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33472C9B" w14:textId="77777777" w:rsidR="0065155D" w:rsidRPr="006458BA" w:rsidRDefault="0065155D" w:rsidP="009F1180">
          <w:pPr>
            <w:tabs>
              <w:tab w:val="center" w:pos="4513"/>
              <w:tab w:val="right" w:pos="9026"/>
            </w:tabs>
            <w:spacing w:line="23" w:lineRule="atLeast"/>
            <w:jc w:val="center"/>
            <w:rPr>
              <w:rFonts w:ascii="Times New Roman" w:hAnsi="Times New Roman" w:cs="Times New Roman"/>
              <w:sz w:val="24"/>
              <w:szCs w:val="24"/>
            </w:rPr>
          </w:pPr>
        </w:p>
        <w:p w14:paraId="4C870090" w14:textId="77777777" w:rsidR="0065155D" w:rsidRPr="006458BA" w:rsidRDefault="0065155D" w:rsidP="009F1180">
          <w:pPr>
            <w:pStyle w:val="Heading"/>
            <w:pBdr>
              <w:top w:val="none" w:sz="0" w:space="0" w:color="auto"/>
              <w:left w:val="none" w:sz="0" w:space="0" w:color="auto"/>
              <w:bottom w:val="none" w:sz="0" w:space="0" w:color="auto"/>
              <w:right w:val="none" w:sz="0" w:space="0" w:color="auto"/>
              <w:bar w:val="none" w:sz="0" w:color="auto"/>
            </w:pBdr>
            <w:spacing w:line="23" w:lineRule="atLeast"/>
            <w:jc w:val="center"/>
            <w:rPr>
              <w:rFonts w:cs="Times New Roman"/>
              <w:color w:val="auto"/>
              <w:sz w:val="24"/>
              <w:szCs w:val="24"/>
              <w:lang w:val="lt-LT"/>
            </w:rPr>
          </w:pPr>
          <w:bookmarkStart w:id="0" w:name="_Toc129962137"/>
          <w:bookmarkStart w:id="1" w:name="_Toc136335636"/>
          <w:bookmarkStart w:id="2" w:name="_Toc136419897"/>
          <w:bookmarkStart w:id="3" w:name="_Toc136444892"/>
          <w:bookmarkStart w:id="4" w:name="_Toc137116653"/>
          <w:bookmarkStart w:id="5" w:name="_Toc137481079"/>
          <w:bookmarkStart w:id="6" w:name="_Toc137649439"/>
          <w:bookmarkStart w:id="7" w:name="_Toc137822663"/>
          <w:bookmarkStart w:id="8" w:name="_Toc137822818"/>
          <w:bookmarkStart w:id="9" w:name="_Toc139443890"/>
          <w:bookmarkStart w:id="10" w:name="_Toc139443960"/>
          <w:bookmarkStart w:id="11" w:name="_Toc146707524"/>
          <w:bookmarkStart w:id="12" w:name="_Toc147220861"/>
          <w:bookmarkStart w:id="13" w:name="_Toc156220419"/>
          <w:bookmarkStart w:id="14" w:name="_Toc156568880"/>
          <w:bookmarkStart w:id="15" w:name="_Toc157170059"/>
          <w:bookmarkStart w:id="16" w:name="_Toc157765083"/>
          <w:bookmarkStart w:id="17" w:name="_Toc161237948"/>
          <w:bookmarkStart w:id="18" w:name="_Toc161409343"/>
          <w:bookmarkStart w:id="19" w:name="_Toc161661698"/>
          <w:bookmarkStart w:id="20" w:name="_Toc161662586"/>
          <w:bookmarkStart w:id="21" w:name="_Toc162426368"/>
          <w:bookmarkStart w:id="22" w:name="_Toc162450673"/>
          <w:bookmarkStart w:id="23" w:name="_Toc162451301"/>
          <w:bookmarkStart w:id="24" w:name="_Toc164838855"/>
          <w:bookmarkStart w:id="25" w:name="_Toc165289274"/>
          <w:bookmarkStart w:id="26" w:name="_Toc165289571"/>
          <w:bookmarkStart w:id="27" w:name="_Toc166501347"/>
          <w:bookmarkStart w:id="28" w:name="_Toc170461884"/>
          <w:bookmarkStart w:id="29" w:name="_Toc170466040"/>
          <w:bookmarkStart w:id="30" w:name="_Toc171076976"/>
          <w:bookmarkStart w:id="31" w:name="_Toc171323819"/>
          <w:bookmarkStart w:id="32" w:name="_Toc171338583"/>
          <w:bookmarkStart w:id="33" w:name="_Toc172119943"/>
          <w:bookmarkStart w:id="34" w:name="_Toc173424263"/>
          <w:bookmarkStart w:id="35" w:name="_Toc174026688"/>
          <w:bookmarkStart w:id="36" w:name="_Toc184882911"/>
          <w:bookmarkStart w:id="37" w:name="_Toc187412610"/>
          <w:bookmarkStart w:id="38" w:name="_Toc187844817"/>
          <w:bookmarkStart w:id="39" w:name="_Toc187846961"/>
          <w:bookmarkStart w:id="40" w:name="_Toc187994820"/>
          <w:bookmarkStart w:id="41" w:name="_Toc190182066"/>
          <w:bookmarkStart w:id="42" w:name="_Toc190182609"/>
          <w:bookmarkStart w:id="43" w:name="_Toc190183531"/>
          <w:bookmarkStart w:id="44" w:name="_Toc191553387"/>
          <w:r w:rsidRPr="006458BA">
            <w:rPr>
              <w:rFonts w:cs="Times New Roman"/>
              <w:noProof/>
              <w:color w:val="auto"/>
              <w:sz w:val="24"/>
              <w:szCs w:val="24"/>
              <w:lang w:val="lt-LT"/>
            </w:rPr>
            <w:drawing>
              <wp:anchor distT="152400" distB="152400" distL="152400" distR="152400" simplePos="0" relativeHeight="251658240" behindDoc="0" locked="0" layoutInCell="1" allowOverlap="1" wp14:anchorId="7DD97851" wp14:editId="1AE9A8C0">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722D6E60" w14:textId="77777777" w:rsidR="0065155D" w:rsidRPr="006458BA" w:rsidRDefault="0065155D" w:rsidP="009F1180">
          <w:pPr>
            <w:spacing w:after="120" w:line="23" w:lineRule="atLeast"/>
            <w:jc w:val="center"/>
            <w:rPr>
              <w:rFonts w:ascii="Times New Roman" w:hAnsi="Times New Roman" w:cs="Times New Roman"/>
              <w:sz w:val="24"/>
              <w:szCs w:val="24"/>
            </w:rPr>
          </w:pPr>
        </w:p>
        <w:p w14:paraId="53F03F73" w14:textId="77777777" w:rsidR="0065155D" w:rsidRPr="006458BA" w:rsidRDefault="0065155D" w:rsidP="009F1180">
          <w:pPr>
            <w:spacing w:after="120" w:line="23" w:lineRule="atLeast"/>
            <w:jc w:val="center"/>
            <w:rPr>
              <w:rFonts w:ascii="Times New Roman" w:hAnsi="Times New Roman" w:cs="Times New Roman"/>
              <w:sz w:val="24"/>
              <w:szCs w:val="24"/>
            </w:rPr>
          </w:pPr>
        </w:p>
        <w:p w14:paraId="42BF123E" w14:textId="77777777" w:rsidR="0065155D" w:rsidRPr="006458BA" w:rsidRDefault="0065155D" w:rsidP="009F1180">
          <w:pPr>
            <w:spacing w:after="0" w:line="23" w:lineRule="atLeast"/>
            <w:jc w:val="center"/>
            <w:rPr>
              <w:rFonts w:ascii="Times New Roman" w:hAnsi="Times New Roman" w:cs="Times New Roman"/>
              <w:b/>
              <w:bCs/>
              <w:sz w:val="24"/>
              <w:szCs w:val="24"/>
            </w:rPr>
          </w:pPr>
        </w:p>
        <w:p w14:paraId="372BAAD7" w14:textId="77777777" w:rsidR="0065155D" w:rsidRPr="006458BA" w:rsidRDefault="0065155D" w:rsidP="009F1180">
          <w:pPr>
            <w:spacing w:after="0" w:line="23" w:lineRule="atLeast"/>
            <w:jc w:val="center"/>
            <w:rPr>
              <w:rFonts w:ascii="Times New Roman" w:hAnsi="Times New Roman" w:cs="Times New Roman"/>
              <w:b/>
              <w:bCs/>
              <w:sz w:val="24"/>
              <w:szCs w:val="24"/>
            </w:rPr>
          </w:pPr>
          <w:r w:rsidRPr="006458BA">
            <w:rPr>
              <w:rFonts w:ascii="Times New Roman" w:hAnsi="Times New Roman" w:cs="Times New Roman"/>
              <w:b/>
              <w:bCs/>
              <w:sz w:val="24"/>
              <w:szCs w:val="24"/>
            </w:rPr>
            <w:t>ŠILUTĖS RAJONO SAVIVALDYBĖS ADMINISTRACIJA</w:t>
          </w:r>
        </w:p>
        <w:p w14:paraId="2145DD8A" w14:textId="77777777" w:rsidR="0065155D" w:rsidRPr="006458BA" w:rsidRDefault="0065155D" w:rsidP="009F1180">
          <w:pPr>
            <w:tabs>
              <w:tab w:val="left" w:pos="1907"/>
              <w:tab w:val="left" w:pos="4003"/>
              <w:tab w:val="left" w:pos="4830"/>
              <w:tab w:val="left" w:pos="7907"/>
              <w:tab w:val="left" w:pos="8267"/>
              <w:tab w:val="left" w:pos="8747"/>
              <w:tab w:val="left" w:pos="9227"/>
              <w:tab w:val="left" w:pos="9587"/>
            </w:tabs>
            <w:spacing w:after="0" w:line="23" w:lineRule="atLeast"/>
            <w:jc w:val="center"/>
            <w:rPr>
              <w:rFonts w:ascii="Times New Roman" w:hAnsi="Times New Roman" w:cs="Times New Roman"/>
              <w:sz w:val="24"/>
              <w:szCs w:val="24"/>
            </w:rPr>
          </w:pPr>
          <w:r w:rsidRPr="006458BA">
            <w:rPr>
              <w:rFonts w:ascii="Times New Roman" w:hAnsi="Times New Roman" w:cs="Times New Roman"/>
              <w:sz w:val="24"/>
              <w:szCs w:val="24"/>
            </w:rPr>
            <w:t xml:space="preserve">Biudžetinė įstaiga, Dariaus ir Girėno g. 1,LT-99133 Šilutė. Tel.   +370 441  79 266, el. p. </w:t>
          </w:r>
          <w:proofErr w:type="spellStart"/>
          <w:r w:rsidRPr="006458BA">
            <w:rPr>
              <w:rFonts w:ascii="Times New Roman" w:hAnsi="Times New Roman" w:cs="Times New Roman"/>
              <w:sz w:val="24"/>
              <w:szCs w:val="24"/>
            </w:rPr>
            <w:t>administracija@silute.lt</w:t>
          </w:r>
          <w:proofErr w:type="spellEnd"/>
          <w:r w:rsidRPr="006458BA">
            <w:rPr>
              <w:rFonts w:ascii="Times New Roman" w:hAnsi="Times New Roman" w:cs="Times New Roman"/>
              <w:sz w:val="24"/>
              <w:szCs w:val="24"/>
            </w:rPr>
            <w:t>.  Duomenys kaupiami ir saugomi Juridinių asmenų registre. Kodas 188723322</w:t>
          </w:r>
        </w:p>
        <w:p w14:paraId="1050AC09" w14:textId="77777777" w:rsidR="0065155D" w:rsidRPr="006458BA" w:rsidRDefault="0065155D" w:rsidP="009F1180">
          <w:pPr>
            <w:spacing w:after="0" w:line="23" w:lineRule="atLeast"/>
            <w:jc w:val="center"/>
            <w:rPr>
              <w:rFonts w:ascii="Times New Roman" w:hAnsi="Times New Roman" w:cs="Times New Roman"/>
              <w:i/>
              <w:iCs/>
              <w:sz w:val="24"/>
              <w:szCs w:val="24"/>
            </w:rPr>
          </w:pPr>
        </w:p>
        <w:p w14:paraId="01E491E4" w14:textId="77777777" w:rsidR="0065155D" w:rsidRPr="006458BA" w:rsidRDefault="0065155D" w:rsidP="009F1180">
          <w:pPr>
            <w:spacing w:after="0" w:line="23" w:lineRule="atLeast"/>
            <w:rPr>
              <w:rFonts w:ascii="Times New Roman" w:hAnsi="Times New Roman" w:cs="Times New Roman"/>
              <w:i/>
              <w:iCs/>
              <w:sz w:val="24"/>
              <w:szCs w:val="24"/>
            </w:rPr>
          </w:pPr>
        </w:p>
        <w:p w14:paraId="38BD8948" w14:textId="77777777" w:rsidR="0065155D" w:rsidRPr="006458BA" w:rsidRDefault="0065155D" w:rsidP="009F1180">
          <w:pPr>
            <w:tabs>
              <w:tab w:val="left" w:pos="870"/>
            </w:tabs>
            <w:spacing w:after="120" w:line="23" w:lineRule="atLeast"/>
            <w:contextualSpacing/>
            <w:rPr>
              <w:rFonts w:ascii="Times New Roman" w:hAnsi="Times New Roman" w:cs="Times New Roman"/>
              <w:sz w:val="24"/>
              <w:szCs w:val="24"/>
            </w:rPr>
          </w:pPr>
        </w:p>
        <w:p w14:paraId="0E8C9A59" w14:textId="77777777" w:rsidR="00D223F8" w:rsidRPr="006458BA" w:rsidRDefault="00D223F8" w:rsidP="009F1180">
          <w:pPr>
            <w:spacing w:after="0" w:line="23" w:lineRule="atLeast"/>
            <w:ind w:left="5040" w:firstLine="720"/>
            <w:rPr>
              <w:rFonts w:ascii="Times New Roman" w:hAnsi="Times New Roman" w:cs="Times New Roman"/>
              <w:sz w:val="24"/>
              <w:szCs w:val="24"/>
            </w:rPr>
          </w:pPr>
          <w:r w:rsidRPr="006458BA">
            <w:rPr>
              <w:rFonts w:ascii="Times New Roman" w:hAnsi="Times New Roman" w:cs="Times New Roman"/>
              <w:sz w:val="24"/>
              <w:szCs w:val="24"/>
            </w:rPr>
            <w:t>TVIRTINU</w:t>
          </w:r>
        </w:p>
        <w:p w14:paraId="6F3C5AD2" w14:textId="3C8F69E3" w:rsidR="00D223F8" w:rsidRPr="006458BA" w:rsidRDefault="00D223F8" w:rsidP="009F1180">
          <w:pPr>
            <w:spacing w:after="0" w:line="23" w:lineRule="atLeast"/>
            <w:ind w:left="5040" w:firstLine="720"/>
            <w:rPr>
              <w:rFonts w:ascii="Times New Roman" w:hAnsi="Times New Roman" w:cs="Times New Roman"/>
              <w:sz w:val="24"/>
              <w:szCs w:val="24"/>
            </w:rPr>
          </w:pPr>
          <w:r w:rsidRPr="006458BA">
            <w:rPr>
              <w:rFonts w:ascii="Times New Roman" w:hAnsi="Times New Roman" w:cs="Times New Roman"/>
              <w:sz w:val="24"/>
              <w:szCs w:val="24"/>
            </w:rPr>
            <w:t>Administracijos direktori</w:t>
          </w:r>
          <w:r w:rsidR="00BC4C21" w:rsidRPr="006458BA">
            <w:rPr>
              <w:rFonts w:ascii="Times New Roman" w:hAnsi="Times New Roman" w:cs="Times New Roman"/>
              <w:sz w:val="24"/>
              <w:szCs w:val="24"/>
            </w:rPr>
            <w:t>us</w:t>
          </w:r>
          <w:r w:rsidRPr="006458BA">
            <w:rPr>
              <w:rFonts w:ascii="Times New Roman" w:hAnsi="Times New Roman" w:cs="Times New Roman"/>
              <w:sz w:val="24"/>
              <w:szCs w:val="24"/>
            </w:rPr>
            <w:t>,</w:t>
          </w:r>
        </w:p>
        <w:p w14:paraId="7975131C" w14:textId="77777777" w:rsidR="00D223F8" w:rsidRPr="006458BA" w:rsidRDefault="00D223F8" w:rsidP="009F1180">
          <w:pPr>
            <w:spacing w:after="0" w:line="23" w:lineRule="atLeast"/>
            <w:ind w:left="6480"/>
            <w:rPr>
              <w:rFonts w:ascii="Times New Roman" w:hAnsi="Times New Roman" w:cs="Times New Roman"/>
              <w:sz w:val="24"/>
              <w:szCs w:val="24"/>
            </w:rPr>
          </w:pPr>
        </w:p>
        <w:p w14:paraId="1B6B1DDF" w14:textId="77777777" w:rsidR="00D223F8" w:rsidRPr="006458BA" w:rsidRDefault="00D223F8" w:rsidP="009F1180">
          <w:pPr>
            <w:spacing w:after="0" w:line="23" w:lineRule="atLeast"/>
            <w:ind w:left="6480"/>
            <w:rPr>
              <w:rFonts w:ascii="Times New Roman" w:hAnsi="Times New Roman" w:cs="Times New Roman"/>
              <w:sz w:val="24"/>
              <w:szCs w:val="24"/>
            </w:rPr>
          </w:pPr>
        </w:p>
        <w:p w14:paraId="7765C1DC" w14:textId="31897BB1" w:rsidR="00D223F8" w:rsidRPr="006458BA" w:rsidRDefault="00D223F8" w:rsidP="009F1180">
          <w:pPr>
            <w:tabs>
              <w:tab w:val="right" w:leader="underscore" w:pos="8640"/>
            </w:tabs>
            <w:spacing w:after="0" w:line="23" w:lineRule="atLeast"/>
            <w:ind w:left="5670" w:hanging="198"/>
            <w:rPr>
              <w:rFonts w:ascii="Times New Roman" w:hAnsi="Times New Roman" w:cs="Times New Roman"/>
              <w:sz w:val="24"/>
              <w:szCs w:val="24"/>
            </w:rPr>
          </w:pPr>
          <w:r w:rsidRPr="006458BA">
            <w:rPr>
              <w:rFonts w:ascii="Times New Roman" w:hAnsi="Times New Roman" w:cs="Times New Roman"/>
              <w:sz w:val="24"/>
              <w:szCs w:val="24"/>
            </w:rPr>
            <w:t xml:space="preserve">     </w:t>
          </w:r>
          <w:r w:rsidR="00BC4C21" w:rsidRPr="006458BA">
            <w:rPr>
              <w:rFonts w:ascii="Times New Roman" w:hAnsi="Times New Roman" w:cs="Times New Roman"/>
              <w:sz w:val="24"/>
              <w:szCs w:val="24"/>
            </w:rPr>
            <w:t>Andrius Jurkus</w:t>
          </w:r>
        </w:p>
        <w:p w14:paraId="15CB0A90" w14:textId="33450D34" w:rsidR="00D223F8" w:rsidRPr="006458BA" w:rsidRDefault="00D223F8" w:rsidP="009F1180">
          <w:pPr>
            <w:tabs>
              <w:tab w:val="right" w:leader="underscore" w:pos="8640"/>
            </w:tabs>
            <w:spacing w:after="0" w:line="23" w:lineRule="atLeast"/>
            <w:ind w:left="5670" w:hanging="198"/>
            <w:rPr>
              <w:rFonts w:ascii="Times New Roman" w:hAnsi="Times New Roman" w:cs="Times New Roman"/>
              <w:sz w:val="24"/>
              <w:szCs w:val="24"/>
            </w:rPr>
          </w:pPr>
          <w:r w:rsidRPr="006458BA">
            <w:rPr>
              <w:rFonts w:ascii="Times New Roman" w:hAnsi="Times New Roman" w:cs="Times New Roman"/>
              <w:sz w:val="24"/>
              <w:szCs w:val="24"/>
            </w:rPr>
            <w:tab/>
            <w:t xml:space="preserve">  </w:t>
          </w:r>
          <w:r w:rsidR="000C4DA4" w:rsidRPr="006458BA">
            <w:rPr>
              <w:rFonts w:ascii="Times New Roman" w:hAnsi="Times New Roman" w:cs="Times New Roman"/>
              <w:sz w:val="24"/>
              <w:szCs w:val="24"/>
            </w:rPr>
            <w:t>2025</w:t>
          </w:r>
          <w:r w:rsidRPr="006458BA">
            <w:rPr>
              <w:rFonts w:ascii="Times New Roman" w:hAnsi="Times New Roman" w:cs="Times New Roman"/>
              <w:sz w:val="24"/>
              <w:szCs w:val="24"/>
            </w:rPr>
            <w:t>-</w:t>
          </w:r>
          <w:r w:rsidR="00BC4C21" w:rsidRPr="006458BA">
            <w:rPr>
              <w:rFonts w:ascii="Times New Roman" w:hAnsi="Times New Roman" w:cs="Times New Roman"/>
              <w:sz w:val="24"/>
              <w:szCs w:val="24"/>
            </w:rPr>
            <w:t xml:space="preserve">      </w:t>
          </w:r>
          <w:r w:rsidRPr="006458BA">
            <w:rPr>
              <w:rFonts w:ascii="Times New Roman" w:hAnsi="Times New Roman" w:cs="Times New Roman"/>
              <w:sz w:val="24"/>
              <w:szCs w:val="24"/>
            </w:rPr>
            <w:t>-</w:t>
          </w:r>
        </w:p>
        <w:p w14:paraId="0C74AC29" w14:textId="6BFAC60C" w:rsidR="0065155D" w:rsidRPr="006458BA" w:rsidRDefault="0065155D" w:rsidP="009F1180">
          <w:pPr>
            <w:tabs>
              <w:tab w:val="right" w:leader="underscore" w:pos="8640"/>
            </w:tabs>
            <w:spacing w:after="0" w:line="23" w:lineRule="atLeast"/>
            <w:ind w:left="5670" w:hanging="198"/>
            <w:rPr>
              <w:rFonts w:ascii="Times New Roman" w:hAnsi="Times New Roman" w:cs="Times New Roman"/>
              <w:sz w:val="24"/>
              <w:szCs w:val="24"/>
            </w:rPr>
          </w:pPr>
        </w:p>
        <w:p w14:paraId="7350A7E2" w14:textId="72FD635A" w:rsidR="00D526C8" w:rsidRPr="006458BA" w:rsidRDefault="00D526C8" w:rsidP="009F1180">
          <w:pPr>
            <w:spacing w:after="120" w:line="23" w:lineRule="atLeast"/>
            <w:contextualSpacing/>
            <w:jc w:val="center"/>
            <w:rPr>
              <w:rFonts w:ascii="Times New Roman" w:hAnsi="Times New Roman" w:cs="Times New Roman"/>
              <w:sz w:val="24"/>
              <w:szCs w:val="24"/>
            </w:rPr>
          </w:pPr>
        </w:p>
        <w:p w14:paraId="1D1BF965" w14:textId="2B13BCF1" w:rsidR="00D526C8" w:rsidRPr="006458BA" w:rsidRDefault="007A130B" w:rsidP="009F1180">
          <w:pPr>
            <w:spacing w:after="120" w:line="23" w:lineRule="atLeast"/>
            <w:contextualSpacing/>
            <w:jc w:val="center"/>
            <w:rPr>
              <w:rFonts w:ascii="Times New Roman" w:hAnsi="Times New Roman" w:cs="Times New Roman"/>
              <w:b/>
              <w:bCs/>
              <w:sz w:val="24"/>
              <w:szCs w:val="24"/>
            </w:rPr>
          </w:pPr>
          <w:r w:rsidRPr="006458BA">
            <w:rPr>
              <w:rFonts w:ascii="Times New Roman" w:hAnsi="Times New Roman" w:cs="Times New Roman"/>
              <w:b/>
              <w:bCs/>
              <w:sz w:val="24"/>
              <w:szCs w:val="24"/>
            </w:rPr>
            <w:t xml:space="preserve">SUPAPRASTINTO </w:t>
          </w:r>
          <w:r w:rsidR="00D526C8" w:rsidRPr="006458BA">
            <w:rPr>
              <w:rFonts w:ascii="Times New Roman" w:hAnsi="Times New Roman" w:cs="Times New Roman"/>
              <w:b/>
              <w:bCs/>
              <w:sz w:val="24"/>
              <w:szCs w:val="24"/>
            </w:rPr>
            <w:t xml:space="preserve">VIEŠOJO </w:t>
          </w:r>
          <w:r w:rsidR="00D550D6">
            <w:rPr>
              <w:rFonts w:ascii="Times New Roman" w:hAnsi="Times New Roman" w:cs="Times New Roman"/>
              <w:b/>
              <w:bCs/>
              <w:sz w:val="24"/>
              <w:szCs w:val="24"/>
            </w:rPr>
            <w:t xml:space="preserve">KONKURSO DĖL FORTEPIJONO </w:t>
          </w:r>
          <w:r w:rsidR="00D526C8" w:rsidRPr="006458BA">
            <w:rPr>
              <w:rFonts w:ascii="Times New Roman" w:hAnsi="Times New Roman" w:cs="Times New Roman"/>
              <w:b/>
              <w:bCs/>
              <w:sz w:val="24"/>
              <w:szCs w:val="24"/>
            </w:rPr>
            <w:t xml:space="preserve">PIRKIMO </w:t>
          </w:r>
        </w:p>
        <w:p w14:paraId="18ACC6AD" w14:textId="4BAFA922" w:rsidR="00D526C8" w:rsidRPr="006458BA" w:rsidRDefault="00D526C8" w:rsidP="009F1180">
          <w:pPr>
            <w:spacing w:after="120" w:line="23" w:lineRule="atLeast"/>
            <w:contextualSpacing/>
            <w:jc w:val="center"/>
            <w:rPr>
              <w:rFonts w:ascii="Times New Roman" w:hAnsi="Times New Roman" w:cs="Times New Roman"/>
              <w:b/>
              <w:bCs/>
              <w:sz w:val="24"/>
              <w:szCs w:val="24"/>
            </w:rPr>
          </w:pPr>
          <w:r w:rsidRPr="006458BA">
            <w:rPr>
              <w:rFonts w:ascii="Times New Roman" w:hAnsi="Times New Roman" w:cs="Times New Roman"/>
              <w:b/>
              <w:bCs/>
              <w:sz w:val="24"/>
              <w:szCs w:val="24"/>
            </w:rPr>
            <w:t xml:space="preserve">ATVIRO KONKURSO </w:t>
          </w:r>
          <w:r w:rsidR="00EB164F" w:rsidRPr="006458BA">
            <w:rPr>
              <w:rFonts w:ascii="Times New Roman" w:hAnsi="Times New Roman" w:cs="Times New Roman"/>
              <w:b/>
              <w:bCs/>
              <w:sz w:val="24"/>
              <w:szCs w:val="24"/>
            </w:rPr>
            <w:t xml:space="preserve">SPECIALIOSIOS </w:t>
          </w:r>
          <w:r w:rsidRPr="006458BA">
            <w:rPr>
              <w:rFonts w:ascii="Times New Roman" w:hAnsi="Times New Roman" w:cs="Times New Roman"/>
              <w:b/>
              <w:bCs/>
              <w:sz w:val="24"/>
              <w:szCs w:val="24"/>
            </w:rPr>
            <w:t>SĄLYGOS</w:t>
          </w:r>
        </w:p>
        <w:p w14:paraId="67D34D7E" w14:textId="203E19BD" w:rsidR="00D53BF4" w:rsidRPr="006458BA" w:rsidRDefault="00D53BF4" w:rsidP="009F1180">
          <w:pPr>
            <w:spacing w:after="120" w:line="23" w:lineRule="atLeast"/>
            <w:contextualSpacing/>
            <w:jc w:val="center"/>
            <w:rPr>
              <w:rFonts w:ascii="Times New Roman" w:hAnsi="Times New Roman" w:cs="Times New Roman"/>
              <w:b/>
              <w:bCs/>
              <w:sz w:val="24"/>
              <w:szCs w:val="24"/>
            </w:rPr>
          </w:pPr>
          <w:r w:rsidRPr="006458BA">
            <w:rPr>
              <w:rFonts w:ascii="Times New Roman" w:hAnsi="Times New Roman" w:cs="Times New Roman"/>
              <w:b/>
              <w:bCs/>
              <w:sz w:val="24"/>
              <w:szCs w:val="24"/>
            </w:rPr>
            <w:t>V</w:t>
          </w:r>
          <w:r w:rsidR="00755F3B" w:rsidRPr="006458BA">
            <w:rPr>
              <w:rFonts w:ascii="Times New Roman" w:hAnsi="Times New Roman" w:cs="Times New Roman"/>
              <w:b/>
              <w:bCs/>
              <w:sz w:val="24"/>
              <w:szCs w:val="24"/>
            </w:rPr>
            <w:t>ersija</w:t>
          </w:r>
          <w:r w:rsidRPr="006458BA">
            <w:rPr>
              <w:rFonts w:ascii="Times New Roman" w:hAnsi="Times New Roman" w:cs="Times New Roman"/>
              <w:b/>
              <w:bCs/>
              <w:sz w:val="24"/>
              <w:szCs w:val="24"/>
            </w:rPr>
            <w:t xml:space="preserve"> Nr. </w:t>
          </w:r>
          <w:r w:rsidR="0065155D" w:rsidRPr="006458BA">
            <w:rPr>
              <w:rFonts w:ascii="Times New Roman" w:hAnsi="Times New Roman" w:cs="Times New Roman"/>
              <w:b/>
              <w:bCs/>
              <w:sz w:val="24"/>
              <w:szCs w:val="24"/>
            </w:rPr>
            <w:t xml:space="preserve">1 </w:t>
          </w:r>
        </w:p>
        <w:p w14:paraId="0FC90D8B" w14:textId="77777777" w:rsidR="00D526C8" w:rsidRPr="006458BA" w:rsidRDefault="00D526C8" w:rsidP="009F1180">
          <w:pPr>
            <w:spacing w:after="120" w:line="23" w:lineRule="atLeast"/>
            <w:contextualSpacing/>
            <w:rPr>
              <w:rFonts w:ascii="Times New Roman" w:hAnsi="Times New Roman" w:cs="Times New Roman"/>
              <w:sz w:val="24"/>
              <w:szCs w:val="24"/>
            </w:rPr>
          </w:pPr>
        </w:p>
        <w:p w14:paraId="517C01D9" w14:textId="77777777" w:rsidR="001C24BC" w:rsidRPr="006458BA" w:rsidRDefault="005F13F0" w:rsidP="009F1180">
          <w:pPr>
            <w:spacing w:after="120" w:line="23" w:lineRule="atLeast"/>
            <w:contextualSpacing/>
            <w:rPr>
              <w:rFonts w:ascii="Times New Roman" w:hAnsi="Times New Roman" w:cs="Times New Roman"/>
              <w:sz w:val="24"/>
              <w:szCs w:val="24"/>
            </w:rPr>
          </w:pPr>
          <w:r w:rsidRPr="006458BA">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EE5857" w:rsidRDefault="001C24BC" w:rsidP="009F1180">
              <w:pPr>
                <w:pStyle w:val="Turinioantrat"/>
                <w:spacing w:before="0" w:line="23" w:lineRule="atLeast"/>
                <w:ind w:left="432" w:hanging="432"/>
                <w:contextualSpacing/>
                <w:rPr>
                  <w:rFonts w:ascii="Times New Roman" w:hAnsi="Times New Roman" w:cs="Times New Roman"/>
                  <w:sz w:val="24"/>
                  <w:szCs w:val="24"/>
                </w:rPr>
              </w:pPr>
              <w:r w:rsidRPr="00EE5857">
                <w:rPr>
                  <w:rFonts w:ascii="Times New Roman" w:hAnsi="Times New Roman" w:cs="Times New Roman"/>
                  <w:sz w:val="24"/>
                  <w:szCs w:val="24"/>
                </w:rPr>
                <w:t>TURINYS</w:t>
              </w:r>
            </w:p>
            <w:p w14:paraId="23757F7B" w14:textId="08137306" w:rsidR="00EE5857" w:rsidRPr="00EE5857" w:rsidRDefault="001C24BC">
              <w:pPr>
                <w:pStyle w:val="Turinys1"/>
                <w:rPr>
                  <w:rFonts w:ascii="Times New Roman" w:hAnsi="Times New Roman" w:cs="Times New Roman"/>
                  <w:noProof/>
                  <w:kern w:val="2"/>
                  <w:sz w:val="24"/>
                  <w:szCs w:val="24"/>
                  <w14:ligatures w14:val="standardContextual"/>
                </w:rPr>
              </w:pPr>
              <w:r w:rsidRPr="00EE5857">
                <w:rPr>
                  <w:rFonts w:ascii="Times New Roman" w:hAnsi="Times New Roman" w:cs="Times New Roman"/>
                  <w:color w:val="2B579A"/>
                  <w:sz w:val="24"/>
                  <w:szCs w:val="24"/>
                  <w:shd w:val="clear" w:color="auto" w:fill="E6E6E6"/>
                </w:rPr>
                <w:fldChar w:fldCharType="begin"/>
              </w:r>
              <w:r w:rsidRPr="00EE5857">
                <w:rPr>
                  <w:rFonts w:ascii="Times New Roman" w:hAnsi="Times New Roman" w:cs="Times New Roman"/>
                  <w:sz w:val="24"/>
                  <w:szCs w:val="24"/>
                </w:rPr>
                <w:instrText xml:space="preserve"> TOC \o "1-3" \h \z \u </w:instrText>
              </w:r>
              <w:r w:rsidRPr="00EE5857">
                <w:rPr>
                  <w:rFonts w:ascii="Times New Roman" w:hAnsi="Times New Roman" w:cs="Times New Roman"/>
                  <w:color w:val="2B579A"/>
                  <w:sz w:val="24"/>
                  <w:szCs w:val="24"/>
                  <w:shd w:val="clear" w:color="auto" w:fill="E6E6E6"/>
                </w:rPr>
                <w:fldChar w:fldCharType="separate"/>
              </w:r>
            </w:p>
            <w:p w14:paraId="6DA85E68" w14:textId="5C2F0917" w:rsidR="00EE5857" w:rsidRPr="00EE5857" w:rsidRDefault="00EE5857">
              <w:pPr>
                <w:pStyle w:val="Turinys1"/>
                <w:tabs>
                  <w:tab w:val="left" w:pos="720"/>
                </w:tabs>
                <w:rPr>
                  <w:rFonts w:ascii="Times New Roman" w:hAnsi="Times New Roman" w:cs="Times New Roman"/>
                  <w:noProof/>
                  <w:kern w:val="2"/>
                  <w:sz w:val="24"/>
                  <w:szCs w:val="24"/>
                  <w14:ligatures w14:val="standardContextual"/>
                </w:rPr>
              </w:pPr>
              <w:hyperlink w:anchor="_Toc191553388" w:history="1">
                <w:r w:rsidRPr="00EE5857">
                  <w:rPr>
                    <w:rStyle w:val="Hipersaitas"/>
                    <w:rFonts w:ascii="Times New Roman" w:hAnsi="Times New Roman" w:cs="Times New Roman"/>
                    <w:noProof/>
                    <w:sz w:val="24"/>
                    <w:szCs w:val="24"/>
                  </w:rPr>
                  <w:t>1.</w:t>
                </w:r>
                <w:r w:rsidRPr="00EE5857">
                  <w:rPr>
                    <w:rFonts w:ascii="Times New Roman" w:hAnsi="Times New Roman" w:cs="Times New Roman"/>
                    <w:noProof/>
                    <w:kern w:val="2"/>
                    <w:sz w:val="24"/>
                    <w:szCs w:val="24"/>
                    <w14:ligatures w14:val="standardContextual"/>
                  </w:rPr>
                  <w:tab/>
                </w:r>
                <w:r w:rsidRPr="00EE5857">
                  <w:rPr>
                    <w:rStyle w:val="Hipersaitas"/>
                    <w:rFonts w:ascii="Times New Roman" w:hAnsi="Times New Roman" w:cs="Times New Roman"/>
                    <w:noProof/>
                    <w:sz w:val="24"/>
                    <w:szCs w:val="24"/>
                  </w:rPr>
                  <w:t>Bendra informacija</w:t>
                </w:r>
                <w:r w:rsidRPr="00EE5857">
                  <w:rPr>
                    <w:rFonts w:ascii="Times New Roman" w:hAnsi="Times New Roman" w:cs="Times New Roman"/>
                    <w:noProof/>
                    <w:webHidden/>
                    <w:sz w:val="24"/>
                    <w:szCs w:val="24"/>
                  </w:rPr>
                  <w:tab/>
                </w:r>
                <w:r w:rsidRPr="00EE5857">
                  <w:rPr>
                    <w:rFonts w:ascii="Times New Roman" w:hAnsi="Times New Roman" w:cs="Times New Roman"/>
                    <w:noProof/>
                    <w:webHidden/>
                    <w:sz w:val="24"/>
                    <w:szCs w:val="24"/>
                  </w:rPr>
                  <w:fldChar w:fldCharType="begin"/>
                </w:r>
                <w:r w:rsidRPr="00EE5857">
                  <w:rPr>
                    <w:rFonts w:ascii="Times New Roman" w:hAnsi="Times New Roman" w:cs="Times New Roman"/>
                    <w:noProof/>
                    <w:webHidden/>
                    <w:sz w:val="24"/>
                    <w:szCs w:val="24"/>
                  </w:rPr>
                  <w:instrText xml:space="preserve"> PAGEREF _Toc191553388 \h </w:instrText>
                </w:r>
                <w:r w:rsidRPr="00EE5857">
                  <w:rPr>
                    <w:rFonts w:ascii="Times New Roman" w:hAnsi="Times New Roman" w:cs="Times New Roman"/>
                    <w:noProof/>
                    <w:webHidden/>
                    <w:sz w:val="24"/>
                    <w:szCs w:val="24"/>
                  </w:rPr>
                </w:r>
                <w:r w:rsidRPr="00EE5857">
                  <w:rPr>
                    <w:rFonts w:ascii="Times New Roman" w:hAnsi="Times New Roman" w:cs="Times New Roman"/>
                    <w:noProof/>
                    <w:webHidden/>
                    <w:sz w:val="24"/>
                    <w:szCs w:val="24"/>
                  </w:rPr>
                  <w:fldChar w:fldCharType="separate"/>
                </w:r>
                <w:r w:rsidRPr="00EE5857">
                  <w:rPr>
                    <w:rFonts w:ascii="Times New Roman" w:hAnsi="Times New Roman" w:cs="Times New Roman"/>
                    <w:noProof/>
                    <w:webHidden/>
                    <w:sz w:val="24"/>
                    <w:szCs w:val="24"/>
                  </w:rPr>
                  <w:t>3</w:t>
                </w:r>
                <w:r w:rsidRPr="00EE5857">
                  <w:rPr>
                    <w:rFonts w:ascii="Times New Roman" w:hAnsi="Times New Roman" w:cs="Times New Roman"/>
                    <w:noProof/>
                    <w:webHidden/>
                    <w:sz w:val="24"/>
                    <w:szCs w:val="24"/>
                  </w:rPr>
                  <w:fldChar w:fldCharType="end"/>
                </w:r>
              </w:hyperlink>
            </w:p>
            <w:p w14:paraId="6F3ABBFB" w14:textId="287A57A2" w:rsidR="00EE5857" w:rsidRPr="00EE5857" w:rsidRDefault="00EE5857">
              <w:pPr>
                <w:pStyle w:val="Turinys1"/>
                <w:rPr>
                  <w:rFonts w:ascii="Times New Roman" w:hAnsi="Times New Roman" w:cs="Times New Roman"/>
                  <w:noProof/>
                  <w:kern w:val="2"/>
                  <w:sz w:val="24"/>
                  <w:szCs w:val="24"/>
                  <w14:ligatures w14:val="standardContextual"/>
                </w:rPr>
              </w:pPr>
              <w:hyperlink w:anchor="_Toc191553389" w:history="1">
                <w:r w:rsidRPr="00EE5857">
                  <w:rPr>
                    <w:rStyle w:val="Hipersaitas"/>
                    <w:rFonts w:ascii="Times New Roman" w:hAnsi="Times New Roman" w:cs="Times New Roman"/>
                    <w:noProof/>
                    <w:sz w:val="24"/>
                    <w:szCs w:val="24"/>
                  </w:rPr>
                  <w:t>2. Pirkimo objektas</w:t>
                </w:r>
                <w:r w:rsidRPr="00EE5857">
                  <w:rPr>
                    <w:rFonts w:ascii="Times New Roman" w:hAnsi="Times New Roman" w:cs="Times New Roman"/>
                    <w:noProof/>
                    <w:webHidden/>
                    <w:sz w:val="24"/>
                    <w:szCs w:val="24"/>
                  </w:rPr>
                  <w:tab/>
                </w:r>
                <w:r w:rsidRPr="00EE5857">
                  <w:rPr>
                    <w:rFonts w:ascii="Times New Roman" w:hAnsi="Times New Roman" w:cs="Times New Roman"/>
                    <w:noProof/>
                    <w:webHidden/>
                    <w:sz w:val="24"/>
                    <w:szCs w:val="24"/>
                  </w:rPr>
                  <w:fldChar w:fldCharType="begin"/>
                </w:r>
                <w:r w:rsidRPr="00EE5857">
                  <w:rPr>
                    <w:rFonts w:ascii="Times New Roman" w:hAnsi="Times New Roman" w:cs="Times New Roman"/>
                    <w:noProof/>
                    <w:webHidden/>
                    <w:sz w:val="24"/>
                    <w:szCs w:val="24"/>
                  </w:rPr>
                  <w:instrText xml:space="preserve"> PAGEREF _Toc191553389 \h </w:instrText>
                </w:r>
                <w:r w:rsidRPr="00EE5857">
                  <w:rPr>
                    <w:rFonts w:ascii="Times New Roman" w:hAnsi="Times New Roman" w:cs="Times New Roman"/>
                    <w:noProof/>
                    <w:webHidden/>
                    <w:sz w:val="24"/>
                    <w:szCs w:val="24"/>
                  </w:rPr>
                </w:r>
                <w:r w:rsidRPr="00EE5857">
                  <w:rPr>
                    <w:rFonts w:ascii="Times New Roman" w:hAnsi="Times New Roman" w:cs="Times New Roman"/>
                    <w:noProof/>
                    <w:webHidden/>
                    <w:sz w:val="24"/>
                    <w:szCs w:val="24"/>
                  </w:rPr>
                  <w:fldChar w:fldCharType="separate"/>
                </w:r>
                <w:r w:rsidRPr="00EE5857">
                  <w:rPr>
                    <w:rFonts w:ascii="Times New Roman" w:hAnsi="Times New Roman" w:cs="Times New Roman"/>
                    <w:noProof/>
                    <w:webHidden/>
                    <w:sz w:val="24"/>
                    <w:szCs w:val="24"/>
                  </w:rPr>
                  <w:t>3</w:t>
                </w:r>
                <w:r w:rsidRPr="00EE5857">
                  <w:rPr>
                    <w:rFonts w:ascii="Times New Roman" w:hAnsi="Times New Roman" w:cs="Times New Roman"/>
                    <w:noProof/>
                    <w:webHidden/>
                    <w:sz w:val="24"/>
                    <w:szCs w:val="24"/>
                  </w:rPr>
                  <w:fldChar w:fldCharType="end"/>
                </w:r>
              </w:hyperlink>
            </w:p>
            <w:p w14:paraId="3B4A844B" w14:textId="454EBD5A" w:rsidR="00EE5857" w:rsidRPr="00EE5857" w:rsidRDefault="00EE5857">
              <w:pPr>
                <w:pStyle w:val="Turinys1"/>
                <w:rPr>
                  <w:rFonts w:ascii="Times New Roman" w:hAnsi="Times New Roman" w:cs="Times New Roman"/>
                  <w:noProof/>
                  <w:kern w:val="2"/>
                  <w:sz w:val="24"/>
                  <w:szCs w:val="24"/>
                  <w14:ligatures w14:val="standardContextual"/>
                </w:rPr>
              </w:pPr>
              <w:hyperlink w:anchor="_Toc191553390" w:history="1">
                <w:r w:rsidRPr="00EE5857">
                  <w:rPr>
                    <w:rStyle w:val="Hipersaitas"/>
                    <w:rFonts w:ascii="Times New Roman" w:hAnsi="Times New Roman" w:cs="Times New Roman"/>
                    <w:noProof/>
                    <w:sz w:val="24"/>
                    <w:szCs w:val="24"/>
                  </w:rPr>
                  <w:t>3. Susitikimai su tiekėjais ir objekto apžiūra</w:t>
                </w:r>
                <w:r w:rsidRPr="00EE5857">
                  <w:rPr>
                    <w:rFonts w:ascii="Times New Roman" w:hAnsi="Times New Roman" w:cs="Times New Roman"/>
                    <w:noProof/>
                    <w:webHidden/>
                    <w:sz w:val="24"/>
                    <w:szCs w:val="24"/>
                  </w:rPr>
                  <w:tab/>
                </w:r>
                <w:r w:rsidRPr="00EE5857">
                  <w:rPr>
                    <w:rFonts w:ascii="Times New Roman" w:hAnsi="Times New Roman" w:cs="Times New Roman"/>
                    <w:noProof/>
                    <w:webHidden/>
                    <w:sz w:val="24"/>
                    <w:szCs w:val="24"/>
                  </w:rPr>
                  <w:fldChar w:fldCharType="begin"/>
                </w:r>
                <w:r w:rsidRPr="00EE5857">
                  <w:rPr>
                    <w:rFonts w:ascii="Times New Roman" w:hAnsi="Times New Roman" w:cs="Times New Roman"/>
                    <w:noProof/>
                    <w:webHidden/>
                    <w:sz w:val="24"/>
                    <w:szCs w:val="24"/>
                  </w:rPr>
                  <w:instrText xml:space="preserve"> PAGEREF _Toc191553390 \h </w:instrText>
                </w:r>
                <w:r w:rsidRPr="00EE5857">
                  <w:rPr>
                    <w:rFonts w:ascii="Times New Roman" w:hAnsi="Times New Roman" w:cs="Times New Roman"/>
                    <w:noProof/>
                    <w:webHidden/>
                    <w:sz w:val="24"/>
                    <w:szCs w:val="24"/>
                  </w:rPr>
                </w:r>
                <w:r w:rsidRPr="00EE5857">
                  <w:rPr>
                    <w:rFonts w:ascii="Times New Roman" w:hAnsi="Times New Roman" w:cs="Times New Roman"/>
                    <w:noProof/>
                    <w:webHidden/>
                    <w:sz w:val="24"/>
                    <w:szCs w:val="24"/>
                  </w:rPr>
                  <w:fldChar w:fldCharType="separate"/>
                </w:r>
                <w:r w:rsidRPr="00EE5857">
                  <w:rPr>
                    <w:rFonts w:ascii="Times New Roman" w:hAnsi="Times New Roman" w:cs="Times New Roman"/>
                    <w:noProof/>
                    <w:webHidden/>
                    <w:sz w:val="24"/>
                    <w:szCs w:val="24"/>
                  </w:rPr>
                  <w:t>4</w:t>
                </w:r>
                <w:r w:rsidRPr="00EE5857">
                  <w:rPr>
                    <w:rFonts w:ascii="Times New Roman" w:hAnsi="Times New Roman" w:cs="Times New Roman"/>
                    <w:noProof/>
                    <w:webHidden/>
                    <w:sz w:val="24"/>
                    <w:szCs w:val="24"/>
                  </w:rPr>
                  <w:fldChar w:fldCharType="end"/>
                </w:r>
              </w:hyperlink>
            </w:p>
            <w:p w14:paraId="34C211AE" w14:textId="6B9D33F8" w:rsidR="00EE5857" w:rsidRPr="00EE5857" w:rsidRDefault="00EE5857">
              <w:pPr>
                <w:pStyle w:val="Turinys1"/>
                <w:rPr>
                  <w:rFonts w:ascii="Times New Roman" w:hAnsi="Times New Roman" w:cs="Times New Roman"/>
                  <w:noProof/>
                  <w:kern w:val="2"/>
                  <w:sz w:val="24"/>
                  <w:szCs w:val="24"/>
                  <w14:ligatures w14:val="standardContextual"/>
                </w:rPr>
              </w:pPr>
              <w:hyperlink w:anchor="_Toc191553391" w:history="1">
                <w:r w:rsidRPr="00EE5857">
                  <w:rPr>
                    <w:rStyle w:val="Hipersaitas"/>
                    <w:rFonts w:ascii="Times New Roman" w:hAnsi="Times New Roman" w:cs="Times New Roman"/>
                    <w:noProof/>
                    <w:sz w:val="24"/>
                    <w:szCs w:val="24"/>
                  </w:rPr>
                  <w:t>4. Tiekėjų pašalinimo pagrindai ir kvalifikacijos reikalavimai</w:t>
                </w:r>
                <w:r w:rsidRPr="00EE5857">
                  <w:rPr>
                    <w:rFonts w:ascii="Times New Roman" w:hAnsi="Times New Roman" w:cs="Times New Roman"/>
                    <w:noProof/>
                    <w:webHidden/>
                    <w:sz w:val="24"/>
                    <w:szCs w:val="24"/>
                  </w:rPr>
                  <w:tab/>
                </w:r>
                <w:r w:rsidRPr="00EE5857">
                  <w:rPr>
                    <w:rFonts w:ascii="Times New Roman" w:hAnsi="Times New Roman" w:cs="Times New Roman"/>
                    <w:noProof/>
                    <w:webHidden/>
                    <w:sz w:val="24"/>
                    <w:szCs w:val="24"/>
                  </w:rPr>
                  <w:fldChar w:fldCharType="begin"/>
                </w:r>
                <w:r w:rsidRPr="00EE5857">
                  <w:rPr>
                    <w:rFonts w:ascii="Times New Roman" w:hAnsi="Times New Roman" w:cs="Times New Roman"/>
                    <w:noProof/>
                    <w:webHidden/>
                    <w:sz w:val="24"/>
                    <w:szCs w:val="24"/>
                  </w:rPr>
                  <w:instrText xml:space="preserve"> PAGEREF _Toc191553391 \h </w:instrText>
                </w:r>
                <w:r w:rsidRPr="00EE5857">
                  <w:rPr>
                    <w:rFonts w:ascii="Times New Roman" w:hAnsi="Times New Roman" w:cs="Times New Roman"/>
                    <w:noProof/>
                    <w:webHidden/>
                    <w:sz w:val="24"/>
                    <w:szCs w:val="24"/>
                  </w:rPr>
                </w:r>
                <w:r w:rsidRPr="00EE5857">
                  <w:rPr>
                    <w:rFonts w:ascii="Times New Roman" w:hAnsi="Times New Roman" w:cs="Times New Roman"/>
                    <w:noProof/>
                    <w:webHidden/>
                    <w:sz w:val="24"/>
                    <w:szCs w:val="24"/>
                  </w:rPr>
                  <w:fldChar w:fldCharType="separate"/>
                </w:r>
                <w:r w:rsidRPr="00EE5857">
                  <w:rPr>
                    <w:rFonts w:ascii="Times New Roman" w:hAnsi="Times New Roman" w:cs="Times New Roman"/>
                    <w:noProof/>
                    <w:webHidden/>
                    <w:sz w:val="24"/>
                    <w:szCs w:val="24"/>
                  </w:rPr>
                  <w:t>4</w:t>
                </w:r>
                <w:r w:rsidRPr="00EE5857">
                  <w:rPr>
                    <w:rFonts w:ascii="Times New Roman" w:hAnsi="Times New Roman" w:cs="Times New Roman"/>
                    <w:noProof/>
                    <w:webHidden/>
                    <w:sz w:val="24"/>
                    <w:szCs w:val="24"/>
                  </w:rPr>
                  <w:fldChar w:fldCharType="end"/>
                </w:r>
              </w:hyperlink>
            </w:p>
            <w:p w14:paraId="142D1149" w14:textId="4742C6C8" w:rsidR="00EE5857" w:rsidRPr="00EE5857" w:rsidRDefault="00EE5857">
              <w:pPr>
                <w:pStyle w:val="Turinys1"/>
                <w:rPr>
                  <w:rFonts w:ascii="Times New Roman" w:hAnsi="Times New Roman" w:cs="Times New Roman"/>
                  <w:noProof/>
                  <w:kern w:val="2"/>
                  <w:sz w:val="24"/>
                  <w:szCs w:val="24"/>
                  <w14:ligatures w14:val="standardContextual"/>
                </w:rPr>
              </w:pPr>
              <w:hyperlink w:anchor="_Toc191553392" w:history="1">
                <w:r w:rsidRPr="00EE5857">
                  <w:rPr>
                    <w:rStyle w:val="Hipersaitas"/>
                    <w:rFonts w:ascii="Times New Roman" w:hAnsi="Times New Roman" w:cs="Times New Roman"/>
                    <w:noProof/>
                    <w:sz w:val="24"/>
                    <w:szCs w:val="24"/>
                  </w:rPr>
                  <w:t>5. Reikalavimai, susiję su nacionaliniu saugumu</w:t>
                </w:r>
                <w:r w:rsidRPr="00EE5857">
                  <w:rPr>
                    <w:rFonts w:ascii="Times New Roman" w:hAnsi="Times New Roman" w:cs="Times New Roman"/>
                    <w:noProof/>
                    <w:webHidden/>
                    <w:sz w:val="24"/>
                    <w:szCs w:val="24"/>
                  </w:rPr>
                  <w:tab/>
                </w:r>
                <w:r w:rsidRPr="00EE5857">
                  <w:rPr>
                    <w:rFonts w:ascii="Times New Roman" w:hAnsi="Times New Roman" w:cs="Times New Roman"/>
                    <w:noProof/>
                    <w:webHidden/>
                    <w:sz w:val="24"/>
                    <w:szCs w:val="24"/>
                  </w:rPr>
                  <w:fldChar w:fldCharType="begin"/>
                </w:r>
                <w:r w:rsidRPr="00EE5857">
                  <w:rPr>
                    <w:rFonts w:ascii="Times New Roman" w:hAnsi="Times New Roman" w:cs="Times New Roman"/>
                    <w:noProof/>
                    <w:webHidden/>
                    <w:sz w:val="24"/>
                    <w:szCs w:val="24"/>
                  </w:rPr>
                  <w:instrText xml:space="preserve"> PAGEREF _Toc191553392 \h </w:instrText>
                </w:r>
                <w:r w:rsidRPr="00EE5857">
                  <w:rPr>
                    <w:rFonts w:ascii="Times New Roman" w:hAnsi="Times New Roman" w:cs="Times New Roman"/>
                    <w:noProof/>
                    <w:webHidden/>
                    <w:sz w:val="24"/>
                    <w:szCs w:val="24"/>
                  </w:rPr>
                </w:r>
                <w:r w:rsidRPr="00EE5857">
                  <w:rPr>
                    <w:rFonts w:ascii="Times New Roman" w:hAnsi="Times New Roman" w:cs="Times New Roman"/>
                    <w:noProof/>
                    <w:webHidden/>
                    <w:sz w:val="24"/>
                    <w:szCs w:val="24"/>
                  </w:rPr>
                  <w:fldChar w:fldCharType="separate"/>
                </w:r>
                <w:r w:rsidRPr="00EE5857">
                  <w:rPr>
                    <w:rFonts w:ascii="Times New Roman" w:hAnsi="Times New Roman" w:cs="Times New Roman"/>
                    <w:noProof/>
                    <w:webHidden/>
                    <w:sz w:val="24"/>
                    <w:szCs w:val="24"/>
                  </w:rPr>
                  <w:t>4</w:t>
                </w:r>
                <w:r w:rsidRPr="00EE5857">
                  <w:rPr>
                    <w:rFonts w:ascii="Times New Roman" w:hAnsi="Times New Roman" w:cs="Times New Roman"/>
                    <w:noProof/>
                    <w:webHidden/>
                    <w:sz w:val="24"/>
                    <w:szCs w:val="24"/>
                  </w:rPr>
                  <w:fldChar w:fldCharType="end"/>
                </w:r>
              </w:hyperlink>
            </w:p>
            <w:p w14:paraId="1FFCE587" w14:textId="12431D71" w:rsidR="00EE5857" w:rsidRPr="00EE5857" w:rsidRDefault="00EE5857">
              <w:pPr>
                <w:pStyle w:val="Turinys1"/>
                <w:rPr>
                  <w:rFonts w:ascii="Times New Roman" w:hAnsi="Times New Roman" w:cs="Times New Roman"/>
                  <w:noProof/>
                  <w:kern w:val="2"/>
                  <w:sz w:val="24"/>
                  <w:szCs w:val="24"/>
                  <w14:ligatures w14:val="standardContextual"/>
                </w:rPr>
              </w:pPr>
              <w:hyperlink w:anchor="_Toc191553393" w:history="1">
                <w:r w:rsidRPr="00EE5857">
                  <w:rPr>
                    <w:rStyle w:val="Hipersaitas"/>
                    <w:rFonts w:ascii="Times New Roman" w:hAnsi="Times New Roman" w:cs="Times New Roman"/>
                    <w:noProof/>
                    <w:sz w:val="24"/>
                    <w:szCs w:val="24"/>
                  </w:rPr>
                  <w:t>6. Specialieji reikalavimai pasiūlymų rengimui ir pateikimui</w:t>
                </w:r>
                <w:r w:rsidRPr="00EE5857">
                  <w:rPr>
                    <w:rFonts w:ascii="Times New Roman" w:hAnsi="Times New Roman" w:cs="Times New Roman"/>
                    <w:noProof/>
                    <w:webHidden/>
                    <w:sz w:val="24"/>
                    <w:szCs w:val="24"/>
                  </w:rPr>
                  <w:tab/>
                </w:r>
                <w:r w:rsidRPr="00EE5857">
                  <w:rPr>
                    <w:rFonts w:ascii="Times New Roman" w:hAnsi="Times New Roman" w:cs="Times New Roman"/>
                    <w:noProof/>
                    <w:webHidden/>
                    <w:sz w:val="24"/>
                    <w:szCs w:val="24"/>
                  </w:rPr>
                  <w:fldChar w:fldCharType="begin"/>
                </w:r>
                <w:r w:rsidRPr="00EE5857">
                  <w:rPr>
                    <w:rFonts w:ascii="Times New Roman" w:hAnsi="Times New Roman" w:cs="Times New Roman"/>
                    <w:noProof/>
                    <w:webHidden/>
                    <w:sz w:val="24"/>
                    <w:szCs w:val="24"/>
                  </w:rPr>
                  <w:instrText xml:space="preserve"> PAGEREF _Toc191553393 \h </w:instrText>
                </w:r>
                <w:r w:rsidRPr="00EE5857">
                  <w:rPr>
                    <w:rFonts w:ascii="Times New Roman" w:hAnsi="Times New Roman" w:cs="Times New Roman"/>
                    <w:noProof/>
                    <w:webHidden/>
                    <w:sz w:val="24"/>
                    <w:szCs w:val="24"/>
                  </w:rPr>
                </w:r>
                <w:r w:rsidRPr="00EE5857">
                  <w:rPr>
                    <w:rFonts w:ascii="Times New Roman" w:hAnsi="Times New Roman" w:cs="Times New Roman"/>
                    <w:noProof/>
                    <w:webHidden/>
                    <w:sz w:val="24"/>
                    <w:szCs w:val="24"/>
                  </w:rPr>
                  <w:fldChar w:fldCharType="separate"/>
                </w:r>
                <w:r w:rsidRPr="00EE5857">
                  <w:rPr>
                    <w:rFonts w:ascii="Times New Roman" w:hAnsi="Times New Roman" w:cs="Times New Roman"/>
                    <w:noProof/>
                    <w:webHidden/>
                    <w:sz w:val="24"/>
                    <w:szCs w:val="24"/>
                  </w:rPr>
                  <w:t>4</w:t>
                </w:r>
                <w:r w:rsidRPr="00EE5857">
                  <w:rPr>
                    <w:rFonts w:ascii="Times New Roman" w:hAnsi="Times New Roman" w:cs="Times New Roman"/>
                    <w:noProof/>
                    <w:webHidden/>
                    <w:sz w:val="24"/>
                    <w:szCs w:val="24"/>
                  </w:rPr>
                  <w:fldChar w:fldCharType="end"/>
                </w:r>
              </w:hyperlink>
            </w:p>
            <w:p w14:paraId="43FE34E0" w14:textId="4E9CD10C" w:rsidR="00EE5857" w:rsidRPr="00EE5857" w:rsidRDefault="00EE5857">
              <w:pPr>
                <w:pStyle w:val="Turinys1"/>
                <w:rPr>
                  <w:rFonts w:ascii="Times New Roman" w:hAnsi="Times New Roman" w:cs="Times New Roman"/>
                  <w:noProof/>
                  <w:kern w:val="2"/>
                  <w:sz w:val="24"/>
                  <w:szCs w:val="24"/>
                  <w14:ligatures w14:val="standardContextual"/>
                </w:rPr>
              </w:pPr>
              <w:hyperlink w:anchor="_Toc191553394" w:history="1">
                <w:r w:rsidRPr="00EE5857">
                  <w:rPr>
                    <w:rStyle w:val="Hipersaitas"/>
                    <w:rFonts w:ascii="Times New Roman" w:hAnsi="Times New Roman" w:cs="Times New Roman"/>
                    <w:noProof/>
                    <w:sz w:val="24"/>
                    <w:szCs w:val="24"/>
                  </w:rPr>
                  <w:t>7. Pasiūlymo galiojimo užtikrinimas</w:t>
                </w:r>
                <w:r w:rsidRPr="00EE5857">
                  <w:rPr>
                    <w:rFonts w:ascii="Times New Roman" w:hAnsi="Times New Roman" w:cs="Times New Roman"/>
                    <w:noProof/>
                    <w:webHidden/>
                    <w:sz w:val="24"/>
                    <w:szCs w:val="24"/>
                  </w:rPr>
                  <w:tab/>
                </w:r>
                <w:r w:rsidRPr="00EE5857">
                  <w:rPr>
                    <w:rFonts w:ascii="Times New Roman" w:hAnsi="Times New Roman" w:cs="Times New Roman"/>
                    <w:noProof/>
                    <w:webHidden/>
                    <w:sz w:val="24"/>
                    <w:szCs w:val="24"/>
                  </w:rPr>
                  <w:fldChar w:fldCharType="begin"/>
                </w:r>
                <w:r w:rsidRPr="00EE5857">
                  <w:rPr>
                    <w:rFonts w:ascii="Times New Roman" w:hAnsi="Times New Roman" w:cs="Times New Roman"/>
                    <w:noProof/>
                    <w:webHidden/>
                    <w:sz w:val="24"/>
                    <w:szCs w:val="24"/>
                  </w:rPr>
                  <w:instrText xml:space="preserve"> PAGEREF _Toc191553394 \h </w:instrText>
                </w:r>
                <w:r w:rsidRPr="00EE5857">
                  <w:rPr>
                    <w:rFonts w:ascii="Times New Roman" w:hAnsi="Times New Roman" w:cs="Times New Roman"/>
                    <w:noProof/>
                    <w:webHidden/>
                    <w:sz w:val="24"/>
                    <w:szCs w:val="24"/>
                  </w:rPr>
                </w:r>
                <w:r w:rsidRPr="00EE5857">
                  <w:rPr>
                    <w:rFonts w:ascii="Times New Roman" w:hAnsi="Times New Roman" w:cs="Times New Roman"/>
                    <w:noProof/>
                    <w:webHidden/>
                    <w:sz w:val="24"/>
                    <w:szCs w:val="24"/>
                  </w:rPr>
                  <w:fldChar w:fldCharType="separate"/>
                </w:r>
                <w:r w:rsidRPr="00EE5857">
                  <w:rPr>
                    <w:rFonts w:ascii="Times New Roman" w:hAnsi="Times New Roman" w:cs="Times New Roman"/>
                    <w:noProof/>
                    <w:webHidden/>
                    <w:sz w:val="24"/>
                    <w:szCs w:val="24"/>
                  </w:rPr>
                  <w:t>5</w:t>
                </w:r>
                <w:r w:rsidRPr="00EE5857">
                  <w:rPr>
                    <w:rFonts w:ascii="Times New Roman" w:hAnsi="Times New Roman" w:cs="Times New Roman"/>
                    <w:noProof/>
                    <w:webHidden/>
                    <w:sz w:val="24"/>
                    <w:szCs w:val="24"/>
                  </w:rPr>
                  <w:fldChar w:fldCharType="end"/>
                </w:r>
              </w:hyperlink>
            </w:p>
            <w:p w14:paraId="0A3F3E22" w14:textId="7422FEE2" w:rsidR="00EE5857" w:rsidRPr="00EE5857" w:rsidRDefault="00EE5857">
              <w:pPr>
                <w:pStyle w:val="Turinys1"/>
                <w:rPr>
                  <w:rFonts w:ascii="Times New Roman" w:hAnsi="Times New Roman" w:cs="Times New Roman"/>
                  <w:noProof/>
                  <w:kern w:val="2"/>
                  <w:sz w:val="24"/>
                  <w:szCs w:val="24"/>
                  <w14:ligatures w14:val="standardContextual"/>
                </w:rPr>
              </w:pPr>
              <w:hyperlink w:anchor="_Toc191553395" w:history="1">
                <w:r w:rsidRPr="00EE5857">
                  <w:rPr>
                    <w:rStyle w:val="Hipersaitas"/>
                    <w:rFonts w:ascii="Times New Roman" w:hAnsi="Times New Roman" w:cs="Times New Roman"/>
                    <w:noProof/>
                    <w:sz w:val="24"/>
                    <w:szCs w:val="24"/>
                  </w:rPr>
                  <w:t>8. Elektroninis aukcionas</w:t>
                </w:r>
                <w:r w:rsidRPr="00EE5857">
                  <w:rPr>
                    <w:rFonts w:ascii="Times New Roman" w:hAnsi="Times New Roman" w:cs="Times New Roman"/>
                    <w:noProof/>
                    <w:webHidden/>
                    <w:sz w:val="24"/>
                    <w:szCs w:val="24"/>
                  </w:rPr>
                  <w:tab/>
                </w:r>
                <w:r w:rsidRPr="00EE5857">
                  <w:rPr>
                    <w:rFonts w:ascii="Times New Roman" w:hAnsi="Times New Roman" w:cs="Times New Roman"/>
                    <w:noProof/>
                    <w:webHidden/>
                    <w:sz w:val="24"/>
                    <w:szCs w:val="24"/>
                  </w:rPr>
                  <w:fldChar w:fldCharType="begin"/>
                </w:r>
                <w:r w:rsidRPr="00EE5857">
                  <w:rPr>
                    <w:rFonts w:ascii="Times New Roman" w:hAnsi="Times New Roman" w:cs="Times New Roman"/>
                    <w:noProof/>
                    <w:webHidden/>
                    <w:sz w:val="24"/>
                    <w:szCs w:val="24"/>
                  </w:rPr>
                  <w:instrText xml:space="preserve"> PAGEREF _Toc191553395 \h </w:instrText>
                </w:r>
                <w:r w:rsidRPr="00EE5857">
                  <w:rPr>
                    <w:rFonts w:ascii="Times New Roman" w:hAnsi="Times New Roman" w:cs="Times New Roman"/>
                    <w:noProof/>
                    <w:webHidden/>
                    <w:sz w:val="24"/>
                    <w:szCs w:val="24"/>
                  </w:rPr>
                </w:r>
                <w:r w:rsidRPr="00EE5857">
                  <w:rPr>
                    <w:rFonts w:ascii="Times New Roman" w:hAnsi="Times New Roman" w:cs="Times New Roman"/>
                    <w:noProof/>
                    <w:webHidden/>
                    <w:sz w:val="24"/>
                    <w:szCs w:val="24"/>
                  </w:rPr>
                  <w:fldChar w:fldCharType="separate"/>
                </w:r>
                <w:r w:rsidRPr="00EE5857">
                  <w:rPr>
                    <w:rFonts w:ascii="Times New Roman" w:hAnsi="Times New Roman" w:cs="Times New Roman"/>
                    <w:noProof/>
                    <w:webHidden/>
                    <w:sz w:val="24"/>
                    <w:szCs w:val="24"/>
                  </w:rPr>
                  <w:t>5</w:t>
                </w:r>
                <w:r w:rsidRPr="00EE5857">
                  <w:rPr>
                    <w:rFonts w:ascii="Times New Roman" w:hAnsi="Times New Roman" w:cs="Times New Roman"/>
                    <w:noProof/>
                    <w:webHidden/>
                    <w:sz w:val="24"/>
                    <w:szCs w:val="24"/>
                  </w:rPr>
                  <w:fldChar w:fldCharType="end"/>
                </w:r>
              </w:hyperlink>
            </w:p>
            <w:p w14:paraId="373F6024" w14:textId="2380BD99" w:rsidR="00EE5857" w:rsidRPr="00EE5857" w:rsidRDefault="00EE5857">
              <w:pPr>
                <w:pStyle w:val="Turinys1"/>
                <w:rPr>
                  <w:rFonts w:ascii="Times New Roman" w:hAnsi="Times New Roman" w:cs="Times New Roman"/>
                  <w:noProof/>
                  <w:kern w:val="2"/>
                  <w:sz w:val="24"/>
                  <w:szCs w:val="24"/>
                  <w14:ligatures w14:val="standardContextual"/>
                </w:rPr>
              </w:pPr>
              <w:hyperlink w:anchor="_Toc191553396" w:history="1">
                <w:r w:rsidRPr="00EE5857">
                  <w:rPr>
                    <w:rStyle w:val="Hipersaitas"/>
                    <w:rFonts w:ascii="Times New Roman" w:hAnsi="Times New Roman" w:cs="Times New Roman"/>
                    <w:noProof/>
                    <w:sz w:val="24"/>
                    <w:szCs w:val="24"/>
                  </w:rPr>
                  <w:t>9. Pasiūlymų vertinimas</w:t>
                </w:r>
                <w:r w:rsidRPr="00EE5857">
                  <w:rPr>
                    <w:rFonts w:ascii="Times New Roman" w:hAnsi="Times New Roman" w:cs="Times New Roman"/>
                    <w:noProof/>
                    <w:webHidden/>
                    <w:sz w:val="24"/>
                    <w:szCs w:val="24"/>
                  </w:rPr>
                  <w:tab/>
                </w:r>
                <w:r w:rsidRPr="00EE5857">
                  <w:rPr>
                    <w:rFonts w:ascii="Times New Roman" w:hAnsi="Times New Roman" w:cs="Times New Roman"/>
                    <w:noProof/>
                    <w:webHidden/>
                    <w:sz w:val="24"/>
                    <w:szCs w:val="24"/>
                  </w:rPr>
                  <w:fldChar w:fldCharType="begin"/>
                </w:r>
                <w:r w:rsidRPr="00EE5857">
                  <w:rPr>
                    <w:rFonts w:ascii="Times New Roman" w:hAnsi="Times New Roman" w:cs="Times New Roman"/>
                    <w:noProof/>
                    <w:webHidden/>
                    <w:sz w:val="24"/>
                    <w:szCs w:val="24"/>
                  </w:rPr>
                  <w:instrText xml:space="preserve"> PAGEREF _Toc191553396 \h </w:instrText>
                </w:r>
                <w:r w:rsidRPr="00EE5857">
                  <w:rPr>
                    <w:rFonts w:ascii="Times New Roman" w:hAnsi="Times New Roman" w:cs="Times New Roman"/>
                    <w:noProof/>
                    <w:webHidden/>
                    <w:sz w:val="24"/>
                    <w:szCs w:val="24"/>
                  </w:rPr>
                </w:r>
                <w:r w:rsidRPr="00EE5857">
                  <w:rPr>
                    <w:rFonts w:ascii="Times New Roman" w:hAnsi="Times New Roman" w:cs="Times New Roman"/>
                    <w:noProof/>
                    <w:webHidden/>
                    <w:sz w:val="24"/>
                    <w:szCs w:val="24"/>
                  </w:rPr>
                  <w:fldChar w:fldCharType="separate"/>
                </w:r>
                <w:r w:rsidRPr="00EE5857">
                  <w:rPr>
                    <w:rFonts w:ascii="Times New Roman" w:hAnsi="Times New Roman" w:cs="Times New Roman"/>
                    <w:noProof/>
                    <w:webHidden/>
                    <w:sz w:val="24"/>
                    <w:szCs w:val="24"/>
                  </w:rPr>
                  <w:t>5</w:t>
                </w:r>
                <w:r w:rsidRPr="00EE5857">
                  <w:rPr>
                    <w:rFonts w:ascii="Times New Roman" w:hAnsi="Times New Roman" w:cs="Times New Roman"/>
                    <w:noProof/>
                    <w:webHidden/>
                    <w:sz w:val="24"/>
                    <w:szCs w:val="24"/>
                  </w:rPr>
                  <w:fldChar w:fldCharType="end"/>
                </w:r>
              </w:hyperlink>
            </w:p>
            <w:p w14:paraId="15580AFD" w14:textId="079422B9" w:rsidR="00EE5857" w:rsidRPr="00EE5857" w:rsidRDefault="00EE5857">
              <w:pPr>
                <w:pStyle w:val="Turinys1"/>
                <w:rPr>
                  <w:rFonts w:ascii="Times New Roman" w:hAnsi="Times New Roman" w:cs="Times New Roman"/>
                  <w:noProof/>
                  <w:kern w:val="2"/>
                  <w:sz w:val="24"/>
                  <w:szCs w:val="24"/>
                  <w14:ligatures w14:val="standardContextual"/>
                </w:rPr>
              </w:pPr>
              <w:hyperlink w:anchor="_Toc191553397" w:history="1">
                <w:r w:rsidRPr="00EE5857">
                  <w:rPr>
                    <w:rStyle w:val="Hipersaitas"/>
                    <w:rFonts w:ascii="Times New Roman" w:hAnsi="Times New Roman" w:cs="Times New Roman"/>
                    <w:noProof/>
                    <w:sz w:val="24"/>
                    <w:szCs w:val="24"/>
                  </w:rPr>
                  <w:t>10. Sutarties sudarymas</w:t>
                </w:r>
                <w:r w:rsidRPr="00EE5857">
                  <w:rPr>
                    <w:rFonts w:ascii="Times New Roman" w:hAnsi="Times New Roman" w:cs="Times New Roman"/>
                    <w:noProof/>
                    <w:webHidden/>
                    <w:sz w:val="24"/>
                    <w:szCs w:val="24"/>
                  </w:rPr>
                  <w:tab/>
                </w:r>
                <w:r w:rsidRPr="00EE5857">
                  <w:rPr>
                    <w:rFonts w:ascii="Times New Roman" w:hAnsi="Times New Roman" w:cs="Times New Roman"/>
                    <w:noProof/>
                    <w:webHidden/>
                    <w:sz w:val="24"/>
                    <w:szCs w:val="24"/>
                  </w:rPr>
                  <w:fldChar w:fldCharType="begin"/>
                </w:r>
                <w:r w:rsidRPr="00EE5857">
                  <w:rPr>
                    <w:rFonts w:ascii="Times New Roman" w:hAnsi="Times New Roman" w:cs="Times New Roman"/>
                    <w:noProof/>
                    <w:webHidden/>
                    <w:sz w:val="24"/>
                    <w:szCs w:val="24"/>
                  </w:rPr>
                  <w:instrText xml:space="preserve"> PAGEREF _Toc191553397 \h </w:instrText>
                </w:r>
                <w:r w:rsidRPr="00EE5857">
                  <w:rPr>
                    <w:rFonts w:ascii="Times New Roman" w:hAnsi="Times New Roman" w:cs="Times New Roman"/>
                    <w:noProof/>
                    <w:webHidden/>
                    <w:sz w:val="24"/>
                    <w:szCs w:val="24"/>
                  </w:rPr>
                </w:r>
                <w:r w:rsidRPr="00EE5857">
                  <w:rPr>
                    <w:rFonts w:ascii="Times New Roman" w:hAnsi="Times New Roman" w:cs="Times New Roman"/>
                    <w:noProof/>
                    <w:webHidden/>
                    <w:sz w:val="24"/>
                    <w:szCs w:val="24"/>
                  </w:rPr>
                  <w:fldChar w:fldCharType="separate"/>
                </w:r>
                <w:r w:rsidRPr="00EE5857">
                  <w:rPr>
                    <w:rFonts w:ascii="Times New Roman" w:hAnsi="Times New Roman" w:cs="Times New Roman"/>
                    <w:noProof/>
                    <w:webHidden/>
                    <w:sz w:val="24"/>
                    <w:szCs w:val="24"/>
                  </w:rPr>
                  <w:t>6</w:t>
                </w:r>
                <w:r w:rsidRPr="00EE5857">
                  <w:rPr>
                    <w:rFonts w:ascii="Times New Roman" w:hAnsi="Times New Roman" w:cs="Times New Roman"/>
                    <w:noProof/>
                    <w:webHidden/>
                    <w:sz w:val="24"/>
                    <w:szCs w:val="24"/>
                  </w:rPr>
                  <w:fldChar w:fldCharType="end"/>
                </w:r>
              </w:hyperlink>
            </w:p>
            <w:p w14:paraId="6DAA5171" w14:textId="78E5AB88" w:rsidR="00EE5857" w:rsidRPr="00EE5857" w:rsidRDefault="00EE5857">
              <w:pPr>
                <w:pStyle w:val="Turinys1"/>
                <w:rPr>
                  <w:rFonts w:ascii="Times New Roman" w:hAnsi="Times New Roman" w:cs="Times New Roman"/>
                  <w:noProof/>
                  <w:kern w:val="2"/>
                  <w:sz w:val="24"/>
                  <w:szCs w:val="24"/>
                  <w14:ligatures w14:val="standardContextual"/>
                </w:rPr>
              </w:pPr>
              <w:hyperlink w:anchor="_Toc191553398" w:history="1">
                <w:r w:rsidRPr="00EE5857">
                  <w:rPr>
                    <w:rStyle w:val="Hipersaitas"/>
                    <w:rFonts w:ascii="Times New Roman" w:hAnsi="Times New Roman" w:cs="Times New Roman"/>
                    <w:noProof/>
                    <w:sz w:val="24"/>
                    <w:szCs w:val="24"/>
                  </w:rPr>
                  <w:t>Specialiųjų pirkimo sąlygų 1 priedas „Terminai“</w:t>
                </w:r>
                <w:r w:rsidRPr="00EE5857">
                  <w:rPr>
                    <w:rFonts w:ascii="Times New Roman" w:hAnsi="Times New Roman" w:cs="Times New Roman"/>
                    <w:noProof/>
                    <w:webHidden/>
                    <w:sz w:val="24"/>
                    <w:szCs w:val="24"/>
                  </w:rPr>
                  <w:tab/>
                </w:r>
                <w:r w:rsidRPr="00EE5857">
                  <w:rPr>
                    <w:rFonts w:ascii="Times New Roman" w:hAnsi="Times New Roman" w:cs="Times New Roman"/>
                    <w:noProof/>
                    <w:webHidden/>
                    <w:sz w:val="24"/>
                    <w:szCs w:val="24"/>
                  </w:rPr>
                  <w:fldChar w:fldCharType="begin"/>
                </w:r>
                <w:r w:rsidRPr="00EE5857">
                  <w:rPr>
                    <w:rFonts w:ascii="Times New Roman" w:hAnsi="Times New Roman" w:cs="Times New Roman"/>
                    <w:noProof/>
                    <w:webHidden/>
                    <w:sz w:val="24"/>
                    <w:szCs w:val="24"/>
                  </w:rPr>
                  <w:instrText xml:space="preserve"> PAGEREF _Toc191553398 \h </w:instrText>
                </w:r>
                <w:r w:rsidRPr="00EE5857">
                  <w:rPr>
                    <w:rFonts w:ascii="Times New Roman" w:hAnsi="Times New Roman" w:cs="Times New Roman"/>
                    <w:noProof/>
                    <w:webHidden/>
                    <w:sz w:val="24"/>
                    <w:szCs w:val="24"/>
                  </w:rPr>
                </w:r>
                <w:r w:rsidRPr="00EE5857">
                  <w:rPr>
                    <w:rFonts w:ascii="Times New Roman" w:hAnsi="Times New Roman" w:cs="Times New Roman"/>
                    <w:noProof/>
                    <w:webHidden/>
                    <w:sz w:val="24"/>
                    <w:szCs w:val="24"/>
                  </w:rPr>
                  <w:fldChar w:fldCharType="separate"/>
                </w:r>
                <w:r w:rsidRPr="00EE5857">
                  <w:rPr>
                    <w:rFonts w:ascii="Times New Roman" w:hAnsi="Times New Roman" w:cs="Times New Roman"/>
                    <w:noProof/>
                    <w:webHidden/>
                    <w:sz w:val="24"/>
                    <w:szCs w:val="24"/>
                  </w:rPr>
                  <w:t>7</w:t>
                </w:r>
                <w:r w:rsidRPr="00EE5857">
                  <w:rPr>
                    <w:rFonts w:ascii="Times New Roman" w:hAnsi="Times New Roman" w:cs="Times New Roman"/>
                    <w:noProof/>
                    <w:webHidden/>
                    <w:sz w:val="24"/>
                    <w:szCs w:val="24"/>
                  </w:rPr>
                  <w:fldChar w:fldCharType="end"/>
                </w:r>
              </w:hyperlink>
            </w:p>
            <w:p w14:paraId="3A034B78" w14:textId="07EFA384" w:rsidR="00EE5857" w:rsidRPr="00EE5857" w:rsidRDefault="00EE5857">
              <w:pPr>
                <w:pStyle w:val="Turinys2"/>
                <w:rPr>
                  <w:rFonts w:ascii="Times New Roman" w:hAnsi="Times New Roman" w:cs="Times New Roman"/>
                  <w:noProof/>
                  <w:kern w:val="2"/>
                  <w:sz w:val="24"/>
                  <w:szCs w:val="24"/>
                  <w14:ligatures w14:val="standardContextual"/>
                </w:rPr>
              </w:pPr>
              <w:hyperlink w:anchor="_Toc191553399" w:history="1">
                <w:r w:rsidRPr="00EE5857">
                  <w:rPr>
                    <w:rStyle w:val="Hipersaitas"/>
                    <w:rFonts w:ascii="Times New Roman" w:eastAsia="Calibri" w:hAnsi="Times New Roman" w:cs="Times New Roman"/>
                    <w:noProof/>
                    <w:sz w:val="24"/>
                    <w:szCs w:val="24"/>
                  </w:rPr>
                  <w:t>Specialiųjų pirkimo sąlygų 2 priedas „Techninė specifikacija“</w:t>
                </w:r>
                <w:r w:rsidRPr="00EE5857">
                  <w:rPr>
                    <w:rFonts w:ascii="Times New Roman" w:hAnsi="Times New Roman" w:cs="Times New Roman"/>
                    <w:noProof/>
                    <w:webHidden/>
                    <w:sz w:val="24"/>
                    <w:szCs w:val="24"/>
                  </w:rPr>
                  <w:tab/>
                </w:r>
                <w:r w:rsidRPr="00EE5857">
                  <w:rPr>
                    <w:rFonts w:ascii="Times New Roman" w:hAnsi="Times New Roman" w:cs="Times New Roman"/>
                    <w:noProof/>
                    <w:webHidden/>
                    <w:sz w:val="24"/>
                    <w:szCs w:val="24"/>
                  </w:rPr>
                  <w:fldChar w:fldCharType="begin"/>
                </w:r>
                <w:r w:rsidRPr="00EE5857">
                  <w:rPr>
                    <w:rFonts w:ascii="Times New Roman" w:hAnsi="Times New Roman" w:cs="Times New Roman"/>
                    <w:noProof/>
                    <w:webHidden/>
                    <w:sz w:val="24"/>
                    <w:szCs w:val="24"/>
                  </w:rPr>
                  <w:instrText xml:space="preserve"> PAGEREF _Toc191553399 \h </w:instrText>
                </w:r>
                <w:r w:rsidRPr="00EE5857">
                  <w:rPr>
                    <w:rFonts w:ascii="Times New Roman" w:hAnsi="Times New Roman" w:cs="Times New Roman"/>
                    <w:noProof/>
                    <w:webHidden/>
                    <w:sz w:val="24"/>
                    <w:szCs w:val="24"/>
                  </w:rPr>
                </w:r>
                <w:r w:rsidRPr="00EE5857">
                  <w:rPr>
                    <w:rFonts w:ascii="Times New Roman" w:hAnsi="Times New Roman" w:cs="Times New Roman"/>
                    <w:noProof/>
                    <w:webHidden/>
                    <w:sz w:val="24"/>
                    <w:szCs w:val="24"/>
                  </w:rPr>
                  <w:fldChar w:fldCharType="separate"/>
                </w:r>
                <w:r w:rsidRPr="00EE5857">
                  <w:rPr>
                    <w:rFonts w:ascii="Times New Roman" w:hAnsi="Times New Roman" w:cs="Times New Roman"/>
                    <w:noProof/>
                    <w:webHidden/>
                    <w:sz w:val="24"/>
                    <w:szCs w:val="24"/>
                  </w:rPr>
                  <w:t>10</w:t>
                </w:r>
                <w:r w:rsidRPr="00EE5857">
                  <w:rPr>
                    <w:rFonts w:ascii="Times New Roman" w:hAnsi="Times New Roman" w:cs="Times New Roman"/>
                    <w:noProof/>
                    <w:webHidden/>
                    <w:sz w:val="24"/>
                    <w:szCs w:val="24"/>
                  </w:rPr>
                  <w:fldChar w:fldCharType="end"/>
                </w:r>
              </w:hyperlink>
            </w:p>
            <w:p w14:paraId="2B731855" w14:textId="578D4F9D" w:rsidR="00EE5857" w:rsidRPr="00EE5857" w:rsidRDefault="00EE5857">
              <w:pPr>
                <w:pStyle w:val="Turinys2"/>
                <w:rPr>
                  <w:rFonts w:ascii="Times New Roman" w:hAnsi="Times New Roman" w:cs="Times New Roman"/>
                  <w:noProof/>
                  <w:kern w:val="2"/>
                  <w:sz w:val="24"/>
                  <w:szCs w:val="24"/>
                  <w14:ligatures w14:val="standardContextual"/>
                </w:rPr>
              </w:pPr>
              <w:hyperlink w:anchor="_Toc191553400" w:history="1">
                <w:r w:rsidRPr="00EE5857">
                  <w:rPr>
                    <w:rStyle w:val="Hipersaitas"/>
                    <w:rFonts w:ascii="Times New Roman" w:eastAsia="Calibri" w:hAnsi="Times New Roman" w:cs="Times New Roman"/>
                    <w:noProof/>
                    <w:sz w:val="24"/>
                    <w:szCs w:val="24"/>
                  </w:rPr>
                  <w:t>Specialiųjų pirkimo sąlygų 3 priedas „Tiekėjų pašalinimo pagrindai“</w:t>
                </w:r>
                <w:r w:rsidRPr="00EE5857">
                  <w:rPr>
                    <w:rFonts w:ascii="Times New Roman" w:hAnsi="Times New Roman" w:cs="Times New Roman"/>
                    <w:noProof/>
                    <w:webHidden/>
                    <w:sz w:val="24"/>
                    <w:szCs w:val="24"/>
                  </w:rPr>
                  <w:tab/>
                </w:r>
                <w:r w:rsidRPr="00EE5857">
                  <w:rPr>
                    <w:rFonts w:ascii="Times New Roman" w:hAnsi="Times New Roman" w:cs="Times New Roman"/>
                    <w:noProof/>
                    <w:webHidden/>
                    <w:sz w:val="24"/>
                    <w:szCs w:val="24"/>
                  </w:rPr>
                  <w:fldChar w:fldCharType="begin"/>
                </w:r>
                <w:r w:rsidRPr="00EE5857">
                  <w:rPr>
                    <w:rFonts w:ascii="Times New Roman" w:hAnsi="Times New Roman" w:cs="Times New Roman"/>
                    <w:noProof/>
                    <w:webHidden/>
                    <w:sz w:val="24"/>
                    <w:szCs w:val="24"/>
                  </w:rPr>
                  <w:instrText xml:space="preserve"> PAGEREF _Toc191553400 \h </w:instrText>
                </w:r>
                <w:r w:rsidRPr="00EE5857">
                  <w:rPr>
                    <w:rFonts w:ascii="Times New Roman" w:hAnsi="Times New Roman" w:cs="Times New Roman"/>
                    <w:noProof/>
                    <w:webHidden/>
                    <w:sz w:val="24"/>
                    <w:szCs w:val="24"/>
                  </w:rPr>
                </w:r>
                <w:r w:rsidRPr="00EE5857">
                  <w:rPr>
                    <w:rFonts w:ascii="Times New Roman" w:hAnsi="Times New Roman" w:cs="Times New Roman"/>
                    <w:noProof/>
                    <w:webHidden/>
                    <w:sz w:val="24"/>
                    <w:szCs w:val="24"/>
                  </w:rPr>
                  <w:fldChar w:fldCharType="separate"/>
                </w:r>
                <w:r w:rsidRPr="00EE5857">
                  <w:rPr>
                    <w:rFonts w:ascii="Times New Roman" w:hAnsi="Times New Roman" w:cs="Times New Roman"/>
                    <w:noProof/>
                    <w:webHidden/>
                    <w:sz w:val="24"/>
                    <w:szCs w:val="24"/>
                  </w:rPr>
                  <w:t>11</w:t>
                </w:r>
                <w:r w:rsidRPr="00EE5857">
                  <w:rPr>
                    <w:rFonts w:ascii="Times New Roman" w:hAnsi="Times New Roman" w:cs="Times New Roman"/>
                    <w:noProof/>
                    <w:webHidden/>
                    <w:sz w:val="24"/>
                    <w:szCs w:val="24"/>
                  </w:rPr>
                  <w:fldChar w:fldCharType="end"/>
                </w:r>
              </w:hyperlink>
            </w:p>
            <w:p w14:paraId="79793145" w14:textId="01B37896" w:rsidR="00EE5857" w:rsidRPr="00EE5857" w:rsidRDefault="00EE5857">
              <w:pPr>
                <w:pStyle w:val="Turinys2"/>
                <w:rPr>
                  <w:rFonts w:ascii="Times New Roman" w:hAnsi="Times New Roman" w:cs="Times New Roman"/>
                  <w:noProof/>
                  <w:kern w:val="2"/>
                  <w:sz w:val="24"/>
                  <w:szCs w:val="24"/>
                  <w14:ligatures w14:val="standardContextual"/>
                </w:rPr>
              </w:pPr>
              <w:hyperlink w:anchor="_Toc191553401" w:history="1">
                <w:r w:rsidRPr="00EE5857">
                  <w:rPr>
                    <w:rStyle w:val="Hipersaitas"/>
                    <w:rFonts w:ascii="Times New Roman" w:eastAsia="Calibri" w:hAnsi="Times New Roman" w:cs="Times New Roman"/>
                    <w:noProof/>
                    <w:sz w:val="24"/>
                    <w:szCs w:val="24"/>
                  </w:rPr>
                  <w:t>Specialiųjų pirkimo sąlygų 4 priedas „EBVPD“ (XML arba PDF formatu)</w:t>
                </w:r>
                <w:r w:rsidRPr="00EE5857">
                  <w:rPr>
                    <w:rFonts w:ascii="Times New Roman" w:hAnsi="Times New Roman" w:cs="Times New Roman"/>
                    <w:noProof/>
                    <w:webHidden/>
                    <w:sz w:val="24"/>
                    <w:szCs w:val="24"/>
                  </w:rPr>
                  <w:tab/>
                </w:r>
                <w:r w:rsidRPr="00EE5857">
                  <w:rPr>
                    <w:rFonts w:ascii="Times New Roman" w:hAnsi="Times New Roman" w:cs="Times New Roman"/>
                    <w:noProof/>
                    <w:webHidden/>
                    <w:sz w:val="24"/>
                    <w:szCs w:val="24"/>
                  </w:rPr>
                  <w:fldChar w:fldCharType="begin"/>
                </w:r>
                <w:r w:rsidRPr="00EE5857">
                  <w:rPr>
                    <w:rFonts w:ascii="Times New Roman" w:hAnsi="Times New Roman" w:cs="Times New Roman"/>
                    <w:noProof/>
                    <w:webHidden/>
                    <w:sz w:val="24"/>
                    <w:szCs w:val="24"/>
                  </w:rPr>
                  <w:instrText xml:space="preserve"> PAGEREF _Toc191553401 \h </w:instrText>
                </w:r>
                <w:r w:rsidRPr="00EE5857">
                  <w:rPr>
                    <w:rFonts w:ascii="Times New Roman" w:hAnsi="Times New Roman" w:cs="Times New Roman"/>
                    <w:noProof/>
                    <w:webHidden/>
                    <w:sz w:val="24"/>
                    <w:szCs w:val="24"/>
                  </w:rPr>
                </w:r>
                <w:r w:rsidRPr="00EE5857">
                  <w:rPr>
                    <w:rFonts w:ascii="Times New Roman" w:hAnsi="Times New Roman" w:cs="Times New Roman"/>
                    <w:noProof/>
                    <w:webHidden/>
                    <w:sz w:val="24"/>
                    <w:szCs w:val="24"/>
                  </w:rPr>
                  <w:fldChar w:fldCharType="separate"/>
                </w:r>
                <w:r w:rsidRPr="00EE5857">
                  <w:rPr>
                    <w:rFonts w:ascii="Times New Roman" w:hAnsi="Times New Roman" w:cs="Times New Roman"/>
                    <w:noProof/>
                    <w:webHidden/>
                    <w:sz w:val="24"/>
                    <w:szCs w:val="24"/>
                  </w:rPr>
                  <w:t>23</w:t>
                </w:r>
                <w:r w:rsidRPr="00EE5857">
                  <w:rPr>
                    <w:rFonts w:ascii="Times New Roman" w:hAnsi="Times New Roman" w:cs="Times New Roman"/>
                    <w:noProof/>
                    <w:webHidden/>
                    <w:sz w:val="24"/>
                    <w:szCs w:val="24"/>
                  </w:rPr>
                  <w:fldChar w:fldCharType="end"/>
                </w:r>
              </w:hyperlink>
            </w:p>
            <w:p w14:paraId="39640D57" w14:textId="3C21FAB2" w:rsidR="00EE5857" w:rsidRPr="00EE5857" w:rsidRDefault="00EE5857">
              <w:pPr>
                <w:pStyle w:val="Turinys2"/>
                <w:rPr>
                  <w:rFonts w:ascii="Times New Roman" w:hAnsi="Times New Roman" w:cs="Times New Roman"/>
                  <w:noProof/>
                  <w:kern w:val="2"/>
                  <w:sz w:val="24"/>
                  <w:szCs w:val="24"/>
                  <w14:ligatures w14:val="standardContextual"/>
                </w:rPr>
              </w:pPr>
              <w:hyperlink w:anchor="_Toc191553402" w:history="1">
                <w:r w:rsidRPr="00EE5857">
                  <w:rPr>
                    <w:rStyle w:val="Hipersaitas"/>
                    <w:rFonts w:ascii="Times New Roman" w:eastAsia="Calibri" w:hAnsi="Times New Roman" w:cs="Times New Roman"/>
                    <w:noProof/>
                    <w:sz w:val="24"/>
                    <w:szCs w:val="24"/>
                  </w:rPr>
                  <w:t>Specialiųjų pirkimo sąlygų 5 priedas „Pasiūlymo forma. A dalis“</w:t>
                </w:r>
                <w:r w:rsidRPr="00EE5857">
                  <w:rPr>
                    <w:rFonts w:ascii="Times New Roman" w:hAnsi="Times New Roman" w:cs="Times New Roman"/>
                    <w:noProof/>
                    <w:webHidden/>
                    <w:sz w:val="24"/>
                    <w:szCs w:val="24"/>
                  </w:rPr>
                  <w:tab/>
                </w:r>
                <w:r w:rsidRPr="00EE5857">
                  <w:rPr>
                    <w:rFonts w:ascii="Times New Roman" w:hAnsi="Times New Roman" w:cs="Times New Roman"/>
                    <w:noProof/>
                    <w:webHidden/>
                    <w:sz w:val="24"/>
                    <w:szCs w:val="24"/>
                  </w:rPr>
                  <w:fldChar w:fldCharType="begin"/>
                </w:r>
                <w:r w:rsidRPr="00EE5857">
                  <w:rPr>
                    <w:rFonts w:ascii="Times New Roman" w:hAnsi="Times New Roman" w:cs="Times New Roman"/>
                    <w:noProof/>
                    <w:webHidden/>
                    <w:sz w:val="24"/>
                    <w:szCs w:val="24"/>
                  </w:rPr>
                  <w:instrText xml:space="preserve"> PAGEREF _Toc191553402 \h </w:instrText>
                </w:r>
                <w:r w:rsidRPr="00EE5857">
                  <w:rPr>
                    <w:rFonts w:ascii="Times New Roman" w:hAnsi="Times New Roman" w:cs="Times New Roman"/>
                    <w:noProof/>
                    <w:webHidden/>
                    <w:sz w:val="24"/>
                    <w:szCs w:val="24"/>
                  </w:rPr>
                </w:r>
                <w:r w:rsidRPr="00EE5857">
                  <w:rPr>
                    <w:rFonts w:ascii="Times New Roman" w:hAnsi="Times New Roman" w:cs="Times New Roman"/>
                    <w:noProof/>
                    <w:webHidden/>
                    <w:sz w:val="24"/>
                    <w:szCs w:val="24"/>
                  </w:rPr>
                  <w:fldChar w:fldCharType="separate"/>
                </w:r>
                <w:r w:rsidRPr="00EE5857">
                  <w:rPr>
                    <w:rFonts w:ascii="Times New Roman" w:hAnsi="Times New Roman" w:cs="Times New Roman"/>
                    <w:noProof/>
                    <w:webHidden/>
                    <w:sz w:val="24"/>
                    <w:szCs w:val="24"/>
                  </w:rPr>
                  <w:t>24</w:t>
                </w:r>
                <w:r w:rsidRPr="00EE5857">
                  <w:rPr>
                    <w:rFonts w:ascii="Times New Roman" w:hAnsi="Times New Roman" w:cs="Times New Roman"/>
                    <w:noProof/>
                    <w:webHidden/>
                    <w:sz w:val="24"/>
                    <w:szCs w:val="24"/>
                  </w:rPr>
                  <w:fldChar w:fldCharType="end"/>
                </w:r>
              </w:hyperlink>
            </w:p>
            <w:p w14:paraId="4E60A463" w14:textId="30ED60CF" w:rsidR="00EE5857" w:rsidRPr="00EE5857" w:rsidRDefault="00EE5857">
              <w:pPr>
                <w:pStyle w:val="Turinys2"/>
                <w:rPr>
                  <w:rFonts w:ascii="Times New Roman" w:hAnsi="Times New Roman" w:cs="Times New Roman"/>
                  <w:noProof/>
                  <w:kern w:val="2"/>
                  <w:sz w:val="24"/>
                  <w:szCs w:val="24"/>
                  <w14:ligatures w14:val="standardContextual"/>
                </w:rPr>
              </w:pPr>
              <w:hyperlink w:anchor="_Toc191553403" w:history="1">
                <w:r w:rsidRPr="00EE5857">
                  <w:rPr>
                    <w:rStyle w:val="Hipersaitas"/>
                    <w:rFonts w:ascii="Times New Roman" w:eastAsia="Calibri" w:hAnsi="Times New Roman" w:cs="Times New Roman"/>
                    <w:noProof/>
                    <w:sz w:val="24"/>
                    <w:szCs w:val="24"/>
                  </w:rPr>
                  <w:t>Specialiųjų pirkimo sąlygų 6 priedas „Pasiūlymo forma. B dalis“</w:t>
                </w:r>
                <w:r w:rsidRPr="00EE5857">
                  <w:rPr>
                    <w:rFonts w:ascii="Times New Roman" w:hAnsi="Times New Roman" w:cs="Times New Roman"/>
                    <w:noProof/>
                    <w:webHidden/>
                    <w:sz w:val="24"/>
                    <w:szCs w:val="24"/>
                  </w:rPr>
                  <w:tab/>
                </w:r>
                <w:r w:rsidRPr="00EE5857">
                  <w:rPr>
                    <w:rFonts w:ascii="Times New Roman" w:hAnsi="Times New Roman" w:cs="Times New Roman"/>
                    <w:noProof/>
                    <w:webHidden/>
                    <w:sz w:val="24"/>
                    <w:szCs w:val="24"/>
                  </w:rPr>
                  <w:fldChar w:fldCharType="begin"/>
                </w:r>
                <w:r w:rsidRPr="00EE5857">
                  <w:rPr>
                    <w:rFonts w:ascii="Times New Roman" w:hAnsi="Times New Roman" w:cs="Times New Roman"/>
                    <w:noProof/>
                    <w:webHidden/>
                    <w:sz w:val="24"/>
                    <w:szCs w:val="24"/>
                  </w:rPr>
                  <w:instrText xml:space="preserve"> PAGEREF _Toc191553403 \h </w:instrText>
                </w:r>
                <w:r w:rsidRPr="00EE5857">
                  <w:rPr>
                    <w:rFonts w:ascii="Times New Roman" w:hAnsi="Times New Roman" w:cs="Times New Roman"/>
                    <w:noProof/>
                    <w:webHidden/>
                    <w:sz w:val="24"/>
                    <w:szCs w:val="24"/>
                  </w:rPr>
                </w:r>
                <w:r w:rsidRPr="00EE5857">
                  <w:rPr>
                    <w:rFonts w:ascii="Times New Roman" w:hAnsi="Times New Roman" w:cs="Times New Roman"/>
                    <w:noProof/>
                    <w:webHidden/>
                    <w:sz w:val="24"/>
                    <w:szCs w:val="24"/>
                  </w:rPr>
                  <w:fldChar w:fldCharType="separate"/>
                </w:r>
                <w:r w:rsidRPr="00EE5857">
                  <w:rPr>
                    <w:rFonts w:ascii="Times New Roman" w:hAnsi="Times New Roman" w:cs="Times New Roman"/>
                    <w:noProof/>
                    <w:webHidden/>
                    <w:sz w:val="24"/>
                    <w:szCs w:val="24"/>
                  </w:rPr>
                  <w:t>29</w:t>
                </w:r>
                <w:r w:rsidRPr="00EE5857">
                  <w:rPr>
                    <w:rFonts w:ascii="Times New Roman" w:hAnsi="Times New Roman" w:cs="Times New Roman"/>
                    <w:noProof/>
                    <w:webHidden/>
                    <w:sz w:val="24"/>
                    <w:szCs w:val="24"/>
                  </w:rPr>
                  <w:fldChar w:fldCharType="end"/>
                </w:r>
              </w:hyperlink>
            </w:p>
            <w:p w14:paraId="6C8F4560" w14:textId="11C1E0F5" w:rsidR="00EE5857" w:rsidRPr="00EE5857" w:rsidRDefault="00EE5857">
              <w:pPr>
                <w:pStyle w:val="Turinys2"/>
                <w:rPr>
                  <w:rFonts w:ascii="Times New Roman" w:hAnsi="Times New Roman" w:cs="Times New Roman"/>
                  <w:noProof/>
                  <w:kern w:val="2"/>
                  <w:sz w:val="24"/>
                  <w:szCs w:val="24"/>
                  <w14:ligatures w14:val="standardContextual"/>
                </w:rPr>
              </w:pPr>
              <w:hyperlink w:anchor="_Toc191553404" w:history="1">
                <w:r w:rsidRPr="00EE5857">
                  <w:rPr>
                    <w:rStyle w:val="Hipersaitas"/>
                    <w:rFonts w:ascii="Times New Roman" w:eastAsia="Calibri" w:hAnsi="Times New Roman" w:cs="Times New Roman"/>
                    <w:noProof/>
                    <w:sz w:val="24"/>
                    <w:szCs w:val="24"/>
                  </w:rPr>
                  <w:t>Specialiųjų pirkimo sąlygų 7 priedas „Pasiūlymų vertinimo kriterijai ir sąlygos“</w:t>
                </w:r>
                <w:r w:rsidRPr="00EE5857">
                  <w:rPr>
                    <w:rFonts w:ascii="Times New Roman" w:hAnsi="Times New Roman" w:cs="Times New Roman"/>
                    <w:noProof/>
                    <w:webHidden/>
                    <w:sz w:val="24"/>
                    <w:szCs w:val="24"/>
                  </w:rPr>
                  <w:tab/>
                </w:r>
                <w:r w:rsidRPr="00EE5857">
                  <w:rPr>
                    <w:rFonts w:ascii="Times New Roman" w:hAnsi="Times New Roman" w:cs="Times New Roman"/>
                    <w:noProof/>
                    <w:webHidden/>
                    <w:sz w:val="24"/>
                    <w:szCs w:val="24"/>
                  </w:rPr>
                  <w:fldChar w:fldCharType="begin"/>
                </w:r>
                <w:r w:rsidRPr="00EE5857">
                  <w:rPr>
                    <w:rFonts w:ascii="Times New Roman" w:hAnsi="Times New Roman" w:cs="Times New Roman"/>
                    <w:noProof/>
                    <w:webHidden/>
                    <w:sz w:val="24"/>
                    <w:szCs w:val="24"/>
                  </w:rPr>
                  <w:instrText xml:space="preserve"> PAGEREF _Toc191553404 \h </w:instrText>
                </w:r>
                <w:r w:rsidRPr="00EE5857">
                  <w:rPr>
                    <w:rFonts w:ascii="Times New Roman" w:hAnsi="Times New Roman" w:cs="Times New Roman"/>
                    <w:noProof/>
                    <w:webHidden/>
                    <w:sz w:val="24"/>
                    <w:szCs w:val="24"/>
                  </w:rPr>
                </w:r>
                <w:r w:rsidRPr="00EE5857">
                  <w:rPr>
                    <w:rFonts w:ascii="Times New Roman" w:hAnsi="Times New Roman" w:cs="Times New Roman"/>
                    <w:noProof/>
                    <w:webHidden/>
                    <w:sz w:val="24"/>
                    <w:szCs w:val="24"/>
                  </w:rPr>
                  <w:fldChar w:fldCharType="separate"/>
                </w:r>
                <w:r w:rsidRPr="00EE5857">
                  <w:rPr>
                    <w:rFonts w:ascii="Times New Roman" w:hAnsi="Times New Roman" w:cs="Times New Roman"/>
                    <w:noProof/>
                    <w:webHidden/>
                    <w:sz w:val="24"/>
                    <w:szCs w:val="24"/>
                  </w:rPr>
                  <w:t>31</w:t>
                </w:r>
                <w:r w:rsidRPr="00EE5857">
                  <w:rPr>
                    <w:rFonts w:ascii="Times New Roman" w:hAnsi="Times New Roman" w:cs="Times New Roman"/>
                    <w:noProof/>
                    <w:webHidden/>
                    <w:sz w:val="24"/>
                    <w:szCs w:val="24"/>
                  </w:rPr>
                  <w:fldChar w:fldCharType="end"/>
                </w:r>
              </w:hyperlink>
            </w:p>
            <w:p w14:paraId="4F6564CB" w14:textId="2C698996" w:rsidR="00EE5857" w:rsidRPr="00EE5857" w:rsidRDefault="00EE5857">
              <w:pPr>
                <w:pStyle w:val="Turinys2"/>
                <w:rPr>
                  <w:rFonts w:ascii="Times New Roman" w:hAnsi="Times New Roman" w:cs="Times New Roman"/>
                  <w:noProof/>
                  <w:kern w:val="2"/>
                  <w:sz w:val="24"/>
                  <w:szCs w:val="24"/>
                  <w14:ligatures w14:val="standardContextual"/>
                </w:rPr>
              </w:pPr>
              <w:hyperlink w:anchor="_Toc191553405" w:history="1">
                <w:r w:rsidRPr="00EE5857">
                  <w:rPr>
                    <w:rStyle w:val="Hipersaitas"/>
                    <w:rFonts w:ascii="Times New Roman" w:hAnsi="Times New Roman" w:cs="Times New Roman"/>
                    <w:noProof/>
                    <w:sz w:val="24"/>
                    <w:szCs w:val="24"/>
                  </w:rPr>
                  <w:t>Specialiųjų pirkimo sąlygų 8 priedas „Sutarties projektas“</w:t>
                </w:r>
                <w:r w:rsidRPr="00EE5857">
                  <w:rPr>
                    <w:rFonts w:ascii="Times New Roman" w:hAnsi="Times New Roman" w:cs="Times New Roman"/>
                    <w:noProof/>
                    <w:webHidden/>
                    <w:sz w:val="24"/>
                    <w:szCs w:val="24"/>
                  </w:rPr>
                  <w:tab/>
                </w:r>
                <w:r w:rsidRPr="00EE5857">
                  <w:rPr>
                    <w:rFonts w:ascii="Times New Roman" w:hAnsi="Times New Roman" w:cs="Times New Roman"/>
                    <w:noProof/>
                    <w:webHidden/>
                    <w:sz w:val="24"/>
                    <w:szCs w:val="24"/>
                  </w:rPr>
                  <w:fldChar w:fldCharType="begin"/>
                </w:r>
                <w:r w:rsidRPr="00EE5857">
                  <w:rPr>
                    <w:rFonts w:ascii="Times New Roman" w:hAnsi="Times New Roman" w:cs="Times New Roman"/>
                    <w:noProof/>
                    <w:webHidden/>
                    <w:sz w:val="24"/>
                    <w:szCs w:val="24"/>
                  </w:rPr>
                  <w:instrText xml:space="preserve"> PAGEREF _Toc191553405 \h </w:instrText>
                </w:r>
                <w:r w:rsidRPr="00EE5857">
                  <w:rPr>
                    <w:rFonts w:ascii="Times New Roman" w:hAnsi="Times New Roman" w:cs="Times New Roman"/>
                    <w:noProof/>
                    <w:webHidden/>
                    <w:sz w:val="24"/>
                    <w:szCs w:val="24"/>
                  </w:rPr>
                </w:r>
                <w:r w:rsidRPr="00EE5857">
                  <w:rPr>
                    <w:rFonts w:ascii="Times New Roman" w:hAnsi="Times New Roman" w:cs="Times New Roman"/>
                    <w:noProof/>
                    <w:webHidden/>
                    <w:sz w:val="24"/>
                    <w:szCs w:val="24"/>
                  </w:rPr>
                  <w:fldChar w:fldCharType="separate"/>
                </w:r>
                <w:r w:rsidRPr="00EE5857">
                  <w:rPr>
                    <w:rFonts w:ascii="Times New Roman" w:hAnsi="Times New Roman" w:cs="Times New Roman"/>
                    <w:noProof/>
                    <w:webHidden/>
                    <w:sz w:val="24"/>
                    <w:szCs w:val="24"/>
                  </w:rPr>
                  <w:t>38</w:t>
                </w:r>
                <w:r w:rsidRPr="00EE5857">
                  <w:rPr>
                    <w:rFonts w:ascii="Times New Roman" w:hAnsi="Times New Roman" w:cs="Times New Roman"/>
                    <w:noProof/>
                    <w:webHidden/>
                    <w:sz w:val="24"/>
                    <w:szCs w:val="24"/>
                  </w:rPr>
                  <w:fldChar w:fldCharType="end"/>
                </w:r>
              </w:hyperlink>
            </w:p>
            <w:p w14:paraId="0DDC40AE" w14:textId="7FD88F64" w:rsidR="001C24BC" w:rsidRPr="00EE5857" w:rsidRDefault="001C24BC" w:rsidP="009F1180">
              <w:pPr>
                <w:spacing w:after="120" w:line="23" w:lineRule="atLeast"/>
                <w:contextualSpacing/>
                <w:rPr>
                  <w:rFonts w:ascii="Times New Roman" w:hAnsi="Times New Roman" w:cs="Times New Roman"/>
                  <w:sz w:val="24"/>
                  <w:szCs w:val="24"/>
                </w:rPr>
              </w:pPr>
              <w:r w:rsidRPr="00EE5857">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6458BA" w:rsidRDefault="001C24BC" w:rsidP="009F1180">
          <w:pPr>
            <w:spacing w:after="120" w:line="23" w:lineRule="atLeast"/>
            <w:contextualSpacing/>
            <w:rPr>
              <w:rFonts w:ascii="Times New Roman" w:hAnsi="Times New Roman" w:cs="Times New Roman"/>
              <w:sz w:val="24"/>
              <w:szCs w:val="24"/>
            </w:rPr>
          </w:pPr>
          <w:r w:rsidRPr="006458BA">
            <w:rPr>
              <w:rFonts w:ascii="Times New Roman" w:hAnsi="Times New Roman" w:cs="Times New Roman"/>
              <w:sz w:val="24"/>
              <w:szCs w:val="24"/>
            </w:rPr>
            <w:br w:type="page"/>
          </w:r>
        </w:p>
      </w:sdtContent>
    </w:sdt>
    <w:p w14:paraId="7DBFF88B" w14:textId="0FE73970" w:rsidR="002415C7" w:rsidRPr="006458BA" w:rsidRDefault="00263B34" w:rsidP="0046697F">
      <w:pPr>
        <w:pStyle w:val="Antrat1"/>
        <w:numPr>
          <w:ilvl w:val="0"/>
          <w:numId w:val="1"/>
        </w:numPr>
        <w:spacing w:line="20" w:lineRule="atLeast"/>
        <w:ind w:left="567" w:hanging="567"/>
        <w:contextualSpacing/>
        <w:rPr>
          <w:rFonts w:ascii="Times New Roman" w:hAnsi="Times New Roman" w:cs="Times New Roman"/>
          <w:sz w:val="32"/>
          <w:szCs w:val="32"/>
        </w:rPr>
      </w:pPr>
      <w:bookmarkStart w:id="45" w:name="_Toc335201954"/>
      <w:bookmarkStart w:id="46" w:name="_Toc147739116"/>
      <w:bookmarkStart w:id="47" w:name="_Toc191553388"/>
      <w:r w:rsidRPr="006458BA">
        <w:rPr>
          <w:rFonts w:ascii="Times New Roman" w:hAnsi="Times New Roman" w:cs="Times New Roman"/>
          <w:sz w:val="32"/>
          <w:szCs w:val="32"/>
        </w:rPr>
        <w:lastRenderedPageBreak/>
        <w:t>Bendra informacija</w:t>
      </w:r>
      <w:bookmarkEnd w:id="47"/>
    </w:p>
    <w:p w14:paraId="389B1187" w14:textId="22E83B42" w:rsidR="004858D6" w:rsidRPr="004C371E" w:rsidRDefault="008272CE" w:rsidP="00D550D6">
      <w:pPr>
        <w:pStyle w:val="Sraopastraipa"/>
        <w:numPr>
          <w:ilvl w:val="1"/>
          <w:numId w:val="1"/>
        </w:numPr>
        <w:tabs>
          <w:tab w:val="left" w:pos="993"/>
        </w:tabs>
        <w:spacing w:after="0" w:line="20" w:lineRule="atLeast"/>
        <w:ind w:left="0" w:firstLine="567"/>
        <w:jc w:val="both"/>
        <w:rPr>
          <w:rFonts w:ascii="Times New Roman" w:hAnsi="Times New Roman" w:cs="Times New Roman"/>
          <w:color w:val="000000" w:themeColor="text1"/>
          <w:sz w:val="24"/>
          <w:szCs w:val="24"/>
        </w:rPr>
      </w:pPr>
      <w:r w:rsidRPr="006458BA">
        <w:rPr>
          <w:rFonts w:ascii="Times New Roman" w:hAnsi="Times New Roman" w:cs="Times New Roman"/>
          <w:sz w:val="24"/>
          <w:szCs w:val="24"/>
        </w:rPr>
        <w:t>Perkančioji organizacija –</w:t>
      </w:r>
      <w:r w:rsidR="000372F4" w:rsidRPr="006458BA">
        <w:rPr>
          <w:rFonts w:ascii="Times New Roman" w:hAnsi="Times New Roman" w:cs="Times New Roman"/>
          <w:sz w:val="24"/>
          <w:szCs w:val="24"/>
        </w:rPr>
        <w:t xml:space="preserve"> </w:t>
      </w:r>
      <w:r w:rsidR="004C371E" w:rsidRPr="004C371E">
        <w:rPr>
          <w:rFonts w:ascii="Times New Roman" w:eastAsia="Calibri" w:hAnsi="Times New Roman" w:cs="Times New Roman"/>
          <w:color w:val="000000" w:themeColor="text1"/>
          <w:sz w:val="24"/>
          <w:szCs w:val="24"/>
        </w:rPr>
        <w:t>Biudžetinė įstaiga Šilutės meno mokykla</w:t>
      </w:r>
      <w:r w:rsidR="004858D6" w:rsidRPr="004C371E">
        <w:rPr>
          <w:rFonts w:ascii="Times New Roman" w:eastAsia="Calibri" w:hAnsi="Times New Roman" w:cs="Times New Roman"/>
          <w:color w:val="000000" w:themeColor="text1"/>
          <w:sz w:val="24"/>
          <w:szCs w:val="24"/>
        </w:rPr>
        <w:t>,</w:t>
      </w:r>
      <w:r w:rsidR="00BC4C21" w:rsidRPr="004C371E">
        <w:rPr>
          <w:rFonts w:ascii="Times New Roman" w:eastAsia="Calibri" w:hAnsi="Times New Roman" w:cs="Times New Roman"/>
          <w:color w:val="000000" w:themeColor="text1"/>
          <w:sz w:val="24"/>
          <w:szCs w:val="24"/>
        </w:rPr>
        <w:t xml:space="preserve"> juridinio asmens kodas</w:t>
      </w:r>
      <w:r w:rsidR="004858D6" w:rsidRPr="004C371E">
        <w:rPr>
          <w:rFonts w:ascii="Times New Roman" w:eastAsia="Calibri" w:hAnsi="Times New Roman" w:cs="Times New Roman"/>
          <w:color w:val="000000" w:themeColor="text1"/>
          <w:sz w:val="24"/>
          <w:szCs w:val="24"/>
        </w:rPr>
        <w:t xml:space="preserve"> </w:t>
      </w:r>
      <w:r w:rsidR="004C371E" w:rsidRPr="004C371E">
        <w:rPr>
          <w:rFonts w:ascii="Times New Roman" w:eastAsia="Calibri" w:hAnsi="Times New Roman" w:cs="Times New Roman"/>
          <w:color w:val="000000" w:themeColor="text1"/>
          <w:sz w:val="24"/>
          <w:szCs w:val="24"/>
        </w:rPr>
        <w:t>190698118</w:t>
      </w:r>
      <w:r w:rsidR="004858D6" w:rsidRPr="004C371E">
        <w:rPr>
          <w:rFonts w:ascii="Times New Roman" w:eastAsia="Calibri" w:hAnsi="Times New Roman" w:cs="Times New Roman"/>
          <w:color w:val="000000" w:themeColor="text1"/>
          <w:sz w:val="24"/>
          <w:szCs w:val="24"/>
        </w:rPr>
        <w:t xml:space="preserve">, adresas – </w:t>
      </w:r>
      <w:r w:rsidR="004C371E" w:rsidRPr="004C371E">
        <w:rPr>
          <w:rFonts w:ascii="Times New Roman" w:eastAsia="Calibri" w:hAnsi="Times New Roman" w:cs="Times New Roman"/>
          <w:color w:val="000000" w:themeColor="text1"/>
          <w:sz w:val="24"/>
          <w:szCs w:val="24"/>
        </w:rPr>
        <w:t>Lietuvininkų g. 38, 99179, Šilutė</w:t>
      </w:r>
      <w:r w:rsidR="004858D6" w:rsidRPr="004C371E">
        <w:rPr>
          <w:rFonts w:ascii="Times New Roman" w:eastAsia="Calibri" w:hAnsi="Times New Roman" w:cs="Times New Roman"/>
          <w:color w:val="000000" w:themeColor="text1"/>
          <w:sz w:val="24"/>
          <w:szCs w:val="24"/>
        </w:rPr>
        <w:t>, darbo laikas I-V nuo 8.00 iki 17.00 val., pietų pertrauka</w:t>
      </w:r>
      <w:r w:rsidR="004858D6" w:rsidRPr="004C371E">
        <w:rPr>
          <w:rFonts w:ascii="Times New Roman" w:hAnsi="Times New Roman" w:cs="Times New Roman"/>
          <w:color w:val="000000" w:themeColor="text1"/>
        </w:rPr>
        <w:t xml:space="preserve"> </w:t>
      </w:r>
      <w:r w:rsidR="004858D6" w:rsidRPr="004C371E">
        <w:rPr>
          <w:rFonts w:ascii="Times New Roman" w:eastAsia="Calibri" w:hAnsi="Times New Roman" w:cs="Times New Roman"/>
          <w:color w:val="000000" w:themeColor="text1"/>
          <w:sz w:val="24"/>
          <w:szCs w:val="24"/>
        </w:rPr>
        <w:t>nuo 12.00 iki 1</w:t>
      </w:r>
      <w:r w:rsidR="004C371E" w:rsidRPr="004C371E">
        <w:rPr>
          <w:rFonts w:ascii="Times New Roman" w:eastAsia="Calibri" w:hAnsi="Times New Roman" w:cs="Times New Roman"/>
          <w:color w:val="000000" w:themeColor="text1"/>
          <w:sz w:val="24"/>
          <w:szCs w:val="24"/>
        </w:rPr>
        <w:t>3</w:t>
      </w:r>
      <w:r w:rsidR="004858D6" w:rsidRPr="004C371E">
        <w:rPr>
          <w:rFonts w:ascii="Times New Roman" w:eastAsia="Calibri" w:hAnsi="Times New Roman" w:cs="Times New Roman"/>
          <w:color w:val="000000" w:themeColor="text1"/>
          <w:sz w:val="24"/>
          <w:szCs w:val="24"/>
        </w:rPr>
        <w:t>.</w:t>
      </w:r>
      <w:r w:rsidR="004C371E" w:rsidRPr="004C371E">
        <w:rPr>
          <w:rFonts w:ascii="Times New Roman" w:eastAsia="Calibri" w:hAnsi="Times New Roman" w:cs="Times New Roman"/>
          <w:color w:val="000000" w:themeColor="text1"/>
          <w:sz w:val="24"/>
          <w:szCs w:val="24"/>
        </w:rPr>
        <w:t>00</w:t>
      </w:r>
      <w:r w:rsidR="004858D6" w:rsidRPr="004C371E">
        <w:rPr>
          <w:rFonts w:ascii="Times New Roman" w:eastAsia="Calibri" w:hAnsi="Times New Roman" w:cs="Times New Roman"/>
          <w:color w:val="000000" w:themeColor="text1"/>
          <w:sz w:val="24"/>
          <w:szCs w:val="24"/>
        </w:rPr>
        <w:t xml:space="preserve"> val. Sutartį pasirašys perkančioji organizacija. Perkančioji organizacija nėra PVM mokėtoja</w:t>
      </w:r>
      <w:r w:rsidR="00E05E2D" w:rsidRPr="004C371E">
        <w:rPr>
          <w:rFonts w:ascii="Times New Roman" w:eastAsia="Calibri" w:hAnsi="Times New Roman" w:cs="Times New Roman"/>
          <w:color w:val="000000" w:themeColor="text1"/>
          <w:sz w:val="24"/>
          <w:szCs w:val="24"/>
        </w:rPr>
        <w:t>.</w:t>
      </w:r>
    </w:p>
    <w:p w14:paraId="7361353A" w14:textId="128AA034" w:rsidR="004858D6" w:rsidRPr="006458BA" w:rsidRDefault="00E32C8E" w:rsidP="00D550D6">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6458BA">
        <w:rPr>
          <w:rFonts w:ascii="Times New Roman" w:eastAsia="Calibri" w:hAnsi="Times New Roman" w:cs="Times New Roman"/>
          <w:sz w:val="24"/>
          <w:szCs w:val="24"/>
        </w:rPr>
        <w:t>Pirkimą</w:t>
      </w:r>
      <w:r w:rsidR="009F18CF" w:rsidRPr="006458BA">
        <w:rPr>
          <w:rFonts w:ascii="Times New Roman" w:eastAsia="Calibri" w:hAnsi="Times New Roman" w:cs="Times New Roman"/>
          <w:sz w:val="24"/>
          <w:szCs w:val="24"/>
        </w:rPr>
        <w:t xml:space="preserve"> </w:t>
      </w:r>
      <w:r w:rsidR="00DF4D30" w:rsidRPr="006458BA">
        <w:rPr>
          <w:rFonts w:ascii="Times New Roman" w:hAnsi="Times New Roman" w:cs="Times New Roman"/>
          <w:sz w:val="24"/>
          <w:szCs w:val="24"/>
        </w:rPr>
        <w:t>perkančiosios organizacijos</w:t>
      </w:r>
      <w:r w:rsidRPr="006458BA">
        <w:rPr>
          <w:rFonts w:ascii="Times New Roman" w:eastAsia="Calibri" w:hAnsi="Times New Roman" w:cs="Times New Roman"/>
          <w:sz w:val="24"/>
          <w:szCs w:val="24"/>
        </w:rPr>
        <w:t xml:space="preserve"> vardu atlieka </w:t>
      </w:r>
      <w:r w:rsidR="004858D6" w:rsidRPr="006458BA">
        <w:rPr>
          <w:rFonts w:ascii="Times New Roman" w:eastAsia="Calibri" w:hAnsi="Times New Roman" w:cs="Times New Roman"/>
          <w:sz w:val="24"/>
          <w:szCs w:val="24"/>
        </w:rPr>
        <w:t>Šilutės rajono savivaldybės centrinė perkančioji organizacija</w:t>
      </w:r>
      <w:r w:rsidR="006A3194">
        <w:rPr>
          <w:rFonts w:ascii="Times New Roman" w:eastAsia="Calibri" w:hAnsi="Times New Roman" w:cs="Times New Roman"/>
          <w:sz w:val="24"/>
          <w:szCs w:val="24"/>
        </w:rPr>
        <w:t xml:space="preserve"> (toliau – Pirkimo vykdytoja)</w:t>
      </w:r>
      <w:r w:rsidR="00BC4C21" w:rsidRPr="006458BA">
        <w:rPr>
          <w:rFonts w:ascii="Times New Roman" w:eastAsia="Calibri" w:hAnsi="Times New Roman" w:cs="Times New Roman"/>
          <w:sz w:val="24"/>
          <w:szCs w:val="24"/>
        </w:rPr>
        <w:t>, juridinio asmens kodas</w:t>
      </w:r>
      <w:r w:rsidR="004858D6" w:rsidRPr="006458BA">
        <w:rPr>
          <w:rFonts w:ascii="Times New Roman" w:eastAsia="Calibri" w:hAnsi="Times New Roman" w:cs="Times New Roman"/>
          <w:sz w:val="24"/>
          <w:szCs w:val="24"/>
        </w:rPr>
        <w:t xml:space="preserve"> 18872332, adresas – Dariaus ir Girėno g. 1, 99133 Šilutė, darbo laikas I-IV nuo 8.00 iki 17.00 val., V nuo 8.00 iki 16:45 val.,</w:t>
      </w:r>
      <w:r w:rsidR="004858D6" w:rsidRPr="006458BA">
        <w:rPr>
          <w:rFonts w:ascii="Times New Roman" w:hAnsi="Times New Roman" w:cs="Times New Roman"/>
        </w:rPr>
        <w:t xml:space="preserve"> </w:t>
      </w:r>
      <w:r w:rsidR="004858D6" w:rsidRPr="006458BA">
        <w:rPr>
          <w:rFonts w:ascii="Times New Roman" w:eastAsia="Calibri" w:hAnsi="Times New Roman" w:cs="Times New Roman"/>
          <w:sz w:val="24"/>
          <w:szCs w:val="24"/>
        </w:rPr>
        <w:t>pietų pertrauka nuo 12.00 iki 12.45 val. Sutartį pasirašys perkančioji organizacija.</w:t>
      </w:r>
    </w:p>
    <w:p w14:paraId="2C057A8D" w14:textId="04412839" w:rsidR="004858D6" w:rsidRPr="006458BA" w:rsidRDefault="007D6857" w:rsidP="00D550D6">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6458BA">
        <w:rPr>
          <w:rFonts w:ascii="Times New Roman" w:hAnsi="Times New Roman" w:cs="Times New Roman"/>
          <w:sz w:val="24"/>
          <w:szCs w:val="24"/>
        </w:rPr>
        <w:t>Pirkimas</w:t>
      </w:r>
      <w:r w:rsidR="00B37854" w:rsidRPr="006458BA">
        <w:rPr>
          <w:rFonts w:ascii="Times New Roman" w:hAnsi="Times New Roman" w:cs="Times New Roman"/>
          <w:sz w:val="24"/>
          <w:szCs w:val="24"/>
        </w:rPr>
        <w:t xml:space="preserve"> neatlieka</w:t>
      </w:r>
      <w:r w:rsidRPr="006458BA">
        <w:rPr>
          <w:rFonts w:ascii="Times New Roman" w:hAnsi="Times New Roman" w:cs="Times New Roman"/>
          <w:sz w:val="24"/>
          <w:szCs w:val="24"/>
        </w:rPr>
        <w:t>mas</w:t>
      </w:r>
      <w:r w:rsidR="00B37854" w:rsidRPr="006458BA">
        <w:rPr>
          <w:rFonts w:ascii="Times New Roman" w:hAnsi="Times New Roman" w:cs="Times New Roman"/>
          <w:sz w:val="24"/>
          <w:szCs w:val="24"/>
        </w:rPr>
        <w:t xml:space="preserve"> </w:t>
      </w:r>
      <w:r w:rsidR="002F5F8E" w:rsidRPr="006458BA">
        <w:rPr>
          <w:rFonts w:ascii="Times New Roman" w:hAnsi="Times New Roman" w:cs="Times New Roman"/>
          <w:sz w:val="24"/>
          <w:szCs w:val="24"/>
        </w:rPr>
        <w:t>naudojantis centralizuotų pirkimų katalogu</w:t>
      </w:r>
      <w:r w:rsidRPr="006458BA">
        <w:rPr>
          <w:rFonts w:ascii="Times New Roman" w:hAnsi="Times New Roman" w:cs="Times New Roman"/>
          <w:sz w:val="24"/>
          <w:szCs w:val="24"/>
        </w:rPr>
        <w:t xml:space="preserve">, nes </w:t>
      </w:r>
      <w:r w:rsidR="004858D6" w:rsidRPr="006458BA">
        <w:rPr>
          <w:rFonts w:ascii="Times New Roman" w:hAnsi="Times New Roman" w:cs="Times New Roman"/>
          <w:sz w:val="24"/>
          <w:szCs w:val="24"/>
        </w:rPr>
        <w:t>kataloge nėra perkamų p</w:t>
      </w:r>
      <w:r w:rsidR="006A3194">
        <w:rPr>
          <w:rFonts w:ascii="Times New Roman" w:hAnsi="Times New Roman" w:cs="Times New Roman"/>
          <w:sz w:val="24"/>
          <w:szCs w:val="24"/>
        </w:rPr>
        <w:t>rekių</w:t>
      </w:r>
      <w:r w:rsidR="008C5F5E" w:rsidRPr="006458BA">
        <w:rPr>
          <w:rFonts w:ascii="Times New Roman" w:hAnsi="Times New Roman" w:cs="Times New Roman"/>
          <w:sz w:val="24"/>
          <w:szCs w:val="24"/>
        </w:rPr>
        <w:t>.</w:t>
      </w:r>
    </w:p>
    <w:p w14:paraId="415034D1" w14:textId="7C4686EA" w:rsidR="004858D6" w:rsidRPr="006458BA" w:rsidRDefault="006A3194" w:rsidP="00D550D6">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6A3194">
        <w:rPr>
          <w:rFonts w:ascii="Times New Roman" w:eastAsia="Times New Roman" w:hAnsi="Times New Roman" w:cs="Times New Roman"/>
          <w:sz w:val="24"/>
          <w:szCs w:val="24"/>
        </w:rPr>
        <w:t xml:space="preserve">Pirkimo vykdytoja </w:t>
      </w:r>
      <w:r w:rsidR="00AA23FB" w:rsidRPr="006458BA">
        <w:rPr>
          <w:rFonts w:ascii="Times New Roman" w:eastAsia="Times New Roman" w:hAnsi="Times New Roman" w:cs="Times New Roman"/>
          <w:sz w:val="24"/>
          <w:szCs w:val="24"/>
        </w:rPr>
        <w:t>nerezervuoja teisės dalyvauti pirkime.</w:t>
      </w:r>
    </w:p>
    <w:p w14:paraId="573233DF" w14:textId="7A419724" w:rsidR="00E32C8E" w:rsidRPr="006458BA" w:rsidRDefault="00E32C8E" w:rsidP="00D550D6">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6458BA">
        <w:rPr>
          <w:rFonts w:ascii="Times New Roman" w:hAnsi="Times New Roman" w:cs="Times New Roman"/>
          <w:sz w:val="24"/>
          <w:szCs w:val="24"/>
        </w:rPr>
        <w:t xml:space="preserve">Stebėtojai dalyvauti </w:t>
      </w:r>
      <w:r w:rsidR="008A3C98" w:rsidRPr="006458BA">
        <w:rPr>
          <w:rFonts w:ascii="Times New Roman" w:hAnsi="Times New Roman" w:cs="Times New Roman"/>
          <w:sz w:val="24"/>
          <w:szCs w:val="24"/>
        </w:rPr>
        <w:t>K</w:t>
      </w:r>
      <w:r w:rsidRPr="006458BA">
        <w:rPr>
          <w:rFonts w:ascii="Times New Roman" w:hAnsi="Times New Roman" w:cs="Times New Roman"/>
          <w:sz w:val="24"/>
          <w:szCs w:val="24"/>
        </w:rPr>
        <w:t>omisijos posėdžiuose nėra kviečiami.</w:t>
      </w:r>
    </w:p>
    <w:p w14:paraId="39FBD660" w14:textId="105B597A" w:rsidR="004858D6" w:rsidRPr="006458BA" w:rsidRDefault="003A502A" w:rsidP="00D550D6">
      <w:pPr>
        <w:pStyle w:val="Sraopastraipa"/>
        <w:numPr>
          <w:ilvl w:val="0"/>
          <w:numId w:val="15"/>
        </w:numPr>
        <w:tabs>
          <w:tab w:val="left" w:pos="993"/>
        </w:tabs>
        <w:spacing w:after="0" w:line="240" w:lineRule="auto"/>
        <w:ind w:left="0" w:firstLine="567"/>
        <w:jc w:val="both"/>
        <w:rPr>
          <w:rFonts w:ascii="Times New Roman" w:hAnsi="Times New Roman" w:cs="Times New Roman"/>
          <w:sz w:val="24"/>
          <w:szCs w:val="24"/>
        </w:rPr>
      </w:pPr>
      <w:r w:rsidRPr="006458BA">
        <w:rPr>
          <w:rFonts w:ascii="Times New Roman" w:hAnsi="Times New Roman" w:cs="Times New Roman"/>
          <w:sz w:val="24"/>
          <w:szCs w:val="24"/>
        </w:rPr>
        <w:t>Atliekamas žaliasis pirkimas. Pirkimas vykdomas vadovaujantis Lietuvos Respublikos aplinkos ministro 2011 m. birželio 28 d. įsakymo Nr. D1-508 „</w:t>
      </w:r>
      <w:hyperlink r:id="rId12" w:history="1">
        <w:r w:rsidRPr="006458BA">
          <w:rPr>
            <w:rStyle w:val="Hipersaitas"/>
            <w:rFonts w:ascii="Times New Roman" w:hAnsi="Times New Roman" w:cs="Times New Roman"/>
            <w:sz w:val="24"/>
            <w:szCs w:val="24"/>
            <w:u w:val="single"/>
          </w:rPr>
          <w:t>Dėl Aplinkos apsaugos kriterijų taikymo, vykdant žaliuosius pirkimus, tvarkos aprašo patvirtinimo</w:t>
        </w:r>
      </w:hyperlink>
      <w:r w:rsidRPr="006458BA">
        <w:rPr>
          <w:rFonts w:ascii="Times New Roman" w:hAnsi="Times New Roman" w:cs="Times New Roman"/>
          <w:sz w:val="24"/>
          <w:szCs w:val="24"/>
        </w:rPr>
        <w:t xml:space="preserve">“ </w:t>
      </w:r>
      <w:r w:rsidR="00667866" w:rsidRPr="006458BA">
        <w:rPr>
          <w:rFonts w:ascii="Times New Roman" w:hAnsi="Times New Roman" w:cs="Times New Roman"/>
          <w:sz w:val="24"/>
          <w:szCs w:val="24"/>
        </w:rPr>
        <w:t>4.</w:t>
      </w:r>
      <w:r w:rsidR="00C30944" w:rsidRPr="006458BA">
        <w:rPr>
          <w:rFonts w:ascii="Times New Roman" w:hAnsi="Times New Roman" w:cs="Times New Roman"/>
          <w:sz w:val="24"/>
          <w:szCs w:val="24"/>
        </w:rPr>
        <w:t>4.</w:t>
      </w:r>
      <w:r w:rsidR="00366037">
        <w:rPr>
          <w:rFonts w:ascii="Times New Roman" w:hAnsi="Times New Roman" w:cs="Times New Roman"/>
          <w:sz w:val="24"/>
          <w:szCs w:val="24"/>
        </w:rPr>
        <w:t>4</w:t>
      </w:r>
      <w:r w:rsidR="00667866" w:rsidRPr="006458BA">
        <w:rPr>
          <w:rFonts w:ascii="Times New Roman" w:hAnsi="Times New Roman" w:cs="Times New Roman"/>
          <w:sz w:val="24"/>
          <w:szCs w:val="24"/>
        </w:rPr>
        <w:t>.</w:t>
      </w:r>
      <w:r w:rsidR="00366037">
        <w:rPr>
          <w:rFonts w:ascii="Times New Roman" w:hAnsi="Times New Roman" w:cs="Times New Roman"/>
          <w:sz w:val="24"/>
          <w:szCs w:val="24"/>
        </w:rPr>
        <w:t>4</w:t>
      </w:r>
      <w:r w:rsidR="007605FA" w:rsidRPr="006458BA">
        <w:rPr>
          <w:rFonts w:ascii="Times New Roman" w:hAnsi="Times New Roman" w:cs="Times New Roman"/>
          <w:sz w:val="24"/>
          <w:szCs w:val="24"/>
        </w:rPr>
        <w:t xml:space="preserve"> punktu</w:t>
      </w:r>
      <w:r w:rsidR="00366037">
        <w:rPr>
          <w:rFonts w:ascii="Times New Roman" w:hAnsi="Times New Roman" w:cs="Times New Roman"/>
          <w:sz w:val="24"/>
          <w:szCs w:val="24"/>
        </w:rPr>
        <w:t>.</w:t>
      </w:r>
      <w:r w:rsidR="00366037" w:rsidRPr="00366037">
        <w:t xml:space="preserve"> </w:t>
      </w:r>
      <w:r w:rsidR="00366037" w:rsidRPr="00366037">
        <w:rPr>
          <w:rFonts w:ascii="Times New Roman" w:hAnsi="Times New Roman" w:cs="Times New Roman"/>
          <w:sz w:val="24"/>
          <w:szCs w:val="24"/>
        </w:rPr>
        <w:t>Aplinkos apaugos kriterijai nustatyti</w:t>
      </w:r>
      <w:r w:rsidR="00366037">
        <w:rPr>
          <w:rFonts w:ascii="Times New Roman" w:hAnsi="Times New Roman" w:cs="Times New Roman"/>
          <w:sz w:val="24"/>
          <w:szCs w:val="24"/>
        </w:rPr>
        <w:t xml:space="preserve"> </w:t>
      </w:r>
      <w:r w:rsidR="00366037" w:rsidRPr="00366037">
        <w:rPr>
          <w:rFonts w:ascii="Times New Roman" w:hAnsi="Times New Roman" w:cs="Times New Roman"/>
          <w:sz w:val="24"/>
          <w:szCs w:val="24"/>
        </w:rPr>
        <w:t>specialiųjų pirkimo sąlygų</w:t>
      </w:r>
      <w:r w:rsidR="00366037">
        <w:rPr>
          <w:rFonts w:ascii="Times New Roman" w:hAnsi="Times New Roman" w:cs="Times New Roman"/>
          <w:sz w:val="24"/>
          <w:szCs w:val="24"/>
        </w:rPr>
        <w:t xml:space="preserve"> </w:t>
      </w:r>
      <w:r w:rsidR="00366037" w:rsidRPr="00366037">
        <w:rPr>
          <w:rFonts w:ascii="Times New Roman" w:hAnsi="Times New Roman" w:cs="Times New Roman"/>
          <w:sz w:val="24"/>
          <w:szCs w:val="24"/>
        </w:rPr>
        <w:t>2 priede „Techninė specifikacija“</w:t>
      </w:r>
      <w:r w:rsidR="00366037">
        <w:rPr>
          <w:rFonts w:ascii="Times New Roman" w:hAnsi="Times New Roman" w:cs="Times New Roman"/>
          <w:sz w:val="24"/>
          <w:szCs w:val="24"/>
        </w:rPr>
        <w:t xml:space="preserve"> ir 8 priede „Sutarties projektas“ </w:t>
      </w:r>
      <w:r w:rsidR="0072645F" w:rsidRPr="006458BA">
        <w:rPr>
          <w:rFonts w:ascii="Times New Roman" w:hAnsi="Times New Roman" w:cs="Times New Roman"/>
          <w:sz w:val="24"/>
          <w:szCs w:val="24"/>
        </w:rPr>
        <w:t>.</w:t>
      </w:r>
    </w:p>
    <w:p w14:paraId="3A74AEA6" w14:textId="2D7EC423" w:rsidR="004858D6" w:rsidRPr="006458BA" w:rsidRDefault="00E32C8E" w:rsidP="00D550D6">
      <w:pPr>
        <w:pStyle w:val="Sraopastraipa"/>
        <w:numPr>
          <w:ilvl w:val="0"/>
          <w:numId w:val="15"/>
        </w:numPr>
        <w:tabs>
          <w:tab w:val="left" w:pos="993"/>
        </w:tabs>
        <w:spacing w:after="0" w:line="240" w:lineRule="auto"/>
        <w:ind w:left="0" w:firstLine="567"/>
        <w:jc w:val="both"/>
        <w:rPr>
          <w:rFonts w:ascii="Times New Roman" w:hAnsi="Times New Roman" w:cs="Times New Roman"/>
          <w:sz w:val="24"/>
          <w:szCs w:val="24"/>
        </w:rPr>
      </w:pPr>
      <w:r w:rsidRPr="006458BA">
        <w:rPr>
          <w:rFonts w:ascii="Times New Roman" w:eastAsia="Arial" w:hAnsi="Times New Roman" w:cs="Times New Roman"/>
          <w:sz w:val="24"/>
          <w:szCs w:val="24"/>
        </w:rPr>
        <w:t xml:space="preserve">Išankstinis skelbimas apie </w:t>
      </w:r>
      <w:r w:rsidR="007A68AD" w:rsidRPr="006458BA">
        <w:rPr>
          <w:rFonts w:ascii="Times New Roman" w:eastAsia="Arial" w:hAnsi="Times New Roman" w:cs="Times New Roman"/>
          <w:sz w:val="24"/>
          <w:szCs w:val="24"/>
        </w:rPr>
        <w:t>p</w:t>
      </w:r>
      <w:r w:rsidRPr="006458BA">
        <w:rPr>
          <w:rFonts w:ascii="Times New Roman" w:eastAsia="Arial" w:hAnsi="Times New Roman" w:cs="Times New Roman"/>
          <w:sz w:val="24"/>
          <w:szCs w:val="24"/>
        </w:rPr>
        <w:t xml:space="preserve">irkimą nebuvo paskelbtas. </w:t>
      </w:r>
    </w:p>
    <w:p w14:paraId="588BB4F1" w14:textId="766FFFC2" w:rsidR="004858D6" w:rsidRPr="006458BA" w:rsidRDefault="00015FC9" w:rsidP="00D550D6">
      <w:pPr>
        <w:pStyle w:val="Sraopastraipa"/>
        <w:numPr>
          <w:ilvl w:val="0"/>
          <w:numId w:val="15"/>
        </w:numPr>
        <w:tabs>
          <w:tab w:val="left" w:pos="993"/>
        </w:tabs>
        <w:spacing w:after="0" w:line="240" w:lineRule="auto"/>
        <w:ind w:left="0" w:firstLine="567"/>
        <w:jc w:val="both"/>
        <w:rPr>
          <w:rFonts w:ascii="Times New Roman" w:hAnsi="Times New Roman" w:cs="Times New Roman"/>
          <w:sz w:val="24"/>
          <w:szCs w:val="24"/>
        </w:rPr>
      </w:pPr>
      <w:r w:rsidRPr="006458BA">
        <w:rPr>
          <w:rFonts w:ascii="Times New Roman" w:hAnsi="Times New Roman" w:cs="Times New Roman"/>
          <w:sz w:val="24"/>
          <w:szCs w:val="24"/>
          <w:lang w:eastAsia="en-US"/>
        </w:rPr>
        <w:t>P</w:t>
      </w:r>
      <w:r w:rsidR="00E32C8E" w:rsidRPr="006458BA">
        <w:rPr>
          <w:rFonts w:ascii="Times New Roman" w:hAnsi="Times New Roman" w:cs="Times New Roman"/>
          <w:sz w:val="24"/>
          <w:szCs w:val="24"/>
          <w:lang w:eastAsia="en-US"/>
        </w:rPr>
        <w:t>irkime</w:t>
      </w:r>
      <w:r w:rsidR="00E32C8E" w:rsidRPr="006458BA">
        <w:rPr>
          <w:rFonts w:ascii="Times New Roman" w:hAnsi="Times New Roman" w:cs="Times New Roman"/>
          <w:sz w:val="24"/>
          <w:szCs w:val="24"/>
        </w:rPr>
        <w:t xml:space="preserve"> </w:t>
      </w:r>
      <w:r w:rsidR="006A3194" w:rsidRPr="006A3194">
        <w:rPr>
          <w:rFonts w:ascii="Times New Roman" w:hAnsi="Times New Roman" w:cs="Times New Roman"/>
          <w:sz w:val="24"/>
          <w:szCs w:val="24"/>
        </w:rPr>
        <w:t xml:space="preserve">Pirkimo vykdytoja </w:t>
      </w:r>
      <w:r w:rsidR="00E32C8E" w:rsidRPr="006458BA">
        <w:rPr>
          <w:rFonts w:ascii="Times New Roman" w:hAnsi="Times New Roman" w:cs="Times New Roman"/>
          <w:sz w:val="24"/>
          <w:szCs w:val="24"/>
          <w:lang w:eastAsia="en-US"/>
        </w:rPr>
        <w:t xml:space="preserve">nenumato skelbti pranešimo dėl savanoriško </w:t>
      </w:r>
      <w:proofErr w:type="spellStart"/>
      <w:r w:rsidR="00E32C8E" w:rsidRPr="006458BA">
        <w:rPr>
          <w:rFonts w:ascii="Times New Roman" w:hAnsi="Times New Roman" w:cs="Times New Roman"/>
          <w:i/>
          <w:iCs/>
          <w:sz w:val="24"/>
          <w:szCs w:val="24"/>
          <w:lang w:eastAsia="en-US"/>
        </w:rPr>
        <w:t>ex</w:t>
      </w:r>
      <w:proofErr w:type="spellEnd"/>
      <w:r w:rsidR="00E32C8E" w:rsidRPr="006458BA">
        <w:rPr>
          <w:rFonts w:ascii="Times New Roman" w:hAnsi="Times New Roman" w:cs="Times New Roman"/>
          <w:i/>
          <w:iCs/>
          <w:sz w:val="24"/>
          <w:szCs w:val="24"/>
          <w:lang w:eastAsia="en-US"/>
        </w:rPr>
        <w:t xml:space="preserve"> ante</w:t>
      </w:r>
      <w:r w:rsidR="00E32C8E" w:rsidRPr="006458BA">
        <w:rPr>
          <w:rFonts w:ascii="Times New Roman" w:hAnsi="Times New Roman" w:cs="Times New Roman"/>
          <w:sz w:val="24"/>
          <w:szCs w:val="24"/>
          <w:lang w:eastAsia="en-US"/>
        </w:rPr>
        <w:t xml:space="preserve"> skaidrumo.</w:t>
      </w:r>
    </w:p>
    <w:p w14:paraId="044C4F66" w14:textId="77777777" w:rsidR="004858D6" w:rsidRPr="006458BA" w:rsidRDefault="007466F8" w:rsidP="00D550D6">
      <w:pPr>
        <w:pStyle w:val="Sraopastraipa"/>
        <w:numPr>
          <w:ilvl w:val="0"/>
          <w:numId w:val="15"/>
        </w:numPr>
        <w:tabs>
          <w:tab w:val="left" w:pos="993"/>
        </w:tabs>
        <w:spacing w:after="0" w:line="23" w:lineRule="atLeast"/>
        <w:ind w:left="0" w:firstLine="567"/>
        <w:jc w:val="both"/>
        <w:rPr>
          <w:rFonts w:ascii="Times New Roman" w:hAnsi="Times New Roman" w:cs="Times New Roman"/>
          <w:sz w:val="24"/>
          <w:szCs w:val="24"/>
        </w:rPr>
      </w:pPr>
      <w:r w:rsidRPr="006458BA">
        <w:rPr>
          <w:rFonts w:ascii="Times New Roman" w:hAnsi="Times New Roman" w:cs="Times New Roman"/>
          <w:sz w:val="24"/>
          <w:szCs w:val="24"/>
        </w:rPr>
        <w:t>Pirkime neleidžia</w:t>
      </w:r>
      <w:r w:rsidR="00216820" w:rsidRPr="006458BA">
        <w:rPr>
          <w:rFonts w:ascii="Times New Roman" w:hAnsi="Times New Roman" w:cs="Times New Roman"/>
          <w:sz w:val="24"/>
          <w:szCs w:val="24"/>
        </w:rPr>
        <w:t>ma</w:t>
      </w:r>
      <w:r w:rsidRPr="006458BA">
        <w:rPr>
          <w:rFonts w:ascii="Times New Roman" w:hAnsi="Times New Roman" w:cs="Times New Roman"/>
          <w:sz w:val="24"/>
          <w:szCs w:val="24"/>
        </w:rPr>
        <w:t xml:space="preserve"> pateikti alternatyvių </w:t>
      </w:r>
      <w:r w:rsidR="00D27E76" w:rsidRPr="006458BA">
        <w:rPr>
          <w:rFonts w:ascii="Times New Roman" w:hAnsi="Times New Roman" w:cs="Times New Roman"/>
          <w:sz w:val="24"/>
          <w:szCs w:val="24"/>
        </w:rPr>
        <w:t>p</w:t>
      </w:r>
      <w:r w:rsidRPr="006458BA">
        <w:rPr>
          <w:rFonts w:ascii="Times New Roman" w:hAnsi="Times New Roman" w:cs="Times New Roman"/>
          <w:sz w:val="24"/>
          <w:szCs w:val="24"/>
        </w:rPr>
        <w:t xml:space="preserve">asiūlymų. </w:t>
      </w:r>
    </w:p>
    <w:p w14:paraId="0C002F05" w14:textId="3DA8803C" w:rsidR="00E32C8E" w:rsidRPr="006458BA" w:rsidRDefault="00E32C8E" w:rsidP="00D550D6">
      <w:pPr>
        <w:pStyle w:val="Sraopastraipa"/>
        <w:numPr>
          <w:ilvl w:val="0"/>
          <w:numId w:val="15"/>
        </w:numPr>
        <w:tabs>
          <w:tab w:val="left" w:pos="993"/>
          <w:tab w:val="left" w:pos="1134"/>
        </w:tabs>
        <w:spacing w:after="0" w:line="23" w:lineRule="atLeast"/>
        <w:ind w:left="0" w:firstLine="567"/>
        <w:jc w:val="both"/>
        <w:rPr>
          <w:rFonts w:ascii="Times New Roman" w:hAnsi="Times New Roman" w:cs="Times New Roman"/>
          <w:sz w:val="24"/>
          <w:szCs w:val="24"/>
        </w:rPr>
      </w:pPr>
      <w:r w:rsidRPr="006458BA">
        <w:rPr>
          <w:rFonts w:ascii="Times New Roman" w:eastAsia="Arial" w:hAnsi="Times New Roman" w:cs="Times New Roman"/>
          <w:sz w:val="24"/>
          <w:szCs w:val="24"/>
        </w:rPr>
        <w:t xml:space="preserve">Bendrosios </w:t>
      </w:r>
      <w:r w:rsidR="007E5F55" w:rsidRPr="006458BA">
        <w:rPr>
          <w:rFonts w:ascii="Times New Roman" w:eastAsia="Arial" w:hAnsi="Times New Roman" w:cs="Times New Roman"/>
          <w:sz w:val="24"/>
          <w:szCs w:val="24"/>
        </w:rPr>
        <w:t xml:space="preserve">pirkimo </w:t>
      </w:r>
      <w:r w:rsidRPr="006458BA">
        <w:rPr>
          <w:rFonts w:ascii="Times New Roman" w:eastAsia="Arial" w:hAnsi="Times New Roman" w:cs="Times New Roman"/>
          <w:sz w:val="24"/>
          <w:szCs w:val="24"/>
        </w:rPr>
        <w:t>sąlygos yra neatskiriama ši</w:t>
      </w:r>
      <w:r w:rsidR="00C07F25" w:rsidRPr="006458BA">
        <w:rPr>
          <w:rFonts w:ascii="Times New Roman" w:eastAsia="Arial" w:hAnsi="Times New Roman" w:cs="Times New Roman"/>
          <w:sz w:val="24"/>
          <w:szCs w:val="24"/>
        </w:rPr>
        <w:t>ų</w:t>
      </w:r>
      <w:r w:rsidRPr="006458BA">
        <w:rPr>
          <w:rFonts w:ascii="Times New Roman" w:eastAsia="Arial" w:hAnsi="Times New Roman" w:cs="Times New Roman"/>
          <w:sz w:val="24"/>
          <w:szCs w:val="24"/>
        </w:rPr>
        <w:t xml:space="preserve"> </w:t>
      </w:r>
      <w:r w:rsidR="00F4541C" w:rsidRPr="006458BA">
        <w:rPr>
          <w:rFonts w:ascii="Times New Roman" w:eastAsia="Arial" w:hAnsi="Times New Roman" w:cs="Times New Roman"/>
          <w:sz w:val="24"/>
          <w:szCs w:val="24"/>
        </w:rPr>
        <w:t>p</w:t>
      </w:r>
      <w:r w:rsidRPr="006458BA">
        <w:rPr>
          <w:rFonts w:ascii="Times New Roman" w:eastAsia="Arial" w:hAnsi="Times New Roman" w:cs="Times New Roman"/>
          <w:sz w:val="24"/>
          <w:szCs w:val="24"/>
        </w:rPr>
        <w:t>irkimo sąlygų dalis.</w:t>
      </w:r>
    </w:p>
    <w:p w14:paraId="271A3E1C" w14:textId="77777777" w:rsidR="00BC4C21" w:rsidRPr="006458BA" w:rsidRDefault="00BC4C21" w:rsidP="009F1180">
      <w:pPr>
        <w:spacing w:after="0" w:line="240" w:lineRule="auto"/>
        <w:jc w:val="both"/>
        <w:rPr>
          <w:rFonts w:ascii="Times New Roman" w:hAnsi="Times New Roman" w:cs="Times New Roman"/>
          <w:sz w:val="24"/>
          <w:szCs w:val="24"/>
        </w:rPr>
      </w:pPr>
    </w:p>
    <w:p w14:paraId="5DEDEBC7" w14:textId="1ED44FB6" w:rsidR="00B41C66" w:rsidRPr="006458BA" w:rsidRDefault="00507DC9" w:rsidP="00371DA5">
      <w:pPr>
        <w:pStyle w:val="Antrat1"/>
        <w:spacing w:before="120" w:line="20" w:lineRule="atLeast"/>
        <w:contextualSpacing/>
        <w:rPr>
          <w:rFonts w:ascii="Times New Roman" w:hAnsi="Times New Roman" w:cs="Times New Roman"/>
          <w:sz w:val="32"/>
          <w:szCs w:val="32"/>
        </w:rPr>
      </w:pPr>
      <w:bookmarkStart w:id="48" w:name="_Ref39426332"/>
      <w:bookmarkStart w:id="49" w:name="_Ref39426338"/>
      <w:bookmarkStart w:id="50" w:name="_Toc191553389"/>
      <w:bookmarkEnd w:id="45"/>
      <w:r w:rsidRPr="006458BA">
        <w:rPr>
          <w:rFonts w:ascii="Times New Roman" w:hAnsi="Times New Roman" w:cs="Times New Roman"/>
          <w:sz w:val="32"/>
          <w:szCs w:val="32"/>
        </w:rPr>
        <w:t xml:space="preserve">2. </w:t>
      </w:r>
      <w:r w:rsidR="00B41C66" w:rsidRPr="006458BA">
        <w:rPr>
          <w:rFonts w:ascii="Times New Roman" w:hAnsi="Times New Roman" w:cs="Times New Roman"/>
          <w:sz w:val="32"/>
          <w:szCs w:val="32"/>
        </w:rPr>
        <w:t>Pirkimo objektas</w:t>
      </w:r>
      <w:bookmarkEnd w:id="48"/>
      <w:bookmarkEnd w:id="49"/>
      <w:bookmarkEnd w:id="50"/>
    </w:p>
    <w:p w14:paraId="79AC4283" w14:textId="77777777" w:rsidR="00D550D6" w:rsidRDefault="00D550D6" w:rsidP="00D550D6">
      <w:pPr>
        <w:pStyle w:val="Betarp"/>
        <w:numPr>
          <w:ilvl w:val="1"/>
          <w:numId w:val="40"/>
        </w:numPr>
        <w:tabs>
          <w:tab w:val="left" w:pos="709"/>
          <w:tab w:val="left" w:pos="1134"/>
        </w:tabs>
        <w:spacing w:after="120"/>
        <w:ind w:left="0" w:firstLine="709"/>
        <w:contextualSpacing/>
        <w:jc w:val="both"/>
        <w:rPr>
          <w:rFonts w:ascii="Times New Roman" w:hAnsi="Times New Roman" w:cs="Times New Roman"/>
          <w:sz w:val="24"/>
          <w:szCs w:val="24"/>
        </w:rPr>
      </w:pPr>
      <w:r>
        <w:rPr>
          <w:rFonts w:ascii="Times New Roman" w:eastAsia="Calibri" w:hAnsi="Times New Roman" w:cs="Times New Roman"/>
          <w:color w:val="000000" w:themeColor="text1"/>
          <w:sz w:val="24"/>
          <w:szCs w:val="24"/>
        </w:rPr>
        <w:t xml:space="preserve"> </w:t>
      </w:r>
      <w:r w:rsidR="00B41C66" w:rsidRPr="006458BA">
        <w:rPr>
          <w:rFonts w:ascii="Times New Roman" w:eastAsia="Calibri" w:hAnsi="Times New Roman" w:cs="Times New Roman"/>
          <w:color w:val="000000" w:themeColor="text1"/>
          <w:sz w:val="24"/>
          <w:szCs w:val="24"/>
        </w:rPr>
        <w:t>Perkančioji organizacija numato įsigyti</w:t>
      </w:r>
      <w:r w:rsidR="004C371E">
        <w:rPr>
          <w:rFonts w:ascii="Times New Roman" w:eastAsia="Calibri" w:hAnsi="Times New Roman" w:cs="Times New Roman"/>
          <w:color w:val="000000" w:themeColor="text1"/>
          <w:sz w:val="24"/>
          <w:szCs w:val="24"/>
        </w:rPr>
        <w:t xml:space="preserve"> koncertinį </w:t>
      </w:r>
      <w:r w:rsidR="00B41C66" w:rsidRPr="006458BA">
        <w:rPr>
          <w:rFonts w:ascii="Times New Roman" w:eastAsia="Calibri" w:hAnsi="Times New Roman" w:cs="Times New Roman"/>
          <w:color w:val="000000" w:themeColor="text1"/>
          <w:sz w:val="24"/>
          <w:szCs w:val="24"/>
        </w:rPr>
        <w:t xml:space="preserve"> </w:t>
      </w:r>
      <w:r w:rsidR="004C371E">
        <w:rPr>
          <w:rFonts w:ascii="Times New Roman" w:eastAsia="Calibri" w:hAnsi="Times New Roman" w:cs="Times New Roman"/>
          <w:b/>
          <w:bCs/>
          <w:color w:val="000000" w:themeColor="text1"/>
          <w:sz w:val="24"/>
          <w:szCs w:val="24"/>
        </w:rPr>
        <w:t>fortepijoną</w:t>
      </w:r>
      <w:r w:rsidR="00CD59CE">
        <w:rPr>
          <w:rFonts w:ascii="Times New Roman" w:eastAsia="Calibri" w:hAnsi="Times New Roman" w:cs="Times New Roman"/>
          <w:b/>
          <w:bCs/>
          <w:color w:val="000000" w:themeColor="text1"/>
          <w:sz w:val="24"/>
          <w:szCs w:val="24"/>
        </w:rPr>
        <w:t>,</w:t>
      </w:r>
      <w:r w:rsidR="00CD59CE" w:rsidRPr="00CD59CE">
        <w:t xml:space="preserve"> </w:t>
      </w:r>
      <w:r w:rsidR="00CD59CE" w:rsidRPr="00CD59CE">
        <w:rPr>
          <w:rFonts w:ascii="Times New Roman" w:eastAsia="Calibri" w:hAnsi="Times New Roman" w:cs="Times New Roman"/>
          <w:color w:val="000000" w:themeColor="text1"/>
          <w:sz w:val="24"/>
          <w:szCs w:val="24"/>
        </w:rPr>
        <w:t>kuris turi būti pristatytas bei pastatytas P</w:t>
      </w:r>
      <w:r w:rsidR="00CD59CE">
        <w:rPr>
          <w:rFonts w:ascii="Times New Roman" w:eastAsia="Calibri" w:hAnsi="Times New Roman" w:cs="Times New Roman"/>
          <w:color w:val="000000" w:themeColor="text1"/>
          <w:sz w:val="24"/>
          <w:szCs w:val="24"/>
        </w:rPr>
        <w:t xml:space="preserve">erkančiosios organizacijos </w:t>
      </w:r>
      <w:r w:rsidR="00CD59CE" w:rsidRPr="00CD59CE">
        <w:rPr>
          <w:rFonts w:ascii="Times New Roman" w:eastAsia="Calibri" w:hAnsi="Times New Roman" w:cs="Times New Roman"/>
          <w:color w:val="000000" w:themeColor="text1"/>
          <w:sz w:val="24"/>
          <w:szCs w:val="24"/>
        </w:rPr>
        <w:t>nurodytoje vietoje, suderintas ir paruoštas darbui</w:t>
      </w:r>
      <w:r w:rsidR="009F1180" w:rsidRPr="006458BA">
        <w:rPr>
          <w:rFonts w:ascii="Times New Roman" w:eastAsia="Calibri" w:hAnsi="Times New Roman" w:cs="Times New Roman"/>
          <w:b/>
          <w:bCs/>
          <w:color w:val="000000" w:themeColor="text1"/>
          <w:sz w:val="24"/>
          <w:szCs w:val="24"/>
        </w:rPr>
        <w:t xml:space="preserve"> </w:t>
      </w:r>
      <w:r w:rsidR="00A315A5" w:rsidRPr="006458BA">
        <w:rPr>
          <w:rFonts w:ascii="Times New Roman" w:eastAsia="Calibri" w:hAnsi="Times New Roman" w:cs="Times New Roman"/>
          <w:color w:val="000000" w:themeColor="text1"/>
          <w:sz w:val="24"/>
          <w:szCs w:val="24"/>
        </w:rPr>
        <w:t xml:space="preserve">(toliau – </w:t>
      </w:r>
      <w:r w:rsidR="00A315A5" w:rsidRPr="006458BA">
        <w:rPr>
          <w:rFonts w:ascii="Times New Roman" w:eastAsia="Calibri" w:hAnsi="Times New Roman" w:cs="Times New Roman"/>
          <w:b/>
          <w:bCs/>
          <w:color w:val="000000" w:themeColor="text1"/>
          <w:sz w:val="24"/>
          <w:szCs w:val="24"/>
        </w:rPr>
        <w:t>P</w:t>
      </w:r>
      <w:r w:rsidR="004C371E">
        <w:rPr>
          <w:rFonts w:ascii="Times New Roman" w:eastAsia="Calibri" w:hAnsi="Times New Roman" w:cs="Times New Roman"/>
          <w:b/>
          <w:bCs/>
          <w:color w:val="000000" w:themeColor="text1"/>
          <w:sz w:val="24"/>
          <w:szCs w:val="24"/>
        </w:rPr>
        <w:t>rekė</w:t>
      </w:r>
      <w:r w:rsidR="00A315A5" w:rsidRPr="006458BA">
        <w:rPr>
          <w:rFonts w:ascii="Times New Roman" w:eastAsia="Calibri" w:hAnsi="Times New Roman" w:cs="Times New Roman"/>
          <w:color w:val="000000" w:themeColor="text1"/>
          <w:sz w:val="24"/>
          <w:szCs w:val="24"/>
        </w:rPr>
        <w:t>).</w:t>
      </w:r>
    </w:p>
    <w:p w14:paraId="11DABCAB" w14:textId="18AB2B63" w:rsidR="00822206" w:rsidRPr="00D550D6" w:rsidRDefault="000D4FC2" w:rsidP="00D550D6">
      <w:pPr>
        <w:pStyle w:val="Betarp"/>
        <w:numPr>
          <w:ilvl w:val="1"/>
          <w:numId w:val="40"/>
        </w:numPr>
        <w:tabs>
          <w:tab w:val="left" w:pos="709"/>
          <w:tab w:val="left" w:pos="1134"/>
        </w:tabs>
        <w:spacing w:after="120"/>
        <w:ind w:left="0" w:firstLine="709"/>
        <w:contextualSpacing/>
        <w:jc w:val="both"/>
        <w:rPr>
          <w:rFonts w:ascii="Times New Roman" w:hAnsi="Times New Roman" w:cs="Times New Roman"/>
          <w:sz w:val="24"/>
          <w:szCs w:val="24"/>
        </w:rPr>
      </w:pPr>
      <w:r w:rsidRPr="00D550D6">
        <w:rPr>
          <w:rFonts w:ascii="Times New Roman" w:hAnsi="Times New Roman" w:cs="Times New Roman"/>
          <w:sz w:val="24"/>
          <w:szCs w:val="24"/>
        </w:rPr>
        <w:t>Pirkimo objektas į dalis neskaidomas. Pirkimo apimtys, reikalavimai ir techninė specifikacija apibrėžti specialiųjų pirkimo sąlygų 2 priede „Techninė specifikacija“.</w:t>
      </w:r>
      <w:r w:rsidR="00EF233F" w:rsidRPr="00D550D6">
        <w:rPr>
          <w:rFonts w:ascii="Times New Roman" w:hAnsi="Times New Roman" w:cs="Times New Roman"/>
          <w:sz w:val="24"/>
          <w:szCs w:val="24"/>
        </w:rPr>
        <w:t xml:space="preserve"> </w:t>
      </w:r>
    </w:p>
    <w:p w14:paraId="294F162E" w14:textId="788AB5E2" w:rsidR="00A315A5" w:rsidRPr="006458BA" w:rsidRDefault="00D2646F" w:rsidP="009F1180">
      <w:pPr>
        <w:pStyle w:val="Betarp"/>
        <w:ind w:firstLine="709"/>
        <w:contextualSpacing/>
        <w:jc w:val="both"/>
        <w:rPr>
          <w:rFonts w:ascii="Times New Roman" w:hAnsi="Times New Roman" w:cs="Times New Roman"/>
          <w:sz w:val="24"/>
          <w:szCs w:val="24"/>
        </w:rPr>
      </w:pPr>
      <w:r w:rsidRPr="006458BA">
        <w:rPr>
          <w:rFonts w:ascii="Times New Roman" w:hAnsi="Times New Roman" w:cs="Times New Roman"/>
          <w:sz w:val="24"/>
          <w:szCs w:val="24"/>
        </w:rPr>
        <w:t xml:space="preserve">2.3. </w:t>
      </w:r>
      <w:r w:rsidR="00A315A5" w:rsidRPr="006458BA">
        <w:rPr>
          <w:rFonts w:ascii="Times New Roman" w:hAnsi="Times New Roman" w:cs="Times New Roman"/>
          <w:sz w:val="24"/>
          <w:szCs w:val="24"/>
        </w:rPr>
        <w:t>Pirkimo sutarties galiojimo terminas – sutartis įsigalioja kai abi Šalys pasirašo sutartį ir galioja iki tol, kol pirkimo sutarties galiojimas pasibaigia (visiškai įvykdomi įsipareigojimai), šalys sutaria ją nutraukti arba ji nutraukiama pirkimo sutartyje nustatytais atvejais.</w:t>
      </w:r>
    </w:p>
    <w:p w14:paraId="5C3031B2" w14:textId="28C7328A" w:rsidR="00DC26A8" w:rsidRPr="006458BA" w:rsidRDefault="00A315A5" w:rsidP="009F1180">
      <w:pPr>
        <w:pStyle w:val="Sraopastraipa"/>
        <w:spacing w:after="0" w:line="240" w:lineRule="auto"/>
        <w:ind w:left="0" w:firstLine="709"/>
        <w:jc w:val="both"/>
        <w:rPr>
          <w:rFonts w:ascii="Times New Roman" w:hAnsi="Times New Roman" w:cs="Times New Roman"/>
          <w:sz w:val="24"/>
          <w:szCs w:val="24"/>
        </w:rPr>
      </w:pPr>
      <w:r w:rsidRPr="006458BA">
        <w:rPr>
          <w:rFonts w:ascii="Times New Roman" w:hAnsi="Times New Roman" w:cs="Times New Roman"/>
          <w:sz w:val="24"/>
          <w:szCs w:val="24"/>
        </w:rPr>
        <w:t>2.3.1. P</w:t>
      </w:r>
      <w:r w:rsidR="004C371E">
        <w:rPr>
          <w:rFonts w:ascii="Times New Roman" w:hAnsi="Times New Roman" w:cs="Times New Roman"/>
          <w:sz w:val="24"/>
          <w:szCs w:val="24"/>
        </w:rPr>
        <w:t>rekių pristatymo</w:t>
      </w:r>
      <w:r w:rsidR="000D4FC2" w:rsidRPr="006458BA">
        <w:rPr>
          <w:rFonts w:ascii="Times New Roman" w:hAnsi="Times New Roman" w:cs="Times New Roman"/>
          <w:sz w:val="24"/>
          <w:szCs w:val="24"/>
        </w:rPr>
        <w:t xml:space="preserve"> terminas</w:t>
      </w:r>
      <w:r w:rsidR="00DC26A8" w:rsidRPr="006458BA">
        <w:rPr>
          <w:rFonts w:ascii="Times New Roman" w:hAnsi="Times New Roman" w:cs="Times New Roman"/>
          <w:sz w:val="24"/>
          <w:szCs w:val="24"/>
        </w:rPr>
        <w:t xml:space="preserve"> </w:t>
      </w:r>
      <w:r w:rsidRPr="006458BA">
        <w:rPr>
          <w:rFonts w:ascii="Times New Roman" w:hAnsi="Times New Roman" w:cs="Times New Roman"/>
          <w:sz w:val="24"/>
          <w:szCs w:val="24"/>
        </w:rPr>
        <w:t>–</w:t>
      </w:r>
      <w:bookmarkStart w:id="51" w:name="_Hlk184893225"/>
      <w:r w:rsidR="00F25012" w:rsidRPr="006458BA">
        <w:rPr>
          <w:rFonts w:ascii="Times New Roman" w:hAnsi="Times New Roman" w:cs="Times New Roman"/>
          <w:sz w:val="24"/>
          <w:szCs w:val="24"/>
        </w:rPr>
        <w:t xml:space="preserve"> </w:t>
      </w:r>
      <w:bookmarkEnd w:id="51"/>
      <w:r w:rsidR="004C371E">
        <w:rPr>
          <w:rFonts w:ascii="Times New Roman" w:hAnsi="Times New Roman" w:cs="Times New Roman"/>
          <w:sz w:val="24"/>
          <w:szCs w:val="24"/>
        </w:rPr>
        <w:t xml:space="preserve">3 </w:t>
      </w:r>
      <w:r w:rsidR="009F1180" w:rsidRPr="006458BA">
        <w:rPr>
          <w:rFonts w:ascii="Times New Roman" w:hAnsi="Times New Roman" w:cs="Times New Roman"/>
          <w:sz w:val="24"/>
          <w:szCs w:val="24"/>
        </w:rPr>
        <w:t>(</w:t>
      </w:r>
      <w:r w:rsidR="004C371E">
        <w:rPr>
          <w:rFonts w:ascii="Times New Roman" w:hAnsi="Times New Roman" w:cs="Times New Roman"/>
          <w:sz w:val="24"/>
          <w:szCs w:val="24"/>
        </w:rPr>
        <w:t>trys</w:t>
      </w:r>
      <w:r w:rsidR="009F1180" w:rsidRPr="006458BA">
        <w:rPr>
          <w:rFonts w:ascii="Times New Roman" w:hAnsi="Times New Roman" w:cs="Times New Roman"/>
          <w:sz w:val="24"/>
          <w:szCs w:val="24"/>
        </w:rPr>
        <w:t>) mėnes</w:t>
      </w:r>
      <w:r w:rsidR="004C371E">
        <w:rPr>
          <w:rFonts w:ascii="Times New Roman" w:hAnsi="Times New Roman" w:cs="Times New Roman"/>
          <w:sz w:val="24"/>
          <w:szCs w:val="24"/>
        </w:rPr>
        <w:t>iai</w:t>
      </w:r>
      <w:r w:rsidR="009F1180" w:rsidRPr="006458BA">
        <w:rPr>
          <w:rFonts w:ascii="Times New Roman" w:hAnsi="Times New Roman" w:cs="Times New Roman"/>
          <w:sz w:val="24"/>
          <w:szCs w:val="24"/>
        </w:rPr>
        <w:t xml:space="preserve"> nuo sutarties pasirašymo dienos, numatant galimybę sutartį pratęsti </w:t>
      </w:r>
      <w:r w:rsidR="004C371E">
        <w:rPr>
          <w:rFonts w:ascii="Times New Roman" w:hAnsi="Times New Roman" w:cs="Times New Roman"/>
          <w:sz w:val="24"/>
          <w:szCs w:val="24"/>
        </w:rPr>
        <w:t xml:space="preserve">1 </w:t>
      </w:r>
      <w:r w:rsidR="009F1180" w:rsidRPr="006458BA">
        <w:rPr>
          <w:rFonts w:ascii="Times New Roman" w:hAnsi="Times New Roman" w:cs="Times New Roman"/>
          <w:sz w:val="24"/>
          <w:szCs w:val="24"/>
        </w:rPr>
        <w:t>kart</w:t>
      </w:r>
      <w:r w:rsidR="004C371E">
        <w:rPr>
          <w:rFonts w:ascii="Times New Roman" w:hAnsi="Times New Roman" w:cs="Times New Roman"/>
          <w:sz w:val="24"/>
          <w:szCs w:val="24"/>
        </w:rPr>
        <w:t>ą</w:t>
      </w:r>
      <w:r w:rsidR="009F1180" w:rsidRPr="006458BA">
        <w:rPr>
          <w:rFonts w:ascii="Times New Roman" w:hAnsi="Times New Roman" w:cs="Times New Roman"/>
          <w:sz w:val="24"/>
          <w:szCs w:val="24"/>
        </w:rPr>
        <w:t xml:space="preserve"> </w:t>
      </w:r>
      <w:r w:rsidR="004C371E">
        <w:rPr>
          <w:rFonts w:ascii="Times New Roman" w:hAnsi="Times New Roman" w:cs="Times New Roman"/>
          <w:sz w:val="24"/>
          <w:szCs w:val="24"/>
        </w:rPr>
        <w:t>1</w:t>
      </w:r>
      <w:r w:rsidR="009F1180" w:rsidRPr="006458BA">
        <w:rPr>
          <w:rFonts w:ascii="Times New Roman" w:hAnsi="Times New Roman" w:cs="Times New Roman"/>
          <w:sz w:val="24"/>
          <w:szCs w:val="24"/>
        </w:rPr>
        <w:t xml:space="preserve"> mėnesiu</w:t>
      </w:r>
      <w:r w:rsidR="004C371E">
        <w:rPr>
          <w:rFonts w:ascii="Times New Roman" w:hAnsi="Times New Roman" w:cs="Times New Roman"/>
          <w:sz w:val="24"/>
          <w:szCs w:val="24"/>
        </w:rPr>
        <w:t>i</w:t>
      </w:r>
      <w:r w:rsidR="009F1180" w:rsidRPr="006458BA">
        <w:rPr>
          <w:rFonts w:ascii="Times New Roman" w:hAnsi="Times New Roman" w:cs="Times New Roman"/>
          <w:sz w:val="24"/>
          <w:szCs w:val="24"/>
        </w:rPr>
        <w:t>.</w:t>
      </w:r>
    </w:p>
    <w:p w14:paraId="5B4EE1C0" w14:textId="36F5DFCF" w:rsidR="00D2646F" w:rsidRPr="006458BA" w:rsidRDefault="00D2646F" w:rsidP="009F1180">
      <w:pPr>
        <w:pStyle w:val="Sraopastraipa"/>
        <w:spacing w:after="0" w:line="240" w:lineRule="auto"/>
        <w:ind w:left="0" w:firstLine="709"/>
        <w:jc w:val="both"/>
        <w:rPr>
          <w:rFonts w:ascii="Times New Roman" w:hAnsi="Times New Roman" w:cs="Times New Roman"/>
          <w:sz w:val="24"/>
          <w:szCs w:val="24"/>
        </w:rPr>
      </w:pPr>
      <w:r w:rsidRPr="006458BA">
        <w:rPr>
          <w:rFonts w:ascii="Times New Roman" w:hAnsi="Times New Roman" w:cs="Times New Roman"/>
          <w:sz w:val="24"/>
          <w:szCs w:val="24"/>
        </w:rPr>
        <w:t>2.</w:t>
      </w:r>
      <w:r w:rsidR="00D550D6">
        <w:rPr>
          <w:rFonts w:ascii="Times New Roman" w:hAnsi="Times New Roman" w:cs="Times New Roman"/>
          <w:sz w:val="24"/>
          <w:szCs w:val="24"/>
        </w:rPr>
        <w:t>4</w:t>
      </w:r>
      <w:r w:rsidRPr="006458BA">
        <w:rPr>
          <w:rFonts w:ascii="Times New Roman" w:hAnsi="Times New Roman" w:cs="Times New Roman"/>
          <w:sz w:val="24"/>
          <w:szCs w:val="24"/>
        </w:rPr>
        <w:t>. Finansavimo šaltinis –</w:t>
      </w:r>
      <w:bookmarkStart w:id="52" w:name="_Hlk184896013"/>
      <w:r w:rsidR="00CD59CE">
        <w:rPr>
          <w:rFonts w:ascii="Times New Roman" w:hAnsi="Times New Roman" w:cs="Times New Roman"/>
          <w:sz w:val="24"/>
          <w:szCs w:val="24"/>
        </w:rPr>
        <w:t xml:space="preserve"> </w:t>
      </w:r>
      <w:r w:rsidR="00D550D6">
        <w:rPr>
          <w:rFonts w:ascii="Times New Roman" w:hAnsi="Times New Roman" w:cs="Times New Roman"/>
          <w:sz w:val="24"/>
          <w:szCs w:val="24"/>
        </w:rPr>
        <w:t>Biudžetinės įstaigos</w:t>
      </w:r>
      <w:r w:rsidR="00EE5857" w:rsidRPr="00EE5857">
        <w:t xml:space="preserve"> </w:t>
      </w:r>
      <w:r w:rsidR="00EE5857" w:rsidRPr="00EE5857">
        <w:rPr>
          <w:rFonts w:ascii="Times New Roman" w:hAnsi="Times New Roman" w:cs="Times New Roman"/>
          <w:sz w:val="24"/>
          <w:szCs w:val="24"/>
        </w:rPr>
        <w:t>Šilutės meno mokykla</w:t>
      </w:r>
      <w:r w:rsidR="00D550D6">
        <w:rPr>
          <w:rFonts w:ascii="Times New Roman" w:hAnsi="Times New Roman" w:cs="Times New Roman"/>
          <w:sz w:val="24"/>
          <w:szCs w:val="24"/>
        </w:rPr>
        <w:t xml:space="preserve"> ir </w:t>
      </w:r>
      <w:r w:rsidR="004C371E">
        <w:rPr>
          <w:rFonts w:ascii="Times New Roman" w:hAnsi="Times New Roman" w:cs="Times New Roman"/>
          <w:sz w:val="24"/>
          <w:szCs w:val="24"/>
        </w:rPr>
        <w:t xml:space="preserve">Šilutės rajono </w:t>
      </w:r>
      <w:r w:rsidR="00B400B1" w:rsidRPr="006458BA">
        <w:rPr>
          <w:rFonts w:ascii="Times New Roman" w:hAnsi="Times New Roman" w:cs="Times New Roman"/>
          <w:sz w:val="24"/>
          <w:szCs w:val="24"/>
        </w:rPr>
        <w:t>savivaldybės</w:t>
      </w:r>
      <w:r w:rsidR="007D240C" w:rsidRPr="006458BA">
        <w:rPr>
          <w:rFonts w:ascii="Times New Roman" w:hAnsi="Times New Roman" w:cs="Times New Roman"/>
          <w:sz w:val="24"/>
          <w:szCs w:val="24"/>
        </w:rPr>
        <w:t xml:space="preserve"> </w:t>
      </w:r>
      <w:r w:rsidR="00B400B1" w:rsidRPr="006458BA">
        <w:rPr>
          <w:rFonts w:ascii="Times New Roman" w:hAnsi="Times New Roman" w:cs="Times New Roman"/>
          <w:sz w:val="24"/>
          <w:szCs w:val="24"/>
        </w:rPr>
        <w:t>biudžeto lėšos</w:t>
      </w:r>
      <w:bookmarkEnd w:id="52"/>
      <w:r w:rsidR="00E05F61" w:rsidRPr="006458BA">
        <w:rPr>
          <w:rFonts w:ascii="Times New Roman" w:hAnsi="Times New Roman" w:cs="Times New Roman"/>
          <w:sz w:val="24"/>
          <w:szCs w:val="24"/>
        </w:rPr>
        <w:t>.</w:t>
      </w:r>
    </w:p>
    <w:p w14:paraId="0CA81FB8" w14:textId="1F781BB3" w:rsidR="00325243" w:rsidRPr="006458BA" w:rsidRDefault="00D2646F" w:rsidP="009F1180">
      <w:pPr>
        <w:pStyle w:val="Sraopastraipa"/>
        <w:spacing w:after="0" w:line="240" w:lineRule="auto"/>
        <w:ind w:left="0" w:firstLine="709"/>
        <w:jc w:val="both"/>
        <w:rPr>
          <w:rFonts w:ascii="Times New Roman" w:hAnsi="Times New Roman" w:cs="Times New Roman"/>
          <w:sz w:val="24"/>
          <w:szCs w:val="24"/>
        </w:rPr>
      </w:pPr>
      <w:r w:rsidRPr="006458BA">
        <w:rPr>
          <w:rFonts w:ascii="Times New Roman" w:hAnsi="Times New Roman" w:cs="Times New Roman"/>
          <w:sz w:val="24"/>
          <w:szCs w:val="24"/>
        </w:rPr>
        <w:t>2.</w:t>
      </w:r>
      <w:r w:rsidR="00D550D6">
        <w:rPr>
          <w:rFonts w:ascii="Times New Roman" w:hAnsi="Times New Roman" w:cs="Times New Roman"/>
          <w:sz w:val="24"/>
          <w:szCs w:val="24"/>
        </w:rPr>
        <w:t>5</w:t>
      </w:r>
      <w:r w:rsidRPr="006458BA">
        <w:rPr>
          <w:rFonts w:ascii="Times New Roman" w:hAnsi="Times New Roman" w:cs="Times New Roman"/>
          <w:sz w:val="24"/>
          <w:szCs w:val="24"/>
        </w:rPr>
        <w:t>.</w:t>
      </w:r>
      <w:r w:rsidR="00E53E12" w:rsidRPr="006458BA">
        <w:rPr>
          <w:rFonts w:ascii="Times New Roman" w:hAnsi="Times New Roman" w:cs="Times New Roman"/>
          <w:sz w:val="24"/>
          <w:szCs w:val="24"/>
        </w:rPr>
        <w:t xml:space="preserve"> </w:t>
      </w:r>
      <w:r w:rsidR="006C351A" w:rsidRPr="006458BA">
        <w:rPr>
          <w:rFonts w:ascii="Times New Roman" w:hAnsi="Times New Roman" w:cs="Times New Roman"/>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5734BACD" w14:textId="5DCB5C2C" w:rsidR="0083071D" w:rsidRPr="006458BA" w:rsidRDefault="00004521" w:rsidP="009F1180">
      <w:pPr>
        <w:pStyle w:val="Sraopastraipa"/>
        <w:spacing w:after="0" w:line="240" w:lineRule="auto"/>
        <w:ind w:left="0" w:firstLine="709"/>
        <w:jc w:val="both"/>
        <w:rPr>
          <w:rFonts w:ascii="Times New Roman" w:hAnsi="Times New Roman" w:cs="Times New Roman"/>
          <w:sz w:val="24"/>
          <w:szCs w:val="24"/>
        </w:rPr>
      </w:pPr>
      <w:r w:rsidRPr="006458BA">
        <w:rPr>
          <w:rFonts w:ascii="Times New Roman" w:hAnsi="Times New Roman" w:cs="Times New Roman"/>
          <w:sz w:val="24"/>
          <w:szCs w:val="24"/>
        </w:rPr>
        <w:t>2.</w:t>
      </w:r>
      <w:r w:rsidR="00D550D6">
        <w:rPr>
          <w:rFonts w:ascii="Times New Roman" w:hAnsi="Times New Roman" w:cs="Times New Roman"/>
          <w:sz w:val="24"/>
          <w:szCs w:val="24"/>
        </w:rPr>
        <w:t>6</w:t>
      </w:r>
      <w:r w:rsidRPr="006458BA">
        <w:rPr>
          <w:rFonts w:ascii="Times New Roman" w:hAnsi="Times New Roman" w:cs="Times New Roman"/>
          <w:sz w:val="24"/>
          <w:szCs w:val="24"/>
        </w:rPr>
        <w:t xml:space="preserve">. </w:t>
      </w:r>
      <w:r w:rsidR="006C351A" w:rsidRPr="006458BA">
        <w:rPr>
          <w:rFonts w:ascii="Times New Roman" w:hAnsi="Times New Roman" w:cs="Times New Roman"/>
          <w:sz w:val="24"/>
          <w:szCs w:val="24"/>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006C351A" w:rsidRPr="006458BA">
        <w:rPr>
          <w:rFonts w:ascii="Times New Roman" w:hAnsi="Times New Roman" w:cs="Times New Roman"/>
          <w:sz w:val="24"/>
          <w:szCs w:val="24"/>
        </w:rPr>
        <w:lastRenderedPageBreak/>
        <w:t>vykdymu bei prekių naudojimu), turi būti laikoma, kad kiekviena tokia nuoroda yra pateikta su žodžiais „arba lygiavertis“.</w:t>
      </w:r>
    </w:p>
    <w:p w14:paraId="7B478B03" w14:textId="61CA0F5A" w:rsidR="00D22226" w:rsidRPr="006458BA" w:rsidRDefault="00202323" w:rsidP="00202323">
      <w:pPr>
        <w:pStyle w:val="Antrat1"/>
        <w:spacing w:line="20" w:lineRule="atLeast"/>
        <w:contextualSpacing/>
        <w:rPr>
          <w:rFonts w:ascii="Times New Roman" w:hAnsi="Times New Roman" w:cs="Times New Roman"/>
          <w:sz w:val="32"/>
          <w:szCs w:val="32"/>
        </w:rPr>
      </w:pPr>
      <w:bookmarkStart w:id="53" w:name="_Toc191553390"/>
      <w:r w:rsidRPr="006458BA">
        <w:rPr>
          <w:rFonts w:ascii="Times New Roman" w:hAnsi="Times New Roman" w:cs="Times New Roman"/>
          <w:sz w:val="32"/>
          <w:szCs w:val="32"/>
        </w:rPr>
        <w:t>3.</w:t>
      </w:r>
      <w:r w:rsidR="00D24970" w:rsidRPr="006458BA">
        <w:rPr>
          <w:rFonts w:ascii="Times New Roman" w:hAnsi="Times New Roman" w:cs="Times New Roman"/>
          <w:sz w:val="32"/>
          <w:szCs w:val="32"/>
        </w:rPr>
        <w:t xml:space="preserve"> </w:t>
      </w:r>
      <w:bookmarkStart w:id="54" w:name="_Ref39427921"/>
      <w:bookmarkStart w:id="55" w:name="_Ref39427927"/>
      <w:bookmarkStart w:id="56" w:name="_Ref39740354"/>
      <w:r w:rsidR="00D22226" w:rsidRPr="006458BA">
        <w:rPr>
          <w:rFonts w:ascii="Times New Roman" w:hAnsi="Times New Roman" w:cs="Times New Roman"/>
          <w:sz w:val="32"/>
          <w:szCs w:val="32"/>
        </w:rPr>
        <w:t>Susitikimai su tiekėjais</w:t>
      </w:r>
      <w:bookmarkEnd w:id="54"/>
      <w:bookmarkEnd w:id="55"/>
      <w:r w:rsidR="003B6924" w:rsidRPr="006458BA">
        <w:rPr>
          <w:rFonts w:ascii="Times New Roman" w:hAnsi="Times New Roman" w:cs="Times New Roman"/>
          <w:sz w:val="32"/>
          <w:szCs w:val="32"/>
        </w:rPr>
        <w:t xml:space="preserve"> ir objekto apžiūra</w:t>
      </w:r>
      <w:bookmarkEnd w:id="53"/>
      <w:bookmarkEnd w:id="56"/>
    </w:p>
    <w:p w14:paraId="3A422005" w14:textId="2D2C7EB3" w:rsidR="00B176FD" w:rsidRPr="00424AAC" w:rsidRDefault="00862DB8" w:rsidP="009F1180">
      <w:pPr>
        <w:pStyle w:val="Sraopastraipa"/>
        <w:spacing w:after="0"/>
        <w:ind w:left="0" w:firstLine="567"/>
        <w:jc w:val="both"/>
        <w:rPr>
          <w:rFonts w:ascii="Times New Roman" w:hAnsi="Times New Roman" w:cs="Times New Roman"/>
          <w:sz w:val="24"/>
          <w:szCs w:val="24"/>
        </w:rPr>
      </w:pPr>
      <w:r w:rsidRPr="00424AAC">
        <w:rPr>
          <w:rFonts w:ascii="Times New Roman" w:hAnsi="Times New Roman" w:cs="Times New Roman"/>
          <w:iCs/>
          <w:sz w:val="24"/>
          <w:szCs w:val="24"/>
        </w:rPr>
        <w:t>3.1.</w:t>
      </w:r>
      <w:r w:rsidRPr="00424AAC">
        <w:rPr>
          <w:rFonts w:ascii="Times New Roman" w:hAnsi="Times New Roman" w:cs="Times New Roman"/>
          <w:i/>
          <w:color w:val="FF0000"/>
          <w:sz w:val="24"/>
          <w:szCs w:val="24"/>
        </w:rPr>
        <w:t xml:space="preserve"> </w:t>
      </w:r>
      <w:r w:rsidR="00F00A04" w:rsidRPr="00F00A04">
        <w:rPr>
          <w:rFonts w:ascii="Times New Roman" w:hAnsi="Times New Roman" w:cs="Times New Roman"/>
          <w:sz w:val="24"/>
          <w:szCs w:val="24"/>
        </w:rPr>
        <w:t xml:space="preserve">Pirkimo vykdytoja </w:t>
      </w:r>
      <w:r w:rsidR="00B176FD" w:rsidRPr="00424AAC">
        <w:rPr>
          <w:rFonts w:ascii="Times New Roman" w:hAnsi="Times New Roman" w:cs="Times New Roman"/>
          <w:sz w:val="24"/>
          <w:szCs w:val="24"/>
        </w:rPr>
        <w:t xml:space="preserve">nerengs susitikimo su tiekėjais dėl pirkimo </w:t>
      </w:r>
      <w:r w:rsidR="004257A5" w:rsidRPr="00424AAC">
        <w:rPr>
          <w:rFonts w:ascii="Times New Roman" w:hAnsi="Times New Roman" w:cs="Times New Roman"/>
          <w:sz w:val="24"/>
          <w:szCs w:val="24"/>
        </w:rPr>
        <w:t>sąlyg</w:t>
      </w:r>
      <w:r w:rsidR="00B176FD" w:rsidRPr="00424AAC">
        <w:rPr>
          <w:rFonts w:ascii="Times New Roman" w:hAnsi="Times New Roman" w:cs="Times New Roman"/>
          <w:sz w:val="24"/>
          <w:szCs w:val="24"/>
        </w:rPr>
        <w:t>ų</w:t>
      </w:r>
      <w:r w:rsidR="00946722" w:rsidRPr="00424AAC">
        <w:rPr>
          <w:rFonts w:ascii="Times New Roman" w:hAnsi="Times New Roman" w:cs="Times New Roman"/>
          <w:sz w:val="24"/>
          <w:szCs w:val="24"/>
        </w:rPr>
        <w:t xml:space="preserve"> paaiškinimo</w:t>
      </w:r>
      <w:r w:rsidR="00B176FD" w:rsidRPr="00424AAC">
        <w:rPr>
          <w:rFonts w:ascii="Times New Roman" w:hAnsi="Times New Roman" w:cs="Times New Roman"/>
          <w:sz w:val="24"/>
          <w:szCs w:val="24"/>
        </w:rPr>
        <w:t>.</w:t>
      </w:r>
    </w:p>
    <w:p w14:paraId="24A7FE06" w14:textId="5CA37FD2" w:rsidR="00BE0587" w:rsidRPr="00424AAC" w:rsidRDefault="00F00A04" w:rsidP="00424AAC">
      <w:pPr>
        <w:pStyle w:val="Body2"/>
        <w:numPr>
          <w:ilvl w:val="1"/>
          <w:numId w:val="11"/>
        </w:numPr>
        <w:tabs>
          <w:tab w:val="left" w:pos="993"/>
        </w:tabs>
        <w:spacing w:after="0"/>
        <w:ind w:left="0" w:firstLine="567"/>
        <w:rPr>
          <w:rFonts w:eastAsiaTheme="minorHAnsi" w:cs="Times New Roman"/>
          <w:sz w:val="24"/>
          <w:szCs w:val="24"/>
          <w:lang w:val="lt-LT"/>
        </w:rPr>
      </w:pPr>
      <w:r w:rsidRPr="00F00A04">
        <w:rPr>
          <w:rFonts w:eastAsiaTheme="minorHAnsi" w:cs="Times New Roman"/>
          <w:sz w:val="24"/>
          <w:szCs w:val="24"/>
          <w:lang w:val="lt-LT"/>
        </w:rPr>
        <w:t xml:space="preserve">Pirkimo vykdytoja </w:t>
      </w:r>
      <w:r w:rsidR="00BE0587" w:rsidRPr="00424AAC">
        <w:rPr>
          <w:rFonts w:cs="Times New Roman"/>
          <w:sz w:val="24"/>
          <w:szCs w:val="24"/>
          <w:lang w:val="lt-LT"/>
        </w:rPr>
        <w:t>nerengs objekto apžiūros.</w:t>
      </w:r>
    </w:p>
    <w:p w14:paraId="6443D2FF" w14:textId="040A41C9" w:rsidR="00C94B9F" w:rsidRPr="006458BA" w:rsidRDefault="00AD57B1" w:rsidP="00AD57B1">
      <w:pPr>
        <w:pStyle w:val="Antrat1"/>
        <w:spacing w:line="20" w:lineRule="atLeast"/>
        <w:contextualSpacing/>
        <w:rPr>
          <w:rFonts w:ascii="Times New Roman" w:hAnsi="Times New Roman" w:cs="Times New Roman"/>
          <w:sz w:val="32"/>
          <w:szCs w:val="32"/>
        </w:rPr>
      </w:pPr>
      <w:bookmarkStart w:id="57" w:name="_Ref39473754"/>
      <w:bookmarkStart w:id="58" w:name="_Ref39473761"/>
      <w:bookmarkStart w:id="59" w:name="_Ref39474188"/>
      <w:bookmarkStart w:id="60" w:name="_Toc191553391"/>
      <w:r w:rsidRPr="006458BA">
        <w:rPr>
          <w:rFonts w:ascii="Times New Roman" w:hAnsi="Times New Roman" w:cs="Times New Roman"/>
          <w:sz w:val="32"/>
          <w:szCs w:val="32"/>
        </w:rPr>
        <w:t xml:space="preserve">4. </w:t>
      </w:r>
      <w:r w:rsidR="00173ACB" w:rsidRPr="006458BA">
        <w:rPr>
          <w:rFonts w:ascii="Times New Roman" w:hAnsi="Times New Roman" w:cs="Times New Roman"/>
          <w:sz w:val="32"/>
          <w:szCs w:val="32"/>
        </w:rPr>
        <w:t>Tiekėjų pašalinimo pagrindai</w:t>
      </w:r>
      <w:bookmarkEnd w:id="57"/>
      <w:bookmarkEnd w:id="58"/>
      <w:bookmarkEnd w:id="59"/>
      <w:r w:rsidR="00975F1F" w:rsidRPr="006458BA">
        <w:rPr>
          <w:rFonts w:ascii="Times New Roman" w:hAnsi="Times New Roman" w:cs="Times New Roman"/>
          <w:sz w:val="32"/>
          <w:szCs w:val="32"/>
        </w:rPr>
        <w:t xml:space="preserve"> ir kvalifikacijos reikalavimai</w:t>
      </w:r>
      <w:bookmarkEnd w:id="60"/>
    </w:p>
    <w:p w14:paraId="23B058CE" w14:textId="12848CF1" w:rsidR="002C5249" w:rsidRPr="006458BA" w:rsidRDefault="009D2F13" w:rsidP="009F1180">
      <w:pPr>
        <w:pStyle w:val="Sraopastraipa"/>
        <w:spacing w:after="120" w:line="20" w:lineRule="atLeast"/>
        <w:ind w:left="0" w:firstLine="567"/>
        <w:jc w:val="both"/>
        <w:rPr>
          <w:rFonts w:ascii="Times New Roman" w:hAnsi="Times New Roman" w:cs="Times New Roman"/>
          <w:sz w:val="24"/>
          <w:szCs w:val="24"/>
        </w:rPr>
      </w:pPr>
      <w:r w:rsidRPr="006458BA">
        <w:rPr>
          <w:rFonts w:ascii="Times New Roman" w:hAnsi="Times New Roman" w:cs="Times New Roman"/>
          <w:sz w:val="24"/>
          <w:szCs w:val="24"/>
        </w:rPr>
        <w:t xml:space="preserve">4.1. </w:t>
      </w:r>
      <w:r w:rsidR="002C5249" w:rsidRPr="006458BA">
        <w:rPr>
          <w:rFonts w:ascii="Times New Roman" w:hAnsi="Times New Roman" w:cs="Times New Roman"/>
          <w:sz w:val="24"/>
          <w:szCs w:val="24"/>
        </w:rPr>
        <w:t>Reikalavimai dėl tiekėjo ir</w:t>
      </w:r>
      <w:bookmarkStart w:id="61" w:name="_Hlk41039660"/>
      <w:r w:rsidR="00942379" w:rsidRPr="006458BA">
        <w:rPr>
          <w:rFonts w:ascii="Times New Roman" w:hAnsi="Times New Roman" w:cs="Times New Roman"/>
          <w:sz w:val="24"/>
          <w:szCs w:val="24"/>
        </w:rPr>
        <w:t xml:space="preserve"> </w:t>
      </w:r>
      <w:r w:rsidR="002C5249" w:rsidRPr="006458BA">
        <w:rPr>
          <w:rFonts w:ascii="Times New Roman" w:hAnsi="Times New Roman" w:cs="Times New Roman"/>
          <w:sz w:val="24"/>
          <w:szCs w:val="24"/>
        </w:rPr>
        <w:t>subtiekėjų</w:t>
      </w:r>
      <w:r w:rsidR="00942379" w:rsidRPr="006458BA">
        <w:rPr>
          <w:rFonts w:ascii="Times New Roman" w:hAnsi="Times New Roman" w:cs="Times New Roman"/>
          <w:sz w:val="24"/>
          <w:szCs w:val="24"/>
        </w:rPr>
        <w:t xml:space="preserve"> (jei taikoma)</w:t>
      </w:r>
      <w:r w:rsidR="00953F2B" w:rsidRPr="006458BA">
        <w:rPr>
          <w:rFonts w:ascii="Times New Roman" w:hAnsi="Times New Roman" w:cs="Times New Roman"/>
          <w:sz w:val="24"/>
          <w:szCs w:val="24"/>
        </w:rPr>
        <w:t xml:space="preserve">, </w:t>
      </w:r>
      <w:r w:rsidR="007F34C7" w:rsidRPr="006458BA">
        <w:rPr>
          <w:rFonts w:ascii="Times New Roman" w:hAnsi="Times New Roman" w:cs="Times New Roman"/>
          <w:sz w:val="24"/>
          <w:szCs w:val="24"/>
        </w:rPr>
        <w:t>ūkio subjektų, kurių pajėgumais tiekėjas remiasi,</w:t>
      </w:r>
      <w:r w:rsidR="002C5249" w:rsidRPr="006458BA">
        <w:rPr>
          <w:rFonts w:ascii="Times New Roman" w:hAnsi="Times New Roman" w:cs="Times New Roman"/>
          <w:sz w:val="24"/>
          <w:szCs w:val="24"/>
        </w:rPr>
        <w:t xml:space="preserve"> </w:t>
      </w:r>
      <w:bookmarkEnd w:id="61"/>
      <w:r w:rsidR="002C5249" w:rsidRPr="006458BA">
        <w:rPr>
          <w:rFonts w:ascii="Times New Roman" w:hAnsi="Times New Roman" w:cs="Times New Roman"/>
          <w:sz w:val="24"/>
          <w:szCs w:val="24"/>
        </w:rPr>
        <w:t xml:space="preserve">pašalinimo pagrindų nebuvimo bei jų nebuvimą patvirtinantys dokumentai nurodyti </w:t>
      </w:r>
      <w:r w:rsidR="006A737F" w:rsidRPr="006458BA">
        <w:rPr>
          <w:rFonts w:ascii="Times New Roman" w:hAnsi="Times New Roman" w:cs="Times New Roman"/>
          <w:sz w:val="24"/>
          <w:szCs w:val="24"/>
        </w:rPr>
        <w:t xml:space="preserve">specialiųjų </w:t>
      </w:r>
      <w:r w:rsidR="006A737F" w:rsidRPr="006458BA">
        <w:rPr>
          <w:rFonts w:ascii="Times New Roman" w:eastAsia="Calibri" w:hAnsi="Times New Roman" w:cs="Times New Roman"/>
          <w:sz w:val="24"/>
          <w:szCs w:val="24"/>
        </w:rPr>
        <w:t>p</w:t>
      </w:r>
      <w:r w:rsidR="00551FA7" w:rsidRPr="006458BA">
        <w:rPr>
          <w:rFonts w:ascii="Times New Roman" w:eastAsia="Calibri" w:hAnsi="Times New Roman" w:cs="Times New Roman"/>
          <w:sz w:val="24"/>
          <w:szCs w:val="24"/>
        </w:rPr>
        <w:t xml:space="preserve">irkimo </w:t>
      </w:r>
      <w:r w:rsidR="006773B6" w:rsidRPr="006458BA">
        <w:rPr>
          <w:rFonts w:ascii="Times New Roman" w:eastAsia="Calibri" w:hAnsi="Times New Roman" w:cs="Times New Roman"/>
          <w:sz w:val="24"/>
          <w:szCs w:val="24"/>
        </w:rPr>
        <w:t xml:space="preserve">sąlygų </w:t>
      </w:r>
      <w:r w:rsidR="00251C8C" w:rsidRPr="006458BA">
        <w:rPr>
          <w:rFonts w:ascii="Times New Roman" w:hAnsi="Times New Roman" w:cs="Times New Roman"/>
          <w:sz w:val="24"/>
          <w:szCs w:val="24"/>
        </w:rPr>
        <w:t>3 priede „Tiekėjų pašalinimo pagrindai“</w:t>
      </w:r>
      <w:r w:rsidR="002C5249" w:rsidRPr="006458BA">
        <w:rPr>
          <w:rFonts w:ascii="Times New Roman" w:hAnsi="Times New Roman" w:cs="Times New Roman"/>
          <w:sz w:val="24"/>
          <w:szCs w:val="24"/>
        </w:rPr>
        <w:t xml:space="preserve">. </w:t>
      </w:r>
    </w:p>
    <w:p w14:paraId="34E32D48" w14:textId="267D1703" w:rsidR="007B6F6D" w:rsidRPr="006458BA" w:rsidRDefault="00970624" w:rsidP="009F1180">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6458BA">
        <w:rPr>
          <w:rFonts w:ascii="Times New Roman" w:hAnsi="Times New Roman" w:cs="Times New Roman"/>
          <w:sz w:val="24"/>
          <w:szCs w:val="24"/>
        </w:rPr>
        <w:t>4.2.</w:t>
      </w:r>
      <w:r w:rsidR="009D0267" w:rsidRPr="006458BA">
        <w:rPr>
          <w:rFonts w:ascii="Times New Roman" w:hAnsi="Times New Roman" w:cs="Times New Roman"/>
          <w:sz w:val="24"/>
          <w:szCs w:val="24"/>
        </w:rPr>
        <w:t xml:space="preserve"> </w:t>
      </w:r>
      <w:r w:rsidR="004C371E" w:rsidRPr="004C371E">
        <w:rPr>
          <w:rFonts w:ascii="Times New Roman" w:hAnsi="Times New Roman" w:cs="Times New Roman"/>
          <w:sz w:val="24"/>
          <w:szCs w:val="24"/>
        </w:rPr>
        <w:t>Tiekėjams nenustatomi kvalifikacijos reikalavimai</w:t>
      </w:r>
      <w:r w:rsidR="00E863D6" w:rsidRPr="006458BA">
        <w:rPr>
          <w:rFonts w:ascii="Times New Roman" w:hAnsi="Times New Roman" w:cs="Times New Roman"/>
          <w:sz w:val="24"/>
          <w:szCs w:val="24"/>
        </w:rPr>
        <w:t>.</w:t>
      </w:r>
    </w:p>
    <w:p w14:paraId="69D62E2B" w14:textId="5F9EC3F2" w:rsidR="00A000BE" w:rsidRPr="006458BA" w:rsidRDefault="00D24970" w:rsidP="0037632B">
      <w:pPr>
        <w:pStyle w:val="Antrat1"/>
        <w:tabs>
          <w:tab w:val="left" w:pos="567"/>
        </w:tabs>
        <w:spacing w:after="0"/>
        <w:contextualSpacing/>
        <w:jc w:val="both"/>
        <w:rPr>
          <w:rFonts w:ascii="Times New Roman" w:hAnsi="Times New Roman" w:cs="Times New Roman"/>
          <w:sz w:val="32"/>
          <w:szCs w:val="32"/>
        </w:rPr>
      </w:pPr>
      <w:bookmarkStart w:id="62" w:name="_Toc191553392"/>
      <w:r w:rsidRPr="006458BA">
        <w:rPr>
          <w:rFonts w:ascii="Times New Roman" w:hAnsi="Times New Roman" w:cs="Times New Roman"/>
          <w:sz w:val="32"/>
          <w:szCs w:val="32"/>
        </w:rPr>
        <w:t>5</w:t>
      </w:r>
      <w:r w:rsidR="001E3D5A" w:rsidRPr="006458BA">
        <w:rPr>
          <w:rFonts w:ascii="Times New Roman" w:hAnsi="Times New Roman" w:cs="Times New Roman"/>
          <w:sz w:val="32"/>
          <w:szCs w:val="32"/>
        </w:rPr>
        <w:t>.</w:t>
      </w:r>
      <w:r w:rsidR="00197769" w:rsidRPr="006458BA">
        <w:rPr>
          <w:rFonts w:ascii="Times New Roman" w:hAnsi="Times New Roman" w:cs="Times New Roman"/>
          <w:sz w:val="32"/>
          <w:szCs w:val="32"/>
        </w:rPr>
        <w:t xml:space="preserve"> </w:t>
      </w:r>
      <w:r w:rsidR="009743D3" w:rsidRPr="006458BA">
        <w:rPr>
          <w:rFonts w:ascii="Times New Roman" w:hAnsi="Times New Roman" w:cs="Times New Roman"/>
          <w:sz w:val="32"/>
          <w:szCs w:val="32"/>
        </w:rPr>
        <w:t>Reikalavimai, susiję su nacionaliniu saugumu</w:t>
      </w:r>
      <w:bookmarkEnd w:id="62"/>
      <w:r w:rsidR="009743D3" w:rsidRPr="006458BA">
        <w:rPr>
          <w:rFonts w:ascii="Times New Roman" w:hAnsi="Times New Roman" w:cs="Times New Roman"/>
          <w:sz w:val="32"/>
          <w:szCs w:val="32"/>
        </w:rPr>
        <w:t xml:space="preserve"> </w:t>
      </w:r>
    </w:p>
    <w:p w14:paraId="01AC0505" w14:textId="37C05D10" w:rsidR="006C351A" w:rsidRPr="006458BA" w:rsidRDefault="006C351A" w:rsidP="007A6111">
      <w:pPr>
        <w:pStyle w:val="Sraopastraipa"/>
        <w:spacing w:before="120" w:after="0" w:line="240" w:lineRule="auto"/>
        <w:ind w:left="0" w:firstLine="567"/>
        <w:rPr>
          <w:rFonts w:ascii="Times New Roman" w:hAnsi="Times New Roman" w:cs="Times New Roman"/>
          <w:i/>
          <w:iCs/>
          <w:sz w:val="24"/>
          <w:szCs w:val="24"/>
          <w:shd w:val="clear" w:color="auto" w:fill="FFFFFF"/>
        </w:rPr>
      </w:pPr>
      <w:r w:rsidRPr="006458BA">
        <w:rPr>
          <w:rFonts w:ascii="Times New Roman" w:hAnsi="Times New Roman" w:cs="Times New Roman"/>
          <w:sz w:val="24"/>
          <w:szCs w:val="24"/>
        </w:rPr>
        <w:t>5.</w:t>
      </w:r>
      <w:r w:rsidR="00025C55" w:rsidRPr="006458BA">
        <w:rPr>
          <w:rFonts w:ascii="Times New Roman" w:hAnsi="Times New Roman" w:cs="Times New Roman"/>
          <w:sz w:val="24"/>
          <w:szCs w:val="24"/>
        </w:rPr>
        <w:t>1.</w:t>
      </w:r>
      <w:r w:rsidR="00025C55" w:rsidRPr="006458BA">
        <w:rPr>
          <w:rFonts w:ascii="Times New Roman" w:hAnsi="Times New Roman" w:cs="Times New Roman"/>
        </w:rPr>
        <w:t xml:space="preserve"> </w:t>
      </w:r>
      <w:r w:rsidR="007A6111" w:rsidRPr="006458BA">
        <w:rPr>
          <w:rFonts w:ascii="Times New Roman" w:hAnsi="Times New Roman" w:cs="Times New Roman"/>
          <w:sz w:val="24"/>
          <w:szCs w:val="24"/>
        </w:rPr>
        <w:t>Reikalavimai, susiję su nacionaliniu saugumu nėra taikomi.</w:t>
      </w:r>
    </w:p>
    <w:p w14:paraId="4BEDE7AF" w14:textId="457E0FAE" w:rsidR="00AF62E6" w:rsidRPr="006458BA" w:rsidRDefault="00245E8F" w:rsidP="00142AB7">
      <w:pPr>
        <w:pStyle w:val="Antrat1"/>
        <w:spacing w:line="20" w:lineRule="atLeast"/>
        <w:contextualSpacing/>
        <w:rPr>
          <w:rFonts w:ascii="Times New Roman" w:hAnsi="Times New Roman" w:cs="Times New Roman"/>
          <w:color w:val="auto"/>
          <w:sz w:val="32"/>
          <w:szCs w:val="32"/>
        </w:rPr>
      </w:pPr>
      <w:bookmarkStart w:id="63" w:name="_Ref39666794"/>
      <w:bookmarkStart w:id="64" w:name="_Ref39666796"/>
      <w:bookmarkStart w:id="65" w:name="_Toc191553393"/>
      <w:r w:rsidRPr="006458BA">
        <w:rPr>
          <w:rFonts w:ascii="Times New Roman" w:hAnsi="Times New Roman" w:cs="Times New Roman"/>
          <w:color w:val="auto"/>
          <w:sz w:val="32"/>
          <w:szCs w:val="32"/>
        </w:rPr>
        <w:t>6</w:t>
      </w:r>
      <w:r w:rsidR="0005396D" w:rsidRPr="006458BA">
        <w:rPr>
          <w:rFonts w:ascii="Times New Roman" w:hAnsi="Times New Roman" w:cs="Times New Roman"/>
          <w:color w:val="auto"/>
          <w:sz w:val="32"/>
          <w:szCs w:val="32"/>
        </w:rPr>
        <w:t xml:space="preserve">. </w:t>
      </w:r>
      <w:r w:rsidR="00220588" w:rsidRPr="006458BA">
        <w:rPr>
          <w:rFonts w:ascii="Times New Roman" w:hAnsi="Times New Roman" w:cs="Times New Roman"/>
          <w:color w:val="auto"/>
          <w:sz w:val="32"/>
          <w:szCs w:val="32"/>
        </w:rPr>
        <w:t>Specialieji r</w:t>
      </w:r>
      <w:r w:rsidR="00DF58E2" w:rsidRPr="006458BA">
        <w:rPr>
          <w:rFonts w:ascii="Times New Roman" w:hAnsi="Times New Roman" w:cs="Times New Roman"/>
          <w:color w:val="auto"/>
          <w:sz w:val="32"/>
          <w:szCs w:val="32"/>
        </w:rPr>
        <w:t>eikalavimai pasiūlymų rengimui ir pateikimui</w:t>
      </w:r>
      <w:bookmarkEnd w:id="63"/>
      <w:bookmarkEnd w:id="64"/>
      <w:bookmarkEnd w:id="65"/>
    </w:p>
    <w:p w14:paraId="07C35DD7" w14:textId="77777777" w:rsidR="00A96A68" w:rsidRPr="00424AAC" w:rsidRDefault="00A96A68" w:rsidP="00D550D6">
      <w:pPr>
        <w:spacing w:after="0" w:line="20" w:lineRule="atLeast"/>
        <w:ind w:firstLine="567"/>
        <w:jc w:val="both"/>
        <w:rPr>
          <w:rFonts w:ascii="Times New Roman" w:hAnsi="Times New Roman" w:cs="Times New Roman"/>
          <w:sz w:val="24"/>
          <w:szCs w:val="24"/>
        </w:rPr>
      </w:pPr>
      <w:r w:rsidRPr="006458BA">
        <w:rPr>
          <w:rFonts w:ascii="Times New Roman" w:hAnsi="Times New Roman" w:cs="Times New Roman"/>
          <w:sz w:val="24"/>
          <w:szCs w:val="24"/>
        </w:rPr>
        <w:t>6</w:t>
      </w:r>
      <w:r w:rsidRPr="00424AAC">
        <w:rPr>
          <w:rFonts w:ascii="Times New Roman" w:hAnsi="Times New Roman" w:cs="Times New Roman"/>
          <w:sz w:val="24"/>
          <w:szCs w:val="24"/>
        </w:rPr>
        <w:t>.1. Tiekėjo pasiūlymą sudaro CVP IS pateikiamų ir žemiau nurodytų dokumentų visuma:</w:t>
      </w:r>
    </w:p>
    <w:p w14:paraId="1FB69E71" w14:textId="30CD912B" w:rsidR="00424AAC" w:rsidRPr="00424AAC" w:rsidRDefault="00424AAC" w:rsidP="00D550D6">
      <w:pPr>
        <w:pStyle w:val="Sraopastraipa"/>
        <w:numPr>
          <w:ilvl w:val="2"/>
          <w:numId w:val="12"/>
        </w:numPr>
        <w:tabs>
          <w:tab w:val="left" w:pos="1134"/>
        </w:tabs>
        <w:spacing w:after="0" w:line="240" w:lineRule="auto"/>
        <w:ind w:left="0" w:firstLine="567"/>
        <w:jc w:val="both"/>
        <w:rPr>
          <w:rFonts w:ascii="Times New Roman" w:eastAsia="Calibri" w:hAnsi="Times New Roman" w:cs="Times New Roman"/>
          <w:b/>
          <w:i/>
          <w:sz w:val="24"/>
          <w:szCs w:val="24"/>
        </w:rPr>
      </w:pPr>
      <w:r w:rsidRPr="00424AAC">
        <w:rPr>
          <w:rFonts w:ascii="Times New Roman" w:eastAsiaTheme="minorHAnsi" w:hAnsi="Times New Roman" w:cs="Times New Roman"/>
          <w:b/>
          <w:iCs/>
          <w:sz w:val="24"/>
          <w:szCs w:val="24"/>
        </w:rPr>
        <w:t>Pirmąjį voką sudaro CVP IS pasiūlymo lango „Tinkamumo kriterijai“ ir „Techninis“ skiltyse prisegti dokumentai ir nurodyta informacija:</w:t>
      </w:r>
    </w:p>
    <w:p w14:paraId="3BE91FD4" w14:textId="5946E3DB" w:rsidR="00424AAC" w:rsidRPr="00424AAC" w:rsidRDefault="00424AAC" w:rsidP="00D550D6">
      <w:pPr>
        <w:spacing w:after="0" w:line="240" w:lineRule="auto"/>
        <w:ind w:firstLine="567"/>
        <w:jc w:val="both"/>
        <w:rPr>
          <w:rFonts w:ascii="Times New Roman" w:hAnsi="Times New Roman" w:cs="Times New Roman"/>
          <w:sz w:val="24"/>
          <w:szCs w:val="24"/>
        </w:rPr>
      </w:pPr>
      <w:r w:rsidRPr="00424AAC">
        <w:rPr>
          <w:rFonts w:ascii="Times New Roman" w:hAnsi="Times New Roman" w:cs="Times New Roman"/>
          <w:sz w:val="24"/>
          <w:szCs w:val="24"/>
        </w:rPr>
        <w:t xml:space="preserve">6.1.1.1. užpildyta ir pasirašyta pasiūlymo formos, pateiktos specialiųjų pirkimo sąlygų </w:t>
      </w:r>
      <w:r w:rsidR="008509D7">
        <w:rPr>
          <w:rFonts w:ascii="Times New Roman" w:hAnsi="Times New Roman" w:cs="Times New Roman"/>
          <w:color w:val="000000" w:themeColor="text1"/>
          <w:sz w:val="24"/>
          <w:szCs w:val="24"/>
        </w:rPr>
        <w:t>5</w:t>
      </w:r>
      <w:r w:rsidRPr="00424AAC">
        <w:rPr>
          <w:rFonts w:ascii="Times New Roman" w:hAnsi="Times New Roman" w:cs="Times New Roman"/>
          <w:sz w:val="24"/>
          <w:szCs w:val="24"/>
        </w:rPr>
        <w:t xml:space="preserve"> priede</w:t>
      </w:r>
      <w:r w:rsidR="0064089C">
        <w:rPr>
          <w:rFonts w:ascii="Times New Roman" w:hAnsi="Times New Roman" w:cs="Times New Roman"/>
          <w:sz w:val="24"/>
          <w:szCs w:val="24"/>
        </w:rPr>
        <w:t xml:space="preserve"> </w:t>
      </w:r>
      <w:r w:rsidR="0064089C" w:rsidRPr="0064089C">
        <w:rPr>
          <w:rFonts w:ascii="Times New Roman" w:hAnsi="Times New Roman" w:cs="Times New Roman"/>
          <w:sz w:val="24"/>
          <w:szCs w:val="24"/>
        </w:rPr>
        <w:t>„Pasiūlymo forma. A dalis“</w:t>
      </w:r>
      <w:r w:rsidR="00D550D6">
        <w:rPr>
          <w:rFonts w:ascii="Times New Roman" w:hAnsi="Times New Roman" w:cs="Times New Roman"/>
          <w:sz w:val="24"/>
          <w:szCs w:val="24"/>
        </w:rPr>
        <w:t>;</w:t>
      </w:r>
    </w:p>
    <w:p w14:paraId="7976EC7E" w14:textId="1C80DA36" w:rsidR="00424AAC" w:rsidRPr="00424AAC" w:rsidRDefault="00424AAC" w:rsidP="00D550D6">
      <w:pPr>
        <w:spacing w:after="0" w:line="240" w:lineRule="auto"/>
        <w:ind w:firstLine="567"/>
        <w:jc w:val="both"/>
        <w:rPr>
          <w:rFonts w:ascii="Times New Roman" w:hAnsi="Times New Roman" w:cs="Times New Roman"/>
          <w:sz w:val="24"/>
          <w:szCs w:val="24"/>
        </w:rPr>
      </w:pPr>
      <w:r w:rsidRPr="00424AAC">
        <w:rPr>
          <w:rFonts w:ascii="Times New Roman" w:hAnsi="Times New Roman" w:cs="Times New Roman"/>
          <w:sz w:val="24"/>
          <w:szCs w:val="24"/>
        </w:rPr>
        <w:t xml:space="preserve">6.1.1.2. užpildytas EBVPD (specialiųjų pirkimo sąlygų </w:t>
      </w:r>
      <w:r w:rsidR="008509D7" w:rsidRPr="008509D7">
        <w:rPr>
          <w:rFonts w:ascii="Times New Roman" w:hAnsi="Times New Roman" w:cs="Times New Roman"/>
          <w:color w:val="000000" w:themeColor="text1"/>
          <w:sz w:val="24"/>
          <w:szCs w:val="24"/>
        </w:rPr>
        <w:t>4</w:t>
      </w:r>
      <w:r w:rsidRPr="008509D7">
        <w:rPr>
          <w:rFonts w:ascii="Times New Roman" w:hAnsi="Times New Roman" w:cs="Times New Roman"/>
          <w:color w:val="000000" w:themeColor="text1"/>
          <w:sz w:val="24"/>
          <w:szCs w:val="24"/>
        </w:rPr>
        <w:t xml:space="preserve"> </w:t>
      </w:r>
      <w:r w:rsidRPr="00424AAC">
        <w:rPr>
          <w:rFonts w:ascii="Times New Roman" w:hAnsi="Times New Roman" w:cs="Times New Roman"/>
          <w:sz w:val="24"/>
          <w:szCs w:val="24"/>
        </w:rPr>
        <w:t>priedas). Pasirašydamas pasiūlymą, tiekėjas patvirtina ir EBVPD tikrumą;</w:t>
      </w:r>
    </w:p>
    <w:p w14:paraId="625B8DDD" w14:textId="77777777" w:rsidR="00424AAC" w:rsidRPr="00424AAC" w:rsidRDefault="00424AAC" w:rsidP="00D550D6">
      <w:pPr>
        <w:spacing w:after="0" w:line="240" w:lineRule="auto"/>
        <w:ind w:firstLine="567"/>
        <w:jc w:val="both"/>
        <w:rPr>
          <w:rFonts w:ascii="Times New Roman" w:hAnsi="Times New Roman" w:cs="Times New Roman"/>
          <w:sz w:val="24"/>
          <w:szCs w:val="24"/>
        </w:rPr>
      </w:pPr>
      <w:r w:rsidRPr="00424AAC">
        <w:rPr>
          <w:rFonts w:ascii="Times New Roman" w:hAnsi="Times New Roman" w:cs="Times New Roman"/>
          <w:sz w:val="24"/>
          <w:szCs w:val="24"/>
        </w:rPr>
        <w:t>6.1.1.3. jungtinės veiklos sutarties kopija (jeigu pirkime dalyvauja ūkio subjektų grupė jungtinės veiklos sutarties pagrindu);</w:t>
      </w:r>
    </w:p>
    <w:p w14:paraId="6D5E4D4B" w14:textId="77777777" w:rsidR="00424AAC" w:rsidRPr="00424AAC" w:rsidRDefault="00424AAC" w:rsidP="00D550D6">
      <w:pPr>
        <w:spacing w:after="0" w:line="240" w:lineRule="auto"/>
        <w:ind w:firstLine="567"/>
        <w:jc w:val="both"/>
        <w:rPr>
          <w:rFonts w:ascii="Times New Roman" w:hAnsi="Times New Roman" w:cs="Times New Roman"/>
          <w:sz w:val="24"/>
          <w:szCs w:val="24"/>
        </w:rPr>
      </w:pPr>
      <w:r w:rsidRPr="00424AAC">
        <w:rPr>
          <w:rFonts w:ascii="Times New Roman" w:hAnsi="Times New Roman" w:cs="Times New Roman"/>
          <w:sz w:val="24"/>
          <w:szCs w:val="24"/>
        </w:rPr>
        <w:t>6.1.1.4. dokumentas, patvirtinantis, kad asmuo, kuris pasirašė pasiūlymą (jei jis ne tiekėjo vadovas), turėjo teisę jį pasirašyti;</w:t>
      </w:r>
    </w:p>
    <w:p w14:paraId="55C839AB" w14:textId="77777777" w:rsidR="00424AAC" w:rsidRPr="00424AAC" w:rsidRDefault="00424AAC" w:rsidP="00D550D6">
      <w:pPr>
        <w:spacing w:after="0" w:line="240" w:lineRule="auto"/>
        <w:ind w:firstLine="567"/>
        <w:jc w:val="both"/>
        <w:rPr>
          <w:rFonts w:ascii="Times New Roman" w:hAnsi="Times New Roman" w:cs="Times New Roman"/>
          <w:sz w:val="24"/>
          <w:szCs w:val="24"/>
        </w:rPr>
      </w:pPr>
      <w:r w:rsidRPr="00424AAC">
        <w:rPr>
          <w:rFonts w:ascii="Times New Roman" w:hAnsi="Times New Roman" w:cs="Times New Roman"/>
          <w:sz w:val="24"/>
          <w:szCs w:val="24"/>
        </w:rPr>
        <w:t>6.1.1.5. pasiūlymo galiojimą užtikrinantis dokumentas (jeigu reikalaujama);</w:t>
      </w:r>
    </w:p>
    <w:p w14:paraId="7D594609" w14:textId="77777777" w:rsidR="00424AAC" w:rsidRPr="00424AAC" w:rsidRDefault="00424AAC" w:rsidP="00D550D6">
      <w:pPr>
        <w:spacing w:after="0" w:line="240" w:lineRule="auto"/>
        <w:ind w:firstLine="567"/>
        <w:jc w:val="both"/>
        <w:rPr>
          <w:rFonts w:ascii="Times New Roman" w:hAnsi="Times New Roman" w:cs="Times New Roman"/>
          <w:sz w:val="24"/>
          <w:szCs w:val="24"/>
        </w:rPr>
      </w:pPr>
      <w:r w:rsidRPr="00424AAC">
        <w:rPr>
          <w:rFonts w:ascii="Times New Roman" w:hAnsi="Times New Roman" w:cs="Times New Roman"/>
          <w:sz w:val="24"/>
          <w:szCs w:val="24"/>
        </w:rPr>
        <w:t>6.1.1.6. jei tiekėjas pasitelkia ūkio subjektus, kurių pajėgumais remiasi, – įrodymai, kad šie ištekliai bus prieinami per visą sutartinių įsipareigojimų vykdymo laikotarpį;</w:t>
      </w:r>
    </w:p>
    <w:p w14:paraId="64E0BD34" w14:textId="77777777" w:rsidR="00424AAC" w:rsidRPr="00424AAC" w:rsidRDefault="00424AAC" w:rsidP="00D550D6">
      <w:pPr>
        <w:spacing w:after="0" w:line="240" w:lineRule="auto"/>
        <w:ind w:firstLine="567"/>
        <w:jc w:val="both"/>
        <w:rPr>
          <w:rFonts w:ascii="Times New Roman" w:hAnsi="Times New Roman" w:cs="Times New Roman"/>
          <w:sz w:val="24"/>
          <w:szCs w:val="24"/>
        </w:rPr>
      </w:pPr>
      <w:r w:rsidRPr="00424AAC">
        <w:rPr>
          <w:rFonts w:ascii="Times New Roman" w:hAnsi="Times New Roman" w:cs="Times New Roman"/>
          <w:sz w:val="24"/>
          <w:szCs w:val="24"/>
        </w:rPr>
        <w:t>6.1.1.7. jei tiekėjas pasitelkia subtiekėjus, subtiekėjo deklaracija ar kitas dokumentas, patvirtinantis jo sutikimą būti subtiekėju pirkime;</w:t>
      </w:r>
    </w:p>
    <w:p w14:paraId="1CC77080" w14:textId="38DAD439" w:rsidR="00424AAC" w:rsidRPr="00424AAC" w:rsidRDefault="00424AAC" w:rsidP="00D550D6">
      <w:pPr>
        <w:spacing w:after="0" w:line="240" w:lineRule="auto"/>
        <w:ind w:firstLine="567"/>
        <w:jc w:val="both"/>
        <w:rPr>
          <w:rFonts w:ascii="Times New Roman" w:hAnsi="Times New Roman" w:cs="Times New Roman"/>
          <w:sz w:val="24"/>
          <w:szCs w:val="24"/>
        </w:rPr>
      </w:pPr>
      <w:r w:rsidRPr="00424AAC">
        <w:rPr>
          <w:rFonts w:ascii="Times New Roman" w:hAnsi="Times New Roman" w:cs="Times New Roman"/>
          <w:sz w:val="24"/>
          <w:szCs w:val="24"/>
        </w:rPr>
        <w:t xml:space="preserve">6.1.1.8. dokumentai, patvirtinantys, kad ūkio subjektas, kurio pajėgumais tiekėjas remiasi, atsižvelgdamas į specialiųjų pirkimo sąlygų </w:t>
      </w:r>
      <w:r w:rsidR="00306163" w:rsidRPr="00306163">
        <w:rPr>
          <w:rFonts w:ascii="Times New Roman" w:hAnsi="Times New Roman" w:cs="Times New Roman"/>
          <w:color w:val="000000" w:themeColor="text1"/>
          <w:sz w:val="24"/>
          <w:szCs w:val="24"/>
        </w:rPr>
        <w:t>(netaikoma)</w:t>
      </w:r>
      <w:r w:rsidRPr="00306163">
        <w:rPr>
          <w:rFonts w:ascii="Times New Roman" w:hAnsi="Times New Roman" w:cs="Times New Roman"/>
          <w:color w:val="000000" w:themeColor="text1"/>
          <w:sz w:val="24"/>
          <w:szCs w:val="24"/>
        </w:rPr>
        <w:t xml:space="preserve"> </w:t>
      </w:r>
      <w:r w:rsidRPr="00424AAC">
        <w:rPr>
          <w:rFonts w:ascii="Times New Roman" w:hAnsi="Times New Roman" w:cs="Times New Roman"/>
          <w:sz w:val="24"/>
          <w:szCs w:val="24"/>
        </w:rPr>
        <w:t xml:space="preserve">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w:t>
      </w:r>
      <w:r w:rsidR="00F00A04" w:rsidRPr="00F00A04">
        <w:rPr>
          <w:rFonts w:ascii="Times New Roman" w:hAnsi="Times New Roman" w:cs="Times New Roman"/>
          <w:sz w:val="24"/>
          <w:szCs w:val="24"/>
        </w:rPr>
        <w:t xml:space="preserve">Pirkimo vykdytoja </w:t>
      </w:r>
      <w:r w:rsidRPr="00424AAC">
        <w:rPr>
          <w:rFonts w:ascii="Times New Roman" w:hAnsi="Times New Roman" w:cs="Times New Roman"/>
          <w:sz w:val="24"/>
          <w:szCs w:val="24"/>
        </w:rPr>
        <w:t>kelia tokius kvalifikacijos reikalavimus ir reikalauja prisiimti solidarią atsakomybę);</w:t>
      </w:r>
      <w:r w:rsidRPr="00424AAC">
        <w:rPr>
          <w:rFonts w:ascii="Times New Roman" w:hAnsi="Times New Roman" w:cs="Times New Roman"/>
          <w:i/>
          <w:iCs/>
          <w:color w:val="FF0000"/>
          <w:sz w:val="24"/>
          <w:szCs w:val="24"/>
        </w:rPr>
        <w:t xml:space="preserve"> </w:t>
      </w:r>
    </w:p>
    <w:p w14:paraId="17D890F8" w14:textId="0C62FF98" w:rsidR="00424AAC" w:rsidRPr="00CD59CE" w:rsidRDefault="00424AAC" w:rsidP="00D550D6">
      <w:pPr>
        <w:spacing w:after="0" w:line="240" w:lineRule="auto"/>
        <w:ind w:firstLine="567"/>
        <w:jc w:val="both"/>
        <w:rPr>
          <w:rFonts w:ascii="Times New Roman" w:hAnsi="Times New Roman" w:cs="Times New Roman"/>
          <w:sz w:val="24"/>
          <w:szCs w:val="24"/>
        </w:rPr>
      </w:pPr>
      <w:r w:rsidRPr="00424AAC">
        <w:rPr>
          <w:rFonts w:ascii="Times New Roman" w:hAnsi="Times New Roman" w:cs="Times New Roman"/>
          <w:sz w:val="24"/>
          <w:szCs w:val="24"/>
        </w:rPr>
        <w:t xml:space="preserve">6.1.1.9. </w:t>
      </w:r>
      <w:r w:rsidR="0064089C" w:rsidRPr="00EE5857">
        <w:rPr>
          <w:rFonts w:ascii="Times New Roman" w:hAnsi="Times New Roman" w:cs="Times New Roman"/>
          <w:sz w:val="24"/>
          <w:szCs w:val="24"/>
        </w:rPr>
        <w:t>gamintojo sudarytą ir patvirtintą siūlomo instrumento techninę specifikaciją (aprašymą)</w:t>
      </w:r>
      <w:r w:rsidR="0080178E" w:rsidRPr="00EE5857">
        <w:rPr>
          <w:rFonts w:ascii="Times New Roman" w:hAnsi="Times New Roman" w:cs="Times New Roman"/>
          <w:sz w:val="24"/>
          <w:szCs w:val="24"/>
        </w:rPr>
        <w:t>.</w:t>
      </w:r>
      <w:r w:rsidR="0064089C" w:rsidRPr="00EE5857">
        <w:rPr>
          <w:rFonts w:ascii="Times New Roman" w:hAnsi="Times New Roman" w:cs="Times New Roman"/>
          <w:sz w:val="24"/>
          <w:szCs w:val="24"/>
        </w:rPr>
        <w:t xml:space="preserve"> </w:t>
      </w:r>
    </w:p>
    <w:p w14:paraId="6A3E3655" w14:textId="77777777" w:rsidR="00424AAC" w:rsidRPr="00424AAC" w:rsidRDefault="00424AAC" w:rsidP="0080178E">
      <w:pPr>
        <w:pStyle w:val="Sraopastraipa"/>
        <w:spacing w:after="0" w:line="20" w:lineRule="atLeast"/>
        <w:ind w:left="0" w:firstLine="567"/>
        <w:jc w:val="both"/>
        <w:rPr>
          <w:rFonts w:ascii="Times New Roman" w:hAnsi="Times New Roman" w:cs="Times New Roman"/>
          <w:sz w:val="24"/>
          <w:szCs w:val="24"/>
        </w:rPr>
      </w:pPr>
      <w:r w:rsidRPr="00424AAC">
        <w:rPr>
          <w:rFonts w:ascii="Times New Roman" w:hAnsi="Times New Roman" w:cs="Times New Roman"/>
          <w:bCs/>
          <w:sz w:val="24"/>
          <w:szCs w:val="24"/>
        </w:rPr>
        <w:t>6.1.2.</w:t>
      </w:r>
      <w:r w:rsidRPr="00424AAC">
        <w:rPr>
          <w:rFonts w:ascii="Times New Roman" w:hAnsi="Times New Roman" w:cs="Times New Roman"/>
          <w:b/>
          <w:sz w:val="24"/>
          <w:szCs w:val="24"/>
        </w:rPr>
        <w:t xml:space="preserve"> Antrąjį voką sudaro CVP IS pasiūlymo lango „Finansinis“ skiltyje prisegti dokumentai ir nurodyta informacija:</w:t>
      </w:r>
    </w:p>
    <w:p w14:paraId="6FB75C94" w14:textId="32E0C2FA" w:rsidR="00424AAC" w:rsidRPr="00424AAC" w:rsidRDefault="00424AAC" w:rsidP="0080178E">
      <w:pPr>
        <w:pStyle w:val="Sraopastraipa"/>
        <w:spacing w:after="0" w:line="20" w:lineRule="atLeast"/>
        <w:ind w:left="0" w:firstLine="567"/>
        <w:jc w:val="both"/>
        <w:rPr>
          <w:rFonts w:ascii="Times New Roman" w:hAnsi="Times New Roman" w:cs="Times New Roman"/>
          <w:b/>
          <w:sz w:val="24"/>
          <w:szCs w:val="24"/>
        </w:rPr>
      </w:pPr>
      <w:r w:rsidRPr="00424AAC">
        <w:rPr>
          <w:rFonts w:ascii="Times New Roman" w:hAnsi="Times New Roman" w:cs="Times New Roman"/>
          <w:bCs/>
          <w:sz w:val="24"/>
          <w:szCs w:val="24"/>
        </w:rPr>
        <w:lastRenderedPageBreak/>
        <w:t>6.1.2.1.</w:t>
      </w:r>
      <w:r w:rsidRPr="00424AAC">
        <w:rPr>
          <w:rFonts w:ascii="Times New Roman" w:hAnsi="Times New Roman" w:cs="Times New Roman"/>
          <w:b/>
          <w:sz w:val="24"/>
          <w:szCs w:val="24"/>
        </w:rPr>
        <w:t xml:space="preserve"> </w:t>
      </w:r>
      <w:r w:rsidRPr="00424AAC">
        <w:rPr>
          <w:rFonts w:ascii="Times New Roman" w:hAnsi="Times New Roman" w:cs="Times New Roman"/>
          <w:color w:val="000000"/>
          <w:sz w:val="24"/>
          <w:szCs w:val="24"/>
        </w:rPr>
        <w:t xml:space="preserve">užpildyta ir pasirašyta pasiūlymo formos, </w:t>
      </w:r>
      <w:r w:rsidRPr="00424AAC">
        <w:rPr>
          <w:rFonts w:ascii="Times New Roman" w:hAnsi="Times New Roman" w:cs="Times New Roman"/>
          <w:sz w:val="24"/>
          <w:szCs w:val="24"/>
        </w:rPr>
        <w:t xml:space="preserve">pateiktos specialiųjų pirkimo sąlygų </w:t>
      </w:r>
      <w:r w:rsidR="00306163" w:rsidRPr="00306163">
        <w:rPr>
          <w:rFonts w:ascii="Times New Roman" w:hAnsi="Times New Roman" w:cs="Times New Roman"/>
          <w:color w:val="000000" w:themeColor="text1"/>
          <w:sz w:val="24"/>
          <w:szCs w:val="24"/>
        </w:rPr>
        <w:t>6</w:t>
      </w:r>
      <w:r w:rsidRPr="00424AAC">
        <w:rPr>
          <w:rFonts w:ascii="Times New Roman" w:hAnsi="Times New Roman" w:cs="Times New Roman"/>
          <w:sz w:val="24"/>
          <w:szCs w:val="24"/>
        </w:rPr>
        <w:t xml:space="preserve"> priede</w:t>
      </w:r>
      <w:r w:rsidR="0064089C">
        <w:rPr>
          <w:rFonts w:ascii="Times New Roman" w:hAnsi="Times New Roman" w:cs="Times New Roman"/>
          <w:sz w:val="24"/>
          <w:szCs w:val="24"/>
        </w:rPr>
        <w:t xml:space="preserve"> </w:t>
      </w:r>
      <w:r w:rsidR="0064089C" w:rsidRPr="0064089C">
        <w:rPr>
          <w:rFonts w:ascii="Times New Roman" w:hAnsi="Times New Roman" w:cs="Times New Roman"/>
          <w:sz w:val="24"/>
          <w:szCs w:val="24"/>
        </w:rPr>
        <w:t xml:space="preserve">„Pasiūlymo forma. </w:t>
      </w:r>
      <w:r w:rsidR="0064089C">
        <w:rPr>
          <w:rFonts w:ascii="Times New Roman" w:hAnsi="Times New Roman" w:cs="Times New Roman"/>
          <w:sz w:val="24"/>
          <w:szCs w:val="24"/>
        </w:rPr>
        <w:t>B</w:t>
      </w:r>
      <w:r w:rsidR="0064089C" w:rsidRPr="0064089C">
        <w:rPr>
          <w:rFonts w:ascii="Times New Roman" w:hAnsi="Times New Roman" w:cs="Times New Roman"/>
          <w:sz w:val="24"/>
          <w:szCs w:val="24"/>
        </w:rPr>
        <w:t xml:space="preserve"> dalis“</w:t>
      </w:r>
      <w:r w:rsidRPr="00424AAC">
        <w:rPr>
          <w:rFonts w:ascii="Times New Roman" w:hAnsi="Times New Roman" w:cs="Times New Roman"/>
          <w:sz w:val="24"/>
          <w:szCs w:val="24"/>
        </w:rPr>
        <w:t xml:space="preserve">, </w:t>
      </w:r>
      <w:r w:rsidRPr="00424AAC">
        <w:rPr>
          <w:rFonts w:ascii="Times New Roman" w:hAnsi="Times New Roman" w:cs="Times New Roman"/>
          <w:color w:val="000000"/>
          <w:sz w:val="24"/>
          <w:szCs w:val="24"/>
        </w:rPr>
        <w:t>kurioje įrašoma pasiūlymo kaina;</w:t>
      </w:r>
    </w:p>
    <w:p w14:paraId="6634D753" w14:textId="1DD8A9A8" w:rsidR="00424AAC" w:rsidRPr="00CD59CE" w:rsidRDefault="00424AAC" w:rsidP="0080178E">
      <w:pPr>
        <w:shd w:val="clear" w:color="auto" w:fill="FFFFFF"/>
        <w:spacing w:after="0" w:line="240" w:lineRule="auto"/>
        <w:ind w:firstLine="567"/>
        <w:jc w:val="both"/>
        <w:rPr>
          <w:rFonts w:ascii="Times New Roman" w:hAnsi="Times New Roman" w:cs="Times New Roman"/>
          <w:sz w:val="24"/>
          <w:szCs w:val="24"/>
        </w:rPr>
      </w:pPr>
      <w:r w:rsidRPr="00424AAC">
        <w:rPr>
          <w:rFonts w:ascii="Times New Roman" w:hAnsi="Times New Roman" w:cs="Times New Roman"/>
          <w:color w:val="000000"/>
          <w:sz w:val="24"/>
          <w:szCs w:val="24"/>
        </w:rPr>
        <w:t>6.1.2.2. dokumentas, patvirtinantis, kad asmuo, kuris pasirašė pasiūlymą (jei jis ne tiekėjo vadovas), turėjo teisę jį pasirašyti</w:t>
      </w:r>
      <w:r w:rsidRPr="00424AAC">
        <w:rPr>
          <w:rFonts w:ascii="Times New Roman" w:hAnsi="Times New Roman" w:cs="Times New Roman"/>
          <w:color w:val="7030A0"/>
          <w:sz w:val="24"/>
          <w:szCs w:val="24"/>
        </w:rPr>
        <w:t>.</w:t>
      </w:r>
    </w:p>
    <w:p w14:paraId="0810D3A1" w14:textId="12852F2E" w:rsidR="00424AAC" w:rsidRPr="00424AAC" w:rsidRDefault="00424AAC" w:rsidP="0080178E">
      <w:pPr>
        <w:spacing w:after="0" w:line="20" w:lineRule="atLeast"/>
        <w:ind w:firstLine="567"/>
        <w:jc w:val="both"/>
        <w:rPr>
          <w:rFonts w:ascii="Times New Roman" w:hAnsi="Times New Roman" w:cs="Times New Roman"/>
          <w:color w:val="000000" w:themeColor="text1"/>
          <w:sz w:val="24"/>
          <w:szCs w:val="24"/>
        </w:rPr>
      </w:pPr>
      <w:r w:rsidRPr="00424AAC">
        <w:rPr>
          <w:rFonts w:ascii="Times New Roman" w:hAnsi="Times New Roman" w:cs="Times New Roman"/>
          <w:color w:val="000000" w:themeColor="text1"/>
          <w:sz w:val="24"/>
          <w:szCs w:val="24"/>
        </w:rPr>
        <w:t xml:space="preserve">6.2. </w:t>
      </w:r>
      <w:r w:rsidRPr="00424AAC">
        <w:rPr>
          <w:rFonts w:ascii="Times New Roman" w:eastAsia="Calibri" w:hAnsi="Times New Roman" w:cs="Times New Roman"/>
          <w:color w:val="000000" w:themeColor="text1"/>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F00A04" w:rsidRPr="00F00A04">
        <w:rPr>
          <w:rFonts w:ascii="Times New Roman" w:hAnsi="Times New Roman" w:cs="Times New Roman"/>
          <w:color w:val="000000" w:themeColor="text1"/>
          <w:sz w:val="24"/>
          <w:szCs w:val="24"/>
        </w:rPr>
        <w:t>Pirkimo vykdytoja</w:t>
      </w:r>
      <w:r w:rsidR="00F00A04">
        <w:rPr>
          <w:rFonts w:ascii="Times New Roman" w:hAnsi="Times New Roman" w:cs="Times New Roman"/>
          <w:color w:val="000000" w:themeColor="text1"/>
          <w:sz w:val="24"/>
          <w:szCs w:val="24"/>
        </w:rPr>
        <w:t>i</w:t>
      </w:r>
      <w:r w:rsidR="00F00A04" w:rsidRPr="00F00A04">
        <w:rPr>
          <w:rFonts w:ascii="Times New Roman" w:hAnsi="Times New Roman" w:cs="Times New Roman"/>
          <w:color w:val="000000" w:themeColor="text1"/>
          <w:sz w:val="24"/>
          <w:szCs w:val="24"/>
        </w:rPr>
        <w:t xml:space="preserve"> </w:t>
      </w:r>
      <w:r w:rsidRPr="00424AAC">
        <w:rPr>
          <w:rFonts w:ascii="Times New Roman" w:hAnsi="Times New Roman" w:cs="Times New Roman"/>
          <w:color w:val="000000" w:themeColor="text1"/>
          <w:sz w:val="24"/>
          <w:szCs w:val="24"/>
        </w:rPr>
        <w:t>kilus abejonių dėl dokumentų tikrumo, ji turi teisę reikalauti pateikti dokumentų originalus.</w:t>
      </w:r>
      <w:r w:rsidRPr="00424AAC">
        <w:rPr>
          <w:rFonts w:ascii="Times New Roman" w:eastAsia="Calibri" w:hAnsi="Times New Roman" w:cs="Times New Roman"/>
          <w:color w:val="000000" w:themeColor="text1"/>
          <w:sz w:val="24"/>
          <w:szCs w:val="24"/>
        </w:rPr>
        <w:t xml:space="preserve"> Gali būti:</w:t>
      </w:r>
    </w:p>
    <w:p w14:paraId="3DBFB72C" w14:textId="75F81556" w:rsidR="00D550D6" w:rsidRDefault="00424AAC" w:rsidP="0080178E">
      <w:pPr>
        <w:pStyle w:val="Sraopastraipa"/>
        <w:spacing w:after="0" w:line="240" w:lineRule="auto"/>
        <w:ind w:left="0" w:firstLine="567"/>
        <w:jc w:val="both"/>
        <w:rPr>
          <w:rFonts w:ascii="Times New Roman" w:eastAsia="Calibri" w:hAnsi="Times New Roman" w:cs="Times New Roman"/>
          <w:bCs/>
          <w:color w:val="000000" w:themeColor="text1"/>
          <w:sz w:val="24"/>
          <w:szCs w:val="24"/>
        </w:rPr>
      </w:pPr>
      <w:r w:rsidRPr="00424AAC">
        <w:rPr>
          <w:rFonts w:ascii="Times New Roman" w:eastAsia="Calibri" w:hAnsi="Times New Roman" w:cs="Times New Roman"/>
          <w:bCs/>
          <w:color w:val="000000" w:themeColor="text1"/>
          <w:sz w:val="24"/>
          <w:szCs w:val="24"/>
        </w:rPr>
        <w:t>6.2.1</w:t>
      </w:r>
      <w:r w:rsidR="00D550D6">
        <w:rPr>
          <w:rFonts w:ascii="Times New Roman" w:eastAsia="Calibri" w:hAnsi="Times New Roman" w:cs="Times New Roman"/>
          <w:bCs/>
          <w:color w:val="000000" w:themeColor="text1"/>
          <w:sz w:val="24"/>
          <w:szCs w:val="24"/>
        </w:rPr>
        <w:t xml:space="preserve">. </w:t>
      </w:r>
      <w:r w:rsidRPr="00424AAC">
        <w:rPr>
          <w:rFonts w:ascii="Times New Roman" w:eastAsia="Calibri" w:hAnsi="Times New Roman" w:cs="Times New Roman"/>
          <w:bCs/>
          <w:color w:val="000000" w:themeColor="text1"/>
          <w:sz w:val="24"/>
          <w:szCs w:val="24"/>
        </w:rPr>
        <w:t>pateikiami kvalifikuotu elektroniniu parašu pasirašyti elektroninėmis priemonėmis suformuoti dokumentai;</w:t>
      </w:r>
    </w:p>
    <w:p w14:paraId="22A73952" w14:textId="77777777" w:rsidR="00D550D6" w:rsidRDefault="00D550D6" w:rsidP="0080178E">
      <w:pPr>
        <w:pStyle w:val="Sraopastraipa"/>
        <w:spacing w:after="0" w:line="240" w:lineRule="auto"/>
        <w:ind w:left="0" w:firstLine="567"/>
        <w:jc w:val="both"/>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 xml:space="preserve">6.2.2. </w:t>
      </w:r>
      <w:r w:rsidR="00424AAC" w:rsidRPr="00D550D6">
        <w:rPr>
          <w:rFonts w:ascii="Times New Roman" w:eastAsia="Calibri" w:hAnsi="Times New Roman" w:cs="Times New Roman"/>
          <w:bCs/>
          <w:color w:val="000000" w:themeColor="text1"/>
          <w:sz w:val="24"/>
          <w:szCs w:val="24"/>
        </w:rPr>
        <w:t>skaitmeninės dokumentų kopijos (</w:t>
      </w:r>
      <w:r w:rsidR="00424AAC" w:rsidRPr="00D550D6">
        <w:rPr>
          <w:rFonts w:ascii="Times New Roman" w:eastAsia="Calibri" w:hAnsi="Times New Roman" w:cs="Times New Roman"/>
          <w:color w:val="000000" w:themeColor="text1"/>
          <w:sz w:val="24"/>
          <w:szCs w:val="24"/>
        </w:rPr>
        <w:t>fiziniu parašu tvirtinami dokumentai turi būti pateikiami pasirašyti ir nuskenuoti)</w:t>
      </w:r>
      <w:r w:rsidR="00424AAC" w:rsidRPr="00D550D6">
        <w:rPr>
          <w:rFonts w:ascii="Times New Roman" w:eastAsia="Calibri" w:hAnsi="Times New Roman" w:cs="Times New Roman"/>
          <w:bCs/>
          <w:color w:val="000000" w:themeColor="text1"/>
          <w:sz w:val="24"/>
          <w:szCs w:val="24"/>
        </w:rPr>
        <w:t>.</w:t>
      </w:r>
    </w:p>
    <w:p w14:paraId="4A6016EC" w14:textId="77777777" w:rsidR="00D550D6" w:rsidRDefault="00D550D6" w:rsidP="0080178E">
      <w:pPr>
        <w:pStyle w:val="Sraopastraipa"/>
        <w:spacing w:after="0" w:line="240" w:lineRule="auto"/>
        <w:ind w:left="0" w:firstLine="567"/>
        <w:jc w:val="both"/>
        <w:rPr>
          <w:rFonts w:ascii="Times New Roman" w:hAnsi="Times New Roman" w:cs="Times New Roman"/>
          <w:sz w:val="24"/>
          <w:szCs w:val="24"/>
        </w:rPr>
      </w:pPr>
      <w:r>
        <w:rPr>
          <w:rFonts w:ascii="Times New Roman" w:eastAsia="Calibri" w:hAnsi="Times New Roman" w:cs="Times New Roman"/>
          <w:bCs/>
          <w:color w:val="000000" w:themeColor="text1"/>
          <w:sz w:val="24"/>
          <w:szCs w:val="24"/>
        </w:rPr>
        <w:t xml:space="preserve">6.3. </w:t>
      </w:r>
      <w:r w:rsidR="00A96A68" w:rsidRPr="00D550D6">
        <w:rPr>
          <w:rFonts w:ascii="Times New Roman" w:hAnsi="Times New Roman" w:cs="Times New Roman"/>
          <w:sz w:val="24"/>
          <w:szCs w:val="24"/>
        </w:rPr>
        <w:t>Pasiūlymas turi būti parengtas, lietuvių</w:t>
      </w:r>
      <w:r w:rsidR="00A96A68" w:rsidRPr="00D550D6">
        <w:rPr>
          <w:rFonts w:ascii="Times New Roman" w:hAnsi="Times New Roman" w:cs="Times New Roman"/>
          <w:color w:val="7030A0"/>
          <w:sz w:val="24"/>
          <w:szCs w:val="24"/>
        </w:rPr>
        <w:t xml:space="preserve">. </w:t>
      </w:r>
      <w:r w:rsidR="00A96A68" w:rsidRPr="00D550D6">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A96A68" w:rsidRPr="00D550D6">
        <w:rPr>
          <w:rFonts w:ascii="Times New Roman" w:hAnsi="Times New Roman" w:cs="Times New Roman"/>
          <w:sz w:val="24"/>
          <w:szCs w:val="24"/>
        </w:rPr>
        <w:t xml:space="preserve">Perkančiajai organizacijai turint įtarimų dėl pasiūlyme pateikto dokumento vertimo kokybės ir (ar) jo atitikties dokumento originalo turiniui, </w:t>
      </w:r>
      <w:r w:rsidR="00D53F99" w:rsidRPr="00D550D6">
        <w:rPr>
          <w:rFonts w:ascii="Times New Roman" w:hAnsi="Times New Roman" w:cs="Times New Roman"/>
          <w:sz w:val="24"/>
          <w:szCs w:val="24"/>
        </w:rPr>
        <w:t xml:space="preserve">Pirkimo vykdytoja </w:t>
      </w:r>
      <w:r w:rsidR="00A96A68" w:rsidRPr="00D550D6">
        <w:rPr>
          <w:rFonts w:ascii="Times New Roman" w:hAnsi="Times New Roman" w:cs="Times New Roman"/>
          <w:sz w:val="24"/>
          <w:szCs w:val="24"/>
        </w:rPr>
        <w:t xml:space="preserve">reikalauja kad vertimą atlikusio asmens parašas būtų patvirtintas notariškai. </w:t>
      </w:r>
    </w:p>
    <w:p w14:paraId="079071DF" w14:textId="77777777" w:rsidR="00D550D6" w:rsidRDefault="00D550D6" w:rsidP="0080178E">
      <w:pPr>
        <w:pStyle w:val="Sraopastraipa"/>
        <w:spacing w:after="0" w:line="240" w:lineRule="auto"/>
        <w:ind w:left="0" w:firstLine="567"/>
        <w:jc w:val="both"/>
        <w:rPr>
          <w:rFonts w:ascii="Times New Roman" w:eastAsia="Arial" w:hAnsi="Times New Roman" w:cs="Times New Roman"/>
          <w:sz w:val="24"/>
          <w:szCs w:val="24"/>
        </w:rPr>
      </w:pPr>
      <w:r>
        <w:rPr>
          <w:rFonts w:ascii="Times New Roman" w:hAnsi="Times New Roman" w:cs="Times New Roman"/>
          <w:sz w:val="24"/>
          <w:szCs w:val="24"/>
        </w:rPr>
        <w:t xml:space="preserve">6.4. </w:t>
      </w:r>
      <w:r w:rsidR="00A96A68" w:rsidRPr="00D550D6">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22059CDA" w14:textId="615F1286" w:rsidR="003A0EC0" w:rsidRPr="00D550D6" w:rsidRDefault="00D550D6" w:rsidP="0080178E">
      <w:pPr>
        <w:pStyle w:val="Sraopastraipa"/>
        <w:spacing w:after="0" w:line="240" w:lineRule="auto"/>
        <w:ind w:left="0" w:firstLine="567"/>
        <w:jc w:val="both"/>
        <w:rPr>
          <w:rFonts w:ascii="Times New Roman" w:hAnsi="Times New Roman" w:cs="Times New Roman"/>
          <w:bCs/>
          <w:color w:val="000000" w:themeColor="text1"/>
          <w:sz w:val="24"/>
          <w:szCs w:val="24"/>
          <w:u w:val="single"/>
        </w:rPr>
      </w:pPr>
      <w:r>
        <w:rPr>
          <w:rFonts w:ascii="Times New Roman" w:eastAsia="Arial" w:hAnsi="Times New Roman" w:cs="Times New Roman"/>
          <w:sz w:val="24"/>
          <w:szCs w:val="24"/>
        </w:rPr>
        <w:t xml:space="preserve">6.5. </w:t>
      </w:r>
      <w:r w:rsidR="00A96A68" w:rsidRPr="00D550D6">
        <w:rPr>
          <w:rFonts w:ascii="Times New Roman" w:eastAsia="Arial" w:hAnsi="Times New Roman" w:cs="Times New Roman"/>
          <w:sz w:val="24"/>
          <w:szCs w:val="24"/>
        </w:rPr>
        <w:t xml:space="preserve">Tiekėjų pasiūlymuose nurodytos kainos bus vertinamos </w:t>
      </w:r>
      <w:r w:rsidR="00A96A68" w:rsidRPr="00D550D6">
        <w:rPr>
          <w:rFonts w:ascii="Times New Roman" w:hAnsi="Times New Roman" w:cs="Times New Roman"/>
          <w:sz w:val="24"/>
          <w:szCs w:val="24"/>
        </w:rPr>
        <w:t>ir lyginamos su visais mokesčiais, įskaitant PVM.</w:t>
      </w:r>
    </w:p>
    <w:p w14:paraId="7A15AE0A" w14:textId="060B0405" w:rsidR="00EE1C85" w:rsidRPr="006458BA" w:rsidRDefault="0080178E" w:rsidP="0080178E">
      <w:pPr>
        <w:pStyle w:val="Antrat1"/>
        <w:tabs>
          <w:tab w:val="left" w:pos="0"/>
        </w:tabs>
        <w:rPr>
          <w:rFonts w:ascii="Times New Roman" w:hAnsi="Times New Roman" w:cs="Times New Roman"/>
          <w:sz w:val="32"/>
          <w:szCs w:val="32"/>
        </w:rPr>
      </w:pPr>
      <w:bookmarkStart w:id="66" w:name="_Toc91497102"/>
      <w:bookmarkStart w:id="67" w:name="_Toc91497103"/>
      <w:bookmarkStart w:id="68" w:name="_Toc91497104"/>
      <w:bookmarkStart w:id="69" w:name="_Toc91497105"/>
      <w:bookmarkStart w:id="70" w:name="_Toc91497106"/>
      <w:bookmarkStart w:id="71" w:name="_Ref39430768"/>
      <w:bookmarkStart w:id="72" w:name="_Ref39430779"/>
      <w:bookmarkStart w:id="73" w:name="_Toc191553394"/>
      <w:bookmarkEnd w:id="66"/>
      <w:bookmarkEnd w:id="67"/>
      <w:bookmarkEnd w:id="68"/>
      <w:bookmarkEnd w:id="69"/>
      <w:bookmarkEnd w:id="70"/>
      <w:r>
        <w:rPr>
          <w:rFonts w:ascii="Times New Roman" w:hAnsi="Times New Roman" w:cs="Times New Roman"/>
          <w:sz w:val="32"/>
          <w:szCs w:val="32"/>
        </w:rPr>
        <w:t xml:space="preserve">7. </w:t>
      </w:r>
      <w:r w:rsidR="00EE1C85" w:rsidRPr="006458BA">
        <w:rPr>
          <w:rFonts w:ascii="Times New Roman" w:hAnsi="Times New Roman" w:cs="Times New Roman"/>
          <w:sz w:val="32"/>
          <w:szCs w:val="32"/>
        </w:rPr>
        <w:t>Pasiūlymo galiojimo užtikrinimas</w:t>
      </w:r>
      <w:bookmarkEnd w:id="71"/>
      <w:bookmarkEnd w:id="72"/>
      <w:bookmarkEnd w:id="73"/>
    </w:p>
    <w:p w14:paraId="2B38CB47" w14:textId="7471489D" w:rsidR="00B3551C" w:rsidRPr="006458BA" w:rsidRDefault="00655F17" w:rsidP="00460B46">
      <w:pPr>
        <w:pStyle w:val="Sraopastraipa"/>
        <w:spacing w:after="0" w:line="240" w:lineRule="auto"/>
        <w:ind w:left="0" w:firstLine="567"/>
        <w:jc w:val="both"/>
        <w:rPr>
          <w:rFonts w:ascii="Times New Roman" w:hAnsi="Times New Roman" w:cs="Times New Roman"/>
          <w:sz w:val="24"/>
          <w:szCs w:val="24"/>
        </w:rPr>
      </w:pPr>
      <w:r w:rsidRPr="006458BA">
        <w:rPr>
          <w:rFonts w:ascii="Times New Roman" w:hAnsi="Times New Roman" w:cs="Times New Roman"/>
          <w:sz w:val="24"/>
          <w:szCs w:val="24"/>
        </w:rPr>
        <w:t xml:space="preserve">7.1. </w:t>
      </w:r>
      <w:r w:rsidR="00F00A04" w:rsidRPr="00F00A04">
        <w:rPr>
          <w:rFonts w:ascii="Times New Roman" w:eastAsia="Calibri" w:hAnsi="Times New Roman" w:cs="Times New Roman"/>
          <w:sz w:val="24"/>
          <w:szCs w:val="24"/>
        </w:rPr>
        <w:t xml:space="preserve">Pirkimo vykdytoja </w:t>
      </w:r>
      <w:r w:rsidR="00B3551C" w:rsidRPr="006458BA">
        <w:rPr>
          <w:rFonts w:ascii="Times New Roman" w:eastAsia="Calibri" w:hAnsi="Times New Roman" w:cs="Times New Roman"/>
          <w:sz w:val="24"/>
          <w:szCs w:val="24"/>
        </w:rPr>
        <w:t xml:space="preserve">nereikalauja užtikrinti </w:t>
      </w:r>
      <w:r w:rsidR="00110481" w:rsidRPr="006458BA">
        <w:rPr>
          <w:rFonts w:ascii="Times New Roman" w:eastAsia="Calibri" w:hAnsi="Times New Roman" w:cs="Times New Roman"/>
          <w:sz w:val="24"/>
          <w:szCs w:val="24"/>
        </w:rPr>
        <w:t>p</w:t>
      </w:r>
      <w:r w:rsidR="00B3551C" w:rsidRPr="006458BA">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48528F22" w:rsidR="00040C0F" w:rsidRPr="006458BA" w:rsidRDefault="0080178E" w:rsidP="0080178E">
      <w:pPr>
        <w:pStyle w:val="Antrat1"/>
        <w:tabs>
          <w:tab w:val="left" w:pos="709"/>
        </w:tabs>
        <w:spacing w:line="20" w:lineRule="atLeast"/>
        <w:contextualSpacing/>
        <w:rPr>
          <w:rFonts w:ascii="Times New Roman" w:hAnsi="Times New Roman" w:cs="Times New Roman"/>
          <w:sz w:val="32"/>
          <w:szCs w:val="32"/>
        </w:rPr>
      </w:pPr>
      <w:bookmarkStart w:id="74" w:name="_Ref39658218"/>
      <w:bookmarkStart w:id="75" w:name="_Ref39658226"/>
      <w:bookmarkStart w:id="76" w:name="_Ref39658248"/>
      <w:bookmarkStart w:id="77" w:name="_Ref39658251"/>
      <w:bookmarkStart w:id="78" w:name="_Ref39485250"/>
      <w:bookmarkStart w:id="79" w:name="_Ref39485258"/>
      <w:bookmarkStart w:id="80" w:name="_Toc191553395"/>
      <w:r>
        <w:rPr>
          <w:rFonts w:ascii="Times New Roman" w:hAnsi="Times New Roman" w:cs="Times New Roman"/>
          <w:sz w:val="32"/>
          <w:szCs w:val="32"/>
        </w:rPr>
        <w:t xml:space="preserve">8. </w:t>
      </w:r>
      <w:r w:rsidR="00040C0F" w:rsidRPr="006458BA">
        <w:rPr>
          <w:rFonts w:ascii="Times New Roman" w:hAnsi="Times New Roman" w:cs="Times New Roman"/>
          <w:sz w:val="32"/>
          <w:szCs w:val="32"/>
        </w:rPr>
        <w:t>Elektroninis aukcionas</w:t>
      </w:r>
      <w:bookmarkEnd w:id="74"/>
      <w:bookmarkEnd w:id="75"/>
      <w:bookmarkEnd w:id="76"/>
      <w:bookmarkEnd w:id="77"/>
      <w:bookmarkEnd w:id="80"/>
    </w:p>
    <w:p w14:paraId="0BFDB7B0" w14:textId="1B019580" w:rsidR="00040C0F" w:rsidRPr="006458BA" w:rsidRDefault="002827E4" w:rsidP="00271CDF">
      <w:pPr>
        <w:spacing w:after="0" w:line="240" w:lineRule="auto"/>
        <w:ind w:left="710"/>
        <w:rPr>
          <w:rFonts w:ascii="Times New Roman" w:hAnsi="Times New Roman" w:cs="Times New Roman"/>
          <w:sz w:val="24"/>
          <w:szCs w:val="24"/>
        </w:rPr>
      </w:pPr>
      <w:r w:rsidRPr="006458BA">
        <w:rPr>
          <w:rFonts w:ascii="Times New Roman" w:hAnsi="Times New Roman" w:cs="Times New Roman"/>
          <w:sz w:val="24"/>
          <w:szCs w:val="24"/>
        </w:rPr>
        <w:t xml:space="preserve">8.1. </w:t>
      </w:r>
      <w:r w:rsidR="00F00A04" w:rsidRPr="00F00A04">
        <w:rPr>
          <w:rFonts w:ascii="Times New Roman" w:hAnsi="Times New Roman" w:cs="Times New Roman"/>
          <w:sz w:val="24"/>
          <w:szCs w:val="24"/>
        </w:rPr>
        <w:t xml:space="preserve">Pirkimo vykdytoja </w:t>
      </w:r>
      <w:r w:rsidR="00040C0F" w:rsidRPr="006458BA">
        <w:rPr>
          <w:rFonts w:ascii="Times New Roman" w:hAnsi="Times New Roman" w:cs="Times New Roman"/>
          <w:sz w:val="24"/>
          <w:szCs w:val="24"/>
        </w:rPr>
        <w:t>pirkime netaikys elektroninio aukciono.</w:t>
      </w:r>
    </w:p>
    <w:p w14:paraId="14CBD3AD" w14:textId="71FE2408" w:rsidR="009D0DC5" w:rsidRPr="006458BA" w:rsidRDefault="0080178E" w:rsidP="00EE5857">
      <w:pPr>
        <w:pStyle w:val="Antrat1"/>
        <w:tabs>
          <w:tab w:val="left" w:pos="709"/>
        </w:tabs>
        <w:spacing w:line="20" w:lineRule="atLeast"/>
        <w:contextualSpacing/>
        <w:rPr>
          <w:rFonts w:ascii="Times New Roman" w:hAnsi="Times New Roman" w:cs="Times New Roman"/>
          <w:sz w:val="32"/>
          <w:szCs w:val="32"/>
        </w:rPr>
      </w:pPr>
      <w:bookmarkStart w:id="81" w:name="_Ref39667303"/>
      <w:bookmarkStart w:id="82" w:name="_Ref39667308"/>
      <w:bookmarkStart w:id="83" w:name="_Toc191553396"/>
      <w:r>
        <w:rPr>
          <w:rFonts w:ascii="Times New Roman" w:hAnsi="Times New Roman" w:cs="Times New Roman"/>
          <w:sz w:val="32"/>
          <w:szCs w:val="32"/>
        </w:rPr>
        <w:t xml:space="preserve">9. </w:t>
      </w:r>
      <w:r w:rsidR="00EA001C" w:rsidRPr="006458BA">
        <w:rPr>
          <w:rFonts w:ascii="Times New Roman" w:hAnsi="Times New Roman" w:cs="Times New Roman"/>
          <w:sz w:val="32"/>
          <w:szCs w:val="32"/>
        </w:rPr>
        <w:t>P</w:t>
      </w:r>
      <w:r w:rsidR="00014A61" w:rsidRPr="006458BA">
        <w:rPr>
          <w:rFonts w:ascii="Times New Roman" w:hAnsi="Times New Roman" w:cs="Times New Roman"/>
          <w:sz w:val="32"/>
          <w:szCs w:val="32"/>
        </w:rPr>
        <w:t>asiūlymų vertinimas</w:t>
      </w:r>
      <w:bookmarkEnd w:id="78"/>
      <w:bookmarkEnd w:id="79"/>
      <w:bookmarkEnd w:id="81"/>
      <w:bookmarkEnd w:id="82"/>
      <w:bookmarkEnd w:id="83"/>
    </w:p>
    <w:p w14:paraId="62EAE89C" w14:textId="243D8B3E" w:rsidR="0080178E" w:rsidRDefault="00A96A68" w:rsidP="0080178E">
      <w:pPr>
        <w:spacing w:after="0" w:line="240" w:lineRule="auto"/>
        <w:ind w:firstLine="710"/>
        <w:jc w:val="both"/>
        <w:rPr>
          <w:rFonts w:ascii="Times New Roman" w:eastAsia="Calibri" w:hAnsi="Times New Roman" w:cs="Times New Roman"/>
          <w:sz w:val="24"/>
          <w:szCs w:val="24"/>
        </w:rPr>
      </w:pPr>
      <w:r w:rsidRPr="0064089C">
        <w:rPr>
          <w:rFonts w:ascii="Times New Roman" w:hAnsi="Times New Roman" w:cs="Times New Roman"/>
          <w:sz w:val="24"/>
          <w:szCs w:val="24"/>
        </w:rPr>
        <w:t xml:space="preserve">9.1. </w:t>
      </w:r>
      <w:r w:rsidR="00F00A04" w:rsidRPr="00F00A04">
        <w:rPr>
          <w:rFonts w:ascii="Times New Roman" w:eastAsia="Calibri" w:hAnsi="Times New Roman" w:cs="Times New Roman"/>
          <w:sz w:val="24"/>
          <w:szCs w:val="24"/>
        </w:rPr>
        <w:t>Pirkimo vykdytoja</w:t>
      </w:r>
      <w:r w:rsidR="0064089C" w:rsidRPr="0064089C">
        <w:rPr>
          <w:rFonts w:ascii="Times New Roman" w:eastAsia="Calibri" w:hAnsi="Times New Roman" w:cs="Times New Roman"/>
          <w:sz w:val="24"/>
          <w:szCs w:val="24"/>
        </w:rPr>
        <w:t xml:space="preserve"> ekonomiškai naudingiausią pasiūlymą išrenka pagal kainos ir kokybės santykį. Duomenys, kuriuos savo pasiūlyme turi pateikti tiekėjas, vertinimo kriterijai ir tvarka, pagal kuria vertinami tiekėjo pateikti duomenys, pateikiama specialiųjų pirkimo sąlygų 7 priede</w:t>
      </w:r>
      <w:r w:rsidR="0064089C" w:rsidRPr="0064089C">
        <w:rPr>
          <w:rFonts w:ascii="Times New Roman" w:hAnsi="Times New Roman" w:cs="Times New Roman"/>
        </w:rPr>
        <w:t xml:space="preserve"> „</w:t>
      </w:r>
      <w:r w:rsidR="0064089C" w:rsidRPr="0064089C">
        <w:rPr>
          <w:rFonts w:ascii="Times New Roman" w:eastAsia="Calibri" w:hAnsi="Times New Roman" w:cs="Times New Roman"/>
          <w:sz w:val="24"/>
          <w:szCs w:val="24"/>
        </w:rPr>
        <w:t>Pasiūlymų vertinimo kriterijai ir sąlygos“.</w:t>
      </w:r>
    </w:p>
    <w:p w14:paraId="031A9AC4" w14:textId="10D250C5" w:rsidR="00132541" w:rsidRPr="0080178E" w:rsidRDefault="0080178E" w:rsidP="0080178E">
      <w:pPr>
        <w:spacing w:after="0" w:line="240" w:lineRule="auto"/>
        <w:ind w:firstLine="710"/>
        <w:jc w:val="both"/>
        <w:rPr>
          <w:rFonts w:ascii="Times New Roman" w:eastAsia="Calibri" w:hAnsi="Times New Roman" w:cs="Times New Roman"/>
          <w:sz w:val="24"/>
          <w:szCs w:val="24"/>
        </w:rPr>
      </w:pPr>
      <w:r>
        <w:rPr>
          <w:rFonts w:ascii="Times New Roman" w:hAnsi="Times New Roman" w:cs="Times New Roman"/>
          <w:color w:val="000000" w:themeColor="text1"/>
          <w:sz w:val="24"/>
          <w:szCs w:val="24"/>
        </w:rPr>
        <w:t xml:space="preserve">9.2. </w:t>
      </w:r>
      <w:r w:rsidR="00A96A68" w:rsidRPr="0080178E">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pirmojoje vietoje. </w:t>
      </w:r>
    </w:p>
    <w:p w14:paraId="60FEBC05" w14:textId="2A8DEB64" w:rsidR="001A25FD" w:rsidRPr="00EE5857" w:rsidRDefault="0080178E" w:rsidP="00EE5857">
      <w:pPr>
        <w:spacing w:after="0" w:line="20" w:lineRule="atLeast"/>
        <w:ind w:firstLine="710"/>
        <w:jc w:val="both"/>
        <w:rPr>
          <w:rFonts w:ascii="Times New Roman" w:eastAsiaTheme="minorHAnsi" w:hAnsi="Times New Roman" w:cs="Times New Roman"/>
          <w:bCs/>
          <w:iCs/>
          <w:sz w:val="24"/>
          <w:szCs w:val="24"/>
        </w:rPr>
      </w:pPr>
      <w:r>
        <w:rPr>
          <w:rStyle w:val="cf01"/>
          <w:rFonts w:ascii="Times New Roman" w:hAnsi="Times New Roman" w:cs="Times New Roman"/>
          <w:sz w:val="24"/>
          <w:szCs w:val="24"/>
        </w:rPr>
        <w:t xml:space="preserve">9.3. </w:t>
      </w:r>
      <w:r w:rsidR="00F00A04" w:rsidRPr="0080178E">
        <w:rPr>
          <w:rStyle w:val="cf01"/>
          <w:rFonts w:ascii="Times New Roman" w:hAnsi="Times New Roman" w:cs="Times New Roman"/>
          <w:sz w:val="24"/>
          <w:szCs w:val="24"/>
        </w:rPr>
        <w:t xml:space="preserve">Pirkimo vykdytoja </w:t>
      </w:r>
      <w:r w:rsidR="00A96A68" w:rsidRPr="0080178E">
        <w:rPr>
          <w:rStyle w:val="cf01"/>
          <w:rFonts w:ascii="Times New Roman" w:hAnsi="Times New Roman" w:cs="Times New Roman"/>
          <w:sz w:val="24"/>
          <w:szCs w:val="24"/>
        </w:rPr>
        <w:t xml:space="preserve">atmes tiekėjo pasiūlymą, jeigu kartu su pasiūlymu nebus pateikti šie pirkimo sąlygose reikalaujami pateikti dokumentai: </w:t>
      </w:r>
      <w:r w:rsidR="00113240" w:rsidRPr="00EE5857">
        <w:rPr>
          <w:rFonts w:ascii="Times New Roman" w:hAnsi="Times New Roman" w:cs="Times New Roman"/>
          <w:sz w:val="24"/>
          <w:szCs w:val="24"/>
        </w:rPr>
        <w:t>netaikoma. Kiti pasiūlymų atmetimo pagrindai nurodyti Viešojo atviro konkurso bendrųjų sąlygų 18.1. punkte.</w:t>
      </w:r>
    </w:p>
    <w:p w14:paraId="678C44CA" w14:textId="4F03435E" w:rsidR="00FE7908" w:rsidRPr="006458BA" w:rsidRDefault="0080178E" w:rsidP="00EE5857">
      <w:pPr>
        <w:pStyle w:val="Antrat1"/>
        <w:tabs>
          <w:tab w:val="left" w:pos="567"/>
        </w:tabs>
        <w:spacing w:line="20" w:lineRule="atLeast"/>
        <w:ind w:left="504"/>
        <w:contextualSpacing/>
        <w:rPr>
          <w:rFonts w:ascii="Times New Roman" w:hAnsi="Times New Roman" w:cs="Times New Roman"/>
          <w:sz w:val="32"/>
          <w:szCs w:val="32"/>
        </w:rPr>
      </w:pPr>
      <w:bookmarkStart w:id="84" w:name="_Ref39425999"/>
      <w:bookmarkStart w:id="85" w:name="_Ref39426005"/>
      <w:bookmarkStart w:id="86" w:name="_Toc191553397"/>
      <w:r>
        <w:rPr>
          <w:rFonts w:ascii="Times New Roman" w:hAnsi="Times New Roman" w:cs="Times New Roman"/>
          <w:sz w:val="32"/>
          <w:szCs w:val="32"/>
        </w:rPr>
        <w:lastRenderedPageBreak/>
        <w:t xml:space="preserve">10. </w:t>
      </w:r>
      <w:r w:rsidR="00FE7908" w:rsidRPr="006458BA">
        <w:rPr>
          <w:rFonts w:ascii="Times New Roman" w:hAnsi="Times New Roman" w:cs="Times New Roman"/>
          <w:sz w:val="32"/>
          <w:szCs w:val="32"/>
        </w:rPr>
        <w:t>S</w:t>
      </w:r>
      <w:r w:rsidR="00281735" w:rsidRPr="006458BA">
        <w:rPr>
          <w:rFonts w:ascii="Times New Roman" w:hAnsi="Times New Roman" w:cs="Times New Roman"/>
          <w:sz w:val="32"/>
          <w:szCs w:val="32"/>
        </w:rPr>
        <w:t>utarties sudarymas</w:t>
      </w:r>
      <w:bookmarkEnd w:id="84"/>
      <w:bookmarkEnd w:id="85"/>
      <w:bookmarkEnd w:id="86"/>
    </w:p>
    <w:p w14:paraId="32B881D7" w14:textId="1C417B66" w:rsidR="003041D6" w:rsidRPr="006458BA" w:rsidRDefault="00F57665" w:rsidP="0080178E">
      <w:pPr>
        <w:pStyle w:val="Sraopastraipa"/>
        <w:numPr>
          <w:ilvl w:val="1"/>
          <w:numId w:val="14"/>
        </w:numPr>
        <w:tabs>
          <w:tab w:val="left" w:pos="1276"/>
        </w:tabs>
        <w:spacing w:after="0" w:line="240" w:lineRule="auto"/>
        <w:ind w:left="0" w:firstLine="709"/>
        <w:jc w:val="both"/>
        <w:rPr>
          <w:rFonts w:ascii="Times New Roman" w:hAnsi="Times New Roman" w:cs="Times New Roman"/>
          <w:sz w:val="24"/>
          <w:szCs w:val="24"/>
        </w:rPr>
      </w:pPr>
      <w:r w:rsidRPr="006458BA">
        <w:rPr>
          <w:rFonts w:ascii="Times New Roman" w:hAnsi="Times New Roman" w:cs="Times New Roman"/>
          <w:sz w:val="24"/>
          <w:szCs w:val="24"/>
        </w:rPr>
        <w:t>Ši pirkimo procedūra atliekama siekiant sudaryti sutart</w:t>
      </w:r>
      <w:r w:rsidR="00E25781" w:rsidRPr="006458BA">
        <w:rPr>
          <w:rFonts w:ascii="Times New Roman" w:hAnsi="Times New Roman" w:cs="Times New Roman"/>
          <w:sz w:val="24"/>
          <w:szCs w:val="24"/>
        </w:rPr>
        <w:t>į s</w:t>
      </w:r>
      <w:r w:rsidR="008933BC" w:rsidRPr="006458BA">
        <w:rPr>
          <w:rFonts w:ascii="Times New Roman" w:hAnsi="Times New Roman" w:cs="Times New Roman"/>
          <w:sz w:val="24"/>
          <w:szCs w:val="24"/>
        </w:rPr>
        <w:t xml:space="preserve">u </w:t>
      </w:r>
      <w:r w:rsidR="00090C05" w:rsidRPr="006458BA">
        <w:rPr>
          <w:rFonts w:ascii="Times New Roman" w:hAnsi="Times New Roman" w:cs="Times New Roman"/>
          <w:sz w:val="24"/>
          <w:szCs w:val="24"/>
        </w:rPr>
        <w:t>tiekėju</w:t>
      </w:r>
      <w:r w:rsidR="008933BC" w:rsidRPr="006458BA">
        <w:rPr>
          <w:rFonts w:ascii="Times New Roman" w:hAnsi="Times New Roman" w:cs="Times New Roman"/>
          <w:sz w:val="24"/>
          <w:szCs w:val="24"/>
        </w:rPr>
        <w:t xml:space="preserve">, </w:t>
      </w:r>
      <w:r w:rsidR="00090C05" w:rsidRPr="006458BA">
        <w:rPr>
          <w:rFonts w:ascii="Times New Roman" w:hAnsi="Times New Roman" w:cs="Times New Roman"/>
          <w:sz w:val="24"/>
          <w:szCs w:val="24"/>
        </w:rPr>
        <w:t xml:space="preserve">kurio pasiūlymas, vadovaujantis pirkimo sąlygose nustatyta tvarka, </w:t>
      </w:r>
      <w:r w:rsidR="008933BC" w:rsidRPr="006458BA">
        <w:rPr>
          <w:rFonts w:ascii="Times New Roman" w:hAnsi="Times New Roman" w:cs="Times New Roman"/>
          <w:sz w:val="24"/>
          <w:szCs w:val="24"/>
        </w:rPr>
        <w:t xml:space="preserve">bus </w:t>
      </w:r>
      <w:r w:rsidR="00090C05" w:rsidRPr="006458BA">
        <w:rPr>
          <w:rFonts w:ascii="Times New Roman" w:hAnsi="Times New Roman" w:cs="Times New Roman"/>
          <w:sz w:val="24"/>
          <w:szCs w:val="24"/>
        </w:rPr>
        <w:t xml:space="preserve">pripažintas </w:t>
      </w:r>
      <w:r w:rsidR="008933BC" w:rsidRPr="006458BA">
        <w:rPr>
          <w:rFonts w:ascii="Times New Roman" w:hAnsi="Times New Roman" w:cs="Times New Roman"/>
          <w:sz w:val="24"/>
          <w:szCs w:val="24"/>
        </w:rPr>
        <w:t>laimėję</w:t>
      </w:r>
      <w:r w:rsidR="00090C05" w:rsidRPr="006458BA">
        <w:rPr>
          <w:rFonts w:ascii="Times New Roman" w:hAnsi="Times New Roman" w:cs="Times New Roman"/>
          <w:sz w:val="24"/>
          <w:szCs w:val="24"/>
        </w:rPr>
        <w:t>s</w:t>
      </w:r>
      <w:r w:rsidR="00F065D6" w:rsidRPr="006458BA">
        <w:rPr>
          <w:rFonts w:ascii="Times New Roman" w:hAnsi="Times New Roman" w:cs="Times New Roman"/>
          <w:sz w:val="24"/>
          <w:szCs w:val="24"/>
        </w:rPr>
        <w:t xml:space="preserve">. </w:t>
      </w:r>
      <w:r w:rsidR="004B2DE4" w:rsidRPr="006458BA">
        <w:rPr>
          <w:rFonts w:ascii="Times New Roman" w:hAnsi="Times New Roman" w:cs="Times New Roman"/>
          <w:sz w:val="24"/>
          <w:szCs w:val="24"/>
        </w:rPr>
        <w:t xml:space="preserve">Sutarties sąlygos pateikiamos </w:t>
      </w:r>
      <w:r w:rsidR="00E25781" w:rsidRPr="006458BA">
        <w:rPr>
          <w:rFonts w:ascii="Times New Roman" w:hAnsi="Times New Roman" w:cs="Times New Roman"/>
          <w:sz w:val="24"/>
          <w:szCs w:val="24"/>
        </w:rPr>
        <w:t>specialiųjų p</w:t>
      </w:r>
      <w:r w:rsidR="00551FA7" w:rsidRPr="006458BA">
        <w:rPr>
          <w:rFonts w:ascii="Times New Roman" w:hAnsi="Times New Roman" w:cs="Times New Roman"/>
          <w:sz w:val="24"/>
          <w:szCs w:val="24"/>
        </w:rPr>
        <w:t xml:space="preserve">irkimo </w:t>
      </w:r>
      <w:r w:rsidR="00D86901" w:rsidRPr="006458BA">
        <w:rPr>
          <w:rFonts w:ascii="Times New Roman" w:hAnsi="Times New Roman" w:cs="Times New Roman"/>
          <w:sz w:val="24"/>
          <w:szCs w:val="24"/>
        </w:rPr>
        <w:t xml:space="preserve">sąlygų </w:t>
      </w:r>
      <w:r w:rsidR="00E25781" w:rsidRPr="006458BA">
        <w:rPr>
          <w:rFonts w:ascii="Times New Roman" w:hAnsi="Times New Roman" w:cs="Times New Roman"/>
          <w:sz w:val="24"/>
          <w:szCs w:val="24"/>
        </w:rPr>
        <w:t xml:space="preserve">8 </w:t>
      </w:r>
      <w:r w:rsidR="00D86901" w:rsidRPr="006458BA">
        <w:rPr>
          <w:rFonts w:ascii="Times New Roman" w:hAnsi="Times New Roman" w:cs="Times New Roman"/>
          <w:sz w:val="24"/>
          <w:szCs w:val="24"/>
        </w:rPr>
        <w:t>priede „Sutarties projektas“</w:t>
      </w:r>
      <w:r w:rsidR="004B2DE4" w:rsidRPr="006458BA">
        <w:rPr>
          <w:rFonts w:ascii="Times New Roman" w:hAnsi="Times New Roman" w:cs="Times New Roman"/>
          <w:sz w:val="24"/>
          <w:szCs w:val="24"/>
        </w:rPr>
        <w:t>.</w:t>
      </w:r>
    </w:p>
    <w:bookmarkEnd w:id="46"/>
    <w:p w14:paraId="23B0B134" w14:textId="77777777" w:rsidR="00535021" w:rsidRPr="006458BA" w:rsidRDefault="00535021" w:rsidP="00535021">
      <w:pPr>
        <w:jc w:val="right"/>
        <w:rPr>
          <w:rFonts w:ascii="Times New Roman" w:eastAsia="Calibri" w:hAnsi="Times New Roman" w:cs="Times New Roman"/>
        </w:rPr>
      </w:pPr>
    </w:p>
    <w:p w14:paraId="7881FCAE" w14:textId="77777777" w:rsidR="00535021" w:rsidRPr="006458BA" w:rsidRDefault="00535021" w:rsidP="00535021">
      <w:pPr>
        <w:rPr>
          <w:rFonts w:ascii="Times New Roman" w:eastAsia="Calibri" w:hAnsi="Times New Roman" w:cs="Times New Roman"/>
        </w:rPr>
        <w:sectPr w:rsidR="00535021" w:rsidRPr="006458BA" w:rsidSect="00535021">
          <w:headerReference w:type="default" r:id="rId13"/>
          <w:footerReference w:type="default" r:id="rId14"/>
          <w:footerReference w:type="first" r:id="rId15"/>
          <w:pgSz w:w="12240" w:h="15840"/>
          <w:pgMar w:top="1134" w:right="567" w:bottom="1134" w:left="1701" w:header="720" w:footer="720" w:gutter="0"/>
          <w:cols w:space="720"/>
          <w:titlePg/>
          <w:docGrid w:linePitch="360"/>
        </w:sectPr>
      </w:pPr>
    </w:p>
    <w:p w14:paraId="1DF37652" w14:textId="612DCDA2" w:rsidR="00774AA5" w:rsidRPr="006458BA" w:rsidRDefault="00535021" w:rsidP="005C1E12">
      <w:pPr>
        <w:pStyle w:val="Antrat1"/>
        <w:jc w:val="right"/>
        <w:rPr>
          <w:rFonts w:ascii="Times New Roman" w:hAnsi="Times New Roman" w:cs="Times New Roman"/>
          <w:color w:val="auto"/>
          <w:sz w:val="24"/>
          <w:szCs w:val="24"/>
        </w:rPr>
      </w:pPr>
      <w:bookmarkStart w:id="87" w:name="_Hlk171954839"/>
      <w:bookmarkStart w:id="88" w:name="_Toc191553398"/>
      <w:r w:rsidRPr="006458BA">
        <w:rPr>
          <w:rFonts w:ascii="Times New Roman" w:hAnsi="Times New Roman" w:cs="Times New Roman"/>
          <w:color w:val="auto"/>
          <w:sz w:val="24"/>
          <w:szCs w:val="24"/>
        </w:rPr>
        <w:lastRenderedPageBreak/>
        <w:t xml:space="preserve">Specialiųjų </w:t>
      </w:r>
      <w:bookmarkEnd w:id="87"/>
      <w:r w:rsidRPr="006458BA">
        <w:rPr>
          <w:rFonts w:ascii="Times New Roman" w:hAnsi="Times New Roman" w:cs="Times New Roman"/>
          <w:color w:val="auto"/>
          <w:sz w:val="24"/>
          <w:szCs w:val="24"/>
        </w:rPr>
        <w:t>pi</w:t>
      </w:r>
      <w:r w:rsidR="008F59C5" w:rsidRPr="006458BA">
        <w:rPr>
          <w:rFonts w:ascii="Times New Roman" w:hAnsi="Times New Roman" w:cs="Times New Roman"/>
          <w:color w:val="auto"/>
          <w:sz w:val="24"/>
          <w:szCs w:val="24"/>
        </w:rPr>
        <w:t>rkimo sąlygų 1 priedas „Terminai“</w:t>
      </w:r>
      <w:bookmarkEnd w:id="88"/>
    </w:p>
    <w:p w14:paraId="384124B0" w14:textId="3F8411B4" w:rsidR="00E25781" w:rsidRPr="006458BA" w:rsidRDefault="00E25781" w:rsidP="009F1180">
      <w:pPr>
        <w:pStyle w:val="Paantrat"/>
        <w:spacing w:after="0"/>
        <w:jc w:val="center"/>
        <w:rPr>
          <w:rFonts w:ascii="Times New Roman" w:eastAsia="Calibri" w:hAnsi="Times New Roman" w:cs="Times New Roman"/>
        </w:rPr>
      </w:pPr>
      <w:r w:rsidRPr="006458BA">
        <w:rPr>
          <w:rFonts w:ascii="Times New Roman" w:hAnsi="Times New Roman" w:cs="Times New Roman"/>
        </w:rPr>
        <w:t>TERMINAI</w:t>
      </w:r>
    </w:p>
    <w:p w14:paraId="5369DEF7" w14:textId="36294469" w:rsidR="00A53BAE" w:rsidRPr="006458BA" w:rsidRDefault="00A53BAE" w:rsidP="009F1180">
      <w:pPr>
        <w:shd w:val="clear" w:color="auto" w:fill="FFFFFF"/>
        <w:tabs>
          <w:tab w:val="left" w:pos="1620"/>
        </w:tabs>
        <w:spacing w:after="0" w:line="23" w:lineRule="atLeas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2498"/>
        <w:gridCol w:w="3424"/>
        <w:gridCol w:w="3021"/>
      </w:tblGrid>
      <w:tr w:rsidR="00774AA5" w:rsidRPr="006458BA" w14:paraId="730836B8" w14:textId="77777777" w:rsidTr="00F00A04">
        <w:trPr>
          <w:trHeight w:val="20"/>
        </w:trPr>
        <w:tc>
          <w:tcPr>
            <w:tcW w:w="911" w:type="dxa"/>
            <w:shd w:val="clear" w:color="auto" w:fill="D9D9D9" w:themeFill="background1" w:themeFillShade="D9"/>
            <w:tcMar>
              <w:top w:w="0" w:type="dxa"/>
              <w:left w:w="108" w:type="dxa"/>
              <w:bottom w:w="0" w:type="dxa"/>
              <w:right w:w="108" w:type="dxa"/>
            </w:tcMar>
          </w:tcPr>
          <w:p w14:paraId="200EEC47" w14:textId="771BED63" w:rsidR="00774AA5" w:rsidRPr="006458BA" w:rsidRDefault="009F4FBE" w:rsidP="009F1180">
            <w:pPr>
              <w:spacing w:line="23" w:lineRule="atLeast"/>
              <w:rPr>
                <w:rFonts w:ascii="Times New Roman" w:hAnsi="Times New Roman" w:cs="Times New Roman"/>
                <w:b/>
                <w:bCs/>
                <w:sz w:val="24"/>
                <w:szCs w:val="24"/>
              </w:rPr>
            </w:pPr>
            <w:proofErr w:type="spellStart"/>
            <w:r w:rsidRPr="006458BA">
              <w:rPr>
                <w:rFonts w:ascii="Times New Roman" w:hAnsi="Times New Roman" w:cs="Times New Roman"/>
                <w:b/>
                <w:bCs/>
                <w:sz w:val="24"/>
                <w:szCs w:val="24"/>
              </w:rPr>
              <w:t>Eil.Nr</w:t>
            </w:r>
            <w:proofErr w:type="spellEnd"/>
            <w:r w:rsidRPr="006458BA">
              <w:rPr>
                <w:rFonts w:ascii="Times New Roman" w:hAnsi="Times New Roman" w:cs="Times New Roman"/>
                <w:b/>
                <w:bCs/>
                <w:sz w:val="24"/>
                <w:szCs w:val="24"/>
              </w:rPr>
              <w:t>.</w:t>
            </w:r>
          </w:p>
        </w:tc>
        <w:tc>
          <w:tcPr>
            <w:tcW w:w="2498" w:type="dxa"/>
            <w:shd w:val="clear" w:color="auto" w:fill="D9D9D9" w:themeFill="background1" w:themeFillShade="D9"/>
            <w:tcMar>
              <w:top w:w="0" w:type="dxa"/>
              <w:left w:w="108" w:type="dxa"/>
              <w:bottom w:w="0" w:type="dxa"/>
              <w:right w:w="108" w:type="dxa"/>
            </w:tcMar>
          </w:tcPr>
          <w:p w14:paraId="778B1404" w14:textId="0B137751" w:rsidR="00774AA5" w:rsidRPr="006458BA" w:rsidRDefault="004B3551" w:rsidP="009F1180">
            <w:pPr>
              <w:spacing w:line="23" w:lineRule="atLeast"/>
              <w:rPr>
                <w:rFonts w:ascii="Times New Roman" w:hAnsi="Times New Roman" w:cs="Times New Roman"/>
                <w:b/>
                <w:bCs/>
                <w:sz w:val="24"/>
                <w:szCs w:val="24"/>
              </w:rPr>
            </w:pPr>
            <w:r w:rsidRPr="006458BA">
              <w:rPr>
                <w:rFonts w:ascii="Times New Roman" w:hAnsi="Times New Roman" w:cs="Times New Roman"/>
                <w:b/>
                <w:bCs/>
                <w:sz w:val="24"/>
                <w:szCs w:val="24"/>
              </w:rPr>
              <w:t>VEIKSMAS</w:t>
            </w:r>
          </w:p>
        </w:tc>
        <w:tc>
          <w:tcPr>
            <w:tcW w:w="3424" w:type="dxa"/>
            <w:shd w:val="clear" w:color="auto" w:fill="D9D9D9" w:themeFill="background1" w:themeFillShade="D9"/>
            <w:tcMar>
              <w:top w:w="0" w:type="dxa"/>
              <w:left w:w="108" w:type="dxa"/>
              <w:bottom w:w="0" w:type="dxa"/>
              <w:right w:w="108" w:type="dxa"/>
            </w:tcMar>
          </w:tcPr>
          <w:p w14:paraId="2D8BCE72" w14:textId="77777777" w:rsidR="00774AA5" w:rsidRPr="006458BA" w:rsidRDefault="00774AA5" w:rsidP="009F1180">
            <w:pPr>
              <w:spacing w:after="0" w:line="23" w:lineRule="atLeast"/>
              <w:rPr>
                <w:rFonts w:ascii="Times New Roman" w:hAnsi="Times New Roman" w:cs="Times New Roman"/>
                <w:b/>
                <w:sz w:val="24"/>
                <w:szCs w:val="24"/>
              </w:rPr>
            </w:pPr>
            <w:r w:rsidRPr="006458BA">
              <w:rPr>
                <w:rFonts w:ascii="Times New Roman" w:hAnsi="Times New Roman" w:cs="Times New Roman"/>
                <w:b/>
                <w:sz w:val="24"/>
                <w:szCs w:val="24"/>
              </w:rPr>
              <w:t>DATA/DIENŲ SKAIČIUS/ LAIKAS</w:t>
            </w:r>
          </w:p>
          <w:p w14:paraId="677BC1F4" w14:textId="77777777" w:rsidR="00774AA5" w:rsidRPr="006458BA" w:rsidRDefault="00774AA5" w:rsidP="009F1180">
            <w:pPr>
              <w:spacing w:after="0" w:line="23" w:lineRule="atLeast"/>
              <w:rPr>
                <w:rFonts w:ascii="Times New Roman" w:hAnsi="Times New Roman" w:cs="Times New Roman"/>
                <w:sz w:val="24"/>
                <w:szCs w:val="24"/>
              </w:rPr>
            </w:pPr>
            <w:r w:rsidRPr="006458BA">
              <w:rPr>
                <w:rFonts w:ascii="Times New Roman" w:hAnsi="Times New Roman" w:cs="Times New Roman"/>
                <w:sz w:val="24"/>
                <w:szCs w:val="24"/>
              </w:rPr>
              <w:t>(Lietuvos laiku)</w:t>
            </w:r>
          </w:p>
        </w:tc>
        <w:tc>
          <w:tcPr>
            <w:tcW w:w="3021" w:type="dxa"/>
            <w:shd w:val="clear" w:color="auto" w:fill="D9D9D9" w:themeFill="background1" w:themeFillShade="D9"/>
            <w:tcMar>
              <w:top w:w="0" w:type="dxa"/>
              <w:left w:w="108" w:type="dxa"/>
              <w:bottom w:w="0" w:type="dxa"/>
              <w:right w:w="108" w:type="dxa"/>
            </w:tcMar>
          </w:tcPr>
          <w:p w14:paraId="11CCA5FB" w14:textId="77777777" w:rsidR="00774AA5" w:rsidRPr="006458BA" w:rsidRDefault="00774AA5" w:rsidP="009F1180">
            <w:pPr>
              <w:spacing w:line="23" w:lineRule="atLeast"/>
              <w:rPr>
                <w:rFonts w:ascii="Times New Roman" w:hAnsi="Times New Roman" w:cs="Times New Roman"/>
                <w:b/>
                <w:sz w:val="24"/>
                <w:szCs w:val="24"/>
              </w:rPr>
            </w:pPr>
            <w:r w:rsidRPr="006458BA">
              <w:rPr>
                <w:rFonts w:ascii="Times New Roman" w:hAnsi="Times New Roman" w:cs="Times New Roman"/>
                <w:b/>
                <w:sz w:val="24"/>
                <w:szCs w:val="24"/>
              </w:rPr>
              <w:t>PASTABOS</w:t>
            </w:r>
          </w:p>
        </w:tc>
      </w:tr>
      <w:tr w:rsidR="00774AA5" w:rsidRPr="0080178E" w14:paraId="33F22B33" w14:textId="77777777" w:rsidTr="00F00A04">
        <w:trPr>
          <w:trHeight w:val="20"/>
        </w:trPr>
        <w:tc>
          <w:tcPr>
            <w:tcW w:w="911" w:type="dxa"/>
            <w:shd w:val="clear" w:color="auto" w:fill="auto"/>
            <w:tcMar>
              <w:top w:w="0" w:type="dxa"/>
              <w:left w:w="108" w:type="dxa"/>
              <w:bottom w:w="0" w:type="dxa"/>
              <w:right w:w="108" w:type="dxa"/>
            </w:tcMar>
          </w:tcPr>
          <w:p w14:paraId="1D2814F3" w14:textId="2D8BEDEE" w:rsidR="00774AA5" w:rsidRPr="0080178E" w:rsidRDefault="006932C2" w:rsidP="009F1180">
            <w:pPr>
              <w:keepNext/>
              <w:spacing w:after="0" w:line="23" w:lineRule="atLeast"/>
              <w:rPr>
                <w:rFonts w:ascii="Times New Roman" w:hAnsi="Times New Roman" w:cs="Times New Roman"/>
                <w:bCs/>
                <w:sz w:val="22"/>
                <w:szCs w:val="22"/>
              </w:rPr>
            </w:pPr>
            <w:r w:rsidRPr="0080178E">
              <w:rPr>
                <w:rFonts w:ascii="Times New Roman" w:hAnsi="Times New Roman" w:cs="Times New Roman"/>
                <w:bCs/>
                <w:sz w:val="22"/>
                <w:szCs w:val="22"/>
              </w:rPr>
              <w:t>1.</w:t>
            </w:r>
          </w:p>
        </w:tc>
        <w:tc>
          <w:tcPr>
            <w:tcW w:w="2498" w:type="dxa"/>
            <w:shd w:val="clear" w:color="auto" w:fill="auto"/>
            <w:tcMar>
              <w:top w:w="0" w:type="dxa"/>
              <w:left w:w="108" w:type="dxa"/>
              <w:bottom w:w="0" w:type="dxa"/>
              <w:right w:w="108" w:type="dxa"/>
            </w:tcMar>
          </w:tcPr>
          <w:p w14:paraId="25B87B88" w14:textId="77777777" w:rsidR="00774AA5" w:rsidRPr="0080178E" w:rsidRDefault="00774AA5" w:rsidP="009F1180">
            <w:pPr>
              <w:keepNext/>
              <w:spacing w:after="0" w:line="23" w:lineRule="atLeast"/>
              <w:rPr>
                <w:rFonts w:ascii="Times New Roman" w:hAnsi="Times New Roman" w:cs="Times New Roman"/>
                <w:sz w:val="22"/>
                <w:szCs w:val="22"/>
              </w:rPr>
            </w:pPr>
            <w:r w:rsidRPr="0080178E">
              <w:rPr>
                <w:rFonts w:ascii="Times New Roman" w:hAnsi="Times New Roman" w:cs="Times New Roman"/>
                <w:bCs/>
                <w:sz w:val="22"/>
                <w:szCs w:val="22"/>
              </w:rPr>
              <w:t>Pasiūlymų pateikimo terminas</w:t>
            </w:r>
          </w:p>
        </w:tc>
        <w:tc>
          <w:tcPr>
            <w:tcW w:w="3424" w:type="dxa"/>
            <w:shd w:val="clear" w:color="auto" w:fill="auto"/>
            <w:tcMar>
              <w:top w:w="0" w:type="dxa"/>
              <w:left w:w="108" w:type="dxa"/>
              <w:bottom w:w="0" w:type="dxa"/>
              <w:right w:w="108" w:type="dxa"/>
            </w:tcMar>
          </w:tcPr>
          <w:p w14:paraId="3167CE4C" w14:textId="719F5068" w:rsidR="00774AA5" w:rsidRPr="0080178E" w:rsidRDefault="00774AA5" w:rsidP="009F1180">
            <w:pPr>
              <w:spacing w:after="0" w:line="23" w:lineRule="atLeast"/>
              <w:rPr>
                <w:rFonts w:ascii="Times New Roman" w:hAnsi="Times New Roman" w:cs="Times New Roman"/>
                <w:sz w:val="22"/>
                <w:szCs w:val="22"/>
              </w:rPr>
            </w:pPr>
            <w:r w:rsidRPr="0080178E">
              <w:rPr>
                <w:rFonts w:ascii="Times New Roman" w:hAnsi="Times New Roman" w:cs="Times New Roman"/>
                <w:sz w:val="22"/>
                <w:szCs w:val="22"/>
              </w:rPr>
              <w:t xml:space="preserve">nurodytas </w:t>
            </w:r>
            <w:r w:rsidR="00C47599" w:rsidRPr="0080178E">
              <w:rPr>
                <w:rFonts w:ascii="Times New Roman" w:hAnsi="Times New Roman" w:cs="Times New Roman"/>
                <w:sz w:val="22"/>
                <w:szCs w:val="22"/>
              </w:rPr>
              <w:t>s</w:t>
            </w:r>
            <w:r w:rsidRPr="0080178E">
              <w:rPr>
                <w:rFonts w:ascii="Times New Roman" w:hAnsi="Times New Roman" w:cs="Times New Roman"/>
                <w:sz w:val="22"/>
                <w:szCs w:val="22"/>
              </w:rPr>
              <w:t xml:space="preserve">kelbime </w:t>
            </w:r>
          </w:p>
        </w:tc>
        <w:tc>
          <w:tcPr>
            <w:tcW w:w="3021" w:type="dxa"/>
            <w:shd w:val="clear" w:color="auto" w:fill="auto"/>
            <w:tcMar>
              <w:top w:w="0" w:type="dxa"/>
              <w:left w:w="108" w:type="dxa"/>
              <w:bottom w:w="0" w:type="dxa"/>
              <w:right w:w="108" w:type="dxa"/>
            </w:tcMar>
          </w:tcPr>
          <w:p w14:paraId="2BC4B21F" w14:textId="69B41A35" w:rsidR="00774AA5" w:rsidRPr="0080178E" w:rsidRDefault="00F00A04" w:rsidP="009F1180">
            <w:pPr>
              <w:spacing w:after="0" w:line="23" w:lineRule="atLeast"/>
              <w:rPr>
                <w:rFonts w:ascii="Times New Roman" w:hAnsi="Times New Roman" w:cs="Times New Roman"/>
                <w:iCs/>
                <w:sz w:val="22"/>
                <w:szCs w:val="22"/>
              </w:rPr>
            </w:pPr>
            <w:r w:rsidRPr="0080178E">
              <w:rPr>
                <w:rFonts w:ascii="Times New Roman" w:hAnsi="Times New Roman" w:cs="Times New Roman"/>
                <w:sz w:val="22"/>
                <w:szCs w:val="22"/>
              </w:rPr>
              <w:t xml:space="preserve">Pirkimo vykdytoja </w:t>
            </w:r>
            <w:r w:rsidR="00774AA5" w:rsidRPr="0080178E">
              <w:rPr>
                <w:rFonts w:ascii="Times New Roman" w:hAnsi="Times New Roman" w:cs="Times New Roman"/>
                <w:sz w:val="22"/>
                <w:szCs w:val="22"/>
              </w:rPr>
              <w:t>turi teisę pratęsti pasiūlymų pateikimo terminą.</w:t>
            </w:r>
          </w:p>
        </w:tc>
      </w:tr>
      <w:tr w:rsidR="00774AA5" w:rsidRPr="0080178E" w14:paraId="2DDCD559" w14:textId="77777777" w:rsidTr="00F00A04">
        <w:trPr>
          <w:trHeight w:val="20"/>
        </w:trPr>
        <w:tc>
          <w:tcPr>
            <w:tcW w:w="911" w:type="dxa"/>
            <w:shd w:val="clear" w:color="auto" w:fill="auto"/>
            <w:tcMar>
              <w:top w:w="0" w:type="dxa"/>
              <w:left w:w="108" w:type="dxa"/>
              <w:bottom w:w="0" w:type="dxa"/>
              <w:right w:w="108" w:type="dxa"/>
            </w:tcMar>
          </w:tcPr>
          <w:p w14:paraId="6C70187E" w14:textId="7D03D63A" w:rsidR="00774AA5" w:rsidRPr="0080178E" w:rsidRDefault="006932C2" w:rsidP="009F1180">
            <w:pPr>
              <w:keepNext/>
              <w:spacing w:after="0" w:line="23" w:lineRule="atLeast"/>
              <w:rPr>
                <w:rFonts w:ascii="Times New Roman" w:hAnsi="Times New Roman" w:cs="Times New Roman"/>
                <w:bCs/>
                <w:sz w:val="22"/>
                <w:szCs w:val="22"/>
              </w:rPr>
            </w:pPr>
            <w:r w:rsidRPr="0080178E">
              <w:rPr>
                <w:rFonts w:ascii="Times New Roman" w:hAnsi="Times New Roman" w:cs="Times New Roman"/>
                <w:bCs/>
                <w:sz w:val="22"/>
                <w:szCs w:val="22"/>
              </w:rPr>
              <w:t>2.</w:t>
            </w:r>
          </w:p>
        </w:tc>
        <w:tc>
          <w:tcPr>
            <w:tcW w:w="2498" w:type="dxa"/>
            <w:shd w:val="clear" w:color="auto" w:fill="auto"/>
            <w:tcMar>
              <w:top w:w="0" w:type="dxa"/>
              <w:left w:w="108" w:type="dxa"/>
              <w:bottom w:w="0" w:type="dxa"/>
              <w:right w:w="108" w:type="dxa"/>
            </w:tcMar>
          </w:tcPr>
          <w:p w14:paraId="2368993B" w14:textId="77777777" w:rsidR="00774AA5" w:rsidRPr="0080178E" w:rsidRDefault="00774AA5" w:rsidP="009F1180">
            <w:pPr>
              <w:keepNext/>
              <w:spacing w:after="0" w:line="23" w:lineRule="atLeast"/>
              <w:rPr>
                <w:rFonts w:ascii="Times New Roman" w:hAnsi="Times New Roman" w:cs="Times New Roman"/>
                <w:sz w:val="22"/>
                <w:szCs w:val="22"/>
              </w:rPr>
            </w:pPr>
            <w:r w:rsidRPr="0080178E">
              <w:rPr>
                <w:rFonts w:ascii="Times New Roman" w:eastAsia="Times New Roman" w:hAnsi="Times New Roman" w:cs="Times New Roman"/>
                <w:sz w:val="22"/>
                <w:szCs w:val="22"/>
              </w:rPr>
              <w:t>Pradinis susipažinimas su CVP IS priemonėmis gautais pasiūlymais</w:t>
            </w:r>
          </w:p>
        </w:tc>
        <w:tc>
          <w:tcPr>
            <w:tcW w:w="3424" w:type="dxa"/>
            <w:shd w:val="clear" w:color="auto" w:fill="auto"/>
            <w:tcMar>
              <w:top w:w="0" w:type="dxa"/>
              <w:left w:w="108" w:type="dxa"/>
              <w:bottom w:w="0" w:type="dxa"/>
              <w:right w:w="108" w:type="dxa"/>
            </w:tcMar>
          </w:tcPr>
          <w:p w14:paraId="7ECB1EDB" w14:textId="225C4775" w:rsidR="00774AA5" w:rsidRPr="0080178E" w:rsidRDefault="3BC51CDA" w:rsidP="009F1180">
            <w:pPr>
              <w:spacing w:after="0" w:line="23" w:lineRule="atLeast"/>
              <w:rPr>
                <w:rFonts w:ascii="Times New Roman" w:hAnsi="Times New Roman" w:cs="Times New Roman"/>
                <w:sz w:val="22"/>
                <w:szCs w:val="22"/>
              </w:rPr>
            </w:pPr>
            <w:r w:rsidRPr="0080178E">
              <w:rPr>
                <w:rFonts w:ascii="Times New Roman" w:hAnsi="Times New Roman" w:cs="Times New Roman"/>
                <w:sz w:val="22"/>
                <w:szCs w:val="22"/>
              </w:rPr>
              <w:t>Pradedamas ne anksčiau nei po 30 minučių po pasiūlymų pateikimo termino pabaigos</w:t>
            </w:r>
          </w:p>
        </w:tc>
        <w:tc>
          <w:tcPr>
            <w:tcW w:w="3021" w:type="dxa"/>
            <w:shd w:val="clear" w:color="auto" w:fill="auto"/>
            <w:tcMar>
              <w:top w:w="0" w:type="dxa"/>
              <w:left w:w="108" w:type="dxa"/>
              <w:bottom w:w="0" w:type="dxa"/>
              <w:right w:w="108" w:type="dxa"/>
            </w:tcMar>
          </w:tcPr>
          <w:p w14:paraId="2A96751D" w14:textId="77777777" w:rsidR="00774AA5" w:rsidRPr="0080178E" w:rsidRDefault="00774AA5" w:rsidP="009F1180">
            <w:pPr>
              <w:spacing w:after="0" w:line="23" w:lineRule="atLeast"/>
              <w:rPr>
                <w:rFonts w:ascii="Times New Roman" w:hAnsi="Times New Roman" w:cs="Times New Roman"/>
                <w:iCs/>
                <w:sz w:val="22"/>
                <w:szCs w:val="22"/>
              </w:rPr>
            </w:pPr>
          </w:p>
          <w:p w14:paraId="516BC120" w14:textId="3556D373" w:rsidR="00610DC8" w:rsidRPr="0080178E" w:rsidRDefault="00610DC8" w:rsidP="009F1180">
            <w:pPr>
              <w:spacing w:after="0" w:line="23" w:lineRule="atLeast"/>
              <w:rPr>
                <w:rFonts w:ascii="Times New Roman" w:hAnsi="Times New Roman" w:cs="Times New Roman"/>
                <w:iCs/>
                <w:sz w:val="22"/>
                <w:szCs w:val="22"/>
              </w:rPr>
            </w:pPr>
          </w:p>
        </w:tc>
      </w:tr>
      <w:tr w:rsidR="00774AA5" w:rsidRPr="0080178E" w14:paraId="0E1517C9" w14:textId="77777777" w:rsidTr="00F00A04">
        <w:trPr>
          <w:trHeight w:val="20"/>
        </w:trPr>
        <w:tc>
          <w:tcPr>
            <w:tcW w:w="911" w:type="dxa"/>
            <w:shd w:val="clear" w:color="auto" w:fill="auto"/>
            <w:tcMar>
              <w:top w:w="0" w:type="dxa"/>
              <w:left w:w="108" w:type="dxa"/>
              <w:bottom w:w="0" w:type="dxa"/>
              <w:right w:w="108" w:type="dxa"/>
            </w:tcMar>
          </w:tcPr>
          <w:p w14:paraId="0BF18051" w14:textId="03A0C935" w:rsidR="00774AA5" w:rsidRPr="0080178E" w:rsidRDefault="006932C2" w:rsidP="009F1180">
            <w:pPr>
              <w:keepNext/>
              <w:spacing w:after="0" w:line="23" w:lineRule="atLeast"/>
              <w:rPr>
                <w:rFonts w:ascii="Times New Roman" w:hAnsi="Times New Roman" w:cs="Times New Roman"/>
                <w:bCs/>
                <w:sz w:val="22"/>
                <w:szCs w:val="22"/>
              </w:rPr>
            </w:pPr>
            <w:r w:rsidRPr="0080178E">
              <w:rPr>
                <w:rFonts w:ascii="Times New Roman" w:hAnsi="Times New Roman" w:cs="Times New Roman"/>
                <w:bCs/>
                <w:sz w:val="22"/>
                <w:szCs w:val="22"/>
              </w:rPr>
              <w:t>3.</w:t>
            </w:r>
          </w:p>
        </w:tc>
        <w:tc>
          <w:tcPr>
            <w:tcW w:w="2498" w:type="dxa"/>
            <w:shd w:val="clear" w:color="auto" w:fill="auto"/>
            <w:tcMar>
              <w:top w:w="0" w:type="dxa"/>
              <w:left w:w="108" w:type="dxa"/>
              <w:bottom w:w="0" w:type="dxa"/>
              <w:right w:w="108" w:type="dxa"/>
            </w:tcMar>
          </w:tcPr>
          <w:p w14:paraId="4AD453C1" w14:textId="70320C71" w:rsidR="00774AA5" w:rsidRPr="0080178E" w:rsidRDefault="00774AA5" w:rsidP="009F1180">
            <w:pPr>
              <w:keepNext/>
              <w:spacing w:after="0" w:line="23" w:lineRule="atLeast"/>
              <w:rPr>
                <w:rFonts w:ascii="Times New Roman" w:hAnsi="Times New Roman" w:cs="Times New Roman"/>
                <w:bCs/>
                <w:sz w:val="22"/>
                <w:szCs w:val="22"/>
              </w:rPr>
            </w:pPr>
            <w:r w:rsidRPr="0080178E">
              <w:rPr>
                <w:rFonts w:ascii="Times New Roman" w:hAnsi="Times New Roman" w:cs="Times New Roman"/>
                <w:sz w:val="22"/>
                <w:szCs w:val="22"/>
              </w:rPr>
              <w:t xml:space="preserve">Prašymą paaiškinti, patikslinti pirkimo </w:t>
            </w:r>
            <w:r w:rsidR="00EF5E21" w:rsidRPr="0080178E">
              <w:rPr>
                <w:rFonts w:ascii="Times New Roman" w:hAnsi="Times New Roman" w:cs="Times New Roman"/>
                <w:sz w:val="22"/>
                <w:szCs w:val="22"/>
              </w:rPr>
              <w:t>sąlygas</w:t>
            </w:r>
            <w:r w:rsidRPr="0080178E">
              <w:rPr>
                <w:rFonts w:ascii="Times New Roman" w:hAnsi="Times New Roman" w:cs="Times New Roman"/>
                <w:sz w:val="22"/>
                <w:szCs w:val="22"/>
              </w:rPr>
              <w:t xml:space="preserve"> tiekėjas turi pateikti ne vėliau kaip:</w:t>
            </w:r>
          </w:p>
        </w:tc>
        <w:tc>
          <w:tcPr>
            <w:tcW w:w="3424" w:type="dxa"/>
            <w:shd w:val="clear" w:color="auto" w:fill="auto"/>
            <w:tcMar>
              <w:top w:w="0" w:type="dxa"/>
              <w:left w:w="108" w:type="dxa"/>
              <w:bottom w:w="0" w:type="dxa"/>
              <w:right w:w="108" w:type="dxa"/>
            </w:tcMar>
          </w:tcPr>
          <w:p w14:paraId="56FC8010" w14:textId="2285CECC" w:rsidR="00774AA5" w:rsidRPr="0080178E" w:rsidRDefault="00E25781" w:rsidP="009F1180">
            <w:pPr>
              <w:spacing w:after="0" w:line="23" w:lineRule="atLeast"/>
              <w:rPr>
                <w:rFonts w:ascii="Times New Roman" w:hAnsi="Times New Roman" w:cs="Times New Roman"/>
                <w:sz w:val="22"/>
                <w:szCs w:val="22"/>
              </w:rPr>
            </w:pPr>
            <w:r w:rsidRPr="0080178E">
              <w:rPr>
                <w:rFonts w:ascii="Times New Roman" w:hAnsi="Times New Roman" w:cs="Times New Roman"/>
                <w:sz w:val="22"/>
                <w:szCs w:val="22"/>
              </w:rPr>
              <w:t xml:space="preserve">6 (šešios) </w:t>
            </w:r>
            <w:r w:rsidR="005F17E7" w:rsidRPr="0080178E">
              <w:rPr>
                <w:rFonts w:ascii="Times New Roman" w:hAnsi="Times New Roman" w:cs="Times New Roman"/>
                <w:sz w:val="22"/>
                <w:szCs w:val="22"/>
              </w:rPr>
              <w:t>dienų iki pasiūlymų pateikimo termino dienos</w:t>
            </w:r>
          </w:p>
        </w:tc>
        <w:tc>
          <w:tcPr>
            <w:tcW w:w="3021" w:type="dxa"/>
            <w:shd w:val="clear" w:color="auto" w:fill="auto"/>
            <w:tcMar>
              <w:top w:w="0" w:type="dxa"/>
              <w:left w:w="108" w:type="dxa"/>
              <w:bottom w:w="0" w:type="dxa"/>
              <w:right w:w="108" w:type="dxa"/>
            </w:tcMar>
          </w:tcPr>
          <w:p w14:paraId="6B3FEA86" w14:textId="025B2CBF" w:rsidR="00774AA5" w:rsidRPr="0080178E" w:rsidRDefault="00774AA5" w:rsidP="009F1180">
            <w:pPr>
              <w:spacing w:after="0" w:line="23" w:lineRule="atLeast"/>
              <w:rPr>
                <w:rFonts w:ascii="Times New Roman" w:hAnsi="Times New Roman" w:cs="Times New Roman"/>
                <w:iCs/>
                <w:color w:val="7030A0"/>
                <w:sz w:val="22"/>
                <w:szCs w:val="22"/>
              </w:rPr>
            </w:pPr>
          </w:p>
        </w:tc>
      </w:tr>
      <w:tr w:rsidR="00774AA5" w:rsidRPr="0080178E" w14:paraId="6E37868A" w14:textId="77777777" w:rsidTr="00F00A04">
        <w:trPr>
          <w:trHeight w:val="20"/>
        </w:trPr>
        <w:tc>
          <w:tcPr>
            <w:tcW w:w="911" w:type="dxa"/>
            <w:shd w:val="clear" w:color="auto" w:fill="auto"/>
            <w:tcMar>
              <w:top w:w="0" w:type="dxa"/>
              <w:left w:w="108" w:type="dxa"/>
              <w:bottom w:w="0" w:type="dxa"/>
              <w:right w:w="108" w:type="dxa"/>
            </w:tcMar>
          </w:tcPr>
          <w:p w14:paraId="5A3E2C4C" w14:textId="033C7E4A" w:rsidR="00774AA5" w:rsidRPr="0080178E" w:rsidRDefault="00774AA5" w:rsidP="009F1180">
            <w:pPr>
              <w:pStyle w:val="Sraopastraipa"/>
              <w:numPr>
                <w:ilvl w:val="0"/>
                <w:numId w:val="6"/>
              </w:numPr>
              <w:spacing w:after="0" w:line="23" w:lineRule="atLeast"/>
              <w:rPr>
                <w:rFonts w:ascii="Times New Roman" w:hAnsi="Times New Roman" w:cs="Times New Roman"/>
                <w:bCs/>
                <w:sz w:val="22"/>
                <w:szCs w:val="22"/>
              </w:rPr>
            </w:pPr>
          </w:p>
        </w:tc>
        <w:tc>
          <w:tcPr>
            <w:tcW w:w="2498" w:type="dxa"/>
            <w:shd w:val="clear" w:color="auto" w:fill="auto"/>
            <w:tcMar>
              <w:top w:w="0" w:type="dxa"/>
              <w:left w:w="108" w:type="dxa"/>
              <w:bottom w:w="0" w:type="dxa"/>
              <w:right w:w="108" w:type="dxa"/>
            </w:tcMar>
          </w:tcPr>
          <w:p w14:paraId="1E3634E1" w14:textId="262FE628" w:rsidR="00774AA5" w:rsidRPr="0080178E" w:rsidRDefault="00F00A04" w:rsidP="009F1180">
            <w:pPr>
              <w:spacing w:after="0" w:line="23" w:lineRule="atLeast"/>
              <w:rPr>
                <w:rFonts w:ascii="Times New Roman" w:hAnsi="Times New Roman" w:cs="Times New Roman"/>
                <w:sz w:val="22"/>
                <w:szCs w:val="22"/>
              </w:rPr>
            </w:pPr>
            <w:r w:rsidRPr="0080178E">
              <w:rPr>
                <w:rFonts w:ascii="Times New Roman" w:hAnsi="Times New Roman" w:cs="Times New Roman"/>
                <w:sz w:val="22"/>
                <w:szCs w:val="22"/>
              </w:rPr>
              <w:t xml:space="preserve">Pirkimo vykdytoja </w:t>
            </w:r>
            <w:r w:rsidR="009B3AF8" w:rsidRPr="0080178E">
              <w:rPr>
                <w:rFonts w:ascii="Times New Roman" w:hAnsi="Times New Roman" w:cs="Times New Roman"/>
                <w:sz w:val="22"/>
                <w:szCs w:val="22"/>
              </w:rPr>
              <w:t>p</w:t>
            </w:r>
            <w:r w:rsidR="00774AA5" w:rsidRPr="0080178E">
              <w:rPr>
                <w:rFonts w:ascii="Times New Roman" w:hAnsi="Times New Roman" w:cs="Times New Roman"/>
                <w:sz w:val="22"/>
                <w:szCs w:val="22"/>
              </w:rPr>
              <w:t xml:space="preserve">irkimo </w:t>
            </w:r>
            <w:r w:rsidR="00EF5E21" w:rsidRPr="0080178E">
              <w:rPr>
                <w:rFonts w:ascii="Times New Roman" w:hAnsi="Times New Roman" w:cs="Times New Roman"/>
                <w:sz w:val="22"/>
                <w:szCs w:val="22"/>
              </w:rPr>
              <w:t>sąlygų</w:t>
            </w:r>
            <w:r w:rsidR="00774AA5" w:rsidRPr="0080178E">
              <w:rPr>
                <w:rFonts w:ascii="Times New Roman" w:hAnsi="Times New Roman" w:cs="Times New Roman"/>
                <w:sz w:val="22"/>
                <w:szCs w:val="22"/>
              </w:rPr>
              <w:t xml:space="preserve"> paaiškinimą, patikslinimą pateikia visiems tiekėjams ne vėliau kaip:</w:t>
            </w:r>
          </w:p>
        </w:tc>
        <w:tc>
          <w:tcPr>
            <w:tcW w:w="3424" w:type="dxa"/>
            <w:shd w:val="clear" w:color="auto" w:fill="auto"/>
            <w:tcMar>
              <w:top w:w="0" w:type="dxa"/>
              <w:left w:w="108" w:type="dxa"/>
              <w:bottom w:w="0" w:type="dxa"/>
              <w:right w:w="108" w:type="dxa"/>
            </w:tcMar>
          </w:tcPr>
          <w:p w14:paraId="4D170373" w14:textId="147AEE42" w:rsidR="00774AA5" w:rsidRPr="0080178E" w:rsidRDefault="00701878" w:rsidP="009F1180">
            <w:pPr>
              <w:spacing w:after="0" w:line="23" w:lineRule="atLeast"/>
              <w:rPr>
                <w:rFonts w:ascii="Times New Roman" w:hAnsi="Times New Roman" w:cs="Times New Roman"/>
                <w:sz w:val="22"/>
                <w:szCs w:val="22"/>
              </w:rPr>
            </w:pPr>
            <w:r w:rsidRPr="0080178E">
              <w:rPr>
                <w:rFonts w:ascii="Times New Roman" w:hAnsi="Times New Roman" w:cs="Times New Roman"/>
                <w:sz w:val="22"/>
                <w:szCs w:val="22"/>
              </w:rPr>
              <w:t xml:space="preserve">4 (keturios) dienos </w:t>
            </w:r>
            <w:r w:rsidR="00CE1F13" w:rsidRPr="0080178E">
              <w:rPr>
                <w:rFonts w:ascii="Times New Roman" w:hAnsi="Times New Roman" w:cs="Times New Roman"/>
                <w:sz w:val="22"/>
                <w:szCs w:val="22"/>
              </w:rPr>
              <w:t>iki pasiūlymų pateikimo termino dienos</w:t>
            </w:r>
          </w:p>
        </w:tc>
        <w:tc>
          <w:tcPr>
            <w:tcW w:w="3021" w:type="dxa"/>
            <w:shd w:val="clear" w:color="auto" w:fill="auto"/>
            <w:tcMar>
              <w:top w:w="0" w:type="dxa"/>
              <w:left w:w="108" w:type="dxa"/>
              <w:bottom w:w="0" w:type="dxa"/>
              <w:right w:w="108" w:type="dxa"/>
            </w:tcMar>
          </w:tcPr>
          <w:p w14:paraId="2E898EC9" w14:textId="4B1326A1" w:rsidR="00774AA5" w:rsidRPr="0080178E" w:rsidRDefault="00774AA5" w:rsidP="009F1180">
            <w:pPr>
              <w:spacing w:after="0" w:line="23" w:lineRule="atLeast"/>
              <w:rPr>
                <w:rFonts w:ascii="Times New Roman" w:hAnsi="Times New Roman" w:cs="Times New Roman"/>
                <w:sz w:val="22"/>
                <w:szCs w:val="22"/>
              </w:rPr>
            </w:pPr>
          </w:p>
        </w:tc>
      </w:tr>
      <w:tr w:rsidR="00774AA5" w:rsidRPr="0080178E" w14:paraId="7621DE63" w14:textId="77777777" w:rsidTr="00F00A04">
        <w:trPr>
          <w:trHeight w:val="20"/>
        </w:trPr>
        <w:tc>
          <w:tcPr>
            <w:tcW w:w="911" w:type="dxa"/>
            <w:shd w:val="clear" w:color="auto" w:fill="auto"/>
            <w:tcMar>
              <w:top w:w="0" w:type="dxa"/>
              <w:left w:w="108" w:type="dxa"/>
              <w:bottom w:w="0" w:type="dxa"/>
              <w:right w:w="108" w:type="dxa"/>
            </w:tcMar>
          </w:tcPr>
          <w:p w14:paraId="63314DF2" w14:textId="5548A91C" w:rsidR="00774AA5" w:rsidRPr="0080178E" w:rsidRDefault="00774AA5" w:rsidP="009F1180">
            <w:pPr>
              <w:pStyle w:val="Sraopastraipa"/>
              <w:numPr>
                <w:ilvl w:val="0"/>
                <w:numId w:val="6"/>
              </w:numPr>
              <w:spacing w:after="0" w:line="23" w:lineRule="atLeast"/>
              <w:rPr>
                <w:rFonts w:ascii="Times New Roman" w:hAnsi="Times New Roman" w:cs="Times New Roman"/>
                <w:bCs/>
                <w:sz w:val="22"/>
                <w:szCs w:val="22"/>
              </w:rPr>
            </w:pPr>
          </w:p>
        </w:tc>
        <w:tc>
          <w:tcPr>
            <w:tcW w:w="2498" w:type="dxa"/>
            <w:shd w:val="clear" w:color="auto" w:fill="auto"/>
            <w:tcMar>
              <w:top w:w="0" w:type="dxa"/>
              <w:left w:w="108" w:type="dxa"/>
              <w:bottom w:w="0" w:type="dxa"/>
              <w:right w:w="108" w:type="dxa"/>
            </w:tcMar>
          </w:tcPr>
          <w:p w14:paraId="758839D1" w14:textId="4F4D0EEB" w:rsidR="00774AA5" w:rsidRPr="0080178E" w:rsidRDefault="00455131" w:rsidP="009F1180">
            <w:pPr>
              <w:spacing w:after="0" w:line="23" w:lineRule="atLeast"/>
              <w:rPr>
                <w:rFonts w:ascii="Times New Roman" w:hAnsi="Times New Roman" w:cs="Times New Roman"/>
                <w:sz w:val="22"/>
                <w:szCs w:val="22"/>
              </w:rPr>
            </w:pPr>
            <w:r w:rsidRPr="0080178E">
              <w:rPr>
                <w:rFonts w:ascii="Times New Roman" w:hAnsi="Times New Roman" w:cs="Times New Roman"/>
                <w:sz w:val="22"/>
                <w:szCs w:val="22"/>
              </w:rPr>
              <w:t>O</w:t>
            </w:r>
            <w:r w:rsidR="00774AA5" w:rsidRPr="0080178E">
              <w:rPr>
                <w:rFonts w:ascii="Times New Roman" w:hAnsi="Times New Roman" w:cs="Times New Roman"/>
                <w:sz w:val="22"/>
                <w:szCs w:val="22"/>
              </w:rPr>
              <w:t>bjekto apžiūra bus vykdoma:</w:t>
            </w:r>
          </w:p>
        </w:tc>
        <w:tc>
          <w:tcPr>
            <w:tcW w:w="3424" w:type="dxa"/>
            <w:shd w:val="clear" w:color="auto" w:fill="auto"/>
            <w:tcMar>
              <w:top w:w="0" w:type="dxa"/>
              <w:left w:w="108" w:type="dxa"/>
              <w:bottom w:w="0" w:type="dxa"/>
              <w:right w:w="108" w:type="dxa"/>
            </w:tcMar>
          </w:tcPr>
          <w:p w14:paraId="16ACE08C" w14:textId="77777777" w:rsidR="00774AA5" w:rsidRPr="0080178E" w:rsidRDefault="00774AA5" w:rsidP="009F1180">
            <w:pPr>
              <w:spacing w:after="0" w:line="23" w:lineRule="atLeast"/>
              <w:rPr>
                <w:rFonts w:ascii="Times New Roman" w:hAnsi="Times New Roman" w:cs="Times New Roman"/>
                <w:iCs/>
                <w:color w:val="FF0000"/>
                <w:sz w:val="22"/>
                <w:szCs w:val="22"/>
              </w:rPr>
            </w:pPr>
            <w:r w:rsidRPr="0080178E">
              <w:rPr>
                <w:rFonts w:ascii="Times New Roman" w:hAnsi="Times New Roman" w:cs="Times New Roman"/>
                <w:iCs/>
                <w:sz w:val="22"/>
                <w:szCs w:val="22"/>
              </w:rPr>
              <w:t>NETAIKOMA</w:t>
            </w:r>
          </w:p>
        </w:tc>
        <w:tc>
          <w:tcPr>
            <w:tcW w:w="3021" w:type="dxa"/>
            <w:shd w:val="clear" w:color="auto" w:fill="auto"/>
            <w:tcMar>
              <w:top w:w="0" w:type="dxa"/>
              <w:left w:w="108" w:type="dxa"/>
              <w:bottom w:w="0" w:type="dxa"/>
              <w:right w:w="108" w:type="dxa"/>
            </w:tcMar>
          </w:tcPr>
          <w:p w14:paraId="0CB425FC" w14:textId="38BDC15C" w:rsidR="00774AA5" w:rsidRPr="0080178E" w:rsidRDefault="00774AA5" w:rsidP="009F1180">
            <w:pPr>
              <w:spacing w:after="0" w:line="23" w:lineRule="atLeast"/>
              <w:rPr>
                <w:rFonts w:ascii="Times New Roman" w:hAnsi="Times New Roman" w:cs="Times New Roman"/>
                <w:sz w:val="22"/>
                <w:szCs w:val="22"/>
              </w:rPr>
            </w:pPr>
          </w:p>
        </w:tc>
      </w:tr>
      <w:tr w:rsidR="00774AA5" w:rsidRPr="0080178E" w14:paraId="3AA572DF" w14:textId="77777777" w:rsidTr="00F00A04">
        <w:trPr>
          <w:trHeight w:val="20"/>
        </w:trPr>
        <w:tc>
          <w:tcPr>
            <w:tcW w:w="911" w:type="dxa"/>
            <w:shd w:val="clear" w:color="auto" w:fill="auto"/>
            <w:tcMar>
              <w:top w:w="0" w:type="dxa"/>
              <w:left w:w="108" w:type="dxa"/>
              <w:bottom w:w="0" w:type="dxa"/>
              <w:right w:w="108" w:type="dxa"/>
            </w:tcMar>
          </w:tcPr>
          <w:p w14:paraId="0C5D727C" w14:textId="097AAFC5" w:rsidR="00774AA5" w:rsidRPr="0080178E" w:rsidRDefault="00774AA5" w:rsidP="009F1180">
            <w:pPr>
              <w:pStyle w:val="Sraopastraipa"/>
              <w:numPr>
                <w:ilvl w:val="0"/>
                <w:numId w:val="6"/>
              </w:numPr>
              <w:spacing w:after="0" w:line="23" w:lineRule="atLeast"/>
              <w:rPr>
                <w:rFonts w:ascii="Times New Roman" w:hAnsi="Times New Roman" w:cs="Times New Roman"/>
                <w:bCs/>
                <w:sz w:val="22"/>
                <w:szCs w:val="22"/>
              </w:rPr>
            </w:pPr>
          </w:p>
        </w:tc>
        <w:tc>
          <w:tcPr>
            <w:tcW w:w="2498" w:type="dxa"/>
            <w:shd w:val="clear" w:color="auto" w:fill="auto"/>
            <w:tcMar>
              <w:top w:w="0" w:type="dxa"/>
              <w:left w:w="108" w:type="dxa"/>
              <w:bottom w:w="0" w:type="dxa"/>
              <w:right w:w="108" w:type="dxa"/>
            </w:tcMar>
          </w:tcPr>
          <w:p w14:paraId="77FDC819" w14:textId="17C854C1" w:rsidR="00774AA5" w:rsidRPr="0080178E" w:rsidRDefault="00F00A04" w:rsidP="009F1180">
            <w:pPr>
              <w:spacing w:after="0" w:line="23" w:lineRule="atLeast"/>
              <w:rPr>
                <w:rFonts w:ascii="Times New Roman" w:hAnsi="Times New Roman" w:cs="Times New Roman"/>
                <w:sz w:val="22"/>
                <w:szCs w:val="22"/>
              </w:rPr>
            </w:pPr>
            <w:r w:rsidRPr="0080178E">
              <w:rPr>
                <w:rFonts w:ascii="Times New Roman" w:hAnsi="Times New Roman" w:cs="Times New Roman"/>
                <w:sz w:val="22"/>
                <w:szCs w:val="22"/>
              </w:rPr>
              <w:t xml:space="preserve">Pirkimo vykdytoja </w:t>
            </w:r>
            <w:r w:rsidR="00774AA5" w:rsidRPr="0080178E">
              <w:rPr>
                <w:rFonts w:ascii="Times New Roman" w:hAnsi="Times New Roman" w:cs="Times New Roman"/>
                <w:sz w:val="22"/>
                <w:szCs w:val="22"/>
              </w:rPr>
              <w:t xml:space="preserve">rengs susitikimus su tiekėjais dėl pirkimo </w:t>
            </w:r>
            <w:r w:rsidR="006932C2" w:rsidRPr="0080178E">
              <w:rPr>
                <w:rFonts w:ascii="Times New Roman" w:hAnsi="Times New Roman" w:cs="Times New Roman"/>
                <w:sz w:val="22"/>
                <w:szCs w:val="22"/>
              </w:rPr>
              <w:t>sąlygų</w:t>
            </w:r>
            <w:r w:rsidR="00774AA5" w:rsidRPr="0080178E">
              <w:rPr>
                <w:rFonts w:ascii="Times New Roman" w:hAnsi="Times New Roman" w:cs="Times New Roman"/>
                <w:sz w:val="22"/>
                <w:szCs w:val="22"/>
              </w:rPr>
              <w:t xml:space="preserve"> paaiškinimo</w:t>
            </w:r>
          </w:p>
        </w:tc>
        <w:tc>
          <w:tcPr>
            <w:tcW w:w="3424" w:type="dxa"/>
            <w:shd w:val="clear" w:color="auto" w:fill="auto"/>
            <w:tcMar>
              <w:top w:w="0" w:type="dxa"/>
              <w:left w:w="108" w:type="dxa"/>
              <w:bottom w:w="0" w:type="dxa"/>
              <w:right w:w="108" w:type="dxa"/>
            </w:tcMar>
          </w:tcPr>
          <w:p w14:paraId="37463C11" w14:textId="0AD46300" w:rsidR="00774AA5" w:rsidRPr="0080178E" w:rsidRDefault="00774AA5" w:rsidP="009F1180">
            <w:pPr>
              <w:spacing w:after="0" w:line="23" w:lineRule="atLeast"/>
              <w:rPr>
                <w:rFonts w:ascii="Times New Roman" w:hAnsi="Times New Roman" w:cs="Times New Roman"/>
                <w:iCs/>
                <w:sz w:val="22"/>
                <w:szCs w:val="22"/>
              </w:rPr>
            </w:pPr>
            <w:r w:rsidRPr="0080178E">
              <w:rPr>
                <w:rFonts w:ascii="Times New Roman" w:hAnsi="Times New Roman" w:cs="Times New Roman"/>
                <w:iCs/>
                <w:sz w:val="22"/>
                <w:szCs w:val="22"/>
              </w:rPr>
              <w:t>NETAIKOMA</w:t>
            </w:r>
          </w:p>
        </w:tc>
        <w:tc>
          <w:tcPr>
            <w:tcW w:w="3021" w:type="dxa"/>
            <w:shd w:val="clear" w:color="auto" w:fill="auto"/>
            <w:tcMar>
              <w:top w:w="0" w:type="dxa"/>
              <w:left w:w="108" w:type="dxa"/>
              <w:bottom w:w="0" w:type="dxa"/>
              <w:right w:w="108" w:type="dxa"/>
            </w:tcMar>
          </w:tcPr>
          <w:p w14:paraId="1C7B20C9" w14:textId="10E6A263" w:rsidR="00774AA5" w:rsidRPr="0080178E" w:rsidRDefault="00774AA5" w:rsidP="009F1180">
            <w:pPr>
              <w:spacing w:after="0" w:line="23" w:lineRule="atLeast"/>
              <w:rPr>
                <w:rFonts w:ascii="Times New Roman" w:hAnsi="Times New Roman" w:cs="Times New Roman"/>
                <w:sz w:val="22"/>
                <w:szCs w:val="22"/>
              </w:rPr>
            </w:pPr>
          </w:p>
        </w:tc>
      </w:tr>
      <w:tr w:rsidR="00774AA5" w:rsidRPr="0080178E" w14:paraId="595801DB" w14:textId="77777777" w:rsidTr="00F00A04">
        <w:trPr>
          <w:trHeight w:val="20"/>
        </w:trPr>
        <w:tc>
          <w:tcPr>
            <w:tcW w:w="911" w:type="dxa"/>
            <w:shd w:val="clear" w:color="auto" w:fill="auto"/>
            <w:tcMar>
              <w:top w:w="0" w:type="dxa"/>
              <w:left w:w="108" w:type="dxa"/>
              <w:bottom w:w="0" w:type="dxa"/>
              <w:right w:w="108" w:type="dxa"/>
            </w:tcMar>
          </w:tcPr>
          <w:p w14:paraId="7834A329" w14:textId="7DD7B5EE" w:rsidR="00774AA5" w:rsidRPr="0080178E" w:rsidRDefault="00774AA5" w:rsidP="009F1180">
            <w:pPr>
              <w:pStyle w:val="Sraopastraipa"/>
              <w:numPr>
                <w:ilvl w:val="0"/>
                <w:numId w:val="6"/>
              </w:numPr>
              <w:spacing w:after="0" w:line="23" w:lineRule="atLeast"/>
              <w:rPr>
                <w:rFonts w:ascii="Times New Roman" w:hAnsi="Times New Roman" w:cs="Times New Roman"/>
                <w:bCs/>
                <w:sz w:val="22"/>
                <w:szCs w:val="22"/>
              </w:rPr>
            </w:pPr>
          </w:p>
        </w:tc>
        <w:tc>
          <w:tcPr>
            <w:tcW w:w="2498" w:type="dxa"/>
            <w:shd w:val="clear" w:color="auto" w:fill="auto"/>
            <w:tcMar>
              <w:top w:w="0" w:type="dxa"/>
              <w:left w:w="108" w:type="dxa"/>
              <w:bottom w:w="0" w:type="dxa"/>
              <w:right w:w="108" w:type="dxa"/>
            </w:tcMar>
          </w:tcPr>
          <w:p w14:paraId="1664470B" w14:textId="04429B88" w:rsidR="00774AA5" w:rsidRPr="0080178E" w:rsidRDefault="00774AA5" w:rsidP="009F1180">
            <w:pPr>
              <w:spacing w:after="0" w:line="23" w:lineRule="atLeast"/>
              <w:rPr>
                <w:rFonts w:ascii="Times New Roman" w:hAnsi="Times New Roman" w:cs="Times New Roman"/>
                <w:sz w:val="22"/>
                <w:szCs w:val="22"/>
              </w:rPr>
            </w:pPr>
            <w:r w:rsidRPr="0080178E">
              <w:rPr>
                <w:rFonts w:ascii="Times New Roman" w:hAnsi="Times New Roman" w:cs="Times New Roman"/>
                <w:sz w:val="22"/>
                <w:szCs w:val="22"/>
              </w:rPr>
              <w:t>Tiekėjai turi pateikti prekių pavyzdžius</w:t>
            </w:r>
          </w:p>
        </w:tc>
        <w:tc>
          <w:tcPr>
            <w:tcW w:w="3424" w:type="dxa"/>
            <w:shd w:val="clear" w:color="auto" w:fill="auto"/>
            <w:tcMar>
              <w:top w:w="0" w:type="dxa"/>
              <w:left w:w="108" w:type="dxa"/>
              <w:bottom w:w="0" w:type="dxa"/>
              <w:right w:w="108" w:type="dxa"/>
            </w:tcMar>
          </w:tcPr>
          <w:p w14:paraId="2276FCB7" w14:textId="0E907D8A" w:rsidR="00774AA5" w:rsidRPr="0080178E" w:rsidRDefault="00854F8E" w:rsidP="009F1180">
            <w:pPr>
              <w:spacing w:after="0" w:line="23" w:lineRule="atLeast"/>
              <w:rPr>
                <w:rFonts w:ascii="Times New Roman" w:hAnsi="Times New Roman" w:cs="Times New Roman"/>
                <w:iCs/>
                <w:color w:val="00B050"/>
                <w:sz w:val="22"/>
                <w:szCs w:val="22"/>
              </w:rPr>
            </w:pPr>
            <w:r w:rsidRPr="0080178E">
              <w:rPr>
                <w:rFonts w:ascii="Times New Roman" w:hAnsi="Times New Roman" w:cs="Times New Roman"/>
                <w:iCs/>
                <w:sz w:val="22"/>
                <w:szCs w:val="22"/>
              </w:rPr>
              <w:t>NETAIKOMA</w:t>
            </w:r>
          </w:p>
        </w:tc>
        <w:tc>
          <w:tcPr>
            <w:tcW w:w="3021" w:type="dxa"/>
            <w:shd w:val="clear" w:color="auto" w:fill="auto"/>
            <w:tcMar>
              <w:top w:w="0" w:type="dxa"/>
              <w:left w:w="108" w:type="dxa"/>
              <w:bottom w:w="0" w:type="dxa"/>
              <w:right w:w="108" w:type="dxa"/>
            </w:tcMar>
          </w:tcPr>
          <w:p w14:paraId="49C9AF54" w14:textId="060712A8" w:rsidR="00774AA5" w:rsidRPr="0080178E" w:rsidRDefault="00774AA5" w:rsidP="009F1180">
            <w:pPr>
              <w:spacing w:after="0" w:line="23" w:lineRule="atLeast"/>
              <w:rPr>
                <w:rFonts w:ascii="Times New Roman" w:hAnsi="Times New Roman" w:cs="Times New Roman"/>
                <w:sz w:val="22"/>
                <w:szCs w:val="22"/>
              </w:rPr>
            </w:pPr>
          </w:p>
        </w:tc>
      </w:tr>
      <w:tr w:rsidR="00774AA5" w:rsidRPr="0080178E" w14:paraId="712AAA1F" w14:textId="77777777" w:rsidTr="00F00A04">
        <w:trPr>
          <w:trHeight w:val="20"/>
        </w:trPr>
        <w:tc>
          <w:tcPr>
            <w:tcW w:w="911" w:type="dxa"/>
            <w:shd w:val="clear" w:color="auto" w:fill="auto"/>
            <w:tcMar>
              <w:top w:w="0" w:type="dxa"/>
              <w:left w:w="108" w:type="dxa"/>
              <w:bottom w:w="0" w:type="dxa"/>
              <w:right w:w="108" w:type="dxa"/>
            </w:tcMar>
          </w:tcPr>
          <w:p w14:paraId="204C0E52" w14:textId="1B708D3D" w:rsidR="00774AA5" w:rsidRPr="0080178E" w:rsidRDefault="00774AA5" w:rsidP="009F1180">
            <w:pPr>
              <w:pStyle w:val="Sraopastraipa"/>
              <w:numPr>
                <w:ilvl w:val="0"/>
                <w:numId w:val="6"/>
              </w:numPr>
              <w:spacing w:after="0" w:line="23" w:lineRule="atLeast"/>
              <w:rPr>
                <w:rFonts w:ascii="Times New Roman" w:hAnsi="Times New Roman" w:cs="Times New Roman"/>
                <w:bCs/>
                <w:sz w:val="22"/>
                <w:szCs w:val="22"/>
              </w:rPr>
            </w:pPr>
          </w:p>
        </w:tc>
        <w:tc>
          <w:tcPr>
            <w:tcW w:w="2498" w:type="dxa"/>
            <w:shd w:val="clear" w:color="auto" w:fill="auto"/>
            <w:tcMar>
              <w:top w:w="0" w:type="dxa"/>
              <w:left w:w="108" w:type="dxa"/>
              <w:bottom w:w="0" w:type="dxa"/>
              <w:right w:w="108" w:type="dxa"/>
            </w:tcMar>
          </w:tcPr>
          <w:p w14:paraId="20CE1883" w14:textId="77777777" w:rsidR="00774AA5" w:rsidRPr="0080178E" w:rsidRDefault="00774AA5" w:rsidP="009F1180">
            <w:pPr>
              <w:spacing w:after="0" w:line="23" w:lineRule="atLeast"/>
              <w:rPr>
                <w:rFonts w:ascii="Times New Roman" w:hAnsi="Times New Roman" w:cs="Times New Roman"/>
                <w:bCs/>
                <w:sz w:val="22"/>
                <w:szCs w:val="22"/>
              </w:rPr>
            </w:pPr>
            <w:r w:rsidRPr="0080178E">
              <w:rPr>
                <w:rFonts w:ascii="Times New Roman" w:hAnsi="Times New Roman" w:cs="Times New Roman"/>
                <w:bCs/>
                <w:sz w:val="22"/>
                <w:szCs w:val="22"/>
              </w:rPr>
              <w:t>Pasiūlymo galiojimo ir pasiūlymo galiojimo užtikrinimo (jei taikoma) terminas ne trumpesnis kaip</w:t>
            </w:r>
          </w:p>
        </w:tc>
        <w:tc>
          <w:tcPr>
            <w:tcW w:w="3424" w:type="dxa"/>
            <w:shd w:val="clear" w:color="auto" w:fill="auto"/>
            <w:tcMar>
              <w:top w:w="0" w:type="dxa"/>
              <w:left w:w="108" w:type="dxa"/>
              <w:bottom w:w="0" w:type="dxa"/>
              <w:right w:w="108" w:type="dxa"/>
            </w:tcMar>
          </w:tcPr>
          <w:p w14:paraId="1D8F2053" w14:textId="77777777" w:rsidR="00774AA5" w:rsidRPr="0080178E" w:rsidRDefault="00774AA5" w:rsidP="009F1180">
            <w:pPr>
              <w:spacing w:after="0" w:line="23" w:lineRule="atLeast"/>
              <w:rPr>
                <w:rFonts w:ascii="Times New Roman" w:hAnsi="Times New Roman" w:cs="Times New Roman"/>
                <w:iCs/>
                <w:sz w:val="22"/>
                <w:szCs w:val="22"/>
              </w:rPr>
            </w:pPr>
            <w:r w:rsidRPr="0080178E">
              <w:rPr>
                <w:rFonts w:ascii="Times New Roman" w:hAnsi="Times New Roman" w:cs="Times New Roman"/>
                <w:iCs/>
                <w:sz w:val="22"/>
                <w:szCs w:val="22"/>
              </w:rPr>
              <w:t>90 (devyniasdešimt) dienų nuo pasiūlymų pateikimo galutinio termino pabaigos</w:t>
            </w:r>
          </w:p>
        </w:tc>
        <w:tc>
          <w:tcPr>
            <w:tcW w:w="3021" w:type="dxa"/>
            <w:shd w:val="clear" w:color="auto" w:fill="auto"/>
            <w:tcMar>
              <w:top w:w="0" w:type="dxa"/>
              <w:left w:w="108" w:type="dxa"/>
              <w:bottom w:w="0" w:type="dxa"/>
              <w:right w:w="108" w:type="dxa"/>
            </w:tcMar>
          </w:tcPr>
          <w:p w14:paraId="16D7D59D" w14:textId="7639E1B8" w:rsidR="00774AA5" w:rsidRPr="0080178E" w:rsidRDefault="00774AA5" w:rsidP="009F1180">
            <w:pPr>
              <w:spacing w:after="0" w:line="23" w:lineRule="atLeast"/>
              <w:rPr>
                <w:rFonts w:ascii="Times New Roman" w:hAnsi="Times New Roman" w:cs="Times New Roman"/>
                <w:sz w:val="22"/>
                <w:szCs w:val="22"/>
              </w:rPr>
            </w:pPr>
          </w:p>
        </w:tc>
      </w:tr>
      <w:tr w:rsidR="00774AA5" w:rsidRPr="0080178E" w14:paraId="046FE48C" w14:textId="77777777" w:rsidTr="00F00A04">
        <w:trPr>
          <w:trHeight w:val="20"/>
        </w:trPr>
        <w:tc>
          <w:tcPr>
            <w:tcW w:w="911" w:type="dxa"/>
            <w:shd w:val="clear" w:color="auto" w:fill="auto"/>
            <w:tcMar>
              <w:top w:w="0" w:type="dxa"/>
              <w:left w:w="108" w:type="dxa"/>
              <w:bottom w:w="0" w:type="dxa"/>
              <w:right w:w="108" w:type="dxa"/>
            </w:tcMar>
          </w:tcPr>
          <w:p w14:paraId="0CCD490C" w14:textId="1C5F8541" w:rsidR="00774AA5" w:rsidRPr="0080178E" w:rsidRDefault="00774AA5" w:rsidP="009F1180">
            <w:pPr>
              <w:pStyle w:val="Sraopastraipa"/>
              <w:numPr>
                <w:ilvl w:val="0"/>
                <w:numId w:val="6"/>
              </w:numPr>
              <w:spacing w:after="0" w:line="23" w:lineRule="atLeast"/>
              <w:rPr>
                <w:rFonts w:ascii="Times New Roman" w:hAnsi="Times New Roman" w:cs="Times New Roman"/>
                <w:sz w:val="22"/>
                <w:szCs w:val="22"/>
              </w:rPr>
            </w:pPr>
          </w:p>
        </w:tc>
        <w:tc>
          <w:tcPr>
            <w:tcW w:w="2498" w:type="dxa"/>
            <w:shd w:val="clear" w:color="auto" w:fill="auto"/>
            <w:tcMar>
              <w:top w:w="0" w:type="dxa"/>
              <w:left w:w="108" w:type="dxa"/>
              <w:bottom w:w="0" w:type="dxa"/>
              <w:right w:w="108" w:type="dxa"/>
            </w:tcMar>
          </w:tcPr>
          <w:p w14:paraId="3A78067C" w14:textId="11916D7C" w:rsidR="00774AA5" w:rsidRPr="0080178E" w:rsidRDefault="00F00A04" w:rsidP="009F1180">
            <w:pPr>
              <w:spacing w:after="0" w:line="23" w:lineRule="atLeast"/>
              <w:rPr>
                <w:rFonts w:ascii="Times New Roman" w:hAnsi="Times New Roman" w:cs="Times New Roman"/>
                <w:bCs/>
                <w:sz w:val="22"/>
                <w:szCs w:val="22"/>
              </w:rPr>
            </w:pPr>
            <w:r w:rsidRPr="0080178E">
              <w:rPr>
                <w:rFonts w:ascii="Times New Roman" w:hAnsi="Times New Roman" w:cs="Times New Roman"/>
                <w:sz w:val="22"/>
                <w:szCs w:val="22"/>
              </w:rPr>
              <w:t xml:space="preserve">Pirkimo vykdytoja </w:t>
            </w:r>
            <w:r w:rsidR="00774AA5" w:rsidRPr="0080178E">
              <w:rPr>
                <w:rFonts w:ascii="Times New Roman" w:hAnsi="Times New Roman" w:cs="Times New Roman"/>
                <w:sz w:val="22"/>
                <w:szCs w:val="22"/>
              </w:rPr>
              <w:t xml:space="preserve">atsako tiekėjui, ar ji sutinka priimti tiekėjo siūlomą pasiūlymo galiojimo užtikrinimą patvirtinantį dokumentą ne vėliau kaip per </w:t>
            </w:r>
          </w:p>
        </w:tc>
        <w:tc>
          <w:tcPr>
            <w:tcW w:w="3424" w:type="dxa"/>
            <w:shd w:val="clear" w:color="auto" w:fill="auto"/>
            <w:tcMar>
              <w:top w:w="0" w:type="dxa"/>
              <w:left w:w="108" w:type="dxa"/>
              <w:bottom w:w="0" w:type="dxa"/>
              <w:right w:w="108" w:type="dxa"/>
            </w:tcMar>
          </w:tcPr>
          <w:p w14:paraId="4DD4DD87" w14:textId="04F4A49D" w:rsidR="00774AA5" w:rsidRPr="0080178E" w:rsidRDefault="00701878" w:rsidP="009F1180">
            <w:pPr>
              <w:spacing w:after="0" w:line="23" w:lineRule="atLeast"/>
              <w:rPr>
                <w:rFonts w:ascii="Times New Roman" w:hAnsi="Times New Roman" w:cs="Times New Roman"/>
                <w:iCs/>
                <w:sz w:val="22"/>
                <w:szCs w:val="22"/>
              </w:rPr>
            </w:pPr>
            <w:r w:rsidRPr="0080178E">
              <w:rPr>
                <w:rFonts w:ascii="Times New Roman" w:hAnsi="Times New Roman" w:cs="Times New Roman"/>
                <w:iCs/>
                <w:sz w:val="22"/>
                <w:szCs w:val="22"/>
              </w:rPr>
              <w:t>NETAIKOMA</w:t>
            </w:r>
          </w:p>
        </w:tc>
        <w:tc>
          <w:tcPr>
            <w:tcW w:w="3021" w:type="dxa"/>
            <w:shd w:val="clear" w:color="auto" w:fill="auto"/>
            <w:tcMar>
              <w:top w:w="0" w:type="dxa"/>
              <w:left w:w="108" w:type="dxa"/>
              <w:bottom w:w="0" w:type="dxa"/>
              <w:right w:w="108" w:type="dxa"/>
            </w:tcMar>
          </w:tcPr>
          <w:p w14:paraId="7A43570F" w14:textId="385BC55F" w:rsidR="00774AA5" w:rsidRPr="0080178E" w:rsidRDefault="00774AA5" w:rsidP="009F1180">
            <w:pPr>
              <w:spacing w:after="0" w:line="23" w:lineRule="atLeast"/>
              <w:rPr>
                <w:rFonts w:ascii="Times New Roman" w:hAnsi="Times New Roman" w:cs="Times New Roman"/>
                <w:sz w:val="22"/>
                <w:szCs w:val="22"/>
              </w:rPr>
            </w:pPr>
          </w:p>
        </w:tc>
      </w:tr>
      <w:tr w:rsidR="00774AA5" w:rsidRPr="0080178E" w14:paraId="1F2EA374" w14:textId="77777777" w:rsidTr="00F00A04">
        <w:trPr>
          <w:trHeight w:val="20"/>
        </w:trPr>
        <w:tc>
          <w:tcPr>
            <w:tcW w:w="911" w:type="dxa"/>
            <w:shd w:val="clear" w:color="auto" w:fill="auto"/>
            <w:tcMar>
              <w:top w:w="0" w:type="dxa"/>
              <w:left w:w="108" w:type="dxa"/>
              <w:bottom w:w="0" w:type="dxa"/>
              <w:right w:w="108" w:type="dxa"/>
            </w:tcMar>
          </w:tcPr>
          <w:p w14:paraId="539F7958" w14:textId="226D3FF6" w:rsidR="00774AA5" w:rsidRPr="0080178E" w:rsidRDefault="00774AA5" w:rsidP="009F1180">
            <w:pPr>
              <w:pStyle w:val="Sraopastraipa"/>
              <w:numPr>
                <w:ilvl w:val="0"/>
                <w:numId w:val="6"/>
              </w:numPr>
              <w:spacing w:after="0" w:line="23" w:lineRule="atLeast"/>
              <w:rPr>
                <w:rFonts w:ascii="Times New Roman" w:hAnsi="Times New Roman" w:cs="Times New Roman"/>
                <w:bCs/>
                <w:sz w:val="22"/>
                <w:szCs w:val="22"/>
              </w:rPr>
            </w:pPr>
          </w:p>
        </w:tc>
        <w:tc>
          <w:tcPr>
            <w:tcW w:w="2498" w:type="dxa"/>
            <w:shd w:val="clear" w:color="auto" w:fill="auto"/>
            <w:tcMar>
              <w:top w:w="0" w:type="dxa"/>
              <w:left w:w="108" w:type="dxa"/>
              <w:bottom w:w="0" w:type="dxa"/>
              <w:right w:w="108" w:type="dxa"/>
            </w:tcMar>
          </w:tcPr>
          <w:p w14:paraId="27FEFE6F" w14:textId="77777777" w:rsidR="00774AA5" w:rsidRPr="0080178E" w:rsidRDefault="00774AA5" w:rsidP="009F1180">
            <w:pPr>
              <w:spacing w:after="0" w:line="23" w:lineRule="atLeast"/>
              <w:rPr>
                <w:rFonts w:ascii="Times New Roman" w:hAnsi="Times New Roman" w:cs="Times New Roman"/>
                <w:bCs/>
                <w:sz w:val="22"/>
                <w:szCs w:val="22"/>
              </w:rPr>
            </w:pPr>
            <w:r w:rsidRPr="0080178E">
              <w:rPr>
                <w:rFonts w:ascii="Times New Roman" w:hAnsi="Times New Roman" w:cs="Times New Roman"/>
                <w:color w:val="000000" w:themeColor="text1"/>
                <w:sz w:val="22"/>
                <w:szCs w:val="22"/>
              </w:rPr>
              <w:t>Pasiūlymo galiojimo užtikrinimas pirkimo dalyviui grąžinamas (arba atsisakoma teisių į jį) per</w:t>
            </w:r>
          </w:p>
        </w:tc>
        <w:tc>
          <w:tcPr>
            <w:tcW w:w="3424" w:type="dxa"/>
            <w:shd w:val="clear" w:color="auto" w:fill="auto"/>
            <w:tcMar>
              <w:top w:w="0" w:type="dxa"/>
              <w:left w:w="108" w:type="dxa"/>
              <w:bottom w:w="0" w:type="dxa"/>
              <w:right w:w="108" w:type="dxa"/>
            </w:tcMar>
          </w:tcPr>
          <w:p w14:paraId="684369EC" w14:textId="50E0EE73" w:rsidR="00774AA5" w:rsidRPr="0080178E" w:rsidRDefault="00701878" w:rsidP="009F1180">
            <w:pPr>
              <w:spacing w:after="0" w:line="23" w:lineRule="atLeast"/>
              <w:rPr>
                <w:rFonts w:ascii="Times New Roman" w:hAnsi="Times New Roman" w:cs="Times New Roman"/>
                <w:color w:val="000000" w:themeColor="text1"/>
                <w:sz w:val="22"/>
                <w:szCs w:val="22"/>
              </w:rPr>
            </w:pPr>
            <w:r w:rsidRPr="0080178E">
              <w:rPr>
                <w:rFonts w:ascii="Times New Roman" w:hAnsi="Times New Roman" w:cs="Times New Roman"/>
                <w:sz w:val="22"/>
                <w:szCs w:val="22"/>
              </w:rPr>
              <w:t xml:space="preserve">NETAIKOMA </w:t>
            </w:r>
          </w:p>
        </w:tc>
        <w:tc>
          <w:tcPr>
            <w:tcW w:w="3021" w:type="dxa"/>
            <w:shd w:val="clear" w:color="auto" w:fill="auto"/>
            <w:tcMar>
              <w:top w:w="0" w:type="dxa"/>
              <w:left w:w="108" w:type="dxa"/>
              <w:bottom w:w="0" w:type="dxa"/>
              <w:right w:w="108" w:type="dxa"/>
            </w:tcMar>
          </w:tcPr>
          <w:p w14:paraId="7D43700D" w14:textId="60288851" w:rsidR="00774AA5" w:rsidRPr="0080178E" w:rsidRDefault="00774AA5" w:rsidP="009F1180">
            <w:pPr>
              <w:spacing w:after="0" w:line="23" w:lineRule="atLeast"/>
              <w:rPr>
                <w:rFonts w:ascii="Times New Roman" w:hAnsi="Times New Roman" w:cs="Times New Roman"/>
                <w:sz w:val="22"/>
                <w:szCs w:val="22"/>
              </w:rPr>
            </w:pPr>
          </w:p>
        </w:tc>
      </w:tr>
      <w:tr w:rsidR="00774AA5" w:rsidRPr="0080178E" w14:paraId="6D55395E" w14:textId="77777777" w:rsidTr="00F00A04">
        <w:trPr>
          <w:trHeight w:val="20"/>
        </w:trPr>
        <w:tc>
          <w:tcPr>
            <w:tcW w:w="911" w:type="dxa"/>
            <w:shd w:val="clear" w:color="auto" w:fill="auto"/>
            <w:tcMar>
              <w:top w:w="0" w:type="dxa"/>
              <w:left w:w="108" w:type="dxa"/>
              <w:bottom w:w="0" w:type="dxa"/>
              <w:right w:w="108" w:type="dxa"/>
            </w:tcMar>
          </w:tcPr>
          <w:p w14:paraId="5B414F03" w14:textId="2549B1DC" w:rsidR="00774AA5" w:rsidRPr="0080178E" w:rsidRDefault="00774AA5" w:rsidP="009F1180">
            <w:pPr>
              <w:pStyle w:val="Sraopastraipa"/>
              <w:numPr>
                <w:ilvl w:val="0"/>
                <w:numId w:val="6"/>
              </w:numPr>
              <w:spacing w:after="0" w:line="23" w:lineRule="atLeast"/>
              <w:rPr>
                <w:rFonts w:ascii="Times New Roman" w:hAnsi="Times New Roman" w:cs="Times New Roman"/>
                <w:bCs/>
                <w:sz w:val="22"/>
                <w:szCs w:val="22"/>
              </w:rPr>
            </w:pPr>
          </w:p>
        </w:tc>
        <w:tc>
          <w:tcPr>
            <w:tcW w:w="2498" w:type="dxa"/>
            <w:shd w:val="clear" w:color="auto" w:fill="auto"/>
            <w:tcMar>
              <w:top w:w="0" w:type="dxa"/>
              <w:left w:w="108" w:type="dxa"/>
              <w:bottom w:w="0" w:type="dxa"/>
              <w:right w:w="108" w:type="dxa"/>
            </w:tcMar>
          </w:tcPr>
          <w:p w14:paraId="738116EE" w14:textId="084123B9" w:rsidR="00774AA5" w:rsidRPr="0080178E" w:rsidRDefault="00F00A04" w:rsidP="009F1180">
            <w:pPr>
              <w:spacing w:after="0" w:line="23" w:lineRule="atLeast"/>
              <w:rPr>
                <w:rFonts w:ascii="Times New Roman" w:hAnsi="Times New Roman" w:cs="Times New Roman"/>
                <w:bCs/>
                <w:sz w:val="22"/>
                <w:szCs w:val="22"/>
              </w:rPr>
            </w:pPr>
            <w:r w:rsidRPr="0080178E">
              <w:rPr>
                <w:rFonts w:ascii="Times New Roman" w:hAnsi="Times New Roman" w:cs="Times New Roman"/>
                <w:bCs/>
                <w:sz w:val="22"/>
                <w:szCs w:val="22"/>
              </w:rPr>
              <w:t xml:space="preserve">Pirkimo vykdytoja </w:t>
            </w:r>
            <w:r w:rsidR="00774AA5" w:rsidRPr="0080178E">
              <w:rPr>
                <w:rFonts w:ascii="Times New Roman" w:hAnsi="Times New Roman" w:cs="Times New Roman"/>
                <w:bCs/>
                <w:sz w:val="22"/>
                <w:szCs w:val="22"/>
              </w:rPr>
              <w:t xml:space="preserve">informuoja pirkimo </w:t>
            </w:r>
            <w:r w:rsidR="00774AA5" w:rsidRPr="0080178E">
              <w:rPr>
                <w:rFonts w:ascii="Times New Roman" w:hAnsi="Times New Roman" w:cs="Times New Roman"/>
                <w:bCs/>
                <w:sz w:val="22"/>
                <w:szCs w:val="22"/>
              </w:rPr>
              <w:lastRenderedPageBreak/>
              <w:t>dalyvius apie EBVPD vertinimo rezultatus ne vėliau kaip per</w:t>
            </w:r>
          </w:p>
        </w:tc>
        <w:tc>
          <w:tcPr>
            <w:tcW w:w="3424" w:type="dxa"/>
            <w:shd w:val="clear" w:color="auto" w:fill="auto"/>
            <w:tcMar>
              <w:top w:w="0" w:type="dxa"/>
              <w:left w:w="108" w:type="dxa"/>
              <w:bottom w:w="0" w:type="dxa"/>
              <w:right w:w="108" w:type="dxa"/>
            </w:tcMar>
          </w:tcPr>
          <w:p w14:paraId="3A59976E" w14:textId="77777777" w:rsidR="00774AA5" w:rsidRPr="0080178E" w:rsidRDefault="00774AA5" w:rsidP="009F1180">
            <w:pPr>
              <w:spacing w:after="0" w:line="23" w:lineRule="atLeast"/>
              <w:rPr>
                <w:rFonts w:ascii="Times New Roman" w:hAnsi="Times New Roman" w:cs="Times New Roman"/>
                <w:bCs/>
                <w:sz w:val="22"/>
                <w:szCs w:val="22"/>
              </w:rPr>
            </w:pPr>
            <w:r w:rsidRPr="0080178E">
              <w:rPr>
                <w:rFonts w:ascii="Times New Roman" w:hAnsi="Times New Roman" w:cs="Times New Roman"/>
                <w:bCs/>
                <w:sz w:val="22"/>
                <w:szCs w:val="22"/>
              </w:rPr>
              <w:lastRenderedPageBreak/>
              <w:t>3 (tris) darbo dienas nuo sprendimo priėmimo dienos</w:t>
            </w:r>
          </w:p>
        </w:tc>
        <w:tc>
          <w:tcPr>
            <w:tcW w:w="3021" w:type="dxa"/>
            <w:shd w:val="clear" w:color="auto" w:fill="auto"/>
            <w:tcMar>
              <w:top w:w="0" w:type="dxa"/>
              <w:left w:w="108" w:type="dxa"/>
              <w:bottom w:w="0" w:type="dxa"/>
              <w:right w:w="108" w:type="dxa"/>
            </w:tcMar>
          </w:tcPr>
          <w:p w14:paraId="1A133141" w14:textId="16262ED2" w:rsidR="00774AA5" w:rsidRPr="0080178E" w:rsidRDefault="00774AA5" w:rsidP="009F1180">
            <w:pPr>
              <w:spacing w:after="0" w:line="23" w:lineRule="atLeast"/>
              <w:rPr>
                <w:rFonts w:ascii="Times New Roman" w:hAnsi="Times New Roman" w:cs="Times New Roman"/>
                <w:bCs/>
                <w:sz w:val="22"/>
                <w:szCs w:val="22"/>
              </w:rPr>
            </w:pPr>
          </w:p>
        </w:tc>
      </w:tr>
      <w:tr w:rsidR="00774AA5" w:rsidRPr="0080178E" w14:paraId="59E99749" w14:textId="77777777" w:rsidTr="00F00A04">
        <w:trPr>
          <w:trHeight w:val="20"/>
        </w:trPr>
        <w:tc>
          <w:tcPr>
            <w:tcW w:w="911" w:type="dxa"/>
            <w:shd w:val="clear" w:color="auto" w:fill="auto"/>
            <w:tcMar>
              <w:top w:w="0" w:type="dxa"/>
              <w:left w:w="108" w:type="dxa"/>
              <w:bottom w:w="0" w:type="dxa"/>
              <w:right w:w="108" w:type="dxa"/>
            </w:tcMar>
          </w:tcPr>
          <w:p w14:paraId="7986B22C" w14:textId="28A1D23B" w:rsidR="00774AA5" w:rsidRPr="0080178E" w:rsidRDefault="00774AA5" w:rsidP="009F1180">
            <w:pPr>
              <w:pStyle w:val="Sraopastraipa"/>
              <w:numPr>
                <w:ilvl w:val="0"/>
                <w:numId w:val="6"/>
              </w:numPr>
              <w:spacing w:after="0" w:line="23" w:lineRule="atLeast"/>
              <w:rPr>
                <w:rFonts w:ascii="Times New Roman" w:hAnsi="Times New Roman" w:cs="Times New Roman"/>
                <w:bCs/>
                <w:sz w:val="22"/>
                <w:szCs w:val="22"/>
              </w:rPr>
            </w:pPr>
          </w:p>
        </w:tc>
        <w:tc>
          <w:tcPr>
            <w:tcW w:w="2498" w:type="dxa"/>
            <w:shd w:val="clear" w:color="auto" w:fill="auto"/>
            <w:tcMar>
              <w:top w:w="0" w:type="dxa"/>
              <w:left w:w="108" w:type="dxa"/>
              <w:bottom w:w="0" w:type="dxa"/>
              <w:right w:w="108" w:type="dxa"/>
            </w:tcMar>
          </w:tcPr>
          <w:p w14:paraId="3F6E38E5" w14:textId="0CC7DDB2" w:rsidR="00774AA5" w:rsidRPr="0080178E" w:rsidRDefault="00F00A04" w:rsidP="009F1180">
            <w:pPr>
              <w:spacing w:after="0" w:line="23" w:lineRule="atLeast"/>
              <w:rPr>
                <w:rFonts w:ascii="Times New Roman" w:hAnsi="Times New Roman" w:cs="Times New Roman"/>
                <w:bCs/>
                <w:sz w:val="22"/>
                <w:szCs w:val="22"/>
              </w:rPr>
            </w:pPr>
            <w:r w:rsidRPr="0080178E">
              <w:rPr>
                <w:rFonts w:ascii="Times New Roman" w:hAnsi="Times New Roman" w:cs="Times New Roman"/>
                <w:bCs/>
                <w:sz w:val="22"/>
                <w:szCs w:val="22"/>
              </w:rPr>
              <w:t xml:space="preserve">Pirkimo vykdytoja </w:t>
            </w:r>
            <w:r w:rsidR="00774AA5" w:rsidRPr="0080178E">
              <w:rPr>
                <w:rFonts w:ascii="Times New Roman" w:hAnsi="Times New Roman" w:cs="Times New Roman"/>
                <w:bCs/>
                <w:sz w:val="22"/>
                <w:szCs w:val="22"/>
              </w:rPr>
              <w:t xml:space="preserve">pirkimo dalyviams praneša apie priimtą sprendimą nustatyti laimėjusį pasiūlymą, </w:t>
            </w:r>
            <w:r w:rsidR="00774AA5" w:rsidRPr="0080178E">
              <w:rPr>
                <w:rFonts w:ascii="Times New Roman" w:hAnsi="Times New Roman" w:cs="Times New Roman"/>
                <w:sz w:val="22"/>
                <w:szCs w:val="22"/>
              </w:rPr>
              <w:t>dėl kurio bus sudaroma</w:t>
            </w:r>
            <w:r w:rsidR="00774AA5" w:rsidRPr="0080178E">
              <w:rPr>
                <w:rFonts w:ascii="Times New Roman" w:hAnsi="Times New Roman" w:cs="Times New Roman"/>
                <w:bCs/>
                <w:sz w:val="22"/>
                <w:szCs w:val="22"/>
              </w:rPr>
              <w:t xml:space="preserve"> sutartis ne vėliau kaip per</w:t>
            </w:r>
          </w:p>
        </w:tc>
        <w:tc>
          <w:tcPr>
            <w:tcW w:w="3424" w:type="dxa"/>
            <w:shd w:val="clear" w:color="auto" w:fill="auto"/>
            <w:tcMar>
              <w:top w:w="0" w:type="dxa"/>
              <w:left w:w="108" w:type="dxa"/>
              <w:bottom w:w="0" w:type="dxa"/>
              <w:right w:w="108" w:type="dxa"/>
            </w:tcMar>
          </w:tcPr>
          <w:p w14:paraId="02898D3A" w14:textId="1A56EDAC" w:rsidR="00774AA5" w:rsidRPr="0080178E" w:rsidRDefault="00CC70B1" w:rsidP="009F1180">
            <w:pPr>
              <w:spacing w:after="0" w:line="23" w:lineRule="atLeast"/>
              <w:rPr>
                <w:rFonts w:ascii="Times New Roman" w:hAnsi="Times New Roman" w:cs="Times New Roman"/>
                <w:bCs/>
                <w:sz w:val="22"/>
                <w:szCs w:val="22"/>
              </w:rPr>
            </w:pPr>
            <w:r w:rsidRPr="0080178E">
              <w:rPr>
                <w:rFonts w:ascii="Times New Roman" w:hAnsi="Times New Roman" w:cs="Times New Roman"/>
                <w:bCs/>
                <w:sz w:val="22"/>
                <w:szCs w:val="22"/>
              </w:rPr>
              <w:t>3</w:t>
            </w:r>
            <w:r w:rsidR="00774AA5" w:rsidRPr="0080178E">
              <w:rPr>
                <w:rFonts w:ascii="Times New Roman" w:hAnsi="Times New Roman" w:cs="Times New Roman"/>
                <w:bCs/>
                <w:sz w:val="22"/>
                <w:szCs w:val="22"/>
              </w:rPr>
              <w:t xml:space="preserve"> (</w:t>
            </w:r>
            <w:r w:rsidR="00D707AB" w:rsidRPr="0080178E">
              <w:rPr>
                <w:rFonts w:ascii="Times New Roman" w:hAnsi="Times New Roman" w:cs="Times New Roman"/>
                <w:bCs/>
                <w:sz w:val="22"/>
                <w:szCs w:val="22"/>
              </w:rPr>
              <w:t>tris</w:t>
            </w:r>
            <w:r w:rsidR="00774AA5" w:rsidRPr="0080178E">
              <w:rPr>
                <w:rFonts w:ascii="Times New Roman" w:hAnsi="Times New Roman" w:cs="Times New Roman"/>
                <w:bCs/>
                <w:sz w:val="22"/>
                <w:szCs w:val="22"/>
              </w:rPr>
              <w:t>) darbo dienas nuo sprendimo priėmimo dienos</w:t>
            </w:r>
          </w:p>
        </w:tc>
        <w:tc>
          <w:tcPr>
            <w:tcW w:w="3021" w:type="dxa"/>
            <w:shd w:val="clear" w:color="auto" w:fill="auto"/>
            <w:tcMar>
              <w:top w:w="0" w:type="dxa"/>
              <w:left w:w="108" w:type="dxa"/>
              <w:bottom w:w="0" w:type="dxa"/>
              <w:right w:w="108" w:type="dxa"/>
            </w:tcMar>
          </w:tcPr>
          <w:p w14:paraId="71FB89FD" w14:textId="2A118ABE" w:rsidR="00774AA5" w:rsidRPr="0080178E" w:rsidRDefault="00774AA5" w:rsidP="009F1180">
            <w:pPr>
              <w:spacing w:after="0" w:line="23" w:lineRule="atLeast"/>
              <w:rPr>
                <w:rFonts w:ascii="Times New Roman" w:hAnsi="Times New Roman" w:cs="Times New Roman"/>
                <w:sz w:val="22"/>
                <w:szCs w:val="22"/>
              </w:rPr>
            </w:pPr>
          </w:p>
        </w:tc>
      </w:tr>
      <w:tr w:rsidR="00774AA5" w:rsidRPr="0080178E" w14:paraId="5D779D75" w14:textId="77777777" w:rsidTr="00F00A04">
        <w:trPr>
          <w:trHeight w:val="20"/>
        </w:trPr>
        <w:tc>
          <w:tcPr>
            <w:tcW w:w="911" w:type="dxa"/>
            <w:shd w:val="clear" w:color="auto" w:fill="auto"/>
            <w:tcMar>
              <w:top w:w="0" w:type="dxa"/>
              <w:left w:w="108" w:type="dxa"/>
              <w:bottom w:w="0" w:type="dxa"/>
              <w:right w:w="108" w:type="dxa"/>
            </w:tcMar>
          </w:tcPr>
          <w:p w14:paraId="715DBD55" w14:textId="53D9A072" w:rsidR="00774AA5" w:rsidRPr="0080178E" w:rsidRDefault="00774AA5" w:rsidP="009F1180">
            <w:pPr>
              <w:pStyle w:val="Sraopastraipa"/>
              <w:numPr>
                <w:ilvl w:val="0"/>
                <w:numId w:val="6"/>
              </w:numPr>
              <w:spacing w:after="0" w:line="23" w:lineRule="atLeast"/>
              <w:rPr>
                <w:rFonts w:ascii="Times New Roman" w:hAnsi="Times New Roman" w:cs="Times New Roman"/>
                <w:bCs/>
                <w:sz w:val="22"/>
                <w:szCs w:val="22"/>
              </w:rPr>
            </w:pPr>
          </w:p>
        </w:tc>
        <w:tc>
          <w:tcPr>
            <w:tcW w:w="2498" w:type="dxa"/>
            <w:shd w:val="clear" w:color="auto" w:fill="auto"/>
            <w:tcMar>
              <w:top w:w="0" w:type="dxa"/>
              <w:left w:w="108" w:type="dxa"/>
              <w:bottom w:w="0" w:type="dxa"/>
              <w:right w:w="108" w:type="dxa"/>
            </w:tcMar>
          </w:tcPr>
          <w:p w14:paraId="343562B6" w14:textId="03505B14" w:rsidR="00774AA5" w:rsidRPr="0080178E" w:rsidRDefault="00F00A04" w:rsidP="009F1180">
            <w:pPr>
              <w:spacing w:after="0" w:line="23" w:lineRule="atLeast"/>
              <w:rPr>
                <w:rFonts w:ascii="Times New Roman" w:hAnsi="Times New Roman" w:cs="Times New Roman"/>
                <w:bCs/>
                <w:sz w:val="22"/>
                <w:szCs w:val="22"/>
              </w:rPr>
            </w:pPr>
            <w:r w:rsidRPr="0080178E">
              <w:rPr>
                <w:rFonts w:ascii="Times New Roman" w:hAnsi="Times New Roman" w:cs="Times New Roman"/>
                <w:bCs/>
                <w:sz w:val="22"/>
                <w:szCs w:val="22"/>
              </w:rPr>
              <w:t>Pirkimo vykdytoja</w:t>
            </w:r>
            <w:r w:rsidR="00774AA5" w:rsidRPr="0080178E">
              <w:rPr>
                <w:rFonts w:ascii="Times New Roman" w:hAnsi="Times New Roman" w:cs="Times New Roman"/>
                <w:bCs/>
                <w:sz w:val="22"/>
                <w:szCs w:val="22"/>
              </w:rPr>
              <w:t>, pirkimo dalyviui raštu paprašius, jam pateikia VPĮ 58 straipsnio 2 dalyje nustatytą informaciją ne vėliau kaip per</w:t>
            </w:r>
          </w:p>
        </w:tc>
        <w:tc>
          <w:tcPr>
            <w:tcW w:w="3424" w:type="dxa"/>
            <w:shd w:val="clear" w:color="auto" w:fill="auto"/>
            <w:tcMar>
              <w:top w:w="0" w:type="dxa"/>
              <w:left w:w="108" w:type="dxa"/>
              <w:bottom w:w="0" w:type="dxa"/>
              <w:right w:w="108" w:type="dxa"/>
            </w:tcMar>
          </w:tcPr>
          <w:p w14:paraId="7F18AB44" w14:textId="77777777" w:rsidR="00774AA5" w:rsidRPr="0080178E" w:rsidRDefault="00774AA5" w:rsidP="009F1180">
            <w:pPr>
              <w:spacing w:after="0" w:line="23" w:lineRule="atLeast"/>
              <w:rPr>
                <w:rFonts w:ascii="Times New Roman" w:hAnsi="Times New Roman" w:cs="Times New Roman"/>
                <w:bCs/>
                <w:sz w:val="22"/>
                <w:szCs w:val="22"/>
              </w:rPr>
            </w:pPr>
            <w:r w:rsidRPr="0080178E">
              <w:rPr>
                <w:rFonts w:ascii="Times New Roman" w:hAnsi="Times New Roman" w:cs="Times New Roman"/>
                <w:bCs/>
                <w:sz w:val="22"/>
                <w:szCs w:val="22"/>
              </w:rPr>
              <w:t>15 (penkiolika) dienų nuo pirkimo dalyvio raštu pateikto prašymo gavimo dienos</w:t>
            </w:r>
          </w:p>
        </w:tc>
        <w:tc>
          <w:tcPr>
            <w:tcW w:w="3021" w:type="dxa"/>
            <w:shd w:val="clear" w:color="auto" w:fill="auto"/>
            <w:tcMar>
              <w:top w:w="0" w:type="dxa"/>
              <w:left w:w="108" w:type="dxa"/>
              <w:bottom w:w="0" w:type="dxa"/>
              <w:right w:w="108" w:type="dxa"/>
            </w:tcMar>
          </w:tcPr>
          <w:p w14:paraId="7A6A5CD0" w14:textId="36C4D3EC" w:rsidR="00774AA5" w:rsidRPr="0080178E" w:rsidRDefault="00774AA5" w:rsidP="009F1180">
            <w:pPr>
              <w:pStyle w:val="tajtip"/>
              <w:shd w:val="clear" w:color="auto" w:fill="FFFFFF"/>
              <w:spacing w:before="0" w:beforeAutospacing="0" w:after="0" w:afterAutospacing="0" w:line="23" w:lineRule="atLeast"/>
              <w:ind w:firstLine="313"/>
              <w:rPr>
                <w:sz w:val="22"/>
                <w:szCs w:val="22"/>
              </w:rPr>
            </w:pPr>
          </w:p>
        </w:tc>
      </w:tr>
      <w:tr w:rsidR="00774AA5" w:rsidRPr="0080178E" w14:paraId="3739CF2C" w14:textId="77777777" w:rsidTr="00F00A04">
        <w:trPr>
          <w:trHeight w:val="20"/>
        </w:trPr>
        <w:tc>
          <w:tcPr>
            <w:tcW w:w="911" w:type="dxa"/>
            <w:shd w:val="clear" w:color="auto" w:fill="auto"/>
            <w:tcMar>
              <w:top w:w="0" w:type="dxa"/>
              <w:left w:w="108" w:type="dxa"/>
              <w:bottom w:w="0" w:type="dxa"/>
              <w:right w:w="108" w:type="dxa"/>
            </w:tcMar>
          </w:tcPr>
          <w:p w14:paraId="50E0821F" w14:textId="51531F71" w:rsidR="00774AA5" w:rsidRPr="0080178E" w:rsidRDefault="00774AA5" w:rsidP="009F1180">
            <w:pPr>
              <w:pStyle w:val="Sraopastraipa"/>
              <w:numPr>
                <w:ilvl w:val="0"/>
                <w:numId w:val="6"/>
              </w:numPr>
              <w:spacing w:after="0" w:line="23" w:lineRule="atLeast"/>
              <w:rPr>
                <w:rFonts w:ascii="Times New Roman" w:hAnsi="Times New Roman" w:cs="Times New Roman"/>
                <w:bCs/>
                <w:sz w:val="22"/>
                <w:szCs w:val="22"/>
              </w:rPr>
            </w:pPr>
          </w:p>
        </w:tc>
        <w:tc>
          <w:tcPr>
            <w:tcW w:w="2498" w:type="dxa"/>
            <w:shd w:val="clear" w:color="auto" w:fill="auto"/>
            <w:tcMar>
              <w:top w:w="0" w:type="dxa"/>
              <w:left w:w="108" w:type="dxa"/>
              <w:bottom w:w="0" w:type="dxa"/>
              <w:right w:w="108" w:type="dxa"/>
            </w:tcMar>
          </w:tcPr>
          <w:p w14:paraId="4FECB953" w14:textId="0AFF4E41" w:rsidR="00774AA5" w:rsidRPr="0080178E" w:rsidRDefault="00774AA5" w:rsidP="009F1180">
            <w:pPr>
              <w:spacing w:after="0" w:line="23" w:lineRule="atLeast"/>
              <w:rPr>
                <w:rFonts w:ascii="Times New Roman" w:hAnsi="Times New Roman" w:cs="Times New Roman"/>
                <w:bCs/>
                <w:sz w:val="22"/>
                <w:szCs w:val="22"/>
              </w:rPr>
            </w:pPr>
            <w:r w:rsidRPr="0080178E">
              <w:rPr>
                <w:rFonts w:ascii="Times New Roman" w:hAnsi="Times New Roman" w:cs="Times New Roman"/>
                <w:color w:val="000000"/>
                <w:sz w:val="22"/>
                <w:szCs w:val="22"/>
                <w:shd w:val="clear" w:color="auto" w:fill="FFFFFF"/>
              </w:rPr>
              <w:t xml:space="preserve">Tiekėjas turi teisę pateikti pretenziją </w:t>
            </w:r>
            <w:r w:rsidR="00F00A04" w:rsidRPr="0080178E">
              <w:rPr>
                <w:rFonts w:ascii="Times New Roman" w:hAnsi="Times New Roman" w:cs="Times New Roman"/>
                <w:color w:val="000000"/>
                <w:sz w:val="22"/>
                <w:szCs w:val="22"/>
                <w:shd w:val="clear" w:color="auto" w:fill="FFFFFF"/>
              </w:rPr>
              <w:t>Pirkimo vykdytojai</w:t>
            </w:r>
            <w:r w:rsidRPr="0080178E">
              <w:rPr>
                <w:rFonts w:ascii="Times New Roman" w:hAnsi="Times New Roman" w:cs="Times New Roman"/>
                <w:color w:val="000000"/>
                <w:sz w:val="22"/>
                <w:szCs w:val="22"/>
                <w:shd w:val="clear" w:color="auto" w:fill="FFFFFF"/>
              </w:rPr>
              <w:t xml:space="preserve">, pateikti prašymą ar pareikšti ieškinį teismui </w:t>
            </w:r>
            <w:r w:rsidRPr="0080178E">
              <w:rPr>
                <w:rFonts w:ascii="Times New Roman" w:hAnsi="Times New Roman" w:cs="Times New Roman"/>
                <w:bCs/>
                <w:sz w:val="22"/>
                <w:szCs w:val="22"/>
              </w:rPr>
              <w:t>ne vėliau kaip per</w:t>
            </w:r>
          </w:p>
        </w:tc>
        <w:tc>
          <w:tcPr>
            <w:tcW w:w="3424" w:type="dxa"/>
            <w:shd w:val="clear" w:color="auto" w:fill="auto"/>
            <w:tcMar>
              <w:top w:w="0" w:type="dxa"/>
              <w:left w:w="108" w:type="dxa"/>
              <w:bottom w:w="0" w:type="dxa"/>
              <w:right w:w="108" w:type="dxa"/>
            </w:tcMar>
          </w:tcPr>
          <w:p w14:paraId="765132CB" w14:textId="59496809" w:rsidR="00CE7FDF" w:rsidRPr="0080178E" w:rsidRDefault="00774AA5" w:rsidP="009F1180">
            <w:pPr>
              <w:spacing w:after="0" w:line="23" w:lineRule="atLeast"/>
              <w:rPr>
                <w:rFonts w:ascii="Times New Roman" w:hAnsi="Times New Roman" w:cs="Times New Roman"/>
                <w:sz w:val="22"/>
                <w:szCs w:val="22"/>
              </w:rPr>
            </w:pPr>
            <w:r w:rsidRPr="0080178E">
              <w:rPr>
                <w:rFonts w:ascii="Times New Roman" w:hAnsi="Times New Roman" w:cs="Times New Roman"/>
                <w:sz w:val="22"/>
                <w:szCs w:val="22"/>
              </w:rPr>
              <w:t xml:space="preserve">5 (penkias) </w:t>
            </w:r>
            <w:r w:rsidR="007A5905" w:rsidRPr="0080178E">
              <w:rPr>
                <w:rFonts w:ascii="Times New Roman" w:hAnsi="Times New Roman" w:cs="Times New Roman"/>
                <w:sz w:val="22"/>
                <w:szCs w:val="22"/>
              </w:rPr>
              <w:t xml:space="preserve">darbo </w:t>
            </w:r>
            <w:r w:rsidRPr="0080178E">
              <w:rPr>
                <w:rFonts w:ascii="Times New Roman" w:hAnsi="Times New Roman" w:cs="Times New Roman"/>
                <w:sz w:val="22"/>
                <w:szCs w:val="22"/>
              </w:rPr>
              <w:t>dienas</w:t>
            </w:r>
          </w:p>
          <w:p w14:paraId="382D24E4" w14:textId="77777777" w:rsidR="00D65C16" w:rsidRPr="0080178E" w:rsidRDefault="00D65C16" w:rsidP="009F1180">
            <w:pPr>
              <w:spacing w:after="0" w:line="23" w:lineRule="atLeast"/>
              <w:rPr>
                <w:rFonts w:ascii="Times New Roman" w:hAnsi="Times New Roman" w:cs="Times New Roman"/>
                <w:sz w:val="22"/>
                <w:szCs w:val="22"/>
              </w:rPr>
            </w:pPr>
          </w:p>
          <w:p w14:paraId="38F150E0" w14:textId="34DFB0F0" w:rsidR="006C7941" w:rsidRPr="0080178E" w:rsidRDefault="00D65C16" w:rsidP="009F1180">
            <w:pPr>
              <w:spacing w:after="0" w:line="23" w:lineRule="atLeast"/>
              <w:rPr>
                <w:rFonts w:ascii="Times New Roman" w:hAnsi="Times New Roman" w:cs="Times New Roman"/>
                <w:sz w:val="22"/>
                <w:szCs w:val="22"/>
              </w:rPr>
            </w:pPr>
            <w:r w:rsidRPr="0080178E">
              <w:rPr>
                <w:rFonts w:ascii="Times New Roman" w:hAnsi="Times New Roman" w:cs="Times New Roman"/>
                <w:sz w:val="22"/>
                <w:szCs w:val="22"/>
              </w:rPr>
              <w:t xml:space="preserve">nuo </w:t>
            </w:r>
            <w:r w:rsidR="00F00A04" w:rsidRPr="0080178E">
              <w:rPr>
                <w:rFonts w:ascii="Times New Roman" w:eastAsia="Arial" w:hAnsi="Times New Roman" w:cs="Times New Roman"/>
                <w:sz w:val="22"/>
                <w:szCs w:val="22"/>
              </w:rPr>
              <w:t xml:space="preserve">Pirkimo vykdytojos </w:t>
            </w:r>
            <w:r w:rsidRPr="0080178E">
              <w:rPr>
                <w:rFonts w:ascii="Times New Roman" w:hAnsi="Times New Roman" w:cs="Times New Roman"/>
                <w:sz w:val="22"/>
                <w:szCs w:val="22"/>
              </w:rPr>
              <w:t xml:space="preserve">pranešimo raštu apie jos priimtą sprendimą išsiuntimo tiekėjams dienos arba nuo paskelbimo apie </w:t>
            </w:r>
            <w:r w:rsidR="00F00A04" w:rsidRPr="0080178E">
              <w:rPr>
                <w:rFonts w:ascii="Times New Roman" w:eastAsia="Arial" w:hAnsi="Times New Roman" w:cs="Times New Roman"/>
                <w:sz w:val="22"/>
                <w:szCs w:val="22"/>
              </w:rPr>
              <w:t xml:space="preserve">Pirkimo vykdytojos </w:t>
            </w:r>
            <w:r w:rsidRPr="0080178E">
              <w:rPr>
                <w:rFonts w:ascii="Times New Roman" w:hAnsi="Times New Roman" w:cs="Times New Roman"/>
                <w:sz w:val="22"/>
                <w:szCs w:val="22"/>
              </w:rPr>
              <w:t xml:space="preserve">priimtus sprendimus dienos, jei VPĮ nenumato reikalavimo raštu informuoti tiekėjus apie </w:t>
            </w:r>
            <w:r w:rsidRPr="0080178E">
              <w:rPr>
                <w:rFonts w:ascii="Times New Roman" w:eastAsia="Arial" w:hAnsi="Times New Roman" w:cs="Times New Roman"/>
                <w:sz w:val="22"/>
                <w:szCs w:val="22"/>
              </w:rPr>
              <w:t xml:space="preserve"> </w:t>
            </w:r>
            <w:r w:rsidR="00F00A04" w:rsidRPr="0080178E">
              <w:rPr>
                <w:rFonts w:ascii="Times New Roman" w:eastAsia="Arial" w:hAnsi="Times New Roman" w:cs="Times New Roman"/>
                <w:sz w:val="22"/>
                <w:szCs w:val="22"/>
              </w:rPr>
              <w:t xml:space="preserve">Pirkimo vykdytojos </w:t>
            </w:r>
            <w:r w:rsidRPr="0080178E">
              <w:rPr>
                <w:rFonts w:ascii="Times New Roman" w:hAnsi="Times New Roman" w:cs="Times New Roman"/>
                <w:sz w:val="22"/>
                <w:szCs w:val="22"/>
              </w:rPr>
              <w:t>priimtus sprendimus;</w:t>
            </w:r>
          </w:p>
          <w:p w14:paraId="24167C40" w14:textId="4434CEE0" w:rsidR="00774AA5" w:rsidRPr="0080178E" w:rsidRDefault="00D65C16" w:rsidP="009F1180">
            <w:pPr>
              <w:spacing w:after="0" w:line="23" w:lineRule="atLeast"/>
              <w:rPr>
                <w:rFonts w:ascii="Times New Roman" w:hAnsi="Times New Roman" w:cs="Times New Roman"/>
                <w:sz w:val="22"/>
                <w:szCs w:val="22"/>
              </w:rPr>
            </w:pPr>
            <w:r w:rsidRPr="0080178E">
              <w:rPr>
                <w:rFonts w:ascii="Times New Roman" w:hAnsi="Times New Roman" w:cs="Times New Roman"/>
                <w:sz w:val="22"/>
                <w:szCs w:val="22"/>
              </w:rPr>
              <w:t>15 (penkiolika) dienų nuo pranešimo išsiuntimo tiekėjams dienos, jeigu šis pranešimas nebuvo siunčiamas elektroninėmis priemonėmis.</w:t>
            </w:r>
          </w:p>
        </w:tc>
        <w:tc>
          <w:tcPr>
            <w:tcW w:w="3021" w:type="dxa"/>
            <w:shd w:val="clear" w:color="auto" w:fill="auto"/>
            <w:tcMar>
              <w:top w:w="0" w:type="dxa"/>
              <w:left w:w="108" w:type="dxa"/>
              <w:bottom w:w="0" w:type="dxa"/>
              <w:right w:w="108" w:type="dxa"/>
            </w:tcMar>
          </w:tcPr>
          <w:p w14:paraId="0DA96950" w14:textId="70776E48" w:rsidR="00774AA5" w:rsidRPr="0080178E" w:rsidRDefault="00774AA5" w:rsidP="009F1180">
            <w:pPr>
              <w:spacing w:after="0" w:line="23" w:lineRule="atLeast"/>
              <w:rPr>
                <w:rFonts w:ascii="Times New Roman" w:hAnsi="Times New Roman" w:cs="Times New Roman"/>
                <w:bCs/>
                <w:sz w:val="22"/>
                <w:szCs w:val="22"/>
              </w:rPr>
            </w:pPr>
          </w:p>
        </w:tc>
      </w:tr>
      <w:tr w:rsidR="00774AA5" w:rsidRPr="0080178E" w14:paraId="1A8FC6DE" w14:textId="77777777" w:rsidTr="00F00A04">
        <w:trPr>
          <w:trHeight w:val="20"/>
        </w:trPr>
        <w:tc>
          <w:tcPr>
            <w:tcW w:w="911" w:type="dxa"/>
            <w:shd w:val="clear" w:color="auto" w:fill="auto"/>
            <w:tcMar>
              <w:top w:w="0" w:type="dxa"/>
              <w:left w:w="108" w:type="dxa"/>
              <w:bottom w:w="0" w:type="dxa"/>
              <w:right w:w="108" w:type="dxa"/>
            </w:tcMar>
          </w:tcPr>
          <w:p w14:paraId="3FCD8BCC" w14:textId="19D85D51" w:rsidR="00774AA5" w:rsidRPr="0080178E" w:rsidRDefault="00774AA5" w:rsidP="009F1180">
            <w:pPr>
              <w:pStyle w:val="Sraopastraipa"/>
              <w:numPr>
                <w:ilvl w:val="0"/>
                <w:numId w:val="6"/>
              </w:numPr>
              <w:spacing w:after="0" w:line="23" w:lineRule="atLeast"/>
              <w:rPr>
                <w:rFonts w:ascii="Times New Roman" w:hAnsi="Times New Roman" w:cs="Times New Roman"/>
                <w:sz w:val="22"/>
                <w:szCs w:val="22"/>
              </w:rPr>
            </w:pPr>
          </w:p>
        </w:tc>
        <w:tc>
          <w:tcPr>
            <w:tcW w:w="2498" w:type="dxa"/>
            <w:shd w:val="clear" w:color="auto" w:fill="auto"/>
            <w:tcMar>
              <w:top w:w="0" w:type="dxa"/>
              <w:left w:w="108" w:type="dxa"/>
              <w:bottom w:w="0" w:type="dxa"/>
              <w:right w:w="108" w:type="dxa"/>
            </w:tcMar>
          </w:tcPr>
          <w:p w14:paraId="4B78EF85" w14:textId="7CC043B4" w:rsidR="00774AA5" w:rsidRPr="0080178E" w:rsidRDefault="00F00A04" w:rsidP="009F1180">
            <w:pPr>
              <w:spacing w:after="0" w:line="23" w:lineRule="atLeast"/>
              <w:rPr>
                <w:rFonts w:ascii="Times New Roman" w:hAnsi="Times New Roman" w:cs="Times New Roman"/>
                <w:sz w:val="22"/>
                <w:szCs w:val="22"/>
              </w:rPr>
            </w:pPr>
            <w:r w:rsidRPr="0080178E">
              <w:rPr>
                <w:rFonts w:ascii="Times New Roman" w:hAnsi="Times New Roman" w:cs="Times New Roman"/>
                <w:sz w:val="22"/>
                <w:szCs w:val="22"/>
              </w:rPr>
              <w:t xml:space="preserve">Pirkimo vykdytoja </w:t>
            </w:r>
            <w:r w:rsidR="00774AA5" w:rsidRPr="0080178E">
              <w:rPr>
                <w:rFonts w:ascii="Times New Roman" w:hAnsi="Times New Roman" w:cs="Times New Roman"/>
                <w:sz w:val="22"/>
                <w:szCs w:val="22"/>
              </w:rPr>
              <w:t>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24" w:type="dxa"/>
            <w:shd w:val="clear" w:color="auto" w:fill="auto"/>
            <w:tcMar>
              <w:top w:w="0" w:type="dxa"/>
              <w:left w:w="108" w:type="dxa"/>
              <w:bottom w:w="0" w:type="dxa"/>
              <w:right w:w="108" w:type="dxa"/>
            </w:tcMar>
          </w:tcPr>
          <w:p w14:paraId="7989960F" w14:textId="77777777" w:rsidR="00774AA5" w:rsidRPr="0080178E" w:rsidRDefault="00774AA5" w:rsidP="009F1180">
            <w:pPr>
              <w:spacing w:after="0" w:line="23" w:lineRule="atLeast"/>
              <w:rPr>
                <w:rFonts w:ascii="Times New Roman" w:hAnsi="Times New Roman" w:cs="Times New Roman"/>
                <w:sz w:val="22"/>
                <w:szCs w:val="22"/>
              </w:rPr>
            </w:pPr>
            <w:r w:rsidRPr="0080178E">
              <w:rPr>
                <w:rFonts w:ascii="Times New Roman" w:hAnsi="Times New Roman" w:cs="Times New Roman"/>
                <w:sz w:val="22"/>
                <w:szCs w:val="22"/>
              </w:rPr>
              <w:t>6 (šešias) darbo dienas nuo pretenzijos gavimo dienos</w:t>
            </w:r>
          </w:p>
        </w:tc>
        <w:tc>
          <w:tcPr>
            <w:tcW w:w="3021" w:type="dxa"/>
            <w:shd w:val="clear" w:color="auto" w:fill="auto"/>
            <w:tcMar>
              <w:top w:w="0" w:type="dxa"/>
              <w:left w:w="108" w:type="dxa"/>
              <w:bottom w:w="0" w:type="dxa"/>
              <w:right w:w="108" w:type="dxa"/>
            </w:tcMar>
          </w:tcPr>
          <w:p w14:paraId="2E4EA800" w14:textId="424A9933" w:rsidR="00774AA5" w:rsidRPr="0080178E" w:rsidRDefault="00774AA5" w:rsidP="009F1180">
            <w:pPr>
              <w:spacing w:after="0" w:line="23" w:lineRule="atLeast"/>
              <w:rPr>
                <w:rFonts w:ascii="Times New Roman" w:hAnsi="Times New Roman" w:cs="Times New Roman"/>
                <w:sz w:val="22"/>
                <w:szCs w:val="22"/>
              </w:rPr>
            </w:pPr>
          </w:p>
        </w:tc>
      </w:tr>
      <w:tr w:rsidR="00774AA5" w:rsidRPr="0080178E" w14:paraId="65BDD6BA" w14:textId="77777777" w:rsidTr="00F00A04">
        <w:trPr>
          <w:trHeight w:val="20"/>
        </w:trPr>
        <w:tc>
          <w:tcPr>
            <w:tcW w:w="911" w:type="dxa"/>
            <w:shd w:val="clear" w:color="auto" w:fill="auto"/>
            <w:tcMar>
              <w:top w:w="0" w:type="dxa"/>
              <w:left w:w="108" w:type="dxa"/>
              <w:bottom w:w="0" w:type="dxa"/>
              <w:right w:w="108" w:type="dxa"/>
            </w:tcMar>
          </w:tcPr>
          <w:p w14:paraId="18CCF556" w14:textId="1FABF3A4" w:rsidR="00774AA5" w:rsidRPr="0080178E" w:rsidRDefault="00774AA5" w:rsidP="009F1180">
            <w:pPr>
              <w:pStyle w:val="Sraopastraipa"/>
              <w:numPr>
                <w:ilvl w:val="0"/>
                <w:numId w:val="6"/>
              </w:numPr>
              <w:spacing w:after="0" w:line="23" w:lineRule="atLeast"/>
              <w:rPr>
                <w:rFonts w:ascii="Times New Roman" w:hAnsi="Times New Roman" w:cs="Times New Roman"/>
                <w:bCs/>
                <w:sz w:val="22"/>
                <w:szCs w:val="22"/>
              </w:rPr>
            </w:pPr>
          </w:p>
        </w:tc>
        <w:tc>
          <w:tcPr>
            <w:tcW w:w="2498" w:type="dxa"/>
            <w:shd w:val="clear" w:color="auto" w:fill="auto"/>
            <w:tcMar>
              <w:top w:w="0" w:type="dxa"/>
              <w:left w:w="108" w:type="dxa"/>
              <w:bottom w:w="0" w:type="dxa"/>
              <w:right w:w="108" w:type="dxa"/>
            </w:tcMar>
          </w:tcPr>
          <w:p w14:paraId="09ECB10C" w14:textId="2B7809EF" w:rsidR="00774AA5" w:rsidRPr="0080178E" w:rsidRDefault="00774AA5" w:rsidP="009F1180">
            <w:pPr>
              <w:spacing w:after="0" w:line="23" w:lineRule="atLeast"/>
              <w:rPr>
                <w:rFonts w:ascii="Times New Roman" w:hAnsi="Times New Roman" w:cs="Times New Roman"/>
                <w:bCs/>
                <w:sz w:val="22"/>
                <w:szCs w:val="22"/>
              </w:rPr>
            </w:pPr>
            <w:r w:rsidRPr="0080178E">
              <w:rPr>
                <w:rFonts w:ascii="Times New Roman" w:hAnsi="Times New Roman" w:cs="Times New Roman"/>
                <w:sz w:val="22"/>
                <w:szCs w:val="22"/>
              </w:rPr>
              <w:t xml:space="preserve">Jeigu </w:t>
            </w:r>
            <w:r w:rsidR="00F00A04" w:rsidRPr="0080178E">
              <w:rPr>
                <w:rFonts w:ascii="Times New Roman" w:hAnsi="Times New Roman" w:cs="Times New Roman"/>
                <w:sz w:val="22"/>
                <w:szCs w:val="22"/>
              </w:rPr>
              <w:t>Pirkimo vykdytoja</w:t>
            </w:r>
            <w:r w:rsidRPr="0080178E">
              <w:rPr>
                <w:rFonts w:ascii="Times New Roman" w:hAnsi="Times New Roman" w:cs="Times New Roman"/>
                <w:sz w:val="22"/>
                <w:szCs w:val="22"/>
              </w:rPr>
              <w:t xml:space="preserve"> per nustatytą terminą neišnagrinėja jai pateiktos pretenzijos, tiekėjas turi teisę pateikti </w:t>
            </w:r>
            <w:r w:rsidRPr="0080178E">
              <w:rPr>
                <w:rFonts w:ascii="Times New Roman" w:hAnsi="Times New Roman" w:cs="Times New Roman"/>
                <w:sz w:val="22"/>
                <w:szCs w:val="22"/>
              </w:rPr>
              <w:lastRenderedPageBreak/>
              <w:t>prašymą ar pareikšti ieškinį teismui per</w:t>
            </w:r>
            <w:r w:rsidRPr="0080178E">
              <w:rPr>
                <w:rFonts w:ascii="Times New Roman" w:hAnsi="Times New Roman" w:cs="Times New Roman"/>
                <w:bCs/>
                <w:sz w:val="22"/>
                <w:szCs w:val="22"/>
              </w:rPr>
              <w:t xml:space="preserve"> (išskyrus ieškinį dėl sutarties pripažinimo negaliojančia) </w:t>
            </w:r>
          </w:p>
        </w:tc>
        <w:tc>
          <w:tcPr>
            <w:tcW w:w="3424" w:type="dxa"/>
            <w:shd w:val="clear" w:color="auto" w:fill="auto"/>
            <w:tcMar>
              <w:top w:w="0" w:type="dxa"/>
              <w:left w:w="108" w:type="dxa"/>
              <w:bottom w:w="0" w:type="dxa"/>
              <w:right w:w="108" w:type="dxa"/>
            </w:tcMar>
          </w:tcPr>
          <w:p w14:paraId="5850D3CD" w14:textId="2B028686" w:rsidR="00774AA5" w:rsidRPr="0080178E" w:rsidRDefault="00774AA5" w:rsidP="009F1180">
            <w:pPr>
              <w:spacing w:after="0" w:line="23" w:lineRule="atLeast"/>
              <w:rPr>
                <w:rFonts w:ascii="Times New Roman" w:hAnsi="Times New Roman" w:cs="Times New Roman"/>
                <w:sz w:val="22"/>
                <w:szCs w:val="22"/>
              </w:rPr>
            </w:pPr>
            <w:r w:rsidRPr="0080178E">
              <w:rPr>
                <w:rFonts w:ascii="Times New Roman" w:hAnsi="Times New Roman" w:cs="Times New Roman"/>
                <w:sz w:val="22"/>
                <w:szCs w:val="22"/>
              </w:rPr>
              <w:lastRenderedPageBreak/>
              <w:t xml:space="preserve">per 15 (penkiolika) dienų nuo dienos, kurią </w:t>
            </w:r>
            <w:r w:rsidR="00F00A04" w:rsidRPr="0080178E">
              <w:rPr>
                <w:rFonts w:ascii="Times New Roman" w:hAnsi="Times New Roman" w:cs="Times New Roman"/>
                <w:sz w:val="22"/>
                <w:szCs w:val="22"/>
              </w:rPr>
              <w:t>Pirkimo vykdytoja</w:t>
            </w:r>
            <w:r w:rsidRPr="0080178E">
              <w:rPr>
                <w:rFonts w:ascii="Times New Roman" w:hAnsi="Times New Roman" w:cs="Times New Roman"/>
                <w:sz w:val="22"/>
                <w:szCs w:val="22"/>
              </w:rPr>
              <w:t xml:space="preserve"> turėjo raštu pranešti apie priimtą sprendimą pretenziją pateikusiam </w:t>
            </w:r>
            <w:r w:rsidRPr="0080178E">
              <w:rPr>
                <w:rFonts w:ascii="Times New Roman" w:hAnsi="Times New Roman" w:cs="Times New Roman"/>
                <w:sz w:val="22"/>
                <w:szCs w:val="22"/>
              </w:rPr>
              <w:lastRenderedPageBreak/>
              <w:t>tiekėjui,   suinteresuotiems pirkimo dalyviams.</w:t>
            </w:r>
          </w:p>
        </w:tc>
        <w:tc>
          <w:tcPr>
            <w:tcW w:w="3021" w:type="dxa"/>
            <w:shd w:val="clear" w:color="auto" w:fill="auto"/>
            <w:tcMar>
              <w:top w:w="0" w:type="dxa"/>
              <w:left w:w="108" w:type="dxa"/>
              <w:bottom w:w="0" w:type="dxa"/>
              <w:right w:w="108" w:type="dxa"/>
            </w:tcMar>
          </w:tcPr>
          <w:p w14:paraId="2FDA5363" w14:textId="6C91B860" w:rsidR="00774AA5" w:rsidRPr="0080178E" w:rsidRDefault="00774AA5" w:rsidP="009F1180">
            <w:pPr>
              <w:spacing w:after="0" w:line="23" w:lineRule="atLeast"/>
              <w:rPr>
                <w:rFonts w:ascii="Times New Roman" w:hAnsi="Times New Roman" w:cs="Times New Roman"/>
                <w:sz w:val="22"/>
                <w:szCs w:val="22"/>
              </w:rPr>
            </w:pPr>
          </w:p>
        </w:tc>
      </w:tr>
      <w:tr w:rsidR="00774AA5" w:rsidRPr="0080178E" w14:paraId="1EEDC62F" w14:textId="77777777" w:rsidTr="00F00A04">
        <w:trPr>
          <w:trHeight w:val="20"/>
        </w:trPr>
        <w:tc>
          <w:tcPr>
            <w:tcW w:w="911" w:type="dxa"/>
            <w:shd w:val="clear" w:color="auto" w:fill="auto"/>
            <w:tcMar>
              <w:top w:w="0" w:type="dxa"/>
              <w:left w:w="108" w:type="dxa"/>
              <w:bottom w:w="0" w:type="dxa"/>
              <w:right w:w="108" w:type="dxa"/>
            </w:tcMar>
          </w:tcPr>
          <w:p w14:paraId="3EE38EA3" w14:textId="7B1FEB4A" w:rsidR="00774AA5" w:rsidRPr="0080178E" w:rsidRDefault="00774AA5" w:rsidP="009F1180">
            <w:pPr>
              <w:pStyle w:val="Sraopastraipa"/>
              <w:numPr>
                <w:ilvl w:val="0"/>
                <w:numId w:val="6"/>
              </w:numPr>
              <w:spacing w:after="0" w:line="23" w:lineRule="atLeast"/>
              <w:rPr>
                <w:rFonts w:ascii="Times New Roman" w:hAnsi="Times New Roman" w:cs="Times New Roman"/>
                <w:sz w:val="22"/>
                <w:szCs w:val="22"/>
              </w:rPr>
            </w:pPr>
          </w:p>
        </w:tc>
        <w:tc>
          <w:tcPr>
            <w:tcW w:w="2498" w:type="dxa"/>
            <w:shd w:val="clear" w:color="auto" w:fill="auto"/>
            <w:tcMar>
              <w:top w:w="0" w:type="dxa"/>
              <w:left w:w="108" w:type="dxa"/>
              <w:bottom w:w="0" w:type="dxa"/>
              <w:right w:w="108" w:type="dxa"/>
            </w:tcMar>
          </w:tcPr>
          <w:p w14:paraId="3AE3E0BA" w14:textId="62400B75" w:rsidR="00774AA5" w:rsidRPr="0080178E" w:rsidRDefault="00D53F99" w:rsidP="009F1180">
            <w:pPr>
              <w:spacing w:after="0" w:line="23" w:lineRule="atLeast"/>
              <w:rPr>
                <w:rFonts w:ascii="Times New Roman" w:hAnsi="Times New Roman" w:cs="Times New Roman"/>
                <w:sz w:val="22"/>
                <w:szCs w:val="22"/>
              </w:rPr>
            </w:pPr>
            <w:r w:rsidRPr="0080178E">
              <w:rPr>
                <w:rFonts w:ascii="Times New Roman" w:hAnsi="Times New Roman" w:cs="Times New Roman"/>
                <w:sz w:val="22"/>
                <w:szCs w:val="22"/>
              </w:rPr>
              <w:t xml:space="preserve">Pirkimo vykdytoja </w:t>
            </w:r>
            <w:r w:rsidR="00774AA5" w:rsidRPr="0080178E">
              <w:rPr>
                <w:rFonts w:ascii="Times New Roman" w:hAnsi="Times New Roman" w:cs="Times New Roman"/>
                <w:sz w:val="22"/>
                <w:szCs w:val="22"/>
              </w:rPr>
              <w:t>negali sudaryti sutarties anksčiau kaip po</w:t>
            </w:r>
          </w:p>
        </w:tc>
        <w:tc>
          <w:tcPr>
            <w:tcW w:w="3424" w:type="dxa"/>
            <w:shd w:val="clear" w:color="auto" w:fill="auto"/>
            <w:tcMar>
              <w:top w:w="0" w:type="dxa"/>
              <w:left w:w="108" w:type="dxa"/>
              <w:bottom w:w="0" w:type="dxa"/>
              <w:right w:w="108" w:type="dxa"/>
            </w:tcMar>
          </w:tcPr>
          <w:p w14:paraId="1FD5A236" w14:textId="3B2EF6E9" w:rsidR="00774AA5" w:rsidRPr="0080178E" w:rsidRDefault="00774AA5" w:rsidP="009F1180">
            <w:pPr>
              <w:spacing w:after="0" w:line="23" w:lineRule="atLeast"/>
              <w:rPr>
                <w:rFonts w:ascii="Times New Roman" w:hAnsi="Times New Roman" w:cs="Times New Roman"/>
                <w:sz w:val="22"/>
                <w:szCs w:val="22"/>
              </w:rPr>
            </w:pPr>
            <w:r w:rsidRPr="0080178E">
              <w:rPr>
                <w:rFonts w:ascii="Times New Roman" w:hAnsi="Times New Roman" w:cs="Times New Roman"/>
                <w:bCs/>
                <w:sz w:val="22"/>
                <w:szCs w:val="22"/>
              </w:rPr>
              <w:t xml:space="preserve">5 (penkių) </w:t>
            </w:r>
            <w:r w:rsidR="00024DB9" w:rsidRPr="0080178E">
              <w:rPr>
                <w:rFonts w:ascii="Times New Roman" w:hAnsi="Times New Roman" w:cs="Times New Roman"/>
                <w:bCs/>
                <w:sz w:val="22"/>
                <w:szCs w:val="22"/>
              </w:rPr>
              <w:t xml:space="preserve">darbo </w:t>
            </w:r>
            <w:r w:rsidRPr="0080178E">
              <w:rPr>
                <w:rFonts w:ascii="Times New Roman" w:hAnsi="Times New Roman" w:cs="Times New Roman"/>
                <w:bCs/>
                <w:sz w:val="22"/>
                <w:szCs w:val="22"/>
              </w:rPr>
              <w:t>dienų,</w:t>
            </w:r>
            <w:r w:rsidRPr="0080178E">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w:t>
            </w:r>
            <w:r w:rsidR="00F00A04" w:rsidRPr="0080178E">
              <w:rPr>
                <w:rFonts w:ascii="Times New Roman" w:hAnsi="Times New Roman" w:cs="Times New Roman"/>
                <w:sz w:val="22"/>
                <w:szCs w:val="22"/>
              </w:rPr>
              <w:t xml:space="preserve">Pirkimo vykdytojos </w:t>
            </w:r>
            <w:r w:rsidRPr="0080178E">
              <w:rPr>
                <w:rFonts w:ascii="Times New Roman" w:hAnsi="Times New Roman" w:cs="Times New Roman"/>
                <w:sz w:val="22"/>
                <w:szCs w:val="22"/>
              </w:rPr>
              <w:t>pirkimo dalyviams dienos, o jeigu šis pranešimas nebuvo siunčiamas elektroninėmis priemonėmis, – ne anksčiau kaip po 15 (penkiolikos) dienų.</w:t>
            </w:r>
          </w:p>
        </w:tc>
        <w:tc>
          <w:tcPr>
            <w:tcW w:w="3021" w:type="dxa"/>
            <w:shd w:val="clear" w:color="auto" w:fill="auto"/>
            <w:tcMar>
              <w:top w:w="0" w:type="dxa"/>
              <w:left w:w="108" w:type="dxa"/>
              <w:bottom w:w="0" w:type="dxa"/>
              <w:right w:w="108" w:type="dxa"/>
            </w:tcMar>
          </w:tcPr>
          <w:p w14:paraId="61BCB161" w14:textId="39873F9D" w:rsidR="00774AA5" w:rsidRPr="0080178E" w:rsidRDefault="00774AA5" w:rsidP="009F1180">
            <w:pPr>
              <w:spacing w:after="0" w:line="23" w:lineRule="atLeast"/>
              <w:rPr>
                <w:rFonts w:ascii="Times New Roman" w:hAnsi="Times New Roman" w:cs="Times New Roman"/>
                <w:sz w:val="22"/>
                <w:szCs w:val="22"/>
              </w:rPr>
            </w:pPr>
          </w:p>
        </w:tc>
      </w:tr>
      <w:tr w:rsidR="00451AF7" w:rsidRPr="0080178E" w14:paraId="74B4ACF3" w14:textId="77777777" w:rsidTr="00F00A04">
        <w:trPr>
          <w:trHeight w:val="20"/>
        </w:trPr>
        <w:tc>
          <w:tcPr>
            <w:tcW w:w="911" w:type="dxa"/>
            <w:shd w:val="clear" w:color="auto" w:fill="auto"/>
            <w:tcMar>
              <w:top w:w="0" w:type="dxa"/>
              <w:left w:w="108" w:type="dxa"/>
              <w:bottom w:w="0" w:type="dxa"/>
              <w:right w:w="108" w:type="dxa"/>
            </w:tcMar>
          </w:tcPr>
          <w:p w14:paraId="5A1CA8A8" w14:textId="77777777" w:rsidR="00F50C57" w:rsidRPr="0080178E" w:rsidRDefault="00F50C57" w:rsidP="009F1180">
            <w:pPr>
              <w:pStyle w:val="Sraopastraipa"/>
              <w:numPr>
                <w:ilvl w:val="0"/>
                <w:numId w:val="6"/>
              </w:numPr>
              <w:spacing w:after="0" w:line="23" w:lineRule="atLeast"/>
              <w:rPr>
                <w:rFonts w:ascii="Times New Roman" w:hAnsi="Times New Roman" w:cs="Times New Roman"/>
                <w:sz w:val="22"/>
                <w:szCs w:val="22"/>
              </w:rPr>
            </w:pPr>
          </w:p>
        </w:tc>
        <w:tc>
          <w:tcPr>
            <w:tcW w:w="2498" w:type="dxa"/>
            <w:shd w:val="clear" w:color="auto" w:fill="auto"/>
            <w:tcMar>
              <w:top w:w="0" w:type="dxa"/>
              <w:left w:w="108" w:type="dxa"/>
              <w:bottom w:w="0" w:type="dxa"/>
              <w:right w:w="108" w:type="dxa"/>
            </w:tcMar>
          </w:tcPr>
          <w:p w14:paraId="187F2A99" w14:textId="32018DAB" w:rsidR="00F50C57" w:rsidRPr="0080178E" w:rsidRDefault="00F50C57" w:rsidP="009F1180">
            <w:pPr>
              <w:spacing w:after="0" w:line="23" w:lineRule="atLeast"/>
              <w:rPr>
                <w:rFonts w:ascii="Times New Roman" w:hAnsi="Times New Roman" w:cs="Times New Roman"/>
                <w:sz w:val="22"/>
                <w:szCs w:val="22"/>
              </w:rPr>
            </w:pPr>
            <w:r w:rsidRPr="0080178E">
              <w:rPr>
                <w:rFonts w:ascii="Times New Roman" w:hAnsi="Times New Roman" w:cs="Times New Roman"/>
                <w:sz w:val="22"/>
                <w:szCs w:val="22"/>
              </w:rPr>
              <w:t xml:space="preserve">Jeigu </w:t>
            </w:r>
            <w:r w:rsidR="00F46E88" w:rsidRPr="0080178E">
              <w:rPr>
                <w:rFonts w:ascii="Times New Roman" w:hAnsi="Times New Roman" w:cs="Times New Roman"/>
                <w:iCs/>
                <w:sz w:val="22"/>
                <w:szCs w:val="22"/>
              </w:rPr>
              <w:t xml:space="preserve">suinteresuotas dalyvis paprašys </w:t>
            </w:r>
            <w:r w:rsidR="00F00A04" w:rsidRPr="0080178E">
              <w:rPr>
                <w:rFonts w:ascii="Times New Roman" w:hAnsi="Times New Roman" w:cs="Times New Roman"/>
                <w:iCs/>
                <w:sz w:val="22"/>
                <w:szCs w:val="22"/>
              </w:rPr>
              <w:t xml:space="preserve">Pirkimo vykdytojos </w:t>
            </w:r>
            <w:r w:rsidR="00F46E88" w:rsidRPr="0080178E">
              <w:rPr>
                <w:rFonts w:ascii="Times New Roman" w:hAnsi="Times New Roman" w:cs="Times New Roman"/>
                <w:iCs/>
                <w:sz w:val="22"/>
                <w:szCs w:val="22"/>
              </w:rPr>
              <w:t>pateikti laimėjusį pasiūlymą</w:t>
            </w:r>
          </w:p>
        </w:tc>
        <w:tc>
          <w:tcPr>
            <w:tcW w:w="3424" w:type="dxa"/>
            <w:shd w:val="clear" w:color="auto" w:fill="auto"/>
            <w:tcMar>
              <w:top w:w="0" w:type="dxa"/>
              <w:left w:w="108" w:type="dxa"/>
              <w:bottom w:w="0" w:type="dxa"/>
              <w:right w:w="108" w:type="dxa"/>
            </w:tcMar>
          </w:tcPr>
          <w:p w14:paraId="6E2FD726" w14:textId="61E9E03D" w:rsidR="001B1895" w:rsidRPr="0080178E" w:rsidRDefault="000B4E01" w:rsidP="009F1180">
            <w:pPr>
              <w:spacing w:after="0" w:line="23" w:lineRule="atLeast"/>
              <w:rPr>
                <w:rFonts w:ascii="Times New Roman" w:hAnsi="Times New Roman" w:cs="Times New Roman"/>
                <w:sz w:val="22"/>
                <w:szCs w:val="22"/>
              </w:rPr>
            </w:pPr>
            <w:r w:rsidRPr="0080178E">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w:t>
            </w:r>
            <w:r w:rsidR="00F00A04" w:rsidRPr="0080178E">
              <w:rPr>
                <w:rFonts w:ascii="Times New Roman" w:hAnsi="Times New Roman" w:cs="Times New Roman"/>
                <w:sz w:val="22"/>
                <w:szCs w:val="22"/>
              </w:rPr>
              <w:t xml:space="preserve">Pirkimo vykdytojai </w:t>
            </w:r>
            <w:r w:rsidRPr="0080178E">
              <w:rPr>
                <w:rFonts w:ascii="Times New Roman" w:hAnsi="Times New Roman" w:cs="Times New Roman"/>
                <w:sz w:val="22"/>
                <w:szCs w:val="22"/>
              </w:rPr>
              <w:t xml:space="preserve">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80178E" w:rsidRDefault="00ED5B78" w:rsidP="009F1180">
            <w:pPr>
              <w:spacing w:after="0" w:line="23" w:lineRule="atLeast"/>
              <w:rPr>
                <w:rFonts w:ascii="Times New Roman" w:hAnsi="Times New Roman" w:cs="Times New Roman"/>
                <w:i/>
                <w:iCs/>
                <w:color w:val="FF0000"/>
                <w:sz w:val="22"/>
                <w:szCs w:val="22"/>
              </w:rPr>
            </w:pPr>
          </w:p>
        </w:tc>
        <w:tc>
          <w:tcPr>
            <w:tcW w:w="3021" w:type="dxa"/>
            <w:shd w:val="clear" w:color="auto" w:fill="auto"/>
            <w:tcMar>
              <w:top w:w="0" w:type="dxa"/>
              <w:left w:w="108" w:type="dxa"/>
              <w:bottom w:w="0" w:type="dxa"/>
              <w:right w:w="108" w:type="dxa"/>
            </w:tcMar>
          </w:tcPr>
          <w:p w14:paraId="34B7E883" w14:textId="77777777" w:rsidR="00F50C57" w:rsidRPr="0080178E" w:rsidRDefault="00F50C57" w:rsidP="009F1180">
            <w:pPr>
              <w:spacing w:after="0" w:line="23" w:lineRule="atLeast"/>
              <w:rPr>
                <w:rFonts w:ascii="Times New Roman" w:hAnsi="Times New Roman" w:cs="Times New Roman"/>
                <w:sz w:val="22"/>
                <w:szCs w:val="22"/>
              </w:rPr>
            </w:pPr>
          </w:p>
        </w:tc>
      </w:tr>
    </w:tbl>
    <w:p w14:paraId="7300D3EE" w14:textId="187855F2" w:rsidR="008F59C5" w:rsidRPr="0080178E" w:rsidRDefault="008F59C5" w:rsidP="008D704D">
      <w:pPr>
        <w:tabs>
          <w:tab w:val="left" w:pos="2977"/>
        </w:tabs>
        <w:spacing w:after="120" w:line="20" w:lineRule="atLeast"/>
        <w:jc w:val="center"/>
        <w:rPr>
          <w:rFonts w:ascii="Times New Roman" w:eastAsia="Calibri" w:hAnsi="Times New Roman" w:cs="Times New Roman"/>
          <w:sz w:val="22"/>
          <w:szCs w:val="22"/>
        </w:rPr>
      </w:pPr>
    </w:p>
    <w:p w14:paraId="4D10CC3E" w14:textId="4EFD242F" w:rsidR="00A4599F" w:rsidRPr="006458BA" w:rsidRDefault="008F59C5" w:rsidP="009F0698">
      <w:pPr>
        <w:rPr>
          <w:rFonts w:ascii="Times New Roman" w:eastAsia="Calibri" w:hAnsi="Times New Roman" w:cs="Times New Roman"/>
        </w:rPr>
      </w:pPr>
      <w:r w:rsidRPr="006458BA">
        <w:rPr>
          <w:rFonts w:ascii="Times New Roman" w:eastAsia="Calibri" w:hAnsi="Times New Roman" w:cs="Times New Roman"/>
        </w:rPr>
        <w:br w:type="page"/>
      </w:r>
    </w:p>
    <w:p w14:paraId="01D56E47" w14:textId="4BC46044" w:rsidR="008D704D" w:rsidRPr="006458BA" w:rsidRDefault="00535021" w:rsidP="009F1180">
      <w:pPr>
        <w:pStyle w:val="Antrat2"/>
        <w:spacing w:line="23" w:lineRule="atLeast"/>
        <w:ind w:left="5103"/>
        <w:rPr>
          <w:rFonts w:ascii="Times New Roman" w:eastAsia="Calibri" w:hAnsi="Times New Roman" w:cs="Times New Roman"/>
          <w:color w:val="auto"/>
          <w:sz w:val="24"/>
          <w:szCs w:val="24"/>
        </w:rPr>
      </w:pPr>
      <w:bookmarkStart w:id="89" w:name="_Ref38539939"/>
      <w:bookmarkStart w:id="90" w:name="_Ref38541068"/>
      <w:bookmarkStart w:id="91" w:name="_Ref38885053"/>
      <w:bookmarkStart w:id="92" w:name="_Ref38899023"/>
      <w:bookmarkStart w:id="93" w:name="_Toc191553399"/>
      <w:r w:rsidRPr="006458BA">
        <w:rPr>
          <w:rFonts w:ascii="Times New Roman" w:eastAsia="Calibri" w:hAnsi="Times New Roman" w:cs="Times New Roman"/>
          <w:color w:val="auto"/>
          <w:sz w:val="24"/>
          <w:szCs w:val="24"/>
        </w:rPr>
        <w:lastRenderedPageBreak/>
        <w:t>Specialiųjų p</w:t>
      </w:r>
      <w:r w:rsidR="008D704D" w:rsidRPr="006458BA">
        <w:rPr>
          <w:rFonts w:ascii="Times New Roman" w:eastAsia="Calibri" w:hAnsi="Times New Roman" w:cs="Times New Roman"/>
          <w:color w:val="auto"/>
          <w:sz w:val="24"/>
          <w:szCs w:val="24"/>
        </w:rPr>
        <w:t xml:space="preserve">irkimo sąlygų </w:t>
      </w:r>
      <w:r w:rsidR="005F0B78" w:rsidRPr="006458BA">
        <w:rPr>
          <w:rFonts w:ascii="Times New Roman" w:eastAsia="Calibri" w:hAnsi="Times New Roman" w:cs="Times New Roman"/>
          <w:color w:val="auto"/>
          <w:sz w:val="24"/>
          <w:szCs w:val="24"/>
        </w:rPr>
        <w:t>2</w:t>
      </w:r>
      <w:r w:rsidR="008D704D" w:rsidRPr="006458BA">
        <w:rPr>
          <w:rFonts w:ascii="Times New Roman" w:eastAsia="Calibri" w:hAnsi="Times New Roman" w:cs="Times New Roman"/>
          <w:color w:val="auto"/>
          <w:sz w:val="24"/>
          <w:szCs w:val="24"/>
        </w:rPr>
        <w:t xml:space="preserve"> priedas „Techninė specifikacija“</w:t>
      </w:r>
      <w:bookmarkEnd w:id="89"/>
      <w:bookmarkEnd w:id="90"/>
      <w:bookmarkEnd w:id="91"/>
      <w:bookmarkEnd w:id="92"/>
      <w:bookmarkEnd w:id="93"/>
    </w:p>
    <w:p w14:paraId="251A9256" w14:textId="77777777" w:rsidR="00281735" w:rsidRPr="006458BA" w:rsidRDefault="00281735" w:rsidP="009F1180">
      <w:pPr>
        <w:spacing w:line="23" w:lineRule="atLeast"/>
        <w:jc w:val="center"/>
        <w:rPr>
          <w:rFonts w:ascii="Times New Roman" w:hAnsi="Times New Roman" w:cs="Times New Roman"/>
          <w:b/>
          <w:bCs/>
        </w:rPr>
      </w:pPr>
    </w:p>
    <w:p w14:paraId="5213DBA9" w14:textId="046EAE1F" w:rsidR="008D704D" w:rsidRPr="006458BA" w:rsidRDefault="00281735" w:rsidP="009F1180">
      <w:pPr>
        <w:pStyle w:val="Paantrat"/>
        <w:spacing w:line="23" w:lineRule="atLeast"/>
        <w:jc w:val="center"/>
        <w:rPr>
          <w:rFonts w:ascii="Times New Roman" w:hAnsi="Times New Roman" w:cs="Times New Roman"/>
        </w:rPr>
      </w:pPr>
      <w:r w:rsidRPr="006458BA">
        <w:rPr>
          <w:rFonts w:ascii="Times New Roman" w:hAnsi="Times New Roman" w:cs="Times New Roman"/>
        </w:rPr>
        <w:t>TECHNINĖ SPECIFIKACIJA</w:t>
      </w:r>
    </w:p>
    <w:p w14:paraId="064FFE72" w14:textId="05691902" w:rsidR="00535021" w:rsidRPr="006458BA" w:rsidRDefault="00535021" w:rsidP="009F1180">
      <w:pPr>
        <w:spacing w:line="23" w:lineRule="atLeast"/>
        <w:jc w:val="center"/>
        <w:rPr>
          <w:rFonts w:ascii="Times New Roman" w:hAnsi="Times New Roman" w:cs="Times New Roman"/>
          <w:sz w:val="24"/>
          <w:szCs w:val="24"/>
        </w:rPr>
      </w:pPr>
      <w:r w:rsidRPr="006458BA">
        <w:rPr>
          <w:rFonts w:ascii="Times New Roman" w:hAnsi="Times New Roman" w:cs="Times New Roman"/>
          <w:sz w:val="24"/>
          <w:szCs w:val="24"/>
        </w:rPr>
        <w:t>(pridedama atskiru failu)</w:t>
      </w:r>
    </w:p>
    <w:p w14:paraId="05975CFA" w14:textId="77777777" w:rsidR="008C7A2E" w:rsidRPr="006458BA" w:rsidRDefault="008C7A2E" w:rsidP="009F1180">
      <w:pPr>
        <w:spacing w:line="23" w:lineRule="atLeast"/>
        <w:jc w:val="center"/>
        <w:rPr>
          <w:rFonts w:ascii="Times New Roman" w:hAnsi="Times New Roman" w:cs="Times New Roman"/>
          <w:sz w:val="24"/>
          <w:szCs w:val="24"/>
        </w:rPr>
      </w:pPr>
    </w:p>
    <w:p w14:paraId="7EC91839" w14:textId="77777777" w:rsidR="00A4599F" w:rsidRPr="006458BA" w:rsidRDefault="00A4599F" w:rsidP="00DE290C">
      <w:pPr>
        <w:rPr>
          <w:rFonts w:ascii="Times New Roman" w:hAnsi="Times New Roman" w:cs="Times New Roman"/>
          <w:b/>
          <w:bCs/>
          <w:smallCaps/>
          <w:sz w:val="22"/>
          <w:szCs w:val="22"/>
        </w:rPr>
      </w:pPr>
      <w:r w:rsidRPr="006458BA">
        <w:rPr>
          <w:rFonts w:ascii="Times New Roman" w:hAnsi="Times New Roman" w:cs="Times New Roman"/>
          <w:b/>
          <w:bCs/>
          <w:smallCaps/>
          <w:sz w:val="22"/>
          <w:szCs w:val="22"/>
        </w:rPr>
        <w:br w:type="page"/>
      </w:r>
    </w:p>
    <w:p w14:paraId="73F43DFB" w14:textId="3EFBBFB4" w:rsidR="008D704D" w:rsidRPr="006458BA" w:rsidRDefault="00535021" w:rsidP="009F1180">
      <w:pPr>
        <w:pStyle w:val="Antrat2"/>
        <w:spacing w:line="23" w:lineRule="atLeast"/>
        <w:ind w:left="5103"/>
        <w:rPr>
          <w:rFonts w:ascii="Times New Roman" w:eastAsia="Calibri" w:hAnsi="Times New Roman" w:cs="Times New Roman"/>
          <w:color w:val="auto"/>
          <w:sz w:val="24"/>
          <w:szCs w:val="24"/>
        </w:rPr>
      </w:pPr>
      <w:bookmarkStart w:id="94" w:name="_Ref38285444"/>
      <w:bookmarkStart w:id="95" w:name="_Ref38291496"/>
      <w:bookmarkStart w:id="96" w:name="_Toc191553400"/>
      <w:r w:rsidRPr="006458BA">
        <w:rPr>
          <w:rFonts w:ascii="Times New Roman" w:eastAsia="Calibri" w:hAnsi="Times New Roman" w:cs="Times New Roman"/>
          <w:color w:val="auto"/>
          <w:sz w:val="24"/>
          <w:szCs w:val="24"/>
        </w:rPr>
        <w:lastRenderedPageBreak/>
        <w:t>Specialiųjų p</w:t>
      </w:r>
      <w:r w:rsidR="008D704D" w:rsidRPr="006458BA">
        <w:rPr>
          <w:rFonts w:ascii="Times New Roman" w:eastAsia="Calibri" w:hAnsi="Times New Roman" w:cs="Times New Roman"/>
          <w:color w:val="auto"/>
          <w:sz w:val="24"/>
          <w:szCs w:val="24"/>
        </w:rPr>
        <w:t xml:space="preserve">irkimo sąlygų </w:t>
      </w:r>
      <w:r w:rsidR="00F1334C" w:rsidRPr="006458BA">
        <w:rPr>
          <w:rFonts w:ascii="Times New Roman" w:eastAsia="Calibri" w:hAnsi="Times New Roman" w:cs="Times New Roman"/>
          <w:color w:val="auto"/>
          <w:sz w:val="24"/>
          <w:szCs w:val="24"/>
        </w:rPr>
        <w:t>3</w:t>
      </w:r>
      <w:r w:rsidR="008D704D" w:rsidRPr="006458BA">
        <w:rPr>
          <w:rFonts w:ascii="Times New Roman" w:eastAsia="Calibri" w:hAnsi="Times New Roman" w:cs="Times New Roman"/>
          <w:color w:val="auto"/>
          <w:sz w:val="24"/>
          <w:szCs w:val="24"/>
        </w:rPr>
        <w:t xml:space="preserve"> priedas „Tiekėjų pašalinimo pagrindai“</w:t>
      </w:r>
      <w:bookmarkEnd w:id="94"/>
      <w:bookmarkEnd w:id="95"/>
      <w:bookmarkEnd w:id="96"/>
    </w:p>
    <w:p w14:paraId="11D35D3F" w14:textId="77777777" w:rsidR="000E6657" w:rsidRPr="006458BA" w:rsidRDefault="000E6657" w:rsidP="009F1180">
      <w:pPr>
        <w:spacing w:line="23" w:lineRule="atLeast"/>
        <w:jc w:val="center"/>
        <w:rPr>
          <w:rFonts w:ascii="Times New Roman" w:hAnsi="Times New Roman" w:cs="Times New Roman"/>
          <w:b/>
          <w:bCs/>
          <w:smallCaps/>
          <w:sz w:val="22"/>
          <w:szCs w:val="22"/>
        </w:rPr>
      </w:pPr>
    </w:p>
    <w:p w14:paraId="2B479A7F" w14:textId="77777777" w:rsidR="008C7A2E" w:rsidRPr="006458BA" w:rsidRDefault="008C7A2E" w:rsidP="009F1180">
      <w:pPr>
        <w:pStyle w:val="Paantrat"/>
        <w:spacing w:line="23" w:lineRule="atLeast"/>
        <w:jc w:val="center"/>
        <w:rPr>
          <w:rFonts w:ascii="Times New Roman" w:hAnsi="Times New Roman" w:cs="Times New Roman"/>
          <w:color w:val="auto"/>
        </w:rPr>
      </w:pPr>
      <w:r w:rsidRPr="006458BA">
        <w:rPr>
          <w:rFonts w:ascii="Times New Roman" w:hAnsi="Times New Roman" w:cs="Times New Roman"/>
          <w:color w:val="auto"/>
        </w:rPr>
        <w:t>TIEKĖJŲ PAŠALINIMO PAGRINDAI</w:t>
      </w:r>
    </w:p>
    <w:p w14:paraId="54BE99D5" w14:textId="377A5E03" w:rsidR="008509D7" w:rsidRPr="008509D7" w:rsidRDefault="008509D7" w:rsidP="0080178E">
      <w:pPr>
        <w:numPr>
          <w:ilvl w:val="0"/>
          <w:numId w:val="17"/>
        </w:numPr>
        <w:tabs>
          <w:tab w:val="left" w:pos="1134"/>
        </w:tabs>
        <w:spacing w:after="0" w:line="23" w:lineRule="atLeast"/>
        <w:ind w:left="0" w:firstLine="851"/>
        <w:jc w:val="both"/>
        <w:rPr>
          <w:rFonts w:ascii="Times New Roman" w:hAnsi="Times New Roman" w:cs="Times New Roman"/>
          <w:sz w:val="24"/>
          <w:szCs w:val="24"/>
        </w:rPr>
      </w:pPr>
      <w:r w:rsidRPr="008509D7">
        <w:rPr>
          <w:rFonts w:ascii="Times New Roman" w:hAnsi="Times New Roman" w:cs="Times New Roman"/>
          <w:sz w:val="24"/>
          <w:szCs w:val="24"/>
        </w:rPr>
        <w:t xml:space="preserve">Su pasiūlymu teikiamas tik EBVPD. </w:t>
      </w:r>
      <w:r w:rsidR="00F00A04" w:rsidRPr="00F00A04">
        <w:rPr>
          <w:rFonts w:ascii="Times New Roman" w:hAnsi="Times New Roman" w:cs="Times New Roman"/>
          <w:sz w:val="24"/>
          <w:szCs w:val="24"/>
        </w:rPr>
        <w:t xml:space="preserve">Pirkimo vykdytoja </w:t>
      </w:r>
      <w:r w:rsidRPr="008509D7">
        <w:rPr>
          <w:rFonts w:ascii="Times New Roman" w:hAnsi="Times New Roman" w:cs="Times New Roman"/>
          <w:sz w:val="24"/>
          <w:szCs w:val="24"/>
        </w:rPr>
        <w:t xml:space="preserve">su pasiūlymu nereikalauja pateikti lentelėje nurodytų pašalinimo pagrindų nebuvimą įrodančių dokumentų. Šių dokumentų prašoma tik iš ekonomiškai naudingiausią pasiūlymą pateikusio tiekėjo prieš nustatant laimėjusį pasiūlymą. Vis dėlto, </w:t>
      </w:r>
      <w:r w:rsidR="00F00A04" w:rsidRPr="00F00A04">
        <w:rPr>
          <w:rFonts w:ascii="Times New Roman" w:hAnsi="Times New Roman" w:cs="Times New Roman"/>
          <w:sz w:val="24"/>
          <w:szCs w:val="24"/>
        </w:rPr>
        <w:t xml:space="preserve">Pirkimo vykdytoja </w:t>
      </w:r>
      <w:r w:rsidRPr="008509D7">
        <w:rPr>
          <w:rFonts w:ascii="Times New Roman" w:hAnsi="Times New Roman" w:cs="Times New Roman"/>
          <w:sz w:val="24"/>
          <w:szCs w:val="24"/>
        </w:rPr>
        <w:t>bet kuriuo pirkimo procedūros metu gali paprašyti kandidatų ar dalyvių pateikti visus ar dalį dokumentų, patvirtinančių jų pašalinimo pagrindų nebuvimą, jeigu tai būtina siekiant užtikrinti tinkamą pirkimo procedūros atlikimą.</w:t>
      </w:r>
    </w:p>
    <w:p w14:paraId="2F20678E" w14:textId="77777777" w:rsidR="008509D7" w:rsidRPr="008509D7" w:rsidRDefault="008509D7" w:rsidP="0080178E">
      <w:pPr>
        <w:numPr>
          <w:ilvl w:val="0"/>
          <w:numId w:val="17"/>
        </w:numPr>
        <w:tabs>
          <w:tab w:val="left" w:pos="1134"/>
        </w:tabs>
        <w:spacing w:after="0" w:line="23" w:lineRule="atLeast"/>
        <w:ind w:left="0" w:firstLine="851"/>
        <w:jc w:val="both"/>
        <w:rPr>
          <w:rFonts w:ascii="Times New Roman" w:hAnsi="Times New Roman" w:cs="Times New Roman"/>
          <w:sz w:val="24"/>
          <w:szCs w:val="24"/>
        </w:rPr>
      </w:pPr>
      <w:r w:rsidRPr="008509D7">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09319100" w14:textId="0415BAF6" w:rsidR="008509D7" w:rsidRPr="008509D7" w:rsidRDefault="00F00A04" w:rsidP="0080178E">
      <w:pPr>
        <w:numPr>
          <w:ilvl w:val="0"/>
          <w:numId w:val="17"/>
        </w:numPr>
        <w:tabs>
          <w:tab w:val="left" w:pos="1134"/>
        </w:tabs>
        <w:spacing w:after="0" w:line="23" w:lineRule="atLeast"/>
        <w:ind w:left="0" w:firstLine="851"/>
        <w:jc w:val="both"/>
        <w:rPr>
          <w:rFonts w:ascii="Times New Roman" w:eastAsia="Verdana" w:hAnsi="Times New Roman" w:cs="Times New Roman"/>
          <w:sz w:val="24"/>
          <w:szCs w:val="24"/>
        </w:rPr>
      </w:pPr>
      <w:r w:rsidRPr="00F00A04">
        <w:rPr>
          <w:rFonts w:ascii="Times New Roman" w:hAnsi="Times New Roman" w:cs="Times New Roman"/>
          <w:color w:val="000000" w:themeColor="text1"/>
          <w:sz w:val="24"/>
          <w:szCs w:val="24"/>
        </w:rPr>
        <w:t xml:space="preserve">Pirkimo vykdytoja </w:t>
      </w:r>
      <w:r w:rsidR="008509D7" w:rsidRPr="008509D7">
        <w:rPr>
          <w:rFonts w:ascii="Times New Roman" w:hAnsi="Times New Roman" w:cs="Times New Roman"/>
          <w:color w:val="000000" w:themeColor="text1"/>
          <w:sz w:val="24"/>
          <w:szCs w:val="24"/>
        </w:rPr>
        <w:t>tiekėją pašalina iš pirkimo procedūros bet kuriame pirkimo procedūros etape, jeigu paaiškėja, kad dėl savo veiksmų ar neveikimo prieš pirkimo procedūrą ar jos metu jis atitinka bent vieną iš pirkimo dokumentuos</w:t>
      </w:r>
      <w:r w:rsidR="008509D7" w:rsidRPr="008509D7">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4D945B61" w14:textId="30335A79" w:rsidR="008509D7" w:rsidRPr="008509D7" w:rsidRDefault="00F00A04" w:rsidP="0080178E">
      <w:pPr>
        <w:numPr>
          <w:ilvl w:val="0"/>
          <w:numId w:val="17"/>
        </w:numPr>
        <w:tabs>
          <w:tab w:val="left" w:pos="1134"/>
        </w:tabs>
        <w:spacing w:after="0" w:line="23" w:lineRule="atLeast"/>
        <w:ind w:left="0" w:firstLine="851"/>
        <w:jc w:val="both"/>
        <w:rPr>
          <w:rFonts w:ascii="Times New Roman" w:eastAsia="Verdana" w:hAnsi="Times New Roman" w:cs="Times New Roman"/>
          <w:color w:val="000000" w:themeColor="text1"/>
          <w:sz w:val="24"/>
          <w:szCs w:val="24"/>
        </w:rPr>
      </w:pPr>
      <w:r w:rsidRPr="00F00A04">
        <w:rPr>
          <w:rFonts w:ascii="Times New Roman" w:eastAsia="Verdana" w:hAnsi="Times New Roman" w:cs="Times New Roman"/>
          <w:color w:val="000000" w:themeColor="text1"/>
          <w:sz w:val="24"/>
          <w:szCs w:val="24"/>
        </w:rPr>
        <w:t>Pirkimo vykdytoja</w:t>
      </w:r>
      <w:r w:rsidR="008509D7" w:rsidRPr="008509D7">
        <w:rPr>
          <w:rFonts w:ascii="Times New Roman" w:eastAsia="Verdana" w:hAnsi="Times New Roman" w:cs="Times New Roman"/>
          <w:color w:val="000000" w:themeColor="text1"/>
          <w:sz w:val="24"/>
          <w:szCs w:val="24"/>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F8282C9" w14:textId="4A80AA0F" w:rsidR="008509D7" w:rsidRPr="008509D7" w:rsidRDefault="00F00A04" w:rsidP="0080178E">
      <w:pPr>
        <w:numPr>
          <w:ilvl w:val="0"/>
          <w:numId w:val="17"/>
        </w:numPr>
        <w:tabs>
          <w:tab w:val="left" w:pos="1134"/>
        </w:tabs>
        <w:spacing w:after="0" w:line="23" w:lineRule="atLeast"/>
        <w:ind w:left="0" w:firstLine="851"/>
        <w:jc w:val="both"/>
        <w:rPr>
          <w:rFonts w:ascii="Times New Roman" w:hAnsi="Times New Roman" w:cs="Times New Roman"/>
          <w:sz w:val="24"/>
          <w:szCs w:val="24"/>
        </w:rPr>
      </w:pPr>
      <w:r w:rsidRPr="00F00A04">
        <w:rPr>
          <w:rFonts w:ascii="Times New Roman" w:eastAsia="Verdana" w:hAnsi="Times New Roman" w:cs="Times New Roman"/>
          <w:sz w:val="24"/>
          <w:szCs w:val="24"/>
        </w:rPr>
        <w:t xml:space="preserve">Pirkimo vykdytoja </w:t>
      </w:r>
      <w:r w:rsidR="008509D7" w:rsidRPr="008509D7">
        <w:rPr>
          <w:rFonts w:ascii="Times New Roman" w:eastAsia="Verdana" w:hAnsi="Times New Roman" w:cs="Times New Roman"/>
          <w:sz w:val="24"/>
          <w:szCs w:val="24"/>
        </w:rPr>
        <w:t>visų pirma reikalauja tokios rūšies pažymų ir tokių dokumentinių įrodymų formų, apie kuriuos pateikta informacija Europos Komisijos informacinėje dokumentų saugykloje „e-</w:t>
      </w:r>
      <w:proofErr w:type="spellStart"/>
      <w:r w:rsidR="008509D7" w:rsidRPr="008509D7">
        <w:rPr>
          <w:rFonts w:ascii="Times New Roman" w:eastAsia="Verdana" w:hAnsi="Times New Roman" w:cs="Times New Roman"/>
          <w:sz w:val="24"/>
          <w:szCs w:val="24"/>
        </w:rPr>
        <w:t>Certis</w:t>
      </w:r>
      <w:proofErr w:type="spellEnd"/>
      <w:r w:rsidR="008509D7" w:rsidRPr="008509D7">
        <w:rPr>
          <w:rFonts w:ascii="Times New Roman" w:eastAsia="Verdana" w:hAnsi="Times New Roman" w:cs="Times New Roman"/>
          <w:sz w:val="24"/>
          <w:szCs w:val="24"/>
        </w:rPr>
        <w:t>“. Lentelės ketvirtame stulpelyje nurodomi doku</w:t>
      </w:r>
      <w:r w:rsidR="008509D7" w:rsidRPr="008509D7">
        <w:rPr>
          <w:rFonts w:ascii="Times New Roman" w:hAnsi="Times New Roman" w:cs="Times New Roman"/>
          <w:sz w:val="24"/>
          <w:szCs w:val="24"/>
        </w:rPr>
        <w:t xml:space="preserve">mentai, kuriuos turi pateikti Lietuvos Respublikoje registruoti tiekėjai. Dėl dokumentų, kuriuos turi pateikti užsienio šalių tiekėjai, informaciją </w:t>
      </w:r>
      <w:r w:rsidRPr="00F00A04">
        <w:rPr>
          <w:rFonts w:ascii="Times New Roman" w:hAnsi="Times New Roman" w:cs="Times New Roman"/>
          <w:sz w:val="24"/>
          <w:szCs w:val="24"/>
        </w:rPr>
        <w:t xml:space="preserve">Pirkimo vykdytoja </w:t>
      </w:r>
      <w:r w:rsidR="008509D7" w:rsidRPr="008509D7">
        <w:rPr>
          <w:rFonts w:ascii="Times New Roman" w:hAnsi="Times New Roman" w:cs="Times New Roman"/>
          <w:sz w:val="24"/>
          <w:szCs w:val="24"/>
        </w:rPr>
        <w:t>pasitikrina „e-</w:t>
      </w:r>
      <w:proofErr w:type="spellStart"/>
      <w:r w:rsidR="008509D7" w:rsidRPr="008509D7">
        <w:rPr>
          <w:rFonts w:ascii="Times New Roman" w:hAnsi="Times New Roman" w:cs="Times New Roman"/>
          <w:sz w:val="24"/>
          <w:szCs w:val="24"/>
        </w:rPr>
        <w:t>Certis</w:t>
      </w:r>
      <w:proofErr w:type="spellEnd"/>
      <w:r w:rsidR="008509D7" w:rsidRPr="008509D7">
        <w:rPr>
          <w:rFonts w:ascii="Times New Roman" w:hAnsi="Times New Roman" w:cs="Times New Roman"/>
          <w:sz w:val="24"/>
          <w:szCs w:val="24"/>
        </w:rPr>
        <w:t xml:space="preserve">“, adresu </w:t>
      </w:r>
      <w:hyperlink r:id="rId16" w:history="1">
        <w:r w:rsidR="008509D7" w:rsidRPr="008509D7">
          <w:rPr>
            <w:rFonts w:ascii="Times New Roman" w:eastAsia="Calibri" w:hAnsi="Times New Roman" w:cs="Times New Roman"/>
            <w:sz w:val="24"/>
            <w:szCs w:val="24"/>
          </w:rPr>
          <w:t>https://ec.europa.eu/tools/ecertis/</w:t>
        </w:r>
      </w:hyperlink>
      <w:r w:rsidR="008509D7" w:rsidRPr="008509D7">
        <w:rPr>
          <w:rFonts w:ascii="Times New Roman" w:hAnsi="Times New Roman" w:cs="Times New Roman"/>
          <w:sz w:val="24"/>
          <w:szCs w:val="24"/>
        </w:rPr>
        <w:t xml:space="preserve">. </w:t>
      </w:r>
    </w:p>
    <w:p w14:paraId="5CE03E19" w14:textId="43E79947" w:rsidR="008509D7" w:rsidRPr="008509D7" w:rsidRDefault="008509D7" w:rsidP="0080178E">
      <w:pPr>
        <w:numPr>
          <w:ilvl w:val="0"/>
          <w:numId w:val="17"/>
        </w:numPr>
        <w:tabs>
          <w:tab w:val="left" w:pos="1134"/>
        </w:tabs>
        <w:spacing w:after="0" w:line="23" w:lineRule="atLeast"/>
        <w:ind w:left="0" w:firstLine="851"/>
        <w:jc w:val="both"/>
        <w:rPr>
          <w:rFonts w:ascii="Times New Roman" w:hAnsi="Times New Roman" w:cs="Times New Roman"/>
          <w:sz w:val="24"/>
          <w:szCs w:val="24"/>
        </w:rPr>
      </w:pPr>
      <w:r w:rsidRPr="008509D7">
        <w:rPr>
          <w:rFonts w:ascii="Times New Roman" w:hAnsi="Times New Roman" w:cs="Times New Roman"/>
          <w:sz w:val="24"/>
          <w:szCs w:val="24"/>
        </w:rPr>
        <w:t xml:space="preserve">Atliekant supaprastintus pirkimus, kai tiekėjas pateikia EBVPD, pažymų, patvirtinančių VPĮ 46 straipsnyje nurodytų tiekėjo pašalinimo pagrindų nebuvimą, nereikalaujama. Pažymų, patvirtinančių tiekėjo pašalinimo pagrindų nebuvimą, </w:t>
      </w:r>
      <w:r w:rsidR="00F00A04" w:rsidRPr="00F00A04">
        <w:rPr>
          <w:rFonts w:ascii="Times New Roman" w:hAnsi="Times New Roman" w:cs="Times New Roman"/>
          <w:sz w:val="24"/>
          <w:szCs w:val="24"/>
        </w:rPr>
        <w:t xml:space="preserve">Pirkimo vykdytoja </w:t>
      </w:r>
      <w:r w:rsidRPr="008509D7">
        <w:rPr>
          <w:rFonts w:ascii="Times New Roman" w:hAnsi="Times New Roman" w:cs="Times New Roman"/>
          <w:sz w:val="24"/>
          <w:szCs w:val="24"/>
        </w:rPr>
        <w:t>gali reikalauti iš tiekėjų tik turėdama pagrįstų abejonių dėl šių tiekėjų patikimumo.</w:t>
      </w:r>
    </w:p>
    <w:p w14:paraId="21BB2032" w14:textId="77777777" w:rsidR="008509D7" w:rsidRPr="008509D7" w:rsidRDefault="008509D7" w:rsidP="0080178E">
      <w:pPr>
        <w:numPr>
          <w:ilvl w:val="0"/>
          <w:numId w:val="17"/>
        </w:numPr>
        <w:tabs>
          <w:tab w:val="left" w:pos="1134"/>
        </w:tabs>
        <w:spacing w:after="0" w:line="23" w:lineRule="atLeast"/>
        <w:ind w:left="0" w:firstLine="851"/>
        <w:jc w:val="both"/>
        <w:rPr>
          <w:rFonts w:ascii="Times New Roman" w:hAnsi="Times New Roman" w:cs="Times New Roman"/>
          <w:sz w:val="24"/>
          <w:szCs w:val="24"/>
        </w:rPr>
      </w:pPr>
      <w:r w:rsidRPr="008509D7">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2CEF336" w14:textId="77777777" w:rsidR="008509D7" w:rsidRPr="008509D7" w:rsidRDefault="008509D7" w:rsidP="0080178E">
      <w:pPr>
        <w:numPr>
          <w:ilvl w:val="1"/>
          <w:numId w:val="17"/>
        </w:numPr>
        <w:tabs>
          <w:tab w:val="left" w:pos="1134"/>
          <w:tab w:val="left" w:pos="1276"/>
        </w:tabs>
        <w:spacing w:after="0" w:line="23" w:lineRule="atLeast"/>
        <w:ind w:left="0" w:firstLine="851"/>
        <w:jc w:val="both"/>
        <w:rPr>
          <w:rFonts w:ascii="Times New Roman" w:hAnsi="Times New Roman" w:cs="Times New Roman"/>
          <w:sz w:val="24"/>
          <w:szCs w:val="24"/>
        </w:rPr>
      </w:pPr>
      <w:r w:rsidRPr="008509D7">
        <w:rPr>
          <w:rFonts w:ascii="Times New Roman" w:hAnsi="Times New Roman" w:cs="Times New Roman"/>
          <w:sz w:val="24"/>
          <w:szCs w:val="24"/>
        </w:rPr>
        <w:t>priesaikos deklaracija;</w:t>
      </w:r>
    </w:p>
    <w:p w14:paraId="7855184F" w14:textId="77777777" w:rsidR="008509D7" w:rsidRPr="008509D7" w:rsidRDefault="008509D7" w:rsidP="0080178E">
      <w:pPr>
        <w:tabs>
          <w:tab w:val="left" w:pos="1134"/>
        </w:tabs>
        <w:spacing w:after="0" w:line="23" w:lineRule="atLeast"/>
        <w:ind w:firstLine="851"/>
        <w:jc w:val="both"/>
        <w:rPr>
          <w:rFonts w:ascii="Times New Roman" w:hAnsi="Times New Roman" w:cs="Times New Roman"/>
          <w:sz w:val="24"/>
          <w:szCs w:val="24"/>
        </w:rPr>
      </w:pPr>
      <w:r w:rsidRPr="008509D7">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3E4F890" w14:textId="77777777" w:rsidR="00F00A04" w:rsidRPr="008509D7" w:rsidRDefault="00F00A04" w:rsidP="008509D7">
      <w:pPr>
        <w:spacing w:after="0" w:line="23" w:lineRule="atLeast"/>
        <w:ind w:firstLine="851"/>
        <w:jc w:val="both"/>
        <w:rPr>
          <w:rFonts w:ascii="Times New Roman" w:hAnsi="Times New Roman" w:cs="Times New Roman"/>
          <w:sz w:val="24"/>
          <w:szCs w:val="24"/>
        </w:rPr>
      </w:pPr>
    </w:p>
    <w:tbl>
      <w:tblPr>
        <w:tblW w:w="5000" w:type="pct"/>
        <w:tblCellMar>
          <w:left w:w="10" w:type="dxa"/>
          <w:right w:w="10" w:type="dxa"/>
        </w:tblCellMar>
        <w:tblLook w:val="04A0" w:firstRow="1" w:lastRow="0" w:firstColumn="1" w:lastColumn="0" w:noHBand="0" w:noVBand="1"/>
      </w:tblPr>
      <w:tblGrid>
        <w:gridCol w:w="1337"/>
        <w:gridCol w:w="2291"/>
        <w:gridCol w:w="1349"/>
        <w:gridCol w:w="4985"/>
      </w:tblGrid>
      <w:tr w:rsidR="008509D7" w:rsidRPr="008509D7" w14:paraId="02F4C0FC" w14:textId="77777777" w:rsidTr="00D13710">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7B7CEB7" w14:textId="77777777" w:rsidR="008509D7" w:rsidRPr="008509D7" w:rsidRDefault="008509D7" w:rsidP="00D13710">
            <w:pPr>
              <w:spacing w:after="0" w:line="240" w:lineRule="auto"/>
              <w:ind w:left="32"/>
              <w:jc w:val="center"/>
              <w:rPr>
                <w:rFonts w:ascii="Times New Roman" w:hAnsi="Times New Roman" w:cs="Times New Roman"/>
                <w:b/>
                <w:bCs/>
                <w:sz w:val="22"/>
                <w:szCs w:val="22"/>
              </w:rPr>
            </w:pPr>
            <w:r w:rsidRPr="008509D7">
              <w:rPr>
                <w:rFonts w:ascii="Times New Roman" w:hAnsi="Times New Roman" w:cs="Times New Roman"/>
                <w:b/>
                <w:bCs/>
                <w:sz w:val="22"/>
                <w:szCs w:val="22"/>
              </w:rPr>
              <w:t>Eil. Nr.</w:t>
            </w: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8236D8" w14:textId="77777777" w:rsidR="008509D7" w:rsidRPr="008509D7" w:rsidRDefault="008509D7" w:rsidP="00D13710">
            <w:pPr>
              <w:spacing w:after="0" w:line="240" w:lineRule="auto"/>
              <w:jc w:val="center"/>
              <w:rPr>
                <w:rFonts w:ascii="Times New Roman" w:hAnsi="Times New Roman" w:cs="Times New Roman"/>
                <w:bCs/>
                <w:sz w:val="22"/>
                <w:szCs w:val="22"/>
                <w:lang w:eastAsia="en-US"/>
              </w:rPr>
            </w:pPr>
            <w:r w:rsidRPr="008509D7">
              <w:rPr>
                <w:rFonts w:ascii="Times New Roman" w:hAnsi="Times New Roman" w:cs="Times New Roman"/>
                <w:b/>
                <w:sz w:val="22"/>
                <w:szCs w:val="22"/>
              </w:rPr>
              <w:t>Tiekėjo pašalinimo pagrindai</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B7ED9AE" w14:textId="77777777" w:rsidR="008509D7" w:rsidRPr="008509D7" w:rsidRDefault="008509D7" w:rsidP="00D13710">
            <w:pPr>
              <w:spacing w:after="0" w:line="240" w:lineRule="auto"/>
              <w:jc w:val="center"/>
              <w:rPr>
                <w:rFonts w:ascii="Times New Roman" w:eastAsia="Yu Mincho" w:hAnsi="Times New Roman" w:cs="Times New Roman"/>
                <w:b/>
                <w:bCs/>
                <w:sz w:val="22"/>
                <w:szCs w:val="22"/>
              </w:rPr>
            </w:pPr>
            <w:r w:rsidRPr="008509D7">
              <w:rPr>
                <w:rFonts w:ascii="Times New Roman" w:eastAsia="Yu Mincho" w:hAnsi="Times New Roman" w:cs="Times New Roman"/>
                <w:b/>
                <w:bCs/>
                <w:sz w:val="22"/>
                <w:szCs w:val="22"/>
              </w:rPr>
              <w:t xml:space="preserve">VPĮ straipsnis,  dalis, </w:t>
            </w:r>
            <w:r w:rsidRPr="008509D7">
              <w:rPr>
                <w:rFonts w:ascii="Times New Roman" w:eastAsia="Yu Mincho" w:hAnsi="Times New Roman" w:cs="Times New Roman"/>
                <w:b/>
                <w:bCs/>
                <w:sz w:val="22"/>
                <w:szCs w:val="22"/>
              </w:rPr>
              <w:lastRenderedPageBreak/>
              <w:t xml:space="preserve">punktas bei EBVPD formos dalis pildymui </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71C08E" w14:textId="77777777" w:rsidR="008509D7" w:rsidRPr="008509D7" w:rsidRDefault="008509D7" w:rsidP="00D13710">
            <w:pPr>
              <w:spacing w:after="0" w:line="240" w:lineRule="auto"/>
              <w:jc w:val="center"/>
              <w:rPr>
                <w:rFonts w:ascii="Times New Roman" w:hAnsi="Times New Roman" w:cs="Times New Roman"/>
                <w:bCs/>
                <w:iCs/>
                <w:sz w:val="22"/>
                <w:szCs w:val="22"/>
                <w:lang w:eastAsia="en-US"/>
              </w:rPr>
            </w:pPr>
            <w:r w:rsidRPr="008509D7">
              <w:rPr>
                <w:rFonts w:ascii="Times New Roman" w:hAnsi="Times New Roman" w:cs="Times New Roman"/>
                <w:b/>
                <w:sz w:val="22"/>
                <w:szCs w:val="22"/>
              </w:rPr>
              <w:lastRenderedPageBreak/>
              <w:t>Pašalinimo pagrindų nebuvimą įrodantys dokumentai</w:t>
            </w:r>
          </w:p>
        </w:tc>
      </w:tr>
      <w:tr w:rsidR="008509D7" w:rsidRPr="008509D7" w14:paraId="73B45A46" w14:textId="77777777" w:rsidTr="00D13710">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9C3C46" w14:textId="77777777" w:rsidR="008509D7" w:rsidRPr="008509D7" w:rsidRDefault="008509D7" w:rsidP="00D13710">
            <w:pPr>
              <w:numPr>
                <w:ilvl w:val="0"/>
                <w:numId w:val="18"/>
              </w:numPr>
              <w:spacing w:after="0" w:line="240" w:lineRule="auto"/>
              <w:ind w:left="0" w:firstLine="0"/>
              <w:rPr>
                <w:rFonts w:ascii="Times New Roman" w:hAnsi="Times New Roman" w:cs="Times New Roman"/>
                <w:b/>
                <w:bCs/>
                <w:sz w:val="22"/>
                <w:szCs w:val="22"/>
              </w:rPr>
            </w:pP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C0E9CD" w14:textId="77777777" w:rsidR="008509D7" w:rsidRPr="008509D7" w:rsidRDefault="008509D7" w:rsidP="008509D7">
            <w:pPr>
              <w:spacing w:after="0" w:line="23" w:lineRule="atLeast"/>
              <w:jc w:val="both"/>
              <w:rPr>
                <w:rFonts w:ascii="Times New Roman" w:hAnsi="Times New Roman" w:cs="Times New Roman"/>
                <w:b/>
                <w:bCs/>
                <w:sz w:val="22"/>
                <w:szCs w:val="22"/>
                <w:lang w:eastAsia="en-US"/>
              </w:rPr>
            </w:pPr>
            <w:r w:rsidRPr="008509D7">
              <w:rPr>
                <w:rFonts w:ascii="Times New Roman" w:hAnsi="Times New Roman" w:cs="Times New Roman"/>
                <w:sz w:val="22"/>
                <w:szCs w:val="22"/>
                <w:lang w:eastAsia="en-US"/>
              </w:rPr>
              <w:t>Tiekėjas arba jo atsakingas asmuo, nurodytas VPĮ 46 straipsnio 2 dalies 2 punkte, nuteistas už šią nusikalstamą veiką:</w:t>
            </w:r>
          </w:p>
          <w:p w14:paraId="09D639EF" w14:textId="77777777" w:rsidR="008509D7" w:rsidRPr="008509D7" w:rsidRDefault="008509D7" w:rsidP="008509D7">
            <w:pPr>
              <w:spacing w:after="0" w:line="23" w:lineRule="atLeast"/>
              <w:jc w:val="both"/>
              <w:rPr>
                <w:rFonts w:ascii="Times New Roman" w:hAnsi="Times New Roman" w:cs="Times New Roman"/>
                <w:b/>
                <w:bCs/>
                <w:sz w:val="22"/>
                <w:szCs w:val="22"/>
                <w:lang w:eastAsia="en-US"/>
              </w:rPr>
            </w:pPr>
            <w:r w:rsidRPr="008509D7">
              <w:rPr>
                <w:rFonts w:ascii="Times New Roman" w:hAnsi="Times New Roman" w:cs="Times New Roman"/>
                <w:bCs/>
                <w:sz w:val="22"/>
                <w:szCs w:val="22"/>
                <w:lang w:eastAsia="en-US"/>
              </w:rPr>
              <w:t>1) dalyvavimą nusikalstamame susivienijime, jo organizavimą ar vadovavimą jam;</w:t>
            </w:r>
          </w:p>
          <w:p w14:paraId="7A793733" w14:textId="77777777" w:rsidR="008509D7" w:rsidRPr="008509D7" w:rsidRDefault="008509D7" w:rsidP="008509D7">
            <w:pPr>
              <w:spacing w:after="0" w:line="23" w:lineRule="atLeast"/>
              <w:jc w:val="both"/>
              <w:rPr>
                <w:rFonts w:ascii="Times New Roman" w:hAnsi="Times New Roman" w:cs="Times New Roman"/>
                <w:b/>
                <w:bCs/>
                <w:sz w:val="22"/>
                <w:szCs w:val="22"/>
                <w:lang w:eastAsia="en-US"/>
              </w:rPr>
            </w:pPr>
            <w:r w:rsidRPr="008509D7">
              <w:rPr>
                <w:rFonts w:ascii="Times New Roman" w:hAnsi="Times New Roman" w:cs="Times New Roman"/>
                <w:bCs/>
                <w:sz w:val="22"/>
                <w:szCs w:val="22"/>
                <w:lang w:eastAsia="en-US"/>
              </w:rPr>
              <w:t>2) kyšininkavimą, prekybą poveikiu, papirkimą;</w:t>
            </w:r>
          </w:p>
          <w:p w14:paraId="17479445" w14:textId="77777777" w:rsidR="008509D7" w:rsidRPr="008509D7" w:rsidRDefault="008509D7" w:rsidP="008509D7">
            <w:pPr>
              <w:spacing w:after="0" w:line="23" w:lineRule="atLeast"/>
              <w:jc w:val="both"/>
              <w:rPr>
                <w:rFonts w:ascii="Times New Roman" w:hAnsi="Times New Roman" w:cs="Times New Roman"/>
                <w:b/>
                <w:bCs/>
                <w:sz w:val="22"/>
                <w:szCs w:val="22"/>
                <w:lang w:eastAsia="en-US"/>
              </w:rPr>
            </w:pPr>
            <w:r w:rsidRPr="008509D7">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w:t>
            </w:r>
            <w:r w:rsidRPr="008509D7">
              <w:rPr>
                <w:rFonts w:ascii="Times New Roman" w:hAnsi="Times New Roman" w:cs="Times New Roman"/>
                <w:bCs/>
                <w:sz w:val="22"/>
                <w:szCs w:val="22"/>
                <w:lang w:eastAsia="en-US"/>
              </w:rPr>
              <w:lastRenderedPageBreak/>
              <w:t>nusikalstamomis veikomis kėsinamasi į Europos Sąjungos finansinius interesus, kaip apibrėžta Konvencijos dėl Europos Bendrijų finansinių interesų apsaugos 1 straipsnyje;</w:t>
            </w:r>
          </w:p>
          <w:p w14:paraId="300FCE8B" w14:textId="77777777" w:rsidR="008509D7" w:rsidRPr="008509D7" w:rsidRDefault="008509D7" w:rsidP="008509D7">
            <w:pPr>
              <w:spacing w:after="0" w:line="23" w:lineRule="atLeast"/>
              <w:jc w:val="both"/>
              <w:rPr>
                <w:rFonts w:ascii="Times New Roman" w:hAnsi="Times New Roman" w:cs="Times New Roman"/>
                <w:b/>
                <w:bCs/>
                <w:sz w:val="22"/>
                <w:szCs w:val="22"/>
                <w:lang w:eastAsia="en-US"/>
              </w:rPr>
            </w:pPr>
            <w:r w:rsidRPr="008509D7">
              <w:rPr>
                <w:rFonts w:ascii="Times New Roman" w:hAnsi="Times New Roman" w:cs="Times New Roman"/>
                <w:bCs/>
                <w:sz w:val="22"/>
                <w:szCs w:val="22"/>
                <w:lang w:eastAsia="en-US"/>
              </w:rPr>
              <w:t>4) nusikalstamą bankrotą;</w:t>
            </w:r>
          </w:p>
          <w:p w14:paraId="69737C2A" w14:textId="77777777" w:rsidR="008509D7" w:rsidRPr="008509D7" w:rsidRDefault="008509D7" w:rsidP="008509D7">
            <w:pPr>
              <w:spacing w:after="0" w:line="23" w:lineRule="atLeast"/>
              <w:jc w:val="both"/>
              <w:rPr>
                <w:rFonts w:ascii="Times New Roman" w:hAnsi="Times New Roman" w:cs="Times New Roman"/>
                <w:b/>
                <w:bCs/>
                <w:sz w:val="22"/>
                <w:szCs w:val="22"/>
                <w:lang w:eastAsia="en-US"/>
              </w:rPr>
            </w:pPr>
            <w:r w:rsidRPr="008509D7">
              <w:rPr>
                <w:rFonts w:ascii="Times New Roman" w:hAnsi="Times New Roman" w:cs="Times New Roman"/>
                <w:bCs/>
                <w:sz w:val="22"/>
                <w:szCs w:val="22"/>
                <w:lang w:eastAsia="en-US"/>
              </w:rPr>
              <w:t>5) teroristinį ir su teroristine veikla susijusį nusikaltimą;</w:t>
            </w:r>
          </w:p>
          <w:p w14:paraId="0E6F5704" w14:textId="77777777" w:rsidR="008509D7" w:rsidRPr="008509D7" w:rsidRDefault="008509D7" w:rsidP="008509D7">
            <w:pPr>
              <w:spacing w:after="0" w:line="23" w:lineRule="atLeast"/>
              <w:jc w:val="both"/>
              <w:rPr>
                <w:rFonts w:ascii="Times New Roman" w:hAnsi="Times New Roman" w:cs="Times New Roman"/>
                <w:b/>
                <w:bCs/>
                <w:sz w:val="22"/>
                <w:szCs w:val="22"/>
                <w:lang w:eastAsia="en-US"/>
              </w:rPr>
            </w:pPr>
            <w:r w:rsidRPr="008509D7">
              <w:rPr>
                <w:rFonts w:ascii="Times New Roman" w:hAnsi="Times New Roman" w:cs="Times New Roman"/>
                <w:bCs/>
                <w:sz w:val="22"/>
                <w:szCs w:val="22"/>
                <w:lang w:eastAsia="en-US"/>
              </w:rPr>
              <w:t>6) nusikalstamu būdu gauto turto legalizavimą;</w:t>
            </w:r>
          </w:p>
          <w:p w14:paraId="6069DC50" w14:textId="77777777" w:rsidR="008509D7" w:rsidRPr="008509D7" w:rsidRDefault="008509D7" w:rsidP="008509D7">
            <w:pPr>
              <w:spacing w:after="0" w:line="23" w:lineRule="atLeast"/>
              <w:jc w:val="both"/>
              <w:rPr>
                <w:rFonts w:ascii="Times New Roman" w:hAnsi="Times New Roman" w:cs="Times New Roman"/>
                <w:b/>
                <w:bCs/>
                <w:sz w:val="22"/>
                <w:szCs w:val="22"/>
                <w:lang w:eastAsia="en-US"/>
              </w:rPr>
            </w:pPr>
            <w:r w:rsidRPr="008509D7">
              <w:rPr>
                <w:rFonts w:ascii="Times New Roman" w:hAnsi="Times New Roman" w:cs="Times New Roman"/>
                <w:bCs/>
                <w:sz w:val="22"/>
                <w:szCs w:val="22"/>
                <w:lang w:eastAsia="en-US"/>
              </w:rPr>
              <w:t>7) prekybą žmonėmis, vaiko pirkimą arba pardavimą;</w:t>
            </w:r>
          </w:p>
          <w:p w14:paraId="5835DB2D" w14:textId="77777777" w:rsidR="008509D7" w:rsidRPr="008509D7" w:rsidRDefault="008509D7" w:rsidP="008509D7">
            <w:pPr>
              <w:spacing w:after="0" w:line="23" w:lineRule="atLeast"/>
              <w:jc w:val="both"/>
              <w:rPr>
                <w:rFonts w:ascii="Times New Roman" w:hAnsi="Times New Roman" w:cs="Times New Roman"/>
                <w:b/>
                <w:bCs/>
                <w:sz w:val="22"/>
                <w:szCs w:val="22"/>
                <w:lang w:eastAsia="en-US"/>
              </w:rPr>
            </w:pPr>
            <w:r w:rsidRPr="008509D7">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25263FB1" w14:textId="77777777" w:rsidR="008509D7" w:rsidRPr="008509D7" w:rsidRDefault="008509D7" w:rsidP="008509D7">
            <w:pPr>
              <w:spacing w:after="0" w:line="23" w:lineRule="atLeast"/>
              <w:jc w:val="both"/>
              <w:rPr>
                <w:rFonts w:ascii="Times New Roman" w:hAnsi="Times New Roman" w:cs="Times New Roman"/>
                <w:b/>
                <w:bCs/>
                <w:sz w:val="22"/>
                <w:szCs w:val="22"/>
                <w:lang w:eastAsia="en-US"/>
              </w:rPr>
            </w:pPr>
          </w:p>
          <w:p w14:paraId="476623D2" w14:textId="77777777" w:rsidR="008509D7" w:rsidRPr="008509D7" w:rsidRDefault="008509D7" w:rsidP="008509D7">
            <w:pPr>
              <w:spacing w:after="0" w:line="23" w:lineRule="atLeast"/>
              <w:jc w:val="both"/>
              <w:rPr>
                <w:rFonts w:ascii="Times New Roman" w:hAnsi="Times New Roman" w:cs="Times New Roman"/>
                <w:b/>
                <w:bCs/>
                <w:sz w:val="22"/>
                <w:szCs w:val="22"/>
                <w:lang w:eastAsia="en-US"/>
              </w:rPr>
            </w:pPr>
            <w:r w:rsidRPr="008509D7">
              <w:rPr>
                <w:rFonts w:ascii="Times New Roman" w:hAnsi="Times New Roman" w:cs="Times New Roman"/>
                <w:bCs/>
                <w:sz w:val="22"/>
                <w:szCs w:val="22"/>
                <w:lang w:eastAsia="en-US"/>
              </w:rPr>
              <w:t>Laikoma, kad tiekėjas arba jo atsakingas asmuo nuteistas už aukščiau nurodytą nusikalstamą veiką, kai dėl:</w:t>
            </w:r>
          </w:p>
          <w:p w14:paraId="347903CF" w14:textId="77777777" w:rsidR="008509D7" w:rsidRPr="008509D7" w:rsidRDefault="008509D7" w:rsidP="008509D7">
            <w:pPr>
              <w:spacing w:after="0" w:line="23" w:lineRule="atLeast"/>
              <w:jc w:val="both"/>
              <w:rPr>
                <w:rFonts w:ascii="Times New Roman" w:hAnsi="Times New Roman" w:cs="Times New Roman"/>
                <w:bCs/>
                <w:sz w:val="22"/>
                <w:szCs w:val="22"/>
                <w:lang w:eastAsia="en-US"/>
              </w:rPr>
            </w:pPr>
            <w:r w:rsidRPr="008509D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193F1D8" w14:textId="77777777" w:rsidR="008509D7" w:rsidRPr="008509D7" w:rsidRDefault="008509D7" w:rsidP="008509D7">
            <w:pPr>
              <w:spacing w:after="0" w:line="23" w:lineRule="atLeast"/>
              <w:jc w:val="both"/>
              <w:rPr>
                <w:rFonts w:ascii="Times New Roman" w:hAnsi="Times New Roman" w:cs="Times New Roman"/>
                <w:sz w:val="22"/>
                <w:szCs w:val="22"/>
                <w:lang w:eastAsia="en-US"/>
              </w:rPr>
            </w:pPr>
            <w:r w:rsidRPr="008509D7">
              <w:rPr>
                <w:rFonts w:ascii="Times New Roman" w:hAnsi="Times New Roman" w:cs="Times New Roman"/>
                <w:sz w:val="22"/>
                <w:szCs w:val="22"/>
                <w:lang w:eastAsia="en-US"/>
              </w:rPr>
              <w:t xml:space="preserve">2) tiekėjo, kuris yra juridinis asmuo, kita organizacija ar jos </w:t>
            </w:r>
            <w:r w:rsidRPr="008509D7">
              <w:rPr>
                <w:rFonts w:ascii="Times New Roman" w:hAnsi="Times New Roman" w:cs="Times New Roman"/>
                <w:b/>
                <w:bCs/>
                <w:sz w:val="22"/>
                <w:szCs w:val="22"/>
                <w:lang w:eastAsia="en-US"/>
              </w:rPr>
              <w:t>struktūrinis</w:t>
            </w:r>
            <w:r w:rsidRPr="008509D7">
              <w:rPr>
                <w:rFonts w:ascii="Times New Roman" w:hAnsi="Times New Roman" w:cs="Times New Roman"/>
                <w:sz w:val="22"/>
                <w:szCs w:val="22"/>
                <w:lang w:eastAsia="en-US"/>
              </w:rPr>
              <w:t xml:space="preserve"> padalinys, </w:t>
            </w:r>
            <w:r w:rsidRPr="008509D7">
              <w:rPr>
                <w:rFonts w:ascii="Times New Roman" w:hAnsi="Times New Roman" w:cs="Times New Roman"/>
                <w:sz w:val="22"/>
                <w:szCs w:val="22"/>
                <w:lang w:eastAsia="en-US"/>
              </w:rPr>
              <w:lastRenderedPageBreak/>
              <w:t>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3B1B68C" w14:textId="77777777" w:rsidR="008509D7" w:rsidRPr="008509D7" w:rsidRDefault="008509D7" w:rsidP="008509D7">
            <w:pPr>
              <w:spacing w:after="0" w:line="23" w:lineRule="atLeast"/>
              <w:jc w:val="both"/>
              <w:rPr>
                <w:rFonts w:ascii="Times New Roman" w:hAnsi="Times New Roman" w:cs="Times New Roman"/>
                <w:b/>
                <w:bCs/>
                <w:sz w:val="22"/>
                <w:szCs w:val="22"/>
                <w:lang w:eastAsia="en-US"/>
              </w:rPr>
            </w:pPr>
            <w:r w:rsidRPr="008509D7">
              <w:rPr>
                <w:rFonts w:ascii="Times New Roman" w:hAnsi="Times New Roman" w:cs="Times New Roman"/>
                <w:bCs/>
                <w:sz w:val="22"/>
                <w:szCs w:val="22"/>
                <w:lang w:eastAsia="en-US"/>
              </w:rPr>
              <w:t xml:space="preserve">3) tiekėjo, kuris yra juridinis asmuo, kita organizacija ar jos </w:t>
            </w:r>
            <w:r w:rsidRPr="008509D7">
              <w:rPr>
                <w:rFonts w:ascii="Times New Roman" w:hAnsi="Times New Roman" w:cs="Times New Roman"/>
                <w:b/>
                <w:sz w:val="22"/>
                <w:szCs w:val="22"/>
                <w:lang w:eastAsia="en-US"/>
              </w:rPr>
              <w:t>struktūrinis</w:t>
            </w:r>
            <w:r w:rsidRPr="008509D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B4F2DA" w14:textId="77777777" w:rsidR="008509D7" w:rsidRPr="008509D7" w:rsidRDefault="008509D7" w:rsidP="008509D7">
            <w:pPr>
              <w:spacing w:after="0" w:line="23" w:lineRule="atLeast"/>
              <w:jc w:val="both"/>
              <w:rPr>
                <w:rFonts w:ascii="Times New Roman" w:eastAsia="Yu Mincho" w:hAnsi="Times New Roman" w:cs="Times New Roman"/>
                <w:b/>
                <w:bCs/>
                <w:sz w:val="22"/>
                <w:szCs w:val="22"/>
                <w:lang w:eastAsia="en-US"/>
              </w:rPr>
            </w:pPr>
            <w:r w:rsidRPr="008509D7">
              <w:rPr>
                <w:rFonts w:ascii="Times New Roman" w:eastAsia="Yu Mincho" w:hAnsi="Times New Roman" w:cs="Times New Roman"/>
                <w:b/>
                <w:bCs/>
                <w:sz w:val="22"/>
                <w:szCs w:val="22"/>
                <w:lang w:eastAsia="en-US"/>
              </w:rPr>
              <w:lastRenderedPageBreak/>
              <w:t>VPĮ 46 straipsnio 1 dalis</w:t>
            </w:r>
          </w:p>
          <w:p w14:paraId="1FD54E71" w14:textId="77777777" w:rsidR="008509D7" w:rsidRPr="008509D7" w:rsidRDefault="008509D7" w:rsidP="008509D7">
            <w:pPr>
              <w:spacing w:after="0" w:line="23" w:lineRule="atLeast"/>
              <w:jc w:val="both"/>
              <w:rPr>
                <w:rFonts w:ascii="Times New Roman" w:eastAsia="Yu Mincho" w:hAnsi="Times New Roman" w:cs="Times New Roman"/>
                <w:sz w:val="22"/>
                <w:szCs w:val="22"/>
                <w:lang w:eastAsia="en-US"/>
              </w:rPr>
            </w:pPr>
          </w:p>
          <w:p w14:paraId="552F1632" w14:textId="77777777" w:rsidR="008509D7" w:rsidRPr="008509D7" w:rsidRDefault="008509D7" w:rsidP="008509D7">
            <w:pPr>
              <w:spacing w:after="0" w:line="23" w:lineRule="atLeast"/>
              <w:jc w:val="both"/>
              <w:rPr>
                <w:rFonts w:ascii="Times New Roman" w:eastAsia="Yu Mincho" w:hAnsi="Times New Roman" w:cs="Times New Roman"/>
                <w:sz w:val="22"/>
                <w:szCs w:val="22"/>
                <w:lang w:eastAsia="en-US"/>
              </w:rPr>
            </w:pPr>
            <w:r w:rsidRPr="008509D7">
              <w:rPr>
                <w:rFonts w:ascii="Times New Roman" w:eastAsia="Yu Mincho" w:hAnsi="Times New Roman" w:cs="Times New Roman"/>
                <w:sz w:val="22"/>
                <w:szCs w:val="22"/>
                <w:lang w:eastAsia="en-US"/>
              </w:rPr>
              <w:t>EBVPD III dalies A1-A6 punktai</w:t>
            </w:r>
          </w:p>
          <w:p w14:paraId="0A737181" w14:textId="77777777" w:rsidR="008509D7" w:rsidRPr="008509D7" w:rsidRDefault="008509D7" w:rsidP="008509D7">
            <w:pPr>
              <w:spacing w:after="0" w:line="23" w:lineRule="atLeast"/>
              <w:jc w:val="both"/>
              <w:rPr>
                <w:rFonts w:ascii="Times New Roman" w:eastAsia="Yu Mincho" w:hAnsi="Times New Roman" w:cs="Times New Roman"/>
                <w:sz w:val="22"/>
                <w:szCs w:val="22"/>
                <w:lang w:eastAsia="en-US"/>
              </w:rPr>
            </w:pPr>
          </w:p>
          <w:p w14:paraId="09D62693" w14:textId="77777777" w:rsidR="008509D7" w:rsidRPr="008509D7" w:rsidRDefault="008509D7" w:rsidP="008509D7">
            <w:pPr>
              <w:spacing w:after="0" w:line="23" w:lineRule="atLeast"/>
              <w:jc w:val="both"/>
              <w:rPr>
                <w:rFonts w:ascii="Times New Roman" w:eastAsia="Yu Mincho" w:hAnsi="Times New Roman" w:cs="Times New Roman"/>
                <w:sz w:val="22"/>
                <w:szCs w:val="22"/>
                <w:lang w:eastAsia="en-US"/>
              </w:rPr>
            </w:pPr>
            <w:r w:rsidRPr="008509D7">
              <w:rPr>
                <w:rFonts w:ascii="Times New Roman" w:eastAsia="Yu Mincho" w:hAnsi="Times New Roman" w:cs="Times New Roman"/>
                <w:sz w:val="22"/>
                <w:szCs w:val="22"/>
                <w:lang w:eastAsia="en-US"/>
              </w:rPr>
              <w:t>EBVPD III dalies D1 punktas</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929E87" w14:textId="77777777" w:rsidR="008509D7" w:rsidRPr="008509D7" w:rsidRDefault="008509D7" w:rsidP="008509D7">
            <w:pPr>
              <w:spacing w:after="0" w:line="23" w:lineRule="atLeast"/>
              <w:jc w:val="both"/>
              <w:rPr>
                <w:rFonts w:ascii="Times New Roman" w:hAnsi="Times New Roman" w:cs="Times New Roman"/>
                <w:sz w:val="22"/>
                <w:szCs w:val="22"/>
              </w:rPr>
            </w:pPr>
            <w:r w:rsidRPr="008509D7">
              <w:rPr>
                <w:rFonts w:ascii="Times New Roman" w:hAnsi="Times New Roman" w:cs="Times New Roman"/>
                <w:sz w:val="22"/>
                <w:szCs w:val="22"/>
                <w:lang w:eastAsia="en-US"/>
              </w:rPr>
              <w:t>Iš Lietuvoje įsteigtų subjektų reikalaujama:</w:t>
            </w:r>
          </w:p>
          <w:p w14:paraId="4ED8AC09" w14:textId="77777777" w:rsidR="008509D7" w:rsidRPr="008509D7" w:rsidRDefault="008509D7" w:rsidP="008509D7">
            <w:pPr>
              <w:numPr>
                <w:ilvl w:val="0"/>
                <w:numId w:val="21"/>
              </w:numPr>
              <w:spacing w:after="0" w:line="23" w:lineRule="atLeast"/>
              <w:ind w:left="314"/>
              <w:jc w:val="both"/>
              <w:rPr>
                <w:rFonts w:ascii="Times New Roman" w:hAnsi="Times New Roman" w:cs="Times New Roman"/>
                <w:b/>
                <w:bCs/>
                <w:sz w:val="22"/>
                <w:szCs w:val="22"/>
              </w:rPr>
            </w:pPr>
            <w:r w:rsidRPr="008509D7">
              <w:rPr>
                <w:rFonts w:ascii="Times New Roman" w:hAnsi="Times New Roman" w:cs="Times New Roman"/>
                <w:sz w:val="22"/>
                <w:szCs w:val="22"/>
              </w:rPr>
              <w:t>išrašo iš teismo sprendimo arba</w:t>
            </w:r>
          </w:p>
          <w:p w14:paraId="694CAD02" w14:textId="77777777" w:rsidR="008509D7" w:rsidRPr="008509D7" w:rsidRDefault="008509D7" w:rsidP="008509D7">
            <w:pPr>
              <w:numPr>
                <w:ilvl w:val="0"/>
                <w:numId w:val="21"/>
              </w:numPr>
              <w:spacing w:after="0" w:line="23" w:lineRule="atLeast"/>
              <w:ind w:left="314"/>
              <w:jc w:val="both"/>
              <w:rPr>
                <w:rFonts w:ascii="Times New Roman" w:hAnsi="Times New Roman" w:cs="Times New Roman"/>
                <w:b/>
                <w:bCs/>
                <w:sz w:val="22"/>
                <w:szCs w:val="22"/>
              </w:rPr>
            </w:pPr>
            <w:r w:rsidRPr="008509D7">
              <w:rPr>
                <w:rFonts w:ascii="Times New Roman" w:hAnsi="Times New Roman" w:cs="Times New Roman"/>
                <w:sz w:val="22"/>
                <w:szCs w:val="22"/>
              </w:rPr>
              <w:t>Informatikos ir ryšių departamento prie Vidaus reikalų ministerijos pažymos, arba</w:t>
            </w:r>
          </w:p>
          <w:p w14:paraId="3D961A77" w14:textId="77777777" w:rsidR="008509D7" w:rsidRPr="008509D7" w:rsidRDefault="008509D7" w:rsidP="008509D7">
            <w:pPr>
              <w:numPr>
                <w:ilvl w:val="0"/>
                <w:numId w:val="21"/>
              </w:numPr>
              <w:spacing w:after="0" w:line="23" w:lineRule="atLeast"/>
              <w:ind w:left="314"/>
              <w:jc w:val="both"/>
              <w:rPr>
                <w:rFonts w:ascii="Times New Roman" w:hAnsi="Times New Roman" w:cs="Times New Roman"/>
                <w:b/>
                <w:bCs/>
                <w:sz w:val="22"/>
                <w:szCs w:val="22"/>
              </w:rPr>
            </w:pPr>
            <w:r w:rsidRPr="008509D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428220EB" w14:textId="77777777" w:rsidR="008509D7" w:rsidRPr="008509D7" w:rsidRDefault="008509D7" w:rsidP="008509D7">
            <w:pPr>
              <w:spacing w:after="0" w:line="23" w:lineRule="atLeast"/>
              <w:jc w:val="both"/>
              <w:rPr>
                <w:rFonts w:ascii="Times New Roman" w:hAnsi="Times New Roman" w:cs="Times New Roman"/>
                <w:sz w:val="22"/>
                <w:szCs w:val="22"/>
                <w:lang w:eastAsia="en-US"/>
              </w:rPr>
            </w:pPr>
          </w:p>
          <w:p w14:paraId="1535C179" w14:textId="77777777" w:rsidR="008509D7" w:rsidRPr="008509D7" w:rsidRDefault="008509D7" w:rsidP="008509D7">
            <w:pPr>
              <w:spacing w:after="0" w:line="23" w:lineRule="atLeast"/>
              <w:jc w:val="both"/>
              <w:rPr>
                <w:rFonts w:ascii="Times New Roman" w:hAnsi="Times New Roman" w:cs="Times New Roman"/>
                <w:sz w:val="22"/>
                <w:szCs w:val="22"/>
              </w:rPr>
            </w:pPr>
            <w:r w:rsidRPr="008509D7">
              <w:rPr>
                <w:rFonts w:ascii="Times New Roman" w:hAnsi="Times New Roman" w:cs="Times New Roman"/>
                <w:sz w:val="22"/>
                <w:szCs w:val="22"/>
                <w:lang w:eastAsia="en-US"/>
              </w:rPr>
              <w:t>Iš ne Lietuvoje įsteigtų subjektų reikalaujama:</w:t>
            </w:r>
          </w:p>
          <w:p w14:paraId="4A4BFA3A" w14:textId="77777777" w:rsidR="008509D7" w:rsidRPr="008509D7" w:rsidRDefault="008509D7" w:rsidP="008509D7">
            <w:pPr>
              <w:numPr>
                <w:ilvl w:val="0"/>
                <w:numId w:val="21"/>
              </w:numPr>
              <w:spacing w:after="0" w:line="23" w:lineRule="atLeast"/>
              <w:ind w:left="314"/>
              <w:jc w:val="both"/>
              <w:rPr>
                <w:rFonts w:ascii="Times New Roman" w:hAnsi="Times New Roman" w:cs="Times New Roman"/>
                <w:b/>
                <w:bCs/>
                <w:sz w:val="22"/>
                <w:szCs w:val="22"/>
              </w:rPr>
            </w:pPr>
            <w:r w:rsidRPr="008509D7">
              <w:rPr>
                <w:rFonts w:ascii="Times New Roman" w:hAnsi="Times New Roman" w:cs="Times New Roman"/>
                <w:sz w:val="22"/>
                <w:szCs w:val="22"/>
              </w:rPr>
              <w:t>atitinkamos užsienio šalies institucijos dokumento</w:t>
            </w:r>
            <w:r w:rsidRPr="008509D7">
              <w:rPr>
                <w:rFonts w:ascii="Times New Roman" w:hAnsi="Times New Roman" w:cs="Times New Roman"/>
                <w:sz w:val="22"/>
                <w:szCs w:val="22"/>
                <w:vertAlign w:val="superscript"/>
              </w:rPr>
              <w:footnoteReference w:id="2"/>
            </w:r>
            <w:r w:rsidRPr="008509D7">
              <w:rPr>
                <w:rFonts w:ascii="Times New Roman" w:hAnsi="Times New Roman" w:cs="Times New Roman"/>
                <w:sz w:val="22"/>
                <w:szCs w:val="22"/>
              </w:rPr>
              <w:t>.</w:t>
            </w:r>
          </w:p>
          <w:p w14:paraId="5FCB508B" w14:textId="77777777" w:rsidR="008509D7" w:rsidRPr="008509D7" w:rsidRDefault="008509D7" w:rsidP="008509D7">
            <w:pPr>
              <w:spacing w:after="0" w:line="23" w:lineRule="atLeast"/>
              <w:jc w:val="both"/>
              <w:rPr>
                <w:rFonts w:ascii="Times New Roman" w:hAnsi="Times New Roman" w:cs="Times New Roman"/>
                <w:sz w:val="22"/>
                <w:szCs w:val="22"/>
              </w:rPr>
            </w:pPr>
          </w:p>
          <w:p w14:paraId="15DDDDA8" w14:textId="0AFC41D1" w:rsidR="008509D7" w:rsidRPr="008509D7" w:rsidRDefault="008509D7" w:rsidP="008509D7">
            <w:pPr>
              <w:spacing w:after="0" w:line="23" w:lineRule="atLeast"/>
              <w:jc w:val="both"/>
              <w:rPr>
                <w:rFonts w:ascii="Times New Roman" w:hAnsi="Times New Roman" w:cs="Times New Roman"/>
                <w:color w:val="7030A0"/>
                <w:sz w:val="22"/>
                <w:szCs w:val="22"/>
              </w:rPr>
            </w:pPr>
            <w:r w:rsidRPr="008509D7">
              <w:rPr>
                <w:rFonts w:ascii="Times New Roman" w:hAnsi="Times New Roman" w:cs="Times New Roman"/>
                <w:sz w:val="22"/>
                <w:szCs w:val="22"/>
              </w:rPr>
              <w:t xml:space="preserve">Nurodyti dokumentai turi būti išduoti ne anksčiau kaip 180 dienų iki </w:t>
            </w:r>
            <w:r w:rsidRPr="008509D7">
              <w:rPr>
                <w:rFonts w:ascii="Times New Roman" w:eastAsia="Times New Roman" w:hAnsi="Times New Roman" w:cs="Times New Roman"/>
                <w:i/>
                <w:iCs/>
                <w:sz w:val="22"/>
                <w:szCs w:val="22"/>
              </w:rPr>
              <w:t xml:space="preserve">tos dienos, kai tiekėjas </w:t>
            </w:r>
            <w:r w:rsidR="00F00A04" w:rsidRPr="00F00A04">
              <w:rPr>
                <w:rFonts w:ascii="Times New Roman" w:eastAsia="Times New Roman" w:hAnsi="Times New Roman" w:cs="Times New Roman"/>
                <w:i/>
                <w:iCs/>
                <w:sz w:val="22"/>
                <w:szCs w:val="22"/>
              </w:rPr>
              <w:t>Pirkimo vykdytoj</w:t>
            </w:r>
            <w:r w:rsidRPr="008509D7">
              <w:rPr>
                <w:rFonts w:ascii="Times New Roman" w:eastAsia="Times New Roman" w:hAnsi="Times New Roman" w:cs="Times New Roman"/>
                <w:i/>
                <w:iCs/>
                <w:sz w:val="22"/>
                <w:szCs w:val="22"/>
              </w:rPr>
              <w:t>os prašymu turės pateikti pašalinimo pagrindų nebuvimą patvirtinančius dok</w:t>
            </w:r>
            <w:r w:rsidRPr="008509D7">
              <w:rPr>
                <w:rFonts w:ascii="Times New Roman" w:eastAsia="Times New Roman" w:hAnsi="Times New Roman" w:cs="Times New Roman"/>
                <w:sz w:val="22"/>
                <w:szCs w:val="22"/>
              </w:rPr>
              <w:t>umentus</w:t>
            </w:r>
            <w:r w:rsidRPr="008509D7">
              <w:rPr>
                <w:rFonts w:ascii="Times New Roman" w:hAnsi="Times New Roman" w:cs="Times New Roman"/>
                <w:sz w:val="22"/>
                <w:szCs w:val="22"/>
              </w:rPr>
              <w:t xml:space="preserve">. </w:t>
            </w:r>
            <w:r w:rsidRPr="008509D7">
              <w:rPr>
                <w:rFonts w:ascii="Times New Roman" w:hAnsi="Times New Roman" w:cs="Times New Roman"/>
                <w:b/>
                <w:bCs/>
                <w:i/>
                <w:iCs/>
                <w:color w:val="000000" w:themeColor="text1"/>
                <w:sz w:val="22"/>
                <w:szCs w:val="22"/>
              </w:rPr>
              <w:t>Pavyzdys</w:t>
            </w:r>
            <w:r w:rsidRPr="008509D7">
              <w:rPr>
                <w:rFonts w:ascii="Times New Roman" w:hAnsi="Times New Roman" w:cs="Times New Roman"/>
                <w:i/>
                <w:iCs/>
                <w:color w:val="000000" w:themeColor="text1"/>
                <w:sz w:val="22"/>
                <w:szCs w:val="22"/>
              </w:rPr>
              <w:t xml:space="preserve">: Jeigu </w:t>
            </w:r>
            <w:r w:rsidR="00F00A04" w:rsidRPr="00F00A04">
              <w:rPr>
                <w:rFonts w:ascii="Times New Roman" w:hAnsi="Times New Roman" w:cs="Times New Roman"/>
                <w:i/>
                <w:iCs/>
                <w:color w:val="000000" w:themeColor="text1"/>
                <w:sz w:val="22"/>
                <w:szCs w:val="22"/>
              </w:rPr>
              <w:t xml:space="preserve">Pirkimo vykdytoja </w:t>
            </w:r>
            <w:r w:rsidRPr="008509D7">
              <w:rPr>
                <w:rFonts w:ascii="Times New Roman" w:hAnsi="Times New Roman" w:cs="Times New Roman"/>
                <w:i/>
                <w:iCs/>
                <w:color w:val="000000" w:themeColor="text1"/>
                <w:sz w:val="22"/>
                <w:szCs w:val="22"/>
              </w:rPr>
              <w:t xml:space="preserve">2022-10-10 kreipėsi į tiekėją prašydama iki 2022-10-14 pateikti įrodančius dokumentus, jie turi būti išduoti ne anksčiau kaip 180 dienų, jas skaičiuojant atgal nuo 2022-10-14. </w:t>
            </w:r>
          </w:p>
          <w:p w14:paraId="7B8D44DA" w14:textId="77777777" w:rsidR="008509D7" w:rsidRPr="008509D7" w:rsidRDefault="008509D7" w:rsidP="008509D7">
            <w:pPr>
              <w:spacing w:after="0" w:line="23" w:lineRule="atLeast"/>
              <w:jc w:val="both"/>
              <w:rPr>
                <w:rFonts w:ascii="Times New Roman" w:hAnsi="Times New Roman" w:cs="Times New Roman"/>
                <w:b/>
                <w:bCs/>
                <w:sz w:val="22"/>
                <w:szCs w:val="22"/>
              </w:rPr>
            </w:pPr>
          </w:p>
          <w:p w14:paraId="759762B1" w14:textId="77777777" w:rsidR="008509D7" w:rsidRPr="008509D7" w:rsidRDefault="008509D7" w:rsidP="008509D7">
            <w:pPr>
              <w:spacing w:after="0" w:line="23" w:lineRule="atLeast"/>
              <w:jc w:val="both"/>
              <w:rPr>
                <w:rFonts w:ascii="Times New Roman" w:hAnsi="Times New Roman" w:cs="Times New Roman"/>
                <w:bCs/>
                <w:sz w:val="22"/>
                <w:szCs w:val="22"/>
              </w:rPr>
            </w:pPr>
            <w:r w:rsidRPr="008509D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BB2181C" w14:textId="77777777" w:rsidR="008509D7" w:rsidRPr="008509D7" w:rsidRDefault="008509D7" w:rsidP="008509D7">
            <w:pPr>
              <w:spacing w:after="0" w:line="23" w:lineRule="atLeast"/>
              <w:jc w:val="both"/>
              <w:rPr>
                <w:rFonts w:ascii="Times New Roman" w:hAnsi="Times New Roman" w:cs="Times New Roman"/>
                <w:bCs/>
                <w:sz w:val="22"/>
                <w:szCs w:val="22"/>
              </w:rPr>
            </w:pPr>
          </w:p>
          <w:p w14:paraId="0A53D519" w14:textId="77777777" w:rsidR="008509D7" w:rsidRPr="008509D7" w:rsidRDefault="008509D7" w:rsidP="008509D7">
            <w:pPr>
              <w:spacing w:after="0" w:line="23" w:lineRule="atLeast"/>
              <w:jc w:val="both"/>
              <w:rPr>
                <w:rFonts w:ascii="Times New Roman" w:hAnsi="Times New Roman" w:cs="Times New Roman"/>
                <w:b/>
                <w:bCs/>
                <w:i/>
                <w:iCs/>
                <w:sz w:val="22"/>
                <w:szCs w:val="22"/>
              </w:rPr>
            </w:pPr>
            <w:r w:rsidRPr="008509D7">
              <w:rPr>
                <w:rFonts w:ascii="Times New Roman" w:hAnsi="Times New Roman" w:cs="Times New Roman"/>
                <w:b/>
                <w:bCs/>
                <w:i/>
                <w:iCs/>
                <w:sz w:val="22"/>
                <w:szCs w:val="22"/>
              </w:rPr>
              <w:t>PASTABA</w:t>
            </w:r>
          </w:p>
          <w:p w14:paraId="4D22DB46" w14:textId="5D543790" w:rsidR="008509D7" w:rsidRPr="008509D7" w:rsidRDefault="008509D7" w:rsidP="008509D7">
            <w:pPr>
              <w:spacing w:after="0" w:line="23" w:lineRule="atLeast"/>
              <w:jc w:val="both"/>
              <w:rPr>
                <w:rFonts w:ascii="Times New Roman" w:hAnsi="Times New Roman" w:cs="Times New Roman"/>
                <w:sz w:val="22"/>
                <w:szCs w:val="22"/>
              </w:rPr>
            </w:pPr>
            <w:r w:rsidRPr="008509D7">
              <w:rPr>
                <w:rFonts w:ascii="Times New Roman" w:hAnsi="Times New Roman" w:cs="Times New Roman"/>
                <w:sz w:val="22"/>
                <w:szCs w:val="22"/>
              </w:rPr>
              <w:t xml:space="preserve">Pažymų, patvirtinančių VPĮ 46 straipsnyje nurodytų tiekėjo pašalinimo pagrindų nebuvimą, pateikti nereikalaujama. Jų </w:t>
            </w:r>
            <w:r w:rsidR="00F00A04" w:rsidRPr="00F00A04">
              <w:rPr>
                <w:rFonts w:ascii="Times New Roman" w:hAnsi="Times New Roman" w:cs="Times New Roman"/>
                <w:sz w:val="22"/>
                <w:szCs w:val="22"/>
              </w:rPr>
              <w:t>Pirkimo vykdytoja</w:t>
            </w:r>
            <w:r w:rsidRPr="008509D7">
              <w:rPr>
                <w:rFonts w:ascii="Times New Roman" w:hAnsi="Times New Roman" w:cs="Times New Roman"/>
                <w:sz w:val="22"/>
                <w:szCs w:val="22"/>
              </w:rPr>
              <w:t xml:space="preserve"> reikalaus tik turėdama pagrįstų abejonių dėl tiekėjo patikimumo.</w:t>
            </w:r>
          </w:p>
          <w:p w14:paraId="4D42F94D" w14:textId="77777777" w:rsidR="008509D7" w:rsidRPr="008509D7" w:rsidRDefault="008509D7" w:rsidP="008509D7">
            <w:pPr>
              <w:spacing w:after="0" w:line="23" w:lineRule="atLeast"/>
              <w:jc w:val="both"/>
              <w:rPr>
                <w:rFonts w:ascii="Times New Roman" w:hAnsi="Times New Roman" w:cs="Times New Roman"/>
                <w:b/>
                <w:bCs/>
                <w:sz w:val="22"/>
                <w:szCs w:val="22"/>
              </w:rPr>
            </w:pPr>
          </w:p>
          <w:p w14:paraId="1D62D5E4" w14:textId="77777777" w:rsidR="008509D7" w:rsidRPr="008509D7" w:rsidRDefault="008509D7" w:rsidP="008509D7">
            <w:pPr>
              <w:spacing w:after="0" w:line="23" w:lineRule="atLeast"/>
              <w:jc w:val="both"/>
              <w:rPr>
                <w:rFonts w:ascii="Times New Roman" w:hAnsi="Times New Roman" w:cs="Times New Roman"/>
                <w:b/>
                <w:bCs/>
                <w:sz w:val="22"/>
                <w:szCs w:val="22"/>
              </w:rPr>
            </w:pPr>
          </w:p>
        </w:tc>
      </w:tr>
      <w:tr w:rsidR="008509D7" w:rsidRPr="008509D7" w14:paraId="3B1A22EF" w14:textId="77777777" w:rsidTr="00D13710">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F83673" w14:textId="77777777" w:rsidR="008509D7" w:rsidRPr="008509D7" w:rsidRDefault="008509D7" w:rsidP="00D13710">
            <w:pPr>
              <w:numPr>
                <w:ilvl w:val="0"/>
                <w:numId w:val="18"/>
              </w:numPr>
              <w:spacing w:after="0" w:line="240" w:lineRule="auto"/>
              <w:ind w:left="0" w:firstLine="0"/>
              <w:rPr>
                <w:rFonts w:ascii="Times New Roman" w:hAnsi="Times New Roman" w:cs="Times New Roman"/>
                <w:b/>
                <w:bCs/>
                <w:sz w:val="22"/>
                <w:szCs w:val="22"/>
              </w:rPr>
            </w:pP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4DBFE8" w14:textId="77777777" w:rsidR="008509D7" w:rsidRPr="008509D7" w:rsidRDefault="008509D7" w:rsidP="008509D7">
            <w:pPr>
              <w:spacing w:after="0" w:line="23" w:lineRule="atLeast"/>
              <w:jc w:val="both"/>
              <w:rPr>
                <w:rFonts w:ascii="Times New Roman" w:hAnsi="Times New Roman" w:cs="Times New Roman"/>
                <w:sz w:val="22"/>
                <w:szCs w:val="22"/>
                <w:lang w:eastAsia="en-US"/>
              </w:rPr>
            </w:pPr>
            <w:r w:rsidRPr="008509D7">
              <w:rPr>
                <w:rFonts w:ascii="Times New Roman" w:hAnsi="Times New Roman" w:cs="Times New Roman"/>
                <w:sz w:val="22"/>
                <w:szCs w:val="22"/>
              </w:rPr>
              <w:t>Tiekėjas yra neatlikęs jam paskirtos baudžiamojo poveikio priemonės – uždraudimo juridiniam asmeniui dalyvauti viešuosiuose pirkimuose.</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C7F0DC" w14:textId="77777777" w:rsidR="008509D7" w:rsidRPr="008509D7" w:rsidRDefault="008509D7" w:rsidP="008509D7">
            <w:pPr>
              <w:spacing w:after="0" w:line="240" w:lineRule="auto"/>
              <w:jc w:val="both"/>
              <w:rPr>
                <w:rFonts w:ascii="Times New Roman" w:eastAsia="Yu Mincho" w:hAnsi="Times New Roman" w:cs="Times New Roman"/>
                <w:b/>
                <w:bCs/>
                <w:sz w:val="22"/>
                <w:szCs w:val="22"/>
                <w:lang w:eastAsia="en-US"/>
              </w:rPr>
            </w:pPr>
            <w:r w:rsidRPr="008509D7">
              <w:rPr>
                <w:rFonts w:ascii="Times New Roman" w:eastAsia="Yu Mincho" w:hAnsi="Times New Roman" w:cs="Times New Roman"/>
                <w:b/>
                <w:bCs/>
                <w:sz w:val="22"/>
                <w:szCs w:val="22"/>
                <w:lang w:eastAsia="en-US"/>
              </w:rPr>
              <w:t>VPĮ 46 straipsnio 2¹ dalis</w:t>
            </w:r>
          </w:p>
          <w:p w14:paraId="2B701000" w14:textId="77777777" w:rsidR="008509D7" w:rsidRPr="008509D7" w:rsidRDefault="008509D7" w:rsidP="008509D7">
            <w:pPr>
              <w:spacing w:after="0" w:line="240" w:lineRule="auto"/>
              <w:jc w:val="both"/>
              <w:rPr>
                <w:rFonts w:ascii="Times New Roman" w:eastAsia="Yu Mincho" w:hAnsi="Times New Roman" w:cs="Times New Roman"/>
                <w:b/>
                <w:bCs/>
                <w:sz w:val="22"/>
                <w:szCs w:val="22"/>
              </w:rPr>
            </w:pPr>
          </w:p>
          <w:p w14:paraId="05228EF2" w14:textId="77777777" w:rsidR="008509D7" w:rsidRPr="008509D7" w:rsidRDefault="008509D7" w:rsidP="008509D7">
            <w:pPr>
              <w:spacing w:after="0" w:line="23" w:lineRule="atLeast"/>
              <w:jc w:val="both"/>
              <w:rPr>
                <w:rFonts w:ascii="Times New Roman" w:eastAsia="Yu Mincho" w:hAnsi="Times New Roman" w:cs="Times New Roman"/>
                <w:b/>
                <w:bCs/>
                <w:sz w:val="22"/>
                <w:szCs w:val="22"/>
              </w:rPr>
            </w:pPr>
            <w:r w:rsidRPr="008509D7">
              <w:rPr>
                <w:rFonts w:ascii="Times New Roman" w:eastAsia="Yu Mincho" w:hAnsi="Times New Roman" w:cs="Times New Roman"/>
                <w:sz w:val="22"/>
                <w:szCs w:val="22"/>
                <w:lang w:eastAsia="en-US"/>
              </w:rPr>
              <w:t>EBVPD III dalies D2 punktas</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27D35" w14:textId="77777777" w:rsidR="008509D7" w:rsidRPr="008509D7" w:rsidRDefault="008509D7" w:rsidP="008509D7">
            <w:pPr>
              <w:spacing w:after="0" w:line="23" w:lineRule="atLeast"/>
              <w:jc w:val="both"/>
              <w:rPr>
                <w:rFonts w:ascii="Times New Roman" w:hAnsi="Times New Roman" w:cs="Times New Roman"/>
                <w:sz w:val="22"/>
                <w:szCs w:val="22"/>
              </w:rPr>
            </w:pPr>
            <w:r w:rsidRPr="008509D7">
              <w:rPr>
                <w:rFonts w:ascii="Times New Roman" w:hAnsi="Times New Roman" w:cs="Times New Roman"/>
                <w:sz w:val="22"/>
                <w:szCs w:val="22"/>
              </w:rPr>
              <w:t>Iš Lietuvoje įsteigtų subjektų įrodančių dokumentų nereikalaujama. Užtenka pateikto EBVPD.</w:t>
            </w:r>
          </w:p>
        </w:tc>
      </w:tr>
      <w:tr w:rsidR="008509D7" w:rsidRPr="008509D7" w14:paraId="1E6BDD59" w14:textId="77777777" w:rsidTr="00D13710">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BB0C01" w14:textId="77777777" w:rsidR="008509D7" w:rsidRPr="008509D7" w:rsidRDefault="008509D7" w:rsidP="00D13710">
            <w:pPr>
              <w:numPr>
                <w:ilvl w:val="0"/>
                <w:numId w:val="18"/>
              </w:numPr>
              <w:spacing w:after="0" w:line="240" w:lineRule="auto"/>
              <w:ind w:left="0" w:firstLine="0"/>
              <w:rPr>
                <w:rFonts w:ascii="Times New Roman" w:hAnsi="Times New Roman" w:cs="Times New Roman"/>
                <w:b/>
                <w:bCs/>
                <w:sz w:val="22"/>
                <w:szCs w:val="22"/>
              </w:rPr>
            </w:pPr>
            <w:bookmarkStart w:id="97" w:name="_Hlk90887843"/>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C872C1" w14:textId="77777777" w:rsidR="008509D7" w:rsidRPr="008509D7" w:rsidRDefault="008509D7" w:rsidP="008509D7">
            <w:pPr>
              <w:spacing w:after="0" w:line="23" w:lineRule="atLeast"/>
              <w:jc w:val="both"/>
              <w:rPr>
                <w:rFonts w:ascii="Times New Roman" w:hAnsi="Times New Roman" w:cs="Times New Roman"/>
                <w:b/>
                <w:bCs/>
                <w:sz w:val="22"/>
                <w:szCs w:val="22"/>
                <w:lang w:eastAsia="en-US"/>
              </w:rPr>
            </w:pPr>
            <w:r w:rsidRPr="008509D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w:t>
            </w:r>
            <w:r w:rsidRPr="008509D7">
              <w:rPr>
                <w:rFonts w:ascii="Times New Roman" w:hAnsi="Times New Roman" w:cs="Times New Roman"/>
                <w:sz w:val="22"/>
                <w:szCs w:val="22"/>
                <w:lang w:eastAsia="en-US"/>
              </w:rPr>
              <w:lastRenderedPageBreak/>
              <w:t xml:space="preserve">apibrėžta VPĮ 46 straipsnio 2 dalies 1 ir 3 punktuose, arba perkančioji organizacija turi kitų įrodymų apie šių įsipareigojimų nevykdymą. </w:t>
            </w:r>
          </w:p>
          <w:p w14:paraId="12E741A3" w14:textId="77777777" w:rsidR="008509D7" w:rsidRPr="008509D7" w:rsidRDefault="008509D7" w:rsidP="008509D7">
            <w:pPr>
              <w:spacing w:after="0" w:line="23" w:lineRule="atLeast"/>
              <w:jc w:val="both"/>
              <w:rPr>
                <w:rFonts w:ascii="Times New Roman" w:hAnsi="Times New Roman" w:cs="Times New Roman"/>
                <w:b/>
                <w:bCs/>
                <w:sz w:val="22"/>
                <w:szCs w:val="22"/>
                <w:lang w:eastAsia="en-US"/>
              </w:rPr>
            </w:pPr>
          </w:p>
          <w:p w14:paraId="4CCDD6CB" w14:textId="77777777" w:rsidR="008509D7" w:rsidRPr="008509D7" w:rsidRDefault="008509D7" w:rsidP="008509D7">
            <w:pPr>
              <w:spacing w:after="0" w:line="23" w:lineRule="atLeast"/>
              <w:jc w:val="both"/>
              <w:rPr>
                <w:rFonts w:ascii="Times New Roman" w:hAnsi="Times New Roman" w:cs="Times New Roman"/>
                <w:b/>
                <w:bCs/>
                <w:sz w:val="22"/>
                <w:szCs w:val="22"/>
                <w:lang w:eastAsia="en-US"/>
              </w:rPr>
            </w:pPr>
            <w:r w:rsidRPr="008509D7">
              <w:rPr>
                <w:rFonts w:ascii="Times New Roman" w:hAnsi="Times New Roman" w:cs="Times New Roman"/>
                <w:bCs/>
                <w:sz w:val="22"/>
                <w:szCs w:val="22"/>
                <w:lang w:eastAsia="en-US"/>
              </w:rPr>
              <w:t>Laikoma, kad tiekėjas nuteistas už aukščiau nurodytą nusikalstamą veiką, kai dėl:</w:t>
            </w:r>
          </w:p>
          <w:p w14:paraId="0FB5F5A7" w14:textId="77777777" w:rsidR="008509D7" w:rsidRPr="008509D7" w:rsidRDefault="008509D7" w:rsidP="008509D7">
            <w:pPr>
              <w:spacing w:after="0" w:line="23" w:lineRule="atLeast"/>
              <w:jc w:val="both"/>
              <w:rPr>
                <w:rFonts w:ascii="Times New Roman" w:hAnsi="Times New Roman" w:cs="Times New Roman"/>
                <w:bCs/>
                <w:sz w:val="22"/>
                <w:szCs w:val="22"/>
                <w:lang w:eastAsia="en-US"/>
              </w:rPr>
            </w:pPr>
            <w:r w:rsidRPr="008509D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529DBB38" w14:textId="77777777" w:rsidR="008509D7" w:rsidRPr="008509D7" w:rsidRDefault="008509D7" w:rsidP="008509D7">
            <w:pPr>
              <w:spacing w:after="0" w:line="23" w:lineRule="atLeast"/>
              <w:jc w:val="both"/>
              <w:rPr>
                <w:rFonts w:ascii="Times New Roman" w:hAnsi="Times New Roman" w:cs="Times New Roman"/>
                <w:b/>
                <w:bCs/>
                <w:sz w:val="22"/>
                <w:szCs w:val="22"/>
                <w:lang w:eastAsia="en-US"/>
              </w:rPr>
            </w:pPr>
            <w:r w:rsidRPr="008509D7">
              <w:rPr>
                <w:rFonts w:ascii="Times New Roman" w:hAnsi="Times New Roman" w:cs="Times New Roman"/>
                <w:bCs/>
                <w:sz w:val="22"/>
                <w:szCs w:val="22"/>
                <w:lang w:eastAsia="en-US"/>
              </w:rPr>
              <w:t xml:space="preserve">2) tiekėjo, kuris yra juridinis asmuo, kita organizacija ar jos </w:t>
            </w:r>
            <w:r w:rsidRPr="008509D7">
              <w:rPr>
                <w:rFonts w:ascii="Times New Roman" w:hAnsi="Times New Roman" w:cs="Times New Roman"/>
                <w:b/>
                <w:sz w:val="22"/>
                <w:szCs w:val="22"/>
                <w:lang w:eastAsia="en-US"/>
              </w:rPr>
              <w:t>struktūrinis</w:t>
            </w:r>
            <w:r w:rsidRPr="008509D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8242BFD" w14:textId="77777777" w:rsidR="008509D7" w:rsidRPr="008509D7" w:rsidRDefault="008509D7" w:rsidP="008509D7">
            <w:pPr>
              <w:spacing w:after="0" w:line="23" w:lineRule="atLeast"/>
              <w:jc w:val="both"/>
              <w:rPr>
                <w:rFonts w:ascii="Times New Roman" w:hAnsi="Times New Roman" w:cs="Times New Roman"/>
                <w:b/>
                <w:bCs/>
                <w:sz w:val="22"/>
                <w:szCs w:val="22"/>
                <w:lang w:eastAsia="en-US"/>
              </w:rPr>
            </w:pPr>
            <w:r w:rsidRPr="008509D7">
              <w:rPr>
                <w:rFonts w:ascii="Times New Roman" w:hAnsi="Times New Roman" w:cs="Times New Roman"/>
                <w:bCs/>
                <w:sz w:val="22"/>
                <w:szCs w:val="22"/>
                <w:lang w:eastAsia="en-US"/>
              </w:rPr>
              <w:lastRenderedPageBreak/>
              <w:t>Tačiau ši nuostata netaikoma, jeigu:</w:t>
            </w:r>
          </w:p>
          <w:p w14:paraId="6EB837D0" w14:textId="77777777" w:rsidR="008509D7" w:rsidRPr="008509D7" w:rsidRDefault="008509D7" w:rsidP="008509D7">
            <w:pPr>
              <w:spacing w:after="0" w:line="23" w:lineRule="atLeast"/>
              <w:jc w:val="both"/>
              <w:rPr>
                <w:rFonts w:ascii="Times New Roman" w:hAnsi="Times New Roman" w:cs="Times New Roman"/>
                <w:b/>
                <w:bCs/>
                <w:sz w:val="22"/>
                <w:szCs w:val="22"/>
                <w:lang w:eastAsia="en-US"/>
              </w:rPr>
            </w:pPr>
            <w:r w:rsidRPr="008509D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C421B87" w14:textId="77777777" w:rsidR="008509D7" w:rsidRPr="008509D7" w:rsidRDefault="008509D7" w:rsidP="008509D7">
            <w:pPr>
              <w:spacing w:after="0" w:line="23" w:lineRule="atLeast"/>
              <w:jc w:val="both"/>
              <w:rPr>
                <w:rFonts w:ascii="Times New Roman" w:hAnsi="Times New Roman" w:cs="Times New Roman"/>
                <w:b/>
                <w:bCs/>
                <w:sz w:val="22"/>
                <w:szCs w:val="22"/>
                <w:lang w:eastAsia="en-US"/>
              </w:rPr>
            </w:pPr>
            <w:r w:rsidRPr="008509D7">
              <w:rPr>
                <w:rFonts w:ascii="Times New Roman" w:hAnsi="Times New Roman" w:cs="Times New Roman"/>
                <w:bCs/>
                <w:sz w:val="22"/>
                <w:szCs w:val="22"/>
                <w:lang w:eastAsia="en-US"/>
              </w:rPr>
              <w:t>2) įsiskolinimo suma neviršija 50 Eur (penkiasdešimt eurų);</w:t>
            </w:r>
          </w:p>
          <w:p w14:paraId="7F26D258" w14:textId="77777777" w:rsidR="008509D7" w:rsidRPr="008509D7" w:rsidRDefault="008509D7" w:rsidP="008509D7">
            <w:pPr>
              <w:spacing w:after="0" w:line="23" w:lineRule="atLeast"/>
              <w:jc w:val="both"/>
              <w:rPr>
                <w:rFonts w:ascii="Times New Roman" w:hAnsi="Times New Roman" w:cs="Times New Roman"/>
                <w:b/>
                <w:bCs/>
                <w:sz w:val="22"/>
                <w:szCs w:val="22"/>
                <w:lang w:eastAsia="en-US"/>
              </w:rPr>
            </w:pPr>
            <w:r w:rsidRPr="008509D7">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w:t>
            </w:r>
            <w:r w:rsidRPr="008509D7">
              <w:rPr>
                <w:rFonts w:ascii="Times New Roman" w:hAnsi="Times New Roman" w:cs="Times New Roman"/>
                <w:bCs/>
                <w:sz w:val="22"/>
                <w:szCs w:val="22"/>
                <w:lang w:eastAsia="en-US"/>
              </w:rPr>
              <w:lastRenderedPageBreak/>
              <w:t>pagal VPĮ 50 straipsnio 6 dalį, jis įrodo, kad jau yra laikomas įvykdžiusiu įsipareigojimus, susijusius su mokesčių, įskaitant socialinio draudimo įmokas, mokėjimu.</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60850A" w14:textId="77777777" w:rsidR="008509D7" w:rsidRPr="008509D7" w:rsidRDefault="008509D7" w:rsidP="008509D7">
            <w:pPr>
              <w:spacing w:after="0" w:line="23" w:lineRule="atLeast"/>
              <w:jc w:val="both"/>
              <w:rPr>
                <w:rFonts w:ascii="Times New Roman" w:eastAsia="Yu Mincho" w:hAnsi="Times New Roman" w:cs="Times New Roman"/>
                <w:b/>
                <w:bCs/>
                <w:sz w:val="22"/>
                <w:szCs w:val="22"/>
              </w:rPr>
            </w:pPr>
            <w:r w:rsidRPr="008509D7">
              <w:rPr>
                <w:rFonts w:ascii="Times New Roman" w:eastAsia="Yu Mincho" w:hAnsi="Times New Roman" w:cs="Times New Roman"/>
                <w:b/>
                <w:bCs/>
                <w:sz w:val="22"/>
                <w:szCs w:val="22"/>
              </w:rPr>
              <w:lastRenderedPageBreak/>
              <w:t>VPĮ 46 straipsnio 3 dalis</w:t>
            </w:r>
          </w:p>
          <w:p w14:paraId="04DC88E8" w14:textId="77777777" w:rsidR="008509D7" w:rsidRPr="008509D7" w:rsidRDefault="008509D7" w:rsidP="008509D7">
            <w:pPr>
              <w:spacing w:after="0" w:line="23" w:lineRule="atLeast"/>
              <w:jc w:val="both"/>
              <w:rPr>
                <w:rFonts w:ascii="Times New Roman" w:eastAsia="Arial" w:hAnsi="Times New Roman" w:cs="Times New Roman"/>
                <w:sz w:val="22"/>
                <w:szCs w:val="22"/>
              </w:rPr>
            </w:pPr>
          </w:p>
          <w:p w14:paraId="1B7CEF92" w14:textId="77777777" w:rsidR="008509D7" w:rsidRPr="008509D7" w:rsidRDefault="008509D7" w:rsidP="008509D7">
            <w:pPr>
              <w:spacing w:after="0" w:line="23" w:lineRule="atLeast"/>
              <w:jc w:val="both"/>
              <w:rPr>
                <w:rFonts w:ascii="Times New Roman" w:eastAsia="Yu Mincho" w:hAnsi="Times New Roman" w:cs="Times New Roman"/>
                <w:sz w:val="22"/>
                <w:szCs w:val="22"/>
              </w:rPr>
            </w:pPr>
            <w:r w:rsidRPr="008509D7">
              <w:rPr>
                <w:rFonts w:ascii="Times New Roman" w:eastAsia="Arial" w:hAnsi="Times New Roman" w:cs="Times New Roman"/>
                <w:sz w:val="22"/>
                <w:szCs w:val="22"/>
              </w:rPr>
              <w:t>EBVPD III dalies B1 ir B2 punktai</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FF6BDD" w14:textId="77777777" w:rsidR="008509D7" w:rsidRPr="008509D7" w:rsidRDefault="008509D7" w:rsidP="008509D7">
            <w:pPr>
              <w:spacing w:after="0" w:line="23" w:lineRule="atLeast"/>
              <w:jc w:val="both"/>
              <w:rPr>
                <w:rFonts w:ascii="Times New Roman" w:hAnsi="Times New Roman" w:cs="Times New Roman"/>
                <w:b/>
                <w:bCs/>
                <w:sz w:val="22"/>
                <w:szCs w:val="22"/>
              </w:rPr>
            </w:pPr>
            <w:r w:rsidRPr="008509D7">
              <w:rPr>
                <w:rFonts w:ascii="Times New Roman" w:hAnsi="Times New Roman" w:cs="Times New Roman"/>
                <w:sz w:val="22"/>
                <w:szCs w:val="22"/>
              </w:rPr>
              <w:t>1) Dėl įsipareigojimų, susijusių su mokesčių mokėjimu, įvykdymo i</w:t>
            </w:r>
            <w:r w:rsidRPr="008509D7">
              <w:rPr>
                <w:rFonts w:ascii="Times New Roman" w:hAnsi="Times New Roman" w:cs="Times New Roman"/>
                <w:sz w:val="22"/>
                <w:szCs w:val="22"/>
                <w:lang w:eastAsia="en-US"/>
              </w:rPr>
              <w:t xml:space="preserve">š Lietuvoje įsteigtų subjektų </w:t>
            </w:r>
            <w:r w:rsidRPr="008509D7">
              <w:rPr>
                <w:rFonts w:ascii="Times New Roman" w:hAnsi="Times New Roman" w:cs="Times New Roman"/>
                <w:sz w:val="22"/>
                <w:szCs w:val="22"/>
              </w:rPr>
              <w:t>prašoma:</w:t>
            </w:r>
          </w:p>
          <w:p w14:paraId="3BD9BD20" w14:textId="77777777" w:rsidR="008509D7" w:rsidRPr="008509D7" w:rsidRDefault="008509D7" w:rsidP="008509D7">
            <w:pPr>
              <w:spacing w:after="0" w:line="23" w:lineRule="atLeast"/>
              <w:jc w:val="both"/>
              <w:rPr>
                <w:rFonts w:ascii="Times New Roman" w:hAnsi="Times New Roman" w:cs="Times New Roman"/>
                <w:b/>
                <w:bCs/>
                <w:sz w:val="22"/>
                <w:szCs w:val="22"/>
              </w:rPr>
            </w:pPr>
          </w:p>
          <w:p w14:paraId="2B39452D" w14:textId="77777777" w:rsidR="008509D7" w:rsidRPr="008509D7" w:rsidRDefault="008509D7" w:rsidP="008509D7">
            <w:pPr>
              <w:numPr>
                <w:ilvl w:val="0"/>
                <w:numId w:val="20"/>
              </w:numPr>
              <w:spacing w:after="0" w:line="23" w:lineRule="atLeast"/>
              <w:jc w:val="both"/>
              <w:rPr>
                <w:rFonts w:ascii="Times New Roman" w:hAnsi="Times New Roman" w:cs="Times New Roman"/>
                <w:sz w:val="22"/>
                <w:szCs w:val="22"/>
              </w:rPr>
            </w:pPr>
            <w:r w:rsidRPr="008509D7">
              <w:rPr>
                <w:rFonts w:ascii="Times New Roman" w:hAnsi="Times New Roman" w:cs="Times New Roman"/>
                <w:sz w:val="22"/>
                <w:szCs w:val="22"/>
              </w:rPr>
              <w:t>išrašo iš teismo sprendimo (jei toks yra) arba Valstybinės mokesčių inspekcijos prie Lietuvos Respublikos finansų ministerijos išduoto dokumento,</w:t>
            </w:r>
          </w:p>
          <w:p w14:paraId="4F1F8CF0" w14:textId="77777777" w:rsidR="008509D7" w:rsidRPr="008509D7" w:rsidRDefault="008509D7" w:rsidP="008509D7">
            <w:pPr>
              <w:numPr>
                <w:ilvl w:val="0"/>
                <w:numId w:val="19"/>
              </w:numPr>
              <w:spacing w:after="0" w:line="23" w:lineRule="atLeast"/>
              <w:jc w:val="both"/>
              <w:rPr>
                <w:rFonts w:ascii="Times New Roman" w:hAnsi="Times New Roman" w:cs="Times New Roman"/>
                <w:sz w:val="22"/>
                <w:szCs w:val="22"/>
              </w:rPr>
            </w:pPr>
            <w:r w:rsidRPr="008509D7">
              <w:rPr>
                <w:rFonts w:ascii="Times New Roman" w:hAnsi="Times New Roman" w:cs="Times New Roman"/>
                <w:sz w:val="22"/>
                <w:szCs w:val="22"/>
              </w:rPr>
              <w:t xml:space="preserve">arba valstybės įmonės Registrų centro Lietuvos Respublikos Vyriausybės nustatyta tvarka išduoto dokumento, patvirtinančio </w:t>
            </w:r>
            <w:r w:rsidRPr="008509D7">
              <w:rPr>
                <w:rFonts w:ascii="Times New Roman" w:hAnsi="Times New Roman" w:cs="Times New Roman"/>
                <w:sz w:val="22"/>
                <w:szCs w:val="22"/>
              </w:rPr>
              <w:lastRenderedPageBreak/>
              <w:t>jungtinius kompetentingų institucijų tvarkomus duomenis.</w:t>
            </w:r>
          </w:p>
          <w:p w14:paraId="086EB8DE" w14:textId="77777777" w:rsidR="008509D7" w:rsidRPr="008509D7" w:rsidRDefault="008509D7" w:rsidP="008509D7">
            <w:pPr>
              <w:spacing w:after="0" w:line="23" w:lineRule="atLeast"/>
              <w:jc w:val="both"/>
              <w:rPr>
                <w:rFonts w:ascii="Times New Roman" w:hAnsi="Times New Roman" w:cs="Times New Roman"/>
                <w:sz w:val="22"/>
                <w:szCs w:val="22"/>
              </w:rPr>
            </w:pPr>
          </w:p>
          <w:p w14:paraId="1AB6E2C9" w14:textId="77777777" w:rsidR="008509D7" w:rsidRPr="008509D7" w:rsidRDefault="008509D7" w:rsidP="008509D7">
            <w:pPr>
              <w:spacing w:after="0" w:line="23" w:lineRule="atLeast"/>
              <w:jc w:val="both"/>
              <w:rPr>
                <w:rFonts w:ascii="Times New Roman" w:hAnsi="Times New Roman" w:cs="Times New Roman"/>
                <w:sz w:val="22"/>
                <w:szCs w:val="22"/>
              </w:rPr>
            </w:pPr>
            <w:r w:rsidRPr="008509D7">
              <w:rPr>
                <w:rFonts w:ascii="Times New Roman" w:hAnsi="Times New Roman" w:cs="Times New Roman"/>
                <w:sz w:val="22"/>
                <w:szCs w:val="22"/>
                <w:lang w:eastAsia="en-US"/>
              </w:rPr>
              <w:t>Iš ne Lietuvoje įsteigtų subjektų reikalaujama:</w:t>
            </w:r>
          </w:p>
          <w:p w14:paraId="7526ED17" w14:textId="77777777" w:rsidR="008509D7" w:rsidRPr="008509D7" w:rsidRDefault="008509D7" w:rsidP="008509D7">
            <w:pPr>
              <w:numPr>
                <w:ilvl w:val="0"/>
                <w:numId w:val="21"/>
              </w:numPr>
              <w:spacing w:after="0" w:line="23" w:lineRule="atLeast"/>
              <w:ind w:left="314"/>
              <w:jc w:val="both"/>
              <w:rPr>
                <w:rFonts w:ascii="Times New Roman" w:hAnsi="Times New Roman" w:cs="Times New Roman"/>
                <w:b/>
                <w:bCs/>
                <w:sz w:val="22"/>
                <w:szCs w:val="22"/>
              </w:rPr>
            </w:pPr>
            <w:r w:rsidRPr="008509D7">
              <w:rPr>
                <w:rFonts w:ascii="Times New Roman" w:hAnsi="Times New Roman" w:cs="Times New Roman"/>
                <w:sz w:val="22"/>
                <w:szCs w:val="22"/>
              </w:rPr>
              <w:t>atitinkamos užsienio šalies institucijos dokumento</w:t>
            </w:r>
            <w:r w:rsidRPr="008509D7">
              <w:rPr>
                <w:rFonts w:ascii="Times New Roman" w:hAnsi="Times New Roman" w:cs="Times New Roman"/>
                <w:sz w:val="22"/>
                <w:szCs w:val="22"/>
                <w:vertAlign w:val="superscript"/>
              </w:rPr>
              <w:footnoteReference w:id="3"/>
            </w:r>
            <w:r w:rsidRPr="008509D7">
              <w:rPr>
                <w:rFonts w:ascii="Times New Roman" w:hAnsi="Times New Roman" w:cs="Times New Roman"/>
                <w:sz w:val="22"/>
                <w:szCs w:val="22"/>
              </w:rPr>
              <w:t>.</w:t>
            </w:r>
          </w:p>
          <w:p w14:paraId="716294C5" w14:textId="77777777" w:rsidR="008509D7" w:rsidRPr="008509D7" w:rsidRDefault="008509D7" w:rsidP="008509D7">
            <w:pPr>
              <w:spacing w:after="0" w:line="23" w:lineRule="atLeast"/>
              <w:jc w:val="both"/>
              <w:rPr>
                <w:rFonts w:ascii="Times New Roman" w:eastAsia="Yu Mincho" w:hAnsi="Times New Roman" w:cs="Times New Roman"/>
                <w:sz w:val="22"/>
                <w:szCs w:val="22"/>
              </w:rPr>
            </w:pPr>
          </w:p>
          <w:p w14:paraId="6DF24EDD" w14:textId="635CAEF9" w:rsidR="008509D7" w:rsidRPr="008509D7" w:rsidRDefault="008509D7" w:rsidP="008509D7">
            <w:pPr>
              <w:spacing w:after="0" w:line="23" w:lineRule="atLeast"/>
              <w:jc w:val="both"/>
              <w:rPr>
                <w:rFonts w:ascii="Times New Roman" w:hAnsi="Times New Roman" w:cs="Times New Roman"/>
                <w:i/>
                <w:iCs/>
                <w:color w:val="000000" w:themeColor="text1"/>
                <w:sz w:val="22"/>
                <w:szCs w:val="22"/>
              </w:rPr>
            </w:pPr>
            <w:r w:rsidRPr="008509D7">
              <w:rPr>
                <w:rFonts w:ascii="Times New Roman" w:hAnsi="Times New Roman" w:cs="Times New Roman"/>
                <w:sz w:val="22"/>
                <w:szCs w:val="22"/>
              </w:rPr>
              <w:t xml:space="preserve">Nurodyti dokumentai turi būti  išduoti ne anksčiau kaip 120 dienų iki </w:t>
            </w:r>
            <w:r w:rsidRPr="008509D7">
              <w:rPr>
                <w:rFonts w:ascii="Times New Roman" w:eastAsia="Times New Roman" w:hAnsi="Times New Roman" w:cs="Times New Roman"/>
                <w:i/>
                <w:iCs/>
                <w:sz w:val="22"/>
                <w:szCs w:val="22"/>
              </w:rPr>
              <w:t xml:space="preserve">tos dienos, kai tiekėjas </w:t>
            </w:r>
            <w:r w:rsidR="00F00A04" w:rsidRPr="00F00A04">
              <w:rPr>
                <w:rFonts w:ascii="Times New Roman" w:eastAsia="Times New Roman" w:hAnsi="Times New Roman" w:cs="Times New Roman"/>
                <w:i/>
                <w:iCs/>
                <w:sz w:val="22"/>
                <w:szCs w:val="22"/>
              </w:rPr>
              <w:t>Pirkimo vykdytoj</w:t>
            </w:r>
            <w:r w:rsidR="00F00A04">
              <w:rPr>
                <w:rFonts w:ascii="Times New Roman" w:eastAsia="Times New Roman" w:hAnsi="Times New Roman" w:cs="Times New Roman"/>
                <w:i/>
                <w:iCs/>
                <w:sz w:val="22"/>
                <w:szCs w:val="22"/>
              </w:rPr>
              <w:t>os</w:t>
            </w:r>
            <w:r w:rsidR="00F00A04" w:rsidRPr="00F00A04">
              <w:rPr>
                <w:rFonts w:ascii="Times New Roman" w:eastAsia="Times New Roman" w:hAnsi="Times New Roman" w:cs="Times New Roman"/>
                <w:i/>
                <w:iCs/>
                <w:sz w:val="22"/>
                <w:szCs w:val="22"/>
              </w:rPr>
              <w:t xml:space="preserve"> </w:t>
            </w:r>
            <w:r w:rsidRPr="008509D7">
              <w:rPr>
                <w:rFonts w:ascii="Times New Roman" w:eastAsia="Times New Roman" w:hAnsi="Times New Roman" w:cs="Times New Roman"/>
                <w:i/>
                <w:iCs/>
                <w:sz w:val="22"/>
                <w:szCs w:val="22"/>
              </w:rPr>
              <w:t>prašymu turės pateikti pašalinimo pagrindų nebuvimą patvirtinančius dok</w:t>
            </w:r>
            <w:r w:rsidRPr="008509D7">
              <w:rPr>
                <w:rFonts w:ascii="Times New Roman" w:eastAsia="Times New Roman" w:hAnsi="Times New Roman" w:cs="Times New Roman"/>
                <w:sz w:val="22"/>
                <w:szCs w:val="22"/>
              </w:rPr>
              <w:t>umentus</w:t>
            </w:r>
            <w:r w:rsidRPr="008509D7">
              <w:rPr>
                <w:rFonts w:ascii="Times New Roman" w:hAnsi="Times New Roman" w:cs="Times New Roman"/>
                <w:sz w:val="22"/>
                <w:szCs w:val="22"/>
              </w:rPr>
              <w:t xml:space="preserve">. </w:t>
            </w:r>
            <w:r w:rsidRPr="008509D7">
              <w:rPr>
                <w:rFonts w:ascii="Times New Roman" w:hAnsi="Times New Roman" w:cs="Times New Roman"/>
                <w:b/>
                <w:bCs/>
                <w:i/>
                <w:iCs/>
                <w:color w:val="000000" w:themeColor="text1"/>
                <w:sz w:val="22"/>
                <w:szCs w:val="22"/>
              </w:rPr>
              <w:t>Pavyzdys</w:t>
            </w:r>
            <w:r w:rsidRPr="008509D7">
              <w:rPr>
                <w:rFonts w:ascii="Times New Roman" w:hAnsi="Times New Roman" w:cs="Times New Roman"/>
                <w:i/>
                <w:iCs/>
                <w:color w:val="000000" w:themeColor="text1"/>
                <w:sz w:val="22"/>
                <w:szCs w:val="22"/>
              </w:rPr>
              <w:t xml:space="preserve">: Jeigu </w:t>
            </w:r>
            <w:r w:rsidR="00F00A04" w:rsidRPr="00F00A04">
              <w:rPr>
                <w:rFonts w:ascii="Times New Roman" w:hAnsi="Times New Roman" w:cs="Times New Roman"/>
                <w:i/>
                <w:iCs/>
                <w:color w:val="000000" w:themeColor="text1"/>
                <w:sz w:val="22"/>
                <w:szCs w:val="22"/>
              </w:rPr>
              <w:t xml:space="preserve">Pirkimo vykdytoja </w:t>
            </w:r>
            <w:r w:rsidRPr="008509D7">
              <w:rPr>
                <w:rFonts w:ascii="Times New Roman" w:hAnsi="Times New Roman" w:cs="Times New Roman"/>
                <w:i/>
                <w:iCs/>
                <w:color w:val="000000" w:themeColor="text1"/>
                <w:sz w:val="22"/>
                <w:szCs w:val="22"/>
              </w:rPr>
              <w:t xml:space="preserve">2022-10-10 kreipėsi į tiekėją prašydama iki 2022-10-14 pateikti įrodančius dokumentus, jie turi būti išduoti ne anksčiau kaip 120 dienų, jas skaičiuojant atgal nuo 2022-10-14. </w:t>
            </w:r>
          </w:p>
          <w:p w14:paraId="03C85386" w14:textId="77777777" w:rsidR="008509D7" w:rsidRPr="008509D7" w:rsidRDefault="008509D7" w:rsidP="008509D7">
            <w:pPr>
              <w:spacing w:after="0" w:line="23" w:lineRule="atLeast"/>
              <w:jc w:val="both"/>
              <w:rPr>
                <w:rFonts w:ascii="Times New Roman" w:hAnsi="Times New Roman" w:cs="Times New Roman"/>
                <w:i/>
                <w:iCs/>
                <w:color w:val="7030A0"/>
                <w:sz w:val="22"/>
                <w:szCs w:val="22"/>
              </w:rPr>
            </w:pPr>
          </w:p>
          <w:p w14:paraId="3738EA10" w14:textId="77777777" w:rsidR="008509D7" w:rsidRPr="008509D7" w:rsidRDefault="008509D7" w:rsidP="008509D7">
            <w:pPr>
              <w:spacing w:after="0" w:line="23" w:lineRule="atLeast"/>
              <w:jc w:val="both"/>
              <w:rPr>
                <w:rFonts w:ascii="Times New Roman" w:hAnsi="Times New Roman" w:cs="Times New Roman"/>
                <w:b/>
                <w:bCs/>
                <w:sz w:val="22"/>
                <w:szCs w:val="22"/>
              </w:rPr>
            </w:pPr>
            <w:r w:rsidRPr="008509D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D782C00" w14:textId="77777777" w:rsidR="008509D7" w:rsidRPr="008509D7" w:rsidRDefault="008509D7" w:rsidP="008509D7">
            <w:pPr>
              <w:spacing w:after="0" w:line="23" w:lineRule="atLeast"/>
              <w:jc w:val="both"/>
              <w:rPr>
                <w:rFonts w:ascii="Times New Roman" w:hAnsi="Times New Roman" w:cs="Times New Roman"/>
                <w:b/>
                <w:bCs/>
                <w:sz w:val="22"/>
                <w:szCs w:val="22"/>
              </w:rPr>
            </w:pPr>
          </w:p>
          <w:p w14:paraId="263CBAB8" w14:textId="77777777" w:rsidR="008509D7" w:rsidRPr="008509D7" w:rsidRDefault="008509D7" w:rsidP="008509D7">
            <w:pPr>
              <w:spacing w:after="0" w:line="23" w:lineRule="atLeast"/>
              <w:jc w:val="both"/>
              <w:rPr>
                <w:rFonts w:ascii="Times New Roman" w:hAnsi="Times New Roman" w:cs="Times New Roman"/>
                <w:b/>
                <w:bCs/>
                <w:sz w:val="22"/>
                <w:szCs w:val="22"/>
              </w:rPr>
            </w:pPr>
            <w:r w:rsidRPr="008509D7">
              <w:rPr>
                <w:rFonts w:ascii="Times New Roman" w:hAnsi="Times New Roman" w:cs="Times New Roman"/>
                <w:bCs/>
                <w:sz w:val="22"/>
                <w:szCs w:val="22"/>
              </w:rPr>
              <w:t>2) Dėl įsipareigojimų, susijusių su socialinio draudimo įmokų mokėjimu, įvykdymo i</w:t>
            </w:r>
            <w:r w:rsidRPr="008509D7">
              <w:rPr>
                <w:rFonts w:ascii="Times New Roman" w:hAnsi="Times New Roman" w:cs="Times New Roman"/>
                <w:sz w:val="22"/>
                <w:szCs w:val="22"/>
                <w:lang w:eastAsia="en-US"/>
              </w:rPr>
              <w:t xml:space="preserve">š Lietuvoje įsteigtų subjektų </w:t>
            </w:r>
            <w:r w:rsidRPr="008509D7">
              <w:rPr>
                <w:rFonts w:ascii="Times New Roman" w:hAnsi="Times New Roman" w:cs="Times New Roman"/>
                <w:bCs/>
                <w:sz w:val="22"/>
                <w:szCs w:val="22"/>
              </w:rPr>
              <w:t>prašoma:</w:t>
            </w:r>
          </w:p>
          <w:p w14:paraId="02D3D999" w14:textId="3EE378FF" w:rsidR="008509D7" w:rsidRPr="008509D7" w:rsidRDefault="008509D7" w:rsidP="008509D7">
            <w:pPr>
              <w:spacing w:after="0" w:line="23" w:lineRule="atLeast"/>
              <w:jc w:val="both"/>
              <w:rPr>
                <w:rFonts w:ascii="Times New Roman" w:hAnsi="Times New Roman" w:cs="Times New Roman"/>
                <w:bCs/>
                <w:sz w:val="22"/>
                <w:szCs w:val="22"/>
              </w:rPr>
            </w:pPr>
            <w:r w:rsidRPr="008509D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w:t>
            </w:r>
            <w:r w:rsidR="00F00A04" w:rsidRPr="00F00A04">
              <w:rPr>
                <w:rFonts w:ascii="Times New Roman" w:hAnsi="Times New Roman" w:cs="Times New Roman"/>
                <w:bCs/>
                <w:sz w:val="22"/>
                <w:szCs w:val="22"/>
              </w:rPr>
              <w:t>Pirkimo vykdytoja</w:t>
            </w:r>
            <w:r w:rsidRPr="008509D7">
              <w:rPr>
                <w:rFonts w:ascii="Times New Roman" w:hAnsi="Times New Roman" w:cs="Times New Roman"/>
                <w:bCs/>
                <w:sz w:val="22"/>
                <w:szCs w:val="22"/>
              </w:rPr>
              <w:t xml:space="preserve"> savarankiškai patikrina duomenis nacionalinėje duomenų bazėje,  adresu </w:t>
            </w:r>
            <w:hyperlink r:id="rId17" w:history="1">
              <w:r w:rsidRPr="008509D7">
                <w:rPr>
                  <w:rFonts w:ascii="Times New Roman" w:hAnsi="Times New Roman" w:cs="Times New Roman"/>
                  <w:bCs/>
                  <w:sz w:val="22"/>
                  <w:szCs w:val="22"/>
                  <w:u w:val="single"/>
                </w:rPr>
                <w:t>http://draudejai.sodra.lt/draudeju_viesi_duomenys/</w:t>
              </w:r>
            </w:hyperlink>
            <w:r w:rsidRPr="008509D7">
              <w:rPr>
                <w:rFonts w:ascii="Times New Roman" w:hAnsi="Times New Roman" w:cs="Times New Roman"/>
                <w:bCs/>
                <w:sz w:val="22"/>
                <w:szCs w:val="22"/>
              </w:rPr>
              <w:t>.</w:t>
            </w:r>
          </w:p>
          <w:p w14:paraId="144F7144" w14:textId="77777777" w:rsidR="008509D7" w:rsidRPr="008509D7" w:rsidRDefault="008509D7" w:rsidP="008509D7">
            <w:pPr>
              <w:spacing w:after="0" w:line="23" w:lineRule="atLeast"/>
              <w:jc w:val="both"/>
              <w:rPr>
                <w:rFonts w:ascii="Times New Roman" w:hAnsi="Times New Roman" w:cs="Times New Roman"/>
                <w:b/>
                <w:bCs/>
                <w:sz w:val="22"/>
                <w:szCs w:val="22"/>
              </w:rPr>
            </w:pPr>
          </w:p>
          <w:p w14:paraId="46B8F766" w14:textId="591BA853" w:rsidR="008509D7" w:rsidRPr="008509D7" w:rsidRDefault="008509D7" w:rsidP="008509D7">
            <w:pPr>
              <w:spacing w:after="0" w:line="23" w:lineRule="atLeast"/>
              <w:jc w:val="both"/>
              <w:rPr>
                <w:rFonts w:ascii="Times New Roman" w:hAnsi="Times New Roman" w:cs="Times New Roman"/>
                <w:sz w:val="22"/>
                <w:szCs w:val="22"/>
              </w:rPr>
            </w:pPr>
            <w:r w:rsidRPr="008509D7">
              <w:rPr>
                <w:rFonts w:ascii="Times New Roman" w:hAnsi="Times New Roman" w:cs="Times New Roman"/>
                <w:sz w:val="22"/>
                <w:szCs w:val="22"/>
              </w:rPr>
              <w:t xml:space="preserve">Jeigu dėl Valstybinio socialinio draudimo fondo valdybos (toliau – „Sodra“) informacinės sistemos techninių trikdžių </w:t>
            </w:r>
            <w:r w:rsidR="00D53F99" w:rsidRPr="00D53F99">
              <w:rPr>
                <w:rFonts w:ascii="Times New Roman" w:hAnsi="Times New Roman" w:cs="Times New Roman"/>
                <w:sz w:val="22"/>
                <w:szCs w:val="22"/>
              </w:rPr>
              <w:t xml:space="preserve">Pirkimo vykdytoja </w:t>
            </w:r>
            <w:r w:rsidRPr="008509D7">
              <w:rPr>
                <w:rFonts w:ascii="Times New Roman" w:hAnsi="Times New Roman" w:cs="Times New Roman"/>
                <w:sz w:val="22"/>
                <w:szCs w:val="22"/>
              </w:rPr>
              <w:t xml:space="preserve">neturės galimybės patikrinti neatlygintinai prieinamų duomenų apie tiekėją (juridinį asmenį), jis turės teisę prašyti tiekėjo (juridinio asmens) pateikti išrašą iš teismo sprendimo (jei toks yra) arba „Sodros“ </w:t>
            </w:r>
            <w:r w:rsidRPr="008509D7">
              <w:rPr>
                <w:rFonts w:ascii="Times New Roman" w:hAnsi="Times New Roman" w:cs="Times New Roman"/>
                <w:sz w:val="22"/>
                <w:szCs w:val="22"/>
              </w:rPr>
              <w:lastRenderedPageBreak/>
              <w:t>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0F7EFA7" w14:textId="77777777" w:rsidR="008509D7" w:rsidRPr="008509D7" w:rsidRDefault="008509D7" w:rsidP="008509D7">
            <w:pPr>
              <w:spacing w:after="0" w:line="23" w:lineRule="atLeast"/>
              <w:jc w:val="both"/>
              <w:rPr>
                <w:rFonts w:ascii="Times New Roman" w:hAnsi="Times New Roman" w:cs="Times New Roman"/>
                <w:b/>
                <w:bCs/>
                <w:sz w:val="22"/>
                <w:szCs w:val="22"/>
              </w:rPr>
            </w:pPr>
          </w:p>
          <w:p w14:paraId="02B1AD38" w14:textId="77777777" w:rsidR="008509D7" w:rsidRPr="008509D7" w:rsidRDefault="008509D7" w:rsidP="008509D7">
            <w:pPr>
              <w:spacing w:after="0" w:line="23" w:lineRule="atLeast"/>
              <w:jc w:val="both"/>
              <w:rPr>
                <w:rFonts w:ascii="Times New Roman" w:hAnsi="Times New Roman" w:cs="Times New Roman"/>
                <w:sz w:val="22"/>
                <w:szCs w:val="22"/>
              </w:rPr>
            </w:pPr>
            <w:r w:rsidRPr="008509D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54EDEC2" w14:textId="77777777" w:rsidR="008509D7" w:rsidRPr="008509D7" w:rsidRDefault="008509D7" w:rsidP="008509D7">
            <w:pPr>
              <w:spacing w:after="0" w:line="23" w:lineRule="atLeast"/>
              <w:jc w:val="both"/>
              <w:rPr>
                <w:rFonts w:ascii="Times New Roman" w:hAnsi="Times New Roman" w:cs="Times New Roman"/>
                <w:b/>
                <w:bCs/>
                <w:sz w:val="22"/>
                <w:szCs w:val="22"/>
              </w:rPr>
            </w:pPr>
          </w:p>
          <w:p w14:paraId="6DC4B921" w14:textId="77777777" w:rsidR="008509D7" w:rsidRPr="008509D7" w:rsidRDefault="008509D7" w:rsidP="008509D7">
            <w:pPr>
              <w:spacing w:after="0" w:line="23" w:lineRule="atLeast"/>
              <w:jc w:val="both"/>
              <w:rPr>
                <w:rFonts w:ascii="Times New Roman" w:hAnsi="Times New Roman" w:cs="Times New Roman"/>
                <w:sz w:val="22"/>
                <w:szCs w:val="22"/>
              </w:rPr>
            </w:pPr>
            <w:r w:rsidRPr="008509D7">
              <w:rPr>
                <w:rFonts w:ascii="Times New Roman" w:hAnsi="Times New Roman" w:cs="Times New Roman"/>
                <w:sz w:val="22"/>
                <w:szCs w:val="22"/>
                <w:lang w:eastAsia="en-US"/>
              </w:rPr>
              <w:t>Iš ne Lietuvoje įsteigtų subjektų reikalaujama:</w:t>
            </w:r>
          </w:p>
          <w:p w14:paraId="2EFF131C" w14:textId="77777777" w:rsidR="008509D7" w:rsidRPr="008509D7" w:rsidRDefault="008509D7" w:rsidP="008509D7">
            <w:pPr>
              <w:numPr>
                <w:ilvl w:val="0"/>
                <w:numId w:val="21"/>
              </w:numPr>
              <w:spacing w:after="0" w:line="23" w:lineRule="atLeast"/>
              <w:ind w:left="314"/>
              <w:jc w:val="both"/>
              <w:rPr>
                <w:rFonts w:ascii="Times New Roman" w:hAnsi="Times New Roman" w:cs="Times New Roman"/>
                <w:b/>
                <w:bCs/>
                <w:sz w:val="22"/>
                <w:szCs w:val="22"/>
              </w:rPr>
            </w:pPr>
            <w:r w:rsidRPr="008509D7">
              <w:rPr>
                <w:rFonts w:ascii="Times New Roman" w:hAnsi="Times New Roman" w:cs="Times New Roman"/>
                <w:sz w:val="22"/>
                <w:szCs w:val="22"/>
              </w:rPr>
              <w:t>atitinkamos užsienio šalies kompetentingos institucijos dokumento</w:t>
            </w:r>
            <w:r w:rsidRPr="008509D7">
              <w:rPr>
                <w:rFonts w:ascii="Times New Roman" w:hAnsi="Times New Roman" w:cs="Times New Roman"/>
                <w:sz w:val="22"/>
                <w:szCs w:val="22"/>
                <w:vertAlign w:val="superscript"/>
              </w:rPr>
              <w:footnoteReference w:id="4"/>
            </w:r>
            <w:r w:rsidRPr="008509D7">
              <w:rPr>
                <w:rFonts w:ascii="Times New Roman" w:hAnsi="Times New Roman" w:cs="Times New Roman"/>
                <w:sz w:val="22"/>
                <w:szCs w:val="22"/>
              </w:rPr>
              <w:t>.</w:t>
            </w:r>
          </w:p>
          <w:p w14:paraId="0A8CF736" w14:textId="77777777" w:rsidR="008509D7" w:rsidRPr="008509D7" w:rsidRDefault="008509D7" w:rsidP="008509D7">
            <w:pPr>
              <w:spacing w:after="0" w:line="23" w:lineRule="atLeast"/>
              <w:jc w:val="both"/>
              <w:rPr>
                <w:rFonts w:ascii="Times New Roman" w:hAnsi="Times New Roman" w:cs="Times New Roman"/>
                <w:b/>
                <w:bCs/>
                <w:sz w:val="22"/>
                <w:szCs w:val="22"/>
              </w:rPr>
            </w:pPr>
          </w:p>
          <w:p w14:paraId="5CF48485" w14:textId="0D7143C9" w:rsidR="008509D7" w:rsidRPr="008509D7" w:rsidRDefault="008509D7" w:rsidP="008509D7">
            <w:pPr>
              <w:spacing w:after="0" w:line="23" w:lineRule="atLeast"/>
              <w:jc w:val="both"/>
              <w:rPr>
                <w:rFonts w:ascii="Times New Roman" w:hAnsi="Times New Roman" w:cs="Times New Roman"/>
                <w:i/>
                <w:iCs/>
                <w:color w:val="7030A0"/>
                <w:sz w:val="22"/>
                <w:szCs w:val="22"/>
              </w:rPr>
            </w:pPr>
            <w:r w:rsidRPr="008509D7">
              <w:rPr>
                <w:rFonts w:ascii="Times New Roman" w:hAnsi="Times New Roman" w:cs="Times New Roman"/>
                <w:sz w:val="22"/>
                <w:szCs w:val="22"/>
              </w:rPr>
              <w:t xml:space="preserve">Nurodyti dokumentai turi būti  išduoti ne anksčiau kaip 120 dienų iki </w:t>
            </w:r>
            <w:r w:rsidRPr="008509D7">
              <w:rPr>
                <w:rFonts w:ascii="Times New Roman" w:eastAsia="Times New Roman" w:hAnsi="Times New Roman" w:cs="Times New Roman"/>
                <w:i/>
                <w:iCs/>
                <w:sz w:val="22"/>
                <w:szCs w:val="22"/>
              </w:rPr>
              <w:t xml:space="preserve">tos dienos, kai </w:t>
            </w:r>
            <w:r w:rsidR="00F00A04" w:rsidRPr="00F00A04">
              <w:rPr>
                <w:rFonts w:ascii="Times New Roman" w:eastAsia="Times New Roman" w:hAnsi="Times New Roman" w:cs="Times New Roman"/>
                <w:i/>
                <w:iCs/>
                <w:sz w:val="22"/>
                <w:szCs w:val="22"/>
              </w:rPr>
              <w:t>Pirkimo vykdyto</w:t>
            </w:r>
            <w:r w:rsidR="00F00A04">
              <w:rPr>
                <w:rFonts w:ascii="Times New Roman" w:eastAsia="Times New Roman" w:hAnsi="Times New Roman" w:cs="Times New Roman"/>
                <w:i/>
                <w:iCs/>
                <w:sz w:val="22"/>
                <w:szCs w:val="22"/>
              </w:rPr>
              <w:t>j</w:t>
            </w:r>
            <w:r w:rsidRPr="008509D7">
              <w:rPr>
                <w:rFonts w:ascii="Times New Roman" w:eastAsia="Times New Roman" w:hAnsi="Times New Roman" w:cs="Times New Roman"/>
                <w:i/>
                <w:iCs/>
                <w:sz w:val="22"/>
                <w:szCs w:val="22"/>
              </w:rPr>
              <w:t>os prašymu turės pateikti pašalinimo pagrindų nebuvimą patvirtinančius dok</w:t>
            </w:r>
            <w:r w:rsidRPr="008509D7">
              <w:rPr>
                <w:rFonts w:ascii="Times New Roman" w:eastAsia="Times New Roman" w:hAnsi="Times New Roman" w:cs="Times New Roman"/>
                <w:sz w:val="22"/>
                <w:szCs w:val="22"/>
              </w:rPr>
              <w:t>umentus</w:t>
            </w:r>
            <w:r w:rsidRPr="008509D7">
              <w:rPr>
                <w:rFonts w:ascii="Times New Roman" w:hAnsi="Times New Roman" w:cs="Times New Roman"/>
                <w:sz w:val="22"/>
                <w:szCs w:val="22"/>
              </w:rPr>
              <w:t xml:space="preserve">. </w:t>
            </w:r>
            <w:r w:rsidRPr="008509D7">
              <w:rPr>
                <w:rFonts w:ascii="Times New Roman" w:hAnsi="Times New Roman" w:cs="Times New Roman"/>
                <w:b/>
                <w:bCs/>
                <w:i/>
                <w:iCs/>
                <w:color w:val="000000" w:themeColor="text1"/>
                <w:sz w:val="22"/>
                <w:szCs w:val="22"/>
              </w:rPr>
              <w:t>Pavyzdys</w:t>
            </w:r>
            <w:r w:rsidRPr="008509D7">
              <w:rPr>
                <w:rFonts w:ascii="Times New Roman" w:hAnsi="Times New Roman" w:cs="Times New Roman"/>
                <w:i/>
                <w:iCs/>
                <w:color w:val="000000" w:themeColor="text1"/>
                <w:sz w:val="22"/>
                <w:szCs w:val="22"/>
              </w:rPr>
              <w:t xml:space="preserve">: Jeigu </w:t>
            </w:r>
            <w:r w:rsidR="00F00A04" w:rsidRPr="00F00A04">
              <w:rPr>
                <w:rFonts w:ascii="Times New Roman" w:hAnsi="Times New Roman" w:cs="Times New Roman"/>
                <w:i/>
                <w:iCs/>
                <w:color w:val="000000" w:themeColor="text1"/>
                <w:sz w:val="22"/>
                <w:szCs w:val="22"/>
              </w:rPr>
              <w:t xml:space="preserve">Pirkimo vykdytoja </w:t>
            </w:r>
            <w:r w:rsidRPr="008509D7">
              <w:rPr>
                <w:rFonts w:ascii="Times New Roman" w:hAnsi="Times New Roman" w:cs="Times New Roman"/>
                <w:i/>
                <w:iCs/>
                <w:color w:val="000000" w:themeColor="text1"/>
                <w:sz w:val="22"/>
                <w:szCs w:val="22"/>
              </w:rPr>
              <w:t>2022-10-10 kreipėsi į tiekėją prašydama iki 2022-10-14 pateikti įrodančius dokumentus, jie turi būti išduoti ne anksčiau kaip 120 dienų, jas skaičiuojant atgal nuo 2022-10-14.</w:t>
            </w:r>
          </w:p>
          <w:p w14:paraId="2B8CBB1C" w14:textId="77777777" w:rsidR="008509D7" w:rsidRPr="008509D7" w:rsidRDefault="008509D7" w:rsidP="008509D7">
            <w:pPr>
              <w:spacing w:after="0" w:line="23" w:lineRule="atLeast"/>
              <w:jc w:val="both"/>
              <w:rPr>
                <w:rFonts w:ascii="Times New Roman" w:hAnsi="Times New Roman" w:cs="Times New Roman"/>
                <w:b/>
                <w:bCs/>
                <w:sz w:val="22"/>
                <w:szCs w:val="22"/>
              </w:rPr>
            </w:pPr>
          </w:p>
          <w:p w14:paraId="50F2DE03" w14:textId="77777777" w:rsidR="008509D7" w:rsidRPr="008509D7" w:rsidRDefault="008509D7" w:rsidP="008509D7">
            <w:pPr>
              <w:spacing w:after="0" w:line="23" w:lineRule="atLeast"/>
              <w:jc w:val="both"/>
              <w:rPr>
                <w:rFonts w:ascii="Times New Roman" w:hAnsi="Times New Roman" w:cs="Times New Roman"/>
                <w:sz w:val="22"/>
                <w:szCs w:val="22"/>
              </w:rPr>
            </w:pPr>
            <w:r w:rsidRPr="008509D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03C05D0" w14:textId="77777777" w:rsidR="008509D7" w:rsidRPr="008509D7" w:rsidRDefault="008509D7" w:rsidP="008509D7">
            <w:pPr>
              <w:spacing w:after="0" w:line="23" w:lineRule="atLeast"/>
              <w:jc w:val="both"/>
              <w:rPr>
                <w:rFonts w:ascii="Times New Roman" w:hAnsi="Times New Roman" w:cs="Times New Roman"/>
                <w:b/>
                <w:bCs/>
                <w:i/>
                <w:iCs/>
                <w:sz w:val="22"/>
                <w:szCs w:val="22"/>
              </w:rPr>
            </w:pPr>
            <w:r w:rsidRPr="008509D7">
              <w:rPr>
                <w:rFonts w:ascii="Times New Roman" w:hAnsi="Times New Roman" w:cs="Times New Roman"/>
                <w:b/>
                <w:bCs/>
                <w:i/>
                <w:iCs/>
                <w:sz w:val="22"/>
                <w:szCs w:val="22"/>
              </w:rPr>
              <w:t>PASTABA</w:t>
            </w:r>
          </w:p>
          <w:p w14:paraId="69B7C58A" w14:textId="3111DAC4" w:rsidR="008509D7" w:rsidRPr="008509D7" w:rsidRDefault="008509D7" w:rsidP="008509D7">
            <w:pPr>
              <w:spacing w:after="0" w:line="23" w:lineRule="atLeast"/>
              <w:jc w:val="both"/>
              <w:rPr>
                <w:rFonts w:ascii="Times New Roman" w:hAnsi="Times New Roman" w:cs="Times New Roman"/>
                <w:sz w:val="22"/>
                <w:szCs w:val="22"/>
              </w:rPr>
            </w:pPr>
            <w:r w:rsidRPr="008509D7">
              <w:rPr>
                <w:rFonts w:ascii="Times New Roman" w:hAnsi="Times New Roman" w:cs="Times New Roman"/>
                <w:sz w:val="22"/>
                <w:szCs w:val="22"/>
              </w:rPr>
              <w:t xml:space="preserve">Pažymų, patvirtinančių VPĮ 46 straipsnyje nurodytų tiekėjo pašalinimo pagrindų nebuvimą, pateikti nereikalaujama. Jų </w:t>
            </w:r>
            <w:r w:rsidR="00D53F99" w:rsidRPr="00D53F99">
              <w:rPr>
                <w:rFonts w:ascii="Times New Roman" w:hAnsi="Times New Roman" w:cs="Times New Roman"/>
                <w:sz w:val="22"/>
                <w:szCs w:val="22"/>
              </w:rPr>
              <w:t xml:space="preserve">Pirkimo vykdytoja </w:t>
            </w:r>
            <w:r w:rsidRPr="008509D7">
              <w:rPr>
                <w:rFonts w:ascii="Times New Roman" w:hAnsi="Times New Roman" w:cs="Times New Roman"/>
                <w:sz w:val="22"/>
                <w:szCs w:val="22"/>
              </w:rPr>
              <w:t>reikalaus tik turėdama pagrįstų abejonių dėl tiekėjo patikimumo.</w:t>
            </w:r>
          </w:p>
          <w:p w14:paraId="4A223C30" w14:textId="77777777" w:rsidR="008509D7" w:rsidRPr="008509D7" w:rsidRDefault="008509D7" w:rsidP="008509D7">
            <w:pPr>
              <w:spacing w:after="0" w:line="23" w:lineRule="atLeast"/>
              <w:jc w:val="both"/>
              <w:rPr>
                <w:rFonts w:ascii="Times New Roman" w:hAnsi="Times New Roman" w:cs="Times New Roman"/>
                <w:b/>
                <w:bCs/>
                <w:sz w:val="22"/>
                <w:szCs w:val="22"/>
              </w:rPr>
            </w:pPr>
          </w:p>
        </w:tc>
      </w:tr>
      <w:bookmarkEnd w:id="97"/>
      <w:tr w:rsidR="008509D7" w:rsidRPr="008509D7" w14:paraId="49FE20A2" w14:textId="77777777" w:rsidTr="00D13710">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1765FE" w14:textId="77777777" w:rsidR="008509D7" w:rsidRPr="008509D7" w:rsidRDefault="008509D7" w:rsidP="00D13710">
            <w:pPr>
              <w:numPr>
                <w:ilvl w:val="0"/>
                <w:numId w:val="18"/>
              </w:numPr>
              <w:spacing w:after="0" w:line="240" w:lineRule="auto"/>
              <w:ind w:left="0" w:firstLine="0"/>
              <w:rPr>
                <w:rFonts w:ascii="Times New Roman" w:hAnsi="Times New Roman" w:cs="Times New Roman"/>
                <w:b/>
                <w:bCs/>
                <w:sz w:val="22"/>
                <w:szCs w:val="22"/>
              </w:rPr>
            </w:pP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B07FC4" w14:textId="0022C20F" w:rsidR="008509D7" w:rsidRPr="008509D7" w:rsidRDefault="008509D7" w:rsidP="008509D7">
            <w:pPr>
              <w:spacing w:after="0" w:line="23" w:lineRule="atLeast"/>
              <w:jc w:val="both"/>
              <w:rPr>
                <w:rFonts w:ascii="Times New Roman" w:hAnsi="Times New Roman" w:cs="Times New Roman"/>
                <w:b/>
                <w:bCs/>
                <w:sz w:val="22"/>
                <w:szCs w:val="22"/>
              </w:rPr>
            </w:pPr>
            <w:r w:rsidRPr="008509D7">
              <w:rPr>
                <w:rFonts w:ascii="Times New Roman" w:hAnsi="Times New Roman" w:cs="Times New Roman"/>
                <w:sz w:val="22"/>
                <w:szCs w:val="22"/>
              </w:rPr>
              <w:t xml:space="preserve">Tiekėjas su kitais tiekėjais yra sudaręs susitarimų, kuriais siekiama iškreipti konkurenciją atliekamame pirkime, ir </w:t>
            </w:r>
            <w:r w:rsidR="00D53F99" w:rsidRPr="00D53F99">
              <w:rPr>
                <w:rFonts w:ascii="Times New Roman" w:hAnsi="Times New Roman" w:cs="Times New Roman"/>
                <w:sz w:val="22"/>
                <w:szCs w:val="22"/>
              </w:rPr>
              <w:t>Pirkimo vykdytoja</w:t>
            </w:r>
            <w:r w:rsidRPr="008509D7">
              <w:rPr>
                <w:rFonts w:ascii="Times New Roman" w:hAnsi="Times New Roman" w:cs="Times New Roman"/>
                <w:sz w:val="22"/>
                <w:szCs w:val="22"/>
              </w:rPr>
              <w:t xml:space="preserve"> dėl to turi įtikinamų duomenų.</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224868" w14:textId="77777777" w:rsidR="008509D7" w:rsidRPr="008509D7" w:rsidRDefault="008509D7" w:rsidP="008509D7">
            <w:pPr>
              <w:spacing w:after="0" w:line="23" w:lineRule="atLeast"/>
              <w:jc w:val="both"/>
              <w:rPr>
                <w:rFonts w:ascii="Times New Roman" w:eastAsia="Yu Mincho" w:hAnsi="Times New Roman" w:cs="Times New Roman"/>
                <w:b/>
                <w:bCs/>
                <w:sz w:val="22"/>
                <w:szCs w:val="22"/>
              </w:rPr>
            </w:pPr>
            <w:r w:rsidRPr="008509D7">
              <w:rPr>
                <w:rFonts w:ascii="Times New Roman" w:eastAsia="Yu Mincho" w:hAnsi="Times New Roman" w:cs="Times New Roman"/>
                <w:b/>
                <w:bCs/>
                <w:sz w:val="22"/>
                <w:szCs w:val="22"/>
              </w:rPr>
              <w:t>VPĮ 46 straipsnio 4 dalies 1 punktas</w:t>
            </w:r>
          </w:p>
          <w:p w14:paraId="2740C58E" w14:textId="77777777" w:rsidR="008509D7" w:rsidRPr="008509D7" w:rsidRDefault="008509D7" w:rsidP="008509D7">
            <w:pPr>
              <w:spacing w:after="0" w:line="23" w:lineRule="atLeast"/>
              <w:jc w:val="both"/>
              <w:rPr>
                <w:rFonts w:ascii="Times New Roman" w:eastAsia="Yu Mincho" w:hAnsi="Times New Roman" w:cs="Times New Roman"/>
                <w:sz w:val="22"/>
                <w:szCs w:val="22"/>
              </w:rPr>
            </w:pPr>
          </w:p>
          <w:p w14:paraId="7AE79127" w14:textId="77777777" w:rsidR="008509D7" w:rsidRPr="008509D7" w:rsidRDefault="008509D7" w:rsidP="008509D7">
            <w:pPr>
              <w:spacing w:after="0" w:line="23" w:lineRule="atLeast"/>
              <w:jc w:val="both"/>
              <w:rPr>
                <w:rFonts w:ascii="Times New Roman" w:eastAsia="Yu Mincho" w:hAnsi="Times New Roman" w:cs="Times New Roman"/>
                <w:sz w:val="22"/>
                <w:szCs w:val="22"/>
                <w:lang w:eastAsia="en-US"/>
              </w:rPr>
            </w:pPr>
            <w:r w:rsidRPr="008509D7">
              <w:rPr>
                <w:rFonts w:ascii="Times New Roman" w:eastAsia="Yu Mincho" w:hAnsi="Times New Roman" w:cs="Times New Roman"/>
                <w:sz w:val="22"/>
                <w:szCs w:val="22"/>
              </w:rPr>
              <w:t>EBVPD III dalies C10 punktas</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88AB1" w14:textId="77777777" w:rsidR="008509D7" w:rsidRPr="008509D7" w:rsidRDefault="008509D7" w:rsidP="008509D7">
            <w:pPr>
              <w:spacing w:after="0" w:line="23" w:lineRule="atLeast"/>
              <w:jc w:val="both"/>
              <w:rPr>
                <w:rFonts w:ascii="Times New Roman" w:hAnsi="Times New Roman" w:cs="Times New Roman"/>
                <w:sz w:val="22"/>
                <w:szCs w:val="22"/>
                <w:lang w:eastAsia="en-US"/>
              </w:rPr>
            </w:pPr>
            <w:r w:rsidRPr="008509D7">
              <w:rPr>
                <w:rFonts w:ascii="Times New Roman" w:hAnsi="Times New Roman" w:cs="Times New Roman"/>
                <w:sz w:val="22"/>
                <w:szCs w:val="22"/>
                <w:lang w:eastAsia="en-US"/>
              </w:rPr>
              <w:t>Iš Lietuvoje įsteigtų subjektų įrodančių dokumentų nereikalaujama. Užtenka pateikto EBVPD.</w:t>
            </w:r>
          </w:p>
          <w:p w14:paraId="62AD7626" w14:textId="77777777" w:rsidR="008509D7" w:rsidRPr="008509D7" w:rsidRDefault="008509D7" w:rsidP="008509D7">
            <w:pPr>
              <w:spacing w:after="0" w:line="23" w:lineRule="atLeast"/>
              <w:jc w:val="both"/>
              <w:rPr>
                <w:rFonts w:ascii="Times New Roman" w:hAnsi="Times New Roman" w:cs="Times New Roman"/>
                <w:bCs/>
                <w:iCs/>
                <w:sz w:val="22"/>
                <w:szCs w:val="22"/>
                <w:lang w:eastAsia="en-US"/>
              </w:rPr>
            </w:pPr>
          </w:p>
          <w:p w14:paraId="339A8571" w14:textId="77777777" w:rsidR="008509D7" w:rsidRPr="008509D7" w:rsidRDefault="008509D7" w:rsidP="008509D7">
            <w:pPr>
              <w:spacing w:after="0" w:line="23" w:lineRule="atLeast"/>
              <w:jc w:val="both"/>
              <w:rPr>
                <w:rFonts w:ascii="Times New Roman" w:hAnsi="Times New Roman" w:cs="Times New Roman"/>
                <w:b/>
                <w:bCs/>
                <w:iCs/>
                <w:sz w:val="22"/>
                <w:szCs w:val="22"/>
                <w:lang w:eastAsia="en-US"/>
              </w:rPr>
            </w:pPr>
          </w:p>
        </w:tc>
      </w:tr>
      <w:tr w:rsidR="008509D7" w:rsidRPr="008509D7" w14:paraId="5442E2CF" w14:textId="77777777" w:rsidTr="00D13710">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36C5DD" w14:textId="77777777" w:rsidR="008509D7" w:rsidRPr="008509D7" w:rsidRDefault="008509D7" w:rsidP="00D13710">
            <w:pPr>
              <w:numPr>
                <w:ilvl w:val="0"/>
                <w:numId w:val="18"/>
              </w:numPr>
              <w:spacing w:after="0" w:line="240" w:lineRule="auto"/>
              <w:ind w:left="0" w:firstLine="0"/>
              <w:rPr>
                <w:rFonts w:ascii="Times New Roman" w:hAnsi="Times New Roman" w:cs="Times New Roman"/>
                <w:b/>
                <w:bCs/>
                <w:sz w:val="22"/>
                <w:szCs w:val="22"/>
              </w:rPr>
            </w:pP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516F0D" w14:textId="77777777" w:rsidR="008509D7" w:rsidRPr="008509D7" w:rsidRDefault="008509D7" w:rsidP="008509D7">
            <w:pPr>
              <w:spacing w:after="0" w:line="23" w:lineRule="atLeast"/>
              <w:jc w:val="both"/>
              <w:rPr>
                <w:rFonts w:ascii="Times New Roman" w:hAnsi="Times New Roman" w:cs="Times New Roman"/>
                <w:b/>
                <w:bCs/>
                <w:sz w:val="22"/>
                <w:szCs w:val="22"/>
              </w:rPr>
            </w:pPr>
            <w:r w:rsidRPr="008509D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7C1E0F4D" w14:textId="77777777" w:rsidR="008509D7" w:rsidRPr="008509D7" w:rsidRDefault="008509D7" w:rsidP="008509D7">
            <w:pPr>
              <w:spacing w:after="0" w:line="23" w:lineRule="atLeast"/>
              <w:jc w:val="both"/>
              <w:rPr>
                <w:rFonts w:ascii="Times New Roman" w:hAnsi="Times New Roman" w:cs="Times New Roman"/>
                <w:b/>
                <w:bCs/>
                <w:sz w:val="22"/>
                <w:szCs w:val="22"/>
              </w:rPr>
            </w:pPr>
            <w:r w:rsidRPr="008509D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3DE50D" w14:textId="77777777" w:rsidR="008509D7" w:rsidRPr="008509D7" w:rsidRDefault="008509D7" w:rsidP="008509D7">
            <w:pPr>
              <w:spacing w:after="0" w:line="23" w:lineRule="atLeast"/>
              <w:jc w:val="both"/>
              <w:rPr>
                <w:rFonts w:ascii="Times New Roman" w:eastAsia="Yu Mincho" w:hAnsi="Times New Roman" w:cs="Times New Roman"/>
                <w:b/>
                <w:bCs/>
                <w:sz w:val="22"/>
                <w:szCs w:val="22"/>
              </w:rPr>
            </w:pPr>
            <w:r w:rsidRPr="008509D7">
              <w:rPr>
                <w:rFonts w:ascii="Times New Roman" w:eastAsia="Yu Mincho" w:hAnsi="Times New Roman" w:cs="Times New Roman"/>
                <w:b/>
                <w:bCs/>
                <w:sz w:val="22"/>
                <w:szCs w:val="22"/>
              </w:rPr>
              <w:t>VPĮ 46 straipsnio 4 dalies 2 punktas</w:t>
            </w:r>
          </w:p>
          <w:p w14:paraId="6988E2BC" w14:textId="77777777" w:rsidR="008509D7" w:rsidRPr="008509D7" w:rsidRDefault="008509D7" w:rsidP="008509D7">
            <w:pPr>
              <w:spacing w:after="0" w:line="23" w:lineRule="atLeast"/>
              <w:jc w:val="both"/>
              <w:rPr>
                <w:rFonts w:ascii="Times New Roman" w:eastAsia="Yu Mincho" w:hAnsi="Times New Roman" w:cs="Times New Roman"/>
                <w:sz w:val="22"/>
                <w:szCs w:val="22"/>
              </w:rPr>
            </w:pPr>
          </w:p>
          <w:p w14:paraId="436F3D48" w14:textId="77777777" w:rsidR="008509D7" w:rsidRPr="008509D7" w:rsidRDefault="008509D7" w:rsidP="008509D7">
            <w:pPr>
              <w:spacing w:after="0" w:line="23" w:lineRule="atLeast"/>
              <w:jc w:val="both"/>
              <w:rPr>
                <w:rFonts w:ascii="Times New Roman" w:eastAsia="Yu Mincho" w:hAnsi="Times New Roman" w:cs="Times New Roman"/>
                <w:sz w:val="22"/>
                <w:szCs w:val="22"/>
              </w:rPr>
            </w:pPr>
            <w:r w:rsidRPr="008509D7">
              <w:rPr>
                <w:rFonts w:ascii="Times New Roman" w:eastAsia="Yu Mincho" w:hAnsi="Times New Roman" w:cs="Times New Roman"/>
                <w:sz w:val="22"/>
                <w:szCs w:val="22"/>
              </w:rPr>
              <w:t>EBVPD III dalies C12 punktas</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8EDE15" w14:textId="77777777" w:rsidR="008509D7" w:rsidRPr="008509D7" w:rsidRDefault="008509D7" w:rsidP="008509D7">
            <w:pPr>
              <w:spacing w:after="0" w:line="23" w:lineRule="atLeast"/>
              <w:jc w:val="both"/>
              <w:rPr>
                <w:rFonts w:ascii="Times New Roman" w:hAnsi="Times New Roman" w:cs="Times New Roman"/>
                <w:sz w:val="22"/>
                <w:szCs w:val="22"/>
                <w:lang w:eastAsia="en-US"/>
              </w:rPr>
            </w:pPr>
            <w:r w:rsidRPr="008509D7">
              <w:rPr>
                <w:rFonts w:ascii="Times New Roman" w:hAnsi="Times New Roman" w:cs="Times New Roman"/>
                <w:sz w:val="22"/>
                <w:szCs w:val="22"/>
                <w:lang w:eastAsia="en-US"/>
              </w:rPr>
              <w:t>Iš Lietuvoje įsteigtų subjektų įrodančių dokumentų nereikalaujama. Užtenka pateikto EBVPD.</w:t>
            </w:r>
          </w:p>
          <w:p w14:paraId="0CEA86D3" w14:textId="77777777" w:rsidR="008509D7" w:rsidRPr="008509D7" w:rsidRDefault="008509D7" w:rsidP="008509D7">
            <w:pPr>
              <w:spacing w:after="0" w:line="23" w:lineRule="atLeast"/>
              <w:jc w:val="both"/>
              <w:rPr>
                <w:rFonts w:ascii="Times New Roman" w:hAnsi="Times New Roman" w:cs="Times New Roman"/>
                <w:bCs/>
                <w:iCs/>
                <w:sz w:val="22"/>
                <w:szCs w:val="22"/>
                <w:lang w:eastAsia="en-US"/>
              </w:rPr>
            </w:pPr>
          </w:p>
          <w:p w14:paraId="1C43132A" w14:textId="77777777" w:rsidR="008509D7" w:rsidRPr="008509D7" w:rsidRDefault="008509D7" w:rsidP="008509D7">
            <w:pPr>
              <w:spacing w:after="0" w:line="23" w:lineRule="atLeast"/>
              <w:jc w:val="both"/>
              <w:rPr>
                <w:rFonts w:ascii="Times New Roman" w:hAnsi="Times New Roman" w:cs="Times New Roman"/>
                <w:b/>
                <w:bCs/>
                <w:iCs/>
                <w:sz w:val="22"/>
                <w:szCs w:val="22"/>
                <w:lang w:eastAsia="en-US"/>
              </w:rPr>
            </w:pPr>
          </w:p>
        </w:tc>
      </w:tr>
      <w:tr w:rsidR="008509D7" w:rsidRPr="008509D7" w14:paraId="4A28DD8B" w14:textId="77777777" w:rsidTr="00D13710">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041404" w14:textId="77777777" w:rsidR="008509D7" w:rsidRPr="008509D7" w:rsidRDefault="008509D7" w:rsidP="00D13710">
            <w:pPr>
              <w:numPr>
                <w:ilvl w:val="0"/>
                <w:numId w:val="18"/>
              </w:numPr>
              <w:spacing w:after="0" w:line="240" w:lineRule="auto"/>
              <w:ind w:left="0" w:firstLine="0"/>
              <w:rPr>
                <w:rFonts w:ascii="Times New Roman" w:hAnsi="Times New Roman" w:cs="Times New Roman"/>
                <w:b/>
                <w:bCs/>
                <w:sz w:val="22"/>
                <w:szCs w:val="22"/>
              </w:rPr>
            </w:pP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8097C0" w14:textId="77777777" w:rsidR="008509D7" w:rsidRPr="008509D7" w:rsidRDefault="008509D7" w:rsidP="008509D7">
            <w:pPr>
              <w:spacing w:after="0" w:line="23" w:lineRule="atLeast"/>
              <w:jc w:val="both"/>
              <w:rPr>
                <w:rFonts w:ascii="Times New Roman" w:hAnsi="Times New Roman" w:cs="Times New Roman"/>
                <w:b/>
                <w:bCs/>
                <w:sz w:val="22"/>
                <w:szCs w:val="22"/>
              </w:rPr>
            </w:pPr>
            <w:r w:rsidRPr="008509D7">
              <w:rPr>
                <w:rFonts w:ascii="Times New Roman" w:hAnsi="Times New Roman" w:cs="Times New Roman"/>
                <w:sz w:val="22"/>
                <w:szCs w:val="22"/>
              </w:rPr>
              <w:t>Pažeista konkurencija, kaip nustatyta VPĮ 27 straipsnio 3 ir 4 dalyse, ir atitinkamos padėties negalima ištaisyti.</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4A605D" w14:textId="77777777" w:rsidR="008509D7" w:rsidRPr="008509D7" w:rsidRDefault="008509D7" w:rsidP="008509D7">
            <w:pPr>
              <w:spacing w:after="0" w:line="23" w:lineRule="atLeast"/>
              <w:jc w:val="both"/>
              <w:rPr>
                <w:rFonts w:ascii="Times New Roman" w:eastAsia="Yu Mincho" w:hAnsi="Times New Roman" w:cs="Times New Roman"/>
                <w:b/>
                <w:bCs/>
                <w:sz w:val="22"/>
                <w:szCs w:val="22"/>
              </w:rPr>
            </w:pPr>
            <w:r w:rsidRPr="008509D7">
              <w:rPr>
                <w:rFonts w:ascii="Times New Roman" w:eastAsia="Yu Mincho" w:hAnsi="Times New Roman" w:cs="Times New Roman"/>
                <w:b/>
                <w:bCs/>
                <w:sz w:val="22"/>
                <w:szCs w:val="22"/>
              </w:rPr>
              <w:t>VPĮ 46 straipsnio 4 dalies 3 punktas</w:t>
            </w:r>
          </w:p>
          <w:p w14:paraId="085FB1CC" w14:textId="77777777" w:rsidR="008509D7" w:rsidRPr="008509D7" w:rsidRDefault="008509D7" w:rsidP="008509D7">
            <w:pPr>
              <w:spacing w:after="0" w:line="23" w:lineRule="atLeast"/>
              <w:jc w:val="both"/>
              <w:rPr>
                <w:rFonts w:ascii="Times New Roman" w:eastAsia="Yu Mincho" w:hAnsi="Times New Roman" w:cs="Times New Roman"/>
                <w:sz w:val="22"/>
                <w:szCs w:val="22"/>
              </w:rPr>
            </w:pPr>
          </w:p>
          <w:p w14:paraId="5A3482B3" w14:textId="77777777" w:rsidR="008509D7" w:rsidRPr="008509D7" w:rsidRDefault="008509D7" w:rsidP="008509D7">
            <w:pPr>
              <w:spacing w:after="0" w:line="23" w:lineRule="atLeast"/>
              <w:jc w:val="both"/>
              <w:rPr>
                <w:rFonts w:ascii="Times New Roman" w:eastAsia="Yu Mincho" w:hAnsi="Times New Roman" w:cs="Times New Roman"/>
                <w:sz w:val="22"/>
                <w:szCs w:val="22"/>
                <w:lang w:eastAsia="en-US"/>
              </w:rPr>
            </w:pPr>
            <w:r w:rsidRPr="008509D7">
              <w:rPr>
                <w:rFonts w:ascii="Times New Roman" w:eastAsia="Yu Mincho" w:hAnsi="Times New Roman" w:cs="Times New Roman"/>
                <w:sz w:val="22"/>
                <w:szCs w:val="22"/>
              </w:rPr>
              <w:t>EBVPD III dalies C13 punktas</w:t>
            </w:r>
            <w:r w:rsidRPr="008509D7">
              <w:rPr>
                <w:rFonts w:ascii="Times New Roman" w:eastAsia="Yu Mincho" w:hAnsi="Times New Roman" w:cs="Times New Roman"/>
                <w:sz w:val="22"/>
                <w:szCs w:val="22"/>
                <w:lang w:eastAsia="en-US"/>
              </w:rPr>
              <w:t xml:space="preserve"> </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86F195" w14:textId="77777777" w:rsidR="008509D7" w:rsidRPr="008509D7" w:rsidRDefault="008509D7" w:rsidP="008509D7">
            <w:pPr>
              <w:spacing w:after="0" w:line="23" w:lineRule="atLeast"/>
              <w:jc w:val="both"/>
              <w:rPr>
                <w:rFonts w:ascii="Times New Roman" w:hAnsi="Times New Roman" w:cs="Times New Roman"/>
                <w:sz w:val="22"/>
                <w:szCs w:val="22"/>
                <w:lang w:eastAsia="en-US"/>
              </w:rPr>
            </w:pPr>
            <w:r w:rsidRPr="008509D7">
              <w:rPr>
                <w:rFonts w:ascii="Times New Roman" w:hAnsi="Times New Roman" w:cs="Times New Roman"/>
                <w:sz w:val="22"/>
                <w:szCs w:val="22"/>
                <w:lang w:eastAsia="en-US"/>
              </w:rPr>
              <w:t>Iš Lietuvoje įsteigtų subjektų įrodančių dokumentų nereikalaujama. Užtenka pateikto EBVPD.</w:t>
            </w:r>
          </w:p>
          <w:p w14:paraId="72EEB1D3" w14:textId="77777777" w:rsidR="008509D7" w:rsidRPr="008509D7" w:rsidRDefault="008509D7" w:rsidP="008509D7">
            <w:pPr>
              <w:spacing w:after="0" w:line="23" w:lineRule="atLeast"/>
              <w:jc w:val="both"/>
              <w:rPr>
                <w:rFonts w:ascii="Times New Roman" w:hAnsi="Times New Roman" w:cs="Times New Roman"/>
                <w:b/>
                <w:bCs/>
                <w:iCs/>
                <w:sz w:val="22"/>
                <w:szCs w:val="22"/>
                <w:lang w:eastAsia="en-US"/>
              </w:rPr>
            </w:pPr>
          </w:p>
        </w:tc>
      </w:tr>
      <w:tr w:rsidR="008509D7" w:rsidRPr="008509D7" w14:paraId="0BA26741" w14:textId="77777777" w:rsidTr="00D13710">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C7FAEF" w14:textId="77777777" w:rsidR="008509D7" w:rsidRPr="008509D7" w:rsidRDefault="008509D7" w:rsidP="00D13710">
            <w:pPr>
              <w:numPr>
                <w:ilvl w:val="0"/>
                <w:numId w:val="18"/>
              </w:numPr>
              <w:spacing w:after="0" w:line="240" w:lineRule="auto"/>
              <w:ind w:left="0" w:firstLine="0"/>
              <w:rPr>
                <w:rFonts w:ascii="Times New Roman" w:hAnsi="Times New Roman" w:cs="Times New Roman"/>
                <w:b/>
                <w:bCs/>
                <w:sz w:val="22"/>
                <w:szCs w:val="22"/>
              </w:rPr>
            </w:pP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F269B5" w14:textId="315CDA1D" w:rsidR="008509D7" w:rsidRPr="008509D7" w:rsidRDefault="008509D7" w:rsidP="008509D7">
            <w:pPr>
              <w:spacing w:after="0" w:line="23" w:lineRule="atLeast"/>
              <w:jc w:val="both"/>
              <w:rPr>
                <w:rFonts w:ascii="Times New Roman" w:hAnsi="Times New Roman" w:cs="Times New Roman"/>
                <w:sz w:val="22"/>
                <w:szCs w:val="22"/>
              </w:rPr>
            </w:pPr>
            <w:r w:rsidRPr="008509D7">
              <w:rPr>
                <w:rFonts w:ascii="Times New Roman" w:hAnsi="Times New Roman" w:cs="Times New Roman"/>
                <w:sz w:val="22"/>
                <w:szCs w:val="22"/>
              </w:rPr>
              <w:t xml:space="preserve">Tiekėjas pirkimo procedūrų metu nuslėpė informaciją ar pateikė melagingą </w:t>
            </w:r>
            <w:r w:rsidRPr="008509D7">
              <w:rPr>
                <w:rFonts w:ascii="Times New Roman" w:hAnsi="Times New Roman" w:cs="Times New Roman"/>
                <w:sz w:val="22"/>
                <w:szCs w:val="22"/>
              </w:rPr>
              <w:lastRenderedPageBreak/>
              <w:t xml:space="preserve">informaciją apie atitiktį VPĮ 46 ir 47 straipsniuose nustatytiems reikalavimams, ir </w:t>
            </w:r>
            <w:r w:rsidR="00D53F99" w:rsidRPr="00D53F99">
              <w:rPr>
                <w:rFonts w:ascii="Times New Roman" w:hAnsi="Times New Roman" w:cs="Times New Roman"/>
                <w:sz w:val="22"/>
                <w:szCs w:val="22"/>
              </w:rPr>
              <w:t xml:space="preserve">Pirkimo vykdytoja </w:t>
            </w:r>
            <w:r w:rsidRPr="008509D7">
              <w:rPr>
                <w:rFonts w:ascii="Times New Roman" w:hAnsi="Times New Roman" w:cs="Times New Roman"/>
                <w:sz w:val="22"/>
                <w:szCs w:val="22"/>
              </w:rPr>
              <w:t xml:space="preserve">gali tai įrodyti bet kokiomis teisėtomis priemonėmis, arba tiekėjas dėl pateiktos melagingos informacijos negali pateikti patvirtinančių dokumentų, reikalaujamų pagal VPĮ 50 straipsnį. </w:t>
            </w:r>
          </w:p>
          <w:p w14:paraId="74CE1825" w14:textId="77777777" w:rsidR="008509D7" w:rsidRPr="008509D7" w:rsidRDefault="008509D7" w:rsidP="008509D7">
            <w:pPr>
              <w:spacing w:after="0" w:line="23" w:lineRule="atLeast"/>
              <w:jc w:val="both"/>
              <w:rPr>
                <w:rFonts w:ascii="Times New Roman" w:hAnsi="Times New Roman" w:cs="Times New Roman"/>
                <w:bCs/>
                <w:sz w:val="22"/>
                <w:szCs w:val="22"/>
              </w:rPr>
            </w:pPr>
            <w:r w:rsidRPr="008509D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1814A04" w14:textId="77777777" w:rsidR="008509D7" w:rsidRPr="008509D7" w:rsidRDefault="008509D7" w:rsidP="008509D7">
            <w:pPr>
              <w:spacing w:after="0" w:line="23" w:lineRule="atLeast"/>
              <w:jc w:val="both"/>
              <w:rPr>
                <w:rFonts w:ascii="Times New Roman" w:hAnsi="Times New Roman" w:cs="Times New Roman"/>
                <w:bCs/>
                <w:sz w:val="22"/>
                <w:szCs w:val="22"/>
              </w:rPr>
            </w:pPr>
            <w:r w:rsidRPr="008509D7">
              <w:rPr>
                <w:rFonts w:ascii="Times New Roman" w:hAnsi="Times New Roman" w:cs="Times New Roman"/>
                <w:bCs/>
                <w:sz w:val="22"/>
                <w:szCs w:val="22"/>
              </w:rPr>
              <w:t xml:space="preserve">Šiuo pagrindu tiekėjas taip pat pašalinamas iš pirkimo procedūros, kai, vadovaujantis kitų </w:t>
            </w:r>
            <w:r w:rsidRPr="008509D7">
              <w:rPr>
                <w:rFonts w:ascii="Times New Roman" w:hAnsi="Times New Roman" w:cs="Times New Roman"/>
                <w:bCs/>
                <w:sz w:val="22"/>
                <w:szCs w:val="22"/>
              </w:rPr>
              <w:lastRenderedPageBreak/>
              <w:t>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01379E" w14:textId="77777777" w:rsidR="008509D7" w:rsidRPr="008509D7" w:rsidRDefault="008509D7" w:rsidP="008509D7">
            <w:pPr>
              <w:spacing w:after="0" w:line="23" w:lineRule="atLeast"/>
              <w:jc w:val="both"/>
              <w:rPr>
                <w:rFonts w:ascii="Times New Roman" w:eastAsia="Yu Mincho" w:hAnsi="Times New Roman" w:cs="Times New Roman"/>
                <w:b/>
                <w:bCs/>
                <w:sz w:val="22"/>
                <w:szCs w:val="22"/>
              </w:rPr>
            </w:pPr>
            <w:r w:rsidRPr="008509D7">
              <w:rPr>
                <w:rFonts w:ascii="Times New Roman" w:eastAsia="Yu Mincho" w:hAnsi="Times New Roman" w:cs="Times New Roman"/>
                <w:b/>
                <w:bCs/>
                <w:sz w:val="22"/>
                <w:szCs w:val="22"/>
              </w:rPr>
              <w:lastRenderedPageBreak/>
              <w:t>VPĮ 46 straipsnio 4 dalies 4 punktas</w:t>
            </w:r>
          </w:p>
          <w:p w14:paraId="61BFA321" w14:textId="77777777" w:rsidR="008509D7" w:rsidRPr="008509D7" w:rsidRDefault="008509D7" w:rsidP="008509D7">
            <w:pPr>
              <w:spacing w:after="0" w:line="23" w:lineRule="atLeast"/>
              <w:jc w:val="both"/>
              <w:rPr>
                <w:rFonts w:ascii="Times New Roman" w:eastAsia="Yu Mincho" w:hAnsi="Times New Roman" w:cs="Times New Roman"/>
                <w:sz w:val="22"/>
                <w:szCs w:val="22"/>
              </w:rPr>
            </w:pPr>
          </w:p>
          <w:p w14:paraId="0FE21736" w14:textId="77777777" w:rsidR="008509D7" w:rsidRPr="008509D7" w:rsidRDefault="008509D7" w:rsidP="008509D7">
            <w:pPr>
              <w:spacing w:after="0" w:line="23" w:lineRule="atLeast"/>
              <w:jc w:val="both"/>
              <w:rPr>
                <w:rFonts w:ascii="Times New Roman" w:eastAsia="Yu Mincho" w:hAnsi="Times New Roman" w:cs="Times New Roman"/>
                <w:sz w:val="22"/>
                <w:szCs w:val="22"/>
                <w:lang w:eastAsia="en-US"/>
              </w:rPr>
            </w:pPr>
            <w:r w:rsidRPr="008509D7">
              <w:rPr>
                <w:rFonts w:ascii="Times New Roman" w:eastAsia="Yu Mincho" w:hAnsi="Times New Roman" w:cs="Times New Roman"/>
                <w:sz w:val="22"/>
                <w:szCs w:val="22"/>
              </w:rPr>
              <w:t>EBVPD III dalies C15 punktas</w:t>
            </w:r>
            <w:r w:rsidRPr="008509D7">
              <w:rPr>
                <w:rFonts w:ascii="Times New Roman" w:eastAsia="Yu Mincho" w:hAnsi="Times New Roman" w:cs="Times New Roman"/>
                <w:sz w:val="22"/>
                <w:szCs w:val="22"/>
                <w:lang w:eastAsia="en-US"/>
              </w:rPr>
              <w:t xml:space="preserve"> </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A12D82" w14:textId="77777777" w:rsidR="008509D7" w:rsidRPr="008509D7" w:rsidRDefault="008509D7" w:rsidP="008509D7">
            <w:pPr>
              <w:spacing w:after="0" w:line="23" w:lineRule="atLeast"/>
              <w:jc w:val="both"/>
              <w:rPr>
                <w:rFonts w:ascii="Times New Roman" w:hAnsi="Times New Roman" w:cs="Times New Roman"/>
                <w:sz w:val="22"/>
                <w:szCs w:val="22"/>
                <w:lang w:eastAsia="en-US"/>
              </w:rPr>
            </w:pPr>
            <w:r w:rsidRPr="008509D7">
              <w:rPr>
                <w:rFonts w:ascii="Times New Roman" w:hAnsi="Times New Roman" w:cs="Times New Roman"/>
                <w:sz w:val="22"/>
                <w:szCs w:val="22"/>
                <w:lang w:eastAsia="en-US"/>
              </w:rPr>
              <w:lastRenderedPageBreak/>
              <w:t>Iš Lietuvoje įsteigtų subjektų įrodančių dokumentų nereikalaujama. Užtenka pateikto EBVPD.</w:t>
            </w:r>
          </w:p>
          <w:p w14:paraId="155BCB97" w14:textId="77777777" w:rsidR="008509D7" w:rsidRPr="008509D7" w:rsidRDefault="008509D7" w:rsidP="008509D7">
            <w:pPr>
              <w:spacing w:after="0" w:line="23" w:lineRule="atLeast"/>
              <w:jc w:val="both"/>
              <w:rPr>
                <w:rFonts w:ascii="Times New Roman" w:hAnsi="Times New Roman" w:cs="Times New Roman"/>
                <w:bCs/>
                <w:iCs/>
                <w:sz w:val="22"/>
                <w:szCs w:val="22"/>
                <w:lang w:eastAsia="en-US"/>
              </w:rPr>
            </w:pPr>
          </w:p>
          <w:p w14:paraId="7D9E20F7" w14:textId="77777777" w:rsidR="008509D7" w:rsidRPr="008509D7" w:rsidRDefault="008509D7" w:rsidP="008509D7">
            <w:pPr>
              <w:spacing w:after="0" w:line="23" w:lineRule="atLeast"/>
              <w:jc w:val="both"/>
              <w:rPr>
                <w:rFonts w:ascii="Times New Roman" w:hAnsi="Times New Roman" w:cs="Times New Roman"/>
                <w:bCs/>
                <w:iCs/>
                <w:sz w:val="22"/>
                <w:szCs w:val="22"/>
                <w:lang w:eastAsia="en-US"/>
              </w:rPr>
            </w:pPr>
          </w:p>
          <w:p w14:paraId="36639E04" w14:textId="77777777" w:rsidR="008509D7" w:rsidRPr="008509D7" w:rsidRDefault="008509D7" w:rsidP="008509D7">
            <w:pPr>
              <w:spacing w:after="0" w:line="23" w:lineRule="atLeast"/>
              <w:jc w:val="both"/>
              <w:rPr>
                <w:rFonts w:ascii="Times New Roman" w:hAnsi="Times New Roman" w:cs="Times New Roman"/>
                <w:b/>
                <w:bCs/>
                <w:sz w:val="22"/>
                <w:szCs w:val="22"/>
              </w:rPr>
            </w:pPr>
            <w:r w:rsidRPr="008509D7">
              <w:rPr>
                <w:rFonts w:ascii="Times New Roman" w:hAnsi="Times New Roman" w:cs="Times New Roman"/>
                <w:b/>
                <w:bCs/>
                <w:sz w:val="22"/>
                <w:szCs w:val="22"/>
              </w:rPr>
              <w:lastRenderedPageBreak/>
              <w:t xml:space="preserve">Priimant sprendimus dėl tiekėjo pašalinimo iš pirkimo procedūros šiame punkte nurodytu pašalinimo pagrindu, be kita ko, gali būti atsižvelgiama į pagal VPĮ 52 straipsnį skelbiamą informaciją: </w:t>
            </w:r>
          </w:p>
          <w:p w14:paraId="26B1C3B7" w14:textId="77777777" w:rsidR="008509D7" w:rsidRPr="008509D7" w:rsidRDefault="008509D7" w:rsidP="008509D7">
            <w:pPr>
              <w:spacing w:after="0" w:line="23" w:lineRule="atLeast"/>
              <w:jc w:val="both"/>
              <w:rPr>
                <w:rFonts w:ascii="Times New Roman" w:hAnsi="Times New Roman" w:cs="Times New Roman"/>
                <w:b/>
                <w:bCs/>
                <w:sz w:val="22"/>
                <w:szCs w:val="22"/>
              </w:rPr>
            </w:pPr>
            <w:hyperlink r:id="rId18" w:history="1">
              <w:r w:rsidRPr="008509D7">
                <w:rPr>
                  <w:rFonts w:ascii="Times New Roman" w:hAnsi="Times New Roman" w:cs="Times New Roman"/>
                  <w:color w:val="0000FF"/>
                  <w:u w:val="single"/>
                </w:rPr>
                <w:t>Melagingą informaciją pateikusių tiekėjų sąrašas - Viešųjų pirkimų tarnyba</w:t>
              </w:r>
            </w:hyperlink>
          </w:p>
          <w:p w14:paraId="0CAE092B" w14:textId="77777777" w:rsidR="008509D7" w:rsidRPr="008509D7" w:rsidRDefault="008509D7" w:rsidP="008509D7">
            <w:pPr>
              <w:spacing w:after="0" w:line="23" w:lineRule="atLeast"/>
              <w:jc w:val="both"/>
              <w:rPr>
                <w:rFonts w:ascii="Times New Roman" w:hAnsi="Times New Roman" w:cs="Times New Roman"/>
                <w:b/>
                <w:bCs/>
                <w:sz w:val="22"/>
                <w:szCs w:val="22"/>
              </w:rPr>
            </w:pPr>
          </w:p>
        </w:tc>
      </w:tr>
      <w:tr w:rsidR="008509D7" w:rsidRPr="008509D7" w14:paraId="243F00C8" w14:textId="77777777" w:rsidTr="00D13710">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5FD7AA" w14:textId="77777777" w:rsidR="008509D7" w:rsidRPr="008509D7" w:rsidRDefault="008509D7" w:rsidP="00D13710">
            <w:pPr>
              <w:numPr>
                <w:ilvl w:val="0"/>
                <w:numId w:val="18"/>
              </w:numPr>
              <w:spacing w:after="0" w:line="240" w:lineRule="auto"/>
              <w:ind w:left="0" w:firstLine="0"/>
              <w:rPr>
                <w:rFonts w:ascii="Times New Roman" w:hAnsi="Times New Roman" w:cs="Times New Roman"/>
                <w:b/>
                <w:bCs/>
                <w:sz w:val="22"/>
                <w:szCs w:val="22"/>
              </w:rPr>
            </w:pP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E197A9" w14:textId="7033B3EC" w:rsidR="008509D7" w:rsidRPr="008509D7" w:rsidRDefault="008509D7" w:rsidP="008509D7">
            <w:pPr>
              <w:spacing w:after="0" w:line="23" w:lineRule="atLeast"/>
              <w:jc w:val="both"/>
              <w:rPr>
                <w:rFonts w:ascii="Times New Roman" w:hAnsi="Times New Roman" w:cs="Times New Roman"/>
                <w:b/>
                <w:bCs/>
                <w:sz w:val="22"/>
                <w:szCs w:val="22"/>
              </w:rPr>
            </w:pPr>
            <w:r w:rsidRPr="008509D7">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w:t>
            </w:r>
            <w:r w:rsidR="00D53F99" w:rsidRPr="00D53F99">
              <w:rPr>
                <w:rFonts w:ascii="Times New Roman" w:hAnsi="Times New Roman" w:cs="Times New Roman"/>
                <w:sz w:val="22"/>
                <w:szCs w:val="22"/>
              </w:rPr>
              <w:t>Pirkimo vykdytoj</w:t>
            </w:r>
            <w:r w:rsidR="00D53F99">
              <w:rPr>
                <w:rFonts w:ascii="Times New Roman" w:hAnsi="Times New Roman" w:cs="Times New Roman"/>
                <w:sz w:val="22"/>
                <w:szCs w:val="22"/>
              </w:rPr>
              <w:t>os</w:t>
            </w:r>
            <w:r w:rsidR="00D53F99" w:rsidRPr="00D53F99">
              <w:rPr>
                <w:rFonts w:ascii="Times New Roman" w:hAnsi="Times New Roman" w:cs="Times New Roman"/>
                <w:sz w:val="22"/>
                <w:szCs w:val="22"/>
              </w:rPr>
              <w:t xml:space="preserve"> </w:t>
            </w:r>
            <w:r w:rsidRPr="008509D7">
              <w:rPr>
                <w:rFonts w:ascii="Times New Roman" w:hAnsi="Times New Roman" w:cs="Times New Roman"/>
                <w:sz w:val="22"/>
                <w:szCs w:val="22"/>
              </w:rPr>
              <w:t xml:space="preserve">sprendimams dėl tiekėjų pašalinimo, jų kvalifikacijos vertinimo, laimėtojo nustatymo, ir </w:t>
            </w:r>
            <w:r w:rsidR="00D53F99" w:rsidRPr="00D53F99">
              <w:rPr>
                <w:rFonts w:ascii="Times New Roman" w:hAnsi="Times New Roman" w:cs="Times New Roman"/>
                <w:sz w:val="22"/>
                <w:szCs w:val="22"/>
              </w:rPr>
              <w:t xml:space="preserve">Pirkimo vykdytoja </w:t>
            </w:r>
            <w:r w:rsidRPr="008509D7">
              <w:rPr>
                <w:rFonts w:ascii="Times New Roman" w:hAnsi="Times New Roman" w:cs="Times New Roman"/>
                <w:sz w:val="22"/>
                <w:szCs w:val="22"/>
              </w:rPr>
              <w:t>gali tai įrodyti bet kokiomis teisėtomis priemonėmis.</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83EE76" w14:textId="77777777" w:rsidR="008509D7" w:rsidRPr="008509D7" w:rsidRDefault="008509D7" w:rsidP="008509D7">
            <w:pPr>
              <w:spacing w:after="0" w:line="23" w:lineRule="atLeast"/>
              <w:jc w:val="both"/>
              <w:rPr>
                <w:rFonts w:ascii="Times New Roman" w:eastAsia="Yu Mincho" w:hAnsi="Times New Roman" w:cs="Times New Roman"/>
                <w:b/>
                <w:bCs/>
                <w:sz w:val="22"/>
                <w:szCs w:val="22"/>
              </w:rPr>
            </w:pPr>
            <w:r w:rsidRPr="008509D7">
              <w:rPr>
                <w:rFonts w:ascii="Times New Roman" w:eastAsia="Yu Mincho" w:hAnsi="Times New Roman" w:cs="Times New Roman"/>
                <w:b/>
                <w:bCs/>
                <w:sz w:val="22"/>
                <w:szCs w:val="22"/>
              </w:rPr>
              <w:t>VPĮ 46 straipsnio 4 dalies 5 punktas</w:t>
            </w:r>
          </w:p>
          <w:p w14:paraId="245FE3F5" w14:textId="77777777" w:rsidR="008509D7" w:rsidRPr="008509D7" w:rsidRDefault="008509D7" w:rsidP="008509D7">
            <w:pPr>
              <w:spacing w:after="0" w:line="23" w:lineRule="atLeast"/>
              <w:jc w:val="both"/>
              <w:rPr>
                <w:rFonts w:ascii="Times New Roman" w:eastAsia="Yu Mincho" w:hAnsi="Times New Roman" w:cs="Times New Roman"/>
                <w:sz w:val="22"/>
                <w:szCs w:val="22"/>
              </w:rPr>
            </w:pPr>
          </w:p>
          <w:p w14:paraId="0DB90599" w14:textId="77777777" w:rsidR="008509D7" w:rsidRPr="008509D7" w:rsidRDefault="008509D7" w:rsidP="008509D7">
            <w:pPr>
              <w:spacing w:after="0" w:line="23" w:lineRule="atLeast"/>
              <w:jc w:val="both"/>
              <w:rPr>
                <w:rFonts w:ascii="Times New Roman" w:eastAsia="Yu Mincho" w:hAnsi="Times New Roman" w:cs="Times New Roman"/>
                <w:sz w:val="22"/>
                <w:szCs w:val="22"/>
              </w:rPr>
            </w:pPr>
            <w:r w:rsidRPr="008509D7">
              <w:rPr>
                <w:rFonts w:ascii="Times New Roman" w:eastAsia="Yu Mincho" w:hAnsi="Times New Roman" w:cs="Times New Roman"/>
                <w:sz w:val="22"/>
                <w:szCs w:val="22"/>
              </w:rPr>
              <w:t>EBVPD</w:t>
            </w:r>
            <w:r w:rsidRPr="008509D7">
              <w:rPr>
                <w:rFonts w:ascii="Times New Roman" w:eastAsia="Arial" w:hAnsi="Times New Roman" w:cs="Times New Roman"/>
                <w:sz w:val="22"/>
                <w:szCs w:val="22"/>
              </w:rPr>
              <w:t xml:space="preserve"> III dalies C15 punktas</w:t>
            </w:r>
          </w:p>
          <w:p w14:paraId="0E187F06" w14:textId="77777777" w:rsidR="008509D7" w:rsidRPr="008509D7" w:rsidRDefault="008509D7" w:rsidP="008509D7">
            <w:pPr>
              <w:spacing w:after="0" w:line="23" w:lineRule="atLeast"/>
              <w:jc w:val="both"/>
              <w:rPr>
                <w:rFonts w:ascii="Times New Roman" w:eastAsia="Yu Mincho" w:hAnsi="Times New Roman" w:cs="Times New Roman"/>
                <w:sz w:val="22"/>
                <w:szCs w:val="22"/>
                <w:lang w:eastAsia="en-US"/>
              </w:rPr>
            </w:pPr>
          </w:p>
          <w:p w14:paraId="5CCDC4BF" w14:textId="77777777" w:rsidR="008509D7" w:rsidRPr="008509D7" w:rsidRDefault="008509D7" w:rsidP="008509D7">
            <w:pPr>
              <w:spacing w:after="0" w:line="23" w:lineRule="atLeast"/>
              <w:jc w:val="both"/>
              <w:rPr>
                <w:rFonts w:ascii="Times New Roman" w:eastAsia="Yu Mincho" w:hAnsi="Times New Roman" w:cs="Times New Roman"/>
                <w:sz w:val="22"/>
                <w:szCs w:val="22"/>
                <w:lang w:eastAsia="en-US"/>
              </w:rPr>
            </w:pP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01BCBC" w14:textId="77777777" w:rsidR="008509D7" w:rsidRPr="008509D7" w:rsidRDefault="008509D7" w:rsidP="008509D7">
            <w:pPr>
              <w:spacing w:after="0" w:line="23" w:lineRule="atLeast"/>
              <w:jc w:val="both"/>
              <w:rPr>
                <w:rFonts w:ascii="Times New Roman" w:hAnsi="Times New Roman" w:cs="Times New Roman"/>
                <w:sz w:val="22"/>
                <w:szCs w:val="22"/>
                <w:lang w:eastAsia="en-US"/>
              </w:rPr>
            </w:pPr>
            <w:r w:rsidRPr="008509D7">
              <w:rPr>
                <w:rFonts w:ascii="Times New Roman" w:hAnsi="Times New Roman" w:cs="Times New Roman"/>
                <w:sz w:val="22"/>
                <w:szCs w:val="22"/>
                <w:lang w:eastAsia="en-US"/>
              </w:rPr>
              <w:t>Iš Lietuvoje įsteigtų subjektų įrodančių dokumentų nereikalaujama. Užtenka pateikto EBVPD.</w:t>
            </w:r>
          </w:p>
          <w:p w14:paraId="26B260F9" w14:textId="77777777" w:rsidR="008509D7" w:rsidRPr="008509D7" w:rsidRDefault="008509D7" w:rsidP="008509D7">
            <w:pPr>
              <w:spacing w:after="0" w:line="23" w:lineRule="atLeast"/>
              <w:jc w:val="both"/>
              <w:rPr>
                <w:rFonts w:ascii="Times New Roman" w:hAnsi="Times New Roman" w:cs="Times New Roman"/>
                <w:b/>
                <w:bCs/>
                <w:iCs/>
                <w:sz w:val="22"/>
                <w:szCs w:val="22"/>
                <w:lang w:eastAsia="en-US"/>
              </w:rPr>
            </w:pPr>
          </w:p>
        </w:tc>
      </w:tr>
      <w:tr w:rsidR="008509D7" w:rsidRPr="008509D7" w14:paraId="7D49EE3F" w14:textId="77777777" w:rsidTr="00D13710">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0DC7B5" w14:textId="77777777" w:rsidR="008509D7" w:rsidRPr="008509D7" w:rsidRDefault="008509D7" w:rsidP="00D13710">
            <w:pPr>
              <w:numPr>
                <w:ilvl w:val="0"/>
                <w:numId w:val="18"/>
              </w:numPr>
              <w:spacing w:after="0" w:line="240" w:lineRule="auto"/>
              <w:ind w:left="0" w:firstLine="0"/>
              <w:rPr>
                <w:rFonts w:ascii="Times New Roman" w:hAnsi="Times New Roman" w:cs="Times New Roman"/>
                <w:b/>
                <w:bCs/>
                <w:sz w:val="22"/>
                <w:szCs w:val="22"/>
              </w:rPr>
            </w:pP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B3366E" w14:textId="77777777" w:rsidR="008509D7" w:rsidRPr="008509D7" w:rsidRDefault="008509D7" w:rsidP="008509D7">
            <w:pPr>
              <w:spacing w:after="0" w:line="23" w:lineRule="atLeast"/>
              <w:jc w:val="both"/>
              <w:rPr>
                <w:rFonts w:ascii="Times New Roman" w:hAnsi="Times New Roman" w:cs="Times New Roman"/>
                <w:sz w:val="22"/>
                <w:szCs w:val="22"/>
              </w:rPr>
            </w:pPr>
            <w:r w:rsidRPr="008509D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w:t>
            </w:r>
            <w:r w:rsidRPr="008509D7">
              <w:rPr>
                <w:rFonts w:ascii="Times New Roman" w:hAnsi="Times New Roman" w:cs="Times New Roman"/>
                <w:sz w:val="22"/>
                <w:szCs w:val="22"/>
              </w:rPr>
              <w:lastRenderedPageBreak/>
              <w:t xml:space="preserve">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53C0556" w14:textId="77777777" w:rsidR="008509D7" w:rsidRPr="008509D7" w:rsidRDefault="008509D7" w:rsidP="008509D7">
            <w:pPr>
              <w:spacing w:after="0" w:line="23" w:lineRule="atLeast"/>
              <w:jc w:val="both"/>
              <w:rPr>
                <w:rFonts w:ascii="Times New Roman" w:hAnsi="Times New Roman" w:cs="Times New Roman"/>
                <w:sz w:val="22"/>
                <w:szCs w:val="22"/>
              </w:rPr>
            </w:pPr>
            <w:r w:rsidRPr="008509D7">
              <w:rPr>
                <w:rFonts w:ascii="Times New Roman" w:hAnsi="Times New Roman" w:cs="Times New Roman"/>
                <w:sz w:val="22"/>
                <w:szCs w:val="22"/>
              </w:rPr>
              <w:t xml:space="preserve">Šiuo pagrindu tiekėjas taip pat pašalinamas iš pirkimo procedūros, kai, vadovaujantis kitų valstybių teisės aktais, per pastaruosius 3 </w:t>
            </w:r>
            <w:r w:rsidRPr="008509D7">
              <w:rPr>
                <w:rFonts w:ascii="Times New Roman" w:hAnsi="Times New Roman" w:cs="Times New Roman"/>
                <w:sz w:val="22"/>
                <w:szCs w:val="22"/>
              </w:rPr>
              <w:lastRenderedPageBreak/>
              <w:t>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572E2" w14:textId="77777777" w:rsidR="008509D7" w:rsidRPr="008509D7" w:rsidRDefault="008509D7" w:rsidP="008509D7">
            <w:pPr>
              <w:spacing w:after="0" w:line="23" w:lineRule="atLeast"/>
              <w:jc w:val="both"/>
              <w:rPr>
                <w:rFonts w:ascii="Times New Roman" w:eastAsia="Yu Mincho" w:hAnsi="Times New Roman" w:cs="Times New Roman"/>
                <w:b/>
                <w:bCs/>
                <w:sz w:val="22"/>
                <w:szCs w:val="22"/>
              </w:rPr>
            </w:pPr>
            <w:r w:rsidRPr="008509D7">
              <w:rPr>
                <w:rFonts w:ascii="Times New Roman" w:eastAsia="Yu Mincho" w:hAnsi="Times New Roman" w:cs="Times New Roman"/>
                <w:b/>
                <w:bCs/>
                <w:sz w:val="22"/>
                <w:szCs w:val="22"/>
              </w:rPr>
              <w:lastRenderedPageBreak/>
              <w:t>VPĮ 46 straipsnio 4 dalies 6 punktas</w:t>
            </w:r>
          </w:p>
          <w:p w14:paraId="18351C40" w14:textId="77777777" w:rsidR="008509D7" w:rsidRPr="008509D7" w:rsidRDefault="008509D7" w:rsidP="008509D7">
            <w:pPr>
              <w:spacing w:after="0" w:line="23" w:lineRule="atLeast"/>
              <w:jc w:val="both"/>
              <w:rPr>
                <w:rFonts w:ascii="Times New Roman" w:eastAsia="Yu Mincho" w:hAnsi="Times New Roman" w:cs="Times New Roman"/>
                <w:sz w:val="22"/>
                <w:szCs w:val="22"/>
              </w:rPr>
            </w:pPr>
          </w:p>
          <w:p w14:paraId="4889760D" w14:textId="77777777" w:rsidR="008509D7" w:rsidRPr="008509D7" w:rsidRDefault="008509D7" w:rsidP="008509D7">
            <w:pPr>
              <w:spacing w:after="0" w:line="23" w:lineRule="atLeast"/>
              <w:jc w:val="both"/>
              <w:rPr>
                <w:rFonts w:ascii="Times New Roman" w:eastAsia="Yu Mincho" w:hAnsi="Times New Roman" w:cs="Times New Roman"/>
                <w:sz w:val="22"/>
                <w:szCs w:val="22"/>
              </w:rPr>
            </w:pPr>
            <w:r w:rsidRPr="008509D7">
              <w:rPr>
                <w:rFonts w:ascii="Times New Roman" w:eastAsia="Yu Mincho" w:hAnsi="Times New Roman" w:cs="Times New Roman"/>
                <w:sz w:val="22"/>
                <w:szCs w:val="22"/>
              </w:rPr>
              <w:t>EBVPD</w:t>
            </w:r>
            <w:r w:rsidRPr="008509D7">
              <w:rPr>
                <w:rFonts w:ascii="Times New Roman" w:eastAsia="Arial" w:hAnsi="Times New Roman" w:cs="Times New Roman"/>
                <w:sz w:val="22"/>
                <w:szCs w:val="22"/>
              </w:rPr>
              <w:t xml:space="preserve"> III dalies C14 punktas</w:t>
            </w:r>
          </w:p>
          <w:p w14:paraId="5C82B068" w14:textId="77777777" w:rsidR="008509D7" w:rsidRPr="008509D7" w:rsidRDefault="008509D7" w:rsidP="008509D7">
            <w:pPr>
              <w:spacing w:after="0" w:line="23" w:lineRule="atLeast"/>
              <w:jc w:val="both"/>
              <w:rPr>
                <w:rFonts w:ascii="Times New Roman" w:eastAsia="Yu Mincho" w:hAnsi="Times New Roman" w:cs="Times New Roman"/>
                <w:sz w:val="22"/>
                <w:szCs w:val="22"/>
                <w:lang w:eastAsia="en-US"/>
              </w:rPr>
            </w:pPr>
          </w:p>
          <w:p w14:paraId="1CB65DE6" w14:textId="77777777" w:rsidR="008509D7" w:rsidRPr="008509D7" w:rsidRDefault="008509D7" w:rsidP="008509D7">
            <w:pPr>
              <w:spacing w:after="0" w:line="23" w:lineRule="atLeast"/>
              <w:jc w:val="both"/>
              <w:rPr>
                <w:rFonts w:ascii="Times New Roman" w:eastAsia="Yu Mincho" w:hAnsi="Times New Roman" w:cs="Times New Roman"/>
                <w:sz w:val="22"/>
                <w:szCs w:val="22"/>
                <w:lang w:eastAsia="en-US"/>
              </w:rPr>
            </w:pP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3D0B69" w14:textId="77777777" w:rsidR="008509D7" w:rsidRPr="008509D7" w:rsidRDefault="008509D7" w:rsidP="008509D7">
            <w:pPr>
              <w:spacing w:after="0" w:line="23" w:lineRule="atLeast"/>
              <w:jc w:val="both"/>
              <w:rPr>
                <w:rFonts w:ascii="Times New Roman" w:hAnsi="Times New Roman" w:cs="Times New Roman"/>
                <w:sz w:val="22"/>
                <w:szCs w:val="22"/>
                <w:lang w:eastAsia="en-US"/>
              </w:rPr>
            </w:pPr>
            <w:r w:rsidRPr="008509D7">
              <w:rPr>
                <w:rFonts w:ascii="Times New Roman" w:hAnsi="Times New Roman" w:cs="Times New Roman"/>
                <w:sz w:val="22"/>
                <w:szCs w:val="22"/>
                <w:lang w:eastAsia="en-US"/>
              </w:rPr>
              <w:t>Iš Lietuvoje įsteigtų subjektų įrodančių dokumentų nereikalaujama. Užtenka pateikto EBVPD.</w:t>
            </w:r>
          </w:p>
          <w:p w14:paraId="0FEB803B" w14:textId="77777777" w:rsidR="008509D7" w:rsidRPr="008509D7" w:rsidRDefault="008509D7" w:rsidP="008509D7">
            <w:pPr>
              <w:spacing w:after="0" w:line="23" w:lineRule="atLeast"/>
              <w:jc w:val="both"/>
              <w:rPr>
                <w:rFonts w:ascii="Times New Roman" w:hAnsi="Times New Roman" w:cs="Times New Roman"/>
                <w:bCs/>
                <w:iCs/>
                <w:sz w:val="22"/>
                <w:szCs w:val="22"/>
                <w:lang w:eastAsia="en-US"/>
              </w:rPr>
            </w:pPr>
          </w:p>
          <w:p w14:paraId="58A31D0A" w14:textId="77777777" w:rsidR="008509D7" w:rsidRPr="008509D7" w:rsidRDefault="008509D7" w:rsidP="008509D7">
            <w:pPr>
              <w:spacing w:after="0" w:line="23" w:lineRule="atLeast"/>
              <w:jc w:val="both"/>
              <w:rPr>
                <w:rFonts w:ascii="Times New Roman" w:hAnsi="Times New Roman" w:cs="Times New Roman"/>
                <w:b/>
                <w:bCs/>
                <w:sz w:val="22"/>
                <w:szCs w:val="22"/>
              </w:rPr>
            </w:pPr>
            <w:r w:rsidRPr="008509D7">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049DFF06" w14:textId="77777777" w:rsidR="008509D7" w:rsidRPr="008509D7" w:rsidRDefault="008509D7" w:rsidP="008509D7">
            <w:pPr>
              <w:spacing w:after="0" w:line="23" w:lineRule="atLeast"/>
              <w:jc w:val="both"/>
              <w:rPr>
                <w:rFonts w:ascii="Times New Roman" w:hAnsi="Times New Roman" w:cs="Times New Roman"/>
                <w:sz w:val="22"/>
                <w:szCs w:val="22"/>
              </w:rPr>
            </w:pPr>
          </w:p>
          <w:p w14:paraId="3C4D3C5B" w14:textId="77777777" w:rsidR="008509D7" w:rsidRPr="008509D7" w:rsidRDefault="008509D7" w:rsidP="008509D7">
            <w:pPr>
              <w:spacing w:after="0" w:line="23" w:lineRule="atLeast"/>
              <w:jc w:val="both"/>
              <w:rPr>
                <w:rFonts w:ascii="Times New Roman" w:hAnsi="Times New Roman" w:cs="Times New Roman"/>
                <w:sz w:val="22"/>
                <w:szCs w:val="22"/>
              </w:rPr>
            </w:pPr>
            <w:hyperlink r:id="rId19" w:history="1">
              <w:r w:rsidRPr="008509D7">
                <w:rPr>
                  <w:rFonts w:ascii="Times New Roman" w:hAnsi="Times New Roman" w:cs="Times New Roman"/>
                  <w:color w:val="0000FF"/>
                  <w:u w:val="single"/>
                </w:rPr>
                <w:t>Nepatikimi tiekėjai - Viešųjų pirkimų tarnyba</w:t>
              </w:r>
            </w:hyperlink>
          </w:p>
          <w:p w14:paraId="7A114B38" w14:textId="77777777" w:rsidR="008509D7" w:rsidRPr="008509D7" w:rsidRDefault="008509D7" w:rsidP="008509D7">
            <w:pPr>
              <w:spacing w:after="0" w:line="23" w:lineRule="atLeast"/>
              <w:jc w:val="both"/>
              <w:rPr>
                <w:rFonts w:ascii="Times New Roman" w:hAnsi="Times New Roman" w:cs="Times New Roman"/>
                <w:sz w:val="22"/>
                <w:szCs w:val="22"/>
              </w:rPr>
            </w:pPr>
            <w:hyperlink r:id="rId20" w:history="1">
              <w:r w:rsidRPr="008509D7">
                <w:rPr>
                  <w:rFonts w:ascii="Times New Roman" w:hAnsi="Times New Roman" w:cs="Times New Roman"/>
                  <w:sz w:val="22"/>
                  <w:szCs w:val="22"/>
                </w:rPr>
                <w:t>https://vpt.lrv.lt/lt/pasalinimo-pagrindai-1/nepatikimu-koncesininku-sarasas-1/nepatikimu-koncesininku-sarasas</w:t>
              </w:r>
            </w:hyperlink>
          </w:p>
          <w:p w14:paraId="047F8D39" w14:textId="77777777" w:rsidR="008509D7" w:rsidRPr="008509D7" w:rsidRDefault="008509D7" w:rsidP="008509D7">
            <w:pPr>
              <w:spacing w:after="0" w:line="23" w:lineRule="atLeast"/>
              <w:jc w:val="both"/>
              <w:rPr>
                <w:rFonts w:ascii="Times New Roman" w:hAnsi="Times New Roman" w:cs="Times New Roman"/>
                <w:bCs/>
                <w:sz w:val="22"/>
                <w:szCs w:val="22"/>
              </w:rPr>
            </w:pPr>
          </w:p>
          <w:p w14:paraId="2C596A26" w14:textId="77777777" w:rsidR="008509D7" w:rsidRPr="008509D7" w:rsidRDefault="008509D7" w:rsidP="008509D7">
            <w:pPr>
              <w:spacing w:after="0" w:line="23" w:lineRule="atLeast"/>
              <w:jc w:val="both"/>
              <w:rPr>
                <w:rFonts w:ascii="Times New Roman" w:hAnsi="Times New Roman" w:cs="Times New Roman"/>
                <w:b/>
                <w:bCs/>
                <w:sz w:val="22"/>
                <w:szCs w:val="22"/>
              </w:rPr>
            </w:pPr>
          </w:p>
        </w:tc>
      </w:tr>
      <w:tr w:rsidR="008509D7" w:rsidRPr="008509D7" w14:paraId="1CF1028F" w14:textId="77777777" w:rsidTr="00D13710">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45DACE" w14:textId="77777777" w:rsidR="008509D7" w:rsidRPr="008509D7" w:rsidRDefault="008509D7" w:rsidP="00D13710">
            <w:pPr>
              <w:numPr>
                <w:ilvl w:val="0"/>
                <w:numId w:val="18"/>
              </w:numPr>
              <w:spacing w:after="0" w:line="240" w:lineRule="auto"/>
              <w:ind w:left="0" w:firstLine="0"/>
              <w:rPr>
                <w:rFonts w:ascii="Times New Roman" w:hAnsi="Times New Roman" w:cs="Times New Roman"/>
                <w:sz w:val="22"/>
                <w:szCs w:val="22"/>
              </w:rPr>
            </w:pPr>
          </w:p>
          <w:p w14:paraId="4AE7C450" w14:textId="77777777" w:rsidR="008509D7" w:rsidRPr="008509D7" w:rsidRDefault="008509D7" w:rsidP="00D13710">
            <w:pPr>
              <w:spacing w:after="0" w:line="240" w:lineRule="auto"/>
              <w:rPr>
                <w:rFonts w:ascii="Times New Roman" w:hAnsi="Times New Roman" w:cs="Times New Roman"/>
                <w:sz w:val="22"/>
                <w:szCs w:val="22"/>
              </w:rPr>
            </w:pP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6302BC" w14:textId="6F90EB6E" w:rsidR="008509D7" w:rsidRPr="008509D7" w:rsidRDefault="008509D7" w:rsidP="008509D7">
            <w:pPr>
              <w:spacing w:after="0" w:line="23" w:lineRule="atLeast"/>
              <w:jc w:val="both"/>
              <w:rPr>
                <w:rFonts w:ascii="Times New Roman" w:hAnsi="Times New Roman" w:cs="Times New Roman"/>
                <w:sz w:val="22"/>
                <w:szCs w:val="22"/>
              </w:rPr>
            </w:pPr>
            <w:r w:rsidRPr="008509D7">
              <w:rPr>
                <w:rFonts w:ascii="Times New Roman" w:hAnsi="Times New Roman" w:cs="Times New Roman"/>
                <w:sz w:val="22"/>
                <w:szCs w:val="22"/>
              </w:rPr>
              <w:t xml:space="preserve">Tiekėjas yra padaręs rimtą profesinį pažeidimą, dėl kurio </w:t>
            </w:r>
            <w:r w:rsidR="00D53F99" w:rsidRPr="00D53F99">
              <w:rPr>
                <w:rFonts w:ascii="Times New Roman" w:hAnsi="Times New Roman" w:cs="Times New Roman"/>
                <w:sz w:val="22"/>
                <w:szCs w:val="22"/>
              </w:rPr>
              <w:t xml:space="preserve">Pirkimo vykdytoja </w:t>
            </w:r>
            <w:r w:rsidRPr="008509D7">
              <w:rPr>
                <w:rFonts w:ascii="Times New Roman" w:hAnsi="Times New Roman" w:cs="Times New Roman"/>
                <w:sz w:val="22"/>
                <w:szCs w:val="22"/>
              </w:rPr>
              <w:t>abejoja tiekėjo sąžiningumu, kai jis</w:t>
            </w:r>
            <w:bookmarkStart w:id="98" w:name="part_030e6c6c64ba4f96a23474e439d1b80c"/>
            <w:bookmarkEnd w:id="98"/>
            <w:r w:rsidRPr="008509D7">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496CBFB0" w14:textId="77777777" w:rsidR="008509D7" w:rsidRPr="008509D7" w:rsidRDefault="008509D7" w:rsidP="008509D7">
            <w:pPr>
              <w:spacing w:after="0" w:line="23" w:lineRule="atLeast"/>
              <w:jc w:val="both"/>
              <w:rPr>
                <w:rFonts w:ascii="Times New Roman" w:hAnsi="Times New Roman" w:cs="Times New Roman"/>
                <w:b/>
                <w:sz w:val="22"/>
                <w:szCs w:val="22"/>
              </w:rPr>
            </w:pP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029129" w14:textId="77777777" w:rsidR="008509D7" w:rsidRPr="008509D7" w:rsidRDefault="008509D7" w:rsidP="008509D7">
            <w:pPr>
              <w:spacing w:after="0" w:line="23" w:lineRule="atLeast"/>
              <w:jc w:val="both"/>
              <w:rPr>
                <w:rFonts w:ascii="Times New Roman" w:eastAsia="Yu Mincho" w:hAnsi="Times New Roman" w:cs="Times New Roman"/>
                <w:b/>
                <w:bCs/>
                <w:sz w:val="22"/>
                <w:szCs w:val="22"/>
              </w:rPr>
            </w:pPr>
            <w:r w:rsidRPr="008509D7">
              <w:rPr>
                <w:rFonts w:ascii="Times New Roman" w:eastAsia="Yu Mincho" w:hAnsi="Times New Roman" w:cs="Times New Roman"/>
                <w:b/>
                <w:bCs/>
                <w:sz w:val="22"/>
                <w:szCs w:val="22"/>
              </w:rPr>
              <w:t>VPĮ 46 straipsnio 4 dalies 7 punkto a papunktis</w:t>
            </w:r>
          </w:p>
          <w:p w14:paraId="3987C403" w14:textId="77777777" w:rsidR="008509D7" w:rsidRPr="008509D7" w:rsidRDefault="008509D7" w:rsidP="008509D7">
            <w:pPr>
              <w:spacing w:after="0" w:line="23" w:lineRule="atLeast"/>
              <w:jc w:val="both"/>
              <w:rPr>
                <w:rFonts w:ascii="Times New Roman" w:eastAsia="Yu Mincho" w:hAnsi="Times New Roman" w:cs="Times New Roman"/>
                <w:sz w:val="22"/>
                <w:szCs w:val="22"/>
              </w:rPr>
            </w:pPr>
          </w:p>
          <w:p w14:paraId="28777325" w14:textId="77777777" w:rsidR="008509D7" w:rsidRPr="008509D7" w:rsidRDefault="008509D7" w:rsidP="008509D7">
            <w:pPr>
              <w:spacing w:after="0" w:line="23" w:lineRule="atLeast"/>
              <w:jc w:val="both"/>
              <w:rPr>
                <w:rFonts w:ascii="Times New Roman" w:eastAsia="Yu Mincho" w:hAnsi="Times New Roman" w:cs="Times New Roman"/>
                <w:sz w:val="22"/>
                <w:szCs w:val="22"/>
              </w:rPr>
            </w:pPr>
            <w:r w:rsidRPr="008509D7">
              <w:rPr>
                <w:rFonts w:ascii="Times New Roman" w:eastAsia="Yu Mincho" w:hAnsi="Times New Roman" w:cs="Times New Roman"/>
                <w:sz w:val="22"/>
                <w:szCs w:val="22"/>
              </w:rPr>
              <w:t>EBVPD III dalies C11 punktas</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8913EF" w14:textId="77777777" w:rsidR="008509D7" w:rsidRPr="008509D7" w:rsidRDefault="008509D7" w:rsidP="008509D7">
            <w:pPr>
              <w:spacing w:after="0" w:line="23" w:lineRule="atLeast"/>
              <w:jc w:val="both"/>
              <w:rPr>
                <w:rFonts w:ascii="Times New Roman" w:hAnsi="Times New Roman" w:cs="Times New Roman"/>
                <w:sz w:val="22"/>
                <w:szCs w:val="22"/>
              </w:rPr>
            </w:pPr>
            <w:r w:rsidRPr="008509D7">
              <w:rPr>
                <w:rFonts w:ascii="Times New Roman" w:hAnsi="Times New Roman" w:cs="Times New Roman"/>
                <w:sz w:val="22"/>
                <w:szCs w:val="22"/>
                <w:lang w:eastAsia="en-US"/>
              </w:rPr>
              <w:t xml:space="preserve">Iš Lietuvoje įsteigtų subjektų įrodančių dokumentų nereikalaujama. Užtenka pateikto EBVPD. </w:t>
            </w:r>
            <w:r w:rsidRPr="008509D7">
              <w:rPr>
                <w:rFonts w:ascii="Times New Roman" w:hAnsi="Times New Roman" w:cs="Times New Roman"/>
                <w:sz w:val="22"/>
                <w:szCs w:val="22"/>
              </w:rPr>
              <w:t>Priimant sprendimus dėl tiekėjo pašalinimo iš pirkimo procedūros šiame punkte nurodytu pašalinimo pagrindu, be kita ko, atsižvelgiama į</w:t>
            </w:r>
            <w:r w:rsidRPr="008509D7">
              <w:rPr>
                <w:rFonts w:ascii="Times New Roman" w:hAnsi="Times New Roman" w:cs="Times New Roman"/>
                <w:b/>
                <w:bCs/>
                <w:sz w:val="22"/>
                <w:szCs w:val="22"/>
              </w:rPr>
              <w:t xml:space="preserve"> </w:t>
            </w:r>
            <w:r w:rsidRPr="008509D7">
              <w:rPr>
                <w:rFonts w:ascii="Times New Roman" w:hAnsi="Times New Roman" w:cs="Times New Roman"/>
                <w:sz w:val="22"/>
                <w:szCs w:val="22"/>
              </w:rPr>
              <w:t xml:space="preserve">nacionalinėje duomenų bazėje adresu: </w:t>
            </w:r>
            <w:hyperlink r:id="rId21" w:history="1">
              <w:r w:rsidRPr="008509D7">
                <w:rPr>
                  <w:rFonts w:ascii="Times New Roman" w:hAnsi="Times New Roman" w:cs="Times New Roman"/>
                  <w:sz w:val="22"/>
                  <w:szCs w:val="22"/>
                  <w:u w:val="single"/>
                </w:rPr>
                <w:t>https://www.registrucentras.lt/jar/p/index.php</w:t>
              </w:r>
            </w:hyperlink>
          </w:p>
          <w:p w14:paraId="6ACE61DB" w14:textId="77777777" w:rsidR="008509D7" w:rsidRPr="008509D7" w:rsidRDefault="008509D7" w:rsidP="008509D7">
            <w:pPr>
              <w:spacing w:after="0" w:line="23" w:lineRule="atLeast"/>
              <w:jc w:val="both"/>
              <w:rPr>
                <w:rFonts w:ascii="Times New Roman" w:hAnsi="Times New Roman" w:cs="Times New Roman"/>
                <w:sz w:val="22"/>
                <w:szCs w:val="22"/>
              </w:rPr>
            </w:pPr>
            <w:r w:rsidRPr="008509D7">
              <w:rPr>
                <w:rFonts w:ascii="Times New Roman" w:hAnsi="Times New Roman" w:cs="Times New Roman"/>
                <w:sz w:val="22"/>
                <w:szCs w:val="22"/>
              </w:rPr>
              <w:t>paskelbtą informaciją, taip pat į šiame informaciniame pranešime pateiktą informaciją:</w:t>
            </w:r>
          </w:p>
          <w:p w14:paraId="0A8D0AF1" w14:textId="77777777" w:rsidR="008509D7" w:rsidRPr="008509D7" w:rsidRDefault="008509D7" w:rsidP="008509D7">
            <w:pPr>
              <w:spacing w:after="0" w:line="23" w:lineRule="atLeast"/>
              <w:jc w:val="both"/>
              <w:rPr>
                <w:rFonts w:ascii="Times New Roman" w:hAnsi="Times New Roman" w:cs="Times New Roman"/>
                <w:sz w:val="22"/>
                <w:szCs w:val="22"/>
                <w:lang w:eastAsia="en-US"/>
              </w:rPr>
            </w:pPr>
            <w:hyperlink r:id="rId22" w:history="1">
              <w:r w:rsidRPr="008509D7">
                <w:rPr>
                  <w:rFonts w:ascii="Times New Roman" w:hAnsi="Times New Roman" w:cs="Times New Roman"/>
                  <w:sz w:val="22"/>
                  <w:szCs w:val="22"/>
                </w:rPr>
                <w:t>https://vpt.lrv.lt/lt/naujienos/finansiniu-ataskaitu-nepateikimas-gali-tapti-kliutimi-dalyvauti-viesuosiuose-pirkimuose</w:t>
              </w:r>
            </w:hyperlink>
          </w:p>
          <w:p w14:paraId="5FE9871B" w14:textId="77777777" w:rsidR="008509D7" w:rsidRPr="008509D7" w:rsidRDefault="008509D7" w:rsidP="008509D7">
            <w:pPr>
              <w:spacing w:after="0" w:line="23" w:lineRule="atLeast"/>
              <w:jc w:val="both"/>
              <w:rPr>
                <w:rFonts w:ascii="Times New Roman" w:hAnsi="Times New Roman" w:cs="Times New Roman"/>
                <w:b/>
                <w:bCs/>
                <w:iCs/>
                <w:sz w:val="22"/>
                <w:szCs w:val="22"/>
              </w:rPr>
            </w:pPr>
          </w:p>
        </w:tc>
      </w:tr>
      <w:tr w:rsidR="008509D7" w:rsidRPr="008509D7" w14:paraId="227F2B3A" w14:textId="77777777" w:rsidTr="00D13710">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BE311" w14:textId="77777777" w:rsidR="008509D7" w:rsidRPr="008509D7" w:rsidRDefault="008509D7" w:rsidP="00D13710">
            <w:pPr>
              <w:numPr>
                <w:ilvl w:val="0"/>
                <w:numId w:val="18"/>
              </w:numPr>
              <w:spacing w:after="0" w:line="240" w:lineRule="auto"/>
              <w:ind w:left="0" w:firstLine="0"/>
              <w:rPr>
                <w:rFonts w:ascii="Times New Roman" w:hAnsi="Times New Roman" w:cs="Times New Roman"/>
                <w:sz w:val="22"/>
                <w:szCs w:val="22"/>
              </w:rPr>
            </w:pP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42E914" w14:textId="4F68416F" w:rsidR="008509D7" w:rsidRPr="008509D7" w:rsidRDefault="008509D7" w:rsidP="008509D7">
            <w:pPr>
              <w:spacing w:after="0" w:line="23" w:lineRule="atLeast"/>
              <w:jc w:val="both"/>
              <w:rPr>
                <w:rFonts w:ascii="Times New Roman" w:hAnsi="Times New Roman" w:cs="Times New Roman"/>
                <w:b/>
                <w:bCs/>
                <w:sz w:val="22"/>
                <w:szCs w:val="22"/>
              </w:rPr>
            </w:pPr>
            <w:r w:rsidRPr="008509D7">
              <w:rPr>
                <w:rFonts w:ascii="Times New Roman" w:hAnsi="Times New Roman" w:cs="Times New Roman"/>
                <w:sz w:val="22"/>
                <w:szCs w:val="22"/>
              </w:rPr>
              <w:t xml:space="preserve">Tiekėjas yra padaręs rimtą profesinį pažeidimą, dėl kurio </w:t>
            </w:r>
            <w:r w:rsidR="00D53F99" w:rsidRPr="00D53F99">
              <w:rPr>
                <w:rFonts w:ascii="Times New Roman" w:hAnsi="Times New Roman" w:cs="Times New Roman"/>
                <w:sz w:val="22"/>
                <w:szCs w:val="22"/>
              </w:rPr>
              <w:t xml:space="preserve">Pirkimo vykdytoja </w:t>
            </w:r>
            <w:r w:rsidRPr="008509D7">
              <w:rPr>
                <w:rFonts w:ascii="Times New Roman" w:hAnsi="Times New Roman" w:cs="Times New Roman"/>
                <w:sz w:val="22"/>
                <w:szCs w:val="22"/>
              </w:rPr>
              <w:t xml:space="preserve">abejoja tiekėjo sąžiningumu, </w:t>
            </w:r>
            <w:r w:rsidRPr="008509D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8509D7">
              <w:rPr>
                <w:rFonts w:ascii="Times New Roman" w:eastAsia="Times New Roman" w:hAnsi="Times New Roman" w:cs="Times New Roman"/>
                <w:sz w:val="22"/>
                <w:szCs w:val="22"/>
                <w:vertAlign w:val="superscript"/>
              </w:rPr>
              <w:t>1</w:t>
            </w:r>
            <w:r w:rsidRPr="008509D7">
              <w:rPr>
                <w:rFonts w:ascii="Times New Roman" w:eastAsia="Times New Roman" w:hAnsi="Times New Roman" w:cs="Times New Roman"/>
                <w:sz w:val="22"/>
                <w:szCs w:val="22"/>
              </w:rPr>
              <w:t xml:space="preserve"> straipsnio 1 dalyje.</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F47F4D" w14:textId="77777777" w:rsidR="008509D7" w:rsidRPr="008509D7" w:rsidRDefault="008509D7" w:rsidP="008509D7">
            <w:pPr>
              <w:spacing w:after="0" w:line="23" w:lineRule="atLeast"/>
              <w:jc w:val="both"/>
              <w:rPr>
                <w:rFonts w:ascii="Times New Roman" w:eastAsia="Yu Mincho" w:hAnsi="Times New Roman" w:cs="Times New Roman"/>
                <w:b/>
                <w:bCs/>
                <w:sz w:val="22"/>
                <w:szCs w:val="22"/>
              </w:rPr>
            </w:pPr>
            <w:r w:rsidRPr="008509D7">
              <w:rPr>
                <w:rFonts w:ascii="Times New Roman" w:eastAsia="Yu Mincho" w:hAnsi="Times New Roman" w:cs="Times New Roman"/>
                <w:b/>
                <w:bCs/>
                <w:sz w:val="22"/>
                <w:szCs w:val="22"/>
              </w:rPr>
              <w:t>VPĮ 46 straipsnio 4 dalies 7 punkto b papunktis</w:t>
            </w:r>
          </w:p>
          <w:p w14:paraId="59C4A169" w14:textId="77777777" w:rsidR="008509D7" w:rsidRPr="008509D7" w:rsidRDefault="008509D7" w:rsidP="008509D7">
            <w:pPr>
              <w:spacing w:after="0" w:line="23" w:lineRule="atLeast"/>
              <w:jc w:val="both"/>
              <w:rPr>
                <w:rFonts w:ascii="Times New Roman" w:eastAsia="Yu Mincho" w:hAnsi="Times New Roman" w:cs="Times New Roman"/>
                <w:sz w:val="22"/>
                <w:szCs w:val="22"/>
              </w:rPr>
            </w:pPr>
          </w:p>
          <w:p w14:paraId="67711D52" w14:textId="77777777" w:rsidR="008509D7" w:rsidRPr="008509D7" w:rsidRDefault="008509D7" w:rsidP="008509D7">
            <w:pPr>
              <w:spacing w:after="0" w:line="23" w:lineRule="atLeast"/>
              <w:jc w:val="both"/>
              <w:rPr>
                <w:rFonts w:ascii="Times New Roman" w:eastAsia="Yu Mincho" w:hAnsi="Times New Roman" w:cs="Times New Roman"/>
                <w:sz w:val="22"/>
                <w:szCs w:val="22"/>
                <w:lang w:eastAsia="en-US"/>
              </w:rPr>
            </w:pPr>
            <w:r w:rsidRPr="008509D7">
              <w:rPr>
                <w:rFonts w:ascii="Times New Roman" w:eastAsia="Yu Mincho" w:hAnsi="Times New Roman" w:cs="Times New Roman"/>
                <w:sz w:val="22"/>
                <w:szCs w:val="22"/>
              </w:rPr>
              <w:t>EBVPD III dalies C11 punktas</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7ECD5E" w14:textId="77777777" w:rsidR="008509D7" w:rsidRPr="008509D7" w:rsidRDefault="008509D7" w:rsidP="008509D7">
            <w:pPr>
              <w:spacing w:after="0" w:line="23" w:lineRule="atLeast"/>
              <w:jc w:val="both"/>
              <w:rPr>
                <w:rFonts w:ascii="Times New Roman" w:hAnsi="Times New Roman" w:cs="Times New Roman"/>
                <w:sz w:val="22"/>
                <w:szCs w:val="22"/>
                <w:lang w:eastAsia="en-US"/>
              </w:rPr>
            </w:pPr>
            <w:r w:rsidRPr="008509D7">
              <w:rPr>
                <w:rFonts w:ascii="Times New Roman" w:hAnsi="Times New Roman" w:cs="Times New Roman"/>
                <w:sz w:val="22"/>
                <w:szCs w:val="22"/>
                <w:lang w:eastAsia="en-US"/>
              </w:rPr>
              <w:t>Iš Lietuvoje įsteigtų subjektų įrodančių dokumentų nereikalaujama. Užtenka pateikto EBVPD.</w:t>
            </w:r>
          </w:p>
          <w:p w14:paraId="109995A6" w14:textId="77777777" w:rsidR="008509D7" w:rsidRPr="008509D7" w:rsidRDefault="008509D7" w:rsidP="008509D7">
            <w:pPr>
              <w:spacing w:after="0" w:line="23" w:lineRule="atLeast"/>
              <w:jc w:val="both"/>
              <w:rPr>
                <w:rFonts w:ascii="Times New Roman" w:hAnsi="Times New Roman" w:cs="Times New Roman"/>
                <w:b/>
                <w:bCs/>
                <w:iCs/>
                <w:sz w:val="22"/>
                <w:szCs w:val="22"/>
                <w:lang w:eastAsia="en-US"/>
              </w:rPr>
            </w:pPr>
          </w:p>
          <w:p w14:paraId="6F0EB693" w14:textId="77777777" w:rsidR="008509D7" w:rsidRPr="008509D7" w:rsidRDefault="008509D7" w:rsidP="008509D7">
            <w:pPr>
              <w:spacing w:after="0" w:line="23" w:lineRule="atLeast"/>
              <w:jc w:val="both"/>
              <w:rPr>
                <w:rFonts w:ascii="Times New Roman" w:hAnsi="Times New Roman" w:cs="Times New Roman"/>
                <w:b/>
                <w:bCs/>
                <w:sz w:val="22"/>
                <w:szCs w:val="22"/>
              </w:rPr>
            </w:pPr>
            <w:r w:rsidRPr="008509D7">
              <w:rPr>
                <w:rFonts w:ascii="Times New Roman" w:hAnsi="Times New Roman" w:cs="Times New Roman"/>
                <w:sz w:val="22"/>
                <w:szCs w:val="22"/>
              </w:rPr>
              <w:t>Priimant sprendimus dėl tiekėjo pašalinimo iš pirkimo procedūros šiame punkte nurodytu pašalinimo pagrindu, be kita ko, atsižvelgiama į</w:t>
            </w:r>
            <w:r w:rsidRPr="008509D7">
              <w:rPr>
                <w:rFonts w:ascii="Times New Roman" w:hAnsi="Times New Roman" w:cs="Times New Roman"/>
                <w:b/>
                <w:bCs/>
                <w:sz w:val="22"/>
                <w:szCs w:val="22"/>
              </w:rPr>
              <w:t xml:space="preserve"> </w:t>
            </w:r>
            <w:r w:rsidRPr="008509D7">
              <w:rPr>
                <w:rFonts w:ascii="Times New Roman" w:hAnsi="Times New Roman" w:cs="Times New Roman"/>
                <w:sz w:val="22"/>
                <w:szCs w:val="22"/>
              </w:rPr>
              <w:t xml:space="preserve">nacionalinėje duomenų bazėje adresu </w:t>
            </w:r>
            <w:hyperlink r:id="rId23">
              <w:r w:rsidRPr="008509D7">
                <w:rPr>
                  <w:rFonts w:ascii="Times New Roman" w:hAnsi="Times New Roman" w:cs="Times New Roman"/>
                  <w:sz w:val="22"/>
                  <w:szCs w:val="22"/>
                  <w:u w:val="single"/>
                </w:rPr>
                <w:t>https://www.vmi.lt/evmi/mokesciu-moketoju-informacija</w:t>
              </w:r>
            </w:hyperlink>
            <w:r w:rsidRPr="008509D7">
              <w:rPr>
                <w:rFonts w:ascii="Times New Roman" w:hAnsi="Times New Roman" w:cs="Times New Roman"/>
                <w:sz w:val="22"/>
                <w:szCs w:val="22"/>
              </w:rPr>
              <w:t xml:space="preserve"> skelbiamą informaciją.</w:t>
            </w:r>
          </w:p>
        </w:tc>
      </w:tr>
      <w:tr w:rsidR="008509D7" w:rsidRPr="008509D7" w14:paraId="1EEA3C10" w14:textId="77777777" w:rsidTr="00D13710">
        <w:tc>
          <w:tcPr>
            <w:tcW w:w="67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AA136F" w14:textId="77777777" w:rsidR="008509D7" w:rsidRPr="008509D7" w:rsidRDefault="008509D7" w:rsidP="00D13710">
            <w:pPr>
              <w:numPr>
                <w:ilvl w:val="0"/>
                <w:numId w:val="18"/>
              </w:numPr>
              <w:spacing w:after="0" w:line="240" w:lineRule="auto"/>
              <w:ind w:left="0" w:firstLine="0"/>
              <w:rPr>
                <w:rFonts w:ascii="Times New Roman" w:hAnsi="Times New Roman" w:cs="Times New Roman"/>
                <w:sz w:val="22"/>
                <w:szCs w:val="22"/>
              </w:rPr>
            </w:pPr>
          </w:p>
        </w:tc>
        <w:tc>
          <w:tcPr>
            <w:tcW w:w="11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B8481E" w14:textId="65B6481A" w:rsidR="008509D7" w:rsidRPr="008509D7" w:rsidRDefault="008509D7" w:rsidP="008509D7">
            <w:pPr>
              <w:spacing w:after="0" w:line="23" w:lineRule="atLeast"/>
              <w:jc w:val="both"/>
              <w:rPr>
                <w:rFonts w:ascii="Times New Roman" w:hAnsi="Times New Roman" w:cs="Times New Roman"/>
                <w:sz w:val="22"/>
                <w:szCs w:val="22"/>
              </w:rPr>
            </w:pPr>
            <w:r w:rsidRPr="008509D7">
              <w:rPr>
                <w:rFonts w:ascii="Times New Roman" w:hAnsi="Times New Roman" w:cs="Times New Roman"/>
                <w:sz w:val="22"/>
                <w:szCs w:val="22"/>
              </w:rPr>
              <w:t xml:space="preserve">Tiekėjas yra padaręs rimtą profesinį </w:t>
            </w:r>
            <w:r w:rsidRPr="008509D7">
              <w:rPr>
                <w:rFonts w:ascii="Times New Roman" w:hAnsi="Times New Roman" w:cs="Times New Roman"/>
                <w:sz w:val="22"/>
                <w:szCs w:val="22"/>
              </w:rPr>
              <w:lastRenderedPageBreak/>
              <w:t xml:space="preserve">pažeidimą, dėl kurio </w:t>
            </w:r>
            <w:r w:rsidR="00D53F99" w:rsidRPr="00D53F99">
              <w:rPr>
                <w:rFonts w:ascii="Times New Roman" w:hAnsi="Times New Roman" w:cs="Times New Roman"/>
                <w:sz w:val="22"/>
                <w:szCs w:val="22"/>
              </w:rPr>
              <w:t xml:space="preserve">Pirkimo vykdytoja </w:t>
            </w:r>
            <w:r w:rsidRPr="008509D7">
              <w:rPr>
                <w:rFonts w:ascii="Times New Roman" w:hAnsi="Times New Roman" w:cs="Times New Roman"/>
                <w:sz w:val="22"/>
                <w:szCs w:val="22"/>
              </w:rPr>
              <w:t>abejoja tiekėjo sąžiningumu,</w:t>
            </w:r>
            <w:r w:rsidRPr="008509D7">
              <w:rPr>
                <w:rFonts w:ascii="Times New Roman" w:eastAsia="Times New Roman" w:hAnsi="Times New Roman" w:cs="Times New Roman"/>
                <w:sz w:val="22"/>
                <w:szCs w:val="22"/>
              </w:rPr>
              <w:t xml:space="preserve"> kai jis </w:t>
            </w:r>
            <w:r w:rsidRPr="008509D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B3629D" w14:textId="77777777" w:rsidR="008509D7" w:rsidRPr="008509D7" w:rsidRDefault="008509D7" w:rsidP="008509D7">
            <w:pPr>
              <w:spacing w:after="0" w:line="23" w:lineRule="atLeast"/>
              <w:jc w:val="both"/>
              <w:rPr>
                <w:rFonts w:ascii="Times New Roman" w:eastAsia="Yu Mincho" w:hAnsi="Times New Roman" w:cs="Times New Roman"/>
                <w:b/>
                <w:bCs/>
                <w:sz w:val="22"/>
                <w:szCs w:val="22"/>
              </w:rPr>
            </w:pPr>
            <w:r w:rsidRPr="008509D7">
              <w:rPr>
                <w:rFonts w:ascii="Times New Roman" w:eastAsia="Yu Mincho" w:hAnsi="Times New Roman" w:cs="Times New Roman"/>
                <w:b/>
                <w:bCs/>
                <w:sz w:val="22"/>
                <w:szCs w:val="22"/>
              </w:rPr>
              <w:lastRenderedPageBreak/>
              <w:t xml:space="preserve">VPĮ 46 straipsnio 4 </w:t>
            </w:r>
            <w:r w:rsidRPr="008509D7">
              <w:rPr>
                <w:rFonts w:ascii="Times New Roman" w:eastAsia="Yu Mincho" w:hAnsi="Times New Roman" w:cs="Times New Roman"/>
                <w:b/>
                <w:bCs/>
                <w:sz w:val="22"/>
                <w:szCs w:val="22"/>
              </w:rPr>
              <w:lastRenderedPageBreak/>
              <w:t>dalies 7 punkto c papunktis</w:t>
            </w:r>
          </w:p>
          <w:p w14:paraId="72DB1851" w14:textId="77777777" w:rsidR="008509D7" w:rsidRPr="008509D7" w:rsidRDefault="008509D7" w:rsidP="008509D7">
            <w:pPr>
              <w:spacing w:after="0" w:line="23" w:lineRule="atLeast"/>
              <w:jc w:val="both"/>
              <w:rPr>
                <w:rFonts w:ascii="Times New Roman" w:eastAsia="Yu Mincho" w:hAnsi="Times New Roman" w:cs="Times New Roman"/>
                <w:sz w:val="22"/>
                <w:szCs w:val="22"/>
              </w:rPr>
            </w:pPr>
          </w:p>
          <w:p w14:paraId="5A40E238" w14:textId="77777777" w:rsidR="008509D7" w:rsidRPr="008509D7" w:rsidRDefault="008509D7" w:rsidP="008509D7">
            <w:pPr>
              <w:spacing w:after="0" w:line="23" w:lineRule="atLeast"/>
              <w:jc w:val="both"/>
              <w:rPr>
                <w:rFonts w:ascii="Times New Roman" w:eastAsia="Yu Mincho" w:hAnsi="Times New Roman" w:cs="Times New Roman"/>
                <w:sz w:val="22"/>
                <w:szCs w:val="22"/>
                <w:lang w:eastAsia="en-US"/>
              </w:rPr>
            </w:pPr>
            <w:r w:rsidRPr="008509D7">
              <w:rPr>
                <w:rFonts w:ascii="Times New Roman" w:eastAsia="Yu Mincho" w:hAnsi="Times New Roman" w:cs="Times New Roman"/>
                <w:sz w:val="22"/>
                <w:szCs w:val="22"/>
              </w:rPr>
              <w:t>EBVPD III dalies C11 punktas</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3375DC" w14:textId="77777777" w:rsidR="008509D7" w:rsidRPr="008509D7" w:rsidRDefault="008509D7" w:rsidP="008509D7">
            <w:pPr>
              <w:spacing w:after="0" w:line="23" w:lineRule="atLeast"/>
              <w:jc w:val="both"/>
              <w:rPr>
                <w:rFonts w:ascii="Times New Roman" w:hAnsi="Times New Roman" w:cs="Times New Roman"/>
                <w:sz w:val="22"/>
                <w:szCs w:val="22"/>
                <w:lang w:eastAsia="en-US"/>
              </w:rPr>
            </w:pPr>
            <w:r w:rsidRPr="008509D7">
              <w:rPr>
                <w:rFonts w:ascii="Times New Roman" w:hAnsi="Times New Roman" w:cs="Times New Roman"/>
                <w:sz w:val="22"/>
                <w:szCs w:val="22"/>
                <w:lang w:eastAsia="en-US"/>
              </w:rPr>
              <w:lastRenderedPageBreak/>
              <w:t>Iš Lietuvoje įsteigtų subjektų įrodančių dokumentų nereikalaujama. Užtenka pateikto EBVPD.</w:t>
            </w:r>
          </w:p>
          <w:p w14:paraId="7F3D2188" w14:textId="77777777" w:rsidR="008509D7" w:rsidRPr="008509D7" w:rsidRDefault="008509D7" w:rsidP="008509D7">
            <w:pPr>
              <w:spacing w:after="0" w:line="23" w:lineRule="atLeast"/>
              <w:jc w:val="both"/>
              <w:rPr>
                <w:rFonts w:ascii="Times New Roman" w:hAnsi="Times New Roman" w:cs="Times New Roman"/>
                <w:bCs/>
                <w:iCs/>
                <w:sz w:val="22"/>
                <w:szCs w:val="22"/>
                <w:lang w:eastAsia="en-US"/>
              </w:rPr>
            </w:pPr>
          </w:p>
          <w:p w14:paraId="673C497A" w14:textId="77777777" w:rsidR="008509D7" w:rsidRPr="008509D7" w:rsidRDefault="008509D7" w:rsidP="008509D7">
            <w:pPr>
              <w:spacing w:line="23" w:lineRule="atLeast"/>
              <w:jc w:val="both"/>
              <w:rPr>
                <w:rFonts w:ascii="Times New Roman" w:hAnsi="Times New Roman" w:cs="Times New Roman"/>
                <w:b/>
                <w:bCs/>
                <w:sz w:val="22"/>
                <w:szCs w:val="22"/>
              </w:rPr>
            </w:pPr>
            <w:r w:rsidRPr="008509D7">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0EDBBCE4" w14:textId="77777777" w:rsidR="008509D7" w:rsidRPr="008509D7" w:rsidRDefault="008509D7" w:rsidP="008509D7">
            <w:pPr>
              <w:spacing w:line="23" w:lineRule="atLeast"/>
              <w:jc w:val="both"/>
              <w:rPr>
                <w:rFonts w:ascii="Times New Roman" w:hAnsi="Times New Roman" w:cs="Times New Roman"/>
                <w:bCs/>
                <w:iCs/>
                <w:sz w:val="22"/>
                <w:szCs w:val="22"/>
                <w:lang w:eastAsia="en-US"/>
              </w:rPr>
            </w:pPr>
            <w:hyperlink r:id="rId24" w:history="1">
              <w:r w:rsidRPr="008509D7">
                <w:rPr>
                  <w:rFonts w:ascii="Times New Roman" w:hAnsi="Times New Roman" w:cs="Times New Roman"/>
                  <w:sz w:val="22"/>
                  <w:szCs w:val="22"/>
                  <w:u w:val="single"/>
                </w:rPr>
                <w:t>https://kt.gov.lt/lt/atviri-duomenys/diskvalifikavimas-is-viesuju-pirkimu</w:t>
              </w:r>
            </w:hyperlink>
            <w:r w:rsidRPr="008509D7">
              <w:rPr>
                <w:rFonts w:ascii="Times New Roman" w:hAnsi="Times New Roman" w:cs="Times New Roman"/>
                <w:sz w:val="22"/>
                <w:szCs w:val="22"/>
              </w:rPr>
              <w:t xml:space="preserve"> skelbiamą informaciją. </w:t>
            </w:r>
          </w:p>
        </w:tc>
      </w:tr>
    </w:tbl>
    <w:p w14:paraId="1B0F055C" w14:textId="77777777" w:rsidR="008509D7" w:rsidRPr="00CF7EC3" w:rsidRDefault="008509D7" w:rsidP="008509D7">
      <w:pPr>
        <w:spacing w:after="0" w:line="240" w:lineRule="auto"/>
        <w:ind w:firstLine="851"/>
        <w:jc w:val="both"/>
        <w:rPr>
          <w:rFonts w:ascii="Times New Roman" w:hAnsi="Times New Roman" w:cs="Times New Roman"/>
          <w:sz w:val="24"/>
          <w:szCs w:val="24"/>
        </w:rPr>
      </w:pPr>
    </w:p>
    <w:p w14:paraId="327B1AA3" w14:textId="2A4D6234" w:rsidR="00A4599F" w:rsidRPr="006458BA" w:rsidRDefault="008509D7" w:rsidP="008509D7">
      <w:pPr>
        <w:jc w:val="center"/>
        <w:rPr>
          <w:rFonts w:ascii="Times New Roman" w:hAnsi="Times New Roman" w:cs="Times New Roman"/>
          <w:b/>
          <w:bCs/>
          <w:smallCaps/>
          <w:sz w:val="22"/>
          <w:szCs w:val="22"/>
        </w:rPr>
      </w:pPr>
      <w:r w:rsidRPr="00F0499F">
        <w:rPr>
          <w:rFonts w:cstheme="minorHAnsi"/>
          <w:smallCaps/>
          <w:sz w:val="22"/>
          <w:szCs w:val="22"/>
        </w:rPr>
        <w:t>__________</w:t>
      </w:r>
      <w:r w:rsidR="00A4599F" w:rsidRPr="006458BA">
        <w:rPr>
          <w:rFonts w:ascii="Times New Roman" w:hAnsi="Times New Roman" w:cs="Times New Roman"/>
          <w:b/>
          <w:bCs/>
          <w:smallCaps/>
          <w:sz w:val="22"/>
          <w:szCs w:val="22"/>
        </w:rPr>
        <w:br w:type="page"/>
      </w:r>
    </w:p>
    <w:p w14:paraId="70EF5423" w14:textId="6E24F5F4" w:rsidR="002F396F" w:rsidRPr="006458BA" w:rsidRDefault="00535021" w:rsidP="008509D7">
      <w:pPr>
        <w:pStyle w:val="Antrat2"/>
        <w:ind w:left="5103"/>
        <w:rPr>
          <w:rFonts w:ascii="Times New Roman" w:hAnsi="Times New Roman" w:cs="Times New Roman"/>
          <w:b/>
          <w:bCs/>
          <w:smallCaps/>
          <w:sz w:val="22"/>
          <w:szCs w:val="22"/>
        </w:rPr>
      </w:pPr>
      <w:bookmarkStart w:id="99" w:name="_Ref38291223"/>
      <w:bookmarkStart w:id="100" w:name="_Ref38291334"/>
      <w:bookmarkStart w:id="101" w:name="_Ref38533412"/>
      <w:bookmarkStart w:id="102" w:name="_Toc191553401"/>
      <w:r w:rsidRPr="006458BA">
        <w:rPr>
          <w:rFonts w:ascii="Times New Roman" w:eastAsia="Calibri" w:hAnsi="Times New Roman" w:cs="Times New Roman"/>
          <w:color w:val="auto"/>
          <w:sz w:val="24"/>
          <w:szCs w:val="24"/>
        </w:rPr>
        <w:lastRenderedPageBreak/>
        <w:t>Specialiųjų p</w:t>
      </w:r>
      <w:r w:rsidR="008D704D" w:rsidRPr="006458BA">
        <w:rPr>
          <w:rFonts w:ascii="Times New Roman" w:eastAsia="Calibri" w:hAnsi="Times New Roman" w:cs="Times New Roman"/>
          <w:color w:val="auto"/>
          <w:sz w:val="24"/>
          <w:szCs w:val="24"/>
        </w:rPr>
        <w:t xml:space="preserve">irkimo sąlygų </w:t>
      </w:r>
      <w:r w:rsidR="00F1334C" w:rsidRPr="006458BA">
        <w:rPr>
          <w:rFonts w:ascii="Times New Roman" w:eastAsia="Calibri" w:hAnsi="Times New Roman" w:cs="Times New Roman"/>
          <w:color w:val="auto"/>
          <w:sz w:val="24"/>
          <w:szCs w:val="24"/>
        </w:rPr>
        <w:t>4</w:t>
      </w:r>
      <w:r w:rsidR="008D704D" w:rsidRPr="006458BA">
        <w:rPr>
          <w:rFonts w:ascii="Times New Roman" w:eastAsia="Calibri" w:hAnsi="Times New Roman" w:cs="Times New Roman"/>
          <w:color w:val="auto"/>
          <w:sz w:val="24"/>
          <w:szCs w:val="24"/>
        </w:rPr>
        <w:t xml:space="preserve"> priedas </w:t>
      </w:r>
      <w:bookmarkEnd w:id="99"/>
      <w:bookmarkEnd w:id="100"/>
      <w:bookmarkEnd w:id="101"/>
      <w:r w:rsidR="008509D7" w:rsidRPr="008509D7">
        <w:rPr>
          <w:rFonts w:ascii="Times New Roman" w:eastAsia="Calibri" w:hAnsi="Times New Roman" w:cs="Times New Roman"/>
          <w:color w:val="auto"/>
          <w:sz w:val="24"/>
          <w:szCs w:val="24"/>
        </w:rPr>
        <w:t>„EBVPD“ (XML arba PDF formatu)</w:t>
      </w:r>
      <w:bookmarkEnd w:id="102"/>
    </w:p>
    <w:p w14:paraId="01413872" w14:textId="77777777" w:rsidR="008509D7" w:rsidRDefault="008509D7" w:rsidP="006458BA">
      <w:pPr>
        <w:spacing w:after="0" w:line="240" w:lineRule="auto"/>
        <w:jc w:val="center"/>
        <w:rPr>
          <w:rFonts w:ascii="Times New Roman" w:hAnsi="Times New Roman" w:cs="Times New Roman"/>
          <w:b/>
          <w:bCs/>
          <w:smallCaps/>
          <w:sz w:val="22"/>
          <w:szCs w:val="22"/>
        </w:rPr>
      </w:pPr>
    </w:p>
    <w:p w14:paraId="45D10E10" w14:textId="77777777" w:rsidR="008509D7" w:rsidRDefault="008509D7" w:rsidP="006458BA">
      <w:pPr>
        <w:spacing w:after="0" w:line="240" w:lineRule="auto"/>
        <w:jc w:val="center"/>
        <w:rPr>
          <w:rFonts w:ascii="Times New Roman" w:hAnsi="Times New Roman" w:cs="Times New Roman"/>
          <w:b/>
          <w:bCs/>
          <w:smallCaps/>
          <w:sz w:val="22"/>
          <w:szCs w:val="22"/>
        </w:rPr>
      </w:pPr>
    </w:p>
    <w:p w14:paraId="5B344FC8" w14:textId="77777777" w:rsidR="008509D7" w:rsidRPr="006458BA" w:rsidRDefault="008509D7" w:rsidP="008509D7">
      <w:pPr>
        <w:pStyle w:val="Paantrat"/>
        <w:jc w:val="center"/>
        <w:rPr>
          <w:rFonts w:ascii="Times New Roman" w:hAnsi="Times New Roman" w:cs="Times New Roman"/>
          <w:b/>
          <w:bCs/>
          <w:smallCaps/>
        </w:rPr>
      </w:pPr>
      <w:r w:rsidRPr="006458BA">
        <w:rPr>
          <w:rFonts w:ascii="Times New Roman" w:hAnsi="Times New Roman" w:cs="Times New Roman"/>
        </w:rPr>
        <w:t>EUROPOS BENDRASIS VIEŠŲJŲ PIRKIMŲ DOKUMENTAS</w:t>
      </w:r>
    </w:p>
    <w:p w14:paraId="00E5A0ED" w14:textId="77777777" w:rsidR="008509D7" w:rsidRDefault="008509D7" w:rsidP="008509D7">
      <w:pPr>
        <w:jc w:val="both"/>
        <w:rPr>
          <w:rFonts w:ascii="Times New Roman" w:hAnsi="Times New Roman" w:cs="Times New Roman"/>
          <w:sz w:val="24"/>
          <w:szCs w:val="24"/>
        </w:rPr>
      </w:pPr>
      <w:r w:rsidRPr="006458BA">
        <w:rPr>
          <w:rFonts w:ascii="Times New Roman" w:hAnsi="Times New Roman" w:cs="Times New Roman"/>
          <w:sz w:val="24"/>
          <w:szCs w:val="24"/>
        </w:rPr>
        <w:t>„Europos bendrasis viešųjų pirkimų dokumentas (EBVPD)“ pateikiamas .</w:t>
      </w:r>
      <w:proofErr w:type="spellStart"/>
      <w:r w:rsidRPr="006458BA">
        <w:rPr>
          <w:rFonts w:ascii="Times New Roman" w:hAnsi="Times New Roman" w:cs="Times New Roman"/>
          <w:sz w:val="24"/>
          <w:szCs w:val="24"/>
        </w:rPr>
        <w:t>xml</w:t>
      </w:r>
      <w:proofErr w:type="spellEnd"/>
      <w:r w:rsidRPr="006458BA">
        <w:rPr>
          <w:rFonts w:ascii="Times New Roman" w:hAnsi="Times New Roman" w:cs="Times New Roman"/>
          <w:sz w:val="24"/>
          <w:szCs w:val="24"/>
        </w:rPr>
        <w:t xml:space="preserve"> arba .</w:t>
      </w:r>
      <w:proofErr w:type="spellStart"/>
      <w:r w:rsidRPr="006458BA">
        <w:rPr>
          <w:rFonts w:ascii="Times New Roman" w:hAnsi="Times New Roman" w:cs="Times New Roman"/>
          <w:sz w:val="24"/>
          <w:szCs w:val="24"/>
        </w:rPr>
        <w:t>pdf</w:t>
      </w:r>
      <w:proofErr w:type="spellEnd"/>
      <w:r w:rsidRPr="006458BA">
        <w:rPr>
          <w:rFonts w:ascii="Times New Roman" w:hAnsi="Times New Roman" w:cs="Times New Roman"/>
          <w:sz w:val="24"/>
          <w:szCs w:val="24"/>
        </w:rPr>
        <w:t xml:space="preserve"> formatu.</w:t>
      </w:r>
    </w:p>
    <w:p w14:paraId="4BDD2C5A" w14:textId="77777777" w:rsidR="008509D7" w:rsidRPr="006458BA" w:rsidRDefault="008509D7" w:rsidP="008509D7">
      <w:pPr>
        <w:jc w:val="both"/>
        <w:rPr>
          <w:rFonts w:ascii="Times New Roman" w:hAnsi="Times New Roman" w:cs="Times New Roman"/>
          <w:sz w:val="24"/>
          <w:szCs w:val="24"/>
        </w:rPr>
      </w:pPr>
    </w:p>
    <w:p w14:paraId="045B46F1" w14:textId="77777777" w:rsidR="008509D7" w:rsidRPr="006458BA" w:rsidRDefault="008509D7" w:rsidP="008509D7">
      <w:pPr>
        <w:jc w:val="center"/>
        <w:rPr>
          <w:rFonts w:ascii="Times New Roman" w:hAnsi="Times New Roman" w:cs="Times New Roman"/>
          <w:smallCaps/>
          <w:sz w:val="22"/>
          <w:szCs w:val="22"/>
        </w:rPr>
      </w:pPr>
      <w:r w:rsidRPr="006458BA">
        <w:rPr>
          <w:rFonts w:ascii="Times New Roman" w:hAnsi="Times New Roman" w:cs="Times New Roman"/>
          <w:smallCaps/>
          <w:sz w:val="22"/>
          <w:szCs w:val="22"/>
        </w:rPr>
        <w:t>__________</w:t>
      </w:r>
    </w:p>
    <w:p w14:paraId="4AFE5F59" w14:textId="77777777" w:rsidR="008509D7" w:rsidRDefault="008509D7" w:rsidP="006458BA">
      <w:pPr>
        <w:spacing w:after="0" w:line="240" w:lineRule="auto"/>
        <w:jc w:val="center"/>
        <w:rPr>
          <w:rFonts w:ascii="Times New Roman" w:hAnsi="Times New Roman" w:cs="Times New Roman"/>
          <w:b/>
          <w:bCs/>
          <w:smallCaps/>
          <w:sz w:val="22"/>
          <w:szCs w:val="22"/>
        </w:rPr>
      </w:pPr>
    </w:p>
    <w:p w14:paraId="638FE7CE" w14:textId="77777777" w:rsidR="008509D7" w:rsidRDefault="008509D7" w:rsidP="006458BA">
      <w:pPr>
        <w:spacing w:after="0" w:line="240" w:lineRule="auto"/>
        <w:jc w:val="center"/>
        <w:rPr>
          <w:rFonts w:ascii="Times New Roman" w:hAnsi="Times New Roman" w:cs="Times New Roman"/>
          <w:b/>
          <w:bCs/>
          <w:smallCaps/>
          <w:sz w:val="22"/>
          <w:szCs w:val="22"/>
        </w:rPr>
      </w:pPr>
    </w:p>
    <w:p w14:paraId="6821DAB9" w14:textId="1B9CA5C3" w:rsidR="00A4599F" w:rsidRPr="006458BA" w:rsidRDefault="00A4599F" w:rsidP="006458BA">
      <w:pPr>
        <w:spacing w:after="0" w:line="240" w:lineRule="auto"/>
        <w:jc w:val="center"/>
        <w:rPr>
          <w:rFonts w:ascii="Times New Roman" w:hAnsi="Times New Roman" w:cs="Times New Roman"/>
          <w:b/>
          <w:bCs/>
          <w:smallCaps/>
        </w:rPr>
      </w:pPr>
      <w:r w:rsidRPr="006458BA">
        <w:rPr>
          <w:rFonts w:ascii="Times New Roman" w:hAnsi="Times New Roman" w:cs="Times New Roman"/>
          <w:b/>
          <w:bCs/>
          <w:smallCaps/>
          <w:sz w:val="22"/>
          <w:szCs w:val="22"/>
        </w:rPr>
        <w:br w:type="page"/>
      </w:r>
    </w:p>
    <w:p w14:paraId="5D0FDE6E" w14:textId="5E9D9451" w:rsidR="008D704D" w:rsidRPr="006458BA" w:rsidRDefault="00535021" w:rsidP="008D704D">
      <w:pPr>
        <w:pStyle w:val="Antrat2"/>
        <w:ind w:left="5103"/>
        <w:rPr>
          <w:rFonts w:ascii="Times New Roman" w:hAnsi="Times New Roman" w:cs="Times New Roman"/>
          <w:color w:val="auto"/>
          <w:sz w:val="24"/>
          <w:szCs w:val="24"/>
        </w:rPr>
      </w:pPr>
      <w:bookmarkStart w:id="103" w:name="_Ref38291379"/>
      <w:bookmarkStart w:id="104" w:name="_Ref38291394"/>
      <w:bookmarkStart w:id="105" w:name="_Ref38898251"/>
      <w:bookmarkStart w:id="106" w:name="_Toc191553402"/>
      <w:r w:rsidRPr="006458BA">
        <w:rPr>
          <w:rFonts w:ascii="Times New Roman" w:eastAsia="Calibri" w:hAnsi="Times New Roman" w:cs="Times New Roman"/>
          <w:color w:val="auto"/>
          <w:sz w:val="24"/>
          <w:szCs w:val="24"/>
        </w:rPr>
        <w:lastRenderedPageBreak/>
        <w:t>Specialiųjų p</w:t>
      </w:r>
      <w:r w:rsidR="008D704D" w:rsidRPr="006458BA">
        <w:rPr>
          <w:rFonts w:ascii="Times New Roman" w:eastAsia="Calibri" w:hAnsi="Times New Roman" w:cs="Times New Roman"/>
          <w:color w:val="auto"/>
          <w:sz w:val="24"/>
          <w:szCs w:val="24"/>
        </w:rPr>
        <w:t xml:space="preserve">irkimo sąlygų </w:t>
      </w:r>
      <w:r w:rsidR="00F1334C" w:rsidRPr="006458BA">
        <w:rPr>
          <w:rFonts w:ascii="Times New Roman" w:eastAsia="Calibri" w:hAnsi="Times New Roman" w:cs="Times New Roman"/>
          <w:color w:val="auto"/>
          <w:sz w:val="24"/>
          <w:szCs w:val="24"/>
        </w:rPr>
        <w:t>5</w:t>
      </w:r>
      <w:r w:rsidR="008D704D" w:rsidRPr="006458BA">
        <w:rPr>
          <w:rFonts w:ascii="Times New Roman" w:eastAsia="Calibri" w:hAnsi="Times New Roman" w:cs="Times New Roman"/>
          <w:color w:val="auto"/>
          <w:sz w:val="24"/>
          <w:szCs w:val="24"/>
        </w:rPr>
        <w:t xml:space="preserve"> priedas </w:t>
      </w:r>
      <w:bookmarkStart w:id="107" w:name="_Hlk190093786"/>
      <w:r w:rsidR="008D704D" w:rsidRPr="006458BA">
        <w:rPr>
          <w:rFonts w:ascii="Times New Roman" w:eastAsia="Calibri" w:hAnsi="Times New Roman" w:cs="Times New Roman"/>
          <w:color w:val="auto"/>
          <w:sz w:val="24"/>
          <w:szCs w:val="24"/>
        </w:rPr>
        <w:t>„</w:t>
      </w:r>
      <w:r w:rsidR="008509D7" w:rsidRPr="008509D7">
        <w:rPr>
          <w:rFonts w:ascii="Times New Roman" w:eastAsia="Calibri" w:hAnsi="Times New Roman" w:cs="Times New Roman"/>
          <w:color w:val="auto"/>
          <w:sz w:val="24"/>
          <w:szCs w:val="24"/>
        </w:rPr>
        <w:t>Pasiūlymo forma</w:t>
      </w:r>
      <w:r w:rsidR="008509D7">
        <w:rPr>
          <w:rFonts w:ascii="Times New Roman" w:eastAsia="Calibri" w:hAnsi="Times New Roman" w:cs="Times New Roman"/>
          <w:color w:val="auto"/>
          <w:sz w:val="24"/>
          <w:szCs w:val="24"/>
        </w:rPr>
        <w:t xml:space="preserve">. </w:t>
      </w:r>
      <w:r w:rsidR="00EA38E3">
        <w:rPr>
          <w:rFonts w:ascii="Times New Roman" w:eastAsia="Calibri" w:hAnsi="Times New Roman" w:cs="Times New Roman"/>
          <w:color w:val="auto"/>
          <w:sz w:val="24"/>
          <w:szCs w:val="24"/>
        </w:rPr>
        <w:t>A dalis</w:t>
      </w:r>
      <w:r w:rsidR="008D704D" w:rsidRPr="006458BA">
        <w:rPr>
          <w:rFonts w:ascii="Times New Roman" w:eastAsia="Calibri" w:hAnsi="Times New Roman" w:cs="Times New Roman"/>
          <w:color w:val="auto"/>
          <w:sz w:val="24"/>
          <w:szCs w:val="24"/>
        </w:rPr>
        <w:t>“</w:t>
      </w:r>
      <w:bookmarkEnd w:id="106"/>
      <w:r w:rsidR="008D704D" w:rsidRPr="006458BA">
        <w:rPr>
          <w:rFonts w:ascii="Times New Roman" w:eastAsia="Calibri" w:hAnsi="Times New Roman" w:cs="Times New Roman"/>
          <w:color w:val="auto"/>
          <w:sz w:val="24"/>
          <w:szCs w:val="24"/>
        </w:rPr>
        <w:t xml:space="preserve"> </w:t>
      </w:r>
      <w:bookmarkEnd w:id="103"/>
      <w:bookmarkEnd w:id="104"/>
      <w:bookmarkEnd w:id="105"/>
    </w:p>
    <w:bookmarkEnd w:id="107"/>
    <w:p w14:paraId="313714E0" w14:textId="77777777" w:rsidR="00EA38E3" w:rsidRPr="006458BA" w:rsidRDefault="00EA38E3" w:rsidP="00EA38E3">
      <w:pPr>
        <w:spacing w:line="23" w:lineRule="atLeast"/>
        <w:rPr>
          <w:rFonts w:ascii="Times New Roman" w:hAnsi="Times New Roman" w:cs="Times New Roman"/>
          <w:sz w:val="22"/>
          <w:szCs w:val="22"/>
        </w:rPr>
      </w:pPr>
    </w:p>
    <w:p w14:paraId="2928AE04" w14:textId="77777777" w:rsidR="00EA38E3" w:rsidRPr="006458BA" w:rsidRDefault="00EA38E3" w:rsidP="00EA38E3">
      <w:pPr>
        <w:keepNext/>
        <w:keepLines/>
        <w:spacing w:after="0" w:line="23" w:lineRule="atLeast"/>
        <w:ind w:right="-178"/>
        <w:jc w:val="center"/>
        <w:rPr>
          <w:rFonts w:ascii="Times New Roman" w:hAnsi="Times New Roman" w:cs="Times New Roman"/>
          <w:sz w:val="22"/>
          <w:szCs w:val="22"/>
        </w:rPr>
      </w:pPr>
      <w:r w:rsidRPr="006458BA">
        <w:rPr>
          <w:rFonts w:ascii="Times New Roman" w:hAnsi="Times New Roman" w:cs="Times New Roman"/>
          <w:sz w:val="22"/>
          <w:szCs w:val="22"/>
        </w:rPr>
        <w:t>(Tiekėjo pavadinimas)</w:t>
      </w:r>
    </w:p>
    <w:p w14:paraId="18A8A4B9" w14:textId="77777777" w:rsidR="00EA38E3" w:rsidRPr="006458BA" w:rsidRDefault="00EA38E3" w:rsidP="00EA38E3">
      <w:pPr>
        <w:keepNext/>
        <w:keepLines/>
        <w:spacing w:after="0" w:line="23" w:lineRule="atLeast"/>
        <w:ind w:right="-178"/>
        <w:jc w:val="center"/>
        <w:rPr>
          <w:rFonts w:ascii="Times New Roman" w:hAnsi="Times New Roman" w:cs="Times New Roman"/>
          <w:sz w:val="22"/>
          <w:szCs w:val="22"/>
        </w:rPr>
      </w:pPr>
      <w:r w:rsidRPr="006458BA">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8C41BCF" w14:textId="77777777" w:rsidR="00EA38E3" w:rsidRPr="006458BA" w:rsidRDefault="00EA38E3" w:rsidP="00EA38E3">
      <w:pPr>
        <w:keepNext/>
        <w:keepLines/>
        <w:tabs>
          <w:tab w:val="center" w:pos="2520"/>
        </w:tabs>
        <w:spacing w:line="23" w:lineRule="atLeast"/>
        <w:jc w:val="both"/>
        <w:rPr>
          <w:rFonts w:ascii="Times New Roman" w:hAnsi="Times New Roman" w:cs="Times New Roman"/>
          <w:sz w:val="22"/>
          <w:szCs w:val="22"/>
        </w:rPr>
      </w:pPr>
    </w:p>
    <w:p w14:paraId="366B9C6E" w14:textId="77777777" w:rsidR="00EA38E3" w:rsidRPr="006458BA" w:rsidRDefault="00EA38E3" w:rsidP="00EA38E3">
      <w:pPr>
        <w:keepNext/>
        <w:keepLines/>
        <w:tabs>
          <w:tab w:val="center" w:pos="2520"/>
        </w:tabs>
        <w:spacing w:line="23" w:lineRule="atLeast"/>
        <w:jc w:val="both"/>
        <w:rPr>
          <w:rFonts w:ascii="Times New Roman" w:hAnsi="Times New Roman" w:cs="Times New Roman"/>
          <w:sz w:val="22"/>
          <w:szCs w:val="22"/>
        </w:rPr>
      </w:pPr>
    </w:p>
    <w:p w14:paraId="595D05B2" w14:textId="77777777" w:rsidR="00EA38E3" w:rsidRPr="006458BA" w:rsidRDefault="00EA38E3" w:rsidP="00EA38E3">
      <w:pPr>
        <w:spacing w:after="0" w:line="23" w:lineRule="atLeast"/>
        <w:rPr>
          <w:rFonts w:ascii="Times New Roman" w:hAnsi="Times New Roman" w:cs="Times New Roman"/>
        </w:rPr>
      </w:pPr>
      <w:r w:rsidRPr="006458BA">
        <w:rPr>
          <w:rFonts w:ascii="Times New Roman" w:eastAsia="Times New Roman" w:hAnsi="Times New Roman" w:cs="Times New Roman"/>
          <w:sz w:val="22"/>
          <w:szCs w:val="22"/>
          <w:lang w:eastAsia="en-US"/>
        </w:rPr>
        <w:t>_______________________________</w:t>
      </w:r>
    </w:p>
    <w:p w14:paraId="60B0606B" w14:textId="77777777" w:rsidR="00EA38E3" w:rsidRPr="006458BA" w:rsidRDefault="00EA38E3" w:rsidP="00EA38E3">
      <w:pPr>
        <w:keepNext/>
        <w:keepLines/>
        <w:tabs>
          <w:tab w:val="center" w:pos="2520"/>
        </w:tabs>
        <w:spacing w:line="23" w:lineRule="atLeast"/>
        <w:rPr>
          <w:rFonts w:ascii="Times New Roman" w:hAnsi="Times New Roman" w:cs="Times New Roman"/>
          <w:sz w:val="22"/>
          <w:szCs w:val="22"/>
        </w:rPr>
      </w:pPr>
      <w:r w:rsidRPr="006458BA">
        <w:rPr>
          <w:rFonts w:ascii="Times New Roman" w:eastAsia="Times New Roman" w:hAnsi="Times New Roman" w:cs="Times New Roman"/>
          <w:sz w:val="22"/>
          <w:szCs w:val="22"/>
          <w:lang w:eastAsia="en-US"/>
        </w:rPr>
        <w:t>(Adresatas (Pirkimo vykdytoja))</w:t>
      </w:r>
    </w:p>
    <w:p w14:paraId="696FD225" w14:textId="77777777" w:rsidR="00EA38E3" w:rsidRPr="006458BA" w:rsidRDefault="00EA38E3" w:rsidP="00EA38E3">
      <w:pPr>
        <w:spacing w:after="120" w:line="23" w:lineRule="atLeast"/>
        <w:jc w:val="center"/>
        <w:rPr>
          <w:rFonts w:ascii="Times New Roman" w:eastAsia="Times New Roman" w:hAnsi="Times New Roman" w:cs="Times New Roman"/>
          <w:b/>
          <w:bCs/>
          <w:sz w:val="24"/>
          <w:szCs w:val="24"/>
          <w:lang w:eastAsia="en-US"/>
        </w:rPr>
      </w:pPr>
      <w:r w:rsidRPr="006458BA">
        <w:rPr>
          <w:rFonts w:ascii="Times New Roman" w:eastAsia="Times New Roman" w:hAnsi="Times New Roman" w:cs="Times New Roman"/>
          <w:b/>
          <w:bCs/>
          <w:sz w:val="24"/>
          <w:szCs w:val="24"/>
          <w:lang w:eastAsia="en-US"/>
        </w:rPr>
        <w:t>PASIŪLYMAS</w:t>
      </w:r>
    </w:p>
    <w:p w14:paraId="01DDB727" w14:textId="1246DD83" w:rsidR="00EA38E3" w:rsidRDefault="00EA38E3" w:rsidP="00EA38E3">
      <w:pPr>
        <w:spacing w:after="120" w:line="23" w:lineRule="atLeast"/>
        <w:jc w:val="center"/>
        <w:rPr>
          <w:rFonts w:ascii="Times New Roman" w:eastAsia="Times New Roman" w:hAnsi="Times New Roman" w:cs="Times New Roman"/>
          <w:b/>
          <w:bCs/>
          <w:sz w:val="24"/>
          <w:szCs w:val="24"/>
          <w:lang w:eastAsia="en-US"/>
        </w:rPr>
      </w:pPr>
      <w:r w:rsidRPr="006458BA">
        <w:rPr>
          <w:rFonts w:ascii="Times New Roman" w:eastAsia="Times New Roman" w:hAnsi="Times New Roman" w:cs="Times New Roman"/>
          <w:b/>
          <w:bCs/>
          <w:sz w:val="24"/>
          <w:szCs w:val="24"/>
          <w:lang w:eastAsia="en-US"/>
        </w:rPr>
        <w:t xml:space="preserve">DĖL </w:t>
      </w:r>
      <w:r>
        <w:rPr>
          <w:rFonts w:ascii="Times New Roman" w:eastAsia="Times New Roman" w:hAnsi="Times New Roman" w:cs="Times New Roman"/>
          <w:b/>
          <w:bCs/>
          <w:sz w:val="24"/>
          <w:szCs w:val="24"/>
          <w:lang w:eastAsia="en-US"/>
        </w:rPr>
        <w:t>FO</w:t>
      </w:r>
      <w:r w:rsidR="00CC2F22">
        <w:rPr>
          <w:rFonts w:ascii="Times New Roman" w:eastAsia="Times New Roman" w:hAnsi="Times New Roman" w:cs="Times New Roman"/>
          <w:b/>
          <w:bCs/>
          <w:sz w:val="24"/>
          <w:szCs w:val="24"/>
          <w:lang w:eastAsia="en-US"/>
        </w:rPr>
        <w:t>R</w:t>
      </w:r>
      <w:r>
        <w:rPr>
          <w:rFonts w:ascii="Times New Roman" w:eastAsia="Times New Roman" w:hAnsi="Times New Roman" w:cs="Times New Roman"/>
          <w:b/>
          <w:bCs/>
          <w:sz w:val="24"/>
          <w:szCs w:val="24"/>
          <w:lang w:eastAsia="en-US"/>
        </w:rPr>
        <w:t>TEPIJONO</w:t>
      </w:r>
      <w:r w:rsidR="00CC2F22">
        <w:rPr>
          <w:rFonts w:ascii="Times New Roman" w:eastAsia="Times New Roman" w:hAnsi="Times New Roman" w:cs="Times New Roman"/>
          <w:b/>
          <w:bCs/>
          <w:sz w:val="24"/>
          <w:szCs w:val="24"/>
          <w:lang w:eastAsia="en-US"/>
        </w:rPr>
        <w:t xml:space="preserve"> PIRKIMO</w:t>
      </w:r>
    </w:p>
    <w:p w14:paraId="541E94DA" w14:textId="3A576135" w:rsidR="00EA38E3" w:rsidRPr="006458BA" w:rsidRDefault="00EA38E3" w:rsidP="00EA38E3">
      <w:pPr>
        <w:spacing w:after="120" w:line="23" w:lineRule="atLeast"/>
        <w:jc w:val="center"/>
        <w:rPr>
          <w:rFonts w:ascii="Times New Roman" w:eastAsia="Times New Roman" w:hAnsi="Times New Roman" w:cs="Times New Roman"/>
          <w:b/>
          <w:bCs/>
          <w:sz w:val="24"/>
          <w:szCs w:val="24"/>
          <w:lang w:eastAsia="en-US"/>
        </w:rPr>
      </w:pPr>
      <w:r w:rsidRPr="00EA38E3">
        <w:rPr>
          <w:rFonts w:ascii="Times New Roman" w:eastAsia="Times New Roman" w:hAnsi="Times New Roman" w:cs="Times New Roman"/>
          <w:b/>
          <w:bCs/>
          <w:sz w:val="24"/>
          <w:szCs w:val="24"/>
          <w:lang w:eastAsia="en-US"/>
        </w:rPr>
        <w:t>A DALIS. TECHNINĖ INFORMACIJA IR DUOMENYS APIE TIEKĖJĄ</w:t>
      </w:r>
    </w:p>
    <w:p w14:paraId="31C80140" w14:textId="77777777" w:rsidR="00EA38E3" w:rsidRPr="006458BA" w:rsidRDefault="00EA38E3" w:rsidP="00EA38E3">
      <w:pPr>
        <w:keepNext/>
        <w:keepLines/>
        <w:shd w:val="clear" w:color="auto" w:fill="FFFFFF"/>
        <w:spacing w:after="0" w:line="23" w:lineRule="atLeast"/>
        <w:jc w:val="center"/>
        <w:rPr>
          <w:rFonts w:ascii="Times New Roman" w:hAnsi="Times New Roman" w:cs="Times New Roman"/>
          <w:b/>
          <w:bCs/>
          <w:caps/>
          <w:sz w:val="24"/>
          <w:szCs w:val="24"/>
        </w:rPr>
      </w:pPr>
    </w:p>
    <w:p w14:paraId="60E4C2ED" w14:textId="77777777" w:rsidR="00EA38E3" w:rsidRPr="006458BA" w:rsidRDefault="00EA38E3" w:rsidP="00EA38E3">
      <w:pPr>
        <w:keepNext/>
        <w:keepLines/>
        <w:shd w:val="clear" w:color="auto" w:fill="FFFFFF"/>
        <w:spacing w:after="0" w:line="23" w:lineRule="atLeast"/>
        <w:jc w:val="center"/>
        <w:rPr>
          <w:rFonts w:ascii="Times New Roman" w:hAnsi="Times New Roman" w:cs="Times New Roman"/>
          <w:b/>
          <w:bCs/>
          <w:sz w:val="24"/>
          <w:szCs w:val="24"/>
        </w:rPr>
      </w:pPr>
      <w:r w:rsidRPr="006458BA">
        <w:rPr>
          <w:rFonts w:ascii="Times New Roman" w:hAnsi="Times New Roman" w:cs="Times New Roman"/>
          <w:b/>
          <w:bCs/>
          <w:caps/>
          <w:sz w:val="24"/>
          <w:szCs w:val="24"/>
        </w:rPr>
        <w:t xml:space="preserve"> </w:t>
      </w:r>
      <w:r w:rsidRPr="006458BA">
        <w:rPr>
          <w:rFonts w:ascii="Times New Roman" w:hAnsi="Times New Roman" w:cs="Times New Roman"/>
          <w:sz w:val="24"/>
          <w:szCs w:val="24"/>
        </w:rPr>
        <w:t>____________</w:t>
      </w:r>
      <w:r w:rsidRPr="006458BA">
        <w:rPr>
          <w:rFonts w:ascii="Times New Roman" w:hAnsi="Times New Roman" w:cs="Times New Roman"/>
          <w:b/>
          <w:bCs/>
          <w:sz w:val="24"/>
          <w:szCs w:val="24"/>
        </w:rPr>
        <w:t xml:space="preserve"> </w:t>
      </w:r>
      <w:r w:rsidRPr="006458BA">
        <w:rPr>
          <w:rFonts w:ascii="Times New Roman" w:hAnsi="Times New Roman" w:cs="Times New Roman"/>
          <w:sz w:val="24"/>
          <w:szCs w:val="24"/>
        </w:rPr>
        <w:t>Nr.______</w:t>
      </w:r>
    </w:p>
    <w:p w14:paraId="4316E44D" w14:textId="77777777" w:rsidR="00EA38E3" w:rsidRPr="006458BA" w:rsidRDefault="00EA38E3" w:rsidP="00EA38E3">
      <w:pPr>
        <w:keepNext/>
        <w:keepLines/>
        <w:shd w:val="clear" w:color="auto" w:fill="FFFFFF"/>
        <w:spacing w:after="0" w:line="23" w:lineRule="atLeast"/>
        <w:ind w:left="2592" w:firstLine="1296"/>
        <w:rPr>
          <w:rFonts w:ascii="Times New Roman" w:hAnsi="Times New Roman" w:cs="Times New Roman"/>
          <w:sz w:val="24"/>
          <w:szCs w:val="24"/>
        </w:rPr>
      </w:pPr>
      <w:r w:rsidRPr="006458BA">
        <w:rPr>
          <w:rFonts w:ascii="Times New Roman" w:hAnsi="Times New Roman" w:cs="Times New Roman"/>
          <w:sz w:val="24"/>
          <w:szCs w:val="24"/>
        </w:rPr>
        <w:t xml:space="preserve">              (Data)</w:t>
      </w:r>
    </w:p>
    <w:p w14:paraId="60412E85" w14:textId="77777777" w:rsidR="00EA38E3" w:rsidRPr="006458BA" w:rsidRDefault="00EA38E3" w:rsidP="00EA38E3">
      <w:pPr>
        <w:keepNext/>
        <w:keepLines/>
        <w:shd w:val="clear" w:color="auto" w:fill="FFFFFF"/>
        <w:spacing w:after="0" w:line="23" w:lineRule="atLeast"/>
        <w:jc w:val="center"/>
        <w:rPr>
          <w:rFonts w:ascii="Times New Roman" w:hAnsi="Times New Roman" w:cs="Times New Roman"/>
          <w:sz w:val="24"/>
          <w:szCs w:val="24"/>
        </w:rPr>
      </w:pPr>
      <w:r w:rsidRPr="006458BA">
        <w:rPr>
          <w:rFonts w:ascii="Times New Roman" w:hAnsi="Times New Roman" w:cs="Times New Roman"/>
          <w:sz w:val="24"/>
          <w:szCs w:val="24"/>
        </w:rPr>
        <w:t>_____________</w:t>
      </w:r>
    </w:p>
    <w:p w14:paraId="3FA28845" w14:textId="77777777" w:rsidR="00EA38E3" w:rsidRPr="006458BA" w:rsidRDefault="00EA38E3" w:rsidP="00EA38E3">
      <w:pPr>
        <w:keepNext/>
        <w:keepLines/>
        <w:shd w:val="clear" w:color="auto" w:fill="FFFFFF"/>
        <w:spacing w:after="0" w:line="23" w:lineRule="atLeast"/>
        <w:jc w:val="center"/>
        <w:rPr>
          <w:rFonts w:ascii="Times New Roman" w:hAnsi="Times New Roman" w:cs="Times New Roman"/>
          <w:sz w:val="24"/>
          <w:szCs w:val="24"/>
        </w:rPr>
      </w:pPr>
      <w:r w:rsidRPr="006458BA">
        <w:rPr>
          <w:rFonts w:ascii="Times New Roman" w:hAnsi="Times New Roman" w:cs="Times New Roman"/>
          <w:sz w:val="24"/>
          <w:szCs w:val="24"/>
        </w:rPr>
        <w:t>(Sudarymo vieta)</w:t>
      </w:r>
    </w:p>
    <w:p w14:paraId="5952A4BE" w14:textId="77777777" w:rsidR="00EA38E3" w:rsidRPr="006458BA" w:rsidRDefault="00EA38E3" w:rsidP="00EA38E3">
      <w:pPr>
        <w:keepNext/>
        <w:keepLines/>
        <w:shd w:val="clear" w:color="auto" w:fill="FFFFFF"/>
        <w:spacing w:after="0" w:line="23" w:lineRule="atLeast"/>
        <w:jc w:val="center"/>
        <w:rPr>
          <w:rFonts w:ascii="Times New Roman" w:hAnsi="Times New Roman" w:cs="Times New Roman"/>
          <w:sz w:val="24"/>
          <w:szCs w:val="24"/>
        </w:rPr>
      </w:pPr>
    </w:p>
    <w:tbl>
      <w:tblPr>
        <w:tblStyle w:val="Lentelstinklelis11"/>
        <w:tblW w:w="5000" w:type="pct"/>
        <w:tblInd w:w="0" w:type="dxa"/>
        <w:tblLook w:val="04A0" w:firstRow="1" w:lastRow="0" w:firstColumn="1" w:lastColumn="0" w:noHBand="0" w:noVBand="1"/>
      </w:tblPr>
      <w:tblGrid>
        <w:gridCol w:w="5264"/>
        <w:gridCol w:w="4698"/>
      </w:tblGrid>
      <w:tr w:rsidR="00EA38E3" w:rsidRPr="006458BA" w14:paraId="308D6868" w14:textId="77777777" w:rsidTr="00D13710">
        <w:trPr>
          <w:trHeight w:val="818"/>
        </w:trPr>
        <w:tc>
          <w:tcPr>
            <w:tcW w:w="2642" w:type="pct"/>
          </w:tcPr>
          <w:p w14:paraId="5286F985" w14:textId="77777777" w:rsidR="00EA38E3" w:rsidRPr="006458BA" w:rsidRDefault="00EA38E3" w:rsidP="00D13710">
            <w:pPr>
              <w:spacing w:line="23" w:lineRule="atLeast"/>
              <w:rPr>
                <w:rFonts w:hAnsi="Times New Roman" w:cs="Times New Roman"/>
                <w:sz w:val="24"/>
                <w:szCs w:val="24"/>
              </w:rPr>
            </w:pPr>
            <w:r w:rsidRPr="006458BA">
              <w:rPr>
                <w:rFonts w:hAnsi="Times New Roman" w:cs="Times New Roman"/>
                <w:sz w:val="24"/>
                <w:szCs w:val="24"/>
              </w:rPr>
              <w:t>Dalyvio pavadinimas ir kodas</w:t>
            </w:r>
          </w:p>
          <w:p w14:paraId="1F1F3DC2" w14:textId="77777777" w:rsidR="00EA38E3" w:rsidRPr="006458BA" w:rsidRDefault="00EA38E3" w:rsidP="00D13710">
            <w:pPr>
              <w:spacing w:line="23" w:lineRule="atLeast"/>
              <w:rPr>
                <w:rFonts w:hAnsi="Times New Roman" w:cs="Times New Roman"/>
                <w:sz w:val="24"/>
                <w:szCs w:val="24"/>
              </w:rPr>
            </w:pPr>
            <w:r w:rsidRPr="006458BA">
              <w:rPr>
                <w:rFonts w:hAnsi="Times New Roman" w:cs="Times New Roman"/>
                <w:i/>
                <w:sz w:val="24"/>
                <w:szCs w:val="24"/>
              </w:rPr>
              <w:t>(jei pasiūlymą pateikia tiekėjų grupė, nurodomi visų partnerių pavadinimai ir kodai)</w:t>
            </w:r>
          </w:p>
        </w:tc>
        <w:tc>
          <w:tcPr>
            <w:tcW w:w="2358" w:type="pct"/>
          </w:tcPr>
          <w:p w14:paraId="0C90F82C" w14:textId="77777777" w:rsidR="00EA38E3" w:rsidRPr="006458BA" w:rsidRDefault="00EA38E3" w:rsidP="00D13710">
            <w:pPr>
              <w:spacing w:line="23" w:lineRule="atLeast"/>
              <w:ind w:firstLine="567"/>
              <w:rPr>
                <w:rFonts w:hAnsi="Times New Roman" w:cs="Times New Roman"/>
                <w:sz w:val="24"/>
                <w:szCs w:val="24"/>
              </w:rPr>
            </w:pPr>
          </w:p>
        </w:tc>
      </w:tr>
      <w:tr w:rsidR="00EA38E3" w:rsidRPr="006458BA" w14:paraId="15FE8264" w14:textId="77777777" w:rsidTr="00D13710">
        <w:trPr>
          <w:trHeight w:val="834"/>
        </w:trPr>
        <w:tc>
          <w:tcPr>
            <w:tcW w:w="2642" w:type="pct"/>
          </w:tcPr>
          <w:p w14:paraId="3BEB2F01" w14:textId="77777777" w:rsidR="00EA38E3" w:rsidRPr="006458BA" w:rsidRDefault="00EA38E3" w:rsidP="00D13710">
            <w:pPr>
              <w:spacing w:line="23" w:lineRule="atLeast"/>
              <w:rPr>
                <w:rFonts w:hAnsi="Times New Roman" w:cs="Times New Roman"/>
                <w:sz w:val="24"/>
                <w:szCs w:val="24"/>
              </w:rPr>
            </w:pPr>
            <w:r w:rsidRPr="006458BA">
              <w:rPr>
                <w:rFonts w:hAnsi="Times New Roman" w:cs="Times New Roman"/>
                <w:sz w:val="24"/>
                <w:szCs w:val="24"/>
              </w:rPr>
              <w:t>Dalyvio adresas</w:t>
            </w:r>
          </w:p>
          <w:p w14:paraId="48770F4E" w14:textId="77777777" w:rsidR="00EA38E3" w:rsidRPr="006458BA" w:rsidRDefault="00EA38E3" w:rsidP="00D13710">
            <w:pPr>
              <w:spacing w:line="23" w:lineRule="atLeast"/>
              <w:rPr>
                <w:rFonts w:hAnsi="Times New Roman" w:cs="Times New Roman"/>
                <w:sz w:val="24"/>
                <w:szCs w:val="24"/>
              </w:rPr>
            </w:pPr>
            <w:r w:rsidRPr="006458BA">
              <w:rPr>
                <w:rFonts w:hAnsi="Times New Roman" w:cs="Times New Roman"/>
                <w:i/>
                <w:sz w:val="24"/>
                <w:szCs w:val="24"/>
              </w:rPr>
              <w:t>(jei pasiūlymą pateikia tiekėjų grupė, nurodomi visų partnerių adresai)</w:t>
            </w:r>
          </w:p>
        </w:tc>
        <w:tc>
          <w:tcPr>
            <w:tcW w:w="2358" w:type="pct"/>
          </w:tcPr>
          <w:p w14:paraId="1A930A4A" w14:textId="77777777" w:rsidR="00EA38E3" w:rsidRPr="006458BA" w:rsidRDefault="00EA38E3" w:rsidP="00D13710">
            <w:pPr>
              <w:spacing w:line="23" w:lineRule="atLeast"/>
              <w:ind w:firstLine="567"/>
              <w:rPr>
                <w:rFonts w:hAnsi="Times New Roman" w:cs="Times New Roman"/>
                <w:sz w:val="24"/>
                <w:szCs w:val="24"/>
              </w:rPr>
            </w:pPr>
          </w:p>
        </w:tc>
      </w:tr>
      <w:tr w:rsidR="00EA38E3" w:rsidRPr="006458BA" w14:paraId="72455502" w14:textId="77777777" w:rsidTr="00D13710">
        <w:trPr>
          <w:trHeight w:val="261"/>
        </w:trPr>
        <w:tc>
          <w:tcPr>
            <w:tcW w:w="2642" w:type="pct"/>
          </w:tcPr>
          <w:p w14:paraId="5FDCF112" w14:textId="77777777" w:rsidR="00EA38E3" w:rsidRPr="006458BA" w:rsidRDefault="00EA38E3" w:rsidP="00D13710">
            <w:pPr>
              <w:spacing w:line="23" w:lineRule="atLeast"/>
              <w:rPr>
                <w:rFonts w:hAnsi="Times New Roman" w:cs="Times New Roman"/>
                <w:sz w:val="24"/>
                <w:szCs w:val="24"/>
              </w:rPr>
            </w:pPr>
            <w:r w:rsidRPr="006458BA">
              <w:rPr>
                <w:rFonts w:hAnsi="Times New Roman" w:cs="Times New Roman"/>
                <w:sz w:val="24"/>
                <w:szCs w:val="24"/>
              </w:rPr>
              <w:t>Dalyvio įgaliotas asmuo pasirašyti pasiūlymą</w:t>
            </w:r>
          </w:p>
        </w:tc>
        <w:tc>
          <w:tcPr>
            <w:tcW w:w="2358" w:type="pct"/>
          </w:tcPr>
          <w:p w14:paraId="3A1928F7" w14:textId="77777777" w:rsidR="00EA38E3" w:rsidRPr="006458BA" w:rsidRDefault="00EA38E3" w:rsidP="00D13710">
            <w:pPr>
              <w:spacing w:line="23" w:lineRule="atLeast"/>
              <w:ind w:firstLine="567"/>
              <w:rPr>
                <w:rFonts w:hAnsi="Times New Roman" w:cs="Times New Roman"/>
                <w:sz w:val="24"/>
                <w:szCs w:val="24"/>
              </w:rPr>
            </w:pPr>
          </w:p>
        </w:tc>
      </w:tr>
      <w:tr w:rsidR="00EA38E3" w:rsidRPr="006458BA" w14:paraId="7F59EA82" w14:textId="77777777" w:rsidTr="00D13710">
        <w:trPr>
          <w:trHeight w:val="540"/>
        </w:trPr>
        <w:tc>
          <w:tcPr>
            <w:tcW w:w="2642" w:type="pct"/>
          </w:tcPr>
          <w:p w14:paraId="68DB204A" w14:textId="77777777" w:rsidR="00EA38E3" w:rsidRPr="006458BA" w:rsidRDefault="00EA38E3" w:rsidP="00D13710">
            <w:pPr>
              <w:spacing w:line="23" w:lineRule="atLeast"/>
              <w:rPr>
                <w:rFonts w:hAnsi="Times New Roman" w:cs="Times New Roman"/>
                <w:sz w:val="24"/>
                <w:szCs w:val="24"/>
              </w:rPr>
            </w:pPr>
            <w:r w:rsidRPr="006458BA">
              <w:rPr>
                <w:rFonts w:hAnsi="Times New Roman" w:cs="Times New Roman"/>
                <w:sz w:val="24"/>
                <w:szCs w:val="24"/>
              </w:rPr>
              <w:t>Dalyvio įgaliotas asmuo bendrauti pateikto pasiūlymo klausimais ir jo kontaktinė informacija</w:t>
            </w:r>
          </w:p>
        </w:tc>
        <w:tc>
          <w:tcPr>
            <w:tcW w:w="2358" w:type="pct"/>
          </w:tcPr>
          <w:p w14:paraId="3972ACBF" w14:textId="77777777" w:rsidR="00EA38E3" w:rsidRPr="006458BA" w:rsidRDefault="00EA38E3" w:rsidP="00D13710">
            <w:pPr>
              <w:spacing w:line="23" w:lineRule="atLeast"/>
              <w:ind w:firstLine="567"/>
              <w:rPr>
                <w:rFonts w:hAnsi="Times New Roman" w:cs="Times New Roman"/>
                <w:sz w:val="24"/>
                <w:szCs w:val="24"/>
              </w:rPr>
            </w:pPr>
          </w:p>
        </w:tc>
      </w:tr>
      <w:tr w:rsidR="00EA38E3" w:rsidRPr="006458BA" w14:paraId="19B4689C" w14:textId="77777777" w:rsidTr="00D13710">
        <w:trPr>
          <w:trHeight w:val="518"/>
        </w:trPr>
        <w:tc>
          <w:tcPr>
            <w:tcW w:w="2642" w:type="pct"/>
          </w:tcPr>
          <w:p w14:paraId="3786763D" w14:textId="77777777" w:rsidR="00EA38E3" w:rsidRPr="006458BA" w:rsidRDefault="00EA38E3" w:rsidP="00D13710">
            <w:pPr>
              <w:spacing w:line="23" w:lineRule="atLeast"/>
              <w:rPr>
                <w:rFonts w:hAnsi="Times New Roman" w:cs="Times New Roman"/>
                <w:sz w:val="24"/>
                <w:szCs w:val="24"/>
              </w:rPr>
            </w:pPr>
            <w:r w:rsidRPr="006458BA">
              <w:rPr>
                <w:rFonts w:hAnsi="Times New Roman" w:cs="Times New Roman"/>
                <w:sz w:val="24"/>
                <w:szCs w:val="24"/>
              </w:rPr>
              <w:t>Dalyvio el. pašto adresas</w:t>
            </w:r>
          </w:p>
        </w:tc>
        <w:tc>
          <w:tcPr>
            <w:tcW w:w="2358" w:type="pct"/>
          </w:tcPr>
          <w:p w14:paraId="3C72C320" w14:textId="77777777" w:rsidR="00EA38E3" w:rsidRPr="006458BA" w:rsidRDefault="00EA38E3" w:rsidP="00D13710">
            <w:pPr>
              <w:spacing w:line="23" w:lineRule="atLeast"/>
              <w:ind w:firstLine="567"/>
              <w:rPr>
                <w:rFonts w:hAnsi="Times New Roman" w:cs="Times New Roman"/>
                <w:sz w:val="24"/>
                <w:szCs w:val="24"/>
              </w:rPr>
            </w:pPr>
          </w:p>
        </w:tc>
      </w:tr>
    </w:tbl>
    <w:p w14:paraId="391DF52D" w14:textId="77777777" w:rsidR="00EA38E3" w:rsidRPr="006458BA" w:rsidRDefault="00EA38E3" w:rsidP="00EA38E3">
      <w:pPr>
        <w:keepNext/>
        <w:keepLines/>
        <w:spacing w:after="0" w:line="23" w:lineRule="atLeast"/>
        <w:ind w:left="-142" w:firstLine="709"/>
        <w:rPr>
          <w:rFonts w:ascii="Times New Roman" w:hAnsi="Times New Roman" w:cs="Times New Roman"/>
          <w:sz w:val="24"/>
          <w:szCs w:val="24"/>
        </w:rPr>
      </w:pPr>
    </w:p>
    <w:p w14:paraId="4D538448" w14:textId="77777777" w:rsidR="00EA38E3" w:rsidRPr="006458BA" w:rsidRDefault="00EA38E3" w:rsidP="00EA38E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jc w:val="both"/>
        <w:rPr>
          <w:rFonts w:ascii="Times New Roman" w:hAnsi="Times New Roman" w:cs="Times New Roman"/>
          <w:sz w:val="24"/>
          <w:szCs w:val="24"/>
        </w:rPr>
      </w:pPr>
      <w:r w:rsidRPr="006458BA">
        <w:rPr>
          <w:rFonts w:ascii="Times New Roman" w:hAnsi="Times New Roman" w:cs="Times New Roman"/>
          <w:sz w:val="24"/>
          <w:szCs w:val="24"/>
        </w:rPr>
        <w:t>1. Šiuo pasiūlymu pažymime, kad sutinkame su visomis pirkimo sąlygomis, nustatytomis:</w:t>
      </w:r>
    </w:p>
    <w:p w14:paraId="18069C32" w14:textId="77777777" w:rsidR="00EA38E3" w:rsidRPr="006458BA" w:rsidRDefault="00EA38E3" w:rsidP="00EA38E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jc w:val="both"/>
        <w:rPr>
          <w:rFonts w:ascii="Times New Roman" w:hAnsi="Times New Roman" w:cs="Times New Roman"/>
          <w:sz w:val="24"/>
          <w:szCs w:val="24"/>
        </w:rPr>
      </w:pPr>
      <w:r w:rsidRPr="006458BA">
        <w:rPr>
          <w:rFonts w:ascii="Times New Roman" w:hAnsi="Times New Roman" w:cs="Times New Roman"/>
          <w:sz w:val="24"/>
          <w:szCs w:val="24"/>
        </w:rPr>
        <w:t>1) esame susipažinę su pirkimo dokumentais, taip pat su galiojančiais Lietuvos Respublikos įstatymais, poįstatyminiais teisės aktais, kurie reguliuoja viešųjų pirkimų atlikimo tvarką bei gali turėti įtakos bet kokiems tarp Pirkimo vykdytojos ir tiekėjo susiklostantiems santykiams, kylantiems iš šio pirkimo ir (ar) susijusiems su šiuo pirkimu;</w:t>
      </w:r>
    </w:p>
    <w:p w14:paraId="50A2DC11" w14:textId="77777777" w:rsidR="00EA38E3" w:rsidRPr="006458BA" w:rsidRDefault="00EA38E3" w:rsidP="00EA38E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jc w:val="both"/>
        <w:rPr>
          <w:rFonts w:ascii="Times New Roman" w:hAnsi="Times New Roman" w:cs="Times New Roman"/>
          <w:sz w:val="24"/>
          <w:szCs w:val="24"/>
        </w:rPr>
      </w:pPr>
      <w:r w:rsidRPr="006458BA">
        <w:rPr>
          <w:rFonts w:ascii="Times New Roman" w:hAnsi="Times New Roman" w:cs="Times New Roman"/>
          <w:sz w:val="24"/>
          <w:szCs w:val="24"/>
        </w:rPr>
        <w:t>2) sutinkame su pirkimo dokumentuose nustatytomis sąlygomis ir procedūromis;</w:t>
      </w:r>
    </w:p>
    <w:p w14:paraId="12E150F8" w14:textId="7F850232" w:rsidR="00EA38E3" w:rsidRPr="006458BA" w:rsidRDefault="00EA38E3" w:rsidP="00EA38E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jc w:val="both"/>
        <w:rPr>
          <w:rFonts w:ascii="Times New Roman" w:hAnsi="Times New Roman" w:cs="Times New Roman"/>
          <w:sz w:val="24"/>
          <w:szCs w:val="24"/>
        </w:rPr>
      </w:pPr>
      <w:r w:rsidRPr="006458BA">
        <w:rPr>
          <w:rFonts w:ascii="Times New Roman" w:hAnsi="Times New Roman" w:cs="Times New Roman"/>
          <w:sz w:val="24"/>
          <w:szCs w:val="24"/>
        </w:rPr>
        <w:t>3) tuo atveju, jei mūsų pasiūlymas laimės šį viešąjį pirkimą, įsipareigojame pirkimo sutartyje numatyt</w:t>
      </w:r>
      <w:r>
        <w:rPr>
          <w:rFonts w:ascii="Times New Roman" w:hAnsi="Times New Roman" w:cs="Times New Roman"/>
          <w:sz w:val="24"/>
          <w:szCs w:val="24"/>
        </w:rPr>
        <w:t>ą</w:t>
      </w:r>
      <w:r w:rsidRPr="006458BA">
        <w:rPr>
          <w:rFonts w:ascii="Times New Roman" w:hAnsi="Times New Roman" w:cs="Times New Roman"/>
          <w:sz w:val="24"/>
          <w:szCs w:val="24"/>
        </w:rPr>
        <w:t xml:space="preserve"> </w:t>
      </w:r>
      <w:r>
        <w:rPr>
          <w:rFonts w:ascii="Times New Roman" w:hAnsi="Times New Roman" w:cs="Times New Roman"/>
          <w:sz w:val="24"/>
          <w:szCs w:val="24"/>
        </w:rPr>
        <w:t>prekę pristatyti</w:t>
      </w:r>
      <w:r w:rsidRPr="006458BA">
        <w:rPr>
          <w:rFonts w:ascii="Times New Roman" w:hAnsi="Times New Roman" w:cs="Times New Roman"/>
          <w:sz w:val="24"/>
          <w:szCs w:val="24"/>
        </w:rPr>
        <w:t xml:space="preserve"> </w:t>
      </w:r>
      <w:r w:rsidRPr="006458BA">
        <w:rPr>
          <w:rFonts w:ascii="Times New Roman" w:hAnsi="Times New Roman" w:cs="Times New Roman"/>
          <w:b/>
          <w:sz w:val="24"/>
          <w:szCs w:val="24"/>
        </w:rPr>
        <w:t>per šiose konkurso sąlygose nurodytą terminą</w:t>
      </w:r>
      <w:r w:rsidRPr="006458BA">
        <w:rPr>
          <w:rFonts w:ascii="Times New Roman" w:hAnsi="Times New Roman" w:cs="Times New Roman"/>
          <w:sz w:val="24"/>
          <w:szCs w:val="24"/>
        </w:rPr>
        <w:t>;</w:t>
      </w:r>
    </w:p>
    <w:p w14:paraId="68EBF6EF" w14:textId="77777777" w:rsidR="00EA38E3" w:rsidRPr="006458BA" w:rsidRDefault="00EA38E3" w:rsidP="00EA38E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jc w:val="both"/>
        <w:rPr>
          <w:rFonts w:ascii="Times New Roman" w:hAnsi="Times New Roman" w:cs="Times New Roman"/>
          <w:sz w:val="24"/>
          <w:szCs w:val="24"/>
        </w:rPr>
      </w:pPr>
      <w:r w:rsidRPr="006458BA">
        <w:rPr>
          <w:rFonts w:ascii="Times New Roman" w:hAnsi="Times New Roman" w:cs="Times New Roman"/>
          <w:sz w:val="24"/>
          <w:szCs w:val="24"/>
        </w:rPr>
        <w:t xml:space="preserve">4) </w:t>
      </w:r>
      <w:r w:rsidRPr="006458BA">
        <w:rPr>
          <w:rFonts w:ascii="Times New Roman" w:eastAsia="Calibri" w:hAnsi="Times New Roman" w:cs="Times New Roman"/>
          <w:sz w:val="24"/>
          <w:szCs w:val="24"/>
        </w:rPr>
        <w:t>pasiūlymo dokumentuose pateikti duomenys ir informacija yra teisinga ir apima viską, ko reikia tinkamam sutarties įvykdymui;</w:t>
      </w:r>
    </w:p>
    <w:p w14:paraId="3F6D1B8C" w14:textId="77777777" w:rsidR="00EA38E3" w:rsidRPr="006458BA" w:rsidRDefault="00EA38E3" w:rsidP="00EA38E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rPr>
          <w:rFonts w:ascii="Times New Roman" w:hAnsi="Times New Roman" w:cs="Times New Roman"/>
          <w:sz w:val="24"/>
          <w:szCs w:val="24"/>
        </w:rPr>
      </w:pPr>
      <w:r w:rsidRPr="006458BA">
        <w:rPr>
          <w:rFonts w:ascii="Times New Roman" w:hAnsi="Times New Roman" w:cs="Times New Roman"/>
          <w:sz w:val="24"/>
          <w:szCs w:val="24"/>
        </w:rPr>
        <w:lastRenderedPageBreak/>
        <w:t>5) jeigu kvalifikacija dėl teisės verstis atitinkama veikla nebuvo tikrinama arba tikrinama ne visa apimtimi, įsipareigojame Pirkimo vykdytojai, kad pirkimo sutartį vykdys tik tokią teisę turintys asmenys;</w:t>
      </w:r>
    </w:p>
    <w:p w14:paraId="57C692D7" w14:textId="77777777" w:rsidR="00EA38E3" w:rsidRDefault="00EA38E3" w:rsidP="00EA38E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rPr>
          <w:rFonts w:ascii="Times New Roman" w:hAnsi="Times New Roman" w:cs="Times New Roman"/>
          <w:sz w:val="24"/>
          <w:szCs w:val="24"/>
        </w:rPr>
      </w:pPr>
      <w:r w:rsidRPr="006458BA">
        <w:rPr>
          <w:rFonts w:ascii="Times New Roman" w:hAnsi="Times New Roman" w:cs="Times New Roman"/>
          <w:sz w:val="24"/>
          <w:szCs w:val="24"/>
        </w:rPr>
        <w:t>6) pasiūlymas galioja iki pirkimo dokumentuose nurodyto termino pabaigos.</w:t>
      </w:r>
    </w:p>
    <w:p w14:paraId="1415461B" w14:textId="77777777" w:rsidR="00CD59CE" w:rsidRPr="006458BA" w:rsidRDefault="00CD59CE" w:rsidP="00EA38E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rPr>
          <w:rFonts w:ascii="Times New Roman" w:hAnsi="Times New Roman" w:cs="Times New Roman"/>
          <w:sz w:val="24"/>
          <w:szCs w:val="24"/>
        </w:rPr>
      </w:pPr>
    </w:p>
    <w:p w14:paraId="0948228B" w14:textId="680DE087" w:rsidR="00EA38E3" w:rsidRPr="006458BA" w:rsidRDefault="00EA38E3" w:rsidP="00EA38E3">
      <w:pPr>
        <w:keepNext/>
        <w:keepLines/>
        <w:spacing w:after="0" w:line="23" w:lineRule="atLeast"/>
        <w:ind w:firstLine="720"/>
        <w:rPr>
          <w:rFonts w:ascii="Times New Roman" w:eastAsia="Times New Roman" w:hAnsi="Times New Roman" w:cs="Times New Roman"/>
          <w:sz w:val="24"/>
          <w:szCs w:val="24"/>
        </w:rPr>
      </w:pPr>
      <w:r w:rsidRPr="006458BA">
        <w:rPr>
          <w:rFonts w:ascii="Times New Roman" w:hAnsi="Times New Roman" w:cs="Times New Roman"/>
          <w:sz w:val="24"/>
          <w:szCs w:val="24"/>
        </w:rPr>
        <w:t xml:space="preserve">2. </w:t>
      </w:r>
      <w:r w:rsidRPr="006458BA">
        <w:rPr>
          <w:rFonts w:ascii="Times New Roman" w:eastAsia="Times New Roman" w:hAnsi="Times New Roman" w:cs="Times New Roman"/>
          <w:sz w:val="24"/>
          <w:szCs w:val="24"/>
        </w:rPr>
        <w:t xml:space="preserve">Informacija apie kiekvieno tiekėjų grupės partnerio savo jėgomis </w:t>
      </w:r>
      <w:r w:rsidRPr="00F509D5">
        <w:rPr>
          <w:rFonts w:ascii="Times New Roman" w:eastAsia="Times New Roman" w:hAnsi="Times New Roman" w:cs="Times New Roman"/>
          <w:sz w:val="24"/>
          <w:szCs w:val="24"/>
        </w:rPr>
        <w:t xml:space="preserve">numatomų </w:t>
      </w:r>
      <w:r w:rsidR="00F509D5" w:rsidRPr="00F509D5">
        <w:rPr>
          <w:rFonts w:ascii="Times New Roman" w:hAnsi="Times New Roman" w:cs="Times New Roman"/>
          <w:sz w:val="24"/>
          <w:szCs w:val="24"/>
        </w:rPr>
        <w:t xml:space="preserve">pristatyti prekių </w:t>
      </w:r>
      <w:r w:rsidRPr="006458BA">
        <w:rPr>
          <w:rFonts w:ascii="Times New Roman" w:eastAsia="Times New Roman" w:hAnsi="Times New Roman" w:cs="Times New Roman"/>
          <w:sz w:val="24"/>
          <w:szCs w:val="24"/>
        </w:rPr>
        <w:t>dalies vertę (pildoma, kai pasiūlymą pateikia tiekėjų grupė):</w:t>
      </w:r>
    </w:p>
    <w:tbl>
      <w:tblPr>
        <w:tblStyle w:val="Lentelstinklelis11"/>
        <w:tblW w:w="5000" w:type="pct"/>
        <w:tblInd w:w="0" w:type="dxa"/>
        <w:tblLook w:val="04A0" w:firstRow="1" w:lastRow="0" w:firstColumn="1" w:lastColumn="0" w:noHBand="0" w:noVBand="1"/>
      </w:tblPr>
      <w:tblGrid>
        <w:gridCol w:w="637"/>
        <w:gridCol w:w="2251"/>
        <w:gridCol w:w="3013"/>
        <w:gridCol w:w="1624"/>
        <w:gridCol w:w="2437"/>
      </w:tblGrid>
      <w:tr w:rsidR="00EA38E3" w:rsidRPr="006458BA" w14:paraId="6FF06C64" w14:textId="77777777" w:rsidTr="00D13710">
        <w:tc>
          <w:tcPr>
            <w:tcW w:w="320" w:type="pct"/>
            <w:vMerge w:val="restart"/>
            <w:vAlign w:val="center"/>
          </w:tcPr>
          <w:p w14:paraId="2F61EE09" w14:textId="77777777" w:rsidR="00EA38E3" w:rsidRPr="006458BA" w:rsidRDefault="00EA38E3" w:rsidP="00D13710">
            <w:pPr>
              <w:spacing w:line="23" w:lineRule="atLeast"/>
              <w:ind w:firstLine="22"/>
              <w:jc w:val="center"/>
              <w:rPr>
                <w:rFonts w:hAnsi="Times New Roman" w:cs="Times New Roman"/>
                <w:b/>
                <w:sz w:val="24"/>
                <w:szCs w:val="24"/>
              </w:rPr>
            </w:pPr>
            <w:r w:rsidRPr="006458BA">
              <w:rPr>
                <w:rFonts w:hAnsi="Times New Roman" w:cs="Times New Roman"/>
                <w:b/>
                <w:sz w:val="24"/>
                <w:szCs w:val="24"/>
              </w:rPr>
              <w:t>Eil. Nr.</w:t>
            </w:r>
          </w:p>
        </w:tc>
        <w:tc>
          <w:tcPr>
            <w:tcW w:w="1130" w:type="pct"/>
            <w:vMerge w:val="restart"/>
            <w:vAlign w:val="center"/>
          </w:tcPr>
          <w:p w14:paraId="5AF5AA4E" w14:textId="77777777" w:rsidR="00EA38E3" w:rsidRPr="006458BA" w:rsidRDefault="00EA38E3" w:rsidP="00D13710">
            <w:pPr>
              <w:spacing w:line="23" w:lineRule="atLeast"/>
              <w:ind w:firstLine="22"/>
              <w:jc w:val="center"/>
              <w:rPr>
                <w:rFonts w:hAnsi="Times New Roman" w:cs="Times New Roman"/>
                <w:b/>
                <w:sz w:val="24"/>
                <w:szCs w:val="24"/>
              </w:rPr>
            </w:pPr>
            <w:r w:rsidRPr="006458BA">
              <w:rPr>
                <w:rFonts w:hAnsi="Times New Roman" w:cs="Times New Roman"/>
                <w:b/>
                <w:sz w:val="24"/>
                <w:szCs w:val="24"/>
              </w:rPr>
              <w:t>Partnerio pavadinimas</w:t>
            </w:r>
          </w:p>
        </w:tc>
        <w:tc>
          <w:tcPr>
            <w:tcW w:w="1512" w:type="pct"/>
            <w:vMerge w:val="restart"/>
            <w:vAlign w:val="center"/>
          </w:tcPr>
          <w:p w14:paraId="1D9366C7" w14:textId="776B9732" w:rsidR="00EA38E3" w:rsidRPr="006458BA" w:rsidRDefault="00EA38E3" w:rsidP="00D13710">
            <w:pPr>
              <w:spacing w:line="23" w:lineRule="atLeast"/>
              <w:ind w:firstLine="22"/>
              <w:jc w:val="center"/>
              <w:rPr>
                <w:rFonts w:hAnsi="Times New Roman" w:cs="Times New Roman"/>
                <w:b/>
                <w:sz w:val="24"/>
                <w:szCs w:val="24"/>
              </w:rPr>
            </w:pPr>
            <w:r w:rsidRPr="006458BA">
              <w:rPr>
                <w:rFonts w:hAnsi="Times New Roman" w:cs="Times New Roman"/>
                <w:b/>
                <w:sz w:val="24"/>
                <w:szCs w:val="24"/>
              </w:rPr>
              <w:t xml:space="preserve">Numatomos </w:t>
            </w:r>
            <w:r w:rsidR="00F509D5" w:rsidRPr="006458BA">
              <w:rPr>
                <w:rFonts w:hAnsi="Times New Roman" w:cs="Times New Roman"/>
                <w:b/>
                <w:sz w:val="24"/>
                <w:szCs w:val="24"/>
              </w:rPr>
              <w:t>pristatyti prekės</w:t>
            </w:r>
          </w:p>
        </w:tc>
        <w:tc>
          <w:tcPr>
            <w:tcW w:w="2038" w:type="pct"/>
            <w:gridSpan w:val="2"/>
            <w:vAlign w:val="center"/>
          </w:tcPr>
          <w:p w14:paraId="3ADA9E1C" w14:textId="7594588A" w:rsidR="00EA38E3" w:rsidRPr="006458BA" w:rsidRDefault="00EA38E3" w:rsidP="00D13710">
            <w:pPr>
              <w:spacing w:line="23" w:lineRule="atLeast"/>
              <w:ind w:firstLine="22"/>
              <w:jc w:val="center"/>
              <w:rPr>
                <w:rFonts w:hAnsi="Times New Roman" w:cs="Times New Roman"/>
                <w:b/>
                <w:sz w:val="24"/>
                <w:szCs w:val="24"/>
              </w:rPr>
            </w:pPr>
            <w:r w:rsidRPr="006458BA">
              <w:rPr>
                <w:rFonts w:hAnsi="Times New Roman" w:cs="Times New Roman"/>
                <w:b/>
                <w:sz w:val="24"/>
                <w:szCs w:val="24"/>
              </w:rPr>
              <w:t>Partnerio dalies vertė pasiūlymo kainoje</w:t>
            </w:r>
          </w:p>
        </w:tc>
      </w:tr>
      <w:tr w:rsidR="00EA38E3" w:rsidRPr="006458BA" w14:paraId="11587687" w14:textId="77777777" w:rsidTr="00D13710">
        <w:tc>
          <w:tcPr>
            <w:tcW w:w="320" w:type="pct"/>
            <w:vMerge/>
          </w:tcPr>
          <w:p w14:paraId="757B1875" w14:textId="77777777" w:rsidR="00EA38E3" w:rsidRPr="006458BA" w:rsidRDefault="00EA38E3" w:rsidP="00D13710">
            <w:pPr>
              <w:spacing w:line="23" w:lineRule="atLeast"/>
              <w:ind w:firstLine="567"/>
              <w:rPr>
                <w:rFonts w:hAnsi="Times New Roman" w:cs="Times New Roman"/>
                <w:sz w:val="24"/>
                <w:szCs w:val="24"/>
              </w:rPr>
            </w:pPr>
          </w:p>
        </w:tc>
        <w:tc>
          <w:tcPr>
            <w:tcW w:w="1130" w:type="pct"/>
            <w:vMerge/>
          </w:tcPr>
          <w:p w14:paraId="0E664282" w14:textId="77777777" w:rsidR="00EA38E3" w:rsidRPr="006458BA" w:rsidRDefault="00EA38E3" w:rsidP="00D13710">
            <w:pPr>
              <w:spacing w:line="23" w:lineRule="atLeast"/>
              <w:ind w:firstLine="567"/>
              <w:rPr>
                <w:rFonts w:hAnsi="Times New Roman" w:cs="Times New Roman"/>
                <w:sz w:val="24"/>
                <w:szCs w:val="24"/>
              </w:rPr>
            </w:pPr>
          </w:p>
        </w:tc>
        <w:tc>
          <w:tcPr>
            <w:tcW w:w="1512" w:type="pct"/>
            <w:vMerge/>
          </w:tcPr>
          <w:p w14:paraId="04122E67" w14:textId="77777777" w:rsidR="00EA38E3" w:rsidRPr="006458BA" w:rsidRDefault="00EA38E3" w:rsidP="00D13710">
            <w:pPr>
              <w:spacing w:line="23" w:lineRule="atLeast"/>
              <w:ind w:firstLine="567"/>
              <w:rPr>
                <w:rFonts w:hAnsi="Times New Roman" w:cs="Times New Roman"/>
                <w:sz w:val="24"/>
                <w:szCs w:val="24"/>
              </w:rPr>
            </w:pPr>
          </w:p>
        </w:tc>
        <w:tc>
          <w:tcPr>
            <w:tcW w:w="815" w:type="pct"/>
          </w:tcPr>
          <w:p w14:paraId="488AC93C" w14:textId="77777777" w:rsidR="00EA38E3" w:rsidRPr="006458BA" w:rsidRDefault="00EA38E3" w:rsidP="00D13710">
            <w:pPr>
              <w:spacing w:line="23" w:lineRule="atLeast"/>
              <w:ind w:firstLine="50"/>
              <w:jc w:val="center"/>
              <w:rPr>
                <w:rFonts w:hAnsi="Times New Roman" w:cs="Times New Roman"/>
                <w:b/>
                <w:sz w:val="24"/>
                <w:szCs w:val="24"/>
              </w:rPr>
            </w:pPr>
            <w:r w:rsidRPr="006458BA">
              <w:rPr>
                <w:rFonts w:hAnsi="Times New Roman" w:cs="Times New Roman"/>
                <w:b/>
                <w:sz w:val="24"/>
                <w:szCs w:val="24"/>
              </w:rPr>
              <w:t>Eur su PVM</w:t>
            </w:r>
          </w:p>
        </w:tc>
        <w:tc>
          <w:tcPr>
            <w:tcW w:w="1223" w:type="pct"/>
          </w:tcPr>
          <w:p w14:paraId="0F56D5E5" w14:textId="77777777" w:rsidR="00EA38E3" w:rsidRPr="006458BA" w:rsidRDefault="00EA38E3" w:rsidP="00D13710">
            <w:pPr>
              <w:spacing w:line="23" w:lineRule="atLeast"/>
              <w:ind w:firstLine="50"/>
              <w:jc w:val="center"/>
              <w:rPr>
                <w:rFonts w:hAnsi="Times New Roman" w:cs="Times New Roman"/>
                <w:b/>
                <w:sz w:val="24"/>
                <w:szCs w:val="24"/>
              </w:rPr>
            </w:pPr>
            <w:r w:rsidRPr="006458BA">
              <w:rPr>
                <w:rFonts w:hAnsi="Times New Roman" w:cs="Times New Roman"/>
                <w:b/>
                <w:sz w:val="24"/>
                <w:szCs w:val="24"/>
              </w:rPr>
              <w:t>Proc.</w:t>
            </w:r>
          </w:p>
        </w:tc>
      </w:tr>
      <w:tr w:rsidR="00EA38E3" w:rsidRPr="006458BA" w14:paraId="7323C8B2" w14:textId="77777777" w:rsidTr="00D13710">
        <w:tc>
          <w:tcPr>
            <w:tcW w:w="320" w:type="pct"/>
          </w:tcPr>
          <w:p w14:paraId="09C7E5B3" w14:textId="77777777" w:rsidR="00EA38E3" w:rsidRPr="006458BA" w:rsidRDefault="00EA38E3" w:rsidP="00D13710">
            <w:pPr>
              <w:spacing w:line="23" w:lineRule="atLeast"/>
              <w:ind w:firstLine="567"/>
              <w:rPr>
                <w:rFonts w:hAnsi="Times New Roman" w:cs="Times New Roman"/>
                <w:sz w:val="24"/>
                <w:szCs w:val="24"/>
              </w:rPr>
            </w:pPr>
          </w:p>
        </w:tc>
        <w:tc>
          <w:tcPr>
            <w:tcW w:w="1130" w:type="pct"/>
          </w:tcPr>
          <w:p w14:paraId="54C3B089" w14:textId="77777777" w:rsidR="00EA38E3" w:rsidRPr="006458BA" w:rsidRDefault="00EA38E3" w:rsidP="00D13710">
            <w:pPr>
              <w:spacing w:line="23" w:lineRule="atLeast"/>
              <w:ind w:firstLine="567"/>
              <w:rPr>
                <w:rFonts w:hAnsi="Times New Roman" w:cs="Times New Roman"/>
                <w:sz w:val="24"/>
                <w:szCs w:val="24"/>
              </w:rPr>
            </w:pPr>
          </w:p>
        </w:tc>
        <w:tc>
          <w:tcPr>
            <w:tcW w:w="1512" w:type="pct"/>
          </w:tcPr>
          <w:p w14:paraId="72584D8F" w14:textId="77777777" w:rsidR="00EA38E3" w:rsidRPr="006458BA" w:rsidRDefault="00EA38E3" w:rsidP="00D13710">
            <w:pPr>
              <w:spacing w:line="23" w:lineRule="atLeast"/>
              <w:ind w:firstLine="567"/>
              <w:rPr>
                <w:rFonts w:hAnsi="Times New Roman" w:cs="Times New Roman"/>
                <w:sz w:val="24"/>
                <w:szCs w:val="24"/>
              </w:rPr>
            </w:pPr>
          </w:p>
        </w:tc>
        <w:tc>
          <w:tcPr>
            <w:tcW w:w="815" w:type="pct"/>
          </w:tcPr>
          <w:p w14:paraId="40A46654" w14:textId="77777777" w:rsidR="00EA38E3" w:rsidRPr="006458BA" w:rsidRDefault="00EA38E3" w:rsidP="00D13710">
            <w:pPr>
              <w:spacing w:line="23" w:lineRule="atLeast"/>
              <w:ind w:firstLine="567"/>
              <w:rPr>
                <w:rFonts w:hAnsi="Times New Roman" w:cs="Times New Roman"/>
                <w:sz w:val="24"/>
                <w:szCs w:val="24"/>
              </w:rPr>
            </w:pPr>
          </w:p>
        </w:tc>
        <w:tc>
          <w:tcPr>
            <w:tcW w:w="1223" w:type="pct"/>
          </w:tcPr>
          <w:p w14:paraId="7DF67642" w14:textId="77777777" w:rsidR="00EA38E3" w:rsidRPr="006458BA" w:rsidRDefault="00EA38E3" w:rsidP="00D13710">
            <w:pPr>
              <w:spacing w:line="23" w:lineRule="atLeast"/>
              <w:ind w:firstLine="567"/>
              <w:rPr>
                <w:rFonts w:hAnsi="Times New Roman" w:cs="Times New Roman"/>
                <w:sz w:val="24"/>
                <w:szCs w:val="24"/>
              </w:rPr>
            </w:pPr>
          </w:p>
        </w:tc>
      </w:tr>
      <w:tr w:rsidR="00EA38E3" w:rsidRPr="006458BA" w14:paraId="6D77095B" w14:textId="77777777" w:rsidTr="00D13710">
        <w:tc>
          <w:tcPr>
            <w:tcW w:w="320" w:type="pct"/>
          </w:tcPr>
          <w:p w14:paraId="3ED74548" w14:textId="77777777" w:rsidR="00EA38E3" w:rsidRPr="006458BA" w:rsidRDefault="00EA38E3" w:rsidP="00D13710">
            <w:pPr>
              <w:spacing w:line="23" w:lineRule="atLeast"/>
              <w:ind w:firstLine="567"/>
              <w:rPr>
                <w:rFonts w:hAnsi="Times New Roman" w:cs="Times New Roman"/>
                <w:sz w:val="24"/>
                <w:szCs w:val="24"/>
              </w:rPr>
            </w:pPr>
          </w:p>
        </w:tc>
        <w:tc>
          <w:tcPr>
            <w:tcW w:w="1130" w:type="pct"/>
          </w:tcPr>
          <w:p w14:paraId="6389B54B" w14:textId="77777777" w:rsidR="00EA38E3" w:rsidRPr="006458BA" w:rsidRDefault="00EA38E3" w:rsidP="00D13710">
            <w:pPr>
              <w:spacing w:line="23" w:lineRule="atLeast"/>
              <w:ind w:firstLine="567"/>
              <w:rPr>
                <w:rFonts w:hAnsi="Times New Roman" w:cs="Times New Roman"/>
                <w:sz w:val="24"/>
                <w:szCs w:val="24"/>
              </w:rPr>
            </w:pPr>
          </w:p>
        </w:tc>
        <w:tc>
          <w:tcPr>
            <w:tcW w:w="1512" w:type="pct"/>
          </w:tcPr>
          <w:p w14:paraId="34FCEBCB" w14:textId="77777777" w:rsidR="00EA38E3" w:rsidRPr="006458BA" w:rsidRDefault="00EA38E3" w:rsidP="00D13710">
            <w:pPr>
              <w:spacing w:line="23" w:lineRule="atLeast"/>
              <w:ind w:firstLine="567"/>
              <w:rPr>
                <w:rFonts w:hAnsi="Times New Roman" w:cs="Times New Roman"/>
                <w:sz w:val="24"/>
                <w:szCs w:val="24"/>
              </w:rPr>
            </w:pPr>
          </w:p>
        </w:tc>
        <w:tc>
          <w:tcPr>
            <w:tcW w:w="815" w:type="pct"/>
          </w:tcPr>
          <w:p w14:paraId="65EE93A6" w14:textId="77777777" w:rsidR="00EA38E3" w:rsidRPr="006458BA" w:rsidRDefault="00EA38E3" w:rsidP="00D13710">
            <w:pPr>
              <w:spacing w:line="23" w:lineRule="atLeast"/>
              <w:ind w:firstLine="567"/>
              <w:rPr>
                <w:rFonts w:hAnsi="Times New Roman" w:cs="Times New Roman"/>
                <w:sz w:val="24"/>
                <w:szCs w:val="24"/>
              </w:rPr>
            </w:pPr>
          </w:p>
        </w:tc>
        <w:tc>
          <w:tcPr>
            <w:tcW w:w="1223" w:type="pct"/>
          </w:tcPr>
          <w:p w14:paraId="0CA33D65" w14:textId="77777777" w:rsidR="00EA38E3" w:rsidRPr="006458BA" w:rsidRDefault="00EA38E3" w:rsidP="00D13710">
            <w:pPr>
              <w:spacing w:line="23" w:lineRule="atLeast"/>
              <w:ind w:firstLine="567"/>
              <w:rPr>
                <w:rFonts w:hAnsi="Times New Roman" w:cs="Times New Roman"/>
                <w:sz w:val="24"/>
                <w:szCs w:val="24"/>
              </w:rPr>
            </w:pPr>
          </w:p>
        </w:tc>
      </w:tr>
      <w:tr w:rsidR="00EA38E3" w:rsidRPr="006458BA" w14:paraId="44042BEB" w14:textId="77777777" w:rsidTr="00D13710">
        <w:tc>
          <w:tcPr>
            <w:tcW w:w="2962" w:type="pct"/>
            <w:gridSpan w:val="3"/>
          </w:tcPr>
          <w:p w14:paraId="0AAED4B5" w14:textId="77777777" w:rsidR="00EA38E3" w:rsidRPr="006458BA" w:rsidRDefault="00EA38E3" w:rsidP="00D13710">
            <w:pPr>
              <w:spacing w:line="23" w:lineRule="atLeast"/>
              <w:ind w:firstLine="567"/>
              <w:jc w:val="right"/>
              <w:rPr>
                <w:rFonts w:hAnsi="Times New Roman" w:cs="Times New Roman"/>
                <w:b/>
                <w:sz w:val="24"/>
                <w:szCs w:val="24"/>
              </w:rPr>
            </w:pPr>
            <w:r w:rsidRPr="006458BA">
              <w:rPr>
                <w:rFonts w:hAnsi="Times New Roman" w:cs="Times New Roman"/>
                <w:b/>
                <w:sz w:val="24"/>
                <w:szCs w:val="24"/>
              </w:rPr>
              <w:t>Viso:</w:t>
            </w:r>
          </w:p>
        </w:tc>
        <w:tc>
          <w:tcPr>
            <w:tcW w:w="815" w:type="pct"/>
          </w:tcPr>
          <w:p w14:paraId="7022E5EA" w14:textId="77777777" w:rsidR="00EA38E3" w:rsidRPr="006458BA" w:rsidRDefault="00EA38E3" w:rsidP="00D13710">
            <w:pPr>
              <w:spacing w:line="23" w:lineRule="atLeast"/>
              <w:ind w:firstLine="567"/>
              <w:rPr>
                <w:rFonts w:hAnsi="Times New Roman" w:cs="Times New Roman"/>
                <w:sz w:val="24"/>
                <w:szCs w:val="24"/>
              </w:rPr>
            </w:pPr>
          </w:p>
        </w:tc>
        <w:tc>
          <w:tcPr>
            <w:tcW w:w="1223" w:type="pct"/>
          </w:tcPr>
          <w:p w14:paraId="05DB2AC3" w14:textId="77777777" w:rsidR="00EA38E3" w:rsidRPr="006458BA" w:rsidRDefault="00EA38E3" w:rsidP="00D13710">
            <w:pPr>
              <w:spacing w:line="23" w:lineRule="atLeast"/>
              <w:ind w:firstLine="567"/>
              <w:rPr>
                <w:rFonts w:hAnsi="Times New Roman" w:cs="Times New Roman"/>
                <w:sz w:val="24"/>
                <w:szCs w:val="24"/>
              </w:rPr>
            </w:pPr>
          </w:p>
        </w:tc>
      </w:tr>
    </w:tbl>
    <w:p w14:paraId="6F15AF3C" w14:textId="77777777" w:rsidR="00EA38E3" w:rsidRPr="006458BA" w:rsidRDefault="00EA38E3" w:rsidP="00EA38E3">
      <w:pPr>
        <w:tabs>
          <w:tab w:val="left" w:pos="720"/>
          <w:tab w:val="left" w:pos="9960"/>
        </w:tabs>
        <w:spacing w:after="0" w:line="23" w:lineRule="atLeast"/>
        <w:ind w:right="12"/>
        <w:jc w:val="both"/>
        <w:rPr>
          <w:rFonts w:ascii="Times New Roman" w:hAnsi="Times New Roman" w:cs="Times New Roman"/>
          <w:sz w:val="24"/>
          <w:szCs w:val="24"/>
        </w:rPr>
      </w:pPr>
    </w:p>
    <w:p w14:paraId="2DF07AF9" w14:textId="373418F2" w:rsidR="00EA38E3" w:rsidRPr="006458BA" w:rsidRDefault="00EA38E3" w:rsidP="00EA38E3">
      <w:pPr>
        <w:spacing w:after="0" w:line="23" w:lineRule="atLeast"/>
        <w:ind w:firstLine="567"/>
        <w:rPr>
          <w:rFonts w:ascii="Times New Roman" w:eastAsia="Times New Roman" w:hAnsi="Times New Roman" w:cs="Times New Roman"/>
          <w:sz w:val="24"/>
          <w:szCs w:val="24"/>
        </w:rPr>
      </w:pPr>
      <w:r>
        <w:rPr>
          <w:rFonts w:ascii="Times New Roman" w:hAnsi="Times New Roman" w:cs="Times New Roman"/>
          <w:sz w:val="24"/>
          <w:szCs w:val="24"/>
        </w:rPr>
        <w:t>3</w:t>
      </w:r>
      <w:r w:rsidRPr="006458BA">
        <w:rPr>
          <w:rFonts w:ascii="Times New Roman" w:hAnsi="Times New Roman" w:cs="Times New Roman"/>
          <w:sz w:val="24"/>
          <w:szCs w:val="24"/>
        </w:rPr>
        <w:t>. Informacija apie visus tiekėjo pirkimo sutarties vykdymui pasitelkiamus trečiuosius asmenis (subtiekėjus ir/ar ūkio subjektus):</w:t>
      </w:r>
      <w:r w:rsidRPr="006458BA">
        <w:rPr>
          <w:rFonts w:ascii="Times New Roman" w:eastAsia="Times New Roman" w:hAnsi="Times New Roman" w:cs="Times New Roman"/>
          <w:sz w:val="24"/>
          <w:szCs w:val="24"/>
        </w:rPr>
        <w:t xml:space="preserve">  </w:t>
      </w:r>
    </w:p>
    <w:tbl>
      <w:tblPr>
        <w:tblStyle w:val="Lentelstinklelis11"/>
        <w:tblW w:w="5000" w:type="pct"/>
        <w:tblInd w:w="0" w:type="dxa"/>
        <w:tblLook w:val="04A0" w:firstRow="1" w:lastRow="0" w:firstColumn="1" w:lastColumn="0" w:noHBand="0" w:noVBand="1"/>
      </w:tblPr>
      <w:tblGrid>
        <w:gridCol w:w="592"/>
        <w:gridCol w:w="1694"/>
        <w:gridCol w:w="1953"/>
        <w:gridCol w:w="1411"/>
        <w:gridCol w:w="1937"/>
        <w:gridCol w:w="2375"/>
      </w:tblGrid>
      <w:tr w:rsidR="00EA38E3" w:rsidRPr="006458BA" w14:paraId="4EC28027" w14:textId="77777777" w:rsidTr="00D13710">
        <w:trPr>
          <w:trHeight w:val="872"/>
        </w:trPr>
        <w:tc>
          <w:tcPr>
            <w:tcW w:w="283" w:type="pct"/>
            <w:vAlign w:val="center"/>
          </w:tcPr>
          <w:p w14:paraId="7DAA64C4" w14:textId="77777777" w:rsidR="00EA38E3" w:rsidRPr="006458BA" w:rsidRDefault="00EA38E3" w:rsidP="00D13710">
            <w:pPr>
              <w:spacing w:line="23" w:lineRule="atLeast"/>
              <w:ind w:firstLine="22"/>
              <w:jc w:val="center"/>
              <w:rPr>
                <w:rFonts w:hAnsi="Times New Roman" w:cs="Times New Roman"/>
                <w:b/>
                <w:sz w:val="24"/>
                <w:szCs w:val="24"/>
              </w:rPr>
            </w:pPr>
            <w:r w:rsidRPr="006458BA">
              <w:rPr>
                <w:rFonts w:hAnsi="Times New Roman" w:cs="Times New Roman"/>
                <w:b/>
                <w:sz w:val="24"/>
                <w:szCs w:val="24"/>
              </w:rPr>
              <w:t>Eil. Nr.</w:t>
            </w:r>
          </w:p>
        </w:tc>
        <w:tc>
          <w:tcPr>
            <w:tcW w:w="853" w:type="pct"/>
            <w:vAlign w:val="center"/>
          </w:tcPr>
          <w:p w14:paraId="0CE8A9E5" w14:textId="77777777" w:rsidR="00EA38E3" w:rsidRPr="006458BA" w:rsidRDefault="00EA38E3" w:rsidP="00D13710">
            <w:pPr>
              <w:spacing w:line="23" w:lineRule="atLeast"/>
              <w:ind w:firstLine="22"/>
              <w:jc w:val="center"/>
              <w:rPr>
                <w:rFonts w:hAnsi="Times New Roman" w:cs="Times New Roman"/>
                <w:b/>
                <w:sz w:val="24"/>
                <w:szCs w:val="24"/>
              </w:rPr>
            </w:pPr>
            <w:r w:rsidRPr="006458BA">
              <w:rPr>
                <w:rFonts w:hAnsi="Times New Roman" w:cs="Times New Roman"/>
                <w:b/>
                <w:sz w:val="24"/>
                <w:szCs w:val="24"/>
              </w:rPr>
              <w:t>Trečiojo asmens (subtiekėjo ar ūkio subjekto) pavadinimas, kodas ir adresas</w:t>
            </w:r>
          </w:p>
        </w:tc>
        <w:tc>
          <w:tcPr>
            <w:tcW w:w="983" w:type="pct"/>
          </w:tcPr>
          <w:p w14:paraId="54CA5EE0" w14:textId="77777777" w:rsidR="00EA38E3" w:rsidRPr="006458BA" w:rsidRDefault="00EA38E3" w:rsidP="00D13710">
            <w:pPr>
              <w:spacing w:line="23" w:lineRule="atLeast"/>
              <w:ind w:firstLine="567"/>
              <w:jc w:val="center"/>
              <w:rPr>
                <w:rFonts w:hAnsi="Times New Roman" w:cs="Times New Roman"/>
                <w:b/>
                <w:sz w:val="24"/>
                <w:szCs w:val="24"/>
              </w:rPr>
            </w:pPr>
          </w:p>
          <w:p w14:paraId="72A6A96A" w14:textId="77777777" w:rsidR="00EA38E3" w:rsidRPr="006458BA" w:rsidRDefault="00EA38E3" w:rsidP="00D13710">
            <w:pPr>
              <w:spacing w:line="23" w:lineRule="atLeast"/>
              <w:ind w:firstLine="22"/>
              <w:jc w:val="center"/>
              <w:rPr>
                <w:rFonts w:hAnsi="Times New Roman" w:cs="Times New Roman"/>
                <w:b/>
                <w:sz w:val="24"/>
                <w:szCs w:val="24"/>
              </w:rPr>
            </w:pPr>
            <w:r w:rsidRPr="006458BA">
              <w:rPr>
                <w:rFonts w:hAnsi="Times New Roman" w:cs="Times New Roman"/>
                <w:b/>
                <w:sz w:val="24"/>
                <w:szCs w:val="24"/>
              </w:rPr>
              <w:t>Subtiekėjas</w:t>
            </w:r>
            <w:r w:rsidRPr="006458BA">
              <w:rPr>
                <w:rFonts w:hAnsi="Times New Roman" w:cs="Times New Roman"/>
                <w:b/>
                <w:sz w:val="24"/>
                <w:szCs w:val="24"/>
                <w:vertAlign w:val="superscript"/>
              </w:rPr>
              <w:t>*</w:t>
            </w:r>
            <w:r w:rsidRPr="006458BA">
              <w:rPr>
                <w:rFonts w:hAnsi="Times New Roman" w:cs="Times New Roman"/>
                <w:b/>
                <w:sz w:val="24"/>
                <w:szCs w:val="24"/>
              </w:rPr>
              <w:t xml:space="preserve"> (</w:t>
            </w:r>
            <w:r w:rsidRPr="006458BA">
              <w:rPr>
                <w:rFonts w:hAnsi="Times New Roman" w:cs="Times New Roman"/>
                <w:b/>
                <w:i/>
                <w:iCs/>
                <w:sz w:val="24"/>
                <w:szCs w:val="24"/>
              </w:rPr>
              <w:t>pažymėti X, jei taikoma</w:t>
            </w:r>
            <w:r w:rsidRPr="006458BA">
              <w:rPr>
                <w:rFonts w:hAnsi="Times New Roman" w:cs="Times New Roman"/>
                <w:b/>
                <w:sz w:val="24"/>
                <w:szCs w:val="24"/>
              </w:rPr>
              <w:t>)</w:t>
            </w:r>
          </w:p>
        </w:tc>
        <w:tc>
          <w:tcPr>
            <w:tcW w:w="711" w:type="pct"/>
          </w:tcPr>
          <w:p w14:paraId="7EBE32E0" w14:textId="77777777" w:rsidR="00EA38E3" w:rsidRPr="006458BA" w:rsidRDefault="00EA38E3" w:rsidP="00D13710">
            <w:pPr>
              <w:spacing w:line="23" w:lineRule="atLeast"/>
              <w:jc w:val="center"/>
              <w:rPr>
                <w:rFonts w:hAnsi="Times New Roman" w:cs="Times New Roman"/>
                <w:b/>
                <w:sz w:val="24"/>
                <w:szCs w:val="24"/>
              </w:rPr>
            </w:pPr>
          </w:p>
          <w:p w14:paraId="61B2C6D1" w14:textId="77777777" w:rsidR="00EA38E3" w:rsidRPr="006458BA" w:rsidRDefault="00EA38E3" w:rsidP="00D13710">
            <w:pPr>
              <w:spacing w:line="23" w:lineRule="atLeast"/>
              <w:jc w:val="center"/>
              <w:rPr>
                <w:rFonts w:hAnsi="Times New Roman" w:cs="Times New Roman"/>
                <w:b/>
                <w:sz w:val="24"/>
                <w:szCs w:val="24"/>
              </w:rPr>
            </w:pPr>
            <w:r w:rsidRPr="006458BA">
              <w:rPr>
                <w:rFonts w:hAnsi="Times New Roman" w:cs="Times New Roman"/>
                <w:b/>
                <w:sz w:val="24"/>
                <w:szCs w:val="24"/>
              </w:rPr>
              <w:t>Ūkio subjektas</w:t>
            </w:r>
            <w:r w:rsidRPr="006458BA">
              <w:rPr>
                <w:rFonts w:hAnsi="Times New Roman" w:cs="Times New Roman"/>
                <w:b/>
                <w:sz w:val="24"/>
                <w:szCs w:val="24"/>
                <w:vertAlign w:val="superscript"/>
              </w:rPr>
              <w:t>**</w:t>
            </w:r>
            <w:r w:rsidRPr="006458BA">
              <w:rPr>
                <w:rFonts w:hAnsi="Times New Roman" w:cs="Times New Roman"/>
                <w:b/>
                <w:sz w:val="24"/>
                <w:szCs w:val="24"/>
              </w:rPr>
              <w:t xml:space="preserve"> </w:t>
            </w:r>
          </w:p>
          <w:p w14:paraId="22821B1E" w14:textId="77777777" w:rsidR="00EA38E3" w:rsidRPr="006458BA" w:rsidRDefault="00EA38E3" w:rsidP="00D13710">
            <w:pPr>
              <w:spacing w:line="23" w:lineRule="atLeast"/>
              <w:ind w:firstLine="22"/>
              <w:jc w:val="center"/>
              <w:rPr>
                <w:rFonts w:hAnsi="Times New Roman" w:cs="Times New Roman"/>
                <w:b/>
                <w:sz w:val="24"/>
                <w:szCs w:val="24"/>
              </w:rPr>
            </w:pPr>
            <w:r w:rsidRPr="006458BA">
              <w:rPr>
                <w:rFonts w:hAnsi="Times New Roman" w:cs="Times New Roman"/>
                <w:b/>
                <w:sz w:val="24"/>
                <w:szCs w:val="24"/>
              </w:rPr>
              <w:t>(</w:t>
            </w:r>
            <w:r w:rsidRPr="006458BA">
              <w:rPr>
                <w:rFonts w:hAnsi="Times New Roman" w:cs="Times New Roman"/>
                <w:b/>
                <w:i/>
                <w:iCs/>
                <w:sz w:val="24"/>
                <w:szCs w:val="24"/>
              </w:rPr>
              <w:t>pažymėti X,  jei taikoma</w:t>
            </w:r>
            <w:r w:rsidRPr="006458BA">
              <w:rPr>
                <w:rFonts w:hAnsi="Times New Roman" w:cs="Times New Roman"/>
                <w:b/>
                <w:sz w:val="24"/>
                <w:szCs w:val="24"/>
              </w:rPr>
              <w:t>)</w:t>
            </w:r>
          </w:p>
        </w:tc>
        <w:tc>
          <w:tcPr>
            <w:tcW w:w="975" w:type="pct"/>
            <w:vAlign w:val="center"/>
          </w:tcPr>
          <w:p w14:paraId="7457038B" w14:textId="77777777" w:rsidR="00EA38E3" w:rsidRPr="006458BA" w:rsidRDefault="00EA38E3" w:rsidP="00D13710">
            <w:pPr>
              <w:spacing w:line="23" w:lineRule="atLeast"/>
              <w:ind w:firstLine="22"/>
              <w:jc w:val="center"/>
              <w:rPr>
                <w:rFonts w:hAnsi="Times New Roman" w:cs="Times New Roman"/>
                <w:b/>
                <w:sz w:val="24"/>
                <w:szCs w:val="24"/>
              </w:rPr>
            </w:pPr>
            <w:r w:rsidRPr="006458BA">
              <w:rPr>
                <w:rFonts w:hAnsi="Times New Roman" w:cs="Times New Roman"/>
                <w:b/>
                <w:sz w:val="24"/>
                <w:szCs w:val="24"/>
              </w:rPr>
              <w:t xml:space="preserve">Numatomos pristatyti prekės </w:t>
            </w:r>
          </w:p>
        </w:tc>
        <w:tc>
          <w:tcPr>
            <w:tcW w:w="1196" w:type="pct"/>
            <w:vAlign w:val="center"/>
          </w:tcPr>
          <w:p w14:paraId="492FEDCC" w14:textId="77777777" w:rsidR="00EA38E3" w:rsidRPr="006458BA" w:rsidRDefault="00EA38E3" w:rsidP="00D13710">
            <w:pPr>
              <w:spacing w:line="23" w:lineRule="atLeast"/>
              <w:ind w:firstLine="22"/>
              <w:jc w:val="center"/>
              <w:rPr>
                <w:rFonts w:hAnsi="Times New Roman" w:cs="Times New Roman"/>
                <w:b/>
                <w:sz w:val="24"/>
                <w:szCs w:val="24"/>
              </w:rPr>
            </w:pPr>
            <w:r w:rsidRPr="006458BA">
              <w:rPr>
                <w:rFonts w:hAnsi="Times New Roman" w:cs="Times New Roman"/>
                <w:b/>
                <w:sz w:val="24"/>
                <w:szCs w:val="24"/>
              </w:rPr>
              <w:t>Pirkimo sutarties dalis (procentais) pasiūlymo kainoje, kuriai ketinama pasitelkti trečiuosius asmenis</w:t>
            </w:r>
          </w:p>
        </w:tc>
      </w:tr>
      <w:tr w:rsidR="00EA38E3" w:rsidRPr="006458BA" w14:paraId="65C74126" w14:textId="77777777" w:rsidTr="00D13710">
        <w:tc>
          <w:tcPr>
            <w:tcW w:w="283" w:type="pct"/>
          </w:tcPr>
          <w:p w14:paraId="16BB383B" w14:textId="77777777" w:rsidR="00EA38E3" w:rsidRPr="006458BA" w:rsidRDefault="00EA38E3" w:rsidP="00D13710">
            <w:pPr>
              <w:spacing w:line="23" w:lineRule="atLeast"/>
              <w:ind w:firstLine="567"/>
              <w:rPr>
                <w:rFonts w:hAnsi="Times New Roman" w:cs="Times New Roman"/>
                <w:sz w:val="24"/>
                <w:szCs w:val="24"/>
              </w:rPr>
            </w:pPr>
          </w:p>
        </w:tc>
        <w:tc>
          <w:tcPr>
            <w:tcW w:w="853" w:type="pct"/>
          </w:tcPr>
          <w:p w14:paraId="2768DDAB" w14:textId="77777777" w:rsidR="00EA38E3" w:rsidRPr="006458BA" w:rsidRDefault="00EA38E3" w:rsidP="00D13710">
            <w:pPr>
              <w:spacing w:line="23" w:lineRule="atLeast"/>
              <w:ind w:firstLine="567"/>
              <w:rPr>
                <w:rFonts w:hAnsi="Times New Roman" w:cs="Times New Roman"/>
                <w:sz w:val="24"/>
                <w:szCs w:val="24"/>
              </w:rPr>
            </w:pPr>
          </w:p>
        </w:tc>
        <w:tc>
          <w:tcPr>
            <w:tcW w:w="983" w:type="pct"/>
          </w:tcPr>
          <w:p w14:paraId="7D0C9F5E" w14:textId="77777777" w:rsidR="00EA38E3" w:rsidRPr="006458BA" w:rsidRDefault="00EA38E3" w:rsidP="00D13710">
            <w:pPr>
              <w:spacing w:line="23" w:lineRule="atLeast"/>
              <w:ind w:firstLine="567"/>
              <w:rPr>
                <w:rFonts w:hAnsi="Times New Roman" w:cs="Times New Roman"/>
                <w:sz w:val="24"/>
                <w:szCs w:val="24"/>
              </w:rPr>
            </w:pPr>
          </w:p>
        </w:tc>
        <w:tc>
          <w:tcPr>
            <w:tcW w:w="711" w:type="pct"/>
          </w:tcPr>
          <w:p w14:paraId="684AC677" w14:textId="77777777" w:rsidR="00EA38E3" w:rsidRPr="006458BA" w:rsidRDefault="00EA38E3" w:rsidP="00D13710">
            <w:pPr>
              <w:spacing w:line="23" w:lineRule="atLeast"/>
              <w:ind w:firstLine="567"/>
              <w:rPr>
                <w:rFonts w:hAnsi="Times New Roman" w:cs="Times New Roman"/>
                <w:sz w:val="24"/>
                <w:szCs w:val="24"/>
              </w:rPr>
            </w:pPr>
          </w:p>
        </w:tc>
        <w:tc>
          <w:tcPr>
            <w:tcW w:w="975" w:type="pct"/>
          </w:tcPr>
          <w:p w14:paraId="17ACC409" w14:textId="77777777" w:rsidR="00EA38E3" w:rsidRPr="006458BA" w:rsidRDefault="00EA38E3" w:rsidP="00D13710">
            <w:pPr>
              <w:spacing w:line="23" w:lineRule="atLeast"/>
              <w:ind w:firstLine="567"/>
              <w:rPr>
                <w:rFonts w:hAnsi="Times New Roman" w:cs="Times New Roman"/>
                <w:sz w:val="24"/>
                <w:szCs w:val="24"/>
              </w:rPr>
            </w:pPr>
          </w:p>
        </w:tc>
        <w:tc>
          <w:tcPr>
            <w:tcW w:w="1196" w:type="pct"/>
          </w:tcPr>
          <w:p w14:paraId="59E949F6" w14:textId="77777777" w:rsidR="00EA38E3" w:rsidRPr="006458BA" w:rsidRDefault="00EA38E3" w:rsidP="00D13710">
            <w:pPr>
              <w:spacing w:line="23" w:lineRule="atLeast"/>
              <w:ind w:firstLine="567"/>
              <w:rPr>
                <w:rFonts w:hAnsi="Times New Roman" w:cs="Times New Roman"/>
                <w:sz w:val="24"/>
                <w:szCs w:val="24"/>
              </w:rPr>
            </w:pPr>
          </w:p>
        </w:tc>
      </w:tr>
      <w:tr w:rsidR="00EA38E3" w:rsidRPr="006458BA" w14:paraId="0EAD7793" w14:textId="77777777" w:rsidTr="00D13710">
        <w:tc>
          <w:tcPr>
            <w:tcW w:w="283" w:type="pct"/>
          </w:tcPr>
          <w:p w14:paraId="281B4664" w14:textId="77777777" w:rsidR="00EA38E3" w:rsidRPr="006458BA" w:rsidRDefault="00EA38E3" w:rsidP="00D13710">
            <w:pPr>
              <w:spacing w:line="23" w:lineRule="atLeast"/>
              <w:ind w:firstLine="567"/>
              <w:rPr>
                <w:rFonts w:hAnsi="Times New Roman" w:cs="Times New Roman"/>
                <w:sz w:val="24"/>
                <w:szCs w:val="24"/>
              </w:rPr>
            </w:pPr>
          </w:p>
        </w:tc>
        <w:tc>
          <w:tcPr>
            <w:tcW w:w="853" w:type="pct"/>
          </w:tcPr>
          <w:p w14:paraId="39684046" w14:textId="77777777" w:rsidR="00EA38E3" w:rsidRPr="006458BA" w:rsidRDefault="00EA38E3" w:rsidP="00D13710">
            <w:pPr>
              <w:spacing w:line="23" w:lineRule="atLeast"/>
              <w:ind w:firstLine="567"/>
              <w:rPr>
                <w:rFonts w:hAnsi="Times New Roman" w:cs="Times New Roman"/>
                <w:sz w:val="24"/>
                <w:szCs w:val="24"/>
              </w:rPr>
            </w:pPr>
          </w:p>
        </w:tc>
        <w:tc>
          <w:tcPr>
            <w:tcW w:w="983" w:type="pct"/>
          </w:tcPr>
          <w:p w14:paraId="6F767E04" w14:textId="77777777" w:rsidR="00EA38E3" w:rsidRPr="006458BA" w:rsidRDefault="00EA38E3" w:rsidP="00D13710">
            <w:pPr>
              <w:spacing w:line="23" w:lineRule="atLeast"/>
              <w:ind w:firstLine="567"/>
              <w:rPr>
                <w:rFonts w:hAnsi="Times New Roman" w:cs="Times New Roman"/>
                <w:sz w:val="24"/>
                <w:szCs w:val="24"/>
              </w:rPr>
            </w:pPr>
          </w:p>
        </w:tc>
        <w:tc>
          <w:tcPr>
            <w:tcW w:w="711" w:type="pct"/>
          </w:tcPr>
          <w:p w14:paraId="2FCD4F53" w14:textId="77777777" w:rsidR="00EA38E3" w:rsidRPr="006458BA" w:rsidRDefault="00EA38E3" w:rsidP="00D13710">
            <w:pPr>
              <w:spacing w:line="23" w:lineRule="atLeast"/>
              <w:ind w:firstLine="567"/>
              <w:rPr>
                <w:rFonts w:hAnsi="Times New Roman" w:cs="Times New Roman"/>
                <w:sz w:val="24"/>
                <w:szCs w:val="24"/>
              </w:rPr>
            </w:pPr>
          </w:p>
        </w:tc>
        <w:tc>
          <w:tcPr>
            <w:tcW w:w="975" w:type="pct"/>
          </w:tcPr>
          <w:p w14:paraId="7268DDF8" w14:textId="77777777" w:rsidR="00EA38E3" w:rsidRPr="006458BA" w:rsidRDefault="00EA38E3" w:rsidP="00D13710">
            <w:pPr>
              <w:spacing w:line="23" w:lineRule="atLeast"/>
              <w:ind w:firstLine="567"/>
              <w:rPr>
                <w:rFonts w:hAnsi="Times New Roman" w:cs="Times New Roman"/>
                <w:sz w:val="24"/>
                <w:szCs w:val="24"/>
              </w:rPr>
            </w:pPr>
          </w:p>
        </w:tc>
        <w:tc>
          <w:tcPr>
            <w:tcW w:w="1196" w:type="pct"/>
          </w:tcPr>
          <w:p w14:paraId="3C18637D" w14:textId="77777777" w:rsidR="00EA38E3" w:rsidRPr="006458BA" w:rsidRDefault="00EA38E3" w:rsidP="00D13710">
            <w:pPr>
              <w:spacing w:line="23" w:lineRule="atLeast"/>
              <w:ind w:firstLine="567"/>
              <w:rPr>
                <w:rFonts w:hAnsi="Times New Roman" w:cs="Times New Roman"/>
                <w:sz w:val="24"/>
                <w:szCs w:val="24"/>
              </w:rPr>
            </w:pPr>
          </w:p>
        </w:tc>
      </w:tr>
      <w:tr w:rsidR="00EA38E3" w:rsidRPr="006458BA" w14:paraId="72095D1A" w14:textId="77777777" w:rsidTr="00D13710">
        <w:tc>
          <w:tcPr>
            <w:tcW w:w="283" w:type="pct"/>
          </w:tcPr>
          <w:p w14:paraId="2FD0E89E" w14:textId="77777777" w:rsidR="00EA38E3" w:rsidRPr="006458BA" w:rsidRDefault="00EA38E3" w:rsidP="00D13710">
            <w:pPr>
              <w:spacing w:line="23" w:lineRule="atLeast"/>
              <w:ind w:firstLine="567"/>
              <w:jc w:val="right"/>
              <w:rPr>
                <w:rFonts w:hAnsi="Times New Roman" w:cs="Times New Roman"/>
                <w:b/>
                <w:sz w:val="24"/>
                <w:szCs w:val="24"/>
              </w:rPr>
            </w:pPr>
          </w:p>
        </w:tc>
        <w:tc>
          <w:tcPr>
            <w:tcW w:w="3522" w:type="pct"/>
            <w:gridSpan w:val="4"/>
          </w:tcPr>
          <w:p w14:paraId="7C78C14C" w14:textId="77777777" w:rsidR="00EA38E3" w:rsidRPr="006458BA" w:rsidRDefault="00EA38E3" w:rsidP="00D13710">
            <w:pPr>
              <w:spacing w:line="23" w:lineRule="atLeast"/>
              <w:ind w:firstLine="567"/>
              <w:jc w:val="right"/>
              <w:rPr>
                <w:rFonts w:hAnsi="Times New Roman" w:cs="Times New Roman"/>
                <w:b/>
                <w:sz w:val="24"/>
                <w:szCs w:val="24"/>
              </w:rPr>
            </w:pPr>
            <w:r w:rsidRPr="006458BA">
              <w:rPr>
                <w:rFonts w:hAnsi="Times New Roman" w:cs="Times New Roman"/>
                <w:b/>
                <w:sz w:val="24"/>
                <w:szCs w:val="24"/>
              </w:rPr>
              <w:t>Viso:</w:t>
            </w:r>
          </w:p>
        </w:tc>
        <w:tc>
          <w:tcPr>
            <w:tcW w:w="1196" w:type="pct"/>
          </w:tcPr>
          <w:p w14:paraId="3F9C80E3" w14:textId="77777777" w:rsidR="00EA38E3" w:rsidRPr="006458BA" w:rsidRDefault="00EA38E3" w:rsidP="00D13710">
            <w:pPr>
              <w:spacing w:line="23" w:lineRule="atLeast"/>
              <w:ind w:firstLine="567"/>
              <w:rPr>
                <w:rFonts w:hAnsi="Times New Roman" w:cs="Times New Roman"/>
                <w:sz w:val="24"/>
                <w:szCs w:val="24"/>
              </w:rPr>
            </w:pPr>
          </w:p>
        </w:tc>
      </w:tr>
    </w:tbl>
    <w:p w14:paraId="6C45AA13" w14:textId="77777777" w:rsidR="00EA38E3" w:rsidRPr="006458BA" w:rsidRDefault="00EA38E3" w:rsidP="00EA38E3">
      <w:pPr>
        <w:spacing w:after="0" w:line="23" w:lineRule="atLeast"/>
        <w:ind w:firstLine="567"/>
        <w:rPr>
          <w:rFonts w:ascii="Times New Roman" w:hAnsi="Times New Roman" w:cs="Times New Roman"/>
          <w:i/>
          <w:iCs/>
          <w:sz w:val="24"/>
          <w:szCs w:val="24"/>
        </w:rPr>
      </w:pPr>
      <w:r w:rsidRPr="006458BA">
        <w:rPr>
          <w:rFonts w:ascii="Times New Roman" w:hAnsi="Times New Roman" w:cs="Times New Roman"/>
          <w:i/>
          <w:iCs/>
          <w:sz w:val="24"/>
          <w:szCs w:val="24"/>
        </w:rPr>
        <w:t>Pastabos:</w:t>
      </w:r>
    </w:p>
    <w:p w14:paraId="479A9004" w14:textId="77777777" w:rsidR="00EA38E3" w:rsidRPr="006458BA" w:rsidRDefault="00EA38E3" w:rsidP="00F509D5">
      <w:pPr>
        <w:spacing w:after="0" w:line="23" w:lineRule="atLeast"/>
        <w:ind w:firstLine="567"/>
        <w:jc w:val="both"/>
        <w:rPr>
          <w:rFonts w:ascii="Times New Roman" w:hAnsi="Times New Roman" w:cs="Times New Roman"/>
          <w:i/>
          <w:iCs/>
          <w:sz w:val="24"/>
          <w:szCs w:val="24"/>
        </w:rPr>
      </w:pPr>
      <w:r w:rsidRPr="006458BA">
        <w:rPr>
          <w:rFonts w:ascii="Times New Roman" w:hAnsi="Times New Roman" w:cs="Times New Roman"/>
          <w:b/>
          <w:bCs/>
          <w:i/>
          <w:iCs/>
          <w:sz w:val="24"/>
          <w:szCs w:val="24"/>
        </w:rPr>
        <w:t>*</w:t>
      </w:r>
      <w:r w:rsidRPr="006458BA">
        <w:rPr>
          <w:rFonts w:ascii="Times New Roman" w:hAnsi="Times New Roman" w:cs="Times New Roman"/>
          <w:i/>
          <w:iCs/>
          <w:sz w:val="24"/>
          <w:szCs w:val="24"/>
        </w:rPr>
        <w:t xml:space="preserve"> </w:t>
      </w:r>
      <w:r w:rsidRPr="006458BA">
        <w:rPr>
          <w:rFonts w:ascii="Times New Roman" w:hAnsi="Times New Roman" w:cs="Times New Roman"/>
          <w:b/>
          <w:bCs/>
          <w:i/>
          <w:iCs/>
          <w:sz w:val="24"/>
          <w:szCs w:val="24"/>
        </w:rPr>
        <w:t>Subtiekėjas,</w:t>
      </w:r>
      <w:r w:rsidRPr="006458BA">
        <w:rPr>
          <w:rFonts w:ascii="Times New Roman" w:hAnsi="Times New Roman" w:cs="Times New Roman"/>
          <w:i/>
          <w:iCs/>
          <w:sz w:val="24"/>
          <w:szCs w:val="24"/>
        </w:rPr>
        <w:t xml:space="preserve"> kurio pajėgumais tiekėjas nesiremia – tiekėjo pirkimo sutarties vykdymui pasitelkiamas trečiasis asmuo, kurio kvalifikacija tiekėjas nesiremia, kad atitiktų kvalifikacijos reikalavimus.</w:t>
      </w:r>
    </w:p>
    <w:p w14:paraId="0F93BFB3" w14:textId="77777777" w:rsidR="00EA38E3" w:rsidRPr="006458BA" w:rsidRDefault="00EA38E3" w:rsidP="00F509D5">
      <w:pPr>
        <w:spacing w:after="0" w:line="23" w:lineRule="atLeast"/>
        <w:ind w:firstLine="567"/>
        <w:jc w:val="both"/>
        <w:rPr>
          <w:rFonts w:ascii="Times New Roman" w:eastAsia="Times New Roman" w:hAnsi="Times New Roman" w:cs="Times New Roman"/>
          <w:i/>
          <w:iCs/>
          <w:sz w:val="24"/>
          <w:szCs w:val="24"/>
        </w:rPr>
      </w:pPr>
      <w:r w:rsidRPr="006458BA">
        <w:rPr>
          <w:rFonts w:ascii="Times New Roman" w:hAnsi="Times New Roman" w:cs="Times New Roman"/>
          <w:b/>
          <w:bCs/>
          <w:i/>
          <w:iCs/>
          <w:sz w:val="24"/>
          <w:szCs w:val="24"/>
        </w:rPr>
        <w:t>**</w:t>
      </w:r>
      <w:r w:rsidRPr="006458BA">
        <w:rPr>
          <w:rFonts w:ascii="Times New Roman" w:hAnsi="Times New Roman" w:cs="Times New Roman"/>
          <w:i/>
          <w:iCs/>
          <w:sz w:val="24"/>
          <w:szCs w:val="24"/>
        </w:rPr>
        <w:t xml:space="preserve"> </w:t>
      </w:r>
      <w:r w:rsidRPr="006458BA">
        <w:rPr>
          <w:rFonts w:ascii="Times New Roman" w:hAnsi="Times New Roman" w:cs="Times New Roman"/>
          <w:b/>
          <w:bCs/>
          <w:i/>
          <w:iCs/>
          <w:sz w:val="24"/>
          <w:szCs w:val="24"/>
        </w:rPr>
        <w:t>Ūkio subjektas</w:t>
      </w:r>
      <w:r w:rsidRPr="006458BA">
        <w:rPr>
          <w:rFonts w:ascii="Times New Roman" w:hAnsi="Times New Roman" w:cs="Times New Roman"/>
          <w:i/>
          <w:iCs/>
          <w:sz w:val="24"/>
          <w:szCs w:val="24"/>
        </w:rPr>
        <w:t>, kurio pajėgumais remiamasi – tiekėjo pirkimo sutarties vykdymui pasitelkiamas trečiasis asmuo, kurio kvalifikacija tiekėjas remiasi, kad atitiktų kvalifikacijos reikalavimus.</w:t>
      </w:r>
    </w:p>
    <w:p w14:paraId="322DEC20" w14:textId="77777777" w:rsidR="00EA38E3" w:rsidRPr="006458BA" w:rsidRDefault="00EA38E3" w:rsidP="00EA38E3">
      <w:pPr>
        <w:tabs>
          <w:tab w:val="left" w:pos="720"/>
          <w:tab w:val="left" w:pos="9960"/>
        </w:tabs>
        <w:spacing w:after="0" w:line="23" w:lineRule="atLeast"/>
        <w:ind w:right="12"/>
        <w:jc w:val="both"/>
        <w:rPr>
          <w:rFonts w:ascii="Times New Roman" w:hAnsi="Times New Roman" w:cs="Times New Roman"/>
          <w:sz w:val="24"/>
          <w:szCs w:val="24"/>
        </w:rPr>
      </w:pPr>
    </w:p>
    <w:p w14:paraId="26C86703" w14:textId="7CD6F44E" w:rsidR="00EA38E3" w:rsidRPr="006458BA" w:rsidRDefault="00EA38E3" w:rsidP="00EA38E3">
      <w:pPr>
        <w:spacing w:after="0" w:line="23" w:lineRule="atLeast"/>
        <w:ind w:firstLine="567"/>
        <w:rPr>
          <w:rFonts w:ascii="Times New Roman" w:eastAsia="Times New Roman" w:hAnsi="Times New Roman" w:cs="Times New Roman"/>
          <w:sz w:val="24"/>
          <w:szCs w:val="24"/>
        </w:rPr>
      </w:pPr>
      <w:r>
        <w:rPr>
          <w:rFonts w:ascii="Times New Roman" w:hAnsi="Times New Roman" w:cs="Times New Roman"/>
          <w:sz w:val="24"/>
          <w:szCs w:val="24"/>
        </w:rPr>
        <w:t>4</w:t>
      </w:r>
      <w:r w:rsidRPr="006458BA">
        <w:rPr>
          <w:rFonts w:ascii="Times New Roman" w:hAnsi="Times New Roman" w:cs="Times New Roman"/>
          <w:sz w:val="24"/>
          <w:szCs w:val="24"/>
        </w:rPr>
        <w:t>. Informacija apie specialistus (</w:t>
      </w:r>
      <w:proofErr w:type="spellStart"/>
      <w:r w:rsidRPr="006458BA">
        <w:rPr>
          <w:rFonts w:ascii="Times New Roman" w:hAnsi="Times New Roman" w:cs="Times New Roman"/>
          <w:sz w:val="24"/>
          <w:szCs w:val="24"/>
        </w:rPr>
        <w:t>kvazisubtiekėjus</w:t>
      </w:r>
      <w:proofErr w:type="spellEnd"/>
      <w:r w:rsidRPr="006458BA">
        <w:rPr>
          <w:rFonts w:ascii="Times New Roman" w:hAnsi="Times New Roman" w:cs="Times New Roman"/>
          <w:sz w:val="24"/>
          <w:szCs w:val="24"/>
        </w:rPr>
        <w:t>)***:</w:t>
      </w:r>
    </w:p>
    <w:tbl>
      <w:tblPr>
        <w:tblStyle w:val="Lentelstinklelis11"/>
        <w:tblW w:w="5000" w:type="pct"/>
        <w:tblInd w:w="0" w:type="dxa"/>
        <w:tblLook w:val="04A0" w:firstRow="1" w:lastRow="0" w:firstColumn="1" w:lastColumn="0" w:noHBand="0" w:noVBand="1"/>
      </w:tblPr>
      <w:tblGrid>
        <w:gridCol w:w="618"/>
        <w:gridCol w:w="4359"/>
        <w:gridCol w:w="4985"/>
      </w:tblGrid>
      <w:tr w:rsidR="00EA38E3" w:rsidRPr="006458BA" w14:paraId="6603E306" w14:textId="77777777" w:rsidTr="00D13710">
        <w:tc>
          <w:tcPr>
            <w:tcW w:w="310" w:type="pct"/>
          </w:tcPr>
          <w:p w14:paraId="71249A54" w14:textId="77777777" w:rsidR="00EA38E3" w:rsidRPr="006458BA" w:rsidRDefault="00EA38E3" w:rsidP="00D13710">
            <w:pPr>
              <w:spacing w:line="23" w:lineRule="atLeast"/>
              <w:jc w:val="center"/>
              <w:rPr>
                <w:rFonts w:hAnsi="Times New Roman" w:cs="Times New Roman"/>
                <w:b/>
                <w:sz w:val="24"/>
                <w:szCs w:val="24"/>
              </w:rPr>
            </w:pPr>
            <w:r w:rsidRPr="006458BA">
              <w:rPr>
                <w:rFonts w:hAnsi="Times New Roman" w:cs="Times New Roman"/>
                <w:b/>
                <w:sz w:val="24"/>
                <w:szCs w:val="24"/>
              </w:rPr>
              <w:t>Eil. Nr.</w:t>
            </w:r>
          </w:p>
        </w:tc>
        <w:tc>
          <w:tcPr>
            <w:tcW w:w="2188" w:type="pct"/>
          </w:tcPr>
          <w:p w14:paraId="24418A38" w14:textId="77777777" w:rsidR="00EA38E3" w:rsidRPr="006458BA" w:rsidRDefault="00EA38E3" w:rsidP="00D13710">
            <w:pPr>
              <w:spacing w:line="23" w:lineRule="atLeast"/>
              <w:jc w:val="center"/>
              <w:rPr>
                <w:rFonts w:hAnsi="Times New Roman" w:cs="Times New Roman"/>
                <w:b/>
                <w:sz w:val="24"/>
                <w:szCs w:val="24"/>
              </w:rPr>
            </w:pPr>
            <w:r w:rsidRPr="006458BA">
              <w:rPr>
                <w:rFonts w:hAnsi="Times New Roman" w:cs="Times New Roman"/>
                <w:b/>
                <w:sz w:val="24"/>
                <w:szCs w:val="24"/>
              </w:rPr>
              <w:t>Vardas ir pavardė</w:t>
            </w:r>
          </w:p>
        </w:tc>
        <w:tc>
          <w:tcPr>
            <w:tcW w:w="2501" w:type="pct"/>
          </w:tcPr>
          <w:p w14:paraId="01604A02" w14:textId="77777777" w:rsidR="00EA38E3" w:rsidRPr="006458BA" w:rsidRDefault="00EA38E3" w:rsidP="00D13710">
            <w:pPr>
              <w:spacing w:line="23" w:lineRule="atLeast"/>
              <w:jc w:val="center"/>
              <w:rPr>
                <w:rFonts w:hAnsi="Times New Roman" w:cs="Times New Roman"/>
                <w:b/>
                <w:sz w:val="24"/>
                <w:szCs w:val="24"/>
              </w:rPr>
            </w:pPr>
            <w:r w:rsidRPr="006458BA">
              <w:rPr>
                <w:rFonts w:hAnsi="Times New Roman" w:cs="Times New Roman"/>
                <w:b/>
                <w:sz w:val="24"/>
                <w:szCs w:val="24"/>
              </w:rPr>
              <w:t>Specialisto ir eksperto dabartinė darbovietė</w:t>
            </w:r>
          </w:p>
        </w:tc>
      </w:tr>
      <w:tr w:rsidR="00EA38E3" w:rsidRPr="006458BA" w14:paraId="6B01717B" w14:textId="77777777" w:rsidTr="00D13710">
        <w:tc>
          <w:tcPr>
            <w:tcW w:w="310" w:type="pct"/>
          </w:tcPr>
          <w:p w14:paraId="3E295524" w14:textId="77777777" w:rsidR="00EA38E3" w:rsidRPr="006458BA" w:rsidRDefault="00EA38E3" w:rsidP="00D13710">
            <w:pPr>
              <w:spacing w:line="23" w:lineRule="atLeast"/>
              <w:rPr>
                <w:rFonts w:hAnsi="Times New Roman" w:cs="Times New Roman"/>
                <w:sz w:val="24"/>
                <w:szCs w:val="24"/>
              </w:rPr>
            </w:pPr>
          </w:p>
        </w:tc>
        <w:tc>
          <w:tcPr>
            <w:tcW w:w="2188" w:type="pct"/>
          </w:tcPr>
          <w:p w14:paraId="52B423F6" w14:textId="77777777" w:rsidR="00EA38E3" w:rsidRPr="006458BA" w:rsidRDefault="00EA38E3" w:rsidP="00D13710">
            <w:pPr>
              <w:spacing w:line="23" w:lineRule="atLeast"/>
              <w:rPr>
                <w:rFonts w:hAnsi="Times New Roman" w:cs="Times New Roman"/>
                <w:sz w:val="24"/>
                <w:szCs w:val="24"/>
              </w:rPr>
            </w:pPr>
          </w:p>
        </w:tc>
        <w:tc>
          <w:tcPr>
            <w:tcW w:w="2501" w:type="pct"/>
          </w:tcPr>
          <w:p w14:paraId="63D4850F" w14:textId="77777777" w:rsidR="00EA38E3" w:rsidRPr="006458BA" w:rsidRDefault="00EA38E3" w:rsidP="00D13710">
            <w:pPr>
              <w:spacing w:line="23" w:lineRule="atLeast"/>
              <w:rPr>
                <w:rFonts w:hAnsi="Times New Roman" w:cs="Times New Roman"/>
                <w:sz w:val="24"/>
                <w:szCs w:val="24"/>
              </w:rPr>
            </w:pPr>
          </w:p>
        </w:tc>
      </w:tr>
      <w:tr w:rsidR="00EA38E3" w:rsidRPr="006458BA" w14:paraId="455D7277" w14:textId="77777777" w:rsidTr="00D13710">
        <w:tc>
          <w:tcPr>
            <w:tcW w:w="310" w:type="pct"/>
          </w:tcPr>
          <w:p w14:paraId="316B5E24" w14:textId="77777777" w:rsidR="00EA38E3" w:rsidRPr="006458BA" w:rsidRDefault="00EA38E3" w:rsidP="00D13710">
            <w:pPr>
              <w:spacing w:line="23" w:lineRule="atLeast"/>
              <w:rPr>
                <w:rFonts w:hAnsi="Times New Roman" w:cs="Times New Roman"/>
                <w:sz w:val="24"/>
                <w:szCs w:val="24"/>
              </w:rPr>
            </w:pPr>
          </w:p>
        </w:tc>
        <w:tc>
          <w:tcPr>
            <w:tcW w:w="2188" w:type="pct"/>
          </w:tcPr>
          <w:p w14:paraId="7F0758A0" w14:textId="77777777" w:rsidR="00EA38E3" w:rsidRPr="006458BA" w:rsidRDefault="00EA38E3" w:rsidP="00D13710">
            <w:pPr>
              <w:spacing w:line="23" w:lineRule="atLeast"/>
              <w:rPr>
                <w:rFonts w:hAnsi="Times New Roman" w:cs="Times New Roman"/>
                <w:sz w:val="24"/>
                <w:szCs w:val="24"/>
              </w:rPr>
            </w:pPr>
          </w:p>
        </w:tc>
        <w:tc>
          <w:tcPr>
            <w:tcW w:w="2501" w:type="pct"/>
          </w:tcPr>
          <w:p w14:paraId="57DFF240" w14:textId="77777777" w:rsidR="00EA38E3" w:rsidRPr="006458BA" w:rsidRDefault="00EA38E3" w:rsidP="00D13710">
            <w:pPr>
              <w:spacing w:line="23" w:lineRule="atLeast"/>
              <w:rPr>
                <w:rFonts w:hAnsi="Times New Roman" w:cs="Times New Roman"/>
                <w:sz w:val="24"/>
                <w:szCs w:val="24"/>
              </w:rPr>
            </w:pPr>
          </w:p>
        </w:tc>
      </w:tr>
    </w:tbl>
    <w:p w14:paraId="2CFD2AAE" w14:textId="77777777" w:rsidR="00EA38E3" w:rsidRPr="006458BA" w:rsidRDefault="00EA38E3" w:rsidP="00EA38E3">
      <w:pPr>
        <w:spacing w:after="0" w:line="23" w:lineRule="atLeast"/>
        <w:ind w:firstLine="567"/>
        <w:rPr>
          <w:rFonts w:ascii="Times New Roman" w:hAnsi="Times New Roman" w:cs="Times New Roman"/>
          <w:i/>
          <w:iCs/>
          <w:sz w:val="24"/>
          <w:szCs w:val="24"/>
        </w:rPr>
      </w:pPr>
      <w:r w:rsidRPr="006458BA">
        <w:rPr>
          <w:rFonts w:ascii="Times New Roman" w:hAnsi="Times New Roman" w:cs="Times New Roman"/>
          <w:i/>
          <w:iCs/>
          <w:sz w:val="24"/>
          <w:szCs w:val="24"/>
        </w:rPr>
        <w:t>Pastabos:</w:t>
      </w:r>
    </w:p>
    <w:p w14:paraId="075B1AD3" w14:textId="77777777" w:rsidR="00EA38E3" w:rsidRPr="006458BA" w:rsidRDefault="00EA38E3" w:rsidP="00EA38E3">
      <w:pPr>
        <w:spacing w:line="23" w:lineRule="atLeast"/>
        <w:ind w:firstLine="567"/>
        <w:rPr>
          <w:rFonts w:ascii="Times New Roman" w:hAnsi="Times New Roman" w:cs="Times New Roman"/>
          <w:i/>
          <w:iCs/>
          <w:sz w:val="24"/>
          <w:szCs w:val="24"/>
        </w:rPr>
      </w:pPr>
      <w:r w:rsidRPr="006458BA">
        <w:rPr>
          <w:rFonts w:ascii="Times New Roman" w:hAnsi="Times New Roman" w:cs="Times New Roman"/>
          <w:i/>
          <w:iCs/>
          <w:sz w:val="24"/>
          <w:szCs w:val="24"/>
          <w:vertAlign w:val="superscript"/>
        </w:rPr>
        <w:t xml:space="preserve">*** </w:t>
      </w:r>
      <w:proofErr w:type="spellStart"/>
      <w:r w:rsidRPr="006458BA">
        <w:rPr>
          <w:rFonts w:ascii="Times New Roman" w:hAnsi="Times New Roman" w:cs="Times New Roman"/>
          <w:b/>
          <w:bCs/>
          <w:i/>
          <w:iCs/>
          <w:sz w:val="24"/>
          <w:szCs w:val="24"/>
        </w:rPr>
        <w:t>Kvazisubtiekėjas</w:t>
      </w:r>
      <w:proofErr w:type="spellEnd"/>
      <w:r w:rsidRPr="006458BA">
        <w:rPr>
          <w:rFonts w:ascii="Times New Roman" w:hAnsi="Times New Roman" w:cs="Times New Roman"/>
          <w:i/>
          <w:iCs/>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4D20BA50" w14:textId="77777777" w:rsidR="00EA38E3" w:rsidRPr="006458BA" w:rsidRDefault="00EA38E3" w:rsidP="00EA38E3">
      <w:pPr>
        <w:tabs>
          <w:tab w:val="left" w:pos="720"/>
          <w:tab w:val="left" w:pos="9960"/>
        </w:tabs>
        <w:spacing w:after="0" w:line="23" w:lineRule="atLeast"/>
        <w:ind w:right="12"/>
        <w:jc w:val="both"/>
        <w:rPr>
          <w:rFonts w:ascii="Times New Roman" w:hAnsi="Times New Roman" w:cs="Times New Roman"/>
          <w:sz w:val="24"/>
          <w:szCs w:val="24"/>
        </w:rPr>
      </w:pPr>
    </w:p>
    <w:tbl>
      <w:tblPr>
        <w:tblW w:w="9921" w:type="dxa"/>
        <w:tblInd w:w="2" w:type="dxa"/>
        <w:tblLayout w:type="fixed"/>
        <w:tblLook w:val="01E0" w:firstRow="1" w:lastRow="1" w:firstColumn="1" w:lastColumn="1" w:noHBand="0" w:noVBand="0"/>
      </w:tblPr>
      <w:tblGrid>
        <w:gridCol w:w="9921"/>
      </w:tblGrid>
      <w:tr w:rsidR="00EA38E3" w:rsidRPr="006458BA" w14:paraId="20F1B81C" w14:textId="77777777" w:rsidTr="00F509D5">
        <w:trPr>
          <w:trHeight w:val="324"/>
        </w:trPr>
        <w:tc>
          <w:tcPr>
            <w:tcW w:w="9921" w:type="dxa"/>
          </w:tcPr>
          <w:p w14:paraId="458DE842" w14:textId="77777777" w:rsidR="00CC2F22" w:rsidRPr="00DE71EC" w:rsidRDefault="00CC2F22" w:rsidP="00CC2F2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en-US"/>
              </w:rPr>
            </w:pPr>
            <w:r w:rsidRPr="00DE71EC">
              <w:rPr>
                <w:rFonts w:ascii="Times New Roman" w:eastAsia="Times New Roman" w:hAnsi="Times New Roman" w:cs="Times New Roman"/>
                <w:sz w:val="24"/>
                <w:szCs w:val="24"/>
                <w:lang w:eastAsia="en-US"/>
              </w:rPr>
              <w:t xml:space="preserve">5. Atsižvelgdami į pirkimo dokumentuose išdėstytas sąlygas, teikiame savo pasiūlymą, sudarytą iš dviejų dalių, pateiktų atskiruose vokuose (dalyse) CVP IS. Šioje dalyje nurodome techninę pasiūlymo informaciją bei duomenis apie mūsų pasirengimą įvykdyti numatomą sudaryti pirkimo </w:t>
            </w:r>
            <w:r w:rsidRPr="00DE71EC">
              <w:rPr>
                <w:rFonts w:ascii="Times New Roman" w:eastAsia="Times New Roman" w:hAnsi="Times New Roman" w:cs="Times New Roman"/>
                <w:sz w:val="24"/>
                <w:szCs w:val="24"/>
                <w:lang w:eastAsia="en-US"/>
              </w:rPr>
              <w:lastRenderedPageBreak/>
              <w:t>sutartį.</w:t>
            </w:r>
          </w:p>
          <w:p w14:paraId="1AFCCCF3" w14:textId="0AEC9CEA" w:rsidR="00CC2F22" w:rsidRDefault="00CC2F22" w:rsidP="00CC2F22">
            <w:pPr>
              <w:keepNext/>
              <w:keepLines/>
              <w:spacing w:after="0" w:line="23" w:lineRule="atLeast"/>
              <w:ind w:firstLine="746"/>
              <w:jc w:val="both"/>
              <w:rPr>
                <w:rFonts w:ascii="Times New Roman" w:hAnsi="Times New Roman" w:cs="Times New Roman"/>
                <w:sz w:val="24"/>
                <w:szCs w:val="24"/>
              </w:rPr>
            </w:pPr>
            <w:r w:rsidRPr="00CC2F22">
              <w:rPr>
                <w:rFonts w:ascii="Times New Roman" w:hAnsi="Times New Roman" w:cs="Times New Roman"/>
                <w:sz w:val="24"/>
                <w:szCs w:val="24"/>
              </w:rPr>
              <w:t xml:space="preserve">Mes siūlome </w:t>
            </w:r>
            <w:r>
              <w:rPr>
                <w:rFonts w:ascii="Times New Roman" w:hAnsi="Times New Roman" w:cs="Times New Roman"/>
                <w:sz w:val="24"/>
                <w:szCs w:val="24"/>
              </w:rPr>
              <w:t xml:space="preserve">aukščiausios klasės koncertinį </w:t>
            </w:r>
            <w:r w:rsidRPr="00CC2F22">
              <w:rPr>
                <w:rFonts w:ascii="Times New Roman" w:hAnsi="Times New Roman" w:cs="Times New Roman"/>
                <w:sz w:val="24"/>
                <w:szCs w:val="24"/>
              </w:rPr>
              <w:t>fortepijoną</w:t>
            </w:r>
            <w:r w:rsidR="00305557">
              <w:rPr>
                <w:rFonts w:ascii="Times New Roman" w:hAnsi="Times New Roman" w:cs="Times New Roman"/>
                <w:sz w:val="24"/>
                <w:szCs w:val="24"/>
              </w:rPr>
              <w:t xml:space="preserve"> (vieną vienetą)</w:t>
            </w:r>
            <w:r>
              <w:rPr>
                <w:rFonts w:ascii="Times New Roman" w:hAnsi="Times New Roman" w:cs="Times New Roman"/>
                <w:sz w:val="24"/>
                <w:szCs w:val="24"/>
              </w:rPr>
              <w:t xml:space="preserve"> su šiais techniniais parametrais</w:t>
            </w:r>
            <w:r w:rsidRPr="00CC2F22">
              <w:rPr>
                <w:rFonts w:ascii="Times New Roman" w:hAnsi="Times New Roman" w:cs="Times New Roman"/>
                <w:sz w:val="24"/>
                <w:szCs w:val="24"/>
              </w:rPr>
              <w:t>:</w:t>
            </w:r>
          </w:p>
          <w:tbl>
            <w:tblPr>
              <w:tblStyle w:val="Lentelstinklelis"/>
              <w:tblW w:w="0" w:type="auto"/>
              <w:tblInd w:w="0" w:type="dxa"/>
              <w:tblLook w:val="04A0" w:firstRow="1" w:lastRow="0" w:firstColumn="1" w:lastColumn="0" w:noHBand="0" w:noVBand="1"/>
            </w:tblPr>
            <w:tblGrid>
              <w:gridCol w:w="599"/>
              <w:gridCol w:w="2693"/>
              <w:gridCol w:w="2977"/>
              <w:gridCol w:w="3392"/>
            </w:tblGrid>
            <w:tr w:rsidR="00CC2F22" w:rsidRPr="00305557" w14:paraId="278A6965" w14:textId="77777777" w:rsidTr="00F509D5">
              <w:tc>
                <w:tcPr>
                  <w:tcW w:w="599" w:type="dxa"/>
                </w:tcPr>
                <w:p w14:paraId="5FF19C82" w14:textId="6216B133" w:rsidR="00CC2F22" w:rsidRPr="004265E7" w:rsidRDefault="00A31DF0" w:rsidP="00D13710">
                  <w:pPr>
                    <w:keepNext/>
                    <w:keepLines/>
                    <w:spacing w:line="23" w:lineRule="atLeast"/>
                    <w:jc w:val="both"/>
                    <w:rPr>
                      <w:rFonts w:hAnsi="Times New Roman" w:cs="Times New Roman"/>
                      <w:b/>
                      <w:bCs/>
                      <w:sz w:val="24"/>
                      <w:szCs w:val="24"/>
                    </w:rPr>
                  </w:pPr>
                  <w:r w:rsidRPr="004265E7">
                    <w:rPr>
                      <w:rFonts w:hAnsi="Times New Roman" w:cs="Times New Roman"/>
                      <w:b/>
                      <w:bCs/>
                      <w:sz w:val="24"/>
                      <w:szCs w:val="24"/>
                    </w:rPr>
                    <w:t>Eil. Nr.</w:t>
                  </w:r>
                </w:p>
              </w:tc>
              <w:tc>
                <w:tcPr>
                  <w:tcW w:w="2693" w:type="dxa"/>
                </w:tcPr>
                <w:p w14:paraId="6E8E940D" w14:textId="77777777" w:rsidR="004265E7" w:rsidRPr="004265E7" w:rsidRDefault="004265E7" w:rsidP="004265E7">
                  <w:pPr>
                    <w:keepNext/>
                    <w:keepLines/>
                    <w:spacing w:line="23" w:lineRule="atLeast"/>
                    <w:jc w:val="center"/>
                    <w:rPr>
                      <w:rFonts w:hAnsi="Times New Roman" w:cs="Times New Roman"/>
                      <w:b/>
                      <w:bCs/>
                      <w:sz w:val="24"/>
                      <w:szCs w:val="24"/>
                    </w:rPr>
                  </w:pPr>
                </w:p>
                <w:p w14:paraId="2087A479" w14:textId="77777777" w:rsidR="004265E7" w:rsidRPr="004265E7" w:rsidRDefault="004265E7" w:rsidP="004265E7">
                  <w:pPr>
                    <w:keepNext/>
                    <w:keepLines/>
                    <w:spacing w:line="23" w:lineRule="atLeast"/>
                    <w:jc w:val="center"/>
                    <w:rPr>
                      <w:rFonts w:hAnsi="Times New Roman" w:cs="Times New Roman"/>
                      <w:b/>
                      <w:bCs/>
                      <w:sz w:val="24"/>
                      <w:szCs w:val="24"/>
                    </w:rPr>
                  </w:pPr>
                </w:p>
                <w:p w14:paraId="530E12F9" w14:textId="6ED29AC0" w:rsidR="00CC2F22" w:rsidRPr="004265E7" w:rsidRDefault="00A31DF0" w:rsidP="004265E7">
                  <w:pPr>
                    <w:keepNext/>
                    <w:keepLines/>
                    <w:spacing w:line="23" w:lineRule="atLeast"/>
                    <w:jc w:val="center"/>
                    <w:rPr>
                      <w:rFonts w:hAnsi="Times New Roman" w:cs="Times New Roman"/>
                      <w:b/>
                      <w:bCs/>
                      <w:sz w:val="24"/>
                      <w:szCs w:val="24"/>
                    </w:rPr>
                  </w:pPr>
                  <w:r w:rsidRPr="004265E7">
                    <w:rPr>
                      <w:rFonts w:hAnsi="Times New Roman" w:cs="Times New Roman"/>
                      <w:b/>
                      <w:bCs/>
                      <w:sz w:val="24"/>
                      <w:szCs w:val="24"/>
                    </w:rPr>
                    <w:t>Parametro pavadinimas</w:t>
                  </w:r>
                </w:p>
              </w:tc>
              <w:tc>
                <w:tcPr>
                  <w:tcW w:w="2977" w:type="dxa"/>
                </w:tcPr>
                <w:p w14:paraId="16BE73C1" w14:textId="77777777" w:rsidR="004265E7" w:rsidRPr="004265E7" w:rsidRDefault="004265E7" w:rsidP="004265E7">
                  <w:pPr>
                    <w:keepNext/>
                    <w:keepLines/>
                    <w:spacing w:line="23" w:lineRule="atLeast"/>
                    <w:jc w:val="center"/>
                    <w:rPr>
                      <w:rFonts w:hAnsi="Times New Roman" w:cs="Times New Roman"/>
                      <w:b/>
                      <w:bCs/>
                      <w:sz w:val="24"/>
                      <w:szCs w:val="24"/>
                    </w:rPr>
                  </w:pPr>
                </w:p>
                <w:p w14:paraId="6A963D2A" w14:textId="77777777" w:rsidR="004265E7" w:rsidRPr="004265E7" w:rsidRDefault="004265E7" w:rsidP="004265E7">
                  <w:pPr>
                    <w:keepNext/>
                    <w:keepLines/>
                    <w:spacing w:line="23" w:lineRule="atLeast"/>
                    <w:jc w:val="center"/>
                    <w:rPr>
                      <w:rFonts w:hAnsi="Times New Roman" w:cs="Times New Roman"/>
                      <w:b/>
                      <w:bCs/>
                      <w:sz w:val="24"/>
                      <w:szCs w:val="24"/>
                    </w:rPr>
                  </w:pPr>
                </w:p>
                <w:p w14:paraId="5DFABBF0" w14:textId="236B688A" w:rsidR="00CC2F22" w:rsidRPr="004265E7" w:rsidRDefault="00A31DF0" w:rsidP="004265E7">
                  <w:pPr>
                    <w:keepNext/>
                    <w:keepLines/>
                    <w:spacing w:line="23" w:lineRule="atLeast"/>
                    <w:jc w:val="center"/>
                    <w:rPr>
                      <w:rFonts w:hAnsi="Times New Roman" w:cs="Times New Roman"/>
                      <w:b/>
                      <w:bCs/>
                      <w:sz w:val="24"/>
                      <w:szCs w:val="24"/>
                    </w:rPr>
                  </w:pPr>
                  <w:r w:rsidRPr="004265E7">
                    <w:rPr>
                      <w:rFonts w:hAnsi="Times New Roman" w:cs="Times New Roman"/>
                      <w:b/>
                      <w:bCs/>
                      <w:sz w:val="24"/>
                      <w:szCs w:val="24"/>
                    </w:rPr>
                    <w:t>Reikalaujamos charakteristikos</w:t>
                  </w:r>
                </w:p>
              </w:tc>
              <w:tc>
                <w:tcPr>
                  <w:tcW w:w="3392" w:type="dxa"/>
                </w:tcPr>
                <w:p w14:paraId="1F87A416" w14:textId="77777777" w:rsidR="00CC2F22" w:rsidRPr="004265E7" w:rsidRDefault="00A31DF0" w:rsidP="004265E7">
                  <w:pPr>
                    <w:keepNext/>
                    <w:keepLines/>
                    <w:spacing w:line="23" w:lineRule="atLeast"/>
                    <w:jc w:val="center"/>
                    <w:rPr>
                      <w:rFonts w:hAnsi="Times New Roman" w:cs="Times New Roman"/>
                      <w:sz w:val="24"/>
                      <w:szCs w:val="24"/>
                    </w:rPr>
                  </w:pPr>
                  <w:r w:rsidRPr="004265E7">
                    <w:rPr>
                      <w:rFonts w:hAnsi="Times New Roman" w:cs="Times New Roman"/>
                      <w:sz w:val="24"/>
                      <w:szCs w:val="24"/>
                    </w:rPr>
                    <w:t xml:space="preserve">Tiekėjo siūlomo fortepijono </w:t>
                  </w:r>
                  <w:r w:rsidRPr="004265E7">
                    <w:rPr>
                      <w:rFonts w:hAnsi="Times New Roman" w:cs="Times New Roman"/>
                      <w:b/>
                      <w:bCs/>
                      <w:sz w:val="24"/>
                      <w:szCs w:val="24"/>
                    </w:rPr>
                    <w:t>tikslūs (konkretūs)</w:t>
                  </w:r>
                  <w:r w:rsidRPr="004265E7">
                    <w:rPr>
                      <w:rFonts w:hAnsi="Times New Roman" w:cs="Times New Roman"/>
                      <w:sz w:val="24"/>
                      <w:szCs w:val="24"/>
                    </w:rPr>
                    <w:t xml:space="preserve"> parametrai</w:t>
                  </w:r>
                </w:p>
                <w:p w14:paraId="7708CC16" w14:textId="5B674D76" w:rsidR="004265E7" w:rsidRPr="004265E7" w:rsidRDefault="004265E7" w:rsidP="004265E7">
                  <w:pPr>
                    <w:keepNext/>
                    <w:keepLines/>
                    <w:spacing w:line="23" w:lineRule="atLeast"/>
                    <w:jc w:val="center"/>
                    <w:rPr>
                      <w:rFonts w:hAnsi="Times New Roman" w:cs="Times New Roman"/>
                      <w:i/>
                      <w:iCs/>
                      <w:sz w:val="24"/>
                      <w:szCs w:val="24"/>
                    </w:rPr>
                  </w:pPr>
                  <w:r w:rsidRPr="004265E7">
                    <w:rPr>
                      <w:rFonts w:hAnsi="Times New Roman" w:cs="Times New Roman"/>
                      <w:i/>
                      <w:iCs/>
                      <w:sz w:val="24"/>
                      <w:szCs w:val="24"/>
                    </w:rPr>
                    <w:t xml:space="preserve">(apsiribojimas vien įrašais „atitinka“ ir/arba „taip“ </w:t>
                  </w:r>
                  <w:r w:rsidRPr="004265E7">
                    <w:rPr>
                      <w:rFonts w:hAnsi="Times New Roman" w:cs="Times New Roman"/>
                      <w:b/>
                      <w:bCs/>
                      <w:i/>
                      <w:iCs/>
                      <w:sz w:val="24"/>
                      <w:szCs w:val="24"/>
                    </w:rPr>
                    <w:t>negalimas</w:t>
                  </w:r>
                  <w:r w:rsidRPr="004265E7">
                    <w:rPr>
                      <w:rFonts w:hAnsi="Times New Roman" w:cs="Times New Roman"/>
                      <w:i/>
                      <w:iCs/>
                      <w:sz w:val="24"/>
                      <w:szCs w:val="24"/>
                    </w:rPr>
                    <w:t>)</w:t>
                  </w:r>
                </w:p>
              </w:tc>
            </w:tr>
            <w:tr w:rsidR="00A31DF0" w:rsidRPr="00305557" w14:paraId="5B56806A" w14:textId="77777777" w:rsidTr="00F509D5">
              <w:tc>
                <w:tcPr>
                  <w:tcW w:w="599" w:type="dxa"/>
                </w:tcPr>
                <w:p w14:paraId="1C2309F6" w14:textId="690E7251" w:rsidR="00A31DF0" w:rsidRPr="00305557" w:rsidRDefault="00A31DF0" w:rsidP="00A31DF0">
                  <w:pPr>
                    <w:keepNext/>
                    <w:keepLines/>
                    <w:spacing w:line="23" w:lineRule="atLeast"/>
                    <w:jc w:val="both"/>
                    <w:rPr>
                      <w:rFonts w:hAnsi="Times New Roman" w:cs="Times New Roman"/>
                      <w:sz w:val="24"/>
                      <w:szCs w:val="24"/>
                    </w:rPr>
                  </w:pPr>
                  <w:r w:rsidRPr="00305557">
                    <w:rPr>
                      <w:rFonts w:hAnsi="Times New Roman" w:cs="Times New Roman"/>
                      <w:sz w:val="24"/>
                      <w:szCs w:val="24"/>
                    </w:rPr>
                    <w:t xml:space="preserve">1. </w:t>
                  </w:r>
                </w:p>
              </w:tc>
              <w:tc>
                <w:tcPr>
                  <w:tcW w:w="5670" w:type="dxa"/>
                  <w:gridSpan w:val="2"/>
                </w:tcPr>
                <w:p w14:paraId="088F5947" w14:textId="188A9B10" w:rsidR="00A31DF0" w:rsidRPr="00305557" w:rsidRDefault="00A31DF0" w:rsidP="00D13710">
                  <w:pPr>
                    <w:keepNext/>
                    <w:keepLines/>
                    <w:spacing w:line="23" w:lineRule="atLeast"/>
                    <w:jc w:val="both"/>
                    <w:rPr>
                      <w:rFonts w:hAnsi="Times New Roman" w:cs="Times New Roman"/>
                      <w:sz w:val="24"/>
                      <w:szCs w:val="24"/>
                    </w:rPr>
                  </w:pPr>
                  <w:r w:rsidRPr="00305557">
                    <w:rPr>
                      <w:rFonts w:hAnsi="Times New Roman" w:cs="Times New Roman"/>
                      <w:sz w:val="24"/>
                      <w:szCs w:val="24"/>
                    </w:rPr>
                    <w:t>Fortepijono gamintojas, modelis</w:t>
                  </w:r>
                </w:p>
              </w:tc>
              <w:tc>
                <w:tcPr>
                  <w:tcW w:w="3392" w:type="dxa"/>
                </w:tcPr>
                <w:p w14:paraId="7E609C3B" w14:textId="3C74B1B2" w:rsidR="00A31DF0" w:rsidRPr="00305557" w:rsidRDefault="00A31DF0" w:rsidP="00D13710">
                  <w:pPr>
                    <w:keepNext/>
                    <w:keepLines/>
                    <w:spacing w:line="23" w:lineRule="atLeast"/>
                    <w:jc w:val="both"/>
                    <w:rPr>
                      <w:rFonts w:hAnsi="Times New Roman" w:cs="Times New Roman"/>
                      <w:i/>
                      <w:iCs/>
                      <w:color w:val="C0C0C0"/>
                      <w:sz w:val="24"/>
                      <w:szCs w:val="24"/>
                    </w:rPr>
                  </w:pPr>
                  <w:r w:rsidRPr="00305557">
                    <w:rPr>
                      <w:rFonts w:hAnsi="Times New Roman" w:cs="Times New Roman"/>
                      <w:i/>
                      <w:iCs/>
                      <w:color w:val="C0C0C0"/>
                      <w:sz w:val="24"/>
                      <w:szCs w:val="24"/>
                    </w:rPr>
                    <w:t>Įrašo tiekėjas</w:t>
                  </w:r>
                </w:p>
              </w:tc>
            </w:tr>
            <w:tr w:rsidR="00305557" w:rsidRPr="00305557" w14:paraId="165743D0" w14:textId="77777777" w:rsidTr="00F509D5">
              <w:tc>
                <w:tcPr>
                  <w:tcW w:w="599" w:type="dxa"/>
                </w:tcPr>
                <w:p w14:paraId="70AC1A81" w14:textId="3D80105E" w:rsidR="00305557" w:rsidRPr="00305557" w:rsidRDefault="00305557" w:rsidP="00305557">
                  <w:pPr>
                    <w:keepNext/>
                    <w:keepLines/>
                    <w:spacing w:line="23" w:lineRule="atLeast"/>
                    <w:jc w:val="both"/>
                    <w:rPr>
                      <w:rFonts w:hAnsi="Times New Roman" w:cs="Times New Roman"/>
                      <w:sz w:val="24"/>
                      <w:szCs w:val="24"/>
                    </w:rPr>
                  </w:pPr>
                  <w:r w:rsidRPr="00305557">
                    <w:rPr>
                      <w:rFonts w:hAnsi="Times New Roman" w:cs="Times New Roman"/>
                      <w:sz w:val="24"/>
                      <w:szCs w:val="24"/>
                    </w:rPr>
                    <w:t>2.</w:t>
                  </w:r>
                </w:p>
              </w:tc>
              <w:tc>
                <w:tcPr>
                  <w:tcW w:w="2693" w:type="dxa"/>
                </w:tcPr>
                <w:p w14:paraId="1581B66F" w14:textId="35BF22BB" w:rsidR="00305557" w:rsidRPr="00305557" w:rsidRDefault="00305557" w:rsidP="00305557">
                  <w:pPr>
                    <w:keepNext/>
                    <w:keepLines/>
                    <w:spacing w:line="23" w:lineRule="atLeast"/>
                    <w:jc w:val="both"/>
                    <w:rPr>
                      <w:rFonts w:hAnsi="Times New Roman" w:cs="Times New Roman"/>
                      <w:sz w:val="24"/>
                      <w:szCs w:val="24"/>
                    </w:rPr>
                  </w:pPr>
                  <w:r w:rsidRPr="00305557">
                    <w:rPr>
                      <w:rFonts w:hAnsi="Times New Roman" w:cs="Times New Roman"/>
                      <w:sz w:val="24"/>
                      <w:szCs w:val="24"/>
                    </w:rPr>
                    <w:t>Ilgis</w:t>
                  </w:r>
                </w:p>
              </w:tc>
              <w:tc>
                <w:tcPr>
                  <w:tcW w:w="2977" w:type="dxa"/>
                </w:tcPr>
                <w:p w14:paraId="2C4085A2" w14:textId="00A43655" w:rsidR="00305557" w:rsidRPr="00305557" w:rsidRDefault="00305557" w:rsidP="00305557">
                  <w:pPr>
                    <w:keepNext/>
                    <w:keepLines/>
                    <w:spacing w:line="23" w:lineRule="atLeast"/>
                    <w:jc w:val="both"/>
                    <w:rPr>
                      <w:rFonts w:hAnsi="Times New Roman" w:cs="Times New Roman"/>
                      <w:sz w:val="24"/>
                      <w:szCs w:val="24"/>
                    </w:rPr>
                  </w:pPr>
                  <w:r w:rsidRPr="00305557">
                    <w:rPr>
                      <w:rFonts w:hAnsi="Times New Roman" w:cs="Times New Roman"/>
                      <w:sz w:val="24"/>
                      <w:szCs w:val="24"/>
                    </w:rPr>
                    <w:t xml:space="preserve">Ne mažiau 230 cm </w:t>
                  </w:r>
                </w:p>
              </w:tc>
              <w:tc>
                <w:tcPr>
                  <w:tcW w:w="3392" w:type="dxa"/>
                </w:tcPr>
                <w:p w14:paraId="4253725D" w14:textId="75E16DC7" w:rsidR="00305557" w:rsidRPr="00305557" w:rsidRDefault="00305557" w:rsidP="00305557">
                  <w:pPr>
                    <w:keepNext/>
                    <w:keepLines/>
                    <w:spacing w:line="23" w:lineRule="atLeast"/>
                    <w:jc w:val="both"/>
                    <w:rPr>
                      <w:rFonts w:hAnsi="Times New Roman" w:cs="Times New Roman"/>
                      <w:sz w:val="24"/>
                      <w:szCs w:val="24"/>
                    </w:rPr>
                  </w:pPr>
                  <w:r w:rsidRPr="00305557">
                    <w:rPr>
                      <w:rFonts w:hAnsi="Times New Roman" w:cs="Times New Roman"/>
                      <w:i/>
                      <w:iCs/>
                      <w:color w:val="C0C0C0"/>
                      <w:sz w:val="24"/>
                      <w:szCs w:val="24"/>
                    </w:rPr>
                    <w:t>Įrašo tiekėjas (konkretus ilgis)</w:t>
                  </w:r>
                </w:p>
              </w:tc>
            </w:tr>
            <w:tr w:rsidR="00305557" w:rsidRPr="00305557" w14:paraId="6308B3EB" w14:textId="77777777" w:rsidTr="00F509D5">
              <w:tc>
                <w:tcPr>
                  <w:tcW w:w="599" w:type="dxa"/>
                </w:tcPr>
                <w:p w14:paraId="2CD136DD" w14:textId="47F57107" w:rsidR="00305557" w:rsidRPr="00305557" w:rsidRDefault="00305557" w:rsidP="00305557">
                  <w:pPr>
                    <w:keepNext/>
                    <w:keepLines/>
                    <w:spacing w:line="23" w:lineRule="atLeast"/>
                    <w:jc w:val="both"/>
                    <w:rPr>
                      <w:rFonts w:hAnsi="Times New Roman" w:cs="Times New Roman"/>
                      <w:sz w:val="24"/>
                      <w:szCs w:val="24"/>
                    </w:rPr>
                  </w:pPr>
                  <w:r w:rsidRPr="00305557">
                    <w:rPr>
                      <w:rFonts w:hAnsi="Times New Roman" w:cs="Times New Roman"/>
                      <w:sz w:val="24"/>
                      <w:szCs w:val="24"/>
                    </w:rPr>
                    <w:t>3.</w:t>
                  </w:r>
                </w:p>
              </w:tc>
              <w:tc>
                <w:tcPr>
                  <w:tcW w:w="2693" w:type="dxa"/>
                </w:tcPr>
                <w:p w14:paraId="71328DE1" w14:textId="5253E85B" w:rsidR="00305557" w:rsidRPr="00305557" w:rsidRDefault="00305557" w:rsidP="00305557">
                  <w:pPr>
                    <w:keepNext/>
                    <w:keepLines/>
                    <w:spacing w:line="23" w:lineRule="atLeast"/>
                    <w:jc w:val="both"/>
                    <w:rPr>
                      <w:rFonts w:hAnsi="Times New Roman" w:cs="Times New Roman"/>
                      <w:sz w:val="24"/>
                      <w:szCs w:val="24"/>
                    </w:rPr>
                  </w:pPr>
                  <w:r w:rsidRPr="00305557">
                    <w:rPr>
                      <w:rFonts w:hAnsi="Times New Roman" w:cs="Times New Roman"/>
                      <w:sz w:val="24"/>
                      <w:szCs w:val="24"/>
                    </w:rPr>
                    <w:t>Pagaminimo terminas</w:t>
                  </w:r>
                </w:p>
              </w:tc>
              <w:tc>
                <w:tcPr>
                  <w:tcW w:w="2977" w:type="dxa"/>
                </w:tcPr>
                <w:p w14:paraId="3B79E986" w14:textId="77F551F0" w:rsidR="00305557" w:rsidRPr="00305557" w:rsidRDefault="00305557" w:rsidP="00305557">
                  <w:pPr>
                    <w:keepNext/>
                    <w:keepLines/>
                    <w:spacing w:line="23" w:lineRule="atLeast"/>
                    <w:jc w:val="both"/>
                    <w:rPr>
                      <w:rFonts w:hAnsi="Times New Roman" w:cs="Times New Roman"/>
                      <w:sz w:val="24"/>
                      <w:szCs w:val="24"/>
                    </w:rPr>
                  </w:pPr>
                  <w:r w:rsidRPr="00305557">
                    <w:rPr>
                      <w:rFonts w:hAnsi="Times New Roman" w:cs="Times New Roman"/>
                      <w:sz w:val="24"/>
                      <w:szCs w:val="24"/>
                    </w:rPr>
                    <w:t>Instrumentas turi būti naujas, nenaudotas</w:t>
                  </w:r>
                </w:p>
              </w:tc>
              <w:tc>
                <w:tcPr>
                  <w:tcW w:w="3392" w:type="dxa"/>
                </w:tcPr>
                <w:p w14:paraId="4F008C06" w14:textId="64F81171" w:rsidR="00305557" w:rsidRPr="00305557" w:rsidRDefault="00305557" w:rsidP="00305557">
                  <w:pPr>
                    <w:keepNext/>
                    <w:keepLines/>
                    <w:spacing w:line="23" w:lineRule="atLeast"/>
                    <w:jc w:val="both"/>
                    <w:rPr>
                      <w:rFonts w:hAnsi="Times New Roman" w:cs="Times New Roman"/>
                      <w:sz w:val="24"/>
                      <w:szCs w:val="24"/>
                    </w:rPr>
                  </w:pPr>
                  <w:r w:rsidRPr="00305557">
                    <w:rPr>
                      <w:rFonts w:hAnsi="Times New Roman" w:cs="Times New Roman"/>
                      <w:i/>
                      <w:iCs/>
                      <w:color w:val="C0C0C0"/>
                      <w:sz w:val="24"/>
                      <w:szCs w:val="24"/>
                    </w:rPr>
                    <w:t>Įrašo tiekėjas</w:t>
                  </w:r>
                </w:p>
              </w:tc>
            </w:tr>
            <w:tr w:rsidR="00305557" w:rsidRPr="00305557" w14:paraId="66BB70F0" w14:textId="77777777" w:rsidTr="00F509D5">
              <w:tc>
                <w:tcPr>
                  <w:tcW w:w="599" w:type="dxa"/>
                </w:tcPr>
                <w:p w14:paraId="5FEB343B" w14:textId="032F5F9D" w:rsidR="00305557" w:rsidRPr="00305557" w:rsidRDefault="00305557" w:rsidP="00305557">
                  <w:pPr>
                    <w:keepNext/>
                    <w:keepLines/>
                    <w:spacing w:line="23" w:lineRule="atLeast"/>
                    <w:jc w:val="both"/>
                    <w:rPr>
                      <w:rFonts w:hAnsi="Times New Roman" w:cs="Times New Roman"/>
                      <w:sz w:val="24"/>
                      <w:szCs w:val="24"/>
                    </w:rPr>
                  </w:pPr>
                  <w:r w:rsidRPr="00305557">
                    <w:rPr>
                      <w:rFonts w:hAnsi="Times New Roman" w:cs="Times New Roman"/>
                      <w:sz w:val="24"/>
                      <w:szCs w:val="24"/>
                    </w:rPr>
                    <w:t>4.</w:t>
                  </w:r>
                </w:p>
              </w:tc>
              <w:tc>
                <w:tcPr>
                  <w:tcW w:w="2693" w:type="dxa"/>
                </w:tcPr>
                <w:p w14:paraId="5D3FB0EB" w14:textId="1319FDCE" w:rsidR="00305557" w:rsidRPr="00305557" w:rsidRDefault="00305557" w:rsidP="00305557">
                  <w:pPr>
                    <w:keepNext/>
                    <w:keepLines/>
                    <w:spacing w:line="23" w:lineRule="atLeast"/>
                    <w:jc w:val="both"/>
                    <w:rPr>
                      <w:rFonts w:hAnsi="Times New Roman" w:cs="Times New Roman"/>
                      <w:sz w:val="24"/>
                      <w:szCs w:val="24"/>
                    </w:rPr>
                  </w:pPr>
                  <w:r w:rsidRPr="00305557">
                    <w:rPr>
                      <w:rFonts w:hAnsi="Times New Roman" w:cs="Times New Roman"/>
                      <w:sz w:val="24"/>
                      <w:szCs w:val="24"/>
                    </w:rPr>
                    <w:t>Instrumento paskirtis ir profesinė kategorija</w:t>
                  </w:r>
                </w:p>
              </w:tc>
              <w:tc>
                <w:tcPr>
                  <w:tcW w:w="2977" w:type="dxa"/>
                </w:tcPr>
                <w:p w14:paraId="6F732061" w14:textId="672A76F7" w:rsidR="00305557" w:rsidRPr="00305557" w:rsidRDefault="00305557" w:rsidP="00305557">
                  <w:pPr>
                    <w:keepNext/>
                    <w:keepLines/>
                    <w:spacing w:line="23" w:lineRule="atLeast"/>
                    <w:jc w:val="both"/>
                    <w:rPr>
                      <w:rFonts w:hAnsi="Times New Roman" w:cs="Times New Roman"/>
                      <w:sz w:val="24"/>
                      <w:szCs w:val="24"/>
                    </w:rPr>
                  </w:pPr>
                  <w:r w:rsidRPr="00305557">
                    <w:rPr>
                      <w:rFonts w:hAnsi="Times New Roman" w:cs="Times New Roman"/>
                      <w:sz w:val="24"/>
                      <w:szCs w:val="24"/>
                    </w:rPr>
                    <w:t>Koncertinis fortepijonas skirtas groti koncertinėse erdvėse, aukščiausios koncertinės kategorijos instrumentas.</w:t>
                  </w:r>
                </w:p>
              </w:tc>
              <w:tc>
                <w:tcPr>
                  <w:tcW w:w="3392" w:type="dxa"/>
                </w:tcPr>
                <w:p w14:paraId="2EAE107E" w14:textId="1BC21656" w:rsidR="00305557" w:rsidRPr="00305557" w:rsidRDefault="00305557" w:rsidP="00305557">
                  <w:pPr>
                    <w:keepNext/>
                    <w:keepLines/>
                    <w:spacing w:line="23" w:lineRule="atLeast"/>
                    <w:jc w:val="both"/>
                    <w:rPr>
                      <w:rFonts w:hAnsi="Times New Roman" w:cs="Times New Roman"/>
                      <w:sz w:val="24"/>
                      <w:szCs w:val="24"/>
                    </w:rPr>
                  </w:pPr>
                  <w:r w:rsidRPr="00305557">
                    <w:rPr>
                      <w:rFonts w:hAnsi="Times New Roman" w:cs="Times New Roman"/>
                      <w:i/>
                      <w:iCs/>
                      <w:color w:val="C0C0C0"/>
                      <w:sz w:val="24"/>
                      <w:szCs w:val="24"/>
                    </w:rPr>
                    <w:t>Įrašo tiekėjas</w:t>
                  </w:r>
                </w:p>
              </w:tc>
            </w:tr>
            <w:tr w:rsidR="00305557" w:rsidRPr="00305557" w14:paraId="470476A9" w14:textId="77777777" w:rsidTr="00F509D5">
              <w:tc>
                <w:tcPr>
                  <w:tcW w:w="599" w:type="dxa"/>
                </w:tcPr>
                <w:p w14:paraId="3FE885BF" w14:textId="66386A91" w:rsidR="00305557" w:rsidRPr="00305557" w:rsidRDefault="00305557" w:rsidP="00305557">
                  <w:pPr>
                    <w:keepNext/>
                    <w:keepLines/>
                    <w:spacing w:line="23" w:lineRule="atLeast"/>
                    <w:jc w:val="both"/>
                    <w:rPr>
                      <w:rFonts w:hAnsi="Times New Roman" w:cs="Times New Roman"/>
                      <w:sz w:val="24"/>
                      <w:szCs w:val="24"/>
                    </w:rPr>
                  </w:pPr>
                  <w:r w:rsidRPr="00305557">
                    <w:rPr>
                      <w:rFonts w:hAnsi="Times New Roman" w:cs="Times New Roman"/>
                      <w:sz w:val="24"/>
                      <w:szCs w:val="24"/>
                    </w:rPr>
                    <w:t>5.</w:t>
                  </w:r>
                </w:p>
              </w:tc>
              <w:tc>
                <w:tcPr>
                  <w:tcW w:w="2693" w:type="dxa"/>
                </w:tcPr>
                <w:p w14:paraId="565FD311" w14:textId="0E771E7C" w:rsidR="00305557" w:rsidRPr="00305557" w:rsidRDefault="00305557" w:rsidP="00305557">
                  <w:pPr>
                    <w:keepNext/>
                    <w:keepLines/>
                    <w:spacing w:line="23" w:lineRule="atLeast"/>
                    <w:jc w:val="both"/>
                    <w:rPr>
                      <w:rFonts w:hAnsi="Times New Roman" w:cs="Times New Roman"/>
                      <w:sz w:val="24"/>
                      <w:szCs w:val="24"/>
                    </w:rPr>
                  </w:pPr>
                  <w:r w:rsidRPr="00305557">
                    <w:rPr>
                      <w:rFonts w:hAnsi="Times New Roman" w:cs="Times New Roman"/>
                      <w:sz w:val="24"/>
                      <w:szCs w:val="24"/>
                    </w:rPr>
                    <w:t>Korpusas</w:t>
                  </w:r>
                </w:p>
              </w:tc>
              <w:tc>
                <w:tcPr>
                  <w:tcW w:w="2977" w:type="dxa"/>
                </w:tcPr>
                <w:p w14:paraId="3531157C" w14:textId="0AD923E3" w:rsidR="00305557" w:rsidRPr="00305557" w:rsidRDefault="00305557" w:rsidP="00305557">
                  <w:pPr>
                    <w:keepNext/>
                    <w:keepLines/>
                    <w:spacing w:line="23" w:lineRule="atLeast"/>
                    <w:jc w:val="both"/>
                    <w:rPr>
                      <w:rFonts w:hAnsi="Times New Roman" w:cs="Times New Roman"/>
                      <w:sz w:val="24"/>
                      <w:szCs w:val="24"/>
                    </w:rPr>
                  </w:pPr>
                  <w:r w:rsidRPr="00305557">
                    <w:rPr>
                      <w:rFonts w:hAnsi="Times New Roman" w:cs="Times New Roman"/>
                      <w:sz w:val="24"/>
                      <w:szCs w:val="24"/>
                    </w:rPr>
                    <w:t>Stabilus; pagamintas iš daugiasluoksnės medienos arba lygiavertės medžiagos; faneruotas.</w:t>
                  </w:r>
                </w:p>
              </w:tc>
              <w:tc>
                <w:tcPr>
                  <w:tcW w:w="3392" w:type="dxa"/>
                </w:tcPr>
                <w:p w14:paraId="3711F583" w14:textId="7FDFA580" w:rsidR="00305557" w:rsidRPr="00305557" w:rsidRDefault="00305557" w:rsidP="00305557">
                  <w:pPr>
                    <w:keepNext/>
                    <w:keepLines/>
                    <w:spacing w:line="23" w:lineRule="atLeast"/>
                    <w:jc w:val="both"/>
                    <w:rPr>
                      <w:rFonts w:hAnsi="Times New Roman" w:cs="Times New Roman"/>
                      <w:sz w:val="24"/>
                      <w:szCs w:val="24"/>
                    </w:rPr>
                  </w:pPr>
                  <w:r w:rsidRPr="00305557">
                    <w:rPr>
                      <w:rFonts w:hAnsi="Times New Roman" w:cs="Times New Roman"/>
                      <w:i/>
                      <w:iCs/>
                      <w:color w:val="C0C0C0"/>
                      <w:sz w:val="24"/>
                      <w:szCs w:val="24"/>
                    </w:rPr>
                    <w:t>Įrašo tiekėjas</w:t>
                  </w:r>
                </w:p>
              </w:tc>
            </w:tr>
            <w:tr w:rsidR="00305557" w:rsidRPr="00305557" w14:paraId="13AF30B0" w14:textId="77777777" w:rsidTr="00F509D5">
              <w:tc>
                <w:tcPr>
                  <w:tcW w:w="599" w:type="dxa"/>
                </w:tcPr>
                <w:p w14:paraId="06CDF90D" w14:textId="174C9698" w:rsidR="00305557" w:rsidRPr="00305557" w:rsidRDefault="00305557" w:rsidP="00305557">
                  <w:pPr>
                    <w:keepNext/>
                    <w:keepLines/>
                    <w:spacing w:line="23" w:lineRule="atLeast"/>
                    <w:jc w:val="both"/>
                    <w:rPr>
                      <w:rFonts w:hAnsi="Times New Roman" w:cs="Times New Roman"/>
                      <w:sz w:val="24"/>
                      <w:szCs w:val="24"/>
                    </w:rPr>
                  </w:pPr>
                  <w:r w:rsidRPr="00305557">
                    <w:rPr>
                      <w:rFonts w:hAnsi="Times New Roman" w:cs="Times New Roman"/>
                      <w:sz w:val="24"/>
                      <w:szCs w:val="24"/>
                    </w:rPr>
                    <w:t>6.</w:t>
                  </w:r>
                </w:p>
              </w:tc>
              <w:tc>
                <w:tcPr>
                  <w:tcW w:w="2693" w:type="dxa"/>
                </w:tcPr>
                <w:p w14:paraId="26D822FE" w14:textId="47426EB7" w:rsidR="00305557" w:rsidRPr="00305557" w:rsidRDefault="00305557" w:rsidP="00305557">
                  <w:pPr>
                    <w:keepNext/>
                    <w:keepLines/>
                    <w:spacing w:line="23" w:lineRule="atLeast"/>
                    <w:jc w:val="both"/>
                    <w:rPr>
                      <w:rFonts w:hAnsi="Times New Roman" w:cs="Times New Roman"/>
                      <w:sz w:val="24"/>
                      <w:szCs w:val="24"/>
                    </w:rPr>
                  </w:pPr>
                  <w:r w:rsidRPr="00305557">
                    <w:rPr>
                      <w:rFonts w:hAnsi="Times New Roman" w:cs="Times New Roman"/>
                      <w:sz w:val="24"/>
                      <w:szCs w:val="24"/>
                    </w:rPr>
                    <w:t>Fortepijono dangtis</w:t>
                  </w:r>
                </w:p>
              </w:tc>
              <w:tc>
                <w:tcPr>
                  <w:tcW w:w="2977" w:type="dxa"/>
                </w:tcPr>
                <w:p w14:paraId="4CC337C0" w14:textId="5A9E459C" w:rsidR="00305557" w:rsidRPr="00305557" w:rsidRDefault="00305557" w:rsidP="00305557">
                  <w:pPr>
                    <w:keepNext/>
                    <w:keepLines/>
                    <w:spacing w:line="23" w:lineRule="atLeast"/>
                    <w:jc w:val="both"/>
                    <w:rPr>
                      <w:rFonts w:hAnsi="Times New Roman" w:cs="Times New Roman"/>
                      <w:sz w:val="24"/>
                      <w:szCs w:val="24"/>
                    </w:rPr>
                  </w:pPr>
                  <w:r w:rsidRPr="00305557">
                    <w:rPr>
                      <w:rFonts w:hAnsi="Times New Roman" w:cs="Times New Roman"/>
                      <w:sz w:val="24"/>
                      <w:szCs w:val="24"/>
                    </w:rPr>
                    <w:t>Ne mažiau kaip 3 dangčio pozicijos</w:t>
                  </w:r>
                </w:p>
              </w:tc>
              <w:tc>
                <w:tcPr>
                  <w:tcW w:w="3392" w:type="dxa"/>
                </w:tcPr>
                <w:p w14:paraId="783E938B" w14:textId="6BB0E297" w:rsidR="00305557" w:rsidRPr="00305557" w:rsidRDefault="00305557" w:rsidP="00305557">
                  <w:pPr>
                    <w:keepNext/>
                    <w:keepLines/>
                    <w:spacing w:line="23" w:lineRule="atLeast"/>
                    <w:jc w:val="both"/>
                    <w:rPr>
                      <w:rFonts w:hAnsi="Times New Roman" w:cs="Times New Roman"/>
                      <w:sz w:val="24"/>
                      <w:szCs w:val="24"/>
                    </w:rPr>
                  </w:pPr>
                  <w:r w:rsidRPr="00305557">
                    <w:rPr>
                      <w:rFonts w:hAnsi="Times New Roman" w:cs="Times New Roman"/>
                      <w:i/>
                      <w:iCs/>
                      <w:color w:val="C0C0C0"/>
                      <w:sz w:val="24"/>
                      <w:szCs w:val="24"/>
                    </w:rPr>
                    <w:t>Įrašo tiekėjas (konkretus skaičius)</w:t>
                  </w:r>
                </w:p>
              </w:tc>
            </w:tr>
            <w:tr w:rsidR="00305557" w:rsidRPr="00305557" w14:paraId="3A5F4279" w14:textId="77777777" w:rsidTr="00F509D5">
              <w:tc>
                <w:tcPr>
                  <w:tcW w:w="599" w:type="dxa"/>
                </w:tcPr>
                <w:p w14:paraId="42EB86B6" w14:textId="7BC44DCC" w:rsidR="00305557" w:rsidRPr="00305557" w:rsidRDefault="00305557" w:rsidP="00305557">
                  <w:pPr>
                    <w:keepNext/>
                    <w:keepLines/>
                    <w:spacing w:line="23" w:lineRule="atLeast"/>
                    <w:jc w:val="both"/>
                    <w:rPr>
                      <w:rFonts w:hAnsi="Times New Roman" w:cs="Times New Roman"/>
                      <w:sz w:val="24"/>
                      <w:szCs w:val="24"/>
                    </w:rPr>
                  </w:pPr>
                  <w:r w:rsidRPr="00305557">
                    <w:rPr>
                      <w:rFonts w:hAnsi="Times New Roman" w:cs="Times New Roman"/>
                      <w:sz w:val="24"/>
                      <w:szCs w:val="24"/>
                    </w:rPr>
                    <w:t>7.</w:t>
                  </w:r>
                </w:p>
              </w:tc>
              <w:tc>
                <w:tcPr>
                  <w:tcW w:w="2693" w:type="dxa"/>
                </w:tcPr>
                <w:p w14:paraId="609BC57D" w14:textId="04E1576E" w:rsidR="00305557" w:rsidRPr="00305557" w:rsidRDefault="00305557" w:rsidP="00305557">
                  <w:pPr>
                    <w:keepNext/>
                    <w:keepLines/>
                    <w:spacing w:line="23" w:lineRule="atLeast"/>
                    <w:jc w:val="both"/>
                    <w:rPr>
                      <w:rFonts w:hAnsi="Times New Roman" w:cs="Times New Roman"/>
                      <w:sz w:val="24"/>
                      <w:szCs w:val="24"/>
                    </w:rPr>
                  </w:pPr>
                  <w:r w:rsidRPr="00305557">
                    <w:rPr>
                      <w:rFonts w:hAnsi="Times New Roman" w:cs="Times New Roman"/>
                      <w:sz w:val="24"/>
                      <w:szCs w:val="24"/>
                    </w:rPr>
                    <w:t>Pedalai</w:t>
                  </w:r>
                </w:p>
              </w:tc>
              <w:tc>
                <w:tcPr>
                  <w:tcW w:w="2977" w:type="dxa"/>
                </w:tcPr>
                <w:p w14:paraId="52F4304A" w14:textId="53E3BDB3" w:rsidR="00305557" w:rsidRPr="00305557" w:rsidRDefault="00305557" w:rsidP="00305557">
                  <w:pPr>
                    <w:keepNext/>
                    <w:keepLines/>
                    <w:spacing w:line="23" w:lineRule="atLeast"/>
                    <w:jc w:val="both"/>
                    <w:rPr>
                      <w:rFonts w:hAnsi="Times New Roman" w:cs="Times New Roman"/>
                      <w:sz w:val="24"/>
                      <w:szCs w:val="24"/>
                    </w:rPr>
                  </w:pPr>
                  <w:r w:rsidRPr="00305557">
                    <w:rPr>
                      <w:rFonts w:hAnsi="Times New Roman" w:cs="Times New Roman"/>
                      <w:sz w:val="24"/>
                      <w:szCs w:val="24"/>
                    </w:rPr>
                    <w:t>Ne mažiau kaip 3</w:t>
                  </w:r>
                </w:p>
              </w:tc>
              <w:tc>
                <w:tcPr>
                  <w:tcW w:w="3392" w:type="dxa"/>
                </w:tcPr>
                <w:p w14:paraId="7CED6597" w14:textId="02400E55" w:rsidR="00305557" w:rsidRPr="00305557" w:rsidRDefault="00305557" w:rsidP="00305557">
                  <w:pPr>
                    <w:keepNext/>
                    <w:keepLines/>
                    <w:spacing w:line="23" w:lineRule="atLeast"/>
                    <w:jc w:val="both"/>
                    <w:rPr>
                      <w:rFonts w:hAnsi="Times New Roman" w:cs="Times New Roman"/>
                      <w:sz w:val="24"/>
                      <w:szCs w:val="24"/>
                    </w:rPr>
                  </w:pPr>
                  <w:r w:rsidRPr="00305557">
                    <w:rPr>
                      <w:rFonts w:hAnsi="Times New Roman" w:cs="Times New Roman"/>
                      <w:i/>
                      <w:iCs/>
                      <w:color w:val="C0C0C0"/>
                      <w:sz w:val="24"/>
                      <w:szCs w:val="24"/>
                    </w:rPr>
                    <w:t>Įrašo tiekėjas (konkretus skaičius)</w:t>
                  </w:r>
                </w:p>
              </w:tc>
            </w:tr>
            <w:tr w:rsidR="00305557" w:rsidRPr="00305557" w14:paraId="0D2A1F60" w14:textId="77777777" w:rsidTr="00F509D5">
              <w:tc>
                <w:tcPr>
                  <w:tcW w:w="599" w:type="dxa"/>
                </w:tcPr>
                <w:p w14:paraId="7385F618" w14:textId="7DFCD488" w:rsidR="00305557" w:rsidRPr="00305557" w:rsidRDefault="00305557" w:rsidP="00305557">
                  <w:pPr>
                    <w:keepNext/>
                    <w:keepLines/>
                    <w:spacing w:line="23" w:lineRule="atLeast"/>
                    <w:jc w:val="both"/>
                    <w:rPr>
                      <w:rFonts w:hAnsi="Times New Roman" w:cs="Times New Roman"/>
                      <w:sz w:val="24"/>
                      <w:szCs w:val="24"/>
                    </w:rPr>
                  </w:pPr>
                  <w:r w:rsidRPr="00305557">
                    <w:rPr>
                      <w:rFonts w:hAnsi="Times New Roman" w:cs="Times New Roman"/>
                      <w:sz w:val="24"/>
                      <w:szCs w:val="24"/>
                    </w:rPr>
                    <w:t>8.</w:t>
                  </w:r>
                </w:p>
              </w:tc>
              <w:tc>
                <w:tcPr>
                  <w:tcW w:w="2693" w:type="dxa"/>
                </w:tcPr>
                <w:p w14:paraId="753EE443" w14:textId="54CC7928" w:rsidR="00305557" w:rsidRPr="00305557" w:rsidRDefault="00305557" w:rsidP="00305557">
                  <w:pPr>
                    <w:keepNext/>
                    <w:keepLines/>
                    <w:spacing w:line="23" w:lineRule="atLeast"/>
                    <w:jc w:val="both"/>
                    <w:rPr>
                      <w:rFonts w:hAnsi="Times New Roman" w:cs="Times New Roman"/>
                      <w:sz w:val="24"/>
                      <w:szCs w:val="24"/>
                    </w:rPr>
                  </w:pPr>
                  <w:r w:rsidRPr="00305557">
                    <w:rPr>
                      <w:rFonts w:hAnsi="Times New Roman" w:cs="Times New Roman"/>
                      <w:sz w:val="24"/>
                      <w:szCs w:val="24"/>
                    </w:rPr>
                    <w:t>Medžio rėmas</w:t>
                  </w:r>
                </w:p>
              </w:tc>
              <w:tc>
                <w:tcPr>
                  <w:tcW w:w="2977" w:type="dxa"/>
                </w:tcPr>
                <w:p w14:paraId="08C7CDC3" w14:textId="62F1F949" w:rsidR="00305557" w:rsidRPr="00305557" w:rsidRDefault="00305557" w:rsidP="00305557">
                  <w:pPr>
                    <w:keepNext/>
                    <w:keepLines/>
                    <w:spacing w:line="23" w:lineRule="atLeast"/>
                    <w:jc w:val="both"/>
                    <w:rPr>
                      <w:rFonts w:hAnsi="Times New Roman" w:cs="Times New Roman"/>
                      <w:sz w:val="24"/>
                      <w:szCs w:val="24"/>
                    </w:rPr>
                  </w:pPr>
                  <w:r w:rsidRPr="00305557">
                    <w:rPr>
                      <w:rFonts w:hAnsi="Times New Roman" w:cs="Times New Roman"/>
                      <w:sz w:val="24"/>
                      <w:szCs w:val="24"/>
                    </w:rPr>
                    <w:t xml:space="preserve">Privalo užtikrinti konstrukcijos tvirtumą ir stabilumą, o taip pat rezonansinės </w:t>
                  </w:r>
                  <w:proofErr w:type="spellStart"/>
                  <w:r w:rsidRPr="00305557">
                    <w:rPr>
                      <w:rFonts w:hAnsi="Times New Roman" w:cs="Times New Roman"/>
                      <w:sz w:val="24"/>
                      <w:szCs w:val="24"/>
                    </w:rPr>
                    <w:t>dekos</w:t>
                  </w:r>
                  <w:proofErr w:type="spellEnd"/>
                  <w:r w:rsidRPr="00305557">
                    <w:rPr>
                      <w:rFonts w:hAnsi="Times New Roman" w:cs="Times New Roman"/>
                      <w:sz w:val="24"/>
                      <w:szCs w:val="24"/>
                    </w:rPr>
                    <w:t>, stygų ir visų kitų instrumento dalių funkcijas</w:t>
                  </w:r>
                </w:p>
              </w:tc>
              <w:tc>
                <w:tcPr>
                  <w:tcW w:w="3392" w:type="dxa"/>
                </w:tcPr>
                <w:p w14:paraId="742D6936" w14:textId="182ED05C" w:rsidR="00305557" w:rsidRPr="00305557" w:rsidRDefault="00305557" w:rsidP="00305557">
                  <w:pPr>
                    <w:keepNext/>
                    <w:keepLines/>
                    <w:spacing w:line="23" w:lineRule="atLeast"/>
                    <w:jc w:val="both"/>
                    <w:rPr>
                      <w:rFonts w:hAnsi="Times New Roman" w:cs="Times New Roman"/>
                      <w:sz w:val="24"/>
                      <w:szCs w:val="24"/>
                    </w:rPr>
                  </w:pPr>
                  <w:r w:rsidRPr="00305557">
                    <w:rPr>
                      <w:rFonts w:hAnsi="Times New Roman" w:cs="Times New Roman"/>
                      <w:i/>
                      <w:iCs/>
                      <w:color w:val="C0C0C0"/>
                      <w:sz w:val="24"/>
                      <w:szCs w:val="24"/>
                    </w:rPr>
                    <w:t>Įrašo tiekėjas</w:t>
                  </w:r>
                </w:p>
              </w:tc>
            </w:tr>
            <w:tr w:rsidR="00305557" w:rsidRPr="00305557" w14:paraId="232173ED" w14:textId="77777777" w:rsidTr="00F509D5">
              <w:tc>
                <w:tcPr>
                  <w:tcW w:w="599" w:type="dxa"/>
                </w:tcPr>
                <w:p w14:paraId="240268F0" w14:textId="294993A9" w:rsidR="00305557" w:rsidRPr="00305557" w:rsidRDefault="00305557" w:rsidP="00305557">
                  <w:pPr>
                    <w:keepNext/>
                    <w:keepLines/>
                    <w:spacing w:line="23" w:lineRule="atLeast"/>
                    <w:jc w:val="both"/>
                    <w:rPr>
                      <w:rFonts w:hAnsi="Times New Roman" w:cs="Times New Roman"/>
                      <w:sz w:val="24"/>
                      <w:szCs w:val="24"/>
                    </w:rPr>
                  </w:pPr>
                  <w:r w:rsidRPr="00305557">
                    <w:rPr>
                      <w:rFonts w:hAnsi="Times New Roman" w:cs="Times New Roman"/>
                      <w:sz w:val="24"/>
                      <w:szCs w:val="24"/>
                    </w:rPr>
                    <w:t>9.</w:t>
                  </w:r>
                </w:p>
              </w:tc>
              <w:tc>
                <w:tcPr>
                  <w:tcW w:w="2693" w:type="dxa"/>
                </w:tcPr>
                <w:p w14:paraId="0B808879" w14:textId="0FD1F0F1" w:rsidR="00305557" w:rsidRPr="00305557" w:rsidRDefault="00305557" w:rsidP="00305557">
                  <w:pPr>
                    <w:keepNext/>
                    <w:keepLines/>
                    <w:spacing w:line="23" w:lineRule="atLeast"/>
                    <w:jc w:val="both"/>
                    <w:rPr>
                      <w:rFonts w:hAnsi="Times New Roman" w:cs="Times New Roman"/>
                      <w:sz w:val="24"/>
                      <w:szCs w:val="24"/>
                    </w:rPr>
                  </w:pPr>
                  <w:r w:rsidRPr="00305557">
                    <w:rPr>
                      <w:rFonts w:hAnsi="Times New Roman" w:cs="Times New Roman"/>
                      <w:sz w:val="24"/>
                      <w:szCs w:val="24"/>
                    </w:rPr>
                    <w:t xml:space="preserve">Rezonansinė </w:t>
                  </w:r>
                  <w:proofErr w:type="spellStart"/>
                  <w:r w:rsidRPr="00305557">
                    <w:rPr>
                      <w:rFonts w:hAnsi="Times New Roman" w:cs="Times New Roman"/>
                      <w:sz w:val="24"/>
                      <w:szCs w:val="24"/>
                    </w:rPr>
                    <w:t>deka</w:t>
                  </w:r>
                  <w:proofErr w:type="spellEnd"/>
                </w:p>
              </w:tc>
              <w:tc>
                <w:tcPr>
                  <w:tcW w:w="2977" w:type="dxa"/>
                </w:tcPr>
                <w:p w14:paraId="5D002FCB" w14:textId="28739FD6" w:rsidR="00305557" w:rsidRPr="00305557" w:rsidRDefault="00305557" w:rsidP="00305557">
                  <w:pPr>
                    <w:keepNext/>
                    <w:keepLines/>
                    <w:spacing w:line="23" w:lineRule="atLeast"/>
                    <w:jc w:val="both"/>
                    <w:rPr>
                      <w:rFonts w:hAnsi="Times New Roman" w:cs="Times New Roman"/>
                      <w:sz w:val="24"/>
                      <w:szCs w:val="24"/>
                    </w:rPr>
                  </w:pPr>
                  <w:r w:rsidRPr="00305557">
                    <w:rPr>
                      <w:rFonts w:hAnsi="Times New Roman" w:cs="Times New Roman"/>
                      <w:sz w:val="24"/>
                      <w:szCs w:val="24"/>
                    </w:rPr>
                    <w:t>Stangri</w:t>
                  </w:r>
                </w:p>
              </w:tc>
              <w:tc>
                <w:tcPr>
                  <w:tcW w:w="3392" w:type="dxa"/>
                </w:tcPr>
                <w:p w14:paraId="6B367488" w14:textId="56FC075A" w:rsidR="00305557" w:rsidRPr="00305557" w:rsidRDefault="00305557" w:rsidP="00305557">
                  <w:pPr>
                    <w:keepNext/>
                    <w:keepLines/>
                    <w:spacing w:line="23" w:lineRule="atLeast"/>
                    <w:jc w:val="both"/>
                    <w:rPr>
                      <w:rFonts w:hAnsi="Times New Roman" w:cs="Times New Roman"/>
                      <w:sz w:val="24"/>
                      <w:szCs w:val="24"/>
                    </w:rPr>
                  </w:pPr>
                  <w:r w:rsidRPr="00305557">
                    <w:rPr>
                      <w:rFonts w:hAnsi="Times New Roman" w:cs="Times New Roman"/>
                      <w:i/>
                      <w:iCs/>
                      <w:color w:val="C0C0C0"/>
                      <w:sz w:val="24"/>
                      <w:szCs w:val="24"/>
                    </w:rPr>
                    <w:t>Įrašo tiekėjas</w:t>
                  </w:r>
                </w:p>
              </w:tc>
            </w:tr>
            <w:tr w:rsidR="00305557" w:rsidRPr="00305557" w14:paraId="35E65FE0" w14:textId="77777777" w:rsidTr="00F509D5">
              <w:tc>
                <w:tcPr>
                  <w:tcW w:w="599" w:type="dxa"/>
                </w:tcPr>
                <w:p w14:paraId="556921F0" w14:textId="072A7E58" w:rsidR="00305557" w:rsidRPr="00305557" w:rsidRDefault="00305557" w:rsidP="00305557">
                  <w:pPr>
                    <w:keepNext/>
                    <w:keepLines/>
                    <w:spacing w:line="23" w:lineRule="atLeast"/>
                    <w:jc w:val="both"/>
                    <w:rPr>
                      <w:rFonts w:hAnsi="Times New Roman" w:cs="Times New Roman"/>
                      <w:sz w:val="24"/>
                      <w:szCs w:val="24"/>
                    </w:rPr>
                  </w:pPr>
                  <w:r w:rsidRPr="00305557">
                    <w:rPr>
                      <w:rFonts w:hAnsi="Times New Roman" w:cs="Times New Roman"/>
                      <w:sz w:val="24"/>
                      <w:szCs w:val="24"/>
                    </w:rPr>
                    <w:t>10.</w:t>
                  </w:r>
                </w:p>
              </w:tc>
              <w:tc>
                <w:tcPr>
                  <w:tcW w:w="2693" w:type="dxa"/>
                </w:tcPr>
                <w:p w14:paraId="3D47E208" w14:textId="37C65955" w:rsidR="00305557" w:rsidRPr="00305557" w:rsidRDefault="00305557" w:rsidP="00EE5857">
                  <w:pPr>
                    <w:keepNext/>
                    <w:keepLines/>
                    <w:spacing w:line="23" w:lineRule="atLeast"/>
                    <w:rPr>
                      <w:rFonts w:hAnsi="Times New Roman" w:cs="Times New Roman"/>
                      <w:sz w:val="24"/>
                      <w:szCs w:val="24"/>
                    </w:rPr>
                  </w:pPr>
                  <w:r w:rsidRPr="00305557">
                    <w:rPr>
                      <w:rFonts w:hAnsi="Times New Roman" w:cs="Times New Roman"/>
                      <w:sz w:val="24"/>
                      <w:szCs w:val="24"/>
                    </w:rPr>
                    <w:t xml:space="preserve">Rezonansinės </w:t>
                  </w:r>
                  <w:proofErr w:type="spellStart"/>
                  <w:r w:rsidRPr="00305557">
                    <w:rPr>
                      <w:rFonts w:hAnsi="Times New Roman" w:cs="Times New Roman"/>
                      <w:sz w:val="24"/>
                      <w:szCs w:val="24"/>
                    </w:rPr>
                    <w:t>dekos</w:t>
                  </w:r>
                  <w:proofErr w:type="spellEnd"/>
                  <w:r w:rsidRPr="00305557">
                    <w:rPr>
                      <w:rFonts w:hAnsi="Times New Roman" w:cs="Times New Roman"/>
                      <w:sz w:val="24"/>
                      <w:szCs w:val="24"/>
                    </w:rPr>
                    <w:t xml:space="preserve"> tilteliai</w:t>
                  </w:r>
                </w:p>
              </w:tc>
              <w:tc>
                <w:tcPr>
                  <w:tcW w:w="2977" w:type="dxa"/>
                </w:tcPr>
                <w:p w14:paraId="09B731B0" w14:textId="4F5DE5B9" w:rsidR="00305557" w:rsidRPr="00305557" w:rsidRDefault="00305557" w:rsidP="00305557">
                  <w:pPr>
                    <w:keepNext/>
                    <w:keepLines/>
                    <w:spacing w:line="23" w:lineRule="atLeast"/>
                    <w:jc w:val="both"/>
                    <w:rPr>
                      <w:rFonts w:hAnsi="Times New Roman" w:cs="Times New Roman"/>
                      <w:sz w:val="24"/>
                      <w:szCs w:val="24"/>
                    </w:rPr>
                  </w:pPr>
                  <w:r w:rsidRPr="00305557">
                    <w:rPr>
                      <w:rFonts w:hAnsi="Times New Roman" w:cs="Times New Roman"/>
                      <w:sz w:val="24"/>
                      <w:szCs w:val="24"/>
                    </w:rPr>
                    <w:t xml:space="preserve">Turi būti </w:t>
                  </w:r>
                </w:p>
              </w:tc>
              <w:tc>
                <w:tcPr>
                  <w:tcW w:w="3392" w:type="dxa"/>
                </w:tcPr>
                <w:p w14:paraId="53F9EC2D" w14:textId="1DB2EECD" w:rsidR="00305557" w:rsidRPr="00305557" w:rsidRDefault="00305557" w:rsidP="00305557">
                  <w:pPr>
                    <w:keepNext/>
                    <w:keepLines/>
                    <w:spacing w:line="23" w:lineRule="atLeast"/>
                    <w:jc w:val="both"/>
                    <w:rPr>
                      <w:rFonts w:hAnsi="Times New Roman" w:cs="Times New Roman"/>
                      <w:sz w:val="24"/>
                      <w:szCs w:val="24"/>
                    </w:rPr>
                  </w:pPr>
                  <w:r w:rsidRPr="00305557">
                    <w:rPr>
                      <w:rFonts w:hAnsi="Times New Roman" w:cs="Times New Roman"/>
                      <w:i/>
                      <w:iCs/>
                      <w:color w:val="C0C0C0"/>
                      <w:sz w:val="24"/>
                      <w:szCs w:val="24"/>
                    </w:rPr>
                    <w:t>Įrašo tiekėjas</w:t>
                  </w:r>
                </w:p>
              </w:tc>
            </w:tr>
            <w:tr w:rsidR="00305557" w:rsidRPr="00305557" w14:paraId="705BEAEB" w14:textId="77777777" w:rsidTr="00F509D5">
              <w:tc>
                <w:tcPr>
                  <w:tcW w:w="599" w:type="dxa"/>
                </w:tcPr>
                <w:p w14:paraId="61F8F2EF" w14:textId="3D2FB820" w:rsidR="00305557" w:rsidRPr="00305557" w:rsidRDefault="00305557" w:rsidP="00305557">
                  <w:pPr>
                    <w:keepNext/>
                    <w:keepLines/>
                    <w:spacing w:line="23" w:lineRule="atLeast"/>
                    <w:jc w:val="both"/>
                    <w:rPr>
                      <w:rFonts w:hAnsi="Times New Roman" w:cs="Times New Roman"/>
                      <w:sz w:val="24"/>
                      <w:szCs w:val="24"/>
                    </w:rPr>
                  </w:pPr>
                  <w:r w:rsidRPr="00305557">
                    <w:rPr>
                      <w:rFonts w:hAnsi="Times New Roman" w:cs="Times New Roman"/>
                      <w:sz w:val="24"/>
                      <w:szCs w:val="24"/>
                    </w:rPr>
                    <w:t>11.</w:t>
                  </w:r>
                </w:p>
              </w:tc>
              <w:tc>
                <w:tcPr>
                  <w:tcW w:w="2693" w:type="dxa"/>
                </w:tcPr>
                <w:p w14:paraId="268C9D82" w14:textId="61BD681F" w:rsidR="00305557" w:rsidRPr="00305557" w:rsidRDefault="00305557" w:rsidP="00305557">
                  <w:pPr>
                    <w:keepNext/>
                    <w:keepLines/>
                    <w:spacing w:line="23" w:lineRule="atLeast"/>
                    <w:jc w:val="both"/>
                    <w:rPr>
                      <w:rFonts w:hAnsi="Times New Roman" w:cs="Times New Roman"/>
                      <w:sz w:val="24"/>
                      <w:szCs w:val="24"/>
                    </w:rPr>
                  </w:pPr>
                  <w:r w:rsidRPr="00305557">
                    <w:rPr>
                      <w:rFonts w:hAnsi="Times New Roman" w:cs="Times New Roman"/>
                      <w:sz w:val="24"/>
                      <w:szCs w:val="24"/>
                    </w:rPr>
                    <w:t>Ketaus rėmas</w:t>
                  </w:r>
                </w:p>
              </w:tc>
              <w:tc>
                <w:tcPr>
                  <w:tcW w:w="2977" w:type="dxa"/>
                </w:tcPr>
                <w:p w14:paraId="7B83402A" w14:textId="3A50489A" w:rsidR="00305557" w:rsidRPr="00305557" w:rsidRDefault="00305557" w:rsidP="00305557">
                  <w:pPr>
                    <w:keepNext/>
                    <w:keepLines/>
                    <w:spacing w:line="23" w:lineRule="atLeast"/>
                    <w:jc w:val="both"/>
                    <w:rPr>
                      <w:rFonts w:hAnsi="Times New Roman" w:cs="Times New Roman"/>
                      <w:sz w:val="24"/>
                      <w:szCs w:val="24"/>
                    </w:rPr>
                  </w:pPr>
                  <w:r w:rsidRPr="00305557">
                    <w:rPr>
                      <w:rFonts w:hAnsi="Times New Roman" w:cs="Times New Roman"/>
                      <w:sz w:val="24"/>
                      <w:szCs w:val="24"/>
                    </w:rPr>
                    <w:t>Ketaus rėmas arba lygiavertis</w:t>
                  </w:r>
                </w:p>
              </w:tc>
              <w:tc>
                <w:tcPr>
                  <w:tcW w:w="3392" w:type="dxa"/>
                </w:tcPr>
                <w:p w14:paraId="75419772" w14:textId="00AA4561" w:rsidR="00305557" w:rsidRPr="00305557" w:rsidRDefault="00305557" w:rsidP="00305557">
                  <w:pPr>
                    <w:keepNext/>
                    <w:keepLines/>
                    <w:spacing w:line="23" w:lineRule="atLeast"/>
                    <w:jc w:val="both"/>
                    <w:rPr>
                      <w:rFonts w:hAnsi="Times New Roman" w:cs="Times New Roman"/>
                      <w:i/>
                      <w:iCs/>
                      <w:color w:val="C0C0C0"/>
                      <w:sz w:val="24"/>
                      <w:szCs w:val="24"/>
                    </w:rPr>
                  </w:pPr>
                  <w:r w:rsidRPr="00305557">
                    <w:rPr>
                      <w:rFonts w:hAnsi="Times New Roman" w:cs="Times New Roman"/>
                      <w:i/>
                      <w:iCs/>
                      <w:color w:val="C0C0C0"/>
                      <w:sz w:val="24"/>
                      <w:szCs w:val="24"/>
                    </w:rPr>
                    <w:t>Įrašo tiekėjas</w:t>
                  </w:r>
                </w:p>
              </w:tc>
            </w:tr>
            <w:tr w:rsidR="00305557" w:rsidRPr="00305557" w14:paraId="502D1AC4" w14:textId="77777777" w:rsidTr="00F509D5">
              <w:tc>
                <w:tcPr>
                  <w:tcW w:w="599" w:type="dxa"/>
                </w:tcPr>
                <w:p w14:paraId="27BC49EF" w14:textId="5D472F01" w:rsidR="00305557" w:rsidRPr="00305557" w:rsidRDefault="00305557" w:rsidP="00305557">
                  <w:pPr>
                    <w:keepNext/>
                    <w:keepLines/>
                    <w:spacing w:line="23" w:lineRule="atLeast"/>
                    <w:jc w:val="both"/>
                    <w:rPr>
                      <w:rFonts w:hAnsi="Times New Roman" w:cs="Times New Roman"/>
                      <w:sz w:val="24"/>
                      <w:szCs w:val="24"/>
                    </w:rPr>
                  </w:pPr>
                  <w:r w:rsidRPr="00305557">
                    <w:rPr>
                      <w:rFonts w:hAnsi="Times New Roman" w:cs="Times New Roman"/>
                      <w:sz w:val="24"/>
                      <w:szCs w:val="24"/>
                    </w:rPr>
                    <w:t>12.</w:t>
                  </w:r>
                </w:p>
              </w:tc>
              <w:tc>
                <w:tcPr>
                  <w:tcW w:w="2693" w:type="dxa"/>
                </w:tcPr>
                <w:p w14:paraId="7D6D0C98" w14:textId="34FDFF88" w:rsidR="00305557" w:rsidRPr="00305557" w:rsidRDefault="00305557" w:rsidP="00305557">
                  <w:pPr>
                    <w:keepNext/>
                    <w:keepLines/>
                    <w:spacing w:line="23" w:lineRule="atLeast"/>
                    <w:jc w:val="both"/>
                    <w:rPr>
                      <w:rFonts w:hAnsi="Times New Roman" w:cs="Times New Roman"/>
                      <w:sz w:val="24"/>
                      <w:szCs w:val="24"/>
                    </w:rPr>
                  </w:pPr>
                  <w:r w:rsidRPr="00305557">
                    <w:rPr>
                      <w:rFonts w:hAnsi="Times New Roman" w:cs="Times New Roman"/>
                      <w:sz w:val="24"/>
                      <w:szCs w:val="24"/>
                    </w:rPr>
                    <w:t>Kuoliukų lenta</w:t>
                  </w:r>
                </w:p>
              </w:tc>
              <w:tc>
                <w:tcPr>
                  <w:tcW w:w="2977" w:type="dxa"/>
                </w:tcPr>
                <w:p w14:paraId="5B891AF4" w14:textId="023ECA6E" w:rsidR="00305557" w:rsidRPr="00305557" w:rsidRDefault="00305557" w:rsidP="00305557">
                  <w:pPr>
                    <w:keepNext/>
                    <w:keepLines/>
                    <w:spacing w:line="23" w:lineRule="atLeast"/>
                    <w:jc w:val="both"/>
                    <w:rPr>
                      <w:rFonts w:hAnsi="Times New Roman" w:cs="Times New Roman"/>
                      <w:sz w:val="24"/>
                      <w:szCs w:val="24"/>
                    </w:rPr>
                  </w:pPr>
                  <w:r w:rsidRPr="00305557">
                    <w:rPr>
                      <w:rFonts w:hAnsi="Times New Roman" w:cs="Times New Roman"/>
                      <w:sz w:val="24"/>
                      <w:szCs w:val="24"/>
                    </w:rPr>
                    <w:t>Derinimo kuoliukų lenta turi būti daugiasluoksnė</w:t>
                  </w:r>
                </w:p>
              </w:tc>
              <w:tc>
                <w:tcPr>
                  <w:tcW w:w="3392" w:type="dxa"/>
                </w:tcPr>
                <w:p w14:paraId="35DBE6AC" w14:textId="1F3457E8" w:rsidR="00305557" w:rsidRPr="00305557" w:rsidRDefault="00305557" w:rsidP="00305557">
                  <w:pPr>
                    <w:keepNext/>
                    <w:keepLines/>
                    <w:spacing w:line="23" w:lineRule="atLeast"/>
                    <w:jc w:val="both"/>
                    <w:rPr>
                      <w:rFonts w:hAnsi="Times New Roman" w:cs="Times New Roman"/>
                      <w:i/>
                      <w:iCs/>
                      <w:color w:val="C0C0C0"/>
                      <w:sz w:val="24"/>
                      <w:szCs w:val="24"/>
                    </w:rPr>
                  </w:pPr>
                  <w:r w:rsidRPr="00305557">
                    <w:rPr>
                      <w:rFonts w:hAnsi="Times New Roman" w:cs="Times New Roman"/>
                      <w:i/>
                      <w:iCs/>
                      <w:color w:val="C0C0C0"/>
                      <w:sz w:val="24"/>
                      <w:szCs w:val="24"/>
                    </w:rPr>
                    <w:t>Įrašo tiekėjas</w:t>
                  </w:r>
                </w:p>
              </w:tc>
            </w:tr>
            <w:tr w:rsidR="00305557" w:rsidRPr="00305557" w14:paraId="045C9544" w14:textId="77777777" w:rsidTr="00F509D5">
              <w:tc>
                <w:tcPr>
                  <w:tcW w:w="599" w:type="dxa"/>
                </w:tcPr>
                <w:p w14:paraId="6D68B993" w14:textId="0AF1CF2D" w:rsidR="00305557" w:rsidRPr="00305557" w:rsidRDefault="00305557" w:rsidP="00305557">
                  <w:pPr>
                    <w:keepNext/>
                    <w:keepLines/>
                    <w:spacing w:line="23" w:lineRule="atLeast"/>
                    <w:jc w:val="both"/>
                    <w:rPr>
                      <w:rFonts w:hAnsi="Times New Roman" w:cs="Times New Roman"/>
                      <w:sz w:val="24"/>
                      <w:szCs w:val="24"/>
                    </w:rPr>
                  </w:pPr>
                  <w:r w:rsidRPr="00305557">
                    <w:rPr>
                      <w:rFonts w:hAnsi="Times New Roman" w:cs="Times New Roman"/>
                      <w:sz w:val="24"/>
                      <w:szCs w:val="24"/>
                    </w:rPr>
                    <w:t>13.</w:t>
                  </w:r>
                </w:p>
              </w:tc>
              <w:tc>
                <w:tcPr>
                  <w:tcW w:w="2693" w:type="dxa"/>
                </w:tcPr>
                <w:p w14:paraId="65A43D94" w14:textId="45AF332A" w:rsidR="00305557" w:rsidRPr="00305557" w:rsidRDefault="00305557" w:rsidP="00305557">
                  <w:pPr>
                    <w:keepNext/>
                    <w:keepLines/>
                    <w:spacing w:line="23" w:lineRule="atLeast"/>
                    <w:jc w:val="both"/>
                    <w:rPr>
                      <w:rFonts w:hAnsi="Times New Roman" w:cs="Times New Roman"/>
                      <w:sz w:val="24"/>
                      <w:szCs w:val="24"/>
                    </w:rPr>
                  </w:pPr>
                  <w:r w:rsidRPr="00305557">
                    <w:rPr>
                      <w:rFonts w:hAnsi="Times New Roman" w:cs="Times New Roman"/>
                      <w:sz w:val="24"/>
                      <w:szCs w:val="24"/>
                    </w:rPr>
                    <w:t>Derinimo kuoliukai</w:t>
                  </w:r>
                </w:p>
              </w:tc>
              <w:tc>
                <w:tcPr>
                  <w:tcW w:w="2977" w:type="dxa"/>
                </w:tcPr>
                <w:p w14:paraId="68DB364C" w14:textId="19555E06" w:rsidR="00305557" w:rsidRPr="00305557" w:rsidRDefault="00305557" w:rsidP="00305557">
                  <w:pPr>
                    <w:keepNext/>
                    <w:keepLines/>
                    <w:spacing w:line="23" w:lineRule="atLeast"/>
                    <w:jc w:val="both"/>
                    <w:rPr>
                      <w:rFonts w:hAnsi="Times New Roman" w:cs="Times New Roman"/>
                      <w:sz w:val="24"/>
                      <w:szCs w:val="24"/>
                    </w:rPr>
                  </w:pPr>
                  <w:r w:rsidRPr="00305557">
                    <w:rPr>
                      <w:rFonts w:hAnsi="Times New Roman" w:cs="Times New Roman"/>
                      <w:sz w:val="24"/>
                      <w:szCs w:val="24"/>
                    </w:rPr>
                    <w:t>Plieno arba lygiavertės medžiagos, padengti rūdims atsparia danga</w:t>
                  </w:r>
                </w:p>
              </w:tc>
              <w:tc>
                <w:tcPr>
                  <w:tcW w:w="3392" w:type="dxa"/>
                </w:tcPr>
                <w:p w14:paraId="3CBEF227" w14:textId="361D2591" w:rsidR="00305557" w:rsidRPr="00305557" w:rsidRDefault="00305557" w:rsidP="00305557">
                  <w:pPr>
                    <w:keepNext/>
                    <w:keepLines/>
                    <w:spacing w:line="23" w:lineRule="atLeast"/>
                    <w:jc w:val="both"/>
                    <w:rPr>
                      <w:rFonts w:hAnsi="Times New Roman" w:cs="Times New Roman"/>
                      <w:i/>
                      <w:iCs/>
                      <w:color w:val="C0C0C0"/>
                      <w:sz w:val="24"/>
                      <w:szCs w:val="24"/>
                    </w:rPr>
                  </w:pPr>
                  <w:r w:rsidRPr="00305557">
                    <w:rPr>
                      <w:rFonts w:hAnsi="Times New Roman" w:cs="Times New Roman"/>
                      <w:i/>
                      <w:iCs/>
                      <w:color w:val="C0C0C0"/>
                      <w:sz w:val="24"/>
                      <w:szCs w:val="24"/>
                    </w:rPr>
                    <w:t>Įrašo tiekėjas</w:t>
                  </w:r>
                </w:p>
              </w:tc>
            </w:tr>
            <w:tr w:rsidR="00305557" w:rsidRPr="00305557" w14:paraId="6F58BF2A" w14:textId="77777777" w:rsidTr="00F509D5">
              <w:tc>
                <w:tcPr>
                  <w:tcW w:w="599" w:type="dxa"/>
                </w:tcPr>
                <w:p w14:paraId="6ED71609" w14:textId="1E9E94EA" w:rsidR="00305557" w:rsidRPr="00305557" w:rsidRDefault="00305557" w:rsidP="00305557">
                  <w:pPr>
                    <w:keepNext/>
                    <w:keepLines/>
                    <w:spacing w:line="23" w:lineRule="atLeast"/>
                    <w:jc w:val="both"/>
                    <w:rPr>
                      <w:rFonts w:hAnsi="Times New Roman" w:cs="Times New Roman"/>
                      <w:sz w:val="24"/>
                      <w:szCs w:val="24"/>
                    </w:rPr>
                  </w:pPr>
                  <w:r w:rsidRPr="00305557">
                    <w:rPr>
                      <w:rFonts w:hAnsi="Times New Roman" w:cs="Times New Roman"/>
                      <w:sz w:val="24"/>
                      <w:szCs w:val="24"/>
                    </w:rPr>
                    <w:t>14.</w:t>
                  </w:r>
                </w:p>
              </w:tc>
              <w:tc>
                <w:tcPr>
                  <w:tcW w:w="2693" w:type="dxa"/>
                </w:tcPr>
                <w:p w14:paraId="4C754A49" w14:textId="6CE8A55C" w:rsidR="00305557" w:rsidRPr="00305557" w:rsidRDefault="00305557" w:rsidP="00305557">
                  <w:pPr>
                    <w:keepNext/>
                    <w:keepLines/>
                    <w:spacing w:line="23" w:lineRule="atLeast"/>
                    <w:jc w:val="both"/>
                    <w:rPr>
                      <w:rFonts w:hAnsi="Times New Roman" w:cs="Times New Roman"/>
                      <w:sz w:val="24"/>
                      <w:szCs w:val="24"/>
                    </w:rPr>
                  </w:pPr>
                  <w:r w:rsidRPr="00305557">
                    <w:rPr>
                      <w:rFonts w:hAnsi="Times New Roman" w:cs="Times New Roman"/>
                      <w:sz w:val="24"/>
                      <w:szCs w:val="24"/>
                    </w:rPr>
                    <w:t>Agrafų sistema</w:t>
                  </w:r>
                </w:p>
              </w:tc>
              <w:tc>
                <w:tcPr>
                  <w:tcW w:w="2977" w:type="dxa"/>
                </w:tcPr>
                <w:p w14:paraId="4AAFA577" w14:textId="7B04CD24" w:rsidR="00305557" w:rsidRPr="00305557" w:rsidRDefault="00305557" w:rsidP="00305557">
                  <w:pPr>
                    <w:keepNext/>
                    <w:keepLines/>
                    <w:spacing w:line="23" w:lineRule="atLeast"/>
                    <w:jc w:val="both"/>
                    <w:rPr>
                      <w:rFonts w:hAnsi="Times New Roman" w:cs="Times New Roman"/>
                      <w:sz w:val="24"/>
                      <w:szCs w:val="24"/>
                    </w:rPr>
                  </w:pPr>
                  <w:r w:rsidRPr="00305557">
                    <w:rPr>
                      <w:rFonts w:hAnsi="Times New Roman" w:cs="Times New Roman"/>
                      <w:sz w:val="24"/>
                      <w:szCs w:val="24"/>
                    </w:rPr>
                    <w:t>Turi užtikrinti stygų pozicijos tikslumą</w:t>
                  </w:r>
                </w:p>
              </w:tc>
              <w:tc>
                <w:tcPr>
                  <w:tcW w:w="3392" w:type="dxa"/>
                </w:tcPr>
                <w:p w14:paraId="4F6BA2FE" w14:textId="1736F931" w:rsidR="00305557" w:rsidRPr="00305557" w:rsidRDefault="00305557" w:rsidP="00305557">
                  <w:pPr>
                    <w:keepNext/>
                    <w:keepLines/>
                    <w:spacing w:line="23" w:lineRule="atLeast"/>
                    <w:jc w:val="both"/>
                    <w:rPr>
                      <w:rFonts w:hAnsi="Times New Roman" w:cs="Times New Roman"/>
                      <w:i/>
                      <w:iCs/>
                      <w:color w:val="C0C0C0"/>
                      <w:sz w:val="24"/>
                      <w:szCs w:val="24"/>
                    </w:rPr>
                  </w:pPr>
                  <w:r w:rsidRPr="00305557">
                    <w:rPr>
                      <w:rFonts w:hAnsi="Times New Roman" w:cs="Times New Roman"/>
                      <w:i/>
                      <w:iCs/>
                      <w:color w:val="C0C0C0"/>
                      <w:sz w:val="24"/>
                      <w:szCs w:val="24"/>
                    </w:rPr>
                    <w:t>Įrašo tiekėjas</w:t>
                  </w:r>
                </w:p>
              </w:tc>
            </w:tr>
            <w:tr w:rsidR="00305557" w:rsidRPr="00305557" w14:paraId="20E79008" w14:textId="77777777" w:rsidTr="00F509D5">
              <w:tc>
                <w:tcPr>
                  <w:tcW w:w="599" w:type="dxa"/>
                </w:tcPr>
                <w:p w14:paraId="3AAAA6BE" w14:textId="34829980" w:rsidR="00305557" w:rsidRPr="00305557" w:rsidRDefault="00305557" w:rsidP="00305557">
                  <w:pPr>
                    <w:keepNext/>
                    <w:keepLines/>
                    <w:spacing w:line="23" w:lineRule="atLeast"/>
                    <w:jc w:val="both"/>
                    <w:rPr>
                      <w:rFonts w:hAnsi="Times New Roman" w:cs="Times New Roman"/>
                      <w:sz w:val="24"/>
                      <w:szCs w:val="24"/>
                    </w:rPr>
                  </w:pPr>
                  <w:r w:rsidRPr="00305557">
                    <w:rPr>
                      <w:rFonts w:hAnsi="Times New Roman" w:cs="Times New Roman"/>
                      <w:sz w:val="24"/>
                      <w:szCs w:val="24"/>
                    </w:rPr>
                    <w:t>15.</w:t>
                  </w:r>
                </w:p>
              </w:tc>
              <w:tc>
                <w:tcPr>
                  <w:tcW w:w="2693" w:type="dxa"/>
                </w:tcPr>
                <w:p w14:paraId="3FCBA3DC" w14:textId="4ACC197E" w:rsidR="00305557" w:rsidRPr="00305557" w:rsidRDefault="00305557" w:rsidP="00305557">
                  <w:pPr>
                    <w:keepNext/>
                    <w:keepLines/>
                    <w:spacing w:line="23" w:lineRule="atLeast"/>
                    <w:jc w:val="both"/>
                    <w:rPr>
                      <w:rFonts w:hAnsi="Times New Roman" w:cs="Times New Roman"/>
                      <w:sz w:val="24"/>
                      <w:szCs w:val="24"/>
                    </w:rPr>
                  </w:pPr>
                  <w:r w:rsidRPr="00305557">
                    <w:rPr>
                      <w:rFonts w:hAnsi="Times New Roman" w:cs="Times New Roman"/>
                      <w:sz w:val="24"/>
                      <w:szCs w:val="24"/>
                    </w:rPr>
                    <w:t>Mechanika</w:t>
                  </w:r>
                </w:p>
              </w:tc>
              <w:tc>
                <w:tcPr>
                  <w:tcW w:w="2977" w:type="dxa"/>
                </w:tcPr>
                <w:p w14:paraId="025A0ACA" w14:textId="3DE88440" w:rsidR="00305557" w:rsidRPr="00305557" w:rsidRDefault="00305557" w:rsidP="00305557">
                  <w:pPr>
                    <w:keepNext/>
                    <w:keepLines/>
                    <w:spacing w:line="23" w:lineRule="atLeast"/>
                    <w:jc w:val="both"/>
                    <w:rPr>
                      <w:rFonts w:hAnsi="Times New Roman" w:cs="Times New Roman"/>
                      <w:sz w:val="24"/>
                      <w:szCs w:val="24"/>
                    </w:rPr>
                  </w:pPr>
                  <w:r w:rsidRPr="00305557">
                    <w:rPr>
                      <w:rFonts w:hAnsi="Times New Roman" w:cs="Times New Roman"/>
                      <w:sz w:val="24"/>
                      <w:szCs w:val="24"/>
                    </w:rPr>
                    <w:t>Sureguliuota ir suintonuota. Neturi būti plastikinių detalių</w:t>
                  </w:r>
                </w:p>
              </w:tc>
              <w:tc>
                <w:tcPr>
                  <w:tcW w:w="3392" w:type="dxa"/>
                </w:tcPr>
                <w:p w14:paraId="535C8F05" w14:textId="33028FF0" w:rsidR="00305557" w:rsidRPr="00305557" w:rsidRDefault="00305557" w:rsidP="00305557">
                  <w:pPr>
                    <w:keepNext/>
                    <w:keepLines/>
                    <w:spacing w:line="23" w:lineRule="atLeast"/>
                    <w:jc w:val="both"/>
                    <w:rPr>
                      <w:rFonts w:hAnsi="Times New Roman" w:cs="Times New Roman"/>
                      <w:i/>
                      <w:iCs/>
                      <w:color w:val="C0C0C0"/>
                      <w:sz w:val="24"/>
                      <w:szCs w:val="24"/>
                    </w:rPr>
                  </w:pPr>
                  <w:r w:rsidRPr="00305557">
                    <w:rPr>
                      <w:rFonts w:hAnsi="Times New Roman" w:cs="Times New Roman"/>
                      <w:i/>
                      <w:iCs/>
                      <w:color w:val="C0C0C0"/>
                      <w:sz w:val="24"/>
                      <w:szCs w:val="24"/>
                    </w:rPr>
                    <w:t>Įrašo tiekėjas</w:t>
                  </w:r>
                </w:p>
              </w:tc>
            </w:tr>
            <w:tr w:rsidR="00305557" w:rsidRPr="00305557" w14:paraId="3C56FF80" w14:textId="77777777" w:rsidTr="00F509D5">
              <w:tc>
                <w:tcPr>
                  <w:tcW w:w="599" w:type="dxa"/>
                </w:tcPr>
                <w:p w14:paraId="6E8D4BE2" w14:textId="70E0E876" w:rsidR="00305557" w:rsidRPr="00305557" w:rsidRDefault="00305557" w:rsidP="00305557">
                  <w:pPr>
                    <w:keepNext/>
                    <w:keepLines/>
                    <w:spacing w:line="23" w:lineRule="atLeast"/>
                    <w:jc w:val="both"/>
                    <w:rPr>
                      <w:rFonts w:hAnsi="Times New Roman" w:cs="Times New Roman"/>
                      <w:sz w:val="24"/>
                      <w:szCs w:val="24"/>
                    </w:rPr>
                  </w:pPr>
                  <w:r w:rsidRPr="00305557">
                    <w:rPr>
                      <w:rFonts w:hAnsi="Times New Roman" w:cs="Times New Roman"/>
                      <w:sz w:val="24"/>
                      <w:szCs w:val="24"/>
                    </w:rPr>
                    <w:lastRenderedPageBreak/>
                    <w:t>16.</w:t>
                  </w:r>
                </w:p>
              </w:tc>
              <w:tc>
                <w:tcPr>
                  <w:tcW w:w="2693" w:type="dxa"/>
                </w:tcPr>
                <w:p w14:paraId="3DA51A28" w14:textId="3C77F951" w:rsidR="00305557" w:rsidRPr="00305557" w:rsidRDefault="00305557" w:rsidP="00305557">
                  <w:pPr>
                    <w:keepNext/>
                    <w:keepLines/>
                    <w:spacing w:line="23" w:lineRule="atLeast"/>
                    <w:jc w:val="both"/>
                    <w:rPr>
                      <w:rFonts w:hAnsi="Times New Roman" w:cs="Times New Roman"/>
                      <w:sz w:val="24"/>
                      <w:szCs w:val="24"/>
                    </w:rPr>
                  </w:pPr>
                  <w:r w:rsidRPr="00305557">
                    <w:rPr>
                      <w:rFonts w:hAnsi="Times New Roman" w:cs="Times New Roman"/>
                      <w:sz w:val="24"/>
                      <w:szCs w:val="24"/>
                    </w:rPr>
                    <w:t>Plaktukai</w:t>
                  </w:r>
                </w:p>
              </w:tc>
              <w:tc>
                <w:tcPr>
                  <w:tcW w:w="2977" w:type="dxa"/>
                </w:tcPr>
                <w:p w14:paraId="01E95085" w14:textId="1C265E20" w:rsidR="00305557" w:rsidRPr="00305557" w:rsidRDefault="00305557" w:rsidP="00305557">
                  <w:pPr>
                    <w:keepNext/>
                    <w:keepLines/>
                    <w:spacing w:line="23" w:lineRule="atLeast"/>
                    <w:jc w:val="both"/>
                    <w:rPr>
                      <w:rFonts w:hAnsi="Times New Roman" w:cs="Times New Roman"/>
                      <w:sz w:val="24"/>
                      <w:szCs w:val="24"/>
                    </w:rPr>
                  </w:pPr>
                  <w:r w:rsidRPr="00305557">
                    <w:rPr>
                      <w:rFonts w:hAnsi="Times New Roman" w:cs="Times New Roman"/>
                      <w:sz w:val="24"/>
                      <w:szCs w:val="24"/>
                    </w:rPr>
                    <w:t>Turi būti pagaminti iš medienos, panaudojant veltinį arba lygiavertę medžiagą</w:t>
                  </w:r>
                </w:p>
              </w:tc>
              <w:tc>
                <w:tcPr>
                  <w:tcW w:w="3392" w:type="dxa"/>
                </w:tcPr>
                <w:p w14:paraId="6EC2A594" w14:textId="0458BA71" w:rsidR="00305557" w:rsidRPr="00305557" w:rsidRDefault="00305557" w:rsidP="00305557">
                  <w:pPr>
                    <w:keepNext/>
                    <w:keepLines/>
                    <w:spacing w:line="23" w:lineRule="atLeast"/>
                    <w:jc w:val="both"/>
                    <w:rPr>
                      <w:rFonts w:hAnsi="Times New Roman" w:cs="Times New Roman"/>
                      <w:i/>
                      <w:iCs/>
                      <w:color w:val="C0C0C0"/>
                      <w:sz w:val="24"/>
                      <w:szCs w:val="24"/>
                    </w:rPr>
                  </w:pPr>
                  <w:r w:rsidRPr="00305557">
                    <w:rPr>
                      <w:rFonts w:hAnsi="Times New Roman" w:cs="Times New Roman"/>
                      <w:i/>
                      <w:iCs/>
                      <w:color w:val="C0C0C0"/>
                      <w:sz w:val="24"/>
                      <w:szCs w:val="24"/>
                    </w:rPr>
                    <w:t>Įrašo tiekėjas</w:t>
                  </w:r>
                </w:p>
              </w:tc>
            </w:tr>
            <w:tr w:rsidR="00305557" w:rsidRPr="00305557" w14:paraId="646E422C" w14:textId="77777777" w:rsidTr="00F509D5">
              <w:tc>
                <w:tcPr>
                  <w:tcW w:w="599" w:type="dxa"/>
                  <w:vMerge w:val="restart"/>
                </w:tcPr>
                <w:p w14:paraId="7094AF15" w14:textId="03D0039A" w:rsidR="00305557" w:rsidRPr="00305557" w:rsidRDefault="00305557" w:rsidP="00305557">
                  <w:pPr>
                    <w:keepNext/>
                    <w:keepLines/>
                    <w:spacing w:line="23" w:lineRule="atLeast"/>
                    <w:jc w:val="both"/>
                    <w:rPr>
                      <w:rFonts w:hAnsi="Times New Roman" w:cs="Times New Roman"/>
                      <w:sz w:val="24"/>
                      <w:szCs w:val="24"/>
                    </w:rPr>
                  </w:pPr>
                  <w:r w:rsidRPr="00305557">
                    <w:rPr>
                      <w:rFonts w:hAnsi="Times New Roman" w:cs="Times New Roman"/>
                      <w:sz w:val="24"/>
                      <w:szCs w:val="24"/>
                    </w:rPr>
                    <w:t>17.</w:t>
                  </w:r>
                </w:p>
              </w:tc>
              <w:tc>
                <w:tcPr>
                  <w:tcW w:w="2693" w:type="dxa"/>
                  <w:vMerge w:val="restart"/>
                </w:tcPr>
                <w:p w14:paraId="130DB3D0" w14:textId="44843D4E" w:rsidR="00305557" w:rsidRPr="00305557" w:rsidRDefault="00305557" w:rsidP="00305557">
                  <w:pPr>
                    <w:keepNext/>
                    <w:keepLines/>
                    <w:spacing w:line="23" w:lineRule="atLeast"/>
                    <w:jc w:val="both"/>
                    <w:rPr>
                      <w:rFonts w:hAnsi="Times New Roman" w:cs="Times New Roman"/>
                      <w:sz w:val="24"/>
                      <w:szCs w:val="24"/>
                    </w:rPr>
                  </w:pPr>
                  <w:r w:rsidRPr="00305557">
                    <w:rPr>
                      <w:rFonts w:hAnsi="Times New Roman" w:cs="Times New Roman"/>
                      <w:sz w:val="24"/>
                      <w:szCs w:val="24"/>
                    </w:rPr>
                    <w:t>Klaviatūra</w:t>
                  </w:r>
                </w:p>
              </w:tc>
              <w:tc>
                <w:tcPr>
                  <w:tcW w:w="2977" w:type="dxa"/>
                </w:tcPr>
                <w:p w14:paraId="0FB7FDB8" w14:textId="06F5B810" w:rsidR="00305557" w:rsidRPr="00305557" w:rsidRDefault="00305557" w:rsidP="00305557">
                  <w:pPr>
                    <w:keepNext/>
                    <w:keepLines/>
                    <w:spacing w:line="23" w:lineRule="atLeast"/>
                    <w:jc w:val="both"/>
                    <w:rPr>
                      <w:rFonts w:hAnsi="Times New Roman" w:cs="Times New Roman"/>
                      <w:sz w:val="24"/>
                      <w:szCs w:val="24"/>
                    </w:rPr>
                  </w:pPr>
                  <w:r w:rsidRPr="00305557">
                    <w:rPr>
                      <w:rFonts w:hAnsi="Times New Roman" w:cs="Times New Roman"/>
                      <w:sz w:val="24"/>
                      <w:szCs w:val="24"/>
                    </w:rPr>
                    <w:t>Ne mažiau 88 (aštuoniasdešimt aštuoni) klavišai</w:t>
                  </w:r>
                </w:p>
              </w:tc>
              <w:tc>
                <w:tcPr>
                  <w:tcW w:w="3392" w:type="dxa"/>
                </w:tcPr>
                <w:p w14:paraId="208D3671" w14:textId="5AF522C4" w:rsidR="00305557" w:rsidRPr="00305557" w:rsidRDefault="00305557" w:rsidP="00305557">
                  <w:pPr>
                    <w:keepNext/>
                    <w:keepLines/>
                    <w:spacing w:line="23" w:lineRule="atLeast"/>
                    <w:jc w:val="both"/>
                    <w:rPr>
                      <w:rFonts w:hAnsi="Times New Roman" w:cs="Times New Roman"/>
                      <w:i/>
                      <w:iCs/>
                      <w:color w:val="C0C0C0"/>
                      <w:sz w:val="24"/>
                      <w:szCs w:val="24"/>
                    </w:rPr>
                  </w:pPr>
                  <w:r w:rsidRPr="00305557">
                    <w:rPr>
                      <w:rFonts w:hAnsi="Times New Roman" w:cs="Times New Roman"/>
                      <w:i/>
                      <w:iCs/>
                      <w:color w:val="C0C0C0"/>
                      <w:sz w:val="24"/>
                      <w:szCs w:val="24"/>
                    </w:rPr>
                    <w:t>Įrašo tiekėjas</w:t>
                  </w:r>
                </w:p>
              </w:tc>
            </w:tr>
            <w:tr w:rsidR="00305557" w:rsidRPr="00305557" w14:paraId="18A2FFD2" w14:textId="77777777" w:rsidTr="00F509D5">
              <w:tc>
                <w:tcPr>
                  <w:tcW w:w="599" w:type="dxa"/>
                  <w:vMerge/>
                </w:tcPr>
                <w:p w14:paraId="74ED89DE" w14:textId="77777777" w:rsidR="00305557" w:rsidRPr="00305557" w:rsidRDefault="00305557" w:rsidP="00305557">
                  <w:pPr>
                    <w:keepNext/>
                    <w:keepLines/>
                    <w:spacing w:line="23" w:lineRule="atLeast"/>
                    <w:jc w:val="both"/>
                    <w:rPr>
                      <w:rFonts w:hAnsi="Times New Roman" w:cs="Times New Roman"/>
                      <w:sz w:val="24"/>
                      <w:szCs w:val="24"/>
                    </w:rPr>
                  </w:pPr>
                </w:p>
              </w:tc>
              <w:tc>
                <w:tcPr>
                  <w:tcW w:w="2693" w:type="dxa"/>
                  <w:vMerge/>
                </w:tcPr>
                <w:p w14:paraId="57CEFB77" w14:textId="77777777" w:rsidR="00305557" w:rsidRPr="00305557" w:rsidRDefault="00305557" w:rsidP="00305557">
                  <w:pPr>
                    <w:keepNext/>
                    <w:keepLines/>
                    <w:spacing w:line="23" w:lineRule="atLeast"/>
                    <w:jc w:val="both"/>
                    <w:rPr>
                      <w:rFonts w:hAnsi="Times New Roman" w:cs="Times New Roman"/>
                      <w:sz w:val="24"/>
                      <w:szCs w:val="24"/>
                    </w:rPr>
                  </w:pPr>
                </w:p>
              </w:tc>
              <w:tc>
                <w:tcPr>
                  <w:tcW w:w="2977" w:type="dxa"/>
                </w:tcPr>
                <w:p w14:paraId="3A91DAC6" w14:textId="0618FE46" w:rsidR="00305557" w:rsidRPr="00305557" w:rsidRDefault="00305557" w:rsidP="00305557">
                  <w:pPr>
                    <w:keepNext/>
                    <w:keepLines/>
                    <w:spacing w:line="23" w:lineRule="atLeast"/>
                    <w:jc w:val="both"/>
                    <w:rPr>
                      <w:rFonts w:hAnsi="Times New Roman" w:cs="Times New Roman"/>
                      <w:sz w:val="24"/>
                      <w:szCs w:val="24"/>
                    </w:rPr>
                  </w:pPr>
                  <w:r w:rsidRPr="00305557">
                    <w:rPr>
                      <w:rFonts w:hAnsi="Times New Roman" w:cs="Times New Roman"/>
                      <w:sz w:val="24"/>
                      <w:szCs w:val="24"/>
                    </w:rPr>
                    <w:t>Neslidi klavišų danga, pagaminta iš sintetinių arba lygiaverčių medžiagų</w:t>
                  </w:r>
                </w:p>
              </w:tc>
              <w:tc>
                <w:tcPr>
                  <w:tcW w:w="3392" w:type="dxa"/>
                </w:tcPr>
                <w:p w14:paraId="0882AFE8" w14:textId="091EE806" w:rsidR="00305557" w:rsidRPr="00305557" w:rsidRDefault="00305557" w:rsidP="00305557">
                  <w:pPr>
                    <w:keepNext/>
                    <w:keepLines/>
                    <w:spacing w:line="23" w:lineRule="atLeast"/>
                    <w:jc w:val="both"/>
                    <w:rPr>
                      <w:rFonts w:hAnsi="Times New Roman" w:cs="Times New Roman"/>
                      <w:i/>
                      <w:iCs/>
                      <w:color w:val="C0C0C0"/>
                      <w:sz w:val="24"/>
                      <w:szCs w:val="24"/>
                    </w:rPr>
                  </w:pPr>
                  <w:r w:rsidRPr="00305557">
                    <w:rPr>
                      <w:rFonts w:hAnsi="Times New Roman" w:cs="Times New Roman"/>
                      <w:i/>
                      <w:iCs/>
                      <w:color w:val="C0C0C0"/>
                      <w:sz w:val="24"/>
                      <w:szCs w:val="24"/>
                    </w:rPr>
                    <w:t>Įrašo tiekėjas</w:t>
                  </w:r>
                </w:p>
              </w:tc>
            </w:tr>
            <w:tr w:rsidR="00305557" w:rsidRPr="00305557" w14:paraId="2FC2FA02" w14:textId="77777777" w:rsidTr="00F509D5">
              <w:tc>
                <w:tcPr>
                  <w:tcW w:w="599" w:type="dxa"/>
                  <w:vMerge/>
                </w:tcPr>
                <w:p w14:paraId="403CD908" w14:textId="77777777" w:rsidR="00305557" w:rsidRPr="00305557" w:rsidRDefault="00305557" w:rsidP="00305557">
                  <w:pPr>
                    <w:keepNext/>
                    <w:keepLines/>
                    <w:spacing w:line="23" w:lineRule="atLeast"/>
                    <w:jc w:val="both"/>
                    <w:rPr>
                      <w:rFonts w:hAnsi="Times New Roman" w:cs="Times New Roman"/>
                      <w:sz w:val="24"/>
                      <w:szCs w:val="24"/>
                    </w:rPr>
                  </w:pPr>
                </w:p>
              </w:tc>
              <w:tc>
                <w:tcPr>
                  <w:tcW w:w="2693" w:type="dxa"/>
                  <w:vMerge/>
                </w:tcPr>
                <w:p w14:paraId="795ED527" w14:textId="77777777" w:rsidR="00305557" w:rsidRPr="00305557" w:rsidRDefault="00305557" w:rsidP="00305557">
                  <w:pPr>
                    <w:keepNext/>
                    <w:keepLines/>
                    <w:spacing w:line="23" w:lineRule="atLeast"/>
                    <w:jc w:val="both"/>
                    <w:rPr>
                      <w:rFonts w:hAnsi="Times New Roman" w:cs="Times New Roman"/>
                      <w:sz w:val="24"/>
                      <w:szCs w:val="24"/>
                    </w:rPr>
                  </w:pPr>
                </w:p>
              </w:tc>
              <w:tc>
                <w:tcPr>
                  <w:tcW w:w="2977" w:type="dxa"/>
                </w:tcPr>
                <w:p w14:paraId="462443C9" w14:textId="1BA2E766" w:rsidR="00305557" w:rsidRPr="00305557" w:rsidRDefault="00305557" w:rsidP="00305557">
                  <w:pPr>
                    <w:keepNext/>
                    <w:keepLines/>
                    <w:spacing w:line="23" w:lineRule="atLeast"/>
                    <w:jc w:val="both"/>
                    <w:rPr>
                      <w:rFonts w:hAnsi="Times New Roman" w:cs="Times New Roman"/>
                      <w:sz w:val="24"/>
                      <w:szCs w:val="24"/>
                    </w:rPr>
                  </w:pPr>
                  <w:r w:rsidRPr="00305557">
                    <w:rPr>
                      <w:rFonts w:hAnsi="Times New Roman" w:cs="Times New Roman"/>
                      <w:sz w:val="24"/>
                      <w:szCs w:val="24"/>
                    </w:rPr>
                    <w:t>Lygi</w:t>
                  </w:r>
                </w:p>
              </w:tc>
              <w:tc>
                <w:tcPr>
                  <w:tcW w:w="3392" w:type="dxa"/>
                </w:tcPr>
                <w:p w14:paraId="7849515B" w14:textId="01B7E21C" w:rsidR="00305557" w:rsidRPr="00305557" w:rsidRDefault="00305557" w:rsidP="00305557">
                  <w:pPr>
                    <w:keepNext/>
                    <w:keepLines/>
                    <w:spacing w:line="23" w:lineRule="atLeast"/>
                    <w:jc w:val="both"/>
                    <w:rPr>
                      <w:rFonts w:hAnsi="Times New Roman" w:cs="Times New Roman"/>
                      <w:i/>
                      <w:iCs/>
                      <w:color w:val="C0C0C0"/>
                      <w:sz w:val="24"/>
                      <w:szCs w:val="24"/>
                    </w:rPr>
                  </w:pPr>
                  <w:r w:rsidRPr="00305557">
                    <w:rPr>
                      <w:rFonts w:hAnsi="Times New Roman" w:cs="Times New Roman"/>
                      <w:i/>
                      <w:iCs/>
                      <w:color w:val="C0C0C0"/>
                      <w:sz w:val="24"/>
                      <w:szCs w:val="24"/>
                    </w:rPr>
                    <w:t>Įrašo tiekėjas</w:t>
                  </w:r>
                </w:p>
              </w:tc>
            </w:tr>
            <w:tr w:rsidR="00305557" w:rsidRPr="00305557" w14:paraId="740B468E" w14:textId="77777777" w:rsidTr="00F509D5">
              <w:tc>
                <w:tcPr>
                  <w:tcW w:w="599" w:type="dxa"/>
                </w:tcPr>
                <w:p w14:paraId="65FDF292" w14:textId="1701A00F" w:rsidR="00305557" w:rsidRPr="00305557" w:rsidRDefault="00305557" w:rsidP="00305557">
                  <w:pPr>
                    <w:keepNext/>
                    <w:keepLines/>
                    <w:spacing w:line="23" w:lineRule="atLeast"/>
                    <w:jc w:val="both"/>
                    <w:rPr>
                      <w:rFonts w:hAnsi="Times New Roman" w:cs="Times New Roman"/>
                      <w:sz w:val="24"/>
                      <w:szCs w:val="24"/>
                    </w:rPr>
                  </w:pPr>
                  <w:r w:rsidRPr="00305557">
                    <w:rPr>
                      <w:rFonts w:hAnsi="Times New Roman" w:cs="Times New Roman"/>
                      <w:sz w:val="24"/>
                      <w:szCs w:val="24"/>
                    </w:rPr>
                    <w:t>18.</w:t>
                  </w:r>
                </w:p>
              </w:tc>
              <w:tc>
                <w:tcPr>
                  <w:tcW w:w="2693" w:type="dxa"/>
                </w:tcPr>
                <w:p w14:paraId="5A4FAEB1" w14:textId="0603C440" w:rsidR="00305557" w:rsidRPr="00305557" w:rsidRDefault="00305557" w:rsidP="00305557">
                  <w:pPr>
                    <w:keepNext/>
                    <w:keepLines/>
                    <w:spacing w:line="23" w:lineRule="atLeast"/>
                    <w:jc w:val="both"/>
                    <w:rPr>
                      <w:rFonts w:hAnsi="Times New Roman" w:cs="Times New Roman"/>
                      <w:sz w:val="24"/>
                      <w:szCs w:val="24"/>
                    </w:rPr>
                  </w:pPr>
                  <w:r w:rsidRPr="00305557">
                    <w:rPr>
                      <w:rFonts w:hAnsi="Times New Roman" w:cs="Times New Roman"/>
                      <w:sz w:val="24"/>
                      <w:szCs w:val="24"/>
                    </w:rPr>
                    <w:t>Klaviatūros rėmas</w:t>
                  </w:r>
                </w:p>
              </w:tc>
              <w:tc>
                <w:tcPr>
                  <w:tcW w:w="2977" w:type="dxa"/>
                </w:tcPr>
                <w:p w14:paraId="3DEDAC78" w14:textId="539406A0" w:rsidR="00305557" w:rsidRPr="00305557" w:rsidRDefault="00305557" w:rsidP="00305557">
                  <w:pPr>
                    <w:keepNext/>
                    <w:keepLines/>
                    <w:spacing w:line="23" w:lineRule="atLeast"/>
                    <w:jc w:val="both"/>
                    <w:rPr>
                      <w:rFonts w:hAnsi="Times New Roman" w:cs="Times New Roman"/>
                      <w:sz w:val="24"/>
                      <w:szCs w:val="24"/>
                    </w:rPr>
                  </w:pPr>
                  <w:r w:rsidRPr="00305557">
                    <w:rPr>
                      <w:rFonts w:hAnsi="Times New Roman" w:cs="Times New Roman"/>
                      <w:sz w:val="24"/>
                      <w:szCs w:val="24"/>
                    </w:rPr>
                    <w:t>Tvirtas, kad užtikrintų mechanikos stabilumą grojant</w:t>
                  </w:r>
                </w:p>
              </w:tc>
              <w:tc>
                <w:tcPr>
                  <w:tcW w:w="3392" w:type="dxa"/>
                </w:tcPr>
                <w:p w14:paraId="61FE4E36" w14:textId="543066CE" w:rsidR="00305557" w:rsidRPr="00305557" w:rsidRDefault="00305557" w:rsidP="00305557">
                  <w:pPr>
                    <w:keepNext/>
                    <w:keepLines/>
                    <w:spacing w:line="23" w:lineRule="atLeast"/>
                    <w:jc w:val="both"/>
                    <w:rPr>
                      <w:rFonts w:hAnsi="Times New Roman" w:cs="Times New Roman"/>
                      <w:i/>
                      <w:iCs/>
                      <w:color w:val="C0C0C0"/>
                      <w:sz w:val="24"/>
                      <w:szCs w:val="24"/>
                    </w:rPr>
                  </w:pPr>
                  <w:r w:rsidRPr="00305557">
                    <w:rPr>
                      <w:rFonts w:hAnsi="Times New Roman" w:cs="Times New Roman"/>
                      <w:i/>
                      <w:iCs/>
                      <w:color w:val="C0C0C0"/>
                      <w:sz w:val="24"/>
                      <w:szCs w:val="24"/>
                    </w:rPr>
                    <w:t>Įrašo tiekėjas</w:t>
                  </w:r>
                </w:p>
              </w:tc>
            </w:tr>
            <w:tr w:rsidR="00305557" w:rsidRPr="00305557" w14:paraId="6AE0EFBD" w14:textId="77777777" w:rsidTr="00F509D5">
              <w:tc>
                <w:tcPr>
                  <w:tcW w:w="599" w:type="dxa"/>
                </w:tcPr>
                <w:p w14:paraId="6F9EA6BA" w14:textId="45573A09" w:rsidR="00305557" w:rsidRPr="00305557" w:rsidRDefault="00305557" w:rsidP="00305557">
                  <w:pPr>
                    <w:keepNext/>
                    <w:keepLines/>
                    <w:spacing w:line="23" w:lineRule="atLeast"/>
                    <w:jc w:val="both"/>
                    <w:rPr>
                      <w:rFonts w:hAnsi="Times New Roman" w:cs="Times New Roman"/>
                      <w:sz w:val="24"/>
                      <w:szCs w:val="24"/>
                    </w:rPr>
                  </w:pPr>
                  <w:r w:rsidRPr="00305557">
                    <w:rPr>
                      <w:rFonts w:hAnsi="Times New Roman" w:cs="Times New Roman"/>
                      <w:sz w:val="24"/>
                      <w:szCs w:val="24"/>
                    </w:rPr>
                    <w:t xml:space="preserve">19. </w:t>
                  </w:r>
                </w:p>
              </w:tc>
              <w:tc>
                <w:tcPr>
                  <w:tcW w:w="2693" w:type="dxa"/>
                </w:tcPr>
                <w:p w14:paraId="346F1233" w14:textId="5DD3AB10" w:rsidR="00305557" w:rsidRPr="00305557" w:rsidRDefault="00305557" w:rsidP="00305557">
                  <w:pPr>
                    <w:keepNext/>
                    <w:keepLines/>
                    <w:spacing w:line="23" w:lineRule="atLeast"/>
                    <w:jc w:val="both"/>
                    <w:rPr>
                      <w:rFonts w:hAnsi="Times New Roman" w:cs="Times New Roman"/>
                      <w:sz w:val="24"/>
                      <w:szCs w:val="24"/>
                    </w:rPr>
                  </w:pPr>
                  <w:r w:rsidRPr="00305557">
                    <w:rPr>
                      <w:rFonts w:hAnsi="Times New Roman" w:cs="Times New Roman"/>
                      <w:sz w:val="24"/>
                      <w:szCs w:val="24"/>
                    </w:rPr>
                    <w:t xml:space="preserve">Garantija </w:t>
                  </w:r>
                </w:p>
              </w:tc>
              <w:tc>
                <w:tcPr>
                  <w:tcW w:w="2977" w:type="dxa"/>
                </w:tcPr>
                <w:p w14:paraId="241A0645" w14:textId="70CF0868" w:rsidR="00305557" w:rsidRPr="00305557" w:rsidRDefault="00305557" w:rsidP="00305557">
                  <w:pPr>
                    <w:keepNext/>
                    <w:keepLines/>
                    <w:spacing w:line="23" w:lineRule="atLeast"/>
                    <w:jc w:val="both"/>
                    <w:rPr>
                      <w:rFonts w:hAnsi="Times New Roman" w:cs="Times New Roman"/>
                      <w:sz w:val="24"/>
                      <w:szCs w:val="24"/>
                    </w:rPr>
                  </w:pPr>
                  <w:r w:rsidRPr="00305557">
                    <w:rPr>
                      <w:rFonts w:hAnsi="Times New Roman" w:cs="Times New Roman"/>
                      <w:sz w:val="24"/>
                      <w:szCs w:val="24"/>
                    </w:rPr>
                    <w:t xml:space="preserve">Instrumentui turi būti suteikta ne trumpesnė kaip 5 (penkerių) metų gamintojo garantija fortepijono funkcijų atlikimui, mechanikos, </w:t>
                  </w:r>
                  <w:proofErr w:type="spellStart"/>
                  <w:r w:rsidRPr="00305557">
                    <w:rPr>
                      <w:rFonts w:hAnsi="Times New Roman" w:cs="Times New Roman"/>
                      <w:sz w:val="24"/>
                      <w:szCs w:val="24"/>
                    </w:rPr>
                    <w:t>dekos</w:t>
                  </w:r>
                  <w:proofErr w:type="spellEnd"/>
                  <w:r w:rsidRPr="00305557">
                    <w:rPr>
                      <w:rFonts w:hAnsi="Times New Roman" w:cs="Times New Roman"/>
                      <w:sz w:val="24"/>
                      <w:szCs w:val="24"/>
                    </w:rPr>
                    <w:t xml:space="preserve"> ir korpuso patvarumui. Gamintojo garantijos metu tiekėjas privalo savo lėšomis pašalinti gedimus</w:t>
                  </w:r>
                </w:p>
              </w:tc>
              <w:tc>
                <w:tcPr>
                  <w:tcW w:w="3392" w:type="dxa"/>
                </w:tcPr>
                <w:p w14:paraId="156F5372" w14:textId="5FE4DB5B" w:rsidR="00305557" w:rsidRPr="00305557" w:rsidRDefault="00305557" w:rsidP="00305557">
                  <w:pPr>
                    <w:keepNext/>
                    <w:keepLines/>
                    <w:spacing w:line="23" w:lineRule="atLeast"/>
                    <w:jc w:val="both"/>
                    <w:rPr>
                      <w:rFonts w:hAnsi="Times New Roman" w:cs="Times New Roman"/>
                      <w:i/>
                      <w:iCs/>
                      <w:color w:val="C0C0C0"/>
                      <w:sz w:val="24"/>
                      <w:szCs w:val="24"/>
                    </w:rPr>
                  </w:pPr>
                  <w:r w:rsidRPr="00305557">
                    <w:rPr>
                      <w:rFonts w:hAnsi="Times New Roman" w:cs="Times New Roman"/>
                      <w:i/>
                      <w:iCs/>
                      <w:color w:val="C0C0C0"/>
                      <w:sz w:val="24"/>
                      <w:szCs w:val="24"/>
                    </w:rPr>
                    <w:t>Įrašo tiekėjas</w:t>
                  </w:r>
                </w:p>
              </w:tc>
            </w:tr>
            <w:tr w:rsidR="00305557" w:rsidRPr="00305557" w14:paraId="5FF0F545" w14:textId="77777777" w:rsidTr="00F509D5">
              <w:tc>
                <w:tcPr>
                  <w:tcW w:w="599" w:type="dxa"/>
                </w:tcPr>
                <w:p w14:paraId="525A0FC2" w14:textId="6E9B1775" w:rsidR="00305557" w:rsidRPr="00305557" w:rsidRDefault="00305557" w:rsidP="00305557">
                  <w:pPr>
                    <w:keepNext/>
                    <w:keepLines/>
                    <w:spacing w:line="23" w:lineRule="atLeast"/>
                    <w:jc w:val="both"/>
                    <w:rPr>
                      <w:rFonts w:hAnsi="Times New Roman" w:cs="Times New Roman"/>
                      <w:sz w:val="24"/>
                      <w:szCs w:val="24"/>
                    </w:rPr>
                  </w:pPr>
                  <w:r w:rsidRPr="00305557">
                    <w:rPr>
                      <w:rFonts w:hAnsi="Times New Roman" w:cs="Times New Roman"/>
                      <w:sz w:val="24"/>
                      <w:szCs w:val="24"/>
                    </w:rPr>
                    <w:t>20.</w:t>
                  </w:r>
                </w:p>
              </w:tc>
              <w:tc>
                <w:tcPr>
                  <w:tcW w:w="2693" w:type="dxa"/>
                </w:tcPr>
                <w:p w14:paraId="641B671B" w14:textId="7289B22F" w:rsidR="00305557" w:rsidRPr="00305557" w:rsidRDefault="00305557" w:rsidP="00305557">
                  <w:pPr>
                    <w:keepNext/>
                    <w:keepLines/>
                    <w:spacing w:line="23" w:lineRule="atLeast"/>
                    <w:jc w:val="both"/>
                    <w:rPr>
                      <w:rFonts w:hAnsi="Times New Roman" w:cs="Times New Roman"/>
                      <w:sz w:val="24"/>
                      <w:szCs w:val="24"/>
                    </w:rPr>
                  </w:pPr>
                  <w:r w:rsidRPr="00305557">
                    <w:rPr>
                      <w:rFonts w:hAnsi="Times New Roman" w:cs="Times New Roman"/>
                      <w:sz w:val="24"/>
                      <w:szCs w:val="24"/>
                    </w:rPr>
                    <w:t>Pristatymas ir paruošimas</w:t>
                  </w:r>
                </w:p>
              </w:tc>
              <w:tc>
                <w:tcPr>
                  <w:tcW w:w="2977" w:type="dxa"/>
                </w:tcPr>
                <w:p w14:paraId="0A4F6AA7" w14:textId="33FFB092" w:rsidR="00305557" w:rsidRPr="00305557" w:rsidRDefault="00305557" w:rsidP="00305557">
                  <w:pPr>
                    <w:keepNext/>
                    <w:keepLines/>
                    <w:spacing w:line="23" w:lineRule="atLeast"/>
                    <w:jc w:val="both"/>
                    <w:rPr>
                      <w:rFonts w:hAnsi="Times New Roman" w:cs="Times New Roman"/>
                      <w:sz w:val="24"/>
                      <w:szCs w:val="24"/>
                    </w:rPr>
                  </w:pPr>
                  <w:r w:rsidRPr="00305557">
                    <w:rPr>
                      <w:rFonts w:hAnsi="Times New Roman" w:cs="Times New Roman"/>
                      <w:sz w:val="24"/>
                      <w:szCs w:val="24"/>
                    </w:rPr>
                    <w:t>Fortepijonas turi būti pristatytas adresu: Lietuvininkų 38, Šilutė ne vėliau kaip per 3 mėnesius nuo pirkimo sutarties įsigaliojimo dienos. Fortepijonas turi būti pastatytas, suderintas ir paruoštas darbui</w:t>
                  </w:r>
                </w:p>
              </w:tc>
              <w:tc>
                <w:tcPr>
                  <w:tcW w:w="3392" w:type="dxa"/>
                </w:tcPr>
                <w:p w14:paraId="23BB351A" w14:textId="69C008D3" w:rsidR="00305557" w:rsidRPr="00305557" w:rsidRDefault="00305557" w:rsidP="00305557">
                  <w:pPr>
                    <w:keepNext/>
                    <w:keepLines/>
                    <w:spacing w:line="23" w:lineRule="atLeast"/>
                    <w:jc w:val="both"/>
                    <w:rPr>
                      <w:rFonts w:hAnsi="Times New Roman" w:cs="Times New Roman"/>
                      <w:i/>
                      <w:iCs/>
                      <w:color w:val="C0C0C0"/>
                      <w:sz w:val="24"/>
                      <w:szCs w:val="24"/>
                    </w:rPr>
                  </w:pPr>
                  <w:r w:rsidRPr="00305557">
                    <w:rPr>
                      <w:rFonts w:hAnsi="Times New Roman" w:cs="Times New Roman"/>
                      <w:i/>
                      <w:iCs/>
                      <w:color w:val="C0C0C0"/>
                      <w:sz w:val="24"/>
                      <w:szCs w:val="24"/>
                    </w:rPr>
                    <w:t>Įrašo tiekėjas</w:t>
                  </w:r>
                </w:p>
              </w:tc>
            </w:tr>
          </w:tbl>
          <w:p w14:paraId="4F7B3ADC" w14:textId="77777777" w:rsidR="00CC2F22" w:rsidRDefault="00CC2F22" w:rsidP="00D13710">
            <w:pPr>
              <w:keepNext/>
              <w:keepLines/>
              <w:spacing w:after="0" w:line="23" w:lineRule="atLeast"/>
              <w:ind w:firstLine="462"/>
              <w:jc w:val="both"/>
              <w:rPr>
                <w:rFonts w:ascii="Times New Roman" w:hAnsi="Times New Roman" w:cs="Times New Roman"/>
                <w:sz w:val="24"/>
                <w:szCs w:val="24"/>
              </w:rPr>
            </w:pPr>
          </w:p>
          <w:p w14:paraId="7A33272C" w14:textId="7CAED09C" w:rsidR="00A31DF0" w:rsidRPr="004265E7" w:rsidRDefault="00A31DF0" w:rsidP="004265E7">
            <w:pPr>
              <w:widowControl w:val="0"/>
              <w:spacing w:after="0" w:line="240" w:lineRule="auto"/>
              <w:ind w:firstLine="462"/>
              <w:jc w:val="both"/>
              <w:rPr>
                <w:rFonts w:ascii="Times New Roman" w:hAnsi="Times New Roman" w:cs="Times New Roman"/>
                <w:i/>
                <w:iCs/>
                <w:color w:val="000000" w:themeColor="text1"/>
                <w:sz w:val="24"/>
                <w:szCs w:val="24"/>
              </w:rPr>
            </w:pPr>
            <w:r w:rsidRPr="004265E7">
              <w:rPr>
                <w:rFonts w:ascii="Times New Roman" w:hAnsi="Times New Roman" w:cs="Times New Roman"/>
                <w:i/>
                <w:iCs/>
                <w:color w:val="000000" w:themeColor="text1"/>
                <w:sz w:val="24"/>
                <w:szCs w:val="24"/>
              </w:rPr>
              <w:t xml:space="preserve">Pastaba. Atitiktis reikalavimams bus tikrinama pasiūlymo vertinimo metu, todėl tiekėjas </w:t>
            </w:r>
            <w:r w:rsidRPr="004265E7">
              <w:rPr>
                <w:rFonts w:ascii="Times New Roman" w:hAnsi="Times New Roman" w:cs="Times New Roman"/>
                <w:b/>
                <w:bCs/>
                <w:i/>
                <w:iCs/>
                <w:color w:val="000000" w:themeColor="text1"/>
                <w:sz w:val="24"/>
                <w:szCs w:val="24"/>
              </w:rPr>
              <w:t>privalo įrodančius dokumentus</w:t>
            </w:r>
            <w:r w:rsidRPr="004265E7">
              <w:rPr>
                <w:rFonts w:ascii="Times New Roman" w:hAnsi="Times New Roman" w:cs="Times New Roman"/>
                <w:i/>
                <w:iCs/>
                <w:color w:val="000000" w:themeColor="text1"/>
                <w:sz w:val="24"/>
                <w:szCs w:val="24"/>
              </w:rPr>
              <w:t xml:space="preserve"> (</w:t>
            </w:r>
            <w:r w:rsidR="004265E7" w:rsidRPr="004265E7">
              <w:rPr>
                <w:rFonts w:ascii="Times New Roman" w:hAnsi="Times New Roman" w:cs="Times New Roman"/>
                <w:i/>
                <w:iCs/>
                <w:color w:val="000000" w:themeColor="text1"/>
                <w:sz w:val="24"/>
                <w:szCs w:val="24"/>
              </w:rPr>
              <w:t>gamintojo sudarytą ir patvirtintą siūlomo instrumento techninę specifikaciją (aprašymą) originalia kalba su vertimu į lietuvių kalbą</w:t>
            </w:r>
            <w:r w:rsidRPr="004265E7">
              <w:rPr>
                <w:rFonts w:ascii="Times New Roman" w:hAnsi="Times New Roman" w:cs="Times New Roman"/>
                <w:i/>
                <w:iCs/>
                <w:color w:val="000000" w:themeColor="text1"/>
                <w:sz w:val="24"/>
                <w:szCs w:val="24"/>
              </w:rPr>
              <w:t xml:space="preserve">) </w:t>
            </w:r>
            <w:r w:rsidR="004265E7" w:rsidRPr="004265E7">
              <w:rPr>
                <w:rFonts w:ascii="Times New Roman" w:hAnsi="Times New Roman" w:cs="Times New Roman"/>
                <w:b/>
                <w:bCs/>
                <w:i/>
                <w:iCs/>
                <w:color w:val="000000" w:themeColor="text1"/>
                <w:sz w:val="24"/>
                <w:szCs w:val="24"/>
              </w:rPr>
              <w:t>pa</w:t>
            </w:r>
            <w:r w:rsidRPr="004265E7">
              <w:rPr>
                <w:rFonts w:ascii="Times New Roman" w:hAnsi="Times New Roman" w:cs="Times New Roman"/>
                <w:b/>
                <w:bCs/>
                <w:i/>
                <w:iCs/>
                <w:color w:val="000000" w:themeColor="text1"/>
                <w:sz w:val="24"/>
                <w:szCs w:val="24"/>
              </w:rPr>
              <w:t xml:space="preserve">teikti su </w:t>
            </w:r>
            <w:r w:rsidR="004265E7">
              <w:rPr>
                <w:rFonts w:ascii="Times New Roman" w:hAnsi="Times New Roman" w:cs="Times New Roman"/>
                <w:b/>
                <w:bCs/>
                <w:i/>
                <w:iCs/>
                <w:color w:val="000000" w:themeColor="text1"/>
                <w:sz w:val="24"/>
                <w:szCs w:val="24"/>
              </w:rPr>
              <w:t xml:space="preserve">šiuo </w:t>
            </w:r>
            <w:r w:rsidRPr="004265E7">
              <w:rPr>
                <w:rFonts w:ascii="Times New Roman" w:hAnsi="Times New Roman" w:cs="Times New Roman"/>
                <w:b/>
                <w:bCs/>
                <w:i/>
                <w:iCs/>
                <w:color w:val="000000" w:themeColor="text1"/>
                <w:sz w:val="24"/>
                <w:szCs w:val="24"/>
              </w:rPr>
              <w:t>pasiūlymu</w:t>
            </w:r>
            <w:r w:rsidR="004265E7">
              <w:rPr>
                <w:rFonts w:ascii="Times New Roman" w:hAnsi="Times New Roman" w:cs="Times New Roman"/>
                <w:b/>
                <w:bCs/>
                <w:i/>
                <w:iCs/>
                <w:color w:val="000000" w:themeColor="text1"/>
                <w:sz w:val="24"/>
                <w:szCs w:val="24"/>
              </w:rPr>
              <w:t xml:space="preserve"> (A dalimi)</w:t>
            </w:r>
            <w:r w:rsidRPr="004265E7">
              <w:rPr>
                <w:rFonts w:ascii="Times New Roman" w:hAnsi="Times New Roman" w:cs="Times New Roman"/>
                <w:i/>
                <w:iCs/>
                <w:color w:val="000000" w:themeColor="text1"/>
                <w:sz w:val="24"/>
                <w:szCs w:val="24"/>
              </w:rPr>
              <w:t>.</w:t>
            </w:r>
            <w:r w:rsidR="004265E7" w:rsidRPr="004265E7">
              <w:rPr>
                <w:color w:val="000000" w:themeColor="text1"/>
              </w:rPr>
              <w:t xml:space="preserve"> </w:t>
            </w:r>
            <w:r w:rsidR="004265E7" w:rsidRPr="004265E7">
              <w:rPr>
                <w:rFonts w:ascii="Times New Roman" w:hAnsi="Times New Roman" w:cs="Times New Roman"/>
                <w:i/>
                <w:iCs/>
                <w:color w:val="000000" w:themeColor="text1"/>
                <w:sz w:val="24"/>
                <w:szCs w:val="24"/>
              </w:rPr>
              <w:t>Tiekėjas taip pat gali pateikti papildomą informaciją  (dokumentaciją) apie siūlomą instrumentą.</w:t>
            </w:r>
          </w:p>
          <w:p w14:paraId="1F7248EC" w14:textId="77777777" w:rsidR="00CD59CE" w:rsidRDefault="00CD59CE" w:rsidP="00D13710">
            <w:pPr>
              <w:keepNext/>
              <w:keepLines/>
              <w:spacing w:after="0" w:line="23" w:lineRule="atLeast"/>
              <w:ind w:firstLine="462"/>
              <w:jc w:val="both"/>
              <w:rPr>
                <w:rFonts w:ascii="Times New Roman" w:hAnsi="Times New Roman" w:cs="Times New Roman"/>
                <w:sz w:val="24"/>
                <w:szCs w:val="24"/>
              </w:rPr>
            </w:pPr>
          </w:p>
          <w:p w14:paraId="7B986899" w14:textId="6F4F479D" w:rsidR="00EA38E3" w:rsidRPr="006458BA" w:rsidRDefault="00EA38E3" w:rsidP="00D13710">
            <w:pPr>
              <w:keepNext/>
              <w:keepLines/>
              <w:spacing w:after="0" w:line="23" w:lineRule="atLeast"/>
              <w:ind w:firstLine="462"/>
              <w:jc w:val="both"/>
              <w:rPr>
                <w:rFonts w:ascii="Times New Roman" w:hAnsi="Times New Roman" w:cs="Times New Roman"/>
                <w:i/>
                <w:iCs/>
                <w:sz w:val="24"/>
                <w:szCs w:val="24"/>
              </w:rPr>
            </w:pPr>
            <w:r w:rsidRPr="006458BA">
              <w:rPr>
                <w:rFonts w:ascii="Times New Roman" w:hAnsi="Times New Roman" w:cs="Times New Roman"/>
                <w:sz w:val="24"/>
                <w:szCs w:val="24"/>
              </w:rPr>
              <w:t>6. Ši pasiūlyme nurodyta informacija yra konfidenciali</w:t>
            </w:r>
            <w:r w:rsidRPr="006458BA">
              <w:rPr>
                <w:rFonts w:ascii="Times New Roman" w:hAnsi="Times New Roman" w:cs="Times New Roman"/>
                <w:i/>
                <w:iCs/>
                <w:sz w:val="24"/>
                <w:szCs w:val="24"/>
              </w:rPr>
              <w:t>:</w:t>
            </w:r>
          </w:p>
        </w:tc>
      </w:tr>
    </w:tbl>
    <w:tbl>
      <w:tblPr>
        <w:tblStyle w:val="Lentelstinklelis111"/>
        <w:tblW w:w="5000" w:type="pct"/>
        <w:tblLook w:val="04A0" w:firstRow="1" w:lastRow="0" w:firstColumn="1" w:lastColumn="0" w:noHBand="0" w:noVBand="1"/>
      </w:tblPr>
      <w:tblGrid>
        <w:gridCol w:w="637"/>
        <w:gridCol w:w="4254"/>
        <w:gridCol w:w="5071"/>
      </w:tblGrid>
      <w:tr w:rsidR="00EA38E3" w:rsidRPr="006458BA" w14:paraId="0F860B62" w14:textId="77777777" w:rsidTr="00D13710">
        <w:tc>
          <w:tcPr>
            <w:tcW w:w="320" w:type="pct"/>
          </w:tcPr>
          <w:p w14:paraId="7430CDD4" w14:textId="77777777" w:rsidR="00EA38E3" w:rsidRPr="006458BA" w:rsidRDefault="00EA38E3" w:rsidP="00D13710">
            <w:pPr>
              <w:spacing w:line="23" w:lineRule="atLeast"/>
              <w:jc w:val="center"/>
              <w:rPr>
                <w:b/>
                <w:sz w:val="24"/>
                <w:szCs w:val="24"/>
              </w:rPr>
            </w:pPr>
            <w:r w:rsidRPr="006458BA">
              <w:rPr>
                <w:b/>
                <w:sz w:val="24"/>
                <w:szCs w:val="24"/>
              </w:rPr>
              <w:lastRenderedPageBreak/>
              <w:t>Eil. Nr.</w:t>
            </w:r>
          </w:p>
        </w:tc>
        <w:tc>
          <w:tcPr>
            <w:tcW w:w="2135" w:type="pct"/>
          </w:tcPr>
          <w:p w14:paraId="0F553F0C" w14:textId="77777777" w:rsidR="00EA38E3" w:rsidRPr="006458BA" w:rsidRDefault="00EA38E3" w:rsidP="00D13710">
            <w:pPr>
              <w:spacing w:line="23" w:lineRule="atLeast"/>
              <w:jc w:val="center"/>
              <w:rPr>
                <w:b/>
                <w:sz w:val="24"/>
                <w:szCs w:val="24"/>
              </w:rPr>
            </w:pPr>
            <w:r w:rsidRPr="006458BA">
              <w:rPr>
                <w:b/>
                <w:sz w:val="24"/>
                <w:szCs w:val="24"/>
              </w:rPr>
              <w:t>Dokumentų (ar jų dalių) pavadinimai</w:t>
            </w:r>
          </w:p>
        </w:tc>
        <w:tc>
          <w:tcPr>
            <w:tcW w:w="2544" w:type="pct"/>
          </w:tcPr>
          <w:p w14:paraId="54605ABE" w14:textId="77777777" w:rsidR="00EA38E3" w:rsidRPr="006458BA" w:rsidRDefault="00EA38E3" w:rsidP="00D13710">
            <w:pPr>
              <w:spacing w:line="23" w:lineRule="atLeast"/>
              <w:jc w:val="center"/>
              <w:rPr>
                <w:b/>
                <w:sz w:val="24"/>
                <w:szCs w:val="24"/>
              </w:rPr>
            </w:pPr>
            <w:r w:rsidRPr="006458BA">
              <w:rPr>
                <w:b/>
                <w:bCs/>
                <w:sz w:val="24"/>
                <w:szCs w:val="24"/>
              </w:rPr>
              <w:t>Nurodytos konfidencialios informacijos pagrindimas (paaiškinimas, kuo remiantis nurodytas dokumentas ar jo dalis yra konfidencialūs)</w:t>
            </w:r>
          </w:p>
        </w:tc>
      </w:tr>
      <w:tr w:rsidR="00EA38E3" w:rsidRPr="006458BA" w14:paraId="3B7C633A" w14:textId="77777777" w:rsidTr="00D13710">
        <w:tc>
          <w:tcPr>
            <w:tcW w:w="320" w:type="pct"/>
          </w:tcPr>
          <w:p w14:paraId="246F78B5" w14:textId="77777777" w:rsidR="00EA38E3" w:rsidRPr="006458BA" w:rsidRDefault="00EA38E3" w:rsidP="00D13710">
            <w:pPr>
              <w:spacing w:line="23" w:lineRule="atLeast"/>
              <w:ind w:firstLine="567"/>
              <w:rPr>
                <w:sz w:val="24"/>
                <w:szCs w:val="24"/>
              </w:rPr>
            </w:pPr>
          </w:p>
        </w:tc>
        <w:tc>
          <w:tcPr>
            <w:tcW w:w="2135" w:type="pct"/>
          </w:tcPr>
          <w:p w14:paraId="637683E1" w14:textId="77777777" w:rsidR="00EA38E3" w:rsidRPr="006458BA" w:rsidRDefault="00EA38E3" w:rsidP="00D13710">
            <w:pPr>
              <w:spacing w:line="23" w:lineRule="atLeast"/>
              <w:ind w:firstLine="567"/>
              <w:rPr>
                <w:sz w:val="24"/>
                <w:szCs w:val="24"/>
              </w:rPr>
            </w:pPr>
          </w:p>
        </w:tc>
        <w:tc>
          <w:tcPr>
            <w:tcW w:w="2544" w:type="pct"/>
          </w:tcPr>
          <w:p w14:paraId="54AE3D8E" w14:textId="77777777" w:rsidR="00EA38E3" w:rsidRPr="006458BA" w:rsidRDefault="00EA38E3" w:rsidP="00D13710">
            <w:pPr>
              <w:spacing w:line="23" w:lineRule="atLeast"/>
              <w:ind w:firstLine="567"/>
              <w:rPr>
                <w:sz w:val="24"/>
                <w:szCs w:val="24"/>
              </w:rPr>
            </w:pPr>
          </w:p>
        </w:tc>
      </w:tr>
      <w:tr w:rsidR="00EA38E3" w:rsidRPr="006458BA" w14:paraId="00D563D4" w14:textId="77777777" w:rsidTr="00D13710">
        <w:tc>
          <w:tcPr>
            <w:tcW w:w="320" w:type="pct"/>
          </w:tcPr>
          <w:p w14:paraId="2DF77E77" w14:textId="77777777" w:rsidR="00EA38E3" w:rsidRPr="006458BA" w:rsidRDefault="00EA38E3" w:rsidP="00D13710">
            <w:pPr>
              <w:spacing w:line="23" w:lineRule="atLeast"/>
              <w:ind w:firstLine="567"/>
              <w:rPr>
                <w:sz w:val="24"/>
                <w:szCs w:val="24"/>
              </w:rPr>
            </w:pPr>
          </w:p>
        </w:tc>
        <w:tc>
          <w:tcPr>
            <w:tcW w:w="2135" w:type="pct"/>
          </w:tcPr>
          <w:p w14:paraId="0ABB5F45" w14:textId="77777777" w:rsidR="00EA38E3" w:rsidRPr="006458BA" w:rsidRDefault="00EA38E3" w:rsidP="00D13710">
            <w:pPr>
              <w:spacing w:line="23" w:lineRule="atLeast"/>
              <w:ind w:firstLine="567"/>
              <w:rPr>
                <w:sz w:val="24"/>
                <w:szCs w:val="24"/>
              </w:rPr>
            </w:pPr>
          </w:p>
        </w:tc>
        <w:tc>
          <w:tcPr>
            <w:tcW w:w="2544" w:type="pct"/>
          </w:tcPr>
          <w:p w14:paraId="51428AD8" w14:textId="77777777" w:rsidR="00EA38E3" w:rsidRPr="006458BA" w:rsidRDefault="00EA38E3" w:rsidP="00D13710">
            <w:pPr>
              <w:spacing w:line="23" w:lineRule="atLeast"/>
              <w:ind w:firstLine="567"/>
              <w:rPr>
                <w:sz w:val="24"/>
                <w:szCs w:val="24"/>
              </w:rPr>
            </w:pPr>
          </w:p>
        </w:tc>
      </w:tr>
    </w:tbl>
    <w:p w14:paraId="156369F3" w14:textId="77777777" w:rsidR="00EA38E3" w:rsidRPr="006458BA" w:rsidRDefault="00EA38E3" w:rsidP="00EA38E3">
      <w:pPr>
        <w:spacing w:after="0" w:line="23" w:lineRule="atLeast"/>
        <w:ind w:firstLine="567"/>
        <w:jc w:val="both"/>
        <w:rPr>
          <w:rFonts w:ascii="Times New Roman" w:eastAsia="Times New Roman" w:hAnsi="Times New Roman" w:cs="Times New Roman"/>
          <w:i/>
          <w:sz w:val="24"/>
          <w:szCs w:val="24"/>
        </w:rPr>
      </w:pPr>
    </w:p>
    <w:p w14:paraId="21E45005" w14:textId="77777777" w:rsidR="00EA38E3" w:rsidRPr="006458BA" w:rsidRDefault="00EA38E3" w:rsidP="00EA38E3">
      <w:pPr>
        <w:spacing w:after="0" w:line="23" w:lineRule="atLeast"/>
        <w:ind w:firstLine="567"/>
        <w:rPr>
          <w:rFonts w:ascii="Times New Roman" w:eastAsia="Times New Roman" w:hAnsi="Times New Roman" w:cs="Times New Roman"/>
          <w:i/>
          <w:sz w:val="24"/>
          <w:szCs w:val="24"/>
        </w:rPr>
      </w:pPr>
      <w:r w:rsidRPr="006458BA">
        <w:rPr>
          <w:rFonts w:ascii="Times New Roman" w:eastAsia="Times New Roman" w:hAnsi="Times New Roman" w:cs="Times New Roman"/>
          <w:i/>
          <w:sz w:val="24"/>
          <w:szCs w:val="24"/>
        </w:rPr>
        <w:t>Pastabos:</w:t>
      </w:r>
    </w:p>
    <w:p w14:paraId="4EDE8C65" w14:textId="77777777" w:rsidR="00EA38E3" w:rsidRPr="006458BA" w:rsidRDefault="00EA38E3" w:rsidP="00EA38E3">
      <w:pPr>
        <w:spacing w:after="0" w:line="23" w:lineRule="atLeast"/>
        <w:ind w:firstLine="567"/>
        <w:rPr>
          <w:rFonts w:ascii="Times New Roman" w:eastAsia="Times New Roman" w:hAnsi="Times New Roman" w:cs="Times New Roman"/>
          <w:i/>
          <w:sz w:val="24"/>
          <w:szCs w:val="24"/>
        </w:rPr>
      </w:pPr>
      <w:r w:rsidRPr="006458BA">
        <w:rPr>
          <w:rFonts w:ascii="Times New Roman" w:eastAsia="Times New Roman" w:hAnsi="Times New Roman" w:cs="Times New Roman"/>
          <w:i/>
          <w:sz w:val="24"/>
          <w:szCs w:val="24"/>
        </w:rPr>
        <w:t>1. Dalyvis, nurodantis konfidencialią informaciją, privalo vadovautis Viešųjų pirkimų įstatymo 20 straipsnio 2 dalimi.</w:t>
      </w:r>
    </w:p>
    <w:p w14:paraId="4ABCE634" w14:textId="77777777" w:rsidR="00EA38E3" w:rsidRPr="006458BA" w:rsidRDefault="00EA38E3" w:rsidP="00EA38E3">
      <w:pPr>
        <w:spacing w:after="0" w:line="23" w:lineRule="atLeast"/>
        <w:ind w:firstLine="567"/>
        <w:rPr>
          <w:rFonts w:ascii="Times New Roman" w:eastAsia="Times New Roman" w:hAnsi="Times New Roman" w:cs="Times New Roman"/>
          <w:i/>
          <w:sz w:val="24"/>
          <w:szCs w:val="24"/>
        </w:rPr>
      </w:pPr>
      <w:r w:rsidRPr="006458BA">
        <w:rPr>
          <w:rFonts w:ascii="Times New Roman" w:eastAsia="Times New Roman" w:hAnsi="Times New Roman" w:cs="Times New Roman"/>
          <w:i/>
          <w:sz w:val="24"/>
          <w:szCs w:val="24"/>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BD84370" w14:textId="77777777" w:rsidR="00EA38E3" w:rsidRPr="006458BA" w:rsidRDefault="00EA38E3" w:rsidP="00EA38E3">
      <w:pPr>
        <w:spacing w:after="0" w:line="23" w:lineRule="atLeast"/>
        <w:ind w:firstLine="567"/>
        <w:rPr>
          <w:rFonts w:ascii="Times New Roman" w:eastAsia="Times New Roman" w:hAnsi="Times New Roman" w:cs="Times New Roman"/>
          <w:i/>
          <w:sz w:val="24"/>
          <w:szCs w:val="24"/>
        </w:rPr>
      </w:pPr>
      <w:r w:rsidRPr="006458BA">
        <w:rPr>
          <w:rFonts w:ascii="Times New Roman" w:eastAsia="Times New Roman" w:hAnsi="Times New Roman" w:cs="Times New Roman"/>
          <w:i/>
          <w:sz w:val="24"/>
          <w:szCs w:val="24"/>
        </w:rPr>
        <w:t xml:space="preserve">3. Jei dalyvis šios lentelės neužpildo ir (ar) failo (bylos) pavadinime nenurodo „konfidencialu“, </w:t>
      </w:r>
      <w:r w:rsidRPr="006458BA">
        <w:rPr>
          <w:rFonts w:ascii="Times New Roman" w:hAnsi="Times New Roman" w:cs="Times New Roman"/>
          <w:sz w:val="24"/>
          <w:szCs w:val="24"/>
        </w:rPr>
        <w:t>Pirkimo vykdytoja</w:t>
      </w:r>
      <w:r w:rsidRPr="006458BA">
        <w:rPr>
          <w:rFonts w:ascii="Times New Roman" w:eastAsia="Times New Roman" w:hAnsi="Times New Roman" w:cs="Times New Roman"/>
          <w:i/>
          <w:sz w:val="24"/>
          <w:szCs w:val="24"/>
        </w:rPr>
        <w:t xml:space="preserve"> laiko, kad jo pateiktame pasiūlyme nėra konfidencialios informacijos.</w:t>
      </w:r>
    </w:p>
    <w:p w14:paraId="42A004C4" w14:textId="77777777" w:rsidR="00EA38E3" w:rsidRPr="006458BA" w:rsidRDefault="00EA38E3" w:rsidP="00EA38E3">
      <w:pPr>
        <w:tabs>
          <w:tab w:val="left" w:pos="720"/>
          <w:tab w:val="left" w:pos="9960"/>
        </w:tabs>
        <w:spacing w:after="0" w:line="23" w:lineRule="atLeast"/>
        <w:ind w:right="12"/>
        <w:rPr>
          <w:rFonts w:ascii="Times New Roman" w:hAnsi="Times New Roman" w:cs="Times New Roman"/>
          <w:sz w:val="24"/>
          <w:szCs w:val="24"/>
        </w:rPr>
      </w:pPr>
    </w:p>
    <w:p w14:paraId="0FE3AE52" w14:textId="77777777" w:rsidR="00EA38E3" w:rsidRPr="006458BA" w:rsidRDefault="00EA38E3" w:rsidP="00EA38E3">
      <w:pPr>
        <w:keepNext/>
        <w:keepLines/>
        <w:spacing w:after="0" w:line="23" w:lineRule="atLeast"/>
        <w:ind w:firstLine="567"/>
        <w:jc w:val="both"/>
        <w:rPr>
          <w:rFonts w:ascii="Times New Roman" w:hAnsi="Times New Roman" w:cs="Times New Roman"/>
          <w:sz w:val="24"/>
          <w:szCs w:val="24"/>
        </w:rPr>
      </w:pPr>
      <w:r w:rsidRPr="006458BA">
        <w:rPr>
          <w:rFonts w:ascii="Times New Roman" w:hAnsi="Times New Roman" w:cs="Times New Roman"/>
          <w:sz w:val="24"/>
          <w:szCs w:val="24"/>
        </w:rPr>
        <w:t>7. 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6"/>
        <w:gridCol w:w="3996"/>
        <w:gridCol w:w="3997"/>
        <w:gridCol w:w="1413"/>
      </w:tblGrid>
      <w:tr w:rsidR="00EA38E3" w:rsidRPr="006458BA" w14:paraId="7D7BAD98" w14:textId="77777777" w:rsidTr="00D13710">
        <w:trPr>
          <w:trHeight w:val="749"/>
        </w:trPr>
        <w:tc>
          <w:tcPr>
            <w:tcW w:w="279" w:type="pct"/>
          </w:tcPr>
          <w:p w14:paraId="2CA32E79" w14:textId="77777777" w:rsidR="00EA38E3" w:rsidRPr="006458BA" w:rsidRDefault="00EA38E3" w:rsidP="00D13710">
            <w:pPr>
              <w:keepNext/>
              <w:keepLines/>
              <w:spacing w:after="0" w:line="23" w:lineRule="atLeast"/>
              <w:jc w:val="center"/>
              <w:rPr>
                <w:rFonts w:ascii="Times New Roman" w:hAnsi="Times New Roman" w:cs="Times New Roman"/>
                <w:sz w:val="24"/>
                <w:szCs w:val="24"/>
              </w:rPr>
            </w:pPr>
            <w:r w:rsidRPr="006458BA">
              <w:rPr>
                <w:rFonts w:ascii="Times New Roman" w:hAnsi="Times New Roman" w:cs="Times New Roman"/>
                <w:sz w:val="24"/>
                <w:szCs w:val="24"/>
              </w:rPr>
              <w:t>Eil. Nr.</w:t>
            </w:r>
          </w:p>
        </w:tc>
        <w:tc>
          <w:tcPr>
            <w:tcW w:w="2006" w:type="pct"/>
          </w:tcPr>
          <w:p w14:paraId="0B3A91A8" w14:textId="77777777" w:rsidR="00EA38E3" w:rsidRPr="006458BA" w:rsidRDefault="00EA38E3" w:rsidP="00D13710">
            <w:pPr>
              <w:keepNext/>
              <w:keepLines/>
              <w:spacing w:after="0" w:line="23" w:lineRule="atLeast"/>
              <w:jc w:val="center"/>
              <w:rPr>
                <w:rFonts w:ascii="Times New Roman" w:hAnsi="Times New Roman" w:cs="Times New Roman"/>
                <w:sz w:val="24"/>
                <w:szCs w:val="24"/>
              </w:rPr>
            </w:pPr>
          </w:p>
        </w:tc>
        <w:tc>
          <w:tcPr>
            <w:tcW w:w="2006" w:type="pct"/>
            <w:vAlign w:val="center"/>
          </w:tcPr>
          <w:p w14:paraId="60F28843" w14:textId="77777777" w:rsidR="00EA38E3" w:rsidRPr="006458BA" w:rsidRDefault="00EA38E3" w:rsidP="00D13710">
            <w:pPr>
              <w:keepNext/>
              <w:keepLines/>
              <w:spacing w:after="0" w:line="23" w:lineRule="atLeast"/>
              <w:jc w:val="center"/>
              <w:rPr>
                <w:rFonts w:ascii="Times New Roman" w:hAnsi="Times New Roman" w:cs="Times New Roman"/>
                <w:sz w:val="24"/>
                <w:szCs w:val="24"/>
              </w:rPr>
            </w:pPr>
            <w:r w:rsidRPr="006458BA">
              <w:rPr>
                <w:rFonts w:ascii="Times New Roman" w:hAnsi="Times New Roman" w:cs="Times New Roman"/>
                <w:sz w:val="24"/>
                <w:szCs w:val="24"/>
              </w:rPr>
              <w:t>Pateiktų dokumentų pavadinimas</w:t>
            </w:r>
          </w:p>
        </w:tc>
        <w:tc>
          <w:tcPr>
            <w:tcW w:w="709" w:type="pct"/>
          </w:tcPr>
          <w:p w14:paraId="53624EF3" w14:textId="77777777" w:rsidR="00EA38E3" w:rsidRPr="006458BA" w:rsidRDefault="00EA38E3" w:rsidP="00D13710">
            <w:pPr>
              <w:keepNext/>
              <w:keepLines/>
              <w:spacing w:after="0" w:line="23" w:lineRule="atLeast"/>
              <w:jc w:val="center"/>
              <w:rPr>
                <w:rFonts w:ascii="Times New Roman" w:hAnsi="Times New Roman" w:cs="Times New Roman"/>
                <w:sz w:val="24"/>
                <w:szCs w:val="24"/>
              </w:rPr>
            </w:pPr>
            <w:r w:rsidRPr="006458BA">
              <w:rPr>
                <w:rFonts w:ascii="Times New Roman" w:hAnsi="Times New Roman" w:cs="Times New Roman"/>
                <w:sz w:val="24"/>
                <w:szCs w:val="24"/>
              </w:rPr>
              <w:t>Dokumento puslapių skaičius</w:t>
            </w:r>
          </w:p>
        </w:tc>
      </w:tr>
      <w:tr w:rsidR="00EA38E3" w:rsidRPr="006458BA" w14:paraId="3AD03EDC" w14:textId="77777777" w:rsidTr="00D13710">
        <w:trPr>
          <w:trHeight w:val="259"/>
        </w:trPr>
        <w:tc>
          <w:tcPr>
            <w:tcW w:w="279" w:type="pct"/>
          </w:tcPr>
          <w:p w14:paraId="0CBFA0F3" w14:textId="77777777" w:rsidR="00EA38E3" w:rsidRPr="006458BA" w:rsidRDefault="00EA38E3" w:rsidP="00D13710">
            <w:pPr>
              <w:keepNext/>
              <w:keepLines/>
              <w:spacing w:after="0" w:line="23" w:lineRule="atLeast"/>
              <w:jc w:val="both"/>
              <w:rPr>
                <w:rFonts w:ascii="Times New Roman" w:hAnsi="Times New Roman" w:cs="Times New Roman"/>
                <w:sz w:val="24"/>
                <w:szCs w:val="24"/>
              </w:rPr>
            </w:pPr>
          </w:p>
        </w:tc>
        <w:tc>
          <w:tcPr>
            <w:tcW w:w="2006" w:type="pct"/>
          </w:tcPr>
          <w:p w14:paraId="2E8E4027" w14:textId="77777777" w:rsidR="00EA38E3" w:rsidRPr="006458BA" w:rsidRDefault="00EA38E3" w:rsidP="00D13710">
            <w:pPr>
              <w:keepNext/>
              <w:keepLines/>
              <w:spacing w:after="0" w:line="23" w:lineRule="atLeast"/>
              <w:jc w:val="both"/>
              <w:rPr>
                <w:rFonts w:ascii="Times New Roman" w:hAnsi="Times New Roman" w:cs="Times New Roman"/>
                <w:sz w:val="24"/>
                <w:szCs w:val="24"/>
              </w:rPr>
            </w:pPr>
          </w:p>
        </w:tc>
        <w:tc>
          <w:tcPr>
            <w:tcW w:w="2006" w:type="pct"/>
          </w:tcPr>
          <w:p w14:paraId="223FE2A6" w14:textId="77777777" w:rsidR="00EA38E3" w:rsidRPr="006458BA" w:rsidRDefault="00EA38E3" w:rsidP="00D13710">
            <w:pPr>
              <w:keepNext/>
              <w:keepLines/>
              <w:spacing w:after="0" w:line="23" w:lineRule="atLeast"/>
              <w:jc w:val="both"/>
              <w:rPr>
                <w:rFonts w:ascii="Times New Roman" w:hAnsi="Times New Roman" w:cs="Times New Roman"/>
                <w:sz w:val="24"/>
                <w:szCs w:val="24"/>
              </w:rPr>
            </w:pPr>
          </w:p>
        </w:tc>
        <w:tc>
          <w:tcPr>
            <w:tcW w:w="709" w:type="pct"/>
          </w:tcPr>
          <w:p w14:paraId="07E6C2EA" w14:textId="77777777" w:rsidR="00EA38E3" w:rsidRPr="006458BA" w:rsidRDefault="00EA38E3" w:rsidP="00D13710">
            <w:pPr>
              <w:keepNext/>
              <w:keepLines/>
              <w:spacing w:after="0" w:line="23" w:lineRule="atLeast"/>
              <w:jc w:val="both"/>
              <w:rPr>
                <w:rFonts w:ascii="Times New Roman" w:hAnsi="Times New Roman" w:cs="Times New Roman"/>
                <w:sz w:val="24"/>
                <w:szCs w:val="24"/>
              </w:rPr>
            </w:pPr>
          </w:p>
        </w:tc>
      </w:tr>
    </w:tbl>
    <w:p w14:paraId="62084C12" w14:textId="77777777" w:rsidR="00EA38E3" w:rsidRPr="006458BA" w:rsidRDefault="00EA38E3" w:rsidP="00EA38E3">
      <w:pPr>
        <w:keepNext/>
        <w:keepLines/>
        <w:spacing w:after="0" w:line="23" w:lineRule="atLeast"/>
        <w:ind w:right="-108" w:firstLine="720"/>
        <w:jc w:val="both"/>
        <w:rPr>
          <w:rFonts w:ascii="Times New Roman" w:hAnsi="Times New Roman" w:cs="Times New Roman"/>
          <w:sz w:val="24"/>
          <w:szCs w:val="24"/>
        </w:rPr>
      </w:pPr>
    </w:p>
    <w:p w14:paraId="735B39AF" w14:textId="77777777" w:rsidR="00EA38E3" w:rsidRDefault="00EA38E3" w:rsidP="00EA38E3">
      <w:pPr>
        <w:keepNext/>
        <w:keepLines/>
        <w:spacing w:after="0" w:line="23" w:lineRule="atLeast"/>
        <w:ind w:firstLine="567"/>
        <w:rPr>
          <w:rFonts w:ascii="Times New Roman" w:hAnsi="Times New Roman" w:cs="Times New Roman"/>
          <w:sz w:val="24"/>
          <w:szCs w:val="24"/>
        </w:rPr>
      </w:pPr>
      <w:r w:rsidRPr="006458BA">
        <w:rPr>
          <w:rFonts w:ascii="Times New Roman" w:hAnsi="Times New Roman" w:cs="Times New Roman"/>
          <w:sz w:val="24"/>
          <w:szCs w:val="24"/>
        </w:rPr>
        <w:t>Pasiūlymas galioja iki termino, nustatyto pirkimo dokumentuose.</w:t>
      </w:r>
    </w:p>
    <w:p w14:paraId="17DDAD3F" w14:textId="77777777" w:rsidR="00F16E40" w:rsidRPr="006458BA" w:rsidRDefault="00F16E40" w:rsidP="00EA38E3">
      <w:pPr>
        <w:keepNext/>
        <w:keepLines/>
        <w:spacing w:after="0" w:line="23" w:lineRule="atLeast"/>
        <w:ind w:firstLine="567"/>
        <w:rPr>
          <w:rFonts w:ascii="Times New Roman" w:hAnsi="Times New Roman" w:cs="Times New Roman"/>
          <w:sz w:val="24"/>
          <w:szCs w:val="24"/>
        </w:rPr>
      </w:pPr>
    </w:p>
    <w:p w14:paraId="0DC0E50A" w14:textId="5F886891" w:rsidR="00EA38E3" w:rsidRPr="00F509D5" w:rsidRDefault="00F16E40" w:rsidP="00F16E40">
      <w:pPr>
        <w:keepNext/>
        <w:keepLines/>
        <w:spacing w:after="0" w:line="23" w:lineRule="atLeast"/>
        <w:ind w:firstLine="567"/>
        <w:jc w:val="both"/>
        <w:rPr>
          <w:rFonts w:ascii="Times New Roman" w:hAnsi="Times New Roman" w:cs="Times New Roman"/>
          <w:b/>
          <w:bCs/>
          <w:spacing w:val="-4"/>
          <w:sz w:val="24"/>
          <w:szCs w:val="24"/>
        </w:rPr>
      </w:pPr>
      <w:r w:rsidRPr="00F509D5">
        <w:rPr>
          <w:rFonts w:ascii="Times New Roman" w:hAnsi="Times New Roman" w:cs="Times New Roman"/>
          <w:b/>
          <w:bCs/>
          <w:spacing w:val="-4"/>
          <w:sz w:val="24"/>
          <w:szCs w:val="24"/>
        </w:rPr>
        <w:t xml:space="preserve">Užtikriname, kad perkančiosios organizacijos atstovai (ekspertai) galės įvertinti siūlomą </w:t>
      </w:r>
      <w:r w:rsidR="00CD59CE" w:rsidRPr="00F509D5">
        <w:rPr>
          <w:rFonts w:ascii="Times New Roman" w:hAnsi="Times New Roman" w:cs="Times New Roman"/>
          <w:b/>
          <w:bCs/>
          <w:spacing w:val="-4"/>
          <w:sz w:val="24"/>
          <w:szCs w:val="24"/>
        </w:rPr>
        <w:t xml:space="preserve">prekę </w:t>
      </w:r>
      <w:r w:rsidRPr="00F509D5">
        <w:rPr>
          <w:rFonts w:ascii="Times New Roman" w:hAnsi="Times New Roman" w:cs="Times New Roman"/>
          <w:b/>
          <w:bCs/>
          <w:spacing w:val="-4"/>
          <w:sz w:val="24"/>
          <w:szCs w:val="24"/>
        </w:rPr>
        <w:t>per 21 dieną nuo vokų atplėšimo dienos suderintu laiku bei būsime atsakingi už kelionės organizavimą, kelionės ir apgyvendinimo išlaidų apmokėjimą (taikoma, jeigu nėra galimybės apžiūrėti siūlomos prekės Lietuvoje).</w:t>
      </w:r>
    </w:p>
    <w:p w14:paraId="1C530C35" w14:textId="77777777" w:rsidR="00EA38E3" w:rsidRPr="006458BA" w:rsidRDefault="00EA38E3" w:rsidP="00EA38E3">
      <w:pPr>
        <w:spacing w:after="0" w:line="23" w:lineRule="atLeast"/>
        <w:rPr>
          <w:rFonts w:ascii="Times New Roman" w:hAnsi="Times New Roman" w:cs="Times New Roman"/>
          <w:b/>
          <w:bCs/>
          <w:i/>
          <w:iCs/>
          <w:sz w:val="22"/>
          <w:szCs w:val="22"/>
        </w:rPr>
      </w:pPr>
    </w:p>
    <w:p w14:paraId="39080D05" w14:textId="77777777" w:rsidR="00EA38E3" w:rsidRPr="006458BA" w:rsidRDefault="00EA38E3" w:rsidP="00EA38E3">
      <w:pPr>
        <w:keepNext/>
        <w:keepLines/>
        <w:spacing w:after="0" w:line="23" w:lineRule="atLeast"/>
        <w:ind w:firstLine="709"/>
        <w:jc w:val="both"/>
        <w:rPr>
          <w:rFonts w:ascii="Times New Roman" w:hAnsi="Times New Roman" w:cs="Times New Roman"/>
          <w:sz w:val="22"/>
          <w:szCs w:val="22"/>
        </w:rPr>
      </w:pPr>
    </w:p>
    <w:tbl>
      <w:tblPr>
        <w:tblW w:w="5000" w:type="pct"/>
        <w:tblLook w:val="00A0" w:firstRow="1" w:lastRow="0" w:firstColumn="1" w:lastColumn="0" w:noHBand="0" w:noVBand="0"/>
      </w:tblPr>
      <w:tblGrid>
        <w:gridCol w:w="3334"/>
        <w:gridCol w:w="613"/>
        <w:gridCol w:w="2011"/>
        <w:gridCol w:w="710"/>
        <w:gridCol w:w="3055"/>
        <w:gridCol w:w="249"/>
      </w:tblGrid>
      <w:tr w:rsidR="00EA38E3" w:rsidRPr="006458BA" w14:paraId="778DB5F3" w14:textId="77777777" w:rsidTr="00D13710">
        <w:trPr>
          <w:trHeight w:val="608"/>
        </w:trPr>
        <w:tc>
          <w:tcPr>
            <w:tcW w:w="1671" w:type="pct"/>
            <w:tcBorders>
              <w:top w:val="single" w:sz="4" w:space="0" w:color="auto"/>
              <w:left w:val="nil"/>
              <w:bottom w:val="nil"/>
              <w:right w:val="nil"/>
            </w:tcBorders>
          </w:tcPr>
          <w:p w14:paraId="04E84266" w14:textId="77777777" w:rsidR="00EA38E3" w:rsidRPr="006458BA" w:rsidRDefault="00EA38E3" w:rsidP="00D13710">
            <w:pPr>
              <w:keepNext/>
              <w:keepLines/>
              <w:snapToGrid w:val="0"/>
              <w:spacing w:after="0" w:line="23" w:lineRule="atLeast"/>
              <w:rPr>
                <w:rFonts w:ascii="Times New Roman" w:hAnsi="Times New Roman" w:cs="Times New Roman"/>
                <w:position w:val="6"/>
                <w:sz w:val="22"/>
                <w:szCs w:val="22"/>
              </w:rPr>
            </w:pPr>
            <w:r w:rsidRPr="006458BA">
              <w:rPr>
                <w:rFonts w:ascii="Times New Roman" w:hAnsi="Times New Roman" w:cs="Times New Roman"/>
                <w:position w:val="6"/>
                <w:sz w:val="22"/>
                <w:szCs w:val="22"/>
              </w:rPr>
              <w:t>(Tiekėjo arba jo įgalioto asmens pareigų pavadinimas)</w:t>
            </w:r>
          </w:p>
        </w:tc>
        <w:tc>
          <w:tcPr>
            <w:tcW w:w="307" w:type="pct"/>
          </w:tcPr>
          <w:p w14:paraId="5D4804C4" w14:textId="77777777" w:rsidR="00EA38E3" w:rsidRPr="006458BA" w:rsidRDefault="00EA38E3" w:rsidP="00D13710">
            <w:pPr>
              <w:keepNext/>
              <w:keepLines/>
              <w:spacing w:after="0" w:line="23" w:lineRule="atLeast"/>
              <w:ind w:right="-1"/>
              <w:jc w:val="center"/>
              <w:rPr>
                <w:rFonts w:ascii="Times New Roman" w:hAnsi="Times New Roman" w:cs="Times New Roman"/>
                <w:sz w:val="22"/>
                <w:szCs w:val="22"/>
              </w:rPr>
            </w:pPr>
          </w:p>
        </w:tc>
        <w:tc>
          <w:tcPr>
            <w:tcW w:w="1008" w:type="pct"/>
            <w:tcBorders>
              <w:top w:val="single" w:sz="4" w:space="0" w:color="auto"/>
              <w:left w:val="nil"/>
              <w:bottom w:val="nil"/>
              <w:right w:val="nil"/>
            </w:tcBorders>
          </w:tcPr>
          <w:p w14:paraId="2EEBB882" w14:textId="77777777" w:rsidR="00EA38E3" w:rsidRPr="006458BA" w:rsidRDefault="00EA38E3" w:rsidP="00D13710">
            <w:pPr>
              <w:keepNext/>
              <w:keepLines/>
              <w:spacing w:after="0" w:line="23" w:lineRule="atLeast"/>
              <w:ind w:right="-1"/>
              <w:jc w:val="center"/>
              <w:rPr>
                <w:rFonts w:ascii="Times New Roman" w:hAnsi="Times New Roman" w:cs="Times New Roman"/>
                <w:sz w:val="22"/>
                <w:szCs w:val="22"/>
              </w:rPr>
            </w:pPr>
            <w:r w:rsidRPr="006458BA">
              <w:rPr>
                <w:rFonts w:ascii="Times New Roman" w:hAnsi="Times New Roman" w:cs="Times New Roman"/>
                <w:position w:val="6"/>
                <w:sz w:val="22"/>
                <w:szCs w:val="22"/>
              </w:rPr>
              <w:t>(Parašas)</w:t>
            </w:r>
            <w:r w:rsidRPr="006458BA">
              <w:rPr>
                <w:rFonts w:ascii="Times New Roman" w:hAnsi="Times New Roman" w:cs="Times New Roman"/>
                <w:i/>
                <w:iCs/>
                <w:sz w:val="22"/>
                <w:szCs w:val="22"/>
              </w:rPr>
              <w:t xml:space="preserve"> </w:t>
            </w:r>
          </w:p>
        </w:tc>
        <w:tc>
          <w:tcPr>
            <w:tcW w:w="356" w:type="pct"/>
          </w:tcPr>
          <w:p w14:paraId="24121CE2" w14:textId="77777777" w:rsidR="00EA38E3" w:rsidRPr="006458BA" w:rsidRDefault="00EA38E3" w:rsidP="00D13710">
            <w:pPr>
              <w:keepNext/>
              <w:keepLines/>
              <w:spacing w:after="0" w:line="23" w:lineRule="atLeast"/>
              <w:ind w:right="-1"/>
              <w:jc w:val="center"/>
              <w:rPr>
                <w:rFonts w:ascii="Times New Roman" w:hAnsi="Times New Roman" w:cs="Times New Roman"/>
                <w:sz w:val="22"/>
                <w:szCs w:val="22"/>
              </w:rPr>
            </w:pPr>
          </w:p>
          <w:p w14:paraId="65EAD2C8" w14:textId="77777777" w:rsidR="00EA38E3" w:rsidRPr="006458BA" w:rsidRDefault="00EA38E3" w:rsidP="00D13710">
            <w:pPr>
              <w:keepNext/>
              <w:keepLines/>
              <w:spacing w:after="0" w:line="23" w:lineRule="atLeast"/>
              <w:rPr>
                <w:rFonts w:ascii="Times New Roman" w:hAnsi="Times New Roman" w:cs="Times New Roman"/>
                <w:sz w:val="22"/>
                <w:szCs w:val="22"/>
              </w:rPr>
            </w:pPr>
          </w:p>
          <w:p w14:paraId="7CA523D6" w14:textId="77777777" w:rsidR="00EA38E3" w:rsidRPr="006458BA" w:rsidRDefault="00EA38E3" w:rsidP="00D13710">
            <w:pPr>
              <w:keepNext/>
              <w:keepLines/>
              <w:spacing w:after="0" w:line="23" w:lineRule="atLeast"/>
              <w:rPr>
                <w:rFonts w:ascii="Times New Roman" w:hAnsi="Times New Roman" w:cs="Times New Roman"/>
                <w:sz w:val="22"/>
                <w:szCs w:val="22"/>
              </w:rPr>
            </w:pPr>
          </w:p>
        </w:tc>
        <w:tc>
          <w:tcPr>
            <w:tcW w:w="1532" w:type="pct"/>
            <w:tcBorders>
              <w:top w:val="single" w:sz="4" w:space="0" w:color="auto"/>
              <w:left w:val="nil"/>
              <w:bottom w:val="nil"/>
              <w:right w:val="nil"/>
            </w:tcBorders>
          </w:tcPr>
          <w:p w14:paraId="665CB922" w14:textId="77777777" w:rsidR="00EA38E3" w:rsidRPr="006458BA" w:rsidRDefault="00EA38E3" w:rsidP="00D13710">
            <w:pPr>
              <w:keepNext/>
              <w:keepLines/>
              <w:spacing w:after="0" w:line="23" w:lineRule="atLeast"/>
              <w:ind w:right="-1"/>
              <w:jc w:val="center"/>
              <w:rPr>
                <w:rFonts w:ascii="Times New Roman" w:hAnsi="Times New Roman" w:cs="Times New Roman"/>
                <w:sz w:val="22"/>
                <w:szCs w:val="22"/>
              </w:rPr>
            </w:pPr>
            <w:r w:rsidRPr="006458BA">
              <w:rPr>
                <w:rFonts w:ascii="Times New Roman" w:hAnsi="Times New Roman" w:cs="Times New Roman"/>
                <w:position w:val="6"/>
                <w:sz w:val="22"/>
                <w:szCs w:val="22"/>
              </w:rPr>
              <w:t>(Vardas ir pavardė)</w:t>
            </w:r>
            <w:r w:rsidRPr="006458BA">
              <w:rPr>
                <w:rFonts w:ascii="Times New Roman" w:hAnsi="Times New Roman" w:cs="Times New Roman"/>
                <w:i/>
                <w:iCs/>
                <w:sz w:val="22"/>
                <w:szCs w:val="22"/>
              </w:rPr>
              <w:t xml:space="preserve"> </w:t>
            </w:r>
          </w:p>
        </w:tc>
        <w:tc>
          <w:tcPr>
            <w:tcW w:w="125" w:type="pct"/>
          </w:tcPr>
          <w:p w14:paraId="0E3738E1" w14:textId="77777777" w:rsidR="00EA38E3" w:rsidRPr="006458BA" w:rsidRDefault="00EA38E3" w:rsidP="00D13710">
            <w:pPr>
              <w:keepNext/>
              <w:keepLines/>
              <w:spacing w:after="0" w:line="23" w:lineRule="atLeast"/>
              <w:ind w:right="-1"/>
              <w:jc w:val="center"/>
              <w:rPr>
                <w:rFonts w:ascii="Times New Roman" w:hAnsi="Times New Roman" w:cs="Times New Roman"/>
                <w:sz w:val="22"/>
                <w:szCs w:val="22"/>
              </w:rPr>
            </w:pPr>
          </w:p>
        </w:tc>
      </w:tr>
    </w:tbl>
    <w:p w14:paraId="128A1D8C" w14:textId="77777777" w:rsidR="00EA38E3" w:rsidRPr="006458BA" w:rsidRDefault="00EA38E3" w:rsidP="00EA38E3">
      <w:pPr>
        <w:spacing w:line="23" w:lineRule="atLeast"/>
        <w:jc w:val="center"/>
        <w:rPr>
          <w:rFonts w:ascii="Times New Roman" w:hAnsi="Times New Roman" w:cs="Times New Roman"/>
          <w:color w:val="7030A0"/>
        </w:rPr>
      </w:pPr>
    </w:p>
    <w:p w14:paraId="1E33CF75" w14:textId="0E2F80D8" w:rsidR="002F396F" w:rsidRPr="006458BA" w:rsidRDefault="002F396F" w:rsidP="00DE290C">
      <w:pPr>
        <w:rPr>
          <w:rFonts w:ascii="Times New Roman" w:hAnsi="Times New Roman" w:cs="Times New Roman"/>
          <w:b/>
          <w:bCs/>
          <w:smallCaps/>
          <w:sz w:val="22"/>
          <w:szCs w:val="22"/>
        </w:rPr>
      </w:pPr>
    </w:p>
    <w:p w14:paraId="403C297A" w14:textId="44AA8768" w:rsidR="00A4599F" w:rsidRPr="006458BA" w:rsidRDefault="00A4599F" w:rsidP="00DE290C">
      <w:pPr>
        <w:rPr>
          <w:rFonts w:ascii="Times New Roman" w:hAnsi="Times New Roman" w:cs="Times New Roman"/>
          <w:b/>
          <w:bCs/>
          <w:smallCaps/>
          <w:sz w:val="22"/>
          <w:szCs w:val="22"/>
        </w:rPr>
      </w:pPr>
      <w:r w:rsidRPr="006458BA">
        <w:rPr>
          <w:rFonts w:ascii="Times New Roman" w:hAnsi="Times New Roman" w:cs="Times New Roman"/>
          <w:b/>
          <w:bCs/>
          <w:smallCaps/>
          <w:sz w:val="22"/>
          <w:szCs w:val="22"/>
        </w:rPr>
        <w:br w:type="page"/>
      </w:r>
    </w:p>
    <w:p w14:paraId="44D514D3" w14:textId="7F9DC23B" w:rsidR="008D704D" w:rsidRPr="006458BA" w:rsidRDefault="00535021" w:rsidP="009F1180">
      <w:pPr>
        <w:pStyle w:val="Antrat2"/>
        <w:spacing w:line="23" w:lineRule="atLeast"/>
        <w:ind w:left="5103"/>
        <w:rPr>
          <w:rFonts w:ascii="Times New Roman" w:eastAsia="Calibri" w:hAnsi="Times New Roman" w:cs="Times New Roman"/>
          <w:color w:val="auto"/>
          <w:sz w:val="24"/>
          <w:szCs w:val="24"/>
        </w:rPr>
      </w:pPr>
      <w:bookmarkStart w:id="108" w:name="_Ref38540913"/>
      <w:bookmarkStart w:id="109" w:name="_Ref38898051"/>
      <w:bookmarkStart w:id="110" w:name="_Ref38901392"/>
      <w:bookmarkStart w:id="111" w:name="_Toc191553403"/>
      <w:r w:rsidRPr="006458BA">
        <w:rPr>
          <w:rFonts w:ascii="Times New Roman" w:eastAsia="Calibri" w:hAnsi="Times New Roman" w:cs="Times New Roman"/>
          <w:color w:val="auto"/>
          <w:sz w:val="24"/>
          <w:szCs w:val="24"/>
        </w:rPr>
        <w:lastRenderedPageBreak/>
        <w:t>Specialiųjų p</w:t>
      </w:r>
      <w:r w:rsidR="008D704D" w:rsidRPr="006458BA">
        <w:rPr>
          <w:rFonts w:ascii="Times New Roman" w:eastAsia="Calibri" w:hAnsi="Times New Roman" w:cs="Times New Roman"/>
          <w:color w:val="auto"/>
          <w:sz w:val="24"/>
          <w:szCs w:val="24"/>
        </w:rPr>
        <w:t xml:space="preserve">irkimo sąlygų </w:t>
      </w:r>
      <w:r w:rsidR="00F1334C" w:rsidRPr="006458BA">
        <w:rPr>
          <w:rFonts w:ascii="Times New Roman" w:eastAsia="Calibri" w:hAnsi="Times New Roman" w:cs="Times New Roman"/>
          <w:color w:val="auto"/>
          <w:sz w:val="24"/>
          <w:szCs w:val="24"/>
        </w:rPr>
        <w:t>6</w:t>
      </w:r>
      <w:r w:rsidR="008D704D" w:rsidRPr="006458BA">
        <w:rPr>
          <w:rFonts w:ascii="Times New Roman" w:eastAsia="Calibri" w:hAnsi="Times New Roman" w:cs="Times New Roman"/>
          <w:color w:val="auto"/>
          <w:sz w:val="24"/>
          <w:szCs w:val="24"/>
        </w:rPr>
        <w:t xml:space="preserve"> priedas „Pasiūlymo forma</w:t>
      </w:r>
      <w:r w:rsidR="008509D7">
        <w:rPr>
          <w:rFonts w:ascii="Times New Roman" w:eastAsia="Calibri" w:hAnsi="Times New Roman" w:cs="Times New Roman"/>
          <w:color w:val="auto"/>
          <w:sz w:val="24"/>
          <w:szCs w:val="24"/>
        </w:rPr>
        <w:t xml:space="preserve">. </w:t>
      </w:r>
      <w:r w:rsidR="00EA38E3">
        <w:rPr>
          <w:rFonts w:ascii="Times New Roman" w:eastAsia="Calibri" w:hAnsi="Times New Roman" w:cs="Times New Roman"/>
          <w:color w:val="auto"/>
          <w:sz w:val="24"/>
          <w:szCs w:val="24"/>
        </w:rPr>
        <w:t>B dalis</w:t>
      </w:r>
      <w:r w:rsidR="008D704D" w:rsidRPr="006458BA">
        <w:rPr>
          <w:rFonts w:ascii="Times New Roman" w:eastAsia="Calibri" w:hAnsi="Times New Roman" w:cs="Times New Roman"/>
          <w:color w:val="auto"/>
          <w:sz w:val="24"/>
          <w:szCs w:val="24"/>
        </w:rPr>
        <w:t>“</w:t>
      </w:r>
      <w:bookmarkEnd w:id="108"/>
      <w:bookmarkEnd w:id="109"/>
      <w:bookmarkEnd w:id="110"/>
      <w:bookmarkEnd w:id="111"/>
    </w:p>
    <w:p w14:paraId="757A4C66" w14:textId="77777777" w:rsidR="001C7C78" w:rsidRPr="006458BA" w:rsidRDefault="001C7C78" w:rsidP="009F1180">
      <w:pPr>
        <w:spacing w:line="23" w:lineRule="atLeast"/>
        <w:jc w:val="center"/>
        <w:rPr>
          <w:rFonts w:ascii="Times New Roman" w:hAnsi="Times New Roman" w:cs="Times New Roman"/>
          <w:color w:val="7030A0"/>
        </w:rPr>
      </w:pPr>
    </w:p>
    <w:p w14:paraId="70A97D1B" w14:textId="77777777" w:rsidR="001C7C78" w:rsidRPr="006458BA" w:rsidRDefault="001C7C78" w:rsidP="009F1180">
      <w:pPr>
        <w:spacing w:line="23" w:lineRule="atLeast"/>
        <w:rPr>
          <w:rFonts w:ascii="Times New Roman" w:hAnsi="Times New Roman" w:cs="Times New Roman"/>
          <w:sz w:val="22"/>
          <w:szCs w:val="22"/>
        </w:rPr>
      </w:pPr>
    </w:p>
    <w:p w14:paraId="31316EF1" w14:textId="77777777" w:rsidR="001C7C78" w:rsidRPr="006458BA" w:rsidRDefault="001C7C78" w:rsidP="009F1180">
      <w:pPr>
        <w:keepNext/>
        <w:keepLines/>
        <w:spacing w:after="0" w:line="23" w:lineRule="atLeast"/>
        <w:ind w:right="-178"/>
        <w:jc w:val="center"/>
        <w:rPr>
          <w:rFonts w:ascii="Times New Roman" w:hAnsi="Times New Roman" w:cs="Times New Roman"/>
          <w:sz w:val="22"/>
          <w:szCs w:val="22"/>
        </w:rPr>
      </w:pPr>
      <w:r w:rsidRPr="006458BA">
        <w:rPr>
          <w:rFonts w:ascii="Times New Roman" w:hAnsi="Times New Roman" w:cs="Times New Roman"/>
          <w:sz w:val="22"/>
          <w:szCs w:val="22"/>
        </w:rPr>
        <w:t>(Tiekėjo pavadinimas)</w:t>
      </w:r>
    </w:p>
    <w:p w14:paraId="5079F063" w14:textId="77777777" w:rsidR="001C7C78" w:rsidRPr="006458BA" w:rsidRDefault="001C7C78" w:rsidP="009F1180">
      <w:pPr>
        <w:keepNext/>
        <w:keepLines/>
        <w:spacing w:after="0" w:line="23" w:lineRule="atLeast"/>
        <w:ind w:right="-178"/>
        <w:jc w:val="center"/>
        <w:rPr>
          <w:rFonts w:ascii="Times New Roman" w:hAnsi="Times New Roman" w:cs="Times New Roman"/>
          <w:sz w:val="22"/>
          <w:szCs w:val="22"/>
        </w:rPr>
      </w:pPr>
      <w:r w:rsidRPr="006458BA">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107E1D3" w14:textId="77777777" w:rsidR="001C7C78" w:rsidRPr="006458BA" w:rsidRDefault="001C7C78" w:rsidP="009F1180">
      <w:pPr>
        <w:keepNext/>
        <w:keepLines/>
        <w:tabs>
          <w:tab w:val="center" w:pos="2520"/>
        </w:tabs>
        <w:spacing w:line="23" w:lineRule="atLeast"/>
        <w:jc w:val="both"/>
        <w:rPr>
          <w:rFonts w:ascii="Times New Roman" w:hAnsi="Times New Roman" w:cs="Times New Roman"/>
          <w:sz w:val="22"/>
          <w:szCs w:val="22"/>
        </w:rPr>
      </w:pPr>
    </w:p>
    <w:p w14:paraId="566F5004" w14:textId="77777777" w:rsidR="001C7C78" w:rsidRPr="006458BA" w:rsidRDefault="001C7C78" w:rsidP="009F1180">
      <w:pPr>
        <w:keepNext/>
        <w:keepLines/>
        <w:tabs>
          <w:tab w:val="center" w:pos="2520"/>
        </w:tabs>
        <w:spacing w:line="23" w:lineRule="atLeast"/>
        <w:jc w:val="both"/>
        <w:rPr>
          <w:rFonts w:ascii="Times New Roman" w:hAnsi="Times New Roman" w:cs="Times New Roman"/>
          <w:sz w:val="22"/>
          <w:szCs w:val="22"/>
        </w:rPr>
      </w:pPr>
    </w:p>
    <w:p w14:paraId="075D86BE" w14:textId="77777777" w:rsidR="001C7C78" w:rsidRPr="006458BA" w:rsidRDefault="001C7C78" w:rsidP="009F1180">
      <w:pPr>
        <w:spacing w:after="0" w:line="23" w:lineRule="atLeast"/>
        <w:rPr>
          <w:rFonts w:ascii="Times New Roman" w:hAnsi="Times New Roman" w:cs="Times New Roman"/>
        </w:rPr>
      </w:pPr>
      <w:r w:rsidRPr="006458BA">
        <w:rPr>
          <w:rFonts w:ascii="Times New Roman" w:eastAsia="Times New Roman" w:hAnsi="Times New Roman" w:cs="Times New Roman"/>
          <w:sz w:val="22"/>
          <w:szCs w:val="22"/>
          <w:lang w:eastAsia="en-US"/>
        </w:rPr>
        <w:t>_______________________________</w:t>
      </w:r>
    </w:p>
    <w:p w14:paraId="2A06DFF8" w14:textId="77777777" w:rsidR="001C7C78" w:rsidRPr="006458BA" w:rsidRDefault="001C7C78" w:rsidP="009F1180">
      <w:pPr>
        <w:keepNext/>
        <w:keepLines/>
        <w:tabs>
          <w:tab w:val="center" w:pos="2520"/>
        </w:tabs>
        <w:spacing w:line="23" w:lineRule="atLeast"/>
        <w:rPr>
          <w:rFonts w:ascii="Times New Roman" w:hAnsi="Times New Roman" w:cs="Times New Roman"/>
          <w:sz w:val="22"/>
          <w:szCs w:val="22"/>
        </w:rPr>
      </w:pPr>
      <w:r w:rsidRPr="006458BA">
        <w:rPr>
          <w:rFonts w:ascii="Times New Roman" w:eastAsia="Times New Roman" w:hAnsi="Times New Roman" w:cs="Times New Roman"/>
          <w:sz w:val="22"/>
          <w:szCs w:val="22"/>
          <w:lang w:eastAsia="en-US"/>
        </w:rPr>
        <w:t>(Adresatas (Pirkimo vykdytoja))</w:t>
      </w:r>
    </w:p>
    <w:p w14:paraId="7B74A049" w14:textId="77777777" w:rsidR="00F16E40" w:rsidRPr="00F16E40" w:rsidRDefault="00F16E40" w:rsidP="00F16E40">
      <w:pPr>
        <w:keepNext/>
        <w:keepLines/>
        <w:shd w:val="clear" w:color="auto" w:fill="FFFFFF"/>
        <w:spacing w:after="0" w:line="23" w:lineRule="atLeast"/>
        <w:jc w:val="center"/>
        <w:rPr>
          <w:rFonts w:ascii="Times New Roman" w:eastAsia="Times New Roman" w:hAnsi="Times New Roman" w:cs="Times New Roman"/>
          <w:b/>
          <w:bCs/>
          <w:sz w:val="24"/>
          <w:szCs w:val="24"/>
          <w:lang w:eastAsia="en-US"/>
        </w:rPr>
      </w:pPr>
      <w:r w:rsidRPr="00F16E40">
        <w:rPr>
          <w:rFonts w:ascii="Times New Roman" w:eastAsia="Times New Roman" w:hAnsi="Times New Roman" w:cs="Times New Roman"/>
          <w:b/>
          <w:bCs/>
          <w:sz w:val="24"/>
          <w:szCs w:val="24"/>
          <w:lang w:eastAsia="en-US"/>
        </w:rPr>
        <w:t>PASIŪLYMAS</w:t>
      </w:r>
    </w:p>
    <w:p w14:paraId="443612AC" w14:textId="77777777" w:rsidR="00F16E40" w:rsidRPr="00F16E40" w:rsidRDefault="00F16E40" w:rsidP="00F16E40">
      <w:pPr>
        <w:keepNext/>
        <w:keepLines/>
        <w:shd w:val="clear" w:color="auto" w:fill="FFFFFF"/>
        <w:spacing w:after="0" w:line="23" w:lineRule="atLeast"/>
        <w:jc w:val="center"/>
        <w:rPr>
          <w:rFonts w:ascii="Times New Roman" w:eastAsia="Times New Roman" w:hAnsi="Times New Roman" w:cs="Times New Roman"/>
          <w:b/>
          <w:bCs/>
          <w:sz w:val="24"/>
          <w:szCs w:val="24"/>
          <w:lang w:eastAsia="en-US"/>
        </w:rPr>
      </w:pPr>
      <w:r w:rsidRPr="00F16E40">
        <w:rPr>
          <w:rFonts w:ascii="Times New Roman" w:eastAsia="Times New Roman" w:hAnsi="Times New Roman" w:cs="Times New Roman"/>
          <w:b/>
          <w:bCs/>
          <w:sz w:val="24"/>
          <w:szCs w:val="24"/>
          <w:lang w:eastAsia="en-US"/>
        </w:rPr>
        <w:t>DĖL FORTEPIJONO PIRKIMO</w:t>
      </w:r>
    </w:p>
    <w:p w14:paraId="0B465EE8" w14:textId="537DB88E" w:rsidR="001C7C78" w:rsidRPr="006458BA" w:rsidRDefault="00F16E40" w:rsidP="00F16E40">
      <w:pPr>
        <w:keepNext/>
        <w:keepLines/>
        <w:shd w:val="clear" w:color="auto" w:fill="FFFFFF"/>
        <w:spacing w:after="0" w:line="23" w:lineRule="atLeast"/>
        <w:jc w:val="center"/>
        <w:rPr>
          <w:rFonts w:ascii="Times New Roman" w:hAnsi="Times New Roman" w:cs="Times New Roman"/>
          <w:b/>
          <w:bCs/>
          <w:caps/>
          <w:sz w:val="24"/>
          <w:szCs w:val="24"/>
        </w:rPr>
      </w:pPr>
      <w:r>
        <w:rPr>
          <w:rFonts w:ascii="Times New Roman" w:eastAsia="Times New Roman" w:hAnsi="Times New Roman" w:cs="Times New Roman"/>
          <w:b/>
          <w:bCs/>
          <w:sz w:val="24"/>
          <w:szCs w:val="24"/>
          <w:lang w:eastAsia="en-US"/>
        </w:rPr>
        <w:t>B</w:t>
      </w:r>
      <w:r w:rsidRPr="00F16E40">
        <w:rPr>
          <w:rFonts w:ascii="Times New Roman" w:eastAsia="Times New Roman" w:hAnsi="Times New Roman" w:cs="Times New Roman"/>
          <w:b/>
          <w:bCs/>
          <w:sz w:val="24"/>
          <w:szCs w:val="24"/>
          <w:lang w:eastAsia="en-US"/>
        </w:rPr>
        <w:t xml:space="preserve"> DALIS</w:t>
      </w:r>
      <w:r>
        <w:rPr>
          <w:rFonts w:ascii="Times New Roman" w:eastAsia="Times New Roman" w:hAnsi="Times New Roman" w:cs="Times New Roman"/>
          <w:b/>
          <w:bCs/>
          <w:sz w:val="24"/>
          <w:szCs w:val="24"/>
          <w:lang w:eastAsia="en-US"/>
        </w:rPr>
        <w:t xml:space="preserve">. </w:t>
      </w:r>
      <w:r w:rsidRPr="00F16E40">
        <w:rPr>
          <w:rFonts w:ascii="Times New Roman" w:eastAsia="Times New Roman" w:hAnsi="Times New Roman" w:cs="Times New Roman"/>
          <w:b/>
          <w:bCs/>
          <w:sz w:val="24"/>
          <w:szCs w:val="24"/>
          <w:lang w:eastAsia="en-US"/>
        </w:rPr>
        <w:t>KAIN</w:t>
      </w:r>
      <w:r>
        <w:rPr>
          <w:rFonts w:ascii="Times New Roman" w:eastAsia="Times New Roman" w:hAnsi="Times New Roman" w:cs="Times New Roman"/>
          <w:b/>
          <w:bCs/>
          <w:sz w:val="24"/>
          <w:szCs w:val="24"/>
          <w:lang w:eastAsia="en-US"/>
        </w:rPr>
        <w:t>A</w:t>
      </w:r>
    </w:p>
    <w:p w14:paraId="25B39B23" w14:textId="77777777" w:rsidR="001C7C78" w:rsidRPr="006458BA" w:rsidRDefault="001C7C78" w:rsidP="009F1180">
      <w:pPr>
        <w:keepNext/>
        <w:keepLines/>
        <w:shd w:val="clear" w:color="auto" w:fill="FFFFFF"/>
        <w:spacing w:after="0" w:line="23" w:lineRule="atLeast"/>
        <w:jc w:val="center"/>
        <w:rPr>
          <w:rFonts w:ascii="Times New Roman" w:hAnsi="Times New Roman" w:cs="Times New Roman"/>
          <w:b/>
          <w:bCs/>
          <w:sz w:val="24"/>
          <w:szCs w:val="24"/>
        </w:rPr>
      </w:pPr>
      <w:r w:rsidRPr="006458BA">
        <w:rPr>
          <w:rFonts w:ascii="Times New Roman" w:hAnsi="Times New Roman" w:cs="Times New Roman"/>
          <w:b/>
          <w:bCs/>
          <w:caps/>
          <w:sz w:val="24"/>
          <w:szCs w:val="24"/>
        </w:rPr>
        <w:t xml:space="preserve"> </w:t>
      </w:r>
      <w:r w:rsidRPr="006458BA">
        <w:rPr>
          <w:rFonts w:ascii="Times New Roman" w:hAnsi="Times New Roman" w:cs="Times New Roman"/>
          <w:sz w:val="24"/>
          <w:szCs w:val="24"/>
        </w:rPr>
        <w:t>____________</w:t>
      </w:r>
      <w:r w:rsidRPr="006458BA">
        <w:rPr>
          <w:rFonts w:ascii="Times New Roman" w:hAnsi="Times New Roman" w:cs="Times New Roman"/>
          <w:b/>
          <w:bCs/>
          <w:sz w:val="24"/>
          <w:szCs w:val="24"/>
        </w:rPr>
        <w:t xml:space="preserve"> </w:t>
      </w:r>
      <w:r w:rsidRPr="006458BA">
        <w:rPr>
          <w:rFonts w:ascii="Times New Roman" w:hAnsi="Times New Roman" w:cs="Times New Roman"/>
          <w:sz w:val="24"/>
          <w:szCs w:val="24"/>
        </w:rPr>
        <w:t>Nr.______</w:t>
      </w:r>
    </w:p>
    <w:p w14:paraId="765351AC" w14:textId="77777777" w:rsidR="001C7C78" w:rsidRPr="006458BA" w:rsidRDefault="001C7C78" w:rsidP="009F1180">
      <w:pPr>
        <w:keepNext/>
        <w:keepLines/>
        <w:shd w:val="clear" w:color="auto" w:fill="FFFFFF"/>
        <w:spacing w:after="0" w:line="23" w:lineRule="atLeast"/>
        <w:ind w:left="2592" w:firstLine="1296"/>
        <w:rPr>
          <w:rFonts w:ascii="Times New Roman" w:hAnsi="Times New Roman" w:cs="Times New Roman"/>
          <w:sz w:val="24"/>
          <w:szCs w:val="24"/>
        </w:rPr>
      </w:pPr>
      <w:r w:rsidRPr="006458BA">
        <w:rPr>
          <w:rFonts w:ascii="Times New Roman" w:hAnsi="Times New Roman" w:cs="Times New Roman"/>
          <w:sz w:val="24"/>
          <w:szCs w:val="24"/>
        </w:rPr>
        <w:t xml:space="preserve">              (Data)</w:t>
      </w:r>
    </w:p>
    <w:p w14:paraId="75712A05" w14:textId="77777777" w:rsidR="001C7C78" w:rsidRPr="006458BA" w:rsidRDefault="001C7C78" w:rsidP="009F1180">
      <w:pPr>
        <w:keepNext/>
        <w:keepLines/>
        <w:shd w:val="clear" w:color="auto" w:fill="FFFFFF"/>
        <w:spacing w:after="0" w:line="23" w:lineRule="atLeast"/>
        <w:jc w:val="center"/>
        <w:rPr>
          <w:rFonts w:ascii="Times New Roman" w:hAnsi="Times New Roman" w:cs="Times New Roman"/>
          <w:sz w:val="24"/>
          <w:szCs w:val="24"/>
        </w:rPr>
      </w:pPr>
      <w:r w:rsidRPr="006458BA">
        <w:rPr>
          <w:rFonts w:ascii="Times New Roman" w:hAnsi="Times New Roman" w:cs="Times New Roman"/>
          <w:sz w:val="24"/>
          <w:szCs w:val="24"/>
        </w:rPr>
        <w:t>_____________</w:t>
      </w:r>
    </w:p>
    <w:p w14:paraId="1165E972" w14:textId="77777777" w:rsidR="001C7C78" w:rsidRPr="006458BA" w:rsidRDefault="001C7C78" w:rsidP="009F1180">
      <w:pPr>
        <w:keepNext/>
        <w:keepLines/>
        <w:shd w:val="clear" w:color="auto" w:fill="FFFFFF"/>
        <w:spacing w:after="0" w:line="23" w:lineRule="atLeast"/>
        <w:jc w:val="center"/>
        <w:rPr>
          <w:rFonts w:ascii="Times New Roman" w:hAnsi="Times New Roman" w:cs="Times New Roman"/>
          <w:sz w:val="24"/>
          <w:szCs w:val="24"/>
        </w:rPr>
      </w:pPr>
      <w:r w:rsidRPr="006458BA">
        <w:rPr>
          <w:rFonts w:ascii="Times New Roman" w:hAnsi="Times New Roman" w:cs="Times New Roman"/>
          <w:sz w:val="24"/>
          <w:szCs w:val="24"/>
        </w:rPr>
        <w:t>(Sudarymo vieta)</w:t>
      </w:r>
    </w:p>
    <w:p w14:paraId="0DB975FC" w14:textId="77777777" w:rsidR="001C7C78" w:rsidRPr="006458BA" w:rsidRDefault="001C7C78" w:rsidP="009F1180">
      <w:pPr>
        <w:keepNext/>
        <w:keepLines/>
        <w:shd w:val="clear" w:color="auto" w:fill="FFFFFF"/>
        <w:spacing w:after="0" w:line="23" w:lineRule="atLeast"/>
        <w:jc w:val="center"/>
        <w:rPr>
          <w:rFonts w:ascii="Times New Roman" w:hAnsi="Times New Roman" w:cs="Times New Roman"/>
          <w:sz w:val="24"/>
          <w:szCs w:val="24"/>
        </w:rPr>
      </w:pPr>
    </w:p>
    <w:tbl>
      <w:tblPr>
        <w:tblStyle w:val="Lentelstinklelis11"/>
        <w:tblW w:w="5000" w:type="pct"/>
        <w:tblInd w:w="0" w:type="dxa"/>
        <w:tblLook w:val="04A0" w:firstRow="1" w:lastRow="0" w:firstColumn="1" w:lastColumn="0" w:noHBand="0" w:noVBand="1"/>
      </w:tblPr>
      <w:tblGrid>
        <w:gridCol w:w="5264"/>
        <w:gridCol w:w="4698"/>
      </w:tblGrid>
      <w:tr w:rsidR="001C7C78" w:rsidRPr="006458BA" w14:paraId="4A489DB1" w14:textId="77777777" w:rsidTr="001C7C78">
        <w:trPr>
          <w:trHeight w:val="818"/>
        </w:trPr>
        <w:tc>
          <w:tcPr>
            <w:tcW w:w="2642" w:type="pct"/>
          </w:tcPr>
          <w:p w14:paraId="1EF00789" w14:textId="77777777" w:rsidR="001C7C78" w:rsidRPr="006458BA" w:rsidRDefault="001C7C78" w:rsidP="009F1180">
            <w:pPr>
              <w:spacing w:line="23" w:lineRule="atLeast"/>
              <w:rPr>
                <w:rFonts w:hAnsi="Times New Roman" w:cs="Times New Roman"/>
                <w:sz w:val="24"/>
                <w:szCs w:val="24"/>
              </w:rPr>
            </w:pPr>
            <w:r w:rsidRPr="006458BA">
              <w:rPr>
                <w:rFonts w:hAnsi="Times New Roman" w:cs="Times New Roman"/>
                <w:sz w:val="24"/>
                <w:szCs w:val="24"/>
              </w:rPr>
              <w:t>Dalyvio pavadinimas ir kodas</w:t>
            </w:r>
          </w:p>
          <w:p w14:paraId="795DD514" w14:textId="77777777" w:rsidR="001C7C78" w:rsidRPr="006458BA" w:rsidRDefault="001C7C78" w:rsidP="009F1180">
            <w:pPr>
              <w:spacing w:line="23" w:lineRule="atLeast"/>
              <w:rPr>
                <w:rFonts w:hAnsi="Times New Roman" w:cs="Times New Roman"/>
                <w:sz w:val="24"/>
                <w:szCs w:val="24"/>
              </w:rPr>
            </w:pPr>
            <w:r w:rsidRPr="006458BA">
              <w:rPr>
                <w:rFonts w:hAnsi="Times New Roman" w:cs="Times New Roman"/>
                <w:i/>
                <w:sz w:val="24"/>
                <w:szCs w:val="24"/>
              </w:rPr>
              <w:t>(jei pasiūlymą pateikia tiekėjų grupė, nurodomi visų partnerių pavadinimai ir kodai)</w:t>
            </w:r>
          </w:p>
        </w:tc>
        <w:tc>
          <w:tcPr>
            <w:tcW w:w="2358" w:type="pct"/>
          </w:tcPr>
          <w:p w14:paraId="1FC456F4" w14:textId="77777777" w:rsidR="001C7C78" w:rsidRPr="006458BA" w:rsidRDefault="001C7C78" w:rsidP="009F1180">
            <w:pPr>
              <w:spacing w:line="23" w:lineRule="atLeast"/>
              <w:ind w:firstLine="567"/>
              <w:rPr>
                <w:rFonts w:hAnsi="Times New Roman" w:cs="Times New Roman"/>
                <w:sz w:val="24"/>
                <w:szCs w:val="24"/>
              </w:rPr>
            </w:pPr>
          </w:p>
        </w:tc>
      </w:tr>
      <w:tr w:rsidR="001C7C78" w:rsidRPr="006458BA" w14:paraId="1BD632FC" w14:textId="77777777" w:rsidTr="001C7C78">
        <w:trPr>
          <w:trHeight w:val="834"/>
        </w:trPr>
        <w:tc>
          <w:tcPr>
            <w:tcW w:w="2642" w:type="pct"/>
          </w:tcPr>
          <w:p w14:paraId="5ED65AFA" w14:textId="77777777" w:rsidR="001C7C78" w:rsidRPr="006458BA" w:rsidRDefault="001C7C78" w:rsidP="009F1180">
            <w:pPr>
              <w:spacing w:line="23" w:lineRule="atLeast"/>
              <w:rPr>
                <w:rFonts w:hAnsi="Times New Roman" w:cs="Times New Roman"/>
                <w:sz w:val="24"/>
                <w:szCs w:val="24"/>
              </w:rPr>
            </w:pPr>
            <w:r w:rsidRPr="006458BA">
              <w:rPr>
                <w:rFonts w:hAnsi="Times New Roman" w:cs="Times New Roman"/>
                <w:sz w:val="24"/>
                <w:szCs w:val="24"/>
              </w:rPr>
              <w:t>Dalyvio adresas</w:t>
            </w:r>
          </w:p>
          <w:p w14:paraId="606D1431" w14:textId="77777777" w:rsidR="001C7C78" w:rsidRPr="006458BA" w:rsidRDefault="001C7C78" w:rsidP="009F1180">
            <w:pPr>
              <w:spacing w:line="23" w:lineRule="atLeast"/>
              <w:rPr>
                <w:rFonts w:hAnsi="Times New Roman" w:cs="Times New Roman"/>
                <w:sz w:val="24"/>
                <w:szCs w:val="24"/>
              </w:rPr>
            </w:pPr>
            <w:r w:rsidRPr="006458BA">
              <w:rPr>
                <w:rFonts w:hAnsi="Times New Roman" w:cs="Times New Roman"/>
                <w:i/>
                <w:sz w:val="24"/>
                <w:szCs w:val="24"/>
              </w:rPr>
              <w:t>(jei pasiūlymą pateikia tiekėjų grupė, nurodomi visų partnerių adresai)</w:t>
            </w:r>
          </w:p>
        </w:tc>
        <w:tc>
          <w:tcPr>
            <w:tcW w:w="2358" w:type="pct"/>
          </w:tcPr>
          <w:p w14:paraId="53AC80CE" w14:textId="77777777" w:rsidR="001C7C78" w:rsidRPr="006458BA" w:rsidRDefault="001C7C78" w:rsidP="009F1180">
            <w:pPr>
              <w:spacing w:line="23" w:lineRule="atLeast"/>
              <w:ind w:firstLine="567"/>
              <w:rPr>
                <w:rFonts w:hAnsi="Times New Roman" w:cs="Times New Roman"/>
                <w:sz w:val="24"/>
                <w:szCs w:val="24"/>
              </w:rPr>
            </w:pPr>
          </w:p>
        </w:tc>
      </w:tr>
      <w:tr w:rsidR="001C7C78" w:rsidRPr="006458BA" w14:paraId="1592AF92" w14:textId="77777777" w:rsidTr="001C7C78">
        <w:trPr>
          <w:trHeight w:val="261"/>
        </w:trPr>
        <w:tc>
          <w:tcPr>
            <w:tcW w:w="2642" w:type="pct"/>
          </w:tcPr>
          <w:p w14:paraId="036EA05A" w14:textId="77777777" w:rsidR="001C7C78" w:rsidRPr="006458BA" w:rsidRDefault="001C7C78" w:rsidP="009F1180">
            <w:pPr>
              <w:spacing w:line="23" w:lineRule="atLeast"/>
              <w:rPr>
                <w:rFonts w:hAnsi="Times New Roman" w:cs="Times New Roman"/>
                <w:sz w:val="24"/>
                <w:szCs w:val="24"/>
              </w:rPr>
            </w:pPr>
            <w:r w:rsidRPr="006458BA">
              <w:rPr>
                <w:rFonts w:hAnsi="Times New Roman" w:cs="Times New Roman"/>
                <w:sz w:val="24"/>
                <w:szCs w:val="24"/>
              </w:rPr>
              <w:t>Dalyvio įgaliotas asmuo pasirašyti pasiūlymą</w:t>
            </w:r>
          </w:p>
        </w:tc>
        <w:tc>
          <w:tcPr>
            <w:tcW w:w="2358" w:type="pct"/>
          </w:tcPr>
          <w:p w14:paraId="460A5604" w14:textId="77777777" w:rsidR="001C7C78" w:rsidRPr="006458BA" w:rsidRDefault="001C7C78" w:rsidP="009F1180">
            <w:pPr>
              <w:spacing w:line="23" w:lineRule="atLeast"/>
              <w:ind w:firstLine="567"/>
              <w:rPr>
                <w:rFonts w:hAnsi="Times New Roman" w:cs="Times New Roman"/>
                <w:sz w:val="24"/>
                <w:szCs w:val="24"/>
              </w:rPr>
            </w:pPr>
          </w:p>
        </w:tc>
      </w:tr>
      <w:tr w:rsidR="001C7C78" w:rsidRPr="006458BA" w14:paraId="35831567" w14:textId="77777777" w:rsidTr="001C7C78">
        <w:trPr>
          <w:trHeight w:val="540"/>
        </w:trPr>
        <w:tc>
          <w:tcPr>
            <w:tcW w:w="2642" w:type="pct"/>
          </w:tcPr>
          <w:p w14:paraId="37663EE5" w14:textId="77777777" w:rsidR="001C7C78" w:rsidRPr="006458BA" w:rsidRDefault="001C7C78" w:rsidP="009F1180">
            <w:pPr>
              <w:spacing w:line="23" w:lineRule="atLeast"/>
              <w:rPr>
                <w:rFonts w:hAnsi="Times New Roman" w:cs="Times New Roman"/>
                <w:sz w:val="24"/>
                <w:szCs w:val="24"/>
              </w:rPr>
            </w:pPr>
            <w:r w:rsidRPr="006458BA">
              <w:rPr>
                <w:rFonts w:hAnsi="Times New Roman" w:cs="Times New Roman"/>
                <w:sz w:val="24"/>
                <w:szCs w:val="24"/>
              </w:rPr>
              <w:t>Dalyvio įgaliotas asmuo bendrauti pateikto pasiūlymo klausimais ir jo kontaktinė informacija</w:t>
            </w:r>
          </w:p>
        </w:tc>
        <w:tc>
          <w:tcPr>
            <w:tcW w:w="2358" w:type="pct"/>
          </w:tcPr>
          <w:p w14:paraId="68879C46" w14:textId="77777777" w:rsidR="001C7C78" w:rsidRPr="006458BA" w:rsidRDefault="001C7C78" w:rsidP="009F1180">
            <w:pPr>
              <w:spacing w:line="23" w:lineRule="atLeast"/>
              <w:ind w:firstLine="567"/>
              <w:rPr>
                <w:rFonts w:hAnsi="Times New Roman" w:cs="Times New Roman"/>
                <w:sz w:val="24"/>
                <w:szCs w:val="24"/>
              </w:rPr>
            </w:pPr>
          </w:p>
        </w:tc>
      </w:tr>
      <w:tr w:rsidR="001C7C78" w:rsidRPr="006458BA" w14:paraId="484D0505" w14:textId="77777777" w:rsidTr="001C7C78">
        <w:trPr>
          <w:trHeight w:val="518"/>
        </w:trPr>
        <w:tc>
          <w:tcPr>
            <w:tcW w:w="2642" w:type="pct"/>
          </w:tcPr>
          <w:p w14:paraId="00D8E072" w14:textId="77777777" w:rsidR="001C7C78" w:rsidRPr="006458BA" w:rsidRDefault="001C7C78" w:rsidP="009F1180">
            <w:pPr>
              <w:spacing w:line="23" w:lineRule="atLeast"/>
              <w:rPr>
                <w:rFonts w:hAnsi="Times New Roman" w:cs="Times New Roman"/>
                <w:sz w:val="24"/>
                <w:szCs w:val="24"/>
              </w:rPr>
            </w:pPr>
            <w:r w:rsidRPr="006458BA">
              <w:rPr>
                <w:rFonts w:hAnsi="Times New Roman" w:cs="Times New Roman"/>
                <w:sz w:val="24"/>
                <w:szCs w:val="24"/>
              </w:rPr>
              <w:t>Dalyvio el. pašto adresas</w:t>
            </w:r>
          </w:p>
        </w:tc>
        <w:tc>
          <w:tcPr>
            <w:tcW w:w="2358" w:type="pct"/>
          </w:tcPr>
          <w:p w14:paraId="1B272898" w14:textId="77777777" w:rsidR="001C7C78" w:rsidRPr="006458BA" w:rsidRDefault="001C7C78" w:rsidP="009F1180">
            <w:pPr>
              <w:spacing w:line="23" w:lineRule="atLeast"/>
              <w:ind w:firstLine="567"/>
              <w:rPr>
                <w:rFonts w:hAnsi="Times New Roman" w:cs="Times New Roman"/>
                <w:sz w:val="24"/>
                <w:szCs w:val="24"/>
              </w:rPr>
            </w:pPr>
          </w:p>
        </w:tc>
      </w:tr>
    </w:tbl>
    <w:p w14:paraId="4DC65FD4" w14:textId="77777777" w:rsidR="001C7C78" w:rsidRPr="006458BA" w:rsidRDefault="001C7C78" w:rsidP="009F1180">
      <w:pPr>
        <w:keepNext/>
        <w:keepLines/>
        <w:spacing w:after="0" w:line="23" w:lineRule="atLeast"/>
        <w:ind w:left="-142" w:firstLine="709"/>
        <w:rPr>
          <w:rFonts w:ascii="Times New Roman" w:hAnsi="Times New Roman" w:cs="Times New Roman"/>
          <w:sz w:val="24"/>
          <w:szCs w:val="24"/>
        </w:rPr>
      </w:pPr>
    </w:p>
    <w:p w14:paraId="11F636BA" w14:textId="6BA58A54" w:rsidR="001C7C78" w:rsidRDefault="00CD59CE" w:rsidP="00CD59C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567"/>
      </w:pPr>
      <w:r w:rsidRPr="00CD59CE">
        <w:rPr>
          <w:rFonts w:ascii="Times New Roman" w:hAnsi="Times New Roman" w:cs="Times New Roman"/>
          <w:sz w:val="24"/>
          <w:szCs w:val="24"/>
        </w:rPr>
        <w:t>1.</w:t>
      </w:r>
      <w:r>
        <w:rPr>
          <w:rFonts w:ascii="Times New Roman" w:hAnsi="Times New Roman" w:cs="Times New Roman"/>
          <w:sz w:val="24"/>
          <w:szCs w:val="24"/>
        </w:rPr>
        <w:t xml:space="preserve"> </w:t>
      </w:r>
      <w:r w:rsidR="005444E6" w:rsidRPr="00CD59CE">
        <w:rPr>
          <w:rFonts w:ascii="Times New Roman" w:hAnsi="Times New Roman" w:cs="Times New Roman"/>
          <w:sz w:val="24"/>
          <w:szCs w:val="24"/>
        </w:rPr>
        <w:t>Mūsų pasiūlymo B dalyje yra nurodytos pasiūlymo A dalyje siūlom</w:t>
      </w:r>
      <w:r w:rsidR="00B759F0" w:rsidRPr="00CD59CE">
        <w:rPr>
          <w:rFonts w:ascii="Times New Roman" w:hAnsi="Times New Roman" w:cs="Times New Roman"/>
          <w:sz w:val="24"/>
          <w:szCs w:val="24"/>
        </w:rPr>
        <w:t>os</w:t>
      </w:r>
      <w:r w:rsidR="005444E6" w:rsidRPr="00CD59CE">
        <w:rPr>
          <w:rFonts w:ascii="Times New Roman" w:hAnsi="Times New Roman" w:cs="Times New Roman"/>
          <w:sz w:val="24"/>
          <w:szCs w:val="24"/>
        </w:rPr>
        <w:t xml:space="preserve"> </w:t>
      </w:r>
      <w:r w:rsidR="00B759F0" w:rsidRPr="00CD59CE">
        <w:rPr>
          <w:rFonts w:ascii="Times New Roman" w:hAnsi="Times New Roman" w:cs="Times New Roman"/>
          <w:sz w:val="24"/>
          <w:szCs w:val="24"/>
        </w:rPr>
        <w:t xml:space="preserve">prekės </w:t>
      </w:r>
      <w:r w:rsidR="005444E6" w:rsidRPr="00CD59CE">
        <w:rPr>
          <w:rFonts w:ascii="Times New Roman" w:hAnsi="Times New Roman" w:cs="Times New Roman"/>
          <w:sz w:val="24"/>
          <w:szCs w:val="24"/>
        </w:rPr>
        <w:t>kain</w:t>
      </w:r>
      <w:r w:rsidRPr="00CD59CE">
        <w:rPr>
          <w:rFonts w:ascii="Times New Roman" w:hAnsi="Times New Roman" w:cs="Times New Roman"/>
          <w:sz w:val="24"/>
          <w:szCs w:val="24"/>
        </w:rPr>
        <w:t>a</w:t>
      </w:r>
      <w:r w:rsidR="005444E6" w:rsidRPr="00CD59CE">
        <w:t>:</w:t>
      </w:r>
      <w:bookmarkStart w:id="112" w:name="_Hlk172125039"/>
    </w:p>
    <w:p w14:paraId="708228CD" w14:textId="77777777" w:rsidR="00CD59CE" w:rsidRPr="00CD59CE" w:rsidRDefault="00CD59CE" w:rsidP="00CD59C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imes New Roman" w:hAnsi="Times New Roman" w:cs="Times New Roman"/>
          <w:sz w:val="24"/>
          <w:szCs w:val="24"/>
        </w:rPr>
      </w:pPr>
    </w:p>
    <w:tbl>
      <w:tblPr>
        <w:tblW w:w="99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4990"/>
        <w:gridCol w:w="1539"/>
        <w:gridCol w:w="1126"/>
        <w:gridCol w:w="1275"/>
      </w:tblGrid>
      <w:tr w:rsidR="00197769" w:rsidRPr="006458BA" w14:paraId="097CDB0A" w14:textId="77777777">
        <w:trPr>
          <w:cantSplit/>
          <w:trHeight w:val="469"/>
        </w:trPr>
        <w:tc>
          <w:tcPr>
            <w:tcW w:w="1021" w:type="dxa"/>
            <w:tcBorders>
              <w:top w:val="single" w:sz="4" w:space="0" w:color="auto"/>
              <w:left w:val="single" w:sz="4" w:space="0" w:color="auto"/>
              <w:bottom w:val="single" w:sz="4" w:space="0" w:color="auto"/>
              <w:right w:val="single" w:sz="4" w:space="0" w:color="auto"/>
            </w:tcBorders>
          </w:tcPr>
          <w:bookmarkEnd w:id="112"/>
          <w:p w14:paraId="1339D108" w14:textId="77777777" w:rsidR="00197769" w:rsidRPr="006458BA" w:rsidRDefault="00197769" w:rsidP="009F1180">
            <w:pPr>
              <w:tabs>
                <w:tab w:val="left" w:pos="200"/>
              </w:tabs>
              <w:suppressAutoHyphens/>
              <w:spacing w:after="0" w:line="23" w:lineRule="atLeast"/>
              <w:ind w:firstLine="58"/>
              <w:jc w:val="center"/>
              <w:rPr>
                <w:rFonts w:ascii="Times New Roman" w:eastAsia="Calibri" w:hAnsi="Times New Roman" w:cs="Times New Roman"/>
                <w:iCs/>
                <w:kern w:val="1"/>
                <w:sz w:val="24"/>
                <w:szCs w:val="24"/>
                <w:lang w:eastAsia="ar-SA"/>
              </w:rPr>
            </w:pPr>
            <w:r w:rsidRPr="006458BA">
              <w:rPr>
                <w:rFonts w:ascii="Times New Roman" w:eastAsia="Calibri" w:hAnsi="Times New Roman" w:cs="Times New Roman"/>
                <w:iCs/>
                <w:kern w:val="1"/>
                <w:sz w:val="24"/>
                <w:szCs w:val="24"/>
                <w:lang w:eastAsia="ar-SA"/>
              </w:rPr>
              <w:t xml:space="preserve">Eil. Nr. </w:t>
            </w:r>
          </w:p>
        </w:tc>
        <w:tc>
          <w:tcPr>
            <w:tcW w:w="4990" w:type="dxa"/>
            <w:tcBorders>
              <w:top w:val="single" w:sz="4" w:space="0" w:color="auto"/>
              <w:left w:val="single" w:sz="4" w:space="0" w:color="auto"/>
              <w:bottom w:val="single" w:sz="4" w:space="0" w:color="auto"/>
              <w:right w:val="single" w:sz="4" w:space="0" w:color="auto"/>
            </w:tcBorders>
          </w:tcPr>
          <w:p w14:paraId="2C14E9C9" w14:textId="57159E3E" w:rsidR="00197769" w:rsidRPr="006458BA" w:rsidRDefault="00F509D5" w:rsidP="009F1180">
            <w:pPr>
              <w:tabs>
                <w:tab w:val="left" w:pos="200"/>
              </w:tabs>
              <w:suppressAutoHyphens/>
              <w:spacing w:after="0" w:line="23" w:lineRule="atLeast"/>
              <w:ind w:firstLine="697"/>
              <w:jc w:val="center"/>
              <w:rPr>
                <w:rFonts w:ascii="Times New Roman" w:eastAsia="Calibri" w:hAnsi="Times New Roman" w:cs="Times New Roman"/>
                <w:kern w:val="1"/>
                <w:sz w:val="24"/>
                <w:szCs w:val="24"/>
                <w:lang w:eastAsia="ar-SA"/>
              </w:rPr>
            </w:pPr>
            <w:r>
              <w:rPr>
                <w:rFonts w:ascii="Times New Roman" w:eastAsia="Calibri" w:hAnsi="Times New Roman" w:cs="Times New Roman"/>
                <w:iCs/>
                <w:kern w:val="1"/>
                <w:sz w:val="24"/>
                <w:szCs w:val="24"/>
                <w:lang w:eastAsia="ar-SA"/>
              </w:rPr>
              <w:t>Prekių</w:t>
            </w:r>
            <w:r w:rsidRPr="006458BA">
              <w:rPr>
                <w:rFonts w:ascii="Times New Roman" w:eastAsia="Calibri" w:hAnsi="Times New Roman" w:cs="Times New Roman"/>
                <w:iCs/>
                <w:kern w:val="1"/>
                <w:sz w:val="24"/>
                <w:szCs w:val="24"/>
                <w:lang w:eastAsia="ar-SA"/>
              </w:rPr>
              <w:t xml:space="preserve"> </w:t>
            </w:r>
            <w:r w:rsidR="00197769" w:rsidRPr="006458BA">
              <w:rPr>
                <w:rFonts w:ascii="Times New Roman" w:eastAsia="Calibri" w:hAnsi="Times New Roman" w:cs="Times New Roman"/>
                <w:iCs/>
                <w:kern w:val="1"/>
                <w:sz w:val="24"/>
                <w:szCs w:val="24"/>
                <w:lang w:eastAsia="ar-SA"/>
              </w:rPr>
              <w:t>pavadinimas</w:t>
            </w:r>
          </w:p>
        </w:tc>
        <w:tc>
          <w:tcPr>
            <w:tcW w:w="1539" w:type="dxa"/>
            <w:tcBorders>
              <w:top w:val="single" w:sz="4" w:space="0" w:color="auto"/>
              <w:left w:val="single" w:sz="4" w:space="0" w:color="auto"/>
              <w:bottom w:val="single" w:sz="4" w:space="0" w:color="auto"/>
              <w:right w:val="single" w:sz="4" w:space="0" w:color="auto"/>
            </w:tcBorders>
          </w:tcPr>
          <w:p w14:paraId="3959A19B" w14:textId="77777777" w:rsidR="00197769" w:rsidRPr="006458BA" w:rsidRDefault="00197769" w:rsidP="009F1180">
            <w:pPr>
              <w:tabs>
                <w:tab w:val="left" w:pos="200"/>
              </w:tabs>
              <w:suppressAutoHyphens/>
              <w:spacing w:after="0" w:line="23" w:lineRule="atLeast"/>
              <w:jc w:val="center"/>
              <w:rPr>
                <w:rFonts w:ascii="Times New Roman" w:eastAsia="Calibri" w:hAnsi="Times New Roman" w:cs="Times New Roman"/>
                <w:kern w:val="1"/>
                <w:sz w:val="24"/>
                <w:szCs w:val="24"/>
                <w:lang w:eastAsia="ar-SA"/>
              </w:rPr>
            </w:pPr>
            <w:r w:rsidRPr="006458BA">
              <w:rPr>
                <w:rFonts w:ascii="Times New Roman" w:eastAsia="Calibri" w:hAnsi="Times New Roman" w:cs="Times New Roman"/>
                <w:kern w:val="1"/>
                <w:sz w:val="24"/>
                <w:szCs w:val="24"/>
                <w:lang w:eastAsia="ar-SA"/>
              </w:rPr>
              <w:t>Kaina be PVM, Eur</w:t>
            </w:r>
          </w:p>
        </w:tc>
        <w:tc>
          <w:tcPr>
            <w:tcW w:w="1126" w:type="dxa"/>
            <w:tcBorders>
              <w:top w:val="single" w:sz="4" w:space="0" w:color="auto"/>
              <w:left w:val="single" w:sz="4" w:space="0" w:color="auto"/>
              <w:bottom w:val="single" w:sz="4" w:space="0" w:color="auto"/>
              <w:right w:val="single" w:sz="4" w:space="0" w:color="auto"/>
            </w:tcBorders>
          </w:tcPr>
          <w:p w14:paraId="3E998C21" w14:textId="77777777" w:rsidR="00197769" w:rsidRPr="006458BA" w:rsidRDefault="00197769" w:rsidP="009F1180">
            <w:pPr>
              <w:tabs>
                <w:tab w:val="left" w:pos="200"/>
              </w:tabs>
              <w:suppressAutoHyphens/>
              <w:spacing w:after="0" w:line="23" w:lineRule="atLeast"/>
              <w:ind w:right="44"/>
              <w:jc w:val="center"/>
              <w:rPr>
                <w:rFonts w:ascii="Times New Roman" w:eastAsia="Calibri" w:hAnsi="Times New Roman" w:cs="Times New Roman"/>
                <w:kern w:val="1"/>
                <w:sz w:val="24"/>
                <w:szCs w:val="24"/>
                <w:lang w:eastAsia="ar-SA"/>
              </w:rPr>
            </w:pPr>
            <w:r w:rsidRPr="006458BA">
              <w:rPr>
                <w:rFonts w:ascii="Times New Roman" w:eastAsia="Calibri" w:hAnsi="Times New Roman" w:cs="Times New Roman"/>
                <w:kern w:val="1"/>
                <w:sz w:val="24"/>
                <w:szCs w:val="24"/>
                <w:lang w:eastAsia="ar-SA"/>
              </w:rPr>
              <w:t>PVM, Eur</w:t>
            </w:r>
          </w:p>
        </w:tc>
        <w:tc>
          <w:tcPr>
            <w:tcW w:w="1275" w:type="dxa"/>
            <w:tcBorders>
              <w:top w:val="single" w:sz="4" w:space="0" w:color="auto"/>
              <w:left w:val="single" w:sz="4" w:space="0" w:color="auto"/>
              <w:bottom w:val="single" w:sz="4" w:space="0" w:color="auto"/>
              <w:right w:val="single" w:sz="4" w:space="0" w:color="auto"/>
            </w:tcBorders>
          </w:tcPr>
          <w:p w14:paraId="23A19925" w14:textId="77777777" w:rsidR="00197769" w:rsidRPr="006458BA" w:rsidRDefault="00197769" w:rsidP="009F1180">
            <w:pPr>
              <w:tabs>
                <w:tab w:val="left" w:pos="200"/>
              </w:tabs>
              <w:suppressAutoHyphens/>
              <w:spacing w:after="0" w:line="23" w:lineRule="atLeast"/>
              <w:jc w:val="center"/>
              <w:rPr>
                <w:rFonts w:ascii="Times New Roman" w:eastAsia="Calibri" w:hAnsi="Times New Roman" w:cs="Times New Roman"/>
                <w:kern w:val="1"/>
                <w:sz w:val="24"/>
                <w:szCs w:val="24"/>
                <w:lang w:eastAsia="ar-SA"/>
              </w:rPr>
            </w:pPr>
            <w:r w:rsidRPr="006458BA">
              <w:rPr>
                <w:rFonts w:ascii="Times New Roman" w:eastAsia="Calibri" w:hAnsi="Times New Roman" w:cs="Times New Roman"/>
                <w:kern w:val="1"/>
                <w:sz w:val="24"/>
                <w:szCs w:val="24"/>
                <w:lang w:eastAsia="ar-SA"/>
              </w:rPr>
              <w:t>Kaina su PVM, Eur</w:t>
            </w:r>
          </w:p>
        </w:tc>
      </w:tr>
      <w:tr w:rsidR="00197769" w:rsidRPr="006458BA" w14:paraId="0F02B89D" w14:textId="77777777">
        <w:trPr>
          <w:cantSplit/>
        </w:trPr>
        <w:tc>
          <w:tcPr>
            <w:tcW w:w="1021" w:type="dxa"/>
            <w:tcBorders>
              <w:top w:val="single" w:sz="4" w:space="0" w:color="auto"/>
              <w:left w:val="single" w:sz="4" w:space="0" w:color="auto"/>
              <w:bottom w:val="single" w:sz="4" w:space="0" w:color="auto"/>
              <w:right w:val="single" w:sz="4" w:space="0" w:color="auto"/>
            </w:tcBorders>
          </w:tcPr>
          <w:p w14:paraId="15EBC3C3" w14:textId="77777777" w:rsidR="00197769" w:rsidRPr="006458BA" w:rsidRDefault="00197769" w:rsidP="009F1180">
            <w:pPr>
              <w:suppressAutoHyphens/>
              <w:spacing w:after="0" w:line="23" w:lineRule="atLeast"/>
              <w:jc w:val="center"/>
              <w:rPr>
                <w:rFonts w:ascii="Times New Roman" w:eastAsia="Calibri" w:hAnsi="Times New Roman" w:cs="Times New Roman"/>
                <w:i/>
                <w:kern w:val="1"/>
                <w:sz w:val="24"/>
                <w:szCs w:val="24"/>
                <w:lang w:eastAsia="ar-SA"/>
              </w:rPr>
            </w:pPr>
            <w:r w:rsidRPr="006458BA">
              <w:rPr>
                <w:rFonts w:ascii="Times New Roman" w:eastAsia="Calibri" w:hAnsi="Times New Roman" w:cs="Times New Roman"/>
                <w:i/>
                <w:kern w:val="1"/>
                <w:sz w:val="24"/>
                <w:szCs w:val="24"/>
                <w:lang w:eastAsia="ar-SA"/>
              </w:rPr>
              <w:t>1</w:t>
            </w:r>
          </w:p>
        </w:tc>
        <w:tc>
          <w:tcPr>
            <w:tcW w:w="4990" w:type="dxa"/>
            <w:tcBorders>
              <w:top w:val="single" w:sz="4" w:space="0" w:color="auto"/>
              <w:left w:val="single" w:sz="4" w:space="0" w:color="auto"/>
              <w:bottom w:val="single" w:sz="4" w:space="0" w:color="auto"/>
              <w:right w:val="single" w:sz="4" w:space="0" w:color="auto"/>
            </w:tcBorders>
          </w:tcPr>
          <w:p w14:paraId="10C1BB00" w14:textId="77777777" w:rsidR="00197769" w:rsidRPr="006458BA" w:rsidRDefault="00197769" w:rsidP="009F1180">
            <w:pPr>
              <w:suppressAutoHyphens/>
              <w:spacing w:after="0" w:line="23" w:lineRule="atLeast"/>
              <w:jc w:val="center"/>
              <w:rPr>
                <w:rFonts w:ascii="Times New Roman" w:eastAsia="Calibri" w:hAnsi="Times New Roman" w:cs="Times New Roman"/>
                <w:i/>
                <w:kern w:val="1"/>
                <w:sz w:val="24"/>
                <w:szCs w:val="24"/>
                <w:lang w:eastAsia="ar-SA"/>
              </w:rPr>
            </w:pPr>
            <w:r w:rsidRPr="006458BA">
              <w:rPr>
                <w:rFonts w:ascii="Times New Roman" w:eastAsia="Calibri" w:hAnsi="Times New Roman" w:cs="Times New Roman"/>
                <w:i/>
                <w:kern w:val="1"/>
                <w:sz w:val="24"/>
                <w:szCs w:val="24"/>
                <w:lang w:eastAsia="ar-SA"/>
              </w:rPr>
              <w:t>2</w:t>
            </w:r>
          </w:p>
        </w:tc>
        <w:tc>
          <w:tcPr>
            <w:tcW w:w="1539" w:type="dxa"/>
            <w:tcBorders>
              <w:top w:val="single" w:sz="4" w:space="0" w:color="auto"/>
              <w:left w:val="single" w:sz="4" w:space="0" w:color="auto"/>
              <w:bottom w:val="single" w:sz="4" w:space="0" w:color="auto"/>
              <w:right w:val="single" w:sz="4" w:space="0" w:color="auto"/>
            </w:tcBorders>
          </w:tcPr>
          <w:p w14:paraId="732FBA73" w14:textId="77777777" w:rsidR="00197769" w:rsidRPr="006458BA" w:rsidRDefault="00197769" w:rsidP="009F1180">
            <w:pPr>
              <w:suppressAutoHyphens/>
              <w:spacing w:after="0" w:line="23" w:lineRule="atLeast"/>
              <w:ind w:firstLine="697"/>
              <w:jc w:val="both"/>
              <w:rPr>
                <w:rFonts w:ascii="Times New Roman" w:eastAsia="Calibri" w:hAnsi="Times New Roman" w:cs="Times New Roman"/>
                <w:i/>
                <w:kern w:val="1"/>
                <w:sz w:val="24"/>
                <w:szCs w:val="24"/>
                <w:lang w:eastAsia="ar-SA"/>
              </w:rPr>
            </w:pPr>
            <w:r w:rsidRPr="006458BA">
              <w:rPr>
                <w:rFonts w:ascii="Times New Roman" w:eastAsia="Calibri" w:hAnsi="Times New Roman" w:cs="Times New Roman"/>
                <w:i/>
                <w:kern w:val="1"/>
                <w:sz w:val="24"/>
                <w:szCs w:val="24"/>
                <w:lang w:eastAsia="ar-SA"/>
              </w:rPr>
              <w:t>3</w:t>
            </w:r>
          </w:p>
        </w:tc>
        <w:tc>
          <w:tcPr>
            <w:tcW w:w="1126" w:type="dxa"/>
            <w:tcBorders>
              <w:top w:val="single" w:sz="4" w:space="0" w:color="auto"/>
              <w:left w:val="single" w:sz="4" w:space="0" w:color="auto"/>
              <w:bottom w:val="single" w:sz="4" w:space="0" w:color="auto"/>
              <w:right w:val="single" w:sz="4" w:space="0" w:color="auto"/>
            </w:tcBorders>
          </w:tcPr>
          <w:p w14:paraId="0910CA9D" w14:textId="77777777" w:rsidR="00197769" w:rsidRPr="006458BA" w:rsidRDefault="00197769" w:rsidP="009F1180">
            <w:pPr>
              <w:suppressAutoHyphens/>
              <w:spacing w:after="0" w:line="23" w:lineRule="atLeast"/>
              <w:ind w:firstLine="21"/>
              <w:jc w:val="center"/>
              <w:rPr>
                <w:rFonts w:ascii="Times New Roman" w:eastAsia="Calibri" w:hAnsi="Times New Roman" w:cs="Times New Roman"/>
                <w:i/>
                <w:kern w:val="1"/>
                <w:sz w:val="24"/>
                <w:szCs w:val="24"/>
                <w:lang w:eastAsia="ar-SA"/>
              </w:rPr>
            </w:pPr>
            <w:r w:rsidRPr="006458BA">
              <w:rPr>
                <w:rFonts w:ascii="Times New Roman" w:eastAsia="Calibri" w:hAnsi="Times New Roman" w:cs="Times New Roman"/>
                <w:i/>
                <w:kern w:val="1"/>
                <w:sz w:val="24"/>
                <w:szCs w:val="24"/>
                <w:lang w:eastAsia="ar-SA"/>
              </w:rPr>
              <w:t>4</w:t>
            </w:r>
          </w:p>
        </w:tc>
        <w:tc>
          <w:tcPr>
            <w:tcW w:w="1275" w:type="dxa"/>
            <w:tcBorders>
              <w:top w:val="single" w:sz="4" w:space="0" w:color="auto"/>
              <w:left w:val="single" w:sz="4" w:space="0" w:color="auto"/>
              <w:bottom w:val="single" w:sz="4" w:space="0" w:color="auto"/>
              <w:right w:val="single" w:sz="4" w:space="0" w:color="auto"/>
            </w:tcBorders>
          </w:tcPr>
          <w:p w14:paraId="64398DD3" w14:textId="77777777" w:rsidR="00197769" w:rsidRPr="006458BA" w:rsidRDefault="00197769" w:rsidP="009F1180">
            <w:pPr>
              <w:suppressAutoHyphens/>
              <w:spacing w:after="0" w:line="23" w:lineRule="atLeast"/>
              <w:jc w:val="center"/>
              <w:rPr>
                <w:rFonts w:ascii="Times New Roman" w:eastAsia="Calibri" w:hAnsi="Times New Roman" w:cs="Times New Roman"/>
                <w:i/>
                <w:kern w:val="1"/>
                <w:sz w:val="24"/>
                <w:szCs w:val="24"/>
                <w:lang w:eastAsia="ar-SA"/>
              </w:rPr>
            </w:pPr>
            <w:r w:rsidRPr="006458BA">
              <w:rPr>
                <w:rFonts w:ascii="Times New Roman" w:eastAsia="Calibri" w:hAnsi="Times New Roman" w:cs="Times New Roman"/>
                <w:i/>
                <w:kern w:val="1"/>
                <w:sz w:val="24"/>
                <w:szCs w:val="24"/>
                <w:lang w:eastAsia="ar-SA"/>
              </w:rPr>
              <w:t>5</w:t>
            </w:r>
          </w:p>
        </w:tc>
      </w:tr>
      <w:tr w:rsidR="00197769" w:rsidRPr="006458BA" w14:paraId="0CBC761E" w14:textId="77777777" w:rsidTr="004B1C91">
        <w:trPr>
          <w:cantSplit/>
          <w:trHeight w:val="499"/>
        </w:trPr>
        <w:tc>
          <w:tcPr>
            <w:tcW w:w="1021" w:type="dxa"/>
            <w:tcBorders>
              <w:top w:val="single" w:sz="4" w:space="0" w:color="auto"/>
              <w:left w:val="single" w:sz="4" w:space="0" w:color="auto"/>
              <w:bottom w:val="single" w:sz="4" w:space="0" w:color="auto"/>
              <w:right w:val="single" w:sz="4" w:space="0" w:color="auto"/>
            </w:tcBorders>
          </w:tcPr>
          <w:p w14:paraId="76711428" w14:textId="77777777" w:rsidR="00197769" w:rsidRPr="006458BA" w:rsidRDefault="00197769" w:rsidP="009F1180">
            <w:pPr>
              <w:suppressAutoHyphens/>
              <w:spacing w:after="0" w:line="23" w:lineRule="atLeast"/>
              <w:jc w:val="center"/>
              <w:rPr>
                <w:rFonts w:ascii="Times New Roman" w:eastAsia="Calibri" w:hAnsi="Times New Roman" w:cs="Times New Roman"/>
                <w:sz w:val="24"/>
                <w:szCs w:val="24"/>
              </w:rPr>
            </w:pPr>
            <w:r w:rsidRPr="006458BA">
              <w:rPr>
                <w:rFonts w:ascii="Times New Roman" w:eastAsia="Calibri" w:hAnsi="Times New Roman" w:cs="Times New Roman"/>
                <w:sz w:val="24"/>
                <w:szCs w:val="24"/>
              </w:rPr>
              <w:t>1.</w:t>
            </w:r>
          </w:p>
        </w:tc>
        <w:tc>
          <w:tcPr>
            <w:tcW w:w="4990" w:type="dxa"/>
            <w:tcBorders>
              <w:top w:val="single" w:sz="4" w:space="0" w:color="auto"/>
              <w:left w:val="single" w:sz="4" w:space="0" w:color="auto"/>
              <w:bottom w:val="single" w:sz="4" w:space="0" w:color="auto"/>
              <w:right w:val="single" w:sz="4" w:space="0" w:color="auto"/>
            </w:tcBorders>
            <w:vAlign w:val="center"/>
          </w:tcPr>
          <w:p w14:paraId="6B1F3A6A" w14:textId="38C45F63" w:rsidR="00197769" w:rsidRPr="006458BA" w:rsidRDefault="00B759F0" w:rsidP="009F1180">
            <w:pPr>
              <w:suppressAutoHyphens/>
              <w:spacing w:after="0" w:line="23" w:lineRule="atLeast"/>
              <w:jc w:val="both"/>
              <w:rPr>
                <w:rFonts w:ascii="Times New Roman" w:eastAsia="Calibri" w:hAnsi="Times New Roman" w:cs="Times New Roman"/>
                <w:i/>
                <w:kern w:val="1"/>
                <w:sz w:val="24"/>
                <w:szCs w:val="24"/>
                <w:lang w:eastAsia="ar-SA"/>
              </w:rPr>
            </w:pPr>
            <w:r>
              <w:rPr>
                <w:rFonts w:ascii="Times New Roman" w:eastAsia="Calibri" w:hAnsi="Times New Roman" w:cs="Times New Roman"/>
                <w:i/>
                <w:kern w:val="1"/>
                <w:sz w:val="24"/>
                <w:szCs w:val="24"/>
                <w:lang w:eastAsia="ar-SA"/>
              </w:rPr>
              <w:t>Fortepijonas</w:t>
            </w:r>
          </w:p>
        </w:tc>
        <w:tc>
          <w:tcPr>
            <w:tcW w:w="1539" w:type="dxa"/>
            <w:tcBorders>
              <w:top w:val="single" w:sz="4" w:space="0" w:color="auto"/>
              <w:left w:val="single" w:sz="4" w:space="0" w:color="auto"/>
              <w:bottom w:val="single" w:sz="4" w:space="0" w:color="auto"/>
              <w:right w:val="single" w:sz="4" w:space="0" w:color="auto"/>
            </w:tcBorders>
          </w:tcPr>
          <w:p w14:paraId="2810E653" w14:textId="77777777" w:rsidR="00197769" w:rsidRPr="006458BA" w:rsidRDefault="00197769" w:rsidP="009F1180">
            <w:pPr>
              <w:suppressAutoHyphens/>
              <w:spacing w:after="0" w:line="23" w:lineRule="atLeast"/>
              <w:ind w:firstLine="697"/>
              <w:jc w:val="center"/>
              <w:rPr>
                <w:rFonts w:ascii="Times New Roman" w:eastAsia="Calibri" w:hAnsi="Times New Roman" w:cs="Times New Roman"/>
                <w:kern w:val="1"/>
                <w:sz w:val="24"/>
                <w:szCs w:val="24"/>
                <w:lang w:eastAsia="ar-SA"/>
              </w:rPr>
            </w:pPr>
          </w:p>
        </w:tc>
        <w:tc>
          <w:tcPr>
            <w:tcW w:w="1126" w:type="dxa"/>
            <w:tcBorders>
              <w:top w:val="single" w:sz="4" w:space="0" w:color="auto"/>
              <w:left w:val="single" w:sz="4" w:space="0" w:color="auto"/>
              <w:bottom w:val="single" w:sz="4" w:space="0" w:color="auto"/>
              <w:right w:val="single" w:sz="4" w:space="0" w:color="auto"/>
            </w:tcBorders>
          </w:tcPr>
          <w:p w14:paraId="2B60D4B2" w14:textId="77777777" w:rsidR="00197769" w:rsidRPr="006458BA" w:rsidRDefault="00197769" w:rsidP="009F1180">
            <w:pPr>
              <w:suppressAutoHyphens/>
              <w:spacing w:after="0" w:line="23" w:lineRule="atLeast"/>
              <w:ind w:firstLine="697"/>
              <w:jc w:val="center"/>
              <w:rPr>
                <w:rFonts w:ascii="Times New Roman" w:eastAsia="Calibri" w:hAnsi="Times New Roman" w:cs="Times New Roman"/>
                <w:kern w:val="1"/>
                <w:sz w:val="24"/>
                <w:szCs w:val="24"/>
                <w:lang w:eastAsia="ar-SA"/>
              </w:rPr>
            </w:pPr>
          </w:p>
        </w:tc>
        <w:tc>
          <w:tcPr>
            <w:tcW w:w="1275" w:type="dxa"/>
            <w:tcBorders>
              <w:top w:val="single" w:sz="4" w:space="0" w:color="auto"/>
              <w:left w:val="single" w:sz="4" w:space="0" w:color="auto"/>
              <w:bottom w:val="single" w:sz="4" w:space="0" w:color="auto"/>
              <w:right w:val="single" w:sz="4" w:space="0" w:color="auto"/>
            </w:tcBorders>
          </w:tcPr>
          <w:p w14:paraId="3CCC82A3" w14:textId="77777777" w:rsidR="00197769" w:rsidRPr="006458BA" w:rsidRDefault="00197769" w:rsidP="009F1180">
            <w:pPr>
              <w:suppressAutoHyphens/>
              <w:spacing w:after="0" w:line="23" w:lineRule="atLeast"/>
              <w:ind w:firstLine="697"/>
              <w:jc w:val="center"/>
              <w:rPr>
                <w:rFonts w:ascii="Times New Roman" w:eastAsia="Calibri" w:hAnsi="Times New Roman" w:cs="Times New Roman"/>
                <w:i/>
                <w:kern w:val="1"/>
                <w:sz w:val="24"/>
                <w:szCs w:val="24"/>
                <w:lang w:eastAsia="ar-SA"/>
              </w:rPr>
            </w:pPr>
          </w:p>
        </w:tc>
      </w:tr>
    </w:tbl>
    <w:p w14:paraId="74CDE92D" w14:textId="77777777" w:rsidR="001C7C78" w:rsidRPr="006458BA" w:rsidRDefault="001C7C78" w:rsidP="009F1180">
      <w:pPr>
        <w:tabs>
          <w:tab w:val="left" w:pos="426"/>
        </w:tabs>
        <w:spacing w:after="0" w:line="23" w:lineRule="atLeast"/>
        <w:ind w:firstLine="720"/>
        <w:contextualSpacing/>
        <w:jc w:val="both"/>
        <w:rPr>
          <w:rFonts w:ascii="Times New Roman" w:hAnsi="Times New Roman" w:cs="Times New Roman"/>
          <w:i/>
          <w:sz w:val="22"/>
          <w:szCs w:val="22"/>
        </w:rPr>
      </w:pPr>
    </w:p>
    <w:p w14:paraId="1A7767F9" w14:textId="77263DDD" w:rsidR="001C7C78" w:rsidRPr="006458BA" w:rsidRDefault="001C7C78" w:rsidP="009F1180">
      <w:pPr>
        <w:tabs>
          <w:tab w:val="left" w:pos="426"/>
        </w:tabs>
        <w:spacing w:after="0" w:line="23" w:lineRule="atLeast"/>
        <w:ind w:firstLine="720"/>
        <w:contextualSpacing/>
        <w:jc w:val="both"/>
        <w:rPr>
          <w:rFonts w:ascii="Times New Roman" w:hAnsi="Times New Roman" w:cs="Times New Roman"/>
          <w:i/>
          <w:sz w:val="24"/>
          <w:szCs w:val="24"/>
        </w:rPr>
      </w:pPr>
      <w:r w:rsidRPr="006458BA">
        <w:rPr>
          <w:rFonts w:ascii="Times New Roman" w:hAnsi="Times New Roman" w:cs="Times New Roman"/>
          <w:i/>
          <w:sz w:val="24"/>
          <w:szCs w:val="24"/>
        </w:rPr>
        <w:t>Pastab</w:t>
      </w:r>
      <w:r w:rsidR="00197769" w:rsidRPr="006458BA">
        <w:rPr>
          <w:rFonts w:ascii="Times New Roman" w:hAnsi="Times New Roman" w:cs="Times New Roman"/>
          <w:i/>
          <w:sz w:val="24"/>
          <w:szCs w:val="24"/>
        </w:rPr>
        <w:t xml:space="preserve">a. </w:t>
      </w:r>
      <w:r w:rsidRPr="006458BA">
        <w:rPr>
          <w:rFonts w:ascii="Times New Roman" w:hAnsi="Times New Roman" w:cs="Times New Roman"/>
          <w:i/>
          <w:sz w:val="24"/>
          <w:szCs w:val="24"/>
        </w:rPr>
        <w:t>Bendra pasiūlymo kaina turi būti nurodyta dviejų skaitmenų po kablelio tikslumu</w:t>
      </w:r>
      <w:r w:rsidR="00197769" w:rsidRPr="006458BA">
        <w:rPr>
          <w:rFonts w:ascii="Times New Roman" w:hAnsi="Times New Roman" w:cs="Times New Roman"/>
          <w:i/>
          <w:sz w:val="24"/>
          <w:szCs w:val="24"/>
        </w:rPr>
        <w:t>.</w:t>
      </w:r>
    </w:p>
    <w:p w14:paraId="71DC8269" w14:textId="77777777" w:rsidR="001C7C78" w:rsidRPr="006458BA" w:rsidRDefault="001C7C78" w:rsidP="009F1180">
      <w:pPr>
        <w:tabs>
          <w:tab w:val="left" w:pos="426"/>
        </w:tabs>
        <w:spacing w:after="0" w:line="23" w:lineRule="atLeast"/>
        <w:ind w:firstLine="720"/>
        <w:jc w:val="both"/>
        <w:rPr>
          <w:rFonts w:ascii="Times New Roman" w:hAnsi="Times New Roman" w:cs="Times New Roman"/>
          <w:b/>
          <w:bCs/>
          <w:sz w:val="24"/>
          <w:szCs w:val="24"/>
        </w:rPr>
      </w:pPr>
    </w:p>
    <w:p w14:paraId="3383F6DF" w14:textId="77777777" w:rsidR="001C7C78" w:rsidRPr="006458BA" w:rsidRDefault="001C7C78" w:rsidP="009F1180">
      <w:pPr>
        <w:spacing w:after="0" w:line="23" w:lineRule="atLeast"/>
        <w:rPr>
          <w:rFonts w:ascii="Times New Roman" w:hAnsi="Times New Roman" w:cs="Times New Roman"/>
          <w:b/>
          <w:bCs/>
          <w:sz w:val="24"/>
          <w:szCs w:val="24"/>
        </w:rPr>
      </w:pPr>
    </w:p>
    <w:p w14:paraId="68A2A53F" w14:textId="1676B328" w:rsidR="001C7C78" w:rsidRPr="006458BA" w:rsidRDefault="001C7C78" w:rsidP="009F1180">
      <w:pPr>
        <w:spacing w:after="0" w:line="23" w:lineRule="atLeast"/>
        <w:rPr>
          <w:rFonts w:ascii="Times New Roman" w:hAnsi="Times New Roman" w:cs="Times New Roman"/>
          <w:sz w:val="24"/>
          <w:szCs w:val="24"/>
        </w:rPr>
      </w:pPr>
      <w:r w:rsidRPr="006458BA">
        <w:rPr>
          <w:rFonts w:ascii="Times New Roman" w:hAnsi="Times New Roman" w:cs="Times New Roman"/>
          <w:b/>
          <w:bCs/>
          <w:sz w:val="24"/>
          <w:szCs w:val="24"/>
        </w:rPr>
        <w:t>Bendra pasiūlymo kaina žodžiais:</w:t>
      </w:r>
      <w:r w:rsidR="00B759F0">
        <w:rPr>
          <w:rFonts w:ascii="Times New Roman" w:hAnsi="Times New Roman" w:cs="Times New Roman"/>
          <w:sz w:val="24"/>
          <w:szCs w:val="24"/>
        </w:rPr>
        <w:t xml:space="preserve"> </w:t>
      </w:r>
      <w:r w:rsidRPr="006458BA">
        <w:rPr>
          <w:rFonts w:ascii="Times New Roman" w:hAnsi="Times New Roman" w:cs="Times New Roman"/>
          <w:sz w:val="24"/>
          <w:szCs w:val="24"/>
        </w:rPr>
        <w:t>_________________________________________________ Eur.</w:t>
      </w:r>
    </w:p>
    <w:p w14:paraId="42AA52BB" w14:textId="77777777" w:rsidR="001C7C78" w:rsidRPr="006458BA" w:rsidRDefault="001C7C78" w:rsidP="009F1180">
      <w:pPr>
        <w:spacing w:after="0" w:line="23" w:lineRule="atLeast"/>
        <w:rPr>
          <w:rFonts w:ascii="Times New Roman" w:hAnsi="Times New Roman" w:cs="Times New Roman"/>
          <w:sz w:val="24"/>
          <w:szCs w:val="24"/>
        </w:rPr>
      </w:pPr>
    </w:p>
    <w:p w14:paraId="1B34988B" w14:textId="50665572" w:rsidR="001C7C78" w:rsidRPr="006458BA" w:rsidRDefault="001C7C78" w:rsidP="009F1180">
      <w:pPr>
        <w:spacing w:after="0" w:line="23" w:lineRule="atLeast"/>
        <w:rPr>
          <w:rFonts w:ascii="Times New Roman" w:hAnsi="Times New Roman" w:cs="Times New Roman"/>
          <w:sz w:val="24"/>
          <w:szCs w:val="24"/>
        </w:rPr>
      </w:pPr>
      <w:r w:rsidRPr="006458BA">
        <w:rPr>
          <w:rFonts w:ascii="Times New Roman" w:hAnsi="Times New Roman" w:cs="Times New Roman"/>
          <w:sz w:val="24"/>
          <w:szCs w:val="24"/>
        </w:rPr>
        <w:lastRenderedPageBreak/>
        <w:t>Į šią bendrą pasiūlymo kainą įeina visos tiekėjo išlaidos ir mokesčiai, taip pat ir PVM, kuris sudaro _______________________________________________________________________________ Eur.</w:t>
      </w:r>
    </w:p>
    <w:p w14:paraId="4BCCC059" w14:textId="77777777" w:rsidR="001C7C78" w:rsidRPr="006458BA" w:rsidRDefault="001C7C78" w:rsidP="009F1180">
      <w:pPr>
        <w:spacing w:after="0" w:line="23" w:lineRule="atLeast"/>
        <w:rPr>
          <w:rFonts w:ascii="Times New Roman" w:hAnsi="Times New Roman" w:cs="Times New Roman"/>
          <w:sz w:val="24"/>
          <w:szCs w:val="24"/>
        </w:rPr>
      </w:pPr>
      <w:r w:rsidRPr="006458BA">
        <w:rPr>
          <w:rFonts w:ascii="Times New Roman" w:hAnsi="Times New Roman" w:cs="Times New Roman"/>
          <w:sz w:val="24"/>
          <w:szCs w:val="24"/>
          <w:vertAlign w:val="superscript"/>
        </w:rPr>
        <w:tab/>
      </w:r>
      <w:r w:rsidRPr="006458BA">
        <w:rPr>
          <w:rFonts w:ascii="Times New Roman" w:hAnsi="Times New Roman" w:cs="Times New Roman"/>
          <w:sz w:val="24"/>
          <w:szCs w:val="24"/>
          <w:vertAlign w:val="superscript"/>
        </w:rPr>
        <w:tab/>
      </w:r>
      <w:r w:rsidRPr="006458BA">
        <w:rPr>
          <w:rFonts w:ascii="Times New Roman" w:hAnsi="Times New Roman" w:cs="Times New Roman"/>
          <w:sz w:val="24"/>
          <w:szCs w:val="24"/>
        </w:rPr>
        <w:t>(skaičiais ir žodžiais)</w:t>
      </w:r>
    </w:p>
    <w:p w14:paraId="08FBE47C" w14:textId="77777777" w:rsidR="001C7C78" w:rsidRPr="006458BA" w:rsidRDefault="001C7C78" w:rsidP="009F1180">
      <w:pPr>
        <w:spacing w:after="0" w:line="23" w:lineRule="atLeast"/>
        <w:ind w:firstLine="720"/>
        <w:rPr>
          <w:rFonts w:ascii="Times New Roman" w:hAnsi="Times New Roman" w:cs="Times New Roman"/>
          <w:b/>
          <w:bCs/>
          <w:sz w:val="24"/>
          <w:szCs w:val="24"/>
        </w:rPr>
      </w:pPr>
    </w:p>
    <w:p w14:paraId="42792DD5" w14:textId="3DE1B56D" w:rsidR="001C7C78" w:rsidRPr="006458BA" w:rsidRDefault="001C7C78" w:rsidP="009F1180">
      <w:pPr>
        <w:tabs>
          <w:tab w:val="left" w:pos="720"/>
          <w:tab w:val="left" w:pos="9960"/>
        </w:tabs>
        <w:spacing w:after="0" w:line="23" w:lineRule="atLeast"/>
        <w:ind w:right="12"/>
        <w:rPr>
          <w:rFonts w:ascii="Times New Roman" w:hAnsi="Times New Roman" w:cs="Times New Roman"/>
          <w:sz w:val="24"/>
          <w:szCs w:val="24"/>
        </w:rPr>
      </w:pPr>
      <w:r w:rsidRPr="006458BA">
        <w:rPr>
          <w:rFonts w:ascii="Times New Roman" w:hAnsi="Times New Roman" w:cs="Times New Roman"/>
          <w:sz w:val="24"/>
          <w:szCs w:val="24"/>
        </w:rPr>
        <w:tab/>
        <w:t>Tais atvejais, kai pagal galiojančius teisės aktus tiekėjui nereikia mokėti PVM, jis lentelėje nurodo kainas be PVM ir nurodo priežastis, dėl kurių PVM nemokamas: __________________________________________________________________________________.</w:t>
      </w:r>
    </w:p>
    <w:p w14:paraId="57D723B8" w14:textId="77777777" w:rsidR="00152D60" w:rsidRPr="006458BA" w:rsidRDefault="00152D60" w:rsidP="004B1C91">
      <w:pPr>
        <w:spacing w:after="0" w:line="23" w:lineRule="atLeast"/>
        <w:jc w:val="both"/>
        <w:rPr>
          <w:rFonts w:ascii="Times New Roman" w:eastAsia="Times New Roman" w:hAnsi="Times New Roman" w:cs="Times New Roman"/>
          <w:sz w:val="24"/>
          <w:szCs w:val="24"/>
        </w:rPr>
      </w:pPr>
    </w:p>
    <w:p w14:paraId="19E981FF" w14:textId="77777777" w:rsidR="001C7C78" w:rsidRPr="006458BA" w:rsidRDefault="001C7C78" w:rsidP="009F1180">
      <w:pPr>
        <w:tabs>
          <w:tab w:val="left" w:pos="720"/>
          <w:tab w:val="left" w:pos="9960"/>
        </w:tabs>
        <w:spacing w:after="0" w:line="23" w:lineRule="atLeast"/>
        <w:ind w:right="12"/>
        <w:jc w:val="both"/>
        <w:rPr>
          <w:rFonts w:ascii="Times New Roman" w:hAnsi="Times New Roman" w:cs="Times New Roman"/>
          <w:sz w:val="24"/>
          <w:szCs w:val="24"/>
        </w:rPr>
      </w:pPr>
    </w:p>
    <w:tbl>
      <w:tblPr>
        <w:tblW w:w="9639" w:type="dxa"/>
        <w:tblInd w:w="2" w:type="dxa"/>
        <w:tblLayout w:type="fixed"/>
        <w:tblLook w:val="01E0" w:firstRow="1" w:lastRow="1" w:firstColumn="1" w:lastColumn="1" w:noHBand="0" w:noVBand="0"/>
      </w:tblPr>
      <w:tblGrid>
        <w:gridCol w:w="9639"/>
      </w:tblGrid>
      <w:tr w:rsidR="001C7C78" w:rsidRPr="006458BA" w14:paraId="0B07055C" w14:textId="77777777">
        <w:trPr>
          <w:trHeight w:val="324"/>
        </w:trPr>
        <w:tc>
          <w:tcPr>
            <w:tcW w:w="9639" w:type="dxa"/>
          </w:tcPr>
          <w:p w14:paraId="2E2CE2D6" w14:textId="2426D1D7" w:rsidR="001C7C78" w:rsidRPr="006458BA" w:rsidRDefault="00B759F0" w:rsidP="009F1180">
            <w:pPr>
              <w:keepNext/>
              <w:keepLines/>
              <w:spacing w:after="0" w:line="23" w:lineRule="atLeast"/>
              <w:ind w:firstLine="462"/>
              <w:jc w:val="both"/>
              <w:rPr>
                <w:rFonts w:ascii="Times New Roman" w:hAnsi="Times New Roman" w:cs="Times New Roman"/>
                <w:i/>
                <w:iCs/>
                <w:sz w:val="24"/>
                <w:szCs w:val="24"/>
              </w:rPr>
            </w:pPr>
            <w:r>
              <w:rPr>
                <w:rFonts w:ascii="Times New Roman" w:hAnsi="Times New Roman" w:cs="Times New Roman"/>
                <w:sz w:val="24"/>
                <w:szCs w:val="24"/>
              </w:rPr>
              <w:t>2</w:t>
            </w:r>
            <w:r w:rsidR="00C110C8" w:rsidRPr="006458BA">
              <w:rPr>
                <w:rFonts w:ascii="Times New Roman" w:hAnsi="Times New Roman" w:cs="Times New Roman"/>
                <w:sz w:val="24"/>
                <w:szCs w:val="24"/>
              </w:rPr>
              <w:t xml:space="preserve">. </w:t>
            </w:r>
            <w:r w:rsidR="001C7C78" w:rsidRPr="006458BA">
              <w:rPr>
                <w:rFonts w:ascii="Times New Roman" w:hAnsi="Times New Roman" w:cs="Times New Roman"/>
                <w:sz w:val="24"/>
                <w:szCs w:val="24"/>
              </w:rPr>
              <w:t>Ši pasiūlyme nurodyta informacija yra konfidenciali</w:t>
            </w:r>
            <w:r w:rsidR="001C7C78" w:rsidRPr="006458BA">
              <w:rPr>
                <w:rFonts w:ascii="Times New Roman" w:hAnsi="Times New Roman" w:cs="Times New Roman"/>
                <w:i/>
                <w:iCs/>
                <w:sz w:val="24"/>
                <w:szCs w:val="24"/>
              </w:rPr>
              <w:t>:</w:t>
            </w:r>
          </w:p>
        </w:tc>
      </w:tr>
    </w:tbl>
    <w:tbl>
      <w:tblPr>
        <w:tblStyle w:val="Lentelstinklelis111"/>
        <w:tblW w:w="5000" w:type="pct"/>
        <w:tblLook w:val="04A0" w:firstRow="1" w:lastRow="0" w:firstColumn="1" w:lastColumn="0" w:noHBand="0" w:noVBand="1"/>
      </w:tblPr>
      <w:tblGrid>
        <w:gridCol w:w="637"/>
        <w:gridCol w:w="4254"/>
        <w:gridCol w:w="5071"/>
      </w:tblGrid>
      <w:tr w:rsidR="001C7C78" w:rsidRPr="006458BA" w14:paraId="558C4A4F" w14:textId="77777777" w:rsidTr="001C7C78">
        <w:tc>
          <w:tcPr>
            <w:tcW w:w="320" w:type="pct"/>
          </w:tcPr>
          <w:p w14:paraId="27655731" w14:textId="77777777" w:rsidR="001C7C78" w:rsidRPr="006458BA" w:rsidRDefault="001C7C78" w:rsidP="009F1180">
            <w:pPr>
              <w:spacing w:line="23" w:lineRule="atLeast"/>
              <w:jc w:val="center"/>
              <w:rPr>
                <w:b/>
                <w:sz w:val="24"/>
                <w:szCs w:val="24"/>
              </w:rPr>
            </w:pPr>
            <w:r w:rsidRPr="006458BA">
              <w:rPr>
                <w:b/>
                <w:sz w:val="24"/>
                <w:szCs w:val="24"/>
              </w:rPr>
              <w:t>Eil. Nr.</w:t>
            </w:r>
          </w:p>
        </w:tc>
        <w:tc>
          <w:tcPr>
            <w:tcW w:w="2135" w:type="pct"/>
          </w:tcPr>
          <w:p w14:paraId="75CEB230" w14:textId="77777777" w:rsidR="001C7C78" w:rsidRPr="006458BA" w:rsidRDefault="001C7C78" w:rsidP="009F1180">
            <w:pPr>
              <w:spacing w:line="23" w:lineRule="atLeast"/>
              <w:jc w:val="center"/>
              <w:rPr>
                <w:b/>
                <w:sz w:val="24"/>
                <w:szCs w:val="24"/>
              </w:rPr>
            </w:pPr>
            <w:r w:rsidRPr="006458BA">
              <w:rPr>
                <w:b/>
                <w:sz w:val="24"/>
                <w:szCs w:val="24"/>
              </w:rPr>
              <w:t>Dokumentų (ar jų dalių) pavadinimai</w:t>
            </w:r>
          </w:p>
        </w:tc>
        <w:tc>
          <w:tcPr>
            <w:tcW w:w="2544" w:type="pct"/>
          </w:tcPr>
          <w:p w14:paraId="1596CEE8" w14:textId="77777777" w:rsidR="001C7C78" w:rsidRPr="006458BA" w:rsidRDefault="001C7C78" w:rsidP="009F1180">
            <w:pPr>
              <w:spacing w:line="23" w:lineRule="atLeast"/>
              <w:jc w:val="center"/>
              <w:rPr>
                <w:b/>
                <w:sz w:val="24"/>
                <w:szCs w:val="24"/>
              </w:rPr>
            </w:pPr>
            <w:r w:rsidRPr="006458BA">
              <w:rPr>
                <w:b/>
                <w:bCs/>
                <w:sz w:val="24"/>
                <w:szCs w:val="24"/>
              </w:rPr>
              <w:t>Nurodytos konfidencialios informacijos pagrindimas (paaiškinimas, kuo remiantis nurodytas dokumentas ar jo dalis yra konfidencialūs)</w:t>
            </w:r>
          </w:p>
        </w:tc>
      </w:tr>
      <w:tr w:rsidR="001C7C78" w:rsidRPr="006458BA" w14:paraId="03823C1D" w14:textId="77777777" w:rsidTr="001C7C78">
        <w:tc>
          <w:tcPr>
            <w:tcW w:w="320" w:type="pct"/>
          </w:tcPr>
          <w:p w14:paraId="020BA31A" w14:textId="77777777" w:rsidR="001C7C78" w:rsidRPr="006458BA" w:rsidRDefault="001C7C78" w:rsidP="009F1180">
            <w:pPr>
              <w:spacing w:line="23" w:lineRule="atLeast"/>
              <w:ind w:firstLine="567"/>
              <w:rPr>
                <w:sz w:val="24"/>
                <w:szCs w:val="24"/>
              </w:rPr>
            </w:pPr>
          </w:p>
        </w:tc>
        <w:tc>
          <w:tcPr>
            <w:tcW w:w="2135" w:type="pct"/>
          </w:tcPr>
          <w:p w14:paraId="137CCD3A" w14:textId="77777777" w:rsidR="001C7C78" w:rsidRPr="006458BA" w:rsidRDefault="001C7C78" w:rsidP="009F1180">
            <w:pPr>
              <w:spacing w:line="23" w:lineRule="atLeast"/>
              <w:ind w:firstLine="567"/>
              <w:rPr>
                <w:sz w:val="24"/>
                <w:szCs w:val="24"/>
              </w:rPr>
            </w:pPr>
          </w:p>
        </w:tc>
        <w:tc>
          <w:tcPr>
            <w:tcW w:w="2544" w:type="pct"/>
          </w:tcPr>
          <w:p w14:paraId="35D9E711" w14:textId="77777777" w:rsidR="001C7C78" w:rsidRPr="006458BA" w:rsidRDefault="001C7C78" w:rsidP="009F1180">
            <w:pPr>
              <w:spacing w:line="23" w:lineRule="atLeast"/>
              <w:ind w:firstLine="567"/>
              <w:rPr>
                <w:sz w:val="24"/>
                <w:szCs w:val="24"/>
              </w:rPr>
            </w:pPr>
          </w:p>
        </w:tc>
      </w:tr>
      <w:tr w:rsidR="001C7C78" w:rsidRPr="006458BA" w14:paraId="35865704" w14:textId="77777777" w:rsidTr="001C7C78">
        <w:tc>
          <w:tcPr>
            <w:tcW w:w="320" w:type="pct"/>
          </w:tcPr>
          <w:p w14:paraId="3648DC35" w14:textId="77777777" w:rsidR="001C7C78" w:rsidRPr="006458BA" w:rsidRDefault="001C7C78" w:rsidP="009F1180">
            <w:pPr>
              <w:spacing w:line="23" w:lineRule="atLeast"/>
              <w:ind w:firstLine="567"/>
              <w:rPr>
                <w:sz w:val="24"/>
                <w:szCs w:val="24"/>
              </w:rPr>
            </w:pPr>
          </w:p>
        </w:tc>
        <w:tc>
          <w:tcPr>
            <w:tcW w:w="2135" w:type="pct"/>
          </w:tcPr>
          <w:p w14:paraId="2434B585" w14:textId="77777777" w:rsidR="001C7C78" w:rsidRPr="006458BA" w:rsidRDefault="001C7C78" w:rsidP="009F1180">
            <w:pPr>
              <w:spacing w:line="23" w:lineRule="atLeast"/>
              <w:ind w:firstLine="567"/>
              <w:rPr>
                <w:sz w:val="24"/>
                <w:szCs w:val="24"/>
              </w:rPr>
            </w:pPr>
          </w:p>
        </w:tc>
        <w:tc>
          <w:tcPr>
            <w:tcW w:w="2544" w:type="pct"/>
          </w:tcPr>
          <w:p w14:paraId="1524881C" w14:textId="77777777" w:rsidR="001C7C78" w:rsidRPr="006458BA" w:rsidRDefault="001C7C78" w:rsidP="009F1180">
            <w:pPr>
              <w:spacing w:line="23" w:lineRule="atLeast"/>
              <w:ind w:firstLine="567"/>
              <w:rPr>
                <w:sz w:val="24"/>
                <w:szCs w:val="24"/>
              </w:rPr>
            </w:pPr>
          </w:p>
        </w:tc>
      </w:tr>
    </w:tbl>
    <w:p w14:paraId="7DC4FACF" w14:textId="77777777" w:rsidR="001C7C78" w:rsidRPr="006458BA" w:rsidRDefault="001C7C78" w:rsidP="009F1180">
      <w:pPr>
        <w:spacing w:after="0" w:line="23" w:lineRule="atLeast"/>
        <w:ind w:firstLine="567"/>
        <w:jc w:val="both"/>
        <w:rPr>
          <w:rFonts w:ascii="Times New Roman" w:eastAsia="Times New Roman" w:hAnsi="Times New Roman" w:cs="Times New Roman"/>
          <w:i/>
          <w:sz w:val="24"/>
          <w:szCs w:val="24"/>
        </w:rPr>
      </w:pPr>
    </w:p>
    <w:p w14:paraId="08D6C68C" w14:textId="77777777" w:rsidR="001C7C78" w:rsidRPr="006458BA" w:rsidRDefault="001C7C78" w:rsidP="009F1180">
      <w:pPr>
        <w:spacing w:after="0" w:line="23" w:lineRule="atLeast"/>
        <w:ind w:firstLine="567"/>
        <w:rPr>
          <w:rFonts w:ascii="Times New Roman" w:eastAsia="Times New Roman" w:hAnsi="Times New Roman" w:cs="Times New Roman"/>
          <w:i/>
          <w:sz w:val="24"/>
          <w:szCs w:val="24"/>
        </w:rPr>
      </w:pPr>
      <w:r w:rsidRPr="006458BA">
        <w:rPr>
          <w:rFonts w:ascii="Times New Roman" w:eastAsia="Times New Roman" w:hAnsi="Times New Roman" w:cs="Times New Roman"/>
          <w:i/>
          <w:sz w:val="24"/>
          <w:szCs w:val="24"/>
        </w:rPr>
        <w:t>Pastabos:</w:t>
      </w:r>
    </w:p>
    <w:p w14:paraId="328B9957" w14:textId="77777777" w:rsidR="001C7C78" w:rsidRPr="006458BA" w:rsidRDefault="001C7C78" w:rsidP="009F1180">
      <w:pPr>
        <w:spacing w:after="0" w:line="23" w:lineRule="atLeast"/>
        <w:ind w:firstLine="567"/>
        <w:rPr>
          <w:rFonts w:ascii="Times New Roman" w:eastAsia="Times New Roman" w:hAnsi="Times New Roman" w:cs="Times New Roman"/>
          <w:i/>
          <w:sz w:val="24"/>
          <w:szCs w:val="24"/>
        </w:rPr>
      </w:pPr>
      <w:r w:rsidRPr="006458BA">
        <w:rPr>
          <w:rFonts w:ascii="Times New Roman" w:eastAsia="Times New Roman" w:hAnsi="Times New Roman" w:cs="Times New Roman"/>
          <w:i/>
          <w:sz w:val="24"/>
          <w:szCs w:val="24"/>
        </w:rPr>
        <w:t>1. Dalyvis, nurodantis konfidencialią informaciją, privalo vadovautis Viešųjų pirkimų įstatymo 20 straipsnio 2 dalimi.</w:t>
      </w:r>
    </w:p>
    <w:p w14:paraId="30866617" w14:textId="77777777" w:rsidR="001C7C78" w:rsidRPr="006458BA" w:rsidRDefault="001C7C78" w:rsidP="009F1180">
      <w:pPr>
        <w:spacing w:after="0" w:line="23" w:lineRule="atLeast"/>
        <w:ind w:firstLine="567"/>
        <w:rPr>
          <w:rFonts w:ascii="Times New Roman" w:eastAsia="Times New Roman" w:hAnsi="Times New Roman" w:cs="Times New Roman"/>
          <w:i/>
          <w:sz w:val="24"/>
          <w:szCs w:val="24"/>
        </w:rPr>
      </w:pPr>
      <w:r w:rsidRPr="006458BA">
        <w:rPr>
          <w:rFonts w:ascii="Times New Roman" w:eastAsia="Times New Roman" w:hAnsi="Times New Roman" w:cs="Times New Roman"/>
          <w:i/>
          <w:sz w:val="24"/>
          <w:szCs w:val="24"/>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F073EC6" w14:textId="77777777" w:rsidR="001C7C78" w:rsidRPr="006458BA" w:rsidRDefault="001C7C78" w:rsidP="009F1180">
      <w:pPr>
        <w:spacing w:after="0" w:line="23" w:lineRule="atLeast"/>
        <w:ind w:firstLine="567"/>
        <w:rPr>
          <w:rFonts w:ascii="Times New Roman" w:eastAsia="Times New Roman" w:hAnsi="Times New Roman" w:cs="Times New Roman"/>
          <w:i/>
          <w:sz w:val="24"/>
          <w:szCs w:val="24"/>
        </w:rPr>
      </w:pPr>
      <w:r w:rsidRPr="006458BA">
        <w:rPr>
          <w:rFonts w:ascii="Times New Roman" w:eastAsia="Times New Roman" w:hAnsi="Times New Roman" w:cs="Times New Roman"/>
          <w:i/>
          <w:sz w:val="24"/>
          <w:szCs w:val="24"/>
        </w:rPr>
        <w:t xml:space="preserve">3. Jei dalyvis šios lentelės neužpildo ir (ar) failo (bylos) pavadinime nenurodo „konfidencialu“, </w:t>
      </w:r>
      <w:r w:rsidRPr="006458BA">
        <w:rPr>
          <w:rFonts w:ascii="Times New Roman" w:hAnsi="Times New Roman" w:cs="Times New Roman"/>
          <w:sz w:val="24"/>
          <w:szCs w:val="24"/>
        </w:rPr>
        <w:t>Pirkimo vykdytoja</w:t>
      </w:r>
      <w:r w:rsidRPr="006458BA">
        <w:rPr>
          <w:rFonts w:ascii="Times New Roman" w:eastAsia="Times New Roman" w:hAnsi="Times New Roman" w:cs="Times New Roman"/>
          <w:i/>
          <w:sz w:val="24"/>
          <w:szCs w:val="24"/>
        </w:rPr>
        <w:t xml:space="preserve"> laiko, kad jo pateiktame pasiūlyme nėra konfidencialios informacijos.</w:t>
      </w:r>
    </w:p>
    <w:p w14:paraId="43FFF12B" w14:textId="77777777" w:rsidR="001C7C78" w:rsidRPr="006458BA" w:rsidRDefault="001C7C78" w:rsidP="009F1180">
      <w:pPr>
        <w:tabs>
          <w:tab w:val="left" w:pos="720"/>
          <w:tab w:val="left" w:pos="9960"/>
        </w:tabs>
        <w:spacing w:after="0" w:line="23" w:lineRule="atLeast"/>
        <w:ind w:right="12"/>
        <w:rPr>
          <w:rFonts w:ascii="Times New Roman" w:hAnsi="Times New Roman" w:cs="Times New Roman"/>
          <w:sz w:val="24"/>
          <w:szCs w:val="24"/>
        </w:rPr>
      </w:pPr>
    </w:p>
    <w:p w14:paraId="4CD3E426" w14:textId="1FAD5756" w:rsidR="001C7C78" w:rsidRPr="006458BA" w:rsidRDefault="00B759F0" w:rsidP="009F1180">
      <w:pPr>
        <w:keepNext/>
        <w:keepLines/>
        <w:spacing w:after="0" w:line="23" w:lineRule="atLeast"/>
        <w:ind w:firstLine="567"/>
        <w:jc w:val="both"/>
        <w:rPr>
          <w:rFonts w:ascii="Times New Roman" w:hAnsi="Times New Roman" w:cs="Times New Roman"/>
          <w:sz w:val="24"/>
          <w:szCs w:val="24"/>
        </w:rPr>
      </w:pPr>
      <w:r>
        <w:rPr>
          <w:rFonts w:ascii="Times New Roman" w:hAnsi="Times New Roman" w:cs="Times New Roman"/>
          <w:sz w:val="24"/>
          <w:szCs w:val="24"/>
        </w:rPr>
        <w:t>3</w:t>
      </w:r>
      <w:r w:rsidR="00C110C8" w:rsidRPr="006458BA">
        <w:rPr>
          <w:rFonts w:ascii="Times New Roman" w:hAnsi="Times New Roman" w:cs="Times New Roman"/>
          <w:sz w:val="24"/>
          <w:szCs w:val="24"/>
        </w:rPr>
        <w:t xml:space="preserve">. </w:t>
      </w:r>
      <w:r w:rsidR="001C7C78" w:rsidRPr="006458BA">
        <w:rPr>
          <w:rFonts w:ascii="Times New Roman" w:hAnsi="Times New Roman" w:cs="Times New Roman"/>
          <w:sz w:val="24"/>
          <w:szCs w:val="24"/>
        </w:rPr>
        <w:t>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6"/>
        <w:gridCol w:w="3996"/>
        <w:gridCol w:w="3997"/>
        <w:gridCol w:w="1413"/>
      </w:tblGrid>
      <w:tr w:rsidR="00152D60" w:rsidRPr="006458BA" w14:paraId="79259E77" w14:textId="77777777" w:rsidTr="00152D60">
        <w:trPr>
          <w:trHeight w:val="749"/>
        </w:trPr>
        <w:tc>
          <w:tcPr>
            <w:tcW w:w="279" w:type="pct"/>
          </w:tcPr>
          <w:p w14:paraId="77E4645C" w14:textId="77777777" w:rsidR="00152D60" w:rsidRPr="006458BA" w:rsidRDefault="00152D60" w:rsidP="009F1180">
            <w:pPr>
              <w:keepNext/>
              <w:keepLines/>
              <w:spacing w:after="0" w:line="23" w:lineRule="atLeast"/>
              <w:jc w:val="center"/>
              <w:rPr>
                <w:rFonts w:ascii="Times New Roman" w:hAnsi="Times New Roman" w:cs="Times New Roman"/>
                <w:sz w:val="24"/>
                <w:szCs w:val="24"/>
              </w:rPr>
            </w:pPr>
            <w:r w:rsidRPr="006458BA">
              <w:rPr>
                <w:rFonts w:ascii="Times New Roman" w:hAnsi="Times New Roman" w:cs="Times New Roman"/>
                <w:sz w:val="24"/>
                <w:szCs w:val="24"/>
              </w:rPr>
              <w:t>Eil. Nr.</w:t>
            </w:r>
          </w:p>
        </w:tc>
        <w:tc>
          <w:tcPr>
            <w:tcW w:w="2006" w:type="pct"/>
          </w:tcPr>
          <w:p w14:paraId="55D90F19" w14:textId="77777777" w:rsidR="00152D60" w:rsidRPr="006458BA" w:rsidRDefault="00152D60" w:rsidP="009F1180">
            <w:pPr>
              <w:keepNext/>
              <w:keepLines/>
              <w:spacing w:after="0" w:line="23" w:lineRule="atLeast"/>
              <w:jc w:val="center"/>
              <w:rPr>
                <w:rFonts w:ascii="Times New Roman" w:hAnsi="Times New Roman" w:cs="Times New Roman"/>
                <w:sz w:val="24"/>
                <w:szCs w:val="24"/>
              </w:rPr>
            </w:pPr>
          </w:p>
        </w:tc>
        <w:tc>
          <w:tcPr>
            <w:tcW w:w="2006" w:type="pct"/>
            <w:vAlign w:val="center"/>
          </w:tcPr>
          <w:p w14:paraId="0FEB2678" w14:textId="65C51C3C" w:rsidR="00152D60" w:rsidRPr="006458BA" w:rsidRDefault="00152D60" w:rsidP="009F1180">
            <w:pPr>
              <w:keepNext/>
              <w:keepLines/>
              <w:spacing w:after="0" w:line="23" w:lineRule="atLeast"/>
              <w:jc w:val="center"/>
              <w:rPr>
                <w:rFonts w:ascii="Times New Roman" w:hAnsi="Times New Roman" w:cs="Times New Roman"/>
                <w:sz w:val="24"/>
                <w:szCs w:val="24"/>
              </w:rPr>
            </w:pPr>
            <w:r w:rsidRPr="006458BA">
              <w:rPr>
                <w:rFonts w:ascii="Times New Roman" w:hAnsi="Times New Roman" w:cs="Times New Roman"/>
                <w:sz w:val="24"/>
                <w:szCs w:val="24"/>
              </w:rPr>
              <w:t>Pateiktų dokumentų pavadinimas</w:t>
            </w:r>
          </w:p>
        </w:tc>
        <w:tc>
          <w:tcPr>
            <w:tcW w:w="709" w:type="pct"/>
          </w:tcPr>
          <w:p w14:paraId="4B2F859C" w14:textId="77777777" w:rsidR="00152D60" w:rsidRPr="006458BA" w:rsidRDefault="00152D60" w:rsidP="009F1180">
            <w:pPr>
              <w:keepNext/>
              <w:keepLines/>
              <w:spacing w:after="0" w:line="23" w:lineRule="atLeast"/>
              <w:jc w:val="center"/>
              <w:rPr>
                <w:rFonts w:ascii="Times New Roman" w:hAnsi="Times New Roman" w:cs="Times New Roman"/>
                <w:sz w:val="24"/>
                <w:szCs w:val="24"/>
              </w:rPr>
            </w:pPr>
            <w:r w:rsidRPr="006458BA">
              <w:rPr>
                <w:rFonts w:ascii="Times New Roman" w:hAnsi="Times New Roman" w:cs="Times New Roman"/>
                <w:sz w:val="24"/>
                <w:szCs w:val="24"/>
              </w:rPr>
              <w:t>Dokumento puslapių skaičius</w:t>
            </w:r>
          </w:p>
        </w:tc>
      </w:tr>
      <w:tr w:rsidR="00152D60" w:rsidRPr="006458BA" w14:paraId="18382BE5" w14:textId="77777777" w:rsidTr="00152D60">
        <w:trPr>
          <w:trHeight w:val="259"/>
        </w:trPr>
        <w:tc>
          <w:tcPr>
            <w:tcW w:w="279" w:type="pct"/>
          </w:tcPr>
          <w:p w14:paraId="333D318B" w14:textId="77777777" w:rsidR="00152D60" w:rsidRPr="006458BA" w:rsidRDefault="00152D60" w:rsidP="009F1180">
            <w:pPr>
              <w:keepNext/>
              <w:keepLines/>
              <w:spacing w:after="0" w:line="23" w:lineRule="atLeast"/>
              <w:jc w:val="both"/>
              <w:rPr>
                <w:rFonts w:ascii="Times New Roman" w:hAnsi="Times New Roman" w:cs="Times New Roman"/>
                <w:sz w:val="24"/>
                <w:szCs w:val="24"/>
              </w:rPr>
            </w:pPr>
          </w:p>
        </w:tc>
        <w:tc>
          <w:tcPr>
            <w:tcW w:w="2006" w:type="pct"/>
          </w:tcPr>
          <w:p w14:paraId="429A0820" w14:textId="77777777" w:rsidR="00152D60" w:rsidRPr="006458BA" w:rsidRDefault="00152D60" w:rsidP="009F1180">
            <w:pPr>
              <w:keepNext/>
              <w:keepLines/>
              <w:spacing w:after="0" w:line="23" w:lineRule="atLeast"/>
              <w:jc w:val="both"/>
              <w:rPr>
                <w:rFonts w:ascii="Times New Roman" w:hAnsi="Times New Roman" w:cs="Times New Roman"/>
                <w:sz w:val="24"/>
                <w:szCs w:val="24"/>
              </w:rPr>
            </w:pPr>
          </w:p>
        </w:tc>
        <w:tc>
          <w:tcPr>
            <w:tcW w:w="2006" w:type="pct"/>
          </w:tcPr>
          <w:p w14:paraId="4DA27424" w14:textId="0325221B" w:rsidR="00152D60" w:rsidRPr="006458BA" w:rsidRDefault="00152D60" w:rsidP="009F1180">
            <w:pPr>
              <w:keepNext/>
              <w:keepLines/>
              <w:spacing w:after="0" w:line="23" w:lineRule="atLeast"/>
              <w:jc w:val="both"/>
              <w:rPr>
                <w:rFonts w:ascii="Times New Roman" w:hAnsi="Times New Roman" w:cs="Times New Roman"/>
                <w:sz w:val="24"/>
                <w:szCs w:val="24"/>
              </w:rPr>
            </w:pPr>
          </w:p>
        </w:tc>
        <w:tc>
          <w:tcPr>
            <w:tcW w:w="709" w:type="pct"/>
          </w:tcPr>
          <w:p w14:paraId="6C4E7054" w14:textId="77777777" w:rsidR="00152D60" w:rsidRPr="006458BA" w:rsidRDefault="00152D60" w:rsidP="009F1180">
            <w:pPr>
              <w:keepNext/>
              <w:keepLines/>
              <w:spacing w:after="0" w:line="23" w:lineRule="atLeast"/>
              <w:jc w:val="both"/>
              <w:rPr>
                <w:rFonts w:ascii="Times New Roman" w:hAnsi="Times New Roman" w:cs="Times New Roman"/>
                <w:sz w:val="24"/>
                <w:szCs w:val="24"/>
              </w:rPr>
            </w:pPr>
          </w:p>
        </w:tc>
      </w:tr>
    </w:tbl>
    <w:p w14:paraId="3DF8C0E4" w14:textId="77777777" w:rsidR="001C7C78" w:rsidRPr="006458BA" w:rsidRDefault="001C7C78" w:rsidP="009F1180">
      <w:pPr>
        <w:keepNext/>
        <w:keepLines/>
        <w:spacing w:after="0" w:line="23" w:lineRule="atLeast"/>
        <w:ind w:right="-108" w:firstLine="720"/>
        <w:jc w:val="both"/>
        <w:rPr>
          <w:rFonts w:ascii="Times New Roman" w:hAnsi="Times New Roman" w:cs="Times New Roman"/>
          <w:sz w:val="24"/>
          <w:szCs w:val="24"/>
        </w:rPr>
      </w:pPr>
    </w:p>
    <w:p w14:paraId="01BC9E80" w14:textId="6EDF1DC9" w:rsidR="001C7C78" w:rsidRPr="006458BA" w:rsidRDefault="001C7C78" w:rsidP="009F1180">
      <w:pPr>
        <w:keepNext/>
        <w:keepLines/>
        <w:spacing w:after="0" w:line="23" w:lineRule="atLeast"/>
        <w:ind w:firstLine="567"/>
        <w:rPr>
          <w:rFonts w:ascii="Times New Roman" w:hAnsi="Times New Roman" w:cs="Times New Roman"/>
          <w:sz w:val="24"/>
          <w:szCs w:val="24"/>
        </w:rPr>
      </w:pPr>
      <w:r w:rsidRPr="006458BA">
        <w:rPr>
          <w:rFonts w:ascii="Times New Roman" w:hAnsi="Times New Roman" w:cs="Times New Roman"/>
          <w:sz w:val="24"/>
          <w:szCs w:val="24"/>
        </w:rPr>
        <w:t>Pasiūlymas galioja iki termino, nustatyto pirkimo dokumentuose.</w:t>
      </w:r>
    </w:p>
    <w:p w14:paraId="2E13D437" w14:textId="77777777" w:rsidR="001C7C78" w:rsidRDefault="001C7C78" w:rsidP="009F1180">
      <w:pPr>
        <w:spacing w:after="0" w:line="23" w:lineRule="atLeast"/>
        <w:rPr>
          <w:rFonts w:ascii="Times New Roman" w:hAnsi="Times New Roman" w:cs="Times New Roman"/>
          <w:spacing w:val="-4"/>
          <w:sz w:val="24"/>
          <w:szCs w:val="24"/>
        </w:rPr>
      </w:pPr>
    </w:p>
    <w:p w14:paraId="0498970A" w14:textId="77777777" w:rsidR="00B759F0" w:rsidRPr="006458BA" w:rsidRDefault="00B759F0" w:rsidP="009F1180">
      <w:pPr>
        <w:spacing w:after="0" w:line="23" w:lineRule="atLeast"/>
        <w:rPr>
          <w:rFonts w:ascii="Times New Roman" w:hAnsi="Times New Roman" w:cs="Times New Roman"/>
          <w:b/>
          <w:bCs/>
          <w:i/>
          <w:iCs/>
          <w:sz w:val="22"/>
          <w:szCs w:val="22"/>
        </w:rPr>
      </w:pPr>
    </w:p>
    <w:p w14:paraId="49C112D4" w14:textId="77777777" w:rsidR="001C7C78" w:rsidRPr="006458BA" w:rsidRDefault="001C7C78" w:rsidP="009F1180">
      <w:pPr>
        <w:keepNext/>
        <w:keepLines/>
        <w:spacing w:after="0" w:line="23" w:lineRule="atLeast"/>
        <w:ind w:firstLine="709"/>
        <w:jc w:val="both"/>
        <w:rPr>
          <w:rFonts w:ascii="Times New Roman" w:hAnsi="Times New Roman" w:cs="Times New Roman"/>
          <w:sz w:val="22"/>
          <w:szCs w:val="22"/>
        </w:rPr>
      </w:pPr>
    </w:p>
    <w:tbl>
      <w:tblPr>
        <w:tblW w:w="5000" w:type="pct"/>
        <w:tblLook w:val="00A0" w:firstRow="1" w:lastRow="0" w:firstColumn="1" w:lastColumn="0" w:noHBand="0" w:noVBand="0"/>
      </w:tblPr>
      <w:tblGrid>
        <w:gridCol w:w="3334"/>
        <w:gridCol w:w="613"/>
        <w:gridCol w:w="2011"/>
        <w:gridCol w:w="710"/>
        <w:gridCol w:w="3055"/>
        <w:gridCol w:w="249"/>
      </w:tblGrid>
      <w:tr w:rsidR="001C7C78" w:rsidRPr="006458BA" w14:paraId="44810A70" w14:textId="77777777" w:rsidTr="001C7C78">
        <w:trPr>
          <w:trHeight w:val="608"/>
        </w:trPr>
        <w:tc>
          <w:tcPr>
            <w:tcW w:w="1671" w:type="pct"/>
            <w:tcBorders>
              <w:top w:val="single" w:sz="4" w:space="0" w:color="auto"/>
              <w:left w:val="nil"/>
              <w:bottom w:val="nil"/>
              <w:right w:val="nil"/>
            </w:tcBorders>
          </w:tcPr>
          <w:p w14:paraId="0EFC287C" w14:textId="77777777" w:rsidR="001C7C78" w:rsidRPr="006458BA" w:rsidRDefault="001C7C78" w:rsidP="009F1180">
            <w:pPr>
              <w:keepNext/>
              <w:keepLines/>
              <w:snapToGrid w:val="0"/>
              <w:spacing w:after="0" w:line="23" w:lineRule="atLeast"/>
              <w:rPr>
                <w:rFonts w:ascii="Times New Roman" w:hAnsi="Times New Roman" w:cs="Times New Roman"/>
                <w:position w:val="6"/>
                <w:sz w:val="22"/>
                <w:szCs w:val="22"/>
              </w:rPr>
            </w:pPr>
            <w:r w:rsidRPr="006458BA">
              <w:rPr>
                <w:rFonts w:ascii="Times New Roman" w:hAnsi="Times New Roman" w:cs="Times New Roman"/>
                <w:position w:val="6"/>
                <w:sz w:val="22"/>
                <w:szCs w:val="22"/>
              </w:rPr>
              <w:t>(Tiekėjo arba jo įgalioto asmens pareigų pavadinimas)</w:t>
            </w:r>
          </w:p>
        </w:tc>
        <w:tc>
          <w:tcPr>
            <w:tcW w:w="307" w:type="pct"/>
          </w:tcPr>
          <w:p w14:paraId="7AA9CBE0" w14:textId="77777777" w:rsidR="001C7C78" w:rsidRPr="006458BA" w:rsidRDefault="001C7C78" w:rsidP="009F1180">
            <w:pPr>
              <w:keepNext/>
              <w:keepLines/>
              <w:spacing w:after="0" w:line="23" w:lineRule="atLeast"/>
              <w:ind w:right="-1"/>
              <w:jc w:val="center"/>
              <w:rPr>
                <w:rFonts w:ascii="Times New Roman" w:hAnsi="Times New Roman" w:cs="Times New Roman"/>
                <w:sz w:val="22"/>
                <w:szCs w:val="22"/>
              </w:rPr>
            </w:pPr>
          </w:p>
        </w:tc>
        <w:tc>
          <w:tcPr>
            <w:tcW w:w="1008" w:type="pct"/>
            <w:tcBorders>
              <w:top w:val="single" w:sz="4" w:space="0" w:color="auto"/>
              <w:left w:val="nil"/>
              <w:bottom w:val="nil"/>
              <w:right w:val="nil"/>
            </w:tcBorders>
          </w:tcPr>
          <w:p w14:paraId="5EFF3E5E" w14:textId="77777777" w:rsidR="001C7C78" w:rsidRPr="006458BA" w:rsidRDefault="001C7C78" w:rsidP="009F1180">
            <w:pPr>
              <w:keepNext/>
              <w:keepLines/>
              <w:spacing w:after="0" w:line="23" w:lineRule="atLeast"/>
              <w:ind w:right="-1"/>
              <w:jc w:val="center"/>
              <w:rPr>
                <w:rFonts w:ascii="Times New Roman" w:hAnsi="Times New Roman" w:cs="Times New Roman"/>
                <w:sz w:val="22"/>
                <w:szCs w:val="22"/>
              </w:rPr>
            </w:pPr>
            <w:r w:rsidRPr="006458BA">
              <w:rPr>
                <w:rFonts w:ascii="Times New Roman" w:hAnsi="Times New Roman" w:cs="Times New Roman"/>
                <w:position w:val="6"/>
                <w:sz w:val="22"/>
                <w:szCs w:val="22"/>
              </w:rPr>
              <w:t>(Parašas)</w:t>
            </w:r>
            <w:r w:rsidRPr="006458BA">
              <w:rPr>
                <w:rFonts w:ascii="Times New Roman" w:hAnsi="Times New Roman" w:cs="Times New Roman"/>
                <w:i/>
                <w:iCs/>
                <w:sz w:val="22"/>
                <w:szCs w:val="22"/>
              </w:rPr>
              <w:t xml:space="preserve"> </w:t>
            </w:r>
          </w:p>
        </w:tc>
        <w:tc>
          <w:tcPr>
            <w:tcW w:w="356" w:type="pct"/>
          </w:tcPr>
          <w:p w14:paraId="01088EDE" w14:textId="77777777" w:rsidR="001C7C78" w:rsidRPr="006458BA" w:rsidRDefault="001C7C78" w:rsidP="009F1180">
            <w:pPr>
              <w:keepNext/>
              <w:keepLines/>
              <w:spacing w:after="0" w:line="23" w:lineRule="atLeast"/>
              <w:ind w:right="-1"/>
              <w:jc w:val="center"/>
              <w:rPr>
                <w:rFonts w:ascii="Times New Roman" w:hAnsi="Times New Roman" w:cs="Times New Roman"/>
                <w:sz w:val="22"/>
                <w:szCs w:val="22"/>
              </w:rPr>
            </w:pPr>
          </w:p>
          <w:p w14:paraId="405D91A5" w14:textId="77777777" w:rsidR="001C7C78" w:rsidRPr="006458BA" w:rsidRDefault="001C7C78" w:rsidP="009F1180">
            <w:pPr>
              <w:keepNext/>
              <w:keepLines/>
              <w:spacing w:after="0" w:line="23" w:lineRule="atLeast"/>
              <w:rPr>
                <w:rFonts w:ascii="Times New Roman" w:hAnsi="Times New Roman" w:cs="Times New Roman"/>
                <w:sz w:val="22"/>
                <w:szCs w:val="22"/>
              </w:rPr>
            </w:pPr>
          </w:p>
          <w:p w14:paraId="60A94D38" w14:textId="77777777" w:rsidR="001C7C78" w:rsidRPr="006458BA" w:rsidRDefault="001C7C78" w:rsidP="009F1180">
            <w:pPr>
              <w:keepNext/>
              <w:keepLines/>
              <w:spacing w:after="0" w:line="23" w:lineRule="atLeast"/>
              <w:rPr>
                <w:rFonts w:ascii="Times New Roman" w:hAnsi="Times New Roman" w:cs="Times New Roman"/>
                <w:sz w:val="22"/>
                <w:szCs w:val="22"/>
              </w:rPr>
            </w:pPr>
          </w:p>
        </w:tc>
        <w:tc>
          <w:tcPr>
            <w:tcW w:w="1532" w:type="pct"/>
            <w:tcBorders>
              <w:top w:val="single" w:sz="4" w:space="0" w:color="auto"/>
              <w:left w:val="nil"/>
              <w:bottom w:val="nil"/>
              <w:right w:val="nil"/>
            </w:tcBorders>
          </w:tcPr>
          <w:p w14:paraId="5A044053" w14:textId="77777777" w:rsidR="001C7C78" w:rsidRPr="006458BA" w:rsidRDefault="001C7C78" w:rsidP="009F1180">
            <w:pPr>
              <w:keepNext/>
              <w:keepLines/>
              <w:spacing w:after="0" w:line="23" w:lineRule="atLeast"/>
              <w:ind w:right="-1"/>
              <w:jc w:val="center"/>
              <w:rPr>
                <w:rFonts w:ascii="Times New Roman" w:hAnsi="Times New Roman" w:cs="Times New Roman"/>
                <w:sz w:val="22"/>
                <w:szCs w:val="22"/>
              </w:rPr>
            </w:pPr>
            <w:r w:rsidRPr="006458BA">
              <w:rPr>
                <w:rFonts w:ascii="Times New Roman" w:hAnsi="Times New Roman" w:cs="Times New Roman"/>
                <w:position w:val="6"/>
                <w:sz w:val="22"/>
                <w:szCs w:val="22"/>
              </w:rPr>
              <w:t>(Vardas ir pavardė)</w:t>
            </w:r>
            <w:r w:rsidRPr="006458BA">
              <w:rPr>
                <w:rFonts w:ascii="Times New Roman" w:hAnsi="Times New Roman" w:cs="Times New Roman"/>
                <w:i/>
                <w:iCs/>
                <w:sz w:val="22"/>
                <w:szCs w:val="22"/>
              </w:rPr>
              <w:t xml:space="preserve"> </w:t>
            </w:r>
          </w:p>
        </w:tc>
        <w:tc>
          <w:tcPr>
            <w:tcW w:w="125" w:type="pct"/>
          </w:tcPr>
          <w:p w14:paraId="702487F7" w14:textId="77777777" w:rsidR="001C7C78" w:rsidRPr="006458BA" w:rsidRDefault="001C7C78" w:rsidP="009F1180">
            <w:pPr>
              <w:keepNext/>
              <w:keepLines/>
              <w:spacing w:after="0" w:line="23" w:lineRule="atLeast"/>
              <w:ind w:right="-1"/>
              <w:jc w:val="center"/>
              <w:rPr>
                <w:rFonts w:ascii="Times New Roman" w:hAnsi="Times New Roman" w:cs="Times New Roman"/>
                <w:sz w:val="22"/>
                <w:szCs w:val="22"/>
              </w:rPr>
            </w:pPr>
          </w:p>
        </w:tc>
      </w:tr>
    </w:tbl>
    <w:p w14:paraId="5F162C2C" w14:textId="77777777" w:rsidR="001C7C78" w:rsidRPr="006458BA" w:rsidRDefault="001C7C78" w:rsidP="009F1180">
      <w:pPr>
        <w:spacing w:line="23" w:lineRule="atLeast"/>
        <w:jc w:val="center"/>
        <w:rPr>
          <w:rFonts w:ascii="Times New Roman" w:hAnsi="Times New Roman" w:cs="Times New Roman"/>
          <w:color w:val="7030A0"/>
        </w:rPr>
      </w:pPr>
    </w:p>
    <w:p w14:paraId="5A12B57E" w14:textId="6FD1CF9A" w:rsidR="00693D4F" w:rsidRPr="006458BA" w:rsidRDefault="00693D4F" w:rsidP="00982EE8">
      <w:pPr>
        <w:jc w:val="center"/>
        <w:rPr>
          <w:rFonts w:ascii="Times New Roman" w:hAnsi="Times New Roman" w:cs="Times New Roman"/>
          <w:color w:val="7030A0"/>
        </w:rPr>
      </w:pPr>
      <w:r w:rsidRPr="006458BA">
        <w:rPr>
          <w:rFonts w:ascii="Times New Roman" w:hAnsi="Times New Roman" w:cs="Times New Roman"/>
        </w:rPr>
        <w:t>__________</w:t>
      </w:r>
    </w:p>
    <w:p w14:paraId="544CFFE9" w14:textId="77777777" w:rsidR="00693D4F" w:rsidRPr="006458BA" w:rsidRDefault="00693D4F">
      <w:pPr>
        <w:rPr>
          <w:rFonts w:ascii="Times New Roman" w:hAnsi="Times New Roman" w:cs="Times New Roman"/>
          <w:color w:val="7030A0"/>
        </w:rPr>
      </w:pPr>
      <w:r w:rsidRPr="006458BA">
        <w:rPr>
          <w:rFonts w:ascii="Times New Roman" w:hAnsi="Times New Roman" w:cs="Times New Roman"/>
          <w:color w:val="7030A0"/>
        </w:rPr>
        <w:br w:type="page"/>
      </w:r>
    </w:p>
    <w:p w14:paraId="3D8CCDF3" w14:textId="64F2D14F" w:rsidR="008D704D" w:rsidRPr="006458BA" w:rsidRDefault="00535021" w:rsidP="009F1180">
      <w:pPr>
        <w:pStyle w:val="Antrat2"/>
        <w:spacing w:line="23" w:lineRule="atLeast"/>
        <w:ind w:left="5103"/>
        <w:rPr>
          <w:rFonts w:ascii="Times New Roman" w:eastAsia="Calibri" w:hAnsi="Times New Roman" w:cs="Times New Roman"/>
          <w:color w:val="auto"/>
          <w:sz w:val="24"/>
          <w:szCs w:val="24"/>
        </w:rPr>
      </w:pPr>
      <w:bookmarkStart w:id="113" w:name="_Ref39484039"/>
      <w:bookmarkStart w:id="114" w:name="_Ref40278562"/>
      <w:bookmarkStart w:id="115" w:name="_Toc191553404"/>
      <w:r w:rsidRPr="006458BA">
        <w:rPr>
          <w:rFonts w:ascii="Times New Roman" w:eastAsia="Calibri" w:hAnsi="Times New Roman" w:cs="Times New Roman"/>
          <w:color w:val="auto"/>
          <w:sz w:val="24"/>
          <w:szCs w:val="24"/>
        </w:rPr>
        <w:lastRenderedPageBreak/>
        <w:t>Specialiųjų p</w:t>
      </w:r>
      <w:r w:rsidR="008D704D" w:rsidRPr="006458BA">
        <w:rPr>
          <w:rFonts w:ascii="Times New Roman" w:eastAsia="Calibri" w:hAnsi="Times New Roman" w:cs="Times New Roman"/>
          <w:color w:val="auto"/>
          <w:sz w:val="24"/>
          <w:szCs w:val="24"/>
        </w:rPr>
        <w:t xml:space="preserve">irkimo sąlygų </w:t>
      </w:r>
      <w:r w:rsidR="00910C39" w:rsidRPr="006458BA">
        <w:rPr>
          <w:rFonts w:ascii="Times New Roman" w:eastAsia="Calibri" w:hAnsi="Times New Roman" w:cs="Times New Roman"/>
          <w:color w:val="auto"/>
          <w:sz w:val="24"/>
          <w:szCs w:val="24"/>
        </w:rPr>
        <w:t>7</w:t>
      </w:r>
      <w:r w:rsidR="008D704D" w:rsidRPr="006458BA">
        <w:rPr>
          <w:rFonts w:ascii="Times New Roman" w:eastAsia="Calibri" w:hAnsi="Times New Roman" w:cs="Times New Roman"/>
          <w:color w:val="auto"/>
          <w:sz w:val="24"/>
          <w:szCs w:val="24"/>
        </w:rPr>
        <w:t xml:space="preserve"> priedas „Pasiūlymų vertinimo kriterijai ir sąlygos“</w:t>
      </w:r>
      <w:bookmarkEnd w:id="113"/>
      <w:bookmarkEnd w:id="114"/>
      <w:bookmarkEnd w:id="115"/>
    </w:p>
    <w:p w14:paraId="6A0BFF9D" w14:textId="77777777" w:rsidR="00FE3D7C" w:rsidRPr="006458BA" w:rsidRDefault="00FE3D7C" w:rsidP="009F1180">
      <w:pPr>
        <w:spacing w:line="23" w:lineRule="atLeast"/>
        <w:jc w:val="center"/>
        <w:rPr>
          <w:rFonts w:ascii="Times New Roman" w:hAnsi="Times New Roman" w:cs="Times New Roman"/>
          <w:b/>
          <w:szCs w:val="24"/>
        </w:rPr>
      </w:pPr>
    </w:p>
    <w:p w14:paraId="3B0E34A9" w14:textId="0EDA769E" w:rsidR="003057C1" w:rsidRPr="006458BA" w:rsidRDefault="00FE3D7C" w:rsidP="009F1180">
      <w:pPr>
        <w:pStyle w:val="Paantrat"/>
        <w:spacing w:line="23" w:lineRule="atLeast"/>
        <w:jc w:val="center"/>
        <w:rPr>
          <w:rFonts w:ascii="Times New Roman" w:hAnsi="Times New Roman" w:cs="Times New Roman"/>
          <w:bCs/>
          <w:smallCaps/>
          <w:sz w:val="22"/>
          <w:szCs w:val="22"/>
        </w:rPr>
      </w:pPr>
      <w:r w:rsidRPr="006458BA">
        <w:rPr>
          <w:rFonts w:ascii="Times New Roman" w:hAnsi="Times New Roman" w:cs="Times New Roman"/>
        </w:rPr>
        <w:t>PASIŪLYMŲ VERTINIMO KRITERIJAI</w:t>
      </w:r>
      <w:r w:rsidR="00031A62" w:rsidRPr="006458BA">
        <w:rPr>
          <w:rFonts w:ascii="Times New Roman" w:hAnsi="Times New Roman" w:cs="Times New Roman"/>
        </w:rPr>
        <w:t xml:space="preserve"> ir Sąlygos</w:t>
      </w:r>
    </w:p>
    <w:p w14:paraId="265A708B" w14:textId="77777777" w:rsidR="00BE07B3" w:rsidRDefault="00BE07B3" w:rsidP="004B1C91">
      <w:pPr>
        <w:pStyle w:val="paragrafesrasas2lygis"/>
        <w:spacing w:after="0"/>
        <w:ind w:firstLine="709"/>
        <w:rPr>
          <w:color w:val="000000" w:themeColor="text1"/>
          <w:sz w:val="24"/>
          <w:szCs w:val="24"/>
        </w:rPr>
      </w:pPr>
    </w:p>
    <w:p w14:paraId="55EF92A9" w14:textId="593E6674" w:rsidR="004B1C91" w:rsidRPr="006458BA" w:rsidRDefault="004B1C91" w:rsidP="004B1C91">
      <w:pPr>
        <w:pStyle w:val="paragrafesrasas2lygis"/>
        <w:spacing w:after="0"/>
        <w:ind w:firstLine="709"/>
        <w:rPr>
          <w:color w:val="000000" w:themeColor="text1"/>
          <w:sz w:val="24"/>
          <w:szCs w:val="24"/>
        </w:rPr>
      </w:pPr>
      <w:r w:rsidRPr="006458BA">
        <w:rPr>
          <w:color w:val="000000" w:themeColor="text1"/>
          <w:sz w:val="24"/>
          <w:szCs w:val="24"/>
        </w:rPr>
        <w:t xml:space="preserve">1. </w:t>
      </w:r>
      <w:r w:rsidR="002C42F3" w:rsidRPr="002C42F3">
        <w:rPr>
          <w:color w:val="000000" w:themeColor="text1"/>
          <w:sz w:val="24"/>
          <w:szCs w:val="24"/>
        </w:rPr>
        <w:t xml:space="preserve">Pirkimo vykdytojas ekonomiškai naudingiausią pasiūlymą išrenka pagal kainos ir kokybės </w:t>
      </w:r>
      <w:r w:rsidR="00F509D5">
        <w:rPr>
          <w:color w:val="000000" w:themeColor="text1"/>
          <w:sz w:val="24"/>
          <w:szCs w:val="24"/>
        </w:rPr>
        <w:t>santykį</w:t>
      </w:r>
      <w:r w:rsidR="002C42F3" w:rsidRPr="002C42F3">
        <w:rPr>
          <w:color w:val="000000" w:themeColor="text1"/>
          <w:sz w:val="24"/>
          <w:szCs w:val="24"/>
        </w:rPr>
        <w:t>, taikant žemiau nurodytą vertinimo tvarką.</w:t>
      </w:r>
      <w:r w:rsidRPr="006458BA">
        <w:rPr>
          <w:color w:val="000000" w:themeColor="text1"/>
          <w:sz w:val="24"/>
          <w:szCs w:val="24"/>
        </w:rPr>
        <w:t xml:space="preserve"> </w:t>
      </w:r>
    </w:p>
    <w:p w14:paraId="725020BB" w14:textId="77777777" w:rsidR="002C42F3" w:rsidRDefault="004B1C91" w:rsidP="002C42F3">
      <w:pPr>
        <w:pStyle w:val="paragrafesrasas2lygis"/>
        <w:spacing w:after="0"/>
        <w:ind w:firstLine="709"/>
        <w:rPr>
          <w:rFonts w:eastAsia="Calibri"/>
          <w:sz w:val="24"/>
          <w:szCs w:val="24"/>
        </w:rPr>
      </w:pPr>
      <w:r w:rsidRPr="006458BA">
        <w:rPr>
          <w:color w:val="000000" w:themeColor="text1"/>
          <w:sz w:val="24"/>
          <w:szCs w:val="24"/>
        </w:rPr>
        <w:t xml:space="preserve">2. </w:t>
      </w:r>
      <w:r w:rsidR="002C42F3" w:rsidRPr="002C42F3">
        <w:rPr>
          <w:rFonts w:eastAsia="Calibri"/>
          <w:sz w:val="24"/>
          <w:szCs w:val="24"/>
        </w:rPr>
        <w:t>Ekonomiškai naudingiausias pasiūlymas bus vertinamas ekspertinio vertinimo būdu. Ekspertinis vertinimas – procesas, kurio metu ekspertai, remdamiesi savo žiniomis ir patirtimi pagal viešojo pirkimo komisijos pateiktą užduotį, įvertina tiekėjų pasiūlymuose nurodytų pirkimo objektų parametrus (kriterijai T</w:t>
      </w:r>
      <w:r w:rsidR="002C42F3" w:rsidRPr="002C42F3">
        <w:rPr>
          <w:rFonts w:eastAsia="Calibri"/>
          <w:sz w:val="24"/>
          <w:szCs w:val="24"/>
          <w:vertAlign w:val="subscript"/>
        </w:rPr>
        <w:t>1</w:t>
      </w:r>
      <w:r w:rsidR="002C42F3" w:rsidRPr="002C42F3">
        <w:rPr>
          <w:rFonts w:eastAsia="Calibri"/>
          <w:sz w:val="24"/>
          <w:szCs w:val="24"/>
        </w:rPr>
        <w:t xml:space="preserve"> ir T</w:t>
      </w:r>
      <w:r w:rsidR="002C42F3" w:rsidRPr="002C42F3">
        <w:rPr>
          <w:rFonts w:eastAsia="Calibri"/>
          <w:sz w:val="24"/>
          <w:szCs w:val="24"/>
          <w:vertAlign w:val="subscript"/>
        </w:rPr>
        <w:t>2</w:t>
      </w:r>
      <w:r w:rsidR="002C42F3" w:rsidRPr="002C42F3">
        <w:rPr>
          <w:rFonts w:eastAsia="Calibri"/>
          <w:sz w:val="24"/>
          <w:szCs w:val="24"/>
        </w:rPr>
        <w:t>).</w:t>
      </w:r>
    </w:p>
    <w:p w14:paraId="123E5837" w14:textId="7BD80094" w:rsidR="002C42F3" w:rsidRDefault="00240A47" w:rsidP="002C42F3">
      <w:pPr>
        <w:pStyle w:val="paragrafesrasas2lygis"/>
        <w:spacing w:after="0"/>
        <w:ind w:firstLine="709"/>
        <w:rPr>
          <w:rFonts w:eastAsia="Calibri"/>
          <w:sz w:val="24"/>
          <w:szCs w:val="24"/>
        </w:rPr>
      </w:pPr>
      <w:r>
        <w:rPr>
          <w:rFonts w:eastAsia="Calibri"/>
          <w:sz w:val="24"/>
          <w:szCs w:val="24"/>
        </w:rPr>
        <w:t xml:space="preserve">3. </w:t>
      </w:r>
      <w:r w:rsidR="002C42F3" w:rsidRPr="002C42F3">
        <w:rPr>
          <w:rFonts w:eastAsia="Calibri"/>
          <w:sz w:val="24"/>
          <w:szCs w:val="24"/>
        </w:rPr>
        <w:t>Kiekvienas ekspertas įvertina kiekvieno kriterijaus (</w:t>
      </w:r>
      <w:proofErr w:type="spellStart"/>
      <w:r w:rsidR="002C42F3" w:rsidRPr="002C42F3">
        <w:rPr>
          <w:rFonts w:eastAsia="Calibri"/>
          <w:sz w:val="24"/>
          <w:szCs w:val="24"/>
        </w:rPr>
        <w:t>Ti</w:t>
      </w:r>
      <w:proofErr w:type="spellEnd"/>
      <w:r w:rsidR="002C42F3" w:rsidRPr="002C42F3">
        <w:rPr>
          <w:rFonts w:eastAsia="Calibri"/>
          <w:sz w:val="24"/>
          <w:szCs w:val="24"/>
        </w:rPr>
        <w:t>) ekspertinį įvertį (</w:t>
      </w:r>
      <w:proofErr w:type="spellStart"/>
      <w:r w:rsidR="002C42F3" w:rsidRPr="002C42F3">
        <w:rPr>
          <w:rFonts w:eastAsia="Calibri"/>
          <w:sz w:val="24"/>
          <w:szCs w:val="24"/>
        </w:rPr>
        <w:t>Ps</w:t>
      </w:r>
      <w:proofErr w:type="spellEnd"/>
      <w:r w:rsidR="002C42F3" w:rsidRPr="002C42F3">
        <w:rPr>
          <w:rFonts w:eastAsia="Calibri"/>
          <w:sz w:val="24"/>
          <w:szCs w:val="24"/>
        </w:rPr>
        <w:t>) balais ir aprašo įvertinimą pagal šiuose pirkimo dokumentuose pateiktą kokybinio vertinimo aprašymą. Komisija kiekvienam kriterijui apskaičiuoja ekspertų įverčio balų (</w:t>
      </w:r>
      <w:proofErr w:type="spellStart"/>
      <w:r w:rsidR="002C42F3" w:rsidRPr="002C42F3">
        <w:rPr>
          <w:rFonts w:eastAsia="Calibri"/>
          <w:sz w:val="24"/>
          <w:szCs w:val="24"/>
        </w:rPr>
        <w:t>Ps</w:t>
      </w:r>
      <w:proofErr w:type="spellEnd"/>
      <w:r w:rsidR="002C42F3" w:rsidRPr="002C42F3">
        <w:rPr>
          <w:rFonts w:eastAsia="Calibri"/>
          <w:sz w:val="24"/>
          <w:szCs w:val="24"/>
        </w:rPr>
        <w:t>) reikšmių vidurkį ir apskaičiuoja kriterijų (</w:t>
      </w:r>
      <w:proofErr w:type="spellStart"/>
      <w:r w:rsidR="002C42F3" w:rsidRPr="002C42F3">
        <w:rPr>
          <w:rFonts w:eastAsia="Calibri"/>
          <w:sz w:val="24"/>
          <w:szCs w:val="24"/>
        </w:rPr>
        <w:t>Ti</w:t>
      </w:r>
      <w:proofErr w:type="spellEnd"/>
      <w:r w:rsidR="002C42F3" w:rsidRPr="002C42F3">
        <w:rPr>
          <w:rFonts w:eastAsia="Calibri"/>
          <w:sz w:val="24"/>
          <w:szCs w:val="24"/>
        </w:rPr>
        <w:t>) reikšmes.</w:t>
      </w:r>
    </w:p>
    <w:p w14:paraId="1C42ACB8" w14:textId="13E790D0" w:rsidR="002C42F3" w:rsidRDefault="00240A47" w:rsidP="002C42F3">
      <w:pPr>
        <w:pStyle w:val="paragrafesrasas2lygis"/>
        <w:spacing w:after="0"/>
        <w:ind w:firstLine="709"/>
        <w:rPr>
          <w:rFonts w:eastAsia="Calibri"/>
          <w:sz w:val="24"/>
          <w:szCs w:val="24"/>
        </w:rPr>
      </w:pPr>
      <w:r>
        <w:rPr>
          <w:rFonts w:eastAsia="Calibri"/>
          <w:sz w:val="24"/>
          <w:szCs w:val="24"/>
        </w:rPr>
        <w:t xml:space="preserve">4. </w:t>
      </w:r>
      <w:r w:rsidR="002C42F3" w:rsidRPr="002C42F3">
        <w:rPr>
          <w:rFonts w:eastAsia="Calibri"/>
          <w:sz w:val="24"/>
          <w:szCs w:val="24"/>
        </w:rPr>
        <w:t>Vadovaujantis pirkimo dokumentų nurodyta tvarka apskaičiuojamas ekonominio naudingumo įvertinimas.</w:t>
      </w:r>
    </w:p>
    <w:p w14:paraId="7C0D01F6" w14:textId="73EEC66A" w:rsidR="002C42F3" w:rsidRDefault="00240A47" w:rsidP="002C42F3">
      <w:pPr>
        <w:pStyle w:val="paragrafesrasas2lygis"/>
        <w:spacing w:after="0"/>
        <w:ind w:firstLine="709"/>
        <w:rPr>
          <w:rFonts w:eastAsia="Calibri"/>
          <w:sz w:val="24"/>
          <w:szCs w:val="24"/>
        </w:rPr>
      </w:pPr>
      <w:r>
        <w:rPr>
          <w:rFonts w:eastAsia="Calibri"/>
          <w:sz w:val="24"/>
          <w:szCs w:val="24"/>
        </w:rPr>
        <w:t xml:space="preserve">5. </w:t>
      </w:r>
      <w:r w:rsidR="002C42F3" w:rsidRPr="002C42F3">
        <w:rPr>
          <w:rFonts w:eastAsia="Calibri"/>
          <w:sz w:val="24"/>
          <w:szCs w:val="24"/>
        </w:rPr>
        <w:t>Tiekėjas savo sąskaita privalo sudaryti sąlygas Perkančiosios organizacijos atstovams (kiekvienam ekspertui) vieną kartą įvertinti fortepijoną ne mažiau kaip 1 val.</w:t>
      </w:r>
      <w:r w:rsidR="002C42F3" w:rsidRPr="002C42F3">
        <w:rPr>
          <w:rFonts w:eastAsia="Calibri"/>
        </w:rPr>
        <w:t xml:space="preserve"> </w:t>
      </w:r>
      <w:r w:rsidR="002C42F3" w:rsidRPr="002C42F3">
        <w:rPr>
          <w:rFonts w:eastAsia="Calibri"/>
          <w:sz w:val="24"/>
          <w:szCs w:val="24"/>
        </w:rPr>
        <w:t>Numatomas vertinimo terminas turi būti suderintas su perkančiąja organizacija. Patalpos, kuriose vyks instrumento vertinimas, plotas ne mažesnis kaip 20 m</w:t>
      </w:r>
      <w:r w:rsidR="002C42F3" w:rsidRPr="002C42F3">
        <w:rPr>
          <w:rFonts w:eastAsia="Calibri"/>
          <w:sz w:val="24"/>
          <w:szCs w:val="24"/>
          <w:vertAlign w:val="superscript"/>
        </w:rPr>
        <w:t>2</w:t>
      </w:r>
      <w:r w:rsidR="002C42F3" w:rsidRPr="002C42F3">
        <w:rPr>
          <w:rFonts w:eastAsia="Calibri"/>
          <w:sz w:val="24"/>
          <w:szCs w:val="24"/>
        </w:rPr>
        <w:t>.</w:t>
      </w:r>
    </w:p>
    <w:p w14:paraId="187D19C9" w14:textId="5E1A702A" w:rsidR="002C42F3" w:rsidRDefault="00240A47" w:rsidP="002C42F3">
      <w:pPr>
        <w:pStyle w:val="paragrafesrasas2lygis"/>
        <w:spacing w:after="0"/>
        <w:ind w:firstLine="709"/>
        <w:rPr>
          <w:rFonts w:eastAsia="Calibri"/>
          <w:sz w:val="24"/>
          <w:szCs w:val="24"/>
        </w:rPr>
      </w:pPr>
      <w:r>
        <w:rPr>
          <w:rFonts w:eastAsia="Calibri"/>
          <w:sz w:val="24"/>
          <w:szCs w:val="24"/>
        </w:rPr>
        <w:t xml:space="preserve">6. </w:t>
      </w:r>
      <w:r w:rsidR="002C42F3" w:rsidRPr="002C42F3">
        <w:rPr>
          <w:rFonts w:eastAsia="Calibri"/>
          <w:sz w:val="24"/>
          <w:szCs w:val="24"/>
        </w:rPr>
        <w:t>Numatomas ekspertų skaičius – 3.</w:t>
      </w:r>
      <w:r w:rsidR="002C42F3" w:rsidRPr="002C42F3">
        <w:rPr>
          <w:rFonts w:eastAsia="Calibri"/>
        </w:rPr>
        <w:t xml:space="preserve"> </w:t>
      </w:r>
      <w:r w:rsidR="002C42F3" w:rsidRPr="002C42F3">
        <w:rPr>
          <w:rFonts w:eastAsia="Calibri"/>
          <w:sz w:val="24"/>
          <w:szCs w:val="24"/>
        </w:rPr>
        <w:t>Kiekvienas ekspertas vertina pateiktą prekę vadovaudamasis savo žiniomis ir gebėjimais, nelygindamas skirtingų tiekėjų siūlomų prekių.</w:t>
      </w:r>
    </w:p>
    <w:p w14:paraId="5012DBCC" w14:textId="01AB756A" w:rsidR="002C42F3" w:rsidRDefault="00240A47" w:rsidP="002C42F3">
      <w:pPr>
        <w:pStyle w:val="paragrafesrasas2lygis"/>
        <w:spacing w:after="0"/>
        <w:ind w:firstLine="709"/>
        <w:rPr>
          <w:rFonts w:eastAsia="Calibri"/>
          <w:sz w:val="24"/>
          <w:szCs w:val="24"/>
        </w:rPr>
      </w:pPr>
      <w:r>
        <w:rPr>
          <w:rFonts w:eastAsia="Calibri"/>
          <w:sz w:val="24"/>
          <w:szCs w:val="24"/>
        </w:rPr>
        <w:t xml:space="preserve">7. </w:t>
      </w:r>
      <w:r w:rsidR="002C42F3" w:rsidRPr="002C42F3">
        <w:rPr>
          <w:rFonts w:eastAsia="Calibri"/>
          <w:sz w:val="24"/>
          <w:szCs w:val="24"/>
        </w:rPr>
        <w:t>Pasiūlymas, nesurinkęs nustatyto minimalaus balų skaičiaus, bus atmestas. Pasiūlymas atmetamas, jeigu tiekėjo pasiūlymo T</w:t>
      </w:r>
      <w:r w:rsidR="002C42F3" w:rsidRPr="002C42F3">
        <w:rPr>
          <w:rFonts w:eastAsia="Calibri"/>
          <w:sz w:val="24"/>
          <w:szCs w:val="24"/>
          <w:vertAlign w:val="subscript"/>
        </w:rPr>
        <w:t>1</w:t>
      </w:r>
      <w:r w:rsidR="002C42F3" w:rsidRPr="002C42F3">
        <w:rPr>
          <w:rFonts w:eastAsia="Calibri"/>
          <w:sz w:val="24"/>
          <w:szCs w:val="24"/>
        </w:rPr>
        <w:t xml:space="preserve"> ir T</w:t>
      </w:r>
      <w:r w:rsidR="002C42F3" w:rsidRPr="002C42F3">
        <w:rPr>
          <w:rFonts w:eastAsia="Calibri"/>
          <w:sz w:val="24"/>
          <w:szCs w:val="24"/>
          <w:vertAlign w:val="subscript"/>
        </w:rPr>
        <w:t>2</w:t>
      </w:r>
      <w:r w:rsidR="002C42F3" w:rsidRPr="002C42F3">
        <w:rPr>
          <w:rFonts w:eastAsia="Calibri"/>
          <w:sz w:val="24"/>
          <w:szCs w:val="24"/>
        </w:rPr>
        <w:t xml:space="preserve"> balų suma  mažesnė kaip 40 balų;</w:t>
      </w:r>
    </w:p>
    <w:p w14:paraId="1871D9F7" w14:textId="3CE54D38" w:rsidR="002C42F3" w:rsidRPr="002C42F3" w:rsidRDefault="00240A47" w:rsidP="002C42F3">
      <w:pPr>
        <w:pStyle w:val="paragrafesrasas2lygis"/>
        <w:spacing w:after="0"/>
        <w:ind w:firstLine="709"/>
        <w:rPr>
          <w:color w:val="000000" w:themeColor="text1"/>
          <w:sz w:val="24"/>
          <w:szCs w:val="24"/>
        </w:rPr>
      </w:pPr>
      <w:r>
        <w:rPr>
          <w:rFonts w:eastAsia="Calibri"/>
          <w:sz w:val="24"/>
          <w:szCs w:val="24"/>
        </w:rPr>
        <w:t xml:space="preserve">8. </w:t>
      </w:r>
      <w:r w:rsidR="002C42F3" w:rsidRPr="002C42F3">
        <w:rPr>
          <w:rFonts w:eastAsia="Calibri"/>
          <w:sz w:val="24"/>
          <w:szCs w:val="24"/>
        </w:rPr>
        <w:t xml:space="preserve">Pasiūlymai vertinami šiais kriterijais: </w:t>
      </w:r>
    </w:p>
    <w:p w14:paraId="62C39AE4" w14:textId="77777777" w:rsidR="002C42F3" w:rsidRPr="002C42F3" w:rsidRDefault="002C42F3" w:rsidP="002C42F3">
      <w:pPr>
        <w:spacing w:after="0" w:line="240" w:lineRule="auto"/>
        <w:jc w:val="both"/>
        <w:outlineLvl w:val="1"/>
        <w:rPr>
          <w:rFonts w:ascii="Times New Roman" w:eastAsia="Times New Roman" w:hAnsi="Times New Roman" w:cs="Times New Roman"/>
          <w:b/>
          <w:sz w:val="24"/>
          <w:szCs w:val="24"/>
          <w:lang w:eastAsia="x-none"/>
        </w:rPr>
      </w:pPr>
    </w:p>
    <w:tbl>
      <w:tblPr>
        <w:tblW w:w="5000" w:type="pct"/>
        <w:tblLook w:val="00A0" w:firstRow="1" w:lastRow="0" w:firstColumn="1" w:lastColumn="0" w:noHBand="0" w:noVBand="0"/>
      </w:tblPr>
      <w:tblGrid>
        <w:gridCol w:w="400"/>
        <w:gridCol w:w="72"/>
        <w:gridCol w:w="4931"/>
        <w:gridCol w:w="2379"/>
        <w:gridCol w:w="2180"/>
      </w:tblGrid>
      <w:tr w:rsidR="002C42F3" w:rsidRPr="002C42F3" w14:paraId="1BA7FD4B" w14:textId="77777777" w:rsidTr="006728DC">
        <w:tc>
          <w:tcPr>
            <w:tcW w:w="2712" w:type="pct"/>
            <w:gridSpan w:val="3"/>
            <w:tcBorders>
              <w:top w:val="single" w:sz="4" w:space="0" w:color="000000"/>
              <w:left w:val="single" w:sz="4" w:space="0" w:color="000000"/>
              <w:bottom w:val="single" w:sz="4" w:space="0" w:color="000000"/>
              <w:right w:val="nil"/>
            </w:tcBorders>
            <w:shd w:val="clear" w:color="auto" w:fill="FFFFFF" w:themeFill="background1"/>
          </w:tcPr>
          <w:p w14:paraId="197071D0" w14:textId="77777777" w:rsidR="006728DC" w:rsidRPr="006728DC" w:rsidRDefault="006728DC" w:rsidP="006728DC">
            <w:pPr>
              <w:autoSpaceDE w:val="0"/>
              <w:autoSpaceDN w:val="0"/>
              <w:adjustRightInd w:val="0"/>
              <w:spacing w:after="0" w:line="240" w:lineRule="auto"/>
              <w:jc w:val="center"/>
              <w:rPr>
                <w:rFonts w:ascii="Times New Roman" w:eastAsia="Calibri" w:hAnsi="Times New Roman" w:cs="Times New Roman"/>
                <w:bCs/>
                <w:sz w:val="16"/>
                <w:szCs w:val="16"/>
                <w:lang w:eastAsia="en-US"/>
              </w:rPr>
            </w:pPr>
          </w:p>
          <w:p w14:paraId="49C8220E" w14:textId="77777777" w:rsidR="006728DC" w:rsidRPr="006728DC" w:rsidRDefault="006728DC" w:rsidP="006728DC">
            <w:pPr>
              <w:autoSpaceDE w:val="0"/>
              <w:autoSpaceDN w:val="0"/>
              <w:adjustRightInd w:val="0"/>
              <w:spacing w:after="0" w:line="240" w:lineRule="auto"/>
              <w:jc w:val="center"/>
              <w:rPr>
                <w:rFonts w:ascii="Times New Roman" w:eastAsia="Calibri" w:hAnsi="Times New Roman" w:cs="Times New Roman"/>
                <w:bCs/>
                <w:sz w:val="16"/>
                <w:szCs w:val="16"/>
                <w:lang w:eastAsia="en-US"/>
              </w:rPr>
            </w:pPr>
          </w:p>
          <w:p w14:paraId="051A0595" w14:textId="09CAF290" w:rsidR="002C42F3" w:rsidRPr="002C42F3" w:rsidRDefault="002C42F3" w:rsidP="006728DC">
            <w:pPr>
              <w:autoSpaceDE w:val="0"/>
              <w:autoSpaceDN w:val="0"/>
              <w:adjustRightInd w:val="0"/>
              <w:spacing w:after="0" w:line="240" w:lineRule="auto"/>
              <w:jc w:val="center"/>
              <w:rPr>
                <w:rFonts w:ascii="Times New Roman" w:eastAsia="Calibri" w:hAnsi="Times New Roman" w:cs="Times New Roman"/>
                <w:bCs/>
                <w:sz w:val="24"/>
                <w:szCs w:val="24"/>
                <w:lang w:eastAsia="en-US"/>
              </w:rPr>
            </w:pPr>
            <w:r w:rsidRPr="002C42F3">
              <w:rPr>
                <w:rFonts w:ascii="Times New Roman" w:eastAsia="Calibri" w:hAnsi="Times New Roman" w:cs="Times New Roman"/>
                <w:bCs/>
                <w:sz w:val="24"/>
                <w:szCs w:val="24"/>
                <w:lang w:eastAsia="en-US"/>
              </w:rPr>
              <w:t>Vertinimo kriterijai</w:t>
            </w:r>
          </w:p>
        </w:tc>
        <w:tc>
          <w:tcPr>
            <w:tcW w:w="1194" w:type="pct"/>
            <w:tcBorders>
              <w:top w:val="single" w:sz="4" w:space="0" w:color="000000"/>
              <w:left w:val="single" w:sz="4" w:space="0" w:color="000000"/>
              <w:bottom w:val="single" w:sz="4" w:space="0" w:color="000000"/>
              <w:right w:val="nil"/>
            </w:tcBorders>
            <w:shd w:val="clear" w:color="auto" w:fill="FFFFFF" w:themeFill="background1"/>
          </w:tcPr>
          <w:p w14:paraId="49BB3A7D" w14:textId="77777777" w:rsidR="006728DC" w:rsidRDefault="006728DC" w:rsidP="006728DC">
            <w:pPr>
              <w:autoSpaceDE w:val="0"/>
              <w:autoSpaceDN w:val="0"/>
              <w:adjustRightInd w:val="0"/>
              <w:spacing w:after="0" w:line="240" w:lineRule="auto"/>
              <w:jc w:val="center"/>
              <w:rPr>
                <w:rFonts w:ascii="Times New Roman" w:eastAsia="Calibri" w:hAnsi="Times New Roman" w:cs="Times New Roman"/>
                <w:bCs/>
                <w:sz w:val="24"/>
                <w:szCs w:val="24"/>
                <w:lang w:eastAsia="en-US"/>
              </w:rPr>
            </w:pPr>
          </w:p>
          <w:p w14:paraId="5254D60E" w14:textId="6C06536C" w:rsidR="002C42F3" w:rsidRPr="002C42F3" w:rsidRDefault="002C42F3" w:rsidP="006728DC">
            <w:pPr>
              <w:autoSpaceDE w:val="0"/>
              <w:autoSpaceDN w:val="0"/>
              <w:adjustRightInd w:val="0"/>
              <w:spacing w:after="0" w:line="240" w:lineRule="auto"/>
              <w:jc w:val="center"/>
              <w:rPr>
                <w:rFonts w:ascii="Times New Roman" w:eastAsia="Calibri" w:hAnsi="Times New Roman" w:cs="Times New Roman"/>
                <w:bCs/>
                <w:sz w:val="24"/>
                <w:szCs w:val="24"/>
                <w:lang w:eastAsia="en-US"/>
              </w:rPr>
            </w:pPr>
            <w:r w:rsidRPr="002C42F3">
              <w:rPr>
                <w:rFonts w:ascii="Times New Roman" w:eastAsia="Calibri" w:hAnsi="Times New Roman" w:cs="Times New Roman"/>
                <w:bCs/>
                <w:sz w:val="24"/>
                <w:szCs w:val="24"/>
                <w:lang w:eastAsia="en-US"/>
              </w:rPr>
              <w:t>Funkcinio parametro lyginamasis svoris</w:t>
            </w:r>
          </w:p>
        </w:tc>
        <w:tc>
          <w:tcPr>
            <w:tcW w:w="109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BA4C861" w14:textId="77777777" w:rsidR="002C42F3" w:rsidRPr="002C42F3" w:rsidRDefault="002C42F3" w:rsidP="006728DC">
            <w:pPr>
              <w:autoSpaceDE w:val="0"/>
              <w:autoSpaceDN w:val="0"/>
              <w:adjustRightInd w:val="0"/>
              <w:spacing w:after="0" w:line="240" w:lineRule="auto"/>
              <w:jc w:val="center"/>
              <w:rPr>
                <w:rFonts w:ascii="Times New Roman" w:eastAsia="Calibri" w:hAnsi="Times New Roman" w:cs="Times New Roman"/>
                <w:bCs/>
                <w:sz w:val="24"/>
                <w:szCs w:val="24"/>
                <w:lang w:eastAsia="en-US"/>
              </w:rPr>
            </w:pPr>
            <w:r w:rsidRPr="002C42F3">
              <w:rPr>
                <w:rFonts w:ascii="Times New Roman" w:eastAsia="Calibri" w:hAnsi="Times New Roman" w:cs="Times New Roman"/>
                <w:bCs/>
                <w:sz w:val="24"/>
                <w:szCs w:val="24"/>
                <w:lang w:eastAsia="en-US"/>
              </w:rPr>
              <w:t>Lyginamasis svoris ekonominio naudingumo įvertinime</w:t>
            </w:r>
          </w:p>
        </w:tc>
      </w:tr>
      <w:tr w:rsidR="002C42F3" w:rsidRPr="002C42F3" w14:paraId="59DF9A22" w14:textId="77777777" w:rsidTr="007965FA">
        <w:trPr>
          <w:trHeight w:val="289"/>
        </w:trPr>
        <w:tc>
          <w:tcPr>
            <w:tcW w:w="2712" w:type="pct"/>
            <w:gridSpan w:val="3"/>
            <w:tcBorders>
              <w:top w:val="single" w:sz="4" w:space="0" w:color="000000"/>
              <w:left w:val="single" w:sz="4" w:space="0" w:color="000000"/>
              <w:bottom w:val="single" w:sz="4" w:space="0" w:color="000000"/>
              <w:right w:val="nil"/>
            </w:tcBorders>
          </w:tcPr>
          <w:p w14:paraId="16ACE7BC" w14:textId="736490F4" w:rsidR="002C42F3" w:rsidRPr="002C42F3" w:rsidRDefault="00F509D5" w:rsidP="002C42F3">
            <w:pPr>
              <w:tabs>
                <w:tab w:val="right" w:leader="underscore" w:pos="2438"/>
              </w:tabs>
              <w:snapToGrid w:val="0"/>
              <w:spacing w:after="0" w:line="240"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K</w:t>
            </w:r>
            <w:r w:rsidR="002C42F3" w:rsidRPr="002C42F3">
              <w:rPr>
                <w:rFonts w:ascii="Times New Roman" w:eastAsia="Calibri" w:hAnsi="Times New Roman" w:cs="Times New Roman"/>
                <w:b/>
                <w:sz w:val="24"/>
                <w:szCs w:val="24"/>
                <w:lang w:eastAsia="en-US"/>
              </w:rPr>
              <w:t>aina</w:t>
            </w:r>
            <w:r>
              <w:rPr>
                <w:rFonts w:ascii="Times New Roman" w:eastAsia="Calibri" w:hAnsi="Times New Roman" w:cs="Times New Roman"/>
                <w:b/>
                <w:sz w:val="24"/>
                <w:szCs w:val="24"/>
                <w:lang w:eastAsia="en-US"/>
              </w:rPr>
              <w:t>,</w:t>
            </w:r>
            <w:r w:rsidR="002C42F3" w:rsidRPr="002C42F3">
              <w:rPr>
                <w:rFonts w:ascii="Times New Roman" w:eastAsia="Calibri" w:hAnsi="Times New Roman" w:cs="Times New Roman"/>
                <w:b/>
                <w:sz w:val="24"/>
                <w:szCs w:val="24"/>
                <w:lang w:eastAsia="en-US"/>
              </w:rPr>
              <w:t xml:space="preserve"> C </w:t>
            </w:r>
          </w:p>
        </w:tc>
        <w:tc>
          <w:tcPr>
            <w:tcW w:w="1194" w:type="pct"/>
            <w:tcBorders>
              <w:top w:val="single" w:sz="4" w:space="0" w:color="000000"/>
              <w:left w:val="single" w:sz="4" w:space="0" w:color="000000"/>
              <w:bottom w:val="single" w:sz="4" w:space="0" w:color="000000"/>
              <w:right w:val="nil"/>
            </w:tcBorders>
          </w:tcPr>
          <w:p w14:paraId="0242E7B3" w14:textId="77777777" w:rsidR="002C42F3" w:rsidRPr="002C42F3" w:rsidRDefault="002C42F3" w:rsidP="002C42F3">
            <w:pPr>
              <w:snapToGrid w:val="0"/>
              <w:spacing w:after="0" w:line="240" w:lineRule="auto"/>
              <w:jc w:val="both"/>
              <w:rPr>
                <w:rFonts w:ascii="Times New Roman" w:eastAsia="Calibri" w:hAnsi="Times New Roman" w:cs="Times New Roman"/>
                <w:b/>
                <w:sz w:val="24"/>
                <w:szCs w:val="24"/>
                <w:lang w:eastAsia="en-US"/>
              </w:rPr>
            </w:pPr>
          </w:p>
        </w:tc>
        <w:tc>
          <w:tcPr>
            <w:tcW w:w="1094" w:type="pct"/>
            <w:tcBorders>
              <w:top w:val="single" w:sz="4" w:space="0" w:color="000000"/>
              <w:left w:val="single" w:sz="4" w:space="0" w:color="000000"/>
              <w:bottom w:val="single" w:sz="4" w:space="0" w:color="000000"/>
              <w:right w:val="single" w:sz="4" w:space="0" w:color="000000"/>
            </w:tcBorders>
          </w:tcPr>
          <w:p w14:paraId="5BBF6DAE" w14:textId="77777777" w:rsidR="002C42F3" w:rsidRPr="002C42F3" w:rsidRDefault="002C42F3" w:rsidP="002C42F3">
            <w:pPr>
              <w:snapToGrid w:val="0"/>
              <w:spacing w:after="0" w:line="240" w:lineRule="auto"/>
              <w:jc w:val="both"/>
              <w:rPr>
                <w:rFonts w:ascii="Times New Roman" w:eastAsia="Calibri" w:hAnsi="Times New Roman" w:cs="Times New Roman"/>
                <w:b/>
                <w:sz w:val="24"/>
                <w:szCs w:val="24"/>
                <w:lang w:eastAsia="en-US"/>
              </w:rPr>
            </w:pPr>
            <w:r w:rsidRPr="002C42F3">
              <w:rPr>
                <w:rFonts w:ascii="Times New Roman" w:eastAsia="Calibri" w:hAnsi="Times New Roman" w:cs="Times New Roman"/>
                <w:b/>
                <w:sz w:val="24"/>
                <w:szCs w:val="24"/>
                <w:lang w:eastAsia="en-US"/>
              </w:rPr>
              <w:t>X = 40</w:t>
            </w:r>
          </w:p>
        </w:tc>
      </w:tr>
      <w:tr w:rsidR="00F509D5" w:rsidRPr="002C42F3" w14:paraId="3696E053" w14:textId="77777777" w:rsidTr="007965FA">
        <w:trPr>
          <w:trHeight w:val="289"/>
        </w:trPr>
        <w:tc>
          <w:tcPr>
            <w:tcW w:w="2712" w:type="pct"/>
            <w:gridSpan w:val="3"/>
            <w:tcBorders>
              <w:top w:val="single" w:sz="4" w:space="0" w:color="000000"/>
              <w:left w:val="single" w:sz="4" w:space="0" w:color="000000"/>
              <w:bottom w:val="single" w:sz="4" w:space="0" w:color="000000"/>
              <w:right w:val="nil"/>
            </w:tcBorders>
          </w:tcPr>
          <w:p w14:paraId="59EC63C9" w14:textId="41BD79BF" w:rsidR="00F509D5" w:rsidRPr="002C42F3" w:rsidDel="00F509D5" w:rsidRDefault="00F509D5" w:rsidP="002C42F3">
            <w:pPr>
              <w:tabs>
                <w:tab w:val="right" w:leader="underscore" w:pos="2438"/>
              </w:tabs>
              <w:snapToGrid w:val="0"/>
              <w:spacing w:after="0" w:line="240"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Kokybė, T:</w:t>
            </w:r>
          </w:p>
        </w:tc>
        <w:tc>
          <w:tcPr>
            <w:tcW w:w="1194" w:type="pct"/>
            <w:tcBorders>
              <w:top w:val="single" w:sz="4" w:space="0" w:color="000000"/>
              <w:left w:val="single" w:sz="4" w:space="0" w:color="000000"/>
              <w:bottom w:val="single" w:sz="4" w:space="0" w:color="000000"/>
              <w:right w:val="nil"/>
            </w:tcBorders>
          </w:tcPr>
          <w:p w14:paraId="5CBD049D" w14:textId="77777777" w:rsidR="00F509D5" w:rsidRPr="002C42F3" w:rsidRDefault="00F509D5" w:rsidP="002C42F3">
            <w:pPr>
              <w:snapToGrid w:val="0"/>
              <w:spacing w:after="0" w:line="240" w:lineRule="auto"/>
              <w:jc w:val="both"/>
              <w:rPr>
                <w:rFonts w:ascii="Times New Roman" w:eastAsia="Calibri" w:hAnsi="Times New Roman" w:cs="Times New Roman"/>
                <w:b/>
                <w:sz w:val="24"/>
                <w:szCs w:val="24"/>
                <w:lang w:eastAsia="en-US"/>
              </w:rPr>
            </w:pPr>
          </w:p>
        </w:tc>
        <w:tc>
          <w:tcPr>
            <w:tcW w:w="1094" w:type="pct"/>
            <w:tcBorders>
              <w:top w:val="single" w:sz="4" w:space="0" w:color="000000"/>
              <w:left w:val="single" w:sz="4" w:space="0" w:color="000000"/>
              <w:bottom w:val="single" w:sz="4" w:space="0" w:color="000000"/>
              <w:right w:val="single" w:sz="4" w:space="0" w:color="000000"/>
            </w:tcBorders>
          </w:tcPr>
          <w:p w14:paraId="5A66D8C5" w14:textId="75C07F53" w:rsidR="00F509D5" w:rsidRPr="002C42F3" w:rsidRDefault="00F509D5" w:rsidP="002C42F3">
            <w:pPr>
              <w:snapToGrid w:val="0"/>
              <w:spacing w:after="0" w:line="240"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Y = 60</w:t>
            </w:r>
          </w:p>
        </w:tc>
      </w:tr>
      <w:tr w:rsidR="002C42F3" w:rsidRPr="002C42F3" w14:paraId="53C59F73" w14:textId="77777777" w:rsidTr="007965FA">
        <w:tc>
          <w:tcPr>
            <w:tcW w:w="2712" w:type="pct"/>
            <w:gridSpan w:val="3"/>
            <w:tcBorders>
              <w:top w:val="single" w:sz="4" w:space="0" w:color="000000"/>
              <w:left w:val="single" w:sz="4" w:space="0" w:color="000000"/>
              <w:bottom w:val="single" w:sz="4" w:space="0" w:color="000000"/>
              <w:right w:val="nil"/>
            </w:tcBorders>
          </w:tcPr>
          <w:p w14:paraId="7228E6BC" w14:textId="7419D813" w:rsidR="002C42F3" w:rsidRPr="002C42F3" w:rsidRDefault="00F509D5" w:rsidP="002C42F3">
            <w:pPr>
              <w:tabs>
                <w:tab w:val="right" w:leader="underscore" w:pos="2438"/>
              </w:tabs>
              <w:snapToGrid w:val="0"/>
              <w:spacing w:after="0" w:line="240"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T</w:t>
            </w:r>
            <w:r w:rsidR="002C42F3" w:rsidRPr="002C42F3">
              <w:rPr>
                <w:rFonts w:ascii="Times New Roman" w:eastAsia="Calibri" w:hAnsi="Times New Roman" w:cs="Times New Roman"/>
                <w:b/>
                <w:sz w:val="24"/>
                <w:szCs w:val="24"/>
                <w:lang w:eastAsia="en-US"/>
              </w:rPr>
              <w:t>echninės savybės (T</w:t>
            </w:r>
            <w:r w:rsidR="002C42F3" w:rsidRPr="002C42F3">
              <w:rPr>
                <w:rFonts w:ascii="Times New Roman" w:eastAsia="Calibri" w:hAnsi="Times New Roman" w:cs="Times New Roman"/>
                <w:b/>
                <w:sz w:val="24"/>
                <w:szCs w:val="24"/>
                <w:vertAlign w:val="subscript"/>
                <w:lang w:eastAsia="en-US"/>
              </w:rPr>
              <w:t>1</w:t>
            </w:r>
            <w:r w:rsidR="002C42F3" w:rsidRPr="002C42F3">
              <w:rPr>
                <w:rFonts w:ascii="Times New Roman" w:eastAsia="Calibri" w:hAnsi="Times New Roman" w:cs="Times New Roman"/>
                <w:b/>
                <w:sz w:val="24"/>
                <w:szCs w:val="24"/>
                <w:lang w:eastAsia="en-US"/>
              </w:rPr>
              <w:t>)</w:t>
            </w:r>
          </w:p>
        </w:tc>
        <w:tc>
          <w:tcPr>
            <w:tcW w:w="1194" w:type="pct"/>
            <w:tcBorders>
              <w:top w:val="single" w:sz="4" w:space="0" w:color="000000"/>
              <w:left w:val="single" w:sz="4" w:space="0" w:color="000000"/>
              <w:bottom w:val="single" w:sz="4" w:space="0" w:color="000000"/>
              <w:right w:val="nil"/>
            </w:tcBorders>
          </w:tcPr>
          <w:p w14:paraId="2628B914" w14:textId="77777777" w:rsidR="002C42F3" w:rsidRPr="002C42F3" w:rsidRDefault="002C42F3" w:rsidP="002C42F3">
            <w:pPr>
              <w:snapToGrid w:val="0"/>
              <w:spacing w:after="0" w:line="240" w:lineRule="auto"/>
              <w:jc w:val="both"/>
              <w:rPr>
                <w:rFonts w:ascii="Times New Roman" w:eastAsia="Calibri" w:hAnsi="Times New Roman" w:cs="Times New Roman"/>
                <w:b/>
                <w:sz w:val="24"/>
                <w:szCs w:val="24"/>
                <w:lang w:eastAsia="en-US"/>
              </w:rPr>
            </w:pPr>
          </w:p>
        </w:tc>
        <w:tc>
          <w:tcPr>
            <w:tcW w:w="1094" w:type="pct"/>
            <w:tcBorders>
              <w:top w:val="single" w:sz="4" w:space="0" w:color="000000"/>
              <w:left w:val="single" w:sz="4" w:space="0" w:color="000000"/>
              <w:bottom w:val="single" w:sz="4" w:space="0" w:color="000000"/>
              <w:right w:val="single" w:sz="4" w:space="0" w:color="000000"/>
            </w:tcBorders>
          </w:tcPr>
          <w:p w14:paraId="0350F4A2" w14:textId="77777777" w:rsidR="002C42F3" w:rsidRPr="002C42F3" w:rsidRDefault="002C42F3" w:rsidP="002C42F3">
            <w:pPr>
              <w:snapToGrid w:val="0"/>
              <w:spacing w:after="0" w:line="240" w:lineRule="auto"/>
              <w:jc w:val="both"/>
              <w:rPr>
                <w:rFonts w:ascii="Times New Roman" w:eastAsia="Calibri" w:hAnsi="Times New Roman" w:cs="Times New Roman"/>
                <w:b/>
                <w:sz w:val="24"/>
                <w:szCs w:val="24"/>
                <w:lang w:eastAsia="en-US"/>
              </w:rPr>
            </w:pPr>
            <w:r w:rsidRPr="002C42F3">
              <w:rPr>
                <w:rFonts w:ascii="Times New Roman" w:eastAsia="Calibri" w:hAnsi="Times New Roman" w:cs="Times New Roman"/>
                <w:b/>
                <w:sz w:val="24"/>
                <w:szCs w:val="24"/>
                <w:lang w:eastAsia="en-US"/>
              </w:rPr>
              <w:t>Y</w:t>
            </w:r>
            <w:r w:rsidRPr="002C42F3">
              <w:rPr>
                <w:rFonts w:ascii="Times New Roman" w:eastAsia="Calibri" w:hAnsi="Times New Roman" w:cs="Times New Roman"/>
                <w:b/>
                <w:sz w:val="24"/>
                <w:szCs w:val="24"/>
                <w:vertAlign w:val="subscript"/>
                <w:lang w:eastAsia="en-US"/>
              </w:rPr>
              <w:t>1</w:t>
            </w:r>
            <w:r w:rsidRPr="002C42F3">
              <w:rPr>
                <w:rFonts w:ascii="Times New Roman" w:eastAsia="Calibri" w:hAnsi="Times New Roman" w:cs="Times New Roman"/>
                <w:b/>
                <w:sz w:val="24"/>
                <w:szCs w:val="24"/>
                <w:lang w:eastAsia="en-US"/>
              </w:rPr>
              <w:t xml:space="preserve"> = 30</w:t>
            </w:r>
          </w:p>
        </w:tc>
      </w:tr>
      <w:tr w:rsidR="002C42F3" w:rsidRPr="002C42F3" w14:paraId="6FCDD0CC" w14:textId="77777777" w:rsidTr="007965FA">
        <w:tc>
          <w:tcPr>
            <w:tcW w:w="237" w:type="pct"/>
            <w:gridSpan w:val="2"/>
            <w:tcBorders>
              <w:top w:val="single" w:sz="4" w:space="0" w:color="000000"/>
              <w:left w:val="single" w:sz="4" w:space="0" w:color="000000"/>
              <w:bottom w:val="single" w:sz="4" w:space="0" w:color="000000"/>
              <w:right w:val="single" w:sz="4" w:space="0" w:color="auto"/>
            </w:tcBorders>
          </w:tcPr>
          <w:p w14:paraId="5F82EC40" w14:textId="77777777" w:rsidR="002C42F3" w:rsidRPr="002C42F3" w:rsidRDefault="002C42F3" w:rsidP="002C42F3">
            <w:pPr>
              <w:snapToGrid w:val="0"/>
              <w:spacing w:after="0" w:line="240" w:lineRule="auto"/>
              <w:rPr>
                <w:rFonts w:ascii="Times New Roman" w:eastAsia="Calibri" w:hAnsi="Times New Roman" w:cs="Times New Roman"/>
                <w:sz w:val="24"/>
                <w:szCs w:val="24"/>
                <w:lang w:eastAsia="en-US"/>
              </w:rPr>
            </w:pPr>
            <w:r w:rsidRPr="002C42F3">
              <w:rPr>
                <w:rFonts w:ascii="Times New Roman" w:eastAsia="Calibri" w:hAnsi="Times New Roman" w:cs="Times New Roman"/>
                <w:sz w:val="24"/>
                <w:szCs w:val="24"/>
                <w:lang w:eastAsia="en-US"/>
              </w:rPr>
              <w:t>1.</w:t>
            </w:r>
          </w:p>
        </w:tc>
        <w:tc>
          <w:tcPr>
            <w:tcW w:w="2475" w:type="pct"/>
            <w:tcBorders>
              <w:top w:val="single" w:sz="4" w:space="0" w:color="000000"/>
              <w:left w:val="single" w:sz="4" w:space="0" w:color="auto"/>
              <w:bottom w:val="single" w:sz="4" w:space="0" w:color="000000"/>
              <w:right w:val="nil"/>
            </w:tcBorders>
          </w:tcPr>
          <w:p w14:paraId="3CAE2C31" w14:textId="77777777" w:rsidR="002C42F3" w:rsidRPr="002C42F3" w:rsidRDefault="002C42F3" w:rsidP="002C42F3">
            <w:pPr>
              <w:snapToGrid w:val="0"/>
              <w:spacing w:after="0" w:line="240" w:lineRule="auto"/>
              <w:rPr>
                <w:rFonts w:ascii="Times New Roman" w:eastAsia="Calibri" w:hAnsi="Times New Roman" w:cs="Times New Roman"/>
                <w:sz w:val="24"/>
                <w:szCs w:val="24"/>
                <w:lang w:eastAsia="en-US"/>
              </w:rPr>
            </w:pPr>
            <w:r w:rsidRPr="002C42F3">
              <w:rPr>
                <w:rFonts w:ascii="Times New Roman" w:eastAsia="Calibri" w:hAnsi="Times New Roman" w:cs="Times New Roman"/>
                <w:sz w:val="24"/>
                <w:szCs w:val="24"/>
                <w:lang w:eastAsia="en-US"/>
              </w:rPr>
              <w:t xml:space="preserve">Klaviatūros mechanikos atsako jautrumas, naudojant įvairias grojimo technikas: repeticiją, </w:t>
            </w:r>
            <w:proofErr w:type="spellStart"/>
            <w:r w:rsidRPr="002C42F3">
              <w:rPr>
                <w:rFonts w:ascii="Times New Roman" w:eastAsia="Calibri" w:hAnsi="Times New Roman" w:cs="Times New Roman"/>
                <w:sz w:val="24"/>
                <w:szCs w:val="24"/>
                <w:lang w:eastAsia="en-US"/>
              </w:rPr>
              <w:t>staccato</w:t>
            </w:r>
            <w:proofErr w:type="spellEnd"/>
            <w:r w:rsidRPr="002C42F3">
              <w:rPr>
                <w:rFonts w:ascii="Times New Roman" w:eastAsia="Calibri" w:hAnsi="Times New Roman" w:cs="Times New Roman"/>
                <w:sz w:val="24"/>
                <w:szCs w:val="24"/>
                <w:lang w:eastAsia="en-US"/>
              </w:rPr>
              <w:t xml:space="preserve">, legato, </w:t>
            </w:r>
            <w:proofErr w:type="spellStart"/>
            <w:r w:rsidRPr="002C42F3">
              <w:rPr>
                <w:rFonts w:ascii="Times New Roman" w:eastAsia="Calibri" w:hAnsi="Times New Roman" w:cs="Times New Roman"/>
                <w:sz w:val="24"/>
                <w:szCs w:val="24"/>
                <w:lang w:eastAsia="en-US"/>
              </w:rPr>
              <w:t>non</w:t>
            </w:r>
            <w:proofErr w:type="spellEnd"/>
            <w:r w:rsidRPr="002C42F3">
              <w:rPr>
                <w:rFonts w:ascii="Times New Roman" w:eastAsia="Calibri" w:hAnsi="Times New Roman" w:cs="Times New Roman"/>
                <w:sz w:val="24"/>
                <w:szCs w:val="24"/>
                <w:lang w:eastAsia="en-US"/>
              </w:rPr>
              <w:t xml:space="preserve"> legato, </w:t>
            </w:r>
            <w:proofErr w:type="spellStart"/>
            <w:r w:rsidRPr="002C42F3">
              <w:rPr>
                <w:rFonts w:ascii="Times New Roman" w:eastAsia="Calibri" w:hAnsi="Times New Roman" w:cs="Times New Roman"/>
                <w:sz w:val="24"/>
                <w:szCs w:val="24"/>
                <w:lang w:eastAsia="en-US"/>
              </w:rPr>
              <w:t>arpeggio</w:t>
            </w:r>
            <w:proofErr w:type="spellEnd"/>
            <w:r w:rsidRPr="002C42F3">
              <w:rPr>
                <w:rFonts w:ascii="Times New Roman" w:eastAsia="Calibri" w:hAnsi="Times New Roman" w:cs="Times New Roman"/>
                <w:sz w:val="24"/>
                <w:szCs w:val="24"/>
                <w:lang w:eastAsia="en-US"/>
              </w:rPr>
              <w:t xml:space="preserve">, </w:t>
            </w:r>
            <w:proofErr w:type="spellStart"/>
            <w:r w:rsidRPr="002C42F3">
              <w:rPr>
                <w:rFonts w:ascii="Times New Roman" w:eastAsia="Calibri" w:hAnsi="Times New Roman" w:cs="Times New Roman"/>
                <w:sz w:val="24"/>
                <w:szCs w:val="24"/>
                <w:lang w:eastAsia="en-US"/>
              </w:rPr>
              <w:t>melizmus</w:t>
            </w:r>
            <w:proofErr w:type="spellEnd"/>
            <w:r w:rsidRPr="002C42F3">
              <w:rPr>
                <w:rFonts w:ascii="Times New Roman" w:eastAsia="Calibri" w:hAnsi="Times New Roman" w:cs="Times New Roman"/>
                <w:sz w:val="24"/>
                <w:szCs w:val="24"/>
                <w:lang w:eastAsia="en-US"/>
              </w:rPr>
              <w:t>, smulkią techniką, akordus ir kt.</w:t>
            </w:r>
          </w:p>
          <w:p w14:paraId="00E21E95" w14:textId="77777777" w:rsidR="002C42F3" w:rsidRPr="002C42F3" w:rsidRDefault="002C42F3" w:rsidP="002C42F3">
            <w:pPr>
              <w:snapToGrid w:val="0"/>
              <w:spacing w:after="0" w:line="240" w:lineRule="auto"/>
              <w:rPr>
                <w:rFonts w:ascii="Times New Roman" w:eastAsia="Calibri" w:hAnsi="Times New Roman" w:cs="Times New Roman"/>
                <w:sz w:val="24"/>
                <w:szCs w:val="24"/>
                <w:lang w:eastAsia="en-US"/>
              </w:rPr>
            </w:pPr>
            <w:r w:rsidRPr="002C42F3">
              <w:rPr>
                <w:rFonts w:ascii="Times New Roman" w:eastAsia="Calibri" w:hAnsi="Times New Roman" w:cs="Times New Roman"/>
                <w:sz w:val="24"/>
                <w:szCs w:val="24"/>
                <w:lang w:eastAsia="en-US"/>
              </w:rPr>
              <w:t xml:space="preserve">Garso diapazonas nuo </w:t>
            </w:r>
            <w:proofErr w:type="spellStart"/>
            <w:r w:rsidRPr="002C42F3">
              <w:rPr>
                <w:rFonts w:ascii="Times New Roman" w:eastAsia="Calibri" w:hAnsi="Times New Roman" w:cs="Times New Roman"/>
                <w:sz w:val="24"/>
                <w:szCs w:val="24"/>
                <w:lang w:eastAsia="en-US"/>
              </w:rPr>
              <w:t>ppp</w:t>
            </w:r>
            <w:proofErr w:type="spellEnd"/>
            <w:r w:rsidRPr="002C42F3">
              <w:rPr>
                <w:rFonts w:ascii="Times New Roman" w:eastAsia="Calibri" w:hAnsi="Times New Roman" w:cs="Times New Roman"/>
                <w:sz w:val="24"/>
                <w:szCs w:val="24"/>
                <w:lang w:eastAsia="en-US"/>
              </w:rPr>
              <w:t xml:space="preserve"> (piano </w:t>
            </w:r>
            <w:proofErr w:type="spellStart"/>
            <w:r w:rsidRPr="002C42F3">
              <w:rPr>
                <w:rFonts w:ascii="Times New Roman" w:eastAsia="Calibri" w:hAnsi="Times New Roman" w:cs="Times New Roman"/>
                <w:sz w:val="24"/>
                <w:szCs w:val="24"/>
                <w:lang w:eastAsia="en-US"/>
              </w:rPr>
              <w:t>pianissimo</w:t>
            </w:r>
            <w:proofErr w:type="spellEnd"/>
            <w:r w:rsidRPr="002C42F3">
              <w:rPr>
                <w:rFonts w:ascii="Times New Roman" w:eastAsia="Calibri" w:hAnsi="Times New Roman" w:cs="Times New Roman"/>
                <w:sz w:val="24"/>
                <w:szCs w:val="24"/>
                <w:lang w:eastAsia="en-US"/>
              </w:rPr>
              <w:t xml:space="preserve">) iki </w:t>
            </w:r>
            <w:proofErr w:type="spellStart"/>
            <w:r w:rsidRPr="002C42F3">
              <w:rPr>
                <w:rFonts w:ascii="Times New Roman" w:eastAsia="Calibri" w:hAnsi="Times New Roman" w:cs="Times New Roman"/>
                <w:sz w:val="24"/>
                <w:szCs w:val="24"/>
                <w:lang w:eastAsia="en-US"/>
              </w:rPr>
              <w:t>fff</w:t>
            </w:r>
            <w:proofErr w:type="spellEnd"/>
            <w:r w:rsidRPr="002C42F3">
              <w:rPr>
                <w:rFonts w:ascii="Times New Roman" w:eastAsia="Calibri" w:hAnsi="Times New Roman" w:cs="Times New Roman"/>
                <w:sz w:val="24"/>
                <w:szCs w:val="24"/>
                <w:lang w:eastAsia="en-US"/>
              </w:rPr>
              <w:t xml:space="preserve"> (forte </w:t>
            </w:r>
            <w:proofErr w:type="spellStart"/>
            <w:r w:rsidRPr="002C42F3">
              <w:rPr>
                <w:rFonts w:ascii="Times New Roman" w:eastAsia="Calibri" w:hAnsi="Times New Roman" w:cs="Times New Roman"/>
                <w:sz w:val="24"/>
                <w:szCs w:val="24"/>
                <w:lang w:eastAsia="en-US"/>
              </w:rPr>
              <w:t>fortissimo</w:t>
            </w:r>
            <w:proofErr w:type="spellEnd"/>
            <w:r w:rsidRPr="002C42F3">
              <w:rPr>
                <w:rFonts w:ascii="Times New Roman" w:eastAsia="Calibri" w:hAnsi="Times New Roman" w:cs="Times New Roman"/>
                <w:sz w:val="24"/>
                <w:szCs w:val="24"/>
                <w:lang w:eastAsia="en-US"/>
              </w:rPr>
              <w:t>).</w:t>
            </w:r>
          </w:p>
          <w:p w14:paraId="7DBBF83E" w14:textId="77777777" w:rsidR="002C42F3" w:rsidRPr="002C42F3" w:rsidRDefault="002C42F3" w:rsidP="002C42F3">
            <w:pPr>
              <w:snapToGrid w:val="0"/>
              <w:spacing w:after="0" w:line="240" w:lineRule="auto"/>
              <w:rPr>
                <w:rFonts w:ascii="Times New Roman" w:eastAsia="Calibri" w:hAnsi="Times New Roman" w:cs="Times New Roman"/>
                <w:sz w:val="24"/>
                <w:szCs w:val="24"/>
                <w:lang w:eastAsia="en-US"/>
              </w:rPr>
            </w:pPr>
            <w:r w:rsidRPr="002C42F3">
              <w:rPr>
                <w:rFonts w:ascii="Times New Roman" w:eastAsia="Calibri" w:hAnsi="Times New Roman" w:cs="Times New Roman"/>
                <w:sz w:val="24"/>
                <w:szCs w:val="24"/>
                <w:lang w:eastAsia="en-US"/>
              </w:rPr>
              <w:t xml:space="preserve">Tempas nuo </w:t>
            </w:r>
            <w:proofErr w:type="spellStart"/>
            <w:r w:rsidRPr="002C42F3">
              <w:rPr>
                <w:rFonts w:ascii="Times New Roman" w:eastAsia="Calibri" w:hAnsi="Times New Roman" w:cs="Times New Roman"/>
                <w:sz w:val="24"/>
                <w:szCs w:val="24"/>
                <w:lang w:eastAsia="en-US"/>
              </w:rPr>
              <w:t>largo</w:t>
            </w:r>
            <w:proofErr w:type="spellEnd"/>
            <w:r w:rsidRPr="002C42F3">
              <w:rPr>
                <w:rFonts w:ascii="Times New Roman" w:eastAsia="Calibri" w:hAnsi="Times New Roman" w:cs="Times New Roman"/>
                <w:sz w:val="24"/>
                <w:szCs w:val="24"/>
                <w:lang w:eastAsia="en-US"/>
              </w:rPr>
              <w:t xml:space="preserve"> iki </w:t>
            </w:r>
            <w:proofErr w:type="spellStart"/>
            <w:r w:rsidRPr="002C42F3">
              <w:rPr>
                <w:rFonts w:ascii="Times New Roman" w:eastAsia="Calibri" w:hAnsi="Times New Roman" w:cs="Times New Roman"/>
                <w:sz w:val="24"/>
                <w:szCs w:val="24"/>
                <w:lang w:eastAsia="en-US"/>
              </w:rPr>
              <w:t>prestissimo</w:t>
            </w:r>
            <w:proofErr w:type="spellEnd"/>
            <w:r w:rsidRPr="002C42F3">
              <w:rPr>
                <w:rFonts w:ascii="Times New Roman" w:eastAsia="Calibri" w:hAnsi="Times New Roman" w:cs="Times New Roman"/>
                <w:sz w:val="24"/>
                <w:szCs w:val="24"/>
                <w:lang w:eastAsia="en-US"/>
              </w:rPr>
              <w:t>.</w:t>
            </w:r>
          </w:p>
          <w:p w14:paraId="2F2F529E" w14:textId="77777777" w:rsidR="002C42F3" w:rsidRPr="002C42F3" w:rsidRDefault="002C42F3" w:rsidP="002C42F3">
            <w:pPr>
              <w:snapToGrid w:val="0"/>
              <w:spacing w:after="0" w:line="240" w:lineRule="auto"/>
              <w:rPr>
                <w:rFonts w:ascii="Times New Roman" w:eastAsia="Calibri" w:hAnsi="Times New Roman" w:cs="Times New Roman"/>
                <w:sz w:val="24"/>
                <w:szCs w:val="24"/>
                <w:lang w:eastAsia="en-US"/>
              </w:rPr>
            </w:pPr>
            <w:r w:rsidRPr="002C42F3">
              <w:rPr>
                <w:rFonts w:ascii="Times New Roman" w:eastAsia="Calibri" w:hAnsi="Times New Roman" w:cs="Times New Roman"/>
                <w:sz w:val="24"/>
                <w:szCs w:val="24"/>
                <w:lang w:eastAsia="en-US"/>
              </w:rPr>
              <w:lastRenderedPageBreak/>
              <w:t>Žemame, viduriniame ir aukštame registre, grojant atskirus pasažus, tikslinius fragmentus ir skirtingų epochų (baroko, klasikos, romantizmo, XX a. moderniosios ir šiuolaikinės muzikos) įvairių autorių kūrinius. (P</w:t>
            </w:r>
            <w:r w:rsidRPr="002C42F3">
              <w:rPr>
                <w:rFonts w:ascii="Times New Roman" w:eastAsia="Calibri" w:hAnsi="Times New Roman" w:cs="Times New Roman"/>
                <w:sz w:val="24"/>
                <w:szCs w:val="24"/>
                <w:vertAlign w:val="subscript"/>
                <w:lang w:eastAsia="en-US"/>
              </w:rPr>
              <w:t>1</w:t>
            </w:r>
            <w:r w:rsidRPr="002C42F3">
              <w:rPr>
                <w:rFonts w:ascii="Times New Roman" w:eastAsia="Calibri" w:hAnsi="Times New Roman" w:cs="Times New Roman"/>
                <w:sz w:val="24"/>
                <w:szCs w:val="24"/>
                <w:lang w:eastAsia="en-US"/>
              </w:rPr>
              <w:t>)</w:t>
            </w:r>
          </w:p>
        </w:tc>
        <w:tc>
          <w:tcPr>
            <w:tcW w:w="1194" w:type="pct"/>
            <w:tcBorders>
              <w:top w:val="single" w:sz="4" w:space="0" w:color="000000"/>
              <w:left w:val="single" w:sz="4" w:space="0" w:color="000000"/>
              <w:bottom w:val="single" w:sz="4" w:space="0" w:color="000000"/>
              <w:right w:val="nil"/>
            </w:tcBorders>
          </w:tcPr>
          <w:p w14:paraId="45815296" w14:textId="77777777" w:rsidR="002C42F3" w:rsidRPr="002C42F3" w:rsidRDefault="002C42F3" w:rsidP="002C42F3">
            <w:pPr>
              <w:snapToGrid w:val="0"/>
              <w:spacing w:after="0" w:line="240" w:lineRule="auto"/>
              <w:jc w:val="both"/>
              <w:rPr>
                <w:rFonts w:ascii="Times New Roman" w:eastAsia="Calibri" w:hAnsi="Times New Roman" w:cs="Times New Roman"/>
                <w:sz w:val="24"/>
                <w:szCs w:val="24"/>
                <w:lang w:eastAsia="en-US"/>
              </w:rPr>
            </w:pPr>
            <w:r w:rsidRPr="002C42F3">
              <w:rPr>
                <w:rFonts w:ascii="Times New Roman" w:eastAsia="Calibri" w:hAnsi="Times New Roman" w:cs="Times New Roman"/>
                <w:sz w:val="24"/>
                <w:szCs w:val="24"/>
                <w:lang w:eastAsia="en-US"/>
              </w:rPr>
              <w:lastRenderedPageBreak/>
              <w:t>L</w:t>
            </w:r>
            <w:r w:rsidRPr="002C42F3">
              <w:rPr>
                <w:rFonts w:ascii="Times New Roman" w:eastAsia="Calibri" w:hAnsi="Times New Roman" w:cs="Times New Roman"/>
                <w:sz w:val="24"/>
                <w:szCs w:val="24"/>
                <w:vertAlign w:val="subscript"/>
                <w:lang w:eastAsia="en-US"/>
              </w:rPr>
              <w:t>1</w:t>
            </w:r>
            <w:r w:rsidRPr="002C42F3">
              <w:rPr>
                <w:rFonts w:ascii="Times New Roman" w:eastAsia="Calibri" w:hAnsi="Times New Roman" w:cs="Times New Roman"/>
                <w:sz w:val="24"/>
                <w:szCs w:val="24"/>
                <w:lang w:eastAsia="en-US"/>
              </w:rPr>
              <w:t xml:space="preserve"> = 0,5</w:t>
            </w:r>
          </w:p>
        </w:tc>
        <w:tc>
          <w:tcPr>
            <w:tcW w:w="1094" w:type="pct"/>
            <w:tcBorders>
              <w:top w:val="single" w:sz="4" w:space="0" w:color="000000"/>
              <w:left w:val="single" w:sz="4" w:space="0" w:color="000000"/>
              <w:bottom w:val="single" w:sz="4" w:space="0" w:color="000000"/>
              <w:right w:val="single" w:sz="4" w:space="0" w:color="000000"/>
            </w:tcBorders>
          </w:tcPr>
          <w:p w14:paraId="0D4A2082" w14:textId="77777777" w:rsidR="002C42F3" w:rsidRPr="002C42F3" w:rsidRDefault="002C42F3" w:rsidP="002C42F3">
            <w:pPr>
              <w:snapToGrid w:val="0"/>
              <w:spacing w:after="0" w:line="240" w:lineRule="auto"/>
              <w:jc w:val="both"/>
              <w:rPr>
                <w:rFonts w:ascii="Times New Roman" w:eastAsia="Calibri" w:hAnsi="Times New Roman" w:cs="Times New Roman"/>
                <w:sz w:val="24"/>
                <w:szCs w:val="24"/>
                <w:lang w:eastAsia="en-US"/>
              </w:rPr>
            </w:pPr>
          </w:p>
        </w:tc>
      </w:tr>
      <w:tr w:rsidR="002C42F3" w:rsidRPr="002C42F3" w14:paraId="26D07382" w14:textId="77777777" w:rsidTr="007965FA">
        <w:tc>
          <w:tcPr>
            <w:tcW w:w="237" w:type="pct"/>
            <w:gridSpan w:val="2"/>
            <w:tcBorders>
              <w:top w:val="single" w:sz="4" w:space="0" w:color="000000"/>
              <w:left w:val="single" w:sz="4" w:space="0" w:color="000000"/>
              <w:bottom w:val="single" w:sz="4" w:space="0" w:color="000000"/>
              <w:right w:val="single" w:sz="4" w:space="0" w:color="auto"/>
            </w:tcBorders>
          </w:tcPr>
          <w:p w14:paraId="45D01D71" w14:textId="77777777" w:rsidR="002C42F3" w:rsidRPr="002C42F3" w:rsidRDefault="002C42F3" w:rsidP="002C42F3">
            <w:pPr>
              <w:snapToGrid w:val="0"/>
              <w:spacing w:after="0" w:line="240" w:lineRule="auto"/>
              <w:rPr>
                <w:rFonts w:ascii="Times New Roman" w:eastAsia="Calibri" w:hAnsi="Times New Roman" w:cs="Times New Roman"/>
                <w:sz w:val="24"/>
                <w:szCs w:val="24"/>
                <w:lang w:eastAsia="en-US"/>
              </w:rPr>
            </w:pPr>
            <w:r w:rsidRPr="002C42F3">
              <w:rPr>
                <w:rFonts w:ascii="Times New Roman" w:eastAsia="Calibri" w:hAnsi="Times New Roman" w:cs="Times New Roman"/>
                <w:sz w:val="24"/>
                <w:szCs w:val="24"/>
                <w:lang w:eastAsia="en-US"/>
              </w:rPr>
              <w:t>2.</w:t>
            </w:r>
          </w:p>
        </w:tc>
        <w:tc>
          <w:tcPr>
            <w:tcW w:w="2475" w:type="pct"/>
            <w:tcBorders>
              <w:top w:val="single" w:sz="4" w:space="0" w:color="000000"/>
              <w:left w:val="single" w:sz="4" w:space="0" w:color="auto"/>
              <w:bottom w:val="single" w:sz="4" w:space="0" w:color="000000"/>
              <w:right w:val="nil"/>
            </w:tcBorders>
          </w:tcPr>
          <w:p w14:paraId="5C06514A" w14:textId="77777777" w:rsidR="002C42F3" w:rsidRPr="002C42F3" w:rsidRDefault="002C42F3" w:rsidP="002C42F3">
            <w:pPr>
              <w:snapToGrid w:val="0"/>
              <w:spacing w:after="0" w:line="240" w:lineRule="auto"/>
              <w:rPr>
                <w:rFonts w:ascii="Times New Roman" w:eastAsia="Calibri" w:hAnsi="Times New Roman" w:cs="Times New Roman"/>
                <w:sz w:val="24"/>
                <w:szCs w:val="24"/>
                <w:lang w:eastAsia="en-US"/>
              </w:rPr>
            </w:pPr>
            <w:r w:rsidRPr="002C42F3">
              <w:rPr>
                <w:rFonts w:ascii="Times New Roman" w:eastAsia="Calibri" w:hAnsi="Times New Roman" w:cs="Times New Roman"/>
                <w:sz w:val="24"/>
                <w:szCs w:val="24"/>
                <w:lang w:eastAsia="en-US"/>
              </w:rPr>
              <w:t>Instrumento derinimo stabilumas intensyviai naudojant ne mažiau kaip 60 min. (P</w:t>
            </w:r>
            <w:r w:rsidRPr="002C42F3">
              <w:rPr>
                <w:rFonts w:ascii="Times New Roman" w:eastAsia="Calibri" w:hAnsi="Times New Roman" w:cs="Times New Roman"/>
                <w:sz w:val="24"/>
                <w:szCs w:val="24"/>
                <w:vertAlign w:val="subscript"/>
                <w:lang w:eastAsia="en-US"/>
              </w:rPr>
              <w:t>2</w:t>
            </w:r>
            <w:r w:rsidRPr="002C42F3">
              <w:rPr>
                <w:rFonts w:ascii="Times New Roman" w:eastAsia="Calibri" w:hAnsi="Times New Roman" w:cs="Times New Roman"/>
                <w:sz w:val="24"/>
                <w:szCs w:val="24"/>
                <w:lang w:eastAsia="en-US"/>
              </w:rPr>
              <w:t>)</w:t>
            </w:r>
          </w:p>
        </w:tc>
        <w:tc>
          <w:tcPr>
            <w:tcW w:w="1194" w:type="pct"/>
            <w:tcBorders>
              <w:top w:val="single" w:sz="4" w:space="0" w:color="000000"/>
              <w:left w:val="single" w:sz="4" w:space="0" w:color="000000"/>
              <w:bottom w:val="single" w:sz="4" w:space="0" w:color="000000"/>
              <w:right w:val="nil"/>
            </w:tcBorders>
          </w:tcPr>
          <w:p w14:paraId="79696A88" w14:textId="77777777" w:rsidR="002C42F3" w:rsidRPr="002C42F3" w:rsidRDefault="002C42F3" w:rsidP="002C42F3">
            <w:pPr>
              <w:snapToGrid w:val="0"/>
              <w:spacing w:after="0" w:line="240" w:lineRule="auto"/>
              <w:jc w:val="both"/>
              <w:rPr>
                <w:rFonts w:ascii="Times New Roman" w:eastAsia="Calibri" w:hAnsi="Times New Roman" w:cs="Times New Roman"/>
                <w:sz w:val="24"/>
                <w:szCs w:val="24"/>
                <w:lang w:eastAsia="en-US"/>
              </w:rPr>
            </w:pPr>
            <w:r w:rsidRPr="002C42F3">
              <w:rPr>
                <w:rFonts w:ascii="Times New Roman" w:eastAsia="Calibri" w:hAnsi="Times New Roman" w:cs="Times New Roman"/>
                <w:sz w:val="24"/>
                <w:szCs w:val="24"/>
                <w:lang w:eastAsia="en-US"/>
              </w:rPr>
              <w:t>L</w:t>
            </w:r>
            <w:r w:rsidRPr="002C42F3">
              <w:rPr>
                <w:rFonts w:ascii="Times New Roman" w:eastAsia="Calibri" w:hAnsi="Times New Roman" w:cs="Times New Roman"/>
                <w:sz w:val="24"/>
                <w:szCs w:val="24"/>
                <w:vertAlign w:val="subscript"/>
                <w:lang w:eastAsia="en-US"/>
              </w:rPr>
              <w:t>2</w:t>
            </w:r>
            <w:r w:rsidRPr="002C42F3">
              <w:rPr>
                <w:rFonts w:ascii="Times New Roman" w:eastAsia="Calibri" w:hAnsi="Times New Roman" w:cs="Times New Roman"/>
                <w:sz w:val="24"/>
                <w:szCs w:val="24"/>
                <w:lang w:eastAsia="en-US"/>
              </w:rPr>
              <w:t xml:space="preserve"> = 0,5</w:t>
            </w:r>
          </w:p>
        </w:tc>
        <w:tc>
          <w:tcPr>
            <w:tcW w:w="1094" w:type="pct"/>
            <w:tcBorders>
              <w:top w:val="single" w:sz="4" w:space="0" w:color="000000"/>
              <w:left w:val="single" w:sz="4" w:space="0" w:color="000000"/>
              <w:bottom w:val="single" w:sz="4" w:space="0" w:color="000000"/>
              <w:right w:val="single" w:sz="4" w:space="0" w:color="000000"/>
            </w:tcBorders>
          </w:tcPr>
          <w:p w14:paraId="5C28DDC3" w14:textId="77777777" w:rsidR="002C42F3" w:rsidRPr="002C42F3" w:rsidRDefault="002C42F3" w:rsidP="002C42F3">
            <w:pPr>
              <w:snapToGrid w:val="0"/>
              <w:spacing w:after="0" w:line="240" w:lineRule="auto"/>
              <w:jc w:val="both"/>
              <w:rPr>
                <w:rFonts w:ascii="Times New Roman" w:eastAsia="Calibri" w:hAnsi="Times New Roman" w:cs="Times New Roman"/>
                <w:sz w:val="24"/>
                <w:szCs w:val="24"/>
                <w:lang w:eastAsia="en-US"/>
              </w:rPr>
            </w:pPr>
          </w:p>
        </w:tc>
      </w:tr>
      <w:tr w:rsidR="002C42F3" w:rsidRPr="002C42F3" w14:paraId="7DDDB13D" w14:textId="77777777" w:rsidTr="007965FA">
        <w:tc>
          <w:tcPr>
            <w:tcW w:w="2712" w:type="pct"/>
            <w:gridSpan w:val="3"/>
            <w:tcBorders>
              <w:top w:val="single" w:sz="4" w:space="0" w:color="000000"/>
              <w:left w:val="single" w:sz="4" w:space="0" w:color="000000"/>
              <w:bottom w:val="single" w:sz="4" w:space="0" w:color="000000"/>
              <w:right w:val="nil"/>
            </w:tcBorders>
          </w:tcPr>
          <w:p w14:paraId="25EC0AC2" w14:textId="1E833F6D" w:rsidR="002C42F3" w:rsidRPr="002C42F3" w:rsidRDefault="00F509D5" w:rsidP="002C42F3">
            <w:pPr>
              <w:tabs>
                <w:tab w:val="right" w:leader="underscore" w:pos="2438"/>
              </w:tabs>
              <w:snapToGrid w:val="0"/>
              <w:spacing w:after="0" w:line="240"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T</w:t>
            </w:r>
            <w:r w:rsidR="002C42F3" w:rsidRPr="002C42F3">
              <w:rPr>
                <w:rFonts w:ascii="Times New Roman" w:eastAsia="Calibri" w:hAnsi="Times New Roman" w:cs="Times New Roman"/>
                <w:b/>
                <w:sz w:val="24"/>
                <w:szCs w:val="24"/>
                <w:lang w:eastAsia="en-US"/>
              </w:rPr>
              <w:t>echninės-akustinės savybės (T</w:t>
            </w:r>
            <w:r w:rsidR="002C42F3" w:rsidRPr="002C42F3">
              <w:rPr>
                <w:rFonts w:ascii="Times New Roman" w:eastAsia="Calibri" w:hAnsi="Times New Roman" w:cs="Times New Roman"/>
                <w:b/>
                <w:sz w:val="24"/>
                <w:szCs w:val="24"/>
                <w:vertAlign w:val="subscript"/>
                <w:lang w:eastAsia="en-US"/>
              </w:rPr>
              <w:t>2</w:t>
            </w:r>
            <w:r w:rsidR="002C42F3" w:rsidRPr="002C42F3">
              <w:rPr>
                <w:rFonts w:ascii="Times New Roman" w:eastAsia="Calibri" w:hAnsi="Times New Roman" w:cs="Times New Roman"/>
                <w:b/>
                <w:sz w:val="24"/>
                <w:szCs w:val="24"/>
                <w:lang w:eastAsia="en-US"/>
              </w:rPr>
              <w:t>)</w:t>
            </w:r>
          </w:p>
        </w:tc>
        <w:tc>
          <w:tcPr>
            <w:tcW w:w="1194" w:type="pct"/>
            <w:tcBorders>
              <w:top w:val="single" w:sz="4" w:space="0" w:color="000000"/>
              <w:left w:val="single" w:sz="4" w:space="0" w:color="000000"/>
              <w:bottom w:val="single" w:sz="4" w:space="0" w:color="000000"/>
              <w:right w:val="nil"/>
            </w:tcBorders>
          </w:tcPr>
          <w:p w14:paraId="6B6587B8" w14:textId="77777777" w:rsidR="002C42F3" w:rsidRPr="002C42F3" w:rsidRDefault="002C42F3" w:rsidP="002C42F3">
            <w:pPr>
              <w:snapToGrid w:val="0"/>
              <w:spacing w:after="0" w:line="240" w:lineRule="auto"/>
              <w:jc w:val="both"/>
              <w:rPr>
                <w:rFonts w:ascii="Times New Roman" w:eastAsia="Calibri" w:hAnsi="Times New Roman" w:cs="Times New Roman"/>
                <w:b/>
                <w:sz w:val="24"/>
                <w:szCs w:val="24"/>
                <w:lang w:eastAsia="en-US"/>
              </w:rPr>
            </w:pPr>
          </w:p>
        </w:tc>
        <w:tc>
          <w:tcPr>
            <w:tcW w:w="1094" w:type="pct"/>
            <w:tcBorders>
              <w:top w:val="single" w:sz="4" w:space="0" w:color="000000"/>
              <w:left w:val="single" w:sz="4" w:space="0" w:color="000000"/>
              <w:bottom w:val="single" w:sz="4" w:space="0" w:color="000000"/>
              <w:right w:val="single" w:sz="4" w:space="0" w:color="000000"/>
            </w:tcBorders>
          </w:tcPr>
          <w:p w14:paraId="3114967B" w14:textId="77777777" w:rsidR="002C42F3" w:rsidRPr="002C42F3" w:rsidRDefault="002C42F3" w:rsidP="002C42F3">
            <w:pPr>
              <w:snapToGrid w:val="0"/>
              <w:spacing w:after="0" w:line="240" w:lineRule="auto"/>
              <w:jc w:val="both"/>
              <w:rPr>
                <w:rFonts w:ascii="Times New Roman" w:eastAsia="Calibri" w:hAnsi="Times New Roman" w:cs="Times New Roman"/>
                <w:b/>
                <w:sz w:val="24"/>
                <w:szCs w:val="24"/>
                <w:lang w:eastAsia="en-US"/>
              </w:rPr>
            </w:pPr>
            <w:r w:rsidRPr="002C42F3">
              <w:rPr>
                <w:rFonts w:ascii="Times New Roman" w:eastAsia="Calibri" w:hAnsi="Times New Roman" w:cs="Times New Roman"/>
                <w:b/>
                <w:sz w:val="24"/>
                <w:szCs w:val="24"/>
                <w:lang w:eastAsia="en-US"/>
              </w:rPr>
              <w:t>Y</w:t>
            </w:r>
            <w:r w:rsidRPr="002C42F3">
              <w:rPr>
                <w:rFonts w:ascii="Times New Roman" w:eastAsia="Calibri" w:hAnsi="Times New Roman" w:cs="Times New Roman"/>
                <w:b/>
                <w:sz w:val="24"/>
                <w:szCs w:val="24"/>
                <w:vertAlign w:val="subscript"/>
                <w:lang w:eastAsia="en-US"/>
              </w:rPr>
              <w:t>2</w:t>
            </w:r>
            <w:r w:rsidRPr="002C42F3">
              <w:rPr>
                <w:rFonts w:ascii="Times New Roman" w:eastAsia="Calibri" w:hAnsi="Times New Roman" w:cs="Times New Roman"/>
                <w:b/>
                <w:sz w:val="24"/>
                <w:szCs w:val="24"/>
                <w:lang w:eastAsia="en-US"/>
              </w:rPr>
              <w:t xml:space="preserve"> = 30</w:t>
            </w:r>
          </w:p>
        </w:tc>
      </w:tr>
      <w:tr w:rsidR="002C42F3" w:rsidRPr="002C42F3" w14:paraId="15A2CE35" w14:textId="77777777" w:rsidTr="007965FA">
        <w:tc>
          <w:tcPr>
            <w:tcW w:w="201" w:type="pct"/>
            <w:tcBorders>
              <w:top w:val="single" w:sz="4" w:space="0" w:color="000000"/>
              <w:left w:val="single" w:sz="4" w:space="0" w:color="000000"/>
              <w:bottom w:val="single" w:sz="4" w:space="0" w:color="000000"/>
              <w:right w:val="single" w:sz="4" w:space="0" w:color="auto"/>
            </w:tcBorders>
          </w:tcPr>
          <w:p w14:paraId="3CE57915" w14:textId="77777777" w:rsidR="002C42F3" w:rsidRPr="002C42F3" w:rsidRDefault="002C42F3" w:rsidP="002C42F3">
            <w:pPr>
              <w:snapToGrid w:val="0"/>
              <w:spacing w:after="0" w:line="240" w:lineRule="auto"/>
              <w:jc w:val="both"/>
              <w:rPr>
                <w:rFonts w:ascii="Times New Roman" w:eastAsia="Calibri" w:hAnsi="Times New Roman" w:cs="Times New Roman"/>
                <w:sz w:val="24"/>
                <w:szCs w:val="24"/>
                <w:lang w:eastAsia="en-US"/>
              </w:rPr>
            </w:pPr>
            <w:r w:rsidRPr="002C42F3">
              <w:rPr>
                <w:rFonts w:ascii="Times New Roman" w:eastAsia="Calibri" w:hAnsi="Times New Roman" w:cs="Times New Roman"/>
                <w:sz w:val="24"/>
                <w:szCs w:val="24"/>
                <w:lang w:eastAsia="en-US"/>
              </w:rPr>
              <w:t>1</w:t>
            </w:r>
          </w:p>
        </w:tc>
        <w:tc>
          <w:tcPr>
            <w:tcW w:w="2511" w:type="pct"/>
            <w:gridSpan w:val="2"/>
            <w:tcBorders>
              <w:top w:val="single" w:sz="4" w:space="0" w:color="000000"/>
              <w:left w:val="single" w:sz="4" w:space="0" w:color="auto"/>
              <w:bottom w:val="single" w:sz="4" w:space="0" w:color="000000"/>
              <w:right w:val="nil"/>
            </w:tcBorders>
          </w:tcPr>
          <w:p w14:paraId="4A62E149" w14:textId="77777777" w:rsidR="002C42F3" w:rsidRPr="002C42F3" w:rsidRDefault="002C42F3" w:rsidP="002C42F3">
            <w:pPr>
              <w:tabs>
                <w:tab w:val="right" w:leader="underscore" w:pos="2438"/>
              </w:tabs>
              <w:snapToGrid w:val="0"/>
              <w:spacing w:after="0" w:line="240" w:lineRule="auto"/>
              <w:jc w:val="both"/>
              <w:rPr>
                <w:rFonts w:ascii="Times New Roman" w:eastAsia="Calibri" w:hAnsi="Times New Roman" w:cs="Times New Roman"/>
                <w:sz w:val="24"/>
                <w:szCs w:val="24"/>
                <w:lang w:eastAsia="en-US"/>
              </w:rPr>
            </w:pPr>
            <w:r w:rsidRPr="002C42F3">
              <w:rPr>
                <w:rFonts w:ascii="Times New Roman" w:eastAsia="Calibri" w:hAnsi="Times New Roman" w:cs="Times New Roman"/>
                <w:sz w:val="24"/>
                <w:szCs w:val="24"/>
                <w:lang w:eastAsia="en-US"/>
              </w:rPr>
              <w:t xml:space="preserve">Skambesio galimybės nuo </w:t>
            </w:r>
            <w:proofErr w:type="spellStart"/>
            <w:r w:rsidRPr="002C42F3">
              <w:rPr>
                <w:rFonts w:ascii="Times New Roman" w:eastAsia="Calibri" w:hAnsi="Times New Roman" w:cs="Times New Roman"/>
                <w:sz w:val="24"/>
                <w:szCs w:val="24"/>
                <w:lang w:eastAsia="en-US"/>
              </w:rPr>
              <w:t>ppp</w:t>
            </w:r>
            <w:proofErr w:type="spellEnd"/>
            <w:r w:rsidRPr="002C42F3">
              <w:rPr>
                <w:rFonts w:ascii="Times New Roman" w:eastAsia="Calibri" w:hAnsi="Times New Roman" w:cs="Times New Roman"/>
                <w:sz w:val="24"/>
                <w:szCs w:val="24"/>
                <w:lang w:eastAsia="en-US"/>
              </w:rPr>
              <w:t xml:space="preserve"> (</w:t>
            </w:r>
            <w:proofErr w:type="spellStart"/>
            <w:r w:rsidRPr="002C42F3">
              <w:rPr>
                <w:rFonts w:ascii="Times New Roman" w:eastAsia="Calibri" w:hAnsi="Times New Roman" w:cs="Times New Roman"/>
                <w:sz w:val="24"/>
                <w:szCs w:val="24"/>
                <w:lang w:eastAsia="en-US"/>
              </w:rPr>
              <w:t>pianissimo</w:t>
            </w:r>
            <w:proofErr w:type="spellEnd"/>
            <w:r w:rsidRPr="002C42F3">
              <w:rPr>
                <w:rFonts w:ascii="Times New Roman" w:eastAsia="Calibri" w:hAnsi="Times New Roman" w:cs="Times New Roman"/>
                <w:sz w:val="24"/>
                <w:szCs w:val="24"/>
                <w:lang w:eastAsia="en-US"/>
              </w:rPr>
              <w:t xml:space="preserve">) iki </w:t>
            </w:r>
            <w:proofErr w:type="spellStart"/>
            <w:r w:rsidRPr="002C42F3">
              <w:rPr>
                <w:rFonts w:ascii="Times New Roman" w:eastAsia="Calibri" w:hAnsi="Times New Roman" w:cs="Times New Roman"/>
                <w:sz w:val="24"/>
                <w:szCs w:val="24"/>
                <w:lang w:eastAsia="en-US"/>
              </w:rPr>
              <w:t>fff</w:t>
            </w:r>
            <w:proofErr w:type="spellEnd"/>
            <w:r w:rsidRPr="002C42F3">
              <w:rPr>
                <w:rFonts w:ascii="Times New Roman" w:eastAsia="Calibri" w:hAnsi="Times New Roman" w:cs="Times New Roman"/>
                <w:sz w:val="24"/>
                <w:szCs w:val="24"/>
                <w:lang w:eastAsia="en-US"/>
              </w:rPr>
              <w:t xml:space="preserve"> (</w:t>
            </w:r>
            <w:proofErr w:type="spellStart"/>
            <w:r w:rsidRPr="002C42F3">
              <w:rPr>
                <w:rFonts w:ascii="Times New Roman" w:eastAsia="Calibri" w:hAnsi="Times New Roman" w:cs="Times New Roman"/>
                <w:sz w:val="24"/>
                <w:szCs w:val="24"/>
                <w:lang w:eastAsia="en-US"/>
              </w:rPr>
              <w:t>fortefortissimo</w:t>
            </w:r>
            <w:proofErr w:type="spellEnd"/>
            <w:r w:rsidRPr="002C42F3">
              <w:rPr>
                <w:rFonts w:ascii="Times New Roman" w:eastAsia="Calibri" w:hAnsi="Times New Roman" w:cs="Times New Roman"/>
                <w:sz w:val="24"/>
                <w:szCs w:val="24"/>
                <w:lang w:eastAsia="en-US"/>
              </w:rPr>
              <w:t>).</w:t>
            </w:r>
          </w:p>
          <w:p w14:paraId="4E69925F" w14:textId="77777777" w:rsidR="002C42F3" w:rsidRPr="002C42F3" w:rsidRDefault="002C42F3" w:rsidP="002C42F3">
            <w:pPr>
              <w:tabs>
                <w:tab w:val="right" w:leader="underscore" w:pos="2438"/>
              </w:tabs>
              <w:snapToGrid w:val="0"/>
              <w:spacing w:after="0" w:line="240" w:lineRule="auto"/>
              <w:jc w:val="both"/>
              <w:rPr>
                <w:rFonts w:ascii="Times New Roman" w:eastAsia="Calibri" w:hAnsi="Times New Roman" w:cs="Times New Roman"/>
                <w:sz w:val="24"/>
                <w:szCs w:val="24"/>
                <w:lang w:eastAsia="en-US"/>
              </w:rPr>
            </w:pPr>
            <w:r w:rsidRPr="002C42F3">
              <w:rPr>
                <w:rFonts w:ascii="Times New Roman" w:eastAsia="Calibri" w:hAnsi="Times New Roman" w:cs="Times New Roman"/>
                <w:sz w:val="24"/>
                <w:szCs w:val="24"/>
                <w:lang w:eastAsia="en-US"/>
              </w:rPr>
              <w:t>Žemame, viduriniame ir aukštame registre, grojant atskirus pasažus, tikslinius fragmentus ir skirtingų epochų ir įvairių autorių kūrinius.(P</w:t>
            </w:r>
            <w:r w:rsidRPr="002C42F3">
              <w:rPr>
                <w:rFonts w:ascii="Times New Roman" w:eastAsia="Calibri" w:hAnsi="Times New Roman" w:cs="Times New Roman"/>
                <w:sz w:val="24"/>
                <w:szCs w:val="24"/>
                <w:vertAlign w:val="subscript"/>
                <w:lang w:eastAsia="en-US"/>
              </w:rPr>
              <w:t>3</w:t>
            </w:r>
            <w:r w:rsidRPr="002C42F3">
              <w:rPr>
                <w:rFonts w:ascii="Times New Roman" w:eastAsia="Calibri" w:hAnsi="Times New Roman" w:cs="Times New Roman"/>
                <w:sz w:val="24"/>
                <w:szCs w:val="24"/>
                <w:lang w:eastAsia="en-US"/>
              </w:rPr>
              <w:t>)</w:t>
            </w:r>
          </w:p>
        </w:tc>
        <w:tc>
          <w:tcPr>
            <w:tcW w:w="1194" w:type="pct"/>
            <w:tcBorders>
              <w:top w:val="single" w:sz="4" w:space="0" w:color="000000"/>
              <w:left w:val="single" w:sz="4" w:space="0" w:color="000000"/>
              <w:bottom w:val="single" w:sz="4" w:space="0" w:color="000000"/>
              <w:right w:val="nil"/>
            </w:tcBorders>
          </w:tcPr>
          <w:p w14:paraId="43213315" w14:textId="77777777" w:rsidR="002C42F3" w:rsidRPr="002C42F3" w:rsidRDefault="002C42F3" w:rsidP="002C42F3">
            <w:pPr>
              <w:snapToGrid w:val="0"/>
              <w:spacing w:after="0" w:line="240" w:lineRule="auto"/>
              <w:jc w:val="both"/>
              <w:rPr>
                <w:rFonts w:ascii="Times New Roman" w:eastAsia="Calibri" w:hAnsi="Times New Roman" w:cs="Times New Roman"/>
                <w:sz w:val="24"/>
                <w:szCs w:val="24"/>
                <w:lang w:eastAsia="en-US"/>
              </w:rPr>
            </w:pPr>
            <w:r w:rsidRPr="002C42F3">
              <w:rPr>
                <w:rFonts w:ascii="Times New Roman" w:eastAsia="Calibri" w:hAnsi="Times New Roman" w:cs="Times New Roman"/>
                <w:sz w:val="24"/>
                <w:szCs w:val="24"/>
                <w:lang w:eastAsia="en-US"/>
              </w:rPr>
              <w:t>L</w:t>
            </w:r>
            <w:r w:rsidRPr="002C42F3">
              <w:rPr>
                <w:rFonts w:ascii="Times New Roman" w:eastAsia="Calibri" w:hAnsi="Times New Roman" w:cs="Times New Roman"/>
                <w:sz w:val="24"/>
                <w:szCs w:val="24"/>
                <w:vertAlign w:val="subscript"/>
                <w:lang w:eastAsia="en-US"/>
              </w:rPr>
              <w:t>3</w:t>
            </w:r>
            <w:r w:rsidRPr="002C42F3">
              <w:rPr>
                <w:rFonts w:ascii="Times New Roman" w:eastAsia="Calibri" w:hAnsi="Times New Roman" w:cs="Times New Roman"/>
                <w:sz w:val="24"/>
                <w:szCs w:val="24"/>
                <w:lang w:eastAsia="en-US"/>
              </w:rPr>
              <w:t xml:space="preserve"> = 0,20</w:t>
            </w:r>
          </w:p>
        </w:tc>
        <w:tc>
          <w:tcPr>
            <w:tcW w:w="1094" w:type="pct"/>
            <w:tcBorders>
              <w:top w:val="single" w:sz="4" w:space="0" w:color="000000"/>
              <w:left w:val="single" w:sz="4" w:space="0" w:color="000000"/>
              <w:bottom w:val="single" w:sz="4" w:space="0" w:color="000000"/>
              <w:right w:val="single" w:sz="4" w:space="0" w:color="000000"/>
            </w:tcBorders>
          </w:tcPr>
          <w:p w14:paraId="6BB18E09" w14:textId="77777777" w:rsidR="002C42F3" w:rsidRPr="002C42F3" w:rsidRDefault="002C42F3" w:rsidP="002C42F3">
            <w:pPr>
              <w:snapToGrid w:val="0"/>
              <w:spacing w:after="0" w:line="240" w:lineRule="auto"/>
              <w:jc w:val="both"/>
              <w:rPr>
                <w:rFonts w:ascii="Times New Roman" w:eastAsia="Calibri" w:hAnsi="Times New Roman" w:cs="Times New Roman"/>
                <w:sz w:val="24"/>
                <w:szCs w:val="24"/>
                <w:lang w:eastAsia="en-US"/>
              </w:rPr>
            </w:pPr>
          </w:p>
        </w:tc>
      </w:tr>
      <w:tr w:rsidR="002C42F3" w:rsidRPr="002C42F3" w14:paraId="5194B964" w14:textId="77777777" w:rsidTr="007965FA">
        <w:tc>
          <w:tcPr>
            <w:tcW w:w="201" w:type="pct"/>
            <w:tcBorders>
              <w:top w:val="single" w:sz="4" w:space="0" w:color="000000"/>
              <w:left w:val="single" w:sz="4" w:space="0" w:color="000000"/>
              <w:bottom w:val="single" w:sz="4" w:space="0" w:color="000000"/>
              <w:right w:val="single" w:sz="4" w:space="0" w:color="auto"/>
            </w:tcBorders>
          </w:tcPr>
          <w:p w14:paraId="21CD8020" w14:textId="77777777" w:rsidR="002C42F3" w:rsidRPr="002C42F3" w:rsidRDefault="002C42F3" w:rsidP="002C42F3">
            <w:pPr>
              <w:snapToGrid w:val="0"/>
              <w:spacing w:after="0" w:line="240" w:lineRule="auto"/>
              <w:jc w:val="both"/>
              <w:rPr>
                <w:rFonts w:ascii="Times New Roman" w:eastAsia="Calibri" w:hAnsi="Times New Roman" w:cs="Times New Roman"/>
                <w:bCs/>
                <w:sz w:val="24"/>
                <w:szCs w:val="24"/>
                <w:lang w:eastAsia="en-US"/>
              </w:rPr>
            </w:pPr>
            <w:r w:rsidRPr="002C42F3">
              <w:rPr>
                <w:rFonts w:ascii="Times New Roman" w:eastAsia="Calibri" w:hAnsi="Times New Roman" w:cs="Times New Roman"/>
                <w:bCs/>
                <w:sz w:val="24"/>
                <w:szCs w:val="24"/>
                <w:lang w:eastAsia="en-US"/>
              </w:rPr>
              <w:t>2.</w:t>
            </w:r>
          </w:p>
        </w:tc>
        <w:tc>
          <w:tcPr>
            <w:tcW w:w="2511" w:type="pct"/>
            <w:gridSpan w:val="2"/>
            <w:tcBorders>
              <w:top w:val="single" w:sz="4" w:space="0" w:color="000000"/>
              <w:left w:val="single" w:sz="4" w:space="0" w:color="auto"/>
              <w:bottom w:val="single" w:sz="4" w:space="0" w:color="000000"/>
              <w:right w:val="nil"/>
            </w:tcBorders>
          </w:tcPr>
          <w:p w14:paraId="63B9204B" w14:textId="77777777" w:rsidR="002C42F3" w:rsidRPr="002C42F3" w:rsidRDefault="002C42F3" w:rsidP="002C42F3">
            <w:pPr>
              <w:tabs>
                <w:tab w:val="right" w:leader="underscore" w:pos="2438"/>
              </w:tabs>
              <w:snapToGrid w:val="0"/>
              <w:spacing w:after="0" w:line="240" w:lineRule="auto"/>
              <w:jc w:val="both"/>
              <w:rPr>
                <w:rFonts w:ascii="Times New Roman" w:eastAsia="Calibri" w:hAnsi="Times New Roman" w:cs="Times New Roman"/>
                <w:sz w:val="24"/>
                <w:szCs w:val="24"/>
                <w:lang w:eastAsia="en-US"/>
              </w:rPr>
            </w:pPr>
            <w:r w:rsidRPr="002C42F3">
              <w:rPr>
                <w:rFonts w:ascii="Times New Roman" w:eastAsia="Calibri" w:hAnsi="Times New Roman" w:cs="Times New Roman"/>
                <w:sz w:val="24"/>
                <w:szCs w:val="24"/>
                <w:lang w:eastAsia="en-US"/>
              </w:rPr>
              <w:t>Tembrinis instrumento skalės diapazonas.</w:t>
            </w:r>
          </w:p>
          <w:p w14:paraId="5018C0D3" w14:textId="77777777" w:rsidR="002C42F3" w:rsidRPr="002C42F3" w:rsidRDefault="002C42F3" w:rsidP="002C42F3">
            <w:pPr>
              <w:tabs>
                <w:tab w:val="right" w:leader="underscore" w:pos="2438"/>
              </w:tabs>
              <w:snapToGrid w:val="0"/>
              <w:spacing w:after="0" w:line="240" w:lineRule="auto"/>
              <w:jc w:val="both"/>
              <w:rPr>
                <w:rFonts w:ascii="Times New Roman" w:eastAsia="Calibri" w:hAnsi="Times New Roman" w:cs="Times New Roman"/>
                <w:sz w:val="24"/>
                <w:szCs w:val="24"/>
                <w:lang w:eastAsia="en-US"/>
              </w:rPr>
            </w:pPr>
            <w:r w:rsidRPr="002C42F3">
              <w:rPr>
                <w:rFonts w:ascii="Times New Roman" w:eastAsia="Calibri" w:hAnsi="Times New Roman" w:cs="Times New Roman"/>
                <w:sz w:val="24"/>
                <w:szCs w:val="24"/>
                <w:lang w:eastAsia="en-US"/>
              </w:rPr>
              <w:t>Žemame, viduriniame ir aukštame registre, grojant atskirus pasažus, tikslinius fragmentus ir skirtingų epochų ir įvairių autorių kūrinius. (P</w:t>
            </w:r>
            <w:r w:rsidRPr="002C42F3">
              <w:rPr>
                <w:rFonts w:ascii="Times New Roman" w:eastAsia="Calibri" w:hAnsi="Times New Roman" w:cs="Times New Roman"/>
                <w:sz w:val="24"/>
                <w:szCs w:val="24"/>
                <w:vertAlign w:val="subscript"/>
                <w:lang w:eastAsia="en-US"/>
              </w:rPr>
              <w:t>4</w:t>
            </w:r>
            <w:r w:rsidRPr="002C42F3">
              <w:rPr>
                <w:rFonts w:ascii="Times New Roman" w:eastAsia="Calibri" w:hAnsi="Times New Roman" w:cs="Times New Roman"/>
                <w:sz w:val="24"/>
                <w:szCs w:val="24"/>
                <w:lang w:eastAsia="en-US"/>
              </w:rPr>
              <w:t>)</w:t>
            </w:r>
          </w:p>
        </w:tc>
        <w:tc>
          <w:tcPr>
            <w:tcW w:w="1194" w:type="pct"/>
            <w:tcBorders>
              <w:top w:val="single" w:sz="4" w:space="0" w:color="000000"/>
              <w:left w:val="single" w:sz="4" w:space="0" w:color="000000"/>
              <w:bottom w:val="single" w:sz="4" w:space="0" w:color="000000"/>
              <w:right w:val="nil"/>
            </w:tcBorders>
          </w:tcPr>
          <w:p w14:paraId="60AA47DA" w14:textId="77777777" w:rsidR="002C42F3" w:rsidRPr="002C42F3" w:rsidRDefault="002C42F3" w:rsidP="002C42F3">
            <w:pPr>
              <w:snapToGrid w:val="0"/>
              <w:spacing w:after="0" w:line="240" w:lineRule="auto"/>
              <w:jc w:val="both"/>
              <w:rPr>
                <w:rFonts w:ascii="Times New Roman" w:eastAsia="Calibri" w:hAnsi="Times New Roman" w:cs="Times New Roman"/>
                <w:sz w:val="24"/>
                <w:szCs w:val="24"/>
                <w:lang w:eastAsia="en-US"/>
              </w:rPr>
            </w:pPr>
            <w:r w:rsidRPr="002C42F3">
              <w:rPr>
                <w:rFonts w:ascii="Times New Roman" w:eastAsia="Calibri" w:hAnsi="Times New Roman" w:cs="Times New Roman"/>
                <w:sz w:val="24"/>
                <w:szCs w:val="24"/>
                <w:lang w:eastAsia="en-US"/>
              </w:rPr>
              <w:t>L</w:t>
            </w:r>
            <w:r w:rsidRPr="002C42F3">
              <w:rPr>
                <w:rFonts w:ascii="Times New Roman" w:eastAsia="Calibri" w:hAnsi="Times New Roman" w:cs="Times New Roman"/>
                <w:sz w:val="24"/>
                <w:szCs w:val="24"/>
                <w:vertAlign w:val="subscript"/>
                <w:lang w:eastAsia="en-US"/>
              </w:rPr>
              <w:t>4</w:t>
            </w:r>
            <w:r w:rsidRPr="002C42F3">
              <w:rPr>
                <w:rFonts w:ascii="Times New Roman" w:eastAsia="Calibri" w:hAnsi="Times New Roman" w:cs="Times New Roman"/>
                <w:sz w:val="24"/>
                <w:szCs w:val="24"/>
                <w:lang w:eastAsia="en-US"/>
              </w:rPr>
              <w:t xml:space="preserve"> = 0,40</w:t>
            </w:r>
          </w:p>
        </w:tc>
        <w:tc>
          <w:tcPr>
            <w:tcW w:w="1094" w:type="pct"/>
            <w:tcBorders>
              <w:top w:val="single" w:sz="4" w:space="0" w:color="000000"/>
              <w:left w:val="single" w:sz="4" w:space="0" w:color="000000"/>
              <w:bottom w:val="single" w:sz="4" w:space="0" w:color="000000"/>
              <w:right w:val="single" w:sz="4" w:space="0" w:color="000000"/>
            </w:tcBorders>
          </w:tcPr>
          <w:p w14:paraId="7F9350EE" w14:textId="77777777" w:rsidR="002C42F3" w:rsidRPr="002C42F3" w:rsidRDefault="002C42F3" w:rsidP="002C42F3">
            <w:pPr>
              <w:snapToGrid w:val="0"/>
              <w:spacing w:after="0" w:line="240" w:lineRule="auto"/>
              <w:jc w:val="both"/>
              <w:rPr>
                <w:rFonts w:ascii="Times New Roman" w:eastAsia="Calibri" w:hAnsi="Times New Roman" w:cs="Times New Roman"/>
                <w:sz w:val="24"/>
                <w:szCs w:val="24"/>
                <w:lang w:eastAsia="en-US"/>
              </w:rPr>
            </w:pPr>
          </w:p>
        </w:tc>
      </w:tr>
      <w:tr w:rsidR="002C42F3" w:rsidRPr="002C42F3" w14:paraId="6527B996" w14:textId="77777777" w:rsidTr="007965FA">
        <w:tc>
          <w:tcPr>
            <w:tcW w:w="201" w:type="pct"/>
            <w:tcBorders>
              <w:top w:val="single" w:sz="4" w:space="0" w:color="000000"/>
              <w:left w:val="single" w:sz="4" w:space="0" w:color="000000"/>
              <w:bottom w:val="single" w:sz="4" w:space="0" w:color="000000"/>
              <w:right w:val="single" w:sz="4" w:space="0" w:color="auto"/>
            </w:tcBorders>
          </w:tcPr>
          <w:p w14:paraId="5198FFC7" w14:textId="77777777" w:rsidR="002C42F3" w:rsidRPr="002C42F3" w:rsidRDefault="002C42F3" w:rsidP="002C42F3">
            <w:pPr>
              <w:tabs>
                <w:tab w:val="right" w:leader="underscore" w:pos="2438"/>
              </w:tabs>
              <w:snapToGrid w:val="0"/>
              <w:spacing w:after="0" w:line="240" w:lineRule="auto"/>
              <w:jc w:val="both"/>
              <w:rPr>
                <w:rFonts w:ascii="Times New Roman" w:eastAsia="Calibri" w:hAnsi="Times New Roman" w:cs="Times New Roman"/>
                <w:sz w:val="24"/>
                <w:szCs w:val="24"/>
                <w:lang w:eastAsia="en-US"/>
              </w:rPr>
            </w:pPr>
            <w:r w:rsidRPr="002C42F3">
              <w:rPr>
                <w:rFonts w:ascii="Times New Roman" w:eastAsia="Calibri" w:hAnsi="Times New Roman" w:cs="Times New Roman"/>
                <w:sz w:val="24"/>
                <w:szCs w:val="24"/>
                <w:lang w:eastAsia="en-US"/>
              </w:rPr>
              <w:t>3.</w:t>
            </w:r>
          </w:p>
        </w:tc>
        <w:tc>
          <w:tcPr>
            <w:tcW w:w="2511" w:type="pct"/>
            <w:gridSpan w:val="2"/>
            <w:tcBorders>
              <w:top w:val="single" w:sz="4" w:space="0" w:color="000000"/>
              <w:left w:val="single" w:sz="4" w:space="0" w:color="auto"/>
              <w:bottom w:val="single" w:sz="4" w:space="0" w:color="000000"/>
              <w:right w:val="nil"/>
            </w:tcBorders>
          </w:tcPr>
          <w:p w14:paraId="759955F3" w14:textId="77777777" w:rsidR="002C42F3" w:rsidRPr="002C42F3" w:rsidRDefault="002C42F3" w:rsidP="002C42F3">
            <w:pPr>
              <w:tabs>
                <w:tab w:val="right" w:leader="underscore" w:pos="2438"/>
              </w:tabs>
              <w:snapToGrid w:val="0"/>
              <w:spacing w:after="0" w:line="240" w:lineRule="auto"/>
              <w:jc w:val="both"/>
              <w:rPr>
                <w:rFonts w:ascii="Times New Roman" w:eastAsia="Calibri" w:hAnsi="Times New Roman" w:cs="Times New Roman"/>
                <w:sz w:val="24"/>
                <w:szCs w:val="24"/>
                <w:lang w:eastAsia="en-US"/>
              </w:rPr>
            </w:pPr>
            <w:r w:rsidRPr="002C42F3">
              <w:rPr>
                <w:rFonts w:ascii="Times New Roman" w:eastAsia="Calibri" w:hAnsi="Times New Roman" w:cs="Times New Roman"/>
                <w:sz w:val="24"/>
                <w:szCs w:val="24"/>
                <w:lang w:eastAsia="en-US"/>
              </w:rPr>
              <w:t>Skambesio trukmės ir kokybės santykis (P</w:t>
            </w:r>
            <w:r w:rsidRPr="002C42F3">
              <w:rPr>
                <w:rFonts w:ascii="Times New Roman" w:eastAsia="Calibri" w:hAnsi="Times New Roman" w:cs="Times New Roman"/>
                <w:sz w:val="24"/>
                <w:szCs w:val="24"/>
                <w:vertAlign w:val="subscript"/>
                <w:lang w:eastAsia="en-US"/>
              </w:rPr>
              <w:t>5</w:t>
            </w:r>
            <w:r w:rsidRPr="002C42F3">
              <w:rPr>
                <w:rFonts w:ascii="Times New Roman" w:eastAsia="Calibri" w:hAnsi="Times New Roman" w:cs="Times New Roman"/>
                <w:sz w:val="24"/>
                <w:szCs w:val="24"/>
                <w:lang w:eastAsia="en-US"/>
              </w:rPr>
              <w:t>)</w:t>
            </w:r>
          </w:p>
        </w:tc>
        <w:tc>
          <w:tcPr>
            <w:tcW w:w="1194" w:type="pct"/>
            <w:tcBorders>
              <w:top w:val="single" w:sz="4" w:space="0" w:color="000000"/>
              <w:left w:val="single" w:sz="4" w:space="0" w:color="000000"/>
              <w:bottom w:val="single" w:sz="4" w:space="0" w:color="000000"/>
              <w:right w:val="nil"/>
            </w:tcBorders>
          </w:tcPr>
          <w:p w14:paraId="16833142" w14:textId="77777777" w:rsidR="002C42F3" w:rsidRPr="002C42F3" w:rsidRDefault="002C42F3" w:rsidP="002C42F3">
            <w:pPr>
              <w:snapToGrid w:val="0"/>
              <w:spacing w:after="0" w:line="240" w:lineRule="auto"/>
              <w:jc w:val="both"/>
              <w:rPr>
                <w:rFonts w:ascii="Times New Roman" w:eastAsia="Calibri" w:hAnsi="Times New Roman" w:cs="Times New Roman"/>
                <w:sz w:val="24"/>
                <w:szCs w:val="24"/>
                <w:lang w:eastAsia="en-US"/>
              </w:rPr>
            </w:pPr>
            <w:r w:rsidRPr="002C42F3">
              <w:rPr>
                <w:rFonts w:ascii="Times New Roman" w:eastAsia="Calibri" w:hAnsi="Times New Roman" w:cs="Times New Roman"/>
                <w:sz w:val="24"/>
                <w:szCs w:val="24"/>
                <w:lang w:eastAsia="en-US"/>
              </w:rPr>
              <w:t>L</w:t>
            </w:r>
            <w:r w:rsidRPr="002C42F3">
              <w:rPr>
                <w:rFonts w:ascii="Times New Roman" w:eastAsia="Calibri" w:hAnsi="Times New Roman" w:cs="Times New Roman"/>
                <w:sz w:val="24"/>
                <w:szCs w:val="24"/>
                <w:vertAlign w:val="subscript"/>
                <w:lang w:eastAsia="en-US"/>
              </w:rPr>
              <w:t>5</w:t>
            </w:r>
            <w:bookmarkStart w:id="116" w:name="_Hlk3364094"/>
            <w:r w:rsidRPr="002C42F3">
              <w:rPr>
                <w:rFonts w:ascii="Times New Roman" w:eastAsia="Calibri" w:hAnsi="Times New Roman" w:cs="Times New Roman"/>
                <w:sz w:val="24"/>
                <w:szCs w:val="24"/>
                <w:lang w:eastAsia="en-US"/>
              </w:rPr>
              <w:t xml:space="preserve"> = </w:t>
            </w:r>
            <w:bookmarkEnd w:id="116"/>
            <w:r w:rsidRPr="002C42F3">
              <w:rPr>
                <w:rFonts w:ascii="Times New Roman" w:eastAsia="Calibri" w:hAnsi="Times New Roman" w:cs="Times New Roman"/>
                <w:sz w:val="24"/>
                <w:szCs w:val="24"/>
                <w:lang w:eastAsia="en-US"/>
              </w:rPr>
              <w:t>0,40</w:t>
            </w:r>
          </w:p>
        </w:tc>
        <w:tc>
          <w:tcPr>
            <w:tcW w:w="1094" w:type="pct"/>
            <w:tcBorders>
              <w:top w:val="single" w:sz="4" w:space="0" w:color="000000"/>
              <w:left w:val="single" w:sz="4" w:space="0" w:color="000000"/>
              <w:bottom w:val="single" w:sz="4" w:space="0" w:color="000000"/>
              <w:right w:val="single" w:sz="4" w:space="0" w:color="000000"/>
            </w:tcBorders>
          </w:tcPr>
          <w:p w14:paraId="42056CB2" w14:textId="77777777" w:rsidR="002C42F3" w:rsidRPr="002C42F3" w:rsidRDefault="002C42F3" w:rsidP="002C42F3">
            <w:pPr>
              <w:snapToGrid w:val="0"/>
              <w:spacing w:after="0" w:line="240" w:lineRule="auto"/>
              <w:jc w:val="both"/>
              <w:rPr>
                <w:rFonts w:ascii="Times New Roman" w:eastAsia="Calibri" w:hAnsi="Times New Roman" w:cs="Times New Roman"/>
                <w:sz w:val="24"/>
                <w:szCs w:val="24"/>
                <w:lang w:eastAsia="en-US"/>
              </w:rPr>
            </w:pPr>
          </w:p>
        </w:tc>
      </w:tr>
    </w:tbl>
    <w:p w14:paraId="40078FED" w14:textId="77777777" w:rsidR="002C42F3" w:rsidRPr="002C42F3" w:rsidRDefault="002C42F3" w:rsidP="002C42F3">
      <w:pPr>
        <w:spacing w:after="0" w:line="240" w:lineRule="auto"/>
        <w:rPr>
          <w:rFonts w:ascii="Times New Roman" w:eastAsia="Times New Roman" w:hAnsi="Times New Roman" w:cs="Times New Roman"/>
          <w:sz w:val="24"/>
          <w:szCs w:val="24"/>
          <w:lang w:eastAsia="en-US"/>
        </w:rPr>
      </w:pPr>
    </w:p>
    <w:p w14:paraId="7D29482B" w14:textId="4FAE8FE7" w:rsidR="002C42F3" w:rsidRPr="00E15E02" w:rsidRDefault="00240A47" w:rsidP="00E15E02">
      <w:pPr>
        <w:ind w:firstLine="567"/>
        <w:rPr>
          <w:rFonts w:ascii="Times New Roman" w:hAnsi="Times New Roman" w:cs="Times New Roman"/>
          <w:sz w:val="24"/>
          <w:szCs w:val="24"/>
        </w:rPr>
      </w:pPr>
      <w:bookmarkStart w:id="117" w:name="_Toc518044820"/>
      <w:bookmarkStart w:id="118" w:name="_Toc530692520"/>
      <w:r w:rsidRPr="00E15E02">
        <w:rPr>
          <w:rFonts w:ascii="Times New Roman" w:hAnsi="Times New Roman" w:cs="Times New Roman"/>
          <w:sz w:val="24"/>
          <w:szCs w:val="24"/>
        </w:rPr>
        <w:t>8</w:t>
      </w:r>
      <w:r w:rsidR="002C42F3" w:rsidRPr="00E15E02">
        <w:rPr>
          <w:rFonts w:ascii="Times New Roman" w:hAnsi="Times New Roman" w:cs="Times New Roman"/>
          <w:sz w:val="24"/>
          <w:szCs w:val="24"/>
        </w:rPr>
        <w:t>.1. Galutinis vertinimas (S) apskaičiuojamas: įvertinimo C balų ir techninio įvertinimo (T) balų suma:</w:t>
      </w:r>
      <w:bookmarkEnd w:id="117"/>
      <w:bookmarkEnd w:id="118"/>
      <w:r w:rsidR="002C42F3" w:rsidRPr="00E15E02">
        <w:rPr>
          <w:rFonts w:ascii="Times New Roman" w:hAnsi="Times New Roman" w:cs="Times New Roman"/>
          <w:sz w:val="24"/>
          <w:szCs w:val="24"/>
        </w:rPr>
        <w:t xml:space="preserve"> </w:t>
      </w:r>
    </w:p>
    <w:p w14:paraId="33C287FE" w14:textId="2F3A797C" w:rsidR="002C42F3" w:rsidRPr="002C42F3" w:rsidRDefault="006728DC" w:rsidP="002C42F3">
      <w:pPr>
        <w:tabs>
          <w:tab w:val="left" w:pos="1320"/>
        </w:tabs>
        <w:spacing w:after="0" w:line="240" w:lineRule="auto"/>
        <w:jc w:val="center"/>
        <w:rPr>
          <w:rFonts w:ascii="Times New Roman" w:eastAsia="Calibri" w:hAnsi="Times New Roman" w:cs="Times New Roman"/>
          <w:iCs/>
          <w:sz w:val="24"/>
          <w:szCs w:val="24"/>
          <w:lang w:eastAsia="en-US"/>
        </w:rPr>
      </w:pPr>
      <w:r>
        <w:rPr>
          <w:rFonts w:ascii="Times New Roman" w:eastAsia="Calibri" w:hAnsi="Times New Roman" w:cs="Times New Roman"/>
          <w:noProof/>
          <w:sz w:val="24"/>
          <w:szCs w:val="24"/>
        </w:rPr>
        <w:t xml:space="preserve">S </w:t>
      </w:r>
      <w:r w:rsidRPr="006728DC">
        <w:rPr>
          <w:rFonts w:ascii="Times New Roman" w:eastAsia="Calibri" w:hAnsi="Times New Roman" w:cs="Times New Roman"/>
          <w:noProof/>
          <w:sz w:val="24"/>
          <w:szCs w:val="24"/>
        </w:rPr>
        <w:t>=</w:t>
      </w:r>
      <w:r>
        <w:rPr>
          <w:rFonts w:ascii="Times New Roman" w:eastAsia="Calibri" w:hAnsi="Times New Roman" w:cs="Times New Roman"/>
          <w:noProof/>
          <w:sz w:val="24"/>
          <w:szCs w:val="24"/>
        </w:rPr>
        <w:t xml:space="preserve"> C+T</w:t>
      </w:r>
      <w:r w:rsidRPr="006728DC">
        <w:rPr>
          <w:rFonts w:ascii="Times New Roman" w:eastAsia="Calibri" w:hAnsi="Times New Roman" w:cs="Times New Roman"/>
          <w:noProof/>
          <w:sz w:val="24"/>
          <w:szCs w:val="24"/>
          <w:vertAlign w:val="subscript"/>
        </w:rPr>
        <w:t>1</w:t>
      </w:r>
      <w:r>
        <w:rPr>
          <w:rFonts w:ascii="Times New Roman" w:eastAsia="Calibri" w:hAnsi="Times New Roman" w:cs="Times New Roman"/>
          <w:noProof/>
          <w:sz w:val="24"/>
          <w:szCs w:val="24"/>
        </w:rPr>
        <w:t>+T</w:t>
      </w:r>
      <w:r w:rsidRPr="006728DC">
        <w:rPr>
          <w:rFonts w:ascii="Times New Roman" w:eastAsia="Calibri" w:hAnsi="Times New Roman" w:cs="Times New Roman"/>
          <w:noProof/>
          <w:sz w:val="24"/>
          <w:szCs w:val="24"/>
          <w:vertAlign w:val="subscript"/>
        </w:rPr>
        <w:t>2</w:t>
      </w:r>
    </w:p>
    <w:p w14:paraId="48E7E42E" w14:textId="4AF17CEB" w:rsidR="002C42F3" w:rsidRPr="002C42F3" w:rsidRDefault="00240A47" w:rsidP="001C401A">
      <w:pPr>
        <w:spacing w:after="0" w:line="240" w:lineRule="auto"/>
        <w:ind w:firstLine="567"/>
        <w:jc w:val="both"/>
        <w:rPr>
          <w:rFonts w:ascii="Times New Roman" w:eastAsia="Times New Roman" w:hAnsi="Times New Roman" w:cs="Times New Roman"/>
          <w:sz w:val="24"/>
          <w:szCs w:val="24"/>
        </w:rPr>
      </w:pPr>
      <w:r>
        <w:rPr>
          <w:rFonts w:ascii="Times New Roman" w:eastAsia="Calibri" w:hAnsi="Times New Roman" w:cs="Times New Roman"/>
          <w:iCs/>
          <w:sz w:val="24"/>
          <w:szCs w:val="24"/>
          <w:lang w:eastAsia="en-US"/>
        </w:rPr>
        <w:t>8</w:t>
      </w:r>
      <w:r w:rsidR="002C42F3" w:rsidRPr="002C42F3">
        <w:rPr>
          <w:rFonts w:ascii="Times New Roman" w:eastAsia="Calibri" w:hAnsi="Times New Roman" w:cs="Times New Roman"/>
          <w:iCs/>
          <w:sz w:val="24"/>
          <w:szCs w:val="24"/>
          <w:lang w:eastAsia="en-US"/>
        </w:rPr>
        <w:t xml:space="preserve">.2. </w:t>
      </w:r>
      <w:r w:rsidR="002C42F3" w:rsidRPr="002C42F3">
        <w:rPr>
          <w:rFonts w:ascii="Times New Roman" w:eastAsia="Times New Roman" w:hAnsi="Times New Roman" w:cs="Times New Roman"/>
          <w:sz w:val="24"/>
          <w:szCs w:val="24"/>
        </w:rPr>
        <w:t>pasiūlymo kainos įvertinimas (C) – mažiausios pasiūlytos kainos (</w:t>
      </w:r>
      <w:proofErr w:type="spellStart"/>
      <w:r w:rsidR="002C42F3" w:rsidRPr="002C42F3">
        <w:rPr>
          <w:rFonts w:ascii="Times New Roman" w:eastAsia="Times New Roman" w:hAnsi="Times New Roman" w:cs="Times New Roman"/>
          <w:sz w:val="24"/>
          <w:szCs w:val="24"/>
        </w:rPr>
        <w:t>C</w:t>
      </w:r>
      <w:r w:rsidR="002C42F3" w:rsidRPr="002C42F3">
        <w:rPr>
          <w:rFonts w:ascii="Times New Roman" w:eastAsia="Times New Roman" w:hAnsi="Times New Roman" w:cs="Times New Roman"/>
          <w:sz w:val="24"/>
          <w:szCs w:val="24"/>
          <w:vertAlign w:val="subscript"/>
        </w:rPr>
        <w:t>min</w:t>
      </w:r>
      <w:proofErr w:type="spellEnd"/>
      <w:r w:rsidR="002C42F3" w:rsidRPr="002C42F3">
        <w:rPr>
          <w:rFonts w:ascii="Times New Roman" w:eastAsia="Times New Roman" w:hAnsi="Times New Roman" w:cs="Times New Roman"/>
          <w:sz w:val="24"/>
          <w:szCs w:val="24"/>
        </w:rPr>
        <w:t>) ir vertinamo pasiūlymo kainos (</w:t>
      </w:r>
      <w:proofErr w:type="spellStart"/>
      <w:r w:rsidR="002C42F3" w:rsidRPr="002C42F3">
        <w:rPr>
          <w:rFonts w:ascii="Times New Roman" w:eastAsia="Times New Roman" w:hAnsi="Times New Roman" w:cs="Times New Roman"/>
          <w:sz w:val="24"/>
          <w:szCs w:val="24"/>
        </w:rPr>
        <w:t>C</w:t>
      </w:r>
      <w:r w:rsidR="002C42F3" w:rsidRPr="002C42F3">
        <w:rPr>
          <w:rFonts w:ascii="Times New Roman" w:eastAsia="Times New Roman" w:hAnsi="Times New Roman" w:cs="Times New Roman"/>
          <w:sz w:val="24"/>
          <w:szCs w:val="24"/>
          <w:vertAlign w:val="subscript"/>
        </w:rPr>
        <w:t>p</w:t>
      </w:r>
      <w:proofErr w:type="spellEnd"/>
      <w:r w:rsidR="002C42F3" w:rsidRPr="002C42F3">
        <w:rPr>
          <w:rFonts w:ascii="Times New Roman" w:eastAsia="Times New Roman" w:hAnsi="Times New Roman" w:cs="Times New Roman"/>
          <w:sz w:val="24"/>
          <w:szCs w:val="24"/>
        </w:rPr>
        <w:t>) santykis, padaugintas iš kainos įvertinimo lyginamojo svorio ekonominio naudingumo įvertinime (X):</w:t>
      </w:r>
    </w:p>
    <w:p w14:paraId="03298870" w14:textId="77777777" w:rsidR="002C42F3" w:rsidRPr="002C42F3" w:rsidRDefault="002C42F3" w:rsidP="002C42F3">
      <w:pPr>
        <w:spacing w:after="0" w:line="240" w:lineRule="auto"/>
        <w:ind w:left="3730" w:firstLine="164"/>
        <w:jc w:val="both"/>
        <w:rPr>
          <w:rFonts w:ascii="Times New Roman" w:eastAsia="Calibri" w:hAnsi="Times New Roman" w:cs="Times New Roman"/>
          <w:sz w:val="24"/>
          <w:szCs w:val="24"/>
          <w:lang w:eastAsia="en-US"/>
        </w:rPr>
      </w:pPr>
      <w:r w:rsidRPr="002C42F3">
        <w:rPr>
          <w:rFonts w:ascii="Times New Roman" w:eastAsia="Times New Roman" w:hAnsi="Times New Roman" w:cs="Times New Roman"/>
          <w:b/>
          <w:noProof/>
          <w:sz w:val="24"/>
          <w:szCs w:val="24"/>
        </w:rPr>
        <w:drawing>
          <wp:inline distT="0" distB="0" distL="0" distR="0" wp14:anchorId="205C73FE" wp14:editId="15DA91B8">
            <wp:extent cx="1095375" cy="466725"/>
            <wp:effectExtent l="0" t="0" r="0" b="9525"/>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095375" cy="466725"/>
                    </a:xfrm>
                    <a:prstGeom prst="rect">
                      <a:avLst/>
                    </a:prstGeom>
                    <a:noFill/>
                    <a:ln>
                      <a:noFill/>
                    </a:ln>
                  </pic:spPr>
                </pic:pic>
              </a:graphicData>
            </a:graphic>
          </wp:inline>
        </w:drawing>
      </w:r>
    </w:p>
    <w:p w14:paraId="09740C10" w14:textId="27BB86AC" w:rsidR="002C42F3" w:rsidRPr="002C42F3" w:rsidRDefault="00240A47" w:rsidP="001C401A">
      <w:pPr>
        <w:spacing w:after="0"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8</w:t>
      </w:r>
      <w:r w:rsidR="002C42F3" w:rsidRPr="002C42F3">
        <w:rPr>
          <w:rFonts w:ascii="Times New Roman" w:eastAsia="Calibri" w:hAnsi="Times New Roman" w:cs="Times New Roman"/>
          <w:sz w:val="24"/>
          <w:szCs w:val="24"/>
          <w:lang w:eastAsia="en-US"/>
        </w:rPr>
        <w:t>.</w:t>
      </w:r>
      <w:r w:rsidR="006728DC">
        <w:rPr>
          <w:rFonts w:ascii="Times New Roman" w:eastAsia="Calibri" w:hAnsi="Times New Roman" w:cs="Times New Roman"/>
          <w:sz w:val="24"/>
          <w:szCs w:val="24"/>
          <w:lang w:eastAsia="en-US"/>
        </w:rPr>
        <w:t>3</w:t>
      </w:r>
      <w:r w:rsidR="002C42F3" w:rsidRPr="002C42F3">
        <w:rPr>
          <w:rFonts w:ascii="Times New Roman" w:eastAsia="Calibri" w:hAnsi="Times New Roman" w:cs="Times New Roman"/>
          <w:sz w:val="24"/>
          <w:szCs w:val="24"/>
          <w:lang w:eastAsia="en-US"/>
        </w:rPr>
        <w:t>. kriterijaus (</w:t>
      </w:r>
      <w:proofErr w:type="spellStart"/>
      <w:r w:rsidR="002C42F3" w:rsidRPr="002C42F3">
        <w:rPr>
          <w:rFonts w:ascii="Times New Roman" w:eastAsia="Calibri" w:hAnsi="Times New Roman" w:cs="Times New Roman"/>
          <w:sz w:val="24"/>
          <w:szCs w:val="24"/>
          <w:lang w:eastAsia="en-US"/>
        </w:rPr>
        <w:t>T</w:t>
      </w:r>
      <w:r w:rsidR="002C42F3" w:rsidRPr="002C42F3">
        <w:rPr>
          <w:rFonts w:ascii="Times New Roman" w:eastAsia="Calibri" w:hAnsi="Times New Roman" w:cs="Times New Roman"/>
          <w:sz w:val="24"/>
          <w:szCs w:val="24"/>
          <w:vertAlign w:val="subscript"/>
          <w:lang w:eastAsia="en-US"/>
        </w:rPr>
        <w:t>i</w:t>
      </w:r>
      <w:proofErr w:type="spellEnd"/>
      <w:r w:rsidR="002C42F3" w:rsidRPr="002C42F3">
        <w:rPr>
          <w:rFonts w:ascii="Times New Roman" w:eastAsia="Calibri" w:hAnsi="Times New Roman" w:cs="Times New Roman"/>
          <w:sz w:val="24"/>
          <w:szCs w:val="24"/>
          <w:lang w:eastAsia="en-US"/>
        </w:rPr>
        <w:t>) balai apskaičiuojami, šio kriterijaus parametrų įvertinimų (P</w:t>
      </w:r>
      <w:r w:rsidR="002C42F3" w:rsidRPr="002C42F3">
        <w:rPr>
          <w:rFonts w:ascii="Times New Roman" w:eastAsia="Calibri" w:hAnsi="Times New Roman" w:cs="Times New Roman"/>
          <w:sz w:val="24"/>
          <w:szCs w:val="24"/>
          <w:vertAlign w:val="subscript"/>
          <w:lang w:eastAsia="en-US"/>
        </w:rPr>
        <w:t>S</w:t>
      </w:r>
      <w:r w:rsidR="002C42F3" w:rsidRPr="002C42F3">
        <w:rPr>
          <w:rFonts w:ascii="Times New Roman" w:eastAsia="Calibri" w:hAnsi="Times New Roman" w:cs="Times New Roman"/>
          <w:sz w:val="24"/>
          <w:szCs w:val="24"/>
          <w:lang w:eastAsia="en-US"/>
        </w:rPr>
        <w:t>) sumą padauginant iš vertinamo kriterijaus lyginamojo svorio (</w:t>
      </w:r>
      <w:proofErr w:type="spellStart"/>
      <w:r w:rsidR="002C42F3" w:rsidRPr="002C42F3">
        <w:rPr>
          <w:rFonts w:ascii="Times New Roman" w:eastAsia="Calibri" w:hAnsi="Times New Roman" w:cs="Times New Roman"/>
          <w:sz w:val="24"/>
          <w:szCs w:val="24"/>
          <w:lang w:eastAsia="en-US"/>
        </w:rPr>
        <w:t>Y</w:t>
      </w:r>
      <w:r w:rsidR="002C42F3" w:rsidRPr="002C42F3">
        <w:rPr>
          <w:rFonts w:ascii="Times New Roman" w:eastAsia="Calibri" w:hAnsi="Times New Roman" w:cs="Times New Roman"/>
          <w:sz w:val="24"/>
          <w:szCs w:val="24"/>
          <w:vertAlign w:val="subscript"/>
          <w:lang w:eastAsia="en-US"/>
        </w:rPr>
        <w:t>i</w:t>
      </w:r>
      <w:proofErr w:type="spellEnd"/>
      <w:r w:rsidR="002C42F3" w:rsidRPr="002C42F3">
        <w:rPr>
          <w:rFonts w:ascii="Times New Roman" w:eastAsia="Calibri" w:hAnsi="Times New Roman" w:cs="Times New Roman"/>
          <w:sz w:val="24"/>
          <w:szCs w:val="24"/>
          <w:lang w:eastAsia="en-US"/>
        </w:rPr>
        <w:t xml:space="preserve">): </w:t>
      </w:r>
    </w:p>
    <w:p w14:paraId="43FF743D" w14:textId="77777777" w:rsidR="002C42F3" w:rsidRPr="002C42F3" w:rsidRDefault="002C42F3" w:rsidP="002C42F3">
      <w:pPr>
        <w:spacing w:after="0" w:line="240" w:lineRule="auto"/>
        <w:jc w:val="center"/>
        <w:rPr>
          <w:rFonts w:ascii="Times New Roman" w:eastAsia="Calibri" w:hAnsi="Times New Roman" w:cs="Times New Roman"/>
          <w:sz w:val="24"/>
          <w:szCs w:val="24"/>
          <w:lang w:eastAsia="en-US"/>
        </w:rPr>
      </w:pPr>
      <w:r w:rsidRPr="002C42F3">
        <w:rPr>
          <w:rFonts w:ascii="Times New Roman" w:eastAsia="Calibri" w:hAnsi="Times New Roman" w:cs="Times New Roman"/>
          <w:noProof/>
          <w:sz w:val="24"/>
          <w:szCs w:val="24"/>
        </w:rPr>
        <w:drawing>
          <wp:inline distT="0" distB="0" distL="0" distR="0" wp14:anchorId="0ED1145C" wp14:editId="0606D282">
            <wp:extent cx="1000125" cy="457200"/>
            <wp:effectExtent l="0" t="0" r="9525"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000125" cy="457200"/>
                    </a:xfrm>
                    <a:prstGeom prst="rect">
                      <a:avLst/>
                    </a:prstGeom>
                    <a:noFill/>
                    <a:ln>
                      <a:noFill/>
                    </a:ln>
                  </pic:spPr>
                </pic:pic>
              </a:graphicData>
            </a:graphic>
          </wp:inline>
        </w:drawing>
      </w:r>
    </w:p>
    <w:p w14:paraId="3A1B2B5E" w14:textId="4FD8312C" w:rsidR="002C42F3" w:rsidRPr="002C42F3" w:rsidRDefault="00240A47" w:rsidP="001C401A">
      <w:pPr>
        <w:spacing w:after="0"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8</w:t>
      </w:r>
      <w:r w:rsidR="002C42F3" w:rsidRPr="002C42F3">
        <w:rPr>
          <w:rFonts w:ascii="Times New Roman" w:eastAsia="Calibri" w:hAnsi="Times New Roman" w:cs="Times New Roman"/>
          <w:sz w:val="24"/>
          <w:szCs w:val="24"/>
          <w:lang w:eastAsia="en-US"/>
        </w:rPr>
        <w:t>.</w:t>
      </w:r>
      <w:r w:rsidR="006728DC">
        <w:rPr>
          <w:rFonts w:ascii="Times New Roman" w:eastAsia="Calibri" w:hAnsi="Times New Roman" w:cs="Times New Roman"/>
          <w:sz w:val="24"/>
          <w:szCs w:val="24"/>
          <w:lang w:eastAsia="en-US"/>
        </w:rPr>
        <w:t>4</w:t>
      </w:r>
      <w:r w:rsidR="002C42F3" w:rsidRPr="002C42F3">
        <w:rPr>
          <w:rFonts w:ascii="Times New Roman" w:eastAsia="Calibri" w:hAnsi="Times New Roman" w:cs="Times New Roman"/>
          <w:sz w:val="24"/>
          <w:szCs w:val="24"/>
          <w:lang w:eastAsia="en-US"/>
        </w:rPr>
        <w:t>. kriterijaus parametro įvertinimas (</w:t>
      </w:r>
      <w:proofErr w:type="spellStart"/>
      <w:r w:rsidR="002C42F3" w:rsidRPr="002C42F3">
        <w:rPr>
          <w:rFonts w:ascii="Times New Roman" w:eastAsia="Calibri" w:hAnsi="Times New Roman" w:cs="Times New Roman"/>
          <w:sz w:val="24"/>
          <w:szCs w:val="24"/>
          <w:lang w:eastAsia="en-US"/>
        </w:rPr>
        <w:t>P</w:t>
      </w:r>
      <w:r w:rsidR="002C42F3" w:rsidRPr="002C42F3">
        <w:rPr>
          <w:rFonts w:ascii="Times New Roman" w:eastAsia="Calibri" w:hAnsi="Times New Roman" w:cs="Times New Roman"/>
          <w:sz w:val="24"/>
          <w:szCs w:val="24"/>
          <w:vertAlign w:val="subscript"/>
          <w:lang w:eastAsia="en-US"/>
        </w:rPr>
        <w:t>s</w:t>
      </w:r>
      <w:proofErr w:type="spellEnd"/>
      <w:r w:rsidR="002C42F3" w:rsidRPr="002C42F3">
        <w:rPr>
          <w:rFonts w:ascii="Times New Roman" w:eastAsia="Calibri" w:hAnsi="Times New Roman" w:cs="Times New Roman"/>
          <w:sz w:val="24"/>
          <w:szCs w:val="24"/>
          <w:lang w:eastAsia="en-US"/>
        </w:rPr>
        <w:t>) apskaičiuojamas, parametro reikšmę (</w:t>
      </w:r>
      <w:proofErr w:type="spellStart"/>
      <w:r w:rsidR="002C42F3" w:rsidRPr="002C42F3">
        <w:rPr>
          <w:rFonts w:ascii="Times New Roman" w:eastAsia="Calibri" w:hAnsi="Times New Roman" w:cs="Times New Roman"/>
          <w:sz w:val="24"/>
          <w:szCs w:val="24"/>
          <w:lang w:eastAsia="en-US"/>
        </w:rPr>
        <w:t>R</w:t>
      </w:r>
      <w:r w:rsidR="002C42F3" w:rsidRPr="002C42F3">
        <w:rPr>
          <w:rFonts w:ascii="Times New Roman" w:eastAsia="Calibri" w:hAnsi="Times New Roman" w:cs="Times New Roman"/>
          <w:sz w:val="24"/>
          <w:szCs w:val="24"/>
          <w:vertAlign w:val="subscript"/>
          <w:lang w:eastAsia="en-US"/>
        </w:rPr>
        <w:t>p</w:t>
      </w:r>
      <w:proofErr w:type="spellEnd"/>
      <w:r w:rsidR="002C42F3" w:rsidRPr="002C42F3">
        <w:rPr>
          <w:rFonts w:ascii="Times New Roman" w:eastAsia="Calibri" w:hAnsi="Times New Roman" w:cs="Times New Roman"/>
          <w:sz w:val="24"/>
          <w:szCs w:val="24"/>
          <w:lang w:eastAsia="en-US"/>
        </w:rPr>
        <w:t>) palyginant su geriausia to paties parametro reikšme (</w:t>
      </w:r>
      <w:proofErr w:type="spellStart"/>
      <w:r w:rsidR="002C42F3" w:rsidRPr="002C42F3">
        <w:rPr>
          <w:rFonts w:ascii="Times New Roman" w:eastAsia="Calibri" w:hAnsi="Times New Roman" w:cs="Times New Roman"/>
          <w:sz w:val="24"/>
          <w:szCs w:val="24"/>
          <w:lang w:eastAsia="en-US"/>
        </w:rPr>
        <w:t>R</w:t>
      </w:r>
      <w:r w:rsidR="002C42F3" w:rsidRPr="002C42F3">
        <w:rPr>
          <w:rFonts w:ascii="Times New Roman" w:eastAsia="Calibri" w:hAnsi="Times New Roman" w:cs="Times New Roman"/>
          <w:sz w:val="24"/>
          <w:szCs w:val="24"/>
          <w:vertAlign w:val="subscript"/>
          <w:lang w:eastAsia="en-US"/>
        </w:rPr>
        <w:t>max</w:t>
      </w:r>
      <w:proofErr w:type="spellEnd"/>
      <w:r w:rsidR="002C42F3" w:rsidRPr="002C42F3">
        <w:rPr>
          <w:rFonts w:ascii="Times New Roman" w:eastAsia="Calibri" w:hAnsi="Times New Roman" w:cs="Times New Roman"/>
          <w:sz w:val="24"/>
          <w:szCs w:val="24"/>
          <w:lang w:eastAsia="en-US"/>
        </w:rPr>
        <w:t>) ir padauginant iš vertinamo kriterijaus parametro lyginamojo svorio (</w:t>
      </w:r>
      <w:proofErr w:type="spellStart"/>
      <w:r w:rsidR="002C42F3" w:rsidRPr="002C42F3">
        <w:rPr>
          <w:rFonts w:ascii="Times New Roman" w:eastAsia="Calibri" w:hAnsi="Times New Roman" w:cs="Times New Roman"/>
          <w:sz w:val="24"/>
          <w:szCs w:val="24"/>
          <w:lang w:eastAsia="en-US"/>
        </w:rPr>
        <w:t>L</w:t>
      </w:r>
      <w:r w:rsidR="002C42F3" w:rsidRPr="002C42F3">
        <w:rPr>
          <w:rFonts w:ascii="Times New Roman" w:eastAsia="Calibri" w:hAnsi="Times New Roman" w:cs="Times New Roman"/>
          <w:sz w:val="24"/>
          <w:szCs w:val="24"/>
          <w:vertAlign w:val="subscript"/>
          <w:lang w:eastAsia="en-US"/>
        </w:rPr>
        <w:t>s</w:t>
      </w:r>
      <w:proofErr w:type="spellEnd"/>
      <w:r w:rsidR="002C42F3" w:rsidRPr="002C42F3">
        <w:rPr>
          <w:rFonts w:ascii="Times New Roman" w:eastAsia="Calibri" w:hAnsi="Times New Roman" w:cs="Times New Roman"/>
          <w:sz w:val="24"/>
          <w:szCs w:val="24"/>
          <w:lang w:eastAsia="en-US"/>
        </w:rPr>
        <w:t xml:space="preserve">): </w:t>
      </w:r>
    </w:p>
    <w:p w14:paraId="3F5B7B82" w14:textId="77777777" w:rsidR="002C42F3" w:rsidRPr="002C42F3" w:rsidRDefault="002C42F3" w:rsidP="002C42F3">
      <w:pPr>
        <w:spacing w:after="0" w:line="240" w:lineRule="auto"/>
        <w:jc w:val="center"/>
        <w:rPr>
          <w:rFonts w:ascii="Times New Roman" w:eastAsia="Calibri" w:hAnsi="Times New Roman" w:cs="Times New Roman"/>
          <w:sz w:val="24"/>
          <w:szCs w:val="24"/>
          <w:lang w:eastAsia="en-US"/>
        </w:rPr>
      </w:pPr>
      <w:r w:rsidRPr="002C42F3">
        <w:rPr>
          <w:rFonts w:ascii="Times New Roman" w:eastAsia="Calibri" w:hAnsi="Times New Roman" w:cs="Times New Roman"/>
          <w:noProof/>
          <w:position w:val="-30"/>
          <w:sz w:val="24"/>
          <w:szCs w:val="24"/>
        </w:rPr>
        <w:drawing>
          <wp:inline distT="0" distB="0" distL="0" distR="0" wp14:anchorId="4EC68AD6" wp14:editId="31C903C4">
            <wp:extent cx="862330" cy="459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62330" cy="459740"/>
                    </a:xfrm>
                    <a:prstGeom prst="rect">
                      <a:avLst/>
                    </a:prstGeom>
                    <a:noFill/>
                    <a:ln>
                      <a:noFill/>
                    </a:ln>
                  </pic:spPr>
                </pic:pic>
              </a:graphicData>
            </a:graphic>
          </wp:inline>
        </w:drawing>
      </w:r>
      <w:r w:rsidRPr="002C42F3">
        <w:rPr>
          <w:rFonts w:ascii="Times New Roman" w:eastAsia="Calibri" w:hAnsi="Times New Roman" w:cs="Times New Roman"/>
          <w:sz w:val="24"/>
          <w:szCs w:val="24"/>
          <w:lang w:eastAsia="en-US"/>
        </w:rPr>
        <w:t>.</w:t>
      </w:r>
    </w:p>
    <w:p w14:paraId="339DF335" w14:textId="3B25FDD5" w:rsidR="002C42F3" w:rsidRPr="002C42F3" w:rsidRDefault="00240A47" w:rsidP="001C401A">
      <w:pPr>
        <w:spacing w:after="0"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8</w:t>
      </w:r>
      <w:r w:rsidR="002C42F3" w:rsidRPr="002C42F3">
        <w:rPr>
          <w:rFonts w:ascii="Times New Roman" w:eastAsia="Calibri" w:hAnsi="Times New Roman" w:cs="Times New Roman"/>
          <w:sz w:val="24"/>
          <w:szCs w:val="24"/>
          <w:lang w:eastAsia="en-US"/>
        </w:rPr>
        <w:t>.</w:t>
      </w:r>
      <w:r w:rsidR="006728DC">
        <w:rPr>
          <w:rFonts w:ascii="Times New Roman" w:eastAsia="Calibri" w:hAnsi="Times New Roman" w:cs="Times New Roman"/>
          <w:sz w:val="24"/>
          <w:szCs w:val="24"/>
          <w:lang w:eastAsia="en-US"/>
        </w:rPr>
        <w:t>5</w:t>
      </w:r>
      <w:r w:rsidR="002C42F3" w:rsidRPr="002C42F3">
        <w:rPr>
          <w:rFonts w:ascii="Times New Roman" w:eastAsia="Calibri" w:hAnsi="Times New Roman" w:cs="Times New Roman"/>
          <w:sz w:val="24"/>
          <w:szCs w:val="24"/>
          <w:lang w:eastAsia="en-US"/>
        </w:rPr>
        <w:t>. techninio kriterijaus parametrų vertinimas atliekamas ekspertiniu metodu. Bendra kiekvieno iš parametrų reikšmė (</w:t>
      </w:r>
      <w:proofErr w:type="spellStart"/>
      <w:r w:rsidR="002C42F3" w:rsidRPr="002C42F3">
        <w:rPr>
          <w:rFonts w:ascii="Times New Roman" w:eastAsia="Calibri" w:hAnsi="Times New Roman" w:cs="Times New Roman"/>
          <w:sz w:val="24"/>
          <w:szCs w:val="24"/>
          <w:lang w:eastAsia="en-US"/>
        </w:rPr>
        <w:t>R</w:t>
      </w:r>
      <w:r w:rsidR="002C42F3" w:rsidRPr="002C42F3">
        <w:rPr>
          <w:rFonts w:ascii="Times New Roman" w:eastAsia="Calibri" w:hAnsi="Times New Roman" w:cs="Times New Roman"/>
          <w:sz w:val="24"/>
          <w:szCs w:val="24"/>
          <w:vertAlign w:val="subscript"/>
          <w:lang w:eastAsia="en-US"/>
        </w:rPr>
        <w:t>p</w:t>
      </w:r>
      <w:proofErr w:type="spellEnd"/>
      <w:r w:rsidR="002C42F3" w:rsidRPr="002C42F3">
        <w:rPr>
          <w:rFonts w:ascii="Times New Roman" w:eastAsia="Calibri" w:hAnsi="Times New Roman" w:cs="Times New Roman"/>
          <w:sz w:val="24"/>
          <w:szCs w:val="24"/>
          <w:lang w:eastAsia="en-US"/>
        </w:rPr>
        <w:t>) apskaičiuojama pagal aritmetinio vidurkio formulę</w:t>
      </w:r>
      <w:r w:rsidR="00C7010D">
        <w:rPr>
          <w:rFonts w:ascii="Times New Roman" w:eastAsia="Calibri" w:hAnsi="Times New Roman" w:cs="Times New Roman"/>
          <w:sz w:val="24"/>
          <w:szCs w:val="24"/>
          <w:lang w:eastAsia="en-US"/>
        </w:rPr>
        <w:t>, t. y.</w:t>
      </w:r>
      <w:r w:rsidR="002C42F3" w:rsidRPr="002C42F3">
        <w:rPr>
          <w:rFonts w:ascii="Times New Roman" w:eastAsia="Calibri" w:hAnsi="Times New Roman" w:cs="Times New Roman"/>
          <w:sz w:val="24"/>
          <w:szCs w:val="24"/>
          <w:lang w:eastAsia="en-US"/>
        </w:rPr>
        <w:t xml:space="preserve"> vertinime dalyvavusių ekspertų įvertinimus sudėjus ir padalinus iš vertinusiųjų skaičiaus ir apvalinant vieno ženklo po kablelio tikslumu.</w:t>
      </w:r>
    </w:p>
    <w:p w14:paraId="0B611A50" w14:textId="60A6D372" w:rsidR="002C42F3" w:rsidRPr="002C42F3" w:rsidRDefault="002C42F3" w:rsidP="00240A47">
      <w:pPr>
        <w:spacing w:after="0" w:line="240" w:lineRule="auto"/>
        <w:rPr>
          <w:rFonts w:ascii="Times New Roman" w:eastAsia="Calibri" w:hAnsi="Times New Roman" w:cs="Times New Roman"/>
          <w:b/>
          <w:sz w:val="24"/>
          <w:szCs w:val="24"/>
          <w:lang w:eastAsia="en-US"/>
        </w:rPr>
      </w:pPr>
    </w:p>
    <w:p w14:paraId="273B2DA1" w14:textId="63A58595" w:rsidR="002C42F3" w:rsidRPr="002C42F3" w:rsidRDefault="00240A47" w:rsidP="001C401A">
      <w:pPr>
        <w:autoSpaceDE w:val="0"/>
        <w:autoSpaceDN w:val="0"/>
        <w:adjustRightInd w:val="0"/>
        <w:spacing w:after="0"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9</w:t>
      </w:r>
      <w:r w:rsidR="002C42F3" w:rsidRPr="002C42F3">
        <w:rPr>
          <w:rFonts w:ascii="Times New Roman" w:eastAsia="Calibri" w:hAnsi="Times New Roman" w:cs="Times New Roman"/>
          <w:sz w:val="24"/>
          <w:szCs w:val="24"/>
          <w:lang w:eastAsia="en-US"/>
        </w:rPr>
        <w:t>. Siekiant palengvinti kiekvienos pirkimo dalies vertinimą ir suvienodinti galimas kriterijaus parametrų balų interpretacijas, 100 balų skalė padalinta į kokybines vertinimo  reikšmes:</w:t>
      </w:r>
    </w:p>
    <w:p w14:paraId="63864CD5" w14:textId="77777777" w:rsidR="00BE07B3" w:rsidRDefault="00BE07B3" w:rsidP="001C401A">
      <w:pPr>
        <w:suppressAutoHyphens/>
        <w:autoSpaceDE w:val="0"/>
        <w:autoSpaceDN w:val="0"/>
        <w:adjustRightInd w:val="0"/>
        <w:spacing w:after="0" w:line="240" w:lineRule="auto"/>
        <w:ind w:firstLine="709"/>
        <w:rPr>
          <w:rFonts w:ascii="Times New Roman" w:eastAsia="Calibri" w:hAnsi="Times New Roman" w:cs="Times New Roman"/>
          <w:bCs/>
          <w:sz w:val="24"/>
          <w:szCs w:val="24"/>
          <w:lang w:eastAsia="ar-SA"/>
        </w:rPr>
      </w:pPr>
    </w:p>
    <w:p w14:paraId="4BA990BC" w14:textId="77777777" w:rsidR="00BE07B3" w:rsidRDefault="00BE07B3" w:rsidP="00CD59CE">
      <w:pPr>
        <w:suppressAutoHyphens/>
        <w:autoSpaceDE w:val="0"/>
        <w:autoSpaceDN w:val="0"/>
        <w:adjustRightInd w:val="0"/>
        <w:spacing w:after="0" w:line="240" w:lineRule="auto"/>
        <w:rPr>
          <w:rFonts w:ascii="Times New Roman" w:eastAsia="Calibri" w:hAnsi="Times New Roman" w:cs="Times New Roman"/>
          <w:bCs/>
          <w:sz w:val="24"/>
          <w:szCs w:val="24"/>
          <w:lang w:eastAsia="ar-SA"/>
        </w:rPr>
      </w:pPr>
    </w:p>
    <w:p w14:paraId="245246AB" w14:textId="672D3079" w:rsidR="002C42F3" w:rsidRPr="002C42F3" w:rsidRDefault="00240A47" w:rsidP="001C401A">
      <w:pPr>
        <w:suppressAutoHyphens/>
        <w:autoSpaceDE w:val="0"/>
        <w:autoSpaceDN w:val="0"/>
        <w:adjustRightInd w:val="0"/>
        <w:spacing w:after="0" w:line="240" w:lineRule="auto"/>
        <w:ind w:firstLine="709"/>
        <w:rPr>
          <w:rFonts w:ascii="Times New Roman" w:eastAsia="Calibri" w:hAnsi="Times New Roman" w:cs="Times New Roman"/>
          <w:b/>
          <w:bCs/>
          <w:sz w:val="24"/>
          <w:szCs w:val="24"/>
          <w:lang w:eastAsia="ar-SA"/>
        </w:rPr>
      </w:pPr>
      <w:r>
        <w:rPr>
          <w:rFonts w:ascii="Times New Roman" w:eastAsia="Calibri" w:hAnsi="Times New Roman" w:cs="Times New Roman"/>
          <w:bCs/>
          <w:sz w:val="24"/>
          <w:szCs w:val="24"/>
          <w:lang w:eastAsia="ar-SA"/>
        </w:rPr>
        <w:t>9</w:t>
      </w:r>
      <w:r w:rsidR="002C42F3" w:rsidRPr="002C42F3">
        <w:rPr>
          <w:rFonts w:ascii="Times New Roman" w:eastAsia="Calibri" w:hAnsi="Times New Roman" w:cs="Times New Roman"/>
          <w:bCs/>
          <w:sz w:val="24"/>
          <w:szCs w:val="24"/>
          <w:lang w:eastAsia="ar-SA"/>
        </w:rPr>
        <w:t>.1.</w:t>
      </w:r>
      <w:r w:rsidR="002C42F3" w:rsidRPr="002C42F3">
        <w:rPr>
          <w:rFonts w:ascii="Times New Roman" w:eastAsia="Calibri" w:hAnsi="Times New Roman" w:cs="Times New Roman"/>
          <w:b/>
          <w:bCs/>
          <w:sz w:val="24"/>
          <w:szCs w:val="24"/>
          <w:lang w:eastAsia="ar-SA"/>
        </w:rPr>
        <w:t xml:space="preserve"> Parametrų P</w:t>
      </w:r>
      <w:r w:rsidR="002C42F3" w:rsidRPr="002C42F3">
        <w:rPr>
          <w:rFonts w:ascii="Times New Roman" w:eastAsia="Calibri" w:hAnsi="Times New Roman" w:cs="Times New Roman"/>
          <w:b/>
          <w:bCs/>
          <w:sz w:val="24"/>
          <w:szCs w:val="24"/>
          <w:vertAlign w:val="subscript"/>
          <w:lang w:eastAsia="ar-SA"/>
        </w:rPr>
        <w:t>1</w:t>
      </w:r>
      <w:r w:rsidR="002C42F3" w:rsidRPr="002C42F3">
        <w:rPr>
          <w:rFonts w:ascii="Times New Roman" w:eastAsia="Calibri" w:hAnsi="Times New Roman" w:cs="Times New Roman"/>
          <w:b/>
          <w:bCs/>
          <w:sz w:val="24"/>
          <w:szCs w:val="24"/>
          <w:lang w:eastAsia="ar-SA"/>
        </w:rPr>
        <w:t>, P</w:t>
      </w:r>
      <w:r w:rsidR="002C42F3" w:rsidRPr="002C42F3">
        <w:rPr>
          <w:rFonts w:ascii="Times New Roman" w:eastAsia="Calibri" w:hAnsi="Times New Roman" w:cs="Times New Roman"/>
          <w:b/>
          <w:bCs/>
          <w:sz w:val="24"/>
          <w:szCs w:val="24"/>
          <w:vertAlign w:val="subscript"/>
          <w:lang w:eastAsia="ar-SA"/>
        </w:rPr>
        <w:t>3</w:t>
      </w:r>
      <w:r w:rsidR="002C42F3" w:rsidRPr="002C42F3">
        <w:rPr>
          <w:rFonts w:ascii="Times New Roman" w:eastAsia="Calibri" w:hAnsi="Times New Roman" w:cs="Times New Roman"/>
          <w:b/>
          <w:bCs/>
          <w:sz w:val="24"/>
          <w:szCs w:val="24"/>
          <w:lang w:eastAsia="ar-SA"/>
        </w:rPr>
        <w:t>, P</w:t>
      </w:r>
      <w:r w:rsidR="002C42F3" w:rsidRPr="002C42F3">
        <w:rPr>
          <w:rFonts w:ascii="Times New Roman" w:eastAsia="Calibri" w:hAnsi="Times New Roman" w:cs="Times New Roman"/>
          <w:b/>
          <w:bCs/>
          <w:sz w:val="24"/>
          <w:szCs w:val="24"/>
          <w:vertAlign w:val="subscript"/>
          <w:lang w:eastAsia="ar-SA"/>
        </w:rPr>
        <w:t>4</w:t>
      </w:r>
      <w:r w:rsidR="002C42F3" w:rsidRPr="002C42F3">
        <w:rPr>
          <w:rFonts w:ascii="Times New Roman" w:eastAsia="Calibri" w:hAnsi="Times New Roman" w:cs="Times New Roman"/>
          <w:b/>
          <w:bCs/>
          <w:sz w:val="24"/>
          <w:szCs w:val="24"/>
          <w:lang w:eastAsia="ar-SA"/>
        </w:rPr>
        <w:t>:</w:t>
      </w:r>
    </w:p>
    <w:tbl>
      <w:tblPr>
        <w:tblW w:w="99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5062"/>
      </w:tblGrid>
      <w:tr w:rsidR="002C42F3" w:rsidRPr="002C42F3" w14:paraId="4DBD89F9" w14:textId="77777777" w:rsidTr="007965FA">
        <w:trPr>
          <w:trHeight w:val="293"/>
        </w:trPr>
        <w:tc>
          <w:tcPr>
            <w:tcW w:w="4872" w:type="dxa"/>
            <w:shd w:val="clear" w:color="auto" w:fill="auto"/>
          </w:tcPr>
          <w:p w14:paraId="036DC50C" w14:textId="77777777" w:rsidR="002C42F3" w:rsidRPr="002C42F3" w:rsidRDefault="002C42F3" w:rsidP="002C42F3">
            <w:pPr>
              <w:suppressAutoHyphens/>
              <w:autoSpaceDE w:val="0"/>
              <w:autoSpaceDN w:val="0"/>
              <w:adjustRightInd w:val="0"/>
              <w:spacing w:after="0" w:line="240" w:lineRule="auto"/>
              <w:rPr>
                <w:rFonts w:ascii="Times New Roman" w:eastAsia="Calibri" w:hAnsi="Times New Roman" w:cs="Times New Roman"/>
                <w:b/>
                <w:bCs/>
                <w:sz w:val="24"/>
                <w:szCs w:val="24"/>
                <w:lang w:eastAsia="ar-SA"/>
              </w:rPr>
            </w:pPr>
            <w:r w:rsidRPr="002C42F3">
              <w:rPr>
                <w:rFonts w:ascii="Times New Roman" w:eastAsia="Calibri" w:hAnsi="Times New Roman" w:cs="Times New Roman"/>
                <w:b/>
                <w:bCs/>
                <w:sz w:val="24"/>
                <w:szCs w:val="24"/>
                <w:lang w:eastAsia="ar-SA"/>
              </w:rPr>
              <w:t>Vertinimas</w:t>
            </w:r>
          </w:p>
        </w:tc>
        <w:tc>
          <w:tcPr>
            <w:tcW w:w="5062" w:type="dxa"/>
            <w:shd w:val="clear" w:color="auto" w:fill="auto"/>
          </w:tcPr>
          <w:p w14:paraId="252D164F" w14:textId="77777777" w:rsidR="002C42F3" w:rsidRPr="002C42F3" w:rsidRDefault="002C42F3" w:rsidP="002C42F3">
            <w:pPr>
              <w:suppressAutoHyphens/>
              <w:autoSpaceDE w:val="0"/>
              <w:autoSpaceDN w:val="0"/>
              <w:adjustRightInd w:val="0"/>
              <w:spacing w:after="0" w:line="240" w:lineRule="auto"/>
              <w:rPr>
                <w:rFonts w:ascii="Times New Roman" w:eastAsia="Calibri" w:hAnsi="Times New Roman" w:cs="Times New Roman"/>
                <w:b/>
                <w:bCs/>
                <w:sz w:val="24"/>
                <w:szCs w:val="24"/>
                <w:lang w:eastAsia="ar-SA"/>
              </w:rPr>
            </w:pPr>
            <w:r w:rsidRPr="002C42F3">
              <w:rPr>
                <w:rFonts w:ascii="Times New Roman" w:eastAsia="Calibri" w:hAnsi="Times New Roman" w:cs="Times New Roman"/>
                <w:b/>
                <w:bCs/>
                <w:sz w:val="24"/>
                <w:szCs w:val="24"/>
                <w:lang w:eastAsia="ar-SA"/>
              </w:rPr>
              <w:t>Balas</w:t>
            </w:r>
          </w:p>
        </w:tc>
      </w:tr>
      <w:tr w:rsidR="002C42F3" w:rsidRPr="002C42F3" w14:paraId="1582916C" w14:textId="77777777" w:rsidTr="007965FA">
        <w:trPr>
          <w:trHeight w:val="74"/>
        </w:trPr>
        <w:tc>
          <w:tcPr>
            <w:tcW w:w="4872" w:type="dxa"/>
          </w:tcPr>
          <w:p w14:paraId="7B62F4EA" w14:textId="77777777" w:rsidR="002C42F3" w:rsidRPr="002C42F3" w:rsidRDefault="002C42F3" w:rsidP="002C42F3">
            <w:pPr>
              <w:suppressAutoHyphens/>
              <w:autoSpaceDE w:val="0"/>
              <w:autoSpaceDN w:val="0"/>
              <w:adjustRightInd w:val="0"/>
              <w:spacing w:after="0" w:line="240" w:lineRule="auto"/>
              <w:rPr>
                <w:rFonts w:ascii="Times New Roman" w:eastAsia="Calibri" w:hAnsi="Times New Roman" w:cs="Times New Roman"/>
                <w:b/>
                <w:bCs/>
                <w:sz w:val="24"/>
                <w:szCs w:val="24"/>
                <w:lang w:eastAsia="ar-SA"/>
              </w:rPr>
            </w:pPr>
            <w:r w:rsidRPr="002C42F3">
              <w:rPr>
                <w:rFonts w:ascii="Times New Roman" w:eastAsia="Calibri" w:hAnsi="Times New Roman" w:cs="Times New Roman"/>
                <w:sz w:val="24"/>
                <w:szCs w:val="24"/>
                <w:lang w:eastAsia="ar-SA"/>
              </w:rPr>
              <w:t>Nepatenkinamai</w:t>
            </w:r>
          </w:p>
        </w:tc>
        <w:tc>
          <w:tcPr>
            <w:tcW w:w="5062" w:type="dxa"/>
          </w:tcPr>
          <w:p w14:paraId="1E5A9E96" w14:textId="77777777" w:rsidR="002C42F3" w:rsidRPr="002C42F3" w:rsidRDefault="002C42F3" w:rsidP="002C42F3">
            <w:pPr>
              <w:suppressAutoHyphens/>
              <w:autoSpaceDE w:val="0"/>
              <w:autoSpaceDN w:val="0"/>
              <w:adjustRightInd w:val="0"/>
              <w:spacing w:after="0" w:line="240" w:lineRule="auto"/>
              <w:rPr>
                <w:rFonts w:ascii="Times New Roman" w:eastAsia="Calibri" w:hAnsi="Times New Roman" w:cs="Times New Roman"/>
                <w:b/>
                <w:bCs/>
                <w:sz w:val="24"/>
                <w:szCs w:val="24"/>
                <w:lang w:eastAsia="ar-SA"/>
              </w:rPr>
            </w:pPr>
            <w:r w:rsidRPr="002C42F3">
              <w:rPr>
                <w:rFonts w:ascii="Times New Roman" w:eastAsia="Calibri" w:hAnsi="Times New Roman" w:cs="Times New Roman"/>
                <w:sz w:val="24"/>
                <w:szCs w:val="24"/>
                <w:lang w:eastAsia="ar-SA"/>
              </w:rPr>
              <w:t>10</w:t>
            </w:r>
          </w:p>
        </w:tc>
      </w:tr>
      <w:tr w:rsidR="002C42F3" w:rsidRPr="002C42F3" w14:paraId="6A99388C" w14:textId="77777777" w:rsidTr="007965FA">
        <w:trPr>
          <w:trHeight w:val="74"/>
        </w:trPr>
        <w:tc>
          <w:tcPr>
            <w:tcW w:w="4872" w:type="dxa"/>
          </w:tcPr>
          <w:p w14:paraId="4D11A72A" w14:textId="77777777" w:rsidR="002C42F3" w:rsidRPr="002C42F3" w:rsidRDefault="002C42F3" w:rsidP="002C42F3">
            <w:pPr>
              <w:suppressAutoHyphens/>
              <w:autoSpaceDE w:val="0"/>
              <w:autoSpaceDN w:val="0"/>
              <w:adjustRightInd w:val="0"/>
              <w:spacing w:after="0" w:line="240" w:lineRule="auto"/>
              <w:rPr>
                <w:rFonts w:ascii="Times New Roman" w:eastAsia="Calibri" w:hAnsi="Times New Roman" w:cs="Times New Roman"/>
                <w:bCs/>
                <w:sz w:val="24"/>
                <w:szCs w:val="24"/>
                <w:lang w:eastAsia="ar-SA"/>
              </w:rPr>
            </w:pPr>
            <w:r w:rsidRPr="002C42F3">
              <w:rPr>
                <w:rFonts w:ascii="Times New Roman" w:eastAsia="Calibri" w:hAnsi="Times New Roman" w:cs="Times New Roman"/>
                <w:bCs/>
                <w:sz w:val="24"/>
                <w:szCs w:val="24"/>
                <w:lang w:eastAsia="ar-SA"/>
              </w:rPr>
              <w:t>Prastai</w:t>
            </w:r>
          </w:p>
        </w:tc>
        <w:tc>
          <w:tcPr>
            <w:tcW w:w="5062" w:type="dxa"/>
          </w:tcPr>
          <w:p w14:paraId="3946C250" w14:textId="77777777" w:rsidR="002C42F3" w:rsidRPr="002C42F3" w:rsidRDefault="002C42F3" w:rsidP="002C42F3">
            <w:pPr>
              <w:suppressAutoHyphens/>
              <w:autoSpaceDE w:val="0"/>
              <w:autoSpaceDN w:val="0"/>
              <w:adjustRightInd w:val="0"/>
              <w:spacing w:after="0" w:line="240" w:lineRule="auto"/>
              <w:rPr>
                <w:rFonts w:ascii="Times New Roman" w:eastAsia="Calibri" w:hAnsi="Times New Roman" w:cs="Times New Roman"/>
                <w:bCs/>
                <w:sz w:val="24"/>
                <w:szCs w:val="24"/>
                <w:lang w:eastAsia="ar-SA"/>
              </w:rPr>
            </w:pPr>
            <w:r w:rsidRPr="002C42F3">
              <w:rPr>
                <w:rFonts w:ascii="Times New Roman" w:eastAsia="Calibri" w:hAnsi="Times New Roman" w:cs="Times New Roman"/>
                <w:bCs/>
                <w:sz w:val="24"/>
                <w:szCs w:val="24"/>
                <w:lang w:eastAsia="ar-SA"/>
              </w:rPr>
              <w:t>30</w:t>
            </w:r>
          </w:p>
        </w:tc>
      </w:tr>
      <w:tr w:rsidR="002C42F3" w:rsidRPr="002C42F3" w14:paraId="04E37637" w14:textId="77777777" w:rsidTr="007965FA">
        <w:trPr>
          <w:trHeight w:val="74"/>
        </w:trPr>
        <w:tc>
          <w:tcPr>
            <w:tcW w:w="4872" w:type="dxa"/>
          </w:tcPr>
          <w:p w14:paraId="131B49A0" w14:textId="77777777" w:rsidR="002C42F3" w:rsidRPr="002C42F3" w:rsidRDefault="002C42F3" w:rsidP="002C42F3">
            <w:pPr>
              <w:suppressAutoHyphens/>
              <w:autoSpaceDE w:val="0"/>
              <w:autoSpaceDN w:val="0"/>
              <w:adjustRightInd w:val="0"/>
              <w:spacing w:after="0" w:line="240" w:lineRule="auto"/>
              <w:rPr>
                <w:rFonts w:ascii="Times New Roman" w:eastAsia="Calibri" w:hAnsi="Times New Roman" w:cs="Times New Roman"/>
                <w:bCs/>
                <w:sz w:val="24"/>
                <w:szCs w:val="24"/>
                <w:lang w:eastAsia="ar-SA"/>
              </w:rPr>
            </w:pPr>
            <w:r w:rsidRPr="002C42F3">
              <w:rPr>
                <w:rFonts w:ascii="Times New Roman" w:eastAsia="Calibri" w:hAnsi="Times New Roman" w:cs="Times New Roman"/>
                <w:bCs/>
                <w:sz w:val="24"/>
                <w:szCs w:val="24"/>
                <w:lang w:eastAsia="ar-SA"/>
              </w:rPr>
              <w:t>Vidutiniškai</w:t>
            </w:r>
          </w:p>
        </w:tc>
        <w:tc>
          <w:tcPr>
            <w:tcW w:w="5062" w:type="dxa"/>
          </w:tcPr>
          <w:p w14:paraId="18E42EC8" w14:textId="77777777" w:rsidR="002C42F3" w:rsidRPr="002C42F3" w:rsidRDefault="002C42F3" w:rsidP="002C42F3">
            <w:pPr>
              <w:suppressAutoHyphens/>
              <w:autoSpaceDE w:val="0"/>
              <w:autoSpaceDN w:val="0"/>
              <w:adjustRightInd w:val="0"/>
              <w:spacing w:after="0" w:line="240" w:lineRule="auto"/>
              <w:rPr>
                <w:rFonts w:ascii="Times New Roman" w:eastAsia="Calibri" w:hAnsi="Times New Roman" w:cs="Times New Roman"/>
                <w:bCs/>
                <w:sz w:val="24"/>
                <w:szCs w:val="24"/>
                <w:lang w:eastAsia="ar-SA"/>
              </w:rPr>
            </w:pPr>
            <w:r w:rsidRPr="002C42F3">
              <w:rPr>
                <w:rFonts w:ascii="Times New Roman" w:eastAsia="Calibri" w:hAnsi="Times New Roman" w:cs="Times New Roman"/>
                <w:bCs/>
                <w:sz w:val="24"/>
                <w:szCs w:val="24"/>
                <w:lang w:eastAsia="ar-SA"/>
              </w:rPr>
              <w:t>50</w:t>
            </w:r>
          </w:p>
        </w:tc>
      </w:tr>
      <w:tr w:rsidR="002C42F3" w:rsidRPr="002C42F3" w14:paraId="0132AC9C" w14:textId="77777777" w:rsidTr="007965FA">
        <w:trPr>
          <w:trHeight w:val="74"/>
        </w:trPr>
        <w:tc>
          <w:tcPr>
            <w:tcW w:w="4872" w:type="dxa"/>
          </w:tcPr>
          <w:p w14:paraId="253AE15E" w14:textId="77777777" w:rsidR="002C42F3" w:rsidRPr="002C42F3" w:rsidRDefault="002C42F3" w:rsidP="002C42F3">
            <w:pPr>
              <w:suppressAutoHyphens/>
              <w:autoSpaceDE w:val="0"/>
              <w:autoSpaceDN w:val="0"/>
              <w:adjustRightInd w:val="0"/>
              <w:spacing w:after="0" w:line="240" w:lineRule="auto"/>
              <w:rPr>
                <w:rFonts w:ascii="Times New Roman" w:eastAsia="Calibri" w:hAnsi="Times New Roman" w:cs="Times New Roman"/>
                <w:sz w:val="24"/>
                <w:szCs w:val="24"/>
                <w:lang w:eastAsia="ar-SA"/>
              </w:rPr>
            </w:pPr>
            <w:r w:rsidRPr="002C42F3">
              <w:rPr>
                <w:rFonts w:ascii="Times New Roman" w:eastAsia="Calibri" w:hAnsi="Times New Roman" w:cs="Times New Roman"/>
                <w:sz w:val="24"/>
                <w:szCs w:val="24"/>
                <w:lang w:eastAsia="ar-SA"/>
              </w:rPr>
              <w:t>Gerai</w:t>
            </w:r>
          </w:p>
        </w:tc>
        <w:tc>
          <w:tcPr>
            <w:tcW w:w="5062" w:type="dxa"/>
          </w:tcPr>
          <w:p w14:paraId="5EE48E44" w14:textId="77777777" w:rsidR="002C42F3" w:rsidRPr="002C42F3" w:rsidRDefault="002C42F3" w:rsidP="002C42F3">
            <w:pPr>
              <w:suppressAutoHyphens/>
              <w:autoSpaceDE w:val="0"/>
              <w:autoSpaceDN w:val="0"/>
              <w:adjustRightInd w:val="0"/>
              <w:spacing w:after="0" w:line="240" w:lineRule="auto"/>
              <w:rPr>
                <w:rFonts w:ascii="Times New Roman" w:eastAsia="Calibri" w:hAnsi="Times New Roman" w:cs="Times New Roman"/>
                <w:sz w:val="24"/>
                <w:szCs w:val="24"/>
                <w:lang w:eastAsia="ar-SA"/>
              </w:rPr>
            </w:pPr>
            <w:r w:rsidRPr="002C42F3">
              <w:rPr>
                <w:rFonts w:ascii="Times New Roman" w:eastAsia="Calibri" w:hAnsi="Times New Roman" w:cs="Times New Roman"/>
                <w:sz w:val="24"/>
                <w:szCs w:val="24"/>
                <w:lang w:eastAsia="ar-SA"/>
              </w:rPr>
              <w:t>70</w:t>
            </w:r>
          </w:p>
        </w:tc>
      </w:tr>
      <w:tr w:rsidR="002C42F3" w:rsidRPr="002C42F3" w14:paraId="53267276" w14:textId="77777777" w:rsidTr="007965FA">
        <w:trPr>
          <w:trHeight w:val="74"/>
        </w:trPr>
        <w:tc>
          <w:tcPr>
            <w:tcW w:w="4872" w:type="dxa"/>
          </w:tcPr>
          <w:p w14:paraId="1014915A" w14:textId="77777777" w:rsidR="002C42F3" w:rsidRPr="002C42F3" w:rsidRDefault="002C42F3" w:rsidP="002C42F3">
            <w:pPr>
              <w:suppressAutoHyphens/>
              <w:autoSpaceDE w:val="0"/>
              <w:autoSpaceDN w:val="0"/>
              <w:adjustRightInd w:val="0"/>
              <w:spacing w:after="0" w:line="240" w:lineRule="auto"/>
              <w:rPr>
                <w:rFonts w:ascii="Times New Roman" w:eastAsia="Calibri" w:hAnsi="Times New Roman" w:cs="Times New Roman"/>
                <w:sz w:val="24"/>
                <w:szCs w:val="24"/>
                <w:lang w:eastAsia="ar-SA"/>
              </w:rPr>
            </w:pPr>
            <w:r w:rsidRPr="002C42F3">
              <w:rPr>
                <w:rFonts w:ascii="Times New Roman" w:eastAsia="Calibri" w:hAnsi="Times New Roman" w:cs="Times New Roman"/>
                <w:sz w:val="24"/>
                <w:szCs w:val="24"/>
                <w:lang w:eastAsia="ar-SA"/>
              </w:rPr>
              <w:t>Puikiai</w:t>
            </w:r>
          </w:p>
        </w:tc>
        <w:tc>
          <w:tcPr>
            <w:tcW w:w="5062" w:type="dxa"/>
          </w:tcPr>
          <w:p w14:paraId="0018D16A" w14:textId="77777777" w:rsidR="002C42F3" w:rsidRPr="002C42F3" w:rsidRDefault="002C42F3" w:rsidP="002C42F3">
            <w:pPr>
              <w:suppressAutoHyphens/>
              <w:autoSpaceDE w:val="0"/>
              <w:autoSpaceDN w:val="0"/>
              <w:adjustRightInd w:val="0"/>
              <w:spacing w:after="0" w:line="240" w:lineRule="auto"/>
              <w:rPr>
                <w:rFonts w:ascii="Times New Roman" w:eastAsia="Calibri" w:hAnsi="Times New Roman" w:cs="Times New Roman"/>
                <w:sz w:val="24"/>
                <w:szCs w:val="24"/>
                <w:lang w:eastAsia="ar-SA"/>
              </w:rPr>
            </w:pPr>
            <w:r w:rsidRPr="002C42F3">
              <w:rPr>
                <w:rFonts w:ascii="Times New Roman" w:eastAsia="Calibri" w:hAnsi="Times New Roman" w:cs="Times New Roman"/>
                <w:sz w:val="24"/>
                <w:szCs w:val="24"/>
                <w:lang w:eastAsia="ar-SA"/>
              </w:rPr>
              <w:t>100</w:t>
            </w:r>
          </w:p>
        </w:tc>
      </w:tr>
    </w:tbl>
    <w:p w14:paraId="0501FBBE" w14:textId="77777777" w:rsidR="002C42F3" w:rsidRPr="002C42F3" w:rsidRDefault="002C42F3" w:rsidP="002C42F3">
      <w:pPr>
        <w:autoSpaceDE w:val="0"/>
        <w:autoSpaceDN w:val="0"/>
        <w:adjustRightInd w:val="0"/>
        <w:spacing w:after="0" w:line="240" w:lineRule="auto"/>
        <w:rPr>
          <w:rFonts w:ascii="Times New Roman" w:eastAsia="Calibri" w:hAnsi="Times New Roman" w:cs="Times New Roman"/>
          <w:bCs/>
          <w:sz w:val="24"/>
          <w:szCs w:val="24"/>
          <w:lang w:eastAsia="en-US"/>
        </w:rPr>
      </w:pPr>
    </w:p>
    <w:p w14:paraId="38234984" w14:textId="6419C636" w:rsidR="002C42F3" w:rsidRPr="002C42F3" w:rsidRDefault="001C401A" w:rsidP="001C401A">
      <w:pPr>
        <w:autoSpaceDE w:val="0"/>
        <w:autoSpaceDN w:val="0"/>
        <w:adjustRightInd w:val="0"/>
        <w:spacing w:after="0" w:line="240" w:lineRule="auto"/>
        <w:ind w:firstLine="709"/>
        <w:rPr>
          <w:rFonts w:ascii="Times New Roman" w:eastAsia="Calibri" w:hAnsi="Times New Roman" w:cs="Times New Roman"/>
          <w:b/>
          <w:bCs/>
          <w:sz w:val="24"/>
          <w:szCs w:val="24"/>
          <w:lang w:eastAsia="en-US"/>
        </w:rPr>
      </w:pPr>
      <w:r>
        <w:rPr>
          <w:rFonts w:ascii="Times New Roman" w:eastAsia="Calibri" w:hAnsi="Times New Roman" w:cs="Times New Roman"/>
          <w:bCs/>
          <w:sz w:val="24"/>
          <w:szCs w:val="24"/>
          <w:lang w:eastAsia="en-US"/>
        </w:rPr>
        <w:t>9</w:t>
      </w:r>
      <w:r w:rsidR="002C42F3" w:rsidRPr="002C42F3">
        <w:rPr>
          <w:rFonts w:ascii="Times New Roman" w:eastAsia="Calibri" w:hAnsi="Times New Roman" w:cs="Times New Roman"/>
          <w:bCs/>
          <w:sz w:val="24"/>
          <w:szCs w:val="24"/>
          <w:lang w:eastAsia="en-US"/>
        </w:rPr>
        <w:t>.2.</w:t>
      </w:r>
      <w:r w:rsidR="002C42F3" w:rsidRPr="002C42F3">
        <w:rPr>
          <w:rFonts w:ascii="Times New Roman" w:eastAsia="Calibri" w:hAnsi="Times New Roman" w:cs="Times New Roman"/>
          <w:b/>
          <w:bCs/>
          <w:sz w:val="24"/>
          <w:szCs w:val="24"/>
          <w:lang w:eastAsia="en-US"/>
        </w:rPr>
        <w:t xml:space="preserve"> Parametro P</w:t>
      </w:r>
      <w:r w:rsidR="002C42F3" w:rsidRPr="002C42F3">
        <w:rPr>
          <w:rFonts w:ascii="Times New Roman" w:eastAsia="Calibri" w:hAnsi="Times New Roman" w:cs="Times New Roman"/>
          <w:b/>
          <w:bCs/>
          <w:sz w:val="24"/>
          <w:szCs w:val="24"/>
          <w:vertAlign w:val="subscript"/>
          <w:lang w:eastAsia="en-US"/>
        </w:rPr>
        <w:t>2</w:t>
      </w:r>
      <w:r w:rsidR="002C42F3" w:rsidRPr="002C42F3">
        <w:rPr>
          <w:rFonts w:ascii="Times New Roman" w:eastAsia="Calibri" w:hAnsi="Times New Roman" w:cs="Times New Roman"/>
          <w:b/>
          <w:bCs/>
          <w:sz w:val="24"/>
          <w:szCs w:val="24"/>
          <w:lang w:eastAsia="en-US"/>
        </w:rPr>
        <w:t>:</w:t>
      </w:r>
    </w:p>
    <w:tbl>
      <w:tblPr>
        <w:tblW w:w="98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5"/>
        <w:gridCol w:w="5044"/>
      </w:tblGrid>
      <w:tr w:rsidR="002C42F3" w:rsidRPr="002C42F3" w14:paraId="614ED46F" w14:textId="77777777" w:rsidTr="007965FA">
        <w:trPr>
          <w:trHeight w:val="287"/>
        </w:trPr>
        <w:tc>
          <w:tcPr>
            <w:tcW w:w="4855" w:type="dxa"/>
            <w:shd w:val="clear" w:color="auto" w:fill="auto"/>
          </w:tcPr>
          <w:p w14:paraId="3CC82E36" w14:textId="77777777" w:rsidR="002C42F3" w:rsidRPr="002C42F3" w:rsidRDefault="002C42F3" w:rsidP="002C42F3">
            <w:pPr>
              <w:suppressAutoHyphens/>
              <w:autoSpaceDE w:val="0"/>
              <w:autoSpaceDN w:val="0"/>
              <w:adjustRightInd w:val="0"/>
              <w:spacing w:after="0" w:line="240" w:lineRule="auto"/>
              <w:rPr>
                <w:rFonts w:ascii="Times New Roman" w:eastAsia="Calibri" w:hAnsi="Times New Roman" w:cs="Times New Roman"/>
                <w:b/>
                <w:bCs/>
                <w:sz w:val="24"/>
                <w:szCs w:val="24"/>
                <w:lang w:eastAsia="ar-SA"/>
              </w:rPr>
            </w:pPr>
            <w:r w:rsidRPr="002C42F3">
              <w:rPr>
                <w:rFonts w:ascii="Times New Roman" w:eastAsia="Calibri" w:hAnsi="Times New Roman" w:cs="Times New Roman"/>
                <w:b/>
                <w:bCs/>
                <w:sz w:val="24"/>
                <w:szCs w:val="24"/>
                <w:lang w:eastAsia="ar-SA"/>
              </w:rPr>
              <w:t>Vertinimas</w:t>
            </w:r>
          </w:p>
        </w:tc>
        <w:tc>
          <w:tcPr>
            <w:tcW w:w="5044" w:type="dxa"/>
            <w:shd w:val="clear" w:color="auto" w:fill="auto"/>
          </w:tcPr>
          <w:p w14:paraId="66A19E9D" w14:textId="77777777" w:rsidR="002C42F3" w:rsidRPr="002C42F3" w:rsidRDefault="002C42F3" w:rsidP="002C42F3">
            <w:pPr>
              <w:suppressAutoHyphens/>
              <w:autoSpaceDE w:val="0"/>
              <w:autoSpaceDN w:val="0"/>
              <w:adjustRightInd w:val="0"/>
              <w:spacing w:after="0" w:line="240" w:lineRule="auto"/>
              <w:rPr>
                <w:rFonts w:ascii="Times New Roman" w:eastAsia="Calibri" w:hAnsi="Times New Roman" w:cs="Times New Roman"/>
                <w:b/>
                <w:bCs/>
                <w:sz w:val="24"/>
                <w:szCs w:val="24"/>
                <w:lang w:eastAsia="ar-SA"/>
              </w:rPr>
            </w:pPr>
            <w:r w:rsidRPr="002C42F3">
              <w:rPr>
                <w:rFonts w:ascii="Times New Roman" w:eastAsia="Calibri" w:hAnsi="Times New Roman" w:cs="Times New Roman"/>
                <w:b/>
                <w:bCs/>
                <w:sz w:val="24"/>
                <w:szCs w:val="24"/>
                <w:lang w:eastAsia="ar-SA"/>
              </w:rPr>
              <w:t>Balas</w:t>
            </w:r>
          </w:p>
        </w:tc>
      </w:tr>
      <w:tr w:rsidR="002C42F3" w:rsidRPr="002C42F3" w14:paraId="07AAD2AE" w14:textId="77777777" w:rsidTr="007965FA">
        <w:trPr>
          <w:trHeight w:val="72"/>
        </w:trPr>
        <w:tc>
          <w:tcPr>
            <w:tcW w:w="4855" w:type="dxa"/>
          </w:tcPr>
          <w:p w14:paraId="283899A4" w14:textId="77777777" w:rsidR="002C42F3" w:rsidRPr="002C42F3" w:rsidRDefault="002C42F3" w:rsidP="002C42F3">
            <w:pPr>
              <w:suppressAutoHyphens/>
              <w:autoSpaceDE w:val="0"/>
              <w:autoSpaceDN w:val="0"/>
              <w:adjustRightInd w:val="0"/>
              <w:spacing w:after="0" w:line="240" w:lineRule="auto"/>
              <w:rPr>
                <w:rFonts w:ascii="Times New Roman" w:eastAsia="Calibri" w:hAnsi="Times New Roman" w:cs="Times New Roman"/>
                <w:b/>
                <w:bCs/>
                <w:sz w:val="24"/>
                <w:szCs w:val="24"/>
                <w:lang w:eastAsia="ar-SA"/>
              </w:rPr>
            </w:pPr>
            <w:r w:rsidRPr="002C42F3">
              <w:rPr>
                <w:rFonts w:ascii="Times New Roman" w:eastAsia="Calibri" w:hAnsi="Times New Roman" w:cs="Times New Roman"/>
                <w:sz w:val="24"/>
                <w:szCs w:val="24"/>
                <w:lang w:eastAsia="ar-SA"/>
              </w:rPr>
              <w:t>Nepatenkinamai</w:t>
            </w:r>
          </w:p>
        </w:tc>
        <w:tc>
          <w:tcPr>
            <w:tcW w:w="5044" w:type="dxa"/>
          </w:tcPr>
          <w:p w14:paraId="1E6AF0F6" w14:textId="77777777" w:rsidR="002C42F3" w:rsidRPr="002C42F3" w:rsidRDefault="002C42F3" w:rsidP="002C42F3">
            <w:pPr>
              <w:suppressAutoHyphens/>
              <w:autoSpaceDE w:val="0"/>
              <w:autoSpaceDN w:val="0"/>
              <w:adjustRightInd w:val="0"/>
              <w:spacing w:after="0" w:line="240" w:lineRule="auto"/>
              <w:rPr>
                <w:rFonts w:ascii="Times New Roman" w:eastAsia="Calibri" w:hAnsi="Times New Roman" w:cs="Times New Roman"/>
                <w:b/>
                <w:bCs/>
                <w:sz w:val="24"/>
                <w:szCs w:val="24"/>
                <w:lang w:eastAsia="ar-SA"/>
              </w:rPr>
            </w:pPr>
            <w:r w:rsidRPr="002C42F3">
              <w:rPr>
                <w:rFonts w:ascii="Times New Roman" w:eastAsia="Calibri" w:hAnsi="Times New Roman" w:cs="Times New Roman"/>
                <w:sz w:val="24"/>
                <w:szCs w:val="24"/>
                <w:lang w:eastAsia="ar-SA"/>
              </w:rPr>
              <w:t>10</w:t>
            </w:r>
          </w:p>
        </w:tc>
      </w:tr>
      <w:tr w:rsidR="002C42F3" w:rsidRPr="002C42F3" w14:paraId="06265015" w14:textId="77777777" w:rsidTr="007965FA">
        <w:trPr>
          <w:trHeight w:val="72"/>
        </w:trPr>
        <w:tc>
          <w:tcPr>
            <w:tcW w:w="4855" w:type="dxa"/>
          </w:tcPr>
          <w:p w14:paraId="3F61115D" w14:textId="77777777" w:rsidR="002C42F3" w:rsidRPr="002C42F3" w:rsidRDefault="002C42F3" w:rsidP="002C42F3">
            <w:pPr>
              <w:suppressAutoHyphens/>
              <w:autoSpaceDE w:val="0"/>
              <w:autoSpaceDN w:val="0"/>
              <w:adjustRightInd w:val="0"/>
              <w:spacing w:after="0" w:line="240" w:lineRule="auto"/>
              <w:rPr>
                <w:rFonts w:ascii="Times New Roman" w:eastAsia="Calibri" w:hAnsi="Times New Roman" w:cs="Times New Roman"/>
                <w:bCs/>
                <w:sz w:val="24"/>
                <w:szCs w:val="24"/>
                <w:lang w:eastAsia="ar-SA"/>
              </w:rPr>
            </w:pPr>
            <w:r w:rsidRPr="002C42F3">
              <w:rPr>
                <w:rFonts w:ascii="Times New Roman" w:eastAsia="Calibri" w:hAnsi="Times New Roman" w:cs="Times New Roman"/>
                <w:bCs/>
                <w:sz w:val="24"/>
                <w:szCs w:val="24"/>
                <w:lang w:eastAsia="ar-SA"/>
              </w:rPr>
              <w:t>Vidutiniškai</w:t>
            </w:r>
          </w:p>
        </w:tc>
        <w:tc>
          <w:tcPr>
            <w:tcW w:w="5044" w:type="dxa"/>
          </w:tcPr>
          <w:p w14:paraId="09E3E073" w14:textId="77777777" w:rsidR="002C42F3" w:rsidRPr="002C42F3" w:rsidRDefault="002C42F3" w:rsidP="002C42F3">
            <w:pPr>
              <w:suppressAutoHyphens/>
              <w:autoSpaceDE w:val="0"/>
              <w:autoSpaceDN w:val="0"/>
              <w:adjustRightInd w:val="0"/>
              <w:spacing w:after="0" w:line="240" w:lineRule="auto"/>
              <w:rPr>
                <w:rFonts w:ascii="Times New Roman" w:eastAsia="Calibri" w:hAnsi="Times New Roman" w:cs="Times New Roman"/>
                <w:bCs/>
                <w:sz w:val="24"/>
                <w:szCs w:val="24"/>
                <w:lang w:eastAsia="ar-SA"/>
              </w:rPr>
            </w:pPr>
            <w:r w:rsidRPr="002C42F3">
              <w:rPr>
                <w:rFonts w:ascii="Times New Roman" w:eastAsia="Calibri" w:hAnsi="Times New Roman" w:cs="Times New Roman"/>
                <w:bCs/>
                <w:sz w:val="24"/>
                <w:szCs w:val="24"/>
                <w:lang w:eastAsia="ar-SA"/>
              </w:rPr>
              <w:t>50</w:t>
            </w:r>
          </w:p>
        </w:tc>
      </w:tr>
      <w:tr w:rsidR="002C42F3" w:rsidRPr="002C42F3" w14:paraId="65B20219" w14:textId="77777777" w:rsidTr="007965FA">
        <w:trPr>
          <w:trHeight w:val="72"/>
        </w:trPr>
        <w:tc>
          <w:tcPr>
            <w:tcW w:w="4855" w:type="dxa"/>
          </w:tcPr>
          <w:p w14:paraId="06DAE0DE" w14:textId="77777777" w:rsidR="002C42F3" w:rsidRPr="002C42F3" w:rsidRDefault="002C42F3" w:rsidP="002C42F3">
            <w:pPr>
              <w:suppressAutoHyphens/>
              <w:autoSpaceDE w:val="0"/>
              <w:autoSpaceDN w:val="0"/>
              <w:adjustRightInd w:val="0"/>
              <w:spacing w:after="0" w:line="240" w:lineRule="auto"/>
              <w:rPr>
                <w:rFonts w:ascii="Times New Roman" w:eastAsia="Calibri" w:hAnsi="Times New Roman" w:cs="Times New Roman"/>
                <w:sz w:val="24"/>
                <w:szCs w:val="24"/>
                <w:lang w:eastAsia="ar-SA"/>
              </w:rPr>
            </w:pPr>
            <w:r w:rsidRPr="002C42F3">
              <w:rPr>
                <w:rFonts w:ascii="Times New Roman" w:eastAsia="Calibri" w:hAnsi="Times New Roman" w:cs="Times New Roman"/>
                <w:sz w:val="24"/>
                <w:szCs w:val="24"/>
                <w:lang w:eastAsia="ar-SA"/>
              </w:rPr>
              <w:t>Gerai</w:t>
            </w:r>
          </w:p>
        </w:tc>
        <w:tc>
          <w:tcPr>
            <w:tcW w:w="5044" w:type="dxa"/>
          </w:tcPr>
          <w:p w14:paraId="15F150B6" w14:textId="77777777" w:rsidR="002C42F3" w:rsidRPr="002C42F3" w:rsidRDefault="002C42F3" w:rsidP="002C42F3">
            <w:pPr>
              <w:suppressAutoHyphens/>
              <w:autoSpaceDE w:val="0"/>
              <w:autoSpaceDN w:val="0"/>
              <w:adjustRightInd w:val="0"/>
              <w:spacing w:after="0" w:line="240" w:lineRule="auto"/>
              <w:rPr>
                <w:rFonts w:ascii="Times New Roman" w:eastAsia="Calibri" w:hAnsi="Times New Roman" w:cs="Times New Roman"/>
                <w:sz w:val="24"/>
                <w:szCs w:val="24"/>
                <w:lang w:eastAsia="ar-SA"/>
              </w:rPr>
            </w:pPr>
            <w:r w:rsidRPr="002C42F3">
              <w:rPr>
                <w:rFonts w:ascii="Times New Roman" w:eastAsia="Calibri" w:hAnsi="Times New Roman" w:cs="Times New Roman"/>
                <w:sz w:val="24"/>
                <w:szCs w:val="24"/>
                <w:lang w:eastAsia="ar-SA"/>
              </w:rPr>
              <w:t>70</w:t>
            </w:r>
          </w:p>
        </w:tc>
      </w:tr>
      <w:tr w:rsidR="002C42F3" w:rsidRPr="002C42F3" w14:paraId="289ED75E" w14:textId="77777777" w:rsidTr="007965FA">
        <w:trPr>
          <w:trHeight w:val="72"/>
        </w:trPr>
        <w:tc>
          <w:tcPr>
            <w:tcW w:w="4855" w:type="dxa"/>
          </w:tcPr>
          <w:p w14:paraId="79076AD2" w14:textId="77777777" w:rsidR="002C42F3" w:rsidRPr="002C42F3" w:rsidRDefault="002C42F3" w:rsidP="002C42F3">
            <w:pPr>
              <w:suppressAutoHyphens/>
              <w:autoSpaceDE w:val="0"/>
              <w:autoSpaceDN w:val="0"/>
              <w:adjustRightInd w:val="0"/>
              <w:spacing w:after="0" w:line="240" w:lineRule="auto"/>
              <w:rPr>
                <w:rFonts w:ascii="Times New Roman" w:eastAsia="Calibri" w:hAnsi="Times New Roman" w:cs="Times New Roman"/>
                <w:sz w:val="24"/>
                <w:szCs w:val="24"/>
                <w:lang w:eastAsia="ar-SA"/>
              </w:rPr>
            </w:pPr>
            <w:r w:rsidRPr="002C42F3">
              <w:rPr>
                <w:rFonts w:ascii="Times New Roman" w:eastAsia="Calibri" w:hAnsi="Times New Roman" w:cs="Times New Roman"/>
                <w:sz w:val="24"/>
                <w:szCs w:val="24"/>
                <w:lang w:eastAsia="ar-SA"/>
              </w:rPr>
              <w:t>Puikiai</w:t>
            </w:r>
          </w:p>
        </w:tc>
        <w:tc>
          <w:tcPr>
            <w:tcW w:w="5044" w:type="dxa"/>
          </w:tcPr>
          <w:p w14:paraId="2C99F027" w14:textId="77777777" w:rsidR="002C42F3" w:rsidRPr="002C42F3" w:rsidRDefault="002C42F3" w:rsidP="002C42F3">
            <w:pPr>
              <w:suppressAutoHyphens/>
              <w:autoSpaceDE w:val="0"/>
              <w:autoSpaceDN w:val="0"/>
              <w:adjustRightInd w:val="0"/>
              <w:spacing w:after="0" w:line="240" w:lineRule="auto"/>
              <w:rPr>
                <w:rFonts w:ascii="Times New Roman" w:eastAsia="Calibri" w:hAnsi="Times New Roman" w:cs="Times New Roman"/>
                <w:sz w:val="24"/>
                <w:szCs w:val="24"/>
                <w:lang w:eastAsia="ar-SA"/>
              </w:rPr>
            </w:pPr>
            <w:r w:rsidRPr="002C42F3">
              <w:rPr>
                <w:rFonts w:ascii="Times New Roman" w:eastAsia="Calibri" w:hAnsi="Times New Roman" w:cs="Times New Roman"/>
                <w:sz w:val="24"/>
                <w:szCs w:val="24"/>
                <w:lang w:eastAsia="ar-SA"/>
              </w:rPr>
              <w:t>100</w:t>
            </w:r>
          </w:p>
        </w:tc>
      </w:tr>
    </w:tbl>
    <w:p w14:paraId="70B90AC3" w14:textId="77777777" w:rsidR="002C42F3" w:rsidRPr="002C42F3" w:rsidRDefault="002C42F3" w:rsidP="002C42F3">
      <w:pPr>
        <w:autoSpaceDE w:val="0"/>
        <w:autoSpaceDN w:val="0"/>
        <w:adjustRightInd w:val="0"/>
        <w:spacing w:after="0" w:line="240" w:lineRule="auto"/>
        <w:rPr>
          <w:rFonts w:ascii="Times New Roman" w:eastAsia="Calibri" w:hAnsi="Times New Roman" w:cs="Times New Roman"/>
          <w:b/>
          <w:bCs/>
          <w:sz w:val="24"/>
          <w:szCs w:val="24"/>
          <w:lang w:eastAsia="en-US"/>
        </w:rPr>
      </w:pPr>
    </w:p>
    <w:p w14:paraId="05DEBDF9" w14:textId="3D8825CB" w:rsidR="002C42F3" w:rsidRPr="002C42F3" w:rsidRDefault="001C401A" w:rsidP="001C401A">
      <w:pPr>
        <w:autoSpaceDE w:val="0"/>
        <w:autoSpaceDN w:val="0"/>
        <w:adjustRightInd w:val="0"/>
        <w:spacing w:after="0" w:line="240" w:lineRule="auto"/>
        <w:ind w:firstLine="709"/>
        <w:rPr>
          <w:rFonts w:ascii="Times New Roman" w:eastAsia="Calibri" w:hAnsi="Times New Roman" w:cs="Times New Roman"/>
          <w:b/>
          <w:bCs/>
          <w:sz w:val="24"/>
          <w:szCs w:val="24"/>
          <w:lang w:eastAsia="en-US"/>
        </w:rPr>
      </w:pPr>
      <w:r>
        <w:rPr>
          <w:rFonts w:ascii="Times New Roman" w:eastAsia="Calibri" w:hAnsi="Times New Roman" w:cs="Times New Roman"/>
          <w:bCs/>
          <w:sz w:val="24"/>
          <w:szCs w:val="24"/>
          <w:lang w:eastAsia="en-US"/>
        </w:rPr>
        <w:t>9</w:t>
      </w:r>
      <w:r w:rsidR="002C42F3" w:rsidRPr="002C42F3">
        <w:rPr>
          <w:rFonts w:ascii="Times New Roman" w:eastAsia="Calibri" w:hAnsi="Times New Roman" w:cs="Times New Roman"/>
          <w:bCs/>
          <w:sz w:val="24"/>
          <w:szCs w:val="24"/>
          <w:lang w:eastAsia="en-US"/>
        </w:rPr>
        <w:t>.3.</w:t>
      </w:r>
      <w:r w:rsidR="002C42F3" w:rsidRPr="002C42F3">
        <w:rPr>
          <w:rFonts w:ascii="Times New Roman" w:eastAsia="Calibri" w:hAnsi="Times New Roman" w:cs="Times New Roman"/>
          <w:b/>
          <w:bCs/>
          <w:sz w:val="24"/>
          <w:szCs w:val="24"/>
          <w:lang w:eastAsia="en-US"/>
        </w:rPr>
        <w:t xml:space="preserve"> Parametro P</w:t>
      </w:r>
      <w:r w:rsidR="002C42F3" w:rsidRPr="002C42F3">
        <w:rPr>
          <w:rFonts w:ascii="Times New Roman" w:eastAsia="Calibri" w:hAnsi="Times New Roman" w:cs="Times New Roman"/>
          <w:b/>
          <w:bCs/>
          <w:sz w:val="24"/>
          <w:szCs w:val="24"/>
          <w:vertAlign w:val="subscript"/>
          <w:lang w:eastAsia="en-US"/>
        </w:rPr>
        <w:t>5</w:t>
      </w:r>
      <w:r w:rsidR="002C42F3" w:rsidRPr="002C42F3">
        <w:rPr>
          <w:rFonts w:ascii="Times New Roman" w:eastAsia="Calibri" w:hAnsi="Times New Roman" w:cs="Times New Roman"/>
          <w:b/>
          <w:bCs/>
          <w:sz w:val="24"/>
          <w:szCs w:val="24"/>
          <w:lang w:eastAsia="en-US"/>
        </w:rPr>
        <w:t>:</w:t>
      </w:r>
    </w:p>
    <w:tbl>
      <w:tblPr>
        <w:tblW w:w="98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9"/>
        <w:gridCol w:w="5038"/>
      </w:tblGrid>
      <w:tr w:rsidR="002C42F3" w:rsidRPr="002C42F3" w14:paraId="0B55F609" w14:textId="77777777" w:rsidTr="007965FA">
        <w:trPr>
          <w:trHeight w:val="296"/>
        </w:trPr>
        <w:tc>
          <w:tcPr>
            <w:tcW w:w="4849" w:type="dxa"/>
            <w:shd w:val="clear" w:color="auto" w:fill="auto"/>
          </w:tcPr>
          <w:p w14:paraId="4D2AB8EC" w14:textId="77777777" w:rsidR="002C42F3" w:rsidRPr="002C42F3" w:rsidRDefault="002C42F3" w:rsidP="002C42F3">
            <w:pPr>
              <w:suppressAutoHyphens/>
              <w:autoSpaceDE w:val="0"/>
              <w:autoSpaceDN w:val="0"/>
              <w:adjustRightInd w:val="0"/>
              <w:spacing w:after="0" w:line="240" w:lineRule="auto"/>
              <w:rPr>
                <w:rFonts w:ascii="Times New Roman" w:eastAsia="Calibri" w:hAnsi="Times New Roman" w:cs="Times New Roman"/>
                <w:b/>
                <w:bCs/>
                <w:sz w:val="24"/>
                <w:szCs w:val="24"/>
                <w:lang w:eastAsia="ar-SA"/>
              </w:rPr>
            </w:pPr>
            <w:r w:rsidRPr="002C42F3">
              <w:rPr>
                <w:rFonts w:ascii="Times New Roman" w:eastAsia="Calibri" w:hAnsi="Times New Roman" w:cs="Times New Roman"/>
                <w:b/>
                <w:bCs/>
                <w:sz w:val="24"/>
                <w:szCs w:val="24"/>
                <w:lang w:eastAsia="ar-SA"/>
              </w:rPr>
              <w:t>Vertinimas</w:t>
            </w:r>
          </w:p>
        </w:tc>
        <w:tc>
          <w:tcPr>
            <w:tcW w:w="5038" w:type="dxa"/>
            <w:shd w:val="clear" w:color="auto" w:fill="auto"/>
          </w:tcPr>
          <w:p w14:paraId="7B0509CD" w14:textId="77777777" w:rsidR="002C42F3" w:rsidRPr="002C42F3" w:rsidRDefault="002C42F3" w:rsidP="002C42F3">
            <w:pPr>
              <w:suppressAutoHyphens/>
              <w:autoSpaceDE w:val="0"/>
              <w:autoSpaceDN w:val="0"/>
              <w:adjustRightInd w:val="0"/>
              <w:spacing w:after="0" w:line="240" w:lineRule="auto"/>
              <w:rPr>
                <w:rFonts w:ascii="Times New Roman" w:eastAsia="Calibri" w:hAnsi="Times New Roman" w:cs="Times New Roman"/>
                <w:b/>
                <w:bCs/>
                <w:sz w:val="24"/>
                <w:szCs w:val="24"/>
                <w:lang w:eastAsia="ar-SA"/>
              </w:rPr>
            </w:pPr>
            <w:r w:rsidRPr="002C42F3">
              <w:rPr>
                <w:rFonts w:ascii="Times New Roman" w:eastAsia="Calibri" w:hAnsi="Times New Roman" w:cs="Times New Roman"/>
                <w:b/>
                <w:bCs/>
                <w:sz w:val="24"/>
                <w:szCs w:val="24"/>
                <w:lang w:eastAsia="ar-SA"/>
              </w:rPr>
              <w:t>Balas</w:t>
            </w:r>
          </w:p>
        </w:tc>
      </w:tr>
      <w:tr w:rsidR="002C42F3" w:rsidRPr="002C42F3" w14:paraId="0C7FCD31" w14:textId="77777777" w:rsidTr="007965FA">
        <w:trPr>
          <w:trHeight w:val="75"/>
        </w:trPr>
        <w:tc>
          <w:tcPr>
            <w:tcW w:w="4849" w:type="dxa"/>
          </w:tcPr>
          <w:p w14:paraId="7BCC74C8" w14:textId="77777777" w:rsidR="002C42F3" w:rsidRPr="002C42F3" w:rsidRDefault="002C42F3" w:rsidP="002C42F3">
            <w:pPr>
              <w:suppressAutoHyphens/>
              <w:autoSpaceDE w:val="0"/>
              <w:autoSpaceDN w:val="0"/>
              <w:adjustRightInd w:val="0"/>
              <w:spacing w:after="0" w:line="240" w:lineRule="auto"/>
              <w:rPr>
                <w:rFonts w:ascii="Times New Roman" w:eastAsia="Calibri" w:hAnsi="Times New Roman" w:cs="Times New Roman"/>
                <w:b/>
                <w:bCs/>
                <w:sz w:val="24"/>
                <w:szCs w:val="24"/>
                <w:lang w:eastAsia="ar-SA"/>
              </w:rPr>
            </w:pPr>
            <w:r w:rsidRPr="002C42F3">
              <w:rPr>
                <w:rFonts w:ascii="Times New Roman" w:eastAsia="Calibri" w:hAnsi="Times New Roman" w:cs="Times New Roman"/>
                <w:sz w:val="24"/>
                <w:szCs w:val="24"/>
                <w:lang w:eastAsia="ar-SA"/>
              </w:rPr>
              <w:t>Prastai</w:t>
            </w:r>
          </w:p>
        </w:tc>
        <w:tc>
          <w:tcPr>
            <w:tcW w:w="5038" w:type="dxa"/>
          </w:tcPr>
          <w:p w14:paraId="6DA921BA" w14:textId="77777777" w:rsidR="002C42F3" w:rsidRPr="002C42F3" w:rsidRDefault="002C42F3" w:rsidP="002C42F3">
            <w:pPr>
              <w:suppressAutoHyphens/>
              <w:autoSpaceDE w:val="0"/>
              <w:autoSpaceDN w:val="0"/>
              <w:adjustRightInd w:val="0"/>
              <w:spacing w:after="0" w:line="240" w:lineRule="auto"/>
              <w:rPr>
                <w:rFonts w:ascii="Times New Roman" w:eastAsia="Calibri" w:hAnsi="Times New Roman" w:cs="Times New Roman"/>
                <w:b/>
                <w:bCs/>
                <w:sz w:val="24"/>
                <w:szCs w:val="24"/>
                <w:lang w:eastAsia="ar-SA"/>
              </w:rPr>
            </w:pPr>
            <w:r w:rsidRPr="002C42F3">
              <w:rPr>
                <w:rFonts w:ascii="Times New Roman" w:eastAsia="Calibri" w:hAnsi="Times New Roman" w:cs="Times New Roman"/>
                <w:sz w:val="24"/>
                <w:szCs w:val="24"/>
                <w:lang w:eastAsia="ar-SA"/>
              </w:rPr>
              <w:t>10</w:t>
            </w:r>
          </w:p>
        </w:tc>
      </w:tr>
      <w:tr w:rsidR="002C42F3" w:rsidRPr="002C42F3" w14:paraId="789E7B2E" w14:textId="77777777" w:rsidTr="007965FA">
        <w:trPr>
          <w:trHeight w:val="75"/>
        </w:trPr>
        <w:tc>
          <w:tcPr>
            <w:tcW w:w="4849" w:type="dxa"/>
          </w:tcPr>
          <w:p w14:paraId="1DEF8494" w14:textId="77777777" w:rsidR="002C42F3" w:rsidRPr="002C42F3" w:rsidRDefault="002C42F3" w:rsidP="002C42F3">
            <w:pPr>
              <w:suppressAutoHyphens/>
              <w:autoSpaceDE w:val="0"/>
              <w:autoSpaceDN w:val="0"/>
              <w:adjustRightInd w:val="0"/>
              <w:spacing w:after="0" w:line="240" w:lineRule="auto"/>
              <w:rPr>
                <w:rFonts w:ascii="Times New Roman" w:eastAsia="Calibri" w:hAnsi="Times New Roman" w:cs="Times New Roman"/>
                <w:bCs/>
                <w:sz w:val="24"/>
                <w:szCs w:val="24"/>
                <w:lang w:eastAsia="ar-SA"/>
              </w:rPr>
            </w:pPr>
            <w:r w:rsidRPr="002C42F3">
              <w:rPr>
                <w:rFonts w:ascii="Times New Roman" w:eastAsia="Calibri" w:hAnsi="Times New Roman" w:cs="Times New Roman"/>
                <w:bCs/>
                <w:sz w:val="24"/>
                <w:szCs w:val="24"/>
                <w:lang w:eastAsia="ar-SA"/>
              </w:rPr>
              <w:t>Vidutiniškai</w:t>
            </w:r>
          </w:p>
        </w:tc>
        <w:tc>
          <w:tcPr>
            <w:tcW w:w="5038" w:type="dxa"/>
          </w:tcPr>
          <w:p w14:paraId="08BDE8F4" w14:textId="77777777" w:rsidR="002C42F3" w:rsidRPr="002C42F3" w:rsidRDefault="002C42F3" w:rsidP="002C42F3">
            <w:pPr>
              <w:suppressAutoHyphens/>
              <w:autoSpaceDE w:val="0"/>
              <w:autoSpaceDN w:val="0"/>
              <w:adjustRightInd w:val="0"/>
              <w:spacing w:after="0" w:line="240" w:lineRule="auto"/>
              <w:rPr>
                <w:rFonts w:ascii="Times New Roman" w:eastAsia="Calibri" w:hAnsi="Times New Roman" w:cs="Times New Roman"/>
                <w:bCs/>
                <w:sz w:val="24"/>
                <w:szCs w:val="24"/>
                <w:lang w:eastAsia="ar-SA"/>
              </w:rPr>
            </w:pPr>
            <w:r w:rsidRPr="002C42F3">
              <w:rPr>
                <w:rFonts w:ascii="Times New Roman" w:eastAsia="Calibri" w:hAnsi="Times New Roman" w:cs="Times New Roman"/>
                <w:bCs/>
                <w:sz w:val="24"/>
                <w:szCs w:val="24"/>
                <w:lang w:eastAsia="ar-SA"/>
              </w:rPr>
              <w:t>50</w:t>
            </w:r>
          </w:p>
        </w:tc>
      </w:tr>
      <w:tr w:rsidR="002C42F3" w:rsidRPr="002C42F3" w14:paraId="0A189A70" w14:textId="77777777" w:rsidTr="007965FA">
        <w:trPr>
          <w:trHeight w:val="75"/>
        </w:trPr>
        <w:tc>
          <w:tcPr>
            <w:tcW w:w="4849" w:type="dxa"/>
          </w:tcPr>
          <w:p w14:paraId="72E889CC" w14:textId="77777777" w:rsidR="002C42F3" w:rsidRPr="002C42F3" w:rsidRDefault="002C42F3" w:rsidP="002C42F3">
            <w:pPr>
              <w:suppressAutoHyphens/>
              <w:autoSpaceDE w:val="0"/>
              <w:autoSpaceDN w:val="0"/>
              <w:adjustRightInd w:val="0"/>
              <w:spacing w:after="0" w:line="240" w:lineRule="auto"/>
              <w:rPr>
                <w:rFonts w:ascii="Times New Roman" w:eastAsia="Calibri" w:hAnsi="Times New Roman" w:cs="Times New Roman"/>
                <w:sz w:val="24"/>
                <w:szCs w:val="24"/>
                <w:lang w:eastAsia="ar-SA"/>
              </w:rPr>
            </w:pPr>
            <w:r w:rsidRPr="002C42F3">
              <w:rPr>
                <w:rFonts w:ascii="Times New Roman" w:eastAsia="Calibri" w:hAnsi="Times New Roman" w:cs="Times New Roman"/>
                <w:sz w:val="24"/>
                <w:szCs w:val="24"/>
                <w:lang w:eastAsia="ar-SA"/>
              </w:rPr>
              <w:t>Gerai</w:t>
            </w:r>
          </w:p>
        </w:tc>
        <w:tc>
          <w:tcPr>
            <w:tcW w:w="5038" w:type="dxa"/>
          </w:tcPr>
          <w:p w14:paraId="5DFB3B23" w14:textId="77777777" w:rsidR="002C42F3" w:rsidRPr="002C42F3" w:rsidRDefault="002C42F3" w:rsidP="002C42F3">
            <w:pPr>
              <w:suppressAutoHyphens/>
              <w:autoSpaceDE w:val="0"/>
              <w:autoSpaceDN w:val="0"/>
              <w:adjustRightInd w:val="0"/>
              <w:spacing w:after="0" w:line="240" w:lineRule="auto"/>
              <w:rPr>
                <w:rFonts w:ascii="Times New Roman" w:eastAsia="Calibri" w:hAnsi="Times New Roman" w:cs="Times New Roman"/>
                <w:sz w:val="24"/>
                <w:szCs w:val="24"/>
                <w:lang w:eastAsia="ar-SA"/>
              </w:rPr>
            </w:pPr>
            <w:r w:rsidRPr="002C42F3">
              <w:rPr>
                <w:rFonts w:ascii="Times New Roman" w:eastAsia="Calibri" w:hAnsi="Times New Roman" w:cs="Times New Roman"/>
                <w:sz w:val="24"/>
                <w:szCs w:val="24"/>
                <w:lang w:eastAsia="ar-SA"/>
              </w:rPr>
              <w:t>100</w:t>
            </w:r>
          </w:p>
        </w:tc>
      </w:tr>
    </w:tbl>
    <w:p w14:paraId="6CE983AA" w14:textId="77777777" w:rsidR="002C42F3" w:rsidRDefault="002C42F3" w:rsidP="002C42F3">
      <w:pPr>
        <w:autoSpaceDE w:val="0"/>
        <w:autoSpaceDN w:val="0"/>
        <w:adjustRightInd w:val="0"/>
        <w:spacing w:after="0" w:line="240" w:lineRule="auto"/>
        <w:rPr>
          <w:rFonts w:ascii="Times New Roman" w:eastAsia="Calibri" w:hAnsi="Times New Roman" w:cs="Times New Roman"/>
          <w:b/>
          <w:bCs/>
          <w:sz w:val="24"/>
          <w:szCs w:val="24"/>
          <w:lang w:eastAsia="en-US"/>
        </w:rPr>
      </w:pPr>
    </w:p>
    <w:p w14:paraId="1EBCE7B3" w14:textId="1C7C0B69" w:rsidR="001C401A" w:rsidRPr="00BE07B3" w:rsidRDefault="00BE07B3" w:rsidP="00BE07B3">
      <w:pPr>
        <w:autoSpaceDE w:val="0"/>
        <w:autoSpaceDN w:val="0"/>
        <w:adjustRightInd w:val="0"/>
        <w:spacing w:after="0" w:line="240" w:lineRule="auto"/>
        <w:ind w:firstLine="709"/>
        <w:rPr>
          <w:rFonts w:ascii="Times New Roman" w:eastAsia="Calibri" w:hAnsi="Times New Roman" w:cs="Times New Roman"/>
          <w:sz w:val="24"/>
          <w:szCs w:val="24"/>
          <w:lang w:eastAsia="en-US"/>
        </w:rPr>
      </w:pPr>
      <w:r w:rsidRPr="00BE07B3">
        <w:rPr>
          <w:rFonts w:ascii="Times New Roman" w:eastAsia="Calibri" w:hAnsi="Times New Roman" w:cs="Times New Roman"/>
          <w:sz w:val="24"/>
          <w:szCs w:val="24"/>
          <w:lang w:eastAsia="en-US"/>
        </w:rPr>
        <w:t>10.</w:t>
      </w:r>
      <w:r>
        <w:rPr>
          <w:rFonts w:ascii="Times New Roman" w:eastAsia="Calibri" w:hAnsi="Times New Roman" w:cs="Times New Roman"/>
          <w:sz w:val="24"/>
          <w:szCs w:val="24"/>
          <w:lang w:eastAsia="en-US"/>
        </w:rPr>
        <w:t xml:space="preserve"> </w:t>
      </w:r>
      <w:r w:rsidR="001C401A" w:rsidRPr="00BE07B3">
        <w:rPr>
          <w:rFonts w:ascii="Times New Roman" w:eastAsia="Calibri" w:hAnsi="Times New Roman" w:cs="Times New Roman"/>
          <w:sz w:val="24"/>
          <w:szCs w:val="24"/>
          <w:lang w:eastAsia="en-US"/>
        </w:rPr>
        <w:t>Žemiau pateikiamas kokybinių vertinimų aprašymas:</w:t>
      </w:r>
    </w:p>
    <w:p w14:paraId="193DB825" w14:textId="77777777" w:rsidR="00BE07B3" w:rsidRPr="00BE07B3" w:rsidRDefault="00BE07B3" w:rsidP="00BE07B3">
      <w:pPr>
        <w:spacing w:after="0" w:line="240" w:lineRule="auto"/>
        <w:ind w:firstLine="709"/>
        <w:rPr>
          <w:b/>
          <w:bCs/>
          <w:lang w:eastAsia="en-US"/>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1"/>
        <w:gridCol w:w="7229"/>
      </w:tblGrid>
      <w:tr w:rsidR="002C42F3" w:rsidRPr="002C42F3" w14:paraId="1D1201C8" w14:textId="77777777" w:rsidTr="007965FA">
        <w:tc>
          <w:tcPr>
            <w:tcW w:w="2581" w:type="dxa"/>
            <w:shd w:val="clear" w:color="auto" w:fill="auto"/>
          </w:tcPr>
          <w:p w14:paraId="556D0DD0" w14:textId="77777777" w:rsidR="002C42F3" w:rsidRPr="002C42F3" w:rsidRDefault="002C42F3" w:rsidP="002C42F3">
            <w:pPr>
              <w:autoSpaceDE w:val="0"/>
              <w:autoSpaceDN w:val="0"/>
              <w:adjustRightInd w:val="0"/>
              <w:spacing w:after="0" w:line="240" w:lineRule="auto"/>
              <w:jc w:val="center"/>
              <w:rPr>
                <w:rFonts w:ascii="Times New Roman" w:eastAsia="Calibri" w:hAnsi="Times New Roman" w:cs="Times New Roman"/>
                <w:b/>
                <w:bCs/>
                <w:sz w:val="24"/>
                <w:szCs w:val="24"/>
                <w:lang w:eastAsia="en-US"/>
              </w:rPr>
            </w:pPr>
            <w:r w:rsidRPr="002C42F3">
              <w:rPr>
                <w:rFonts w:ascii="Times New Roman" w:eastAsia="Calibri" w:hAnsi="Times New Roman" w:cs="Times New Roman"/>
                <w:b/>
                <w:bCs/>
                <w:sz w:val="24"/>
                <w:szCs w:val="24"/>
                <w:lang w:eastAsia="en-US"/>
              </w:rPr>
              <w:t>Vertinimas</w:t>
            </w:r>
          </w:p>
        </w:tc>
        <w:tc>
          <w:tcPr>
            <w:tcW w:w="7229" w:type="dxa"/>
            <w:shd w:val="clear" w:color="auto" w:fill="auto"/>
          </w:tcPr>
          <w:p w14:paraId="4BFBFC7C" w14:textId="36881BFB" w:rsidR="002C42F3" w:rsidRPr="002C42F3" w:rsidRDefault="002C42F3" w:rsidP="001C401A">
            <w:pPr>
              <w:autoSpaceDE w:val="0"/>
              <w:autoSpaceDN w:val="0"/>
              <w:adjustRightInd w:val="0"/>
              <w:spacing w:after="0" w:line="240" w:lineRule="auto"/>
              <w:jc w:val="center"/>
              <w:rPr>
                <w:rFonts w:ascii="Times New Roman" w:eastAsia="Calibri" w:hAnsi="Times New Roman" w:cs="Times New Roman"/>
                <w:b/>
                <w:bCs/>
                <w:sz w:val="24"/>
                <w:szCs w:val="24"/>
                <w:lang w:eastAsia="en-US"/>
              </w:rPr>
            </w:pPr>
            <w:r w:rsidRPr="002C42F3">
              <w:rPr>
                <w:rFonts w:ascii="Times New Roman" w:eastAsia="Calibri" w:hAnsi="Times New Roman" w:cs="Times New Roman"/>
                <w:b/>
                <w:bCs/>
                <w:sz w:val="24"/>
                <w:szCs w:val="24"/>
                <w:lang w:eastAsia="en-US"/>
              </w:rPr>
              <w:t>Aprašymas</w:t>
            </w:r>
          </w:p>
        </w:tc>
      </w:tr>
      <w:tr w:rsidR="002C42F3" w:rsidRPr="002C42F3" w14:paraId="2ED72E0C" w14:textId="77777777" w:rsidTr="007965FA">
        <w:trPr>
          <w:trHeight w:val="297"/>
        </w:trPr>
        <w:tc>
          <w:tcPr>
            <w:tcW w:w="9810" w:type="dxa"/>
            <w:gridSpan w:val="2"/>
          </w:tcPr>
          <w:p w14:paraId="56DB1C3D" w14:textId="2C24E914" w:rsidR="002C42F3" w:rsidRPr="002C42F3" w:rsidRDefault="00F509D5" w:rsidP="002C42F3">
            <w:pPr>
              <w:autoSpaceDE w:val="0"/>
              <w:autoSpaceDN w:val="0"/>
              <w:adjustRightInd w:val="0"/>
              <w:spacing w:after="0" w:line="240" w:lineRule="auto"/>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T</w:t>
            </w:r>
            <w:r w:rsidR="002C42F3" w:rsidRPr="002C42F3">
              <w:rPr>
                <w:rFonts w:ascii="Times New Roman" w:eastAsia="Calibri" w:hAnsi="Times New Roman" w:cs="Times New Roman"/>
                <w:b/>
                <w:sz w:val="24"/>
                <w:szCs w:val="24"/>
                <w:lang w:eastAsia="en-US"/>
              </w:rPr>
              <w:t>echninės savybės (T</w:t>
            </w:r>
            <w:r w:rsidR="002C42F3" w:rsidRPr="002C42F3">
              <w:rPr>
                <w:rFonts w:ascii="Times New Roman" w:eastAsia="Calibri" w:hAnsi="Times New Roman" w:cs="Times New Roman"/>
                <w:b/>
                <w:sz w:val="24"/>
                <w:szCs w:val="24"/>
                <w:vertAlign w:val="subscript"/>
                <w:lang w:eastAsia="en-US"/>
              </w:rPr>
              <w:t>1</w:t>
            </w:r>
            <w:r w:rsidR="002C42F3" w:rsidRPr="002C42F3">
              <w:rPr>
                <w:rFonts w:ascii="Times New Roman" w:eastAsia="Calibri" w:hAnsi="Times New Roman" w:cs="Times New Roman"/>
                <w:b/>
                <w:sz w:val="24"/>
                <w:szCs w:val="24"/>
                <w:lang w:eastAsia="en-US"/>
              </w:rPr>
              <w:t>)</w:t>
            </w:r>
          </w:p>
        </w:tc>
      </w:tr>
      <w:tr w:rsidR="002C42F3" w:rsidRPr="002C42F3" w14:paraId="0FA0DCF9" w14:textId="77777777" w:rsidTr="007965FA">
        <w:tc>
          <w:tcPr>
            <w:tcW w:w="9810" w:type="dxa"/>
            <w:gridSpan w:val="2"/>
          </w:tcPr>
          <w:p w14:paraId="100E4CB1" w14:textId="77777777" w:rsidR="002C42F3" w:rsidRPr="002C42F3" w:rsidRDefault="002C42F3" w:rsidP="002C42F3">
            <w:pPr>
              <w:tabs>
                <w:tab w:val="left" w:pos="318"/>
              </w:tabs>
              <w:suppressAutoHyphens/>
              <w:autoSpaceDE w:val="0"/>
              <w:autoSpaceDN w:val="0"/>
              <w:adjustRightInd w:val="0"/>
              <w:spacing w:after="0" w:line="240" w:lineRule="auto"/>
              <w:jc w:val="both"/>
              <w:rPr>
                <w:rFonts w:ascii="Times New Roman" w:eastAsia="Calibri" w:hAnsi="Times New Roman" w:cs="Times New Roman"/>
                <w:b/>
                <w:bCs/>
                <w:sz w:val="24"/>
                <w:szCs w:val="24"/>
                <w:lang w:eastAsia="en-US"/>
              </w:rPr>
            </w:pPr>
            <w:r w:rsidRPr="002C42F3">
              <w:rPr>
                <w:rFonts w:ascii="Times New Roman" w:eastAsia="Calibri" w:hAnsi="Times New Roman" w:cs="Times New Roman"/>
                <w:b/>
                <w:iCs/>
                <w:sz w:val="24"/>
                <w:szCs w:val="24"/>
                <w:lang w:eastAsia="en-US"/>
              </w:rPr>
              <w:t xml:space="preserve">1. Klaviatūros jautrumas nuo </w:t>
            </w:r>
            <w:proofErr w:type="spellStart"/>
            <w:r w:rsidRPr="002C42F3">
              <w:rPr>
                <w:rFonts w:ascii="Times New Roman" w:eastAsia="Calibri" w:hAnsi="Times New Roman" w:cs="Times New Roman"/>
                <w:b/>
                <w:iCs/>
                <w:sz w:val="24"/>
                <w:szCs w:val="24"/>
                <w:lang w:eastAsia="en-US"/>
              </w:rPr>
              <w:t>ppp</w:t>
            </w:r>
            <w:proofErr w:type="spellEnd"/>
            <w:r w:rsidRPr="002C42F3">
              <w:rPr>
                <w:rFonts w:ascii="Times New Roman" w:eastAsia="Calibri" w:hAnsi="Times New Roman" w:cs="Times New Roman"/>
                <w:b/>
                <w:iCs/>
                <w:sz w:val="24"/>
                <w:szCs w:val="24"/>
                <w:lang w:eastAsia="en-US"/>
              </w:rPr>
              <w:t xml:space="preserve"> (</w:t>
            </w:r>
            <w:proofErr w:type="spellStart"/>
            <w:r w:rsidRPr="002C42F3">
              <w:rPr>
                <w:rFonts w:ascii="Times New Roman" w:eastAsia="Calibri" w:hAnsi="Times New Roman" w:cs="Times New Roman"/>
                <w:b/>
                <w:iCs/>
                <w:sz w:val="24"/>
                <w:szCs w:val="24"/>
                <w:lang w:eastAsia="en-US"/>
              </w:rPr>
              <w:t>pianissimo</w:t>
            </w:r>
            <w:proofErr w:type="spellEnd"/>
            <w:r w:rsidRPr="002C42F3">
              <w:rPr>
                <w:rFonts w:ascii="Times New Roman" w:eastAsia="Calibri" w:hAnsi="Times New Roman" w:cs="Times New Roman"/>
                <w:b/>
                <w:iCs/>
                <w:sz w:val="24"/>
                <w:szCs w:val="24"/>
                <w:lang w:eastAsia="en-US"/>
              </w:rPr>
              <w:t xml:space="preserve">) iki </w:t>
            </w:r>
            <w:proofErr w:type="spellStart"/>
            <w:r w:rsidRPr="002C42F3">
              <w:rPr>
                <w:rFonts w:ascii="Times New Roman" w:eastAsia="Calibri" w:hAnsi="Times New Roman" w:cs="Times New Roman"/>
                <w:b/>
                <w:iCs/>
                <w:sz w:val="24"/>
                <w:szCs w:val="24"/>
                <w:lang w:eastAsia="en-US"/>
              </w:rPr>
              <w:t>fff</w:t>
            </w:r>
            <w:proofErr w:type="spellEnd"/>
            <w:r w:rsidRPr="002C42F3">
              <w:rPr>
                <w:rFonts w:ascii="Times New Roman" w:eastAsia="Calibri" w:hAnsi="Times New Roman" w:cs="Times New Roman"/>
                <w:b/>
                <w:iCs/>
                <w:sz w:val="24"/>
                <w:szCs w:val="24"/>
                <w:lang w:eastAsia="en-US"/>
              </w:rPr>
              <w:t xml:space="preserve"> (</w:t>
            </w:r>
            <w:proofErr w:type="spellStart"/>
            <w:r w:rsidRPr="002C42F3">
              <w:rPr>
                <w:rFonts w:ascii="Times New Roman" w:eastAsia="Calibri" w:hAnsi="Times New Roman" w:cs="Times New Roman"/>
                <w:b/>
                <w:iCs/>
                <w:sz w:val="24"/>
                <w:szCs w:val="24"/>
                <w:lang w:eastAsia="en-US"/>
              </w:rPr>
              <w:t>fortissimo</w:t>
            </w:r>
            <w:proofErr w:type="spellEnd"/>
            <w:r w:rsidRPr="002C42F3">
              <w:rPr>
                <w:rFonts w:ascii="Times New Roman" w:eastAsia="Calibri" w:hAnsi="Times New Roman" w:cs="Times New Roman"/>
                <w:b/>
                <w:iCs/>
                <w:sz w:val="24"/>
                <w:szCs w:val="24"/>
                <w:lang w:eastAsia="en-US"/>
              </w:rPr>
              <w:t>) (P</w:t>
            </w:r>
            <w:r w:rsidRPr="002C42F3">
              <w:rPr>
                <w:rFonts w:ascii="Times New Roman" w:eastAsia="Calibri" w:hAnsi="Times New Roman" w:cs="Times New Roman"/>
                <w:b/>
                <w:iCs/>
                <w:sz w:val="24"/>
                <w:szCs w:val="24"/>
                <w:vertAlign w:val="subscript"/>
                <w:lang w:eastAsia="en-US"/>
              </w:rPr>
              <w:t>1</w:t>
            </w:r>
            <w:r w:rsidRPr="002C42F3">
              <w:rPr>
                <w:rFonts w:ascii="Times New Roman" w:eastAsia="Calibri" w:hAnsi="Times New Roman" w:cs="Times New Roman"/>
                <w:b/>
                <w:iCs/>
                <w:sz w:val="24"/>
                <w:szCs w:val="24"/>
                <w:lang w:eastAsia="en-US"/>
              </w:rPr>
              <w:t>)</w:t>
            </w:r>
          </w:p>
        </w:tc>
      </w:tr>
      <w:tr w:rsidR="002C42F3" w:rsidRPr="002C42F3" w14:paraId="15D106A0" w14:textId="77777777" w:rsidTr="007965FA">
        <w:tc>
          <w:tcPr>
            <w:tcW w:w="9810" w:type="dxa"/>
            <w:gridSpan w:val="2"/>
          </w:tcPr>
          <w:p w14:paraId="2949F88D" w14:textId="77777777" w:rsidR="002C42F3" w:rsidRPr="002C42F3" w:rsidRDefault="002C42F3" w:rsidP="002C42F3">
            <w:pPr>
              <w:autoSpaceDE w:val="0"/>
              <w:autoSpaceDN w:val="0"/>
              <w:adjustRightInd w:val="0"/>
              <w:spacing w:after="0" w:line="240" w:lineRule="auto"/>
              <w:jc w:val="both"/>
              <w:rPr>
                <w:rFonts w:ascii="Times New Roman" w:eastAsia="Calibri" w:hAnsi="Times New Roman" w:cs="Times New Roman"/>
                <w:sz w:val="24"/>
                <w:szCs w:val="24"/>
                <w:lang w:eastAsia="en-US"/>
              </w:rPr>
            </w:pPr>
            <w:r w:rsidRPr="002C42F3">
              <w:rPr>
                <w:rFonts w:ascii="Times New Roman" w:eastAsia="Calibri" w:hAnsi="Times New Roman" w:cs="Times New Roman"/>
                <w:sz w:val="24"/>
                <w:szCs w:val="24"/>
                <w:lang w:eastAsia="en-US"/>
              </w:rPr>
              <w:t xml:space="preserve">Testas atliekamas garso diapazone nuo </w:t>
            </w:r>
            <w:proofErr w:type="spellStart"/>
            <w:r w:rsidRPr="002C42F3">
              <w:rPr>
                <w:rFonts w:ascii="Times New Roman" w:eastAsia="Calibri" w:hAnsi="Times New Roman" w:cs="Times New Roman"/>
                <w:sz w:val="24"/>
                <w:szCs w:val="24"/>
                <w:lang w:eastAsia="en-US"/>
              </w:rPr>
              <w:t>ppp</w:t>
            </w:r>
            <w:proofErr w:type="spellEnd"/>
            <w:r w:rsidRPr="002C42F3">
              <w:rPr>
                <w:rFonts w:ascii="Times New Roman" w:eastAsia="Calibri" w:hAnsi="Times New Roman" w:cs="Times New Roman"/>
                <w:sz w:val="24"/>
                <w:szCs w:val="24"/>
                <w:lang w:eastAsia="en-US"/>
              </w:rPr>
              <w:t xml:space="preserve"> (piano </w:t>
            </w:r>
            <w:proofErr w:type="spellStart"/>
            <w:r w:rsidRPr="002C42F3">
              <w:rPr>
                <w:rFonts w:ascii="Times New Roman" w:eastAsia="Calibri" w:hAnsi="Times New Roman" w:cs="Times New Roman"/>
                <w:sz w:val="24"/>
                <w:szCs w:val="24"/>
                <w:lang w:eastAsia="en-US"/>
              </w:rPr>
              <w:t>pianissimo</w:t>
            </w:r>
            <w:proofErr w:type="spellEnd"/>
            <w:r w:rsidRPr="002C42F3">
              <w:rPr>
                <w:rFonts w:ascii="Times New Roman" w:eastAsia="Calibri" w:hAnsi="Times New Roman" w:cs="Times New Roman"/>
                <w:sz w:val="24"/>
                <w:szCs w:val="24"/>
                <w:lang w:eastAsia="en-US"/>
              </w:rPr>
              <w:t xml:space="preserve">) iki </w:t>
            </w:r>
            <w:proofErr w:type="spellStart"/>
            <w:r w:rsidRPr="002C42F3">
              <w:rPr>
                <w:rFonts w:ascii="Times New Roman" w:eastAsia="Calibri" w:hAnsi="Times New Roman" w:cs="Times New Roman"/>
                <w:sz w:val="24"/>
                <w:szCs w:val="24"/>
                <w:lang w:eastAsia="en-US"/>
              </w:rPr>
              <w:t>fff</w:t>
            </w:r>
            <w:proofErr w:type="spellEnd"/>
            <w:r w:rsidRPr="002C42F3">
              <w:rPr>
                <w:rFonts w:ascii="Times New Roman" w:eastAsia="Calibri" w:hAnsi="Times New Roman" w:cs="Times New Roman"/>
                <w:sz w:val="24"/>
                <w:szCs w:val="24"/>
                <w:lang w:eastAsia="en-US"/>
              </w:rPr>
              <w:t xml:space="preserve"> (forte </w:t>
            </w:r>
            <w:proofErr w:type="spellStart"/>
            <w:r w:rsidRPr="002C42F3">
              <w:rPr>
                <w:rFonts w:ascii="Times New Roman" w:eastAsia="Calibri" w:hAnsi="Times New Roman" w:cs="Times New Roman"/>
                <w:sz w:val="24"/>
                <w:szCs w:val="24"/>
                <w:lang w:eastAsia="en-US"/>
              </w:rPr>
              <w:t>fortissimo</w:t>
            </w:r>
            <w:proofErr w:type="spellEnd"/>
            <w:r w:rsidRPr="002C42F3">
              <w:rPr>
                <w:rFonts w:ascii="Times New Roman" w:eastAsia="Calibri" w:hAnsi="Times New Roman" w:cs="Times New Roman"/>
                <w:sz w:val="24"/>
                <w:szCs w:val="24"/>
                <w:lang w:eastAsia="en-US"/>
              </w:rPr>
              <w:t xml:space="preserve">). Tempas nuo </w:t>
            </w:r>
            <w:proofErr w:type="spellStart"/>
            <w:r w:rsidRPr="002C42F3">
              <w:rPr>
                <w:rFonts w:ascii="Times New Roman" w:eastAsia="Calibri" w:hAnsi="Times New Roman" w:cs="Times New Roman"/>
                <w:sz w:val="24"/>
                <w:szCs w:val="24"/>
                <w:lang w:eastAsia="en-US"/>
              </w:rPr>
              <w:t>largo</w:t>
            </w:r>
            <w:proofErr w:type="spellEnd"/>
            <w:r w:rsidRPr="002C42F3">
              <w:rPr>
                <w:rFonts w:ascii="Times New Roman" w:eastAsia="Calibri" w:hAnsi="Times New Roman" w:cs="Times New Roman"/>
                <w:sz w:val="24"/>
                <w:szCs w:val="24"/>
                <w:lang w:eastAsia="en-US"/>
              </w:rPr>
              <w:t xml:space="preserve"> iki </w:t>
            </w:r>
            <w:proofErr w:type="spellStart"/>
            <w:r w:rsidRPr="002C42F3">
              <w:rPr>
                <w:rFonts w:ascii="Times New Roman" w:eastAsia="Calibri" w:hAnsi="Times New Roman" w:cs="Times New Roman"/>
                <w:sz w:val="24"/>
                <w:szCs w:val="24"/>
                <w:lang w:eastAsia="en-US"/>
              </w:rPr>
              <w:t>prestissimo</w:t>
            </w:r>
            <w:proofErr w:type="spellEnd"/>
            <w:r w:rsidRPr="002C42F3">
              <w:rPr>
                <w:rFonts w:ascii="Times New Roman" w:eastAsia="Calibri" w:hAnsi="Times New Roman" w:cs="Times New Roman"/>
                <w:sz w:val="24"/>
                <w:szCs w:val="24"/>
                <w:lang w:eastAsia="en-US"/>
              </w:rPr>
              <w:t>, žemame, viduriniame ir aukštame registre, grojant atskirus pasažus, tikslinius fragmentus ir skirtingų epochų (baroko, klasikos, romantizmo, XX a ir šiuolaikinės muzikos) įvairių autorių kūrinius.</w:t>
            </w:r>
          </w:p>
        </w:tc>
      </w:tr>
      <w:tr w:rsidR="002C42F3" w:rsidRPr="002C42F3" w14:paraId="6CDB1940" w14:textId="77777777" w:rsidTr="007965FA">
        <w:trPr>
          <w:trHeight w:val="108"/>
        </w:trPr>
        <w:tc>
          <w:tcPr>
            <w:tcW w:w="2581" w:type="dxa"/>
          </w:tcPr>
          <w:p w14:paraId="0EF7F3F5" w14:textId="77777777" w:rsidR="002C42F3" w:rsidRPr="002C42F3" w:rsidRDefault="002C42F3" w:rsidP="002C42F3">
            <w:pPr>
              <w:autoSpaceDE w:val="0"/>
              <w:autoSpaceDN w:val="0"/>
              <w:adjustRightInd w:val="0"/>
              <w:spacing w:after="0" w:line="240" w:lineRule="auto"/>
              <w:rPr>
                <w:rFonts w:ascii="Times New Roman" w:eastAsia="Calibri" w:hAnsi="Times New Roman" w:cs="Times New Roman"/>
                <w:bCs/>
                <w:i/>
                <w:sz w:val="24"/>
                <w:szCs w:val="24"/>
                <w:lang w:eastAsia="en-US"/>
              </w:rPr>
            </w:pPr>
            <w:r w:rsidRPr="002C42F3">
              <w:rPr>
                <w:rFonts w:ascii="Times New Roman" w:eastAsia="Calibri" w:hAnsi="Times New Roman" w:cs="Times New Roman"/>
                <w:bCs/>
                <w:i/>
                <w:sz w:val="24"/>
                <w:szCs w:val="24"/>
                <w:lang w:eastAsia="en-US"/>
              </w:rPr>
              <w:t>Nepatenkinamai (10 balų)</w:t>
            </w:r>
          </w:p>
        </w:tc>
        <w:tc>
          <w:tcPr>
            <w:tcW w:w="7229" w:type="dxa"/>
          </w:tcPr>
          <w:p w14:paraId="5956AA96" w14:textId="77777777" w:rsidR="002C42F3" w:rsidRPr="002C42F3" w:rsidRDefault="002C42F3" w:rsidP="002C42F3">
            <w:pPr>
              <w:autoSpaceDE w:val="0"/>
              <w:autoSpaceDN w:val="0"/>
              <w:adjustRightInd w:val="0"/>
              <w:spacing w:after="0" w:line="240" w:lineRule="auto"/>
              <w:jc w:val="both"/>
              <w:rPr>
                <w:rFonts w:ascii="Times New Roman" w:eastAsia="Calibri" w:hAnsi="Times New Roman" w:cs="Times New Roman"/>
                <w:sz w:val="24"/>
                <w:szCs w:val="24"/>
                <w:lang w:eastAsia="en-US"/>
              </w:rPr>
            </w:pPr>
            <w:r w:rsidRPr="002C42F3">
              <w:rPr>
                <w:rFonts w:ascii="Times New Roman" w:eastAsia="Calibri" w:hAnsi="Times New Roman" w:cs="Times New Roman"/>
                <w:sz w:val="24"/>
                <w:szCs w:val="24"/>
                <w:lang w:eastAsia="en-US"/>
              </w:rPr>
              <w:t xml:space="preserve">Netinkamas mechanikos klaviatūros jautrumas. Daugiau kaip vienos oktavos klavišų eiga nevienoda. Grojant repeticijos būdu ir smulkia technika, klavišai užsilaiko, natos pakartotinai nepraskamba; grojant </w:t>
            </w:r>
            <w:proofErr w:type="spellStart"/>
            <w:r w:rsidRPr="002C42F3">
              <w:rPr>
                <w:rFonts w:ascii="Times New Roman" w:eastAsia="Calibri" w:hAnsi="Times New Roman" w:cs="Times New Roman"/>
                <w:sz w:val="24"/>
                <w:szCs w:val="24"/>
                <w:lang w:eastAsia="en-US"/>
              </w:rPr>
              <w:t>staccato</w:t>
            </w:r>
            <w:proofErr w:type="spellEnd"/>
            <w:r w:rsidRPr="002C42F3">
              <w:rPr>
                <w:rFonts w:ascii="Times New Roman" w:eastAsia="Calibri" w:hAnsi="Times New Roman" w:cs="Times New Roman"/>
                <w:sz w:val="24"/>
                <w:szCs w:val="24"/>
                <w:lang w:eastAsia="en-US"/>
              </w:rPr>
              <w:t xml:space="preserve">, legato, </w:t>
            </w:r>
            <w:proofErr w:type="spellStart"/>
            <w:r w:rsidRPr="002C42F3">
              <w:rPr>
                <w:rFonts w:ascii="Times New Roman" w:eastAsia="Calibri" w:hAnsi="Times New Roman" w:cs="Times New Roman"/>
                <w:sz w:val="24"/>
                <w:szCs w:val="24"/>
                <w:lang w:eastAsia="en-US"/>
              </w:rPr>
              <w:t>non</w:t>
            </w:r>
            <w:proofErr w:type="spellEnd"/>
            <w:r w:rsidRPr="002C42F3">
              <w:rPr>
                <w:rFonts w:ascii="Times New Roman" w:eastAsia="Calibri" w:hAnsi="Times New Roman" w:cs="Times New Roman"/>
                <w:sz w:val="24"/>
                <w:szCs w:val="24"/>
                <w:lang w:eastAsia="en-US"/>
              </w:rPr>
              <w:t xml:space="preserve"> legato vienodu intensyvumu, garsas skamba netolygiai, skirtingo laipsnio garsumu. Grojant akordine ir </w:t>
            </w:r>
            <w:proofErr w:type="spellStart"/>
            <w:r w:rsidRPr="002C42F3">
              <w:rPr>
                <w:rFonts w:ascii="Times New Roman" w:eastAsia="Calibri" w:hAnsi="Times New Roman" w:cs="Times New Roman"/>
                <w:sz w:val="24"/>
                <w:szCs w:val="24"/>
                <w:lang w:eastAsia="en-US"/>
              </w:rPr>
              <w:t>arpeggio</w:t>
            </w:r>
            <w:proofErr w:type="spellEnd"/>
            <w:r w:rsidRPr="002C42F3">
              <w:rPr>
                <w:rFonts w:ascii="Times New Roman" w:eastAsia="Calibri" w:hAnsi="Times New Roman" w:cs="Times New Roman"/>
                <w:sz w:val="24"/>
                <w:szCs w:val="24"/>
                <w:lang w:eastAsia="en-US"/>
              </w:rPr>
              <w:t xml:space="preserve"> technika, atskiri akordų garsai „iššoka“ arba nepraskamba, akordas nehomogeniškas.</w:t>
            </w:r>
          </w:p>
        </w:tc>
      </w:tr>
      <w:tr w:rsidR="002C42F3" w:rsidRPr="002C42F3" w14:paraId="04992B0B" w14:textId="77777777" w:rsidTr="007965FA">
        <w:trPr>
          <w:trHeight w:val="108"/>
        </w:trPr>
        <w:tc>
          <w:tcPr>
            <w:tcW w:w="2581" w:type="dxa"/>
          </w:tcPr>
          <w:p w14:paraId="2C64A782" w14:textId="77777777" w:rsidR="002C42F3" w:rsidRPr="002C42F3" w:rsidRDefault="002C42F3" w:rsidP="002C42F3">
            <w:pPr>
              <w:autoSpaceDE w:val="0"/>
              <w:autoSpaceDN w:val="0"/>
              <w:adjustRightInd w:val="0"/>
              <w:spacing w:after="0" w:line="240" w:lineRule="auto"/>
              <w:rPr>
                <w:rFonts w:ascii="Times New Roman" w:eastAsia="Calibri" w:hAnsi="Times New Roman" w:cs="Times New Roman"/>
                <w:bCs/>
                <w:i/>
                <w:sz w:val="24"/>
                <w:szCs w:val="24"/>
                <w:lang w:eastAsia="en-US"/>
              </w:rPr>
            </w:pPr>
            <w:r w:rsidRPr="002C42F3">
              <w:rPr>
                <w:rFonts w:ascii="Times New Roman" w:eastAsia="Calibri" w:hAnsi="Times New Roman" w:cs="Times New Roman"/>
                <w:bCs/>
                <w:i/>
                <w:sz w:val="24"/>
                <w:szCs w:val="24"/>
                <w:lang w:eastAsia="en-US"/>
              </w:rPr>
              <w:t>Prastai  (30 balų)</w:t>
            </w:r>
          </w:p>
        </w:tc>
        <w:tc>
          <w:tcPr>
            <w:tcW w:w="7229" w:type="dxa"/>
          </w:tcPr>
          <w:p w14:paraId="2C7AF86D" w14:textId="77777777" w:rsidR="002C42F3" w:rsidRPr="002C42F3" w:rsidRDefault="002C42F3" w:rsidP="002C42F3">
            <w:pPr>
              <w:autoSpaceDE w:val="0"/>
              <w:autoSpaceDN w:val="0"/>
              <w:adjustRightInd w:val="0"/>
              <w:spacing w:after="0" w:line="240" w:lineRule="auto"/>
              <w:jc w:val="both"/>
              <w:rPr>
                <w:rFonts w:ascii="Times New Roman" w:eastAsia="Calibri" w:hAnsi="Times New Roman" w:cs="Times New Roman"/>
                <w:sz w:val="24"/>
                <w:szCs w:val="24"/>
                <w:lang w:eastAsia="en-US"/>
              </w:rPr>
            </w:pPr>
            <w:r w:rsidRPr="002C42F3">
              <w:rPr>
                <w:rFonts w:ascii="Times New Roman" w:eastAsia="Calibri" w:hAnsi="Times New Roman" w:cs="Times New Roman"/>
                <w:sz w:val="24"/>
                <w:szCs w:val="24"/>
                <w:lang w:eastAsia="en-US"/>
              </w:rPr>
              <w:t>žemas mechanikos klaviatūros jautrumas. Grojant repeticijos būdu ir smulkia technika natos pakartotinai nepraskamba;</w:t>
            </w:r>
            <w:r w:rsidRPr="002C42F3">
              <w:rPr>
                <w:rFonts w:ascii="Times New Roman" w:eastAsia="Calibri" w:hAnsi="Times New Roman" w:cs="Times New Roman"/>
                <w:sz w:val="22"/>
                <w:szCs w:val="22"/>
                <w:lang w:eastAsia="en-US"/>
              </w:rPr>
              <w:t xml:space="preserve"> G</w:t>
            </w:r>
            <w:r w:rsidRPr="002C42F3">
              <w:rPr>
                <w:rFonts w:ascii="Times New Roman" w:eastAsia="Calibri" w:hAnsi="Times New Roman" w:cs="Times New Roman"/>
                <w:sz w:val="24"/>
                <w:szCs w:val="24"/>
                <w:lang w:eastAsia="en-US"/>
              </w:rPr>
              <w:t xml:space="preserve">rojant </w:t>
            </w:r>
            <w:proofErr w:type="spellStart"/>
            <w:r w:rsidRPr="002C42F3">
              <w:rPr>
                <w:rFonts w:ascii="Times New Roman" w:eastAsia="Calibri" w:hAnsi="Times New Roman" w:cs="Times New Roman"/>
                <w:sz w:val="24"/>
                <w:szCs w:val="24"/>
                <w:lang w:eastAsia="en-US"/>
              </w:rPr>
              <w:t>staccato</w:t>
            </w:r>
            <w:proofErr w:type="spellEnd"/>
            <w:r w:rsidRPr="002C42F3">
              <w:rPr>
                <w:rFonts w:ascii="Times New Roman" w:eastAsia="Calibri" w:hAnsi="Times New Roman" w:cs="Times New Roman"/>
                <w:sz w:val="24"/>
                <w:szCs w:val="24"/>
                <w:lang w:eastAsia="en-US"/>
              </w:rPr>
              <w:t xml:space="preserve">, legato, </w:t>
            </w:r>
            <w:proofErr w:type="spellStart"/>
            <w:r w:rsidRPr="002C42F3">
              <w:rPr>
                <w:rFonts w:ascii="Times New Roman" w:eastAsia="Calibri" w:hAnsi="Times New Roman" w:cs="Times New Roman"/>
                <w:sz w:val="24"/>
                <w:szCs w:val="24"/>
                <w:lang w:eastAsia="en-US"/>
              </w:rPr>
              <w:t>non</w:t>
            </w:r>
            <w:proofErr w:type="spellEnd"/>
            <w:r w:rsidRPr="002C42F3">
              <w:rPr>
                <w:rFonts w:ascii="Times New Roman" w:eastAsia="Calibri" w:hAnsi="Times New Roman" w:cs="Times New Roman"/>
                <w:sz w:val="24"/>
                <w:szCs w:val="24"/>
                <w:lang w:eastAsia="en-US"/>
              </w:rPr>
              <w:t xml:space="preserve"> legato vienodu intensyvumu, kai kuriuose registruose garsas skamba netolygiai. Grojant akordine ir </w:t>
            </w:r>
            <w:proofErr w:type="spellStart"/>
            <w:r w:rsidRPr="002C42F3">
              <w:rPr>
                <w:rFonts w:ascii="Times New Roman" w:eastAsia="Calibri" w:hAnsi="Times New Roman" w:cs="Times New Roman"/>
                <w:sz w:val="24"/>
                <w:szCs w:val="24"/>
                <w:lang w:eastAsia="en-US"/>
              </w:rPr>
              <w:t>arpeggio</w:t>
            </w:r>
            <w:proofErr w:type="spellEnd"/>
            <w:r w:rsidRPr="002C42F3">
              <w:rPr>
                <w:rFonts w:ascii="Times New Roman" w:eastAsia="Calibri" w:hAnsi="Times New Roman" w:cs="Times New Roman"/>
                <w:sz w:val="24"/>
                <w:szCs w:val="24"/>
                <w:lang w:eastAsia="en-US"/>
              </w:rPr>
              <w:t xml:space="preserve"> technika, akordas homogeniškas, tačiau gretimų klavišų eiga tarpusavyje skiriasi.</w:t>
            </w:r>
          </w:p>
        </w:tc>
      </w:tr>
      <w:tr w:rsidR="002C42F3" w:rsidRPr="002C42F3" w14:paraId="6C5063F0" w14:textId="77777777" w:rsidTr="007965FA">
        <w:trPr>
          <w:trHeight w:val="571"/>
        </w:trPr>
        <w:tc>
          <w:tcPr>
            <w:tcW w:w="2581" w:type="dxa"/>
          </w:tcPr>
          <w:p w14:paraId="0314F661" w14:textId="77777777" w:rsidR="002C42F3" w:rsidRPr="002C42F3" w:rsidRDefault="002C42F3" w:rsidP="002C42F3">
            <w:pPr>
              <w:autoSpaceDE w:val="0"/>
              <w:autoSpaceDN w:val="0"/>
              <w:adjustRightInd w:val="0"/>
              <w:spacing w:after="0" w:line="240" w:lineRule="auto"/>
              <w:rPr>
                <w:rFonts w:ascii="Times New Roman" w:eastAsia="Calibri" w:hAnsi="Times New Roman" w:cs="Times New Roman"/>
                <w:bCs/>
                <w:i/>
                <w:sz w:val="24"/>
                <w:szCs w:val="24"/>
                <w:lang w:eastAsia="en-US"/>
              </w:rPr>
            </w:pPr>
            <w:r w:rsidRPr="002C42F3">
              <w:rPr>
                <w:rFonts w:ascii="Times New Roman" w:eastAsia="Calibri" w:hAnsi="Times New Roman" w:cs="Times New Roman"/>
                <w:bCs/>
                <w:i/>
                <w:sz w:val="24"/>
                <w:szCs w:val="24"/>
                <w:lang w:eastAsia="en-US"/>
              </w:rPr>
              <w:t>Vidutiniškai (50 balų)</w:t>
            </w:r>
          </w:p>
        </w:tc>
        <w:tc>
          <w:tcPr>
            <w:tcW w:w="7229" w:type="dxa"/>
          </w:tcPr>
          <w:p w14:paraId="563C8F40" w14:textId="77777777" w:rsidR="002C42F3" w:rsidRPr="002C42F3" w:rsidRDefault="002C42F3" w:rsidP="002C42F3">
            <w:pPr>
              <w:autoSpaceDE w:val="0"/>
              <w:autoSpaceDN w:val="0"/>
              <w:adjustRightInd w:val="0"/>
              <w:spacing w:after="0" w:line="240" w:lineRule="auto"/>
              <w:jc w:val="both"/>
              <w:rPr>
                <w:rFonts w:ascii="Times New Roman" w:eastAsia="Calibri" w:hAnsi="Times New Roman" w:cs="Times New Roman"/>
                <w:sz w:val="24"/>
                <w:szCs w:val="24"/>
                <w:lang w:eastAsia="en-US"/>
              </w:rPr>
            </w:pPr>
            <w:r w:rsidRPr="002C42F3">
              <w:rPr>
                <w:rFonts w:ascii="Times New Roman" w:eastAsia="Calibri" w:hAnsi="Times New Roman" w:cs="Times New Roman"/>
                <w:sz w:val="24"/>
                <w:szCs w:val="24"/>
                <w:lang w:eastAsia="en-US"/>
              </w:rPr>
              <w:t xml:space="preserve">Vidutinis mechanikos klaviatūros jautrumas. Klavišų eiga tolygi. Grojant repeticijos būdu ir smulkia technika, klavišai laiku grįžta į reikiamą poziciją, bet natos praskamba nevienodai (gretimų klavišų garso </w:t>
            </w:r>
            <w:r w:rsidRPr="002C42F3">
              <w:rPr>
                <w:rFonts w:ascii="Times New Roman" w:eastAsia="Calibri" w:hAnsi="Times New Roman" w:cs="Times New Roman"/>
                <w:sz w:val="24"/>
                <w:szCs w:val="24"/>
                <w:lang w:eastAsia="en-US"/>
              </w:rPr>
              <w:lastRenderedPageBreak/>
              <w:t xml:space="preserve">stiprumas yra skirtingas); grojant </w:t>
            </w:r>
            <w:proofErr w:type="spellStart"/>
            <w:r w:rsidRPr="002C42F3">
              <w:rPr>
                <w:rFonts w:ascii="Times New Roman" w:eastAsia="Calibri" w:hAnsi="Times New Roman" w:cs="Times New Roman"/>
                <w:sz w:val="24"/>
                <w:szCs w:val="24"/>
                <w:lang w:eastAsia="en-US"/>
              </w:rPr>
              <w:t>staccato</w:t>
            </w:r>
            <w:proofErr w:type="spellEnd"/>
            <w:r w:rsidRPr="002C42F3">
              <w:rPr>
                <w:rFonts w:ascii="Times New Roman" w:eastAsia="Calibri" w:hAnsi="Times New Roman" w:cs="Times New Roman"/>
                <w:sz w:val="24"/>
                <w:szCs w:val="24"/>
                <w:lang w:eastAsia="en-US"/>
              </w:rPr>
              <w:t xml:space="preserve">, legato, </w:t>
            </w:r>
            <w:proofErr w:type="spellStart"/>
            <w:r w:rsidRPr="002C42F3">
              <w:rPr>
                <w:rFonts w:ascii="Times New Roman" w:eastAsia="Calibri" w:hAnsi="Times New Roman" w:cs="Times New Roman"/>
                <w:sz w:val="24"/>
                <w:szCs w:val="24"/>
                <w:lang w:eastAsia="en-US"/>
              </w:rPr>
              <w:t>non</w:t>
            </w:r>
            <w:proofErr w:type="spellEnd"/>
            <w:r w:rsidRPr="002C42F3">
              <w:rPr>
                <w:rFonts w:ascii="Times New Roman" w:eastAsia="Calibri" w:hAnsi="Times New Roman" w:cs="Times New Roman"/>
                <w:sz w:val="24"/>
                <w:szCs w:val="24"/>
                <w:lang w:eastAsia="en-US"/>
              </w:rPr>
              <w:t xml:space="preserve"> legato tuo pačiu  intensyvumu, juntami klavišų atsako skirtumai. Grojant akordine ir </w:t>
            </w:r>
            <w:proofErr w:type="spellStart"/>
            <w:r w:rsidRPr="002C42F3">
              <w:rPr>
                <w:rFonts w:ascii="Times New Roman" w:eastAsia="Calibri" w:hAnsi="Times New Roman" w:cs="Times New Roman"/>
                <w:sz w:val="24"/>
                <w:szCs w:val="24"/>
                <w:lang w:eastAsia="en-US"/>
              </w:rPr>
              <w:t>arpeggio</w:t>
            </w:r>
            <w:proofErr w:type="spellEnd"/>
            <w:r w:rsidRPr="002C42F3">
              <w:rPr>
                <w:rFonts w:ascii="Times New Roman" w:eastAsia="Calibri" w:hAnsi="Times New Roman" w:cs="Times New Roman"/>
                <w:sz w:val="24"/>
                <w:szCs w:val="24"/>
                <w:lang w:eastAsia="en-US"/>
              </w:rPr>
              <w:t xml:space="preserve"> technika, visi akordų garsai praskamba, bet garso </w:t>
            </w:r>
            <w:proofErr w:type="spellStart"/>
            <w:r w:rsidRPr="002C42F3">
              <w:rPr>
                <w:rFonts w:ascii="Times New Roman" w:eastAsia="Calibri" w:hAnsi="Times New Roman" w:cs="Times New Roman"/>
                <w:sz w:val="24"/>
                <w:szCs w:val="24"/>
                <w:lang w:eastAsia="en-US"/>
              </w:rPr>
              <w:t>attacca</w:t>
            </w:r>
            <w:proofErr w:type="spellEnd"/>
            <w:r w:rsidRPr="002C42F3">
              <w:rPr>
                <w:rFonts w:ascii="Times New Roman" w:eastAsia="Calibri" w:hAnsi="Times New Roman" w:cs="Times New Roman"/>
                <w:sz w:val="24"/>
                <w:szCs w:val="24"/>
                <w:lang w:eastAsia="en-US"/>
              </w:rPr>
              <w:t xml:space="preserve"> neaiški.</w:t>
            </w:r>
          </w:p>
        </w:tc>
      </w:tr>
      <w:tr w:rsidR="002C42F3" w:rsidRPr="002C42F3" w14:paraId="0CC163F4" w14:textId="77777777" w:rsidTr="007965FA">
        <w:trPr>
          <w:trHeight w:val="70"/>
        </w:trPr>
        <w:tc>
          <w:tcPr>
            <w:tcW w:w="2581" w:type="dxa"/>
          </w:tcPr>
          <w:p w14:paraId="6316EF4A" w14:textId="77777777" w:rsidR="002C42F3" w:rsidRPr="002C42F3" w:rsidRDefault="002C42F3" w:rsidP="002C42F3">
            <w:pPr>
              <w:autoSpaceDE w:val="0"/>
              <w:autoSpaceDN w:val="0"/>
              <w:adjustRightInd w:val="0"/>
              <w:spacing w:after="0" w:line="240" w:lineRule="auto"/>
              <w:rPr>
                <w:rFonts w:ascii="Times New Roman" w:eastAsia="Calibri" w:hAnsi="Times New Roman" w:cs="Times New Roman"/>
                <w:bCs/>
                <w:i/>
                <w:sz w:val="24"/>
                <w:szCs w:val="24"/>
                <w:lang w:eastAsia="en-US"/>
              </w:rPr>
            </w:pPr>
            <w:r w:rsidRPr="002C42F3">
              <w:rPr>
                <w:rFonts w:ascii="Times New Roman" w:eastAsia="Calibri" w:hAnsi="Times New Roman" w:cs="Times New Roman"/>
                <w:bCs/>
                <w:i/>
                <w:sz w:val="24"/>
                <w:szCs w:val="24"/>
                <w:lang w:eastAsia="en-US"/>
              </w:rPr>
              <w:lastRenderedPageBreak/>
              <w:t>Gerai (70 balų)</w:t>
            </w:r>
          </w:p>
        </w:tc>
        <w:tc>
          <w:tcPr>
            <w:tcW w:w="7229" w:type="dxa"/>
          </w:tcPr>
          <w:p w14:paraId="01E6C287" w14:textId="77777777" w:rsidR="002C42F3" w:rsidRPr="002C42F3" w:rsidRDefault="002C42F3" w:rsidP="002C42F3">
            <w:pPr>
              <w:autoSpaceDE w:val="0"/>
              <w:autoSpaceDN w:val="0"/>
              <w:adjustRightInd w:val="0"/>
              <w:spacing w:after="0" w:line="240" w:lineRule="auto"/>
              <w:jc w:val="both"/>
              <w:rPr>
                <w:rFonts w:ascii="Times New Roman" w:eastAsia="Calibri" w:hAnsi="Times New Roman" w:cs="Times New Roman"/>
                <w:sz w:val="24"/>
                <w:szCs w:val="24"/>
                <w:lang w:eastAsia="en-US"/>
              </w:rPr>
            </w:pPr>
            <w:r w:rsidRPr="002C42F3">
              <w:rPr>
                <w:rFonts w:ascii="Times New Roman" w:eastAsia="Calibri" w:hAnsi="Times New Roman" w:cs="Times New Roman"/>
                <w:sz w:val="24"/>
                <w:szCs w:val="24"/>
                <w:lang w:eastAsia="en-US"/>
              </w:rPr>
              <w:t xml:space="preserve">Pakankamas mechanikos klaviatūros jautrumas. Klavišų eiga tolygi viduriniuose registruose, kituose pasitaiko nelygumų. Grojant repeticijos būdu ir smulkia technika, klavišai laiku grįžta į reikiamą poziciją, natos praskamba vienodu garsumu; grojant </w:t>
            </w:r>
            <w:proofErr w:type="spellStart"/>
            <w:r w:rsidRPr="002C42F3">
              <w:rPr>
                <w:rFonts w:ascii="Times New Roman" w:eastAsia="Calibri" w:hAnsi="Times New Roman" w:cs="Times New Roman"/>
                <w:sz w:val="24"/>
                <w:szCs w:val="24"/>
                <w:lang w:eastAsia="en-US"/>
              </w:rPr>
              <w:t>staccato</w:t>
            </w:r>
            <w:proofErr w:type="spellEnd"/>
            <w:r w:rsidRPr="002C42F3">
              <w:rPr>
                <w:rFonts w:ascii="Times New Roman" w:eastAsia="Calibri" w:hAnsi="Times New Roman" w:cs="Times New Roman"/>
                <w:sz w:val="24"/>
                <w:szCs w:val="24"/>
                <w:lang w:eastAsia="en-US"/>
              </w:rPr>
              <w:t xml:space="preserve">, legato, </w:t>
            </w:r>
            <w:proofErr w:type="spellStart"/>
            <w:r w:rsidRPr="002C42F3">
              <w:rPr>
                <w:rFonts w:ascii="Times New Roman" w:eastAsia="Calibri" w:hAnsi="Times New Roman" w:cs="Times New Roman"/>
                <w:sz w:val="24"/>
                <w:szCs w:val="24"/>
                <w:lang w:eastAsia="en-US"/>
              </w:rPr>
              <w:t>non</w:t>
            </w:r>
            <w:proofErr w:type="spellEnd"/>
            <w:r w:rsidRPr="002C42F3">
              <w:rPr>
                <w:rFonts w:ascii="Times New Roman" w:eastAsia="Calibri" w:hAnsi="Times New Roman" w:cs="Times New Roman"/>
                <w:sz w:val="24"/>
                <w:szCs w:val="24"/>
                <w:lang w:eastAsia="en-US"/>
              </w:rPr>
              <w:t xml:space="preserve"> legato tuo pačiu  intensyvumu, klavišų atsakas tikslus. Grojant akordine ir </w:t>
            </w:r>
            <w:proofErr w:type="spellStart"/>
            <w:r w:rsidRPr="002C42F3">
              <w:rPr>
                <w:rFonts w:ascii="Times New Roman" w:eastAsia="Calibri" w:hAnsi="Times New Roman" w:cs="Times New Roman"/>
                <w:sz w:val="24"/>
                <w:szCs w:val="24"/>
                <w:lang w:eastAsia="en-US"/>
              </w:rPr>
              <w:t>arpeggio</w:t>
            </w:r>
            <w:proofErr w:type="spellEnd"/>
            <w:r w:rsidRPr="002C42F3">
              <w:rPr>
                <w:rFonts w:ascii="Times New Roman" w:eastAsia="Calibri" w:hAnsi="Times New Roman" w:cs="Times New Roman"/>
                <w:sz w:val="24"/>
                <w:szCs w:val="24"/>
                <w:lang w:eastAsia="en-US"/>
              </w:rPr>
              <w:t xml:space="preserve"> technika, visi akordų garsai aiškiai ir tolygiai praskamba,  tačiau </w:t>
            </w:r>
            <w:proofErr w:type="spellStart"/>
            <w:r w:rsidRPr="002C42F3">
              <w:rPr>
                <w:rFonts w:ascii="Times New Roman" w:eastAsia="Calibri" w:hAnsi="Times New Roman" w:cs="Times New Roman"/>
                <w:sz w:val="24"/>
                <w:szCs w:val="24"/>
                <w:lang w:eastAsia="en-US"/>
              </w:rPr>
              <w:t>attacca</w:t>
            </w:r>
            <w:proofErr w:type="spellEnd"/>
            <w:r w:rsidRPr="002C42F3">
              <w:rPr>
                <w:rFonts w:ascii="Times New Roman" w:eastAsia="Calibri" w:hAnsi="Times New Roman" w:cs="Times New Roman"/>
                <w:sz w:val="24"/>
                <w:szCs w:val="24"/>
                <w:lang w:eastAsia="en-US"/>
              </w:rPr>
              <w:t xml:space="preserve"> konkreti ir aiški ne visuose registruose. </w:t>
            </w:r>
          </w:p>
        </w:tc>
      </w:tr>
      <w:tr w:rsidR="002C42F3" w:rsidRPr="002C42F3" w14:paraId="4B7E2E30" w14:textId="77777777" w:rsidTr="007965FA">
        <w:trPr>
          <w:trHeight w:val="70"/>
        </w:trPr>
        <w:tc>
          <w:tcPr>
            <w:tcW w:w="2581" w:type="dxa"/>
          </w:tcPr>
          <w:p w14:paraId="72242FE0" w14:textId="77777777" w:rsidR="002C42F3" w:rsidRPr="002C42F3" w:rsidRDefault="002C42F3" w:rsidP="002C42F3">
            <w:pPr>
              <w:autoSpaceDE w:val="0"/>
              <w:autoSpaceDN w:val="0"/>
              <w:adjustRightInd w:val="0"/>
              <w:spacing w:after="0" w:line="240" w:lineRule="auto"/>
              <w:rPr>
                <w:rFonts w:ascii="Times New Roman" w:eastAsia="Calibri" w:hAnsi="Times New Roman" w:cs="Times New Roman"/>
                <w:bCs/>
                <w:i/>
                <w:sz w:val="24"/>
                <w:szCs w:val="24"/>
                <w:lang w:eastAsia="en-US"/>
              </w:rPr>
            </w:pPr>
            <w:r w:rsidRPr="002C42F3">
              <w:rPr>
                <w:rFonts w:ascii="Times New Roman" w:eastAsia="Calibri" w:hAnsi="Times New Roman" w:cs="Times New Roman"/>
                <w:bCs/>
                <w:i/>
                <w:sz w:val="24"/>
                <w:szCs w:val="24"/>
                <w:lang w:eastAsia="en-US"/>
              </w:rPr>
              <w:t>Puikiai (100 balų)</w:t>
            </w:r>
          </w:p>
        </w:tc>
        <w:tc>
          <w:tcPr>
            <w:tcW w:w="7229" w:type="dxa"/>
          </w:tcPr>
          <w:p w14:paraId="714DA9F6" w14:textId="77777777" w:rsidR="002C42F3" w:rsidRPr="002C42F3" w:rsidRDefault="002C42F3" w:rsidP="002C42F3">
            <w:pPr>
              <w:autoSpaceDE w:val="0"/>
              <w:autoSpaceDN w:val="0"/>
              <w:adjustRightInd w:val="0"/>
              <w:spacing w:after="0" w:line="240" w:lineRule="auto"/>
              <w:jc w:val="both"/>
              <w:rPr>
                <w:rFonts w:ascii="Times New Roman" w:eastAsia="Calibri" w:hAnsi="Times New Roman" w:cs="Times New Roman"/>
                <w:sz w:val="24"/>
                <w:szCs w:val="24"/>
                <w:lang w:eastAsia="en-US"/>
              </w:rPr>
            </w:pPr>
            <w:r w:rsidRPr="002C42F3">
              <w:rPr>
                <w:rFonts w:ascii="Times New Roman" w:eastAsia="Calibri" w:hAnsi="Times New Roman" w:cs="Times New Roman"/>
                <w:sz w:val="24"/>
                <w:szCs w:val="24"/>
                <w:lang w:eastAsia="en-US"/>
              </w:rPr>
              <w:t xml:space="preserve">Aukštas mechanikos klaviatūros jautrumas- visuose režimuose nuo </w:t>
            </w:r>
            <w:proofErr w:type="spellStart"/>
            <w:r w:rsidRPr="002C42F3">
              <w:rPr>
                <w:rFonts w:ascii="Times New Roman" w:eastAsia="Calibri" w:hAnsi="Times New Roman" w:cs="Times New Roman"/>
                <w:sz w:val="24"/>
                <w:szCs w:val="24"/>
                <w:lang w:eastAsia="en-US"/>
              </w:rPr>
              <w:t>ppp</w:t>
            </w:r>
            <w:proofErr w:type="spellEnd"/>
            <w:r w:rsidRPr="002C42F3">
              <w:rPr>
                <w:rFonts w:ascii="Times New Roman" w:eastAsia="Calibri" w:hAnsi="Times New Roman" w:cs="Times New Roman"/>
                <w:sz w:val="24"/>
                <w:szCs w:val="24"/>
                <w:lang w:eastAsia="en-US"/>
              </w:rPr>
              <w:t xml:space="preserve"> iki </w:t>
            </w:r>
            <w:proofErr w:type="spellStart"/>
            <w:r w:rsidRPr="002C42F3">
              <w:rPr>
                <w:rFonts w:ascii="Times New Roman" w:eastAsia="Calibri" w:hAnsi="Times New Roman" w:cs="Times New Roman"/>
                <w:sz w:val="24"/>
                <w:szCs w:val="24"/>
                <w:lang w:eastAsia="en-US"/>
              </w:rPr>
              <w:t>fff</w:t>
            </w:r>
            <w:proofErr w:type="spellEnd"/>
            <w:r w:rsidRPr="002C42F3">
              <w:rPr>
                <w:rFonts w:ascii="Times New Roman" w:eastAsia="Calibri" w:hAnsi="Times New Roman" w:cs="Times New Roman"/>
                <w:sz w:val="24"/>
                <w:szCs w:val="24"/>
                <w:lang w:eastAsia="en-US"/>
              </w:rPr>
              <w:t xml:space="preserve">. Klavišų eiga tolygi. Grojant repeticijos būdu ir smulkia technika, klavišai laiku grįžta į reikiamą poziciją, natos praskamba vienodu garsumu; grojant </w:t>
            </w:r>
            <w:proofErr w:type="spellStart"/>
            <w:r w:rsidRPr="002C42F3">
              <w:rPr>
                <w:rFonts w:ascii="Times New Roman" w:eastAsia="Calibri" w:hAnsi="Times New Roman" w:cs="Times New Roman"/>
                <w:sz w:val="24"/>
                <w:szCs w:val="24"/>
                <w:lang w:eastAsia="en-US"/>
              </w:rPr>
              <w:t>staccato</w:t>
            </w:r>
            <w:proofErr w:type="spellEnd"/>
            <w:r w:rsidRPr="002C42F3">
              <w:rPr>
                <w:rFonts w:ascii="Times New Roman" w:eastAsia="Calibri" w:hAnsi="Times New Roman" w:cs="Times New Roman"/>
                <w:sz w:val="24"/>
                <w:szCs w:val="24"/>
                <w:lang w:eastAsia="en-US"/>
              </w:rPr>
              <w:t xml:space="preserve">, legato, </w:t>
            </w:r>
            <w:proofErr w:type="spellStart"/>
            <w:r w:rsidRPr="002C42F3">
              <w:rPr>
                <w:rFonts w:ascii="Times New Roman" w:eastAsia="Calibri" w:hAnsi="Times New Roman" w:cs="Times New Roman"/>
                <w:sz w:val="24"/>
                <w:szCs w:val="24"/>
                <w:lang w:eastAsia="en-US"/>
              </w:rPr>
              <w:t>non</w:t>
            </w:r>
            <w:proofErr w:type="spellEnd"/>
            <w:r w:rsidRPr="002C42F3">
              <w:rPr>
                <w:rFonts w:ascii="Times New Roman" w:eastAsia="Calibri" w:hAnsi="Times New Roman" w:cs="Times New Roman"/>
                <w:sz w:val="24"/>
                <w:szCs w:val="24"/>
                <w:lang w:eastAsia="en-US"/>
              </w:rPr>
              <w:t xml:space="preserve"> legato tuo pačiu  intensyvumu, klavišų atsakas tikslus. Grojant akordine ir </w:t>
            </w:r>
            <w:proofErr w:type="spellStart"/>
            <w:r w:rsidRPr="002C42F3">
              <w:rPr>
                <w:rFonts w:ascii="Times New Roman" w:eastAsia="Calibri" w:hAnsi="Times New Roman" w:cs="Times New Roman"/>
                <w:sz w:val="24"/>
                <w:szCs w:val="24"/>
                <w:lang w:eastAsia="en-US"/>
              </w:rPr>
              <w:t>arpeggio</w:t>
            </w:r>
            <w:proofErr w:type="spellEnd"/>
            <w:r w:rsidRPr="002C42F3">
              <w:rPr>
                <w:rFonts w:ascii="Times New Roman" w:eastAsia="Calibri" w:hAnsi="Times New Roman" w:cs="Times New Roman"/>
                <w:sz w:val="24"/>
                <w:szCs w:val="24"/>
                <w:lang w:eastAsia="en-US"/>
              </w:rPr>
              <w:t xml:space="preserve"> technika, visi akordų garsai aiškiai ir tolygiai praskamba,  </w:t>
            </w:r>
            <w:proofErr w:type="spellStart"/>
            <w:r w:rsidRPr="002C42F3">
              <w:rPr>
                <w:rFonts w:ascii="Times New Roman" w:eastAsia="Calibri" w:hAnsi="Times New Roman" w:cs="Times New Roman"/>
                <w:sz w:val="24"/>
                <w:szCs w:val="24"/>
                <w:lang w:eastAsia="en-US"/>
              </w:rPr>
              <w:t>attacca</w:t>
            </w:r>
            <w:proofErr w:type="spellEnd"/>
            <w:r w:rsidRPr="002C42F3">
              <w:rPr>
                <w:rFonts w:ascii="Times New Roman" w:eastAsia="Calibri" w:hAnsi="Times New Roman" w:cs="Times New Roman"/>
                <w:sz w:val="24"/>
                <w:szCs w:val="24"/>
                <w:lang w:eastAsia="en-US"/>
              </w:rPr>
              <w:t xml:space="preserve"> konkreti ir aiški visuose registruose</w:t>
            </w:r>
          </w:p>
        </w:tc>
      </w:tr>
      <w:tr w:rsidR="002C42F3" w:rsidRPr="002C42F3" w14:paraId="2D3CF91E" w14:textId="77777777" w:rsidTr="007965FA">
        <w:trPr>
          <w:trHeight w:val="90"/>
        </w:trPr>
        <w:tc>
          <w:tcPr>
            <w:tcW w:w="9810" w:type="dxa"/>
            <w:gridSpan w:val="2"/>
          </w:tcPr>
          <w:p w14:paraId="42BECFF6" w14:textId="77777777" w:rsidR="002C42F3" w:rsidRPr="002C42F3" w:rsidRDefault="002C42F3" w:rsidP="002C42F3">
            <w:pPr>
              <w:autoSpaceDE w:val="0"/>
              <w:autoSpaceDN w:val="0"/>
              <w:adjustRightInd w:val="0"/>
              <w:spacing w:after="0" w:line="240" w:lineRule="auto"/>
              <w:rPr>
                <w:rFonts w:ascii="Times New Roman" w:eastAsia="Calibri" w:hAnsi="Times New Roman" w:cs="Times New Roman"/>
                <w:bCs/>
                <w:i/>
                <w:sz w:val="24"/>
                <w:szCs w:val="24"/>
                <w:lang w:eastAsia="en-US"/>
              </w:rPr>
            </w:pPr>
            <w:r w:rsidRPr="002C42F3">
              <w:rPr>
                <w:rFonts w:ascii="Times New Roman" w:eastAsia="Calibri" w:hAnsi="Times New Roman" w:cs="Times New Roman"/>
                <w:b/>
                <w:iCs/>
                <w:sz w:val="24"/>
                <w:szCs w:val="24"/>
                <w:lang w:eastAsia="en-US"/>
              </w:rPr>
              <w:t>2. Instrumento derinimo stabilumas (P</w:t>
            </w:r>
            <w:r w:rsidRPr="002C42F3">
              <w:rPr>
                <w:rFonts w:ascii="Times New Roman" w:eastAsia="Calibri" w:hAnsi="Times New Roman" w:cs="Times New Roman"/>
                <w:b/>
                <w:iCs/>
                <w:sz w:val="24"/>
                <w:szCs w:val="24"/>
                <w:vertAlign w:val="subscript"/>
                <w:lang w:eastAsia="en-US"/>
              </w:rPr>
              <w:t>2</w:t>
            </w:r>
            <w:r w:rsidRPr="002C42F3">
              <w:rPr>
                <w:rFonts w:ascii="Times New Roman" w:eastAsia="Calibri" w:hAnsi="Times New Roman" w:cs="Times New Roman"/>
                <w:b/>
                <w:iCs/>
                <w:sz w:val="24"/>
                <w:szCs w:val="24"/>
                <w:lang w:eastAsia="en-US"/>
              </w:rPr>
              <w:t>)</w:t>
            </w:r>
          </w:p>
        </w:tc>
      </w:tr>
      <w:tr w:rsidR="002C42F3" w:rsidRPr="002C42F3" w14:paraId="65588EFC" w14:textId="77777777" w:rsidTr="007965FA">
        <w:trPr>
          <w:trHeight w:val="90"/>
        </w:trPr>
        <w:tc>
          <w:tcPr>
            <w:tcW w:w="9810" w:type="dxa"/>
            <w:gridSpan w:val="2"/>
          </w:tcPr>
          <w:p w14:paraId="172DCB31" w14:textId="77777777" w:rsidR="002C42F3" w:rsidRPr="002C42F3" w:rsidRDefault="002C42F3" w:rsidP="002C42F3">
            <w:pPr>
              <w:autoSpaceDE w:val="0"/>
              <w:autoSpaceDN w:val="0"/>
              <w:adjustRightInd w:val="0"/>
              <w:spacing w:after="0" w:line="240" w:lineRule="auto"/>
              <w:jc w:val="both"/>
              <w:rPr>
                <w:rFonts w:ascii="Times New Roman" w:eastAsia="Calibri" w:hAnsi="Times New Roman" w:cs="Times New Roman"/>
                <w:sz w:val="24"/>
                <w:szCs w:val="24"/>
                <w:lang w:eastAsia="en-US"/>
              </w:rPr>
            </w:pPr>
            <w:r w:rsidRPr="002C42F3">
              <w:rPr>
                <w:rFonts w:ascii="Times New Roman" w:eastAsia="Calibri" w:hAnsi="Times New Roman" w:cs="Times New Roman"/>
                <w:sz w:val="24"/>
                <w:szCs w:val="24"/>
                <w:lang w:eastAsia="en-US"/>
              </w:rPr>
              <w:t xml:space="preserve">Testas atliekamas intensyviai naudojant instrumentą 60 min., </w:t>
            </w:r>
            <w:proofErr w:type="spellStart"/>
            <w:r w:rsidRPr="002C42F3">
              <w:rPr>
                <w:rFonts w:ascii="Times New Roman" w:eastAsia="Calibri" w:hAnsi="Times New Roman" w:cs="Times New Roman"/>
                <w:sz w:val="24"/>
                <w:szCs w:val="24"/>
                <w:lang w:eastAsia="en-US"/>
              </w:rPr>
              <w:t>arpeggio</w:t>
            </w:r>
            <w:proofErr w:type="spellEnd"/>
            <w:r w:rsidRPr="002C42F3">
              <w:rPr>
                <w:rFonts w:ascii="Times New Roman" w:eastAsia="Calibri" w:hAnsi="Times New Roman" w:cs="Times New Roman"/>
                <w:sz w:val="24"/>
                <w:szCs w:val="24"/>
                <w:lang w:eastAsia="en-US"/>
              </w:rPr>
              <w:t xml:space="preserve"> ir akordine technika, apimant visą klaviatūrą. Pasirenkant koncertinis fortepijono muzikos repertuaras. Asocijuojami kūriniai: </w:t>
            </w:r>
            <w:proofErr w:type="spellStart"/>
            <w:r w:rsidRPr="002C42F3">
              <w:rPr>
                <w:rFonts w:ascii="Times New Roman" w:eastAsia="Calibri" w:hAnsi="Times New Roman" w:cs="Times New Roman"/>
                <w:sz w:val="24"/>
                <w:szCs w:val="24"/>
                <w:lang w:eastAsia="en-US"/>
              </w:rPr>
              <w:t>L.van</w:t>
            </w:r>
            <w:proofErr w:type="spellEnd"/>
            <w:r w:rsidRPr="002C42F3">
              <w:rPr>
                <w:rFonts w:ascii="Times New Roman" w:eastAsia="Calibri" w:hAnsi="Times New Roman" w:cs="Times New Roman"/>
                <w:sz w:val="24"/>
                <w:szCs w:val="24"/>
                <w:lang w:eastAsia="en-US"/>
              </w:rPr>
              <w:t xml:space="preserve"> </w:t>
            </w:r>
            <w:proofErr w:type="spellStart"/>
            <w:r w:rsidRPr="002C42F3">
              <w:rPr>
                <w:rFonts w:ascii="Times New Roman" w:eastAsia="Calibri" w:hAnsi="Times New Roman" w:cs="Times New Roman"/>
                <w:sz w:val="24"/>
                <w:szCs w:val="24"/>
                <w:lang w:eastAsia="en-US"/>
              </w:rPr>
              <w:t>Beethoveno</w:t>
            </w:r>
            <w:proofErr w:type="spellEnd"/>
            <w:r w:rsidRPr="002C42F3">
              <w:rPr>
                <w:rFonts w:ascii="Times New Roman" w:eastAsia="Calibri" w:hAnsi="Times New Roman" w:cs="Times New Roman"/>
                <w:sz w:val="24"/>
                <w:szCs w:val="24"/>
                <w:lang w:eastAsia="en-US"/>
              </w:rPr>
              <w:t xml:space="preserve"> „Patetinė“ sonata, </w:t>
            </w:r>
            <w:proofErr w:type="spellStart"/>
            <w:r w:rsidRPr="002C42F3">
              <w:rPr>
                <w:rFonts w:ascii="Times New Roman" w:eastAsia="Calibri" w:hAnsi="Times New Roman" w:cs="Times New Roman"/>
                <w:sz w:val="24"/>
                <w:szCs w:val="24"/>
                <w:lang w:eastAsia="en-US"/>
              </w:rPr>
              <w:t>F.Chopino</w:t>
            </w:r>
            <w:proofErr w:type="spellEnd"/>
            <w:r w:rsidRPr="002C42F3">
              <w:rPr>
                <w:rFonts w:ascii="Times New Roman" w:eastAsia="Calibri" w:hAnsi="Times New Roman" w:cs="Times New Roman"/>
                <w:sz w:val="24"/>
                <w:szCs w:val="24"/>
                <w:lang w:eastAsia="en-US"/>
              </w:rPr>
              <w:t xml:space="preserve"> etiudas op.1 </w:t>
            </w:r>
            <w:proofErr w:type="spellStart"/>
            <w:r w:rsidRPr="002C42F3">
              <w:rPr>
                <w:rFonts w:ascii="Times New Roman" w:eastAsia="Calibri" w:hAnsi="Times New Roman" w:cs="Times New Roman"/>
                <w:sz w:val="24"/>
                <w:szCs w:val="24"/>
                <w:lang w:eastAsia="en-US"/>
              </w:rPr>
              <w:t>nr</w:t>
            </w:r>
            <w:proofErr w:type="spellEnd"/>
            <w:r w:rsidRPr="002C42F3">
              <w:rPr>
                <w:rFonts w:ascii="Times New Roman" w:eastAsia="Calibri" w:hAnsi="Times New Roman" w:cs="Times New Roman"/>
                <w:sz w:val="24"/>
                <w:szCs w:val="24"/>
                <w:lang w:eastAsia="en-US"/>
              </w:rPr>
              <w:t xml:space="preserve"> 12, </w:t>
            </w:r>
            <w:proofErr w:type="spellStart"/>
            <w:r w:rsidRPr="002C42F3">
              <w:rPr>
                <w:rFonts w:ascii="Times New Roman" w:eastAsia="Calibri" w:hAnsi="Times New Roman" w:cs="Times New Roman"/>
                <w:sz w:val="24"/>
                <w:szCs w:val="24"/>
                <w:lang w:eastAsia="en-US"/>
              </w:rPr>
              <w:t>F.Liszto</w:t>
            </w:r>
            <w:proofErr w:type="spellEnd"/>
            <w:r w:rsidRPr="002C42F3">
              <w:rPr>
                <w:rFonts w:ascii="Times New Roman" w:eastAsia="Calibri" w:hAnsi="Times New Roman" w:cs="Times New Roman"/>
                <w:sz w:val="24"/>
                <w:szCs w:val="24"/>
                <w:lang w:eastAsia="en-US"/>
              </w:rPr>
              <w:t xml:space="preserve"> koncertas </w:t>
            </w:r>
            <w:proofErr w:type="spellStart"/>
            <w:r w:rsidRPr="002C42F3">
              <w:rPr>
                <w:rFonts w:ascii="Times New Roman" w:eastAsia="Calibri" w:hAnsi="Times New Roman" w:cs="Times New Roman"/>
                <w:sz w:val="24"/>
                <w:szCs w:val="24"/>
                <w:lang w:eastAsia="en-US"/>
              </w:rPr>
              <w:t>Nr</w:t>
            </w:r>
            <w:proofErr w:type="spellEnd"/>
            <w:r w:rsidRPr="002C42F3">
              <w:rPr>
                <w:rFonts w:ascii="Times New Roman" w:eastAsia="Calibri" w:hAnsi="Times New Roman" w:cs="Times New Roman"/>
                <w:sz w:val="24"/>
                <w:szCs w:val="24"/>
                <w:lang w:eastAsia="en-US"/>
              </w:rPr>
              <w:t xml:space="preserve"> 1 </w:t>
            </w:r>
            <w:proofErr w:type="spellStart"/>
            <w:r w:rsidRPr="002C42F3">
              <w:rPr>
                <w:rFonts w:ascii="Times New Roman" w:eastAsia="Calibri" w:hAnsi="Times New Roman" w:cs="Times New Roman"/>
                <w:sz w:val="24"/>
                <w:szCs w:val="24"/>
                <w:lang w:eastAsia="en-US"/>
              </w:rPr>
              <w:t>Es-dur</w:t>
            </w:r>
            <w:proofErr w:type="spellEnd"/>
            <w:r w:rsidRPr="002C42F3">
              <w:rPr>
                <w:rFonts w:ascii="Times New Roman" w:eastAsia="Calibri" w:hAnsi="Times New Roman" w:cs="Times New Roman"/>
                <w:sz w:val="24"/>
                <w:szCs w:val="24"/>
                <w:lang w:eastAsia="en-US"/>
              </w:rPr>
              <w:t xml:space="preserve">, </w:t>
            </w:r>
            <w:proofErr w:type="spellStart"/>
            <w:r w:rsidRPr="002C42F3">
              <w:rPr>
                <w:rFonts w:ascii="Times New Roman" w:eastAsia="Calibri" w:hAnsi="Times New Roman" w:cs="Times New Roman"/>
                <w:sz w:val="24"/>
                <w:szCs w:val="24"/>
                <w:lang w:eastAsia="en-US"/>
              </w:rPr>
              <w:t>S.Rachmaninovo</w:t>
            </w:r>
            <w:proofErr w:type="spellEnd"/>
            <w:r w:rsidRPr="002C42F3">
              <w:rPr>
                <w:rFonts w:ascii="Times New Roman" w:eastAsia="Calibri" w:hAnsi="Times New Roman" w:cs="Times New Roman"/>
                <w:sz w:val="24"/>
                <w:szCs w:val="24"/>
                <w:lang w:eastAsia="en-US"/>
              </w:rPr>
              <w:t xml:space="preserve"> Preliudas op 3 </w:t>
            </w:r>
            <w:proofErr w:type="spellStart"/>
            <w:r w:rsidRPr="002C42F3">
              <w:rPr>
                <w:rFonts w:ascii="Times New Roman" w:eastAsia="Calibri" w:hAnsi="Times New Roman" w:cs="Times New Roman"/>
                <w:sz w:val="24"/>
                <w:szCs w:val="24"/>
                <w:lang w:eastAsia="en-US"/>
              </w:rPr>
              <w:t>Nr</w:t>
            </w:r>
            <w:proofErr w:type="spellEnd"/>
            <w:r w:rsidRPr="002C42F3">
              <w:rPr>
                <w:rFonts w:ascii="Times New Roman" w:eastAsia="Calibri" w:hAnsi="Times New Roman" w:cs="Times New Roman"/>
                <w:sz w:val="24"/>
                <w:szCs w:val="24"/>
                <w:lang w:eastAsia="en-US"/>
              </w:rPr>
              <w:t xml:space="preserve"> 2 </w:t>
            </w:r>
            <w:proofErr w:type="spellStart"/>
            <w:r w:rsidRPr="002C42F3">
              <w:rPr>
                <w:rFonts w:ascii="Times New Roman" w:eastAsia="Calibri" w:hAnsi="Times New Roman" w:cs="Times New Roman"/>
                <w:sz w:val="24"/>
                <w:szCs w:val="24"/>
                <w:lang w:eastAsia="en-US"/>
              </w:rPr>
              <w:t>cis-moll</w:t>
            </w:r>
            <w:proofErr w:type="spellEnd"/>
            <w:r w:rsidRPr="002C42F3">
              <w:rPr>
                <w:rFonts w:ascii="Times New Roman" w:eastAsia="Calibri" w:hAnsi="Times New Roman" w:cs="Times New Roman"/>
                <w:sz w:val="24"/>
                <w:szCs w:val="24"/>
                <w:lang w:eastAsia="en-US"/>
              </w:rPr>
              <w:t xml:space="preserve"> ir pan. Naudojamas derinimo aparatas. Po 60 min. intensyvaus grojimo tikrinamas derinimo nuokrypis visuose diapazonuose. Trijų ir dviejų stygų chorai tikrinami derinimo aparatu, vieną stygą turintys klavišai tikrinami oktavomis.</w:t>
            </w:r>
          </w:p>
          <w:p w14:paraId="52D8E1BA" w14:textId="77777777" w:rsidR="002C42F3" w:rsidRPr="002C42F3" w:rsidRDefault="002C42F3" w:rsidP="002C42F3">
            <w:pPr>
              <w:autoSpaceDE w:val="0"/>
              <w:autoSpaceDN w:val="0"/>
              <w:adjustRightInd w:val="0"/>
              <w:spacing w:after="0" w:line="240" w:lineRule="auto"/>
              <w:jc w:val="both"/>
              <w:rPr>
                <w:rFonts w:ascii="Times New Roman" w:eastAsia="Calibri" w:hAnsi="Times New Roman" w:cs="Times New Roman"/>
                <w:sz w:val="24"/>
                <w:szCs w:val="24"/>
                <w:lang w:eastAsia="en-US"/>
              </w:rPr>
            </w:pPr>
          </w:p>
        </w:tc>
      </w:tr>
      <w:tr w:rsidR="002C42F3" w:rsidRPr="002C42F3" w14:paraId="2BBB5629" w14:textId="77777777" w:rsidTr="007965FA">
        <w:trPr>
          <w:trHeight w:val="90"/>
        </w:trPr>
        <w:tc>
          <w:tcPr>
            <w:tcW w:w="2581" w:type="dxa"/>
          </w:tcPr>
          <w:p w14:paraId="11724167" w14:textId="77777777" w:rsidR="002C42F3" w:rsidRPr="002C42F3" w:rsidRDefault="002C42F3" w:rsidP="002C42F3">
            <w:pPr>
              <w:autoSpaceDE w:val="0"/>
              <w:autoSpaceDN w:val="0"/>
              <w:adjustRightInd w:val="0"/>
              <w:spacing w:after="0" w:line="240" w:lineRule="auto"/>
              <w:rPr>
                <w:rFonts w:ascii="Times New Roman" w:eastAsia="Calibri" w:hAnsi="Times New Roman" w:cs="Times New Roman"/>
                <w:bCs/>
                <w:i/>
                <w:sz w:val="24"/>
                <w:szCs w:val="24"/>
                <w:lang w:eastAsia="en-US"/>
              </w:rPr>
            </w:pPr>
            <w:r w:rsidRPr="002C42F3">
              <w:rPr>
                <w:rFonts w:ascii="Times New Roman" w:eastAsia="Calibri" w:hAnsi="Times New Roman" w:cs="Times New Roman"/>
                <w:bCs/>
                <w:i/>
                <w:sz w:val="24"/>
                <w:szCs w:val="24"/>
                <w:lang w:eastAsia="en-US"/>
              </w:rPr>
              <w:t>nepatenkinamai (10 balų)</w:t>
            </w:r>
          </w:p>
        </w:tc>
        <w:tc>
          <w:tcPr>
            <w:tcW w:w="7229" w:type="dxa"/>
          </w:tcPr>
          <w:p w14:paraId="6743B673" w14:textId="77777777" w:rsidR="002C42F3" w:rsidRPr="002C42F3" w:rsidRDefault="002C42F3" w:rsidP="002C42F3">
            <w:pPr>
              <w:autoSpaceDE w:val="0"/>
              <w:autoSpaceDN w:val="0"/>
              <w:adjustRightInd w:val="0"/>
              <w:spacing w:after="0" w:line="240" w:lineRule="auto"/>
              <w:jc w:val="both"/>
              <w:rPr>
                <w:rFonts w:ascii="Times New Roman" w:eastAsia="Calibri" w:hAnsi="Times New Roman" w:cs="Times New Roman"/>
                <w:sz w:val="24"/>
                <w:szCs w:val="24"/>
                <w:lang w:eastAsia="en-US"/>
              </w:rPr>
            </w:pPr>
            <w:r w:rsidRPr="002C42F3">
              <w:rPr>
                <w:rFonts w:ascii="Times New Roman" w:eastAsia="Calibri" w:hAnsi="Times New Roman" w:cs="Times New Roman"/>
                <w:sz w:val="24"/>
                <w:szCs w:val="24"/>
                <w:lang w:eastAsia="en-US"/>
              </w:rPr>
              <w:t>Prastas derinimo stabilumas. Nuokrypis nuo etaloninio derinimo daugiau nei 4 ct.</w:t>
            </w:r>
          </w:p>
        </w:tc>
      </w:tr>
      <w:tr w:rsidR="002C42F3" w:rsidRPr="002C42F3" w14:paraId="54CF1B29" w14:textId="77777777" w:rsidTr="007965FA">
        <w:trPr>
          <w:trHeight w:val="135"/>
        </w:trPr>
        <w:tc>
          <w:tcPr>
            <w:tcW w:w="2581" w:type="dxa"/>
          </w:tcPr>
          <w:p w14:paraId="4CE52A73" w14:textId="77777777" w:rsidR="002C42F3" w:rsidRPr="002C42F3" w:rsidRDefault="002C42F3" w:rsidP="002C42F3">
            <w:pPr>
              <w:autoSpaceDE w:val="0"/>
              <w:autoSpaceDN w:val="0"/>
              <w:adjustRightInd w:val="0"/>
              <w:spacing w:after="0" w:line="240" w:lineRule="auto"/>
              <w:rPr>
                <w:rFonts w:ascii="Times New Roman" w:eastAsia="Calibri" w:hAnsi="Times New Roman" w:cs="Times New Roman"/>
                <w:b/>
                <w:bCs/>
                <w:sz w:val="24"/>
                <w:szCs w:val="24"/>
                <w:lang w:eastAsia="en-US"/>
              </w:rPr>
            </w:pPr>
            <w:r w:rsidRPr="002C42F3">
              <w:rPr>
                <w:rFonts w:ascii="Times New Roman" w:eastAsia="Calibri" w:hAnsi="Times New Roman" w:cs="Times New Roman"/>
                <w:bCs/>
                <w:i/>
                <w:sz w:val="24"/>
                <w:szCs w:val="24"/>
                <w:lang w:eastAsia="en-US"/>
              </w:rPr>
              <w:t>Vidutiniškai (50 balų)</w:t>
            </w:r>
          </w:p>
        </w:tc>
        <w:tc>
          <w:tcPr>
            <w:tcW w:w="7229" w:type="dxa"/>
          </w:tcPr>
          <w:p w14:paraId="0E9A6987" w14:textId="77777777" w:rsidR="002C42F3" w:rsidRPr="002C42F3" w:rsidRDefault="002C42F3" w:rsidP="002C42F3">
            <w:pPr>
              <w:autoSpaceDE w:val="0"/>
              <w:autoSpaceDN w:val="0"/>
              <w:adjustRightInd w:val="0"/>
              <w:spacing w:after="0" w:line="240" w:lineRule="auto"/>
              <w:jc w:val="both"/>
              <w:rPr>
                <w:rFonts w:ascii="Times New Roman" w:eastAsia="Calibri" w:hAnsi="Times New Roman" w:cs="Times New Roman"/>
                <w:sz w:val="24"/>
                <w:szCs w:val="24"/>
                <w:lang w:eastAsia="en-US"/>
              </w:rPr>
            </w:pPr>
            <w:r w:rsidRPr="002C42F3">
              <w:rPr>
                <w:rFonts w:ascii="Times New Roman" w:eastAsia="Calibri" w:hAnsi="Times New Roman" w:cs="Times New Roman"/>
                <w:sz w:val="24"/>
                <w:szCs w:val="24"/>
                <w:lang w:eastAsia="en-US"/>
              </w:rPr>
              <w:t>Vidutiniškas derinimo stabilumas. Nuokrypis nuo etaloninio derinimo nuo 2 iki 4 ct.</w:t>
            </w:r>
          </w:p>
        </w:tc>
      </w:tr>
      <w:tr w:rsidR="002C42F3" w:rsidRPr="002C42F3" w14:paraId="687F79E1" w14:textId="77777777" w:rsidTr="007965FA">
        <w:trPr>
          <w:trHeight w:val="135"/>
        </w:trPr>
        <w:tc>
          <w:tcPr>
            <w:tcW w:w="2581" w:type="dxa"/>
          </w:tcPr>
          <w:p w14:paraId="2851D9CC" w14:textId="77777777" w:rsidR="002C42F3" w:rsidRPr="002C42F3" w:rsidRDefault="002C42F3" w:rsidP="002C42F3">
            <w:pPr>
              <w:autoSpaceDE w:val="0"/>
              <w:autoSpaceDN w:val="0"/>
              <w:adjustRightInd w:val="0"/>
              <w:spacing w:after="0" w:line="240" w:lineRule="auto"/>
              <w:rPr>
                <w:rFonts w:ascii="Times New Roman" w:eastAsia="Calibri" w:hAnsi="Times New Roman" w:cs="Times New Roman"/>
                <w:b/>
                <w:bCs/>
                <w:sz w:val="24"/>
                <w:szCs w:val="24"/>
                <w:lang w:eastAsia="en-US"/>
              </w:rPr>
            </w:pPr>
            <w:r w:rsidRPr="002C42F3">
              <w:rPr>
                <w:rFonts w:ascii="Times New Roman" w:eastAsia="Calibri" w:hAnsi="Times New Roman" w:cs="Times New Roman"/>
                <w:bCs/>
                <w:i/>
                <w:sz w:val="24"/>
                <w:szCs w:val="24"/>
                <w:lang w:eastAsia="en-US"/>
              </w:rPr>
              <w:t>Gerai (70 balų)</w:t>
            </w:r>
          </w:p>
        </w:tc>
        <w:tc>
          <w:tcPr>
            <w:tcW w:w="7229" w:type="dxa"/>
          </w:tcPr>
          <w:p w14:paraId="671D4225" w14:textId="77777777" w:rsidR="002C42F3" w:rsidRPr="002C42F3" w:rsidRDefault="002C42F3" w:rsidP="002C42F3">
            <w:pPr>
              <w:autoSpaceDE w:val="0"/>
              <w:autoSpaceDN w:val="0"/>
              <w:adjustRightInd w:val="0"/>
              <w:spacing w:after="0" w:line="240" w:lineRule="auto"/>
              <w:jc w:val="both"/>
              <w:rPr>
                <w:rFonts w:ascii="Times New Roman" w:eastAsia="Calibri" w:hAnsi="Times New Roman" w:cs="Times New Roman"/>
                <w:sz w:val="24"/>
                <w:szCs w:val="24"/>
                <w:lang w:eastAsia="en-US"/>
              </w:rPr>
            </w:pPr>
            <w:r w:rsidRPr="002C42F3">
              <w:rPr>
                <w:rFonts w:ascii="Times New Roman" w:eastAsia="Calibri" w:hAnsi="Times New Roman" w:cs="Times New Roman"/>
                <w:sz w:val="24"/>
                <w:szCs w:val="24"/>
                <w:lang w:eastAsia="en-US"/>
              </w:rPr>
              <w:t>Geras derinimo stabilumas Nuokrypis nuo etaloninio derinimo mažiau nei 2 ct.</w:t>
            </w:r>
          </w:p>
        </w:tc>
      </w:tr>
      <w:tr w:rsidR="002C42F3" w:rsidRPr="002C42F3" w14:paraId="5E458FFD" w14:textId="77777777" w:rsidTr="007965FA">
        <w:trPr>
          <w:trHeight w:val="135"/>
        </w:trPr>
        <w:tc>
          <w:tcPr>
            <w:tcW w:w="2581" w:type="dxa"/>
          </w:tcPr>
          <w:p w14:paraId="7D7390EA" w14:textId="77777777" w:rsidR="002C42F3" w:rsidRPr="002C42F3" w:rsidRDefault="002C42F3" w:rsidP="002C42F3">
            <w:pPr>
              <w:autoSpaceDE w:val="0"/>
              <w:autoSpaceDN w:val="0"/>
              <w:adjustRightInd w:val="0"/>
              <w:spacing w:after="0" w:line="240" w:lineRule="auto"/>
              <w:rPr>
                <w:rFonts w:ascii="Times New Roman" w:eastAsia="Calibri" w:hAnsi="Times New Roman" w:cs="Times New Roman"/>
                <w:bCs/>
                <w:i/>
                <w:sz w:val="24"/>
                <w:szCs w:val="24"/>
                <w:lang w:eastAsia="en-US"/>
              </w:rPr>
            </w:pPr>
            <w:r w:rsidRPr="002C42F3">
              <w:rPr>
                <w:rFonts w:ascii="Times New Roman" w:eastAsia="Calibri" w:hAnsi="Times New Roman" w:cs="Times New Roman"/>
                <w:bCs/>
                <w:i/>
                <w:sz w:val="24"/>
                <w:szCs w:val="24"/>
                <w:lang w:eastAsia="en-US"/>
              </w:rPr>
              <w:t>Puikiai (100 balų)</w:t>
            </w:r>
          </w:p>
        </w:tc>
        <w:tc>
          <w:tcPr>
            <w:tcW w:w="7229" w:type="dxa"/>
          </w:tcPr>
          <w:p w14:paraId="558B5B97" w14:textId="77777777" w:rsidR="002C42F3" w:rsidRPr="002C42F3" w:rsidRDefault="002C42F3" w:rsidP="002C42F3">
            <w:pPr>
              <w:autoSpaceDE w:val="0"/>
              <w:autoSpaceDN w:val="0"/>
              <w:adjustRightInd w:val="0"/>
              <w:spacing w:after="0" w:line="240" w:lineRule="auto"/>
              <w:jc w:val="both"/>
              <w:rPr>
                <w:rFonts w:ascii="Times New Roman" w:eastAsia="Calibri" w:hAnsi="Times New Roman" w:cs="Times New Roman"/>
                <w:sz w:val="24"/>
                <w:szCs w:val="24"/>
                <w:lang w:eastAsia="en-US"/>
              </w:rPr>
            </w:pPr>
            <w:r w:rsidRPr="002C42F3">
              <w:rPr>
                <w:rFonts w:ascii="Times New Roman" w:eastAsia="Calibri" w:hAnsi="Times New Roman" w:cs="Times New Roman"/>
                <w:sz w:val="24"/>
                <w:szCs w:val="24"/>
                <w:lang w:eastAsia="en-US"/>
              </w:rPr>
              <w:t>Aukštas derinimo stabilumas, Nuokrypis nuo etaloninio derinimo mažiau nei 1 ct.</w:t>
            </w:r>
            <w:r w:rsidRPr="002C42F3">
              <w:rPr>
                <w:rFonts w:ascii="Times New Roman" w:eastAsia="Times New Roman" w:hAnsi="Times New Roman" w:cs="Times New Roman"/>
                <w:sz w:val="24"/>
                <w:szCs w:val="24"/>
              </w:rPr>
              <w:t xml:space="preserve"> Užtikrinamas kuoliuko fiksavimas reikiamoje pozicijoje ir derinimo stabilumas.</w:t>
            </w:r>
          </w:p>
        </w:tc>
      </w:tr>
      <w:tr w:rsidR="002C42F3" w:rsidRPr="002C42F3" w14:paraId="15FED273" w14:textId="77777777" w:rsidTr="007965FA">
        <w:trPr>
          <w:trHeight w:val="135"/>
        </w:trPr>
        <w:tc>
          <w:tcPr>
            <w:tcW w:w="9810" w:type="dxa"/>
            <w:gridSpan w:val="2"/>
          </w:tcPr>
          <w:p w14:paraId="2DB1B879" w14:textId="1F0E6BC0" w:rsidR="002C42F3" w:rsidRPr="002C42F3" w:rsidRDefault="00F509D5" w:rsidP="002C42F3">
            <w:pPr>
              <w:autoSpaceDE w:val="0"/>
              <w:autoSpaceDN w:val="0"/>
              <w:adjustRightInd w:val="0"/>
              <w:spacing w:after="0" w:line="240" w:lineRule="auto"/>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T</w:t>
            </w:r>
            <w:r w:rsidR="002C42F3" w:rsidRPr="002C42F3">
              <w:rPr>
                <w:rFonts w:ascii="Times New Roman" w:eastAsia="Calibri" w:hAnsi="Times New Roman" w:cs="Times New Roman"/>
                <w:b/>
                <w:sz w:val="24"/>
                <w:szCs w:val="24"/>
                <w:lang w:eastAsia="en-US"/>
              </w:rPr>
              <w:t>echninės-akustinės savybės (T</w:t>
            </w:r>
            <w:r w:rsidR="002C42F3" w:rsidRPr="002C42F3">
              <w:rPr>
                <w:rFonts w:ascii="Times New Roman" w:eastAsia="Calibri" w:hAnsi="Times New Roman" w:cs="Times New Roman"/>
                <w:b/>
                <w:sz w:val="24"/>
                <w:szCs w:val="24"/>
                <w:vertAlign w:val="subscript"/>
                <w:lang w:eastAsia="en-US"/>
              </w:rPr>
              <w:t>2</w:t>
            </w:r>
            <w:r w:rsidR="002C42F3" w:rsidRPr="002C42F3">
              <w:rPr>
                <w:rFonts w:ascii="Times New Roman" w:eastAsia="Calibri" w:hAnsi="Times New Roman" w:cs="Times New Roman"/>
                <w:b/>
                <w:sz w:val="24"/>
                <w:szCs w:val="24"/>
                <w:lang w:eastAsia="en-US"/>
              </w:rPr>
              <w:t>)</w:t>
            </w:r>
          </w:p>
        </w:tc>
      </w:tr>
      <w:tr w:rsidR="002C42F3" w:rsidRPr="002C42F3" w14:paraId="7D870203" w14:textId="77777777" w:rsidTr="007965FA">
        <w:trPr>
          <w:trHeight w:val="135"/>
        </w:trPr>
        <w:tc>
          <w:tcPr>
            <w:tcW w:w="9810" w:type="dxa"/>
            <w:gridSpan w:val="2"/>
          </w:tcPr>
          <w:p w14:paraId="6BDC4D1B" w14:textId="77777777" w:rsidR="002C42F3" w:rsidRPr="002C42F3" w:rsidRDefault="002C42F3" w:rsidP="002C42F3">
            <w:pPr>
              <w:autoSpaceDE w:val="0"/>
              <w:autoSpaceDN w:val="0"/>
              <w:adjustRightInd w:val="0"/>
              <w:spacing w:after="0" w:line="240" w:lineRule="auto"/>
              <w:jc w:val="both"/>
              <w:rPr>
                <w:rFonts w:ascii="Times New Roman" w:eastAsia="Calibri" w:hAnsi="Times New Roman" w:cs="Times New Roman"/>
                <w:sz w:val="24"/>
                <w:szCs w:val="24"/>
                <w:lang w:eastAsia="en-US"/>
              </w:rPr>
            </w:pPr>
            <w:r w:rsidRPr="002C42F3">
              <w:rPr>
                <w:rFonts w:ascii="Times New Roman" w:eastAsia="Calibri" w:hAnsi="Times New Roman" w:cs="Times New Roman"/>
                <w:sz w:val="24"/>
                <w:szCs w:val="24"/>
                <w:lang w:eastAsia="en-US"/>
              </w:rPr>
              <w:t xml:space="preserve">Testas nustato garso kokybės amplitudę kintant garso stiprumui nuo </w:t>
            </w:r>
            <w:proofErr w:type="spellStart"/>
            <w:r w:rsidRPr="002C42F3">
              <w:rPr>
                <w:rFonts w:ascii="Times New Roman" w:eastAsia="Calibri" w:hAnsi="Times New Roman" w:cs="Times New Roman"/>
                <w:sz w:val="24"/>
                <w:szCs w:val="24"/>
                <w:lang w:eastAsia="en-US"/>
              </w:rPr>
              <w:t>ppp</w:t>
            </w:r>
            <w:proofErr w:type="spellEnd"/>
            <w:r w:rsidRPr="002C42F3">
              <w:rPr>
                <w:rFonts w:ascii="Times New Roman" w:eastAsia="Calibri" w:hAnsi="Times New Roman" w:cs="Times New Roman"/>
                <w:sz w:val="24"/>
                <w:szCs w:val="24"/>
                <w:lang w:eastAsia="en-US"/>
              </w:rPr>
              <w:t xml:space="preserve"> iki </w:t>
            </w:r>
            <w:proofErr w:type="spellStart"/>
            <w:r w:rsidRPr="002C42F3">
              <w:rPr>
                <w:rFonts w:ascii="Times New Roman" w:eastAsia="Calibri" w:hAnsi="Times New Roman" w:cs="Times New Roman"/>
                <w:sz w:val="24"/>
                <w:szCs w:val="24"/>
                <w:lang w:eastAsia="en-US"/>
              </w:rPr>
              <w:t>fff</w:t>
            </w:r>
            <w:proofErr w:type="spellEnd"/>
            <w:r w:rsidRPr="002C42F3">
              <w:rPr>
                <w:rFonts w:ascii="Times New Roman" w:eastAsia="Calibri" w:hAnsi="Times New Roman" w:cs="Times New Roman"/>
                <w:sz w:val="24"/>
                <w:szCs w:val="24"/>
                <w:lang w:eastAsia="en-US"/>
              </w:rPr>
              <w:t xml:space="preserve">, -žemame, viduriniame ir aukštame registruose. Tempas nuo </w:t>
            </w:r>
            <w:proofErr w:type="spellStart"/>
            <w:r w:rsidRPr="002C42F3">
              <w:rPr>
                <w:rFonts w:ascii="Times New Roman" w:eastAsia="Calibri" w:hAnsi="Times New Roman" w:cs="Times New Roman"/>
                <w:sz w:val="24"/>
                <w:szCs w:val="24"/>
                <w:lang w:eastAsia="en-US"/>
              </w:rPr>
              <w:t>largo</w:t>
            </w:r>
            <w:proofErr w:type="spellEnd"/>
            <w:r w:rsidRPr="002C42F3">
              <w:rPr>
                <w:rFonts w:ascii="Times New Roman" w:eastAsia="Calibri" w:hAnsi="Times New Roman" w:cs="Times New Roman"/>
                <w:sz w:val="24"/>
                <w:szCs w:val="24"/>
                <w:lang w:eastAsia="en-US"/>
              </w:rPr>
              <w:t xml:space="preserve"> iki </w:t>
            </w:r>
            <w:proofErr w:type="spellStart"/>
            <w:r w:rsidRPr="002C42F3">
              <w:rPr>
                <w:rFonts w:ascii="Times New Roman" w:eastAsia="Calibri" w:hAnsi="Times New Roman" w:cs="Times New Roman"/>
                <w:sz w:val="24"/>
                <w:szCs w:val="24"/>
                <w:lang w:eastAsia="en-US"/>
              </w:rPr>
              <w:t>prestissimo</w:t>
            </w:r>
            <w:proofErr w:type="spellEnd"/>
            <w:r w:rsidRPr="002C42F3">
              <w:rPr>
                <w:rFonts w:ascii="Times New Roman" w:eastAsia="Calibri" w:hAnsi="Times New Roman" w:cs="Times New Roman"/>
                <w:sz w:val="24"/>
                <w:szCs w:val="24"/>
                <w:lang w:eastAsia="en-US"/>
              </w:rPr>
              <w:t xml:space="preserve">, pasirenkant atskirus pasažus, tikslinius fragmentus. Asocijuojami kūriniai: </w:t>
            </w:r>
            <w:proofErr w:type="spellStart"/>
            <w:r w:rsidRPr="002C42F3">
              <w:rPr>
                <w:rFonts w:ascii="Times New Roman" w:eastAsia="Calibri" w:hAnsi="Times New Roman" w:cs="Times New Roman"/>
                <w:sz w:val="24"/>
                <w:szCs w:val="24"/>
                <w:lang w:eastAsia="en-US"/>
              </w:rPr>
              <w:t>L.van</w:t>
            </w:r>
            <w:proofErr w:type="spellEnd"/>
            <w:r w:rsidRPr="002C42F3">
              <w:rPr>
                <w:rFonts w:ascii="Times New Roman" w:eastAsia="Calibri" w:hAnsi="Times New Roman" w:cs="Times New Roman"/>
                <w:sz w:val="24"/>
                <w:szCs w:val="24"/>
                <w:lang w:eastAsia="en-US"/>
              </w:rPr>
              <w:t xml:space="preserve"> </w:t>
            </w:r>
            <w:proofErr w:type="spellStart"/>
            <w:r w:rsidRPr="002C42F3">
              <w:rPr>
                <w:rFonts w:ascii="Times New Roman" w:eastAsia="Calibri" w:hAnsi="Times New Roman" w:cs="Times New Roman"/>
                <w:sz w:val="24"/>
                <w:szCs w:val="24"/>
                <w:lang w:eastAsia="en-US"/>
              </w:rPr>
              <w:t>Beethoveno</w:t>
            </w:r>
            <w:proofErr w:type="spellEnd"/>
            <w:r w:rsidRPr="002C42F3">
              <w:rPr>
                <w:rFonts w:ascii="Times New Roman" w:eastAsia="Calibri" w:hAnsi="Times New Roman" w:cs="Times New Roman"/>
                <w:sz w:val="24"/>
                <w:szCs w:val="24"/>
                <w:lang w:eastAsia="en-US"/>
              </w:rPr>
              <w:t xml:space="preserve"> „Patetinė“ sonata, </w:t>
            </w:r>
            <w:proofErr w:type="spellStart"/>
            <w:r w:rsidRPr="002C42F3">
              <w:rPr>
                <w:rFonts w:ascii="Times New Roman" w:eastAsia="Calibri" w:hAnsi="Times New Roman" w:cs="Times New Roman"/>
                <w:sz w:val="24"/>
                <w:szCs w:val="24"/>
                <w:lang w:eastAsia="en-US"/>
              </w:rPr>
              <w:t>F.Chopino</w:t>
            </w:r>
            <w:proofErr w:type="spellEnd"/>
            <w:r w:rsidRPr="002C42F3">
              <w:rPr>
                <w:rFonts w:ascii="Times New Roman" w:eastAsia="Calibri" w:hAnsi="Times New Roman" w:cs="Times New Roman"/>
                <w:sz w:val="24"/>
                <w:szCs w:val="24"/>
                <w:lang w:eastAsia="en-US"/>
              </w:rPr>
              <w:t xml:space="preserve"> etiudas op.1 </w:t>
            </w:r>
            <w:proofErr w:type="spellStart"/>
            <w:r w:rsidRPr="002C42F3">
              <w:rPr>
                <w:rFonts w:ascii="Times New Roman" w:eastAsia="Calibri" w:hAnsi="Times New Roman" w:cs="Times New Roman"/>
                <w:sz w:val="24"/>
                <w:szCs w:val="24"/>
                <w:lang w:eastAsia="en-US"/>
              </w:rPr>
              <w:t>nr</w:t>
            </w:r>
            <w:proofErr w:type="spellEnd"/>
            <w:r w:rsidRPr="002C42F3">
              <w:rPr>
                <w:rFonts w:ascii="Times New Roman" w:eastAsia="Calibri" w:hAnsi="Times New Roman" w:cs="Times New Roman"/>
                <w:sz w:val="24"/>
                <w:szCs w:val="24"/>
                <w:lang w:eastAsia="en-US"/>
              </w:rPr>
              <w:t xml:space="preserve"> 12, F. </w:t>
            </w:r>
            <w:proofErr w:type="spellStart"/>
            <w:r w:rsidRPr="002C42F3">
              <w:rPr>
                <w:rFonts w:ascii="Times New Roman" w:eastAsia="Calibri" w:hAnsi="Times New Roman" w:cs="Times New Roman"/>
                <w:sz w:val="24"/>
                <w:szCs w:val="24"/>
                <w:lang w:eastAsia="en-US"/>
              </w:rPr>
              <w:t>Liszto</w:t>
            </w:r>
            <w:proofErr w:type="spellEnd"/>
            <w:r w:rsidRPr="002C42F3">
              <w:rPr>
                <w:rFonts w:ascii="Times New Roman" w:eastAsia="Calibri" w:hAnsi="Times New Roman" w:cs="Times New Roman"/>
                <w:sz w:val="24"/>
                <w:szCs w:val="24"/>
                <w:lang w:eastAsia="en-US"/>
              </w:rPr>
              <w:t xml:space="preserve"> koncertas </w:t>
            </w:r>
            <w:proofErr w:type="spellStart"/>
            <w:r w:rsidRPr="002C42F3">
              <w:rPr>
                <w:rFonts w:ascii="Times New Roman" w:eastAsia="Calibri" w:hAnsi="Times New Roman" w:cs="Times New Roman"/>
                <w:sz w:val="24"/>
                <w:szCs w:val="24"/>
                <w:lang w:eastAsia="en-US"/>
              </w:rPr>
              <w:t>Nr</w:t>
            </w:r>
            <w:proofErr w:type="spellEnd"/>
            <w:r w:rsidRPr="002C42F3">
              <w:rPr>
                <w:rFonts w:ascii="Times New Roman" w:eastAsia="Calibri" w:hAnsi="Times New Roman" w:cs="Times New Roman"/>
                <w:sz w:val="24"/>
                <w:szCs w:val="24"/>
                <w:lang w:eastAsia="en-US"/>
              </w:rPr>
              <w:t xml:space="preserve"> 1 </w:t>
            </w:r>
            <w:proofErr w:type="spellStart"/>
            <w:r w:rsidRPr="002C42F3">
              <w:rPr>
                <w:rFonts w:ascii="Times New Roman" w:eastAsia="Calibri" w:hAnsi="Times New Roman" w:cs="Times New Roman"/>
                <w:sz w:val="24"/>
                <w:szCs w:val="24"/>
                <w:lang w:eastAsia="en-US"/>
              </w:rPr>
              <w:t>Es-dur</w:t>
            </w:r>
            <w:proofErr w:type="spellEnd"/>
            <w:r w:rsidRPr="002C42F3">
              <w:rPr>
                <w:rFonts w:ascii="Times New Roman" w:eastAsia="Calibri" w:hAnsi="Times New Roman" w:cs="Times New Roman"/>
                <w:sz w:val="24"/>
                <w:szCs w:val="24"/>
                <w:lang w:eastAsia="en-US"/>
              </w:rPr>
              <w:t xml:space="preserve">, </w:t>
            </w:r>
            <w:proofErr w:type="spellStart"/>
            <w:r w:rsidRPr="002C42F3">
              <w:rPr>
                <w:rFonts w:ascii="Times New Roman" w:eastAsia="Calibri" w:hAnsi="Times New Roman" w:cs="Times New Roman"/>
                <w:sz w:val="24"/>
                <w:szCs w:val="24"/>
                <w:lang w:eastAsia="en-US"/>
              </w:rPr>
              <w:t>S.Rachmaninovo</w:t>
            </w:r>
            <w:proofErr w:type="spellEnd"/>
            <w:r w:rsidRPr="002C42F3">
              <w:rPr>
                <w:rFonts w:ascii="Times New Roman" w:eastAsia="Calibri" w:hAnsi="Times New Roman" w:cs="Times New Roman"/>
                <w:sz w:val="24"/>
                <w:szCs w:val="24"/>
                <w:lang w:eastAsia="en-US"/>
              </w:rPr>
              <w:t xml:space="preserve"> Preliudas op 3 </w:t>
            </w:r>
            <w:proofErr w:type="spellStart"/>
            <w:r w:rsidRPr="002C42F3">
              <w:rPr>
                <w:rFonts w:ascii="Times New Roman" w:eastAsia="Calibri" w:hAnsi="Times New Roman" w:cs="Times New Roman"/>
                <w:sz w:val="24"/>
                <w:szCs w:val="24"/>
                <w:lang w:eastAsia="en-US"/>
              </w:rPr>
              <w:t>Nr</w:t>
            </w:r>
            <w:proofErr w:type="spellEnd"/>
            <w:r w:rsidRPr="002C42F3">
              <w:rPr>
                <w:rFonts w:ascii="Times New Roman" w:eastAsia="Calibri" w:hAnsi="Times New Roman" w:cs="Times New Roman"/>
                <w:sz w:val="24"/>
                <w:szCs w:val="24"/>
                <w:lang w:eastAsia="en-US"/>
              </w:rPr>
              <w:t xml:space="preserve"> 2 </w:t>
            </w:r>
            <w:proofErr w:type="spellStart"/>
            <w:r w:rsidRPr="002C42F3">
              <w:rPr>
                <w:rFonts w:ascii="Times New Roman" w:eastAsia="Calibri" w:hAnsi="Times New Roman" w:cs="Times New Roman"/>
                <w:sz w:val="24"/>
                <w:szCs w:val="24"/>
                <w:lang w:eastAsia="en-US"/>
              </w:rPr>
              <w:t>cis-moll</w:t>
            </w:r>
            <w:proofErr w:type="spellEnd"/>
            <w:r w:rsidRPr="002C42F3">
              <w:rPr>
                <w:rFonts w:ascii="Times New Roman" w:eastAsia="Calibri" w:hAnsi="Times New Roman" w:cs="Times New Roman"/>
                <w:sz w:val="24"/>
                <w:szCs w:val="24"/>
                <w:lang w:eastAsia="en-US"/>
              </w:rPr>
              <w:t xml:space="preserve"> ir pan.</w:t>
            </w:r>
          </w:p>
        </w:tc>
      </w:tr>
      <w:tr w:rsidR="002C42F3" w:rsidRPr="002C42F3" w14:paraId="24CA078D" w14:textId="77777777" w:rsidTr="007965FA">
        <w:tc>
          <w:tcPr>
            <w:tcW w:w="9810" w:type="dxa"/>
            <w:gridSpan w:val="2"/>
          </w:tcPr>
          <w:p w14:paraId="3F651B03" w14:textId="77777777" w:rsidR="002C42F3" w:rsidRPr="002C42F3" w:rsidRDefault="002C42F3" w:rsidP="002C42F3">
            <w:pPr>
              <w:autoSpaceDE w:val="0"/>
              <w:autoSpaceDN w:val="0"/>
              <w:adjustRightInd w:val="0"/>
              <w:spacing w:after="0" w:line="240" w:lineRule="auto"/>
              <w:jc w:val="both"/>
              <w:rPr>
                <w:rFonts w:ascii="Times New Roman" w:eastAsia="Calibri" w:hAnsi="Times New Roman" w:cs="Times New Roman"/>
                <w:b/>
                <w:iCs/>
                <w:sz w:val="24"/>
                <w:szCs w:val="24"/>
                <w:lang w:eastAsia="en-US"/>
              </w:rPr>
            </w:pPr>
            <w:r w:rsidRPr="002C42F3">
              <w:rPr>
                <w:rFonts w:ascii="Times New Roman" w:eastAsia="Calibri" w:hAnsi="Times New Roman" w:cs="Times New Roman"/>
                <w:b/>
                <w:iCs/>
                <w:sz w:val="24"/>
                <w:szCs w:val="24"/>
                <w:lang w:eastAsia="en-US"/>
              </w:rPr>
              <w:t xml:space="preserve">1. </w:t>
            </w:r>
            <w:r w:rsidRPr="002C42F3">
              <w:rPr>
                <w:rFonts w:ascii="Times New Roman" w:eastAsia="Calibri" w:hAnsi="Times New Roman" w:cs="Times New Roman"/>
                <w:b/>
                <w:sz w:val="24"/>
                <w:szCs w:val="24"/>
                <w:lang w:eastAsia="en-US"/>
              </w:rPr>
              <w:t xml:space="preserve">Skambesio galimybės nuo </w:t>
            </w:r>
            <w:proofErr w:type="spellStart"/>
            <w:r w:rsidRPr="002C42F3">
              <w:rPr>
                <w:rFonts w:ascii="Times New Roman" w:eastAsia="Calibri" w:hAnsi="Times New Roman" w:cs="Times New Roman"/>
                <w:b/>
                <w:sz w:val="24"/>
                <w:szCs w:val="24"/>
                <w:lang w:eastAsia="en-US"/>
              </w:rPr>
              <w:t>ppp</w:t>
            </w:r>
            <w:proofErr w:type="spellEnd"/>
            <w:r w:rsidRPr="002C42F3">
              <w:rPr>
                <w:rFonts w:ascii="Times New Roman" w:eastAsia="Calibri" w:hAnsi="Times New Roman" w:cs="Times New Roman"/>
                <w:b/>
                <w:sz w:val="24"/>
                <w:szCs w:val="24"/>
                <w:lang w:eastAsia="en-US"/>
              </w:rPr>
              <w:t xml:space="preserve"> (</w:t>
            </w:r>
            <w:proofErr w:type="spellStart"/>
            <w:r w:rsidRPr="002C42F3">
              <w:rPr>
                <w:rFonts w:ascii="Times New Roman" w:eastAsia="Calibri" w:hAnsi="Times New Roman" w:cs="Times New Roman"/>
                <w:b/>
                <w:sz w:val="24"/>
                <w:szCs w:val="24"/>
                <w:lang w:eastAsia="en-US"/>
              </w:rPr>
              <w:t>pianissimo</w:t>
            </w:r>
            <w:proofErr w:type="spellEnd"/>
            <w:r w:rsidRPr="002C42F3">
              <w:rPr>
                <w:rFonts w:ascii="Times New Roman" w:eastAsia="Calibri" w:hAnsi="Times New Roman" w:cs="Times New Roman"/>
                <w:b/>
                <w:sz w:val="24"/>
                <w:szCs w:val="24"/>
                <w:lang w:eastAsia="en-US"/>
              </w:rPr>
              <w:t xml:space="preserve">) iki </w:t>
            </w:r>
            <w:proofErr w:type="spellStart"/>
            <w:r w:rsidRPr="002C42F3">
              <w:rPr>
                <w:rFonts w:ascii="Times New Roman" w:eastAsia="Calibri" w:hAnsi="Times New Roman" w:cs="Times New Roman"/>
                <w:b/>
                <w:sz w:val="24"/>
                <w:szCs w:val="24"/>
                <w:lang w:eastAsia="en-US"/>
              </w:rPr>
              <w:t>fff</w:t>
            </w:r>
            <w:proofErr w:type="spellEnd"/>
            <w:r w:rsidRPr="002C42F3">
              <w:rPr>
                <w:rFonts w:ascii="Times New Roman" w:eastAsia="Calibri" w:hAnsi="Times New Roman" w:cs="Times New Roman"/>
                <w:b/>
                <w:sz w:val="24"/>
                <w:szCs w:val="24"/>
                <w:lang w:eastAsia="en-US"/>
              </w:rPr>
              <w:t xml:space="preserve"> (</w:t>
            </w:r>
            <w:proofErr w:type="spellStart"/>
            <w:r w:rsidRPr="002C42F3">
              <w:rPr>
                <w:rFonts w:ascii="Times New Roman" w:eastAsia="Calibri" w:hAnsi="Times New Roman" w:cs="Times New Roman"/>
                <w:b/>
                <w:sz w:val="24"/>
                <w:szCs w:val="24"/>
                <w:lang w:eastAsia="en-US"/>
              </w:rPr>
              <w:t>fortissimo</w:t>
            </w:r>
            <w:proofErr w:type="spellEnd"/>
            <w:r w:rsidRPr="002C42F3">
              <w:rPr>
                <w:rFonts w:ascii="Times New Roman" w:eastAsia="Calibri" w:hAnsi="Times New Roman" w:cs="Times New Roman"/>
                <w:b/>
                <w:sz w:val="24"/>
                <w:szCs w:val="24"/>
                <w:lang w:eastAsia="en-US"/>
              </w:rPr>
              <w:t>) (P</w:t>
            </w:r>
            <w:r w:rsidRPr="002C42F3">
              <w:rPr>
                <w:rFonts w:ascii="Times New Roman" w:eastAsia="Calibri" w:hAnsi="Times New Roman" w:cs="Times New Roman"/>
                <w:b/>
                <w:sz w:val="24"/>
                <w:szCs w:val="24"/>
                <w:vertAlign w:val="subscript"/>
                <w:lang w:eastAsia="en-US"/>
              </w:rPr>
              <w:t>3</w:t>
            </w:r>
            <w:r w:rsidRPr="002C42F3">
              <w:rPr>
                <w:rFonts w:ascii="Times New Roman" w:eastAsia="Calibri" w:hAnsi="Times New Roman" w:cs="Times New Roman"/>
                <w:b/>
                <w:sz w:val="24"/>
                <w:szCs w:val="24"/>
                <w:lang w:eastAsia="en-US"/>
              </w:rPr>
              <w:t>)</w:t>
            </w:r>
          </w:p>
        </w:tc>
      </w:tr>
      <w:tr w:rsidR="002C42F3" w:rsidRPr="002C42F3" w14:paraId="2006802C" w14:textId="77777777" w:rsidTr="007965FA">
        <w:trPr>
          <w:trHeight w:val="70"/>
        </w:trPr>
        <w:tc>
          <w:tcPr>
            <w:tcW w:w="2581" w:type="dxa"/>
          </w:tcPr>
          <w:p w14:paraId="75906E4E" w14:textId="77777777" w:rsidR="002C42F3" w:rsidRPr="002C42F3" w:rsidRDefault="002C42F3" w:rsidP="002C42F3">
            <w:pPr>
              <w:spacing w:line="259" w:lineRule="auto"/>
              <w:rPr>
                <w:rFonts w:ascii="Times New Roman" w:eastAsia="Calibri" w:hAnsi="Times New Roman" w:cs="Times New Roman"/>
                <w:sz w:val="22"/>
                <w:szCs w:val="22"/>
                <w:lang w:eastAsia="en-US"/>
              </w:rPr>
            </w:pPr>
            <w:r w:rsidRPr="002C42F3">
              <w:rPr>
                <w:rFonts w:ascii="Times New Roman" w:eastAsia="Calibri" w:hAnsi="Times New Roman" w:cs="Times New Roman"/>
                <w:sz w:val="22"/>
                <w:szCs w:val="22"/>
                <w:lang w:eastAsia="en-US"/>
              </w:rPr>
              <w:t>Nepatenkinamai (10 balų)</w:t>
            </w:r>
          </w:p>
        </w:tc>
        <w:tc>
          <w:tcPr>
            <w:tcW w:w="7229" w:type="dxa"/>
          </w:tcPr>
          <w:p w14:paraId="40E4AE7B" w14:textId="77777777" w:rsidR="002C42F3" w:rsidRPr="002C42F3" w:rsidRDefault="002C42F3" w:rsidP="002C42F3">
            <w:pPr>
              <w:autoSpaceDE w:val="0"/>
              <w:autoSpaceDN w:val="0"/>
              <w:adjustRightInd w:val="0"/>
              <w:spacing w:after="0" w:line="240" w:lineRule="auto"/>
              <w:jc w:val="both"/>
              <w:rPr>
                <w:rFonts w:ascii="Times New Roman" w:eastAsia="Calibri" w:hAnsi="Times New Roman" w:cs="Times New Roman"/>
                <w:sz w:val="24"/>
                <w:szCs w:val="24"/>
                <w:lang w:eastAsia="en-US"/>
              </w:rPr>
            </w:pPr>
            <w:r w:rsidRPr="002C42F3">
              <w:rPr>
                <w:rFonts w:ascii="Times New Roman" w:eastAsia="Calibri" w:hAnsi="Times New Roman" w:cs="Times New Roman"/>
                <w:sz w:val="24"/>
                <w:szCs w:val="24"/>
                <w:lang w:eastAsia="en-US"/>
              </w:rPr>
              <w:t xml:space="preserve">netinkamos skambesio galimybės. Piano sunkiai išgaunamas diskante ir bose. Forte diskante aštrus ir rėksmingas, bose neapibrėžtas ir nekonkretus, garsas nesufokusuotas, gaudžiantis. Vidurinis registras indiferentiškas, klavišų atsakas neadekvatus siekiamam dinaminiam efektui. Crescendo ir </w:t>
            </w:r>
            <w:proofErr w:type="spellStart"/>
            <w:r w:rsidRPr="002C42F3">
              <w:rPr>
                <w:rFonts w:ascii="Times New Roman" w:eastAsia="Calibri" w:hAnsi="Times New Roman" w:cs="Times New Roman"/>
                <w:sz w:val="24"/>
                <w:szCs w:val="24"/>
                <w:lang w:eastAsia="en-US"/>
              </w:rPr>
              <w:t>diminuendo</w:t>
            </w:r>
            <w:proofErr w:type="spellEnd"/>
            <w:r w:rsidRPr="002C42F3">
              <w:rPr>
                <w:rFonts w:ascii="Times New Roman" w:eastAsia="Calibri" w:hAnsi="Times New Roman" w:cs="Times New Roman"/>
                <w:sz w:val="24"/>
                <w:szCs w:val="24"/>
                <w:lang w:eastAsia="en-US"/>
              </w:rPr>
              <w:t xml:space="preserve"> skamba netolygiai.</w:t>
            </w:r>
          </w:p>
        </w:tc>
      </w:tr>
      <w:tr w:rsidR="002C42F3" w:rsidRPr="002C42F3" w14:paraId="622748AD" w14:textId="77777777" w:rsidTr="007965FA">
        <w:trPr>
          <w:trHeight w:val="70"/>
        </w:trPr>
        <w:tc>
          <w:tcPr>
            <w:tcW w:w="2581" w:type="dxa"/>
          </w:tcPr>
          <w:p w14:paraId="346FE982" w14:textId="77777777" w:rsidR="002C42F3" w:rsidRPr="002C42F3" w:rsidRDefault="002C42F3" w:rsidP="002C42F3">
            <w:pPr>
              <w:spacing w:line="259" w:lineRule="auto"/>
              <w:rPr>
                <w:rFonts w:ascii="Times New Roman" w:eastAsia="Calibri" w:hAnsi="Times New Roman" w:cs="Times New Roman"/>
                <w:sz w:val="22"/>
                <w:szCs w:val="22"/>
                <w:lang w:eastAsia="en-US"/>
              </w:rPr>
            </w:pPr>
            <w:r w:rsidRPr="002C42F3">
              <w:rPr>
                <w:rFonts w:ascii="Times New Roman" w:eastAsia="Calibri" w:hAnsi="Times New Roman" w:cs="Times New Roman"/>
                <w:sz w:val="22"/>
                <w:szCs w:val="22"/>
                <w:lang w:eastAsia="en-US"/>
              </w:rPr>
              <w:lastRenderedPageBreak/>
              <w:t>Prastai  (30 balų)</w:t>
            </w:r>
          </w:p>
        </w:tc>
        <w:tc>
          <w:tcPr>
            <w:tcW w:w="7229" w:type="dxa"/>
          </w:tcPr>
          <w:p w14:paraId="445DEBAE" w14:textId="77777777" w:rsidR="002C42F3" w:rsidRPr="002C42F3" w:rsidRDefault="002C42F3" w:rsidP="002C42F3">
            <w:pPr>
              <w:autoSpaceDE w:val="0"/>
              <w:autoSpaceDN w:val="0"/>
              <w:adjustRightInd w:val="0"/>
              <w:spacing w:after="0" w:line="240" w:lineRule="auto"/>
              <w:jc w:val="both"/>
              <w:rPr>
                <w:rFonts w:ascii="Times New Roman" w:eastAsia="Calibri" w:hAnsi="Times New Roman" w:cs="Times New Roman"/>
                <w:sz w:val="24"/>
                <w:szCs w:val="24"/>
                <w:lang w:eastAsia="en-US"/>
              </w:rPr>
            </w:pPr>
            <w:r w:rsidRPr="002C42F3">
              <w:rPr>
                <w:rFonts w:ascii="Times New Roman" w:eastAsia="Calibri" w:hAnsi="Times New Roman" w:cs="Times New Roman"/>
                <w:sz w:val="24"/>
                <w:szCs w:val="24"/>
                <w:lang w:eastAsia="en-US"/>
              </w:rPr>
              <w:t xml:space="preserve">žemos skambesio galimybės. Piano sunkiai išgaunamas diskante ir bose. Forte diskante skambus ir nerėžiantis, tačiau bose neapibrėžtas ir nekonkretus, garsas nesufokusuotas, gaudžiantis. Vidurinis registras indiferentiškas, klavišų atsakas ne visuose registruose adekvatus siekiamam dinaminiam efektui. Crescendo ir </w:t>
            </w:r>
            <w:proofErr w:type="spellStart"/>
            <w:r w:rsidRPr="002C42F3">
              <w:rPr>
                <w:rFonts w:ascii="Times New Roman" w:eastAsia="Calibri" w:hAnsi="Times New Roman" w:cs="Times New Roman"/>
                <w:sz w:val="24"/>
                <w:szCs w:val="24"/>
                <w:lang w:eastAsia="en-US"/>
              </w:rPr>
              <w:t>diminuendo</w:t>
            </w:r>
            <w:proofErr w:type="spellEnd"/>
            <w:r w:rsidRPr="002C42F3">
              <w:rPr>
                <w:rFonts w:ascii="Times New Roman" w:eastAsia="Calibri" w:hAnsi="Times New Roman" w:cs="Times New Roman"/>
                <w:sz w:val="24"/>
                <w:szCs w:val="24"/>
                <w:lang w:eastAsia="en-US"/>
              </w:rPr>
              <w:t xml:space="preserve"> skamba netolygiai.</w:t>
            </w:r>
          </w:p>
        </w:tc>
      </w:tr>
      <w:tr w:rsidR="002C42F3" w:rsidRPr="002C42F3" w14:paraId="2AA8C6BB" w14:textId="77777777" w:rsidTr="007965FA">
        <w:trPr>
          <w:trHeight w:val="221"/>
        </w:trPr>
        <w:tc>
          <w:tcPr>
            <w:tcW w:w="2581" w:type="dxa"/>
          </w:tcPr>
          <w:p w14:paraId="181C0638" w14:textId="77777777" w:rsidR="002C42F3" w:rsidRPr="002C42F3" w:rsidRDefault="002C42F3" w:rsidP="002C42F3">
            <w:pPr>
              <w:autoSpaceDE w:val="0"/>
              <w:autoSpaceDN w:val="0"/>
              <w:adjustRightInd w:val="0"/>
              <w:spacing w:after="0" w:line="240" w:lineRule="auto"/>
              <w:rPr>
                <w:rFonts w:ascii="Times New Roman" w:eastAsia="Calibri" w:hAnsi="Times New Roman" w:cs="Times New Roman"/>
                <w:bCs/>
                <w:i/>
                <w:sz w:val="24"/>
                <w:szCs w:val="24"/>
                <w:lang w:eastAsia="en-US"/>
              </w:rPr>
            </w:pPr>
            <w:r w:rsidRPr="002C42F3">
              <w:rPr>
                <w:rFonts w:ascii="Times New Roman" w:eastAsia="Calibri" w:hAnsi="Times New Roman" w:cs="Times New Roman"/>
                <w:bCs/>
                <w:i/>
                <w:sz w:val="24"/>
                <w:szCs w:val="24"/>
                <w:lang w:eastAsia="en-US"/>
              </w:rPr>
              <w:t>Vidutiniškai (50 balų)</w:t>
            </w:r>
          </w:p>
        </w:tc>
        <w:tc>
          <w:tcPr>
            <w:tcW w:w="7229" w:type="dxa"/>
          </w:tcPr>
          <w:p w14:paraId="06273F01" w14:textId="77777777" w:rsidR="002C42F3" w:rsidRPr="002C42F3" w:rsidRDefault="002C42F3" w:rsidP="002C42F3">
            <w:pPr>
              <w:autoSpaceDE w:val="0"/>
              <w:autoSpaceDN w:val="0"/>
              <w:adjustRightInd w:val="0"/>
              <w:spacing w:after="0" w:line="240" w:lineRule="auto"/>
              <w:jc w:val="both"/>
              <w:rPr>
                <w:rFonts w:ascii="Times New Roman" w:eastAsia="Calibri" w:hAnsi="Times New Roman" w:cs="Times New Roman"/>
                <w:sz w:val="24"/>
                <w:szCs w:val="24"/>
                <w:lang w:eastAsia="en-US"/>
              </w:rPr>
            </w:pPr>
            <w:r w:rsidRPr="002C42F3">
              <w:rPr>
                <w:rFonts w:ascii="Times New Roman" w:eastAsia="Calibri" w:hAnsi="Times New Roman" w:cs="Times New Roman"/>
                <w:sz w:val="24"/>
                <w:szCs w:val="24"/>
                <w:lang w:eastAsia="en-US"/>
              </w:rPr>
              <w:t xml:space="preserve">Vidutinės skambesio galimybės. Piano  diskante ir bose gerai išgaunamas, tačiau generuoja nedaug obertonų. Forte diskante ir bose konkretus, sufokusuotas, tačiau stokoja obertonų ir galios. Viduriniame registre atsakas adekvatus siekiamam dinamikos efektui, tačiau garsui stinga obertonų, galios ir estetinio matmens. </w:t>
            </w:r>
          </w:p>
        </w:tc>
      </w:tr>
      <w:tr w:rsidR="002C42F3" w:rsidRPr="002C42F3" w14:paraId="6B8F3E90" w14:textId="77777777" w:rsidTr="007965FA">
        <w:trPr>
          <w:trHeight w:val="220"/>
        </w:trPr>
        <w:tc>
          <w:tcPr>
            <w:tcW w:w="2581" w:type="dxa"/>
          </w:tcPr>
          <w:p w14:paraId="27DCC4B5" w14:textId="77777777" w:rsidR="002C42F3" w:rsidRPr="002C42F3" w:rsidRDefault="002C42F3" w:rsidP="002C42F3">
            <w:pPr>
              <w:autoSpaceDE w:val="0"/>
              <w:autoSpaceDN w:val="0"/>
              <w:adjustRightInd w:val="0"/>
              <w:spacing w:after="0" w:line="240" w:lineRule="auto"/>
              <w:rPr>
                <w:rFonts w:ascii="Times New Roman" w:eastAsia="Calibri" w:hAnsi="Times New Roman" w:cs="Times New Roman"/>
                <w:bCs/>
                <w:i/>
                <w:sz w:val="24"/>
                <w:szCs w:val="24"/>
                <w:lang w:eastAsia="en-US"/>
              </w:rPr>
            </w:pPr>
            <w:r w:rsidRPr="002C42F3">
              <w:rPr>
                <w:rFonts w:ascii="Times New Roman" w:eastAsia="Calibri" w:hAnsi="Times New Roman" w:cs="Times New Roman"/>
                <w:bCs/>
                <w:i/>
                <w:sz w:val="24"/>
                <w:szCs w:val="24"/>
                <w:lang w:eastAsia="en-US"/>
              </w:rPr>
              <w:t>Gerai (70 balų)</w:t>
            </w:r>
          </w:p>
        </w:tc>
        <w:tc>
          <w:tcPr>
            <w:tcW w:w="7229" w:type="dxa"/>
          </w:tcPr>
          <w:p w14:paraId="5B732640" w14:textId="77777777" w:rsidR="002C42F3" w:rsidRPr="002C42F3" w:rsidRDefault="002C42F3" w:rsidP="002C42F3">
            <w:pPr>
              <w:autoSpaceDE w:val="0"/>
              <w:autoSpaceDN w:val="0"/>
              <w:adjustRightInd w:val="0"/>
              <w:spacing w:after="0" w:line="240" w:lineRule="auto"/>
              <w:jc w:val="both"/>
              <w:rPr>
                <w:rFonts w:ascii="Times New Roman" w:eastAsia="Calibri" w:hAnsi="Times New Roman" w:cs="Times New Roman"/>
                <w:sz w:val="24"/>
                <w:szCs w:val="24"/>
                <w:lang w:eastAsia="en-US"/>
              </w:rPr>
            </w:pPr>
            <w:r w:rsidRPr="002C42F3">
              <w:rPr>
                <w:rFonts w:ascii="Times New Roman" w:eastAsia="Calibri" w:hAnsi="Times New Roman" w:cs="Times New Roman"/>
                <w:sz w:val="24"/>
                <w:szCs w:val="24"/>
                <w:lang w:eastAsia="en-US"/>
              </w:rPr>
              <w:t xml:space="preserve">Geros skambesio galimybės. Piano atsakas diskante ir bose jautrus ir lengvai išgaunamas, tačiau stinga papildomų obertonų. Forte diskante ir bose konkretus. Viduriniame registre dinaminis atsakas jautrus, lengvai išgaunamas ir valdomas, tačiau kraštutiniai </w:t>
            </w:r>
            <w:proofErr w:type="spellStart"/>
            <w:r w:rsidRPr="002C42F3">
              <w:rPr>
                <w:rFonts w:ascii="Times New Roman" w:eastAsia="Calibri" w:hAnsi="Times New Roman" w:cs="Times New Roman"/>
                <w:sz w:val="24"/>
                <w:szCs w:val="24"/>
                <w:lang w:eastAsia="en-US"/>
              </w:rPr>
              <w:t>fff</w:t>
            </w:r>
            <w:proofErr w:type="spellEnd"/>
            <w:r w:rsidRPr="002C42F3">
              <w:rPr>
                <w:rFonts w:ascii="Times New Roman" w:eastAsia="Calibri" w:hAnsi="Times New Roman" w:cs="Times New Roman"/>
                <w:sz w:val="24"/>
                <w:szCs w:val="24"/>
                <w:lang w:eastAsia="en-US"/>
              </w:rPr>
              <w:t xml:space="preserve"> ir </w:t>
            </w:r>
            <w:proofErr w:type="spellStart"/>
            <w:r w:rsidRPr="002C42F3">
              <w:rPr>
                <w:rFonts w:ascii="Times New Roman" w:eastAsia="Calibri" w:hAnsi="Times New Roman" w:cs="Times New Roman"/>
                <w:sz w:val="24"/>
                <w:szCs w:val="24"/>
                <w:lang w:eastAsia="en-US"/>
              </w:rPr>
              <w:t>ppp</w:t>
            </w:r>
            <w:proofErr w:type="spellEnd"/>
            <w:r w:rsidRPr="002C42F3">
              <w:rPr>
                <w:rFonts w:ascii="Times New Roman" w:eastAsia="Calibri" w:hAnsi="Times New Roman" w:cs="Times New Roman"/>
                <w:sz w:val="24"/>
                <w:szCs w:val="24"/>
                <w:lang w:eastAsia="en-US"/>
              </w:rPr>
              <w:t xml:space="preserve"> efektai sunkiau valdomi kintant tempui.</w:t>
            </w:r>
          </w:p>
        </w:tc>
      </w:tr>
      <w:tr w:rsidR="002C42F3" w:rsidRPr="002C42F3" w14:paraId="56251D93" w14:textId="77777777" w:rsidTr="007965FA">
        <w:trPr>
          <w:trHeight w:val="220"/>
        </w:trPr>
        <w:tc>
          <w:tcPr>
            <w:tcW w:w="2581" w:type="dxa"/>
          </w:tcPr>
          <w:p w14:paraId="716007EE" w14:textId="77777777" w:rsidR="002C42F3" w:rsidRPr="002C42F3" w:rsidRDefault="002C42F3" w:rsidP="002C42F3">
            <w:pPr>
              <w:autoSpaceDE w:val="0"/>
              <w:autoSpaceDN w:val="0"/>
              <w:adjustRightInd w:val="0"/>
              <w:spacing w:after="0" w:line="240" w:lineRule="auto"/>
              <w:rPr>
                <w:rFonts w:ascii="Times New Roman" w:eastAsia="Calibri" w:hAnsi="Times New Roman" w:cs="Times New Roman"/>
                <w:bCs/>
                <w:i/>
                <w:sz w:val="24"/>
                <w:szCs w:val="24"/>
                <w:lang w:eastAsia="en-US"/>
              </w:rPr>
            </w:pPr>
            <w:r w:rsidRPr="002C42F3">
              <w:rPr>
                <w:rFonts w:ascii="Times New Roman" w:eastAsia="Calibri" w:hAnsi="Times New Roman" w:cs="Times New Roman"/>
                <w:bCs/>
                <w:i/>
                <w:sz w:val="24"/>
                <w:szCs w:val="24"/>
                <w:lang w:eastAsia="en-US"/>
              </w:rPr>
              <w:t>Puikiai (100 balų)</w:t>
            </w:r>
          </w:p>
        </w:tc>
        <w:tc>
          <w:tcPr>
            <w:tcW w:w="7229" w:type="dxa"/>
          </w:tcPr>
          <w:p w14:paraId="0C1D2BC7" w14:textId="77777777" w:rsidR="002C42F3" w:rsidRPr="002C42F3" w:rsidRDefault="002C42F3" w:rsidP="002C42F3">
            <w:pPr>
              <w:autoSpaceDE w:val="0"/>
              <w:autoSpaceDN w:val="0"/>
              <w:adjustRightInd w:val="0"/>
              <w:spacing w:after="0" w:line="240" w:lineRule="auto"/>
              <w:jc w:val="both"/>
              <w:rPr>
                <w:rFonts w:ascii="Times New Roman" w:eastAsia="Calibri" w:hAnsi="Times New Roman" w:cs="Times New Roman"/>
                <w:sz w:val="24"/>
                <w:szCs w:val="24"/>
                <w:lang w:eastAsia="en-US"/>
              </w:rPr>
            </w:pPr>
            <w:r w:rsidRPr="002C42F3">
              <w:rPr>
                <w:rFonts w:ascii="Times New Roman" w:eastAsia="Calibri" w:hAnsi="Times New Roman" w:cs="Times New Roman"/>
                <w:sz w:val="24"/>
                <w:szCs w:val="24"/>
                <w:lang w:eastAsia="en-US"/>
              </w:rPr>
              <w:t>Aukštos skambesio galimybės. Piano atsakas diskante ir bose jautrus ir lengvai išgaunamas, generuoja papildomus obertonus. Forte diskante ir bose konkretus, aiškiai sufokusuotas, galingas ir turtingas obertonų. Viduriniame registre dinaminis atsakas jautrus, lengvai išgaunamas ir  valdomas, garsas turtingas obertonų ir tembrinės įvairovės. Visoje dinaminėje skalėje garsas išlieka estetiškas.</w:t>
            </w:r>
          </w:p>
        </w:tc>
      </w:tr>
      <w:tr w:rsidR="002C42F3" w:rsidRPr="002C42F3" w14:paraId="52B7270C" w14:textId="77777777" w:rsidTr="007965FA">
        <w:tc>
          <w:tcPr>
            <w:tcW w:w="9810" w:type="dxa"/>
            <w:gridSpan w:val="2"/>
          </w:tcPr>
          <w:p w14:paraId="68EC77A7" w14:textId="77777777" w:rsidR="002C42F3" w:rsidRPr="002C42F3" w:rsidRDefault="002C42F3" w:rsidP="002C42F3">
            <w:pPr>
              <w:autoSpaceDE w:val="0"/>
              <w:autoSpaceDN w:val="0"/>
              <w:adjustRightInd w:val="0"/>
              <w:spacing w:after="0" w:line="240" w:lineRule="auto"/>
              <w:rPr>
                <w:rFonts w:ascii="Times New Roman" w:eastAsia="Calibri" w:hAnsi="Times New Roman" w:cs="Times New Roman"/>
                <w:b/>
                <w:iCs/>
                <w:sz w:val="24"/>
                <w:szCs w:val="24"/>
                <w:lang w:eastAsia="en-US"/>
              </w:rPr>
            </w:pPr>
            <w:r w:rsidRPr="002C42F3">
              <w:rPr>
                <w:rFonts w:ascii="Times New Roman" w:eastAsia="Calibri" w:hAnsi="Times New Roman" w:cs="Times New Roman"/>
                <w:b/>
                <w:iCs/>
                <w:sz w:val="24"/>
                <w:szCs w:val="24"/>
                <w:lang w:eastAsia="en-US"/>
              </w:rPr>
              <w:t>2. Tembrinės instrumento skalės diapazonas (P</w:t>
            </w:r>
            <w:r w:rsidRPr="002C42F3">
              <w:rPr>
                <w:rFonts w:ascii="Times New Roman" w:eastAsia="Calibri" w:hAnsi="Times New Roman" w:cs="Times New Roman"/>
                <w:b/>
                <w:iCs/>
                <w:sz w:val="24"/>
                <w:szCs w:val="24"/>
                <w:vertAlign w:val="subscript"/>
                <w:lang w:eastAsia="en-US"/>
              </w:rPr>
              <w:t>4</w:t>
            </w:r>
            <w:r w:rsidRPr="002C42F3">
              <w:rPr>
                <w:rFonts w:ascii="Times New Roman" w:eastAsia="Calibri" w:hAnsi="Times New Roman" w:cs="Times New Roman"/>
                <w:b/>
                <w:iCs/>
                <w:sz w:val="24"/>
                <w:szCs w:val="24"/>
                <w:lang w:eastAsia="en-US"/>
              </w:rPr>
              <w:t>)</w:t>
            </w:r>
          </w:p>
        </w:tc>
      </w:tr>
      <w:tr w:rsidR="002C42F3" w:rsidRPr="002C42F3" w14:paraId="5D41D31B" w14:textId="77777777" w:rsidTr="007965FA">
        <w:tc>
          <w:tcPr>
            <w:tcW w:w="9810" w:type="dxa"/>
            <w:gridSpan w:val="2"/>
          </w:tcPr>
          <w:p w14:paraId="5761C7FB" w14:textId="77777777" w:rsidR="002C42F3" w:rsidRPr="002C42F3" w:rsidRDefault="002C42F3" w:rsidP="002C42F3">
            <w:pPr>
              <w:autoSpaceDE w:val="0"/>
              <w:autoSpaceDN w:val="0"/>
              <w:adjustRightInd w:val="0"/>
              <w:spacing w:after="0" w:line="240" w:lineRule="auto"/>
              <w:jc w:val="both"/>
              <w:rPr>
                <w:rFonts w:ascii="Times New Roman" w:eastAsia="Calibri" w:hAnsi="Times New Roman" w:cs="Times New Roman"/>
                <w:sz w:val="24"/>
                <w:szCs w:val="24"/>
                <w:lang w:eastAsia="en-US"/>
              </w:rPr>
            </w:pPr>
            <w:r w:rsidRPr="002C42F3">
              <w:rPr>
                <w:rFonts w:ascii="Times New Roman" w:eastAsia="Calibri" w:hAnsi="Times New Roman" w:cs="Times New Roman"/>
                <w:sz w:val="24"/>
                <w:szCs w:val="24"/>
                <w:lang w:eastAsia="en-US"/>
              </w:rPr>
              <w:t xml:space="preserve">Testas nustato garso tembro kokybės amplitudę siekiant meninių tikslų, Naudojami įvairūs tempai ir plati dinaminė skalė, taikoma skirtinga artikuliacija. Pasirenkami tiksliniai pasažai ir fragmentai, ryškaus kolorito fortepijoninio repertuaro pavyzdžiai. Asocijuojami kūriniai: V. A. Mocarto sonatos, F. </w:t>
            </w:r>
            <w:proofErr w:type="spellStart"/>
            <w:r w:rsidRPr="002C42F3">
              <w:rPr>
                <w:rFonts w:ascii="Times New Roman" w:eastAsia="Calibri" w:hAnsi="Times New Roman" w:cs="Times New Roman"/>
                <w:sz w:val="24"/>
                <w:szCs w:val="24"/>
                <w:lang w:eastAsia="en-US"/>
              </w:rPr>
              <w:t>Chopino</w:t>
            </w:r>
            <w:proofErr w:type="spellEnd"/>
            <w:r w:rsidRPr="002C42F3">
              <w:rPr>
                <w:rFonts w:ascii="Times New Roman" w:eastAsia="Calibri" w:hAnsi="Times New Roman" w:cs="Times New Roman"/>
                <w:sz w:val="24"/>
                <w:szCs w:val="24"/>
                <w:lang w:eastAsia="en-US"/>
              </w:rPr>
              <w:t xml:space="preserve"> preliudai ir mazurkos, C. </w:t>
            </w:r>
            <w:proofErr w:type="spellStart"/>
            <w:r w:rsidRPr="002C42F3">
              <w:rPr>
                <w:rFonts w:ascii="Times New Roman" w:eastAsia="Calibri" w:hAnsi="Times New Roman" w:cs="Times New Roman"/>
                <w:sz w:val="24"/>
                <w:szCs w:val="24"/>
                <w:lang w:eastAsia="en-US"/>
              </w:rPr>
              <w:t>Debussy</w:t>
            </w:r>
            <w:proofErr w:type="spellEnd"/>
            <w:r w:rsidRPr="002C42F3">
              <w:rPr>
                <w:rFonts w:ascii="Times New Roman" w:eastAsia="Calibri" w:hAnsi="Times New Roman" w:cs="Times New Roman"/>
                <w:sz w:val="24"/>
                <w:szCs w:val="24"/>
                <w:lang w:eastAsia="en-US"/>
              </w:rPr>
              <w:t>, M. Ravelio pjesės ir pan.</w:t>
            </w:r>
          </w:p>
        </w:tc>
      </w:tr>
      <w:tr w:rsidR="002C42F3" w:rsidRPr="002C42F3" w14:paraId="2AF423F3" w14:textId="77777777" w:rsidTr="007965FA">
        <w:trPr>
          <w:trHeight w:val="141"/>
        </w:trPr>
        <w:tc>
          <w:tcPr>
            <w:tcW w:w="2581" w:type="dxa"/>
          </w:tcPr>
          <w:p w14:paraId="414C945E" w14:textId="77777777" w:rsidR="002C42F3" w:rsidRPr="002C42F3" w:rsidRDefault="002C42F3" w:rsidP="002C42F3">
            <w:pPr>
              <w:spacing w:line="259" w:lineRule="auto"/>
              <w:rPr>
                <w:rFonts w:ascii="Times New Roman" w:eastAsia="Calibri" w:hAnsi="Times New Roman" w:cs="Times New Roman"/>
                <w:sz w:val="22"/>
                <w:szCs w:val="22"/>
                <w:lang w:eastAsia="en-US"/>
              </w:rPr>
            </w:pPr>
            <w:r w:rsidRPr="002C42F3">
              <w:rPr>
                <w:rFonts w:ascii="Times New Roman" w:eastAsia="Calibri" w:hAnsi="Times New Roman" w:cs="Times New Roman"/>
                <w:sz w:val="22"/>
                <w:szCs w:val="22"/>
                <w:lang w:eastAsia="en-US"/>
              </w:rPr>
              <w:t>Nepatenkinamai (10 balų)</w:t>
            </w:r>
          </w:p>
        </w:tc>
        <w:tc>
          <w:tcPr>
            <w:tcW w:w="7229" w:type="dxa"/>
          </w:tcPr>
          <w:p w14:paraId="31E4A0A8" w14:textId="77777777" w:rsidR="002C42F3" w:rsidRPr="002C42F3" w:rsidRDefault="002C42F3" w:rsidP="002C42F3">
            <w:pPr>
              <w:autoSpaceDE w:val="0"/>
              <w:autoSpaceDN w:val="0"/>
              <w:adjustRightInd w:val="0"/>
              <w:spacing w:after="0" w:line="240" w:lineRule="auto"/>
              <w:jc w:val="both"/>
              <w:rPr>
                <w:rFonts w:ascii="Times New Roman" w:eastAsia="Calibri" w:hAnsi="Times New Roman" w:cs="Times New Roman"/>
                <w:sz w:val="24"/>
                <w:szCs w:val="24"/>
                <w:lang w:eastAsia="en-US"/>
              </w:rPr>
            </w:pPr>
            <w:r w:rsidRPr="002C42F3">
              <w:rPr>
                <w:rFonts w:ascii="Times New Roman" w:eastAsia="Calibri" w:hAnsi="Times New Roman" w:cs="Times New Roman"/>
                <w:sz w:val="24"/>
                <w:szCs w:val="24"/>
                <w:lang w:eastAsia="en-US"/>
              </w:rPr>
              <w:t xml:space="preserve">Siauras tembrinės instrumento skalės diapazonas. Grojant pasirinktą kūrinį, nepavyksta išgauti reikalingo tembro. Instrumentas skamba </w:t>
            </w:r>
            <w:proofErr w:type="spellStart"/>
            <w:r w:rsidRPr="002C42F3">
              <w:rPr>
                <w:rFonts w:ascii="Times New Roman" w:eastAsia="Calibri" w:hAnsi="Times New Roman" w:cs="Times New Roman"/>
                <w:sz w:val="24"/>
                <w:szCs w:val="24"/>
                <w:lang w:eastAsia="en-US"/>
              </w:rPr>
              <w:t>monochromiškai</w:t>
            </w:r>
            <w:proofErr w:type="spellEnd"/>
            <w:r w:rsidRPr="002C42F3">
              <w:rPr>
                <w:rFonts w:ascii="Times New Roman" w:eastAsia="Calibri" w:hAnsi="Times New Roman" w:cs="Times New Roman"/>
                <w:sz w:val="24"/>
                <w:szCs w:val="24"/>
                <w:lang w:eastAsia="en-US"/>
              </w:rPr>
              <w:t>, klavišų atsakas neteikia galimybių meniniam interpretavimui.</w:t>
            </w:r>
          </w:p>
        </w:tc>
      </w:tr>
      <w:tr w:rsidR="002C42F3" w:rsidRPr="002C42F3" w14:paraId="687CFE32" w14:textId="77777777" w:rsidTr="007965FA">
        <w:trPr>
          <w:trHeight w:val="141"/>
        </w:trPr>
        <w:tc>
          <w:tcPr>
            <w:tcW w:w="2581" w:type="dxa"/>
          </w:tcPr>
          <w:p w14:paraId="7313EFB9" w14:textId="77777777" w:rsidR="002C42F3" w:rsidRPr="002C42F3" w:rsidRDefault="002C42F3" w:rsidP="002C42F3">
            <w:pPr>
              <w:spacing w:line="259" w:lineRule="auto"/>
              <w:rPr>
                <w:rFonts w:ascii="Times New Roman" w:eastAsia="Calibri" w:hAnsi="Times New Roman" w:cs="Times New Roman"/>
                <w:sz w:val="22"/>
                <w:szCs w:val="22"/>
                <w:lang w:eastAsia="en-US"/>
              </w:rPr>
            </w:pPr>
            <w:r w:rsidRPr="002C42F3">
              <w:rPr>
                <w:rFonts w:ascii="Times New Roman" w:eastAsia="Calibri" w:hAnsi="Times New Roman" w:cs="Times New Roman"/>
                <w:sz w:val="22"/>
                <w:szCs w:val="22"/>
                <w:lang w:eastAsia="en-US"/>
              </w:rPr>
              <w:t>Prastai  (30 balų)</w:t>
            </w:r>
          </w:p>
        </w:tc>
        <w:tc>
          <w:tcPr>
            <w:tcW w:w="7229" w:type="dxa"/>
          </w:tcPr>
          <w:p w14:paraId="5EE0933A" w14:textId="77777777" w:rsidR="002C42F3" w:rsidRPr="002C42F3" w:rsidRDefault="002C42F3" w:rsidP="002C42F3">
            <w:pPr>
              <w:autoSpaceDE w:val="0"/>
              <w:autoSpaceDN w:val="0"/>
              <w:adjustRightInd w:val="0"/>
              <w:spacing w:after="0" w:line="240" w:lineRule="auto"/>
              <w:jc w:val="both"/>
              <w:rPr>
                <w:rFonts w:ascii="Times New Roman" w:eastAsia="Calibri" w:hAnsi="Times New Roman" w:cs="Times New Roman"/>
                <w:sz w:val="24"/>
                <w:szCs w:val="24"/>
                <w:lang w:eastAsia="en-US"/>
              </w:rPr>
            </w:pPr>
            <w:r w:rsidRPr="002C42F3">
              <w:rPr>
                <w:rFonts w:ascii="Times New Roman" w:eastAsia="Calibri" w:hAnsi="Times New Roman" w:cs="Times New Roman"/>
                <w:sz w:val="24"/>
                <w:szCs w:val="24"/>
                <w:lang w:eastAsia="en-US"/>
              </w:rPr>
              <w:t>Ne</w:t>
            </w:r>
            <w:r w:rsidRPr="002C42F3" w:rsidDel="0020699B">
              <w:rPr>
                <w:rFonts w:ascii="Times New Roman" w:eastAsia="Calibri" w:hAnsi="Times New Roman" w:cs="Times New Roman"/>
                <w:sz w:val="24"/>
                <w:szCs w:val="24"/>
                <w:lang w:eastAsia="en-US"/>
              </w:rPr>
              <w:t>įvairus</w:t>
            </w:r>
            <w:r w:rsidRPr="002C42F3">
              <w:rPr>
                <w:rFonts w:ascii="Times New Roman" w:eastAsia="Calibri" w:hAnsi="Times New Roman" w:cs="Times New Roman"/>
                <w:sz w:val="24"/>
                <w:szCs w:val="24"/>
                <w:lang w:eastAsia="en-US"/>
              </w:rPr>
              <w:t xml:space="preserve"> ir ribotas tembrinės instrumento skalės diapazonas. Grojant pasirinktą kūrinį, nepavyksta išgauti reikalingo tembro. Instrumentas tembras ir klavišų atsakas teikia mažai galimybių meniniam interpretavimui.</w:t>
            </w:r>
          </w:p>
        </w:tc>
      </w:tr>
      <w:tr w:rsidR="002C42F3" w:rsidRPr="002C42F3" w14:paraId="698A5E67" w14:textId="77777777" w:rsidTr="007965FA">
        <w:trPr>
          <w:trHeight w:val="70"/>
        </w:trPr>
        <w:tc>
          <w:tcPr>
            <w:tcW w:w="2581" w:type="dxa"/>
          </w:tcPr>
          <w:p w14:paraId="1E30B41C" w14:textId="77777777" w:rsidR="002C42F3" w:rsidRPr="002C42F3" w:rsidRDefault="002C42F3" w:rsidP="002C42F3">
            <w:pPr>
              <w:autoSpaceDE w:val="0"/>
              <w:autoSpaceDN w:val="0"/>
              <w:adjustRightInd w:val="0"/>
              <w:spacing w:after="0" w:line="240" w:lineRule="auto"/>
              <w:jc w:val="both"/>
              <w:rPr>
                <w:rFonts w:ascii="Times New Roman" w:eastAsia="Calibri" w:hAnsi="Times New Roman" w:cs="Times New Roman"/>
                <w:i/>
                <w:sz w:val="24"/>
                <w:szCs w:val="24"/>
                <w:lang w:eastAsia="en-US"/>
              </w:rPr>
            </w:pPr>
            <w:r w:rsidRPr="002C42F3">
              <w:rPr>
                <w:rFonts w:ascii="Times New Roman" w:eastAsia="Calibri" w:hAnsi="Times New Roman" w:cs="Times New Roman"/>
                <w:i/>
                <w:sz w:val="24"/>
                <w:szCs w:val="24"/>
                <w:lang w:eastAsia="en-US"/>
              </w:rPr>
              <w:t>Vidutiniškai (50 balų)</w:t>
            </w:r>
          </w:p>
        </w:tc>
        <w:tc>
          <w:tcPr>
            <w:tcW w:w="7229" w:type="dxa"/>
          </w:tcPr>
          <w:p w14:paraId="4D7A57E2" w14:textId="77777777" w:rsidR="002C42F3" w:rsidRPr="002C42F3" w:rsidRDefault="002C42F3" w:rsidP="002C42F3">
            <w:pPr>
              <w:autoSpaceDE w:val="0"/>
              <w:autoSpaceDN w:val="0"/>
              <w:adjustRightInd w:val="0"/>
              <w:spacing w:after="0" w:line="240" w:lineRule="auto"/>
              <w:jc w:val="both"/>
              <w:rPr>
                <w:rFonts w:ascii="Times New Roman" w:eastAsia="Calibri" w:hAnsi="Times New Roman" w:cs="Times New Roman"/>
                <w:sz w:val="24"/>
                <w:szCs w:val="24"/>
                <w:lang w:eastAsia="en-US"/>
              </w:rPr>
            </w:pPr>
            <w:r w:rsidRPr="002C42F3">
              <w:rPr>
                <w:rFonts w:ascii="Times New Roman" w:eastAsia="Calibri" w:hAnsi="Times New Roman" w:cs="Times New Roman"/>
                <w:sz w:val="24"/>
                <w:szCs w:val="24"/>
                <w:lang w:eastAsia="en-US"/>
              </w:rPr>
              <w:t xml:space="preserve">Vidutiniškai platus tembrinės instrumento skalės diapazonas. Grojant pasirinktą kūrinį, iš dalies pavyksta išgauti reikalingą tembrą. Instrumento skambesys </w:t>
            </w:r>
            <w:proofErr w:type="spellStart"/>
            <w:r w:rsidRPr="002C42F3">
              <w:rPr>
                <w:rFonts w:ascii="Times New Roman" w:eastAsia="Calibri" w:hAnsi="Times New Roman" w:cs="Times New Roman"/>
                <w:sz w:val="24"/>
                <w:szCs w:val="24"/>
                <w:lang w:eastAsia="en-US"/>
              </w:rPr>
              <w:t>polichromiškas</w:t>
            </w:r>
            <w:proofErr w:type="spellEnd"/>
            <w:r w:rsidRPr="002C42F3">
              <w:rPr>
                <w:rFonts w:ascii="Times New Roman" w:eastAsia="Calibri" w:hAnsi="Times New Roman" w:cs="Times New Roman"/>
                <w:sz w:val="24"/>
                <w:szCs w:val="24"/>
                <w:lang w:eastAsia="en-US"/>
              </w:rPr>
              <w:t xml:space="preserve"> viduriniame registre, tačiau meninio interpretavimo galimybes riboja diskanto ir bosiniai registrai. </w:t>
            </w:r>
          </w:p>
        </w:tc>
      </w:tr>
      <w:tr w:rsidR="002C42F3" w:rsidRPr="002C42F3" w14:paraId="17EC117C" w14:textId="77777777" w:rsidTr="007965FA">
        <w:trPr>
          <w:trHeight w:val="390"/>
        </w:trPr>
        <w:tc>
          <w:tcPr>
            <w:tcW w:w="2581" w:type="dxa"/>
          </w:tcPr>
          <w:p w14:paraId="7C54856F" w14:textId="77777777" w:rsidR="002C42F3" w:rsidRPr="002C42F3" w:rsidRDefault="002C42F3" w:rsidP="002C42F3">
            <w:pPr>
              <w:autoSpaceDE w:val="0"/>
              <w:autoSpaceDN w:val="0"/>
              <w:adjustRightInd w:val="0"/>
              <w:spacing w:after="0" w:line="240" w:lineRule="auto"/>
              <w:jc w:val="both"/>
              <w:rPr>
                <w:rFonts w:ascii="Times New Roman" w:eastAsia="Calibri" w:hAnsi="Times New Roman" w:cs="Times New Roman"/>
                <w:i/>
                <w:sz w:val="24"/>
                <w:szCs w:val="24"/>
                <w:lang w:eastAsia="en-US"/>
              </w:rPr>
            </w:pPr>
            <w:r w:rsidRPr="002C42F3">
              <w:rPr>
                <w:rFonts w:ascii="Times New Roman" w:eastAsia="Calibri" w:hAnsi="Times New Roman" w:cs="Times New Roman"/>
                <w:i/>
                <w:sz w:val="24"/>
                <w:szCs w:val="24"/>
                <w:lang w:eastAsia="en-US"/>
              </w:rPr>
              <w:t>Gerai (70 balų)</w:t>
            </w:r>
          </w:p>
        </w:tc>
        <w:tc>
          <w:tcPr>
            <w:tcW w:w="7229" w:type="dxa"/>
          </w:tcPr>
          <w:p w14:paraId="518FE25E" w14:textId="77777777" w:rsidR="002C42F3" w:rsidRPr="002C42F3" w:rsidRDefault="002C42F3" w:rsidP="002C42F3">
            <w:pPr>
              <w:autoSpaceDE w:val="0"/>
              <w:autoSpaceDN w:val="0"/>
              <w:adjustRightInd w:val="0"/>
              <w:spacing w:after="0" w:line="240" w:lineRule="auto"/>
              <w:jc w:val="both"/>
              <w:rPr>
                <w:rFonts w:ascii="Times New Roman" w:eastAsia="Calibri" w:hAnsi="Times New Roman" w:cs="Times New Roman"/>
                <w:sz w:val="24"/>
                <w:szCs w:val="24"/>
                <w:lang w:eastAsia="en-US"/>
              </w:rPr>
            </w:pPr>
            <w:r w:rsidRPr="002C42F3">
              <w:rPr>
                <w:rFonts w:ascii="Times New Roman" w:eastAsia="Calibri" w:hAnsi="Times New Roman" w:cs="Times New Roman"/>
                <w:sz w:val="24"/>
                <w:szCs w:val="24"/>
                <w:lang w:eastAsia="en-US"/>
              </w:rPr>
              <w:t xml:space="preserve">Platus tembrinės instrumento skalės diapazonas. Grojant pasirinktą kūrinį, pavyksta išgauti reikalingą tembrą. Instrumento skambesys </w:t>
            </w:r>
            <w:proofErr w:type="spellStart"/>
            <w:r w:rsidRPr="002C42F3">
              <w:rPr>
                <w:rFonts w:ascii="Times New Roman" w:eastAsia="Calibri" w:hAnsi="Times New Roman" w:cs="Times New Roman"/>
                <w:sz w:val="24"/>
                <w:szCs w:val="24"/>
                <w:lang w:eastAsia="en-US"/>
              </w:rPr>
              <w:t>polichromiškas</w:t>
            </w:r>
            <w:proofErr w:type="spellEnd"/>
            <w:r w:rsidRPr="002C42F3">
              <w:rPr>
                <w:rFonts w:ascii="Times New Roman" w:eastAsia="Calibri" w:hAnsi="Times New Roman" w:cs="Times New Roman"/>
                <w:sz w:val="24"/>
                <w:szCs w:val="24"/>
                <w:lang w:eastAsia="en-US"/>
              </w:rPr>
              <w:t>, tačiau stinga obertonų visuose registruose, klavišų atsakas teikia kai kurias galimybes kūrinio meniniam interpretavimui.</w:t>
            </w:r>
          </w:p>
        </w:tc>
      </w:tr>
      <w:tr w:rsidR="002C42F3" w:rsidRPr="002C42F3" w14:paraId="16ED69D2" w14:textId="77777777" w:rsidTr="007965FA">
        <w:trPr>
          <w:trHeight w:val="390"/>
        </w:trPr>
        <w:tc>
          <w:tcPr>
            <w:tcW w:w="2581" w:type="dxa"/>
          </w:tcPr>
          <w:p w14:paraId="566773A6" w14:textId="77777777" w:rsidR="002C42F3" w:rsidRPr="002C42F3" w:rsidRDefault="002C42F3" w:rsidP="002C42F3">
            <w:pPr>
              <w:autoSpaceDE w:val="0"/>
              <w:autoSpaceDN w:val="0"/>
              <w:adjustRightInd w:val="0"/>
              <w:spacing w:after="0" w:line="240" w:lineRule="auto"/>
              <w:jc w:val="both"/>
              <w:rPr>
                <w:rFonts w:ascii="Times New Roman" w:eastAsia="Calibri" w:hAnsi="Times New Roman" w:cs="Times New Roman"/>
                <w:i/>
                <w:sz w:val="24"/>
                <w:szCs w:val="24"/>
                <w:lang w:eastAsia="en-US"/>
              </w:rPr>
            </w:pPr>
            <w:r w:rsidRPr="002C42F3">
              <w:rPr>
                <w:rFonts w:ascii="Times New Roman" w:eastAsia="Calibri" w:hAnsi="Times New Roman" w:cs="Times New Roman"/>
                <w:i/>
                <w:sz w:val="24"/>
                <w:szCs w:val="24"/>
                <w:lang w:eastAsia="en-US"/>
              </w:rPr>
              <w:t>Puikiai (100 balų)</w:t>
            </w:r>
          </w:p>
        </w:tc>
        <w:tc>
          <w:tcPr>
            <w:tcW w:w="7229" w:type="dxa"/>
          </w:tcPr>
          <w:p w14:paraId="59CC8A95" w14:textId="77777777" w:rsidR="002C42F3" w:rsidRPr="002C42F3" w:rsidRDefault="002C42F3" w:rsidP="002C42F3">
            <w:pPr>
              <w:autoSpaceDE w:val="0"/>
              <w:autoSpaceDN w:val="0"/>
              <w:adjustRightInd w:val="0"/>
              <w:spacing w:after="0" w:line="240" w:lineRule="auto"/>
              <w:jc w:val="both"/>
              <w:rPr>
                <w:rFonts w:ascii="Times New Roman" w:eastAsia="Calibri" w:hAnsi="Times New Roman" w:cs="Times New Roman"/>
                <w:sz w:val="24"/>
                <w:szCs w:val="24"/>
                <w:lang w:eastAsia="en-US"/>
              </w:rPr>
            </w:pPr>
            <w:r w:rsidRPr="002C42F3">
              <w:rPr>
                <w:rFonts w:ascii="Times New Roman" w:eastAsia="Calibri" w:hAnsi="Times New Roman" w:cs="Times New Roman"/>
                <w:sz w:val="24"/>
                <w:szCs w:val="24"/>
                <w:lang w:eastAsia="en-US"/>
              </w:rPr>
              <w:t xml:space="preserve">Platus ir įvarus  tembrinės instrumento skalės diapazonas. Grojant pasirinktą kūrinį, pilnai pavyksta išgauti reikalingą tembrą. Instrumento skambesys </w:t>
            </w:r>
            <w:proofErr w:type="spellStart"/>
            <w:r w:rsidRPr="002C42F3">
              <w:rPr>
                <w:rFonts w:ascii="Times New Roman" w:eastAsia="Calibri" w:hAnsi="Times New Roman" w:cs="Times New Roman"/>
                <w:sz w:val="24"/>
                <w:szCs w:val="24"/>
                <w:lang w:eastAsia="en-US"/>
              </w:rPr>
              <w:t>polichromiškas</w:t>
            </w:r>
            <w:proofErr w:type="spellEnd"/>
            <w:r w:rsidRPr="002C42F3">
              <w:rPr>
                <w:rFonts w:ascii="Times New Roman" w:eastAsia="Calibri" w:hAnsi="Times New Roman" w:cs="Times New Roman"/>
                <w:sz w:val="24"/>
                <w:szCs w:val="24"/>
                <w:lang w:eastAsia="en-US"/>
              </w:rPr>
              <w:t xml:space="preserve">, turtingas obertonų visuose registruose, </w:t>
            </w:r>
            <w:r w:rsidRPr="002C42F3">
              <w:rPr>
                <w:rFonts w:ascii="Times New Roman" w:eastAsia="Calibri" w:hAnsi="Times New Roman" w:cs="Times New Roman"/>
                <w:sz w:val="24"/>
                <w:szCs w:val="24"/>
                <w:lang w:eastAsia="en-US"/>
              </w:rPr>
              <w:lastRenderedPageBreak/>
              <w:t>klavišų atsakas teikia plačias galimybes kūrinio meniniam interpretavimui.</w:t>
            </w:r>
          </w:p>
        </w:tc>
      </w:tr>
      <w:tr w:rsidR="002C42F3" w:rsidRPr="002C42F3" w14:paraId="291F22E0" w14:textId="77777777" w:rsidTr="007965FA">
        <w:tc>
          <w:tcPr>
            <w:tcW w:w="9810" w:type="dxa"/>
            <w:gridSpan w:val="2"/>
          </w:tcPr>
          <w:p w14:paraId="2D016226" w14:textId="77777777" w:rsidR="002C42F3" w:rsidRPr="002C42F3" w:rsidRDefault="002C42F3" w:rsidP="002C42F3">
            <w:pPr>
              <w:autoSpaceDE w:val="0"/>
              <w:autoSpaceDN w:val="0"/>
              <w:adjustRightInd w:val="0"/>
              <w:spacing w:after="0" w:line="240" w:lineRule="auto"/>
              <w:jc w:val="both"/>
              <w:rPr>
                <w:rFonts w:ascii="Times New Roman" w:eastAsia="Calibri" w:hAnsi="Times New Roman" w:cs="Times New Roman"/>
                <w:b/>
                <w:sz w:val="24"/>
                <w:szCs w:val="24"/>
                <w:lang w:eastAsia="en-US"/>
              </w:rPr>
            </w:pPr>
            <w:r w:rsidRPr="002C42F3">
              <w:rPr>
                <w:rFonts w:ascii="Times New Roman" w:eastAsia="Calibri" w:hAnsi="Times New Roman" w:cs="Times New Roman"/>
                <w:b/>
                <w:sz w:val="24"/>
                <w:szCs w:val="24"/>
                <w:lang w:eastAsia="en-US"/>
              </w:rPr>
              <w:lastRenderedPageBreak/>
              <w:t>3. Skambesio trukmės ir kokybės santykis (P</w:t>
            </w:r>
            <w:r w:rsidRPr="002C42F3">
              <w:rPr>
                <w:rFonts w:ascii="Times New Roman" w:eastAsia="Calibri" w:hAnsi="Times New Roman" w:cs="Times New Roman"/>
                <w:b/>
                <w:sz w:val="24"/>
                <w:szCs w:val="24"/>
                <w:vertAlign w:val="subscript"/>
                <w:lang w:eastAsia="en-US"/>
              </w:rPr>
              <w:t>5</w:t>
            </w:r>
            <w:r w:rsidRPr="002C42F3">
              <w:rPr>
                <w:rFonts w:ascii="Times New Roman" w:eastAsia="Calibri" w:hAnsi="Times New Roman" w:cs="Times New Roman"/>
                <w:b/>
                <w:sz w:val="24"/>
                <w:szCs w:val="24"/>
                <w:lang w:eastAsia="en-US"/>
              </w:rPr>
              <w:t>)</w:t>
            </w:r>
          </w:p>
        </w:tc>
      </w:tr>
      <w:tr w:rsidR="002C42F3" w:rsidRPr="002C42F3" w14:paraId="7D019E77" w14:textId="77777777" w:rsidTr="007965FA">
        <w:tc>
          <w:tcPr>
            <w:tcW w:w="9810" w:type="dxa"/>
            <w:gridSpan w:val="2"/>
          </w:tcPr>
          <w:p w14:paraId="2A89A166" w14:textId="77777777" w:rsidR="002C42F3" w:rsidRPr="002C42F3" w:rsidRDefault="002C42F3" w:rsidP="002C42F3">
            <w:pPr>
              <w:autoSpaceDE w:val="0"/>
              <w:autoSpaceDN w:val="0"/>
              <w:adjustRightInd w:val="0"/>
              <w:spacing w:after="0" w:line="240" w:lineRule="auto"/>
              <w:jc w:val="both"/>
              <w:rPr>
                <w:rFonts w:ascii="Times New Roman" w:eastAsia="Calibri" w:hAnsi="Times New Roman" w:cs="Times New Roman"/>
                <w:sz w:val="24"/>
                <w:szCs w:val="24"/>
                <w:lang w:eastAsia="en-US"/>
              </w:rPr>
            </w:pPr>
            <w:r w:rsidRPr="002C42F3">
              <w:rPr>
                <w:rFonts w:ascii="Times New Roman" w:eastAsia="Calibri" w:hAnsi="Times New Roman" w:cs="Times New Roman"/>
                <w:sz w:val="24"/>
                <w:szCs w:val="24"/>
                <w:lang w:eastAsia="en-US"/>
              </w:rPr>
              <w:t xml:space="preserve">Testas nustato garso </w:t>
            </w:r>
            <w:proofErr w:type="spellStart"/>
            <w:r w:rsidRPr="002C42F3">
              <w:rPr>
                <w:rFonts w:ascii="Times New Roman" w:eastAsia="Calibri" w:hAnsi="Times New Roman" w:cs="Times New Roman"/>
                <w:sz w:val="24"/>
                <w:szCs w:val="24"/>
                <w:lang w:eastAsia="en-US"/>
              </w:rPr>
              <w:t>kantilenines</w:t>
            </w:r>
            <w:proofErr w:type="spellEnd"/>
            <w:r w:rsidRPr="002C42F3">
              <w:rPr>
                <w:rFonts w:ascii="Times New Roman" w:eastAsia="Calibri" w:hAnsi="Times New Roman" w:cs="Times New Roman"/>
                <w:sz w:val="24"/>
                <w:szCs w:val="24"/>
                <w:lang w:eastAsia="en-US"/>
              </w:rPr>
              <w:t xml:space="preserve"> savybes ir jų tvarumą. Naudojami lėtesni tempai ir plati dinaminė skalė nuo p iki f, artikuliuojama legato ir kitais panašiais būdais. Pasirenkami tiksliniai fragmentai, reikalaujantys dainingo garso, ryškios melodikos fortepijoninio repertuaro pavyzdžiai. Asocijuojami kūriniai: W.A </w:t>
            </w:r>
            <w:proofErr w:type="spellStart"/>
            <w:r w:rsidRPr="002C42F3">
              <w:rPr>
                <w:rFonts w:ascii="Times New Roman" w:eastAsia="Calibri" w:hAnsi="Times New Roman" w:cs="Times New Roman"/>
                <w:sz w:val="24"/>
                <w:szCs w:val="24"/>
                <w:lang w:eastAsia="en-US"/>
              </w:rPr>
              <w:t>Mozarto</w:t>
            </w:r>
            <w:proofErr w:type="spellEnd"/>
            <w:r w:rsidRPr="002C42F3">
              <w:rPr>
                <w:rFonts w:ascii="Times New Roman" w:eastAsia="Calibri" w:hAnsi="Times New Roman" w:cs="Times New Roman"/>
                <w:sz w:val="24"/>
                <w:szCs w:val="24"/>
                <w:lang w:eastAsia="en-US"/>
              </w:rPr>
              <w:t xml:space="preserve"> ir </w:t>
            </w:r>
            <w:proofErr w:type="spellStart"/>
            <w:r w:rsidRPr="002C42F3">
              <w:rPr>
                <w:rFonts w:ascii="Times New Roman" w:eastAsia="Calibri" w:hAnsi="Times New Roman" w:cs="Times New Roman"/>
                <w:sz w:val="24"/>
                <w:szCs w:val="24"/>
                <w:lang w:eastAsia="en-US"/>
              </w:rPr>
              <w:t>L.van</w:t>
            </w:r>
            <w:proofErr w:type="spellEnd"/>
            <w:r w:rsidRPr="002C42F3">
              <w:rPr>
                <w:rFonts w:ascii="Times New Roman" w:eastAsia="Calibri" w:hAnsi="Times New Roman" w:cs="Times New Roman"/>
                <w:sz w:val="24"/>
                <w:szCs w:val="24"/>
                <w:lang w:eastAsia="en-US"/>
              </w:rPr>
              <w:t xml:space="preserve"> </w:t>
            </w:r>
            <w:proofErr w:type="spellStart"/>
            <w:r w:rsidRPr="002C42F3">
              <w:rPr>
                <w:rFonts w:ascii="Times New Roman" w:eastAsia="Calibri" w:hAnsi="Times New Roman" w:cs="Times New Roman"/>
                <w:sz w:val="24"/>
                <w:szCs w:val="24"/>
                <w:lang w:eastAsia="en-US"/>
              </w:rPr>
              <w:t>Beethoveno</w:t>
            </w:r>
            <w:proofErr w:type="spellEnd"/>
            <w:r w:rsidRPr="002C42F3">
              <w:rPr>
                <w:rFonts w:ascii="Times New Roman" w:eastAsia="Calibri" w:hAnsi="Times New Roman" w:cs="Times New Roman"/>
                <w:sz w:val="24"/>
                <w:szCs w:val="24"/>
                <w:lang w:eastAsia="en-US"/>
              </w:rPr>
              <w:t xml:space="preserve"> sonatų lėtosios dalys, </w:t>
            </w:r>
            <w:proofErr w:type="spellStart"/>
            <w:r w:rsidRPr="002C42F3">
              <w:rPr>
                <w:rFonts w:ascii="Times New Roman" w:eastAsia="Calibri" w:hAnsi="Times New Roman" w:cs="Times New Roman"/>
                <w:sz w:val="24"/>
                <w:szCs w:val="24"/>
                <w:lang w:eastAsia="en-US"/>
              </w:rPr>
              <w:t>F.Chopino</w:t>
            </w:r>
            <w:proofErr w:type="spellEnd"/>
            <w:r w:rsidRPr="002C42F3">
              <w:rPr>
                <w:rFonts w:ascii="Times New Roman" w:eastAsia="Calibri" w:hAnsi="Times New Roman" w:cs="Times New Roman"/>
                <w:sz w:val="24"/>
                <w:szCs w:val="24"/>
                <w:lang w:eastAsia="en-US"/>
              </w:rPr>
              <w:t xml:space="preserve"> noktiurnai, S. Rachmaninovo lyriniai preliudai ir pan.</w:t>
            </w:r>
          </w:p>
        </w:tc>
      </w:tr>
      <w:tr w:rsidR="002C42F3" w:rsidRPr="002C42F3" w14:paraId="53382F17" w14:textId="77777777" w:rsidTr="007965FA">
        <w:trPr>
          <w:trHeight w:val="141"/>
        </w:trPr>
        <w:tc>
          <w:tcPr>
            <w:tcW w:w="2581" w:type="dxa"/>
          </w:tcPr>
          <w:p w14:paraId="42294852" w14:textId="77777777" w:rsidR="002C42F3" w:rsidRPr="002C42F3" w:rsidRDefault="002C42F3" w:rsidP="002C42F3">
            <w:pPr>
              <w:autoSpaceDE w:val="0"/>
              <w:autoSpaceDN w:val="0"/>
              <w:adjustRightInd w:val="0"/>
              <w:spacing w:after="0" w:line="240" w:lineRule="auto"/>
              <w:jc w:val="both"/>
              <w:rPr>
                <w:rFonts w:ascii="Times New Roman" w:eastAsia="Calibri" w:hAnsi="Times New Roman" w:cs="Times New Roman"/>
                <w:i/>
                <w:sz w:val="24"/>
                <w:szCs w:val="24"/>
                <w:lang w:eastAsia="en-US"/>
              </w:rPr>
            </w:pPr>
            <w:r w:rsidRPr="002C42F3">
              <w:rPr>
                <w:rFonts w:ascii="Times New Roman" w:eastAsia="Calibri" w:hAnsi="Times New Roman" w:cs="Times New Roman"/>
                <w:i/>
                <w:sz w:val="24"/>
                <w:szCs w:val="24"/>
                <w:lang w:eastAsia="en-US"/>
              </w:rPr>
              <w:t>Nepatenkinamai (10 balų)</w:t>
            </w:r>
          </w:p>
        </w:tc>
        <w:tc>
          <w:tcPr>
            <w:tcW w:w="7229" w:type="dxa"/>
          </w:tcPr>
          <w:p w14:paraId="44C84CD4" w14:textId="77777777" w:rsidR="002C42F3" w:rsidRPr="002C42F3" w:rsidRDefault="002C42F3" w:rsidP="002C42F3">
            <w:pPr>
              <w:autoSpaceDE w:val="0"/>
              <w:autoSpaceDN w:val="0"/>
              <w:adjustRightInd w:val="0"/>
              <w:spacing w:after="0" w:line="240" w:lineRule="auto"/>
              <w:jc w:val="both"/>
              <w:rPr>
                <w:rFonts w:ascii="Times New Roman" w:eastAsia="Calibri" w:hAnsi="Times New Roman" w:cs="Times New Roman"/>
                <w:sz w:val="24"/>
                <w:szCs w:val="24"/>
                <w:lang w:eastAsia="en-US"/>
              </w:rPr>
            </w:pPr>
            <w:r w:rsidRPr="002C42F3">
              <w:rPr>
                <w:rFonts w:ascii="Times New Roman" w:eastAsia="Calibri" w:hAnsi="Times New Roman" w:cs="Times New Roman"/>
                <w:sz w:val="24"/>
                <w:szCs w:val="24"/>
                <w:lang w:eastAsia="en-US"/>
              </w:rPr>
              <w:t>Pasirinkto kūrinio melodija neskamba dainingai, garsas trumpalaikis, garso  sklaida, atsižvelgiant į konkrečią akustinę aplinką, neproporcingai maža. Suskambėję instrumento garsai iškarto praranda savo tembrines savybes ir nutyla.</w:t>
            </w:r>
          </w:p>
        </w:tc>
      </w:tr>
      <w:tr w:rsidR="002C42F3" w:rsidRPr="002C42F3" w14:paraId="24F54A0C" w14:textId="77777777" w:rsidTr="007965FA">
        <w:trPr>
          <w:trHeight w:val="70"/>
        </w:trPr>
        <w:tc>
          <w:tcPr>
            <w:tcW w:w="2581" w:type="dxa"/>
          </w:tcPr>
          <w:p w14:paraId="2D736989" w14:textId="77777777" w:rsidR="002C42F3" w:rsidRPr="002C42F3" w:rsidRDefault="002C42F3" w:rsidP="002C42F3">
            <w:pPr>
              <w:autoSpaceDE w:val="0"/>
              <w:autoSpaceDN w:val="0"/>
              <w:adjustRightInd w:val="0"/>
              <w:spacing w:after="0" w:line="240" w:lineRule="auto"/>
              <w:jc w:val="both"/>
              <w:rPr>
                <w:rFonts w:ascii="Times New Roman" w:eastAsia="Calibri" w:hAnsi="Times New Roman" w:cs="Times New Roman"/>
                <w:i/>
                <w:sz w:val="24"/>
                <w:szCs w:val="24"/>
                <w:lang w:eastAsia="en-US"/>
              </w:rPr>
            </w:pPr>
            <w:r w:rsidRPr="002C42F3">
              <w:rPr>
                <w:rFonts w:ascii="Times New Roman" w:eastAsia="Calibri" w:hAnsi="Times New Roman" w:cs="Times New Roman"/>
                <w:i/>
                <w:sz w:val="24"/>
                <w:szCs w:val="24"/>
                <w:lang w:eastAsia="en-US"/>
              </w:rPr>
              <w:t>Vidutiniškai (50 balų)</w:t>
            </w:r>
          </w:p>
        </w:tc>
        <w:tc>
          <w:tcPr>
            <w:tcW w:w="7229" w:type="dxa"/>
          </w:tcPr>
          <w:p w14:paraId="3FA480FD" w14:textId="77777777" w:rsidR="002C42F3" w:rsidRPr="002C42F3" w:rsidRDefault="002C42F3" w:rsidP="002C42F3">
            <w:pPr>
              <w:autoSpaceDE w:val="0"/>
              <w:autoSpaceDN w:val="0"/>
              <w:adjustRightInd w:val="0"/>
              <w:spacing w:after="0" w:line="240" w:lineRule="auto"/>
              <w:jc w:val="both"/>
              <w:rPr>
                <w:rFonts w:ascii="Times New Roman" w:eastAsia="Calibri" w:hAnsi="Times New Roman" w:cs="Times New Roman"/>
                <w:sz w:val="24"/>
                <w:szCs w:val="24"/>
                <w:lang w:eastAsia="en-US"/>
              </w:rPr>
            </w:pPr>
            <w:r w:rsidRPr="002C42F3">
              <w:rPr>
                <w:rFonts w:ascii="Times New Roman" w:eastAsia="Calibri" w:hAnsi="Times New Roman" w:cs="Times New Roman"/>
                <w:sz w:val="24"/>
                <w:szCs w:val="24"/>
                <w:lang w:eastAsia="en-US"/>
              </w:rPr>
              <w:t>Instrumento garsai skamba pakankamai ilgai skambinant pagal nurodytą repertuarą. Pasirinkto kūrinio melodija skamba dainingai, tačiau garso ir jo gerųjų savybių (garso pilnumas, garso gesimo  tolygumas) sklaida ribota atsižvelgiant į konkrečią akustinę aplinką.</w:t>
            </w:r>
          </w:p>
        </w:tc>
      </w:tr>
      <w:tr w:rsidR="002C42F3" w:rsidRPr="002C42F3" w14:paraId="182FDF76" w14:textId="77777777" w:rsidTr="007965FA">
        <w:trPr>
          <w:trHeight w:val="390"/>
        </w:trPr>
        <w:tc>
          <w:tcPr>
            <w:tcW w:w="2581" w:type="dxa"/>
          </w:tcPr>
          <w:p w14:paraId="7126638E" w14:textId="77777777" w:rsidR="002C42F3" w:rsidRPr="002C42F3" w:rsidRDefault="002C42F3" w:rsidP="002C42F3">
            <w:pPr>
              <w:autoSpaceDE w:val="0"/>
              <w:autoSpaceDN w:val="0"/>
              <w:adjustRightInd w:val="0"/>
              <w:spacing w:after="0" w:line="240" w:lineRule="auto"/>
              <w:jc w:val="both"/>
              <w:rPr>
                <w:rFonts w:ascii="Times New Roman" w:eastAsia="Calibri" w:hAnsi="Times New Roman" w:cs="Times New Roman"/>
                <w:i/>
                <w:sz w:val="24"/>
                <w:szCs w:val="24"/>
                <w:lang w:eastAsia="en-US"/>
              </w:rPr>
            </w:pPr>
            <w:r w:rsidRPr="002C42F3">
              <w:rPr>
                <w:rFonts w:ascii="Times New Roman" w:eastAsia="Calibri" w:hAnsi="Times New Roman" w:cs="Times New Roman"/>
                <w:i/>
                <w:sz w:val="24"/>
                <w:szCs w:val="24"/>
                <w:lang w:eastAsia="en-US"/>
              </w:rPr>
              <w:t>Gerai (100 balų)</w:t>
            </w:r>
          </w:p>
        </w:tc>
        <w:tc>
          <w:tcPr>
            <w:tcW w:w="7229" w:type="dxa"/>
          </w:tcPr>
          <w:p w14:paraId="68C63D70" w14:textId="77777777" w:rsidR="002C42F3" w:rsidRPr="002C42F3" w:rsidRDefault="002C42F3" w:rsidP="002C42F3">
            <w:pPr>
              <w:autoSpaceDE w:val="0"/>
              <w:autoSpaceDN w:val="0"/>
              <w:adjustRightInd w:val="0"/>
              <w:spacing w:after="0" w:line="240" w:lineRule="auto"/>
              <w:jc w:val="both"/>
              <w:rPr>
                <w:rFonts w:ascii="Times New Roman" w:eastAsia="Calibri" w:hAnsi="Times New Roman" w:cs="Times New Roman"/>
                <w:sz w:val="24"/>
                <w:szCs w:val="24"/>
                <w:lang w:eastAsia="en-US"/>
              </w:rPr>
            </w:pPr>
            <w:r w:rsidRPr="002C42F3">
              <w:rPr>
                <w:rFonts w:ascii="Times New Roman" w:eastAsia="Calibri" w:hAnsi="Times New Roman" w:cs="Times New Roman"/>
                <w:sz w:val="24"/>
                <w:szCs w:val="24"/>
                <w:lang w:eastAsia="en-US"/>
              </w:rPr>
              <w:t>Pasirinkto kūrinio melodija skamba dainingai ir raiškiai, garso gerosios savybės išsilaiko per visą skambėjimo laiką, atsižvelgiant į konkrečią akustinę aplinką.</w:t>
            </w:r>
            <w:r w:rsidRPr="002C42F3">
              <w:rPr>
                <w:rFonts w:ascii="Times New Roman" w:eastAsia="Times New Roman" w:hAnsi="Times New Roman" w:cs="Times New Roman"/>
                <w:sz w:val="24"/>
                <w:szCs w:val="24"/>
              </w:rPr>
              <w:t xml:space="preserve"> Rezonansinės </w:t>
            </w:r>
            <w:proofErr w:type="spellStart"/>
            <w:r w:rsidRPr="002C42F3">
              <w:rPr>
                <w:rFonts w:ascii="Times New Roman" w:eastAsia="Times New Roman" w:hAnsi="Times New Roman" w:cs="Times New Roman"/>
                <w:sz w:val="24"/>
                <w:szCs w:val="24"/>
              </w:rPr>
              <w:t>dekos</w:t>
            </w:r>
            <w:proofErr w:type="spellEnd"/>
            <w:r w:rsidRPr="002C42F3">
              <w:rPr>
                <w:rFonts w:ascii="Times New Roman" w:eastAsia="Times New Roman" w:hAnsi="Times New Roman" w:cs="Times New Roman"/>
                <w:sz w:val="24"/>
                <w:szCs w:val="24"/>
              </w:rPr>
              <w:t xml:space="preserve"> savybės perteikia ir sustiprina garso virpesius, sukurdama besitęsiantį garsą bei sklaidą. Grojant skirtinguose registruose bei skirtingu intensyvumu, instrumento garsai skamba ilgai ir nepraranda savo tembrinių savybių. </w:t>
            </w:r>
          </w:p>
        </w:tc>
      </w:tr>
    </w:tbl>
    <w:p w14:paraId="1550C057" w14:textId="0D0E9BBF" w:rsidR="00CE1B69" w:rsidRDefault="00CE1B69" w:rsidP="00A5751B">
      <w:pPr>
        <w:jc w:val="center"/>
        <w:rPr>
          <w:rFonts w:ascii="Times New Roman" w:hAnsi="Times New Roman" w:cs="Times New Roman"/>
        </w:rPr>
      </w:pPr>
    </w:p>
    <w:p w14:paraId="4F5621F3" w14:textId="6A72731D" w:rsidR="00CE1B69" w:rsidRDefault="00CE1B69" w:rsidP="00CE1B69">
      <w:pPr>
        <w:rPr>
          <w:rFonts w:ascii="Times New Roman" w:hAnsi="Times New Roman" w:cs="Times New Roman"/>
        </w:rPr>
        <w:sectPr w:rsidR="00CE1B69" w:rsidSect="004B1C91">
          <w:footerReference w:type="first" r:id="rId28"/>
          <w:pgSz w:w="12240" w:h="15840"/>
          <w:pgMar w:top="1134" w:right="567" w:bottom="1134" w:left="1701" w:header="720" w:footer="720" w:gutter="0"/>
          <w:cols w:space="720"/>
          <w:titlePg/>
          <w:docGrid w:linePitch="360"/>
        </w:sectPr>
      </w:pPr>
    </w:p>
    <w:p w14:paraId="59371AF9" w14:textId="476A61A7" w:rsidR="00CE1B69" w:rsidRDefault="00CE1B69" w:rsidP="006728DC">
      <w:pPr>
        <w:ind w:firstLine="709"/>
        <w:rPr>
          <w:rFonts w:ascii="Times New Roman" w:hAnsi="Times New Roman" w:cs="Times New Roman"/>
          <w:sz w:val="24"/>
          <w:szCs w:val="24"/>
        </w:rPr>
      </w:pPr>
      <w:r w:rsidRPr="001C401A">
        <w:rPr>
          <w:rFonts w:ascii="Times New Roman" w:hAnsi="Times New Roman" w:cs="Times New Roman"/>
          <w:sz w:val="24"/>
          <w:szCs w:val="24"/>
        </w:rPr>
        <w:lastRenderedPageBreak/>
        <w:t>11. Pasiūlymų ekonominio naudingumo skaičiavim</w:t>
      </w:r>
      <w:r>
        <w:rPr>
          <w:rFonts w:ascii="Times New Roman" w:hAnsi="Times New Roman" w:cs="Times New Roman"/>
          <w:sz w:val="24"/>
          <w:szCs w:val="24"/>
        </w:rPr>
        <w:t>o tvarka</w:t>
      </w:r>
      <w:r w:rsidR="00A179D7">
        <w:rPr>
          <w:rFonts w:ascii="Times New Roman" w:hAnsi="Times New Roman" w:cs="Times New Roman"/>
          <w:sz w:val="24"/>
          <w:szCs w:val="24"/>
        </w:rPr>
        <w:t>:</w:t>
      </w:r>
    </w:p>
    <w:tbl>
      <w:tblPr>
        <w:tblStyle w:val="Lentelstinklelis"/>
        <w:tblW w:w="5000" w:type="pct"/>
        <w:tblInd w:w="0" w:type="dxa"/>
        <w:tblLook w:val="04A0" w:firstRow="1" w:lastRow="0" w:firstColumn="1" w:lastColumn="0" w:noHBand="0" w:noVBand="1"/>
      </w:tblPr>
      <w:tblGrid>
        <w:gridCol w:w="670"/>
        <w:gridCol w:w="1556"/>
        <w:gridCol w:w="1414"/>
        <w:gridCol w:w="1414"/>
        <w:gridCol w:w="1212"/>
        <w:gridCol w:w="1414"/>
        <w:gridCol w:w="1414"/>
        <w:gridCol w:w="1414"/>
        <w:gridCol w:w="1778"/>
        <w:gridCol w:w="1390"/>
      </w:tblGrid>
      <w:tr w:rsidR="00A179D7" w:rsidRPr="001C401A" w14:paraId="63DA7D9B" w14:textId="16E203A5" w:rsidTr="00A179D7">
        <w:trPr>
          <w:trHeight w:val="448"/>
        </w:trPr>
        <w:tc>
          <w:tcPr>
            <w:tcW w:w="245" w:type="pct"/>
            <w:vMerge w:val="restart"/>
          </w:tcPr>
          <w:p w14:paraId="09E309E8" w14:textId="77777777" w:rsidR="00A179D7" w:rsidRDefault="00A179D7" w:rsidP="001C401A">
            <w:pPr>
              <w:jc w:val="both"/>
              <w:rPr>
                <w:rFonts w:hAnsi="Times New Roman" w:cs="Times New Roman"/>
                <w:sz w:val="22"/>
                <w:szCs w:val="22"/>
              </w:rPr>
            </w:pPr>
            <w:r>
              <w:rPr>
                <w:rFonts w:hAnsi="Times New Roman" w:cs="Times New Roman"/>
                <w:sz w:val="22"/>
                <w:szCs w:val="22"/>
              </w:rPr>
              <w:t>Pa-</w:t>
            </w:r>
          </w:p>
          <w:p w14:paraId="0C8BB244" w14:textId="304835AF" w:rsidR="00A179D7" w:rsidRPr="001C401A" w:rsidRDefault="00A179D7" w:rsidP="001C401A">
            <w:pPr>
              <w:jc w:val="both"/>
              <w:rPr>
                <w:rFonts w:hAnsi="Times New Roman" w:cs="Times New Roman"/>
                <w:sz w:val="22"/>
                <w:szCs w:val="22"/>
              </w:rPr>
            </w:pPr>
            <w:proofErr w:type="spellStart"/>
            <w:r>
              <w:rPr>
                <w:rFonts w:hAnsi="Times New Roman" w:cs="Times New Roman"/>
                <w:sz w:val="22"/>
                <w:szCs w:val="22"/>
              </w:rPr>
              <w:t>siū</w:t>
            </w:r>
            <w:proofErr w:type="spellEnd"/>
            <w:r>
              <w:rPr>
                <w:rFonts w:hAnsi="Times New Roman" w:cs="Times New Roman"/>
                <w:sz w:val="22"/>
                <w:szCs w:val="22"/>
              </w:rPr>
              <w:t xml:space="preserve">- </w:t>
            </w:r>
            <w:proofErr w:type="spellStart"/>
            <w:r>
              <w:rPr>
                <w:rFonts w:hAnsi="Times New Roman" w:cs="Times New Roman"/>
                <w:sz w:val="22"/>
                <w:szCs w:val="22"/>
              </w:rPr>
              <w:t>lymo</w:t>
            </w:r>
            <w:proofErr w:type="spellEnd"/>
            <w:r>
              <w:rPr>
                <w:rFonts w:hAnsi="Times New Roman" w:cs="Times New Roman"/>
                <w:sz w:val="22"/>
                <w:szCs w:val="22"/>
              </w:rPr>
              <w:t xml:space="preserve"> Nr.</w:t>
            </w:r>
          </w:p>
        </w:tc>
        <w:tc>
          <w:tcPr>
            <w:tcW w:w="569" w:type="pct"/>
            <w:vMerge w:val="restart"/>
          </w:tcPr>
          <w:p w14:paraId="1AC4DD82" w14:textId="77777777" w:rsidR="00A179D7" w:rsidRDefault="00A179D7" w:rsidP="001C401A">
            <w:pPr>
              <w:jc w:val="both"/>
              <w:rPr>
                <w:rFonts w:hAnsi="Times New Roman" w:cs="Times New Roman"/>
                <w:sz w:val="22"/>
                <w:szCs w:val="22"/>
              </w:rPr>
            </w:pPr>
            <w:r w:rsidRPr="001C401A">
              <w:rPr>
                <w:rFonts w:hAnsi="Times New Roman" w:cs="Times New Roman"/>
                <w:sz w:val="22"/>
                <w:szCs w:val="22"/>
              </w:rPr>
              <w:t>Kainos įvertinimas</w:t>
            </w:r>
          </w:p>
          <w:p w14:paraId="664287CF" w14:textId="74E48466" w:rsidR="00A179D7" w:rsidRPr="001C401A" w:rsidRDefault="00A179D7" w:rsidP="001C401A">
            <w:pPr>
              <w:jc w:val="both"/>
              <w:rPr>
                <w:rFonts w:hAnsi="Times New Roman" w:cs="Times New Roman"/>
                <w:sz w:val="22"/>
                <w:szCs w:val="22"/>
              </w:rPr>
            </w:pPr>
            <w:r>
              <w:rPr>
                <w:rFonts w:hAnsi="Times New Roman" w:cs="Times New Roman"/>
                <w:sz w:val="22"/>
                <w:szCs w:val="22"/>
              </w:rPr>
              <w:t>(C)</w:t>
            </w:r>
          </w:p>
        </w:tc>
        <w:tc>
          <w:tcPr>
            <w:tcW w:w="1034" w:type="pct"/>
            <w:gridSpan w:val="2"/>
          </w:tcPr>
          <w:p w14:paraId="045CCDF5" w14:textId="77777777" w:rsidR="00A179D7" w:rsidRPr="001C401A" w:rsidRDefault="00A179D7" w:rsidP="001C401A">
            <w:pPr>
              <w:jc w:val="both"/>
              <w:rPr>
                <w:rFonts w:hAnsi="Times New Roman" w:cs="Times New Roman"/>
                <w:sz w:val="22"/>
                <w:szCs w:val="22"/>
              </w:rPr>
            </w:pPr>
            <w:r w:rsidRPr="001C401A">
              <w:rPr>
                <w:rFonts w:hAnsi="Times New Roman" w:cs="Times New Roman"/>
                <w:sz w:val="22"/>
                <w:szCs w:val="22"/>
              </w:rPr>
              <w:t>Techninės savybės (T1)</w:t>
            </w:r>
          </w:p>
        </w:tc>
        <w:tc>
          <w:tcPr>
            <w:tcW w:w="443" w:type="pct"/>
            <w:vMerge w:val="restart"/>
          </w:tcPr>
          <w:p w14:paraId="7E8E5309" w14:textId="3786D97B" w:rsidR="00A179D7" w:rsidRPr="001C401A" w:rsidRDefault="00A179D7" w:rsidP="001C401A">
            <w:pPr>
              <w:jc w:val="both"/>
              <w:rPr>
                <w:rFonts w:hAnsi="Times New Roman" w:cs="Times New Roman"/>
                <w:sz w:val="22"/>
                <w:szCs w:val="22"/>
              </w:rPr>
            </w:pPr>
            <w:r w:rsidRPr="00CE1B69">
              <w:rPr>
                <w:rFonts w:hAnsi="Times New Roman" w:cs="Times New Roman"/>
                <w:sz w:val="22"/>
                <w:szCs w:val="22"/>
              </w:rPr>
              <w:t>Technin</w:t>
            </w:r>
            <w:r>
              <w:rPr>
                <w:rFonts w:hAnsi="Times New Roman" w:cs="Times New Roman"/>
                <w:sz w:val="22"/>
                <w:szCs w:val="22"/>
              </w:rPr>
              <w:t>ių</w:t>
            </w:r>
            <w:r w:rsidRPr="00CE1B69">
              <w:rPr>
                <w:rFonts w:hAnsi="Times New Roman" w:cs="Times New Roman"/>
                <w:sz w:val="22"/>
                <w:szCs w:val="22"/>
              </w:rPr>
              <w:t xml:space="preserve"> savyb</w:t>
            </w:r>
            <w:r>
              <w:rPr>
                <w:rFonts w:hAnsi="Times New Roman" w:cs="Times New Roman"/>
                <w:sz w:val="22"/>
                <w:szCs w:val="22"/>
              </w:rPr>
              <w:t>ių įvertinimas</w:t>
            </w:r>
            <w:r w:rsidRPr="00CE1B69">
              <w:rPr>
                <w:rFonts w:hAnsi="Times New Roman" w:cs="Times New Roman"/>
                <w:sz w:val="22"/>
                <w:szCs w:val="22"/>
              </w:rPr>
              <w:t xml:space="preserve"> (T1)</w:t>
            </w:r>
          </w:p>
        </w:tc>
        <w:tc>
          <w:tcPr>
            <w:tcW w:w="1551" w:type="pct"/>
            <w:gridSpan w:val="3"/>
          </w:tcPr>
          <w:p w14:paraId="2C3E7AC0" w14:textId="77777777" w:rsidR="00A179D7" w:rsidRPr="001C401A" w:rsidRDefault="00A179D7" w:rsidP="001C401A">
            <w:pPr>
              <w:jc w:val="both"/>
              <w:rPr>
                <w:rFonts w:hAnsi="Times New Roman" w:cs="Times New Roman"/>
                <w:sz w:val="22"/>
                <w:szCs w:val="22"/>
              </w:rPr>
            </w:pPr>
            <w:r w:rsidRPr="001C401A">
              <w:rPr>
                <w:rFonts w:hAnsi="Times New Roman" w:cs="Times New Roman"/>
                <w:sz w:val="22"/>
                <w:szCs w:val="22"/>
              </w:rPr>
              <w:t>Techninės-akustinės savybės (T2)</w:t>
            </w:r>
          </w:p>
        </w:tc>
        <w:tc>
          <w:tcPr>
            <w:tcW w:w="650" w:type="pct"/>
            <w:vMerge w:val="restart"/>
          </w:tcPr>
          <w:p w14:paraId="4D6B84FA" w14:textId="1C208034" w:rsidR="00A179D7" w:rsidRPr="001C401A" w:rsidRDefault="00A179D7" w:rsidP="001C401A">
            <w:pPr>
              <w:jc w:val="both"/>
              <w:rPr>
                <w:rFonts w:hAnsi="Times New Roman" w:cs="Times New Roman"/>
                <w:sz w:val="22"/>
                <w:szCs w:val="22"/>
              </w:rPr>
            </w:pPr>
            <w:r w:rsidRPr="00A179D7">
              <w:rPr>
                <w:rFonts w:hAnsi="Times New Roman" w:cs="Times New Roman"/>
                <w:sz w:val="22"/>
                <w:szCs w:val="22"/>
              </w:rPr>
              <w:t>Technin</w:t>
            </w:r>
            <w:r w:rsidR="006728DC">
              <w:rPr>
                <w:rFonts w:hAnsi="Times New Roman" w:cs="Times New Roman"/>
                <w:sz w:val="22"/>
                <w:szCs w:val="22"/>
              </w:rPr>
              <w:t>ių</w:t>
            </w:r>
            <w:r w:rsidRPr="00A179D7">
              <w:rPr>
                <w:rFonts w:hAnsi="Times New Roman" w:cs="Times New Roman"/>
                <w:sz w:val="22"/>
                <w:szCs w:val="22"/>
              </w:rPr>
              <w:t>-akustin</w:t>
            </w:r>
            <w:r w:rsidR="006728DC">
              <w:rPr>
                <w:rFonts w:hAnsi="Times New Roman" w:cs="Times New Roman"/>
                <w:sz w:val="22"/>
                <w:szCs w:val="22"/>
              </w:rPr>
              <w:t>ių</w:t>
            </w:r>
            <w:r w:rsidRPr="00A179D7">
              <w:rPr>
                <w:rFonts w:hAnsi="Times New Roman" w:cs="Times New Roman"/>
                <w:sz w:val="22"/>
                <w:szCs w:val="22"/>
              </w:rPr>
              <w:t xml:space="preserve"> savyb</w:t>
            </w:r>
            <w:r>
              <w:rPr>
                <w:rFonts w:hAnsi="Times New Roman" w:cs="Times New Roman"/>
                <w:sz w:val="22"/>
                <w:szCs w:val="22"/>
              </w:rPr>
              <w:t>ių įvertinimas (T2)</w:t>
            </w:r>
          </w:p>
        </w:tc>
        <w:tc>
          <w:tcPr>
            <w:tcW w:w="508" w:type="pct"/>
            <w:vMerge w:val="restart"/>
          </w:tcPr>
          <w:p w14:paraId="45CD3D7E" w14:textId="3C4F6892" w:rsidR="00A179D7" w:rsidRDefault="00A179D7" w:rsidP="001C401A">
            <w:pPr>
              <w:jc w:val="both"/>
              <w:rPr>
                <w:rFonts w:hAnsi="Times New Roman" w:cs="Times New Roman"/>
                <w:sz w:val="22"/>
                <w:szCs w:val="22"/>
              </w:rPr>
            </w:pPr>
            <w:r w:rsidRPr="001C401A">
              <w:rPr>
                <w:rFonts w:hAnsi="Times New Roman" w:cs="Times New Roman"/>
                <w:sz w:val="22"/>
                <w:szCs w:val="22"/>
              </w:rPr>
              <w:t>Ekonominis naudingumas</w:t>
            </w:r>
          </w:p>
          <w:p w14:paraId="77B29F63" w14:textId="00A6B42B" w:rsidR="00A179D7" w:rsidRPr="001C401A" w:rsidRDefault="00A179D7" w:rsidP="001C401A">
            <w:pPr>
              <w:jc w:val="both"/>
              <w:rPr>
                <w:rFonts w:hAnsi="Times New Roman" w:cs="Times New Roman"/>
                <w:sz w:val="22"/>
                <w:szCs w:val="22"/>
              </w:rPr>
            </w:pPr>
            <w:r>
              <w:rPr>
                <w:rFonts w:hAnsi="Times New Roman" w:cs="Times New Roman"/>
                <w:sz w:val="22"/>
                <w:szCs w:val="22"/>
              </w:rPr>
              <w:t>(S)</w:t>
            </w:r>
          </w:p>
        </w:tc>
      </w:tr>
      <w:tr w:rsidR="00A179D7" w:rsidRPr="001C401A" w14:paraId="556CC913" w14:textId="1A999FFD" w:rsidTr="00A179D7">
        <w:tc>
          <w:tcPr>
            <w:tcW w:w="245" w:type="pct"/>
            <w:vMerge/>
          </w:tcPr>
          <w:p w14:paraId="50119EB7" w14:textId="77777777" w:rsidR="00A179D7" w:rsidRPr="001C401A" w:rsidRDefault="00A179D7" w:rsidP="001C401A">
            <w:pPr>
              <w:jc w:val="both"/>
              <w:rPr>
                <w:rFonts w:hAnsi="Times New Roman" w:cs="Times New Roman"/>
                <w:sz w:val="22"/>
                <w:szCs w:val="22"/>
              </w:rPr>
            </w:pPr>
          </w:p>
        </w:tc>
        <w:tc>
          <w:tcPr>
            <w:tcW w:w="569" w:type="pct"/>
            <w:vMerge/>
          </w:tcPr>
          <w:p w14:paraId="4F02B28A" w14:textId="77777777" w:rsidR="00A179D7" w:rsidRPr="001C401A" w:rsidRDefault="00A179D7" w:rsidP="001C401A">
            <w:pPr>
              <w:jc w:val="both"/>
              <w:rPr>
                <w:rFonts w:hAnsi="Times New Roman" w:cs="Times New Roman"/>
                <w:sz w:val="22"/>
                <w:szCs w:val="22"/>
              </w:rPr>
            </w:pPr>
          </w:p>
        </w:tc>
        <w:tc>
          <w:tcPr>
            <w:tcW w:w="517" w:type="pct"/>
          </w:tcPr>
          <w:p w14:paraId="35882CBA" w14:textId="2B04D2BA" w:rsidR="00A179D7" w:rsidRPr="001C401A" w:rsidRDefault="00A179D7" w:rsidP="001C401A">
            <w:pPr>
              <w:jc w:val="both"/>
              <w:rPr>
                <w:rFonts w:hAnsi="Times New Roman" w:cs="Times New Roman"/>
                <w:sz w:val="22"/>
                <w:szCs w:val="22"/>
              </w:rPr>
            </w:pPr>
            <w:r w:rsidRPr="001A0A08">
              <w:rPr>
                <w:rFonts w:hAnsi="Times New Roman" w:cs="Times New Roman"/>
                <w:sz w:val="22"/>
                <w:szCs w:val="22"/>
              </w:rPr>
              <w:t>Klaviatūros jautrumas</w:t>
            </w:r>
            <w:r>
              <w:rPr>
                <w:rFonts w:hAnsi="Times New Roman" w:cs="Times New Roman"/>
                <w:sz w:val="22"/>
                <w:szCs w:val="22"/>
              </w:rPr>
              <w:t xml:space="preserve"> </w:t>
            </w:r>
            <w:r w:rsidRPr="001A0A08">
              <w:rPr>
                <w:rFonts w:hAnsi="Times New Roman" w:cs="Times New Roman"/>
                <w:sz w:val="22"/>
                <w:szCs w:val="22"/>
              </w:rPr>
              <w:t>(P1)</w:t>
            </w:r>
          </w:p>
        </w:tc>
        <w:tc>
          <w:tcPr>
            <w:tcW w:w="517" w:type="pct"/>
          </w:tcPr>
          <w:p w14:paraId="4428B82F" w14:textId="476A5353" w:rsidR="00A179D7" w:rsidRPr="001C401A" w:rsidRDefault="00A179D7" w:rsidP="001C401A">
            <w:pPr>
              <w:jc w:val="both"/>
              <w:rPr>
                <w:rFonts w:hAnsi="Times New Roman" w:cs="Times New Roman"/>
                <w:sz w:val="22"/>
                <w:szCs w:val="22"/>
              </w:rPr>
            </w:pPr>
            <w:r w:rsidRPr="001A0A08">
              <w:rPr>
                <w:rFonts w:hAnsi="Times New Roman" w:cs="Times New Roman"/>
                <w:sz w:val="22"/>
                <w:szCs w:val="22"/>
              </w:rPr>
              <w:t>Instrumento derinimo stabilumas (P2)</w:t>
            </w:r>
          </w:p>
        </w:tc>
        <w:tc>
          <w:tcPr>
            <w:tcW w:w="443" w:type="pct"/>
            <w:vMerge/>
          </w:tcPr>
          <w:p w14:paraId="70C1FA8F" w14:textId="05D530EE" w:rsidR="00A179D7" w:rsidRPr="001A0A08" w:rsidRDefault="00A179D7" w:rsidP="001C401A">
            <w:pPr>
              <w:jc w:val="both"/>
              <w:rPr>
                <w:rFonts w:hAnsi="Times New Roman" w:cs="Times New Roman"/>
                <w:sz w:val="22"/>
                <w:szCs w:val="22"/>
              </w:rPr>
            </w:pPr>
          </w:p>
        </w:tc>
        <w:tc>
          <w:tcPr>
            <w:tcW w:w="517" w:type="pct"/>
          </w:tcPr>
          <w:p w14:paraId="692EAA07" w14:textId="35148F15" w:rsidR="00A179D7" w:rsidRPr="001C401A" w:rsidRDefault="00A179D7" w:rsidP="001C401A">
            <w:pPr>
              <w:jc w:val="both"/>
              <w:rPr>
                <w:rFonts w:hAnsi="Times New Roman" w:cs="Times New Roman"/>
                <w:sz w:val="22"/>
                <w:szCs w:val="22"/>
              </w:rPr>
            </w:pPr>
            <w:r w:rsidRPr="001A0A08">
              <w:rPr>
                <w:rFonts w:hAnsi="Times New Roman" w:cs="Times New Roman"/>
                <w:sz w:val="22"/>
                <w:szCs w:val="22"/>
              </w:rPr>
              <w:t>Skambesio galimybės (P3)</w:t>
            </w:r>
          </w:p>
        </w:tc>
        <w:tc>
          <w:tcPr>
            <w:tcW w:w="517" w:type="pct"/>
          </w:tcPr>
          <w:p w14:paraId="3E3DCF45" w14:textId="44756091" w:rsidR="00A179D7" w:rsidRPr="001C401A" w:rsidRDefault="00A179D7" w:rsidP="001C401A">
            <w:pPr>
              <w:jc w:val="both"/>
              <w:rPr>
                <w:rFonts w:hAnsi="Times New Roman" w:cs="Times New Roman"/>
                <w:sz w:val="22"/>
                <w:szCs w:val="22"/>
              </w:rPr>
            </w:pPr>
            <w:r w:rsidRPr="001A0A08">
              <w:rPr>
                <w:rFonts w:hAnsi="Times New Roman" w:cs="Times New Roman"/>
                <w:sz w:val="22"/>
                <w:szCs w:val="22"/>
              </w:rPr>
              <w:t>Tembrinės instrumento skalės diapazonas (P4)</w:t>
            </w:r>
          </w:p>
        </w:tc>
        <w:tc>
          <w:tcPr>
            <w:tcW w:w="517" w:type="pct"/>
          </w:tcPr>
          <w:p w14:paraId="64456627" w14:textId="5034F53E" w:rsidR="00A179D7" w:rsidRPr="001C401A" w:rsidRDefault="00A179D7" w:rsidP="001C401A">
            <w:pPr>
              <w:jc w:val="both"/>
              <w:rPr>
                <w:rFonts w:hAnsi="Times New Roman" w:cs="Times New Roman"/>
                <w:sz w:val="22"/>
                <w:szCs w:val="22"/>
              </w:rPr>
            </w:pPr>
            <w:r w:rsidRPr="001A0A08">
              <w:rPr>
                <w:rFonts w:hAnsi="Times New Roman" w:cs="Times New Roman"/>
                <w:sz w:val="22"/>
                <w:szCs w:val="22"/>
              </w:rPr>
              <w:t>Skambesio trukmės ir kokybės santykis (P5)</w:t>
            </w:r>
          </w:p>
        </w:tc>
        <w:tc>
          <w:tcPr>
            <w:tcW w:w="650" w:type="pct"/>
            <w:vMerge/>
          </w:tcPr>
          <w:p w14:paraId="1971017A" w14:textId="520B38FB" w:rsidR="00A179D7" w:rsidRPr="001C401A" w:rsidRDefault="00A179D7" w:rsidP="001C401A">
            <w:pPr>
              <w:jc w:val="both"/>
              <w:rPr>
                <w:rFonts w:hAnsi="Times New Roman" w:cs="Times New Roman"/>
                <w:sz w:val="22"/>
                <w:szCs w:val="22"/>
              </w:rPr>
            </w:pPr>
          </w:p>
        </w:tc>
        <w:tc>
          <w:tcPr>
            <w:tcW w:w="508" w:type="pct"/>
            <w:vMerge/>
          </w:tcPr>
          <w:p w14:paraId="129B6CAD" w14:textId="30D93FCA" w:rsidR="00A179D7" w:rsidRPr="001C401A" w:rsidRDefault="00A179D7" w:rsidP="001C401A">
            <w:pPr>
              <w:jc w:val="both"/>
              <w:rPr>
                <w:rFonts w:hAnsi="Times New Roman" w:cs="Times New Roman"/>
                <w:sz w:val="22"/>
                <w:szCs w:val="22"/>
              </w:rPr>
            </w:pPr>
          </w:p>
        </w:tc>
      </w:tr>
      <w:tr w:rsidR="00A179D7" w:rsidRPr="001C401A" w14:paraId="5A523D1C" w14:textId="6FA4F26D" w:rsidTr="00A179D7">
        <w:tc>
          <w:tcPr>
            <w:tcW w:w="245" w:type="pct"/>
          </w:tcPr>
          <w:p w14:paraId="496AAEC0" w14:textId="1FC4394B" w:rsidR="00CE1B69" w:rsidRPr="001A0A08" w:rsidRDefault="00CE1B69" w:rsidP="001A0A08">
            <w:pPr>
              <w:jc w:val="center"/>
              <w:rPr>
                <w:rFonts w:hAnsi="Times New Roman" w:cs="Times New Roman"/>
                <w:i/>
                <w:iCs/>
                <w:sz w:val="22"/>
                <w:szCs w:val="22"/>
              </w:rPr>
            </w:pPr>
            <w:r w:rsidRPr="001A0A08">
              <w:rPr>
                <w:rFonts w:hAnsi="Times New Roman" w:cs="Times New Roman"/>
                <w:i/>
                <w:iCs/>
                <w:sz w:val="22"/>
                <w:szCs w:val="22"/>
              </w:rPr>
              <w:t>1</w:t>
            </w:r>
          </w:p>
        </w:tc>
        <w:tc>
          <w:tcPr>
            <w:tcW w:w="569" w:type="pct"/>
          </w:tcPr>
          <w:p w14:paraId="1CBED538" w14:textId="45D6A5A6" w:rsidR="00CE1B69" w:rsidRPr="001A0A08" w:rsidRDefault="00CE1B69" w:rsidP="001A0A08">
            <w:pPr>
              <w:jc w:val="center"/>
              <w:rPr>
                <w:rFonts w:hAnsi="Times New Roman" w:cs="Times New Roman"/>
                <w:i/>
                <w:iCs/>
                <w:sz w:val="22"/>
                <w:szCs w:val="22"/>
              </w:rPr>
            </w:pPr>
            <w:r w:rsidRPr="001A0A08">
              <w:rPr>
                <w:rFonts w:hAnsi="Times New Roman" w:cs="Times New Roman"/>
                <w:i/>
                <w:iCs/>
                <w:sz w:val="22"/>
                <w:szCs w:val="22"/>
              </w:rPr>
              <w:t>2</w:t>
            </w:r>
          </w:p>
        </w:tc>
        <w:tc>
          <w:tcPr>
            <w:tcW w:w="517" w:type="pct"/>
          </w:tcPr>
          <w:p w14:paraId="6006742C" w14:textId="569D9C02" w:rsidR="00CE1B69" w:rsidRPr="001A0A08" w:rsidRDefault="00CE1B69" w:rsidP="001A0A08">
            <w:pPr>
              <w:jc w:val="center"/>
              <w:rPr>
                <w:rFonts w:hAnsi="Times New Roman" w:cs="Times New Roman"/>
                <w:i/>
                <w:iCs/>
                <w:sz w:val="22"/>
                <w:szCs w:val="22"/>
              </w:rPr>
            </w:pPr>
            <w:r w:rsidRPr="001A0A08">
              <w:rPr>
                <w:rFonts w:hAnsi="Times New Roman" w:cs="Times New Roman"/>
                <w:i/>
                <w:iCs/>
                <w:sz w:val="22"/>
                <w:szCs w:val="22"/>
              </w:rPr>
              <w:t>3</w:t>
            </w:r>
          </w:p>
        </w:tc>
        <w:tc>
          <w:tcPr>
            <w:tcW w:w="517" w:type="pct"/>
          </w:tcPr>
          <w:p w14:paraId="72A3A9FA" w14:textId="7776D63C" w:rsidR="00CE1B69" w:rsidRPr="001A0A08" w:rsidRDefault="00CE1B69" w:rsidP="001A0A08">
            <w:pPr>
              <w:jc w:val="center"/>
              <w:rPr>
                <w:rFonts w:hAnsi="Times New Roman" w:cs="Times New Roman"/>
                <w:i/>
                <w:iCs/>
                <w:sz w:val="22"/>
                <w:szCs w:val="22"/>
              </w:rPr>
            </w:pPr>
            <w:r w:rsidRPr="001A0A08">
              <w:rPr>
                <w:rFonts w:hAnsi="Times New Roman" w:cs="Times New Roman"/>
                <w:i/>
                <w:iCs/>
                <w:sz w:val="22"/>
                <w:szCs w:val="22"/>
              </w:rPr>
              <w:t>4</w:t>
            </w:r>
          </w:p>
        </w:tc>
        <w:tc>
          <w:tcPr>
            <w:tcW w:w="443" w:type="pct"/>
          </w:tcPr>
          <w:p w14:paraId="535B316F" w14:textId="2C0F7C77" w:rsidR="00CE1B69" w:rsidRPr="001A0A08" w:rsidRDefault="00CE1B69" w:rsidP="001A0A08">
            <w:pPr>
              <w:jc w:val="center"/>
              <w:rPr>
                <w:rFonts w:hAnsi="Times New Roman" w:cs="Times New Roman"/>
                <w:i/>
                <w:iCs/>
                <w:sz w:val="22"/>
                <w:szCs w:val="22"/>
              </w:rPr>
            </w:pPr>
            <w:r>
              <w:rPr>
                <w:rFonts w:hAnsi="Times New Roman" w:cs="Times New Roman"/>
                <w:i/>
                <w:iCs/>
                <w:sz w:val="22"/>
                <w:szCs w:val="22"/>
              </w:rPr>
              <w:t>5</w:t>
            </w:r>
          </w:p>
        </w:tc>
        <w:tc>
          <w:tcPr>
            <w:tcW w:w="517" w:type="pct"/>
          </w:tcPr>
          <w:p w14:paraId="0BBCCE8A" w14:textId="0A31BDC3" w:rsidR="00CE1B69" w:rsidRPr="001A0A08" w:rsidRDefault="00CE1B69" w:rsidP="001A0A08">
            <w:pPr>
              <w:jc w:val="center"/>
              <w:rPr>
                <w:rFonts w:hAnsi="Times New Roman" w:cs="Times New Roman"/>
                <w:i/>
                <w:iCs/>
                <w:sz w:val="22"/>
                <w:szCs w:val="22"/>
              </w:rPr>
            </w:pPr>
            <w:r>
              <w:rPr>
                <w:rFonts w:hAnsi="Times New Roman" w:cs="Times New Roman"/>
                <w:i/>
                <w:iCs/>
                <w:sz w:val="22"/>
                <w:szCs w:val="22"/>
              </w:rPr>
              <w:t>6</w:t>
            </w:r>
          </w:p>
        </w:tc>
        <w:tc>
          <w:tcPr>
            <w:tcW w:w="517" w:type="pct"/>
          </w:tcPr>
          <w:p w14:paraId="654C3B34" w14:textId="70D7E03D" w:rsidR="00CE1B69" w:rsidRPr="001A0A08" w:rsidRDefault="00CE1B69" w:rsidP="001A0A08">
            <w:pPr>
              <w:jc w:val="center"/>
              <w:rPr>
                <w:rFonts w:hAnsi="Times New Roman" w:cs="Times New Roman"/>
                <w:i/>
                <w:iCs/>
                <w:sz w:val="22"/>
                <w:szCs w:val="22"/>
              </w:rPr>
            </w:pPr>
            <w:r>
              <w:rPr>
                <w:rFonts w:hAnsi="Times New Roman" w:cs="Times New Roman"/>
                <w:i/>
                <w:iCs/>
                <w:sz w:val="22"/>
                <w:szCs w:val="22"/>
              </w:rPr>
              <w:t>7</w:t>
            </w:r>
          </w:p>
        </w:tc>
        <w:tc>
          <w:tcPr>
            <w:tcW w:w="517" w:type="pct"/>
          </w:tcPr>
          <w:p w14:paraId="38882723" w14:textId="54686099" w:rsidR="00CE1B69" w:rsidRPr="001A0A08" w:rsidRDefault="00CE1B69" w:rsidP="001A0A08">
            <w:pPr>
              <w:jc w:val="center"/>
              <w:rPr>
                <w:rFonts w:hAnsi="Times New Roman" w:cs="Times New Roman"/>
                <w:i/>
                <w:iCs/>
                <w:sz w:val="22"/>
                <w:szCs w:val="22"/>
              </w:rPr>
            </w:pPr>
            <w:r>
              <w:rPr>
                <w:rFonts w:hAnsi="Times New Roman" w:cs="Times New Roman"/>
                <w:i/>
                <w:iCs/>
                <w:sz w:val="22"/>
                <w:szCs w:val="22"/>
              </w:rPr>
              <w:t>8</w:t>
            </w:r>
          </w:p>
        </w:tc>
        <w:tc>
          <w:tcPr>
            <w:tcW w:w="650" w:type="pct"/>
          </w:tcPr>
          <w:p w14:paraId="34FA3DB9" w14:textId="434EB9EE" w:rsidR="00CE1B69" w:rsidRPr="001A0A08" w:rsidRDefault="00CE1B69" w:rsidP="001A0A08">
            <w:pPr>
              <w:jc w:val="center"/>
              <w:rPr>
                <w:rFonts w:hAnsi="Times New Roman" w:cs="Times New Roman"/>
                <w:i/>
                <w:iCs/>
                <w:sz w:val="22"/>
                <w:szCs w:val="22"/>
              </w:rPr>
            </w:pPr>
            <w:r>
              <w:rPr>
                <w:rFonts w:hAnsi="Times New Roman" w:cs="Times New Roman"/>
                <w:i/>
                <w:iCs/>
                <w:sz w:val="22"/>
                <w:szCs w:val="22"/>
              </w:rPr>
              <w:t>9</w:t>
            </w:r>
          </w:p>
        </w:tc>
        <w:tc>
          <w:tcPr>
            <w:tcW w:w="508" w:type="pct"/>
          </w:tcPr>
          <w:p w14:paraId="25F527AD" w14:textId="562842CB" w:rsidR="00CE1B69" w:rsidRPr="001A0A08" w:rsidRDefault="00CE1B69" w:rsidP="001A0A08">
            <w:pPr>
              <w:jc w:val="center"/>
              <w:rPr>
                <w:rFonts w:hAnsi="Times New Roman" w:cs="Times New Roman"/>
                <w:i/>
                <w:iCs/>
                <w:sz w:val="22"/>
                <w:szCs w:val="22"/>
              </w:rPr>
            </w:pPr>
            <w:r>
              <w:rPr>
                <w:rFonts w:hAnsi="Times New Roman" w:cs="Times New Roman"/>
                <w:i/>
                <w:iCs/>
                <w:sz w:val="22"/>
                <w:szCs w:val="22"/>
              </w:rPr>
              <w:t>10</w:t>
            </w:r>
          </w:p>
        </w:tc>
      </w:tr>
      <w:tr w:rsidR="00A179D7" w:rsidRPr="001C401A" w14:paraId="23EFDE1E" w14:textId="48FFD6DD" w:rsidTr="00A179D7">
        <w:tc>
          <w:tcPr>
            <w:tcW w:w="245" w:type="pct"/>
          </w:tcPr>
          <w:p w14:paraId="1FFF3B62" w14:textId="13A55C89" w:rsidR="00CE1B69" w:rsidRPr="001C401A" w:rsidRDefault="00A179D7" w:rsidP="001C401A">
            <w:pPr>
              <w:jc w:val="both"/>
              <w:rPr>
                <w:rFonts w:hAnsi="Times New Roman" w:cs="Times New Roman"/>
                <w:sz w:val="22"/>
                <w:szCs w:val="22"/>
              </w:rPr>
            </w:pPr>
            <w:r>
              <w:rPr>
                <w:rFonts w:hAnsi="Times New Roman" w:cs="Times New Roman"/>
                <w:sz w:val="22"/>
                <w:szCs w:val="22"/>
              </w:rPr>
              <w:t>....</w:t>
            </w:r>
          </w:p>
        </w:tc>
        <w:tc>
          <w:tcPr>
            <w:tcW w:w="569" w:type="pct"/>
          </w:tcPr>
          <w:p w14:paraId="0793B676" w14:textId="77777777" w:rsidR="006728DC" w:rsidRPr="006728DC" w:rsidRDefault="006728DC" w:rsidP="001C401A">
            <w:pPr>
              <w:jc w:val="both"/>
              <w:rPr>
                <w:rFonts w:eastAsia="Times New Roman" w:hAnsi="Times New Roman" w:cs="Times New Roman"/>
                <w:bCs/>
                <w:noProof/>
                <w:sz w:val="22"/>
                <w:szCs w:val="22"/>
              </w:rPr>
            </w:pPr>
            <w:r w:rsidRPr="006728DC">
              <w:rPr>
                <w:rFonts w:eastAsia="Times New Roman" w:hAnsi="Times New Roman" w:cs="Times New Roman"/>
                <w:bCs/>
                <w:noProof/>
                <w:sz w:val="22"/>
                <w:szCs w:val="22"/>
              </w:rPr>
              <w:t xml:space="preserve">C= </w:t>
            </w:r>
          </w:p>
          <w:p w14:paraId="1D95DAC5" w14:textId="56F2ADBC" w:rsidR="00CE1B69" w:rsidRPr="006728DC" w:rsidRDefault="006728DC" w:rsidP="001C401A">
            <w:pPr>
              <w:jc w:val="both"/>
              <w:rPr>
                <w:rFonts w:hAnsi="Times New Roman" w:cs="Times New Roman"/>
                <w:bCs/>
                <w:sz w:val="22"/>
                <w:szCs w:val="22"/>
              </w:rPr>
            </w:pPr>
            <w:r w:rsidRPr="006728DC">
              <w:rPr>
                <w:rFonts w:eastAsia="Times New Roman" w:hAnsi="Times New Roman" w:cs="Times New Roman"/>
                <w:bCs/>
                <w:noProof/>
                <w:sz w:val="22"/>
                <w:szCs w:val="22"/>
              </w:rPr>
              <w:t>(C</w:t>
            </w:r>
            <w:r w:rsidRPr="006728DC">
              <w:rPr>
                <w:rFonts w:eastAsia="Times New Roman" w:hAnsi="Times New Roman" w:cs="Times New Roman"/>
                <w:bCs/>
                <w:noProof/>
                <w:sz w:val="22"/>
                <w:szCs w:val="22"/>
                <w:vertAlign w:val="subscript"/>
              </w:rPr>
              <w:t>min</w:t>
            </w:r>
            <w:r w:rsidRPr="006728DC">
              <w:rPr>
                <w:rFonts w:eastAsia="Times New Roman" w:hAnsi="Times New Roman" w:cs="Times New Roman"/>
                <w:bCs/>
                <w:noProof/>
                <w:sz w:val="22"/>
                <w:szCs w:val="22"/>
              </w:rPr>
              <w:t>/C</w:t>
            </w:r>
            <w:r>
              <w:rPr>
                <w:rFonts w:eastAsia="Times New Roman" w:hAnsi="Times New Roman" w:cs="Times New Roman"/>
                <w:bCs/>
                <w:noProof/>
                <w:sz w:val="22"/>
                <w:szCs w:val="22"/>
                <w:vertAlign w:val="subscript"/>
              </w:rPr>
              <w:t>p</w:t>
            </w:r>
            <w:r w:rsidRPr="006728DC">
              <w:rPr>
                <w:rFonts w:eastAsia="Times New Roman" w:hAnsi="Times New Roman" w:cs="Times New Roman"/>
                <w:bCs/>
                <w:noProof/>
                <w:sz w:val="22"/>
                <w:szCs w:val="22"/>
              </w:rPr>
              <w:t>)*40</w:t>
            </w:r>
          </w:p>
        </w:tc>
        <w:tc>
          <w:tcPr>
            <w:tcW w:w="517" w:type="pct"/>
          </w:tcPr>
          <w:p w14:paraId="18F68BF0" w14:textId="59582D85" w:rsidR="00CE1B69" w:rsidRPr="006728DC" w:rsidRDefault="00A179D7" w:rsidP="001C401A">
            <w:pPr>
              <w:jc w:val="both"/>
              <w:rPr>
                <w:rFonts w:hAnsi="Times New Roman" w:cs="Times New Roman"/>
                <w:sz w:val="22"/>
                <w:szCs w:val="22"/>
              </w:rPr>
            </w:pPr>
            <w:r w:rsidRPr="006728DC">
              <w:rPr>
                <w:rFonts w:hAnsi="Times New Roman" w:cs="Times New Roman"/>
                <w:sz w:val="22"/>
                <w:szCs w:val="22"/>
              </w:rPr>
              <w:t>P</w:t>
            </w:r>
            <w:r w:rsidRPr="006728DC">
              <w:rPr>
                <w:rFonts w:hAnsi="Times New Roman" w:cs="Times New Roman"/>
                <w:sz w:val="22"/>
                <w:szCs w:val="22"/>
                <w:vertAlign w:val="subscript"/>
              </w:rPr>
              <w:t>1</w:t>
            </w:r>
            <w:r w:rsidRPr="006728DC">
              <w:rPr>
                <w:rFonts w:hAnsi="Times New Roman" w:cs="Times New Roman"/>
                <w:sz w:val="22"/>
                <w:szCs w:val="22"/>
              </w:rPr>
              <w:t>= (</w:t>
            </w:r>
            <w:proofErr w:type="spellStart"/>
            <w:r w:rsidRPr="006728DC">
              <w:rPr>
                <w:rFonts w:hAnsi="Times New Roman" w:cs="Times New Roman"/>
                <w:sz w:val="22"/>
                <w:szCs w:val="22"/>
              </w:rPr>
              <w:t>R</w:t>
            </w:r>
            <w:r w:rsidRPr="006728DC">
              <w:rPr>
                <w:rFonts w:hAnsi="Times New Roman" w:cs="Times New Roman"/>
                <w:sz w:val="22"/>
                <w:szCs w:val="22"/>
                <w:vertAlign w:val="subscript"/>
              </w:rPr>
              <w:t>p</w:t>
            </w:r>
            <w:proofErr w:type="spellEnd"/>
            <w:r w:rsidRPr="006728DC">
              <w:rPr>
                <w:rFonts w:hAnsi="Times New Roman" w:cs="Times New Roman"/>
                <w:sz w:val="22"/>
                <w:szCs w:val="22"/>
              </w:rPr>
              <w:t>/</w:t>
            </w:r>
            <w:proofErr w:type="spellStart"/>
            <w:r w:rsidRPr="006728DC">
              <w:rPr>
                <w:rFonts w:hAnsi="Times New Roman" w:cs="Times New Roman"/>
                <w:sz w:val="22"/>
                <w:szCs w:val="22"/>
              </w:rPr>
              <w:t>R</w:t>
            </w:r>
            <w:r w:rsidRPr="006728DC">
              <w:rPr>
                <w:rFonts w:hAnsi="Times New Roman" w:cs="Times New Roman"/>
                <w:sz w:val="22"/>
                <w:szCs w:val="22"/>
                <w:vertAlign w:val="subscript"/>
              </w:rPr>
              <w:t>max</w:t>
            </w:r>
            <w:proofErr w:type="spellEnd"/>
            <w:r w:rsidRPr="006728DC">
              <w:rPr>
                <w:rFonts w:hAnsi="Times New Roman" w:cs="Times New Roman"/>
                <w:sz w:val="22"/>
                <w:szCs w:val="22"/>
              </w:rPr>
              <w:t>)*0,5</w:t>
            </w:r>
          </w:p>
        </w:tc>
        <w:tc>
          <w:tcPr>
            <w:tcW w:w="517" w:type="pct"/>
          </w:tcPr>
          <w:p w14:paraId="45633DE5" w14:textId="7AD01991" w:rsidR="00CE1B69" w:rsidRPr="001C401A" w:rsidRDefault="00CE1B69" w:rsidP="001C401A">
            <w:pPr>
              <w:jc w:val="both"/>
              <w:rPr>
                <w:rFonts w:hAnsi="Times New Roman" w:cs="Times New Roman"/>
                <w:sz w:val="22"/>
                <w:szCs w:val="22"/>
              </w:rPr>
            </w:pPr>
            <w:r w:rsidRPr="00CE1B69">
              <w:rPr>
                <w:rFonts w:hAnsi="Times New Roman" w:cs="Times New Roman"/>
                <w:sz w:val="22"/>
                <w:szCs w:val="22"/>
              </w:rPr>
              <w:t>P</w:t>
            </w:r>
            <w:r w:rsidR="00A179D7">
              <w:rPr>
                <w:rFonts w:hAnsi="Times New Roman" w:cs="Times New Roman"/>
                <w:sz w:val="22"/>
                <w:szCs w:val="22"/>
                <w:vertAlign w:val="subscript"/>
              </w:rPr>
              <w:t>2</w:t>
            </w:r>
            <w:r w:rsidRPr="00CE1B69">
              <w:rPr>
                <w:rFonts w:hAnsi="Times New Roman" w:cs="Times New Roman"/>
                <w:sz w:val="22"/>
                <w:szCs w:val="22"/>
              </w:rPr>
              <w:t>=</w:t>
            </w:r>
            <w:r>
              <w:rPr>
                <w:rFonts w:hAnsi="Times New Roman" w:cs="Times New Roman"/>
                <w:sz w:val="22"/>
                <w:szCs w:val="22"/>
              </w:rPr>
              <w:t xml:space="preserve"> (</w:t>
            </w:r>
            <w:proofErr w:type="spellStart"/>
            <w:r>
              <w:rPr>
                <w:rFonts w:hAnsi="Times New Roman" w:cs="Times New Roman"/>
                <w:sz w:val="22"/>
                <w:szCs w:val="22"/>
              </w:rPr>
              <w:t>R</w:t>
            </w:r>
            <w:r w:rsidRPr="00CE1B69">
              <w:rPr>
                <w:rFonts w:hAnsi="Times New Roman" w:cs="Times New Roman"/>
                <w:sz w:val="22"/>
                <w:szCs w:val="22"/>
                <w:vertAlign w:val="subscript"/>
              </w:rPr>
              <w:t>p</w:t>
            </w:r>
            <w:proofErr w:type="spellEnd"/>
            <w:r>
              <w:rPr>
                <w:rFonts w:hAnsi="Times New Roman" w:cs="Times New Roman"/>
                <w:sz w:val="22"/>
                <w:szCs w:val="22"/>
              </w:rPr>
              <w:t>/</w:t>
            </w:r>
            <w:proofErr w:type="spellStart"/>
            <w:r>
              <w:rPr>
                <w:rFonts w:hAnsi="Times New Roman" w:cs="Times New Roman"/>
                <w:sz w:val="22"/>
                <w:szCs w:val="22"/>
              </w:rPr>
              <w:t>R</w:t>
            </w:r>
            <w:r w:rsidRPr="00CE1B69">
              <w:rPr>
                <w:rFonts w:hAnsi="Times New Roman" w:cs="Times New Roman"/>
                <w:sz w:val="22"/>
                <w:szCs w:val="22"/>
                <w:vertAlign w:val="subscript"/>
              </w:rPr>
              <w:t>max</w:t>
            </w:r>
            <w:proofErr w:type="spellEnd"/>
            <w:r w:rsidRPr="00CE1B69">
              <w:rPr>
                <w:rFonts w:hAnsi="Times New Roman" w:cs="Times New Roman"/>
                <w:sz w:val="22"/>
                <w:szCs w:val="22"/>
              </w:rPr>
              <w:t>)</w:t>
            </w:r>
            <w:r>
              <w:rPr>
                <w:rFonts w:hAnsi="Times New Roman" w:cs="Times New Roman"/>
                <w:sz w:val="22"/>
                <w:szCs w:val="22"/>
              </w:rPr>
              <w:t>*0,5</w:t>
            </w:r>
          </w:p>
        </w:tc>
        <w:tc>
          <w:tcPr>
            <w:tcW w:w="443" w:type="pct"/>
          </w:tcPr>
          <w:p w14:paraId="65FCCFDA" w14:textId="77777777" w:rsidR="00A179D7" w:rsidRDefault="00A179D7" w:rsidP="001C401A">
            <w:pPr>
              <w:jc w:val="both"/>
              <w:rPr>
                <w:rFonts w:hAnsi="Times New Roman" w:cs="Times New Roman"/>
                <w:sz w:val="22"/>
                <w:szCs w:val="22"/>
              </w:rPr>
            </w:pPr>
            <w:r>
              <w:rPr>
                <w:rFonts w:hAnsi="Times New Roman" w:cs="Times New Roman"/>
                <w:sz w:val="22"/>
                <w:szCs w:val="22"/>
              </w:rPr>
              <w:t>T</w:t>
            </w:r>
            <w:r w:rsidRPr="00A179D7">
              <w:rPr>
                <w:rFonts w:hAnsi="Times New Roman" w:cs="Times New Roman"/>
                <w:sz w:val="22"/>
                <w:szCs w:val="22"/>
                <w:vertAlign w:val="subscript"/>
              </w:rPr>
              <w:t>1</w:t>
            </w:r>
            <w:r w:rsidRPr="00CE1B69">
              <w:rPr>
                <w:rFonts w:hAnsi="Times New Roman" w:cs="Times New Roman"/>
                <w:sz w:val="22"/>
                <w:szCs w:val="22"/>
              </w:rPr>
              <w:t>=</w:t>
            </w:r>
          </w:p>
          <w:p w14:paraId="2AA13A4D" w14:textId="414A99D8" w:rsidR="00CE1B69" w:rsidRPr="001C401A" w:rsidRDefault="00A179D7" w:rsidP="001C401A">
            <w:pPr>
              <w:jc w:val="both"/>
              <w:rPr>
                <w:rFonts w:hAnsi="Times New Roman" w:cs="Times New Roman"/>
                <w:sz w:val="22"/>
                <w:szCs w:val="22"/>
              </w:rPr>
            </w:pPr>
            <w:r>
              <w:rPr>
                <w:rFonts w:hAnsi="Times New Roman" w:cs="Times New Roman"/>
                <w:sz w:val="22"/>
                <w:szCs w:val="22"/>
              </w:rPr>
              <w:t>(P</w:t>
            </w:r>
            <w:r w:rsidRPr="00A179D7">
              <w:rPr>
                <w:rFonts w:hAnsi="Times New Roman" w:cs="Times New Roman"/>
                <w:sz w:val="22"/>
                <w:szCs w:val="22"/>
                <w:vertAlign w:val="subscript"/>
              </w:rPr>
              <w:t>1</w:t>
            </w:r>
            <w:r>
              <w:rPr>
                <w:rFonts w:hAnsi="Times New Roman" w:cs="Times New Roman"/>
                <w:sz w:val="22"/>
                <w:szCs w:val="22"/>
              </w:rPr>
              <w:t>+P</w:t>
            </w:r>
            <w:r w:rsidRPr="00A179D7">
              <w:rPr>
                <w:rFonts w:hAnsi="Times New Roman" w:cs="Times New Roman"/>
                <w:sz w:val="22"/>
                <w:szCs w:val="22"/>
                <w:vertAlign w:val="subscript"/>
              </w:rPr>
              <w:t>2</w:t>
            </w:r>
            <w:r>
              <w:rPr>
                <w:rFonts w:hAnsi="Times New Roman" w:cs="Times New Roman"/>
                <w:sz w:val="22"/>
                <w:szCs w:val="22"/>
              </w:rPr>
              <w:t>)*30</w:t>
            </w:r>
          </w:p>
        </w:tc>
        <w:tc>
          <w:tcPr>
            <w:tcW w:w="517" w:type="pct"/>
          </w:tcPr>
          <w:p w14:paraId="0B4A4D84" w14:textId="00FDD44C" w:rsidR="00CE1B69" w:rsidRPr="001C401A" w:rsidRDefault="00A179D7" w:rsidP="001C401A">
            <w:pPr>
              <w:jc w:val="both"/>
              <w:rPr>
                <w:rFonts w:hAnsi="Times New Roman" w:cs="Times New Roman"/>
                <w:sz w:val="22"/>
                <w:szCs w:val="22"/>
              </w:rPr>
            </w:pPr>
            <w:r w:rsidRPr="00A179D7">
              <w:rPr>
                <w:rFonts w:hAnsi="Times New Roman" w:cs="Times New Roman"/>
                <w:sz w:val="22"/>
                <w:szCs w:val="22"/>
              </w:rPr>
              <w:t>P</w:t>
            </w:r>
            <w:r w:rsidRPr="00A179D7">
              <w:rPr>
                <w:rFonts w:hAnsi="Times New Roman" w:cs="Times New Roman"/>
                <w:sz w:val="22"/>
                <w:szCs w:val="22"/>
                <w:vertAlign w:val="subscript"/>
              </w:rPr>
              <w:t>3</w:t>
            </w:r>
            <w:r w:rsidRPr="00A179D7">
              <w:rPr>
                <w:rFonts w:hAnsi="Times New Roman" w:cs="Times New Roman"/>
                <w:sz w:val="22"/>
                <w:szCs w:val="22"/>
              </w:rPr>
              <w:t>= (</w:t>
            </w:r>
            <w:proofErr w:type="spellStart"/>
            <w:r w:rsidRPr="00A179D7">
              <w:rPr>
                <w:rFonts w:hAnsi="Times New Roman" w:cs="Times New Roman"/>
                <w:sz w:val="22"/>
                <w:szCs w:val="22"/>
              </w:rPr>
              <w:t>R</w:t>
            </w:r>
            <w:r w:rsidRPr="00A179D7">
              <w:rPr>
                <w:rFonts w:hAnsi="Times New Roman" w:cs="Times New Roman"/>
                <w:sz w:val="22"/>
                <w:szCs w:val="22"/>
                <w:vertAlign w:val="subscript"/>
              </w:rPr>
              <w:t>p</w:t>
            </w:r>
            <w:proofErr w:type="spellEnd"/>
            <w:r w:rsidRPr="00A179D7">
              <w:rPr>
                <w:rFonts w:hAnsi="Times New Roman" w:cs="Times New Roman"/>
                <w:sz w:val="22"/>
                <w:szCs w:val="22"/>
              </w:rPr>
              <w:t>/</w:t>
            </w:r>
            <w:proofErr w:type="spellStart"/>
            <w:r w:rsidRPr="00A179D7">
              <w:rPr>
                <w:rFonts w:hAnsi="Times New Roman" w:cs="Times New Roman"/>
                <w:sz w:val="22"/>
                <w:szCs w:val="22"/>
              </w:rPr>
              <w:t>R</w:t>
            </w:r>
            <w:r w:rsidRPr="00A179D7">
              <w:rPr>
                <w:rFonts w:hAnsi="Times New Roman" w:cs="Times New Roman"/>
                <w:sz w:val="22"/>
                <w:szCs w:val="22"/>
                <w:vertAlign w:val="subscript"/>
              </w:rPr>
              <w:t>max</w:t>
            </w:r>
            <w:proofErr w:type="spellEnd"/>
            <w:r w:rsidRPr="00A179D7">
              <w:rPr>
                <w:rFonts w:hAnsi="Times New Roman" w:cs="Times New Roman"/>
                <w:sz w:val="22"/>
                <w:szCs w:val="22"/>
              </w:rPr>
              <w:t>)*0,</w:t>
            </w:r>
            <w:r>
              <w:rPr>
                <w:rFonts w:hAnsi="Times New Roman" w:cs="Times New Roman"/>
                <w:sz w:val="22"/>
                <w:szCs w:val="22"/>
              </w:rPr>
              <w:t>2</w:t>
            </w:r>
          </w:p>
        </w:tc>
        <w:tc>
          <w:tcPr>
            <w:tcW w:w="517" w:type="pct"/>
          </w:tcPr>
          <w:p w14:paraId="3C8C73D4" w14:textId="4C045C13" w:rsidR="00CE1B69" w:rsidRPr="001C401A" w:rsidRDefault="00A179D7" w:rsidP="001C401A">
            <w:pPr>
              <w:jc w:val="both"/>
              <w:rPr>
                <w:rFonts w:hAnsi="Times New Roman" w:cs="Times New Roman"/>
                <w:sz w:val="22"/>
                <w:szCs w:val="22"/>
              </w:rPr>
            </w:pPr>
            <w:r w:rsidRPr="00A179D7">
              <w:rPr>
                <w:rFonts w:hAnsi="Times New Roman" w:cs="Times New Roman"/>
                <w:sz w:val="22"/>
                <w:szCs w:val="22"/>
              </w:rPr>
              <w:t>P</w:t>
            </w:r>
            <w:r>
              <w:rPr>
                <w:rFonts w:hAnsi="Times New Roman" w:cs="Times New Roman"/>
                <w:sz w:val="22"/>
                <w:szCs w:val="22"/>
                <w:vertAlign w:val="subscript"/>
              </w:rPr>
              <w:t>4</w:t>
            </w:r>
            <w:r w:rsidRPr="00A179D7">
              <w:rPr>
                <w:rFonts w:hAnsi="Times New Roman" w:cs="Times New Roman"/>
                <w:sz w:val="22"/>
                <w:szCs w:val="22"/>
              </w:rPr>
              <w:t>= (</w:t>
            </w:r>
            <w:proofErr w:type="spellStart"/>
            <w:r w:rsidRPr="00A179D7">
              <w:rPr>
                <w:rFonts w:hAnsi="Times New Roman" w:cs="Times New Roman"/>
                <w:sz w:val="22"/>
                <w:szCs w:val="22"/>
              </w:rPr>
              <w:t>R</w:t>
            </w:r>
            <w:r w:rsidRPr="00A179D7">
              <w:rPr>
                <w:rFonts w:hAnsi="Times New Roman" w:cs="Times New Roman"/>
                <w:sz w:val="22"/>
                <w:szCs w:val="22"/>
                <w:vertAlign w:val="subscript"/>
              </w:rPr>
              <w:t>p</w:t>
            </w:r>
            <w:proofErr w:type="spellEnd"/>
            <w:r w:rsidRPr="00A179D7">
              <w:rPr>
                <w:rFonts w:hAnsi="Times New Roman" w:cs="Times New Roman"/>
                <w:sz w:val="22"/>
                <w:szCs w:val="22"/>
              </w:rPr>
              <w:t>/</w:t>
            </w:r>
            <w:proofErr w:type="spellStart"/>
            <w:r w:rsidRPr="00A179D7">
              <w:rPr>
                <w:rFonts w:hAnsi="Times New Roman" w:cs="Times New Roman"/>
                <w:sz w:val="22"/>
                <w:szCs w:val="22"/>
              </w:rPr>
              <w:t>R</w:t>
            </w:r>
            <w:r w:rsidRPr="00A179D7">
              <w:rPr>
                <w:rFonts w:hAnsi="Times New Roman" w:cs="Times New Roman"/>
                <w:sz w:val="22"/>
                <w:szCs w:val="22"/>
                <w:vertAlign w:val="subscript"/>
              </w:rPr>
              <w:t>max</w:t>
            </w:r>
            <w:proofErr w:type="spellEnd"/>
            <w:r w:rsidRPr="00A179D7">
              <w:rPr>
                <w:rFonts w:hAnsi="Times New Roman" w:cs="Times New Roman"/>
                <w:sz w:val="22"/>
                <w:szCs w:val="22"/>
              </w:rPr>
              <w:t>)*0,</w:t>
            </w:r>
            <w:r>
              <w:rPr>
                <w:rFonts w:hAnsi="Times New Roman" w:cs="Times New Roman"/>
                <w:sz w:val="22"/>
                <w:szCs w:val="22"/>
              </w:rPr>
              <w:t>4</w:t>
            </w:r>
          </w:p>
        </w:tc>
        <w:tc>
          <w:tcPr>
            <w:tcW w:w="517" w:type="pct"/>
          </w:tcPr>
          <w:p w14:paraId="734472AA" w14:textId="663F407B" w:rsidR="00CE1B69" w:rsidRPr="001C401A" w:rsidRDefault="00A179D7" w:rsidP="001C401A">
            <w:pPr>
              <w:jc w:val="both"/>
              <w:rPr>
                <w:rFonts w:hAnsi="Times New Roman" w:cs="Times New Roman"/>
                <w:sz w:val="22"/>
                <w:szCs w:val="22"/>
              </w:rPr>
            </w:pPr>
            <w:r w:rsidRPr="00A179D7">
              <w:rPr>
                <w:rFonts w:hAnsi="Times New Roman" w:cs="Times New Roman"/>
                <w:sz w:val="22"/>
                <w:szCs w:val="22"/>
              </w:rPr>
              <w:t>P</w:t>
            </w:r>
            <w:r>
              <w:rPr>
                <w:rFonts w:hAnsi="Times New Roman" w:cs="Times New Roman"/>
                <w:sz w:val="22"/>
                <w:szCs w:val="22"/>
                <w:vertAlign w:val="subscript"/>
              </w:rPr>
              <w:t>5</w:t>
            </w:r>
            <w:r w:rsidRPr="00A179D7">
              <w:rPr>
                <w:rFonts w:hAnsi="Times New Roman" w:cs="Times New Roman"/>
                <w:sz w:val="22"/>
                <w:szCs w:val="22"/>
              </w:rPr>
              <w:t>= (</w:t>
            </w:r>
            <w:proofErr w:type="spellStart"/>
            <w:r w:rsidRPr="00A179D7">
              <w:rPr>
                <w:rFonts w:hAnsi="Times New Roman" w:cs="Times New Roman"/>
                <w:sz w:val="22"/>
                <w:szCs w:val="22"/>
              </w:rPr>
              <w:t>R</w:t>
            </w:r>
            <w:r w:rsidRPr="00A179D7">
              <w:rPr>
                <w:rFonts w:hAnsi="Times New Roman" w:cs="Times New Roman"/>
                <w:sz w:val="22"/>
                <w:szCs w:val="22"/>
                <w:vertAlign w:val="subscript"/>
              </w:rPr>
              <w:t>p</w:t>
            </w:r>
            <w:proofErr w:type="spellEnd"/>
            <w:r w:rsidRPr="00A179D7">
              <w:rPr>
                <w:rFonts w:hAnsi="Times New Roman" w:cs="Times New Roman"/>
                <w:sz w:val="22"/>
                <w:szCs w:val="22"/>
              </w:rPr>
              <w:t>/</w:t>
            </w:r>
            <w:proofErr w:type="spellStart"/>
            <w:r w:rsidRPr="00A179D7">
              <w:rPr>
                <w:rFonts w:hAnsi="Times New Roman" w:cs="Times New Roman"/>
                <w:sz w:val="22"/>
                <w:szCs w:val="22"/>
              </w:rPr>
              <w:t>R</w:t>
            </w:r>
            <w:r w:rsidRPr="00A179D7">
              <w:rPr>
                <w:rFonts w:hAnsi="Times New Roman" w:cs="Times New Roman"/>
                <w:sz w:val="22"/>
                <w:szCs w:val="22"/>
                <w:vertAlign w:val="subscript"/>
              </w:rPr>
              <w:t>max</w:t>
            </w:r>
            <w:proofErr w:type="spellEnd"/>
            <w:r w:rsidRPr="00A179D7">
              <w:rPr>
                <w:rFonts w:hAnsi="Times New Roman" w:cs="Times New Roman"/>
                <w:sz w:val="22"/>
                <w:szCs w:val="22"/>
              </w:rPr>
              <w:t>)*0,</w:t>
            </w:r>
            <w:r>
              <w:rPr>
                <w:rFonts w:hAnsi="Times New Roman" w:cs="Times New Roman"/>
                <w:sz w:val="22"/>
                <w:szCs w:val="22"/>
              </w:rPr>
              <w:t>4</w:t>
            </w:r>
          </w:p>
        </w:tc>
        <w:tc>
          <w:tcPr>
            <w:tcW w:w="650" w:type="pct"/>
          </w:tcPr>
          <w:p w14:paraId="20283374" w14:textId="77777777" w:rsidR="00A179D7" w:rsidRPr="00A179D7" w:rsidRDefault="00A179D7" w:rsidP="001C401A">
            <w:pPr>
              <w:jc w:val="both"/>
              <w:rPr>
                <w:rFonts w:eastAsia="Calibri" w:hAnsi="Times New Roman" w:cs="Times New Roman"/>
                <w:noProof/>
                <w:sz w:val="22"/>
                <w:szCs w:val="22"/>
              </w:rPr>
            </w:pPr>
            <w:r w:rsidRPr="00A179D7">
              <w:rPr>
                <w:rFonts w:eastAsia="Calibri" w:hAnsi="Times New Roman" w:cs="Times New Roman"/>
                <w:noProof/>
                <w:sz w:val="22"/>
                <w:szCs w:val="22"/>
              </w:rPr>
              <w:t>T</w:t>
            </w:r>
            <w:r w:rsidRPr="00A179D7">
              <w:rPr>
                <w:rFonts w:eastAsia="Calibri" w:hAnsi="Times New Roman" w:cs="Times New Roman"/>
                <w:noProof/>
                <w:sz w:val="22"/>
                <w:szCs w:val="22"/>
                <w:vertAlign w:val="subscript"/>
              </w:rPr>
              <w:t>2</w:t>
            </w:r>
            <w:r w:rsidRPr="00A179D7">
              <w:rPr>
                <w:rFonts w:eastAsia="Calibri" w:hAnsi="Times New Roman" w:cs="Times New Roman"/>
                <w:noProof/>
                <w:sz w:val="22"/>
                <w:szCs w:val="22"/>
              </w:rPr>
              <w:t>=</w:t>
            </w:r>
          </w:p>
          <w:p w14:paraId="100EFFAD" w14:textId="77777777" w:rsidR="00CE1B69" w:rsidRDefault="00A179D7" w:rsidP="001C401A">
            <w:pPr>
              <w:jc w:val="both"/>
              <w:rPr>
                <w:rFonts w:eastAsia="Calibri" w:hAnsi="Times New Roman" w:cs="Times New Roman"/>
                <w:noProof/>
                <w:sz w:val="22"/>
                <w:szCs w:val="22"/>
              </w:rPr>
            </w:pPr>
            <w:r w:rsidRPr="00A179D7">
              <w:rPr>
                <w:rFonts w:eastAsia="Calibri" w:hAnsi="Times New Roman" w:cs="Times New Roman"/>
                <w:noProof/>
                <w:sz w:val="22"/>
                <w:szCs w:val="22"/>
              </w:rPr>
              <w:t>(P</w:t>
            </w:r>
            <w:r w:rsidRPr="00A179D7">
              <w:rPr>
                <w:rFonts w:eastAsia="Calibri" w:hAnsi="Times New Roman" w:cs="Times New Roman"/>
                <w:noProof/>
                <w:sz w:val="22"/>
                <w:szCs w:val="22"/>
                <w:vertAlign w:val="subscript"/>
              </w:rPr>
              <w:t>1</w:t>
            </w:r>
            <w:r w:rsidRPr="00A179D7">
              <w:rPr>
                <w:rFonts w:eastAsia="Calibri" w:hAnsi="Times New Roman" w:cs="Times New Roman"/>
                <w:noProof/>
                <w:sz w:val="22"/>
                <w:szCs w:val="22"/>
              </w:rPr>
              <w:t>+P</w:t>
            </w:r>
            <w:r w:rsidRPr="00A179D7">
              <w:rPr>
                <w:rFonts w:eastAsia="Calibri" w:hAnsi="Times New Roman" w:cs="Times New Roman"/>
                <w:noProof/>
                <w:sz w:val="22"/>
                <w:szCs w:val="22"/>
                <w:vertAlign w:val="subscript"/>
              </w:rPr>
              <w:t>2</w:t>
            </w:r>
            <w:r w:rsidRPr="00A179D7">
              <w:rPr>
                <w:rFonts w:eastAsia="Calibri" w:hAnsi="Times New Roman" w:cs="Times New Roman"/>
                <w:noProof/>
                <w:sz w:val="22"/>
                <w:szCs w:val="22"/>
              </w:rPr>
              <w:t>+P</w:t>
            </w:r>
            <w:r w:rsidRPr="00A179D7">
              <w:rPr>
                <w:rFonts w:eastAsia="Calibri" w:hAnsi="Times New Roman" w:cs="Times New Roman"/>
                <w:noProof/>
                <w:sz w:val="22"/>
                <w:szCs w:val="22"/>
                <w:vertAlign w:val="subscript"/>
              </w:rPr>
              <w:t>3</w:t>
            </w:r>
            <w:r w:rsidRPr="00A179D7">
              <w:rPr>
                <w:rFonts w:eastAsia="Calibri" w:hAnsi="Times New Roman" w:cs="Times New Roman"/>
                <w:noProof/>
                <w:sz w:val="22"/>
                <w:szCs w:val="22"/>
              </w:rPr>
              <w:t>)*30</w:t>
            </w:r>
          </w:p>
          <w:p w14:paraId="56D3A48B" w14:textId="39703183" w:rsidR="006728DC" w:rsidRPr="00A179D7" w:rsidRDefault="006728DC" w:rsidP="001C401A">
            <w:pPr>
              <w:jc w:val="both"/>
              <w:rPr>
                <w:rFonts w:eastAsia="Calibri" w:hAnsi="Times New Roman" w:cs="Times New Roman"/>
                <w:noProof/>
                <w:sz w:val="22"/>
                <w:szCs w:val="22"/>
              </w:rPr>
            </w:pPr>
          </w:p>
        </w:tc>
        <w:tc>
          <w:tcPr>
            <w:tcW w:w="508" w:type="pct"/>
          </w:tcPr>
          <w:p w14:paraId="19E2ACE9" w14:textId="1E35BF26" w:rsidR="00CE1B69" w:rsidRPr="00A179D7" w:rsidRDefault="00A179D7" w:rsidP="001C401A">
            <w:pPr>
              <w:jc w:val="both"/>
              <w:rPr>
                <w:rFonts w:hAnsi="Times New Roman" w:cs="Times New Roman"/>
                <w:sz w:val="22"/>
                <w:szCs w:val="22"/>
              </w:rPr>
            </w:pPr>
            <w:r>
              <w:rPr>
                <w:rFonts w:hAnsi="Times New Roman" w:cs="Times New Roman"/>
                <w:sz w:val="22"/>
                <w:szCs w:val="22"/>
              </w:rPr>
              <w:t>S</w:t>
            </w:r>
            <w:r w:rsidRPr="00A179D7">
              <w:rPr>
                <w:rFonts w:hAnsi="Times New Roman" w:cs="Times New Roman"/>
                <w:sz w:val="22"/>
                <w:szCs w:val="22"/>
              </w:rPr>
              <w:t>=</w:t>
            </w:r>
            <w:r>
              <w:rPr>
                <w:rFonts w:hAnsi="Times New Roman" w:cs="Times New Roman"/>
                <w:sz w:val="22"/>
                <w:szCs w:val="22"/>
              </w:rPr>
              <w:t>C+T</w:t>
            </w:r>
            <w:r w:rsidRPr="00A179D7">
              <w:rPr>
                <w:rFonts w:hAnsi="Times New Roman" w:cs="Times New Roman"/>
                <w:sz w:val="22"/>
                <w:szCs w:val="22"/>
                <w:vertAlign w:val="subscript"/>
              </w:rPr>
              <w:t>1</w:t>
            </w:r>
            <w:r>
              <w:rPr>
                <w:rFonts w:hAnsi="Times New Roman" w:cs="Times New Roman"/>
                <w:sz w:val="22"/>
                <w:szCs w:val="22"/>
              </w:rPr>
              <w:t>+T</w:t>
            </w:r>
            <w:r w:rsidRPr="00A179D7">
              <w:rPr>
                <w:rFonts w:hAnsi="Times New Roman" w:cs="Times New Roman"/>
                <w:sz w:val="22"/>
                <w:szCs w:val="22"/>
                <w:vertAlign w:val="subscript"/>
              </w:rPr>
              <w:t>2</w:t>
            </w:r>
          </w:p>
        </w:tc>
      </w:tr>
    </w:tbl>
    <w:p w14:paraId="340AA466" w14:textId="77777777" w:rsidR="001C401A" w:rsidRPr="001C401A" w:rsidRDefault="001C401A" w:rsidP="001C401A">
      <w:pPr>
        <w:ind w:firstLine="709"/>
        <w:jc w:val="both"/>
        <w:rPr>
          <w:rFonts w:ascii="Times New Roman" w:hAnsi="Times New Roman" w:cs="Times New Roman"/>
          <w:sz w:val="24"/>
          <w:szCs w:val="24"/>
        </w:rPr>
      </w:pPr>
    </w:p>
    <w:p w14:paraId="0EE920F4" w14:textId="6BA0DD25" w:rsidR="00A4599F" w:rsidRPr="006458BA" w:rsidRDefault="009B6F95" w:rsidP="00A5751B">
      <w:pPr>
        <w:jc w:val="center"/>
        <w:rPr>
          <w:rFonts w:ascii="Times New Roman" w:hAnsi="Times New Roman" w:cs="Times New Roman"/>
          <w:b/>
          <w:bCs/>
          <w:smallCaps/>
          <w:sz w:val="22"/>
          <w:szCs w:val="22"/>
        </w:rPr>
      </w:pPr>
      <w:r w:rsidRPr="006458BA">
        <w:rPr>
          <w:rFonts w:ascii="Times New Roman" w:hAnsi="Times New Roman" w:cs="Times New Roman"/>
        </w:rPr>
        <w:t>__________</w:t>
      </w:r>
      <w:r w:rsidR="00A4599F" w:rsidRPr="006458BA">
        <w:rPr>
          <w:rFonts w:ascii="Times New Roman" w:hAnsi="Times New Roman" w:cs="Times New Roman"/>
          <w:b/>
          <w:bCs/>
          <w:smallCaps/>
          <w:sz w:val="22"/>
          <w:szCs w:val="22"/>
        </w:rPr>
        <w:br w:type="page"/>
      </w:r>
    </w:p>
    <w:p w14:paraId="4D64DE0D" w14:textId="77777777" w:rsidR="00CE1B69" w:rsidRDefault="00CE1B69" w:rsidP="009F1180">
      <w:pPr>
        <w:pStyle w:val="Antrat2"/>
        <w:spacing w:line="23" w:lineRule="atLeast"/>
        <w:ind w:left="5103"/>
        <w:rPr>
          <w:rFonts w:ascii="Times New Roman" w:hAnsi="Times New Roman" w:cs="Times New Roman"/>
          <w:color w:val="auto"/>
          <w:sz w:val="24"/>
          <w:szCs w:val="24"/>
        </w:rPr>
        <w:sectPr w:rsidR="00CE1B69" w:rsidSect="00A179D7">
          <w:pgSz w:w="15840" w:h="12240" w:orient="landscape" w:code="1"/>
          <w:pgMar w:top="1701" w:right="1077" w:bottom="567" w:left="1077" w:header="720" w:footer="720" w:gutter="0"/>
          <w:cols w:space="720"/>
          <w:titlePg/>
          <w:docGrid w:linePitch="360"/>
        </w:sectPr>
      </w:pPr>
      <w:bookmarkStart w:id="119" w:name="_Ref39586171"/>
      <w:bookmarkStart w:id="120" w:name="_Ref39673580"/>
      <w:bookmarkStart w:id="121" w:name="_Ref39674283"/>
      <w:bookmarkStart w:id="122" w:name="_Hlk173424004"/>
    </w:p>
    <w:p w14:paraId="5DC5C150" w14:textId="6D8B5F3D" w:rsidR="008D704D" w:rsidRPr="006458BA" w:rsidRDefault="00535021" w:rsidP="009F1180">
      <w:pPr>
        <w:pStyle w:val="Antrat2"/>
        <w:spacing w:line="23" w:lineRule="atLeast"/>
        <w:ind w:left="5103"/>
        <w:rPr>
          <w:rFonts w:ascii="Times New Roman" w:hAnsi="Times New Roman" w:cs="Times New Roman"/>
          <w:color w:val="auto"/>
          <w:sz w:val="24"/>
          <w:szCs w:val="24"/>
        </w:rPr>
      </w:pPr>
      <w:bookmarkStart w:id="123" w:name="_Toc191553405"/>
      <w:r w:rsidRPr="006458BA">
        <w:rPr>
          <w:rFonts w:ascii="Times New Roman" w:hAnsi="Times New Roman" w:cs="Times New Roman"/>
          <w:color w:val="auto"/>
          <w:sz w:val="24"/>
          <w:szCs w:val="24"/>
        </w:rPr>
        <w:lastRenderedPageBreak/>
        <w:t>Specialiųjų p</w:t>
      </w:r>
      <w:r w:rsidR="00FE3D1F" w:rsidRPr="006458BA">
        <w:rPr>
          <w:rFonts w:ascii="Times New Roman" w:hAnsi="Times New Roman" w:cs="Times New Roman"/>
          <w:color w:val="auto"/>
          <w:sz w:val="24"/>
          <w:szCs w:val="24"/>
        </w:rPr>
        <w:t xml:space="preserve">irkimo sąlygų </w:t>
      </w:r>
      <w:r w:rsidR="00251C8C" w:rsidRPr="006458BA">
        <w:rPr>
          <w:rFonts w:ascii="Times New Roman" w:hAnsi="Times New Roman" w:cs="Times New Roman"/>
          <w:color w:val="auto"/>
          <w:sz w:val="24"/>
          <w:szCs w:val="24"/>
        </w:rPr>
        <w:t>8</w:t>
      </w:r>
      <w:r w:rsidR="00FE3D1F" w:rsidRPr="006458BA">
        <w:rPr>
          <w:rFonts w:ascii="Times New Roman" w:hAnsi="Times New Roman" w:cs="Times New Roman"/>
          <w:color w:val="auto"/>
          <w:sz w:val="24"/>
          <w:szCs w:val="24"/>
        </w:rPr>
        <w:t xml:space="preserve"> priedas </w:t>
      </w:r>
      <w:r w:rsidR="008D704D" w:rsidRPr="006458BA">
        <w:rPr>
          <w:rFonts w:ascii="Times New Roman" w:hAnsi="Times New Roman" w:cs="Times New Roman"/>
          <w:color w:val="auto"/>
          <w:sz w:val="24"/>
          <w:szCs w:val="24"/>
        </w:rPr>
        <w:t>„Sutarties projektas“</w:t>
      </w:r>
      <w:bookmarkEnd w:id="119"/>
      <w:bookmarkEnd w:id="120"/>
      <w:bookmarkEnd w:id="121"/>
      <w:bookmarkEnd w:id="123"/>
    </w:p>
    <w:bookmarkEnd w:id="122"/>
    <w:p w14:paraId="770565B4" w14:textId="77777777" w:rsidR="00535021" w:rsidRPr="006458BA" w:rsidRDefault="00535021" w:rsidP="009F1180">
      <w:pPr>
        <w:numPr>
          <w:ilvl w:val="1"/>
          <w:numId w:val="0"/>
        </w:numPr>
        <w:spacing w:after="240" w:line="23" w:lineRule="atLeast"/>
        <w:jc w:val="center"/>
        <w:rPr>
          <w:rFonts w:ascii="Times New Roman" w:hAnsi="Times New Roman" w:cs="Times New Roman"/>
          <w:caps/>
          <w:spacing w:val="20"/>
          <w:sz w:val="28"/>
          <w:szCs w:val="28"/>
        </w:rPr>
      </w:pPr>
    </w:p>
    <w:p w14:paraId="6058CB8D" w14:textId="4E1782E5" w:rsidR="00535021" w:rsidRPr="006458BA" w:rsidRDefault="00535021" w:rsidP="009F1180">
      <w:pPr>
        <w:numPr>
          <w:ilvl w:val="1"/>
          <w:numId w:val="0"/>
        </w:numPr>
        <w:spacing w:after="240" w:line="23" w:lineRule="atLeast"/>
        <w:jc w:val="center"/>
        <w:rPr>
          <w:rFonts w:ascii="Times New Roman" w:hAnsi="Times New Roman" w:cs="Times New Roman"/>
          <w:caps/>
          <w:spacing w:val="20"/>
          <w:sz w:val="28"/>
          <w:szCs w:val="28"/>
        </w:rPr>
      </w:pPr>
      <w:r w:rsidRPr="006458BA">
        <w:rPr>
          <w:rFonts w:ascii="Times New Roman" w:hAnsi="Times New Roman" w:cs="Times New Roman"/>
          <w:caps/>
          <w:spacing w:val="20"/>
          <w:sz w:val="28"/>
          <w:szCs w:val="28"/>
        </w:rPr>
        <w:t>SUTARTIES PROJEKTAS</w:t>
      </w:r>
    </w:p>
    <w:p w14:paraId="4985C60D" w14:textId="77777777" w:rsidR="00535021" w:rsidRPr="006458BA" w:rsidRDefault="00535021" w:rsidP="009F1180">
      <w:pPr>
        <w:spacing w:line="23" w:lineRule="atLeast"/>
        <w:jc w:val="center"/>
        <w:rPr>
          <w:rFonts w:ascii="Times New Roman" w:hAnsi="Times New Roman" w:cs="Times New Roman"/>
          <w:sz w:val="24"/>
          <w:szCs w:val="24"/>
        </w:rPr>
      </w:pPr>
    </w:p>
    <w:p w14:paraId="2C0BB4CB" w14:textId="77777777" w:rsidR="00535021" w:rsidRPr="006458BA" w:rsidRDefault="00535021" w:rsidP="009F1180">
      <w:pPr>
        <w:spacing w:line="23" w:lineRule="atLeast"/>
        <w:jc w:val="center"/>
        <w:rPr>
          <w:rFonts w:ascii="Times New Roman" w:hAnsi="Times New Roman" w:cs="Times New Roman"/>
          <w:sz w:val="24"/>
          <w:szCs w:val="24"/>
        </w:rPr>
      </w:pPr>
      <w:r w:rsidRPr="006458BA">
        <w:rPr>
          <w:rFonts w:ascii="Times New Roman" w:hAnsi="Times New Roman" w:cs="Times New Roman"/>
          <w:sz w:val="24"/>
          <w:szCs w:val="24"/>
        </w:rPr>
        <w:t>(pridedama atskiru failu)</w:t>
      </w:r>
    </w:p>
    <w:sectPr w:rsidR="00535021" w:rsidRPr="006458BA" w:rsidSect="00CE1B69">
      <w:pgSz w:w="12240" w:h="15840" w:code="1"/>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E6057" w14:textId="77777777" w:rsidR="00163C61" w:rsidRDefault="00163C61" w:rsidP="00D05666">
      <w:r>
        <w:separator/>
      </w:r>
    </w:p>
  </w:endnote>
  <w:endnote w:type="continuationSeparator" w:id="0">
    <w:p w14:paraId="053D97C1" w14:textId="77777777" w:rsidR="00163C61" w:rsidRDefault="00163C61" w:rsidP="00D05666">
      <w:r>
        <w:continuationSeparator/>
      </w:r>
    </w:p>
  </w:endnote>
  <w:endnote w:type="continuationNotice" w:id="1">
    <w:p w14:paraId="641D76C3" w14:textId="77777777" w:rsidR="00163C61" w:rsidRDefault="00163C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BABD0" w14:textId="77777777" w:rsidR="00163C61" w:rsidRDefault="00163C61" w:rsidP="00D05666">
      <w:r>
        <w:separator/>
      </w:r>
    </w:p>
  </w:footnote>
  <w:footnote w:type="continuationSeparator" w:id="0">
    <w:p w14:paraId="7B3AD78F" w14:textId="77777777" w:rsidR="00163C61" w:rsidRDefault="00163C61" w:rsidP="00D05666">
      <w:r>
        <w:continuationSeparator/>
      </w:r>
    </w:p>
  </w:footnote>
  <w:footnote w:type="continuationNotice" w:id="1">
    <w:p w14:paraId="2F016177" w14:textId="77777777" w:rsidR="00163C61" w:rsidRDefault="00163C61">
      <w:pPr>
        <w:spacing w:after="0" w:line="240" w:lineRule="auto"/>
      </w:pPr>
    </w:p>
  </w:footnote>
  <w:footnote w:id="2">
    <w:p w14:paraId="75BD3F2D" w14:textId="77777777" w:rsidR="008509D7" w:rsidRPr="001620D3" w:rsidRDefault="008509D7" w:rsidP="008509D7">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82D9CD4" w14:textId="77777777" w:rsidR="008509D7" w:rsidRPr="001620D3" w:rsidRDefault="008509D7" w:rsidP="008509D7">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8E6580C" w14:textId="77777777" w:rsidR="008509D7" w:rsidRDefault="008509D7" w:rsidP="008509D7">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7CC6E8C" w14:textId="77777777" w:rsidR="008509D7" w:rsidRPr="001620D3" w:rsidRDefault="008509D7" w:rsidP="008509D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8B9AE73" w14:textId="77777777" w:rsidR="008509D7" w:rsidRPr="001620D3" w:rsidRDefault="008509D7" w:rsidP="008509D7">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6665775" w14:textId="77777777" w:rsidR="008509D7" w:rsidRDefault="008509D7" w:rsidP="008509D7">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F35E9A2" w14:textId="77777777" w:rsidR="008509D7" w:rsidRPr="001620D3" w:rsidRDefault="008509D7" w:rsidP="008509D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250ECA8" w14:textId="77777777" w:rsidR="008509D7" w:rsidRPr="001620D3" w:rsidRDefault="008509D7" w:rsidP="008509D7">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593A5CC" w14:textId="77777777" w:rsidR="008509D7" w:rsidRDefault="008509D7" w:rsidP="008509D7">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6BF7"/>
    <w:multiLevelType w:val="hybridMultilevel"/>
    <w:tmpl w:val="CDBA04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B8229DD"/>
    <w:multiLevelType w:val="hybridMultilevel"/>
    <w:tmpl w:val="BD7AA444"/>
    <w:lvl w:ilvl="0" w:tplc="5D74AD1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001DA8"/>
    <w:multiLevelType w:val="hybridMultilevel"/>
    <w:tmpl w:val="67C2DC9A"/>
    <w:lvl w:ilvl="0" w:tplc="80A4979A">
      <w:start w:val="2"/>
      <w:numFmt w:val="bullet"/>
      <w:lvlText w:val="-"/>
      <w:lvlJc w:val="left"/>
      <w:pPr>
        <w:ind w:left="1080" w:hanging="360"/>
      </w:pPr>
      <w:rPr>
        <w:rFonts w:ascii="Times New Roman" w:eastAsiaTheme="minorEastAsia"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1332231E"/>
    <w:multiLevelType w:val="hybridMultilevel"/>
    <w:tmpl w:val="BAA02EA8"/>
    <w:lvl w:ilvl="0" w:tplc="0409000F">
      <w:start w:val="1"/>
      <w:numFmt w:val="decimal"/>
      <w:lvlText w:val="%1."/>
      <w:lvlJc w:val="left"/>
      <w:pPr>
        <w:ind w:left="644"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0A92155"/>
    <w:multiLevelType w:val="hybridMultilevel"/>
    <w:tmpl w:val="D8F847E6"/>
    <w:lvl w:ilvl="0" w:tplc="273EE23C">
      <w:start w:val="1"/>
      <w:numFmt w:val="decimal"/>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3F9259A"/>
    <w:multiLevelType w:val="hybridMultilevel"/>
    <w:tmpl w:val="238C35E2"/>
    <w:lvl w:ilvl="0" w:tplc="CC6E519E">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C2A0A38"/>
    <w:multiLevelType w:val="hybridMultilevel"/>
    <w:tmpl w:val="07B4D760"/>
    <w:lvl w:ilvl="0" w:tplc="E6B42F46">
      <w:start w:val="1"/>
      <w:numFmt w:val="decimal"/>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18" w15:restartNumberingAfterBreak="0">
    <w:nsid w:val="5C93366D"/>
    <w:multiLevelType w:val="hybridMultilevel"/>
    <w:tmpl w:val="AF16503C"/>
    <w:lvl w:ilvl="0" w:tplc="82DE1E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5E163640"/>
    <w:multiLevelType w:val="hybridMultilevel"/>
    <w:tmpl w:val="E21CFE20"/>
    <w:lvl w:ilvl="0" w:tplc="DFB01E98">
      <w:start w:val="1"/>
      <w:numFmt w:val="decimal"/>
      <w:lvlText w:val="%1)"/>
      <w:lvlJc w:val="left"/>
      <w:pPr>
        <w:ind w:left="1020" w:hanging="360"/>
      </w:pPr>
    </w:lvl>
    <w:lvl w:ilvl="1" w:tplc="0B82DBFC">
      <w:start w:val="1"/>
      <w:numFmt w:val="decimal"/>
      <w:lvlText w:val="%2)"/>
      <w:lvlJc w:val="left"/>
      <w:pPr>
        <w:ind w:left="1020" w:hanging="360"/>
      </w:pPr>
    </w:lvl>
    <w:lvl w:ilvl="2" w:tplc="F10AA4C0">
      <w:start w:val="1"/>
      <w:numFmt w:val="decimal"/>
      <w:lvlText w:val="%3)"/>
      <w:lvlJc w:val="left"/>
      <w:pPr>
        <w:ind w:left="1020" w:hanging="360"/>
      </w:pPr>
    </w:lvl>
    <w:lvl w:ilvl="3" w:tplc="C262DD72">
      <w:start w:val="1"/>
      <w:numFmt w:val="decimal"/>
      <w:lvlText w:val="%4)"/>
      <w:lvlJc w:val="left"/>
      <w:pPr>
        <w:ind w:left="1020" w:hanging="360"/>
      </w:pPr>
    </w:lvl>
    <w:lvl w:ilvl="4" w:tplc="E4CAC56C">
      <w:start w:val="1"/>
      <w:numFmt w:val="decimal"/>
      <w:lvlText w:val="%5)"/>
      <w:lvlJc w:val="left"/>
      <w:pPr>
        <w:ind w:left="1020" w:hanging="360"/>
      </w:pPr>
    </w:lvl>
    <w:lvl w:ilvl="5" w:tplc="4B5A0AC2">
      <w:start w:val="1"/>
      <w:numFmt w:val="decimal"/>
      <w:lvlText w:val="%6)"/>
      <w:lvlJc w:val="left"/>
      <w:pPr>
        <w:ind w:left="1020" w:hanging="360"/>
      </w:pPr>
    </w:lvl>
    <w:lvl w:ilvl="6" w:tplc="127ECAE8">
      <w:start w:val="1"/>
      <w:numFmt w:val="decimal"/>
      <w:lvlText w:val="%7)"/>
      <w:lvlJc w:val="left"/>
      <w:pPr>
        <w:ind w:left="1020" w:hanging="360"/>
      </w:pPr>
    </w:lvl>
    <w:lvl w:ilvl="7" w:tplc="AF362962">
      <w:start w:val="1"/>
      <w:numFmt w:val="decimal"/>
      <w:lvlText w:val="%8)"/>
      <w:lvlJc w:val="left"/>
      <w:pPr>
        <w:ind w:left="1020" w:hanging="360"/>
      </w:pPr>
    </w:lvl>
    <w:lvl w:ilvl="8" w:tplc="DC06843A">
      <w:start w:val="1"/>
      <w:numFmt w:val="decimal"/>
      <w:lvlText w:val="%9)"/>
      <w:lvlJc w:val="left"/>
      <w:pPr>
        <w:ind w:left="1020" w:hanging="360"/>
      </w:p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C47CA1"/>
    <w:multiLevelType w:val="hybridMultilevel"/>
    <w:tmpl w:val="1766EB50"/>
    <w:lvl w:ilvl="0" w:tplc="76D2F56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835F26"/>
    <w:multiLevelType w:val="multilevel"/>
    <w:tmpl w:val="F33004FE"/>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1069" w:hanging="360"/>
      </w:pPr>
      <w:rPr>
        <w:rFonts w:eastAsia="Calibri" w:hint="default"/>
        <w:color w:val="000000" w:themeColor="text1"/>
      </w:rPr>
    </w:lvl>
    <w:lvl w:ilvl="2">
      <w:start w:val="1"/>
      <w:numFmt w:val="decimal"/>
      <w:lvlText w:val="%1.%2.%3."/>
      <w:lvlJc w:val="left"/>
      <w:pPr>
        <w:ind w:left="2138" w:hanging="720"/>
      </w:pPr>
      <w:rPr>
        <w:rFonts w:eastAsia="Calibri" w:hint="default"/>
        <w:color w:val="000000" w:themeColor="text1"/>
      </w:rPr>
    </w:lvl>
    <w:lvl w:ilvl="3">
      <w:start w:val="1"/>
      <w:numFmt w:val="decimal"/>
      <w:lvlText w:val="%1.%2.%3.%4."/>
      <w:lvlJc w:val="left"/>
      <w:pPr>
        <w:ind w:left="2847" w:hanging="720"/>
      </w:pPr>
      <w:rPr>
        <w:rFonts w:eastAsia="Calibri" w:hint="default"/>
        <w:color w:val="000000" w:themeColor="text1"/>
      </w:rPr>
    </w:lvl>
    <w:lvl w:ilvl="4">
      <w:start w:val="1"/>
      <w:numFmt w:val="decimal"/>
      <w:lvlText w:val="%1.%2.%3.%4.%5."/>
      <w:lvlJc w:val="left"/>
      <w:pPr>
        <w:ind w:left="3916" w:hanging="1080"/>
      </w:pPr>
      <w:rPr>
        <w:rFonts w:eastAsia="Calibri" w:hint="default"/>
        <w:color w:val="000000" w:themeColor="text1"/>
      </w:rPr>
    </w:lvl>
    <w:lvl w:ilvl="5">
      <w:start w:val="1"/>
      <w:numFmt w:val="decimal"/>
      <w:lvlText w:val="%1.%2.%3.%4.%5.%6."/>
      <w:lvlJc w:val="left"/>
      <w:pPr>
        <w:ind w:left="4625" w:hanging="1080"/>
      </w:pPr>
      <w:rPr>
        <w:rFonts w:eastAsia="Calibri" w:hint="default"/>
        <w:color w:val="000000" w:themeColor="text1"/>
      </w:rPr>
    </w:lvl>
    <w:lvl w:ilvl="6">
      <w:start w:val="1"/>
      <w:numFmt w:val="decimal"/>
      <w:lvlText w:val="%1.%2.%3.%4.%5.%6.%7."/>
      <w:lvlJc w:val="left"/>
      <w:pPr>
        <w:ind w:left="5694" w:hanging="1440"/>
      </w:pPr>
      <w:rPr>
        <w:rFonts w:eastAsia="Calibri" w:hint="default"/>
        <w:color w:val="000000" w:themeColor="text1"/>
      </w:rPr>
    </w:lvl>
    <w:lvl w:ilvl="7">
      <w:start w:val="1"/>
      <w:numFmt w:val="decimal"/>
      <w:lvlText w:val="%1.%2.%3.%4.%5.%6.%7.%8."/>
      <w:lvlJc w:val="left"/>
      <w:pPr>
        <w:ind w:left="6403" w:hanging="1440"/>
      </w:pPr>
      <w:rPr>
        <w:rFonts w:eastAsia="Calibri" w:hint="default"/>
        <w:color w:val="000000" w:themeColor="text1"/>
      </w:rPr>
    </w:lvl>
    <w:lvl w:ilvl="8">
      <w:start w:val="1"/>
      <w:numFmt w:val="decimal"/>
      <w:lvlText w:val="%1.%2.%3.%4.%5.%6.%7.%8.%9."/>
      <w:lvlJc w:val="left"/>
      <w:pPr>
        <w:ind w:left="7472" w:hanging="1800"/>
      </w:pPr>
      <w:rPr>
        <w:rFonts w:eastAsia="Calibri" w:hint="default"/>
        <w:color w:val="000000" w:themeColor="text1"/>
      </w:rPr>
    </w:lvl>
  </w:abstractNum>
  <w:abstractNum w:abstractNumId="2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D505B75"/>
    <w:multiLevelType w:val="multilevel"/>
    <w:tmpl w:val="C340EDE6"/>
    <w:lvl w:ilvl="0">
      <w:start w:val="1"/>
      <w:numFmt w:val="decimal"/>
      <w:lvlText w:val="%1."/>
      <w:lvlJc w:val="left"/>
      <w:pPr>
        <w:ind w:left="113" w:hanging="113"/>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D645E53"/>
    <w:multiLevelType w:val="hybridMultilevel"/>
    <w:tmpl w:val="B6849DEA"/>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E02157A"/>
    <w:multiLevelType w:val="hybridMultilevel"/>
    <w:tmpl w:val="7FF44664"/>
    <w:lvl w:ilvl="0" w:tplc="0AB0441E">
      <w:start w:val="1"/>
      <w:numFmt w:val="decimal"/>
      <w:lvlText w:val="%1."/>
      <w:lvlJc w:val="left"/>
      <w:pPr>
        <w:ind w:left="540" w:hanging="360"/>
      </w:pPr>
      <w:rPr>
        <w:rFonts w:hint="default"/>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3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735F5FAB"/>
    <w:multiLevelType w:val="hybridMultilevel"/>
    <w:tmpl w:val="8E4EC562"/>
    <w:lvl w:ilvl="0" w:tplc="9BC8B43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042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7" w15:restartNumberingAfterBreak="0">
    <w:nsid w:val="76835F27"/>
    <w:multiLevelType w:val="hybridMultilevel"/>
    <w:tmpl w:val="C5444CBE"/>
    <w:lvl w:ilvl="0" w:tplc="F68A8FB6">
      <w:start w:val="2"/>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7AA56535"/>
    <w:multiLevelType w:val="hybridMultilevel"/>
    <w:tmpl w:val="3DF8BE92"/>
    <w:lvl w:ilvl="0" w:tplc="21680C74">
      <w:start w:val="5"/>
      <w:numFmt w:val="bullet"/>
      <w:lvlText w:val="-"/>
      <w:lvlJc w:val="left"/>
      <w:pPr>
        <w:ind w:left="720" w:hanging="360"/>
      </w:pPr>
      <w:rPr>
        <w:rFonts w:ascii="Times New Roman" w:eastAsiaTheme="minorEastAsia"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27765243">
    <w:abstractNumId w:val="10"/>
  </w:num>
  <w:num w:numId="2" w16cid:durableId="207184103">
    <w:abstractNumId w:val="4"/>
  </w:num>
  <w:num w:numId="3" w16cid:durableId="1528367431">
    <w:abstractNumId w:val="21"/>
  </w:num>
  <w:num w:numId="4" w16cid:durableId="1484615006">
    <w:abstractNumId w:val="26"/>
  </w:num>
  <w:num w:numId="5" w16cid:durableId="607934237">
    <w:abstractNumId w:val="16"/>
  </w:num>
  <w:num w:numId="6" w16cid:durableId="408162091">
    <w:abstractNumId w:val="38"/>
  </w:num>
  <w:num w:numId="7" w16cid:durableId="12269543">
    <w:abstractNumId w:val="35"/>
  </w:num>
  <w:num w:numId="8" w16cid:durableId="749809940">
    <w:abstractNumId w:val="2"/>
  </w:num>
  <w:num w:numId="9" w16cid:durableId="412043720">
    <w:abstractNumId w:val="36"/>
  </w:num>
  <w:num w:numId="10" w16cid:durableId="1996449446">
    <w:abstractNumId w:val="33"/>
  </w:num>
  <w:num w:numId="11" w16cid:durableId="1482305889">
    <w:abstractNumId w:val="25"/>
  </w:num>
  <w:num w:numId="12" w16cid:durableId="32313854">
    <w:abstractNumId w:val="13"/>
  </w:num>
  <w:num w:numId="13" w16cid:durableId="1318921492">
    <w:abstractNumId w:val="15"/>
  </w:num>
  <w:num w:numId="14" w16cid:durableId="1864435576">
    <w:abstractNumId w:val="29"/>
  </w:num>
  <w:num w:numId="15" w16cid:durableId="1941065713">
    <w:abstractNumId w:val="7"/>
  </w:num>
  <w:num w:numId="16" w16cid:durableId="19859238">
    <w:abstractNumId w:val="9"/>
  </w:num>
  <w:num w:numId="17" w16cid:durableId="1884630571">
    <w:abstractNumId w:val="14"/>
  </w:num>
  <w:num w:numId="18" w16cid:durableId="1865055254">
    <w:abstractNumId w:val="30"/>
  </w:num>
  <w:num w:numId="19" w16cid:durableId="1516917841">
    <w:abstractNumId w:val="12"/>
  </w:num>
  <w:num w:numId="20" w16cid:durableId="2105684055">
    <w:abstractNumId w:val="24"/>
  </w:num>
  <w:num w:numId="21" w16cid:durableId="371005059">
    <w:abstractNumId w:val="20"/>
  </w:num>
  <w:num w:numId="22" w16cid:durableId="494614562">
    <w:abstractNumId w:val="22"/>
  </w:num>
  <w:num w:numId="23" w16cid:durableId="1473055655">
    <w:abstractNumId w:val="27"/>
  </w:num>
  <w:num w:numId="24" w16cid:durableId="510532351">
    <w:abstractNumId w:val="1"/>
  </w:num>
  <w:num w:numId="25" w16cid:durableId="2063206672">
    <w:abstractNumId w:val="6"/>
  </w:num>
  <w:num w:numId="26" w16cid:durableId="946696437">
    <w:abstractNumId w:val="5"/>
  </w:num>
  <w:num w:numId="27" w16cid:durableId="105933992">
    <w:abstractNumId w:val="3"/>
  </w:num>
  <w:num w:numId="28" w16cid:durableId="2100129998">
    <w:abstractNumId w:val="31"/>
  </w:num>
  <w:num w:numId="29" w16cid:durableId="1947538813">
    <w:abstractNumId w:val="39"/>
  </w:num>
  <w:num w:numId="30" w16cid:durableId="523136160">
    <w:abstractNumId w:val="19"/>
  </w:num>
  <w:num w:numId="31" w16cid:durableId="1930041424">
    <w:abstractNumId w:val="17"/>
  </w:num>
  <w:num w:numId="32" w16cid:durableId="811139075">
    <w:abstractNumId w:val="8"/>
  </w:num>
  <w:num w:numId="33" w16cid:durableId="658728202">
    <w:abstractNumId w:val="32"/>
  </w:num>
  <w:num w:numId="34" w16cid:durableId="1540314837">
    <w:abstractNumId w:val="37"/>
  </w:num>
  <w:num w:numId="35" w16cid:durableId="592321363">
    <w:abstractNumId w:val="0"/>
  </w:num>
  <w:num w:numId="36" w16cid:durableId="110168609">
    <w:abstractNumId w:val="18"/>
  </w:num>
  <w:num w:numId="37" w16cid:durableId="1781295403">
    <w:abstractNumId w:val="34"/>
  </w:num>
  <w:num w:numId="38" w16cid:durableId="696078966">
    <w:abstractNumId w:val="11"/>
  </w:num>
  <w:num w:numId="39" w16cid:durableId="1341590362">
    <w:abstractNumId w:val="23"/>
  </w:num>
  <w:num w:numId="40" w16cid:durableId="1986856891">
    <w:abstractNumId w:val="2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94"/>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271"/>
    <w:rsid w:val="0001658B"/>
    <w:rsid w:val="0001670E"/>
    <w:rsid w:val="00016FDD"/>
    <w:rsid w:val="00017009"/>
    <w:rsid w:val="000174B5"/>
    <w:rsid w:val="000206C9"/>
    <w:rsid w:val="00020FD4"/>
    <w:rsid w:val="00021574"/>
    <w:rsid w:val="00021ECC"/>
    <w:rsid w:val="00021EFA"/>
    <w:rsid w:val="000221F4"/>
    <w:rsid w:val="00022DEB"/>
    <w:rsid w:val="00022E0C"/>
    <w:rsid w:val="00023382"/>
    <w:rsid w:val="00023641"/>
    <w:rsid w:val="00024DB9"/>
    <w:rsid w:val="0002541F"/>
    <w:rsid w:val="00025C55"/>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9B6"/>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2D3"/>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30D"/>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376D"/>
    <w:rsid w:val="0008436A"/>
    <w:rsid w:val="000851E4"/>
    <w:rsid w:val="00085478"/>
    <w:rsid w:val="00085609"/>
    <w:rsid w:val="000859C8"/>
    <w:rsid w:val="00086C16"/>
    <w:rsid w:val="00086D57"/>
    <w:rsid w:val="00086DA4"/>
    <w:rsid w:val="00086DDB"/>
    <w:rsid w:val="00087211"/>
    <w:rsid w:val="000873A9"/>
    <w:rsid w:val="000876C6"/>
    <w:rsid w:val="00087EFE"/>
    <w:rsid w:val="00090235"/>
    <w:rsid w:val="000903D5"/>
    <w:rsid w:val="000904B3"/>
    <w:rsid w:val="00090916"/>
    <w:rsid w:val="00090C05"/>
    <w:rsid w:val="00090F9B"/>
    <w:rsid w:val="00091346"/>
    <w:rsid w:val="000917F2"/>
    <w:rsid w:val="00091C9D"/>
    <w:rsid w:val="00094604"/>
    <w:rsid w:val="00095834"/>
    <w:rsid w:val="00095A99"/>
    <w:rsid w:val="0009724E"/>
    <w:rsid w:val="00097B80"/>
    <w:rsid w:val="000A0572"/>
    <w:rsid w:val="000A05FB"/>
    <w:rsid w:val="000A09BB"/>
    <w:rsid w:val="000A0DFE"/>
    <w:rsid w:val="000A0F5D"/>
    <w:rsid w:val="000A1E34"/>
    <w:rsid w:val="000A202B"/>
    <w:rsid w:val="000A2CBA"/>
    <w:rsid w:val="000A2D88"/>
    <w:rsid w:val="000A4AA2"/>
    <w:rsid w:val="000A5738"/>
    <w:rsid w:val="000A5FB1"/>
    <w:rsid w:val="000A6BBE"/>
    <w:rsid w:val="000A76C1"/>
    <w:rsid w:val="000A7BF8"/>
    <w:rsid w:val="000A7E99"/>
    <w:rsid w:val="000B049C"/>
    <w:rsid w:val="000B0BFD"/>
    <w:rsid w:val="000B0CED"/>
    <w:rsid w:val="000B25E8"/>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7E"/>
    <w:rsid w:val="000C4D87"/>
    <w:rsid w:val="000C4DA4"/>
    <w:rsid w:val="000C4DF9"/>
    <w:rsid w:val="000C55D6"/>
    <w:rsid w:val="000C59B8"/>
    <w:rsid w:val="000C6068"/>
    <w:rsid w:val="000C7160"/>
    <w:rsid w:val="000D0ADF"/>
    <w:rsid w:val="000D0F58"/>
    <w:rsid w:val="000D13D6"/>
    <w:rsid w:val="000D18E9"/>
    <w:rsid w:val="000D26D8"/>
    <w:rsid w:val="000D412D"/>
    <w:rsid w:val="000D4406"/>
    <w:rsid w:val="000D4B9C"/>
    <w:rsid w:val="000D4E2B"/>
    <w:rsid w:val="000D4FC2"/>
    <w:rsid w:val="000D5C58"/>
    <w:rsid w:val="000D638A"/>
    <w:rsid w:val="000D69D9"/>
    <w:rsid w:val="000D71C2"/>
    <w:rsid w:val="000D7494"/>
    <w:rsid w:val="000D7AD2"/>
    <w:rsid w:val="000E083B"/>
    <w:rsid w:val="000E0EAE"/>
    <w:rsid w:val="000E0F05"/>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2CA"/>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2F71"/>
    <w:rsid w:val="00103779"/>
    <w:rsid w:val="00104219"/>
    <w:rsid w:val="001045A6"/>
    <w:rsid w:val="0010505E"/>
    <w:rsid w:val="001059F7"/>
    <w:rsid w:val="00105FA3"/>
    <w:rsid w:val="001072BE"/>
    <w:rsid w:val="0010779C"/>
    <w:rsid w:val="00107A04"/>
    <w:rsid w:val="00110481"/>
    <w:rsid w:val="00110C34"/>
    <w:rsid w:val="00111429"/>
    <w:rsid w:val="00111943"/>
    <w:rsid w:val="0011199A"/>
    <w:rsid w:val="001123B4"/>
    <w:rsid w:val="001126FB"/>
    <w:rsid w:val="00112EE8"/>
    <w:rsid w:val="0011320C"/>
    <w:rsid w:val="00113240"/>
    <w:rsid w:val="0011344C"/>
    <w:rsid w:val="0011378E"/>
    <w:rsid w:val="00113B07"/>
    <w:rsid w:val="00113C79"/>
    <w:rsid w:val="00113EAE"/>
    <w:rsid w:val="00113FD3"/>
    <w:rsid w:val="00115438"/>
    <w:rsid w:val="00116A84"/>
    <w:rsid w:val="0011798C"/>
    <w:rsid w:val="00117DD0"/>
    <w:rsid w:val="00117EEA"/>
    <w:rsid w:val="00120F58"/>
    <w:rsid w:val="00121867"/>
    <w:rsid w:val="00121982"/>
    <w:rsid w:val="0012267C"/>
    <w:rsid w:val="001229FD"/>
    <w:rsid w:val="00124338"/>
    <w:rsid w:val="00124345"/>
    <w:rsid w:val="0012444B"/>
    <w:rsid w:val="00124FB1"/>
    <w:rsid w:val="00125082"/>
    <w:rsid w:val="0012584E"/>
    <w:rsid w:val="0012639E"/>
    <w:rsid w:val="00127196"/>
    <w:rsid w:val="001275FB"/>
    <w:rsid w:val="00127F38"/>
    <w:rsid w:val="0013010B"/>
    <w:rsid w:val="0013140B"/>
    <w:rsid w:val="00131BA4"/>
    <w:rsid w:val="00132541"/>
    <w:rsid w:val="001329A7"/>
    <w:rsid w:val="00132BAE"/>
    <w:rsid w:val="00132C73"/>
    <w:rsid w:val="00132FC0"/>
    <w:rsid w:val="0013353A"/>
    <w:rsid w:val="00134825"/>
    <w:rsid w:val="0013485F"/>
    <w:rsid w:val="00135122"/>
    <w:rsid w:val="001351A4"/>
    <w:rsid w:val="00135B56"/>
    <w:rsid w:val="00135ED2"/>
    <w:rsid w:val="00135EEE"/>
    <w:rsid w:val="0013610E"/>
    <w:rsid w:val="001365CA"/>
    <w:rsid w:val="00136624"/>
    <w:rsid w:val="00140D50"/>
    <w:rsid w:val="00141292"/>
    <w:rsid w:val="001414D1"/>
    <w:rsid w:val="00141BF1"/>
    <w:rsid w:val="00142352"/>
    <w:rsid w:val="00142759"/>
    <w:rsid w:val="0014277F"/>
    <w:rsid w:val="001427AB"/>
    <w:rsid w:val="001429E3"/>
    <w:rsid w:val="00142AB7"/>
    <w:rsid w:val="00143338"/>
    <w:rsid w:val="00143940"/>
    <w:rsid w:val="0014414A"/>
    <w:rsid w:val="001455B2"/>
    <w:rsid w:val="00145730"/>
    <w:rsid w:val="0014578C"/>
    <w:rsid w:val="00145B8E"/>
    <w:rsid w:val="00146BC9"/>
    <w:rsid w:val="00147552"/>
    <w:rsid w:val="00147A63"/>
    <w:rsid w:val="00147A8C"/>
    <w:rsid w:val="00147E9E"/>
    <w:rsid w:val="0015079A"/>
    <w:rsid w:val="00150D95"/>
    <w:rsid w:val="00150E77"/>
    <w:rsid w:val="00152836"/>
    <w:rsid w:val="00152D60"/>
    <w:rsid w:val="001534E3"/>
    <w:rsid w:val="0015376E"/>
    <w:rsid w:val="001538C5"/>
    <w:rsid w:val="00153D1C"/>
    <w:rsid w:val="00153FC8"/>
    <w:rsid w:val="00154487"/>
    <w:rsid w:val="0015529C"/>
    <w:rsid w:val="00155354"/>
    <w:rsid w:val="00156148"/>
    <w:rsid w:val="00156AC9"/>
    <w:rsid w:val="001578F5"/>
    <w:rsid w:val="001579E8"/>
    <w:rsid w:val="001607EC"/>
    <w:rsid w:val="001609D9"/>
    <w:rsid w:val="00160A4A"/>
    <w:rsid w:val="00163C61"/>
    <w:rsid w:val="001640AF"/>
    <w:rsid w:val="00164443"/>
    <w:rsid w:val="001647BD"/>
    <w:rsid w:val="00166073"/>
    <w:rsid w:val="0016665C"/>
    <w:rsid w:val="00166EB7"/>
    <w:rsid w:val="00167192"/>
    <w:rsid w:val="00167555"/>
    <w:rsid w:val="00167E09"/>
    <w:rsid w:val="00170075"/>
    <w:rsid w:val="00170676"/>
    <w:rsid w:val="0017154D"/>
    <w:rsid w:val="00171C73"/>
    <w:rsid w:val="00171FE7"/>
    <w:rsid w:val="0017277D"/>
    <w:rsid w:val="00172D53"/>
    <w:rsid w:val="00172E0C"/>
    <w:rsid w:val="00173ACB"/>
    <w:rsid w:val="00173E9D"/>
    <w:rsid w:val="001741F9"/>
    <w:rsid w:val="00174A4C"/>
    <w:rsid w:val="00174EE0"/>
    <w:rsid w:val="0017506F"/>
    <w:rsid w:val="0017533E"/>
    <w:rsid w:val="00176FD3"/>
    <w:rsid w:val="00177AFB"/>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8A3"/>
    <w:rsid w:val="00185997"/>
    <w:rsid w:val="00185BC4"/>
    <w:rsid w:val="001865A6"/>
    <w:rsid w:val="00190BC7"/>
    <w:rsid w:val="0019130D"/>
    <w:rsid w:val="00191CEF"/>
    <w:rsid w:val="00192576"/>
    <w:rsid w:val="001926B1"/>
    <w:rsid w:val="00192AF9"/>
    <w:rsid w:val="00192B6B"/>
    <w:rsid w:val="00192D0B"/>
    <w:rsid w:val="00192ED3"/>
    <w:rsid w:val="00193284"/>
    <w:rsid w:val="00193984"/>
    <w:rsid w:val="00193D61"/>
    <w:rsid w:val="00194439"/>
    <w:rsid w:val="00194544"/>
    <w:rsid w:val="00194723"/>
    <w:rsid w:val="00194AEB"/>
    <w:rsid w:val="001954F1"/>
    <w:rsid w:val="00195572"/>
    <w:rsid w:val="0019597B"/>
    <w:rsid w:val="00195BD8"/>
    <w:rsid w:val="00195C8A"/>
    <w:rsid w:val="00195CF3"/>
    <w:rsid w:val="00196FAF"/>
    <w:rsid w:val="0019749C"/>
    <w:rsid w:val="00197769"/>
    <w:rsid w:val="001977F6"/>
    <w:rsid w:val="00197943"/>
    <w:rsid w:val="00197EF6"/>
    <w:rsid w:val="001A0A08"/>
    <w:rsid w:val="001A0B73"/>
    <w:rsid w:val="001A0DF2"/>
    <w:rsid w:val="001A18C1"/>
    <w:rsid w:val="001A1DD2"/>
    <w:rsid w:val="001A2163"/>
    <w:rsid w:val="001A225E"/>
    <w:rsid w:val="001A25FD"/>
    <w:rsid w:val="001A2693"/>
    <w:rsid w:val="001A2E70"/>
    <w:rsid w:val="001A39B5"/>
    <w:rsid w:val="001A49EA"/>
    <w:rsid w:val="001A4D7F"/>
    <w:rsid w:val="001A4D9A"/>
    <w:rsid w:val="001A50F3"/>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01E"/>
    <w:rsid w:val="001B77FA"/>
    <w:rsid w:val="001C1AD0"/>
    <w:rsid w:val="001C1CC5"/>
    <w:rsid w:val="001C24BC"/>
    <w:rsid w:val="001C305A"/>
    <w:rsid w:val="001C37BD"/>
    <w:rsid w:val="001C401A"/>
    <w:rsid w:val="001C45C1"/>
    <w:rsid w:val="001C468D"/>
    <w:rsid w:val="001C4F12"/>
    <w:rsid w:val="001C545C"/>
    <w:rsid w:val="001C635E"/>
    <w:rsid w:val="001C6757"/>
    <w:rsid w:val="001C6A8E"/>
    <w:rsid w:val="001C762B"/>
    <w:rsid w:val="001C7C78"/>
    <w:rsid w:val="001C7F48"/>
    <w:rsid w:val="001D06A4"/>
    <w:rsid w:val="001D2623"/>
    <w:rsid w:val="001D2CB6"/>
    <w:rsid w:val="001D3614"/>
    <w:rsid w:val="001D37D8"/>
    <w:rsid w:val="001D414C"/>
    <w:rsid w:val="001D41F4"/>
    <w:rsid w:val="001D546C"/>
    <w:rsid w:val="001D5752"/>
    <w:rsid w:val="001D612E"/>
    <w:rsid w:val="001D65F8"/>
    <w:rsid w:val="001D7492"/>
    <w:rsid w:val="001D7890"/>
    <w:rsid w:val="001E0107"/>
    <w:rsid w:val="001E0189"/>
    <w:rsid w:val="001E250F"/>
    <w:rsid w:val="001E2794"/>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4320"/>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0CAB"/>
    <w:rsid w:val="002211A8"/>
    <w:rsid w:val="00221235"/>
    <w:rsid w:val="00221C90"/>
    <w:rsid w:val="00221CC0"/>
    <w:rsid w:val="0022234B"/>
    <w:rsid w:val="00223614"/>
    <w:rsid w:val="00223D79"/>
    <w:rsid w:val="00223F39"/>
    <w:rsid w:val="00224F0F"/>
    <w:rsid w:val="00225331"/>
    <w:rsid w:val="002256CF"/>
    <w:rsid w:val="002257D8"/>
    <w:rsid w:val="00225BEF"/>
    <w:rsid w:val="002267DE"/>
    <w:rsid w:val="00226AD0"/>
    <w:rsid w:val="00227086"/>
    <w:rsid w:val="002279BC"/>
    <w:rsid w:val="002306AB"/>
    <w:rsid w:val="00230F0D"/>
    <w:rsid w:val="00231166"/>
    <w:rsid w:val="0023232F"/>
    <w:rsid w:val="00233169"/>
    <w:rsid w:val="0023335E"/>
    <w:rsid w:val="002338C0"/>
    <w:rsid w:val="002342E3"/>
    <w:rsid w:val="00234717"/>
    <w:rsid w:val="00234920"/>
    <w:rsid w:val="0023505D"/>
    <w:rsid w:val="002358F1"/>
    <w:rsid w:val="00236FBF"/>
    <w:rsid w:val="002374F8"/>
    <w:rsid w:val="00237EA0"/>
    <w:rsid w:val="00240A47"/>
    <w:rsid w:val="002411C2"/>
    <w:rsid w:val="002415C7"/>
    <w:rsid w:val="0024180E"/>
    <w:rsid w:val="00241D43"/>
    <w:rsid w:val="00242459"/>
    <w:rsid w:val="002425E8"/>
    <w:rsid w:val="00242CEB"/>
    <w:rsid w:val="00242DD1"/>
    <w:rsid w:val="002430AE"/>
    <w:rsid w:val="00244688"/>
    <w:rsid w:val="00245655"/>
    <w:rsid w:val="00245DD5"/>
    <w:rsid w:val="00245E8F"/>
    <w:rsid w:val="0024735B"/>
    <w:rsid w:val="002476D5"/>
    <w:rsid w:val="002510C4"/>
    <w:rsid w:val="0025176F"/>
    <w:rsid w:val="00251C8C"/>
    <w:rsid w:val="00251D4A"/>
    <w:rsid w:val="00251D4C"/>
    <w:rsid w:val="00252A35"/>
    <w:rsid w:val="00253090"/>
    <w:rsid w:val="002538E3"/>
    <w:rsid w:val="00253C3C"/>
    <w:rsid w:val="00254895"/>
    <w:rsid w:val="00254B13"/>
    <w:rsid w:val="00255225"/>
    <w:rsid w:val="0025607C"/>
    <w:rsid w:val="002576BB"/>
    <w:rsid w:val="00257DA9"/>
    <w:rsid w:val="002601F1"/>
    <w:rsid w:val="002602D9"/>
    <w:rsid w:val="002603C7"/>
    <w:rsid w:val="002609DE"/>
    <w:rsid w:val="002616A9"/>
    <w:rsid w:val="002617A4"/>
    <w:rsid w:val="00261FDE"/>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1CDF"/>
    <w:rsid w:val="00272038"/>
    <w:rsid w:val="0027236E"/>
    <w:rsid w:val="00272857"/>
    <w:rsid w:val="0027399D"/>
    <w:rsid w:val="00273F59"/>
    <w:rsid w:val="002748BE"/>
    <w:rsid w:val="00274C8A"/>
    <w:rsid w:val="00274E50"/>
    <w:rsid w:val="0027575B"/>
    <w:rsid w:val="00275B72"/>
    <w:rsid w:val="002765A8"/>
    <w:rsid w:val="00277535"/>
    <w:rsid w:val="00277634"/>
    <w:rsid w:val="0027776A"/>
    <w:rsid w:val="002779A1"/>
    <w:rsid w:val="00277FB3"/>
    <w:rsid w:val="00280265"/>
    <w:rsid w:val="00280AF0"/>
    <w:rsid w:val="00280BB9"/>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2DA"/>
    <w:rsid w:val="002A637A"/>
    <w:rsid w:val="002A6658"/>
    <w:rsid w:val="002A70E6"/>
    <w:rsid w:val="002A71C8"/>
    <w:rsid w:val="002A7A35"/>
    <w:rsid w:val="002B0002"/>
    <w:rsid w:val="002B062F"/>
    <w:rsid w:val="002B09AF"/>
    <w:rsid w:val="002B12BE"/>
    <w:rsid w:val="002B144C"/>
    <w:rsid w:val="002B165D"/>
    <w:rsid w:val="002B189A"/>
    <w:rsid w:val="002B19CD"/>
    <w:rsid w:val="002B1AD3"/>
    <w:rsid w:val="002B1CB7"/>
    <w:rsid w:val="002B2FCD"/>
    <w:rsid w:val="002B32CA"/>
    <w:rsid w:val="002B3F04"/>
    <w:rsid w:val="002B42DA"/>
    <w:rsid w:val="002B49CA"/>
    <w:rsid w:val="002B4DFD"/>
    <w:rsid w:val="002B6251"/>
    <w:rsid w:val="002B6B9E"/>
    <w:rsid w:val="002B6FF7"/>
    <w:rsid w:val="002B75F7"/>
    <w:rsid w:val="002C0768"/>
    <w:rsid w:val="002C14FC"/>
    <w:rsid w:val="002C17A0"/>
    <w:rsid w:val="002C1FB6"/>
    <w:rsid w:val="002C215A"/>
    <w:rsid w:val="002C27BD"/>
    <w:rsid w:val="002C2936"/>
    <w:rsid w:val="002C2A10"/>
    <w:rsid w:val="002C2A21"/>
    <w:rsid w:val="002C2DD1"/>
    <w:rsid w:val="002C362D"/>
    <w:rsid w:val="002C42B3"/>
    <w:rsid w:val="002C42F3"/>
    <w:rsid w:val="002C4AE8"/>
    <w:rsid w:val="002C507B"/>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D7FEF"/>
    <w:rsid w:val="002E00F1"/>
    <w:rsid w:val="002E115D"/>
    <w:rsid w:val="002E120E"/>
    <w:rsid w:val="002E1796"/>
    <w:rsid w:val="002E1978"/>
    <w:rsid w:val="002E1C81"/>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125"/>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1D6"/>
    <w:rsid w:val="003049FC"/>
    <w:rsid w:val="00304E45"/>
    <w:rsid w:val="00305557"/>
    <w:rsid w:val="003057C1"/>
    <w:rsid w:val="00306163"/>
    <w:rsid w:val="00306737"/>
    <w:rsid w:val="00306D9F"/>
    <w:rsid w:val="00306F87"/>
    <w:rsid w:val="003074D1"/>
    <w:rsid w:val="00307836"/>
    <w:rsid w:val="003101E1"/>
    <w:rsid w:val="00310753"/>
    <w:rsid w:val="0031109D"/>
    <w:rsid w:val="003110CB"/>
    <w:rsid w:val="00311111"/>
    <w:rsid w:val="003126C9"/>
    <w:rsid w:val="003127FC"/>
    <w:rsid w:val="0031284C"/>
    <w:rsid w:val="00312FEE"/>
    <w:rsid w:val="00313947"/>
    <w:rsid w:val="00313A09"/>
    <w:rsid w:val="00313C2B"/>
    <w:rsid w:val="0031420A"/>
    <w:rsid w:val="00314972"/>
    <w:rsid w:val="00314A80"/>
    <w:rsid w:val="00314BA3"/>
    <w:rsid w:val="003155D3"/>
    <w:rsid w:val="0031574F"/>
    <w:rsid w:val="003166FE"/>
    <w:rsid w:val="00317AC3"/>
    <w:rsid w:val="00320115"/>
    <w:rsid w:val="003203A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BC1"/>
    <w:rsid w:val="003300F2"/>
    <w:rsid w:val="00331673"/>
    <w:rsid w:val="00331ED1"/>
    <w:rsid w:val="003328D9"/>
    <w:rsid w:val="00333BFA"/>
    <w:rsid w:val="00334D33"/>
    <w:rsid w:val="00334EB8"/>
    <w:rsid w:val="003354F0"/>
    <w:rsid w:val="00335A01"/>
    <w:rsid w:val="00335DA5"/>
    <w:rsid w:val="0033642E"/>
    <w:rsid w:val="00336BC0"/>
    <w:rsid w:val="00337ACA"/>
    <w:rsid w:val="00340602"/>
    <w:rsid w:val="003406FD"/>
    <w:rsid w:val="00340F7A"/>
    <w:rsid w:val="0034160F"/>
    <w:rsid w:val="00341929"/>
    <w:rsid w:val="00341D9A"/>
    <w:rsid w:val="00343586"/>
    <w:rsid w:val="003436A3"/>
    <w:rsid w:val="00343AFE"/>
    <w:rsid w:val="0034460F"/>
    <w:rsid w:val="00344F46"/>
    <w:rsid w:val="00345141"/>
    <w:rsid w:val="003451F8"/>
    <w:rsid w:val="003453C2"/>
    <w:rsid w:val="00345AC7"/>
    <w:rsid w:val="00346410"/>
    <w:rsid w:val="00347599"/>
    <w:rsid w:val="003477D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09B"/>
    <w:rsid w:val="00356D0D"/>
    <w:rsid w:val="003576C1"/>
    <w:rsid w:val="00357BB8"/>
    <w:rsid w:val="00357C23"/>
    <w:rsid w:val="003600F2"/>
    <w:rsid w:val="00360DB9"/>
    <w:rsid w:val="00360F9B"/>
    <w:rsid w:val="00361525"/>
    <w:rsid w:val="003617F1"/>
    <w:rsid w:val="00362719"/>
    <w:rsid w:val="00363134"/>
    <w:rsid w:val="00364DDC"/>
    <w:rsid w:val="00364F8E"/>
    <w:rsid w:val="00365384"/>
    <w:rsid w:val="00366037"/>
    <w:rsid w:val="003660B8"/>
    <w:rsid w:val="003671C3"/>
    <w:rsid w:val="00370489"/>
    <w:rsid w:val="00370682"/>
    <w:rsid w:val="003713E4"/>
    <w:rsid w:val="00371433"/>
    <w:rsid w:val="00371D82"/>
    <w:rsid w:val="00371DA5"/>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053"/>
    <w:rsid w:val="003821B2"/>
    <w:rsid w:val="00382939"/>
    <w:rsid w:val="00382A83"/>
    <w:rsid w:val="003835F5"/>
    <w:rsid w:val="00383B83"/>
    <w:rsid w:val="00384F5A"/>
    <w:rsid w:val="00385D49"/>
    <w:rsid w:val="00386E76"/>
    <w:rsid w:val="003903FB"/>
    <w:rsid w:val="00390512"/>
    <w:rsid w:val="00390B20"/>
    <w:rsid w:val="0039114B"/>
    <w:rsid w:val="0039183A"/>
    <w:rsid w:val="00391FE7"/>
    <w:rsid w:val="0039299B"/>
    <w:rsid w:val="00393698"/>
    <w:rsid w:val="0039371E"/>
    <w:rsid w:val="00394C27"/>
    <w:rsid w:val="00394E31"/>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19"/>
    <w:rsid w:val="003B386F"/>
    <w:rsid w:val="003B39F9"/>
    <w:rsid w:val="003B4138"/>
    <w:rsid w:val="003B5173"/>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873"/>
    <w:rsid w:val="003C4C02"/>
    <w:rsid w:val="003C4C53"/>
    <w:rsid w:val="003C50DB"/>
    <w:rsid w:val="003C5AB4"/>
    <w:rsid w:val="003C5CA2"/>
    <w:rsid w:val="003C6C3A"/>
    <w:rsid w:val="003C6C7B"/>
    <w:rsid w:val="003C7285"/>
    <w:rsid w:val="003C73E9"/>
    <w:rsid w:val="003C7646"/>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2BF"/>
    <w:rsid w:val="003E7F39"/>
    <w:rsid w:val="003F084C"/>
    <w:rsid w:val="003F092C"/>
    <w:rsid w:val="003F0C5C"/>
    <w:rsid w:val="003F0DA7"/>
    <w:rsid w:val="003F139A"/>
    <w:rsid w:val="003F14C3"/>
    <w:rsid w:val="003F1531"/>
    <w:rsid w:val="003F18FD"/>
    <w:rsid w:val="003F1CE4"/>
    <w:rsid w:val="003F1D78"/>
    <w:rsid w:val="003F1F79"/>
    <w:rsid w:val="003F2587"/>
    <w:rsid w:val="003F25CB"/>
    <w:rsid w:val="003F2BB6"/>
    <w:rsid w:val="003F3067"/>
    <w:rsid w:val="003F3826"/>
    <w:rsid w:val="003F3C34"/>
    <w:rsid w:val="003F3EFE"/>
    <w:rsid w:val="003F3FC9"/>
    <w:rsid w:val="003F4245"/>
    <w:rsid w:val="003F5489"/>
    <w:rsid w:val="003F54D8"/>
    <w:rsid w:val="003F5913"/>
    <w:rsid w:val="003F740A"/>
    <w:rsid w:val="003F7FE3"/>
    <w:rsid w:val="00400269"/>
    <w:rsid w:val="004008E8"/>
    <w:rsid w:val="004017E7"/>
    <w:rsid w:val="00401CAD"/>
    <w:rsid w:val="00401F01"/>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252"/>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0841"/>
    <w:rsid w:val="00421280"/>
    <w:rsid w:val="00421D7D"/>
    <w:rsid w:val="00423D7C"/>
    <w:rsid w:val="00424668"/>
    <w:rsid w:val="0042470D"/>
    <w:rsid w:val="00424AAC"/>
    <w:rsid w:val="00424B94"/>
    <w:rsid w:val="00424C4C"/>
    <w:rsid w:val="00425065"/>
    <w:rsid w:val="004252AF"/>
    <w:rsid w:val="0042578B"/>
    <w:rsid w:val="004257A5"/>
    <w:rsid w:val="00425A3C"/>
    <w:rsid w:val="00425CFB"/>
    <w:rsid w:val="004265E7"/>
    <w:rsid w:val="0042663D"/>
    <w:rsid w:val="0042788E"/>
    <w:rsid w:val="00431627"/>
    <w:rsid w:val="00432574"/>
    <w:rsid w:val="0043288C"/>
    <w:rsid w:val="0043335A"/>
    <w:rsid w:val="004335F0"/>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422"/>
    <w:rsid w:val="00442E06"/>
    <w:rsid w:val="00442F8D"/>
    <w:rsid w:val="004432C7"/>
    <w:rsid w:val="00443DE5"/>
    <w:rsid w:val="00443FA8"/>
    <w:rsid w:val="00443FEB"/>
    <w:rsid w:val="00444241"/>
    <w:rsid w:val="00444CAF"/>
    <w:rsid w:val="00444DC8"/>
    <w:rsid w:val="00445016"/>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2C8B"/>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B46"/>
    <w:rsid w:val="00461904"/>
    <w:rsid w:val="00461CE4"/>
    <w:rsid w:val="004624F4"/>
    <w:rsid w:val="00462587"/>
    <w:rsid w:val="00463465"/>
    <w:rsid w:val="004635E0"/>
    <w:rsid w:val="00463897"/>
    <w:rsid w:val="00463A8A"/>
    <w:rsid w:val="004642FA"/>
    <w:rsid w:val="00464400"/>
    <w:rsid w:val="0046472C"/>
    <w:rsid w:val="00464D95"/>
    <w:rsid w:val="00465067"/>
    <w:rsid w:val="004658BF"/>
    <w:rsid w:val="0046697F"/>
    <w:rsid w:val="00467B1D"/>
    <w:rsid w:val="00467FCB"/>
    <w:rsid w:val="0047047D"/>
    <w:rsid w:val="00471043"/>
    <w:rsid w:val="004712B7"/>
    <w:rsid w:val="004713B5"/>
    <w:rsid w:val="004720C4"/>
    <w:rsid w:val="00472910"/>
    <w:rsid w:val="00472F7A"/>
    <w:rsid w:val="00472F8C"/>
    <w:rsid w:val="0047377F"/>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8D6"/>
    <w:rsid w:val="00485E23"/>
    <w:rsid w:val="0048654D"/>
    <w:rsid w:val="004867B9"/>
    <w:rsid w:val="00486B0D"/>
    <w:rsid w:val="00486DCD"/>
    <w:rsid w:val="004873D5"/>
    <w:rsid w:val="00487879"/>
    <w:rsid w:val="004905CE"/>
    <w:rsid w:val="004909FF"/>
    <w:rsid w:val="004923AA"/>
    <w:rsid w:val="004935DC"/>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1C91"/>
    <w:rsid w:val="004B2DE0"/>
    <w:rsid w:val="004B2DE4"/>
    <w:rsid w:val="004B3551"/>
    <w:rsid w:val="004B42DF"/>
    <w:rsid w:val="004B4807"/>
    <w:rsid w:val="004B5982"/>
    <w:rsid w:val="004B6303"/>
    <w:rsid w:val="004B685B"/>
    <w:rsid w:val="004B6BCA"/>
    <w:rsid w:val="004B6FBD"/>
    <w:rsid w:val="004B7455"/>
    <w:rsid w:val="004B7E66"/>
    <w:rsid w:val="004B7FBC"/>
    <w:rsid w:val="004C010A"/>
    <w:rsid w:val="004C076A"/>
    <w:rsid w:val="004C0B12"/>
    <w:rsid w:val="004C0BB9"/>
    <w:rsid w:val="004C1141"/>
    <w:rsid w:val="004C11AA"/>
    <w:rsid w:val="004C29F1"/>
    <w:rsid w:val="004C371E"/>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248A"/>
    <w:rsid w:val="004D3BE3"/>
    <w:rsid w:val="004D3FB8"/>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814"/>
    <w:rsid w:val="004E3243"/>
    <w:rsid w:val="004E341E"/>
    <w:rsid w:val="004E4023"/>
    <w:rsid w:val="004E442B"/>
    <w:rsid w:val="004E4612"/>
    <w:rsid w:val="004E47F9"/>
    <w:rsid w:val="004E4DB4"/>
    <w:rsid w:val="004E5340"/>
    <w:rsid w:val="004E5539"/>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5FCD"/>
    <w:rsid w:val="004F6FEF"/>
    <w:rsid w:val="004F74A1"/>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0FB8"/>
    <w:rsid w:val="0051113D"/>
    <w:rsid w:val="0051148D"/>
    <w:rsid w:val="00511632"/>
    <w:rsid w:val="00511E57"/>
    <w:rsid w:val="005122FE"/>
    <w:rsid w:val="0051270F"/>
    <w:rsid w:val="00512760"/>
    <w:rsid w:val="00512B1D"/>
    <w:rsid w:val="00512C9F"/>
    <w:rsid w:val="00512D6B"/>
    <w:rsid w:val="00512E53"/>
    <w:rsid w:val="0051329C"/>
    <w:rsid w:val="00513D2A"/>
    <w:rsid w:val="0051416C"/>
    <w:rsid w:val="0051508F"/>
    <w:rsid w:val="00515799"/>
    <w:rsid w:val="00515C55"/>
    <w:rsid w:val="00515CBD"/>
    <w:rsid w:val="00515ED0"/>
    <w:rsid w:val="00516043"/>
    <w:rsid w:val="0051611C"/>
    <w:rsid w:val="0051688D"/>
    <w:rsid w:val="00517A42"/>
    <w:rsid w:val="005209A8"/>
    <w:rsid w:val="005212AF"/>
    <w:rsid w:val="00521991"/>
    <w:rsid w:val="00522200"/>
    <w:rsid w:val="00522C57"/>
    <w:rsid w:val="00522CA5"/>
    <w:rsid w:val="00522E11"/>
    <w:rsid w:val="005233E1"/>
    <w:rsid w:val="0052352E"/>
    <w:rsid w:val="00523DED"/>
    <w:rsid w:val="0052470F"/>
    <w:rsid w:val="00524AB3"/>
    <w:rsid w:val="00525A62"/>
    <w:rsid w:val="00525B54"/>
    <w:rsid w:val="00525FD6"/>
    <w:rsid w:val="005260FE"/>
    <w:rsid w:val="005263C9"/>
    <w:rsid w:val="005265F8"/>
    <w:rsid w:val="005269B3"/>
    <w:rsid w:val="00526D2D"/>
    <w:rsid w:val="005273B1"/>
    <w:rsid w:val="00527C70"/>
    <w:rsid w:val="00527D50"/>
    <w:rsid w:val="00530103"/>
    <w:rsid w:val="00530629"/>
    <w:rsid w:val="00530BB3"/>
    <w:rsid w:val="00530FFF"/>
    <w:rsid w:val="005311C6"/>
    <w:rsid w:val="005315A7"/>
    <w:rsid w:val="005321FB"/>
    <w:rsid w:val="005324C2"/>
    <w:rsid w:val="005324DB"/>
    <w:rsid w:val="0053254A"/>
    <w:rsid w:val="005332CF"/>
    <w:rsid w:val="005334CF"/>
    <w:rsid w:val="00533865"/>
    <w:rsid w:val="00533C4A"/>
    <w:rsid w:val="005346BB"/>
    <w:rsid w:val="00535021"/>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4E6"/>
    <w:rsid w:val="005448A6"/>
    <w:rsid w:val="005464B7"/>
    <w:rsid w:val="00547265"/>
    <w:rsid w:val="00547443"/>
    <w:rsid w:val="00547769"/>
    <w:rsid w:val="005505A6"/>
    <w:rsid w:val="005505BF"/>
    <w:rsid w:val="00551B0D"/>
    <w:rsid w:val="00551FA7"/>
    <w:rsid w:val="005524AE"/>
    <w:rsid w:val="00553286"/>
    <w:rsid w:val="00553E2C"/>
    <w:rsid w:val="0055476C"/>
    <w:rsid w:val="00556698"/>
    <w:rsid w:val="0055710D"/>
    <w:rsid w:val="00557458"/>
    <w:rsid w:val="005605D0"/>
    <w:rsid w:val="00560AD2"/>
    <w:rsid w:val="00560DCA"/>
    <w:rsid w:val="00561265"/>
    <w:rsid w:val="00561B70"/>
    <w:rsid w:val="00561DBA"/>
    <w:rsid w:val="00562B41"/>
    <w:rsid w:val="00562F0D"/>
    <w:rsid w:val="0056365F"/>
    <w:rsid w:val="0056375F"/>
    <w:rsid w:val="00563B8D"/>
    <w:rsid w:val="00563DE6"/>
    <w:rsid w:val="0056412E"/>
    <w:rsid w:val="005642DF"/>
    <w:rsid w:val="00564379"/>
    <w:rsid w:val="0056444E"/>
    <w:rsid w:val="005647FE"/>
    <w:rsid w:val="005648A8"/>
    <w:rsid w:val="00564AD2"/>
    <w:rsid w:val="00564ED0"/>
    <w:rsid w:val="00565036"/>
    <w:rsid w:val="005651C4"/>
    <w:rsid w:val="00565724"/>
    <w:rsid w:val="005669CC"/>
    <w:rsid w:val="00566CC6"/>
    <w:rsid w:val="00566FE2"/>
    <w:rsid w:val="005670A1"/>
    <w:rsid w:val="00567348"/>
    <w:rsid w:val="00567800"/>
    <w:rsid w:val="00567A52"/>
    <w:rsid w:val="00567D50"/>
    <w:rsid w:val="00570722"/>
    <w:rsid w:val="0057158C"/>
    <w:rsid w:val="005717E5"/>
    <w:rsid w:val="005717E7"/>
    <w:rsid w:val="0057188A"/>
    <w:rsid w:val="00571EE0"/>
    <w:rsid w:val="0057261A"/>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BF9"/>
    <w:rsid w:val="00585C84"/>
    <w:rsid w:val="00586AB2"/>
    <w:rsid w:val="0058726C"/>
    <w:rsid w:val="005872C9"/>
    <w:rsid w:val="00587BAC"/>
    <w:rsid w:val="00590030"/>
    <w:rsid w:val="00590232"/>
    <w:rsid w:val="00591DB2"/>
    <w:rsid w:val="00593111"/>
    <w:rsid w:val="00593816"/>
    <w:rsid w:val="00593D67"/>
    <w:rsid w:val="00593F3E"/>
    <w:rsid w:val="00594FA6"/>
    <w:rsid w:val="00595F0B"/>
    <w:rsid w:val="00595F1A"/>
    <w:rsid w:val="00595F8E"/>
    <w:rsid w:val="00596112"/>
    <w:rsid w:val="00596895"/>
    <w:rsid w:val="00596BDA"/>
    <w:rsid w:val="00596C27"/>
    <w:rsid w:val="00597743"/>
    <w:rsid w:val="00597972"/>
    <w:rsid w:val="005979E9"/>
    <w:rsid w:val="005A0791"/>
    <w:rsid w:val="005A07D8"/>
    <w:rsid w:val="005A195F"/>
    <w:rsid w:val="005A2704"/>
    <w:rsid w:val="005A2AC1"/>
    <w:rsid w:val="005A2B07"/>
    <w:rsid w:val="005A3A7A"/>
    <w:rsid w:val="005A4438"/>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894"/>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C724F"/>
    <w:rsid w:val="005D08AD"/>
    <w:rsid w:val="005D0CD2"/>
    <w:rsid w:val="005D0FE4"/>
    <w:rsid w:val="005D1328"/>
    <w:rsid w:val="005D1747"/>
    <w:rsid w:val="005D1EC0"/>
    <w:rsid w:val="005D236B"/>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4C4"/>
    <w:rsid w:val="005E4667"/>
    <w:rsid w:val="005E4B18"/>
    <w:rsid w:val="005E4E02"/>
    <w:rsid w:val="005E500C"/>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0FFA"/>
    <w:rsid w:val="006015A1"/>
    <w:rsid w:val="006015E1"/>
    <w:rsid w:val="00601B91"/>
    <w:rsid w:val="00601DD0"/>
    <w:rsid w:val="0060200D"/>
    <w:rsid w:val="006037F9"/>
    <w:rsid w:val="00603E31"/>
    <w:rsid w:val="006041B7"/>
    <w:rsid w:val="0060451D"/>
    <w:rsid w:val="00605629"/>
    <w:rsid w:val="006059FB"/>
    <w:rsid w:val="00605D03"/>
    <w:rsid w:val="00606FD4"/>
    <w:rsid w:val="00607C46"/>
    <w:rsid w:val="006102F3"/>
    <w:rsid w:val="0061093E"/>
    <w:rsid w:val="00610DC8"/>
    <w:rsid w:val="006119DC"/>
    <w:rsid w:val="00612434"/>
    <w:rsid w:val="00612CE6"/>
    <w:rsid w:val="00612DA3"/>
    <w:rsid w:val="00612EDD"/>
    <w:rsid w:val="00612FBA"/>
    <w:rsid w:val="00614A7B"/>
    <w:rsid w:val="00614FF2"/>
    <w:rsid w:val="006158E4"/>
    <w:rsid w:val="006158FB"/>
    <w:rsid w:val="00615C08"/>
    <w:rsid w:val="00615C33"/>
    <w:rsid w:val="00616330"/>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31B"/>
    <w:rsid w:val="00632B0E"/>
    <w:rsid w:val="00632F7B"/>
    <w:rsid w:val="00633526"/>
    <w:rsid w:val="00633A99"/>
    <w:rsid w:val="00633F89"/>
    <w:rsid w:val="0063491E"/>
    <w:rsid w:val="006349FB"/>
    <w:rsid w:val="00634E47"/>
    <w:rsid w:val="00635013"/>
    <w:rsid w:val="0063557A"/>
    <w:rsid w:val="00636208"/>
    <w:rsid w:val="006375BD"/>
    <w:rsid w:val="00637F68"/>
    <w:rsid w:val="00640086"/>
    <w:rsid w:val="00640399"/>
    <w:rsid w:val="0064089C"/>
    <w:rsid w:val="00640DBD"/>
    <w:rsid w:val="0064169B"/>
    <w:rsid w:val="0064259A"/>
    <w:rsid w:val="00642683"/>
    <w:rsid w:val="006428CA"/>
    <w:rsid w:val="00642D33"/>
    <w:rsid w:val="00642E25"/>
    <w:rsid w:val="0064351F"/>
    <w:rsid w:val="00643C6F"/>
    <w:rsid w:val="006440AA"/>
    <w:rsid w:val="006448B8"/>
    <w:rsid w:val="0064573F"/>
    <w:rsid w:val="006458BA"/>
    <w:rsid w:val="00645BE0"/>
    <w:rsid w:val="00645D80"/>
    <w:rsid w:val="00645DF8"/>
    <w:rsid w:val="00645E83"/>
    <w:rsid w:val="006460FF"/>
    <w:rsid w:val="00646974"/>
    <w:rsid w:val="006469A3"/>
    <w:rsid w:val="0064778F"/>
    <w:rsid w:val="0065109E"/>
    <w:rsid w:val="006512AF"/>
    <w:rsid w:val="00651301"/>
    <w:rsid w:val="0065132D"/>
    <w:rsid w:val="0065155D"/>
    <w:rsid w:val="00651E2B"/>
    <w:rsid w:val="00651F7F"/>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7866"/>
    <w:rsid w:val="00670121"/>
    <w:rsid w:val="00670373"/>
    <w:rsid w:val="006715F4"/>
    <w:rsid w:val="00671B2B"/>
    <w:rsid w:val="00671DB5"/>
    <w:rsid w:val="0067281B"/>
    <w:rsid w:val="0067282A"/>
    <w:rsid w:val="006728DC"/>
    <w:rsid w:val="00673538"/>
    <w:rsid w:val="006752D5"/>
    <w:rsid w:val="00675AFC"/>
    <w:rsid w:val="00676607"/>
    <w:rsid w:val="006773B6"/>
    <w:rsid w:val="00677704"/>
    <w:rsid w:val="00680281"/>
    <w:rsid w:val="00681CDE"/>
    <w:rsid w:val="00681E77"/>
    <w:rsid w:val="00682342"/>
    <w:rsid w:val="006824FC"/>
    <w:rsid w:val="006837D6"/>
    <w:rsid w:val="0068448B"/>
    <w:rsid w:val="00684A39"/>
    <w:rsid w:val="00685538"/>
    <w:rsid w:val="00685C49"/>
    <w:rsid w:val="00685F30"/>
    <w:rsid w:val="00686296"/>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FC8"/>
    <w:rsid w:val="006963BC"/>
    <w:rsid w:val="00696781"/>
    <w:rsid w:val="006967C9"/>
    <w:rsid w:val="00696EED"/>
    <w:rsid w:val="006974CE"/>
    <w:rsid w:val="00697FA2"/>
    <w:rsid w:val="006A049B"/>
    <w:rsid w:val="006A0BE2"/>
    <w:rsid w:val="006A1058"/>
    <w:rsid w:val="006A1307"/>
    <w:rsid w:val="006A13BA"/>
    <w:rsid w:val="006A1E5B"/>
    <w:rsid w:val="006A2327"/>
    <w:rsid w:val="006A2889"/>
    <w:rsid w:val="006A3033"/>
    <w:rsid w:val="006A3194"/>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933"/>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51A"/>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0C3"/>
    <w:rsid w:val="006D775B"/>
    <w:rsid w:val="006D7839"/>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1878"/>
    <w:rsid w:val="007022FB"/>
    <w:rsid w:val="0070256E"/>
    <w:rsid w:val="00702FDC"/>
    <w:rsid w:val="00703132"/>
    <w:rsid w:val="00703430"/>
    <w:rsid w:val="0070349D"/>
    <w:rsid w:val="00704239"/>
    <w:rsid w:val="00704310"/>
    <w:rsid w:val="007046CE"/>
    <w:rsid w:val="0070681D"/>
    <w:rsid w:val="00706BD5"/>
    <w:rsid w:val="00706F19"/>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45F"/>
    <w:rsid w:val="00726D3A"/>
    <w:rsid w:val="00726E9F"/>
    <w:rsid w:val="007270DC"/>
    <w:rsid w:val="00727CEA"/>
    <w:rsid w:val="0073009B"/>
    <w:rsid w:val="00730530"/>
    <w:rsid w:val="007317B5"/>
    <w:rsid w:val="0073210C"/>
    <w:rsid w:val="007321DE"/>
    <w:rsid w:val="0073238A"/>
    <w:rsid w:val="00733758"/>
    <w:rsid w:val="00734737"/>
    <w:rsid w:val="00734983"/>
    <w:rsid w:val="007349E0"/>
    <w:rsid w:val="00734BBA"/>
    <w:rsid w:val="00735C77"/>
    <w:rsid w:val="00735E40"/>
    <w:rsid w:val="0073602A"/>
    <w:rsid w:val="007360FC"/>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09D"/>
    <w:rsid w:val="007552F1"/>
    <w:rsid w:val="007554D6"/>
    <w:rsid w:val="00755ABF"/>
    <w:rsid w:val="00755F3B"/>
    <w:rsid w:val="007560A1"/>
    <w:rsid w:val="007566CB"/>
    <w:rsid w:val="0075678B"/>
    <w:rsid w:val="00757947"/>
    <w:rsid w:val="00757968"/>
    <w:rsid w:val="007605FA"/>
    <w:rsid w:val="007608B6"/>
    <w:rsid w:val="007620BE"/>
    <w:rsid w:val="0076216E"/>
    <w:rsid w:val="0076284D"/>
    <w:rsid w:val="00762AB0"/>
    <w:rsid w:val="00762B52"/>
    <w:rsid w:val="007630E3"/>
    <w:rsid w:val="007644A8"/>
    <w:rsid w:val="00764CFF"/>
    <w:rsid w:val="00764DA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97F"/>
    <w:rsid w:val="00777DC5"/>
    <w:rsid w:val="00780F8E"/>
    <w:rsid w:val="00781E9C"/>
    <w:rsid w:val="00782B3B"/>
    <w:rsid w:val="00782BF8"/>
    <w:rsid w:val="00782DCD"/>
    <w:rsid w:val="007834AA"/>
    <w:rsid w:val="00783536"/>
    <w:rsid w:val="00783C19"/>
    <w:rsid w:val="0078453C"/>
    <w:rsid w:val="007850C6"/>
    <w:rsid w:val="0078511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97D40"/>
    <w:rsid w:val="007A059A"/>
    <w:rsid w:val="007A130B"/>
    <w:rsid w:val="007A15EC"/>
    <w:rsid w:val="007A1E23"/>
    <w:rsid w:val="007A2F2E"/>
    <w:rsid w:val="007A55C8"/>
    <w:rsid w:val="007A5905"/>
    <w:rsid w:val="007A5BDA"/>
    <w:rsid w:val="007A5BFE"/>
    <w:rsid w:val="007A5D9C"/>
    <w:rsid w:val="007A6111"/>
    <w:rsid w:val="007A6677"/>
    <w:rsid w:val="007A68AD"/>
    <w:rsid w:val="007A6B40"/>
    <w:rsid w:val="007A739D"/>
    <w:rsid w:val="007A7D55"/>
    <w:rsid w:val="007A7E8A"/>
    <w:rsid w:val="007B0F0F"/>
    <w:rsid w:val="007B12FF"/>
    <w:rsid w:val="007B185F"/>
    <w:rsid w:val="007B2A01"/>
    <w:rsid w:val="007B2E75"/>
    <w:rsid w:val="007B2E78"/>
    <w:rsid w:val="007B3B8D"/>
    <w:rsid w:val="007B42F0"/>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40C"/>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E2C"/>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6C0"/>
    <w:rsid w:val="007F47E7"/>
    <w:rsid w:val="007F4F75"/>
    <w:rsid w:val="007F6402"/>
    <w:rsid w:val="007F6C4A"/>
    <w:rsid w:val="007F6C5E"/>
    <w:rsid w:val="007F70F3"/>
    <w:rsid w:val="0080079C"/>
    <w:rsid w:val="0080178E"/>
    <w:rsid w:val="0080269D"/>
    <w:rsid w:val="008040CB"/>
    <w:rsid w:val="008043C9"/>
    <w:rsid w:val="00804541"/>
    <w:rsid w:val="00804D0F"/>
    <w:rsid w:val="00804F45"/>
    <w:rsid w:val="008055AB"/>
    <w:rsid w:val="0080573E"/>
    <w:rsid w:val="00805D63"/>
    <w:rsid w:val="00806044"/>
    <w:rsid w:val="00806116"/>
    <w:rsid w:val="00806360"/>
    <w:rsid w:val="00807B75"/>
    <w:rsid w:val="00810237"/>
    <w:rsid w:val="00810AF3"/>
    <w:rsid w:val="00810B9F"/>
    <w:rsid w:val="008125DB"/>
    <w:rsid w:val="00813105"/>
    <w:rsid w:val="0081425E"/>
    <w:rsid w:val="008142E7"/>
    <w:rsid w:val="00814604"/>
    <w:rsid w:val="00814C2C"/>
    <w:rsid w:val="00814F72"/>
    <w:rsid w:val="008150F0"/>
    <w:rsid w:val="0081570A"/>
    <w:rsid w:val="00815D5F"/>
    <w:rsid w:val="00816329"/>
    <w:rsid w:val="008170E9"/>
    <w:rsid w:val="008176D9"/>
    <w:rsid w:val="00817D5A"/>
    <w:rsid w:val="00821057"/>
    <w:rsid w:val="008216CF"/>
    <w:rsid w:val="00821BB1"/>
    <w:rsid w:val="00821FE8"/>
    <w:rsid w:val="00822206"/>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042"/>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89D"/>
    <w:rsid w:val="00844A7D"/>
    <w:rsid w:val="00844C2D"/>
    <w:rsid w:val="00845944"/>
    <w:rsid w:val="00845AD5"/>
    <w:rsid w:val="00846788"/>
    <w:rsid w:val="008475C6"/>
    <w:rsid w:val="008505E9"/>
    <w:rsid w:val="008509D7"/>
    <w:rsid w:val="00851498"/>
    <w:rsid w:val="00851585"/>
    <w:rsid w:val="00851768"/>
    <w:rsid w:val="008517B7"/>
    <w:rsid w:val="00852202"/>
    <w:rsid w:val="00852F58"/>
    <w:rsid w:val="0085364E"/>
    <w:rsid w:val="0085372A"/>
    <w:rsid w:val="008539FB"/>
    <w:rsid w:val="008540C3"/>
    <w:rsid w:val="0085443F"/>
    <w:rsid w:val="00854F8E"/>
    <w:rsid w:val="00855F05"/>
    <w:rsid w:val="008563C3"/>
    <w:rsid w:val="0085681A"/>
    <w:rsid w:val="00856832"/>
    <w:rsid w:val="00856CFA"/>
    <w:rsid w:val="008576A8"/>
    <w:rsid w:val="00857DE3"/>
    <w:rsid w:val="008600BE"/>
    <w:rsid w:val="008601A5"/>
    <w:rsid w:val="0086037C"/>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03C"/>
    <w:rsid w:val="0087218A"/>
    <w:rsid w:val="008721F6"/>
    <w:rsid w:val="0087372C"/>
    <w:rsid w:val="00873D68"/>
    <w:rsid w:val="00874383"/>
    <w:rsid w:val="00875609"/>
    <w:rsid w:val="00875C4C"/>
    <w:rsid w:val="00875E60"/>
    <w:rsid w:val="00876B29"/>
    <w:rsid w:val="00876B6A"/>
    <w:rsid w:val="00876F48"/>
    <w:rsid w:val="00877A5D"/>
    <w:rsid w:val="008802B8"/>
    <w:rsid w:val="00881064"/>
    <w:rsid w:val="00881B1D"/>
    <w:rsid w:val="0088228F"/>
    <w:rsid w:val="00882826"/>
    <w:rsid w:val="00882956"/>
    <w:rsid w:val="008834C6"/>
    <w:rsid w:val="00883DBE"/>
    <w:rsid w:val="00884B13"/>
    <w:rsid w:val="00884D1B"/>
    <w:rsid w:val="0088536D"/>
    <w:rsid w:val="008877C1"/>
    <w:rsid w:val="00887B5D"/>
    <w:rsid w:val="008919DA"/>
    <w:rsid w:val="00891A20"/>
    <w:rsid w:val="00891F16"/>
    <w:rsid w:val="008930CD"/>
    <w:rsid w:val="008931B4"/>
    <w:rsid w:val="0089331B"/>
    <w:rsid w:val="008933BC"/>
    <w:rsid w:val="008936BE"/>
    <w:rsid w:val="00893C2B"/>
    <w:rsid w:val="00894EF3"/>
    <w:rsid w:val="00894F2F"/>
    <w:rsid w:val="00895096"/>
    <w:rsid w:val="00895F31"/>
    <w:rsid w:val="008969D4"/>
    <w:rsid w:val="008978C5"/>
    <w:rsid w:val="008A00D5"/>
    <w:rsid w:val="008A0157"/>
    <w:rsid w:val="008A1365"/>
    <w:rsid w:val="008A1AB1"/>
    <w:rsid w:val="008A1D5F"/>
    <w:rsid w:val="008A216D"/>
    <w:rsid w:val="008A2970"/>
    <w:rsid w:val="008A2E29"/>
    <w:rsid w:val="008A3657"/>
    <w:rsid w:val="008A3757"/>
    <w:rsid w:val="008A3A6F"/>
    <w:rsid w:val="008A3C76"/>
    <w:rsid w:val="008A3C98"/>
    <w:rsid w:val="008A4861"/>
    <w:rsid w:val="008A51A5"/>
    <w:rsid w:val="008A5606"/>
    <w:rsid w:val="008A5873"/>
    <w:rsid w:val="008A5D2E"/>
    <w:rsid w:val="008A6002"/>
    <w:rsid w:val="008A60BA"/>
    <w:rsid w:val="008A6B05"/>
    <w:rsid w:val="008A730B"/>
    <w:rsid w:val="008A7E15"/>
    <w:rsid w:val="008B03D4"/>
    <w:rsid w:val="008B10C1"/>
    <w:rsid w:val="008B1FB2"/>
    <w:rsid w:val="008B31B9"/>
    <w:rsid w:val="008B47EE"/>
    <w:rsid w:val="008B4851"/>
    <w:rsid w:val="008B5444"/>
    <w:rsid w:val="008B5670"/>
    <w:rsid w:val="008B6309"/>
    <w:rsid w:val="008B6389"/>
    <w:rsid w:val="008B6A96"/>
    <w:rsid w:val="008B6B87"/>
    <w:rsid w:val="008B6C07"/>
    <w:rsid w:val="008B7377"/>
    <w:rsid w:val="008B7563"/>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92D"/>
    <w:rsid w:val="008C5210"/>
    <w:rsid w:val="008C5433"/>
    <w:rsid w:val="008C5658"/>
    <w:rsid w:val="008C5F5E"/>
    <w:rsid w:val="008C6767"/>
    <w:rsid w:val="008C6D50"/>
    <w:rsid w:val="008C6D60"/>
    <w:rsid w:val="008C6FC9"/>
    <w:rsid w:val="008C7A2E"/>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AC4"/>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1F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803"/>
    <w:rsid w:val="00903F2F"/>
    <w:rsid w:val="009043AE"/>
    <w:rsid w:val="00904BC4"/>
    <w:rsid w:val="00905C8B"/>
    <w:rsid w:val="009079D3"/>
    <w:rsid w:val="00910C39"/>
    <w:rsid w:val="00911049"/>
    <w:rsid w:val="00911B90"/>
    <w:rsid w:val="00911C54"/>
    <w:rsid w:val="009122A7"/>
    <w:rsid w:val="00912795"/>
    <w:rsid w:val="00913029"/>
    <w:rsid w:val="009139B1"/>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586"/>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2A"/>
    <w:rsid w:val="00940EF8"/>
    <w:rsid w:val="00941E02"/>
    <w:rsid w:val="00942030"/>
    <w:rsid w:val="00942226"/>
    <w:rsid w:val="00942379"/>
    <w:rsid w:val="009425A7"/>
    <w:rsid w:val="00942662"/>
    <w:rsid w:val="00942B80"/>
    <w:rsid w:val="00942BCA"/>
    <w:rsid w:val="00942C81"/>
    <w:rsid w:val="0094429A"/>
    <w:rsid w:val="00945483"/>
    <w:rsid w:val="00945504"/>
    <w:rsid w:val="009465A0"/>
    <w:rsid w:val="00946722"/>
    <w:rsid w:val="009501C3"/>
    <w:rsid w:val="009502BE"/>
    <w:rsid w:val="009502F5"/>
    <w:rsid w:val="0095251F"/>
    <w:rsid w:val="0095321C"/>
    <w:rsid w:val="00953D09"/>
    <w:rsid w:val="00953F2B"/>
    <w:rsid w:val="00954A8F"/>
    <w:rsid w:val="00954E22"/>
    <w:rsid w:val="00955067"/>
    <w:rsid w:val="00955109"/>
    <w:rsid w:val="00955F2F"/>
    <w:rsid w:val="009565A1"/>
    <w:rsid w:val="00956A4E"/>
    <w:rsid w:val="00956AB5"/>
    <w:rsid w:val="009572B3"/>
    <w:rsid w:val="0095751A"/>
    <w:rsid w:val="00957893"/>
    <w:rsid w:val="009603A3"/>
    <w:rsid w:val="00960A92"/>
    <w:rsid w:val="0096104A"/>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759"/>
    <w:rsid w:val="00973B77"/>
    <w:rsid w:val="00973D2D"/>
    <w:rsid w:val="009743D3"/>
    <w:rsid w:val="00975737"/>
    <w:rsid w:val="00975F1F"/>
    <w:rsid w:val="0097609B"/>
    <w:rsid w:val="009763A6"/>
    <w:rsid w:val="009763B1"/>
    <w:rsid w:val="009766CF"/>
    <w:rsid w:val="00976A65"/>
    <w:rsid w:val="0097716E"/>
    <w:rsid w:val="009773F1"/>
    <w:rsid w:val="009774CC"/>
    <w:rsid w:val="0097765E"/>
    <w:rsid w:val="00980D34"/>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18D"/>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9DE"/>
    <w:rsid w:val="009C6C1E"/>
    <w:rsid w:val="009C6DCC"/>
    <w:rsid w:val="009C6DFE"/>
    <w:rsid w:val="009C74E3"/>
    <w:rsid w:val="009C7A2D"/>
    <w:rsid w:val="009C7D51"/>
    <w:rsid w:val="009D0267"/>
    <w:rsid w:val="009D02CC"/>
    <w:rsid w:val="009D03EB"/>
    <w:rsid w:val="009D08A3"/>
    <w:rsid w:val="009D0C3F"/>
    <w:rsid w:val="009D0DC5"/>
    <w:rsid w:val="009D1038"/>
    <w:rsid w:val="009D184C"/>
    <w:rsid w:val="009D2F13"/>
    <w:rsid w:val="009D2F4F"/>
    <w:rsid w:val="009D5333"/>
    <w:rsid w:val="009D5909"/>
    <w:rsid w:val="009D5D9E"/>
    <w:rsid w:val="009D61CE"/>
    <w:rsid w:val="009D62CF"/>
    <w:rsid w:val="009D6598"/>
    <w:rsid w:val="009D7294"/>
    <w:rsid w:val="009D73D9"/>
    <w:rsid w:val="009D779F"/>
    <w:rsid w:val="009E064A"/>
    <w:rsid w:val="009E1190"/>
    <w:rsid w:val="009E1FFB"/>
    <w:rsid w:val="009E20B7"/>
    <w:rsid w:val="009E2403"/>
    <w:rsid w:val="009E3E43"/>
    <w:rsid w:val="009E43D5"/>
    <w:rsid w:val="009E46B6"/>
    <w:rsid w:val="009E46BC"/>
    <w:rsid w:val="009E4CDE"/>
    <w:rsid w:val="009E61A9"/>
    <w:rsid w:val="009E65DF"/>
    <w:rsid w:val="009E6E3B"/>
    <w:rsid w:val="009F0698"/>
    <w:rsid w:val="009F0935"/>
    <w:rsid w:val="009F0A4E"/>
    <w:rsid w:val="009F0F49"/>
    <w:rsid w:val="009F1180"/>
    <w:rsid w:val="009F18CF"/>
    <w:rsid w:val="009F1CE5"/>
    <w:rsid w:val="009F3379"/>
    <w:rsid w:val="009F384A"/>
    <w:rsid w:val="009F402F"/>
    <w:rsid w:val="009F474E"/>
    <w:rsid w:val="009F4CE8"/>
    <w:rsid w:val="009F4E56"/>
    <w:rsid w:val="009F4FBE"/>
    <w:rsid w:val="009F5AAD"/>
    <w:rsid w:val="009F639D"/>
    <w:rsid w:val="009F644C"/>
    <w:rsid w:val="009F6B33"/>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179D7"/>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5A5"/>
    <w:rsid w:val="00A31DF0"/>
    <w:rsid w:val="00A322CD"/>
    <w:rsid w:val="00A32686"/>
    <w:rsid w:val="00A32BE9"/>
    <w:rsid w:val="00A32C66"/>
    <w:rsid w:val="00A32C75"/>
    <w:rsid w:val="00A32DFF"/>
    <w:rsid w:val="00A33366"/>
    <w:rsid w:val="00A33684"/>
    <w:rsid w:val="00A343F4"/>
    <w:rsid w:val="00A3512C"/>
    <w:rsid w:val="00A351CC"/>
    <w:rsid w:val="00A3557F"/>
    <w:rsid w:val="00A3675E"/>
    <w:rsid w:val="00A3699B"/>
    <w:rsid w:val="00A36D58"/>
    <w:rsid w:val="00A37503"/>
    <w:rsid w:val="00A41AC1"/>
    <w:rsid w:val="00A41CA4"/>
    <w:rsid w:val="00A4285D"/>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6FE4"/>
    <w:rsid w:val="00A478DF"/>
    <w:rsid w:val="00A47A85"/>
    <w:rsid w:val="00A47B75"/>
    <w:rsid w:val="00A507A9"/>
    <w:rsid w:val="00A510B9"/>
    <w:rsid w:val="00A51E81"/>
    <w:rsid w:val="00A522FE"/>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1FA2"/>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076"/>
    <w:rsid w:val="00A67567"/>
    <w:rsid w:val="00A704CD"/>
    <w:rsid w:val="00A70D62"/>
    <w:rsid w:val="00A70DAE"/>
    <w:rsid w:val="00A70DC3"/>
    <w:rsid w:val="00A70E68"/>
    <w:rsid w:val="00A71BA0"/>
    <w:rsid w:val="00A728AD"/>
    <w:rsid w:val="00A73BF7"/>
    <w:rsid w:val="00A744AD"/>
    <w:rsid w:val="00A747AC"/>
    <w:rsid w:val="00A74B22"/>
    <w:rsid w:val="00A74B37"/>
    <w:rsid w:val="00A74CBC"/>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56B"/>
    <w:rsid w:val="00A84687"/>
    <w:rsid w:val="00A84D66"/>
    <w:rsid w:val="00A865DA"/>
    <w:rsid w:val="00A90AF8"/>
    <w:rsid w:val="00A91483"/>
    <w:rsid w:val="00A92611"/>
    <w:rsid w:val="00A92C47"/>
    <w:rsid w:val="00A934E0"/>
    <w:rsid w:val="00A93C5D"/>
    <w:rsid w:val="00A940CF"/>
    <w:rsid w:val="00A94866"/>
    <w:rsid w:val="00A9488B"/>
    <w:rsid w:val="00A94AAE"/>
    <w:rsid w:val="00A96518"/>
    <w:rsid w:val="00A96630"/>
    <w:rsid w:val="00A96A68"/>
    <w:rsid w:val="00A97192"/>
    <w:rsid w:val="00A97EDD"/>
    <w:rsid w:val="00A97EF0"/>
    <w:rsid w:val="00AA0915"/>
    <w:rsid w:val="00AA0DC1"/>
    <w:rsid w:val="00AA1198"/>
    <w:rsid w:val="00AA1D7C"/>
    <w:rsid w:val="00AA1FAF"/>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8B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554"/>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0DA"/>
    <w:rsid w:val="00AE6BCB"/>
    <w:rsid w:val="00AE7624"/>
    <w:rsid w:val="00AF0AB7"/>
    <w:rsid w:val="00AF0F4B"/>
    <w:rsid w:val="00AF120E"/>
    <w:rsid w:val="00AF1430"/>
    <w:rsid w:val="00AF176A"/>
    <w:rsid w:val="00AF17A1"/>
    <w:rsid w:val="00AF1839"/>
    <w:rsid w:val="00AF1844"/>
    <w:rsid w:val="00AF19EE"/>
    <w:rsid w:val="00AF2399"/>
    <w:rsid w:val="00AF24D0"/>
    <w:rsid w:val="00AF2695"/>
    <w:rsid w:val="00AF2BB5"/>
    <w:rsid w:val="00AF42F9"/>
    <w:rsid w:val="00AF4EF5"/>
    <w:rsid w:val="00AF54DD"/>
    <w:rsid w:val="00AF551E"/>
    <w:rsid w:val="00AF58B1"/>
    <w:rsid w:val="00AF5CF4"/>
    <w:rsid w:val="00AF5FC2"/>
    <w:rsid w:val="00AF6074"/>
    <w:rsid w:val="00AF62E6"/>
    <w:rsid w:val="00AF6775"/>
    <w:rsid w:val="00AF6844"/>
    <w:rsid w:val="00AF76C1"/>
    <w:rsid w:val="00AF7CB0"/>
    <w:rsid w:val="00AF7F98"/>
    <w:rsid w:val="00AF7FB3"/>
    <w:rsid w:val="00B004F2"/>
    <w:rsid w:val="00B00C12"/>
    <w:rsid w:val="00B012CF"/>
    <w:rsid w:val="00B015FC"/>
    <w:rsid w:val="00B01758"/>
    <w:rsid w:val="00B01A92"/>
    <w:rsid w:val="00B01C30"/>
    <w:rsid w:val="00B0353D"/>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24D"/>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4FB1"/>
    <w:rsid w:val="00B252D4"/>
    <w:rsid w:val="00B25715"/>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0B1"/>
    <w:rsid w:val="00B4080D"/>
    <w:rsid w:val="00B40DCB"/>
    <w:rsid w:val="00B41056"/>
    <w:rsid w:val="00B411DB"/>
    <w:rsid w:val="00B413C6"/>
    <w:rsid w:val="00B41C66"/>
    <w:rsid w:val="00B42221"/>
    <w:rsid w:val="00B42273"/>
    <w:rsid w:val="00B424B6"/>
    <w:rsid w:val="00B43A30"/>
    <w:rsid w:val="00B44939"/>
    <w:rsid w:val="00B44C07"/>
    <w:rsid w:val="00B44DAE"/>
    <w:rsid w:val="00B464D5"/>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79C"/>
    <w:rsid w:val="00B54910"/>
    <w:rsid w:val="00B54C37"/>
    <w:rsid w:val="00B54DAB"/>
    <w:rsid w:val="00B5521E"/>
    <w:rsid w:val="00B55A65"/>
    <w:rsid w:val="00B55FAF"/>
    <w:rsid w:val="00B5648C"/>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67D82"/>
    <w:rsid w:val="00B70104"/>
    <w:rsid w:val="00B712C7"/>
    <w:rsid w:val="00B71986"/>
    <w:rsid w:val="00B71B06"/>
    <w:rsid w:val="00B72BAC"/>
    <w:rsid w:val="00B73A00"/>
    <w:rsid w:val="00B741D0"/>
    <w:rsid w:val="00B7494D"/>
    <w:rsid w:val="00B7560A"/>
    <w:rsid w:val="00B759F0"/>
    <w:rsid w:val="00B75AF1"/>
    <w:rsid w:val="00B75F6D"/>
    <w:rsid w:val="00B7632D"/>
    <w:rsid w:val="00B76501"/>
    <w:rsid w:val="00B76FA2"/>
    <w:rsid w:val="00B772DE"/>
    <w:rsid w:val="00B80303"/>
    <w:rsid w:val="00B80E8A"/>
    <w:rsid w:val="00B81936"/>
    <w:rsid w:val="00B81E4A"/>
    <w:rsid w:val="00B82395"/>
    <w:rsid w:val="00B83109"/>
    <w:rsid w:val="00B8383C"/>
    <w:rsid w:val="00B83AF3"/>
    <w:rsid w:val="00B84D7D"/>
    <w:rsid w:val="00B852B7"/>
    <w:rsid w:val="00B856FF"/>
    <w:rsid w:val="00B85888"/>
    <w:rsid w:val="00B85D0A"/>
    <w:rsid w:val="00B85D18"/>
    <w:rsid w:val="00B8671F"/>
    <w:rsid w:val="00B86CBC"/>
    <w:rsid w:val="00B87FE9"/>
    <w:rsid w:val="00B90EAD"/>
    <w:rsid w:val="00B9137D"/>
    <w:rsid w:val="00B91726"/>
    <w:rsid w:val="00B91FB8"/>
    <w:rsid w:val="00B9241A"/>
    <w:rsid w:val="00B9266D"/>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32"/>
    <w:rsid w:val="00BC2E44"/>
    <w:rsid w:val="00BC2E6B"/>
    <w:rsid w:val="00BC3440"/>
    <w:rsid w:val="00BC3BBD"/>
    <w:rsid w:val="00BC3DF9"/>
    <w:rsid w:val="00BC3EEA"/>
    <w:rsid w:val="00BC403A"/>
    <w:rsid w:val="00BC4C21"/>
    <w:rsid w:val="00BC512A"/>
    <w:rsid w:val="00BC5391"/>
    <w:rsid w:val="00BC7052"/>
    <w:rsid w:val="00BC759E"/>
    <w:rsid w:val="00BC7F89"/>
    <w:rsid w:val="00BD00CF"/>
    <w:rsid w:val="00BD0C86"/>
    <w:rsid w:val="00BD22D9"/>
    <w:rsid w:val="00BD357E"/>
    <w:rsid w:val="00BD3C64"/>
    <w:rsid w:val="00BD41D7"/>
    <w:rsid w:val="00BD4544"/>
    <w:rsid w:val="00BD584D"/>
    <w:rsid w:val="00BD65B2"/>
    <w:rsid w:val="00BD7C43"/>
    <w:rsid w:val="00BE0587"/>
    <w:rsid w:val="00BE07B3"/>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9C6"/>
    <w:rsid w:val="00C04FFE"/>
    <w:rsid w:val="00C0533D"/>
    <w:rsid w:val="00C05784"/>
    <w:rsid w:val="00C05FCD"/>
    <w:rsid w:val="00C06CA3"/>
    <w:rsid w:val="00C06F50"/>
    <w:rsid w:val="00C07161"/>
    <w:rsid w:val="00C075EF"/>
    <w:rsid w:val="00C07985"/>
    <w:rsid w:val="00C07B07"/>
    <w:rsid w:val="00C07F25"/>
    <w:rsid w:val="00C10509"/>
    <w:rsid w:val="00C110C8"/>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113"/>
    <w:rsid w:val="00C25FC8"/>
    <w:rsid w:val="00C26588"/>
    <w:rsid w:val="00C265EA"/>
    <w:rsid w:val="00C271D1"/>
    <w:rsid w:val="00C3061F"/>
    <w:rsid w:val="00C30944"/>
    <w:rsid w:val="00C31457"/>
    <w:rsid w:val="00C31BFE"/>
    <w:rsid w:val="00C32030"/>
    <w:rsid w:val="00C327B5"/>
    <w:rsid w:val="00C327D0"/>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1C15"/>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0D"/>
    <w:rsid w:val="00C7012A"/>
    <w:rsid w:val="00C70AD7"/>
    <w:rsid w:val="00C70F76"/>
    <w:rsid w:val="00C714A2"/>
    <w:rsid w:val="00C7179F"/>
    <w:rsid w:val="00C725E4"/>
    <w:rsid w:val="00C727CF"/>
    <w:rsid w:val="00C72D44"/>
    <w:rsid w:val="00C75E83"/>
    <w:rsid w:val="00C7689C"/>
    <w:rsid w:val="00C7706C"/>
    <w:rsid w:val="00C77938"/>
    <w:rsid w:val="00C77AC5"/>
    <w:rsid w:val="00C77CAE"/>
    <w:rsid w:val="00C80574"/>
    <w:rsid w:val="00C80EBC"/>
    <w:rsid w:val="00C8106D"/>
    <w:rsid w:val="00C8194C"/>
    <w:rsid w:val="00C822DC"/>
    <w:rsid w:val="00C82E95"/>
    <w:rsid w:val="00C8357B"/>
    <w:rsid w:val="00C83859"/>
    <w:rsid w:val="00C839E7"/>
    <w:rsid w:val="00C83FE2"/>
    <w:rsid w:val="00C840C6"/>
    <w:rsid w:val="00C84434"/>
    <w:rsid w:val="00C84604"/>
    <w:rsid w:val="00C84723"/>
    <w:rsid w:val="00C8502B"/>
    <w:rsid w:val="00C85777"/>
    <w:rsid w:val="00C85D49"/>
    <w:rsid w:val="00C86519"/>
    <w:rsid w:val="00C865A4"/>
    <w:rsid w:val="00C8691A"/>
    <w:rsid w:val="00C8790C"/>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69FA"/>
    <w:rsid w:val="00CA77FA"/>
    <w:rsid w:val="00CB1979"/>
    <w:rsid w:val="00CB1BFC"/>
    <w:rsid w:val="00CB1C73"/>
    <w:rsid w:val="00CB20ED"/>
    <w:rsid w:val="00CB21ED"/>
    <w:rsid w:val="00CB2477"/>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F22"/>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CE942"/>
    <w:rsid w:val="00CD03A8"/>
    <w:rsid w:val="00CD03AD"/>
    <w:rsid w:val="00CD0A3B"/>
    <w:rsid w:val="00CD1769"/>
    <w:rsid w:val="00CD1CA0"/>
    <w:rsid w:val="00CD2536"/>
    <w:rsid w:val="00CD28BB"/>
    <w:rsid w:val="00CD2D93"/>
    <w:rsid w:val="00CD338F"/>
    <w:rsid w:val="00CD3728"/>
    <w:rsid w:val="00CD4029"/>
    <w:rsid w:val="00CD41CC"/>
    <w:rsid w:val="00CD46EA"/>
    <w:rsid w:val="00CD483E"/>
    <w:rsid w:val="00CD4A66"/>
    <w:rsid w:val="00CD59CE"/>
    <w:rsid w:val="00CD5A4E"/>
    <w:rsid w:val="00CD5F1C"/>
    <w:rsid w:val="00CD6F81"/>
    <w:rsid w:val="00CD73FF"/>
    <w:rsid w:val="00CD7EC3"/>
    <w:rsid w:val="00CE07F5"/>
    <w:rsid w:val="00CE0A3E"/>
    <w:rsid w:val="00CE134E"/>
    <w:rsid w:val="00CE1414"/>
    <w:rsid w:val="00CE14DF"/>
    <w:rsid w:val="00CE1B69"/>
    <w:rsid w:val="00CE1DB1"/>
    <w:rsid w:val="00CE1F13"/>
    <w:rsid w:val="00CE2489"/>
    <w:rsid w:val="00CE275A"/>
    <w:rsid w:val="00CE28F2"/>
    <w:rsid w:val="00CE2A25"/>
    <w:rsid w:val="00CE3247"/>
    <w:rsid w:val="00CE399B"/>
    <w:rsid w:val="00CE3BB2"/>
    <w:rsid w:val="00CE498D"/>
    <w:rsid w:val="00CE4FFA"/>
    <w:rsid w:val="00CE540C"/>
    <w:rsid w:val="00CE5A18"/>
    <w:rsid w:val="00CE5C78"/>
    <w:rsid w:val="00CE6713"/>
    <w:rsid w:val="00CE6800"/>
    <w:rsid w:val="00CE7209"/>
    <w:rsid w:val="00CE75F2"/>
    <w:rsid w:val="00CE7800"/>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0D6"/>
    <w:rsid w:val="00D00392"/>
    <w:rsid w:val="00D00B14"/>
    <w:rsid w:val="00D01D6B"/>
    <w:rsid w:val="00D021AA"/>
    <w:rsid w:val="00D0274C"/>
    <w:rsid w:val="00D029A4"/>
    <w:rsid w:val="00D02B3D"/>
    <w:rsid w:val="00D037B0"/>
    <w:rsid w:val="00D03CCF"/>
    <w:rsid w:val="00D03F7E"/>
    <w:rsid w:val="00D04642"/>
    <w:rsid w:val="00D05014"/>
    <w:rsid w:val="00D05666"/>
    <w:rsid w:val="00D05742"/>
    <w:rsid w:val="00D06478"/>
    <w:rsid w:val="00D068C1"/>
    <w:rsid w:val="00D07AEB"/>
    <w:rsid w:val="00D10344"/>
    <w:rsid w:val="00D1062D"/>
    <w:rsid w:val="00D10723"/>
    <w:rsid w:val="00D10ED2"/>
    <w:rsid w:val="00D10FA6"/>
    <w:rsid w:val="00D110B2"/>
    <w:rsid w:val="00D11917"/>
    <w:rsid w:val="00D11E3A"/>
    <w:rsid w:val="00D12827"/>
    <w:rsid w:val="00D134FE"/>
    <w:rsid w:val="00D137B6"/>
    <w:rsid w:val="00D14BB3"/>
    <w:rsid w:val="00D1501C"/>
    <w:rsid w:val="00D1581F"/>
    <w:rsid w:val="00D159D2"/>
    <w:rsid w:val="00D1609F"/>
    <w:rsid w:val="00D17945"/>
    <w:rsid w:val="00D17972"/>
    <w:rsid w:val="00D202BA"/>
    <w:rsid w:val="00D20B5F"/>
    <w:rsid w:val="00D20FFE"/>
    <w:rsid w:val="00D22226"/>
    <w:rsid w:val="00D223F8"/>
    <w:rsid w:val="00D232F1"/>
    <w:rsid w:val="00D23CC8"/>
    <w:rsid w:val="00D247A7"/>
    <w:rsid w:val="00D24970"/>
    <w:rsid w:val="00D24EF8"/>
    <w:rsid w:val="00D25088"/>
    <w:rsid w:val="00D25782"/>
    <w:rsid w:val="00D2646F"/>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BA1"/>
    <w:rsid w:val="00D4558C"/>
    <w:rsid w:val="00D45631"/>
    <w:rsid w:val="00D456B0"/>
    <w:rsid w:val="00D457AB"/>
    <w:rsid w:val="00D45A95"/>
    <w:rsid w:val="00D45B9E"/>
    <w:rsid w:val="00D45E0B"/>
    <w:rsid w:val="00D45F21"/>
    <w:rsid w:val="00D4630D"/>
    <w:rsid w:val="00D464BD"/>
    <w:rsid w:val="00D46BF4"/>
    <w:rsid w:val="00D4785E"/>
    <w:rsid w:val="00D5003D"/>
    <w:rsid w:val="00D5020B"/>
    <w:rsid w:val="00D50778"/>
    <w:rsid w:val="00D50D63"/>
    <w:rsid w:val="00D51C5E"/>
    <w:rsid w:val="00D52566"/>
    <w:rsid w:val="00D52644"/>
    <w:rsid w:val="00D526C8"/>
    <w:rsid w:val="00D53BF4"/>
    <w:rsid w:val="00D53F99"/>
    <w:rsid w:val="00D5428E"/>
    <w:rsid w:val="00D54741"/>
    <w:rsid w:val="00D550D6"/>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0F48"/>
    <w:rsid w:val="00D71390"/>
    <w:rsid w:val="00D7155A"/>
    <w:rsid w:val="00D72617"/>
    <w:rsid w:val="00D72780"/>
    <w:rsid w:val="00D734C6"/>
    <w:rsid w:val="00D73765"/>
    <w:rsid w:val="00D7377C"/>
    <w:rsid w:val="00D737E9"/>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0AFF"/>
    <w:rsid w:val="00DB27C4"/>
    <w:rsid w:val="00DB2857"/>
    <w:rsid w:val="00DB374C"/>
    <w:rsid w:val="00DB48B9"/>
    <w:rsid w:val="00DB4A18"/>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6A8"/>
    <w:rsid w:val="00DC2956"/>
    <w:rsid w:val="00DC3291"/>
    <w:rsid w:val="00DC35BA"/>
    <w:rsid w:val="00DC3961"/>
    <w:rsid w:val="00DC3A1D"/>
    <w:rsid w:val="00DC3D76"/>
    <w:rsid w:val="00DC3F3B"/>
    <w:rsid w:val="00DC45EC"/>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3DD4"/>
    <w:rsid w:val="00DD4412"/>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0E43"/>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348"/>
    <w:rsid w:val="00E0152E"/>
    <w:rsid w:val="00E01599"/>
    <w:rsid w:val="00E0179C"/>
    <w:rsid w:val="00E02773"/>
    <w:rsid w:val="00E0288C"/>
    <w:rsid w:val="00E02E87"/>
    <w:rsid w:val="00E042BB"/>
    <w:rsid w:val="00E04697"/>
    <w:rsid w:val="00E04919"/>
    <w:rsid w:val="00E05E2D"/>
    <w:rsid w:val="00E05F61"/>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E02"/>
    <w:rsid w:val="00E16072"/>
    <w:rsid w:val="00E160F5"/>
    <w:rsid w:val="00E16240"/>
    <w:rsid w:val="00E16397"/>
    <w:rsid w:val="00E20832"/>
    <w:rsid w:val="00E20941"/>
    <w:rsid w:val="00E20B63"/>
    <w:rsid w:val="00E21018"/>
    <w:rsid w:val="00E213D4"/>
    <w:rsid w:val="00E217CA"/>
    <w:rsid w:val="00E2216E"/>
    <w:rsid w:val="00E2272C"/>
    <w:rsid w:val="00E22FEC"/>
    <w:rsid w:val="00E23078"/>
    <w:rsid w:val="00E23403"/>
    <w:rsid w:val="00E24B5E"/>
    <w:rsid w:val="00E24BA1"/>
    <w:rsid w:val="00E2520F"/>
    <w:rsid w:val="00E2534F"/>
    <w:rsid w:val="00E25781"/>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49D6"/>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3A2"/>
    <w:rsid w:val="00E43E42"/>
    <w:rsid w:val="00E43FBD"/>
    <w:rsid w:val="00E448B7"/>
    <w:rsid w:val="00E501BF"/>
    <w:rsid w:val="00E50D81"/>
    <w:rsid w:val="00E50F51"/>
    <w:rsid w:val="00E50F94"/>
    <w:rsid w:val="00E52B67"/>
    <w:rsid w:val="00E53CA2"/>
    <w:rsid w:val="00E53E12"/>
    <w:rsid w:val="00E54362"/>
    <w:rsid w:val="00E54A1B"/>
    <w:rsid w:val="00E54BE2"/>
    <w:rsid w:val="00E55E1A"/>
    <w:rsid w:val="00E56BA8"/>
    <w:rsid w:val="00E57702"/>
    <w:rsid w:val="00E577C7"/>
    <w:rsid w:val="00E6008D"/>
    <w:rsid w:val="00E6084D"/>
    <w:rsid w:val="00E60B06"/>
    <w:rsid w:val="00E60C92"/>
    <w:rsid w:val="00E61D90"/>
    <w:rsid w:val="00E6341D"/>
    <w:rsid w:val="00E6378C"/>
    <w:rsid w:val="00E63D77"/>
    <w:rsid w:val="00E63E0C"/>
    <w:rsid w:val="00E64158"/>
    <w:rsid w:val="00E6448D"/>
    <w:rsid w:val="00E64F6B"/>
    <w:rsid w:val="00E655C9"/>
    <w:rsid w:val="00E655D1"/>
    <w:rsid w:val="00E65C12"/>
    <w:rsid w:val="00E65C56"/>
    <w:rsid w:val="00E660CD"/>
    <w:rsid w:val="00E66292"/>
    <w:rsid w:val="00E668C5"/>
    <w:rsid w:val="00E66D62"/>
    <w:rsid w:val="00E670F8"/>
    <w:rsid w:val="00E67CF1"/>
    <w:rsid w:val="00E70410"/>
    <w:rsid w:val="00E7043E"/>
    <w:rsid w:val="00E729B9"/>
    <w:rsid w:val="00E75068"/>
    <w:rsid w:val="00E7524F"/>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630"/>
    <w:rsid w:val="00E8432A"/>
    <w:rsid w:val="00E85013"/>
    <w:rsid w:val="00E8518E"/>
    <w:rsid w:val="00E85E8B"/>
    <w:rsid w:val="00E85F2B"/>
    <w:rsid w:val="00E863D6"/>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3"/>
    <w:rsid w:val="00E95964"/>
    <w:rsid w:val="00E959F1"/>
    <w:rsid w:val="00E95F7F"/>
    <w:rsid w:val="00E96378"/>
    <w:rsid w:val="00E9667A"/>
    <w:rsid w:val="00E96E22"/>
    <w:rsid w:val="00E97228"/>
    <w:rsid w:val="00E97C7F"/>
    <w:rsid w:val="00EA001C"/>
    <w:rsid w:val="00EA0CD1"/>
    <w:rsid w:val="00EA100E"/>
    <w:rsid w:val="00EA141A"/>
    <w:rsid w:val="00EA161F"/>
    <w:rsid w:val="00EA1790"/>
    <w:rsid w:val="00EA256A"/>
    <w:rsid w:val="00EA38E3"/>
    <w:rsid w:val="00EA4193"/>
    <w:rsid w:val="00EA4970"/>
    <w:rsid w:val="00EA4E23"/>
    <w:rsid w:val="00EA56A6"/>
    <w:rsid w:val="00EA58C4"/>
    <w:rsid w:val="00EA6573"/>
    <w:rsid w:val="00EA6D1E"/>
    <w:rsid w:val="00EA6E8F"/>
    <w:rsid w:val="00EA6F5B"/>
    <w:rsid w:val="00EA7102"/>
    <w:rsid w:val="00EA76DD"/>
    <w:rsid w:val="00EB01C2"/>
    <w:rsid w:val="00EB03BA"/>
    <w:rsid w:val="00EB0868"/>
    <w:rsid w:val="00EB164F"/>
    <w:rsid w:val="00EB239D"/>
    <w:rsid w:val="00EB23E7"/>
    <w:rsid w:val="00EB3280"/>
    <w:rsid w:val="00EB33BE"/>
    <w:rsid w:val="00EB35C1"/>
    <w:rsid w:val="00EB3686"/>
    <w:rsid w:val="00EB381D"/>
    <w:rsid w:val="00EB444B"/>
    <w:rsid w:val="00EB472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5928"/>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21"/>
    <w:rsid w:val="00ED5EE0"/>
    <w:rsid w:val="00ED697D"/>
    <w:rsid w:val="00ED6CEC"/>
    <w:rsid w:val="00ED7159"/>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857"/>
    <w:rsid w:val="00EE593B"/>
    <w:rsid w:val="00EE5F7A"/>
    <w:rsid w:val="00EE5FC7"/>
    <w:rsid w:val="00EE6920"/>
    <w:rsid w:val="00EE6E84"/>
    <w:rsid w:val="00EE7654"/>
    <w:rsid w:val="00EF13E9"/>
    <w:rsid w:val="00EF22B7"/>
    <w:rsid w:val="00EF233F"/>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A04"/>
    <w:rsid w:val="00F00C5C"/>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87B"/>
    <w:rsid w:val="00F10EB1"/>
    <w:rsid w:val="00F11188"/>
    <w:rsid w:val="00F1174E"/>
    <w:rsid w:val="00F126A8"/>
    <w:rsid w:val="00F13080"/>
    <w:rsid w:val="00F1334C"/>
    <w:rsid w:val="00F133E3"/>
    <w:rsid w:val="00F13921"/>
    <w:rsid w:val="00F1527D"/>
    <w:rsid w:val="00F166A2"/>
    <w:rsid w:val="00F16E40"/>
    <w:rsid w:val="00F170D1"/>
    <w:rsid w:val="00F17608"/>
    <w:rsid w:val="00F17A1F"/>
    <w:rsid w:val="00F20241"/>
    <w:rsid w:val="00F207CB"/>
    <w:rsid w:val="00F2108C"/>
    <w:rsid w:val="00F211FE"/>
    <w:rsid w:val="00F217F8"/>
    <w:rsid w:val="00F21BAE"/>
    <w:rsid w:val="00F21F12"/>
    <w:rsid w:val="00F2293A"/>
    <w:rsid w:val="00F229DE"/>
    <w:rsid w:val="00F235F7"/>
    <w:rsid w:val="00F2421D"/>
    <w:rsid w:val="00F25012"/>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908"/>
    <w:rsid w:val="00F45ADC"/>
    <w:rsid w:val="00F45EB2"/>
    <w:rsid w:val="00F46943"/>
    <w:rsid w:val="00F46984"/>
    <w:rsid w:val="00F46CA3"/>
    <w:rsid w:val="00F46E88"/>
    <w:rsid w:val="00F472AA"/>
    <w:rsid w:val="00F500F9"/>
    <w:rsid w:val="00F50491"/>
    <w:rsid w:val="00F504C4"/>
    <w:rsid w:val="00F509D5"/>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06C9"/>
    <w:rsid w:val="00F610E0"/>
    <w:rsid w:val="00F611D1"/>
    <w:rsid w:val="00F61A15"/>
    <w:rsid w:val="00F6347F"/>
    <w:rsid w:val="00F636E5"/>
    <w:rsid w:val="00F638A8"/>
    <w:rsid w:val="00F63BE9"/>
    <w:rsid w:val="00F644F1"/>
    <w:rsid w:val="00F64545"/>
    <w:rsid w:val="00F650C8"/>
    <w:rsid w:val="00F651EE"/>
    <w:rsid w:val="00F65227"/>
    <w:rsid w:val="00F65FF2"/>
    <w:rsid w:val="00F6698E"/>
    <w:rsid w:val="00F67417"/>
    <w:rsid w:val="00F678A1"/>
    <w:rsid w:val="00F701DB"/>
    <w:rsid w:val="00F70294"/>
    <w:rsid w:val="00F71B90"/>
    <w:rsid w:val="00F7215F"/>
    <w:rsid w:val="00F73B04"/>
    <w:rsid w:val="00F7440E"/>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0C"/>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312"/>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4967"/>
    <w:rsid w:val="00FC5AAA"/>
    <w:rsid w:val="00FC5CAE"/>
    <w:rsid w:val="00FC5EA5"/>
    <w:rsid w:val="00FC674E"/>
    <w:rsid w:val="00FC70E1"/>
    <w:rsid w:val="00FC7724"/>
    <w:rsid w:val="00FC7AD6"/>
    <w:rsid w:val="00FD003B"/>
    <w:rsid w:val="00FD03FA"/>
    <w:rsid w:val="00FD0898"/>
    <w:rsid w:val="00FD1A28"/>
    <w:rsid w:val="00FD1E9A"/>
    <w:rsid w:val="00FD2A30"/>
    <w:rsid w:val="00FD34DC"/>
    <w:rsid w:val="00FD46C9"/>
    <w:rsid w:val="00FD4D74"/>
    <w:rsid w:val="00FD51C2"/>
    <w:rsid w:val="00FD53CF"/>
    <w:rsid w:val="00FD5BBE"/>
    <w:rsid w:val="00FD6707"/>
    <w:rsid w:val="00FD67F6"/>
    <w:rsid w:val="00FD6EE2"/>
    <w:rsid w:val="00FD6FC4"/>
    <w:rsid w:val="00FD79BE"/>
    <w:rsid w:val="00FD7C41"/>
    <w:rsid w:val="00FE0385"/>
    <w:rsid w:val="00FE07A7"/>
    <w:rsid w:val="00FE0E16"/>
    <w:rsid w:val="00FE142D"/>
    <w:rsid w:val="00FE1B67"/>
    <w:rsid w:val="00FE1C0E"/>
    <w:rsid w:val="00FE20E1"/>
    <w:rsid w:val="00FE23D9"/>
    <w:rsid w:val="00FE252E"/>
    <w:rsid w:val="00FE3D1F"/>
    <w:rsid w:val="00FE3D7C"/>
    <w:rsid w:val="00FE4654"/>
    <w:rsid w:val="00FE4E65"/>
    <w:rsid w:val="00FE50E1"/>
    <w:rsid w:val="00FE5735"/>
    <w:rsid w:val="00FE6998"/>
    <w:rsid w:val="00FE7908"/>
    <w:rsid w:val="00FF0550"/>
    <w:rsid w:val="00FF0594"/>
    <w:rsid w:val="00FF05F7"/>
    <w:rsid w:val="00FF0683"/>
    <w:rsid w:val="00FF074B"/>
    <w:rsid w:val="00FF0E01"/>
    <w:rsid w:val="00FF116E"/>
    <w:rsid w:val="00FF12F1"/>
    <w:rsid w:val="00FF203A"/>
    <w:rsid w:val="00FF25B9"/>
    <w:rsid w:val="00FF2F74"/>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035D7E"/>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1F14DCB"/>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BC51CDA"/>
    <w:rsid w:val="3D08E841"/>
    <w:rsid w:val="3D4DD333"/>
    <w:rsid w:val="3DB429BC"/>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055E03"/>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898B38EE-1B41-4D92-A569-9684D6D1B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3DB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59"/>
    <w:rsid w:val="001C7C78"/>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
    <w:name w:val="Lentelės tinklelis11"/>
    <w:basedOn w:val="prastojilentel"/>
    <w:next w:val="Lentelstinklelis"/>
    <w:rsid w:val="001C7C78"/>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1">
    <w:name w:val="Lentelės tinklelis111"/>
    <w:basedOn w:val="prastojilentel"/>
    <w:next w:val="Lentelstinklelis"/>
    <w:rsid w:val="001C7C7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172E0C"/>
    <w:pPr>
      <w:spacing w:after="0" w:line="240" w:lineRule="auto"/>
    </w:pPr>
    <w:rPr>
      <w:rFonts w:ascii="Times New Roman" w:eastAsia="Calibri" w:hAnsi="Times New Roman" w:cs="Times New Roman"/>
      <w:sz w:val="24"/>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86AB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uiPriority w:val="99"/>
    <w:locked/>
    <w:rsid w:val="00586AB2"/>
    <w:rPr>
      <w:rFonts w:ascii="Times New Roman" w:eastAsia="Calibri"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image" Target="media/image3.wmf"/><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draudejai.sodra.lt/draudeju_viesi_duomenys/" TargetMode="External"/><Relationship Id="rId25" Type="http://schemas.openxmlformats.org/officeDocument/2006/relationships/image" Target="media/image2.wmf"/><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image" Target="media/image4.wmf"/><Relationship Id="rId30"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08d166e-2850-4a47-9565-4426dc375de9" xsi:nil="true"/>
    <lcf76f155ced4ddcb4097134ff3c332f xmlns="590b7147-1aa7-4fd6-b108-04e4986391c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BAE93-DD50-416D-B70D-26B9F8AE34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508d166e-2850-4a47-9565-4426dc375de9"/>
    <ds:schemaRef ds:uri="590b7147-1aa7-4fd6-b108-04e4986391c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38</Pages>
  <Words>40826</Words>
  <Characters>23271</Characters>
  <Application>Microsoft Office Word</Application>
  <DocSecurity>0</DocSecurity>
  <Lines>193</Lines>
  <Paragraphs>127</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63970</CharactersWithSpaces>
  <SharedDoc>false</SharedDoc>
  <HLinks>
    <vt:vector size="204" baseType="variant">
      <vt:variant>
        <vt:i4>1048595</vt:i4>
      </vt:variant>
      <vt:variant>
        <vt:i4>150</vt:i4>
      </vt:variant>
      <vt:variant>
        <vt:i4>0</vt:i4>
      </vt:variant>
      <vt:variant>
        <vt:i4>5</vt:i4>
      </vt:variant>
      <vt:variant>
        <vt:lpwstr>https://kt.gov.lt/lt/atviri-duomenys/diskvalifikavimas-is-viesuju-pirkimu</vt:lpwstr>
      </vt:variant>
      <vt:variant>
        <vt:lpwstr/>
      </vt:variant>
      <vt:variant>
        <vt:i4>1310807</vt:i4>
      </vt:variant>
      <vt:variant>
        <vt:i4>147</vt:i4>
      </vt:variant>
      <vt:variant>
        <vt:i4>0</vt:i4>
      </vt:variant>
      <vt:variant>
        <vt:i4>5</vt:i4>
      </vt:variant>
      <vt:variant>
        <vt:lpwstr>https://www.vmi.lt/evmi/mokesciu-moketoju-informacija</vt:lpwstr>
      </vt:variant>
      <vt:variant>
        <vt:lpwstr/>
      </vt:variant>
      <vt:variant>
        <vt:i4>3342395</vt:i4>
      </vt:variant>
      <vt:variant>
        <vt:i4>144</vt:i4>
      </vt:variant>
      <vt:variant>
        <vt:i4>0</vt:i4>
      </vt:variant>
      <vt:variant>
        <vt:i4>5</vt:i4>
      </vt:variant>
      <vt:variant>
        <vt:lpwstr>https://vpt.lrv.lt/lt/naujienos/finansiniu-ataskaitu-nepateikimas-gali-tapti-kliutimi-dalyvauti-viesuosiuose-pirkimuose</vt:lpwstr>
      </vt:variant>
      <vt:variant>
        <vt:lpwstr/>
      </vt:variant>
      <vt:variant>
        <vt:i4>7471159</vt:i4>
      </vt:variant>
      <vt:variant>
        <vt:i4>141</vt:i4>
      </vt:variant>
      <vt:variant>
        <vt:i4>0</vt:i4>
      </vt:variant>
      <vt:variant>
        <vt:i4>5</vt:i4>
      </vt:variant>
      <vt:variant>
        <vt:lpwstr>https://www.registrucentras.lt/jar/p/index.php</vt:lpwstr>
      </vt:variant>
      <vt:variant>
        <vt:lpwstr/>
      </vt:variant>
      <vt:variant>
        <vt:i4>3670066</vt:i4>
      </vt:variant>
      <vt:variant>
        <vt:i4>138</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135</vt:i4>
      </vt:variant>
      <vt:variant>
        <vt:i4>0</vt:i4>
      </vt:variant>
      <vt:variant>
        <vt:i4>5</vt:i4>
      </vt:variant>
      <vt:variant>
        <vt:lpwstr>https://vpt.lrv.lt/lt/pasalinimo-pagrindai-1/nepatikimi-tiekejai-1</vt:lpwstr>
      </vt:variant>
      <vt:variant>
        <vt:lpwstr/>
      </vt:variant>
      <vt:variant>
        <vt:i4>5177373</vt:i4>
      </vt:variant>
      <vt:variant>
        <vt:i4>132</vt:i4>
      </vt:variant>
      <vt:variant>
        <vt:i4>0</vt:i4>
      </vt:variant>
      <vt:variant>
        <vt:i4>5</vt:i4>
      </vt:variant>
      <vt:variant>
        <vt:lpwstr>https://vpt.lrv.lt/melaginga-informacija-pateikusiu-tiekeju-sarasas-3</vt:lpwstr>
      </vt:variant>
      <vt:variant>
        <vt:lpwstr/>
      </vt:variant>
      <vt:variant>
        <vt:i4>2687095</vt:i4>
      </vt:variant>
      <vt:variant>
        <vt:i4>129</vt:i4>
      </vt:variant>
      <vt:variant>
        <vt:i4>0</vt:i4>
      </vt:variant>
      <vt:variant>
        <vt:i4>5</vt:i4>
      </vt:variant>
      <vt:variant>
        <vt:lpwstr>http://draudejai.sodra.lt/draudeju_viesi_duomenys/</vt:lpwstr>
      </vt:variant>
      <vt:variant>
        <vt:lpwstr/>
      </vt:variant>
      <vt:variant>
        <vt:i4>2162798</vt:i4>
      </vt:variant>
      <vt:variant>
        <vt:i4>126</vt:i4>
      </vt:variant>
      <vt:variant>
        <vt:i4>0</vt:i4>
      </vt:variant>
      <vt:variant>
        <vt:i4>5</vt:i4>
      </vt:variant>
      <vt:variant>
        <vt:lpwstr>https://ec.europa.eu/tools/ecertis/</vt:lpwstr>
      </vt:variant>
      <vt:variant>
        <vt:lpwstr/>
      </vt:variant>
      <vt:variant>
        <vt:i4>1507345</vt:i4>
      </vt:variant>
      <vt:variant>
        <vt:i4>123</vt:i4>
      </vt:variant>
      <vt:variant>
        <vt:i4>0</vt:i4>
      </vt:variant>
      <vt:variant>
        <vt:i4>5</vt:i4>
      </vt:variant>
      <vt:variant>
        <vt:lpwstr>https://www.e-tar.lt/portal/lt/legalAct/TAR.4B60A8C9678B/asr</vt:lpwstr>
      </vt:variant>
      <vt:variant>
        <vt:lpwstr/>
      </vt:variant>
      <vt:variant>
        <vt:i4>1441844</vt:i4>
      </vt:variant>
      <vt:variant>
        <vt:i4>116</vt:i4>
      </vt:variant>
      <vt:variant>
        <vt:i4>0</vt:i4>
      </vt:variant>
      <vt:variant>
        <vt:i4>5</vt:i4>
      </vt:variant>
      <vt:variant>
        <vt:lpwstr/>
      </vt:variant>
      <vt:variant>
        <vt:lpwstr>_Toc184882931</vt:lpwstr>
      </vt:variant>
      <vt:variant>
        <vt:i4>1441844</vt:i4>
      </vt:variant>
      <vt:variant>
        <vt:i4>110</vt:i4>
      </vt:variant>
      <vt:variant>
        <vt:i4>0</vt:i4>
      </vt:variant>
      <vt:variant>
        <vt:i4>5</vt:i4>
      </vt:variant>
      <vt:variant>
        <vt:lpwstr/>
      </vt:variant>
      <vt:variant>
        <vt:lpwstr>_Toc184882930</vt:lpwstr>
      </vt:variant>
      <vt:variant>
        <vt:i4>1507380</vt:i4>
      </vt:variant>
      <vt:variant>
        <vt:i4>104</vt:i4>
      </vt:variant>
      <vt:variant>
        <vt:i4>0</vt:i4>
      </vt:variant>
      <vt:variant>
        <vt:i4>5</vt:i4>
      </vt:variant>
      <vt:variant>
        <vt:lpwstr/>
      </vt:variant>
      <vt:variant>
        <vt:lpwstr>_Toc184882929</vt:lpwstr>
      </vt:variant>
      <vt:variant>
        <vt:i4>1507380</vt:i4>
      </vt:variant>
      <vt:variant>
        <vt:i4>98</vt:i4>
      </vt:variant>
      <vt:variant>
        <vt:i4>0</vt:i4>
      </vt:variant>
      <vt:variant>
        <vt:i4>5</vt:i4>
      </vt:variant>
      <vt:variant>
        <vt:lpwstr/>
      </vt:variant>
      <vt:variant>
        <vt:lpwstr>_Toc184882928</vt:lpwstr>
      </vt:variant>
      <vt:variant>
        <vt:i4>1507380</vt:i4>
      </vt:variant>
      <vt:variant>
        <vt:i4>92</vt:i4>
      </vt:variant>
      <vt:variant>
        <vt:i4>0</vt:i4>
      </vt:variant>
      <vt:variant>
        <vt:i4>5</vt:i4>
      </vt:variant>
      <vt:variant>
        <vt:lpwstr/>
      </vt:variant>
      <vt:variant>
        <vt:lpwstr>_Toc184882927</vt:lpwstr>
      </vt:variant>
      <vt:variant>
        <vt:i4>1507380</vt:i4>
      </vt:variant>
      <vt:variant>
        <vt:i4>86</vt:i4>
      </vt:variant>
      <vt:variant>
        <vt:i4>0</vt:i4>
      </vt:variant>
      <vt:variant>
        <vt:i4>5</vt:i4>
      </vt:variant>
      <vt:variant>
        <vt:lpwstr/>
      </vt:variant>
      <vt:variant>
        <vt:lpwstr>_Toc184882926</vt:lpwstr>
      </vt:variant>
      <vt:variant>
        <vt:i4>1507380</vt:i4>
      </vt:variant>
      <vt:variant>
        <vt:i4>80</vt:i4>
      </vt:variant>
      <vt:variant>
        <vt:i4>0</vt:i4>
      </vt:variant>
      <vt:variant>
        <vt:i4>5</vt:i4>
      </vt:variant>
      <vt:variant>
        <vt:lpwstr/>
      </vt:variant>
      <vt:variant>
        <vt:lpwstr>_Toc184882925</vt:lpwstr>
      </vt:variant>
      <vt:variant>
        <vt:i4>1507380</vt:i4>
      </vt:variant>
      <vt:variant>
        <vt:i4>74</vt:i4>
      </vt:variant>
      <vt:variant>
        <vt:i4>0</vt:i4>
      </vt:variant>
      <vt:variant>
        <vt:i4>5</vt:i4>
      </vt:variant>
      <vt:variant>
        <vt:lpwstr/>
      </vt:variant>
      <vt:variant>
        <vt:lpwstr>_Toc184882924</vt:lpwstr>
      </vt:variant>
      <vt:variant>
        <vt:i4>1507380</vt:i4>
      </vt:variant>
      <vt:variant>
        <vt:i4>68</vt:i4>
      </vt:variant>
      <vt:variant>
        <vt:i4>0</vt:i4>
      </vt:variant>
      <vt:variant>
        <vt:i4>5</vt:i4>
      </vt:variant>
      <vt:variant>
        <vt:lpwstr/>
      </vt:variant>
      <vt:variant>
        <vt:lpwstr>_Toc184882923</vt:lpwstr>
      </vt:variant>
      <vt:variant>
        <vt:i4>1507380</vt:i4>
      </vt:variant>
      <vt:variant>
        <vt:i4>62</vt:i4>
      </vt:variant>
      <vt:variant>
        <vt:i4>0</vt:i4>
      </vt:variant>
      <vt:variant>
        <vt:i4>5</vt:i4>
      </vt:variant>
      <vt:variant>
        <vt:lpwstr/>
      </vt:variant>
      <vt:variant>
        <vt:lpwstr>_Toc184882922</vt:lpwstr>
      </vt:variant>
      <vt:variant>
        <vt:i4>1507380</vt:i4>
      </vt:variant>
      <vt:variant>
        <vt:i4>56</vt:i4>
      </vt:variant>
      <vt:variant>
        <vt:i4>0</vt:i4>
      </vt:variant>
      <vt:variant>
        <vt:i4>5</vt:i4>
      </vt:variant>
      <vt:variant>
        <vt:lpwstr/>
      </vt:variant>
      <vt:variant>
        <vt:lpwstr>_Toc184882921</vt:lpwstr>
      </vt:variant>
      <vt:variant>
        <vt:i4>1507380</vt:i4>
      </vt:variant>
      <vt:variant>
        <vt:i4>50</vt:i4>
      </vt:variant>
      <vt:variant>
        <vt:i4>0</vt:i4>
      </vt:variant>
      <vt:variant>
        <vt:i4>5</vt:i4>
      </vt:variant>
      <vt:variant>
        <vt:lpwstr/>
      </vt:variant>
      <vt:variant>
        <vt:lpwstr>_Toc184882920</vt:lpwstr>
      </vt:variant>
      <vt:variant>
        <vt:i4>1310772</vt:i4>
      </vt:variant>
      <vt:variant>
        <vt:i4>44</vt:i4>
      </vt:variant>
      <vt:variant>
        <vt:i4>0</vt:i4>
      </vt:variant>
      <vt:variant>
        <vt:i4>5</vt:i4>
      </vt:variant>
      <vt:variant>
        <vt:lpwstr/>
      </vt:variant>
      <vt:variant>
        <vt:lpwstr>_Toc184882919</vt:lpwstr>
      </vt:variant>
      <vt:variant>
        <vt:i4>1310772</vt:i4>
      </vt:variant>
      <vt:variant>
        <vt:i4>38</vt:i4>
      </vt:variant>
      <vt:variant>
        <vt:i4>0</vt:i4>
      </vt:variant>
      <vt:variant>
        <vt:i4>5</vt:i4>
      </vt:variant>
      <vt:variant>
        <vt:lpwstr/>
      </vt:variant>
      <vt:variant>
        <vt:lpwstr>_Toc184882918</vt:lpwstr>
      </vt:variant>
      <vt:variant>
        <vt:i4>1310772</vt:i4>
      </vt:variant>
      <vt:variant>
        <vt:i4>32</vt:i4>
      </vt:variant>
      <vt:variant>
        <vt:i4>0</vt:i4>
      </vt:variant>
      <vt:variant>
        <vt:i4>5</vt:i4>
      </vt:variant>
      <vt:variant>
        <vt:lpwstr/>
      </vt:variant>
      <vt:variant>
        <vt:lpwstr>_Toc184882917</vt:lpwstr>
      </vt:variant>
      <vt:variant>
        <vt:i4>1310772</vt:i4>
      </vt:variant>
      <vt:variant>
        <vt:i4>26</vt:i4>
      </vt:variant>
      <vt:variant>
        <vt:i4>0</vt:i4>
      </vt:variant>
      <vt:variant>
        <vt:i4>5</vt:i4>
      </vt:variant>
      <vt:variant>
        <vt:lpwstr/>
      </vt:variant>
      <vt:variant>
        <vt:lpwstr>_Toc184882916</vt:lpwstr>
      </vt:variant>
      <vt:variant>
        <vt:i4>1310772</vt:i4>
      </vt:variant>
      <vt:variant>
        <vt:i4>20</vt:i4>
      </vt:variant>
      <vt:variant>
        <vt:i4>0</vt:i4>
      </vt:variant>
      <vt:variant>
        <vt:i4>5</vt:i4>
      </vt:variant>
      <vt:variant>
        <vt:lpwstr/>
      </vt:variant>
      <vt:variant>
        <vt:lpwstr>_Toc184882915</vt:lpwstr>
      </vt:variant>
      <vt:variant>
        <vt:i4>1310772</vt:i4>
      </vt:variant>
      <vt:variant>
        <vt:i4>14</vt:i4>
      </vt:variant>
      <vt:variant>
        <vt:i4>0</vt:i4>
      </vt:variant>
      <vt:variant>
        <vt:i4>5</vt:i4>
      </vt:variant>
      <vt:variant>
        <vt:lpwstr/>
      </vt:variant>
      <vt:variant>
        <vt:lpwstr>_Toc184882914</vt:lpwstr>
      </vt:variant>
      <vt:variant>
        <vt:i4>1310772</vt:i4>
      </vt:variant>
      <vt:variant>
        <vt:i4>8</vt:i4>
      </vt:variant>
      <vt:variant>
        <vt:i4>0</vt:i4>
      </vt:variant>
      <vt:variant>
        <vt:i4>5</vt:i4>
      </vt:variant>
      <vt:variant>
        <vt:lpwstr/>
      </vt:variant>
      <vt:variant>
        <vt:lpwstr>_Toc184882913</vt:lpwstr>
      </vt:variant>
      <vt:variant>
        <vt:i4>1310772</vt:i4>
      </vt:variant>
      <vt:variant>
        <vt:i4>2</vt:i4>
      </vt:variant>
      <vt:variant>
        <vt:i4>0</vt:i4>
      </vt:variant>
      <vt:variant>
        <vt:i4>5</vt:i4>
      </vt:variant>
      <vt:variant>
        <vt:lpwstr/>
      </vt:variant>
      <vt:variant>
        <vt:lpwstr>_Toc184882912</vt:lpwstr>
      </vt:variant>
      <vt:variant>
        <vt:i4>4587543</vt:i4>
      </vt:variant>
      <vt:variant>
        <vt:i4>3</vt:i4>
      </vt:variant>
      <vt:variant>
        <vt:i4>0</vt:i4>
      </vt:variant>
      <vt:variant>
        <vt:i4>5</vt:i4>
      </vt:variant>
      <vt:variant>
        <vt:lpwstr>https://www.e-tar.lt/portal/lt/legalAct/ac5a5e30878f11ed8df094f359a60216</vt:lpwstr>
      </vt:variant>
      <vt:variant>
        <vt:lpwstr/>
      </vt:variant>
      <vt:variant>
        <vt:i4>4587543</vt:i4>
      </vt:variant>
      <vt:variant>
        <vt:i4>0</vt:i4>
      </vt:variant>
      <vt:variant>
        <vt:i4>0</vt:i4>
      </vt:variant>
      <vt:variant>
        <vt:i4>5</vt:i4>
      </vt:variant>
      <vt:variant>
        <vt:lpwstr>https://www.e-tar.lt/portal/lt/legalAct/ac5a5e30878f11ed8df094f359a60216</vt:lpwstr>
      </vt:variant>
      <vt:variant>
        <vt:lpwstr/>
      </vt:variant>
      <vt:variant>
        <vt:i4>7209067</vt:i4>
      </vt:variant>
      <vt:variant>
        <vt:i4>3</vt:i4>
      </vt:variant>
      <vt:variant>
        <vt:i4>0</vt:i4>
      </vt:variant>
      <vt:variant>
        <vt:i4>5</vt:i4>
      </vt:variant>
      <vt:variant>
        <vt:lpwstr>https://vpt.lrv.lt/lt/nuorodos/kiti-duomenys/powerbi/nepatikimi-tiekejai-1/</vt:lpwstr>
      </vt:variant>
      <vt:variant>
        <vt:lpwstr/>
      </vt:variant>
      <vt:variant>
        <vt:i4>1638466</vt:i4>
      </vt:variant>
      <vt:variant>
        <vt:i4>0</vt:i4>
      </vt:variant>
      <vt:variant>
        <vt:i4>0</vt:i4>
      </vt:variant>
      <vt:variant>
        <vt:i4>5</vt:i4>
      </vt:variant>
      <vt:variant>
        <vt:lpwstr>https://www.e-tar.lt/portal/lt/legalAct/0cf0fc308ea211eea5a28c81c82193a8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Eglė Andrejevaitė</cp:lastModifiedBy>
  <cp:revision>2</cp:revision>
  <cp:lastPrinted>2024-08-08T23:38:00Z</cp:lastPrinted>
  <dcterms:created xsi:type="dcterms:W3CDTF">2025-02-27T10:56:00Z</dcterms:created>
  <dcterms:modified xsi:type="dcterms:W3CDTF">2025-02-27T10:56:00Z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