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2598" w14:textId="77777777" w:rsidR="00D445A1" w:rsidRDefault="00D445A1" w:rsidP="00D445A1">
      <w:pPr>
        <w:pStyle w:val="Standard"/>
        <w:jc w:val="center"/>
        <w:rPr>
          <w:b/>
          <w:bCs/>
          <w:lang w:val="lt-LT"/>
        </w:rPr>
      </w:pPr>
      <w:r>
        <w:rPr>
          <w:b/>
          <w:bCs/>
          <w:lang w:val="lt-LT"/>
        </w:rPr>
        <w:t>LIETUVOS RESPUBLIKOS SVEIKATOS APSAUGOS MINISTERIJA</w:t>
      </w:r>
    </w:p>
    <w:p w14:paraId="2F991D00" w14:textId="77777777" w:rsidR="00D445A1" w:rsidRDefault="00D445A1" w:rsidP="00D445A1">
      <w:pPr>
        <w:pStyle w:val="Standard"/>
        <w:jc w:val="center"/>
        <w:rPr>
          <w:b/>
          <w:bCs/>
          <w:lang w:val="lt-LT"/>
        </w:rPr>
      </w:pPr>
    </w:p>
    <w:p w14:paraId="1FFA483E" w14:textId="77777777" w:rsidR="00D445A1" w:rsidRDefault="00D445A1" w:rsidP="00D445A1">
      <w:pPr>
        <w:pStyle w:val="Standard"/>
        <w:jc w:val="center"/>
        <w:rPr>
          <w:b/>
          <w:bCs/>
          <w:lang w:val="lt-LT"/>
        </w:rPr>
      </w:pPr>
      <w:r>
        <w:rPr>
          <w:b/>
          <w:bCs/>
          <w:lang w:val="lt-LT"/>
        </w:rPr>
        <w:t>KVIETIMAS RINKOS KONSULTACIJAI</w:t>
      </w:r>
    </w:p>
    <w:p w14:paraId="5FB231B0" w14:textId="77777777" w:rsidR="00D445A1" w:rsidRDefault="00D445A1" w:rsidP="00D445A1">
      <w:pPr>
        <w:pStyle w:val="Standard"/>
        <w:jc w:val="center"/>
        <w:rPr>
          <w:lang w:val="lt-LT"/>
        </w:rPr>
      </w:pPr>
    </w:p>
    <w:p w14:paraId="52290B7F" w14:textId="77777777" w:rsidR="00D445A1" w:rsidRDefault="00D445A1" w:rsidP="00D445A1">
      <w:pPr>
        <w:pStyle w:val="Standard"/>
        <w:rPr>
          <w:b/>
          <w:bCs/>
          <w:shd w:val="clear" w:color="auto" w:fill="FFFFFF"/>
        </w:rPr>
      </w:pPr>
    </w:p>
    <w:p w14:paraId="0BAAE9D2" w14:textId="63A54D82" w:rsidR="00D445A1" w:rsidRPr="00916613" w:rsidRDefault="00D445A1" w:rsidP="00D445A1">
      <w:pPr>
        <w:pStyle w:val="Standard"/>
        <w:ind w:right="-449"/>
        <w:jc w:val="both"/>
        <w:rPr>
          <w:b/>
          <w:bCs/>
        </w:rPr>
      </w:pPr>
      <w:r>
        <w:rPr>
          <w:b/>
          <w:bCs/>
          <w:shd w:val="clear" w:color="auto" w:fill="FFFFFF"/>
        </w:rPr>
        <w:t xml:space="preserve">          </w:t>
      </w:r>
      <w:r>
        <w:rPr>
          <w:rFonts w:cs="Times New Roman"/>
          <w:shd w:val="clear" w:color="auto" w:fill="FFFFFF"/>
        </w:rPr>
        <w:t>Lietuvos Respublikos sveikatos apsaugos ministerija (</w:t>
      </w:r>
      <w:r>
        <w:rPr>
          <w:rFonts w:cs="Times New Roman"/>
          <w:shd w:val="clear" w:color="auto" w:fill="FFFFFF"/>
          <w:lang w:val="lt-LT"/>
        </w:rPr>
        <w:t>toliau – perkančioji</w:t>
      </w:r>
      <w:r>
        <w:rPr>
          <w:rFonts w:cs="Times New Roman"/>
          <w:shd w:val="clear" w:color="auto" w:fill="FFFFFF"/>
        </w:rPr>
        <w:t xml:space="preserve"> </w:t>
      </w:r>
      <w:r>
        <w:rPr>
          <w:rFonts w:cs="Times New Roman"/>
          <w:shd w:val="clear" w:color="auto" w:fill="FFFFFF"/>
          <w:lang w:val="lt-LT"/>
        </w:rPr>
        <w:t>organizacija</w:t>
      </w:r>
      <w:r>
        <w:rPr>
          <w:rFonts w:cs="Times New Roman"/>
          <w:shd w:val="clear" w:color="auto" w:fill="FFFFFF"/>
        </w:rPr>
        <w:t xml:space="preserve">) </w:t>
      </w:r>
      <w:r>
        <w:rPr>
          <w:rFonts w:eastAsia="Times New Roman" w:cs="Times New Roman"/>
          <w:color w:val="00000A"/>
          <w:shd w:val="clear" w:color="auto" w:fill="FFFFFF"/>
          <w:lang w:val="lt-LT"/>
        </w:rPr>
        <w:t>planuoja vykdyti</w:t>
      </w:r>
      <w:r>
        <w:rPr>
          <w:rFonts w:eastAsia="Times New Roman" w:cs="Times New Roman"/>
          <w:kern w:val="0"/>
          <w:lang w:val="lt-LT" w:bidi="ar-SA"/>
        </w:rPr>
        <w:t xml:space="preserve"> </w:t>
      </w:r>
      <w:r w:rsidR="003E3318" w:rsidRPr="003E3318">
        <w:rPr>
          <w:rFonts w:eastAsia="Times New Roman" w:cs="Times New Roman"/>
          <w:kern w:val="0"/>
          <w:lang w:val="lt-LT" w:bidi="ar-SA"/>
        </w:rPr>
        <w:t xml:space="preserve"> </w:t>
      </w:r>
      <w:r w:rsidR="00D02EA8">
        <w:rPr>
          <w:rFonts w:eastAsia="Times New Roman" w:cs="Times New Roman"/>
          <w:bCs/>
          <w:kern w:val="0"/>
          <w:lang w:val="lt-LT" w:bidi="ar-SA"/>
        </w:rPr>
        <w:t xml:space="preserve">keleivinio mikroautobuso nuomos </w:t>
      </w:r>
      <w:r w:rsidRPr="003E3318">
        <w:rPr>
          <w:rFonts w:cs="Times New Roman"/>
          <w:lang w:val="lt-LT"/>
        </w:rPr>
        <w:t xml:space="preserve">viešąjį pirkimą. </w:t>
      </w:r>
    </w:p>
    <w:p w14:paraId="36D8D93C" w14:textId="1D9C2745" w:rsidR="00D445A1" w:rsidRDefault="00D445A1" w:rsidP="00D445A1">
      <w:pPr>
        <w:pStyle w:val="Body2"/>
        <w:spacing w:after="0"/>
        <w:ind w:right="-449"/>
        <w:rPr>
          <w:rFonts w:eastAsia="Times New Roman" w:cs="Times New Roman"/>
          <w:color w:val="00000A"/>
          <w:sz w:val="24"/>
          <w:szCs w:val="24"/>
          <w:shd w:val="clear" w:color="auto" w:fill="FFFFFF"/>
          <w:lang w:val="lt-LT"/>
        </w:rPr>
      </w:pPr>
      <w:r>
        <w:rPr>
          <w:rFonts w:eastAsia="Times New Roman" w:cs="Times New Roman"/>
          <w:color w:val="00000A"/>
          <w:sz w:val="24"/>
          <w:szCs w:val="24"/>
          <w:shd w:val="clear" w:color="auto" w:fill="FFFFFF"/>
          <w:lang w:val="lt-LT"/>
        </w:rPr>
        <w:t xml:space="preserve">          Perkančioji organizacija siekdama pristatyti būsimą pirkimą ir vadovaudamasi Lietuvos Respublikos viešųjų pirkimų įstatymo 27 straipsniu, CVP IS priemonėmis Viešųjų pirkimų tarnybos nustatyta tvarka vykdo rinkos konsultaciją. </w:t>
      </w:r>
    </w:p>
    <w:p w14:paraId="38129243" w14:textId="5DDB7BBB" w:rsidR="00D445A1" w:rsidRDefault="00D445A1" w:rsidP="00D445A1">
      <w:pPr>
        <w:pStyle w:val="Body2"/>
        <w:spacing w:after="0"/>
        <w:ind w:right="-449"/>
      </w:pPr>
      <w:r>
        <w:rPr>
          <w:rFonts w:cs="Times New Roman"/>
          <w:sz w:val="24"/>
          <w:szCs w:val="24"/>
          <w:lang w:val="lt-LT" w:bidi="lt-LT"/>
        </w:rPr>
        <w:t xml:space="preserve">           </w:t>
      </w:r>
    </w:p>
    <w:p w14:paraId="3B81E869" w14:textId="77777777" w:rsidR="00D445A1" w:rsidRDefault="00D445A1" w:rsidP="00D445A1">
      <w:pPr>
        <w:pStyle w:val="Body2"/>
        <w:spacing w:after="0"/>
        <w:ind w:right="-449"/>
        <w:rPr>
          <w:rFonts w:eastAsia="Times New Roman" w:cs="Times New Roman"/>
          <w:color w:val="00000A"/>
          <w:sz w:val="24"/>
          <w:szCs w:val="24"/>
          <w:shd w:val="clear" w:color="auto" w:fill="FFFFFF"/>
          <w:lang w:val="lt-LT"/>
        </w:rPr>
      </w:pPr>
    </w:p>
    <w:p w14:paraId="01BDD658" w14:textId="77777777" w:rsidR="00D445A1" w:rsidRDefault="00D445A1" w:rsidP="00D445A1">
      <w:pPr>
        <w:pStyle w:val="Body2"/>
        <w:spacing w:after="0"/>
        <w:ind w:right="-449" w:firstLine="706"/>
        <w:rPr>
          <w:rFonts w:eastAsia="Times New Roman" w:cs="Times New Roman"/>
          <w:color w:val="00000A"/>
          <w:sz w:val="24"/>
          <w:szCs w:val="24"/>
          <w:shd w:val="clear" w:color="auto" w:fill="FFFFFF"/>
          <w:lang w:val="lt-LT"/>
        </w:rPr>
      </w:pPr>
      <w:r>
        <w:rPr>
          <w:rFonts w:eastAsia="Times New Roman" w:cs="Times New Roman"/>
          <w:color w:val="00000A"/>
          <w:sz w:val="24"/>
          <w:szCs w:val="24"/>
          <w:shd w:val="clear" w:color="auto" w:fill="FFFFFF"/>
          <w:lang w:val="lt-LT"/>
        </w:rPr>
        <w:t>Rinkos konsultacijos tikslai:</w:t>
      </w:r>
    </w:p>
    <w:p w14:paraId="6AD4AB68" w14:textId="77777777" w:rsidR="00D445A1" w:rsidRDefault="00D445A1" w:rsidP="00D445A1">
      <w:pPr>
        <w:widowControl/>
        <w:suppressAutoHyphens w:val="0"/>
        <w:autoSpaceDE w:val="0"/>
        <w:ind w:firstLine="709"/>
        <w:jc w:val="both"/>
        <w:textAlignment w:val="auto"/>
        <w:rPr>
          <w:rFonts w:eastAsia="Times New Roman" w:cs="Times New Roman"/>
          <w:kern w:val="0"/>
          <w:lang w:val="lt-LT" w:eastAsia="lt-LT" w:bidi="ar-SA"/>
        </w:rPr>
      </w:pPr>
      <w:r>
        <w:rPr>
          <w:rFonts w:eastAsia="Times New Roman" w:cs="Times New Roman"/>
          <w:kern w:val="0"/>
          <w:lang w:val="lt-LT" w:eastAsia="lt-LT" w:bidi="ar-SA"/>
        </w:rPr>
        <w:t>1. išsamiai išanalizuoti pirkimo objekto specifiką ir išsiaiškinti:</w:t>
      </w:r>
    </w:p>
    <w:p w14:paraId="7BC0B2E2" w14:textId="77777777" w:rsidR="00D445A1" w:rsidRDefault="00D445A1" w:rsidP="00D445A1">
      <w:pPr>
        <w:widowControl/>
        <w:suppressAutoHyphens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xml:space="preserve">- kokie sprendiniai galimi ir patys efektyviausi reikiamam tikslui pasiekti; </w:t>
      </w:r>
    </w:p>
    <w:p w14:paraId="2A9B93D8" w14:textId="77777777" w:rsidR="00D445A1" w:rsidRDefault="00D445A1" w:rsidP="00D445A1">
      <w:pPr>
        <w:widowControl/>
        <w:suppressAutoHyphens w:val="0"/>
        <w:autoSpaceDE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rinkos galimybes pateikti tai, ko reikia perkančiajai organizacijai;</w:t>
      </w:r>
    </w:p>
    <w:p w14:paraId="2D83962B" w14:textId="77777777" w:rsidR="00D445A1" w:rsidRDefault="00D445A1" w:rsidP="00D445A1">
      <w:pPr>
        <w:widowControl/>
        <w:suppressAutoHyphens w:val="0"/>
        <w:autoSpaceDE w:val="0"/>
        <w:ind w:firstLine="1418"/>
        <w:jc w:val="both"/>
        <w:textAlignment w:val="auto"/>
      </w:pPr>
      <w:r>
        <w:rPr>
          <w:rFonts w:eastAsia="Times New Roman" w:cs="Times New Roman"/>
          <w:kern w:val="0"/>
          <w:lang w:val="lt-LT" w:eastAsia="lt-LT" w:bidi="ar-SA"/>
        </w:rPr>
        <w:t>- galimas rizikas;</w:t>
      </w:r>
    </w:p>
    <w:p w14:paraId="2C24BB26" w14:textId="77777777" w:rsidR="00D445A1" w:rsidRDefault="00D445A1" w:rsidP="00D445A1">
      <w:pPr>
        <w:widowControl/>
        <w:suppressAutoHyphens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sutarties sudarymui ir vykdymui reikšmingas aplinkybes.</w:t>
      </w:r>
    </w:p>
    <w:p w14:paraId="182C7E3E" w14:textId="77777777" w:rsidR="00D445A1" w:rsidRDefault="00D445A1" w:rsidP="00D445A1">
      <w:pPr>
        <w:widowControl/>
        <w:suppressAutoHyphens w:val="0"/>
        <w:ind w:firstLine="1418"/>
        <w:jc w:val="both"/>
        <w:textAlignment w:val="auto"/>
      </w:pPr>
      <w:r>
        <w:rPr>
          <w:rFonts w:cs="Times New Roman"/>
          <w:lang w:val="lt-LT"/>
        </w:rPr>
        <w:t>- supažindinti tiekėjus su pirkimo objekto technine specifikacija.</w:t>
      </w:r>
    </w:p>
    <w:p w14:paraId="7DF3D767"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p>
    <w:p w14:paraId="0E9B842E"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r>
        <w:rPr>
          <w:rFonts w:eastAsia="Times New Roman" w:cs="Times New Roman"/>
          <w:kern w:val="0"/>
          <w:lang w:val="lt-LT" w:eastAsia="lt-LT" w:bidi="ar-SA"/>
        </w:rPr>
        <w:t>2. gauti konsultacijas ir/ar pasiūlymus dėl:</w:t>
      </w:r>
    </w:p>
    <w:p w14:paraId="7F2A92A1"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p>
    <w:p w14:paraId="1F4813FD" w14:textId="00515867" w:rsidR="00D445A1" w:rsidRDefault="00D445A1" w:rsidP="00D445A1">
      <w:pPr>
        <w:widowControl/>
        <w:suppressAutoHyphens w:val="0"/>
        <w:ind w:firstLine="1276"/>
        <w:jc w:val="both"/>
        <w:textAlignment w:val="auto"/>
        <w:rPr>
          <w:rFonts w:eastAsia="Times New Roman" w:cs="Times New Roman"/>
          <w:kern w:val="0"/>
          <w:lang w:val="lt-LT" w:eastAsia="lt-LT" w:bidi="ar-SA"/>
        </w:rPr>
      </w:pPr>
      <w:r>
        <w:rPr>
          <w:rFonts w:eastAsia="Times New Roman" w:cs="Times New Roman"/>
          <w:kern w:val="0"/>
          <w:lang w:val="lt-LT" w:eastAsia="lt-LT" w:bidi="ar-SA"/>
        </w:rPr>
        <w:t>-  techninės specifikacijos</w:t>
      </w:r>
      <w:r w:rsidR="00BD2873">
        <w:rPr>
          <w:rFonts w:eastAsia="Times New Roman" w:cs="Times New Roman"/>
          <w:kern w:val="0"/>
          <w:lang w:val="lt-LT" w:eastAsia="lt-LT" w:bidi="ar-SA"/>
        </w:rPr>
        <w:t xml:space="preserve">, </w:t>
      </w:r>
      <w:r w:rsidR="000F0611">
        <w:rPr>
          <w:rFonts w:eastAsia="Times New Roman" w:cs="Times New Roman"/>
          <w:kern w:val="0"/>
          <w:lang w:val="lt-LT" w:eastAsia="lt-LT" w:bidi="ar-SA"/>
        </w:rPr>
        <w:t>sutarties</w:t>
      </w:r>
      <w:r>
        <w:rPr>
          <w:rFonts w:eastAsia="Times New Roman" w:cs="Times New Roman"/>
          <w:kern w:val="0"/>
          <w:lang w:val="lt-LT" w:eastAsia="lt-LT" w:bidi="ar-SA"/>
        </w:rPr>
        <w:t xml:space="preserve"> projekte nurodytų sąlygų;</w:t>
      </w:r>
    </w:p>
    <w:p w14:paraId="2B33A129" w14:textId="77777777" w:rsidR="00D445A1" w:rsidRDefault="00D445A1" w:rsidP="00D445A1">
      <w:pPr>
        <w:widowControl/>
        <w:suppressAutoHyphens w:val="0"/>
        <w:ind w:firstLine="1276"/>
        <w:jc w:val="both"/>
        <w:textAlignment w:val="auto"/>
        <w:rPr>
          <w:rFonts w:eastAsia="Times New Roman" w:cs="Times New Roman"/>
          <w:kern w:val="0"/>
          <w:lang w:val="lt-LT" w:eastAsia="lt-LT" w:bidi="ar-SA"/>
        </w:rPr>
      </w:pPr>
      <w:r>
        <w:rPr>
          <w:rFonts w:eastAsia="Times New Roman" w:cs="Times New Roman"/>
          <w:kern w:val="0"/>
          <w:lang w:val="lt-LT" w:eastAsia="lt-LT" w:bidi="ar-SA"/>
        </w:rPr>
        <w:t xml:space="preserve">-  papildomų sąlygų, įtrauktinų į techninę specifikaciją; </w:t>
      </w:r>
    </w:p>
    <w:p w14:paraId="76BA69F9" w14:textId="77777777" w:rsidR="00D445A1" w:rsidRDefault="00D445A1" w:rsidP="00D445A1">
      <w:pPr>
        <w:pStyle w:val="Body2"/>
        <w:spacing w:after="0"/>
        <w:ind w:right="-449"/>
        <w:rPr>
          <w:rFonts w:eastAsia="Times New Roman" w:cs="Times New Roman"/>
          <w:color w:val="00000A"/>
          <w:sz w:val="24"/>
          <w:szCs w:val="24"/>
          <w:shd w:val="clear" w:color="auto" w:fill="FFFFFF"/>
          <w:lang w:val="lt-LT"/>
        </w:rPr>
      </w:pPr>
    </w:p>
    <w:p w14:paraId="68806B9E" w14:textId="77777777" w:rsidR="00D445A1" w:rsidRDefault="00D445A1" w:rsidP="00D445A1">
      <w:pPr>
        <w:pStyle w:val="Body2"/>
        <w:spacing w:after="0"/>
        <w:ind w:right="-449" w:firstLine="706"/>
        <w:rPr>
          <w:rFonts w:eastAsia="Times New Roman" w:cs="Times New Roman"/>
          <w:color w:val="00000A"/>
          <w:sz w:val="24"/>
          <w:szCs w:val="24"/>
          <w:shd w:val="clear" w:color="auto" w:fill="FFFFFF"/>
          <w:lang w:val="lt-LT"/>
        </w:rPr>
      </w:pPr>
    </w:p>
    <w:p w14:paraId="21AD7779" w14:textId="360910B0" w:rsidR="00D445A1" w:rsidRDefault="00012129" w:rsidP="00012129">
      <w:pPr>
        <w:pStyle w:val="Standard"/>
        <w:ind w:right="-1"/>
        <w:jc w:val="both"/>
      </w:pPr>
      <w:r>
        <w:rPr>
          <w:rFonts w:eastAsia="Times New Roman" w:cs="Times New Roman"/>
          <w:color w:val="00000A"/>
          <w:shd w:val="clear" w:color="auto" w:fill="FFFFFF"/>
          <w:lang w:val="lt-LT"/>
        </w:rPr>
        <w:t xml:space="preserve">           </w:t>
      </w:r>
      <w:r w:rsidR="00D445A1">
        <w:rPr>
          <w:rFonts w:cs="Times New Roman"/>
        </w:rPr>
        <w:t xml:space="preserve">Rinkos konsultacija vykdoma Centrinės viešųjų pirkimų informacinės sistemos (toliau </w:t>
      </w:r>
      <w:r w:rsidR="00D445A1">
        <w:rPr>
          <w:rFonts w:eastAsia="Times New Roman" w:cs="Times New Roman"/>
          <w:bCs/>
          <w:lang w:eastAsia="lt-LT"/>
        </w:rPr>
        <w:t xml:space="preserve">– </w:t>
      </w:r>
      <w:r w:rsidR="00D445A1">
        <w:rPr>
          <w:rFonts w:eastAsia="Times New Roman" w:cs="Times New Roman"/>
          <w:b/>
          <w:lang w:eastAsia="lt-LT"/>
        </w:rPr>
        <w:t>CVP IS</w:t>
      </w:r>
      <w:r w:rsidR="00D445A1">
        <w:rPr>
          <w:rFonts w:eastAsia="Times New Roman" w:cs="Times New Roman"/>
          <w:bCs/>
          <w:lang w:eastAsia="lt-LT"/>
        </w:rPr>
        <w:t xml:space="preserve">) priemonėmis. </w:t>
      </w:r>
      <w:r w:rsidR="00D445A1">
        <w:rPr>
          <w:rFonts w:cs="Times New Roman"/>
        </w:rPr>
        <w:t>Kviečiame tie</w:t>
      </w:r>
      <w:r w:rsidR="00D445A1">
        <w:rPr>
          <w:rFonts w:cs="Times New Roman"/>
          <w:lang w:val="lt-LT"/>
        </w:rPr>
        <w:t>kėjus</w:t>
      </w:r>
      <w:r w:rsidR="00D445A1">
        <w:rPr>
          <w:rFonts w:cs="Times New Roman"/>
        </w:rPr>
        <w:t xml:space="preserve"> susipažinti su skelbiamu preliminariu techninės specifikacijos projektu ir CVP IS priemonėmis </w:t>
      </w:r>
      <w:r w:rsidR="00D445A1">
        <w:rPr>
          <w:rFonts w:cs="Times New Roman"/>
          <w:b/>
          <w:bCs/>
        </w:rPr>
        <w:t>iki 202</w:t>
      </w:r>
      <w:r w:rsidR="00ED4FA5">
        <w:rPr>
          <w:rFonts w:cs="Times New Roman"/>
          <w:b/>
          <w:bCs/>
        </w:rPr>
        <w:t>5</w:t>
      </w:r>
      <w:r w:rsidR="00D445A1">
        <w:rPr>
          <w:rFonts w:cs="Times New Roman"/>
          <w:b/>
          <w:bCs/>
        </w:rPr>
        <w:t xml:space="preserve"> m. </w:t>
      </w:r>
      <w:r w:rsidR="00320FB9">
        <w:rPr>
          <w:rFonts w:cs="Times New Roman"/>
          <w:b/>
          <w:bCs/>
        </w:rPr>
        <w:t>kovo</w:t>
      </w:r>
      <w:r w:rsidR="00D7639B">
        <w:rPr>
          <w:rFonts w:cs="Times New Roman"/>
          <w:b/>
          <w:bCs/>
        </w:rPr>
        <w:t xml:space="preserve"> </w:t>
      </w:r>
      <w:r w:rsidR="00320FB9">
        <w:rPr>
          <w:rFonts w:cs="Times New Roman"/>
          <w:b/>
          <w:bCs/>
        </w:rPr>
        <w:t>7</w:t>
      </w:r>
      <w:r w:rsidR="00D445A1">
        <w:rPr>
          <w:rFonts w:cs="Times New Roman"/>
          <w:b/>
          <w:bCs/>
        </w:rPr>
        <w:t xml:space="preserve"> d. 1</w:t>
      </w:r>
      <w:r w:rsidR="00D7639B">
        <w:rPr>
          <w:rFonts w:cs="Times New Roman"/>
          <w:b/>
          <w:bCs/>
        </w:rPr>
        <w:t>2</w:t>
      </w:r>
      <w:r w:rsidR="00D445A1">
        <w:rPr>
          <w:rFonts w:cs="Times New Roman"/>
          <w:b/>
          <w:bCs/>
        </w:rPr>
        <w:t>:00 val.</w:t>
      </w:r>
      <w:r w:rsidR="00D445A1">
        <w:rPr>
          <w:rFonts w:cs="Times New Roman"/>
        </w:rPr>
        <w:t xml:space="preserve">  aktyviai teikti pastabas, klausimus ir pasiūlymus, bei pateikti atsakymus į pateiktus klausimus. </w:t>
      </w:r>
      <w:r w:rsidR="00D445A1">
        <w:rPr>
          <w:rFonts w:eastAsia="Times New Roman" w:cs="Times New Roman"/>
        </w:rPr>
        <w:t>Klausimai, pastabos (siūlymai), gauti pasibaigus aukščiau nurodytam terminui gali būti nenagrinėjami</w:t>
      </w:r>
      <w:r w:rsidR="00D445A1">
        <w:rPr>
          <w:rFonts w:eastAsia="Times New Roman" w:cs="Times New Roman"/>
          <w:color w:val="00000A"/>
          <w:shd w:val="clear" w:color="auto" w:fill="FFFFFF"/>
          <w:lang w:val="lt-LT"/>
        </w:rPr>
        <w:t xml:space="preserve">.  </w:t>
      </w:r>
    </w:p>
    <w:p w14:paraId="16CD2617" w14:textId="77777777" w:rsidR="00D445A1" w:rsidRDefault="00D445A1" w:rsidP="00D445A1">
      <w:pPr>
        <w:pStyle w:val="Standard"/>
        <w:ind w:right="-449"/>
        <w:jc w:val="both"/>
        <w:rPr>
          <w:rFonts w:eastAsia="Times New Roman" w:cs="Times New Roman"/>
          <w:color w:val="00000A"/>
          <w:shd w:val="clear" w:color="auto" w:fill="FFFFFF"/>
          <w:lang w:val="lt-LT"/>
        </w:rPr>
      </w:pPr>
    </w:p>
    <w:p w14:paraId="573AFE9F" w14:textId="77777777" w:rsidR="00D445A1" w:rsidRDefault="00D445A1" w:rsidP="00012129">
      <w:pPr>
        <w:pStyle w:val="Standard"/>
        <w:ind w:right="-143"/>
        <w:jc w:val="both"/>
        <w:rPr>
          <w:rFonts w:cs="Times New Roman"/>
          <w:color w:val="00000A"/>
          <w:shd w:val="clear" w:color="auto" w:fill="FFFFFF"/>
          <w:lang w:val="lt-LT"/>
        </w:rPr>
      </w:pPr>
      <w:r>
        <w:rPr>
          <w:rFonts w:cs="Times New Roman"/>
          <w:color w:val="00000A"/>
          <w:shd w:val="clear" w:color="auto" w:fill="FFFFFF"/>
          <w:lang w:val="lt-LT"/>
        </w:rPr>
        <w:t xml:space="preserve">           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D46F16E" w14:textId="77777777" w:rsidR="00D445A1" w:rsidRDefault="00D445A1" w:rsidP="00D445A1">
      <w:pPr>
        <w:pStyle w:val="Standard"/>
        <w:ind w:right="-449"/>
        <w:jc w:val="both"/>
        <w:rPr>
          <w:rFonts w:cs="Times New Roman"/>
          <w:color w:val="00000A"/>
          <w:shd w:val="clear" w:color="auto" w:fill="FFFFFF"/>
          <w:lang w:val="lt-LT"/>
        </w:rPr>
      </w:pPr>
    </w:p>
    <w:p w14:paraId="75A8D05D" w14:textId="1D35BC4E" w:rsidR="00D445A1" w:rsidRDefault="00D445A1" w:rsidP="00012129">
      <w:pPr>
        <w:pStyle w:val="TEKSTAS"/>
        <w:widowControl/>
        <w:spacing w:line="240" w:lineRule="auto"/>
        <w:ind w:right="-1"/>
      </w:pPr>
      <w:r>
        <w:rPr>
          <w:rFonts w:cs="Times New Roman"/>
          <w:color w:val="000000"/>
          <w:sz w:val="24"/>
          <w:szCs w:val="24"/>
          <w:lang w:val="lt-LT"/>
        </w:rPr>
        <w:tab/>
      </w:r>
      <w:r>
        <w:rPr>
          <w:rFonts w:cs="Times New Roman"/>
          <w:color w:val="000000"/>
          <w:sz w:val="24"/>
          <w:szCs w:val="24"/>
          <w:lang w:val="lt-LT"/>
        </w:rPr>
        <w:tab/>
      </w:r>
      <w:r>
        <w:rPr>
          <w:rFonts w:cs="Times New Roman"/>
          <w:color w:val="000000"/>
          <w:sz w:val="24"/>
          <w:szCs w:val="24"/>
          <w:lang w:val="lt-LT"/>
        </w:rPr>
        <w:tab/>
        <w:t xml:space="preserve">Palaikyti tiesioginį ryšį su tiekėjais yra įgaliotas Sveikatos apsaugos ministerijos Valstybės turto valdymo </w:t>
      </w:r>
      <w:r w:rsidR="00CA0ABC">
        <w:rPr>
          <w:rFonts w:cs="Times New Roman"/>
          <w:color w:val="000000"/>
          <w:sz w:val="24"/>
          <w:szCs w:val="24"/>
          <w:lang w:val="lt-LT"/>
        </w:rPr>
        <w:t xml:space="preserve">ir viešųjų pirkimų </w:t>
      </w:r>
      <w:r>
        <w:rPr>
          <w:rFonts w:cs="Times New Roman"/>
          <w:color w:val="000000"/>
          <w:sz w:val="24"/>
          <w:szCs w:val="24"/>
          <w:lang w:val="lt-LT"/>
        </w:rPr>
        <w:t xml:space="preserve">skyriaus </w:t>
      </w:r>
      <w:r w:rsidR="004732D7">
        <w:rPr>
          <w:rFonts w:cs="Times New Roman"/>
          <w:color w:val="000000"/>
          <w:sz w:val="24"/>
          <w:szCs w:val="24"/>
          <w:lang w:val="lt-LT"/>
        </w:rPr>
        <w:t>patarėjas</w:t>
      </w:r>
      <w:r>
        <w:rPr>
          <w:rFonts w:cs="Times New Roman"/>
          <w:color w:val="000000"/>
          <w:sz w:val="24"/>
          <w:szCs w:val="24"/>
          <w:lang w:val="lt-LT"/>
        </w:rPr>
        <w:t xml:space="preserve"> Gediminas Širvinskas tel. (</w:t>
      </w:r>
      <w:r w:rsidR="009924AB">
        <w:rPr>
          <w:rFonts w:cs="Times New Roman"/>
          <w:color w:val="000000"/>
          <w:sz w:val="24"/>
          <w:szCs w:val="24"/>
          <w:lang w:val="lt-LT"/>
        </w:rPr>
        <w:t>0</w:t>
      </w:r>
      <w:r>
        <w:rPr>
          <w:rFonts w:cs="Times New Roman"/>
          <w:color w:val="000000"/>
          <w:sz w:val="24"/>
          <w:szCs w:val="24"/>
          <w:lang w:val="lt-LT"/>
        </w:rPr>
        <w:t xml:space="preserve"> 5) 266 1408, el. p. </w:t>
      </w:r>
      <w:hyperlink r:id="rId7" w:history="1">
        <w:r>
          <w:rPr>
            <w:rStyle w:val="Hipersaitas"/>
            <w:rFonts w:cs="Times New Roman"/>
            <w:sz w:val="24"/>
            <w:szCs w:val="24"/>
            <w:lang w:val="lt-LT"/>
          </w:rPr>
          <w:t>gediminas.sirvinskas@sam.lt</w:t>
        </w:r>
      </w:hyperlink>
      <w:r>
        <w:rPr>
          <w:rFonts w:cs="Times New Roman"/>
          <w:color w:val="000000"/>
          <w:sz w:val="24"/>
          <w:szCs w:val="24"/>
          <w:lang w:val="lt-LT"/>
        </w:rPr>
        <w:t xml:space="preserve">.  </w:t>
      </w:r>
    </w:p>
    <w:p w14:paraId="594C4FB1" w14:textId="46D3C6E9" w:rsidR="00FC25C8" w:rsidRDefault="00FC25C8" w:rsidP="00D445A1">
      <w:pPr>
        <w:jc w:val="both"/>
      </w:pPr>
    </w:p>
    <w:p w14:paraId="4582BB2D" w14:textId="435381B8" w:rsidR="009E752A" w:rsidRDefault="009E752A" w:rsidP="00D445A1">
      <w:pPr>
        <w:jc w:val="both"/>
      </w:pPr>
    </w:p>
    <w:p w14:paraId="75A4378C" w14:textId="37F3EF8B" w:rsidR="009E752A" w:rsidRDefault="009E752A" w:rsidP="00D445A1">
      <w:pPr>
        <w:jc w:val="both"/>
      </w:pPr>
    </w:p>
    <w:p w14:paraId="243980BD" w14:textId="4D0C92F3" w:rsidR="009E752A" w:rsidRDefault="009E752A" w:rsidP="00D445A1">
      <w:pPr>
        <w:jc w:val="both"/>
      </w:pPr>
    </w:p>
    <w:p w14:paraId="766E4845" w14:textId="7FD770A7" w:rsidR="009E752A" w:rsidRDefault="009E752A" w:rsidP="00D445A1">
      <w:pPr>
        <w:jc w:val="both"/>
      </w:pPr>
    </w:p>
    <w:p w14:paraId="0709C4F6" w14:textId="1CD5C273" w:rsidR="009E752A" w:rsidRDefault="009E752A" w:rsidP="00D445A1">
      <w:pPr>
        <w:jc w:val="both"/>
      </w:pPr>
    </w:p>
    <w:p w14:paraId="4F916847" w14:textId="185A55F8" w:rsidR="009E752A" w:rsidRDefault="009E752A" w:rsidP="00D445A1">
      <w:pPr>
        <w:jc w:val="both"/>
      </w:pPr>
    </w:p>
    <w:p w14:paraId="21D973F8" w14:textId="525D922F" w:rsidR="009E752A" w:rsidRDefault="009E752A" w:rsidP="00D445A1">
      <w:pPr>
        <w:jc w:val="both"/>
      </w:pPr>
    </w:p>
    <w:p w14:paraId="5ADC9726" w14:textId="77777777" w:rsidR="00AD79E0" w:rsidRDefault="00AD79E0" w:rsidP="00D445A1">
      <w:pPr>
        <w:jc w:val="both"/>
      </w:pPr>
    </w:p>
    <w:p w14:paraId="6ABDFEB9" w14:textId="77777777" w:rsidR="00012129" w:rsidRDefault="00012129" w:rsidP="00D445A1">
      <w:pPr>
        <w:jc w:val="both"/>
      </w:pPr>
    </w:p>
    <w:p w14:paraId="118EB934" w14:textId="77777777" w:rsidR="009E752A" w:rsidRDefault="009E752A" w:rsidP="009E752A">
      <w:pPr>
        <w:pStyle w:val="TEKSTAS"/>
        <w:widowControl/>
        <w:spacing w:line="240" w:lineRule="auto"/>
        <w:ind w:right="-449"/>
      </w:pPr>
      <w:r>
        <w:rPr>
          <w:rFonts w:cs="Times New Roman"/>
          <w:b/>
          <w:bCs/>
          <w:sz w:val="24"/>
          <w:szCs w:val="24"/>
          <w:lang w:val="lt-LT"/>
        </w:rPr>
        <w:t xml:space="preserve">Prašome rinkos dalyvių ar kitų ekspertų atsakyti į šiuos klausimus: </w:t>
      </w:r>
    </w:p>
    <w:tbl>
      <w:tblPr>
        <w:tblW w:w="9356" w:type="dxa"/>
        <w:tblInd w:w="-147" w:type="dxa"/>
        <w:tblLayout w:type="fixed"/>
        <w:tblCellMar>
          <w:left w:w="10" w:type="dxa"/>
          <w:right w:w="10" w:type="dxa"/>
        </w:tblCellMar>
        <w:tblLook w:val="0000" w:firstRow="0" w:lastRow="0" w:firstColumn="0" w:lastColumn="0" w:noHBand="0" w:noVBand="0"/>
      </w:tblPr>
      <w:tblGrid>
        <w:gridCol w:w="709"/>
        <w:gridCol w:w="3402"/>
        <w:gridCol w:w="5245"/>
      </w:tblGrid>
      <w:tr w:rsidR="009E752A" w14:paraId="1566DF8E" w14:textId="77777777" w:rsidTr="00554B1C">
        <w:trPr>
          <w:trHeight w:val="67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63CC2B" w14:textId="77777777" w:rsidR="009E752A" w:rsidRDefault="009E752A" w:rsidP="00554B1C">
            <w:pPr>
              <w:tabs>
                <w:tab w:val="left" w:pos="896"/>
              </w:tabs>
              <w:ind w:right="43"/>
              <w:jc w:val="center"/>
            </w:pPr>
            <w:r>
              <w:rPr>
                <w:rFonts w:eastAsia="Times New Roman" w:cs="Times New Roman"/>
                <w:b/>
                <w:bCs/>
                <w:lang w:eastAsia="lt-LT"/>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9C6404" w14:textId="77777777" w:rsidR="009E752A" w:rsidRDefault="009E752A" w:rsidP="0008433D">
            <w:pPr>
              <w:ind w:hanging="102"/>
              <w:jc w:val="center"/>
            </w:pPr>
            <w:r>
              <w:rPr>
                <w:rFonts w:eastAsia="Times New Roman" w:cs="Times New Roman"/>
                <w:b/>
                <w:bCs/>
                <w:lang w:eastAsia="lt-LT"/>
              </w:rPr>
              <w:t>Klausimas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B5B17D" w14:textId="77777777" w:rsidR="009E752A" w:rsidRDefault="009E752A" w:rsidP="003F6873">
            <w:pPr>
              <w:jc w:val="center"/>
            </w:pPr>
            <w:r>
              <w:rPr>
                <w:rFonts w:eastAsia="Times New Roman" w:cs="Times New Roman"/>
                <w:b/>
                <w:bCs/>
                <w:lang w:eastAsia="lt-LT"/>
              </w:rPr>
              <w:t>Tiekėjo nuomonė</w:t>
            </w:r>
          </w:p>
        </w:tc>
      </w:tr>
      <w:tr w:rsidR="009E752A" w14:paraId="77BC7BA9"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9B0794"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7E8D10" w14:textId="2DB32282" w:rsidR="009E752A" w:rsidRDefault="009E752A" w:rsidP="003F6873">
            <w:pPr>
              <w:jc w:val="both"/>
              <w:rPr>
                <w:rFonts w:eastAsia="Times New Roman" w:cs="Times New Roman"/>
                <w:lang w:eastAsia="lt-LT"/>
              </w:rPr>
            </w:pPr>
            <w:r>
              <w:rPr>
                <w:rFonts w:eastAsia="Times New Roman" w:cs="Times New Roman"/>
                <w:lang w:eastAsia="lt-LT"/>
              </w:rPr>
              <w:t xml:space="preserve">Ar </w:t>
            </w:r>
            <w:r w:rsidR="007C7AE7">
              <w:rPr>
                <w:rFonts w:eastAsia="Times New Roman" w:cs="Times New Roman"/>
                <w:lang w:eastAsia="lt-LT"/>
              </w:rPr>
              <w:t>nurodyto</w:t>
            </w:r>
            <w:r w:rsidR="00915FA5">
              <w:rPr>
                <w:rFonts w:eastAsia="Times New Roman" w:cs="Times New Roman"/>
                <w:lang w:eastAsia="lt-LT"/>
              </w:rPr>
              <w:t>je</w:t>
            </w:r>
            <w:r w:rsidR="007C7AE7">
              <w:rPr>
                <w:rFonts w:eastAsia="Times New Roman" w:cs="Times New Roman"/>
                <w:lang w:eastAsia="lt-LT"/>
              </w:rPr>
              <w:t xml:space="preserve"> </w:t>
            </w:r>
            <w:r w:rsidR="00F82B5B">
              <w:rPr>
                <w:rFonts w:eastAsia="Times New Roman" w:cs="Times New Roman"/>
                <w:lang w:eastAsia="lt-LT"/>
              </w:rPr>
              <w:t>techninėje specifikacijoje, (tolia</w:t>
            </w:r>
            <w:r w:rsidR="00915FA5">
              <w:rPr>
                <w:rFonts w:eastAsia="Times New Roman" w:cs="Times New Roman"/>
                <w:lang w:eastAsia="lt-LT"/>
              </w:rPr>
              <w:t>u</w:t>
            </w:r>
            <w:r w:rsidR="00F82B5B">
              <w:rPr>
                <w:rFonts w:eastAsia="Times New Roman" w:cs="Times New Roman"/>
                <w:lang w:eastAsia="lt-LT"/>
              </w:rPr>
              <w:t xml:space="preserve"> –</w:t>
            </w:r>
            <w:r w:rsidR="00915FA5">
              <w:rPr>
                <w:rFonts w:eastAsia="Times New Roman" w:cs="Times New Roman"/>
                <w:lang w:eastAsia="lt-LT"/>
              </w:rPr>
              <w:t xml:space="preserve"> TS</w:t>
            </w:r>
            <w:r w:rsidR="00F82B5B">
              <w:rPr>
                <w:rFonts w:eastAsia="Times New Roman" w:cs="Times New Roman"/>
                <w:lang w:eastAsia="lt-LT"/>
              </w:rPr>
              <w:t>)</w:t>
            </w:r>
            <w:r w:rsidR="007C7AE7">
              <w:rPr>
                <w:rFonts w:eastAsia="Times New Roman" w:cs="Times New Roman"/>
                <w:lang w:eastAsia="lt-LT"/>
              </w:rPr>
              <w:t xml:space="preserve"> </w:t>
            </w:r>
            <w:r>
              <w:rPr>
                <w:rFonts w:eastAsia="Times New Roman" w:cs="Times New Roman"/>
                <w:lang w:eastAsia="lt-LT"/>
              </w:rPr>
              <w:t>nurodyti reikalavimai ir sąlygos yra priimtinos ir aiškios, ar teiktumėte pasiūlymą dėl šio pirkimo objekto? Jeigu ne, prašome nurodyti priežastį kodėl.</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F65F8D" w14:textId="77777777" w:rsidR="009E752A" w:rsidRDefault="009E752A" w:rsidP="003F6873">
            <w:pPr>
              <w:rPr>
                <w:rFonts w:eastAsia="Times New Roman" w:cs="Times New Roman"/>
                <w:lang w:eastAsia="lt-LT"/>
              </w:rPr>
            </w:pPr>
          </w:p>
        </w:tc>
      </w:tr>
      <w:tr w:rsidR="009E752A" w14:paraId="0A6191BD"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E101A0"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081B16" w14:textId="0575EAE6" w:rsidR="009E752A" w:rsidRDefault="009E752A" w:rsidP="003F6873">
            <w:pPr>
              <w:jc w:val="both"/>
            </w:pPr>
            <w:r>
              <w:rPr>
                <w:rFonts w:eastAsia="Times New Roman" w:cs="Times New Roman"/>
                <w:kern w:val="0"/>
                <w:lang w:val="lt" w:bidi="ar-SA"/>
              </w:rPr>
              <w:t>Kokius, Jūsų nuomone, papildomus reikalavimus perkamam objektui būtų tikslinga įrašyti</w:t>
            </w:r>
            <w:r w:rsidR="0042616E">
              <w:t xml:space="preserve"> </w:t>
            </w:r>
            <w:r w:rsidR="00F62C62">
              <w:t xml:space="preserve">TS </w:t>
            </w:r>
            <w:r>
              <w:rPr>
                <w:rFonts w:eastAsia="Times New Roman" w:cs="Times New Roman"/>
                <w:kern w:val="0"/>
                <w:lang w:val="lt" w:bidi="ar-SA"/>
              </w:rPr>
              <w:t>(kurie iš jų yra būtini, kurie tik pageidaujami)? Kokius reikalavimus perkamam objektui būtų tikslinga išbraukti iš</w:t>
            </w:r>
            <w:r w:rsidR="00F62C62">
              <w:rPr>
                <w:rFonts w:eastAsia="Times New Roman" w:cs="Times New Roman"/>
                <w:kern w:val="0"/>
                <w:lang w:val="lt" w:bidi="ar-SA"/>
              </w:rPr>
              <w:t xml:space="preserve"> TS</w:t>
            </w:r>
            <w:r>
              <w:rPr>
                <w:rFonts w:eastAsia="Times New Roman" w:cs="Times New Roman"/>
                <w:kern w:val="0"/>
                <w:lang w:val="lt" w:bidi="ar-SA"/>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D03EB2B" w14:textId="77777777" w:rsidR="009E752A" w:rsidRDefault="009E752A" w:rsidP="003F6873">
            <w:pPr>
              <w:rPr>
                <w:rFonts w:eastAsia="Times New Roman" w:cs="Times New Roman"/>
                <w:lang w:eastAsia="lt-LT"/>
              </w:rPr>
            </w:pPr>
          </w:p>
        </w:tc>
      </w:tr>
      <w:tr w:rsidR="009E752A" w14:paraId="7410536A" w14:textId="77777777" w:rsidTr="00554B1C">
        <w:trPr>
          <w:trHeight w:val="45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20AD37"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A2019A" w14:textId="06215171" w:rsidR="009E752A" w:rsidRDefault="009E752A" w:rsidP="003F6873">
            <w:pPr>
              <w:jc w:val="both"/>
            </w:pPr>
            <w:r>
              <w:rPr>
                <w:rFonts w:cs="Times New Roman"/>
                <w:lang w:val="lt"/>
              </w:rPr>
              <w:t xml:space="preserve">Kokie, Jūsų nuomone, reikalavimai įrašyti </w:t>
            </w:r>
            <w:r w:rsidR="00F62C62">
              <w:rPr>
                <w:rFonts w:cs="Times New Roman"/>
                <w:lang w:val="lt"/>
              </w:rPr>
              <w:t xml:space="preserve">TS </w:t>
            </w:r>
            <w:r>
              <w:rPr>
                <w:rFonts w:cs="Times New Roman"/>
                <w:lang w:val="lt"/>
              </w:rPr>
              <w:t>ribotų (riboja) konkurenciją tarp teikėjų?</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245CFF" w14:textId="77777777" w:rsidR="009E752A" w:rsidRDefault="009E752A" w:rsidP="003F6873">
            <w:pPr>
              <w:rPr>
                <w:rFonts w:eastAsia="Times New Roman" w:cs="Times New Roman"/>
                <w:lang w:eastAsia="lt-LT"/>
              </w:rPr>
            </w:pPr>
          </w:p>
        </w:tc>
      </w:tr>
      <w:tr w:rsidR="009E752A" w14:paraId="6C5ED1DE" w14:textId="77777777" w:rsidTr="00554B1C">
        <w:trPr>
          <w:trHeight w:val="76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5CECDD"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F7AEBA" w14:textId="77777777" w:rsidR="009E752A" w:rsidRDefault="009E752A" w:rsidP="003F6873">
            <w:pPr>
              <w:jc w:val="both"/>
            </w:pPr>
            <w:r>
              <w:rPr>
                <w:rFonts w:cs="Times New Roman"/>
              </w:rPr>
              <w:t>Kokius saugiklius turėtumėme/galėtumėme nusimatyti paslaugų teikimo sutartyje, kad būtų pasiektas maksimaliai geras rezultatas?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F70A9C" w14:textId="77777777" w:rsidR="009E752A" w:rsidRDefault="009E752A" w:rsidP="003F6873">
            <w:pPr>
              <w:rPr>
                <w:rFonts w:eastAsia="Times New Roman" w:cs="Times New Roman"/>
                <w:lang w:eastAsia="lt-LT"/>
              </w:rPr>
            </w:pPr>
          </w:p>
        </w:tc>
      </w:tr>
      <w:tr w:rsidR="009E752A" w14:paraId="31279440"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A631A1"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ECAAA41" w14:textId="77777777" w:rsidR="009E752A" w:rsidRDefault="009E752A" w:rsidP="003F6873">
            <w:pPr>
              <w:jc w:val="both"/>
            </w:pPr>
            <w:r>
              <w:rPr>
                <w:rFonts w:eastAsia="Times New Roman" w:cs="Times New Roman"/>
                <w:lang w:eastAsia="lt-LT"/>
              </w:rPr>
              <w:t>Kokios kitos būtų Jūsų įžvalgos dėl tinkamo ir laiku sutarties įgyvendinamumo?</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F2655E" w14:textId="77777777" w:rsidR="009E752A" w:rsidRDefault="009E752A" w:rsidP="003F6873">
            <w:pPr>
              <w:rPr>
                <w:rFonts w:eastAsia="Times New Roman" w:cs="Times New Roman"/>
                <w:lang w:eastAsia="lt-LT"/>
              </w:rPr>
            </w:pPr>
          </w:p>
        </w:tc>
      </w:tr>
      <w:tr w:rsidR="009E752A" w14:paraId="22C58386"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6F3191"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CD6B1C" w14:textId="38075D21" w:rsidR="009E752A" w:rsidRDefault="009E752A" w:rsidP="003F6873">
            <w:pPr>
              <w:jc w:val="both"/>
              <w:rPr>
                <w:rFonts w:eastAsia="Times New Roman" w:cs="Times New Roman"/>
                <w:lang w:eastAsia="lt-LT"/>
              </w:rPr>
            </w:pPr>
            <w:r>
              <w:rPr>
                <w:rFonts w:eastAsia="Times New Roman" w:cs="Times New Roman"/>
                <w:lang w:eastAsia="lt-LT"/>
              </w:rPr>
              <w:t xml:space="preserve">Ar </w:t>
            </w:r>
            <w:r w:rsidR="00B161C3">
              <w:rPr>
                <w:rFonts w:eastAsia="Times New Roman" w:cs="Times New Roman"/>
                <w:lang w:eastAsia="lt-LT"/>
              </w:rPr>
              <w:t xml:space="preserve">TS </w:t>
            </w:r>
            <w:r>
              <w:rPr>
                <w:rFonts w:eastAsia="Times New Roman" w:cs="Times New Roman"/>
                <w:lang w:eastAsia="lt-LT"/>
              </w:rPr>
              <w:t xml:space="preserve">pirkimo objektas yra aiškus? Jei ne, prašome nurodyti, kas neaišku ir ką turėtumėme patikslinti.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92C613" w14:textId="77777777" w:rsidR="009E752A" w:rsidRDefault="009E752A" w:rsidP="003F6873">
            <w:pPr>
              <w:rPr>
                <w:rFonts w:eastAsia="Times New Roman" w:cs="Times New Roman"/>
                <w:lang w:eastAsia="lt-LT"/>
              </w:rPr>
            </w:pPr>
          </w:p>
        </w:tc>
      </w:tr>
      <w:tr w:rsidR="009E752A" w14:paraId="299510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537424"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9B2EFE" w14:textId="77777777" w:rsidR="009E752A" w:rsidRDefault="009E752A" w:rsidP="003F6873">
            <w:pPr>
              <w:jc w:val="both"/>
            </w:pPr>
            <w:r>
              <w:rPr>
                <w:rFonts w:eastAsia="Times New Roman" w:cs="Times New Roman"/>
                <w:lang w:val="lt" w:eastAsia="lt-LT"/>
              </w:rPr>
              <w:t>Kokias numatote galimas rizikas dėl būsimos sutarties vykdymo?</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669CAB" w14:textId="77777777" w:rsidR="009E752A" w:rsidRDefault="009E752A" w:rsidP="003F6873">
            <w:pPr>
              <w:rPr>
                <w:rFonts w:eastAsia="Times New Roman" w:cs="Times New Roman"/>
                <w:lang w:eastAsia="lt-LT"/>
              </w:rPr>
            </w:pPr>
          </w:p>
        </w:tc>
      </w:tr>
      <w:tr w:rsidR="009E752A" w14:paraId="564976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99A5AC"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759AD6" w14:textId="2963EA5A" w:rsidR="009E752A" w:rsidRDefault="00984D90" w:rsidP="003F6873">
            <w:pPr>
              <w:jc w:val="both"/>
              <w:rPr>
                <w:rFonts w:eastAsia="Times New Roman" w:cs="Times New Roman"/>
                <w:lang w:eastAsia="lt-LT"/>
              </w:rPr>
            </w:pPr>
            <w:r>
              <w:rPr>
                <w:rFonts w:eastAsia="Times New Roman" w:cs="Times New Roman"/>
                <w:lang w:eastAsia="lt-LT"/>
              </w:rPr>
              <w:t>K</w:t>
            </w:r>
            <w:r w:rsidR="009E752A">
              <w:rPr>
                <w:rFonts w:eastAsia="Times New Roman" w:cs="Times New Roman"/>
                <w:lang w:eastAsia="lt-LT"/>
              </w:rPr>
              <w:t>it</w:t>
            </w:r>
            <w:r>
              <w:rPr>
                <w:rFonts w:eastAsia="Times New Roman" w:cs="Times New Roman"/>
                <w:lang w:eastAsia="lt-LT"/>
              </w:rPr>
              <w:t>os</w:t>
            </w:r>
            <w:r w:rsidR="009E752A">
              <w:rPr>
                <w:rFonts w:eastAsia="Times New Roman" w:cs="Times New Roman"/>
                <w:lang w:eastAsia="lt-LT"/>
              </w:rPr>
              <w:t xml:space="preserve"> pastab</w:t>
            </w:r>
            <w:r w:rsidR="00A32014">
              <w:rPr>
                <w:rFonts w:eastAsia="Times New Roman" w:cs="Times New Roman"/>
                <w:lang w:eastAsia="lt-LT"/>
              </w:rPr>
              <w:t>os ir pasiūlymai</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C1FE66" w14:textId="77777777" w:rsidR="009E752A" w:rsidRDefault="009E752A" w:rsidP="003F6873">
            <w:pPr>
              <w:rPr>
                <w:rFonts w:eastAsia="Times New Roman" w:cs="Times New Roman"/>
                <w:lang w:eastAsia="lt-LT"/>
              </w:rPr>
            </w:pPr>
          </w:p>
        </w:tc>
      </w:tr>
    </w:tbl>
    <w:p w14:paraId="7A2755CD" w14:textId="3BE0ACD1" w:rsidR="009E752A" w:rsidRDefault="009E752A" w:rsidP="00554B1C">
      <w:pPr>
        <w:jc w:val="center"/>
        <w:rPr>
          <w:b/>
          <w:bCs/>
        </w:rPr>
      </w:pPr>
    </w:p>
    <w:p w14:paraId="35529D93" w14:textId="3D73ED77" w:rsidR="00554B1C" w:rsidRDefault="00554B1C" w:rsidP="00554B1C">
      <w:pPr>
        <w:jc w:val="center"/>
        <w:rPr>
          <w:b/>
          <w:bCs/>
        </w:rPr>
      </w:pPr>
    </w:p>
    <w:p w14:paraId="7B6DEF1C" w14:textId="67F2C7FD" w:rsidR="00894095" w:rsidRPr="00894095" w:rsidRDefault="00894095" w:rsidP="00894095">
      <w:pPr>
        <w:jc w:val="both"/>
        <w:rPr>
          <w:i/>
          <w:iCs/>
          <w:lang w:val="lt-LT"/>
        </w:rPr>
      </w:pPr>
    </w:p>
    <w:sectPr w:rsidR="00894095" w:rsidRPr="00894095" w:rsidSect="00554B1C">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6325" w14:textId="77777777" w:rsidR="00DB3E65" w:rsidRDefault="00DB3E65" w:rsidP="00554B1C">
      <w:r>
        <w:separator/>
      </w:r>
    </w:p>
  </w:endnote>
  <w:endnote w:type="continuationSeparator" w:id="0">
    <w:p w14:paraId="0A8F5473" w14:textId="77777777" w:rsidR="00DB3E65" w:rsidRDefault="00DB3E65" w:rsidP="0055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0183" w14:textId="77777777" w:rsidR="00DB3E65" w:rsidRDefault="00DB3E65" w:rsidP="00554B1C">
      <w:r>
        <w:separator/>
      </w:r>
    </w:p>
  </w:footnote>
  <w:footnote w:type="continuationSeparator" w:id="0">
    <w:p w14:paraId="53C4E4DC" w14:textId="77777777" w:rsidR="00DB3E65" w:rsidRDefault="00DB3E65" w:rsidP="00554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3086"/>
    <w:multiLevelType w:val="hybridMultilevel"/>
    <w:tmpl w:val="82569D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2A228B5"/>
    <w:multiLevelType w:val="hybridMultilevel"/>
    <w:tmpl w:val="8E7CA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6B3C7F"/>
    <w:multiLevelType w:val="multilevel"/>
    <w:tmpl w:val="F83CACE8"/>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9D3650D"/>
    <w:multiLevelType w:val="multilevel"/>
    <w:tmpl w:val="EDD81FEC"/>
    <w:lvl w:ilvl="0">
      <w:start w:val="8"/>
      <w:numFmt w:val="decimal"/>
      <w:lvlText w:val="%1"/>
      <w:lvlJc w:val="left"/>
      <w:pPr>
        <w:ind w:left="420" w:hanging="420"/>
      </w:pPr>
      <w:rPr>
        <w:rFonts w:hint="default"/>
        <w:b w:val="0"/>
        <w:i w:val="0"/>
      </w:rPr>
    </w:lvl>
    <w:lvl w:ilvl="1">
      <w:start w:val="14"/>
      <w:numFmt w:val="decimal"/>
      <w:lvlText w:val="%1.%2"/>
      <w:lvlJc w:val="left"/>
      <w:pPr>
        <w:ind w:left="777" w:hanging="420"/>
      </w:pPr>
      <w:rPr>
        <w:rFonts w:hint="default"/>
        <w:b w:val="0"/>
        <w:i w:val="0"/>
      </w:rPr>
    </w:lvl>
    <w:lvl w:ilvl="2">
      <w:start w:val="1"/>
      <w:numFmt w:val="decimal"/>
      <w:lvlText w:val="%1.%2.%3"/>
      <w:lvlJc w:val="left"/>
      <w:pPr>
        <w:ind w:left="1434" w:hanging="720"/>
      </w:pPr>
      <w:rPr>
        <w:rFonts w:hint="default"/>
        <w:b w:val="0"/>
        <w:i w:val="0"/>
      </w:rPr>
    </w:lvl>
    <w:lvl w:ilvl="3">
      <w:start w:val="1"/>
      <w:numFmt w:val="decimal"/>
      <w:lvlText w:val="%1.%2.%3.%4"/>
      <w:lvlJc w:val="left"/>
      <w:pPr>
        <w:ind w:left="1791" w:hanging="720"/>
      </w:pPr>
      <w:rPr>
        <w:rFonts w:hint="default"/>
        <w:b w:val="0"/>
        <w:i w:val="0"/>
      </w:rPr>
    </w:lvl>
    <w:lvl w:ilvl="4">
      <w:start w:val="1"/>
      <w:numFmt w:val="decimal"/>
      <w:lvlText w:val="%1.%2.%3.%4.%5"/>
      <w:lvlJc w:val="left"/>
      <w:pPr>
        <w:ind w:left="2508" w:hanging="1080"/>
      </w:pPr>
      <w:rPr>
        <w:rFonts w:hint="default"/>
        <w:b w:val="0"/>
        <w:i w:val="0"/>
      </w:rPr>
    </w:lvl>
    <w:lvl w:ilvl="5">
      <w:start w:val="1"/>
      <w:numFmt w:val="decimal"/>
      <w:lvlText w:val="%1.%2.%3.%4.%5.%6"/>
      <w:lvlJc w:val="left"/>
      <w:pPr>
        <w:ind w:left="2865" w:hanging="1080"/>
      </w:pPr>
      <w:rPr>
        <w:rFonts w:hint="default"/>
        <w:b w:val="0"/>
        <w:i w:val="0"/>
      </w:rPr>
    </w:lvl>
    <w:lvl w:ilvl="6">
      <w:start w:val="1"/>
      <w:numFmt w:val="decimal"/>
      <w:lvlText w:val="%1.%2.%3.%4.%5.%6.%7"/>
      <w:lvlJc w:val="left"/>
      <w:pPr>
        <w:ind w:left="3582" w:hanging="1440"/>
      </w:pPr>
      <w:rPr>
        <w:rFonts w:hint="default"/>
        <w:b w:val="0"/>
        <w:i w:val="0"/>
      </w:rPr>
    </w:lvl>
    <w:lvl w:ilvl="7">
      <w:start w:val="1"/>
      <w:numFmt w:val="decimal"/>
      <w:lvlText w:val="%1.%2.%3.%4.%5.%6.%7.%8"/>
      <w:lvlJc w:val="left"/>
      <w:pPr>
        <w:ind w:left="3939" w:hanging="1440"/>
      </w:pPr>
      <w:rPr>
        <w:rFonts w:hint="default"/>
        <w:b w:val="0"/>
        <w:i w:val="0"/>
      </w:rPr>
    </w:lvl>
    <w:lvl w:ilvl="8">
      <w:start w:val="1"/>
      <w:numFmt w:val="decimal"/>
      <w:lvlText w:val="%1.%2.%3.%4.%5.%6.%7.%8.%9"/>
      <w:lvlJc w:val="left"/>
      <w:pPr>
        <w:ind w:left="4656" w:hanging="1800"/>
      </w:pPr>
      <w:rPr>
        <w:rFonts w:hint="default"/>
        <w:b w:val="0"/>
        <w:i w:val="0"/>
      </w:rPr>
    </w:lvl>
  </w:abstractNum>
  <w:abstractNum w:abstractNumId="4" w15:restartNumberingAfterBreak="0">
    <w:nsid w:val="5127028C"/>
    <w:multiLevelType w:val="hybridMultilevel"/>
    <w:tmpl w:val="D50E3A04"/>
    <w:lvl w:ilvl="0" w:tplc="782E1996">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5DA524E"/>
    <w:multiLevelType w:val="hybridMultilevel"/>
    <w:tmpl w:val="FBEE7E0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981664D"/>
    <w:multiLevelType w:val="multilevel"/>
    <w:tmpl w:val="B90CAD80"/>
    <w:lvl w:ilvl="0">
      <w:start w:val="8"/>
      <w:numFmt w:val="decimal"/>
      <w:lvlText w:val="%1"/>
      <w:lvlJc w:val="left"/>
      <w:pPr>
        <w:ind w:left="420" w:hanging="420"/>
      </w:pPr>
      <w:rPr>
        <w:rFonts w:eastAsiaTheme="minorHAnsi" w:hint="default"/>
        <w:b w:val="0"/>
        <w:i w:val="0"/>
        <w:color w:val="auto"/>
      </w:rPr>
    </w:lvl>
    <w:lvl w:ilvl="1">
      <w:start w:val="12"/>
      <w:numFmt w:val="decimal"/>
      <w:lvlText w:val="%1.%2"/>
      <w:lvlJc w:val="left"/>
      <w:pPr>
        <w:ind w:left="1272" w:hanging="420"/>
      </w:pPr>
      <w:rPr>
        <w:rFonts w:eastAsiaTheme="minorHAnsi" w:hint="default"/>
        <w:b w:val="0"/>
        <w:i w:val="0"/>
        <w:color w:val="auto"/>
      </w:rPr>
    </w:lvl>
    <w:lvl w:ilvl="2">
      <w:start w:val="1"/>
      <w:numFmt w:val="decimal"/>
      <w:lvlText w:val="%1.%2.%3"/>
      <w:lvlJc w:val="left"/>
      <w:pPr>
        <w:ind w:left="720" w:hanging="720"/>
      </w:pPr>
      <w:rPr>
        <w:rFonts w:eastAsiaTheme="minorHAnsi" w:hint="default"/>
        <w:b w:val="0"/>
        <w:i w:val="0"/>
        <w:color w:val="auto"/>
      </w:rPr>
    </w:lvl>
    <w:lvl w:ilvl="3">
      <w:start w:val="1"/>
      <w:numFmt w:val="decimal"/>
      <w:lvlText w:val="%1.%2.%3.%4"/>
      <w:lvlJc w:val="left"/>
      <w:pPr>
        <w:ind w:left="720" w:hanging="720"/>
      </w:pPr>
      <w:rPr>
        <w:rFonts w:eastAsiaTheme="minorHAnsi" w:hint="default"/>
        <w:b w:val="0"/>
        <w:i w:val="0"/>
        <w:color w:val="auto"/>
      </w:rPr>
    </w:lvl>
    <w:lvl w:ilvl="4">
      <w:start w:val="1"/>
      <w:numFmt w:val="decimal"/>
      <w:lvlText w:val="%1.%2.%3.%4.%5"/>
      <w:lvlJc w:val="left"/>
      <w:pPr>
        <w:ind w:left="1080" w:hanging="1080"/>
      </w:pPr>
      <w:rPr>
        <w:rFonts w:eastAsiaTheme="minorHAnsi" w:hint="default"/>
        <w:b w:val="0"/>
        <w:i w:val="0"/>
        <w:color w:val="auto"/>
      </w:rPr>
    </w:lvl>
    <w:lvl w:ilvl="5">
      <w:start w:val="1"/>
      <w:numFmt w:val="decimal"/>
      <w:lvlText w:val="%1.%2.%3.%4.%5.%6"/>
      <w:lvlJc w:val="left"/>
      <w:pPr>
        <w:ind w:left="1080" w:hanging="1080"/>
      </w:pPr>
      <w:rPr>
        <w:rFonts w:eastAsiaTheme="minorHAnsi" w:hint="default"/>
        <w:b w:val="0"/>
        <w:i w:val="0"/>
        <w:color w:val="auto"/>
      </w:rPr>
    </w:lvl>
    <w:lvl w:ilvl="6">
      <w:start w:val="1"/>
      <w:numFmt w:val="decimal"/>
      <w:lvlText w:val="%1.%2.%3.%4.%5.%6.%7"/>
      <w:lvlJc w:val="left"/>
      <w:pPr>
        <w:ind w:left="1440" w:hanging="1440"/>
      </w:pPr>
      <w:rPr>
        <w:rFonts w:eastAsiaTheme="minorHAnsi" w:hint="default"/>
        <w:b w:val="0"/>
        <w:i w:val="0"/>
        <w:color w:val="auto"/>
      </w:rPr>
    </w:lvl>
    <w:lvl w:ilvl="7">
      <w:start w:val="1"/>
      <w:numFmt w:val="decimal"/>
      <w:lvlText w:val="%1.%2.%3.%4.%5.%6.%7.%8"/>
      <w:lvlJc w:val="left"/>
      <w:pPr>
        <w:ind w:left="1440" w:hanging="1440"/>
      </w:pPr>
      <w:rPr>
        <w:rFonts w:eastAsiaTheme="minorHAnsi" w:hint="default"/>
        <w:b w:val="0"/>
        <w:i w:val="0"/>
        <w:color w:val="auto"/>
      </w:rPr>
    </w:lvl>
    <w:lvl w:ilvl="8">
      <w:start w:val="1"/>
      <w:numFmt w:val="decimal"/>
      <w:lvlText w:val="%1.%2.%3.%4.%5.%6.%7.%8.%9"/>
      <w:lvlJc w:val="left"/>
      <w:pPr>
        <w:ind w:left="1800" w:hanging="1800"/>
      </w:pPr>
      <w:rPr>
        <w:rFonts w:eastAsiaTheme="minorHAnsi" w:hint="default"/>
        <w:b w:val="0"/>
        <w:i w:val="0"/>
        <w:color w:val="auto"/>
      </w:rPr>
    </w:lvl>
  </w:abstractNum>
  <w:abstractNum w:abstractNumId="7" w15:restartNumberingAfterBreak="0">
    <w:nsid w:val="60CC3778"/>
    <w:multiLevelType w:val="multilevel"/>
    <w:tmpl w:val="4FBC3A6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C216D0"/>
    <w:multiLevelType w:val="multilevel"/>
    <w:tmpl w:val="AA8A0806"/>
    <w:lvl w:ilvl="0">
      <w:start w:val="7"/>
      <w:numFmt w:val="decimal"/>
      <w:lvlText w:val="%1."/>
      <w:lvlJc w:val="left"/>
      <w:pPr>
        <w:ind w:left="107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71604D24"/>
    <w:multiLevelType w:val="multilevel"/>
    <w:tmpl w:val="4A1ED5F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56E5ED1"/>
    <w:multiLevelType w:val="multilevel"/>
    <w:tmpl w:val="7AE66A30"/>
    <w:lvl w:ilvl="0">
      <w:start w:val="1"/>
      <w:numFmt w:val="decimal"/>
      <w:lvlText w:val="%1."/>
      <w:lvlJc w:val="left"/>
      <w:pPr>
        <w:ind w:left="928" w:hanging="360"/>
      </w:pPr>
      <w:rPr>
        <w:rFonts w:hint="default"/>
        <w:b/>
      </w:rPr>
    </w:lvl>
    <w:lvl w:ilvl="1">
      <w:start w:val="1"/>
      <w:numFmt w:val="decimal"/>
      <w:isLgl/>
      <w:lvlText w:val="%1.%2."/>
      <w:lvlJc w:val="left"/>
      <w:pPr>
        <w:ind w:left="7732" w:hanging="360"/>
      </w:pPr>
      <w:rPr>
        <w:rFonts w:hint="default"/>
        <w:b w:val="0"/>
        <w:bCs/>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C064878"/>
    <w:multiLevelType w:val="multilevel"/>
    <w:tmpl w:val="F2A2C2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CDC6A9F"/>
    <w:multiLevelType w:val="multilevel"/>
    <w:tmpl w:val="3D3CB5A6"/>
    <w:lvl w:ilvl="0">
      <w:start w:val="6"/>
      <w:numFmt w:val="decimal"/>
      <w:lvlText w:val="%1."/>
      <w:lvlJc w:val="left"/>
      <w:pPr>
        <w:ind w:left="720" w:hanging="360"/>
      </w:pPr>
      <w:rPr>
        <w:rFonts w:hint="default"/>
      </w:rPr>
    </w:lvl>
    <w:lvl w:ilvl="1">
      <w:start w:val="1"/>
      <w:numFmt w:val="decimal"/>
      <w:isLgl/>
      <w:lvlText w:val="%1.%2."/>
      <w:lvlJc w:val="left"/>
      <w:pPr>
        <w:ind w:left="643" w:hanging="360"/>
      </w:pPr>
      <w:rPr>
        <w:rFonts w:hint="default"/>
        <w:b w:val="0"/>
        <w:bCs w:val="0"/>
        <w:i w:val="0"/>
        <w:i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16cid:durableId="666129033">
    <w:abstractNumId w:val="7"/>
  </w:num>
  <w:num w:numId="2" w16cid:durableId="1668820913">
    <w:abstractNumId w:val="11"/>
  </w:num>
  <w:num w:numId="3" w16cid:durableId="1441560964">
    <w:abstractNumId w:val="4"/>
  </w:num>
  <w:num w:numId="4" w16cid:durableId="41026832">
    <w:abstractNumId w:val="12"/>
  </w:num>
  <w:num w:numId="5" w16cid:durableId="1599950635">
    <w:abstractNumId w:val="6"/>
  </w:num>
  <w:num w:numId="6" w16cid:durableId="1936010300">
    <w:abstractNumId w:val="3"/>
  </w:num>
  <w:num w:numId="7" w16cid:durableId="949583867">
    <w:abstractNumId w:val="1"/>
  </w:num>
  <w:num w:numId="8" w16cid:durableId="1578127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908989">
    <w:abstractNumId w:val="8"/>
  </w:num>
  <w:num w:numId="10" w16cid:durableId="386729283">
    <w:abstractNumId w:val="2"/>
  </w:num>
  <w:num w:numId="11" w16cid:durableId="157775478">
    <w:abstractNumId w:val="9"/>
  </w:num>
  <w:num w:numId="12" w16cid:durableId="606155429">
    <w:abstractNumId w:val="10"/>
  </w:num>
  <w:num w:numId="13" w16cid:durableId="840897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AE"/>
    <w:rsid w:val="0001101D"/>
    <w:rsid w:val="00012129"/>
    <w:rsid w:val="0002092C"/>
    <w:rsid w:val="00045FC0"/>
    <w:rsid w:val="00076E71"/>
    <w:rsid w:val="0008433D"/>
    <w:rsid w:val="000905B4"/>
    <w:rsid w:val="000A219E"/>
    <w:rsid w:val="000F0611"/>
    <w:rsid w:val="001549D6"/>
    <w:rsid w:val="001A51F6"/>
    <w:rsid w:val="001C1CE3"/>
    <w:rsid w:val="001F0EEF"/>
    <w:rsid w:val="00300405"/>
    <w:rsid w:val="0031383E"/>
    <w:rsid w:val="00320FB9"/>
    <w:rsid w:val="003326FC"/>
    <w:rsid w:val="003E3318"/>
    <w:rsid w:val="0041224A"/>
    <w:rsid w:val="0042616E"/>
    <w:rsid w:val="004732D7"/>
    <w:rsid w:val="004C5CE0"/>
    <w:rsid w:val="004E5209"/>
    <w:rsid w:val="004F35CD"/>
    <w:rsid w:val="00554B1C"/>
    <w:rsid w:val="00565550"/>
    <w:rsid w:val="005E13FC"/>
    <w:rsid w:val="005E6D16"/>
    <w:rsid w:val="00643272"/>
    <w:rsid w:val="006526B9"/>
    <w:rsid w:val="0067008A"/>
    <w:rsid w:val="0075382F"/>
    <w:rsid w:val="007C7AE7"/>
    <w:rsid w:val="007F0C8E"/>
    <w:rsid w:val="008658F8"/>
    <w:rsid w:val="00894095"/>
    <w:rsid w:val="00915FA5"/>
    <w:rsid w:val="00916613"/>
    <w:rsid w:val="00962351"/>
    <w:rsid w:val="00984D90"/>
    <w:rsid w:val="009924AB"/>
    <w:rsid w:val="009937AE"/>
    <w:rsid w:val="009D096E"/>
    <w:rsid w:val="009E752A"/>
    <w:rsid w:val="00A32014"/>
    <w:rsid w:val="00A57BE6"/>
    <w:rsid w:val="00A85C0F"/>
    <w:rsid w:val="00AD79E0"/>
    <w:rsid w:val="00B161C3"/>
    <w:rsid w:val="00B535EE"/>
    <w:rsid w:val="00BD2873"/>
    <w:rsid w:val="00BF1121"/>
    <w:rsid w:val="00C1359E"/>
    <w:rsid w:val="00CA0ABC"/>
    <w:rsid w:val="00D02EA8"/>
    <w:rsid w:val="00D445A1"/>
    <w:rsid w:val="00D626AB"/>
    <w:rsid w:val="00D7639B"/>
    <w:rsid w:val="00DB3E65"/>
    <w:rsid w:val="00E202C6"/>
    <w:rsid w:val="00ED0664"/>
    <w:rsid w:val="00ED4FA5"/>
    <w:rsid w:val="00ED68AE"/>
    <w:rsid w:val="00F02CAE"/>
    <w:rsid w:val="00F62C62"/>
    <w:rsid w:val="00F82B5B"/>
    <w:rsid w:val="00FC2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94B6"/>
  <w15:chartTrackingRefBased/>
  <w15:docId w15:val="{F5F9A286-A108-41CB-A9B0-3FC55CAD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Body2">
    <w:name w:val="Body 2"/>
    <w:rsid w:val="00D445A1"/>
    <w:pPr>
      <w:suppressAutoHyphens/>
      <w:autoSpaceDN w:val="0"/>
      <w:spacing w:after="40" w:line="240" w:lineRule="auto"/>
      <w:jc w:val="both"/>
      <w:textAlignment w:val="baseline"/>
    </w:pPr>
    <w:rPr>
      <w:rFonts w:ascii="Times New Roman" w:eastAsia="Andale Sans UI" w:hAnsi="Times New Roman" w:cs="Arial Unicode MS"/>
      <w:color w:val="000000"/>
      <w:kern w:val="3"/>
      <w:lang w:val="en-US" w:bidi="en-US"/>
    </w:rPr>
  </w:style>
  <w:style w:type="paragraph" w:customStyle="1" w:styleId="TEKSTAS">
    <w:name w:val="TEKSTAS"/>
    <w:basedOn w:val="Standard"/>
    <w:rsid w:val="00D445A1"/>
    <w:pPr>
      <w:suppressLineNumbers/>
      <w:tabs>
        <w:tab w:val="left" w:pos="426"/>
        <w:tab w:val="left" w:pos="567"/>
        <w:tab w:val="left" w:pos="709"/>
      </w:tabs>
      <w:spacing w:line="264" w:lineRule="auto"/>
      <w:jc w:val="both"/>
      <w:outlineLvl w:val="0"/>
    </w:pPr>
    <w:rPr>
      <w:sz w:val="22"/>
      <w:szCs w:val="22"/>
      <w:lang w:eastAsia="ar-SA"/>
    </w:rPr>
  </w:style>
  <w:style w:type="character" w:styleId="Hipersaitas">
    <w:name w:val="Hyperlink"/>
    <w:basedOn w:val="Numatytasispastraiposriftas"/>
    <w:rsid w:val="00D445A1"/>
    <w:rPr>
      <w:color w:val="0563C1"/>
      <w:u w:val="single"/>
    </w:r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
    <w:basedOn w:val="prastasis"/>
    <w:link w:val="SraopastraipaDiagrama"/>
    <w:uiPriority w:val="34"/>
    <w:qFormat/>
    <w:rsid w:val="009E752A"/>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styleId="Puslapioinaostekstas">
    <w:name w:val="footnote text"/>
    <w:aliases w:val="Footnote,Footnote Text Char Char,Fußnotentextf"/>
    <w:basedOn w:val="prastasis"/>
    <w:link w:val="PuslapioinaostekstasDiagrama"/>
    <w:uiPriority w:val="99"/>
    <w:unhideWhenUsed/>
    <w:rsid w:val="00554B1C"/>
    <w:pPr>
      <w:widowControl/>
      <w:pBdr>
        <w:top w:val="nil"/>
        <w:left w:val="nil"/>
        <w:bottom w:val="nil"/>
        <w:right w:val="nil"/>
        <w:between w:val="nil"/>
        <w:bar w:val="nil"/>
      </w:pBdr>
      <w:suppressAutoHyphens w:val="0"/>
      <w:autoSpaceDN/>
      <w:textAlignment w:val="auto"/>
    </w:pPr>
    <w:rPr>
      <w:rFonts w:eastAsia="Arial Unicode MS" w:cs="Times New Roman"/>
      <w:kern w:val="0"/>
      <w:sz w:val="20"/>
      <w:szCs w:val="20"/>
      <w:bdr w:val="nil"/>
      <w:lang w:bidi="ar-SA"/>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554B1C"/>
    <w:rPr>
      <w:rFonts w:ascii="Times New Roman" w:eastAsia="Arial Unicode MS" w:hAnsi="Times New Roman" w:cs="Times New Roman"/>
      <w:sz w:val="20"/>
      <w:szCs w:val="20"/>
      <w:bdr w:val="nil"/>
      <w:lang w:val="en-US"/>
    </w:rPr>
  </w:style>
  <w:style w:type="character" w:styleId="Puslapioinaosnuoroda">
    <w:name w:val="footnote reference"/>
    <w:aliases w:val="fr"/>
    <w:basedOn w:val="Numatytasispastraiposriftas"/>
    <w:uiPriority w:val="99"/>
    <w:unhideWhenUsed/>
    <w:rsid w:val="00554B1C"/>
    <w:rPr>
      <w:vertAlign w:val="superscript"/>
    </w:rPr>
  </w:style>
  <w:style w:type="character" w:customStyle="1" w:styleId="Bodytext2">
    <w:name w:val="Body text (2)_"/>
    <w:basedOn w:val="Numatytasispastraiposriftas"/>
    <w:link w:val="Bodytext20"/>
    <w:locked/>
    <w:rsid w:val="00554B1C"/>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554B1C"/>
    <w:pPr>
      <w:shd w:val="clear" w:color="auto" w:fill="FFFFFF"/>
      <w:suppressAutoHyphens w:val="0"/>
      <w:autoSpaceDN/>
      <w:spacing w:line="0" w:lineRule="atLeast"/>
      <w:jc w:val="right"/>
      <w:textAlignment w:val="auto"/>
    </w:pPr>
    <w:rPr>
      <w:rFonts w:eastAsia="Times New Roman" w:cs="Times New Roman"/>
      <w:kern w:val="0"/>
      <w:sz w:val="22"/>
      <w:szCs w:val="22"/>
      <w:lang w:val="lt-LT" w:bidi="ar-SA"/>
    </w:rPr>
  </w:style>
  <w:style w:type="character" w:styleId="Neapdorotaspaminjimas">
    <w:name w:val="Unresolved Mention"/>
    <w:basedOn w:val="Numatytasispastraiposriftas"/>
    <w:uiPriority w:val="99"/>
    <w:semiHidden/>
    <w:unhideWhenUsed/>
    <w:rsid w:val="0002092C"/>
    <w:rPr>
      <w:color w:val="605E5C"/>
      <w:shd w:val="clear" w:color="auto" w:fill="E1DFDD"/>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0905B4"/>
    <w:rPr>
      <w:rFonts w:ascii="Calibri" w:eastAsia="Calibri" w:hAnsi="Calibri" w:cs="Times New Roman"/>
    </w:rPr>
  </w:style>
  <w:style w:type="paragraph" w:styleId="Komentarotekstas">
    <w:name w:val="annotation text"/>
    <w:basedOn w:val="prastasis"/>
    <w:link w:val="KomentarotekstasDiagrama"/>
    <w:uiPriority w:val="99"/>
    <w:semiHidden/>
    <w:unhideWhenUsed/>
    <w:rsid w:val="00A85C0F"/>
    <w:rPr>
      <w:sz w:val="20"/>
      <w:szCs w:val="20"/>
    </w:rPr>
  </w:style>
  <w:style w:type="character" w:customStyle="1" w:styleId="KomentarotekstasDiagrama">
    <w:name w:val="Komentaro tekstas Diagrama"/>
    <w:basedOn w:val="Numatytasispastraiposriftas"/>
    <w:link w:val="Komentarotekstas"/>
    <w:uiPriority w:val="99"/>
    <w:semiHidden/>
    <w:rsid w:val="00A85C0F"/>
    <w:rPr>
      <w:rFonts w:ascii="Times New Roman" w:eastAsia="Andale Sans UI" w:hAnsi="Times New Roman" w:cs="Tahoma"/>
      <w:kern w:val="3"/>
      <w:sz w:val="20"/>
      <w:szCs w:val="20"/>
      <w:lang w:val="en-US" w:bidi="en-US"/>
    </w:rPr>
  </w:style>
  <w:style w:type="paragraph" w:styleId="Komentarotema">
    <w:name w:val="annotation subject"/>
    <w:basedOn w:val="Komentarotekstas"/>
    <w:next w:val="Komentarotekstas"/>
    <w:link w:val="KomentarotemaDiagrama"/>
    <w:uiPriority w:val="99"/>
    <w:semiHidden/>
    <w:unhideWhenUsed/>
    <w:rsid w:val="00A85C0F"/>
    <w:pPr>
      <w:widowControl/>
      <w:suppressAutoHyphens w:val="0"/>
      <w:autoSpaceDN/>
      <w:textAlignment w:val="auto"/>
    </w:pPr>
    <w:rPr>
      <w:rFonts w:eastAsia="Times New Roman" w:cs="Times New Roman"/>
      <w:b/>
      <w:bCs/>
      <w:kern w:val="0"/>
      <w:lang w:val="lt-LT" w:bidi="ar-SA"/>
    </w:rPr>
  </w:style>
  <w:style w:type="character" w:customStyle="1" w:styleId="KomentarotemaDiagrama">
    <w:name w:val="Komentaro tema Diagrama"/>
    <w:basedOn w:val="KomentarotekstasDiagrama"/>
    <w:link w:val="Komentarotema"/>
    <w:uiPriority w:val="99"/>
    <w:semiHidden/>
    <w:rsid w:val="00A85C0F"/>
    <w:rPr>
      <w:rFonts w:ascii="Times New Roman" w:eastAsia="Times New Roman" w:hAnsi="Times New Roman" w:cs="Times New Roman"/>
      <w:b/>
      <w:bCs/>
      <w:kern w:val="3"/>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diminas.sirvinskas@s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2147</Words>
  <Characters>1224</Characters>
  <Application>Microsoft Office Word</Application>
  <DocSecurity>0</DocSecurity>
  <Lines>10</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57</cp:revision>
  <dcterms:created xsi:type="dcterms:W3CDTF">2022-08-24T07:21:00Z</dcterms:created>
  <dcterms:modified xsi:type="dcterms:W3CDTF">2025-03-04T09:14:00Z</dcterms:modified>
</cp:coreProperties>
</file>