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185439DD" w14:textId="77777777" w:rsidR="00C96547" w:rsidRDefault="00C96547" w:rsidP="00C96547">
      <w:pPr>
        <w:jc w:val="center"/>
        <w:rPr>
          <w:b/>
          <w:bCs/>
          <w:sz w:val="24"/>
          <w:lang w:val="lt-LT"/>
        </w:rPr>
      </w:pPr>
      <w:r w:rsidRPr="008B54CA">
        <w:rPr>
          <w:b/>
          <w:bCs/>
          <w:sz w:val="24"/>
          <w:lang w:val="lt-LT"/>
        </w:rPr>
        <w:t>PLUNGĖS RAJONO VIETINĖS REIKŠMĖS KELIŲ PAPRASTOJO REMONTO DARBAI ĮRENGIANT PAVIRŠIAUS APDARĄ</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1378813E"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7D2AAC">
              <w:rPr>
                <w:noProof/>
                <w:webHidden/>
              </w:rPr>
              <w:t>2</w:t>
            </w:r>
            <w:r w:rsidR="002D3CE6">
              <w:rPr>
                <w:noProof/>
                <w:webHidden/>
              </w:rPr>
              <w:fldChar w:fldCharType="end"/>
            </w:r>
          </w:hyperlink>
        </w:p>
        <w:p w14:paraId="1FAF2F6E" w14:textId="1A342078"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7D2AAC">
              <w:rPr>
                <w:noProof/>
                <w:webHidden/>
              </w:rPr>
              <w:t>2</w:t>
            </w:r>
            <w:r w:rsidR="002D3CE6">
              <w:rPr>
                <w:noProof/>
                <w:webHidden/>
              </w:rPr>
              <w:fldChar w:fldCharType="end"/>
            </w:r>
          </w:hyperlink>
        </w:p>
        <w:p w14:paraId="1EBB45D0" w14:textId="2F0DB9EF"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7D2AAC">
              <w:rPr>
                <w:noProof/>
                <w:webHidden/>
              </w:rPr>
              <w:t>3</w:t>
            </w:r>
            <w:r w:rsidR="002D3CE6">
              <w:rPr>
                <w:noProof/>
                <w:webHidden/>
              </w:rPr>
              <w:fldChar w:fldCharType="end"/>
            </w:r>
          </w:hyperlink>
        </w:p>
        <w:p w14:paraId="1171EE8B" w14:textId="2D60CBEB"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7D2AAC">
              <w:rPr>
                <w:noProof/>
                <w:webHidden/>
              </w:rPr>
              <w:t>6</w:t>
            </w:r>
            <w:r w:rsidR="002D3CE6">
              <w:rPr>
                <w:noProof/>
                <w:webHidden/>
              </w:rPr>
              <w:fldChar w:fldCharType="end"/>
            </w:r>
          </w:hyperlink>
        </w:p>
        <w:p w14:paraId="5AD903E4" w14:textId="071BA31B"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7D2AAC">
              <w:rPr>
                <w:noProof/>
                <w:webHidden/>
              </w:rPr>
              <w:t>6</w:t>
            </w:r>
            <w:r w:rsidR="002D3CE6">
              <w:rPr>
                <w:noProof/>
                <w:webHidden/>
              </w:rPr>
              <w:fldChar w:fldCharType="end"/>
            </w:r>
          </w:hyperlink>
        </w:p>
        <w:p w14:paraId="527720E9" w14:textId="514438CB"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7D2AAC">
              <w:rPr>
                <w:noProof/>
                <w:webHidden/>
              </w:rPr>
              <w:t>8</w:t>
            </w:r>
            <w:r w:rsidR="002D3CE6">
              <w:rPr>
                <w:noProof/>
                <w:webHidden/>
              </w:rPr>
              <w:fldChar w:fldCharType="end"/>
            </w:r>
          </w:hyperlink>
        </w:p>
        <w:p w14:paraId="3F3677BE" w14:textId="11C77EA7"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7D2AAC">
              <w:rPr>
                <w:noProof/>
                <w:webHidden/>
              </w:rPr>
              <w:t>9</w:t>
            </w:r>
            <w:r w:rsidR="002D3CE6">
              <w:rPr>
                <w:noProof/>
                <w:webHidden/>
              </w:rPr>
              <w:fldChar w:fldCharType="end"/>
            </w:r>
          </w:hyperlink>
        </w:p>
        <w:p w14:paraId="279C797C" w14:textId="3C33BAE2"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7D2AAC">
              <w:rPr>
                <w:noProof/>
                <w:webHidden/>
              </w:rPr>
              <w:t>9</w:t>
            </w:r>
            <w:r w:rsidR="002D3CE6">
              <w:rPr>
                <w:noProof/>
                <w:webHidden/>
              </w:rPr>
              <w:fldChar w:fldCharType="end"/>
            </w:r>
          </w:hyperlink>
        </w:p>
        <w:p w14:paraId="38ED4C22" w14:textId="10E6E2D3"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7D2AAC">
              <w:rPr>
                <w:noProof/>
                <w:webHidden/>
              </w:rPr>
              <w:t>10</w:t>
            </w:r>
            <w:r w:rsidR="002D3CE6">
              <w:rPr>
                <w:noProof/>
                <w:webHidden/>
              </w:rPr>
              <w:fldChar w:fldCharType="end"/>
            </w:r>
          </w:hyperlink>
        </w:p>
        <w:p w14:paraId="028E9623" w14:textId="46C9B056"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7D2AAC">
              <w:rPr>
                <w:noProof/>
                <w:webHidden/>
              </w:rPr>
              <w:t>11</w:t>
            </w:r>
            <w:r w:rsidR="002D3CE6">
              <w:rPr>
                <w:noProof/>
                <w:webHidden/>
              </w:rPr>
              <w:fldChar w:fldCharType="end"/>
            </w:r>
          </w:hyperlink>
        </w:p>
        <w:p w14:paraId="332271C4" w14:textId="3670710C"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7D2AAC">
              <w:rPr>
                <w:noProof/>
                <w:webHidden/>
              </w:rPr>
              <w:t>12</w:t>
            </w:r>
            <w:r w:rsidR="002D3CE6">
              <w:rPr>
                <w:noProof/>
                <w:webHidden/>
              </w:rPr>
              <w:fldChar w:fldCharType="end"/>
            </w:r>
          </w:hyperlink>
        </w:p>
        <w:p w14:paraId="4B7336C2" w14:textId="383E0650" w:rsidR="002D3CE6" w:rsidRDefault="00075639">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7D2AAC">
              <w:rPr>
                <w:noProof/>
                <w:webHidden/>
              </w:rPr>
              <w:t>12</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BEC32E3" w:rsidR="0055011A" w:rsidRDefault="0055011A" w:rsidP="009970A3">
      <w:pPr>
        <w:pStyle w:val="Pagrindinistekstas"/>
        <w:tabs>
          <w:tab w:val="left" w:pos="9067"/>
        </w:tabs>
        <w:jc w:val="left"/>
        <w:rPr>
          <w:szCs w:val="24"/>
        </w:rPr>
      </w:pPr>
      <w:r w:rsidRPr="00643428">
        <w:rPr>
          <w:szCs w:val="24"/>
        </w:rPr>
        <w:t>3. Pirkimo sutarties projektas</w:t>
      </w:r>
      <w:r w:rsidR="00C96547">
        <w:rPr>
          <w:szCs w:val="24"/>
        </w:rPr>
        <w:t>.</w:t>
      </w: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4640DA98"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C96547">
        <w:rPr>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 xml:space="preserve">plinkos ministro </w:t>
      </w:r>
      <w:r w:rsidR="00B533F6" w:rsidRPr="006D17EF">
        <w:rPr>
          <w:szCs w:val="24"/>
        </w:rPr>
        <w:t>2011 m. birželio 28 d. įsakymu Nr. D1-508 patvirtintą „Aplinkos apsaugos kriterijų taikymo, vykdant žaliuosius pirkimus, tvarkos aprašą“</w:t>
      </w:r>
      <w:r w:rsidRPr="00BF51F8">
        <w:rPr>
          <w:rFonts w:eastAsia="Calibri"/>
          <w:szCs w:val="24"/>
        </w:rPr>
        <w:t xml:space="preserve">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kituose reikalavimuose tiekėjams (ISO, EMAS standartai)</w:t>
      </w:r>
      <w:r w:rsidR="00B533F6">
        <w:rPr>
          <w:rFonts w:eastAsia="Calibri"/>
          <w:iCs/>
          <w:szCs w:val="24"/>
        </w:rPr>
        <w:t xml:space="preserve"> ir sutarties vykdymo sąlygose.</w:t>
      </w:r>
      <w:r w:rsidRPr="00BF51F8">
        <w:rPr>
          <w:rFonts w:eastAsia="Calibri"/>
          <w:iCs/>
          <w:szCs w:val="24"/>
        </w:rPr>
        <w:t xml:space="preserve">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F805CA2" w:rsidR="00BC50DA" w:rsidRPr="00B533F6" w:rsidRDefault="00BC50DA" w:rsidP="00181D22">
      <w:pPr>
        <w:pStyle w:val="Sraopastraipa"/>
        <w:numPr>
          <w:ilvl w:val="0"/>
          <w:numId w:val="2"/>
        </w:numPr>
        <w:tabs>
          <w:tab w:val="left" w:pos="1134"/>
        </w:tabs>
        <w:ind w:left="0" w:firstLine="567"/>
        <w:jc w:val="both"/>
        <w:rPr>
          <w:i/>
          <w:sz w:val="24"/>
          <w:szCs w:val="24"/>
        </w:rPr>
      </w:pPr>
      <w:r w:rsidRPr="00B533F6">
        <w:rPr>
          <w:b/>
          <w:sz w:val="24"/>
          <w:szCs w:val="24"/>
          <w:lang w:eastAsia="en-US"/>
        </w:rPr>
        <w:t>Pirkimo objekto</w:t>
      </w:r>
      <w:r w:rsidR="000E0AEA" w:rsidRPr="00B533F6">
        <w:rPr>
          <w:b/>
          <w:sz w:val="24"/>
          <w:szCs w:val="24"/>
          <w:lang w:eastAsia="en-US"/>
        </w:rPr>
        <w:t xml:space="preserve"> pavadinimas</w:t>
      </w:r>
      <w:r w:rsidR="000E0AEA" w:rsidRPr="00B533F6">
        <w:rPr>
          <w:sz w:val="24"/>
          <w:szCs w:val="24"/>
          <w:lang w:eastAsia="en-US"/>
        </w:rPr>
        <w:t xml:space="preserve"> – </w:t>
      </w:r>
      <w:r w:rsidR="00B533F6" w:rsidRPr="00B533F6">
        <w:rPr>
          <w:bCs/>
          <w:sz w:val="24"/>
        </w:rPr>
        <w:t xml:space="preserve">Plungės rajono vietinės reikšmės kelių paprastojo remonto darbai įrengiant paviršiaus apdarą </w:t>
      </w:r>
      <w:r w:rsidR="000E0AEA" w:rsidRPr="00B533F6">
        <w:rPr>
          <w:sz w:val="24"/>
          <w:szCs w:val="24"/>
          <w:lang w:eastAsia="en-US"/>
        </w:rPr>
        <w:t>(toliau –</w:t>
      </w:r>
      <w:r w:rsidRPr="00B533F6">
        <w:rPr>
          <w:sz w:val="24"/>
          <w:szCs w:val="24"/>
          <w:lang w:eastAsia="en-US"/>
        </w:rPr>
        <w:t xml:space="preserve"> </w:t>
      </w:r>
      <w:r w:rsidR="00A46167" w:rsidRPr="00B533F6">
        <w:rPr>
          <w:sz w:val="24"/>
          <w:szCs w:val="24"/>
          <w:lang w:eastAsia="en-US"/>
        </w:rPr>
        <w:t>darbai</w:t>
      </w:r>
      <w:r w:rsidR="000E0AEA" w:rsidRPr="00B533F6">
        <w:rPr>
          <w:sz w:val="24"/>
          <w:szCs w:val="24"/>
          <w:lang w:eastAsia="en-US"/>
        </w:rPr>
        <w:t>).</w:t>
      </w:r>
      <w:r w:rsidRPr="00B533F6">
        <w:rPr>
          <w:rFonts w:eastAsia="Calibri"/>
          <w:sz w:val="24"/>
          <w:szCs w:val="24"/>
        </w:rPr>
        <w:t xml:space="preserve"> Pirkimo objektas neskaidomas į dalis. Tiekėjai privalo siūlyti visą darbų apimtį. </w:t>
      </w:r>
    </w:p>
    <w:p w14:paraId="76D0F3C2" w14:textId="0F94215B" w:rsidR="00BF51F8" w:rsidRPr="000F0E6D"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B533F6" w:rsidRPr="008B54CA">
        <w:rPr>
          <w:sz w:val="24"/>
        </w:rPr>
        <w:t>Plungės rajono vietinės reikšmės kelių paprastojo remonto darbai įrengiant paviršiaus apdarą. Paviršiaus apdaro įrengimas - procesas, skirtas paviršiaus apdarui ant užtaisytų išdaužų įrengti: paviršiaus apdorojimas emulsija, išberiant dolomitinė skaldelę 5/8 arba 8/11. Paviršiaus apdaras įrengiamas visu gatvės pločiu. Naudojamų medžiagų ir darbų atlikimo reikalavimai nurodyti Automobilių kelių asfalto dangų priežiūrai skirtų medžiagų ir medžiagų mišinių techninių reikalavimų apraše TRA APM 10 ir Automobilių kelių asfalto dangų priežiūrai skirtų medžiagų ir medžiagų mišinių panaudojimo ir jų sluoksnių įrengimo taisyklės ĮT APM 10</w:t>
      </w:r>
      <w:r w:rsidR="00BF51F8" w:rsidRPr="005754BB">
        <w:rPr>
          <w:sz w:val="24"/>
          <w:szCs w:val="24"/>
        </w:rPr>
        <w:t xml:space="preserve">. Darbų apimtys išsamiau aprašomos techninėje specifikacijoje. </w:t>
      </w:r>
      <w:r w:rsidR="00CC1028" w:rsidRPr="005754BB">
        <w:rPr>
          <w:sz w:val="24"/>
          <w:szCs w:val="24"/>
        </w:rPr>
        <w:t xml:space="preserve">Statinio kategorija - </w:t>
      </w:r>
      <w:r w:rsidR="00CC1028" w:rsidRPr="009664D6">
        <w:rPr>
          <w:sz w:val="24"/>
          <w:szCs w:val="24"/>
        </w:rPr>
        <w:t>Miesto gatvės (C, B, D kategorijos).</w:t>
      </w:r>
      <w:r w:rsidR="00CC1028" w:rsidRPr="005754BB">
        <w:rPr>
          <w:sz w:val="24"/>
          <w:szCs w:val="24"/>
        </w:rPr>
        <w:t xml:space="preserve"> Statybos darbų sritis - </w:t>
      </w:r>
      <w:r w:rsidR="00CC1028" w:rsidRPr="009664D6">
        <w:rPr>
          <w:sz w:val="24"/>
          <w:szCs w:val="24"/>
        </w:rPr>
        <w:t>Gatvių su asfaltbetonio danga paprastojo remonto darbai</w:t>
      </w:r>
      <w:r w:rsidR="00CC1028" w:rsidRPr="005754BB">
        <w:rPr>
          <w:sz w:val="24"/>
          <w:szCs w:val="24"/>
        </w:rPr>
        <w:t>.</w:t>
      </w:r>
    </w:p>
    <w:p w14:paraId="162AC119" w14:textId="7DFAFF17" w:rsidR="006D04C3" w:rsidRPr="007D2AAC"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lastRenderedPageBreak/>
        <w:t>o jeigu pasiūlymą pateikė tiekėjų grupė, – tos grupės partneris.</w:t>
      </w:r>
      <w:bookmarkEnd w:id="3"/>
    </w:p>
    <w:p w14:paraId="57BD16A1" w14:textId="47D05460" w:rsidR="00F06E9F" w:rsidRPr="007D2AAC" w:rsidRDefault="00AA42CB" w:rsidP="00F06E9F">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C96547" w:rsidRPr="007D2AAC">
        <w:rPr>
          <w:sz w:val="24"/>
          <w:szCs w:val="24"/>
        </w:rPr>
        <w:t>24 mėn. su galimybe pratęsti Darbų atlikimo terminą 1 kartą 12 mėnesių.</w:t>
      </w:r>
      <w:r w:rsidR="00FE0133" w:rsidRPr="007D2AAC">
        <w:rPr>
          <w:rFonts w:eastAsiaTheme="minorHAnsi"/>
          <w:sz w:val="24"/>
          <w:szCs w:val="24"/>
        </w:rPr>
        <w:t xml:space="preserve"> </w:t>
      </w:r>
      <w:r w:rsidR="00982425" w:rsidRPr="007D2AAC">
        <w:rPr>
          <w:rFonts w:eastAsiaTheme="minorHAnsi"/>
          <w:sz w:val="24"/>
          <w:szCs w:val="24"/>
        </w:rPr>
        <w:t>Detalesnės sutarties sąlygos nustatyto sutarties projekte (pirkimo sąlygų 3 priede)</w:t>
      </w:r>
      <w:r w:rsidR="00C96547" w:rsidRPr="007D2AAC">
        <w:rPr>
          <w:rFonts w:eastAsiaTheme="minorHAnsi"/>
          <w:sz w:val="24"/>
          <w:szCs w:val="24"/>
        </w:rPr>
        <w:t xml:space="preserve">. </w:t>
      </w:r>
    </w:p>
    <w:p w14:paraId="1E41C74F" w14:textId="06D92865" w:rsidR="00C96547" w:rsidRPr="007D2AAC" w:rsidRDefault="005B6213" w:rsidP="00F06E9F">
      <w:pPr>
        <w:pStyle w:val="Sraopastraipa"/>
        <w:numPr>
          <w:ilvl w:val="0"/>
          <w:numId w:val="2"/>
        </w:numPr>
        <w:tabs>
          <w:tab w:val="left" w:pos="1134"/>
        </w:tabs>
        <w:suppressAutoHyphens/>
        <w:ind w:left="0" w:firstLine="567"/>
        <w:jc w:val="both"/>
        <w:rPr>
          <w:sz w:val="24"/>
          <w:szCs w:val="24"/>
        </w:rPr>
      </w:pPr>
      <w:r w:rsidRPr="007D2AAC">
        <w:rPr>
          <w:sz w:val="24"/>
          <w:szCs w:val="24"/>
        </w:rPr>
        <w:t>M</w:t>
      </w:r>
      <w:r w:rsidR="00C96547" w:rsidRPr="007D2AAC">
        <w:rPr>
          <w:sz w:val="24"/>
          <w:szCs w:val="24"/>
        </w:rPr>
        <w:t xml:space="preserve">aksimali pirkimui skirta lėšų suma be PVM – </w:t>
      </w:r>
      <w:r w:rsidRPr="007D2AAC">
        <w:rPr>
          <w:rFonts w:eastAsia="Calibri"/>
          <w:sz w:val="24"/>
          <w:szCs w:val="24"/>
        </w:rPr>
        <w:t xml:space="preserve">82 </w:t>
      </w:r>
      <w:r w:rsidR="00C96547" w:rsidRPr="007D2AAC">
        <w:rPr>
          <w:rFonts w:eastAsia="Calibri"/>
          <w:sz w:val="24"/>
          <w:szCs w:val="24"/>
        </w:rPr>
        <w:t xml:space="preserve">644,63 </w:t>
      </w:r>
      <w:r w:rsidRPr="007D2AAC">
        <w:rPr>
          <w:sz w:val="24"/>
          <w:szCs w:val="24"/>
        </w:rPr>
        <w:t>Eur</w:t>
      </w:r>
      <w:r w:rsidR="00C96547" w:rsidRPr="007D2AAC">
        <w:rPr>
          <w:sz w:val="24"/>
          <w:szCs w:val="24"/>
        </w:rPr>
        <w:t xml:space="preserve">. </w:t>
      </w:r>
      <w:r w:rsidRPr="007D2AAC">
        <w:rPr>
          <w:sz w:val="24"/>
          <w:szCs w:val="24"/>
        </w:rPr>
        <w:t>Maksimali pirkimui skirta lėšų</w:t>
      </w:r>
      <w:r w:rsidR="00C96547" w:rsidRPr="007D2AAC">
        <w:rPr>
          <w:sz w:val="24"/>
          <w:szCs w:val="24"/>
        </w:rPr>
        <w:t xml:space="preserve"> suma su PVM – 100</w:t>
      </w:r>
      <w:r w:rsidRPr="007D2AAC">
        <w:rPr>
          <w:sz w:val="24"/>
          <w:szCs w:val="24"/>
        </w:rPr>
        <w:t xml:space="preserve"> </w:t>
      </w:r>
      <w:r w:rsidR="00C96547" w:rsidRPr="007D2AAC">
        <w:rPr>
          <w:sz w:val="24"/>
          <w:szCs w:val="24"/>
        </w:rPr>
        <w:t>000,00 Eur.</w:t>
      </w:r>
    </w:p>
    <w:p w14:paraId="0C1A048C" w14:textId="2772D7C2" w:rsidR="00841C1D" w:rsidRPr="007D2AAC" w:rsidRDefault="00AE0276" w:rsidP="00972BEB">
      <w:pPr>
        <w:pStyle w:val="Sraopastraipa"/>
        <w:numPr>
          <w:ilvl w:val="0"/>
          <w:numId w:val="2"/>
        </w:numPr>
        <w:tabs>
          <w:tab w:val="left" w:pos="1134"/>
        </w:tabs>
        <w:ind w:left="0" w:firstLine="567"/>
        <w:jc w:val="both"/>
        <w:rPr>
          <w:sz w:val="24"/>
          <w:szCs w:val="24"/>
        </w:rPr>
      </w:pPr>
      <w:r w:rsidRPr="007D2AAC">
        <w:rPr>
          <w:b/>
          <w:sz w:val="24"/>
          <w:szCs w:val="24"/>
        </w:rPr>
        <w:t>D</w:t>
      </w:r>
      <w:r w:rsidR="00841C1D" w:rsidRPr="007D2AAC">
        <w:rPr>
          <w:b/>
          <w:sz w:val="24"/>
          <w:szCs w:val="24"/>
        </w:rPr>
        <w:t>arbų atlikimo vieta:</w:t>
      </w:r>
      <w:r w:rsidR="00841C1D" w:rsidRPr="007D2AAC">
        <w:rPr>
          <w:sz w:val="24"/>
          <w:szCs w:val="24"/>
        </w:rPr>
        <w:t xml:space="preserve"> </w:t>
      </w:r>
      <w:r w:rsidR="00F06E9F" w:rsidRPr="007D2AAC">
        <w:rPr>
          <w:sz w:val="24"/>
          <w:szCs w:val="24"/>
        </w:rPr>
        <w:t xml:space="preserve">Plungės </w:t>
      </w:r>
      <w:r w:rsidR="007D2AAC" w:rsidRPr="007D2AAC">
        <w:rPr>
          <w:sz w:val="24"/>
          <w:szCs w:val="24"/>
        </w:rPr>
        <w:t>rajonas.</w:t>
      </w:r>
    </w:p>
    <w:p w14:paraId="25C7C338" w14:textId="109BB6D4" w:rsidR="00841C1D" w:rsidRPr="007D2AAC" w:rsidRDefault="00841C1D" w:rsidP="00972BEB">
      <w:pPr>
        <w:pStyle w:val="Pagrindinistekstas"/>
        <w:numPr>
          <w:ilvl w:val="0"/>
          <w:numId w:val="2"/>
        </w:numPr>
        <w:tabs>
          <w:tab w:val="left" w:pos="1134"/>
        </w:tabs>
        <w:ind w:left="0" w:firstLine="567"/>
        <w:rPr>
          <w:b/>
          <w:szCs w:val="24"/>
        </w:rPr>
      </w:pPr>
      <w:r w:rsidRPr="007D2AAC">
        <w:rPr>
          <w:rFonts w:eastAsia="Calibri"/>
          <w:b/>
          <w:szCs w:val="24"/>
        </w:rPr>
        <w:t>Lėšų šaltinis:</w:t>
      </w:r>
      <w:r w:rsidRPr="007D2AAC">
        <w:rPr>
          <w:rFonts w:eastAsia="Calibri"/>
          <w:szCs w:val="24"/>
        </w:rPr>
        <w:t xml:space="preserve"> </w:t>
      </w:r>
      <w:r w:rsidR="00C96547" w:rsidRPr="007D2AAC">
        <w:rPr>
          <w:szCs w:val="24"/>
        </w:rPr>
        <w:t>Kelių priežiūros ir plėtros programos lėšos, valstybės ir Plungės rajono savivaldybės administracijos biudžeto lėšos</w:t>
      </w:r>
      <w:r w:rsidR="00AE0276" w:rsidRPr="007D2AAC">
        <w:rPr>
          <w:rFonts w:eastAsia="Calibri"/>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38770AE"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6AD5153F" w:rsidR="00982425" w:rsidRPr="00DB2888" w:rsidRDefault="00982425" w:rsidP="00FD2F4E">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395"/>
        <w:gridCol w:w="4619"/>
      </w:tblGrid>
      <w:tr w:rsidR="00982425" w:rsidRPr="00DB2888" w14:paraId="14DC63BD" w14:textId="77777777" w:rsidTr="00F25DE5">
        <w:trPr>
          <w:tblHeader/>
        </w:trPr>
        <w:tc>
          <w:tcPr>
            <w:tcW w:w="816" w:type="dxa"/>
            <w:vAlign w:val="center"/>
          </w:tcPr>
          <w:p w14:paraId="6DC01A3D" w14:textId="77777777" w:rsidR="00982425" w:rsidRPr="00DB2888" w:rsidRDefault="00982425" w:rsidP="009D12B1">
            <w:pPr>
              <w:pStyle w:val="Pagrindinistekstas"/>
              <w:jc w:val="center"/>
              <w:rPr>
                <w:b/>
                <w:szCs w:val="24"/>
              </w:rPr>
            </w:pPr>
            <w:r w:rsidRPr="00DB2888">
              <w:rPr>
                <w:b/>
                <w:szCs w:val="24"/>
              </w:rPr>
              <w:t xml:space="preserve">Eil. </w:t>
            </w:r>
            <w:r>
              <w:rPr>
                <w:b/>
                <w:szCs w:val="24"/>
              </w:rPr>
              <w:t>N</w:t>
            </w:r>
            <w:r w:rsidRPr="00DB2888">
              <w:rPr>
                <w:b/>
                <w:szCs w:val="24"/>
              </w:rPr>
              <w:t>r.</w:t>
            </w:r>
          </w:p>
        </w:tc>
        <w:tc>
          <w:tcPr>
            <w:tcW w:w="4395" w:type="dxa"/>
            <w:vAlign w:val="center"/>
          </w:tcPr>
          <w:p w14:paraId="7DBB83ED" w14:textId="77777777" w:rsidR="00982425" w:rsidRPr="00DB2888" w:rsidRDefault="00982425" w:rsidP="009D12B1">
            <w:pPr>
              <w:pStyle w:val="Pagrindinistekstas"/>
              <w:jc w:val="center"/>
              <w:rPr>
                <w:b/>
                <w:szCs w:val="24"/>
              </w:rPr>
            </w:pPr>
            <w:r w:rsidRPr="00DB2888">
              <w:rPr>
                <w:b/>
                <w:szCs w:val="24"/>
              </w:rPr>
              <w:t>Kvalifikacijos reikalavimai</w:t>
            </w:r>
          </w:p>
        </w:tc>
        <w:tc>
          <w:tcPr>
            <w:tcW w:w="4619" w:type="dxa"/>
            <w:vAlign w:val="center"/>
          </w:tcPr>
          <w:p w14:paraId="1DC11F59" w14:textId="77777777" w:rsidR="00982425" w:rsidRPr="00DB2888" w:rsidRDefault="00982425" w:rsidP="009D12B1">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982425" w:rsidRPr="00A85E9B" w14:paraId="051D40F3" w14:textId="77777777" w:rsidTr="009D12B1">
        <w:trPr>
          <w:trHeight w:val="582"/>
        </w:trPr>
        <w:tc>
          <w:tcPr>
            <w:tcW w:w="9830" w:type="dxa"/>
            <w:gridSpan w:val="3"/>
            <w:vAlign w:val="center"/>
          </w:tcPr>
          <w:p w14:paraId="65EB0B4C" w14:textId="57964714" w:rsidR="00982425" w:rsidRPr="00957581" w:rsidRDefault="000638A6" w:rsidP="009D12B1">
            <w:pPr>
              <w:pStyle w:val="Pagrindinistekstas"/>
              <w:jc w:val="center"/>
              <w:rPr>
                <w:b/>
                <w:szCs w:val="24"/>
              </w:rPr>
            </w:pPr>
            <w:r>
              <w:rPr>
                <w:b/>
                <w:bCs/>
                <w:color w:val="000000"/>
              </w:rPr>
              <w:t>Techninis ir profesinis pajėgumas</w:t>
            </w:r>
          </w:p>
        </w:tc>
      </w:tr>
      <w:tr w:rsidR="00982425" w:rsidRPr="000679B7" w14:paraId="7AFE0D59" w14:textId="77777777" w:rsidTr="00F25DE5">
        <w:tc>
          <w:tcPr>
            <w:tcW w:w="816" w:type="dxa"/>
          </w:tcPr>
          <w:p w14:paraId="4E5151B0" w14:textId="77777777" w:rsidR="00982425" w:rsidRPr="000679B7" w:rsidRDefault="00982425" w:rsidP="000679B7">
            <w:pPr>
              <w:pStyle w:val="DiagramaDiagramaDiagrama"/>
              <w:spacing w:line="240" w:lineRule="auto"/>
              <w:jc w:val="center"/>
              <w:rPr>
                <w:rFonts w:ascii="Times New Roman" w:hAnsi="Times New Roman"/>
                <w:color w:val="FF0000"/>
                <w:sz w:val="24"/>
                <w:szCs w:val="24"/>
                <w:lang w:val="lt-LT"/>
              </w:rPr>
            </w:pPr>
            <w:r w:rsidRPr="000679B7">
              <w:rPr>
                <w:rFonts w:ascii="Times New Roman" w:hAnsi="Times New Roman"/>
                <w:sz w:val="24"/>
                <w:szCs w:val="24"/>
                <w:lang w:val="lt-LT"/>
              </w:rPr>
              <w:t>17.1</w:t>
            </w:r>
            <w:r w:rsidRPr="000679B7">
              <w:rPr>
                <w:rFonts w:ascii="Times New Roman" w:hAnsi="Times New Roman"/>
                <w:color w:val="FF0000"/>
                <w:sz w:val="24"/>
                <w:szCs w:val="24"/>
                <w:lang w:val="lt-LT"/>
              </w:rPr>
              <w:t>.</w:t>
            </w:r>
          </w:p>
        </w:tc>
        <w:tc>
          <w:tcPr>
            <w:tcW w:w="4395" w:type="dxa"/>
          </w:tcPr>
          <w:p w14:paraId="43A50E03" w14:textId="71A85503" w:rsidR="00982425" w:rsidRPr="000679B7" w:rsidRDefault="00F25DE5" w:rsidP="000679B7">
            <w:pPr>
              <w:jc w:val="both"/>
              <w:rPr>
                <w:sz w:val="24"/>
                <w:szCs w:val="24"/>
              </w:rPr>
            </w:pPr>
            <w:r w:rsidRPr="000679B7">
              <w:rPr>
                <w:sz w:val="24"/>
                <w:szCs w:val="24"/>
              </w:rPr>
              <w:t>Tiekėjas per paskutinius 5 metus iki pasiūlymo pateikimo termino pabaigos yra atlikęs gatvės ir/ar kelio paviršiaus apdaro įrengimo darbų už 30 000,00 Eur be PVM ir svarbiausių darbų atlikimas ir galutiniai rezultatai buvo tinkami.</w:t>
            </w:r>
            <w:r w:rsidRPr="000679B7">
              <w:rPr>
                <w:sz w:val="24"/>
                <w:szCs w:val="24"/>
                <w:lang w:val="lt-LT"/>
              </w:rPr>
              <w:t xml:space="preserve"> </w:t>
            </w:r>
            <w:r w:rsidRPr="000679B7">
              <w:rPr>
                <w:sz w:val="24"/>
                <w:szCs w:val="24"/>
              </w:rPr>
              <w:t>Svarbiausi darbai: Gatvės ir/ar kelio paviršiaus apdaro įrengimas.</w:t>
            </w:r>
          </w:p>
        </w:tc>
        <w:tc>
          <w:tcPr>
            <w:tcW w:w="4619" w:type="dxa"/>
          </w:tcPr>
          <w:p w14:paraId="014440CF" w14:textId="77777777" w:rsidR="00982425" w:rsidRPr="000679B7" w:rsidRDefault="00F25DE5" w:rsidP="000679B7">
            <w:pPr>
              <w:pStyle w:val="Sraopastraipa"/>
              <w:tabs>
                <w:tab w:val="left" w:pos="317"/>
              </w:tabs>
              <w:ind w:left="34"/>
              <w:jc w:val="both"/>
              <w:rPr>
                <w:sz w:val="24"/>
                <w:szCs w:val="24"/>
              </w:rPr>
            </w:pPr>
            <w:r w:rsidRPr="000679B7">
              <w:rPr>
                <w:sz w:val="24"/>
                <w:szCs w:val="24"/>
              </w:rPr>
              <w:t>Pateikiama per paskutinius 5* metus atliktų darbų sąrašas kartu su užsakovų (tiek viešųjų, tiek privačiųjų) pažymomis, apie tai, kad svarbiausių darbų atlikimas ir galutiniai rezultatai buvo tinkami.</w:t>
            </w:r>
          </w:p>
          <w:p w14:paraId="6BEBECA6" w14:textId="77777777" w:rsidR="00F22258" w:rsidRPr="000679B7" w:rsidRDefault="00F22258" w:rsidP="000679B7">
            <w:pPr>
              <w:ind w:right="33" w:firstLine="176"/>
              <w:jc w:val="both"/>
              <w:rPr>
                <w:sz w:val="24"/>
                <w:szCs w:val="24"/>
                <w:lang w:val="lt-LT"/>
              </w:rPr>
            </w:pPr>
            <w:r w:rsidRPr="000679B7">
              <w:rPr>
                <w:b/>
                <w:bCs/>
                <w:sz w:val="24"/>
                <w:szCs w:val="24"/>
                <w:u w:val="single"/>
              </w:rPr>
              <w:t>Dokumentuose turi būti nurodyta</w:t>
            </w:r>
            <w:r w:rsidRPr="000679B7">
              <w:rPr>
                <w:sz w:val="24"/>
                <w:szCs w:val="24"/>
              </w:rPr>
              <w:t>:</w:t>
            </w:r>
          </w:p>
          <w:p w14:paraId="54E286A1" w14:textId="77777777" w:rsidR="00F22258" w:rsidRPr="000679B7" w:rsidRDefault="00F22258" w:rsidP="000679B7">
            <w:pPr>
              <w:numPr>
                <w:ilvl w:val="0"/>
                <w:numId w:val="19"/>
              </w:numPr>
              <w:tabs>
                <w:tab w:val="left" w:pos="321"/>
              </w:tabs>
              <w:ind w:left="0" w:right="33" w:firstLine="0"/>
              <w:jc w:val="both"/>
              <w:rPr>
                <w:sz w:val="24"/>
                <w:szCs w:val="24"/>
              </w:rPr>
            </w:pPr>
            <w:r w:rsidRPr="000679B7">
              <w:rPr>
                <w:sz w:val="24"/>
                <w:szCs w:val="24"/>
              </w:rPr>
              <w:t>atliktų darbų trumpas aprašymas;</w:t>
            </w:r>
          </w:p>
          <w:p w14:paraId="11539EBD"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t xml:space="preserve">darbų atlikimo vieta; </w:t>
            </w:r>
          </w:p>
          <w:p w14:paraId="4FFD80BE" w14:textId="77777777" w:rsidR="00F22258" w:rsidRPr="000679B7" w:rsidRDefault="00F22258" w:rsidP="000679B7">
            <w:pPr>
              <w:numPr>
                <w:ilvl w:val="0"/>
                <w:numId w:val="19"/>
              </w:numPr>
              <w:tabs>
                <w:tab w:val="left" w:pos="312"/>
                <w:tab w:val="left" w:pos="462"/>
              </w:tabs>
              <w:ind w:left="0" w:right="33" w:firstLine="0"/>
              <w:jc w:val="both"/>
              <w:rPr>
                <w:sz w:val="24"/>
                <w:szCs w:val="24"/>
              </w:rPr>
            </w:pPr>
            <w:r w:rsidRPr="000679B7">
              <w:rPr>
                <w:sz w:val="24"/>
                <w:szCs w:val="24"/>
              </w:rPr>
              <w:t xml:space="preserve">atliktų darbų vertė (be PVM); </w:t>
            </w:r>
          </w:p>
          <w:p w14:paraId="4B40C8D2" w14:textId="77777777" w:rsidR="00F22258" w:rsidRPr="000679B7" w:rsidRDefault="00F22258" w:rsidP="000679B7">
            <w:pPr>
              <w:numPr>
                <w:ilvl w:val="0"/>
                <w:numId w:val="19"/>
              </w:numPr>
              <w:tabs>
                <w:tab w:val="left" w:pos="384"/>
              </w:tabs>
              <w:ind w:left="0" w:right="33" w:firstLine="0"/>
              <w:jc w:val="both"/>
              <w:rPr>
                <w:sz w:val="24"/>
                <w:szCs w:val="24"/>
              </w:rPr>
            </w:pPr>
            <w:r w:rsidRPr="000679B7">
              <w:rPr>
                <w:sz w:val="24"/>
                <w:szCs w:val="24"/>
              </w:rPr>
              <w:lastRenderedPageBreak/>
              <w:t xml:space="preserve">pirkime dalyvaujančio tiekėjo, tiekėjų grupės nario ar ūkio subjekto, kurio pajėgumais remiamasi, </w:t>
            </w:r>
            <w:r w:rsidRPr="000679B7">
              <w:rPr>
                <w:b/>
                <w:bCs/>
                <w:sz w:val="24"/>
                <w:szCs w:val="24"/>
              </w:rPr>
              <w:t xml:space="preserve">savarankiškai </w:t>
            </w:r>
            <w:r w:rsidRPr="000679B7">
              <w:rPr>
                <w:b/>
                <w:bCs/>
                <w:sz w:val="24"/>
                <w:szCs w:val="24"/>
                <w:lang w:eastAsia="lt-LT"/>
              </w:rPr>
              <w:t>(savo jėgomis</w:t>
            </w:r>
            <w:r w:rsidRPr="000679B7">
              <w:rPr>
                <w:sz w:val="24"/>
                <w:szCs w:val="24"/>
                <w:lang w:eastAsia="lt-LT"/>
              </w:rPr>
              <w:t xml:space="preserve">) </w:t>
            </w:r>
            <w:r w:rsidRPr="000679B7">
              <w:rPr>
                <w:sz w:val="24"/>
                <w:szCs w:val="24"/>
              </w:rPr>
              <w:t xml:space="preserve">tos sutarties apimtyje atliktų darbų dalies vertė (be PVM); </w:t>
            </w:r>
          </w:p>
          <w:p w14:paraId="0F650B4A"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t>darbų vykdymo pradžios ir pabaigos datos;</w:t>
            </w:r>
          </w:p>
          <w:p w14:paraId="326ED80C" w14:textId="77777777" w:rsidR="00F22258" w:rsidRPr="000679B7" w:rsidRDefault="00F22258" w:rsidP="000679B7">
            <w:pPr>
              <w:numPr>
                <w:ilvl w:val="0"/>
                <w:numId w:val="19"/>
              </w:numPr>
              <w:tabs>
                <w:tab w:val="left" w:pos="312"/>
              </w:tabs>
              <w:ind w:left="0" w:right="33" w:firstLine="0"/>
              <w:jc w:val="both"/>
              <w:rPr>
                <w:sz w:val="24"/>
                <w:szCs w:val="24"/>
              </w:rPr>
            </w:pPr>
            <w:r w:rsidRPr="000679B7">
              <w:rPr>
                <w:sz w:val="24"/>
                <w:szCs w:val="24"/>
              </w:rPr>
              <w:t xml:space="preserve">informacija apie tai, ar darbai buvo atlikti ir užbaigti pagal darbų atlikimą reglamentuojančių teisės aktų bei pirkimo sutarties reikalavimus. </w:t>
            </w:r>
          </w:p>
          <w:p w14:paraId="2F06A4AE" w14:textId="77777777" w:rsidR="00F22258" w:rsidRPr="000679B7" w:rsidRDefault="00F22258" w:rsidP="000679B7">
            <w:pPr>
              <w:ind w:firstLine="142"/>
              <w:jc w:val="both"/>
              <w:rPr>
                <w:i/>
                <w:iCs/>
                <w:sz w:val="24"/>
                <w:szCs w:val="24"/>
              </w:rPr>
            </w:pPr>
            <w:r w:rsidRPr="000679B7">
              <w:rPr>
                <w:i/>
                <w:iCs/>
                <w:sz w:val="24"/>
                <w:szCs w:val="24"/>
              </w:rPr>
              <w:t xml:space="preserve">Pastabos: </w:t>
            </w:r>
          </w:p>
          <w:p w14:paraId="2CE87224" w14:textId="77777777" w:rsidR="00F22258" w:rsidRPr="000679B7" w:rsidRDefault="00F22258" w:rsidP="000679B7">
            <w:pPr>
              <w:pStyle w:val="Sraopastraipa"/>
              <w:widowControl/>
              <w:numPr>
                <w:ilvl w:val="0"/>
                <w:numId w:val="20"/>
              </w:numPr>
              <w:tabs>
                <w:tab w:val="left" w:pos="552"/>
              </w:tabs>
              <w:autoSpaceDE/>
              <w:autoSpaceDN/>
              <w:adjustRightInd/>
              <w:ind w:left="0" w:firstLine="142"/>
              <w:jc w:val="both"/>
              <w:rPr>
                <w:sz w:val="24"/>
                <w:szCs w:val="24"/>
              </w:rPr>
            </w:pPr>
            <w:r w:rsidRPr="000679B7">
              <w:rPr>
                <w:i/>
                <w:iCs/>
                <w:sz w:val="24"/>
                <w:szCs w:val="24"/>
              </w:rPr>
              <w:t>Tiekėjas patirtį gali įrodinėti tiek baigtomis sutartimis, tiek nebaigtų vykdyti sutarčių jau įvykdytomis dalimis.</w:t>
            </w:r>
          </w:p>
          <w:p w14:paraId="6C6F9B21" w14:textId="77777777" w:rsidR="00F22258" w:rsidRPr="000679B7" w:rsidRDefault="00F22258" w:rsidP="000679B7">
            <w:pPr>
              <w:pStyle w:val="Sraopastraipa"/>
              <w:widowControl/>
              <w:numPr>
                <w:ilvl w:val="0"/>
                <w:numId w:val="20"/>
              </w:numPr>
              <w:tabs>
                <w:tab w:val="left" w:pos="588"/>
              </w:tabs>
              <w:autoSpaceDE/>
              <w:autoSpaceDN/>
              <w:adjustRightInd/>
              <w:ind w:left="0" w:firstLine="142"/>
              <w:jc w:val="both"/>
              <w:rPr>
                <w:sz w:val="24"/>
                <w:szCs w:val="24"/>
              </w:rPr>
            </w:pPr>
            <w:r w:rsidRPr="000679B7">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71B7A22" w14:textId="77777777" w:rsidR="00F22258" w:rsidRPr="000679B7" w:rsidRDefault="00F22258" w:rsidP="000679B7">
            <w:pPr>
              <w:pStyle w:val="Sraopastraipa"/>
              <w:widowControl/>
              <w:numPr>
                <w:ilvl w:val="0"/>
                <w:numId w:val="20"/>
              </w:numPr>
              <w:tabs>
                <w:tab w:val="left" w:pos="576"/>
              </w:tabs>
              <w:autoSpaceDE/>
              <w:autoSpaceDN/>
              <w:adjustRightInd/>
              <w:ind w:left="0" w:firstLine="175"/>
              <w:jc w:val="both"/>
              <w:rPr>
                <w:i/>
                <w:sz w:val="24"/>
                <w:szCs w:val="24"/>
              </w:rPr>
            </w:pPr>
            <w:r w:rsidRPr="000679B7">
              <w:rPr>
                <w:i/>
                <w:iCs/>
                <w:sz w:val="24"/>
                <w:szCs w:val="24"/>
              </w:rPr>
              <w:t xml:space="preserve">Pažymos ir kita dokumentacija </w:t>
            </w:r>
            <w:r w:rsidRPr="000679B7">
              <w:rPr>
                <w:b/>
                <w:bCs/>
                <w:i/>
                <w:iCs/>
                <w:sz w:val="24"/>
                <w:szCs w:val="24"/>
              </w:rPr>
              <w:t>bus nepakankama</w:t>
            </w:r>
            <w:r w:rsidRPr="000679B7">
              <w:rPr>
                <w:i/>
                <w:iCs/>
                <w:sz w:val="24"/>
                <w:szCs w:val="24"/>
              </w:rPr>
              <w:t xml:space="preserve">, </w:t>
            </w:r>
            <w:r w:rsidRPr="000679B7">
              <w:rPr>
                <w:b/>
                <w:bCs/>
                <w:i/>
                <w:iCs/>
                <w:sz w:val="24"/>
                <w:szCs w:val="24"/>
              </w:rPr>
              <w:t>jei jose nebus aiškiai nurodyta kokia buvo</w:t>
            </w:r>
            <w:r w:rsidRPr="000679B7">
              <w:rPr>
                <w:i/>
                <w:iCs/>
                <w:sz w:val="24"/>
                <w:szCs w:val="24"/>
              </w:rPr>
              <w:t xml:space="preserve"> pirkime dalyvaujančio tiekėjo, tiekėjų grupės nario ar ūkio subjekto, kurio pajėgumais remiamasi, </w:t>
            </w:r>
            <w:r w:rsidRPr="000679B7">
              <w:rPr>
                <w:b/>
                <w:bCs/>
                <w:i/>
                <w:iCs/>
                <w:sz w:val="24"/>
                <w:szCs w:val="24"/>
              </w:rPr>
              <w:t>atsakomybė</w:t>
            </w:r>
            <w:r w:rsidRPr="000679B7">
              <w:rPr>
                <w:i/>
                <w:iCs/>
                <w:sz w:val="24"/>
                <w:szCs w:val="24"/>
              </w:rPr>
              <w:t xml:space="preserve"> (gen. rangovas, subrangovas, jungtinės veiklos partneris) </w:t>
            </w:r>
            <w:r w:rsidRPr="000679B7">
              <w:rPr>
                <w:b/>
                <w:bCs/>
                <w:i/>
                <w:iCs/>
                <w:sz w:val="24"/>
                <w:szCs w:val="24"/>
              </w:rPr>
              <w:t>ir</w:t>
            </w:r>
            <w:r w:rsidRPr="000679B7">
              <w:rPr>
                <w:i/>
                <w:iCs/>
                <w:sz w:val="24"/>
                <w:szCs w:val="24"/>
              </w:rPr>
              <w:t xml:space="preserve"> </w:t>
            </w:r>
            <w:r w:rsidRPr="000679B7">
              <w:rPr>
                <w:b/>
                <w:bCs/>
                <w:i/>
                <w:iCs/>
                <w:sz w:val="24"/>
                <w:szCs w:val="24"/>
              </w:rPr>
              <w:t>kokie darbai buvo atlikti vykdant sutartį.</w:t>
            </w:r>
            <w:r w:rsidRPr="000679B7">
              <w:rPr>
                <w:i/>
                <w:iCs/>
                <w:sz w:val="24"/>
                <w:szCs w:val="24"/>
              </w:rPr>
              <w:t xml:space="preserve">  Pateiktame </w:t>
            </w:r>
            <w:r w:rsidRPr="000679B7">
              <w:rPr>
                <w:b/>
                <w:bCs/>
                <w:i/>
                <w:iCs/>
                <w:sz w:val="24"/>
                <w:szCs w:val="24"/>
              </w:rPr>
              <w:t>atliktų darbų sąraše ir užsakovų  pažymose</w:t>
            </w:r>
            <w:r w:rsidRPr="000679B7">
              <w:rPr>
                <w:i/>
                <w:iCs/>
                <w:sz w:val="24"/>
                <w:szCs w:val="24"/>
              </w:rPr>
              <w:t xml:space="preserve"> </w:t>
            </w:r>
            <w:r w:rsidRPr="000679B7">
              <w:rPr>
                <w:b/>
                <w:bCs/>
                <w:i/>
                <w:iCs/>
                <w:sz w:val="24"/>
                <w:szCs w:val="24"/>
              </w:rPr>
              <w:t>informacija</w:t>
            </w:r>
            <w:r w:rsidRPr="000679B7">
              <w:rPr>
                <w:i/>
                <w:iCs/>
                <w:sz w:val="24"/>
                <w:szCs w:val="24"/>
              </w:rPr>
              <w:t xml:space="preserve"> apie</w:t>
            </w:r>
            <w:r w:rsidRPr="000679B7">
              <w:rPr>
                <w:sz w:val="24"/>
                <w:szCs w:val="24"/>
              </w:rPr>
              <w:t xml:space="preserve"> </w:t>
            </w:r>
            <w:r w:rsidRPr="000679B7">
              <w:rPr>
                <w:i/>
                <w:iCs/>
                <w:sz w:val="24"/>
                <w:szCs w:val="24"/>
              </w:rPr>
              <w:t xml:space="preserve">pirkime dalyvaujančio tiekėjo, tiekėjų grupės nario ar ūkio subjekto, kurio pajėgumais remiamasi, </w:t>
            </w:r>
            <w:r w:rsidRPr="000679B7">
              <w:rPr>
                <w:b/>
                <w:bCs/>
                <w:i/>
                <w:iCs/>
                <w:sz w:val="24"/>
                <w:szCs w:val="24"/>
              </w:rPr>
              <w:t>savarankiškai (savo jėgomis) tos sutarties apimtyje atliktų darbų dalies vertė</w:t>
            </w:r>
            <w:r w:rsidRPr="000679B7">
              <w:rPr>
                <w:i/>
                <w:iCs/>
                <w:sz w:val="24"/>
                <w:szCs w:val="24"/>
              </w:rPr>
              <w:t xml:space="preserve"> (be PVM) </w:t>
            </w:r>
            <w:r w:rsidRPr="000679B7">
              <w:rPr>
                <w:b/>
                <w:bCs/>
                <w:i/>
                <w:iCs/>
                <w:sz w:val="24"/>
                <w:szCs w:val="24"/>
              </w:rPr>
              <w:t>turi sutapti</w:t>
            </w:r>
            <w:r w:rsidRPr="000679B7">
              <w:rPr>
                <w:i/>
                <w:iCs/>
                <w:sz w:val="24"/>
                <w:szCs w:val="24"/>
              </w:rPr>
              <w:t>.</w:t>
            </w:r>
          </w:p>
          <w:p w14:paraId="772FAC9D" w14:textId="6F8ED42F" w:rsidR="00F22258" w:rsidRPr="000679B7" w:rsidRDefault="00F22258" w:rsidP="000679B7">
            <w:pPr>
              <w:pStyle w:val="Sraopastraipa"/>
              <w:widowControl/>
              <w:tabs>
                <w:tab w:val="left" w:pos="576"/>
              </w:tabs>
              <w:autoSpaceDE/>
              <w:autoSpaceDN/>
              <w:adjustRightInd/>
              <w:ind w:left="175"/>
              <w:jc w:val="both"/>
              <w:rPr>
                <w:i/>
                <w:sz w:val="24"/>
                <w:szCs w:val="24"/>
              </w:rPr>
            </w:pPr>
            <w:r w:rsidRPr="000679B7">
              <w:rPr>
                <w:i/>
                <w:iCs/>
                <w:sz w:val="24"/>
                <w:szCs w:val="24"/>
              </w:rPr>
              <w:t>Pateikiamas (-i) skenuotas (-i) dokumentas (-ai) CVP IS priemonėmis.</w:t>
            </w:r>
          </w:p>
        </w:tc>
      </w:tr>
      <w:tr w:rsidR="00916B00" w:rsidRPr="000679B7" w14:paraId="0A2A5895" w14:textId="77777777" w:rsidTr="005565B1">
        <w:tc>
          <w:tcPr>
            <w:tcW w:w="9830" w:type="dxa"/>
            <w:gridSpan w:val="3"/>
          </w:tcPr>
          <w:p w14:paraId="4576B680" w14:textId="77777777" w:rsidR="00F22258" w:rsidRPr="000679B7" w:rsidRDefault="00F22258" w:rsidP="000679B7">
            <w:pPr>
              <w:ind w:firstLine="142"/>
              <w:jc w:val="both"/>
              <w:rPr>
                <w:sz w:val="24"/>
                <w:szCs w:val="24"/>
                <w:lang w:val="lt-LT"/>
              </w:rPr>
            </w:pPr>
            <w:r w:rsidRPr="000679B7">
              <w:rPr>
                <w:sz w:val="24"/>
                <w:szCs w:val="24"/>
              </w:rPr>
              <w:lastRenderedPageBreak/>
              <w:t>Subjektas, kuris turi atitikti reikalavimą:</w:t>
            </w:r>
          </w:p>
          <w:p w14:paraId="764419C0"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9CBF01"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tiekėjas gali remtis kitų ūkio subjektų pajėgumais tik tuo atveju, jeigu tie subjektai patys vykdys tą pirkimo sutarties dalį, kuriai reikia jų turimų pajėgumų;</w:t>
            </w:r>
          </w:p>
          <w:p w14:paraId="067D2613" w14:textId="47D3B94D" w:rsidR="00916B00" w:rsidRPr="000679B7" w:rsidRDefault="00F22258" w:rsidP="00B752A4">
            <w:pPr>
              <w:pStyle w:val="Sraopastraipa"/>
              <w:numPr>
                <w:ilvl w:val="0"/>
                <w:numId w:val="21"/>
              </w:numPr>
              <w:tabs>
                <w:tab w:val="left" w:pos="317"/>
              </w:tabs>
              <w:ind w:left="284" w:firstLine="308"/>
              <w:jc w:val="both"/>
              <w:rPr>
                <w:sz w:val="24"/>
                <w:szCs w:val="24"/>
              </w:rPr>
            </w:pPr>
            <w:r w:rsidRPr="000679B7">
              <w:rPr>
                <w:sz w:val="24"/>
                <w:szCs w:val="24"/>
              </w:rPr>
              <w:t>subtiekėjams šis reikalavimas nenustatomas.</w:t>
            </w:r>
          </w:p>
        </w:tc>
      </w:tr>
    </w:tbl>
    <w:p w14:paraId="0C6D9FB7" w14:textId="77777777" w:rsidR="002D3CE6" w:rsidRPr="000679B7" w:rsidRDefault="002D3CE6" w:rsidP="000679B7">
      <w:pPr>
        <w:pStyle w:val="Pagrindinistekstas"/>
        <w:tabs>
          <w:tab w:val="left" w:pos="1134"/>
        </w:tabs>
        <w:ind w:firstLine="567"/>
        <w:rPr>
          <w:b/>
          <w:szCs w:val="24"/>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77777777" w:rsidR="00983458" w:rsidRPr="000679B7" w:rsidRDefault="00983458" w:rsidP="000679B7">
      <w:pPr>
        <w:pStyle w:val="Sraopastraipa"/>
        <w:numPr>
          <w:ilvl w:val="0"/>
          <w:numId w:val="2"/>
        </w:numPr>
        <w:tabs>
          <w:tab w:val="left" w:pos="1134"/>
          <w:tab w:val="left" w:pos="1276"/>
        </w:tabs>
        <w:ind w:left="0" w:firstLine="567"/>
        <w:jc w:val="both"/>
        <w:rPr>
          <w:color w:val="E36C0A" w:themeColor="accent6" w:themeShade="BF"/>
          <w:sz w:val="24"/>
          <w:szCs w:val="24"/>
        </w:rPr>
      </w:pPr>
      <w:r w:rsidRPr="000679B7">
        <w:rPr>
          <w:sz w:val="24"/>
          <w:szCs w:val="24"/>
          <w:lang w:eastAsia="en-US"/>
        </w:rPr>
        <w:t xml:space="preserve">Tiekėjas sutarties vykdymo metu turi taikyti aplinkos apsaugos vadybos sistemos </w:t>
      </w:r>
      <w:r w:rsidRPr="000679B7">
        <w:rPr>
          <w:sz w:val="24"/>
          <w:szCs w:val="24"/>
          <w:lang w:eastAsia="en-US"/>
        </w:rPr>
        <w:lastRenderedPageBreak/>
        <w:t>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F25DE5"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77777777" w:rsidR="00F25DE5" w:rsidRPr="000679B7" w:rsidRDefault="00F25DE5" w:rsidP="000679B7">
            <w:pPr>
              <w:rPr>
                <w:sz w:val="24"/>
                <w:szCs w:val="24"/>
                <w:lang w:val="lt-LT"/>
              </w:rPr>
            </w:pPr>
            <w:r w:rsidRPr="000679B7">
              <w:rPr>
                <w:sz w:val="24"/>
                <w:szCs w:val="24"/>
                <w:lang w:val="lt-LT"/>
              </w:rPr>
              <w:t>18.1</w:t>
            </w:r>
          </w:p>
        </w:tc>
        <w:tc>
          <w:tcPr>
            <w:tcW w:w="4253" w:type="dxa"/>
            <w:tcBorders>
              <w:top w:val="single" w:sz="4" w:space="0" w:color="auto"/>
              <w:left w:val="single" w:sz="4" w:space="0" w:color="auto"/>
              <w:bottom w:val="single" w:sz="4" w:space="0" w:color="auto"/>
              <w:right w:val="single" w:sz="4" w:space="0" w:color="auto"/>
            </w:tcBorders>
            <w:hideMark/>
          </w:tcPr>
          <w:p w14:paraId="2B838564" w14:textId="45938D27" w:rsidR="00F25DE5" w:rsidRPr="000679B7" w:rsidRDefault="00F25DE5" w:rsidP="000679B7">
            <w:pPr>
              <w:pStyle w:val="Sraopastraipa"/>
              <w:ind w:left="0" w:firstLine="318"/>
              <w:jc w:val="both"/>
              <w:rPr>
                <w:sz w:val="24"/>
                <w:szCs w:val="24"/>
              </w:rPr>
            </w:pPr>
            <w:r w:rsidRPr="000679B7">
              <w:rPr>
                <w:sz w:val="24"/>
                <w:szCs w:val="24"/>
              </w:rPr>
              <w:t>Tiekėjas turi įrodyti, kad atliekant darbus bus užtikrinama aplinkos apsauga, tam tiekėjas turi laikytis šių aplinkos apsaugos vadybos sistemos reikalavimų: Europos Sąjungos aplinkos apsaugos vadybos ir audito sistemos (angl. Eco-Managment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r w:rsidRPr="000679B7">
              <w:rPr>
                <w:sz w:val="24"/>
                <w:szCs w:val="24"/>
              </w:rPr>
              <w:br/>
              <w:t>Šis reikalavimas keliamas ūkio subjektui, kuris vykdys šiuos sutarties įsipareigojimus: statinių grupėje - susisiekimo komunikacijos.</w:t>
            </w:r>
          </w:p>
        </w:tc>
        <w:tc>
          <w:tcPr>
            <w:tcW w:w="4813" w:type="dxa"/>
            <w:tcBorders>
              <w:top w:val="single" w:sz="4" w:space="0" w:color="auto"/>
              <w:left w:val="single" w:sz="4" w:space="0" w:color="auto"/>
              <w:bottom w:val="single" w:sz="4" w:space="0" w:color="auto"/>
              <w:right w:val="single" w:sz="4" w:space="0" w:color="auto"/>
            </w:tcBorders>
          </w:tcPr>
          <w:p w14:paraId="47CDC779" w14:textId="5621AFDD" w:rsidR="00F25DE5" w:rsidRPr="000679B7" w:rsidRDefault="00F25DE5" w:rsidP="000679B7">
            <w:pPr>
              <w:jc w:val="both"/>
              <w:rPr>
                <w:sz w:val="24"/>
                <w:szCs w:val="24"/>
                <w:lang w:val="lt-LT"/>
              </w:rPr>
            </w:pPr>
            <w:r w:rsidRPr="000679B7">
              <w:rPr>
                <w:sz w:val="24"/>
                <w:szCs w:val="24"/>
              </w:rPr>
              <w:t>Pateikiamas:</w:t>
            </w:r>
            <w:r w:rsidRPr="000679B7">
              <w:rPr>
                <w:sz w:val="24"/>
                <w:szCs w:val="24"/>
              </w:rPr>
              <w:br/>
              <w:t>- nepriklausomos įstaigos išduotas sertifikatas, patvirtinantis, kad tiekėjas laikosi nurodytų aplinkos apsaugos sistemos reikalavimų [nurodyti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arba lygiaverčiai sertifikatai,</w:t>
            </w:r>
            <w:r w:rsidRPr="000679B7">
              <w:rPr>
                <w:sz w:val="24"/>
                <w:szCs w:val="24"/>
                <w:lang w:val="lt-LT"/>
              </w:rPr>
              <w:t xml:space="preserve"> </w:t>
            </w:r>
          </w:p>
          <w:p w14:paraId="39D3F293" w14:textId="4198EC57" w:rsidR="00F25DE5" w:rsidRPr="000679B7" w:rsidRDefault="00F25DE5" w:rsidP="000679B7">
            <w:pPr>
              <w:jc w:val="both"/>
              <w:rPr>
                <w:sz w:val="24"/>
                <w:szCs w:val="24"/>
              </w:rPr>
            </w:pPr>
            <w:r w:rsidRPr="000679B7">
              <w:rPr>
                <w:sz w:val="24"/>
                <w:szCs w:val="24"/>
              </w:rPr>
              <w:t>- arba kiti tiekėjo kokybės vadybos užtikrinimo priemonių įrodymai, patvirtinantys, kad jo siūlomos kokybės vadybos užtikrinimo priemonės atitinka reikalaujamus kokybės vadybos užtikrinimo reikalavimus (tiekėjo kokybės vadybos sistemų aprašymas arba įrodymas, kad tiekėjas sertifikuoja kokybės vadybos sistemą ar kiti įrodymai).</w:t>
            </w:r>
          </w:p>
          <w:p w14:paraId="22AF9C3A" w14:textId="5BE7B61E" w:rsidR="00916B00" w:rsidRPr="000679B7" w:rsidRDefault="00916B00" w:rsidP="000679B7">
            <w:pPr>
              <w:jc w:val="both"/>
              <w:rPr>
                <w:sz w:val="24"/>
                <w:szCs w:val="24"/>
                <w:lang w:val="lt-LT"/>
              </w:rPr>
            </w:pPr>
            <w:r w:rsidRPr="000679B7">
              <w:rPr>
                <w:sz w:val="24"/>
                <w:szCs w:val="24"/>
              </w:rPr>
              <w:t>Perkančiosios organizacijos pripažįsta lygiaverčius sertifikatus, išduotus kitose valstybėse narėse įsteigtų nepriklausomų įstaigų</w:t>
            </w:r>
          </w:p>
          <w:p w14:paraId="3376CF12" w14:textId="77777777" w:rsidR="00F25DE5" w:rsidRPr="000679B7" w:rsidRDefault="00F25DE5" w:rsidP="000679B7">
            <w:pPr>
              <w:ind w:firstLine="317"/>
              <w:jc w:val="both"/>
              <w:rPr>
                <w:i/>
                <w:sz w:val="24"/>
                <w:szCs w:val="24"/>
                <w:lang w:val="lt-LT"/>
              </w:rPr>
            </w:pPr>
            <w:r w:rsidRPr="000679B7">
              <w:rPr>
                <w:sz w:val="24"/>
                <w:szCs w:val="24"/>
                <w:lang w:val="lt-LT"/>
              </w:rPr>
              <w:t>Pateikiamas (-i) skenuotas (-i) dokumentas (-ai) elektroninėmis priemonėmis.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0679B7" w:rsidRDefault="00983458" w:rsidP="000679B7">
            <w:pPr>
              <w:tabs>
                <w:tab w:val="left" w:pos="281"/>
                <w:tab w:val="left" w:pos="606"/>
              </w:tabs>
              <w:ind w:firstLine="323"/>
              <w:jc w:val="both"/>
              <w:rPr>
                <w:rFonts w:eastAsia="SimSun"/>
                <w:i/>
                <w:sz w:val="24"/>
                <w:szCs w:val="24"/>
                <w:lang w:val="lt-LT" w:eastAsia="lt-LT"/>
              </w:rPr>
            </w:pPr>
            <w:r w:rsidRPr="000679B7">
              <w:rPr>
                <w:rFonts w:eastAsia="SimSun"/>
                <w:i/>
                <w:sz w:val="24"/>
                <w:szCs w:val="24"/>
                <w:lang w:val="lt-LT" w:eastAsia="lt-LT"/>
              </w:rPr>
              <w:t>Subjektai, kurie turi atitikti reikalavimą:</w:t>
            </w:r>
          </w:p>
          <w:p w14:paraId="71BD7400"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0679B7" w:rsidRDefault="00983458" w:rsidP="000679B7">
            <w:pPr>
              <w:pStyle w:val="Sraopastraipa"/>
              <w:tabs>
                <w:tab w:val="left" w:pos="313"/>
              </w:tabs>
              <w:ind w:left="0"/>
              <w:jc w:val="both"/>
              <w:rPr>
                <w:i/>
                <w:color w:val="E36C0A" w:themeColor="accent6" w:themeShade="BF"/>
                <w:sz w:val="24"/>
                <w:szCs w:val="24"/>
              </w:rPr>
            </w:pPr>
            <w:r w:rsidRPr="000679B7">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lastRenderedPageBreak/>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35A73265" w:rsidR="00B752A4" w:rsidRPr="00226B03" w:rsidRDefault="008A35CE" w:rsidP="00B752A4">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CC10C4">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 xml:space="preserve">Pasiūlymas turi būti </w:t>
      </w:r>
      <w:r w:rsidR="00F23029" w:rsidRPr="00643428">
        <w:lastRenderedPageBreak/>
        <w:t>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11A21AE4"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05BC9E60"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į pasiūlymo kainos</w:t>
      </w:r>
      <w:bookmarkStart w:id="7" w:name="_GoBack"/>
      <w:bookmarkEnd w:id="7"/>
      <w:r w:rsidRPr="00FA0949">
        <w:rPr>
          <w:szCs w:val="24"/>
        </w:rPr>
        <w:t xml:space="preserve"> sudėtines dalis, į techninės specifikacijos (</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lastRenderedPageBreak/>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w:t>
      </w:r>
      <w:r w:rsidRPr="00643428">
        <w:rPr>
          <w:color w:val="000000"/>
          <w:sz w:val="24"/>
          <w:szCs w:val="24"/>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77777777" w:rsidR="00911A79" w:rsidRPr="00911A79" w:rsidRDefault="00911A79" w:rsidP="00911A79">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reikalauja, kad pirkimo sutarties įvykdymas būtų užtikrinamas. </w:t>
      </w:r>
      <w:r w:rsidRPr="00911A79">
        <w:rPr>
          <w:b/>
          <w:bCs/>
          <w:sz w:val="24"/>
          <w:szCs w:val="24"/>
        </w:rPr>
        <w:t>Sutarties įvykdymo užtikrinimą</w:t>
      </w:r>
      <w:r w:rsidRPr="00911A79">
        <w:rPr>
          <w:sz w:val="24"/>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bookmarkEnd w:id="10"/>
      <w:r w:rsidRPr="00911A79">
        <w:rPr>
          <w:sz w:val="24"/>
          <w:szCs w:val="24"/>
        </w:rPr>
        <w:t xml:space="preserve">Perkančiajai organizacijai </w:t>
      </w:r>
      <w:r w:rsidRPr="00911A79">
        <w:rPr>
          <w:b/>
          <w:bCs/>
          <w:sz w:val="24"/>
          <w:szCs w:val="24"/>
          <w:u w:val="single"/>
        </w:rPr>
        <w:t>ne vėliau kaip per 10 darbo dienų nuo sutarties pasirašymo.</w:t>
      </w:r>
      <w:r w:rsidRPr="00911A79">
        <w:rPr>
          <w:sz w:val="24"/>
          <w:szCs w:val="24"/>
        </w:rPr>
        <w:t xml:space="preserve"> Jei Tiekėjas per šį laikotarpį Sutarties įvykdymo užtikrinimo nepateikia, laikoma, kad Tiekėjas  atsisakė sudaryti Sutartį. </w:t>
      </w:r>
      <w:r w:rsidRPr="00911A79">
        <w:rPr>
          <w:b/>
          <w:bCs/>
          <w:sz w:val="24"/>
          <w:szCs w:val="24"/>
        </w:rPr>
        <w:t xml:space="preserve">Užtikrinimo suma - 5 proc. pradinės sutarties vertės be PVM. </w:t>
      </w:r>
      <w:r w:rsidRPr="00911A79">
        <w:rPr>
          <w:sz w:val="24"/>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9B1D06C" w14:textId="77777777" w:rsidR="00911A79" w:rsidRPr="00911A79" w:rsidRDefault="00911A79" w:rsidP="00911A79">
      <w:pPr>
        <w:pStyle w:val="Sraopastraipa"/>
        <w:numPr>
          <w:ilvl w:val="0"/>
          <w:numId w:val="2"/>
        </w:numPr>
        <w:ind w:left="0" w:firstLine="720"/>
        <w:jc w:val="both"/>
        <w:rPr>
          <w:sz w:val="24"/>
          <w:szCs w:val="24"/>
          <w:lang w:eastAsia="zh-CN"/>
        </w:rPr>
      </w:pPr>
      <w:r w:rsidRPr="00911A79">
        <w:rPr>
          <w:sz w:val="24"/>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lastRenderedPageBreak/>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101048" w:rsidRDefault="000A1DBC" w:rsidP="00FD2F4E">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12B40262"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2959708B"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AC45CA">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lastRenderedPageBreak/>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6B0932D"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AC45CA">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B54A3CF"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fiksuota</w:t>
      </w:r>
      <w:r w:rsidR="007D2AAC">
        <w:rPr>
          <w:rFonts w:eastAsia="Calibri"/>
          <w:b/>
          <w:bCs/>
          <w:sz w:val="24"/>
          <w:szCs w:val="24"/>
        </w:rPr>
        <w:t>s</w:t>
      </w:r>
      <w:r w:rsidRPr="00685CC5">
        <w:rPr>
          <w:rFonts w:eastAsia="Calibri"/>
          <w:b/>
          <w:bCs/>
          <w:sz w:val="24"/>
          <w:szCs w:val="24"/>
        </w:rPr>
        <w:t xml:space="preserve"> </w:t>
      </w:r>
      <w:r w:rsidR="007D2AAC">
        <w:rPr>
          <w:rFonts w:eastAsia="Calibri"/>
          <w:b/>
          <w:bCs/>
          <w:sz w:val="24"/>
          <w:szCs w:val="24"/>
        </w:rPr>
        <w:t>į</w:t>
      </w:r>
      <w:r w:rsidR="00AA3DB3" w:rsidRPr="00685CC5">
        <w:rPr>
          <w:rFonts w:eastAsia="Calibri"/>
          <w:b/>
          <w:bCs/>
          <w:sz w:val="24"/>
          <w:szCs w:val="24"/>
        </w:rPr>
        <w:t>kain</w:t>
      </w:r>
      <w:r w:rsidR="007D2AAC">
        <w:rPr>
          <w:rFonts w:eastAsia="Calibri"/>
          <w:b/>
          <w:bCs/>
          <w:sz w:val="24"/>
          <w:szCs w:val="24"/>
        </w:rPr>
        <w:t>is</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lastRenderedPageBreak/>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8355D0E"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D2AAC">
        <w:rPr>
          <w:i/>
          <w:sz w:val="24"/>
          <w:szCs w:val="24"/>
        </w:rPr>
        <w:t>Vietos ūkio</w:t>
      </w:r>
      <w:r w:rsidR="00685CC5" w:rsidRPr="00685CC5">
        <w:rPr>
          <w:i/>
          <w:sz w:val="24"/>
          <w:szCs w:val="24"/>
        </w:rPr>
        <w:t xml:space="preserve"> skyriaus </w:t>
      </w:r>
      <w:r w:rsidR="007D2AAC">
        <w:rPr>
          <w:i/>
          <w:sz w:val="24"/>
          <w:szCs w:val="24"/>
        </w:rPr>
        <w:t>vyr. specialistas Modestas Budrys,</w:t>
      </w:r>
    </w:p>
    <w:p w14:paraId="6393F369" w14:textId="1D37382E"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D743" w14:textId="77777777" w:rsidR="00075639" w:rsidRDefault="00075639" w:rsidP="00F95F41">
      <w:r>
        <w:separator/>
      </w:r>
    </w:p>
  </w:endnote>
  <w:endnote w:type="continuationSeparator" w:id="0">
    <w:p w14:paraId="31977D98" w14:textId="77777777" w:rsidR="00075639" w:rsidRDefault="0007563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9600" w14:textId="77777777" w:rsidR="00075639" w:rsidRDefault="00075639" w:rsidP="00F95F41">
      <w:r>
        <w:separator/>
      </w:r>
    </w:p>
  </w:footnote>
  <w:footnote w:type="continuationSeparator" w:id="0">
    <w:p w14:paraId="53505A0F" w14:textId="77777777" w:rsidR="00075639" w:rsidRDefault="00075639" w:rsidP="00F95F41">
      <w:r>
        <w:continuationSeparator/>
      </w:r>
    </w:p>
  </w:footnote>
  <w:footnote w:id="1">
    <w:p w14:paraId="633E3065" w14:textId="34ACCD9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5B6213">
        <w:rPr>
          <w:lang w:val="lt-LT"/>
        </w:rPr>
        <w:t xml:space="preserve"> Suvestinė redakcija nuo 2025-02-01.</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5E0697E"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26B03" w:rsidRPr="00226B03">
          <w:rPr>
            <w:noProof/>
            <w:sz w:val="24"/>
            <w:szCs w:val="24"/>
            <w:lang w:val="lt-LT"/>
          </w:rPr>
          <w:t>12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8A6"/>
    <w:rsid w:val="00063F2E"/>
    <w:rsid w:val="00065C79"/>
    <w:rsid w:val="000679B7"/>
    <w:rsid w:val="0007563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1048"/>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45CA"/>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547"/>
    <w:rsid w:val="00C96BC1"/>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74E11"/>
    <w:rsid w:val="00F75466"/>
    <w:rsid w:val="00F8111E"/>
    <w:rsid w:val="00F83FCD"/>
    <w:rsid w:val="00F863D3"/>
    <w:rsid w:val="00F95F41"/>
    <w:rsid w:val="00F96112"/>
    <w:rsid w:val="00F979C4"/>
    <w:rsid w:val="00FA0949"/>
    <w:rsid w:val="00FA4D4C"/>
    <w:rsid w:val="00FB2311"/>
    <w:rsid w:val="00FC044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B253-2332-4835-B02D-D20CFFAF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12</Pages>
  <Words>25786</Words>
  <Characters>14699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24</cp:revision>
  <cp:lastPrinted>2017-07-27T08:29:00Z</cp:lastPrinted>
  <dcterms:created xsi:type="dcterms:W3CDTF">2024-05-13T06:38:00Z</dcterms:created>
  <dcterms:modified xsi:type="dcterms:W3CDTF">2025-03-03T13:13:00Z</dcterms:modified>
</cp:coreProperties>
</file>