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41031" w14:textId="64D738B9" w:rsidR="00CD7B45" w:rsidRPr="00585C2F" w:rsidRDefault="00CD7B45" w:rsidP="006C1A67">
      <w:pPr>
        <w:spacing w:after="240" w:line="360" w:lineRule="auto"/>
        <w:ind w:firstLine="851"/>
        <w:jc w:val="both"/>
        <w:rPr>
          <w:rFonts w:ascii="Times New Roman" w:hAnsi="Times New Roman" w:cs="Times New Roman"/>
          <w:noProof/>
          <w:color w:val="000000" w:themeColor="text1"/>
        </w:rPr>
      </w:pPr>
      <w:bookmarkStart w:id="0" w:name="_Hlk166071558"/>
      <w:r w:rsidRPr="00585C2F">
        <w:rPr>
          <w:rFonts w:ascii="Times New Roman" w:hAnsi="Times New Roman" w:cs="Times New Roman"/>
          <w:noProof/>
        </w:rPr>
        <w:t xml:space="preserve">Parengta pagal Kauno rajono savivaldybės administracijos </w:t>
      </w:r>
      <w:r w:rsidR="00ED659D" w:rsidRPr="00585C2F">
        <w:rPr>
          <w:rFonts w:ascii="Times New Roman" w:hAnsi="Times New Roman" w:cs="Times New Roman"/>
        </w:rPr>
        <w:t>Raudondvario gimnazijos mokslo paskirties pastato (</w:t>
      </w:r>
      <w:r w:rsidR="00DC3633" w:rsidRPr="00585C2F">
        <w:rPr>
          <w:rFonts w:ascii="Times New Roman" w:hAnsi="Times New Roman" w:cs="Times New Roman"/>
        </w:rPr>
        <w:t>N</w:t>
      </w:r>
      <w:r w:rsidR="00ED659D" w:rsidRPr="00585C2F">
        <w:rPr>
          <w:rFonts w:ascii="Times New Roman" w:hAnsi="Times New Roman" w:cs="Times New Roman"/>
        </w:rPr>
        <w:t xml:space="preserve">r. 5296- 8032-0016) Atgimimo g. 1, </w:t>
      </w:r>
      <w:r w:rsidR="006C70CB" w:rsidRPr="00585C2F">
        <w:rPr>
          <w:rFonts w:ascii="Times New Roman" w:hAnsi="Times New Roman" w:cs="Times New Roman"/>
        </w:rPr>
        <w:t>R</w:t>
      </w:r>
      <w:r w:rsidR="00ED659D" w:rsidRPr="00585C2F">
        <w:rPr>
          <w:rFonts w:ascii="Times New Roman" w:hAnsi="Times New Roman" w:cs="Times New Roman"/>
        </w:rPr>
        <w:t xml:space="preserve">audondvario k., </w:t>
      </w:r>
      <w:r w:rsidR="006C70CB" w:rsidRPr="00585C2F">
        <w:rPr>
          <w:rFonts w:ascii="Times New Roman" w:hAnsi="Times New Roman" w:cs="Times New Roman"/>
        </w:rPr>
        <w:t>R</w:t>
      </w:r>
      <w:r w:rsidR="00ED659D" w:rsidRPr="00585C2F">
        <w:rPr>
          <w:rFonts w:ascii="Times New Roman" w:hAnsi="Times New Roman" w:cs="Times New Roman"/>
        </w:rPr>
        <w:t xml:space="preserve">audondvario sen., </w:t>
      </w:r>
      <w:r w:rsidR="006C70CB" w:rsidRPr="00585C2F">
        <w:rPr>
          <w:rFonts w:ascii="Times New Roman" w:hAnsi="Times New Roman" w:cs="Times New Roman"/>
        </w:rPr>
        <w:t>K</w:t>
      </w:r>
      <w:r w:rsidR="00ED659D" w:rsidRPr="00585C2F">
        <w:rPr>
          <w:rFonts w:ascii="Times New Roman" w:hAnsi="Times New Roman" w:cs="Times New Roman"/>
        </w:rPr>
        <w:t xml:space="preserve">auno r. sav., rekonstravimo darbų </w:t>
      </w:r>
      <w:r w:rsidR="006C70CB" w:rsidRPr="00585C2F">
        <w:rPr>
          <w:rFonts w:ascii="Times New Roman" w:hAnsi="Times New Roman" w:cs="Times New Roman"/>
        </w:rPr>
        <w:t xml:space="preserve">viešojo pirkimo </w:t>
      </w:r>
      <w:r w:rsidRPr="00585C2F">
        <w:rPr>
          <w:rFonts w:ascii="Times New Roman" w:hAnsi="Times New Roman" w:cs="Times New Roman"/>
          <w:noProof/>
        </w:rPr>
        <w:t xml:space="preserve">komisijos </w:t>
      </w:r>
      <w:r w:rsidR="006C70CB" w:rsidRPr="00585C2F">
        <w:rPr>
          <w:rFonts w:ascii="Times New Roman" w:hAnsi="Times New Roman" w:cs="Times New Roman"/>
          <w:noProof/>
          <w:color w:val="000000" w:themeColor="text1"/>
        </w:rPr>
        <w:t xml:space="preserve">(toliau </w:t>
      </w:r>
      <w:r w:rsidR="006C70CB" w:rsidRPr="00585C2F">
        <w:rPr>
          <w:rFonts w:ascii="Times New Roman" w:hAnsi="Times New Roman" w:cs="Times New Roman"/>
          <w:color w:val="000000" w:themeColor="text1"/>
        </w:rPr>
        <w:t xml:space="preserve">– </w:t>
      </w:r>
      <w:r w:rsidR="006C70CB" w:rsidRPr="00585C2F">
        <w:rPr>
          <w:rFonts w:ascii="Times New Roman" w:hAnsi="Times New Roman" w:cs="Times New Roman"/>
          <w:noProof/>
          <w:color w:val="000000" w:themeColor="text1"/>
        </w:rPr>
        <w:t xml:space="preserve">Komisija ) </w:t>
      </w:r>
      <w:r w:rsidRPr="00585C2F">
        <w:rPr>
          <w:rFonts w:ascii="Times New Roman" w:hAnsi="Times New Roman" w:cs="Times New Roman"/>
          <w:noProof/>
          <w:color w:val="000000" w:themeColor="text1"/>
        </w:rPr>
        <w:t>202</w:t>
      </w:r>
      <w:r w:rsidR="006C1A67" w:rsidRPr="00585C2F">
        <w:rPr>
          <w:rFonts w:ascii="Times New Roman" w:hAnsi="Times New Roman" w:cs="Times New Roman"/>
          <w:noProof/>
          <w:color w:val="000000" w:themeColor="text1"/>
        </w:rPr>
        <w:t>5</w:t>
      </w:r>
      <w:r w:rsidRPr="00585C2F">
        <w:rPr>
          <w:rFonts w:ascii="Times New Roman" w:hAnsi="Times New Roman" w:cs="Times New Roman"/>
          <w:noProof/>
          <w:color w:val="000000" w:themeColor="text1"/>
        </w:rPr>
        <w:t>-</w:t>
      </w:r>
      <w:r w:rsidR="006C1A67" w:rsidRPr="00585C2F">
        <w:rPr>
          <w:rFonts w:ascii="Times New Roman" w:hAnsi="Times New Roman" w:cs="Times New Roman"/>
          <w:noProof/>
          <w:color w:val="000000" w:themeColor="text1"/>
        </w:rPr>
        <w:t>0</w:t>
      </w:r>
      <w:r w:rsidR="003F4B73" w:rsidRPr="00585C2F">
        <w:rPr>
          <w:rFonts w:ascii="Times New Roman" w:hAnsi="Times New Roman" w:cs="Times New Roman"/>
          <w:noProof/>
          <w:color w:val="000000" w:themeColor="text1"/>
        </w:rPr>
        <w:t>3</w:t>
      </w:r>
      <w:r w:rsidRPr="00585C2F">
        <w:rPr>
          <w:rFonts w:ascii="Times New Roman" w:hAnsi="Times New Roman" w:cs="Times New Roman"/>
          <w:noProof/>
          <w:color w:val="000000" w:themeColor="text1"/>
        </w:rPr>
        <w:t>-</w:t>
      </w:r>
      <w:r w:rsidR="003F4B73" w:rsidRPr="00585C2F">
        <w:rPr>
          <w:rFonts w:ascii="Times New Roman" w:hAnsi="Times New Roman" w:cs="Times New Roman"/>
          <w:noProof/>
          <w:color w:val="000000" w:themeColor="text1"/>
        </w:rPr>
        <w:t>04</w:t>
      </w:r>
      <w:r w:rsidRPr="00585C2F">
        <w:rPr>
          <w:rFonts w:ascii="Times New Roman" w:hAnsi="Times New Roman" w:cs="Times New Roman"/>
          <w:noProof/>
          <w:color w:val="000000" w:themeColor="text1"/>
        </w:rPr>
        <w:t xml:space="preserve"> protokolą Nr. </w:t>
      </w:r>
      <w:r w:rsidR="00A145A9" w:rsidRPr="00585C2F">
        <w:rPr>
          <w:rFonts w:ascii="Times New Roman" w:hAnsi="Times New Roman" w:cs="Times New Roman"/>
          <w:noProof/>
          <w:color w:val="000000" w:themeColor="text1"/>
        </w:rPr>
        <w:t>4</w:t>
      </w:r>
      <w:r w:rsidRPr="00585C2F">
        <w:rPr>
          <w:rFonts w:ascii="Times New Roman" w:hAnsi="Times New Roman" w:cs="Times New Roman"/>
          <w:noProof/>
          <w:color w:val="000000" w:themeColor="text1"/>
        </w:rPr>
        <w:t xml:space="preserve"> </w:t>
      </w:r>
    </w:p>
    <w:p w14:paraId="379DE252" w14:textId="248C7609" w:rsidR="00CD7B45" w:rsidRPr="00585C2F" w:rsidRDefault="00CD7B45" w:rsidP="006C1A67">
      <w:pPr>
        <w:spacing w:after="0"/>
        <w:jc w:val="both"/>
        <w:rPr>
          <w:rFonts w:ascii="Times New Roman" w:hAnsi="Times New Roman" w:cs="Times New Roman"/>
          <w:noProof/>
          <w:color w:val="000000" w:themeColor="text1"/>
        </w:rPr>
      </w:pPr>
      <w:r w:rsidRPr="00585C2F">
        <w:rPr>
          <w:rFonts w:ascii="Times New Roman" w:hAnsi="Times New Roman" w:cs="Times New Roman"/>
          <w:noProof/>
          <w:color w:val="000000" w:themeColor="text1"/>
        </w:rPr>
        <w:t xml:space="preserve">Pagal adresatų sąrašą </w:t>
      </w:r>
      <w:r w:rsidRPr="00585C2F">
        <w:rPr>
          <w:rFonts w:ascii="Times New Roman" w:hAnsi="Times New Roman" w:cs="Times New Roman"/>
          <w:noProof/>
          <w:color w:val="000000" w:themeColor="text1"/>
        </w:rPr>
        <w:tab/>
      </w:r>
      <w:r w:rsidRPr="00585C2F">
        <w:rPr>
          <w:rFonts w:ascii="Times New Roman" w:hAnsi="Times New Roman" w:cs="Times New Roman"/>
          <w:noProof/>
          <w:color w:val="000000" w:themeColor="text1"/>
        </w:rPr>
        <w:tab/>
      </w:r>
      <w:r w:rsidRPr="00585C2F">
        <w:rPr>
          <w:rFonts w:ascii="Times New Roman" w:hAnsi="Times New Roman" w:cs="Times New Roman"/>
          <w:noProof/>
          <w:color w:val="000000" w:themeColor="text1"/>
        </w:rPr>
        <w:tab/>
        <w:t xml:space="preserve">                 202</w:t>
      </w:r>
      <w:r w:rsidR="006C1A67" w:rsidRPr="00585C2F">
        <w:rPr>
          <w:rFonts w:ascii="Times New Roman" w:hAnsi="Times New Roman" w:cs="Times New Roman"/>
          <w:noProof/>
          <w:color w:val="000000" w:themeColor="text1"/>
        </w:rPr>
        <w:t>5</w:t>
      </w:r>
      <w:r w:rsidRPr="00585C2F">
        <w:rPr>
          <w:rFonts w:ascii="Times New Roman" w:hAnsi="Times New Roman" w:cs="Times New Roman"/>
          <w:noProof/>
          <w:color w:val="000000" w:themeColor="text1"/>
        </w:rPr>
        <w:t>-</w:t>
      </w:r>
      <w:r w:rsidR="006C1A67" w:rsidRPr="00585C2F">
        <w:rPr>
          <w:rFonts w:ascii="Times New Roman" w:hAnsi="Times New Roman" w:cs="Times New Roman"/>
          <w:noProof/>
          <w:color w:val="000000" w:themeColor="text1"/>
        </w:rPr>
        <w:t>0</w:t>
      </w:r>
      <w:r w:rsidR="003F4B73" w:rsidRPr="00585C2F">
        <w:rPr>
          <w:rFonts w:ascii="Times New Roman" w:hAnsi="Times New Roman" w:cs="Times New Roman"/>
          <w:noProof/>
          <w:color w:val="000000" w:themeColor="text1"/>
        </w:rPr>
        <w:t>3</w:t>
      </w:r>
      <w:r w:rsidRPr="00585C2F">
        <w:rPr>
          <w:rFonts w:ascii="Times New Roman" w:hAnsi="Times New Roman" w:cs="Times New Roman"/>
          <w:noProof/>
          <w:color w:val="000000" w:themeColor="text1"/>
        </w:rPr>
        <w:t>-</w:t>
      </w:r>
      <w:r w:rsidR="003F4B73" w:rsidRPr="00585C2F">
        <w:rPr>
          <w:rFonts w:ascii="Times New Roman" w:hAnsi="Times New Roman" w:cs="Times New Roman"/>
          <w:noProof/>
          <w:color w:val="000000" w:themeColor="text1"/>
        </w:rPr>
        <w:t>04</w:t>
      </w:r>
      <w:r w:rsidRPr="00585C2F">
        <w:rPr>
          <w:rFonts w:ascii="Times New Roman" w:hAnsi="Times New Roman" w:cs="Times New Roman"/>
          <w:noProof/>
          <w:color w:val="000000" w:themeColor="text1"/>
        </w:rPr>
        <w:t xml:space="preserve"> Teikiama CVP IS susirašinėjimo priemonėmis</w:t>
      </w:r>
    </w:p>
    <w:p w14:paraId="05676A7F" w14:textId="77777777" w:rsidR="006C70CB" w:rsidRPr="00585C2F" w:rsidRDefault="006C70CB" w:rsidP="006C1A67">
      <w:pPr>
        <w:spacing w:line="288" w:lineRule="auto"/>
        <w:ind w:firstLine="731"/>
        <w:jc w:val="both"/>
        <w:rPr>
          <w:rFonts w:ascii="Times New Roman" w:hAnsi="Times New Roman" w:cs="Times New Roman"/>
          <w:color w:val="000000" w:themeColor="text1"/>
        </w:rPr>
      </w:pPr>
    </w:p>
    <w:p w14:paraId="697EEA36" w14:textId="1FC046DE" w:rsidR="00B87455" w:rsidRPr="00585C2F" w:rsidRDefault="00CD7B45" w:rsidP="006C1A67">
      <w:pPr>
        <w:spacing w:line="288" w:lineRule="auto"/>
        <w:ind w:firstLine="731"/>
        <w:jc w:val="both"/>
        <w:rPr>
          <w:rFonts w:ascii="Times New Roman" w:hAnsi="Times New Roman" w:cs="Times New Roman"/>
          <w:color w:val="000000" w:themeColor="text1"/>
        </w:rPr>
      </w:pPr>
      <w:r w:rsidRPr="00585C2F">
        <w:rPr>
          <w:rFonts w:ascii="Times New Roman" w:hAnsi="Times New Roman" w:cs="Times New Roman"/>
          <w:color w:val="000000" w:themeColor="text1"/>
        </w:rPr>
        <w:t xml:space="preserve">Kauno rajono savivaldybės administracijos </w:t>
      </w:r>
      <w:r w:rsidRPr="00585C2F">
        <w:rPr>
          <w:rFonts w:ascii="Times New Roman" w:hAnsi="Times New Roman" w:cs="Times New Roman"/>
          <w:noProof/>
          <w:color w:val="000000" w:themeColor="text1"/>
        </w:rPr>
        <w:t xml:space="preserve">sudaryta </w:t>
      </w:r>
      <w:r w:rsidR="006C70CB" w:rsidRPr="00585C2F">
        <w:rPr>
          <w:rFonts w:ascii="Times New Roman" w:hAnsi="Times New Roman" w:cs="Times New Roman"/>
          <w:noProof/>
          <w:color w:val="000000" w:themeColor="text1"/>
        </w:rPr>
        <w:t>K</w:t>
      </w:r>
      <w:r w:rsidRPr="00585C2F">
        <w:rPr>
          <w:rFonts w:ascii="Times New Roman" w:hAnsi="Times New Roman" w:cs="Times New Roman"/>
          <w:noProof/>
          <w:color w:val="000000" w:themeColor="text1"/>
        </w:rPr>
        <w:t>omisija</w:t>
      </w:r>
      <w:r w:rsidRPr="00585C2F">
        <w:rPr>
          <w:rFonts w:ascii="Times New Roman" w:hAnsi="Times New Roman" w:cs="Times New Roman"/>
          <w:color w:val="000000" w:themeColor="text1"/>
        </w:rPr>
        <w:t xml:space="preserve"> atlikdama viešojo pirkimo atviro konkurso „Raudondvario gimnazijos mokslo paskirties pastato (Nr. 5296- 8032-0016) Atgimimo g. 1, Raudondvario k., Raudondvario sen., Kauno r. sav., rekonstravimo darbų pirkimas“ (toliau – Konkursas) procedūras, 202</w:t>
      </w:r>
      <w:r w:rsidR="006C1A67" w:rsidRPr="00585C2F">
        <w:rPr>
          <w:rFonts w:ascii="Times New Roman" w:hAnsi="Times New Roman" w:cs="Times New Roman"/>
          <w:color w:val="000000" w:themeColor="text1"/>
        </w:rPr>
        <w:t>5</w:t>
      </w:r>
      <w:r w:rsidRPr="00585C2F">
        <w:rPr>
          <w:rFonts w:ascii="Times New Roman" w:hAnsi="Times New Roman" w:cs="Times New Roman"/>
          <w:color w:val="000000" w:themeColor="text1"/>
        </w:rPr>
        <w:t>-</w:t>
      </w:r>
      <w:r w:rsidR="006C1A67" w:rsidRPr="00585C2F">
        <w:rPr>
          <w:rFonts w:ascii="Times New Roman" w:hAnsi="Times New Roman" w:cs="Times New Roman"/>
          <w:color w:val="000000" w:themeColor="text1"/>
        </w:rPr>
        <w:t>0</w:t>
      </w:r>
      <w:r w:rsidR="003F4B73" w:rsidRPr="00585C2F">
        <w:rPr>
          <w:rFonts w:ascii="Times New Roman" w:hAnsi="Times New Roman" w:cs="Times New Roman"/>
          <w:color w:val="000000" w:themeColor="text1"/>
        </w:rPr>
        <w:t>3</w:t>
      </w:r>
      <w:r w:rsidRPr="00585C2F">
        <w:rPr>
          <w:rFonts w:ascii="Times New Roman" w:hAnsi="Times New Roman" w:cs="Times New Roman"/>
          <w:color w:val="000000" w:themeColor="text1"/>
        </w:rPr>
        <w:t>-</w:t>
      </w:r>
      <w:r w:rsidR="003F4B73" w:rsidRPr="00585C2F">
        <w:rPr>
          <w:rFonts w:ascii="Times New Roman" w:hAnsi="Times New Roman" w:cs="Times New Roman"/>
          <w:color w:val="000000" w:themeColor="text1"/>
        </w:rPr>
        <w:t>04</w:t>
      </w:r>
      <w:r w:rsidRPr="00585C2F">
        <w:rPr>
          <w:rFonts w:ascii="Times New Roman" w:hAnsi="Times New Roman" w:cs="Times New Roman"/>
          <w:color w:val="000000" w:themeColor="text1"/>
        </w:rPr>
        <w:t xml:space="preserve"> posėdyje</w:t>
      </w:r>
      <w:bookmarkStart w:id="1" w:name="_Hlk94859487"/>
      <w:r w:rsidRPr="00585C2F">
        <w:rPr>
          <w:rFonts w:ascii="Times New Roman" w:hAnsi="Times New Roman" w:cs="Times New Roman"/>
          <w:color w:val="000000" w:themeColor="text1"/>
        </w:rPr>
        <w:t xml:space="preserve"> </w:t>
      </w:r>
      <w:bookmarkEnd w:id="1"/>
      <w:r w:rsidRPr="00585C2F">
        <w:rPr>
          <w:rFonts w:ascii="Times New Roman" w:hAnsi="Times New Roman" w:cs="Times New Roman"/>
          <w:color w:val="000000" w:themeColor="text1"/>
        </w:rPr>
        <w:t>nagrinėjo</w:t>
      </w:r>
      <w:r w:rsidR="00A54DA4" w:rsidRPr="00585C2F">
        <w:rPr>
          <w:rFonts w:ascii="Times New Roman" w:hAnsi="Times New Roman" w:cs="Times New Roman"/>
          <w:color w:val="000000" w:themeColor="text1"/>
        </w:rPr>
        <w:t xml:space="preserve"> </w:t>
      </w:r>
      <w:r w:rsidRPr="00585C2F">
        <w:rPr>
          <w:rFonts w:ascii="Times New Roman" w:hAnsi="Times New Roman" w:cs="Times New Roman"/>
          <w:color w:val="000000" w:themeColor="text1"/>
        </w:rPr>
        <w:t>tiekėjų klausim</w:t>
      </w:r>
      <w:r w:rsidR="00675035" w:rsidRPr="00585C2F">
        <w:rPr>
          <w:rFonts w:ascii="Times New Roman" w:hAnsi="Times New Roman" w:cs="Times New Roman"/>
          <w:color w:val="000000" w:themeColor="text1"/>
        </w:rPr>
        <w:t>us</w:t>
      </w:r>
      <w:r w:rsidRPr="00585C2F">
        <w:rPr>
          <w:rFonts w:ascii="Times New Roman" w:hAnsi="Times New Roman" w:cs="Times New Roman"/>
          <w:color w:val="000000" w:themeColor="text1"/>
        </w:rPr>
        <w:t xml:space="preserve"> dėl Konkurso sąlygų ir pateikia </w:t>
      </w:r>
      <w:r w:rsidR="00A54DA4" w:rsidRPr="00585C2F">
        <w:rPr>
          <w:rFonts w:ascii="Times New Roman" w:hAnsi="Times New Roman" w:cs="Times New Roman"/>
          <w:color w:val="000000" w:themeColor="text1"/>
        </w:rPr>
        <w:t>atsakymus</w:t>
      </w:r>
      <w:r w:rsidR="007B229C" w:rsidRPr="00585C2F">
        <w:rPr>
          <w:rFonts w:ascii="Times New Roman" w:hAnsi="Times New Roman" w:cs="Times New Roman"/>
          <w:color w:val="000000" w:themeColor="text1"/>
        </w:rPr>
        <w:t>, taip pat savo iniciatyva nustatė ir aptarė Pirkimo dokumentuose padarytas technines klaidas, kurias ištaiso ir paskelbia naujos redakcijos žemiau nurodytus Pirkimo dokumentus</w:t>
      </w:r>
      <w:r w:rsidR="006C1A67" w:rsidRPr="00585C2F">
        <w:rPr>
          <w:rFonts w:ascii="Times New Roman" w:hAnsi="Times New Roman" w:cs="Times New Roman"/>
          <w:color w:val="000000" w:themeColor="text1"/>
        </w:rPr>
        <w:t>:</w:t>
      </w:r>
    </w:p>
    <w:p w14:paraId="3911698E" w14:textId="1AB0FB43" w:rsidR="00A145A9" w:rsidRPr="00585C2F" w:rsidRDefault="006C1A67" w:rsidP="00170DB3">
      <w:pPr>
        <w:pStyle w:val="Sraopastraipa"/>
        <w:numPr>
          <w:ilvl w:val="0"/>
          <w:numId w:val="37"/>
        </w:numPr>
        <w:spacing w:line="288" w:lineRule="auto"/>
        <w:jc w:val="both"/>
        <w:rPr>
          <w:rFonts w:ascii="Times New Roman" w:hAnsi="Times New Roman" w:cs="Times New Roman"/>
        </w:rPr>
      </w:pPr>
      <w:r w:rsidRPr="00585C2F">
        <w:rPr>
          <w:rFonts w:ascii="Times New Roman" w:hAnsi="Times New Roman" w:cs="Times New Roman"/>
          <w:b/>
          <w:bCs/>
        </w:rPr>
        <w:t xml:space="preserve">Klausimas. </w:t>
      </w:r>
      <w:r w:rsidR="00A145A9" w:rsidRPr="00585C2F">
        <w:rPr>
          <w:rFonts w:ascii="Times New Roman" w:hAnsi="Times New Roman" w:cs="Times New Roman"/>
          <w:color w:val="00241A"/>
          <w:shd w:val="clear" w:color="auto" w:fill="FFFFFF"/>
        </w:rPr>
        <w:t>Prašome patikslinti ar tikrai su pasiūlymu turi būti teikiamas užpildytas darbų kiekių žiniaraštis "Technologine įranga (</w:t>
      </w:r>
      <w:proofErr w:type="spellStart"/>
      <w:r w:rsidR="00A145A9" w:rsidRPr="00585C2F">
        <w:rPr>
          <w:rFonts w:ascii="Times New Roman" w:hAnsi="Times New Roman" w:cs="Times New Roman"/>
          <w:color w:val="00241A"/>
          <w:shd w:val="clear" w:color="auto" w:fill="FFFFFF"/>
        </w:rPr>
        <w:t>irengimai</w:t>
      </w:r>
      <w:proofErr w:type="spellEnd"/>
      <w:r w:rsidR="00A145A9" w:rsidRPr="00585C2F">
        <w:rPr>
          <w:rFonts w:ascii="Times New Roman" w:hAnsi="Times New Roman" w:cs="Times New Roman"/>
          <w:color w:val="00241A"/>
          <w:shd w:val="clear" w:color="auto" w:fill="FFFFFF"/>
        </w:rPr>
        <w:t xml:space="preserve">)" (prisegamas), jei visi šie įrengimai yra "11 priedas Neperkamos </w:t>
      </w:r>
      <w:proofErr w:type="spellStart"/>
      <w:r w:rsidR="00A145A9" w:rsidRPr="00585C2F">
        <w:rPr>
          <w:rFonts w:ascii="Times New Roman" w:hAnsi="Times New Roman" w:cs="Times New Roman"/>
          <w:color w:val="00241A"/>
          <w:shd w:val="clear" w:color="auto" w:fill="FFFFFF"/>
        </w:rPr>
        <w:t>įrangos</w:t>
      </w:r>
      <w:proofErr w:type="spellEnd"/>
      <w:r w:rsidR="00A145A9" w:rsidRPr="00585C2F">
        <w:rPr>
          <w:rFonts w:ascii="Times New Roman" w:hAnsi="Times New Roman" w:cs="Times New Roman"/>
          <w:color w:val="00241A"/>
          <w:shd w:val="clear" w:color="auto" w:fill="FFFFFF"/>
        </w:rPr>
        <w:t xml:space="preserve"> baldų </w:t>
      </w:r>
      <w:proofErr w:type="spellStart"/>
      <w:r w:rsidR="00A145A9" w:rsidRPr="00585C2F">
        <w:rPr>
          <w:rFonts w:ascii="Times New Roman" w:hAnsi="Times New Roman" w:cs="Times New Roman"/>
          <w:color w:val="00241A"/>
          <w:shd w:val="clear" w:color="auto" w:fill="FFFFFF"/>
        </w:rPr>
        <w:t>žiniaraštis</w:t>
      </w:r>
      <w:proofErr w:type="spellEnd"/>
      <w:r w:rsidR="00A145A9" w:rsidRPr="00585C2F">
        <w:rPr>
          <w:rFonts w:ascii="Times New Roman" w:hAnsi="Times New Roman" w:cs="Times New Roman"/>
          <w:color w:val="00241A"/>
          <w:shd w:val="clear" w:color="auto" w:fill="FFFFFF"/>
        </w:rPr>
        <w:t>" (prisegamas).</w:t>
      </w:r>
      <w:r w:rsidR="00A145A9" w:rsidRPr="00585C2F">
        <w:rPr>
          <w:rFonts w:ascii="Times New Roman" w:hAnsi="Times New Roman" w:cs="Times New Roman"/>
          <w:color w:val="00241A"/>
        </w:rPr>
        <w:br/>
      </w:r>
      <w:r w:rsidR="00A145A9" w:rsidRPr="00585C2F">
        <w:rPr>
          <w:rFonts w:ascii="Times New Roman" w:hAnsi="Times New Roman" w:cs="Times New Roman"/>
          <w:color w:val="00241A"/>
          <w:shd w:val="clear" w:color="auto" w:fill="FFFFFF"/>
        </w:rPr>
        <w:t>Jei nereikia pildyti, prašome pašalinti iš kartu su pasiūlymu pateikiamų kiekių žiniaraščių komplekto.</w:t>
      </w:r>
    </w:p>
    <w:p w14:paraId="6B8C9AB3" w14:textId="77777777" w:rsidR="00A145A9" w:rsidRPr="00585C2F" w:rsidRDefault="00A145A9" w:rsidP="00A145A9">
      <w:pPr>
        <w:pStyle w:val="Sraopastraipa"/>
        <w:spacing w:line="288" w:lineRule="auto"/>
        <w:ind w:left="1069"/>
        <w:jc w:val="both"/>
        <w:rPr>
          <w:rFonts w:ascii="Times New Roman" w:hAnsi="Times New Roman" w:cs="Times New Roman"/>
        </w:rPr>
      </w:pPr>
    </w:p>
    <w:p w14:paraId="05A84BA6" w14:textId="685BFD4B" w:rsidR="00A145A9" w:rsidRPr="00585C2F" w:rsidRDefault="00A145A9" w:rsidP="00A145A9">
      <w:pPr>
        <w:pStyle w:val="Sraopastraipa"/>
        <w:spacing w:line="288" w:lineRule="auto"/>
        <w:ind w:left="1069"/>
        <w:jc w:val="both"/>
        <w:rPr>
          <w:rFonts w:ascii="Times New Roman" w:hAnsi="Times New Roman" w:cs="Times New Roman"/>
        </w:rPr>
      </w:pPr>
      <w:r w:rsidRPr="00585C2F">
        <w:rPr>
          <w:rFonts w:ascii="Times New Roman" w:hAnsi="Times New Roman" w:cs="Times New Roman"/>
          <w:b/>
          <w:bCs/>
        </w:rPr>
        <w:t xml:space="preserve">Atsakymas.  </w:t>
      </w:r>
      <w:r w:rsidRPr="00585C2F">
        <w:rPr>
          <w:rFonts w:ascii="Times New Roman" w:hAnsi="Times New Roman" w:cs="Times New Roman"/>
        </w:rPr>
        <w:t xml:space="preserve">2025-02-27 tiekėjams buvo paskelbta ir paviešinta patikslinta 2 etapo Objektinė sąmatą, nes dėl techninės klaidos Konkursiniuose žiniaraščiuose buvo pridėtas 2 etapo Darbų kiekių žiniaraštis „Technologinė įranga (Įrengimai)“ (Excel dokumento pavadinimas: „Technologine </w:t>
      </w:r>
      <w:proofErr w:type="spellStart"/>
      <w:r w:rsidRPr="00585C2F">
        <w:rPr>
          <w:rFonts w:ascii="Times New Roman" w:hAnsi="Times New Roman" w:cs="Times New Roman"/>
        </w:rPr>
        <w:t>iranga</w:t>
      </w:r>
      <w:proofErr w:type="spellEnd"/>
      <w:r w:rsidRPr="00585C2F">
        <w:rPr>
          <w:rFonts w:ascii="Times New Roman" w:hAnsi="Times New Roman" w:cs="Times New Roman"/>
        </w:rPr>
        <w:t xml:space="preserve"> (</w:t>
      </w:r>
      <w:proofErr w:type="spellStart"/>
      <w:r w:rsidRPr="00585C2F">
        <w:rPr>
          <w:rFonts w:ascii="Times New Roman" w:hAnsi="Times New Roman" w:cs="Times New Roman"/>
        </w:rPr>
        <w:t>irengimai</w:t>
      </w:r>
      <w:proofErr w:type="spellEnd"/>
      <w:r w:rsidRPr="00585C2F">
        <w:rPr>
          <w:rFonts w:ascii="Times New Roman" w:hAnsi="Times New Roman" w:cs="Times New Roman"/>
        </w:rPr>
        <w:t>).</w:t>
      </w:r>
      <w:proofErr w:type="spellStart"/>
      <w:r w:rsidRPr="00585C2F">
        <w:rPr>
          <w:rFonts w:ascii="Times New Roman" w:hAnsi="Times New Roman" w:cs="Times New Roman"/>
        </w:rPr>
        <w:t>xlsx</w:t>
      </w:r>
      <w:proofErr w:type="spellEnd"/>
      <w:r w:rsidRPr="00585C2F">
        <w:rPr>
          <w:rFonts w:ascii="Times New Roman" w:hAnsi="Times New Roman" w:cs="Times New Roman"/>
        </w:rPr>
        <w:t xml:space="preserve">“). Šiame Darbų kiekių žiniaraštyje numatyti darbai neturi būti vertinami Tiekėjo pasiūlyme (žiūrėti Pirkimo sąlygų 11 priedą) todėl ir šis žiniaraštis neturi būti teikiamas kartu su Tiekėjo  pasiūlymu. Atsižvelgiant į tai, buvo patikslinta 2 etapo Objektinė sąmata, kurioje panaikinama eilutė „Technologinė įranga (Įrengimai)“. </w:t>
      </w:r>
    </w:p>
    <w:p w14:paraId="41C5F45A" w14:textId="77777777" w:rsidR="00A145A9" w:rsidRPr="00585C2F" w:rsidRDefault="00A145A9" w:rsidP="00A145A9">
      <w:pPr>
        <w:pStyle w:val="Sraopastraipa"/>
        <w:spacing w:line="288" w:lineRule="auto"/>
        <w:ind w:left="1069"/>
        <w:jc w:val="both"/>
        <w:rPr>
          <w:rFonts w:ascii="Times New Roman" w:hAnsi="Times New Roman" w:cs="Times New Roman"/>
        </w:rPr>
      </w:pPr>
    </w:p>
    <w:p w14:paraId="5238D7A2" w14:textId="2A34F1F7" w:rsidR="00A145A9" w:rsidRPr="00585C2F" w:rsidRDefault="00A145A9" w:rsidP="00A145A9">
      <w:pPr>
        <w:pStyle w:val="Sraopastraipa"/>
        <w:numPr>
          <w:ilvl w:val="0"/>
          <w:numId w:val="37"/>
        </w:numPr>
        <w:spacing w:line="288" w:lineRule="auto"/>
        <w:jc w:val="both"/>
        <w:rPr>
          <w:rFonts w:ascii="Times New Roman" w:hAnsi="Times New Roman" w:cs="Times New Roman"/>
        </w:rPr>
      </w:pPr>
      <w:r w:rsidRPr="00585C2F">
        <w:rPr>
          <w:rFonts w:ascii="Times New Roman" w:hAnsi="Times New Roman" w:cs="Times New Roman"/>
          <w:b/>
          <w:bCs/>
        </w:rPr>
        <w:t>Klausimas</w:t>
      </w:r>
      <w:r w:rsidRPr="00585C2F">
        <w:rPr>
          <w:rFonts w:ascii="Times New Roman" w:hAnsi="Times New Roman" w:cs="Times New Roman"/>
        </w:rPr>
        <w:t xml:space="preserve">. </w:t>
      </w:r>
      <w:r w:rsidRPr="00585C2F">
        <w:rPr>
          <w:rFonts w:ascii="Times New Roman" w:hAnsi="Times New Roman" w:cs="Times New Roman"/>
          <w:color w:val="00241A"/>
          <w:shd w:val="clear" w:color="auto" w:fill="FFFFFF"/>
        </w:rPr>
        <w:t>Prašau patikslinti už kuriuos 2 metus turi būti skaičiuojamos pajamos - 2022/2023m. ar 2023/2024m.? Primename, kad 2024 m. patvirtintų finansinių ataskaitų dar nėra.</w:t>
      </w:r>
    </w:p>
    <w:p w14:paraId="1BE55FE8" w14:textId="2A66F479" w:rsidR="003F4B73" w:rsidRPr="00585C2F" w:rsidRDefault="00A145A9" w:rsidP="003F4B73">
      <w:pPr>
        <w:pStyle w:val="Sraopastraipa"/>
        <w:spacing w:line="288" w:lineRule="auto"/>
        <w:ind w:left="1069"/>
        <w:jc w:val="both"/>
        <w:rPr>
          <w:rFonts w:ascii="Times New Roman" w:hAnsi="Times New Roman" w:cs="Times New Roman"/>
          <w:color w:val="00241A"/>
          <w:shd w:val="clear" w:color="auto" w:fill="FFFFFF"/>
        </w:rPr>
      </w:pPr>
      <w:r w:rsidRPr="00585C2F">
        <w:rPr>
          <w:rFonts w:ascii="Times New Roman" w:hAnsi="Times New Roman" w:cs="Times New Roman"/>
          <w:b/>
          <w:bCs/>
          <w:color w:val="00241A"/>
          <w:shd w:val="clear" w:color="auto" w:fill="FFFFFF"/>
        </w:rPr>
        <w:t>Atsakymas.</w:t>
      </w:r>
      <w:r w:rsidRPr="00585C2F">
        <w:rPr>
          <w:rFonts w:ascii="Times New Roman" w:hAnsi="Times New Roman" w:cs="Times New Roman"/>
          <w:color w:val="00241A"/>
          <w:shd w:val="clear" w:color="auto" w:fill="FFFFFF"/>
        </w:rPr>
        <w:t xml:space="preserve"> Už 202</w:t>
      </w:r>
      <w:r w:rsidR="003F4B73" w:rsidRPr="00585C2F">
        <w:rPr>
          <w:rFonts w:ascii="Times New Roman" w:hAnsi="Times New Roman" w:cs="Times New Roman"/>
          <w:color w:val="00241A"/>
          <w:shd w:val="clear" w:color="auto" w:fill="FFFFFF"/>
        </w:rPr>
        <w:t>3</w:t>
      </w:r>
      <w:r w:rsidRPr="00585C2F">
        <w:rPr>
          <w:rFonts w:ascii="Times New Roman" w:hAnsi="Times New Roman" w:cs="Times New Roman"/>
          <w:color w:val="00241A"/>
          <w:shd w:val="clear" w:color="auto" w:fill="FFFFFF"/>
        </w:rPr>
        <w:t>/202</w:t>
      </w:r>
      <w:r w:rsidR="003F4B73" w:rsidRPr="00585C2F">
        <w:rPr>
          <w:rFonts w:ascii="Times New Roman" w:hAnsi="Times New Roman" w:cs="Times New Roman"/>
          <w:color w:val="00241A"/>
          <w:shd w:val="clear" w:color="auto" w:fill="FFFFFF"/>
        </w:rPr>
        <w:t>4</w:t>
      </w:r>
      <w:r w:rsidRPr="00585C2F">
        <w:rPr>
          <w:rFonts w:ascii="Times New Roman" w:hAnsi="Times New Roman" w:cs="Times New Roman"/>
          <w:color w:val="00241A"/>
          <w:shd w:val="clear" w:color="auto" w:fill="FFFFFF"/>
        </w:rPr>
        <w:t xml:space="preserve"> m.</w:t>
      </w:r>
      <w:r w:rsidR="003F4B73" w:rsidRPr="00585C2F">
        <w:rPr>
          <w:rFonts w:ascii="Times New Roman" w:hAnsi="Times New Roman" w:cs="Times New Roman"/>
          <w:color w:val="00241A"/>
          <w:shd w:val="clear" w:color="auto" w:fill="FFFFFF"/>
        </w:rPr>
        <w:t xml:space="preserve"> </w:t>
      </w:r>
      <w:r w:rsidR="001C0072" w:rsidRPr="00585C2F">
        <w:rPr>
          <w:rFonts w:ascii="Times New Roman" w:hAnsi="Times New Roman" w:cs="Times New Roman"/>
          <w:color w:val="00241A"/>
          <w:shd w:val="clear" w:color="auto" w:fill="FFFFFF"/>
        </w:rPr>
        <w:t xml:space="preserve">Atkreiptinas dėmesys, kad siekiant pagrįsi atitiktį nustatytam kvalifikacijos reikalavimui turi būti pateikta </w:t>
      </w:r>
      <w:r w:rsidR="001C0072" w:rsidRPr="00585C2F">
        <w:rPr>
          <w:rFonts w:ascii="Times New Roman" w:hAnsi="Times New Roman" w:cs="Times New Roman"/>
          <w:i/>
          <w:iCs/>
          <w:color w:val="00241A"/>
          <w:shd w:val="clear" w:color="auto" w:fill="FFFFFF"/>
        </w:rPr>
        <w:t>„Ūkio subjekto vadovo ir ūkio subjekto vyriausiojo buhalterio (buhalterio) arba kito asmens, galinčio tvarkyti ūkio subjekto buhalterinę apskaitą pagal teisės aktus</w:t>
      </w:r>
      <w:r w:rsidR="001C0072" w:rsidRPr="00585C2F">
        <w:rPr>
          <w:rFonts w:ascii="Times New Roman" w:hAnsi="Times New Roman" w:cs="Times New Roman"/>
          <w:b/>
          <w:bCs/>
          <w:i/>
          <w:iCs/>
          <w:color w:val="00241A"/>
          <w:shd w:val="clear" w:color="auto" w:fill="FFFFFF"/>
        </w:rPr>
        <w:t>, pasirašyta deklaracija apie paskutiniais 2 finansiniais metais</w:t>
      </w:r>
      <w:r w:rsidR="001C0072" w:rsidRPr="00585C2F">
        <w:rPr>
          <w:rFonts w:ascii="Times New Roman" w:hAnsi="Times New Roman" w:cs="Times New Roman"/>
          <w:i/>
          <w:iCs/>
          <w:color w:val="00241A"/>
          <w:shd w:val="clear" w:color="auto" w:fill="FFFFFF"/>
        </w:rPr>
        <w:t xml:space="preserve">, o jeigu ūkio subjektas įregistruotas ar veiklą atitinkamoje srityje pradėjo vėliau, – nuo ūkio subjekto įregistravimo ar veiklos su pirkimu susijusioje srityje pradžios (jeigu ši informacija turima), </w:t>
      </w:r>
      <w:r w:rsidR="001C0072" w:rsidRPr="00585C2F">
        <w:rPr>
          <w:rFonts w:ascii="Times New Roman" w:hAnsi="Times New Roman" w:cs="Times New Roman"/>
          <w:b/>
          <w:bCs/>
          <w:i/>
          <w:iCs/>
          <w:color w:val="00241A"/>
          <w:shd w:val="clear" w:color="auto" w:fill="FFFFFF"/>
        </w:rPr>
        <w:t>gautas metines pajamas iš veiklos</w:t>
      </w:r>
      <w:r w:rsidR="001C0072" w:rsidRPr="00585C2F">
        <w:rPr>
          <w:rFonts w:ascii="Times New Roman" w:hAnsi="Times New Roman" w:cs="Times New Roman"/>
          <w:i/>
          <w:iCs/>
          <w:color w:val="00241A"/>
          <w:shd w:val="clear" w:color="auto" w:fill="FFFFFF"/>
        </w:rPr>
        <w:t xml:space="preserve">*, </w:t>
      </w:r>
      <w:r w:rsidR="001C0072" w:rsidRPr="00585C2F">
        <w:rPr>
          <w:rFonts w:ascii="Times New Roman" w:hAnsi="Times New Roman" w:cs="Times New Roman"/>
          <w:b/>
          <w:bCs/>
          <w:i/>
          <w:iCs/>
          <w:color w:val="00241A"/>
          <w:shd w:val="clear" w:color="auto" w:fill="FFFFFF"/>
        </w:rPr>
        <w:t>su kuria susijęs atliekamas pirkimas</w:t>
      </w:r>
      <w:r w:rsidR="001C0072" w:rsidRPr="00585C2F">
        <w:rPr>
          <w:rFonts w:ascii="Times New Roman" w:hAnsi="Times New Roman" w:cs="Times New Roman"/>
          <w:i/>
          <w:iCs/>
          <w:color w:val="00241A"/>
          <w:shd w:val="clear" w:color="auto" w:fill="FFFFFF"/>
        </w:rPr>
        <w:t xml:space="preserve">“, </w:t>
      </w:r>
      <w:r w:rsidR="001C0072" w:rsidRPr="00585C2F">
        <w:rPr>
          <w:rFonts w:ascii="Times New Roman" w:hAnsi="Times New Roman" w:cs="Times New Roman"/>
          <w:color w:val="00241A"/>
          <w:shd w:val="clear" w:color="auto" w:fill="FFFFFF"/>
        </w:rPr>
        <w:t>ne patvirtintos finansinės ataskaitos.</w:t>
      </w:r>
    </w:p>
    <w:p w14:paraId="0E2BCB6A" w14:textId="77777777" w:rsidR="00585C2F" w:rsidRPr="00585C2F" w:rsidRDefault="00585C2F" w:rsidP="003F4B73">
      <w:pPr>
        <w:pStyle w:val="Sraopastraipa"/>
        <w:spacing w:line="288" w:lineRule="auto"/>
        <w:ind w:left="1069"/>
        <w:jc w:val="both"/>
        <w:rPr>
          <w:rFonts w:ascii="Times New Roman" w:hAnsi="Times New Roman" w:cs="Times New Roman"/>
          <w:color w:val="00241A"/>
          <w:shd w:val="clear" w:color="auto" w:fill="FFFFFF"/>
        </w:rPr>
      </w:pPr>
    </w:p>
    <w:p w14:paraId="3FF2302B" w14:textId="7F820589" w:rsidR="00585C2F" w:rsidRPr="00585C2F" w:rsidRDefault="00585C2F" w:rsidP="00585C2F">
      <w:pPr>
        <w:pStyle w:val="Sraopastraipa"/>
        <w:numPr>
          <w:ilvl w:val="0"/>
          <w:numId w:val="37"/>
        </w:numPr>
        <w:spacing w:line="288" w:lineRule="auto"/>
        <w:jc w:val="both"/>
        <w:rPr>
          <w:rFonts w:ascii="Times New Roman" w:hAnsi="Times New Roman" w:cs="Times New Roman"/>
          <w:color w:val="00241A"/>
          <w:shd w:val="clear" w:color="auto" w:fill="FFFFFF"/>
          <w:lang w:val="en-US"/>
        </w:rPr>
      </w:pPr>
      <w:proofErr w:type="spellStart"/>
      <w:r w:rsidRPr="00585C2F">
        <w:rPr>
          <w:rFonts w:ascii="Times New Roman" w:hAnsi="Times New Roman" w:cs="Times New Roman"/>
          <w:b/>
          <w:bCs/>
          <w:color w:val="00241A"/>
          <w:shd w:val="clear" w:color="auto" w:fill="FFFFFF"/>
          <w:lang w:val="en-US"/>
        </w:rPr>
        <w:t>Klausimas</w:t>
      </w:r>
      <w:proofErr w:type="spellEnd"/>
      <w:r w:rsidRPr="00585C2F">
        <w:rPr>
          <w:rFonts w:ascii="Times New Roman" w:hAnsi="Times New Roman" w:cs="Times New Roman"/>
          <w:b/>
          <w:bCs/>
          <w:color w:val="00241A"/>
          <w:shd w:val="clear" w:color="auto" w:fill="FFFFFF"/>
          <w:lang w:val="en-US"/>
        </w:rPr>
        <w:t>.</w:t>
      </w:r>
      <w:r w:rsidRPr="00585C2F">
        <w:rPr>
          <w:rFonts w:ascii="Times New Roman" w:hAnsi="Times New Roman" w:cs="Times New Roman"/>
          <w:color w:val="00241A"/>
          <w:shd w:val="clear" w:color="auto" w:fill="FFFFFF"/>
          <w:lang w:val="en-US"/>
        </w:rPr>
        <w:t xml:space="preserve"> </w:t>
      </w:r>
      <w:r w:rsidRPr="00585C2F">
        <w:rPr>
          <w:rFonts w:ascii="Times New Roman" w:eastAsia="Times New Roman" w:hAnsi="Times New Roman" w:cs="Times New Roman"/>
          <w:color w:val="00241A"/>
          <w:shd w:val="clear" w:color="auto" w:fill="FFFFFF"/>
        </w:rPr>
        <w:t>LF1 lifto viršutinis aukštis TS-11 3020 mm. NEB-21-G1-TP-SK-4-05 matau 3080 mm. Kuriuo vadovautis?</w:t>
      </w:r>
    </w:p>
    <w:p w14:paraId="45FD0116" w14:textId="77777777" w:rsidR="00585C2F" w:rsidRPr="00585C2F" w:rsidRDefault="00585C2F" w:rsidP="00585C2F">
      <w:pPr>
        <w:pStyle w:val="Sraopastraipa"/>
        <w:spacing w:line="288" w:lineRule="auto"/>
        <w:ind w:left="1069"/>
        <w:jc w:val="both"/>
        <w:rPr>
          <w:rFonts w:ascii="Times New Roman" w:eastAsia="Times New Roman" w:hAnsi="Times New Roman" w:cs="Times New Roman"/>
          <w:color w:val="00241A"/>
          <w:shd w:val="clear" w:color="auto" w:fill="FFFFFF"/>
        </w:rPr>
      </w:pPr>
      <w:r w:rsidRPr="00585C2F">
        <w:rPr>
          <w:rFonts w:ascii="Times New Roman" w:eastAsia="Times New Roman" w:hAnsi="Times New Roman" w:cs="Times New Roman"/>
          <w:b/>
          <w:bCs/>
          <w:color w:val="00241A"/>
          <w:shd w:val="clear" w:color="auto" w:fill="FFFFFF"/>
        </w:rPr>
        <w:t>Atsakymas:</w:t>
      </w:r>
      <w:r w:rsidRPr="00585C2F">
        <w:rPr>
          <w:rFonts w:ascii="Times New Roman" w:eastAsia="Times New Roman" w:hAnsi="Times New Roman" w:cs="Times New Roman"/>
          <w:color w:val="00241A"/>
          <w:shd w:val="clear" w:color="auto" w:fill="FFFFFF"/>
        </w:rPr>
        <w:t xml:space="preserve"> 3020 mm liftui reikalingas minimalus aukštis, SK numatyta 3080 mm. tenkina reikalavimus.</w:t>
      </w:r>
    </w:p>
    <w:p w14:paraId="29FA2C7F" w14:textId="77777777" w:rsidR="00585C2F" w:rsidRPr="00585C2F" w:rsidRDefault="00585C2F" w:rsidP="00585C2F">
      <w:pPr>
        <w:spacing w:line="288" w:lineRule="auto"/>
        <w:jc w:val="both"/>
        <w:rPr>
          <w:rFonts w:ascii="Times New Roman" w:eastAsia="Times New Roman" w:hAnsi="Times New Roman" w:cs="Times New Roman"/>
          <w:color w:val="00241A"/>
          <w:shd w:val="clear" w:color="auto" w:fill="FFFFFF"/>
        </w:rPr>
      </w:pPr>
    </w:p>
    <w:p w14:paraId="3C492C42" w14:textId="5E33B52B" w:rsidR="00585C2F" w:rsidRPr="00585C2F" w:rsidRDefault="00585C2F" w:rsidP="00585C2F">
      <w:pPr>
        <w:pStyle w:val="Sraopastraipa"/>
        <w:numPr>
          <w:ilvl w:val="0"/>
          <w:numId w:val="37"/>
        </w:numPr>
        <w:spacing w:line="288" w:lineRule="auto"/>
        <w:jc w:val="both"/>
        <w:rPr>
          <w:rFonts w:ascii="Times New Roman" w:hAnsi="Times New Roman" w:cs="Times New Roman"/>
          <w:color w:val="00241A"/>
          <w:shd w:val="clear" w:color="auto" w:fill="FFFFFF"/>
          <w:lang w:val="en-US"/>
        </w:rPr>
      </w:pPr>
      <w:r w:rsidRPr="00585C2F">
        <w:rPr>
          <w:rFonts w:ascii="Times New Roman" w:eastAsia="Times New Roman" w:hAnsi="Times New Roman" w:cs="Times New Roman"/>
          <w:b/>
          <w:bCs/>
          <w:color w:val="00241A"/>
          <w:shd w:val="clear" w:color="auto" w:fill="FFFFFF"/>
        </w:rPr>
        <w:lastRenderedPageBreak/>
        <w:t xml:space="preserve">Klausimas. </w:t>
      </w:r>
      <w:r w:rsidRPr="00585C2F">
        <w:rPr>
          <w:rFonts w:ascii="Times New Roman" w:eastAsia="Times New Roman" w:hAnsi="Times New Roman" w:cs="Times New Roman"/>
          <w:color w:val="00241A"/>
          <w:shd w:val="clear" w:color="auto" w:fill="FFFFFF"/>
        </w:rPr>
        <w:t>LF2 lifto viršutinis aukštis TS-11 2910 mm. NEB-21-G1-TP-SK-4-06 matau 2970 mm. Kuriuo vadovautis?</w:t>
      </w:r>
    </w:p>
    <w:p w14:paraId="4B375966" w14:textId="7845377A" w:rsidR="00585C2F" w:rsidRPr="00585C2F" w:rsidRDefault="00585C2F" w:rsidP="00585C2F">
      <w:pPr>
        <w:pStyle w:val="Sraopastraipa"/>
        <w:spacing w:line="288" w:lineRule="auto"/>
        <w:ind w:left="1069"/>
        <w:jc w:val="both"/>
        <w:rPr>
          <w:rFonts w:ascii="Times New Roman" w:eastAsia="Times New Roman" w:hAnsi="Times New Roman" w:cs="Times New Roman"/>
          <w:color w:val="00241A"/>
          <w:shd w:val="clear" w:color="auto" w:fill="FFFFFF"/>
        </w:rPr>
      </w:pPr>
      <w:r w:rsidRPr="00585C2F">
        <w:rPr>
          <w:rFonts w:ascii="Times New Roman" w:eastAsia="Times New Roman" w:hAnsi="Times New Roman" w:cs="Times New Roman"/>
          <w:b/>
          <w:bCs/>
          <w:color w:val="00241A"/>
          <w:shd w:val="clear" w:color="auto" w:fill="FFFFFF"/>
        </w:rPr>
        <w:t>Atsakymas</w:t>
      </w:r>
      <w:r w:rsidRPr="00585C2F">
        <w:rPr>
          <w:rFonts w:ascii="Times New Roman" w:eastAsia="Times New Roman" w:hAnsi="Times New Roman" w:cs="Times New Roman"/>
          <w:color w:val="00241A"/>
          <w:shd w:val="clear" w:color="auto" w:fill="FFFFFF"/>
        </w:rPr>
        <w:t>: 2910 mm liftui reikalingas minimalus aukštis, SK numatyta 2970 mm. tenkina reikalavimus.</w:t>
      </w:r>
    </w:p>
    <w:p w14:paraId="57FE8C58" w14:textId="77777777" w:rsidR="00585C2F" w:rsidRPr="00585C2F" w:rsidRDefault="00585C2F" w:rsidP="00585C2F">
      <w:pPr>
        <w:pStyle w:val="Sraopastraipa"/>
        <w:spacing w:line="288" w:lineRule="auto"/>
        <w:ind w:left="1069"/>
        <w:jc w:val="both"/>
        <w:rPr>
          <w:rFonts w:ascii="Times New Roman" w:eastAsia="Times New Roman" w:hAnsi="Times New Roman" w:cs="Times New Roman"/>
          <w:color w:val="00241A"/>
          <w:shd w:val="clear" w:color="auto" w:fill="FFFFFF"/>
        </w:rPr>
      </w:pPr>
    </w:p>
    <w:p w14:paraId="35FBA992" w14:textId="77777777" w:rsidR="00585C2F" w:rsidRPr="00585C2F" w:rsidRDefault="00585C2F" w:rsidP="00585C2F">
      <w:pPr>
        <w:pStyle w:val="Sraopastraipa"/>
        <w:numPr>
          <w:ilvl w:val="0"/>
          <w:numId w:val="37"/>
        </w:numPr>
        <w:rPr>
          <w:rFonts w:ascii="Times New Roman" w:eastAsia="Times New Roman" w:hAnsi="Times New Roman" w:cs="Times New Roman"/>
          <w:color w:val="00241A"/>
          <w:shd w:val="clear" w:color="auto" w:fill="FFFFFF"/>
        </w:rPr>
      </w:pPr>
      <w:r w:rsidRPr="00585C2F">
        <w:rPr>
          <w:rFonts w:ascii="Times New Roman" w:eastAsia="Times New Roman" w:hAnsi="Times New Roman" w:cs="Times New Roman"/>
          <w:b/>
          <w:bCs/>
          <w:color w:val="00241A"/>
        </w:rPr>
        <w:t xml:space="preserve">Klausimas. </w:t>
      </w:r>
      <w:r w:rsidRPr="00585C2F">
        <w:rPr>
          <w:rFonts w:ascii="Times New Roman" w:eastAsia="Times New Roman" w:hAnsi="Times New Roman" w:cs="Times New Roman"/>
          <w:color w:val="00241A"/>
          <w:shd w:val="clear" w:color="auto" w:fill="FFFFFF"/>
        </w:rPr>
        <w:t>LF2 liftui, kad tilpti į nurodytą aukštį ar galime kabinos aukštį siūlyti 2000mm (dabar TS nurodyta 2100mm) arba jei galime vadovautis SK dalimis 2050 mm?</w:t>
      </w:r>
    </w:p>
    <w:p w14:paraId="6EFB17EF" w14:textId="1AAD491C" w:rsidR="00585C2F" w:rsidRDefault="00585C2F" w:rsidP="00585C2F">
      <w:pPr>
        <w:pStyle w:val="Sraopastraipa"/>
        <w:ind w:left="1069"/>
        <w:rPr>
          <w:rFonts w:ascii="Times New Roman" w:eastAsia="Times New Roman" w:hAnsi="Times New Roman" w:cs="Times New Roman"/>
          <w:color w:val="00241A"/>
          <w:shd w:val="clear" w:color="auto" w:fill="FFFFFF"/>
        </w:rPr>
      </w:pPr>
      <w:r w:rsidRPr="00585C2F">
        <w:rPr>
          <w:rFonts w:ascii="Times New Roman" w:eastAsia="Times New Roman" w:hAnsi="Times New Roman" w:cs="Times New Roman"/>
          <w:b/>
          <w:bCs/>
          <w:color w:val="00241A"/>
          <w:shd w:val="clear" w:color="auto" w:fill="FFFFFF"/>
        </w:rPr>
        <w:t>Atsakymas:</w:t>
      </w:r>
      <w:r w:rsidRPr="00585C2F">
        <w:rPr>
          <w:rFonts w:ascii="Times New Roman" w:eastAsia="Times New Roman" w:hAnsi="Times New Roman" w:cs="Times New Roman"/>
          <w:color w:val="00241A"/>
          <w:shd w:val="clear" w:color="auto" w:fill="FFFFFF"/>
        </w:rPr>
        <w:t xml:space="preserve"> parinkti gaminį pagal Technines specifikacijas.</w:t>
      </w:r>
    </w:p>
    <w:p w14:paraId="4D08D3A5" w14:textId="77777777" w:rsidR="00AB0ABC" w:rsidRDefault="00AB0ABC" w:rsidP="00585C2F">
      <w:pPr>
        <w:pStyle w:val="Sraopastraipa"/>
        <w:ind w:left="1069"/>
        <w:rPr>
          <w:rFonts w:ascii="Times New Roman" w:eastAsia="Times New Roman" w:hAnsi="Times New Roman" w:cs="Times New Roman"/>
          <w:color w:val="00241A"/>
          <w:shd w:val="clear" w:color="auto" w:fill="FFFFFF"/>
        </w:rPr>
      </w:pPr>
    </w:p>
    <w:p w14:paraId="674418BC" w14:textId="0D520ECA" w:rsidR="00AB0ABC" w:rsidRPr="00AB0ABC" w:rsidRDefault="00AB0ABC" w:rsidP="00AB0ABC">
      <w:pPr>
        <w:pStyle w:val="Sraopastraipa"/>
        <w:numPr>
          <w:ilvl w:val="0"/>
          <w:numId w:val="37"/>
        </w:numPr>
        <w:rPr>
          <w:rFonts w:ascii="Times New Roman" w:eastAsia="Times New Roman" w:hAnsi="Times New Roman" w:cs="Times New Roman"/>
          <w:color w:val="00241A"/>
          <w:shd w:val="clear" w:color="auto" w:fill="FFFFFF"/>
        </w:rPr>
      </w:pPr>
      <w:r w:rsidRPr="00AB0ABC">
        <w:rPr>
          <w:rFonts w:ascii="Times New Roman" w:eastAsia="Times New Roman" w:hAnsi="Times New Roman" w:cs="Times New Roman"/>
          <w:b/>
          <w:bCs/>
          <w:color w:val="00241A"/>
          <w:shd w:val="clear" w:color="auto" w:fill="FFFFFF"/>
        </w:rPr>
        <w:t>Klausimas.</w:t>
      </w:r>
      <w:r>
        <w:rPr>
          <w:rFonts w:ascii="Times New Roman" w:eastAsia="Times New Roman" w:hAnsi="Times New Roman" w:cs="Times New Roman"/>
          <w:color w:val="00241A"/>
          <w:shd w:val="clear" w:color="auto" w:fill="FFFFFF"/>
        </w:rPr>
        <w:t xml:space="preserve"> </w:t>
      </w:r>
      <w:r w:rsidRPr="00AB0ABC">
        <w:rPr>
          <w:rFonts w:ascii="Times New Roman" w:eastAsia="Times New Roman" w:hAnsi="Times New Roman" w:cs="Times New Roman"/>
          <w:color w:val="00241A"/>
          <w:shd w:val="clear" w:color="auto" w:fill="FFFFFF"/>
        </w:rPr>
        <w:t xml:space="preserve">Pateiktame pildyti žiniaraštyje „I </w:t>
      </w:r>
      <w:proofErr w:type="spellStart"/>
      <w:r w:rsidRPr="00AB0ABC">
        <w:rPr>
          <w:rFonts w:ascii="Times New Roman" w:eastAsia="Times New Roman" w:hAnsi="Times New Roman" w:cs="Times New Roman"/>
          <w:color w:val="00241A"/>
          <w:shd w:val="clear" w:color="auto" w:fill="FFFFFF"/>
        </w:rPr>
        <w:t>etap</w:t>
      </w:r>
      <w:proofErr w:type="spellEnd"/>
      <w:r w:rsidRPr="00AB0ABC">
        <w:rPr>
          <w:rFonts w:ascii="Times New Roman" w:eastAsia="Times New Roman" w:hAnsi="Times New Roman" w:cs="Times New Roman"/>
          <w:color w:val="00241A"/>
          <w:shd w:val="clear" w:color="auto" w:fill="FFFFFF"/>
        </w:rPr>
        <w:t>. Konstrukcijos“ padaryta klaida: 4 eil. Armatūrinis karkasas 178,78t, pagal projekto sąnaudų žiniaraščius turėtų būti 18,58t</w:t>
      </w:r>
    </w:p>
    <w:p w14:paraId="5310C0D0" w14:textId="77777777" w:rsidR="00AB0ABC" w:rsidRPr="00AB0ABC" w:rsidRDefault="00AB0ABC" w:rsidP="00AB0ABC">
      <w:pPr>
        <w:pStyle w:val="Sraopastraipa"/>
        <w:ind w:left="1069"/>
        <w:rPr>
          <w:rFonts w:ascii="Times New Roman" w:eastAsia="Times New Roman" w:hAnsi="Times New Roman" w:cs="Times New Roman"/>
          <w:color w:val="00241A"/>
          <w:shd w:val="clear" w:color="auto" w:fill="FFFFFF"/>
        </w:rPr>
      </w:pPr>
      <w:r w:rsidRPr="00AB0ABC">
        <w:rPr>
          <w:rFonts w:ascii="Times New Roman" w:eastAsia="Times New Roman" w:hAnsi="Times New Roman" w:cs="Times New Roman"/>
          <w:b/>
          <w:bCs/>
          <w:color w:val="00241A"/>
          <w:shd w:val="clear" w:color="auto" w:fill="FFFFFF"/>
        </w:rPr>
        <w:t xml:space="preserve">Atsakymas: </w:t>
      </w:r>
      <w:r w:rsidRPr="00AB0ABC">
        <w:rPr>
          <w:rFonts w:ascii="Times New Roman" w:eastAsia="Times New Roman" w:hAnsi="Times New Roman" w:cs="Times New Roman"/>
          <w:color w:val="00241A"/>
          <w:shd w:val="clear" w:color="auto" w:fill="FFFFFF"/>
        </w:rPr>
        <w:t>Taip, teisingas kiekis 18,58 t.</w:t>
      </w:r>
    </w:p>
    <w:p w14:paraId="2AF008E5" w14:textId="77777777" w:rsidR="003F4B73" w:rsidRPr="00AB0ABC" w:rsidRDefault="003F4B73" w:rsidP="00AB0ABC">
      <w:pPr>
        <w:pStyle w:val="Sraopastraipa"/>
        <w:ind w:left="1069"/>
        <w:rPr>
          <w:rFonts w:ascii="Times New Roman" w:eastAsia="Times New Roman" w:hAnsi="Times New Roman" w:cs="Times New Roman"/>
          <w:color w:val="00241A"/>
          <w:shd w:val="clear" w:color="auto" w:fill="FFFFFF"/>
        </w:rPr>
      </w:pPr>
    </w:p>
    <w:p w14:paraId="18634F49" w14:textId="5CAEF881" w:rsidR="003F4B73" w:rsidRPr="00585C2F" w:rsidRDefault="003F4B73" w:rsidP="003F4B73">
      <w:pPr>
        <w:pStyle w:val="Sraopastraipa"/>
        <w:numPr>
          <w:ilvl w:val="0"/>
          <w:numId w:val="37"/>
        </w:numPr>
        <w:spacing w:line="288" w:lineRule="auto"/>
        <w:jc w:val="both"/>
        <w:rPr>
          <w:rFonts w:ascii="Times New Roman" w:hAnsi="Times New Roman" w:cs="Times New Roman"/>
          <w:b/>
          <w:bCs/>
          <w:color w:val="00241A"/>
          <w:shd w:val="clear" w:color="auto" w:fill="FFFFFF"/>
        </w:rPr>
      </w:pPr>
      <w:r w:rsidRPr="00585C2F">
        <w:rPr>
          <w:rFonts w:ascii="Times New Roman" w:hAnsi="Times New Roman" w:cs="Times New Roman"/>
          <w:b/>
          <w:bCs/>
          <w:color w:val="00241A"/>
          <w:shd w:val="clear" w:color="auto" w:fill="FFFFFF"/>
        </w:rPr>
        <w:t>Klausimai/atsakymai.</w:t>
      </w:r>
    </w:p>
    <w:tbl>
      <w:tblPr>
        <w:tblW w:w="10065" w:type="dxa"/>
        <w:tblLook w:val="04A0" w:firstRow="1" w:lastRow="0" w:firstColumn="1" w:lastColumn="0" w:noHBand="0" w:noVBand="1"/>
      </w:tblPr>
      <w:tblGrid>
        <w:gridCol w:w="555"/>
        <w:gridCol w:w="1589"/>
        <w:gridCol w:w="1734"/>
        <w:gridCol w:w="3496"/>
        <w:gridCol w:w="2691"/>
      </w:tblGrid>
      <w:tr w:rsidR="00585C2F" w:rsidRPr="00585C2F" w14:paraId="2A11F74C" w14:textId="77777777" w:rsidTr="00585C2F">
        <w:trPr>
          <w:trHeight w:val="320"/>
        </w:trPr>
        <w:tc>
          <w:tcPr>
            <w:tcW w:w="554" w:type="dxa"/>
            <w:tcBorders>
              <w:top w:val="nil"/>
              <w:left w:val="nil"/>
              <w:bottom w:val="nil"/>
              <w:right w:val="nil"/>
            </w:tcBorders>
            <w:shd w:val="clear" w:color="auto" w:fill="auto"/>
            <w:noWrap/>
            <w:hideMark/>
          </w:tcPr>
          <w:p w14:paraId="66989099" w14:textId="77777777" w:rsidR="003F4B73" w:rsidRPr="003F4B73" w:rsidRDefault="003F4B73" w:rsidP="003F4B73">
            <w:pPr>
              <w:spacing w:after="0" w:line="240" w:lineRule="auto"/>
              <w:rPr>
                <w:rFonts w:ascii="Times New Roman" w:eastAsia="Times New Roman" w:hAnsi="Times New Roman" w:cs="Times New Roman"/>
                <w:kern w:val="0"/>
                <w:lang w:eastAsia="en-GB"/>
                <w14:ligatures w14:val="none"/>
              </w:rPr>
            </w:pPr>
          </w:p>
        </w:tc>
        <w:tc>
          <w:tcPr>
            <w:tcW w:w="1581" w:type="dxa"/>
            <w:tcBorders>
              <w:top w:val="nil"/>
              <w:left w:val="nil"/>
              <w:bottom w:val="nil"/>
              <w:right w:val="nil"/>
            </w:tcBorders>
            <w:shd w:val="clear" w:color="auto" w:fill="auto"/>
            <w:noWrap/>
            <w:vAlign w:val="center"/>
            <w:hideMark/>
          </w:tcPr>
          <w:p w14:paraId="05F02CA1" w14:textId="77777777" w:rsidR="003F4B73" w:rsidRPr="003F4B73" w:rsidRDefault="003F4B73" w:rsidP="003F4B73">
            <w:pPr>
              <w:spacing w:after="0" w:line="240" w:lineRule="auto"/>
              <w:rPr>
                <w:rFonts w:ascii="Times New Roman" w:eastAsia="Times New Roman" w:hAnsi="Times New Roman" w:cs="Times New Roman"/>
                <w:kern w:val="0"/>
                <w:lang w:eastAsia="en-GB"/>
                <w14:ligatures w14:val="none"/>
              </w:rPr>
            </w:pPr>
          </w:p>
        </w:tc>
        <w:tc>
          <w:tcPr>
            <w:tcW w:w="1736" w:type="dxa"/>
            <w:tcBorders>
              <w:top w:val="nil"/>
              <w:left w:val="nil"/>
              <w:bottom w:val="nil"/>
              <w:right w:val="nil"/>
            </w:tcBorders>
            <w:shd w:val="clear" w:color="auto" w:fill="auto"/>
            <w:noWrap/>
            <w:vAlign w:val="center"/>
            <w:hideMark/>
          </w:tcPr>
          <w:p w14:paraId="69ECD74E" w14:textId="77777777" w:rsidR="003F4B73" w:rsidRPr="003F4B73" w:rsidRDefault="003F4B73" w:rsidP="003F4B73">
            <w:pPr>
              <w:spacing w:after="0" w:line="240" w:lineRule="auto"/>
              <w:jc w:val="center"/>
              <w:rPr>
                <w:rFonts w:ascii="Times New Roman" w:eastAsia="Times New Roman" w:hAnsi="Times New Roman" w:cs="Times New Roman"/>
                <w:kern w:val="0"/>
                <w:lang w:eastAsia="en-GB"/>
                <w14:ligatures w14:val="none"/>
              </w:rPr>
            </w:pPr>
          </w:p>
        </w:tc>
        <w:tc>
          <w:tcPr>
            <w:tcW w:w="3500" w:type="dxa"/>
            <w:tcBorders>
              <w:top w:val="nil"/>
              <w:left w:val="nil"/>
              <w:bottom w:val="nil"/>
              <w:right w:val="nil"/>
            </w:tcBorders>
            <w:shd w:val="clear" w:color="auto" w:fill="auto"/>
            <w:hideMark/>
          </w:tcPr>
          <w:p w14:paraId="3E0CBBBB" w14:textId="63CA9824" w:rsidR="003F4B73" w:rsidRPr="003F4B73" w:rsidRDefault="003F4B73" w:rsidP="003F4B73">
            <w:pPr>
              <w:spacing w:after="0" w:line="240" w:lineRule="auto"/>
              <w:jc w:val="center"/>
              <w:rPr>
                <w:rFonts w:ascii="Times New Roman" w:eastAsia="Times New Roman" w:hAnsi="Times New Roman" w:cs="Times New Roman"/>
                <w:b/>
                <w:bCs/>
                <w:kern w:val="0"/>
                <w:lang w:eastAsia="en-GB"/>
                <w14:ligatures w14:val="none"/>
              </w:rPr>
            </w:pPr>
          </w:p>
        </w:tc>
        <w:tc>
          <w:tcPr>
            <w:tcW w:w="2694" w:type="dxa"/>
            <w:tcBorders>
              <w:top w:val="nil"/>
              <w:left w:val="nil"/>
              <w:bottom w:val="nil"/>
              <w:right w:val="nil"/>
            </w:tcBorders>
            <w:shd w:val="clear" w:color="auto" w:fill="auto"/>
            <w:noWrap/>
            <w:vAlign w:val="bottom"/>
            <w:hideMark/>
          </w:tcPr>
          <w:p w14:paraId="098ABA19" w14:textId="77777777" w:rsidR="003F4B73" w:rsidRPr="003F4B73" w:rsidRDefault="003F4B73" w:rsidP="003F4B73">
            <w:pPr>
              <w:spacing w:after="0" w:line="240" w:lineRule="auto"/>
              <w:jc w:val="right"/>
              <w:rPr>
                <w:rFonts w:ascii="Times New Roman" w:eastAsia="Times New Roman" w:hAnsi="Times New Roman" w:cs="Times New Roman"/>
                <w:b/>
                <w:bCs/>
                <w:kern w:val="0"/>
                <w:lang w:eastAsia="en-GB"/>
                <w14:ligatures w14:val="none"/>
              </w:rPr>
            </w:pPr>
          </w:p>
        </w:tc>
      </w:tr>
      <w:tr w:rsidR="00585C2F" w:rsidRPr="00585C2F" w14:paraId="243BCEE0" w14:textId="77777777" w:rsidTr="00585C2F">
        <w:trPr>
          <w:trHeight w:val="640"/>
        </w:trPr>
        <w:tc>
          <w:tcPr>
            <w:tcW w:w="554" w:type="dxa"/>
            <w:tcBorders>
              <w:top w:val="single" w:sz="8" w:space="0" w:color="auto"/>
              <w:left w:val="single" w:sz="8" w:space="0" w:color="auto"/>
              <w:bottom w:val="nil"/>
              <w:right w:val="single" w:sz="4" w:space="0" w:color="auto"/>
            </w:tcBorders>
            <w:shd w:val="clear" w:color="000000" w:fill="0070C0"/>
            <w:hideMark/>
          </w:tcPr>
          <w:p w14:paraId="0E48EA84" w14:textId="77777777" w:rsidR="003F4B73" w:rsidRPr="003F4B73" w:rsidRDefault="003F4B73" w:rsidP="003F4B73">
            <w:pPr>
              <w:spacing w:after="0" w:line="240" w:lineRule="auto"/>
              <w:jc w:val="center"/>
              <w:rPr>
                <w:rFonts w:ascii="Times New Roman" w:eastAsia="Times New Roman" w:hAnsi="Times New Roman" w:cs="Times New Roman"/>
                <w:b/>
                <w:bCs/>
                <w:color w:val="FFFFFF"/>
                <w:kern w:val="0"/>
                <w:lang w:eastAsia="en-GB"/>
                <w14:ligatures w14:val="none"/>
              </w:rPr>
            </w:pPr>
            <w:r w:rsidRPr="003F4B73">
              <w:rPr>
                <w:rFonts w:ascii="Times New Roman" w:eastAsia="Times New Roman" w:hAnsi="Times New Roman" w:cs="Times New Roman"/>
                <w:b/>
                <w:bCs/>
                <w:color w:val="FFFFFF"/>
                <w:kern w:val="0"/>
                <w:lang w:eastAsia="en-GB"/>
                <w14:ligatures w14:val="none"/>
              </w:rPr>
              <w:t>Nr.</w:t>
            </w:r>
          </w:p>
        </w:tc>
        <w:tc>
          <w:tcPr>
            <w:tcW w:w="1581" w:type="dxa"/>
            <w:tcBorders>
              <w:top w:val="single" w:sz="8" w:space="0" w:color="auto"/>
              <w:left w:val="nil"/>
              <w:bottom w:val="nil"/>
              <w:right w:val="single" w:sz="4" w:space="0" w:color="auto"/>
            </w:tcBorders>
            <w:shd w:val="clear" w:color="000000" w:fill="0070C0"/>
            <w:vAlign w:val="center"/>
            <w:hideMark/>
          </w:tcPr>
          <w:p w14:paraId="1E597D82" w14:textId="77777777" w:rsidR="003F4B73" w:rsidRPr="003F4B73" w:rsidRDefault="003F4B73" w:rsidP="003F4B73">
            <w:pPr>
              <w:spacing w:after="0" w:line="240" w:lineRule="auto"/>
              <w:jc w:val="center"/>
              <w:rPr>
                <w:rFonts w:ascii="Times New Roman" w:eastAsia="Times New Roman" w:hAnsi="Times New Roman" w:cs="Times New Roman"/>
                <w:b/>
                <w:bCs/>
                <w:color w:val="FFFFFF"/>
                <w:kern w:val="0"/>
                <w:lang w:eastAsia="en-GB"/>
                <w14:ligatures w14:val="none"/>
              </w:rPr>
            </w:pPr>
            <w:r w:rsidRPr="003F4B73">
              <w:rPr>
                <w:rFonts w:ascii="Times New Roman" w:eastAsia="Times New Roman" w:hAnsi="Times New Roman" w:cs="Times New Roman"/>
                <w:b/>
                <w:bCs/>
                <w:color w:val="FFFFFF"/>
                <w:kern w:val="0"/>
                <w:lang w:eastAsia="en-GB"/>
                <w14:ligatures w14:val="none"/>
              </w:rPr>
              <w:t>Projekto dalis</w:t>
            </w:r>
          </w:p>
        </w:tc>
        <w:tc>
          <w:tcPr>
            <w:tcW w:w="1736" w:type="dxa"/>
            <w:tcBorders>
              <w:top w:val="single" w:sz="8" w:space="0" w:color="auto"/>
              <w:left w:val="nil"/>
              <w:bottom w:val="nil"/>
              <w:right w:val="single" w:sz="4" w:space="0" w:color="auto"/>
            </w:tcBorders>
            <w:shd w:val="clear" w:color="000000" w:fill="0070C0"/>
            <w:vAlign w:val="center"/>
            <w:hideMark/>
          </w:tcPr>
          <w:p w14:paraId="6A309680" w14:textId="77777777" w:rsidR="003F4B73" w:rsidRPr="003F4B73" w:rsidRDefault="003F4B73" w:rsidP="003F4B73">
            <w:pPr>
              <w:spacing w:after="0" w:line="240" w:lineRule="auto"/>
              <w:jc w:val="center"/>
              <w:rPr>
                <w:rFonts w:ascii="Times New Roman" w:eastAsia="Times New Roman" w:hAnsi="Times New Roman" w:cs="Times New Roman"/>
                <w:b/>
                <w:bCs/>
                <w:color w:val="FFFFFF"/>
                <w:kern w:val="0"/>
                <w:lang w:eastAsia="en-GB"/>
                <w14:ligatures w14:val="none"/>
              </w:rPr>
            </w:pPr>
            <w:r w:rsidRPr="003F4B73">
              <w:rPr>
                <w:rFonts w:ascii="Times New Roman" w:eastAsia="Times New Roman" w:hAnsi="Times New Roman" w:cs="Times New Roman"/>
                <w:b/>
                <w:bCs/>
                <w:color w:val="FFFFFF"/>
                <w:kern w:val="0"/>
                <w:lang w:eastAsia="en-GB"/>
                <w14:ligatures w14:val="none"/>
              </w:rPr>
              <w:t>Specifikacijos Nr./Dokumento žymuo</w:t>
            </w:r>
          </w:p>
        </w:tc>
        <w:tc>
          <w:tcPr>
            <w:tcW w:w="3500" w:type="dxa"/>
            <w:tcBorders>
              <w:top w:val="single" w:sz="8" w:space="0" w:color="auto"/>
              <w:left w:val="nil"/>
              <w:bottom w:val="nil"/>
              <w:right w:val="nil"/>
            </w:tcBorders>
            <w:shd w:val="clear" w:color="000000" w:fill="0070C0"/>
            <w:hideMark/>
          </w:tcPr>
          <w:p w14:paraId="650AA821" w14:textId="77777777" w:rsidR="003F4B73" w:rsidRPr="003F4B73" w:rsidRDefault="003F4B73" w:rsidP="003F4B73">
            <w:pPr>
              <w:spacing w:after="0" w:line="240" w:lineRule="auto"/>
              <w:jc w:val="center"/>
              <w:rPr>
                <w:rFonts w:ascii="Times New Roman" w:eastAsia="Times New Roman" w:hAnsi="Times New Roman" w:cs="Times New Roman"/>
                <w:b/>
                <w:bCs/>
                <w:color w:val="FFFFFF"/>
                <w:kern w:val="0"/>
                <w:lang w:eastAsia="en-GB"/>
                <w14:ligatures w14:val="none"/>
              </w:rPr>
            </w:pPr>
            <w:r w:rsidRPr="003F4B73">
              <w:rPr>
                <w:rFonts w:ascii="Times New Roman" w:eastAsia="Times New Roman" w:hAnsi="Times New Roman" w:cs="Times New Roman"/>
                <w:b/>
                <w:bCs/>
                <w:color w:val="FFFFFF"/>
                <w:kern w:val="0"/>
                <w:lang w:eastAsia="en-GB"/>
                <w14:ligatures w14:val="none"/>
              </w:rPr>
              <w:t xml:space="preserve">Konkurso dalyvio klausimai, neatitikimai </w:t>
            </w:r>
          </w:p>
        </w:tc>
        <w:tc>
          <w:tcPr>
            <w:tcW w:w="269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4E0EEF3" w14:textId="77777777" w:rsidR="003F4B73" w:rsidRPr="003F4B73" w:rsidRDefault="003F4B73" w:rsidP="003F4B73">
            <w:pPr>
              <w:spacing w:after="0" w:line="240" w:lineRule="auto"/>
              <w:jc w:val="center"/>
              <w:rPr>
                <w:rFonts w:ascii="Times New Roman" w:eastAsia="Times New Roman" w:hAnsi="Times New Roman" w:cs="Times New Roman"/>
                <w:b/>
                <w:bCs/>
                <w:color w:val="000000"/>
                <w:kern w:val="0"/>
                <w:lang w:eastAsia="en-GB"/>
                <w14:ligatures w14:val="none"/>
              </w:rPr>
            </w:pPr>
            <w:r w:rsidRPr="003F4B73">
              <w:rPr>
                <w:rFonts w:ascii="Times New Roman" w:eastAsia="Times New Roman" w:hAnsi="Times New Roman" w:cs="Times New Roman"/>
                <w:b/>
                <w:bCs/>
                <w:color w:val="000000"/>
                <w:kern w:val="0"/>
                <w:lang w:eastAsia="en-GB"/>
                <w14:ligatures w14:val="none"/>
              </w:rPr>
              <w:t>ATSAKYMAI</w:t>
            </w:r>
          </w:p>
        </w:tc>
      </w:tr>
      <w:tr w:rsidR="00585C2F" w:rsidRPr="00585C2F" w14:paraId="03EA7FF7" w14:textId="77777777" w:rsidTr="00585C2F">
        <w:trPr>
          <w:trHeight w:val="2560"/>
        </w:trPr>
        <w:tc>
          <w:tcPr>
            <w:tcW w:w="554" w:type="dxa"/>
            <w:tcBorders>
              <w:top w:val="single" w:sz="4" w:space="0" w:color="000000"/>
              <w:left w:val="single" w:sz="4" w:space="0" w:color="000000"/>
              <w:bottom w:val="single" w:sz="4" w:space="0" w:color="000000"/>
              <w:right w:val="single" w:sz="4" w:space="0" w:color="000000"/>
            </w:tcBorders>
            <w:shd w:val="clear" w:color="auto" w:fill="auto"/>
            <w:hideMark/>
          </w:tcPr>
          <w:p w14:paraId="257C1EC0" w14:textId="77777777" w:rsidR="003F4B73" w:rsidRPr="003F4B73" w:rsidRDefault="003F4B73" w:rsidP="003F4B73">
            <w:pPr>
              <w:spacing w:after="0" w:line="240" w:lineRule="auto"/>
              <w:jc w:val="right"/>
              <w:rPr>
                <w:rFonts w:ascii="Times New Roman" w:eastAsia="Times New Roman" w:hAnsi="Times New Roman" w:cs="Times New Roman"/>
                <w:kern w:val="0"/>
                <w:lang w:eastAsia="en-GB"/>
                <w14:ligatures w14:val="none"/>
              </w:rPr>
            </w:pPr>
            <w:r w:rsidRPr="003F4B73">
              <w:rPr>
                <w:rFonts w:ascii="Times New Roman" w:eastAsia="Times New Roman" w:hAnsi="Times New Roman" w:cs="Times New Roman"/>
                <w:kern w:val="0"/>
                <w:lang w:eastAsia="en-GB"/>
                <w14:ligatures w14:val="none"/>
              </w:rPr>
              <w:t>1</w:t>
            </w:r>
          </w:p>
        </w:tc>
        <w:tc>
          <w:tcPr>
            <w:tcW w:w="1581" w:type="dxa"/>
            <w:tcBorders>
              <w:top w:val="single" w:sz="4" w:space="0" w:color="000000"/>
              <w:left w:val="nil"/>
              <w:bottom w:val="single" w:sz="4" w:space="0" w:color="000000"/>
              <w:right w:val="single" w:sz="4" w:space="0" w:color="000000"/>
            </w:tcBorders>
            <w:shd w:val="clear" w:color="auto" w:fill="auto"/>
            <w:hideMark/>
          </w:tcPr>
          <w:p w14:paraId="25B46825" w14:textId="77777777" w:rsidR="003F4B73" w:rsidRPr="003F4B73" w:rsidRDefault="003F4B73" w:rsidP="003F4B73">
            <w:pPr>
              <w:spacing w:after="0" w:line="240" w:lineRule="auto"/>
              <w:jc w:val="center"/>
              <w:rPr>
                <w:rFonts w:ascii="Times New Roman" w:eastAsia="Times New Roman" w:hAnsi="Times New Roman" w:cs="Times New Roman"/>
                <w:kern w:val="0"/>
                <w:lang w:eastAsia="en-GB"/>
                <w14:ligatures w14:val="none"/>
              </w:rPr>
            </w:pPr>
            <w:r w:rsidRPr="003F4B73">
              <w:rPr>
                <w:rFonts w:ascii="Times New Roman" w:eastAsia="Times New Roman" w:hAnsi="Times New Roman" w:cs="Times New Roman"/>
                <w:kern w:val="0"/>
                <w:lang w:eastAsia="en-GB"/>
                <w14:ligatures w14:val="none"/>
              </w:rPr>
              <w:t>LVN</w:t>
            </w:r>
          </w:p>
        </w:tc>
        <w:tc>
          <w:tcPr>
            <w:tcW w:w="1736" w:type="dxa"/>
            <w:tcBorders>
              <w:top w:val="single" w:sz="4" w:space="0" w:color="000000"/>
              <w:left w:val="nil"/>
              <w:bottom w:val="single" w:sz="4" w:space="0" w:color="000000"/>
              <w:right w:val="single" w:sz="4" w:space="0" w:color="000000"/>
            </w:tcBorders>
            <w:shd w:val="clear" w:color="auto" w:fill="auto"/>
            <w:hideMark/>
          </w:tcPr>
          <w:p w14:paraId="150C165B" w14:textId="77777777" w:rsidR="003F4B73" w:rsidRPr="003F4B73" w:rsidRDefault="003F4B73" w:rsidP="003F4B73">
            <w:pPr>
              <w:spacing w:after="0" w:line="240" w:lineRule="auto"/>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Brėžinys NEB-21-G1-TP-LVN-B.01</w:t>
            </w:r>
          </w:p>
        </w:tc>
        <w:tc>
          <w:tcPr>
            <w:tcW w:w="3500" w:type="dxa"/>
            <w:tcBorders>
              <w:top w:val="single" w:sz="4" w:space="0" w:color="000000"/>
              <w:left w:val="nil"/>
              <w:bottom w:val="single" w:sz="4" w:space="0" w:color="000000"/>
              <w:right w:val="nil"/>
            </w:tcBorders>
            <w:shd w:val="clear" w:color="auto" w:fill="auto"/>
            <w:hideMark/>
          </w:tcPr>
          <w:p w14:paraId="0BC25C68" w14:textId="77777777" w:rsidR="003F4B73" w:rsidRPr="003F4B73" w:rsidRDefault="003F4B73" w:rsidP="003F4B73">
            <w:pPr>
              <w:spacing w:after="0" w:line="240" w:lineRule="auto"/>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Ar vandens paėmimo šulinio DN2000 fasoninės dalys yra įtrauktos į darbų kiekių žiniaraščius;</w:t>
            </w:r>
            <w:r w:rsidRPr="003F4B73">
              <w:rPr>
                <w:rFonts w:ascii="Times New Roman" w:eastAsia="Times New Roman" w:hAnsi="Times New Roman" w:cs="Times New Roman"/>
                <w:color w:val="000000"/>
                <w:kern w:val="0"/>
                <w:lang w:eastAsia="en-GB"/>
                <w14:ligatures w14:val="none"/>
              </w:rPr>
              <w:br/>
              <w:t>Jei ne - prašome detalizacijos;</w:t>
            </w:r>
          </w:p>
        </w:tc>
        <w:tc>
          <w:tcPr>
            <w:tcW w:w="2694" w:type="dxa"/>
            <w:tcBorders>
              <w:top w:val="nil"/>
              <w:left w:val="single" w:sz="4" w:space="0" w:color="auto"/>
              <w:bottom w:val="single" w:sz="4" w:space="0" w:color="auto"/>
              <w:right w:val="single" w:sz="4" w:space="0" w:color="auto"/>
            </w:tcBorders>
            <w:shd w:val="clear" w:color="000000" w:fill="D9D9D9"/>
            <w:vAlign w:val="bottom"/>
            <w:hideMark/>
          </w:tcPr>
          <w:p w14:paraId="3A5FAFDD" w14:textId="77777777" w:rsidR="003F4B73" w:rsidRPr="003F4B73" w:rsidRDefault="003F4B73" w:rsidP="003F4B73">
            <w:pPr>
              <w:spacing w:after="0" w:line="240" w:lineRule="auto"/>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Vandens paėmimo šulinyje nėra jokių fasoninių dalių. Yra brėžinys, kaip jis turi atrodyti. DP projekto metu, turi būti viskas detalizuota. Taip pat kiekių žiniaraščiuose nurodyta prie šulinių, kad turi būti įvertintos visos fasoninės ir sujungimo detalės. NEB-21-G1-TP1-LVN-B.04</w:t>
            </w:r>
          </w:p>
        </w:tc>
      </w:tr>
      <w:tr w:rsidR="00585C2F" w:rsidRPr="00585C2F" w14:paraId="4350C75B" w14:textId="77777777" w:rsidTr="00585C2F">
        <w:trPr>
          <w:trHeight w:val="1280"/>
        </w:trPr>
        <w:tc>
          <w:tcPr>
            <w:tcW w:w="554" w:type="dxa"/>
            <w:tcBorders>
              <w:top w:val="nil"/>
              <w:left w:val="single" w:sz="4" w:space="0" w:color="000000"/>
              <w:bottom w:val="single" w:sz="4" w:space="0" w:color="000000"/>
              <w:right w:val="single" w:sz="4" w:space="0" w:color="000000"/>
            </w:tcBorders>
            <w:shd w:val="clear" w:color="auto" w:fill="auto"/>
            <w:hideMark/>
          </w:tcPr>
          <w:p w14:paraId="563BCF91" w14:textId="77777777" w:rsidR="003F4B73" w:rsidRPr="003F4B73" w:rsidRDefault="003F4B73" w:rsidP="003F4B73">
            <w:pPr>
              <w:spacing w:after="0" w:line="240" w:lineRule="auto"/>
              <w:jc w:val="right"/>
              <w:rPr>
                <w:rFonts w:ascii="Times New Roman" w:eastAsia="Times New Roman" w:hAnsi="Times New Roman" w:cs="Times New Roman"/>
                <w:kern w:val="0"/>
                <w:lang w:eastAsia="en-GB"/>
                <w14:ligatures w14:val="none"/>
              </w:rPr>
            </w:pPr>
            <w:r w:rsidRPr="003F4B73">
              <w:rPr>
                <w:rFonts w:ascii="Times New Roman" w:eastAsia="Times New Roman" w:hAnsi="Times New Roman" w:cs="Times New Roman"/>
                <w:kern w:val="0"/>
                <w:lang w:eastAsia="en-GB"/>
                <w14:ligatures w14:val="none"/>
              </w:rPr>
              <w:t>2</w:t>
            </w:r>
          </w:p>
        </w:tc>
        <w:tc>
          <w:tcPr>
            <w:tcW w:w="1581" w:type="dxa"/>
            <w:tcBorders>
              <w:top w:val="nil"/>
              <w:left w:val="nil"/>
              <w:bottom w:val="single" w:sz="4" w:space="0" w:color="000000"/>
              <w:right w:val="single" w:sz="4" w:space="0" w:color="000000"/>
            </w:tcBorders>
            <w:shd w:val="clear" w:color="auto" w:fill="auto"/>
            <w:noWrap/>
            <w:hideMark/>
          </w:tcPr>
          <w:p w14:paraId="4F96C74A" w14:textId="77777777" w:rsidR="003F4B73" w:rsidRPr="003F4B73" w:rsidRDefault="003F4B73" w:rsidP="003F4B73">
            <w:pPr>
              <w:spacing w:after="0" w:line="240" w:lineRule="auto"/>
              <w:jc w:val="center"/>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LVN</w:t>
            </w:r>
          </w:p>
        </w:tc>
        <w:tc>
          <w:tcPr>
            <w:tcW w:w="1736" w:type="dxa"/>
            <w:tcBorders>
              <w:top w:val="nil"/>
              <w:left w:val="nil"/>
              <w:bottom w:val="single" w:sz="4" w:space="0" w:color="000000"/>
              <w:right w:val="single" w:sz="4" w:space="0" w:color="000000"/>
            </w:tcBorders>
            <w:shd w:val="clear" w:color="auto" w:fill="auto"/>
            <w:hideMark/>
          </w:tcPr>
          <w:p w14:paraId="66684503" w14:textId="77777777" w:rsidR="003F4B73" w:rsidRPr="003F4B73" w:rsidRDefault="003F4B73" w:rsidP="003F4B73">
            <w:pPr>
              <w:spacing w:after="0" w:line="240" w:lineRule="auto"/>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Brėžinys NEB-21-G1-TP-LVN-B.04</w:t>
            </w:r>
          </w:p>
        </w:tc>
        <w:tc>
          <w:tcPr>
            <w:tcW w:w="3500" w:type="dxa"/>
            <w:tcBorders>
              <w:top w:val="nil"/>
              <w:left w:val="nil"/>
              <w:bottom w:val="single" w:sz="4" w:space="0" w:color="000000"/>
              <w:right w:val="nil"/>
            </w:tcBorders>
            <w:shd w:val="clear" w:color="auto" w:fill="auto"/>
            <w:hideMark/>
          </w:tcPr>
          <w:p w14:paraId="492C69D8" w14:textId="77777777" w:rsidR="003F4B73" w:rsidRPr="003F4B73" w:rsidRDefault="003F4B73" w:rsidP="003F4B73">
            <w:pPr>
              <w:spacing w:after="0" w:line="240" w:lineRule="auto"/>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Kokie monolitinės gelžbetoninės plokštės, ant kurios montuojamas priešgaisrinis rezervuaras, matmenys (</w:t>
            </w:r>
            <w:proofErr w:type="spellStart"/>
            <w:r w:rsidRPr="003F4B73">
              <w:rPr>
                <w:rFonts w:ascii="Times New Roman" w:eastAsia="Times New Roman" w:hAnsi="Times New Roman" w:cs="Times New Roman"/>
                <w:color w:val="000000"/>
                <w:kern w:val="0"/>
                <w:lang w:eastAsia="en-GB"/>
                <w14:ligatures w14:val="none"/>
              </w:rPr>
              <w:t>ilgisxplotisxaukštis</w:t>
            </w:r>
            <w:proofErr w:type="spellEnd"/>
            <w:r w:rsidRPr="003F4B73">
              <w:rPr>
                <w:rFonts w:ascii="Times New Roman" w:eastAsia="Times New Roman" w:hAnsi="Times New Roman" w:cs="Times New Roman"/>
                <w:color w:val="000000"/>
                <w:kern w:val="0"/>
                <w:lang w:eastAsia="en-GB"/>
                <w14:ligatures w14:val="none"/>
              </w:rPr>
              <w:t>);</w:t>
            </w:r>
          </w:p>
        </w:tc>
        <w:tc>
          <w:tcPr>
            <w:tcW w:w="2694" w:type="dxa"/>
            <w:tcBorders>
              <w:top w:val="nil"/>
              <w:left w:val="single" w:sz="4" w:space="0" w:color="auto"/>
              <w:bottom w:val="single" w:sz="4" w:space="0" w:color="auto"/>
              <w:right w:val="single" w:sz="4" w:space="0" w:color="auto"/>
            </w:tcBorders>
            <w:shd w:val="clear" w:color="000000" w:fill="D9D9D9"/>
            <w:hideMark/>
          </w:tcPr>
          <w:p w14:paraId="47E55092" w14:textId="77777777" w:rsidR="003F4B73" w:rsidRPr="003F4B73" w:rsidRDefault="003F4B73" w:rsidP="003F4B73">
            <w:pPr>
              <w:spacing w:after="0" w:line="240" w:lineRule="auto"/>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Po kiekviena talpa reikia įrengti g/b padą 3,6 m x 12,3 m x 0,8 m (h). Vienam padui reikia betono C25/30 XC2 - 35 m3, armatūros 1750 kg.</w:t>
            </w:r>
          </w:p>
        </w:tc>
      </w:tr>
      <w:tr w:rsidR="00585C2F" w:rsidRPr="00585C2F" w14:paraId="7DA360F5" w14:textId="77777777" w:rsidTr="00585C2F">
        <w:trPr>
          <w:trHeight w:val="320"/>
        </w:trPr>
        <w:tc>
          <w:tcPr>
            <w:tcW w:w="554" w:type="dxa"/>
            <w:tcBorders>
              <w:top w:val="nil"/>
              <w:left w:val="single" w:sz="4" w:space="0" w:color="000000"/>
              <w:bottom w:val="single" w:sz="4" w:space="0" w:color="000000"/>
              <w:right w:val="single" w:sz="4" w:space="0" w:color="000000"/>
            </w:tcBorders>
            <w:shd w:val="clear" w:color="auto" w:fill="auto"/>
            <w:hideMark/>
          </w:tcPr>
          <w:p w14:paraId="0CFCD17E" w14:textId="77777777" w:rsidR="003F4B73" w:rsidRPr="003F4B73" w:rsidRDefault="003F4B73" w:rsidP="003F4B73">
            <w:pPr>
              <w:spacing w:after="0" w:line="240" w:lineRule="auto"/>
              <w:jc w:val="right"/>
              <w:rPr>
                <w:rFonts w:ascii="Times New Roman" w:eastAsia="Times New Roman" w:hAnsi="Times New Roman" w:cs="Times New Roman"/>
                <w:kern w:val="0"/>
                <w:lang w:eastAsia="en-GB"/>
                <w14:ligatures w14:val="none"/>
              </w:rPr>
            </w:pPr>
            <w:r w:rsidRPr="003F4B73">
              <w:rPr>
                <w:rFonts w:ascii="Times New Roman" w:eastAsia="Times New Roman" w:hAnsi="Times New Roman" w:cs="Times New Roman"/>
                <w:kern w:val="0"/>
                <w:lang w:eastAsia="en-GB"/>
                <w14:ligatures w14:val="none"/>
              </w:rPr>
              <w:t>3</w:t>
            </w:r>
          </w:p>
        </w:tc>
        <w:tc>
          <w:tcPr>
            <w:tcW w:w="1581" w:type="dxa"/>
            <w:tcBorders>
              <w:top w:val="nil"/>
              <w:left w:val="nil"/>
              <w:bottom w:val="single" w:sz="4" w:space="0" w:color="000000"/>
              <w:right w:val="single" w:sz="4" w:space="0" w:color="000000"/>
            </w:tcBorders>
            <w:shd w:val="clear" w:color="auto" w:fill="auto"/>
            <w:noWrap/>
            <w:hideMark/>
          </w:tcPr>
          <w:p w14:paraId="59FD83AC" w14:textId="77777777" w:rsidR="003F4B73" w:rsidRPr="003F4B73" w:rsidRDefault="003F4B73" w:rsidP="003F4B73">
            <w:pPr>
              <w:spacing w:after="0" w:line="240" w:lineRule="auto"/>
              <w:jc w:val="center"/>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SK</w:t>
            </w:r>
          </w:p>
        </w:tc>
        <w:tc>
          <w:tcPr>
            <w:tcW w:w="1736" w:type="dxa"/>
            <w:tcBorders>
              <w:top w:val="nil"/>
              <w:left w:val="nil"/>
              <w:bottom w:val="single" w:sz="4" w:space="0" w:color="000000"/>
              <w:right w:val="single" w:sz="4" w:space="0" w:color="000000"/>
            </w:tcBorders>
            <w:shd w:val="clear" w:color="auto" w:fill="auto"/>
            <w:hideMark/>
          </w:tcPr>
          <w:p w14:paraId="6DB14076" w14:textId="77777777" w:rsidR="003F4B73" w:rsidRPr="003F4B73" w:rsidRDefault="003F4B73" w:rsidP="003F4B73">
            <w:pPr>
              <w:spacing w:after="0" w:line="240" w:lineRule="auto"/>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Brėžinys NEB-21-G1-TP-SK-2-16</w:t>
            </w:r>
          </w:p>
        </w:tc>
        <w:tc>
          <w:tcPr>
            <w:tcW w:w="3500" w:type="dxa"/>
            <w:tcBorders>
              <w:top w:val="nil"/>
              <w:left w:val="nil"/>
              <w:bottom w:val="single" w:sz="4" w:space="0" w:color="000000"/>
              <w:right w:val="nil"/>
            </w:tcBorders>
            <w:shd w:val="clear" w:color="auto" w:fill="auto"/>
            <w:hideMark/>
          </w:tcPr>
          <w:p w14:paraId="4402ED0C" w14:textId="77777777" w:rsidR="003F4B73" w:rsidRPr="003F4B73" w:rsidRDefault="003F4B73" w:rsidP="003F4B73">
            <w:pPr>
              <w:spacing w:after="0" w:line="240" w:lineRule="auto"/>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Prašome pateikti grindų detalę ant grunto G-4;</w:t>
            </w:r>
          </w:p>
        </w:tc>
        <w:tc>
          <w:tcPr>
            <w:tcW w:w="2694" w:type="dxa"/>
            <w:tcBorders>
              <w:top w:val="nil"/>
              <w:left w:val="single" w:sz="4" w:space="0" w:color="auto"/>
              <w:bottom w:val="single" w:sz="4" w:space="0" w:color="auto"/>
              <w:right w:val="single" w:sz="4" w:space="0" w:color="auto"/>
            </w:tcBorders>
            <w:shd w:val="clear" w:color="000000" w:fill="D9D9D9"/>
            <w:hideMark/>
          </w:tcPr>
          <w:p w14:paraId="3F4CBAB4" w14:textId="77777777" w:rsidR="003F4B73" w:rsidRPr="003F4B73" w:rsidRDefault="003F4B73" w:rsidP="003F4B73">
            <w:pPr>
              <w:spacing w:after="0" w:line="240" w:lineRule="auto"/>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žiūrėti SA dalyje 181 psl.</w:t>
            </w:r>
          </w:p>
        </w:tc>
      </w:tr>
      <w:tr w:rsidR="00585C2F" w:rsidRPr="00585C2F" w14:paraId="70FD39C6" w14:textId="77777777" w:rsidTr="00585C2F">
        <w:trPr>
          <w:trHeight w:val="640"/>
        </w:trPr>
        <w:tc>
          <w:tcPr>
            <w:tcW w:w="554" w:type="dxa"/>
            <w:tcBorders>
              <w:top w:val="nil"/>
              <w:left w:val="single" w:sz="4" w:space="0" w:color="000000"/>
              <w:bottom w:val="single" w:sz="4" w:space="0" w:color="000000"/>
              <w:right w:val="single" w:sz="4" w:space="0" w:color="000000"/>
            </w:tcBorders>
            <w:shd w:val="clear" w:color="auto" w:fill="auto"/>
            <w:hideMark/>
          </w:tcPr>
          <w:p w14:paraId="7FCB8179" w14:textId="77777777" w:rsidR="003F4B73" w:rsidRPr="003F4B73" w:rsidRDefault="003F4B73" w:rsidP="003F4B73">
            <w:pPr>
              <w:spacing w:after="0" w:line="240" w:lineRule="auto"/>
              <w:jc w:val="right"/>
              <w:rPr>
                <w:rFonts w:ascii="Times New Roman" w:eastAsia="Times New Roman" w:hAnsi="Times New Roman" w:cs="Times New Roman"/>
                <w:kern w:val="0"/>
                <w:lang w:eastAsia="en-GB"/>
                <w14:ligatures w14:val="none"/>
              </w:rPr>
            </w:pPr>
            <w:r w:rsidRPr="003F4B73">
              <w:rPr>
                <w:rFonts w:ascii="Times New Roman" w:eastAsia="Times New Roman" w:hAnsi="Times New Roman" w:cs="Times New Roman"/>
                <w:kern w:val="0"/>
                <w:lang w:eastAsia="en-GB"/>
                <w14:ligatures w14:val="none"/>
              </w:rPr>
              <w:t>4</w:t>
            </w:r>
          </w:p>
        </w:tc>
        <w:tc>
          <w:tcPr>
            <w:tcW w:w="1581" w:type="dxa"/>
            <w:tcBorders>
              <w:top w:val="nil"/>
              <w:left w:val="nil"/>
              <w:bottom w:val="single" w:sz="4" w:space="0" w:color="000000"/>
              <w:right w:val="single" w:sz="4" w:space="0" w:color="000000"/>
            </w:tcBorders>
            <w:shd w:val="clear" w:color="auto" w:fill="auto"/>
            <w:noWrap/>
            <w:hideMark/>
          </w:tcPr>
          <w:p w14:paraId="3D330381" w14:textId="77777777" w:rsidR="003F4B73" w:rsidRPr="003F4B73" w:rsidRDefault="003F4B73" w:rsidP="003F4B73">
            <w:pPr>
              <w:spacing w:after="0" w:line="240" w:lineRule="auto"/>
              <w:jc w:val="center"/>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SK</w:t>
            </w:r>
          </w:p>
        </w:tc>
        <w:tc>
          <w:tcPr>
            <w:tcW w:w="1736" w:type="dxa"/>
            <w:tcBorders>
              <w:top w:val="nil"/>
              <w:left w:val="nil"/>
              <w:bottom w:val="single" w:sz="4" w:space="0" w:color="000000"/>
              <w:right w:val="single" w:sz="4" w:space="0" w:color="000000"/>
            </w:tcBorders>
            <w:shd w:val="clear" w:color="auto" w:fill="auto"/>
            <w:hideMark/>
          </w:tcPr>
          <w:p w14:paraId="691A5223" w14:textId="77777777" w:rsidR="003F4B73" w:rsidRPr="003F4B73" w:rsidRDefault="003F4B73" w:rsidP="003F4B73">
            <w:pPr>
              <w:spacing w:after="0" w:line="240" w:lineRule="auto"/>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Brėžinys NEB-21-G1-TP-SK-2-13</w:t>
            </w:r>
          </w:p>
        </w:tc>
        <w:tc>
          <w:tcPr>
            <w:tcW w:w="3500" w:type="dxa"/>
            <w:tcBorders>
              <w:top w:val="nil"/>
              <w:left w:val="nil"/>
              <w:bottom w:val="single" w:sz="4" w:space="0" w:color="auto"/>
              <w:right w:val="nil"/>
            </w:tcBorders>
            <w:shd w:val="clear" w:color="auto" w:fill="auto"/>
            <w:hideMark/>
          </w:tcPr>
          <w:p w14:paraId="31CE0698" w14:textId="77777777" w:rsidR="003F4B73" w:rsidRPr="003F4B73" w:rsidRDefault="003F4B73" w:rsidP="003F4B73">
            <w:pPr>
              <w:spacing w:after="0" w:line="240" w:lineRule="auto"/>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Prašome pateikti stogelio detalę S-6;</w:t>
            </w:r>
          </w:p>
        </w:tc>
        <w:tc>
          <w:tcPr>
            <w:tcW w:w="2694" w:type="dxa"/>
            <w:tcBorders>
              <w:top w:val="nil"/>
              <w:left w:val="single" w:sz="4" w:space="0" w:color="auto"/>
              <w:bottom w:val="single" w:sz="4" w:space="0" w:color="auto"/>
              <w:right w:val="single" w:sz="4" w:space="0" w:color="auto"/>
            </w:tcBorders>
            <w:shd w:val="clear" w:color="000000" w:fill="D9D9D9"/>
            <w:hideMark/>
          </w:tcPr>
          <w:p w14:paraId="47DFD50D" w14:textId="77777777" w:rsidR="003F4B73" w:rsidRPr="003F4B73" w:rsidRDefault="003F4B73" w:rsidP="003F4B73">
            <w:pPr>
              <w:spacing w:after="0" w:line="240" w:lineRule="auto"/>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žiūrėti SA dalyje 180 psl. ir SK dalyje 168 psl.</w:t>
            </w:r>
          </w:p>
        </w:tc>
      </w:tr>
      <w:tr w:rsidR="00585C2F" w:rsidRPr="00585C2F" w14:paraId="7DFDF266" w14:textId="77777777" w:rsidTr="00585C2F">
        <w:trPr>
          <w:trHeight w:val="3480"/>
        </w:trPr>
        <w:tc>
          <w:tcPr>
            <w:tcW w:w="554" w:type="dxa"/>
            <w:tcBorders>
              <w:top w:val="nil"/>
              <w:left w:val="single" w:sz="4" w:space="0" w:color="000000"/>
              <w:bottom w:val="single" w:sz="4" w:space="0" w:color="000000"/>
              <w:right w:val="single" w:sz="4" w:space="0" w:color="000000"/>
            </w:tcBorders>
            <w:shd w:val="clear" w:color="auto" w:fill="auto"/>
            <w:noWrap/>
            <w:hideMark/>
          </w:tcPr>
          <w:p w14:paraId="3D9E49E8" w14:textId="77777777" w:rsidR="003F4B73" w:rsidRPr="003F4B73" w:rsidRDefault="003F4B73" w:rsidP="003F4B73">
            <w:pPr>
              <w:spacing w:after="0" w:line="240" w:lineRule="auto"/>
              <w:jc w:val="right"/>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lastRenderedPageBreak/>
              <w:t>5</w:t>
            </w:r>
          </w:p>
        </w:tc>
        <w:tc>
          <w:tcPr>
            <w:tcW w:w="1581" w:type="dxa"/>
            <w:tcBorders>
              <w:top w:val="nil"/>
              <w:left w:val="nil"/>
              <w:bottom w:val="single" w:sz="4" w:space="0" w:color="000000"/>
              <w:right w:val="single" w:sz="4" w:space="0" w:color="000000"/>
            </w:tcBorders>
            <w:shd w:val="clear" w:color="auto" w:fill="auto"/>
            <w:noWrap/>
            <w:hideMark/>
          </w:tcPr>
          <w:p w14:paraId="7C860F30" w14:textId="77777777" w:rsidR="003F4B73" w:rsidRPr="003F4B73" w:rsidRDefault="003F4B73" w:rsidP="003F4B73">
            <w:pPr>
              <w:spacing w:after="0" w:line="240" w:lineRule="auto"/>
              <w:jc w:val="center"/>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ŠVOK</w:t>
            </w:r>
          </w:p>
        </w:tc>
        <w:tc>
          <w:tcPr>
            <w:tcW w:w="1736" w:type="dxa"/>
            <w:tcBorders>
              <w:top w:val="nil"/>
              <w:left w:val="nil"/>
              <w:bottom w:val="single" w:sz="4" w:space="0" w:color="000000"/>
              <w:right w:val="single" w:sz="4" w:space="0" w:color="000000"/>
            </w:tcBorders>
            <w:shd w:val="clear" w:color="auto" w:fill="auto"/>
            <w:noWrap/>
            <w:hideMark/>
          </w:tcPr>
          <w:p w14:paraId="3E019056" w14:textId="77777777" w:rsidR="003F4B73" w:rsidRPr="003F4B73" w:rsidRDefault="003F4B73" w:rsidP="003F4B73">
            <w:pPr>
              <w:spacing w:after="0" w:line="240" w:lineRule="auto"/>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Sąnaudų žiniaraštis NEB-21-G1-TP-01-ŠVOK-01-SŽ-01</w:t>
            </w:r>
          </w:p>
        </w:tc>
        <w:tc>
          <w:tcPr>
            <w:tcW w:w="3500" w:type="dxa"/>
            <w:tcBorders>
              <w:top w:val="nil"/>
              <w:left w:val="nil"/>
              <w:bottom w:val="nil"/>
              <w:right w:val="nil"/>
            </w:tcBorders>
            <w:shd w:val="clear" w:color="auto" w:fill="auto"/>
            <w:noWrap/>
            <w:vAlign w:val="bottom"/>
            <w:hideMark/>
          </w:tcPr>
          <w:p w14:paraId="5D0AFC4C" w14:textId="6C63E4E6" w:rsidR="003F4B73" w:rsidRPr="003F4B73" w:rsidRDefault="003F4B73" w:rsidP="003F4B73">
            <w:pPr>
              <w:spacing w:after="0" w:line="240" w:lineRule="auto"/>
              <w:rPr>
                <w:rFonts w:ascii="Times New Roman" w:eastAsia="Times New Roman" w:hAnsi="Times New Roman" w:cs="Times New Roman"/>
                <w:color w:val="000000"/>
                <w:kern w:val="0"/>
                <w:lang w:eastAsia="en-GB"/>
                <w14:ligatures w14:val="none"/>
              </w:rPr>
            </w:pPr>
            <w:r w:rsidRPr="00585C2F">
              <w:rPr>
                <w:rFonts w:ascii="Times New Roman" w:eastAsia="Times New Roman" w:hAnsi="Times New Roman" w:cs="Times New Roman"/>
                <w:noProof/>
                <w:color w:val="000000"/>
                <w:kern w:val="0"/>
                <w:lang w:eastAsia="en-GB"/>
                <w14:ligatures w14:val="none"/>
              </w:rPr>
              <w:drawing>
                <wp:anchor distT="0" distB="0" distL="114300" distR="114300" simplePos="0" relativeHeight="251657216" behindDoc="0" locked="0" layoutInCell="1" allowOverlap="1" wp14:anchorId="0A3256BD" wp14:editId="7132978A">
                  <wp:simplePos x="0" y="0"/>
                  <wp:positionH relativeFrom="column">
                    <wp:posOffset>-5080</wp:posOffset>
                  </wp:positionH>
                  <wp:positionV relativeFrom="paragraph">
                    <wp:posOffset>654685</wp:posOffset>
                  </wp:positionV>
                  <wp:extent cx="2171700" cy="1403985"/>
                  <wp:effectExtent l="0" t="0" r="0" b="5715"/>
                  <wp:wrapNone/>
                  <wp:docPr id="11" name="Picture 2" descr="A white sheet with black text&#10;&#10;AI-generated content may be incorrect.">
                    <a:extLst xmlns:a="http://schemas.openxmlformats.org/drawingml/2006/main">
                      <a:ext uri="{FF2B5EF4-FFF2-40B4-BE49-F238E27FC236}">
                        <a16:creationId xmlns:a16="http://schemas.microsoft.com/office/drawing/2014/main" id="{3E59714D-9ACD-D56E-4E1D-CDE927D1F137}"/>
                      </a:ext>
                    </a:extLst>
                  </wp:docPr>
                  <wp:cNvGraphicFramePr/>
                  <a:graphic xmlns:a="http://schemas.openxmlformats.org/drawingml/2006/main">
                    <a:graphicData uri="http://schemas.openxmlformats.org/drawingml/2006/picture">
                      <pic:pic xmlns:pic="http://schemas.openxmlformats.org/drawingml/2006/picture">
                        <pic:nvPicPr>
                          <pic:cNvPr id="11" name="Picture 2" descr="A white sheet with black text&#10;&#10;AI-generated content may be incorrect.">
                            <a:extLst>
                              <a:ext uri="{FF2B5EF4-FFF2-40B4-BE49-F238E27FC236}">
                                <a16:creationId xmlns:a16="http://schemas.microsoft.com/office/drawing/2014/main" id="{3E59714D-9ACD-D56E-4E1D-CDE927D1F137}"/>
                              </a:ext>
                            </a:extLst>
                          </pic:cNvPr>
                          <pic:cNvPicPr>
                            <a:picLocks noChangeAspect="1"/>
                          </pic:cNvPicPr>
                        </pic:nvPicPr>
                        <pic:blipFill>
                          <a:blip r:embed="rId8"/>
                          <a:stretch>
                            <a:fillRect/>
                          </a:stretch>
                        </pic:blipFill>
                        <pic:spPr>
                          <a:xfrm>
                            <a:off x="0" y="0"/>
                            <a:ext cx="2171700" cy="140398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280"/>
            </w:tblGrid>
            <w:tr w:rsidR="003F4B73" w:rsidRPr="003F4B73" w14:paraId="3A38ABDB" w14:textId="77777777">
              <w:trPr>
                <w:trHeight w:val="3480"/>
                <w:tblCellSpacing w:w="0" w:type="dxa"/>
              </w:trPr>
              <w:tc>
                <w:tcPr>
                  <w:tcW w:w="7620" w:type="dxa"/>
                  <w:tcBorders>
                    <w:top w:val="nil"/>
                    <w:left w:val="nil"/>
                    <w:bottom w:val="single" w:sz="4" w:space="0" w:color="000000"/>
                    <w:right w:val="nil"/>
                  </w:tcBorders>
                  <w:shd w:val="clear" w:color="auto" w:fill="auto"/>
                  <w:hideMark/>
                </w:tcPr>
                <w:p w14:paraId="097DCD46" w14:textId="77777777" w:rsidR="003F4B73" w:rsidRPr="003F4B73" w:rsidRDefault="003F4B73" w:rsidP="003F4B73">
                  <w:pPr>
                    <w:spacing w:after="0" w:line="240" w:lineRule="auto"/>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 xml:space="preserve">Oro kondicionavimo  vidinių  blokų kW suma </w:t>
                  </w:r>
                  <w:proofErr w:type="spellStart"/>
                  <w:r w:rsidRPr="003F4B73">
                    <w:rPr>
                      <w:rFonts w:ascii="Times New Roman" w:eastAsia="Times New Roman" w:hAnsi="Times New Roman" w:cs="Times New Roman"/>
                      <w:color w:val="000000"/>
                      <w:kern w:val="0"/>
                      <w:lang w:eastAsia="en-GB"/>
                      <w14:ligatures w14:val="none"/>
                    </w:rPr>
                    <w:t>viršyja</w:t>
                  </w:r>
                  <w:proofErr w:type="spellEnd"/>
                  <w:r w:rsidRPr="003F4B73">
                    <w:rPr>
                      <w:rFonts w:ascii="Times New Roman" w:eastAsia="Times New Roman" w:hAnsi="Times New Roman" w:cs="Times New Roman"/>
                      <w:color w:val="000000"/>
                      <w:kern w:val="0"/>
                      <w:lang w:eastAsia="en-GB"/>
                      <w14:ligatures w14:val="none"/>
                    </w:rPr>
                    <w:t xml:space="preserve"> išorinio bloko kW. Prašome patikslinti  OK sistemos įrenginius, jų kiekius ir jų galingumus. PVZ:</w:t>
                  </w:r>
                </w:p>
              </w:tc>
            </w:tr>
          </w:tbl>
          <w:p w14:paraId="2B25B798" w14:textId="77777777" w:rsidR="003F4B73" w:rsidRPr="003F4B73" w:rsidRDefault="003F4B73" w:rsidP="003F4B73">
            <w:pPr>
              <w:spacing w:after="0" w:line="240" w:lineRule="auto"/>
              <w:rPr>
                <w:rFonts w:ascii="Times New Roman" w:eastAsia="Times New Roman" w:hAnsi="Times New Roman" w:cs="Times New Roman"/>
                <w:color w:val="000000"/>
                <w:kern w:val="0"/>
                <w:lang w:eastAsia="en-GB"/>
                <w14:ligatures w14:val="none"/>
              </w:rPr>
            </w:pPr>
          </w:p>
        </w:tc>
        <w:tc>
          <w:tcPr>
            <w:tcW w:w="2694" w:type="dxa"/>
            <w:tcBorders>
              <w:top w:val="nil"/>
              <w:left w:val="single" w:sz="4" w:space="0" w:color="auto"/>
              <w:bottom w:val="single" w:sz="4" w:space="0" w:color="auto"/>
              <w:right w:val="single" w:sz="4" w:space="0" w:color="auto"/>
            </w:tcBorders>
            <w:shd w:val="clear" w:color="000000" w:fill="D9D9D9"/>
            <w:vAlign w:val="bottom"/>
            <w:hideMark/>
          </w:tcPr>
          <w:p w14:paraId="6100FD30" w14:textId="77777777" w:rsidR="003F4B73" w:rsidRPr="003F4B73" w:rsidRDefault="003F4B73" w:rsidP="003F4B73">
            <w:pPr>
              <w:spacing w:after="0" w:line="240" w:lineRule="auto"/>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 xml:space="preserve">Patiksliname kiekį. VRF išorinis blokas Šildymo galia 12 kW, turi būti 2 </w:t>
            </w:r>
            <w:proofErr w:type="spellStart"/>
            <w:r w:rsidRPr="003F4B73">
              <w:rPr>
                <w:rFonts w:ascii="Times New Roman" w:eastAsia="Times New Roman" w:hAnsi="Times New Roman" w:cs="Times New Roman"/>
                <w:color w:val="000000"/>
                <w:kern w:val="0"/>
                <w:lang w:eastAsia="en-GB"/>
                <w14:ligatures w14:val="none"/>
              </w:rPr>
              <w:t>kompl</w:t>
            </w:r>
            <w:proofErr w:type="spellEnd"/>
            <w:r w:rsidRPr="003F4B73">
              <w:rPr>
                <w:rFonts w:ascii="Times New Roman" w:eastAsia="Times New Roman" w:hAnsi="Times New Roman" w:cs="Times New Roman"/>
                <w:color w:val="000000"/>
                <w:kern w:val="0"/>
                <w:lang w:eastAsia="en-GB"/>
                <w14:ligatures w14:val="none"/>
              </w:rPr>
              <w:t>. (EQD001, EQD002)</w:t>
            </w:r>
          </w:p>
        </w:tc>
      </w:tr>
      <w:tr w:rsidR="00585C2F" w:rsidRPr="00585C2F" w14:paraId="4E96A6B0" w14:textId="77777777" w:rsidTr="00585C2F">
        <w:trPr>
          <w:trHeight w:val="960"/>
        </w:trPr>
        <w:tc>
          <w:tcPr>
            <w:tcW w:w="554" w:type="dxa"/>
            <w:tcBorders>
              <w:top w:val="nil"/>
              <w:left w:val="single" w:sz="4" w:space="0" w:color="000000"/>
              <w:bottom w:val="single" w:sz="4" w:space="0" w:color="000000"/>
              <w:right w:val="single" w:sz="4" w:space="0" w:color="000000"/>
            </w:tcBorders>
            <w:shd w:val="clear" w:color="auto" w:fill="auto"/>
            <w:noWrap/>
            <w:hideMark/>
          </w:tcPr>
          <w:p w14:paraId="12493CB3" w14:textId="77777777" w:rsidR="003F4B73" w:rsidRPr="003F4B73" w:rsidRDefault="003F4B73" w:rsidP="003F4B73">
            <w:pPr>
              <w:spacing w:after="0" w:line="240" w:lineRule="auto"/>
              <w:jc w:val="right"/>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6</w:t>
            </w:r>
          </w:p>
        </w:tc>
        <w:tc>
          <w:tcPr>
            <w:tcW w:w="1581" w:type="dxa"/>
            <w:tcBorders>
              <w:top w:val="nil"/>
              <w:left w:val="nil"/>
              <w:bottom w:val="single" w:sz="4" w:space="0" w:color="000000"/>
              <w:right w:val="single" w:sz="4" w:space="0" w:color="000000"/>
            </w:tcBorders>
            <w:shd w:val="clear" w:color="auto" w:fill="auto"/>
            <w:noWrap/>
            <w:hideMark/>
          </w:tcPr>
          <w:p w14:paraId="1EAA6C6E" w14:textId="77777777" w:rsidR="003F4B73" w:rsidRPr="003F4B73" w:rsidRDefault="003F4B73" w:rsidP="003F4B73">
            <w:pPr>
              <w:spacing w:after="0" w:line="240" w:lineRule="auto"/>
              <w:jc w:val="center"/>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SP</w:t>
            </w:r>
          </w:p>
        </w:tc>
        <w:tc>
          <w:tcPr>
            <w:tcW w:w="1736" w:type="dxa"/>
            <w:tcBorders>
              <w:top w:val="nil"/>
              <w:left w:val="nil"/>
              <w:bottom w:val="single" w:sz="4" w:space="0" w:color="000000"/>
              <w:right w:val="single" w:sz="4" w:space="0" w:color="000000"/>
            </w:tcBorders>
            <w:shd w:val="clear" w:color="auto" w:fill="auto"/>
            <w:hideMark/>
          </w:tcPr>
          <w:p w14:paraId="0B0E83CB" w14:textId="77777777" w:rsidR="003F4B73" w:rsidRPr="003F4B73" w:rsidRDefault="003F4B73" w:rsidP="003F4B73">
            <w:pPr>
              <w:spacing w:after="0" w:line="240" w:lineRule="auto"/>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Dokumento žymuo NEB-21-G1-TP-SP-SKZ</w:t>
            </w:r>
          </w:p>
        </w:tc>
        <w:tc>
          <w:tcPr>
            <w:tcW w:w="3500" w:type="dxa"/>
            <w:tcBorders>
              <w:top w:val="nil"/>
              <w:left w:val="nil"/>
              <w:bottom w:val="single" w:sz="4" w:space="0" w:color="000000"/>
              <w:right w:val="nil"/>
            </w:tcBorders>
            <w:shd w:val="clear" w:color="auto" w:fill="auto"/>
            <w:hideMark/>
          </w:tcPr>
          <w:p w14:paraId="46E2AF54" w14:textId="77777777" w:rsidR="003F4B73" w:rsidRPr="003F4B73" w:rsidRDefault="003F4B73" w:rsidP="003F4B73">
            <w:pPr>
              <w:spacing w:after="0" w:line="240" w:lineRule="auto"/>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Punktas 7.14 Metalo lakšto turėklai su vertikaliu dalinimu kas 100 mm(turėklo aukštis 1200 mm) - 13,97 m;</w:t>
            </w:r>
            <w:r w:rsidRPr="003F4B73">
              <w:rPr>
                <w:rFonts w:ascii="Times New Roman" w:eastAsia="Times New Roman" w:hAnsi="Times New Roman" w:cs="Times New Roman"/>
                <w:color w:val="000000"/>
                <w:kern w:val="0"/>
                <w:lang w:eastAsia="en-GB"/>
                <w14:ligatures w14:val="none"/>
              </w:rPr>
              <w:br/>
              <w:t>Prašome pateikti turėklų brėžinį</w:t>
            </w:r>
          </w:p>
        </w:tc>
        <w:tc>
          <w:tcPr>
            <w:tcW w:w="2694" w:type="dxa"/>
            <w:tcBorders>
              <w:top w:val="nil"/>
              <w:left w:val="single" w:sz="4" w:space="0" w:color="auto"/>
              <w:bottom w:val="single" w:sz="4" w:space="0" w:color="auto"/>
              <w:right w:val="single" w:sz="4" w:space="0" w:color="auto"/>
            </w:tcBorders>
            <w:shd w:val="clear" w:color="000000" w:fill="D9D9D9"/>
            <w:hideMark/>
          </w:tcPr>
          <w:p w14:paraId="016D0648" w14:textId="77777777" w:rsidR="003F4B73" w:rsidRPr="003F4B73" w:rsidRDefault="003F4B73" w:rsidP="003F4B73">
            <w:pPr>
              <w:spacing w:after="0" w:line="240" w:lineRule="auto"/>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žiūrėti SP TS dalyje 33 psl. DP stadijoje sprendinys bus konkretizuojamas.</w:t>
            </w:r>
          </w:p>
        </w:tc>
      </w:tr>
      <w:tr w:rsidR="00585C2F" w:rsidRPr="00585C2F" w14:paraId="41EE9854" w14:textId="77777777" w:rsidTr="00585C2F">
        <w:trPr>
          <w:trHeight w:val="1395"/>
        </w:trPr>
        <w:tc>
          <w:tcPr>
            <w:tcW w:w="554" w:type="dxa"/>
            <w:tcBorders>
              <w:top w:val="nil"/>
              <w:left w:val="single" w:sz="4" w:space="0" w:color="000000"/>
              <w:bottom w:val="single" w:sz="4" w:space="0" w:color="000000"/>
              <w:right w:val="single" w:sz="4" w:space="0" w:color="000000"/>
            </w:tcBorders>
            <w:shd w:val="clear" w:color="auto" w:fill="auto"/>
            <w:noWrap/>
            <w:hideMark/>
          </w:tcPr>
          <w:p w14:paraId="04858010" w14:textId="77777777" w:rsidR="003F4B73" w:rsidRPr="003F4B73" w:rsidRDefault="003F4B73" w:rsidP="003F4B73">
            <w:pPr>
              <w:spacing w:after="0" w:line="240" w:lineRule="auto"/>
              <w:jc w:val="right"/>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7</w:t>
            </w:r>
          </w:p>
        </w:tc>
        <w:tc>
          <w:tcPr>
            <w:tcW w:w="1581" w:type="dxa"/>
            <w:tcBorders>
              <w:top w:val="nil"/>
              <w:left w:val="nil"/>
              <w:bottom w:val="single" w:sz="4" w:space="0" w:color="000000"/>
              <w:right w:val="single" w:sz="4" w:space="0" w:color="000000"/>
            </w:tcBorders>
            <w:shd w:val="clear" w:color="auto" w:fill="auto"/>
            <w:noWrap/>
            <w:hideMark/>
          </w:tcPr>
          <w:p w14:paraId="108EA7C1" w14:textId="77777777" w:rsidR="003F4B73" w:rsidRPr="003F4B73" w:rsidRDefault="003F4B73" w:rsidP="003F4B73">
            <w:pPr>
              <w:spacing w:after="0" w:line="240" w:lineRule="auto"/>
              <w:jc w:val="center"/>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SP</w:t>
            </w:r>
          </w:p>
        </w:tc>
        <w:tc>
          <w:tcPr>
            <w:tcW w:w="1736" w:type="dxa"/>
            <w:tcBorders>
              <w:top w:val="nil"/>
              <w:left w:val="nil"/>
              <w:bottom w:val="single" w:sz="4" w:space="0" w:color="000000"/>
              <w:right w:val="single" w:sz="4" w:space="0" w:color="000000"/>
            </w:tcBorders>
            <w:shd w:val="clear" w:color="auto" w:fill="auto"/>
            <w:hideMark/>
          </w:tcPr>
          <w:p w14:paraId="4BC64498" w14:textId="77777777" w:rsidR="003F4B73" w:rsidRPr="003F4B73" w:rsidRDefault="003F4B73" w:rsidP="003F4B73">
            <w:pPr>
              <w:spacing w:after="0" w:line="240" w:lineRule="auto"/>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Dokumento žymuo NEB-21-G1-TP-SP-SKZ</w:t>
            </w:r>
          </w:p>
        </w:tc>
        <w:tc>
          <w:tcPr>
            <w:tcW w:w="3500" w:type="dxa"/>
            <w:tcBorders>
              <w:top w:val="nil"/>
              <w:left w:val="nil"/>
              <w:bottom w:val="single" w:sz="4" w:space="0" w:color="000000"/>
              <w:right w:val="nil"/>
            </w:tcBorders>
            <w:shd w:val="clear" w:color="auto" w:fill="auto"/>
            <w:hideMark/>
          </w:tcPr>
          <w:p w14:paraId="10425EE0" w14:textId="77777777" w:rsidR="003F4B73" w:rsidRPr="003F4B73" w:rsidRDefault="003F4B73" w:rsidP="003F4B73">
            <w:pPr>
              <w:spacing w:after="0" w:line="240" w:lineRule="auto"/>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 xml:space="preserve">Punktas 7.15 Metalo lakšto varteliai su vertikaliu dalinimu kas 100 mm(atitvaras) vartelių aukštis 1200 mm. plotis 1500 mm. </w:t>
            </w:r>
            <w:proofErr w:type="spellStart"/>
            <w:r w:rsidRPr="003F4B73">
              <w:rPr>
                <w:rFonts w:ascii="Times New Roman" w:eastAsia="Times New Roman" w:hAnsi="Times New Roman" w:cs="Times New Roman"/>
                <w:color w:val="000000"/>
                <w:kern w:val="0"/>
                <w:lang w:eastAsia="en-GB"/>
                <w14:ligatures w14:val="none"/>
              </w:rPr>
              <w:t>Apsauganuo</w:t>
            </w:r>
            <w:proofErr w:type="spellEnd"/>
            <w:r w:rsidRPr="003F4B73">
              <w:rPr>
                <w:rFonts w:ascii="Times New Roman" w:eastAsia="Times New Roman" w:hAnsi="Times New Roman" w:cs="Times New Roman"/>
                <w:color w:val="000000"/>
                <w:kern w:val="0"/>
                <w:lang w:eastAsia="en-GB"/>
                <w14:ligatures w14:val="none"/>
              </w:rPr>
              <w:t xml:space="preserve"> nukritimo prie ŽN keltuvo - 1 </w:t>
            </w:r>
            <w:proofErr w:type="spellStart"/>
            <w:r w:rsidRPr="003F4B73">
              <w:rPr>
                <w:rFonts w:ascii="Times New Roman" w:eastAsia="Times New Roman" w:hAnsi="Times New Roman" w:cs="Times New Roman"/>
                <w:color w:val="000000"/>
                <w:kern w:val="0"/>
                <w:lang w:eastAsia="en-GB"/>
                <w14:ligatures w14:val="none"/>
              </w:rPr>
              <w:t>kompl</w:t>
            </w:r>
            <w:proofErr w:type="spellEnd"/>
            <w:r w:rsidRPr="003F4B73">
              <w:rPr>
                <w:rFonts w:ascii="Times New Roman" w:eastAsia="Times New Roman" w:hAnsi="Times New Roman" w:cs="Times New Roman"/>
                <w:color w:val="000000"/>
                <w:kern w:val="0"/>
                <w:lang w:eastAsia="en-GB"/>
                <w14:ligatures w14:val="none"/>
              </w:rPr>
              <w:t>.;</w:t>
            </w:r>
            <w:r w:rsidRPr="003F4B73">
              <w:rPr>
                <w:rFonts w:ascii="Times New Roman" w:eastAsia="Times New Roman" w:hAnsi="Times New Roman" w:cs="Times New Roman"/>
                <w:color w:val="000000"/>
                <w:kern w:val="0"/>
                <w:lang w:eastAsia="en-GB"/>
                <w14:ligatures w14:val="none"/>
              </w:rPr>
              <w:br/>
              <w:t>Prašome pateikti vartelių brėžinį</w:t>
            </w:r>
          </w:p>
        </w:tc>
        <w:tc>
          <w:tcPr>
            <w:tcW w:w="2694" w:type="dxa"/>
            <w:tcBorders>
              <w:top w:val="nil"/>
              <w:left w:val="single" w:sz="4" w:space="0" w:color="auto"/>
              <w:bottom w:val="single" w:sz="4" w:space="0" w:color="auto"/>
              <w:right w:val="single" w:sz="4" w:space="0" w:color="auto"/>
            </w:tcBorders>
            <w:shd w:val="clear" w:color="000000" w:fill="D9D9D9"/>
            <w:hideMark/>
          </w:tcPr>
          <w:p w14:paraId="5D3E812E" w14:textId="77777777" w:rsidR="003F4B73" w:rsidRPr="003F4B73" w:rsidRDefault="003F4B73" w:rsidP="003F4B73">
            <w:pPr>
              <w:spacing w:after="0" w:line="240" w:lineRule="auto"/>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žiūrėti SP TS dalyje 33 psl. Vartelių vaizdas identiškas kaip ir turėklų. DP stadijoje sprendinys bus konkretizuojamas.</w:t>
            </w:r>
          </w:p>
        </w:tc>
      </w:tr>
      <w:tr w:rsidR="00585C2F" w:rsidRPr="00585C2F" w14:paraId="43E287F4" w14:textId="77777777" w:rsidTr="00585C2F">
        <w:trPr>
          <w:trHeight w:val="5115"/>
        </w:trPr>
        <w:tc>
          <w:tcPr>
            <w:tcW w:w="554" w:type="dxa"/>
            <w:tcBorders>
              <w:top w:val="nil"/>
              <w:left w:val="single" w:sz="4" w:space="0" w:color="000000"/>
              <w:bottom w:val="single" w:sz="4" w:space="0" w:color="000000"/>
              <w:right w:val="single" w:sz="4" w:space="0" w:color="000000"/>
            </w:tcBorders>
            <w:shd w:val="clear" w:color="auto" w:fill="auto"/>
            <w:noWrap/>
            <w:hideMark/>
          </w:tcPr>
          <w:p w14:paraId="7956A774" w14:textId="77777777" w:rsidR="003F4B73" w:rsidRPr="003F4B73" w:rsidRDefault="003F4B73" w:rsidP="003F4B73">
            <w:pPr>
              <w:spacing w:after="0" w:line="240" w:lineRule="auto"/>
              <w:jc w:val="right"/>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8</w:t>
            </w:r>
          </w:p>
        </w:tc>
        <w:tc>
          <w:tcPr>
            <w:tcW w:w="1581" w:type="dxa"/>
            <w:tcBorders>
              <w:top w:val="nil"/>
              <w:left w:val="nil"/>
              <w:bottom w:val="nil"/>
              <w:right w:val="nil"/>
            </w:tcBorders>
            <w:shd w:val="clear" w:color="auto" w:fill="auto"/>
            <w:noWrap/>
            <w:vAlign w:val="bottom"/>
            <w:hideMark/>
          </w:tcPr>
          <w:p w14:paraId="0C62FE49" w14:textId="6452A1A5" w:rsidR="003F4B73" w:rsidRPr="003F4B73" w:rsidRDefault="003F4B73" w:rsidP="003F4B73">
            <w:pPr>
              <w:spacing w:after="0" w:line="240" w:lineRule="auto"/>
              <w:rPr>
                <w:rFonts w:ascii="Times New Roman" w:eastAsia="Times New Roman" w:hAnsi="Times New Roman" w:cs="Times New Roman"/>
                <w:color w:val="000000"/>
                <w:kern w:val="0"/>
                <w:lang w:eastAsia="en-GB"/>
                <w14:ligatures w14:val="none"/>
              </w:rPr>
            </w:pPr>
            <w:r w:rsidRPr="00585C2F">
              <w:rPr>
                <w:rFonts w:ascii="Times New Roman" w:eastAsia="Times New Roman" w:hAnsi="Times New Roman" w:cs="Times New Roman"/>
                <w:noProof/>
                <w:color w:val="000000"/>
                <w:kern w:val="0"/>
                <w:lang w:eastAsia="en-GB"/>
                <w14:ligatures w14:val="none"/>
              </w:rPr>
              <w:drawing>
                <wp:anchor distT="0" distB="0" distL="114300" distR="114300" simplePos="0" relativeHeight="251658240" behindDoc="0" locked="0" layoutInCell="1" allowOverlap="1" wp14:anchorId="48364F9A" wp14:editId="7AC4A5ED">
                  <wp:simplePos x="0" y="0"/>
                  <wp:positionH relativeFrom="column">
                    <wp:posOffset>609600</wp:posOffset>
                  </wp:positionH>
                  <wp:positionV relativeFrom="paragraph">
                    <wp:posOffset>546100</wp:posOffset>
                  </wp:positionV>
                  <wp:extent cx="3670300" cy="1981200"/>
                  <wp:effectExtent l="0" t="0" r="0" b="0"/>
                  <wp:wrapNone/>
                  <wp:docPr id="14" name="Picture 1" descr="A white paper with black text&#10;&#10;AI-generated content may be incorrect.">
                    <a:extLst xmlns:a="http://schemas.openxmlformats.org/drawingml/2006/main">
                      <a:ext uri="{FF2B5EF4-FFF2-40B4-BE49-F238E27FC236}">
                        <a16:creationId xmlns:a16="http://schemas.microsoft.com/office/drawing/2014/main" id="{0F6080F2-1025-E433-43EE-7652A8B9198F}"/>
                      </a:ext>
                    </a:extLst>
                  </wp:docPr>
                  <wp:cNvGraphicFramePr/>
                  <a:graphic xmlns:a="http://schemas.openxmlformats.org/drawingml/2006/main">
                    <a:graphicData uri="http://schemas.openxmlformats.org/drawingml/2006/picture">
                      <pic:pic xmlns:pic="http://schemas.openxmlformats.org/drawingml/2006/picture">
                        <pic:nvPicPr>
                          <pic:cNvPr id="14" name="Picture 1" descr="A white paper with black text&#10;&#10;AI-generated content may be incorrect.">
                            <a:extLst>
                              <a:ext uri="{FF2B5EF4-FFF2-40B4-BE49-F238E27FC236}">
                                <a16:creationId xmlns:a16="http://schemas.microsoft.com/office/drawing/2014/main" id="{0F6080F2-1025-E433-43EE-7652A8B9198F}"/>
                              </a:ext>
                            </a:extLst>
                          </pic:cNvPr>
                          <pic:cNvPicPr>
                            <a:picLocks noChangeAspect="1"/>
                          </pic:cNvPicPr>
                        </pic:nvPicPr>
                        <pic:blipFill>
                          <a:blip r:embed="rId9"/>
                          <a:stretch>
                            <a:fillRect/>
                          </a:stretch>
                        </pic:blipFill>
                        <pic:spPr>
                          <a:xfrm>
                            <a:off x="0" y="0"/>
                            <a:ext cx="3580105" cy="1967946"/>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368"/>
            </w:tblGrid>
            <w:tr w:rsidR="003F4B73" w:rsidRPr="003F4B73" w14:paraId="47D2DAF2" w14:textId="77777777">
              <w:trPr>
                <w:trHeight w:val="5115"/>
                <w:tblCellSpacing w:w="0" w:type="dxa"/>
              </w:trPr>
              <w:tc>
                <w:tcPr>
                  <w:tcW w:w="1360" w:type="dxa"/>
                  <w:tcBorders>
                    <w:top w:val="nil"/>
                    <w:left w:val="nil"/>
                    <w:bottom w:val="single" w:sz="4" w:space="0" w:color="000000"/>
                    <w:right w:val="single" w:sz="4" w:space="0" w:color="000000"/>
                  </w:tcBorders>
                  <w:shd w:val="clear" w:color="auto" w:fill="auto"/>
                  <w:noWrap/>
                  <w:hideMark/>
                </w:tcPr>
                <w:p w14:paraId="4CC1F4A2" w14:textId="77777777" w:rsidR="003F4B73" w:rsidRPr="003F4B73" w:rsidRDefault="003F4B73" w:rsidP="003F4B73">
                  <w:pPr>
                    <w:spacing w:after="0" w:line="240" w:lineRule="auto"/>
                    <w:jc w:val="center"/>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SK</w:t>
                  </w:r>
                </w:p>
              </w:tc>
            </w:tr>
          </w:tbl>
          <w:p w14:paraId="7F26458F" w14:textId="77777777" w:rsidR="003F4B73" w:rsidRPr="003F4B73" w:rsidRDefault="003F4B73" w:rsidP="003F4B73">
            <w:pPr>
              <w:spacing w:after="0" w:line="240" w:lineRule="auto"/>
              <w:rPr>
                <w:rFonts w:ascii="Times New Roman" w:eastAsia="Times New Roman" w:hAnsi="Times New Roman" w:cs="Times New Roman"/>
                <w:color w:val="000000"/>
                <w:kern w:val="0"/>
                <w:lang w:eastAsia="en-GB"/>
                <w14:ligatures w14:val="none"/>
              </w:rPr>
            </w:pPr>
          </w:p>
        </w:tc>
        <w:tc>
          <w:tcPr>
            <w:tcW w:w="1736" w:type="dxa"/>
            <w:tcBorders>
              <w:top w:val="nil"/>
              <w:left w:val="nil"/>
              <w:bottom w:val="single" w:sz="4" w:space="0" w:color="000000"/>
              <w:right w:val="single" w:sz="4" w:space="0" w:color="000000"/>
            </w:tcBorders>
            <w:shd w:val="clear" w:color="auto" w:fill="auto"/>
            <w:hideMark/>
          </w:tcPr>
          <w:p w14:paraId="7A47825F" w14:textId="77777777" w:rsidR="003F4B73" w:rsidRPr="003F4B73" w:rsidRDefault="003F4B73" w:rsidP="003F4B73">
            <w:pPr>
              <w:spacing w:after="0" w:line="240" w:lineRule="auto"/>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Dokumento žymuo NEB-21-G1-TP-SK-2-16</w:t>
            </w:r>
          </w:p>
        </w:tc>
        <w:tc>
          <w:tcPr>
            <w:tcW w:w="3500" w:type="dxa"/>
            <w:tcBorders>
              <w:top w:val="nil"/>
              <w:left w:val="nil"/>
              <w:bottom w:val="single" w:sz="4" w:space="0" w:color="000000"/>
              <w:right w:val="nil"/>
            </w:tcBorders>
            <w:shd w:val="clear" w:color="auto" w:fill="auto"/>
            <w:hideMark/>
          </w:tcPr>
          <w:p w14:paraId="24616748" w14:textId="77777777" w:rsidR="003F4B73" w:rsidRPr="003F4B73" w:rsidRDefault="003F4B73" w:rsidP="003F4B73">
            <w:pPr>
              <w:spacing w:after="0" w:line="240" w:lineRule="auto"/>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 xml:space="preserve">Grindų detalės G-1; G-2; G-3. Pagal detalę pramoninis C25/30 klasės betonas </w:t>
            </w:r>
            <w:proofErr w:type="spellStart"/>
            <w:r w:rsidRPr="003F4B73">
              <w:rPr>
                <w:rFonts w:ascii="Times New Roman" w:eastAsia="Times New Roman" w:hAnsi="Times New Roman" w:cs="Times New Roman"/>
                <w:color w:val="000000"/>
                <w:kern w:val="0"/>
                <w:lang w:eastAsia="en-GB"/>
                <w14:ligatures w14:val="none"/>
              </w:rPr>
              <w:t>armuojams</w:t>
            </w:r>
            <w:proofErr w:type="spellEnd"/>
            <w:r w:rsidRPr="003F4B73">
              <w:rPr>
                <w:rFonts w:ascii="Times New Roman" w:eastAsia="Times New Roman" w:hAnsi="Times New Roman" w:cs="Times New Roman"/>
                <w:color w:val="000000"/>
                <w:kern w:val="0"/>
                <w:lang w:eastAsia="en-GB"/>
                <w14:ligatures w14:val="none"/>
              </w:rPr>
              <w:t xml:space="preserve"> tinklu </w:t>
            </w:r>
            <w:r w:rsidRPr="003F4B73">
              <w:rPr>
                <w:rFonts w:ascii="Times New Roman" w:eastAsia="Times New Roman" w:hAnsi="Times New Roman" w:cs="Times New Roman"/>
                <w:b/>
                <w:bCs/>
                <w:color w:val="000000"/>
                <w:kern w:val="0"/>
                <w:lang w:eastAsia="en-GB"/>
                <w14:ligatures w14:val="none"/>
              </w:rPr>
              <w:t>Dn4</w:t>
            </w:r>
            <w:r w:rsidRPr="003F4B73">
              <w:rPr>
                <w:rFonts w:ascii="Times New Roman" w:eastAsia="Times New Roman" w:hAnsi="Times New Roman" w:cs="Times New Roman"/>
                <w:color w:val="000000"/>
                <w:kern w:val="0"/>
                <w:lang w:eastAsia="en-GB"/>
                <w14:ligatures w14:val="none"/>
              </w:rPr>
              <w:t>x150x150. Toks tinklo diametras yra per mažas pramoninio betono grindims.</w:t>
            </w:r>
            <w:r w:rsidRPr="003F4B73">
              <w:rPr>
                <w:rFonts w:ascii="Times New Roman" w:eastAsia="Times New Roman" w:hAnsi="Times New Roman" w:cs="Times New Roman"/>
                <w:color w:val="000000"/>
                <w:kern w:val="0"/>
                <w:lang w:eastAsia="en-GB"/>
                <w14:ligatures w14:val="none"/>
              </w:rPr>
              <w:br/>
              <w:t>Prašome patikslinti armatūros/tinklo diametrą arba pateikti fibros kiekį kg/m3;</w:t>
            </w:r>
          </w:p>
        </w:tc>
        <w:tc>
          <w:tcPr>
            <w:tcW w:w="2694" w:type="dxa"/>
            <w:tcBorders>
              <w:top w:val="nil"/>
              <w:left w:val="single" w:sz="4" w:space="0" w:color="auto"/>
              <w:bottom w:val="single" w:sz="4" w:space="0" w:color="auto"/>
              <w:right w:val="single" w:sz="4" w:space="0" w:color="auto"/>
            </w:tcBorders>
            <w:shd w:val="clear" w:color="000000" w:fill="D9D9D9"/>
            <w:vAlign w:val="bottom"/>
            <w:hideMark/>
          </w:tcPr>
          <w:p w14:paraId="47C3F6DE" w14:textId="77777777" w:rsidR="003F4B73" w:rsidRPr="003F4B73" w:rsidRDefault="003F4B73" w:rsidP="003F4B73">
            <w:pPr>
              <w:spacing w:after="0" w:line="240" w:lineRule="auto"/>
              <w:rPr>
                <w:rFonts w:ascii="Times New Roman" w:eastAsia="Times New Roman" w:hAnsi="Times New Roman" w:cs="Times New Roman"/>
                <w:color w:val="000000"/>
                <w:kern w:val="0"/>
                <w:lang w:eastAsia="en-GB"/>
                <w14:ligatures w14:val="none"/>
              </w:rPr>
            </w:pPr>
            <w:proofErr w:type="spellStart"/>
            <w:r w:rsidRPr="003F4B73">
              <w:rPr>
                <w:rFonts w:ascii="Times New Roman" w:eastAsia="Times New Roman" w:hAnsi="Times New Roman" w:cs="Times New Roman"/>
                <w:color w:val="000000"/>
                <w:kern w:val="0"/>
                <w:lang w:eastAsia="en-GB"/>
                <w14:ligatures w14:val="none"/>
              </w:rPr>
              <w:t>Patuiksliname</w:t>
            </w:r>
            <w:proofErr w:type="spellEnd"/>
            <w:r w:rsidRPr="003F4B73">
              <w:rPr>
                <w:rFonts w:ascii="Times New Roman" w:eastAsia="Times New Roman" w:hAnsi="Times New Roman" w:cs="Times New Roman"/>
                <w:color w:val="000000"/>
                <w:kern w:val="0"/>
                <w:lang w:eastAsia="en-GB"/>
                <w14:ligatures w14:val="none"/>
              </w:rPr>
              <w:t xml:space="preserve"> tinklo diametrą: </w:t>
            </w:r>
            <w:r w:rsidRPr="003F4B73">
              <w:rPr>
                <w:rFonts w:ascii="Cambria Math" w:eastAsia="Times New Roman" w:hAnsi="Cambria Math" w:cs="Cambria Math"/>
                <w:color w:val="000000"/>
                <w:kern w:val="0"/>
                <w:lang w:eastAsia="en-GB"/>
                <w14:ligatures w14:val="none"/>
              </w:rPr>
              <w:t>∅</w:t>
            </w:r>
            <w:r w:rsidRPr="003F4B73">
              <w:rPr>
                <w:rFonts w:ascii="Times New Roman" w:eastAsia="Times New Roman" w:hAnsi="Times New Roman" w:cs="Times New Roman"/>
                <w:color w:val="000000"/>
                <w:kern w:val="0"/>
                <w:lang w:eastAsia="en-GB"/>
                <w14:ligatures w14:val="none"/>
              </w:rPr>
              <w:t>8x150x150</w:t>
            </w:r>
          </w:p>
        </w:tc>
      </w:tr>
      <w:tr w:rsidR="00585C2F" w:rsidRPr="00585C2F" w14:paraId="2A6E9816" w14:textId="77777777" w:rsidTr="00585C2F">
        <w:trPr>
          <w:trHeight w:val="960"/>
        </w:trPr>
        <w:tc>
          <w:tcPr>
            <w:tcW w:w="554" w:type="dxa"/>
            <w:tcBorders>
              <w:top w:val="nil"/>
              <w:left w:val="single" w:sz="4" w:space="0" w:color="000000"/>
              <w:bottom w:val="single" w:sz="4" w:space="0" w:color="000000"/>
              <w:right w:val="single" w:sz="4" w:space="0" w:color="000000"/>
            </w:tcBorders>
            <w:shd w:val="clear" w:color="auto" w:fill="auto"/>
            <w:noWrap/>
            <w:hideMark/>
          </w:tcPr>
          <w:p w14:paraId="6486654B" w14:textId="77777777" w:rsidR="003F4B73" w:rsidRPr="003F4B73" w:rsidRDefault="003F4B73" w:rsidP="003F4B73">
            <w:pPr>
              <w:spacing w:after="0" w:line="240" w:lineRule="auto"/>
              <w:jc w:val="right"/>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9</w:t>
            </w:r>
          </w:p>
        </w:tc>
        <w:tc>
          <w:tcPr>
            <w:tcW w:w="1581" w:type="dxa"/>
            <w:tcBorders>
              <w:top w:val="nil"/>
              <w:left w:val="nil"/>
              <w:bottom w:val="single" w:sz="4" w:space="0" w:color="000000"/>
              <w:right w:val="single" w:sz="4" w:space="0" w:color="000000"/>
            </w:tcBorders>
            <w:shd w:val="clear" w:color="auto" w:fill="auto"/>
            <w:noWrap/>
            <w:hideMark/>
          </w:tcPr>
          <w:p w14:paraId="12E8DD4B" w14:textId="77777777" w:rsidR="003F4B73" w:rsidRPr="003F4B73" w:rsidRDefault="003F4B73" w:rsidP="003F4B73">
            <w:pPr>
              <w:spacing w:after="0" w:line="240" w:lineRule="auto"/>
              <w:jc w:val="center"/>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SK</w:t>
            </w:r>
          </w:p>
        </w:tc>
        <w:tc>
          <w:tcPr>
            <w:tcW w:w="1736" w:type="dxa"/>
            <w:tcBorders>
              <w:top w:val="nil"/>
              <w:left w:val="nil"/>
              <w:bottom w:val="single" w:sz="4" w:space="0" w:color="000000"/>
              <w:right w:val="single" w:sz="4" w:space="0" w:color="000000"/>
            </w:tcBorders>
            <w:shd w:val="clear" w:color="auto" w:fill="auto"/>
            <w:hideMark/>
          </w:tcPr>
          <w:p w14:paraId="0A7E4112" w14:textId="77777777" w:rsidR="003F4B73" w:rsidRPr="003F4B73" w:rsidRDefault="003F4B73" w:rsidP="003F4B73">
            <w:pPr>
              <w:spacing w:after="0" w:line="240" w:lineRule="auto"/>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 xml:space="preserve">Dokumento žymuo NEB-21-G1-TP-SK-MŽ. </w:t>
            </w:r>
            <w:r w:rsidRPr="003F4B73">
              <w:rPr>
                <w:rFonts w:ascii="Times New Roman" w:eastAsia="Times New Roman" w:hAnsi="Times New Roman" w:cs="Times New Roman"/>
                <w:color w:val="000000"/>
                <w:kern w:val="0"/>
                <w:lang w:eastAsia="en-GB"/>
                <w14:ligatures w14:val="none"/>
              </w:rPr>
              <w:lastRenderedPageBreak/>
              <w:t>Eilės Nr.110, 111, 112</w:t>
            </w:r>
          </w:p>
        </w:tc>
        <w:tc>
          <w:tcPr>
            <w:tcW w:w="3500" w:type="dxa"/>
            <w:tcBorders>
              <w:top w:val="nil"/>
              <w:left w:val="nil"/>
              <w:bottom w:val="single" w:sz="4" w:space="0" w:color="000000"/>
              <w:right w:val="nil"/>
            </w:tcBorders>
            <w:shd w:val="clear" w:color="auto" w:fill="auto"/>
            <w:hideMark/>
          </w:tcPr>
          <w:p w14:paraId="2892F335" w14:textId="77777777" w:rsidR="003F4B73" w:rsidRPr="003F4B73" w:rsidRDefault="003F4B73" w:rsidP="003F4B73">
            <w:pPr>
              <w:spacing w:after="0" w:line="240" w:lineRule="auto"/>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lastRenderedPageBreak/>
              <w:t>"Fasadų apdailą laikantis karkasas - 9090 kg".</w:t>
            </w:r>
            <w:r w:rsidRPr="003F4B73">
              <w:rPr>
                <w:rFonts w:ascii="Times New Roman" w:eastAsia="Times New Roman" w:hAnsi="Times New Roman" w:cs="Times New Roman"/>
                <w:color w:val="000000"/>
                <w:kern w:val="0"/>
                <w:lang w:eastAsia="en-GB"/>
                <w14:ligatures w14:val="none"/>
              </w:rPr>
              <w:br/>
              <w:t>Prašome pateikti reikalingą kiekį m2;</w:t>
            </w:r>
          </w:p>
        </w:tc>
        <w:tc>
          <w:tcPr>
            <w:tcW w:w="2694" w:type="dxa"/>
            <w:tcBorders>
              <w:top w:val="nil"/>
              <w:left w:val="single" w:sz="4" w:space="0" w:color="auto"/>
              <w:bottom w:val="single" w:sz="4" w:space="0" w:color="auto"/>
              <w:right w:val="single" w:sz="4" w:space="0" w:color="auto"/>
            </w:tcBorders>
            <w:shd w:val="clear" w:color="000000" w:fill="D9D9D9"/>
            <w:vAlign w:val="bottom"/>
            <w:hideMark/>
          </w:tcPr>
          <w:p w14:paraId="2888FD6A" w14:textId="77777777" w:rsidR="003F4B73" w:rsidRPr="003F4B73" w:rsidRDefault="003F4B73" w:rsidP="003F4B73">
            <w:pPr>
              <w:spacing w:after="0" w:line="240" w:lineRule="auto"/>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 xml:space="preserve">590,89 </w:t>
            </w:r>
            <w:proofErr w:type="spellStart"/>
            <w:r w:rsidRPr="003F4B73">
              <w:rPr>
                <w:rFonts w:ascii="Times New Roman" w:eastAsia="Times New Roman" w:hAnsi="Times New Roman" w:cs="Times New Roman"/>
                <w:color w:val="000000"/>
                <w:kern w:val="0"/>
                <w:lang w:eastAsia="en-GB"/>
                <w14:ligatures w14:val="none"/>
              </w:rPr>
              <w:t>kv.m</w:t>
            </w:r>
            <w:proofErr w:type="spellEnd"/>
          </w:p>
        </w:tc>
      </w:tr>
      <w:tr w:rsidR="00585C2F" w:rsidRPr="00585C2F" w14:paraId="70DDA298" w14:textId="77777777" w:rsidTr="00585C2F">
        <w:trPr>
          <w:trHeight w:val="960"/>
        </w:trPr>
        <w:tc>
          <w:tcPr>
            <w:tcW w:w="554" w:type="dxa"/>
            <w:tcBorders>
              <w:top w:val="nil"/>
              <w:left w:val="single" w:sz="4" w:space="0" w:color="000000"/>
              <w:bottom w:val="single" w:sz="4" w:space="0" w:color="000000"/>
              <w:right w:val="single" w:sz="4" w:space="0" w:color="000000"/>
            </w:tcBorders>
            <w:shd w:val="clear" w:color="auto" w:fill="auto"/>
            <w:noWrap/>
            <w:hideMark/>
          </w:tcPr>
          <w:p w14:paraId="6FCD4FE4" w14:textId="77777777" w:rsidR="003F4B73" w:rsidRPr="003F4B73" w:rsidRDefault="003F4B73" w:rsidP="003F4B73">
            <w:pPr>
              <w:spacing w:after="0" w:line="240" w:lineRule="auto"/>
              <w:jc w:val="right"/>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10</w:t>
            </w:r>
          </w:p>
        </w:tc>
        <w:tc>
          <w:tcPr>
            <w:tcW w:w="1581" w:type="dxa"/>
            <w:tcBorders>
              <w:top w:val="nil"/>
              <w:left w:val="nil"/>
              <w:bottom w:val="single" w:sz="4" w:space="0" w:color="auto"/>
              <w:right w:val="single" w:sz="4" w:space="0" w:color="auto"/>
            </w:tcBorders>
            <w:shd w:val="clear" w:color="auto" w:fill="auto"/>
            <w:noWrap/>
            <w:hideMark/>
          </w:tcPr>
          <w:p w14:paraId="327EDE1B" w14:textId="77777777" w:rsidR="003F4B73" w:rsidRPr="003F4B73" w:rsidRDefault="003F4B73" w:rsidP="003F4B73">
            <w:pPr>
              <w:spacing w:after="0" w:line="240" w:lineRule="auto"/>
              <w:jc w:val="center"/>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SA</w:t>
            </w:r>
          </w:p>
        </w:tc>
        <w:tc>
          <w:tcPr>
            <w:tcW w:w="1736" w:type="dxa"/>
            <w:tcBorders>
              <w:top w:val="nil"/>
              <w:left w:val="nil"/>
              <w:bottom w:val="single" w:sz="4" w:space="0" w:color="auto"/>
              <w:right w:val="single" w:sz="4" w:space="0" w:color="auto"/>
            </w:tcBorders>
            <w:shd w:val="clear" w:color="auto" w:fill="auto"/>
            <w:noWrap/>
            <w:hideMark/>
          </w:tcPr>
          <w:p w14:paraId="481B8A73" w14:textId="77777777" w:rsidR="003F4B73" w:rsidRPr="003F4B73" w:rsidRDefault="003F4B73" w:rsidP="003F4B73">
            <w:pPr>
              <w:spacing w:after="0" w:line="240" w:lineRule="auto"/>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Revizijų durelės</w:t>
            </w:r>
          </w:p>
        </w:tc>
        <w:tc>
          <w:tcPr>
            <w:tcW w:w="3500" w:type="dxa"/>
            <w:tcBorders>
              <w:top w:val="nil"/>
              <w:left w:val="nil"/>
              <w:bottom w:val="single" w:sz="4" w:space="0" w:color="auto"/>
              <w:right w:val="nil"/>
            </w:tcBorders>
            <w:shd w:val="clear" w:color="auto" w:fill="auto"/>
            <w:hideMark/>
          </w:tcPr>
          <w:p w14:paraId="639B330B" w14:textId="77777777" w:rsidR="003F4B73" w:rsidRPr="003F4B73" w:rsidRDefault="003F4B73" w:rsidP="003F4B73">
            <w:pPr>
              <w:spacing w:after="0" w:line="240" w:lineRule="auto"/>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 xml:space="preserve">SA dalies aiškinamajame rašte  nurodyta, kad prie sklendžių, čiaupų, </w:t>
            </w:r>
            <w:proofErr w:type="spellStart"/>
            <w:r w:rsidRPr="003F4B73">
              <w:rPr>
                <w:rFonts w:ascii="Times New Roman" w:eastAsia="Times New Roman" w:hAnsi="Times New Roman" w:cs="Times New Roman"/>
                <w:color w:val="000000"/>
                <w:kern w:val="0"/>
                <w:lang w:eastAsia="en-GB"/>
                <w14:ligatures w14:val="none"/>
              </w:rPr>
              <w:t>ugniavožčių</w:t>
            </w:r>
            <w:proofErr w:type="spellEnd"/>
            <w:r w:rsidRPr="003F4B73">
              <w:rPr>
                <w:rFonts w:ascii="Times New Roman" w:eastAsia="Times New Roman" w:hAnsi="Times New Roman" w:cs="Times New Roman"/>
                <w:color w:val="000000"/>
                <w:kern w:val="0"/>
                <w:lang w:eastAsia="en-GB"/>
                <w14:ligatures w14:val="none"/>
              </w:rPr>
              <w:t xml:space="preserve"> reikalinga įrengti revizines dureles.</w:t>
            </w:r>
            <w:r w:rsidRPr="003F4B73">
              <w:rPr>
                <w:rFonts w:ascii="Times New Roman" w:eastAsia="Times New Roman" w:hAnsi="Times New Roman" w:cs="Times New Roman"/>
                <w:color w:val="000000"/>
                <w:kern w:val="0"/>
                <w:lang w:eastAsia="en-GB"/>
                <w14:ligatures w14:val="none"/>
              </w:rPr>
              <w:br/>
              <w:t>Prašome pateikti jų kiekius ir kurioje DKŽ pozicijoje juos vertinti.</w:t>
            </w:r>
          </w:p>
        </w:tc>
        <w:tc>
          <w:tcPr>
            <w:tcW w:w="2694" w:type="dxa"/>
            <w:tcBorders>
              <w:top w:val="nil"/>
              <w:left w:val="single" w:sz="4" w:space="0" w:color="auto"/>
              <w:bottom w:val="single" w:sz="4" w:space="0" w:color="auto"/>
              <w:right w:val="single" w:sz="4" w:space="0" w:color="auto"/>
            </w:tcBorders>
            <w:shd w:val="clear" w:color="000000" w:fill="D9D9D9"/>
            <w:hideMark/>
          </w:tcPr>
          <w:p w14:paraId="540221F5" w14:textId="77777777" w:rsidR="003F4B73" w:rsidRPr="003F4B73" w:rsidRDefault="003F4B73" w:rsidP="003F4B73">
            <w:pPr>
              <w:spacing w:after="0" w:line="240" w:lineRule="auto"/>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Revizinės durelės numatomos darbo projekto metu ir jų vietos parenkamos pagal reikalavimus</w:t>
            </w:r>
          </w:p>
        </w:tc>
      </w:tr>
      <w:tr w:rsidR="00585C2F" w:rsidRPr="00585C2F" w14:paraId="787320EC" w14:textId="77777777" w:rsidTr="00585C2F">
        <w:trPr>
          <w:trHeight w:val="1920"/>
        </w:trPr>
        <w:tc>
          <w:tcPr>
            <w:tcW w:w="554" w:type="dxa"/>
            <w:tcBorders>
              <w:top w:val="nil"/>
              <w:left w:val="single" w:sz="4" w:space="0" w:color="000000"/>
              <w:bottom w:val="single" w:sz="4" w:space="0" w:color="000000"/>
              <w:right w:val="single" w:sz="4" w:space="0" w:color="000000"/>
            </w:tcBorders>
            <w:shd w:val="clear" w:color="auto" w:fill="auto"/>
            <w:noWrap/>
            <w:hideMark/>
          </w:tcPr>
          <w:p w14:paraId="01B3A552" w14:textId="77777777" w:rsidR="003F4B73" w:rsidRPr="003F4B73" w:rsidRDefault="003F4B73" w:rsidP="003F4B73">
            <w:pPr>
              <w:spacing w:after="0" w:line="240" w:lineRule="auto"/>
              <w:jc w:val="right"/>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11</w:t>
            </w:r>
          </w:p>
        </w:tc>
        <w:tc>
          <w:tcPr>
            <w:tcW w:w="1581" w:type="dxa"/>
            <w:tcBorders>
              <w:top w:val="nil"/>
              <w:left w:val="nil"/>
              <w:bottom w:val="single" w:sz="4" w:space="0" w:color="auto"/>
              <w:right w:val="single" w:sz="4" w:space="0" w:color="auto"/>
            </w:tcBorders>
            <w:shd w:val="clear" w:color="auto" w:fill="auto"/>
            <w:noWrap/>
            <w:hideMark/>
          </w:tcPr>
          <w:p w14:paraId="63D9F741" w14:textId="77777777" w:rsidR="003F4B73" w:rsidRPr="003F4B73" w:rsidRDefault="003F4B73" w:rsidP="003F4B73">
            <w:pPr>
              <w:spacing w:after="0" w:line="240" w:lineRule="auto"/>
              <w:jc w:val="center"/>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SA</w:t>
            </w:r>
          </w:p>
        </w:tc>
        <w:tc>
          <w:tcPr>
            <w:tcW w:w="1736" w:type="dxa"/>
            <w:tcBorders>
              <w:top w:val="nil"/>
              <w:left w:val="nil"/>
              <w:bottom w:val="single" w:sz="4" w:space="0" w:color="000000"/>
              <w:right w:val="single" w:sz="4" w:space="0" w:color="000000"/>
            </w:tcBorders>
            <w:shd w:val="clear" w:color="auto" w:fill="auto"/>
            <w:hideMark/>
          </w:tcPr>
          <w:p w14:paraId="3BEF68DC" w14:textId="77777777" w:rsidR="003F4B73" w:rsidRPr="003F4B73" w:rsidRDefault="003F4B73" w:rsidP="003F4B73">
            <w:pPr>
              <w:spacing w:after="0" w:line="240" w:lineRule="auto"/>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Dokumento žymuo NEB-21-G1-TP-SP-SKZ</w:t>
            </w:r>
          </w:p>
        </w:tc>
        <w:tc>
          <w:tcPr>
            <w:tcW w:w="3500" w:type="dxa"/>
            <w:tcBorders>
              <w:top w:val="nil"/>
              <w:left w:val="nil"/>
              <w:bottom w:val="single" w:sz="4" w:space="0" w:color="auto"/>
              <w:right w:val="nil"/>
            </w:tcBorders>
            <w:shd w:val="clear" w:color="auto" w:fill="auto"/>
            <w:hideMark/>
          </w:tcPr>
          <w:p w14:paraId="6A968E25" w14:textId="77777777" w:rsidR="003F4B73" w:rsidRPr="003F4B73" w:rsidRDefault="003F4B73" w:rsidP="003F4B73">
            <w:pPr>
              <w:spacing w:after="0" w:line="240" w:lineRule="auto"/>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1.9.3 Esamų grindų, su pasluoksniais, demontavimas (</w:t>
            </w:r>
            <w:proofErr w:type="spellStart"/>
            <w:r w:rsidRPr="003F4B73">
              <w:rPr>
                <w:rFonts w:ascii="Times New Roman" w:eastAsia="Times New Roman" w:hAnsi="Times New Roman" w:cs="Times New Roman"/>
                <w:color w:val="000000"/>
                <w:kern w:val="0"/>
                <w:lang w:eastAsia="en-GB"/>
                <w14:ligatures w14:val="none"/>
              </w:rPr>
              <w:t>teracas</w:t>
            </w:r>
            <w:proofErr w:type="spellEnd"/>
            <w:r w:rsidRPr="003F4B73">
              <w:rPr>
                <w:rFonts w:ascii="Times New Roman" w:eastAsia="Times New Roman" w:hAnsi="Times New Roman" w:cs="Times New Roman"/>
                <w:color w:val="000000"/>
                <w:kern w:val="0"/>
                <w:lang w:eastAsia="en-GB"/>
                <w14:ligatures w14:val="none"/>
              </w:rPr>
              <w:t xml:space="preserve"> d-40mm; betonas d-50mm; smėlis d-60mm) - 1517 m2;</w:t>
            </w:r>
            <w:r w:rsidRPr="003F4B73">
              <w:rPr>
                <w:rFonts w:ascii="Times New Roman" w:eastAsia="Times New Roman" w:hAnsi="Times New Roman" w:cs="Times New Roman"/>
                <w:color w:val="000000"/>
                <w:kern w:val="0"/>
                <w:lang w:eastAsia="en-GB"/>
                <w14:ligatures w14:val="none"/>
              </w:rPr>
              <w:br/>
              <w:t xml:space="preserve">Rūsio aukšto plane (NEB-21-G1-TP-SA-1) matome, kad </w:t>
            </w:r>
            <w:proofErr w:type="spellStart"/>
            <w:r w:rsidRPr="003F4B73">
              <w:rPr>
                <w:rFonts w:ascii="Times New Roman" w:eastAsia="Times New Roman" w:hAnsi="Times New Roman" w:cs="Times New Roman"/>
                <w:color w:val="000000"/>
                <w:kern w:val="0"/>
                <w:lang w:eastAsia="en-GB"/>
                <w14:ligatures w14:val="none"/>
              </w:rPr>
              <w:t>įrūsintas</w:t>
            </w:r>
            <w:proofErr w:type="spellEnd"/>
            <w:r w:rsidRPr="003F4B73">
              <w:rPr>
                <w:rFonts w:ascii="Times New Roman" w:eastAsia="Times New Roman" w:hAnsi="Times New Roman" w:cs="Times New Roman"/>
                <w:color w:val="000000"/>
                <w:kern w:val="0"/>
                <w:lang w:eastAsia="en-GB"/>
                <w14:ligatures w14:val="none"/>
              </w:rPr>
              <w:t xml:space="preserve"> I etapo kiekis, kurį reikalinga išardyti su pagrindais 824,58 m2. Prašome išaiškinti, kurioje vietoje I etape dar numatytas grindų ardymas su pagrindais</w:t>
            </w:r>
          </w:p>
        </w:tc>
        <w:tc>
          <w:tcPr>
            <w:tcW w:w="2694" w:type="dxa"/>
            <w:tcBorders>
              <w:top w:val="nil"/>
              <w:left w:val="single" w:sz="4" w:space="0" w:color="auto"/>
              <w:bottom w:val="single" w:sz="4" w:space="0" w:color="auto"/>
              <w:right w:val="single" w:sz="4" w:space="0" w:color="auto"/>
            </w:tcBorders>
            <w:shd w:val="clear" w:color="000000" w:fill="D9D9D9"/>
            <w:vAlign w:val="bottom"/>
            <w:hideMark/>
          </w:tcPr>
          <w:p w14:paraId="2CD8138F" w14:textId="77777777" w:rsidR="003F4B73" w:rsidRPr="003F4B73" w:rsidRDefault="003F4B73" w:rsidP="003F4B73">
            <w:pPr>
              <w:spacing w:after="0" w:line="240" w:lineRule="auto"/>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 xml:space="preserve">Grindų ardymas su pagrindais iki laikančios konstrukcijos numatomas visose esamose pertvarkomose patalpose. Kiekiai išskaidomi taip: Rūsys - 824,58 </w:t>
            </w:r>
            <w:proofErr w:type="spellStart"/>
            <w:r w:rsidRPr="003F4B73">
              <w:rPr>
                <w:rFonts w:ascii="Times New Roman" w:eastAsia="Times New Roman" w:hAnsi="Times New Roman" w:cs="Times New Roman"/>
                <w:color w:val="000000"/>
                <w:kern w:val="0"/>
                <w:lang w:eastAsia="en-GB"/>
                <w14:ligatures w14:val="none"/>
              </w:rPr>
              <w:t>kv.m</w:t>
            </w:r>
            <w:proofErr w:type="spellEnd"/>
            <w:r w:rsidRPr="003F4B73">
              <w:rPr>
                <w:rFonts w:ascii="Times New Roman" w:eastAsia="Times New Roman" w:hAnsi="Times New Roman" w:cs="Times New Roman"/>
                <w:color w:val="000000"/>
                <w:kern w:val="0"/>
                <w:lang w:eastAsia="en-GB"/>
                <w14:ligatures w14:val="none"/>
              </w:rPr>
              <w:t xml:space="preserve">, 1A ir 2A grindų ardymas iki laikančios konstrukcijos - 692,42 </w:t>
            </w:r>
            <w:proofErr w:type="spellStart"/>
            <w:r w:rsidRPr="003F4B73">
              <w:rPr>
                <w:rFonts w:ascii="Times New Roman" w:eastAsia="Times New Roman" w:hAnsi="Times New Roman" w:cs="Times New Roman"/>
                <w:color w:val="000000"/>
                <w:kern w:val="0"/>
                <w:lang w:eastAsia="en-GB"/>
                <w14:ligatures w14:val="none"/>
              </w:rPr>
              <w:t>kv.m</w:t>
            </w:r>
            <w:proofErr w:type="spellEnd"/>
          </w:p>
        </w:tc>
      </w:tr>
      <w:tr w:rsidR="00585C2F" w:rsidRPr="00585C2F" w14:paraId="63F704F8" w14:textId="77777777" w:rsidTr="00585C2F">
        <w:trPr>
          <w:trHeight w:val="1920"/>
        </w:trPr>
        <w:tc>
          <w:tcPr>
            <w:tcW w:w="554" w:type="dxa"/>
            <w:tcBorders>
              <w:top w:val="nil"/>
              <w:left w:val="single" w:sz="4" w:space="0" w:color="000000"/>
              <w:bottom w:val="nil"/>
              <w:right w:val="single" w:sz="4" w:space="0" w:color="000000"/>
            </w:tcBorders>
            <w:shd w:val="clear" w:color="auto" w:fill="auto"/>
            <w:noWrap/>
            <w:hideMark/>
          </w:tcPr>
          <w:p w14:paraId="73C304FA" w14:textId="77777777" w:rsidR="003F4B73" w:rsidRPr="003F4B73" w:rsidRDefault="003F4B73" w:rsidP="003F4B73">
            <w:pPr>
              <w:spacing w:after="0" w:line="240" w:lineRule="auto"/>
              <w:jc w:val="right"/>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12</w:t>
            </w:r>
          </w:p>
        </w:tc>
        <w:tc>
          <w:tcPr>
            <w:tcW w:w="1581" w:type="dxa"/>
            <w:tcBorders>
              <w:top w:val="nil"/>
              <w:left w:val="nil"/>
              <w:bottom w:val="nil"/>
              <w:right w:val="single" w:sz="4" w:space="0" w:color="auto"/>
            </w:tcBorders>
            <w:shd w:val="clear" w:color="auto" w:fill="auto"/>
            <w:noWrap/>
            <w:hideMark/>
          </w:tcPr>
          <w:p w14:paraId="1BA2E5C8" w14:textId="77777777" w:rsidR="003F4B73" w:rsidRPr="003F4B73" w:rsidRDefault="003F4B73" w:rsidP="003F4B73">
            <w:pPr>
              <w:spacing w:after="0" w:line="240" w:lineRule="auto"/>
              <w:jc w:val="center"/>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SA</w:t>
            </w:r>
          </w:p>
        </w:tc>
        <w:tc>
          <w:tcPr>
            <w:tcW w:w="1736" w:type="dxa"/>
            <w:tcBorders>
              <w:top w:val="nil"/>
              <w:left w:val="nil"/>
              <w:bottom w:val="nil"/>
              <w:right w:val="single" w:sz="4" w:space="0" w:color="000000"/>
            </w:tcBorders>
            <w:shd w:val="clear" w:color="auto" w:fill="auto"/>
            <w:hideMark/>
          </w:tcPr>
          <w:p w14:paraId="5355DFFA" w14:textId="77777777" w:rsidR="003F4B73" w:rsidRPr="003F4B73" w:rsidRDefault="003F4B73" w:rsidP="003F4B73">
            <w:pPr>
              <w:spacing w:after="0" w:line="240" w:lineRule="auto"/>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Dokumento žymuo NEB-21-G1-TP-SP-SKZ</w:t>
            </w:r>
          </w:p>
        </w:tc>
        <w:tc>
          <w:tcPr>
            <w:tcW w:w="3500" w:type="dxa"/>
            <w:tcBorders>
              <w:top w:val="nil"/>
              <w:left w:val="nil"/>
              <w:bottom w:val="nil"/>
              <w:right w:val="nil"/>
            </w:tcBorders>
            <w:shd w:val="clear" w:color="auto" w:fill="auto"/>
            <w:hideMark/>
          </w:tcPr>
          <w:p w14:paraId="207E6E1C" w14:textId="77777777" w:rsidR="003F4B73" w:rsidRPr="003F4B73" w:rsidRDefault="003F4B73" w:rsidP="003F4B73">
            <w:pPr>
              <w:spacing w:after="0" w:line="240" w:lineRule="auto"/>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2.9.3 Esamų grindų, su pasluoksniais, demontavimas (</w:t>
            </w:r>
            <w:proofErr w:type="spellStart"/>
            <w:r w:rsidRPr="003F4B73">
              <w:rPr>
                <w:rFonts w:ascii="Times New Roman" w:eastAsia="Times New Roman" w:hAnsi="Times New Roman" w:cs="Times New Roman"/>
                <w:color w:val="000000"/>
                <w:kern w:val="0"/>
                <w:lang w:eastAsia="en-GB"/>
                <w14:ligatures w14:val="none"/>
              </w:rPr>
              <w:t>teracas</w:t>
            </w:r>
            <w:proofErr w:type="spellEnd"/>
            <w:r w:rsidRPr="003F4B73">
              <w:rPr>
                <w:rFonts w:ascii="Times New Roman" w:eastAsia="Times New Roman" w:hAnsi="Times New Roman" w:cs="Times New Roman"/>
                <w:color w:val="000000"/>
                <w:kern w:val="0"/>
                <w:lang w:eastAsia="en-GB"/>
                <w14:ligatures w14:val="none"/>
              </w:rPr>
              <w:t xml:space="preserve"> d-40mm; betonas d-50mm; smėlis d-60mm) - 1197,5 m2;</w:t>
            </w:r>
            <w:r w:rsidRPr="003F4B73">
              <w:rPr>
                <w:rFonts w:ascii="Times New Roman" w:eastAsia="Times New Roman" w:hAnsi="Times New Roman" w:cs="Times New Roman"/>
                <w:color w:val="000000"/>
                <w:kern w:val="0"/>
                <w:lang w:eastAsia="en-GB"/>
                <w14:ligatures w14:val="none"/>
              </w:rPr>
              <w:br/>
              <w:t xml:space="preserve">Rūsio aukšto plane (NEB-21-G1-TP-SA-1) matome, kad </w:t>
            </w:r>
            <w:proofErr w:type="spellStart"/>
            <w:r w:rsidRPr="003F4B73">
              <w:rPr>
                <w:rFonts w:ascii="Times New Roman" w:eastAsia="Times New Roman" w:hAnsi="Times New Roman" w:cs="Times New Roman"/>
                <w:color w:val="000000"/>
                <w:kern w:val="0"/>
                <w:lang w:eastAsia="en-GB"/>
                <w14:ligatures w14:val="none"/>
              </w:rPr>
              <w:t>įrūsintas</w:t>
            </w:r>
            <w:proofErr w:type="spellEnd"/>
            <w:r w:rsidRPr="003F4B73">
              <w:rPr>
                <w:rFonts w:ascii="Times New Roman" w:eastAsia="Times New Roman" w:hAnsi="Times New Roman" w:cs="Times New Roman"/>
                <w:color w:val="000000"/>
                <w:kern w:val="0"/>
                <w:lang w:eastAsia="en-GB"/>
                <w14:ligatures w14:val="none"/>
              </w:rPr>
              <w:t xml:space="preserve"> II etapo kiekis, kurį reikalinga išardyti su pagrindais 122,21 m2. Prašome išaiškinti, kurioje vietoje II etape dar numatytas grindų ardymas su pagrindais</w:t>
            </w:r>
          </w:p>
        </w:tc>
        <w:tc>
          <w:tcPr>
            <w:tcW w:w="2694" w:type="dxa"/>
            <w:tcBorders>
              <w:top w:val="nil"/>
              <w:left w:val="single" w:sz="4" w:space="0" w:color="auto"/>
              <w:bottom w:val="single" w:sz="4" w:space="0" w:color="auto"/>
              <w:right w:val="single" w:sz="4" w:space="0" w:color="auto"/>
            </w:tcBorders>
            <w:shd w:val="clear" w:color="000000" w:fill="D9D9D9"/>
            <w:vAlign w:val="bottom"/>
            <w:hideMark/>
          </w:tcPr>
          <w:p w14:paraId="2D52FE6A" w14:textId="77777777" w:rsidR="003F4B73" w:rsidRPr="003F4B73" w:rsidRDefault="003F4B73" w:rsidP="003F4B73">
            <w:pPr>
              <w:spacing w:after="0" w:line="240" w:lineRule="auto"/>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 xml:space="preserve">Grindų ardymas su pagrindais iki laikančios konstrukcijos numatomas visose esamose pertvarkomose patalpose. Kiekiai išskaidomi taip: Rūsys - 122,21 </w:t>
            </w:r>
            <w:proofErr w:type="spellStart"/>
            <w:r w:rsidRPr="003F4B73">
              <w:rPr>
                <w:rFonts w:ascii="Times New Roman" w:eastAsia="Times New Roman" w:hAnsi="Times New Roman" w:cs="Times New Roman"/>
                <w:color w:val="000000"/>
                <w:kern w:val="0"/>
                <w:lang w:eastAsia="en-GB"/>
                <w14:ligatures w14:val="none"/>
              </w:rPr>
              <w:t>kv.m</w:t>
            </w:r>
            <w:proofErr w:type="spellEnd"/>
            <w:r w:rsidRPr="003F4B73">
              <w:rPr>
                <w:rFonts w:ascii="Times New Roman" w:eastAsia="Times New Roman" w:hAnsi="Times New Roman" w:cs="Times New Roman"/>
                <w:color w:val="000000"/>
                <w:kern w:val="0"/>
                <w:lang w:eastAsia="en-GB"/>
                <w14:ligatures w14:val="none"/>
              </w:rPr>
              <w:t xml:space="preserve">, 1A ir 2A grindų ardymas iki laikančios konstrukcijos - 1075,29 </w:t>
            </w:r>
            <w:proofErr w:type="spellStart"/>
            <w:r w:rsidRPr="003F4B73">
              <w:rPr>
                <w:rFonts w:ascii="Times New Roman" w:eastAsia="Times New Roman" w:hAnsi="Times New Roman" w:cs="Times New Roman"/>
                <w:color w:val="000000"/>
                <w:kern w:val="0"/>
                <w:lang w:eastAsia="en-GB"/>
                <w14:ligatures w14:val="none"/>
              </w:rPr>
              <w:t>kv.m</w:t>
            </w:r>
            <w:proofErr w:type="spellEnd"/>
          </w:p>
        </w:tc>
      </w:tr>
      <w:tr w:rsidR="00585C2F" w:rsidRPr="00585C2F" w14:paraId="18EDD858" w14:textId="77777777" w:rsidTr="00585C2F">
        <w:trPr>
          <w:trHeight w:val="640"/>
        </w:trPr>
        <w:tc>
          <w:tcPr>
            <w:tcW w:w="554" w:type="dxa"/>
            <w:tcBorders>
              <w:top w:val="single" w:sz="4" w:space="0" w:color="auto"/>
              <w:left w:val="single" w:sz="4" w:space="0" w:color="auto"/>
              <w:bottom w:val="single" w:sz="4" w:space="0" w:color="auto"/>
              <w:right w:val="single" w:sz="4" w:space="0" w:color="auto"/>
            </w:tcBorders>
            <w:shd w:val="clear" w:color="auto" w:fill="auto"/>
            <w:noWrap/>
            <w:hideMark/>
          </w:tcPr>
          <w:p w14:paraId="16867D7B" w14:textId="77777777" w:rsidR="003F4B73" w:rsidRPr="003F4B73" w:rsidRDefault="003F4B73" w:rsidP="003F4B73">
            <w:pPr>
              <w:spacing w:after="0" w:line="240" w:lineRule="auto"/>
              <w:jc w:val="right"/>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13</w:t>
            </w:r>
          </w:p>
        </w:tc>
        <w:tc>
          <w:tcPr>
            <w:tcW w:w="1581" w:type="dxa"/>
            <w:tcBorders>
              <w:top w:val="single" w:sz="4" w:space="0" w:color="auto"/>
              <w:left w:val="nil"/>
              <w:bottom w:val="single" w:sz="4" w:space="0" w:color="auto"/>
              <w:right w:val="single" w:sz="4" w:space="0" w:color="auto"/>
            </w:tcBorders>
            <w:shd w:val="clear" w:color="auto" w:fill="auto"/>
            <w:noWrap/>
            <w:hideMark/>
          </w:tcPr>
          <w:p w14:paraId="408893ED" w14:textId="77777777" w:rsidR="003F4B73" w:rsidRPr="003F4B73" w:rsidRDefault="003F4B73" w:rsidP="003F4B73">
            <w:pPr>
              <w:spacing w:after="0" w:line="240" w:lineRule="auto"/>
              <w:jc w:val="center"/>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SA</w:t>
            </w:r>
          </w:p>
        </w:tc>
        <w:tc>
          <w:tcPr>
            <w:tcW w:w="1736" w:type="dxa"/>
            <w:tcBorders>
              <w:top w:val="single" w:sz="4" w:space="0" w:color="auto"/>
              <w:left w:val="nil"/>
              <w:bottom w:val="single" w:sz="4" w:space="0" w:color="auto"/>
              <w:right w:val="single" w:sz="4" w:space="0" w:color="auto"/>
            </w:tcBorders>
            <w:shd w:val="clear" w:color="auto" w:fill="auto"/>
            <w:hideMark/>
          </w:tcPr>
          <w:p w14:paraId="529FC66F" w14:textId="77777777" w:rsidR="003F4B73" w:rsidRPr="003F4B73" w:rsidRDefault="003F4B73" w:rsidP="003F4B73">
            <w:pPr>
              <w:spacing w:after="0" w:line="240" w:lineRule="auto"/>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Dokumento žymuo NEB-21-G1-TP-SP-SKZ</w:t>
            </w:r>
          </w:p>
        </w:tc>
        <w:tc>
          <w:tcPr>
            <w:tcW w:w="3500" w:type="dxa"/>
            <w:tcBorders>
              <w:top w:val="single" w:sz="4" w:space="0" w:color="auto"/>
              <w:left w:val="nil"/>
              <w:bottom w:val="nil"/>
              <w:right w:val="nil"/>
            </w:tcBorders>
            <w:shd w:val="clear" w:color="auto" w:fill="auto"/>
            <w:hideMark/>
          </w:tcPr>
          <w:p w14:paraId="568C7A46" w14:textId="77777777" w:rsidR="003F4B73" w:rsidRPr="003F4B73" w:rsidRDefault="003F4B73" w:rsidP="003F4B73">
            <w:pPr>
              <w:spacing w:after="0" w:line="240" w:lineRule="auto"/>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1.9.2 Lubų valymas nuo kalkių - 692,48 m2;</w:t>
            </w:r>
            <w:r w:rsidRPr="003F4B73">
              <w:rPr>
                <w:rFonts w:ascii="Times New Roman" w:eastAsia="Times New Roman" w:hAnsi="Times New Roman" w:cs="Times New Roman"/>
                <w:color w:val="000000"/>
                <w:kern w:val="0"/>
                <w:lang w:eastAsia="en-GB"/>
                <w14:ligatures w14:val="none"/>
              </w:rPr>
              <w:br/>
              <w:t>Kuriose patalpose numatytas lubų valymas I etape</w:t>
            </w:r>
          </w:p>
        </w:tc>
        <w:tc>
          <w:tcPr>
            <w:tcW w:w="2694" w:type="dxa"/>
            <w:tcBorders>
              <w:top w:val="nil"/>
              <w:left w:val="single" w:sz="4" w:space="0" w:color="auto"/>
              <w:bottom w:val="single" w:sz="4" w:space="0" w:color="auto"/>
              <w:right w:val="single" w:sz="4" w:space="0" w:color="auto"/>
            </w:tcBorders>
            <w:shd w:val="clear" w:color="000000" w:fill="D9D9D9"/>
            <w:vAlign w:val="bottom"/>
            <w:hideMark/>
          </w:tcPr>
          <w:p w14:paraId="663BA31F" w14:textId="77777777" w:rsidR="003F4B73" w:rsidRPr="003F4B73" w:rsidRDefault="003F4B73" w:rsidP="003F4B73">
            <w:pPr>
              <w:spacing w:after="0" w:line="240" w:lineRule="auto"/>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1A ir 2A esamose pertvarkomose patalpose.</w:t>
            </w:r>
          </w:p>
        </w:tc>
      </w:tr>
      <w:tr w:rsidR="00585C2F" w:rsidRPr="00585C2F" w14:paraId="4A8BF75F" w14:textId="77777777" w:rsidTr="00585C2F">
        <w:trPr>
          <w:trHeight w:val="640"/>
        </w:trPr>
        <w:tc>
          <w:tcPr>
            <w:tcW w:w="554" w:type="dxa"/>
            <w:tcBorders>
              <w:top w:val="nil"/>
              <w:left w:val="single" w:sz="4" w:space="0" w:color="auto"/>
              <w:bottom w:val="single" w:sz="4" w:space="0" w:color="auto"/>
              <w:right w:val="single" w:sz="4" w:space="0" w:color="auto"/>
            </w:tcBorders>
            <w:shd w:val="clear" w:color="auto" w:fill="auto"/>
            <w:noWrap/>
            <w:hideMark/>
          </w:tcPr>
          <w:p w14:paraId="77917A03" w14:textId="77777777" w:rsidR="003F4B73" w:rsidRPr="003F4B73" w:rsidRDefault="003F4B73" w:rsidP="003F4B73">
            <w:pPr>
              <w:spacing w:after="0" w:line="240" w:lineRule="auto"/>
              <w:jc w:val="right"/>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14</w:t>
            </w:r>
          </w:p>
        </w:tc>
        <w:tc>
          <w:tcPr>
            <w:tcW w:w="1581" w:type="dxa"/>
            <w:tcBorders>
              <w:top w:val="nil"/>
              <w:left w:val="nil"/>
              <w:bottom w:val="single" w:sz="4" w:space="0" w:color="auto"/>
              <w:right w:val="single" w:sz="4" w:space="0" w:color="auto"/>
            </w:tcBorders>
            <w:shd w:val="clear" w:color="auto" w:fill="auto"/>
            <w:noWrap/>
            <w:hideMark/>
          </w:tcPr>
          <w:p w14:paraId="2302C153" w14:textId="77777777" w:rsidR="003F4B73" w:rsidRPr="003F4B73" w:rsidRDefault="003F4B73" w:rsidP="003F4B73">
            <w:pPr>
              <w:spacing w:after="0" w:line="240" w:lineRule="auto"/>
              <w:jc w:val="center"/>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SA</w:t>
            </w:r>
          </w:p>
        </w:tc>
        <w:tc>
          <w:tcPr>
            <w:tcW w:w="1736" w:type="dxa"/>
            <w:tcBorders>
              <w:top w:val="nil"/>
              <w:left w:val="nil"/>
              <w:bottom w:val="single" w:sz="4" w:space="0" w:color="auto"/>
              <w:right w:val="single" w:sz="4" w:space="0" w:color="auto"/>
            </w:tcBorders>
            <w:shd w:val="clear" w:color="auto" w:fill="auto"/>
            <w:hideMark/>
          </w:tcPr>
          <w:p w14:paraId="3BBF46C6" w14:textId="77777777" w:rsidR="003F4B73" w:rsidRPr="003F4B73" w:rsidRDefault="003F4B73" w:rsidP="003F4B73">
            <w:pPr>
              <w:spacing w:after="0" w:line="240" w:lineRule="auto"/>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Dokumento žymuo NEB-21-G1-TP-SP-SKZ</w:t>
            </w:r>
          </w:p>
        </w:tc>
        <w:tc>
          <w:tcPr>
            <w:tcW w:w="3500" w:type="dxa"/>
            <w:tcBorders>
              <w:top w:val="single" w:sz="4" w:space="0" w:color="auto"/>
              <w:left w:val="nil"/>
              <w:bottom w:val="single" w:sz="4" w:space="0" w:color="auto"/>
              <w:right w:val="nil"/>
            </w:tcBorders>
            <w:shd w:val="clear" w:color="auto" w:fill="auto"/>
            <w:hideMark/>
          </w:tcPr>
          <w:p w14:paraId="340AE78E" w14:textId="77777777" w:rsidR="003F4B73" w:rsidRPr="003F4B73" w:rsidRDefault="003F4B73" w:rsidP="003F4B73">
            <w:pPr>
              <w:spacing w:after="0" w:line="240" w:lineRule="auto"/>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2.9.2 Lubų valymas nuo kalkių - 1075,25 m2;</w:t>
            </w:r>
            <w:r w:rsidRPr="003F4B73">
              <w:rPr>
                <w:rFonts w:ascii="Times New Roman" w:eastAsia="Times New Roman" w:hAnsi="Times New Roman" w:cs="Times New Roman"/>
                <w:color w:val="000000"/>
                <w:kern w:val="0"/>
                <w:lang w:eastAsia="en-GB"/>
                <w14:ligatures w14:val="none"/>
              </w:rPr>
              <w:br/>
              <w:t>Kuriose patalpose numatytas lubų valymas II etape</w:t>
            </w:r>
          </w:p>
        </w:tc>
        <w:tc>
          <w:tcPr>
            <w:tcW w:w="2694" w:type="dxa"/>
            <w:tcBorders>
              <w:top w:val="nil"/>
              <w:left w:val="single" w:sz="4" w:space="0" w:color="auto"/>
              <w:bottom w:val="single" w:sz="4" w:space="0" w:color="auto"/>
              <w:right w:val="single" w:sz="4" w:space="0" w:color="auto"/>
            </w:tcBorders>
            <w:shd w:val="clear" w:color="000000" w:fill="D9D9D9"/>
            <w:vAlign w:val="bottom"/>
            <w:hideMark/>
          </w:tcPr>
          <w:p w14:paraId="21621352" w14:textId="77777777" w:rsidR="003F4B73" w:rsidRPr="003F4B73" w:rsidRDefault="003F4B73" w:rsidP="003F4B73">
            <w:pPr>
              <w:spacing w:after="0" w:line="240" w:lineRule="auto"/>
              <w:rPr>
                <w:rFonts w:ascii="Times New Roman" w:eastAsia="Times New Roman" w:hAnsi="Times New Roman" w:cs="Times New Roman"/>
                <w:color w:val="000000"/>
                <w:kern w:val="0"/>
                <w:lang w:eastAsia="en-GB"/>
                <w14:ligatures w14:val="none"/>
              </w:rPr>
            </w:pPr>
            <w:r w:rsidRPr="003F4B73">
              <w:rPr>
                <w:rFonts w:ascii="Times New Roman" w:eastAsia="Times New Roman" w:hAnsi="Times New Roman" w:cs="Times New Roman"/>
                <w:color w:val="000000"/>
                <w:kern w:val="0"/>
                <w:lang w:eastAsia="en-GB"/>
                <w14:ligatures w14:val="none"/>
              </w:rPr>
              <w:t>1A ir 2A esamose pertvarkomose patalpose.</w:t>
            </w:r>
          </w:p>
        </w:tc>
      </w:tr>
    </w:tbl>
    <w:p w14:paraId="149C6D3F" w14:textId="77777777" w:rsidR="003F4B73" w:rsidRPr="00585C2F" w:rsidRDefault="003F4B73" w:rsidP="00A145A9">
      <w:pPr>
        <w:pStyle w:val="Sraopastraipa"/>
        <w:spacing w:line="288" w:lineRule="auto"/>
        <w:ind w:left="1069"/>
        <w:jc w:val="both"/>
        <w:rPr>
          <w:rFonts w:ascii="Times New Roman" w:hAnsi="Times New Roman" w:cs="Times New Roman"/>
        </w:rPr>
      </w:pPr>
    </w:p>
    <w:bookmarkEnd w:id="0"/>
    <w:p w14:paraId="56595D8D" w14:textId="37145B2A" w:rsidR="00936BCA" w:rsidRPr="00585C2F" w:rsidRDefault="00D61565" w:rsidP="00936BCA">
      <w:pPr>
        <w:pStyle w:val="Body2"/>
        <w:ind w:firstLine="720"/>
        <w:rPr>
          <w:rFonts w:cs="Times New Roman"/>
          <w:b/>
          <w:bCs/>
          <w:lang w:val="lt-LT"/>
        </w:rPr>
      </w:pPr>
      <w:r w:rsidRPr="00585C2F">
        <w:rPr>
          <w:rFonts w:cs="Times New Roman"/>
          <w:b/>
          <w:bCs/>
          <w:lang w:val="lt-LT"/>
        </w:rPr>
        <w:t>Perkančioji organizacija savo iniciatyva patikslina</w:t>
      </w:r>
      <w:r w:rsidR="004977C9" w:rsidRPr="00585C2F">
        <w:rPr>
          <w:rFonts w:cs="Times New Roman"/>
          <w:b/>
          <w:bCs/>
          <w:lang w:val="lt-LT"/>
        </w:rPr>
        <w:t xml:space="preserve"> žemiau nurodytus</w:t>
      </w:r>
      <w:r w:rsidR="00936BCA" w:rsidRPr="00585C2F">
        <w:rPr>
          <w:rFonts w:cs="Times New Roman"/>
          <w:b/>
          <w:bCs/>
          <w:lang w:val="lt-LT"/>
        </w:rPr>
        <w:t xml:space="preserve"> pirkimo dokumentus</w:t>
      </w:r>
      <w:r w:rsidR="004977C9" w:rsidRPr="00585C2F">
        <w:rPr>
          <w:rFonts w:cs="Times New Roman"/>
          <w:b/>
          <w:bCs/>
          <w:lang w:val="lt-LT"/>
        </w:rPr>
        <w:t>:</w:t>
      </w:r>
    </w:p>
    <w:p w14:paraId="25D4C571" w14:textId="77777777" w:rsidR="005F569C" w:rsidRPr="00585C2F" w:rsidRDefault="005F569C" w:rsidP="00A145A9">
      <w:pPr>
        <w:pStyle w:val="Body2"/>
        <w:rPr>
          <w:rFonts w:cs="Times New Roman"/>
          <w:lang w:val="lt-LT"/>
        </w:rPr>
      </w:pPr>
    </w:p>
    <w:p w14:paraId="58BE3E1E" w14:textId="33265CD2" w:rsidR="00621447" w:rsidRPr="00585C2F" w:rsidRDefault="00621447" w:rsidP="00621447">
      <w:pPr>
        <w:pStyle w:val="Sraopastraipa"/>
        <w:numPr>
          <w:ilvl w:val="0"/>
          <w:numId w:val="38"/>
        </w:numPr>
        <w:ind w:left="567" w:hanging="567"/>
        <w:jc w:val="both"/>
        <w:rPr>
          <w:rFonts w:ascii="Times New Roman" w:hAnsi="Times New Roman" w:cs="Times New Roman"/>
          <w:b/>
          <w:bCs/>
          <w:color w:val="000000" w:themeColor="text1"/>
          <w:kern w:val="0"/>
        </w:rPr>
      </w:pPr>
      <w:r w:rsidRPr="00585C2F">
        <w:rPr>
          <w:rFonts w:ascii="Times New Roman" w:hAnsi="Times New Roman" w:cs="Times New Roman"/>
          <w:b/>
          <w:bCs/>
          <w:color w:val="000000" w:themeColor="text1"/>
          <w:kern w:val="0"/>
        </w:rPr>
        <w:t xml:space="preserve">patikslina Pirkimo sąlygų 2.5 punktą, </w:t>
      </w:r>
      <w:r w:rsidRPr="00585C2F">
        <w:rPr>
          <w:rFonts w:ascii="Times New Roman" w:hAnsi="Times New Roman" w:cs="Times New Roman"/>
          <w:color w:val="000000" w:themeColor="text1"/>
          <w:kern w:val="0"/>
        </w:rPr>
        <w:t xml:space="preserve">dėl techninės klaidos neteisingai nurodžius Sutarties SD 6.1 papunktį, nors turėjo būti nurodytas </w:t>
      </w:r>
      <w:r w:rsidRPr="00585C2F">
        <w:rPr>
          <w:rFonts w:ascii="Times New Roman" w:hAnsi="Times New Roman" w:cs="Times New Roman"/>
          <w:color w:val="000000" w:themeColor="text1"/>
        </w:rPr>
        <w:t xml:space="preserve">Sutarties SD 2.10 papunktis, kaip numatyta Pirkimo sąlygų 4 priede, todėl vietoje „Sutarties SD 6.1 </w:t>
      </w:r>
      <w:proofErr w:type="spellStart"/>
      <w:r w:rsidRPr="00585C2F">
        <w:rPr>
          <w:rFonts w:ascii="Times New Roman" w:hAnsi="Times New Roman" w:cs="Times New Roman"/>
          <w:color w:val="000000" w:themeColor="text1"/>
        </w:rPr>
        <w:t>p.p</w:t>
      </w:r>
      <w:proofErr w:type="spellEnd"/>
      <w:r w:rsidRPr="00585C2F">
        <w:rPr>
          <w:rFonts w:ascii="Times New Roman" w:hAnsi="Times New Roman" w:cs="Times New Roman"/>
          <w:color w:val="000000" w:themeColor="text1"/>
        </w:rPr>
        <w:t xml:space="preserve">.” nurodomas „Sutarties SD 2.10 </w:t>
      </w:r>
      <w:proofErr w:type="spellStart"/>
      <w:r w:rsidRPr="00585C2F">
        <w:rPr>
          <w:rFonts w:ascii="Times New Roman" w:hAnsi="Times New Roman" w:cs="Times New Roman"/>
          <w:color w:val="000000" w:themeColor="text1"/>
        </w:rPr>
        <w:t>p.p</w:t>
      </w:r>
      <w:proofErr w:type="spellEnd"/>
      <w:r w:rsidRPr="00585C2F">
        <w:rPr>
          <w:rFonts w:ascii="Times New Roman" w:hAnsi="Times New Roman" w:cs="Times New Roman"/>
          <w:color w:val="000000" w:themeColor="text1"/>
        </w:rPr>
        <w:t>.“</w:t>
      </w:r>
      <w:r w:rsidR="00A145A9" w:rsidRPr="00585C2F">
        <w:rPr>
          <w:rFonts w:ascii="Times New Roman" w:hAnsi="Times New Roman" w:cs="Times New Roman"/>
          <w:color w:val="000000" w:themeColor="text1"/>
        </w:rPr>
        <w:t xml:space="preserve">, bei </w:t>
      </w:r>
      <w:r w:rsidR="00385915" w:rsidRPr="00585C2F">
        <w:rPr>
          <w:rFonts w:ascii="Times New Roman" w:hAnsi="Times New Roman" w:cs="Times New Roman"/>
          <w:color w:val="000000" w:themeColor="text1"/>
        </w:rPr>
        <w:t>panaikinti (išbraukti)</w:t>
      </w:r>
      <w:r w:rsidR="00A145A9" w:rsidRPr="00585C2F">
        <w:rPr>
          <w:rFonts w:ascii="Times New Roman" w:hAnsi="Times New Roman" w:cs="Times New Roman"/>
          <w:color w:val="000000" w:themeColor="text1"/>
        </w:rPr>
        <w:t xml:space="preserve"> sakin</w:t>
      </w:r>
      <w:r w:rsidR="00385915" w:rsidRPr="00585C2F">
        <w:rPr>
          <w:rFonts w:ascii="Times New Roman" w:hAnsi="Times New Roman" w:cs="Times New Roman"/>
          <w:color w:val="000000" w:themeColor="text1"/>
        </w:rPr>
        <w:t xml:space="preserve">io dalį: „(jeigu pateikiamas draudimo bendrovės išduotas Sutarties įvykdymo užtikrinimas)“. </w:t>
      </w:r>
      <w:r w:rsidRPr="00585C2F">
        <w:rPr>
          <w:rFonts w:ascii="Times New Roman" w:hAnsi="Times New Roman" w:cs="Times New Roman"/>
          <w:b/>
          <w:bCs/>
          <w:color w:val="000000" w:themeColor="text1"/>
        </w:rPr>
        <w:t>Patikslintos Pirkimo sąlygos pridedamos.</w:t>
      </w:r>
    </w:p>
    <w:p w14:paraId="6E2636B4" w14:textId="77777777" w:rsidR="003F4B73" w:rsidRPr="00585C2F" w:rsidRDefault="003F4B73" w:rsidP="003F4B73">
      <w:pPr>
        <w:pStyle w:val="Sraopastraipa"/>
        <w:ind w:left="567"/>
        <w:jc w:val="both"/>
        <w:rPr>
          <w:rFonts w:ascii="Times New Roman" w:hAnsi="Times New Roman" w:cs="Times New Roman"/>
          <w:b/>
          <w:bCs/>
          <w:color w:val="000000" w:themeColor="text1"/>
          <w:kern w:val="0"/>
        </w:rPr>
      </w:pPr>
    </w:p>
    <w:p w14:paraId="04E83AEF" w14:textId="74BBA2BC" w:rsidR="003F4B73" w:rsidRPr="00585C2F" w:rsidRDefault="003F4B73" w:rsidP="00621447">
      <w:pPr>
        <w:pStyle w:val="Sraopastraipa"/>
        <w:numPr>
          <w:ilvl w:val="0"/>
          <w:numId w:val="38"/>
        </w:numPr>
        <w:ind w:left="567" w:hanging="567"/>
        <w:jc w:val="both"/>
        <w:rPr>
          <w:rFonts w:ascii="Times New Roman" w:hAnsi="Times New Roman" w:cs="Times New Roman"/>
          <w:b/>
          <w:bCs/>
          <w:color w:val="000000" w:themeColor="text1"/>
          <w:kern w:val="0"/>
        </w:rPr>
      </w:pPr>
      <w:r w:rsidRPr="00585C2F">
        <w:rPr>
          <w:rFonts w:ascii="Times New Roman" w:hAnsi="Times New Roman" w:cs="Times New Roman"/>
          <w:b/>
          <w:bCs/>
          <w:color w:val="000000" w:themeColor="text1"/>
          <w:kern w:val="0"/>
        </w:rPr>
        <w:t xml:space="preserve">patikslina Pirkimo sąlygų 10 priedą, kuriame dėl techninės klaidos paskutinėje pastraipose nurodyta: </w:t>
      </w:r>
      <w:r w:rsidRPr="00585C2F">
        <w:rPr>
          <w:rFonts w:ascii="Times New Roman" w:hAnsi="Times New Roman" w:cs="Times New Roman"/>
          <w:i/>
          <w:iCs/>
          <w:color w:val="000000" w:themeColor="text1"/>
          <w:kern w:val="0"/>
        </w:rPr>
        <w:t xml:space="preserve">“Jeigu tiekėjas, kuriam buvo pasiūlyta sudaryti sutartį, atsisako ją sudaryti arba iki perkančiosios </w:t>
      </w:r>
      <w:r w:rsidRPr="00585C2F">
        <w:rPr>
          <w:rFonts w:ascii="Times New Roman" w:hAnsi="Times New Roman" w:cs="Times New Roman"/>
          <w:i/>
          <w:iCs/>
          <w:color w:val="000000" w:themeColor="text1"/>
          <w:kern w:val="0"/>
        </w:rPr>
        <w:lastRenderedPageBreak/>
        <w:t>organizacijos nurodyto laiko nepasirašo sutarties, arba atsisako sudaryti sutartį VPĮ ir pirkimo dokumentuose nustatytomis sąlygomis, laikoma, kad jis (jie) atsisakė sudaryti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(jeigu nustatytos), perkančioji organizacija siūlo sudaryti sutartį tiekėjui, kurio pasiūlymas pagal nustatytą pasiūlymų eilę yra pirmas po tiekėjo, atsisakiusio sudaryti sutartį, nepateikusio pirkimo sutarties įvykdymo užtikrinimo ar neįvykdžiusio kitų pirkimo sutarties įsigaliojimo sąlygų, jeigu tenkinamos VPĮ 45 straipsnio 1 dalyje išdėstytos sąlygos. Tuo atveju, jei jau atlikus balų apskaičiavimą vienas iš tiekėjų pasitraukia (ar yra pašalinamas) iš pirkimo, jau suteikti balai perskaičiuojami nebus”</w:t>
      </w:r>
      <w:r w:rsidRPr="00585C2F">
        <w:rPr>
          <w:rFonts w:ascii="Times New Roman" w:hAnsi="Times New Roman" w:cs="Times New Roman"/>
          <w:b/>
          <w:bCs/>
          <w:color w:val="000000" w:themeColor="text1"/>
          <w:kern w:val="0"/>
        </w:rPr>
        <w:t>, panaikinant (išbraukiant) nurodytą tekstą</w:t>
      </w:r>
      <w:r w:rsidR="00BE5098" w:rsidRPr="00585C2F">
        <w:rPr>
          <w:rFonts w:ascii="Times New Roman" w:hAnsi="Times New Roman" w:cs="Times New Roman"/>
          <w:b/>
          <w:bCs/>
          <w:color w:val="000000" w:themeColor="text1"/>
          <w:kern w:val="0"/>
        </w:rPr>
        <w:t xml:space="preserve">, kadangi pirkime taikoma santykinė formulė, ir kiekvieno pasiūlymo įvertinimas priklausys nuo kitų pasiūlymų (juose nurodytos kainos), kaip nurodyta </w:t>
      </w:r>
      <w:r w:rsidRPr="00585C2F">
        <w:rPr>
          <w:rFonts w:ascii="Times New Roman" w:hAnsi="Times New Roman" w:cs="Times New Roman"/>
          <w:b/>
          <w:bCs/>
          <w:color w:val="000000" w:themeColor="text1"/>
          <w:kern w:val="0"/>
        </w:rPr>
        <w:t xml:space="preserve">Pirkimo sąlygų </w:t>
      </w:r>
      <w:r w:rsidR="00BE5098" w:rsidRPr="00585C2F">
        <w:rPr>
          <w:rFonts w:ascii="Times New Roman" w:hAnsi="Times New Roman" w:cs="Times New Roman"/>
          <w:b/>
          <w:bCs/>
          <w:color w:val="000000" w:themeColor="text1"/>
          <w:kern w:val="0"/>
        </w:rPr>
        <w:t xml:space="preserve">11.15. p. </w:t>
      </w:r>
      <w:r w:rsidR="00BE5098" w:rsidRPr="00585C2F">
        <w:rPr>
          <w:rFonts w:ascii="Times New Roman" w:hAnsi="Times New Roman" w:cs="Times New Roman"/>
          <w:i/>
          <w:iCs/>
          <w:color w:val="000000" w:themeColor="text1"/>
          <w:kern w:val="0"/>
        </w:rPr>
        <w:t>“Tiekėjui nepateikus reikalaujamų dokumentų per perkančiosios organizacijos nustatytą terminą, jo pasiūlymas atmetamas ir perkančioji organizacija kreipiasi į kitą tiekėją, kuris gali būti pripažintas laimėtoju. 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 žr. „Ekonomiškai naudingiausio pasiūlymo vertinimo gairių“ 18 psl. skyrelyje „Reitingavimo paradoksas“)</w:t>
      </w:r>
      <w:r w:rsidR="00BE5098" w:rsidRPr="00585C2F">
        <w:rPr>
          <w:rFonts w:ascii="Times New Roman" w:hAnsi="Times New Roman" w:cs="Times New Roman"/>
          <w:color w:val="000000" w:themeColor="text1"/>
          <w:kern w:val="0"/>
        </w:rPr>
        <w:t xml:space="preserve">. </w:t>
      </w:r>
      <w:r w:rsidRPr="00585C2F">
        <w:rPr>
          <w:rFonts w:ascii="Times New Roman" w:hAnsi="Times New Roman" w:cs="Times New Roman"/>
          <w:color w:val="000000" w:themeColor="text1"/>
          <w:kern w:val="0"/>
        </w:rPr>
        <w:t xml:space="preserve"> </w:t>
      </w:r>
      <w:r w:rsidRPr="00585C2F">
        <w:rPr>
          <w:rFonts w:ascii="Times New Roman" w:hAnsi="Times New Roman" w:cs="Times New Roman"/>
          <w:b/>
          <w:bCs/>
          <w:color w:val="000000" w:themeColor="text1"/>
          <w:kern w:val="0"/>
        </w:rPr>
        <w:t>Patikslintas Pirkimo sąlygų priedas Nr. 10 pridedamas.</w:t>
      </w:r>
    </w:p>
    <w:p w14:paraId="44CB29F4" w14:textId="77777777" w:rsidR="00A145A9" w:rsidRPr="00585C2F" w:rsidRDefault="00A145A9" w:rsidP="00A145A9">
      <w:pPr>
        <w:pStyle w:val="Sraopastraipa"/>
        <w:ind w:left="567"/>
        <w:jc w:val="both"/>
        <w:rPr>
          <w:rFonts w:ascii="Times New Roman" w:hAnsi="Times New Roman" w:cs="Times New Roman"/>
          <w:b/>
          <w:bCs/>
          <w:color w:val="FF0000"/>
          <w:kern w:val="0"/>
        </w:rPr>
      </w:pPr>
    </w:p>
    <w:p w14:paraId="12A344F9" w14:textId="77777777" w:rsidR="00170DB3" w:rsidRPr="00585C2F" w:rsidRDefault="00170DB3" w:rsidP="006C1A67">
      <w:pPr>
        <w:pStyle w:val="Sraopastraipa"/>
        <w:ind w:left="0"/>
        <w:jc w:val="both"/>
        <w:rPr>
          <w:rFonts w:ascii="Times New Roman" w:hAnsi="Times New Roman" w:cs="Times New Roman"/>
          <w:kern w:val="0"/>
          <w:lang w:val="en-US"/>
        </w:rPr>
      </w:pPr>
    </w:p>
    <w:p w14:paraId="5B86A755" w14:textId="26A6FDC4" w:rsidR="006C1A67" w:rsidRPr="00585C2F" w:rsidRDefault="006C70CB" w:rsidP="006C1A67">
      <w:pPr>
        <w:pStyle w:val="Sraopastraipa"/>
        <w:ind w:left="0"/>
        <w:jc w:val="both"/>
        <w:rPr>
          <w:rFonts w:ascii="Times New Roman" w:hAnsi="Times New Roman" w:cs="Times New Roman"/>
          <w:kern w:val="0"/>
        </w:rPr>
      </w:pPr>
      <w:r w:rsidRPr="00585C2F">
        <w:rPr>
          <w:rFonts w:ascii="Times New Roman" w:hAnsi="Times New Roman" w:cs="Times New Roman"/>
          <w:kern w:val="0"/>
        </w:rPr>
        <w:t>K</w:t>
      </w:r>
      <w:r w:rsidR="006C1A67" w:rsidRPr="00585C2F">
        <w:rPr>
          <w:rFonts w:ascii="Times New Roman" w:hAnsi="Times New Roman" w:cs="Times New Roman"/>
          <w:kern w:val="0"/>
        </w:rPr>
        <w:t>omisija</w:t>
      </w:r>
    </w:p>
    <w:p w14:paraId="73342F16" w14:textId="77777777" w:rsidR="0095361B" w:rsidRPr="00585C2F" w:rsidRDefault="0095361B" w:rsidP="006C1A67">
      <w:pPr>
        <w:pStyle w:val="Sraopastraipa"/>
        <w:ind w:left="0"/>
        <w:jc w:val="both"/>
        <w:rPr>
          <w:rFonts w:ascii="Times New Roman" w:hAnsi="Times New Roman" w:cs="Times New Roman"/>
          <w:kern w:val="0"/>
        </w:rPr>
      </w:pPr>
    </w:p>
    <w:p w14:paraId="494AB9E5" w14:textId="77777777" w:rsidR="0095361B" w:rsidRPr="00585C2F" w:rsidRDefault="0095361B" w:rsidP="00BE5098">
      <w:pPr>
        <w:pStyle w:val="Sraopastraipa"/>
        <w:ind w:left="-142"/>
        <w:jc w:val="both"/>
        <w:rPr>
          <w:rFonts w:ascii="Times New Roman" w:hAnsi="Times New Roman" w:cs="Times New Roman"/>
          <w:color w:val="000000" w:themeColor="text1"/>
        </w:rPr>
      </w:pPr>
    </w:p>
    <w:sectPr w:rsidR="0095361B" w:rsidRPr="00585C2F" w:rsidSect="007A629C">
      <w:pgSz w:w="12240" w:h="15840"/>
      <w:pgMar w:top="1440" w:right="735" w:bottom="105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4DFBC" w14:textId="77777777" w:rsidR="00607B8C" w:rsidRDefault="00607B8C" w:rsidP="00A54DA4">
      <w:pPr>
        <w:spacing w:after="0" w:line="240" w:lineRule="auto"/>
      </w:pPr>
      <w:r>
        <w:separator/>
      </w:r>
    </w:p>
  </w:endnote>
  <w:endnote w:type="continuationSeparator" w:id="0">
    <w:p w14:paraId="6F36F3D9" w14:textId="77777777" w:rsidR="00607B8C" w:rsidRDefault="00607B8C" w:rsidP="00A54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Narrow">
    <w:altName w:val="Times New Roman"/>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E179C" w14:textId="77777777" w:rsidR="00607B8C" w:rsidRDefault="00607B8C" w:rsidP="00A54DA4">
      <w:pPr>
        <w:spacing w:after="0" w:line="240" w:lineRule="auto"/>
      </w:pPr>
      <w:r>
        <w:separator/>
      </w:r>
    </w:p>
  </w:footnote>
  <w:footnote w:type="continuationSeparator" w:id="0">
    <w:p w14:paraId="02F215B5" w14:textId="77777777" w:rsidR="00607B8C" w:rsidRDefault="00607B8C" w:rsidP="00A54D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04024A"/>
    <w:multiLevelType w:val="hybridMultilevel"/>
    <w:tmpl w:val="FFFFFFFF"/>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8403968"/>
    <w:multiLevelType w:val="hybridMultilevel"/>
    <w:tmpl w:val="4094EDA4"/>
    <w:lvl w:ilvl="0" w:tplc="4E7E8C7E">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91B113B"/>
    <w:multiLevelType w:val="hybridMultilevel"/>
    <w:tmpl w:val="BC2EB9CA"/>
    <w:lvl w:ilvl="0" w:tplc="77625B70">
      <w:start w:val="1"/>
      <w:numFmt w:val="decimal"/>
      <w:lvlText w:val="%1."/>
      <w:lvlJc w:val="left"/>
      <w:pPr>
        <w:ind w:left="785"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BC6F9E"/>
    <w:multiLevelType w:val="hybridMultilevel"/>
    <w:tmpl w:val="EA683D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A37EA7"/>
    <w:multiLevelType w:val="hybridMultilevel"/>
    <w:tmpl w:val="17C8B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32B07"/>
    <w:multiLevelType w:val="hybridMultilevel"/>
    <w:tmpl w:val="80AE35A0"/>
    <w:lvl w:ilvl="0" w:tplc="C4629014">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8D10B5"/>
    <w:multiLevelType w:val="hybridMultilevel"/>
    <w:tmpl w:val="F5B6D4A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58E6F35"/>
    <w:multiLevelType w:val="hybridMultilevel"/>
    <w:tmpl w:val="CE563AD2"/>
    <w:lvl w:ilvl="0" w:tplc="0809000F">
      <w:start w:val="9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643002"/>
    <w:multiLevelType w:val="hybridMultilevel"/>
    <w:tmpl w:val="EFD2E624"/>
    <w:lvl w:ilvl="0" w:tplc="0809000F">
      <w:start w:val="9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3022F0"/>
    <w:multiLevelType w:val="hybridMultilevel"/>
    <w:tmpl w:val="ECDEAB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B261A37"/>
    <w:multiLevelType w:val="hybridMultilevel"/>
    <w:tmpl w:val="78F860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F395352"/>
    <w:multiLevelType w:val="hybridMultilevel"/>
    <w:tmpl w:val="BD982B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6B55F9"/>
    <w:multiLevelType w:val="hybridMultilevel"/>
    <w:tmpl w:val="BC2EB9CA"/>
    <w:lvl w:ilvl="0" w:tplc="FFFFFFFF">
      <w:start w:val="1"/>
      <w:numFmt w:val="decimal"/>
      <w:lvlText w:val="%1."/>
      <w:lvlJc w:val="left"/>
      <w:pPr>
        <w:ind w:left="785"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3143AA9"/>
    <w:multiLevelType w:val="hybridMultilevel"/>
    <w:tmpl w:val="6CC8A37E"/>
    <w:lvl w:ilvl="0" w:tplc="BD52A6E6">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35E14347"/>
    <w:multiLevelType w:val="hybridMultilevel"/>
    <w:tmpl w:val="AD18FFC4"/>
    <w:lvl w:ilvl="0" w:tplc="61928A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3F1F576C"/>
    <w:multiLevelType w:val="hybridMultilevel"/>
    <w:tmpl w:val="DC8CA9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58F44F8"/>
    <w:multiLevelType w:val="hybridMultilevel"/>
    <w:tmpl w:val="8C82041C"/>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67361D6"/>
    <w:multiLevelType w:val="hybridMultilevel"/>
    <w:tmpl w:val="547A44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A5F682B"/>
    <w:multiLevelType w:val="hybridMultilevel"/>
    <w:tmpl w:val="664293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76763DA"/>
    <w:multiLevelType w:val="hybridMultilevel"/>
    <w:tmpl w:val="B6904BF0"/>
    <w:lvl w:ilvl="0" w:tplc="0809000F">
      <w:start w:val="3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B94259"/>
    <w:multiLevelType w:val="hybridMultilevel"/>
    <w:tmpl w:val="3B36EA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69350E8"/>
    <w:multiLevelType w:val="hybridMultilevel"/>
    <w:tmpl w:val="2A404432"/>
    <w:lvl w:ilvl="0" w:tplc="E0A6BFFE">
      <w:start w:val="3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7A6711"/>
    <w:multiLevelType w:val="hybridMultilevel"/>
    <w:tmpl w:val="39DC027A"/>
    <w:lvl w:ilvl="0" w:tplc="4AC24E7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CDB4CA8"/>
    <w:multiLevelType w:val="hybridMultilevel"/>
    <w:tmpl w:val="64023DAE"/>
    <w:lvl w:ilvl="0" w:tplc="2F9E21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702929DA"/>
    <w:multiLevelType w:val="hybridMultilevel"/>
    <w:tmpl w:val="568EF154"/>
    <w:lvl w:ilvl="0" w:tplc="6798BA2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711205E2"/>
    <w:multiLevelType w:val="multilevel"/>
    <w:tmpl w:val="C7BE7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8C23EF"/>
    <w:multiLevelType w:val="hybridMultilevel"/>
    <w:tmpl w:val="872290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4B62FE9"/>
    <w:multiLevelType w:val="hybridMultilevel"/>
    <w:tmpl w:val="844255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55B0506"/>
    <w:multiLevelType w:val="hybridMultilevel"/>
    <w:tmpl w:val="08200A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7E3150B"/>
    <w:multiLevelType w:val="hybridMultilevel"/>
    <w:tmpl w:val="547A44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99C252B"/>
    <w:multiLevelType w:val="hybridMultilevel"/>
    <w:tmpl w:val="DE3AE2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C910BF6"/>
    <w:multiLevelType w:val="hybridMultilevel"/>
    <w:tmpl w:val="C2582A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DE92736"/>
    <w:multiLevelType w:val="hybridMultilevel"/>
    <w:tmpl w:val="BD982B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F0404F3"/>
    <w:multiLevelType w:val="hybridMultilevel"/>
    <w:tmpl w:val="C2582A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3421300">
    <w:abstractNumId w:val="6"/>
  </w:num>
  <w:num w:numId="2" w16cid:durableId="105582125">
    <w:abstractNumId w:val="10"/>
  </w:num>
  <w:num w:numId="3" w16cid:durableId="399332701">
    <w:abstractNumId w:val="37"/>
  </w:num>
  <w:num w:numId="4" w16cid:durableId="333455655">
    <w:abstractNumId w:val="27"/>
  </w:num>
  <w:num w:numId="5" w16cid:durableId="1012756161">
    <w:abstractNumId w:val="34"/>
  </w:num>
  <w:num w:numId="6" w16cid:durableId="426386151">
    <w:abstractNumId w:val="26"/>
  </w:num>
  <w:num w:numId="7" w16cid:durableId="495656056">
    <w:abstractNumId w:val="35"/>
  </w:num>
  <w:num w:numId="8" w16cid:durableId="39205651">
    <w:abstractNumId w:val="33"/>
  </w:num>
  <w:num w:numId="9" w16cid:durableId="211818911">
    <w:abstractNumId w:val="21"/>
  </w:num>
  <w:num w:numId="10" w16cid:durableId="2078891882">
    <w:abstractNumId w:val="18"/>
  </w:num>
  <w:num w:numId="11" w16cid:durableId="509220186">
    <w:abstractNumId w:val="20"/>
  </w:num>
  <w:num w:numId="12" w16cid:durableId="1767387874">
    <w:abstractNumId w:val="14"/>
  </w:num>
  <w:num w:numId="13" w16cid:durableId="97139206">
    <w:abstractNumId w:val="16"/>
  </w:num>
  <w:num w:numId="14" w16cid:durableId="1960724990">
    <w:abstractNumId w:val="36"/>
  </w:num>
  <w:num w:numId="15" w16cid:durableId="1978222087">
    <w:abstractNumId w:val="28"/>
  </w:num>
  <w:num w:numId="16" w16cid:durableId="841622352">
    <w:abstractNumId w:val="15"/>
  </w:num>
  <w:num w:numId="17" w16cid:durableId="555821297">
    <w:abstractNumId w:val="9"/>
  </w:num>
  <w:num w:numId="18" w16cid:durableId="1368992952">
    <w:abstractNumId w:val="30"/>
  </w:num>
  <w:num w:numId="19" w16cid:durableId="2147357705">
    <w:abstractNumId w:val="31"/>
  </w:num>
  <w:num w:numId="20" w16cid:durableId="1877966712">
    <w:abstractNumId w:val="29"/>
  </w:num>
  <w:num w:numId="21" w16cid:durableId="1072312726">
    <w:abstractNumId w:val="4"/>
  </w:num>
  <w:num w:numId="22" w16cid:durableId="1834561599">
    <w:abstractNumId w:val="8"/>
  </w:num>
  <w:num w:numId="23" w16cid:durableId="19203648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31627976">
    <w:abstractNumId w:val="24"/>
  </w:num>
  <w:num w:numId="25" w16cid:durableId="1602450716">
    <w:abstractNumId w:val="12"/>
  </w:num>
  <w:num w:numId="26" w16cid:durableId="1344744030">
    <w:abstractNumId w:val="32"/>
  </w:num>
  <w:num w:numId="27" w16cid:durableId="859003846">
    <w:abstractNumId w:val="7"/>
  </w:num>
  <w:num w:numId="28" w16cid:durableId="1814374219">
    <w:abstractNumId w:val="13"/>
  </w:num>
  <w:num w:numId="29" w16cid:durableId="766923088">
    <w:abstractNumId w:val="22"/>
  </w:num>
  <w:num w:numId="30" w16cid:durableId="969365264">
    <w:abstractNumId w:val="0"/>
  </w:num>
  <w:num w:numId="31" w16cid:durableId="1064261921">
    <w:abstractNumId w:val="1"/>
  </w:num>
  <w:num w:numId="32" w16cid:durableId="315304706">
    <w:abstractNumId w:val="2"/>
  </w:num>
  <w:num w:numId="33" w16cid:durableId="860825098">
    <w:abstractNumId w:val="3"/>
  </w:num>
  <w:num w:numId="34" w16cid:durableId="2080051173">
    <w:abstractNumId w:val="25"/>
  </w:num>
  <w:num w:numId="35" w16cid:durableId="779645391">
    <w:abstractNumId w:val="23"/>
  </w:num>
  <w:num w:numId="36" w16cid:durableId="653409286">
    <w:abstractNumId w:val="11"/>
  </w:num>
  <w:num w:numId="37" w16cid:durableId="1071584859">
    <w:abstractNumId w:val="17"/>
  </w:num>
  <w:num w:numId="38" w16cid:durableId="5955953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3C1"/>
    <w:rsid w:val="00006F1F"/>
    <w:rsid w:val="000113D0"/>
    <w:rsid w:val="000177FA"/>
    <w:rsid w:val="000209F7"/>
    <w:rsid w:val="00030C09"/>
    <w:rsid w:val="00035EBC"/>
    <w:rsid w:val="00043EF5"/>
    <w:rsid w:val="00070B71"/>
    <w:rsid w:val="000718BA"/>
    <w:rsid w:val="00071B56"/>
    <w:rsid w:val="00080890"/>
    <w:rsid w:val="00084F13"/>
    <w:rsid w:val="000B5459"/>
    <w:rsid w:val="000D1D17"/>
    <w:rsid w:val="000F2F17"/>
    <w:rsid w:val="000F40A9"/>
    <w:rsid w:val="000F7FC0"/>
    <w:rsid w:val="00104DB7"/>
    <w:rsid w:val="00113C2B"/>
    <w:rsid w:val="00123D37"/>
    <w:rsid w:val="001256E6"/>
    <w:rsid w:val="001271B0"/>
    <w:rsid w:val="00141DC6"/>
    <w:rsid w:val="00160663"/>
    <w:rsid w:val="00170DB3"/>
    <w:rsid w:val="00184ED6"/>
    <w:rsid w:val="001938BF"/>
    <w:rsid w:val="00194742"/>
    <w:rsid w:val="00195BBE"/>
    <w:rsid w:val="001A107B"/>
    <w:rsid w:val="001A3F2F"/>
    <w:rsid w:val="001A6940"/>
    <w:rsid w:val="001C0072"/>
    <w:rsid w:val="001C7246"/>
    <w:rsid w:val="001D4557"/>
    <w:rsid w:val="001D72A6"/>
    <w:rsid w:val="001E1F5B"/>
    <w:rsid w:val="001E4790"/>
    <w:rsid w:val="00200BE8"/>
    <w:rsid w:val="00215256"/>
    <w:rsid w:val="0022305A"/>
    <w:rsid w:val="00223BFA"/>
    <w:rsid w:val="0022494D"/>
    <w:rsid w:val="00235C8B"/>
    <w:rsid w:val="0025419B"/>
    <w:rsid w:val="00263AA7"/>
    <w:rsid w:val="00266B3F"/>
    <w:rsid w:val="002809D8"/>
    <w:rsid w:val="00281022"/>
    <w:rsid w:val="00284CA6"/>
    <w:rsid w:val="00286FE9"/>
    <w:rsid w:val="002934BD"/>
    <w:rsid w:val="00294450"/>
    <w:rsid w:val="002A52F1"/>
    <w:rsid w:val="002A7DED"/>
    <w:rsid w:val="002C5175"/>
    <w:rsid w:val="002C7D17"/>
    <w:rsid w:val="002D110E"/>
    <w:rsid w:val="002D1610"/>
    <w:rsid w:val="002D3FBA"/>
    <w:rsid w:val="002D5EA2"/>
    <w:rsid w:val="002E12F1"/>
    <w:rsid w:val="002E585B"/>
    <w:rsid w:val="002F1AF8"/>
    <w:rsid w:val="002F3E79"/>
    <w:rsid w:val="002F713E"/>
    <w:rsid w:val="00300909"/>
    <w:rsid w:val="003051F4"/>
    <w:rsid w:val="00310EDC"/>
    <w:rsid w:val="00312762"/>
    <w:rsid w:val="003357C9"/>
    <w:rsid w:val="003402C0"/>
    <w:rsid w:val="003420B3"/>
    <w:rsid w:val="0034327F"/>
    <w:rsid w:val="00346F43"/>
    <w:rsid w:val="00355C9C"/>
    <w:rsid w:val="00355F3C"/>
    <w:rsid w:val="00357813"/>
    <w:rsid w:val="00360DBA"/>
    <w:rsid w:val="00374ED3"/>
    <w:rsid w:val="00385915"/>
    <w:rsid w:val="00385F81"/>
    <w:rsid w:val="003A0137"/>
    <w:rsid w:val="003A5139"/>
    <w:rsid w:val="003A6159"/>
    <w:rsid w:val="003C7500"/>
    <w:rsid w:val="003D047E"/>
    <w:rsid w:val="003D712E"/>
    <w:rsid w:val="003E2698"/>
    <w:rsid w:val="003E374D"/>
    <w:rsid w:val="003F1B30"/>
    <w:rsid w:val="003F4B73"/>
    <w:rsid w:val="003F4DB3"/>
    <w:rsid w:val="00411DEB"/>
    <w:rsid w:val="0041542C"/>
    <w:rsid w:val="00415BE4"/>
    <w:rsid w:val="00421F59"/>
    <w:rsid w:val="004438C6"/>
    <w:rsid w:val="00452356"/>
    <w:rsid w:val="004658A1"/>
    <w:rsid w:val="00471769"/>
    <w:rsid w:val="00476651"/>
    <w:rsid w:val="0047710F"/>
    <w:rsid w:val="00482500"/>
    <w:rsid w:val="00487A54"/>
    <w:rsid w:val="00493FC1"/>
    <w:rsid w:val="00495186"/>
    <w:rsid w:val="004977C9"/>
    <w:rsid w:val="004A5127"/>
    <w:rsid w:val="004A72BD"/>
    <w:rsid w:val="004B6B68"/>
    <w:rsid w:val="004B6B6D"/>
    <w:rsid w:val="005009EE"/>
    <w:rsid w:val="005235DB"/>
    <w:rsid w:val="005308E0"/>
    <w:rsid w:val="00540D9D"/>
    <w:rsid w:val="005505F5"/>
    <w:rsid w:val="00552B67"/>
    <w:rsid w:val="00552C8A"/>
    <w:rsid w:val="00561CCB"/>
    <w:rsid w:val="00571978"/>
    <w:rsid w:val="00575B54"/>
    <w:rsid w:val="00582B40"/>
    <w:rsid w:val="005836AF"/>
    <w:rsid w:val="00585C2F"/>
    <w:rsid w:val="00590DC3"/>
    <w:rsid w:val="005962D6"/>
    <w:rsid w:val="005A70BF"/>
    <w:rsid w:val="005E0DC9"/>
    <w:rsid w:val="005F3C8E"/>
    <w:rsid w:val="005F569C"/>
    <w:rsid w:val="00607B8C"/>
    <w:rsid w:val="00612B5F"/>
    <w:rsid w:val="00621447"/>
    <w:rsid w:val="00623CC0"/>
    <w:rsid w:val="006314D7"/>
    <w:rsid w:val="00637352"/>
    <w:rsid w:val="006409D5"/>
    <w:rsid w:val="00641482"/>
    <w:rsid w:val="00650342"/>
    <w:rsid w:val="00667C22"/>
    <w:rsid w:val="00673278"/>
    <w:rsid w:val="00675035"/>
    <w:rsid w:val="006831E2"/>
    <w:rsid w:val="006960D8"/>
    <w:rsid w:val="006A2825"/>
    <w:rsid w:val="006A3000"/>
    <w:rsid w:val="006B18E1"/>
    <w:rsid w:val="006C1A67"/>
    <w:rsid w:val="006C70CB"/>
    <w:rsid w:val="006D26DC"/>
    <w:rsid w:val="006E1096"/>
    <w:rsid w:val="006E1242"/>
    <w:rsid w:val="006E2D2A"/>
    <w:rsid w:val="006E3290"/>
    <w:rsid w:val="006E5FAD"/>
    <w:rsid w:val="006F1D60"/>
    <w:rsid w:val="00705DE4"/>
    <w:rsid w:val="007106DB"/>
    <w:rsid w:val="00715103"/>
    <w:rsid w:val="00723265"/>
    <w:rsid w:val="007272D2"/>
    <w:rsid w:val="007300FD"/>
    <w:rsid w:val="00736395"/>
    <w:rsid w:val="007434EA"/>
    <w:rsid w:val="00747C07"/>
    <w:rsid w:val="00751197"/>
    <w:rsid w:val="0075451C"/>
    <w:rsid w:val="007562D0"/>
    <w:rsid w:val="007752B9"/>
    <w:rsid w:val="0079080C"/>
    <w:rsid w:val="007A4F9B"/>
    <w:rsid w:val="007A629C"/>
    <w:rsid w:val="007B229C"/>
    <w:rsid w:val="007B76CD"/>
    <w:rsid w:val="007D3A97"/>
    <w:rsid w:val="007E3A37"/>
    <w:rsid w:val="007E7570"/>
    <w:rsid w:val="00821803"/>
    <w:rsid w:val="008308DB"/>
    <w:rsid w:val="008313C8"/>
    <w:rsid w:val="00837CBE"/>
    <w:rsid w:val="00841015"/>
    <w:rsid w:val="00842768"/>
    <w:rsid w:val="00852F07"/>
    <w:rsid w:val="00856370"/>
    <w:rsid w:val="00863F6D"/>
    <w:rsid w:val="0086575D"/>
    <w:rsid w:val="00866C34"/>
    <w:rsid w:val="008733AF"/>
    <w:rsid w:val="0087505A"/>
    <w:rsid w:val="00876EE1"/>
    <w:rsid w:val="00883D16"/>
    <w:rsid w:val="00892922"/>
    <w:rsid w:val="008B7337"/>
    <w:rsid w:val="008C36EB"/>
    <w:rsid w:val="008F19C9"/>
    <w:rsid w:val="00913E00"/>
    <w:rsid w:val="00921A8D"/>
    <w:rsid w:val="0092339F"/>
    <w:rsid w:val="009329DB"/>
    <w:rsid w:val="00936BCA"/>
    <w:rsid w:val="00950E18"/>
    <w:rsid w:val="00951B2E"/>
    <w:rsid w:val="0095201D"/>
    <w:rsid w:val="0095361B"/>
    <w:rsid w:val="00972515"/>
    <w:rsid w:val="00976BE4"/>
    <w:rsid w:val="00986BED"/>
    <w:rsid w:val="009B1FA9"/>
    <w:rsid w:val="009B6A9A"/>
    <w:rsid w:val="009C75F5"/>
    <w:rsid w:val="009C76B8"/>
    <w:rsid w:val="009D0E80"/>
    <w:rsid w:val="009E1EAA"/>
    <w:rsid w:val="009F187E"/>
    <w:rsid w:val="009F2BAA"/>
    <w:rsid w:val="00A137EC"/>
    <w:rsid w:val="00A145A9"/>
    <w:rsid w:val="00A14F13"/>
    <w:rsid w:val="00A17279"/>
    <w:rsid w:val="00A20B82"/>
    <w:rsid w:val="00A21E43"/>
    <w:rsid w:val="00A2323C"/>
    <w:rsid w:val="00A30AA5"/>
    <w:rsid w:val="00A33328"/>
    <w:rsid w:val="00A35FF9"/>
    <w:rsid w:val="00A414EA"/>
    <w:rsid w:val="00A51EE1"/>
    <w:rsid w:val="00A54DA4"/>
    <w:rsid w:val="00A83589"/>
    <w:rsid w:val="00A84C99"/>
    <w:rsid w:val="00A9258A"/>
    <w:rsid w:val="00A95145"/>
    <w:rsid w:val="00A97401"/>
    <w:rsid w:val="00AB0ABC"/>
    <w:rsid w:val="00AC6245"/>
    <w:rsid w:val="00B1200E"/>
    <w:rsid w:val="00B14B87"/>
    <w:rsid w:val="00B208C2"/>
    <w:rsid w:val="00B37593"/>
    <w:rsid w:val="00B437D6"/>
    <w:rsid w:val="00B47DB9"/>
    <w:rsid w:val="00B51FCE"/>
    <w:rsid w:val="00B63E68"/>
    <w:rsid w:val="00B80161"/>
    <w:rsid w:val="00B87455"/>
    <w:rsid w:val="00BA6A6A"/>
    <w:rsid w:val="00BA6EDF"/>
    <w:rsid w:val="00BD3B0F"/>
    <w:rsid w:val="00BE3066"/>
    <w:rsid w:val="00BE5098"/>
    <w:rsid w:val="00BF326A"/>
    <w:rsid w:val="00BF5A7B"/>
    <w:rsid w:val="00C00B40"/>
    <w:rsid w:val="00C06CDE"/>
    <w:rsid w:val="00C16680"/>
    <w:rsid w:val="00C23D65"/>
    <w:rsid w:val="00C24539"/>
    <w:rsid w:val="00C27ADC"/>
    <w:rsid w:val="00C62C76"/>
    <w:rsid w:val="00C70C0A"/>
    <w:rsid w:val="00C913C1"/>
    <w:rsid w:val="00C92F73"/>
    <w:rsid w:val="00C962C1"/>
    <w:rsid w:val="00CA23F1"/>
    <w:rsid w:val="00CB0EF5"/>
    <w:rsid w:val="00CB66CD"/>
    <w:rsid w:val="00CC2C87"/>
    <w:rsid w:val="00CC4047"/>
    <w:rsid w:val="00CD5A97"/>
    <w:rsid w:val="00CD7B45"/>
    <w:rsid w:val="00D0260F"/>
    <w:rsid w:val="00D358D4"/>
    <w:rsid w:val="00D36919"/>
    <w:rsid w:val="00D4543D"/>
    <w:rsid w:val="00D46809"/>
    <w:rsid w:val="00D60445"/>
    <w:rsid w:val="00D61565"/>
    <w:rsid w:val="00D645E5"/>
    <w:rsid w:val="00D66908"/>
    <w:rsid w:val="00D72404"/>
    <w:rsid w:val="00D76E76"/>
    <w:rsid w:val="00DB72EA"/>
    <w:rsid w:val="00DC145E"/>
    <w:rsid w:val="00DC169C"/>
    <w:rsid w:val="00DC3633"/>
    <w:rsid w:val="00DC6CDF"/>
    <w:rsid w:val="00DD1649"/>
    <w:rsid w:val="00DD31E7"/>
    <w:rsid w:val="00DE3A5C"/>
    <w:rsid w:val="00DE4F29"/>
    <w:rsid w:val="00DF58C5"/>
    <w:rsid w:val="00E000C1"/>
    <w:rsid w:val="00E06935"/>
    <w:rsid w:val="00E13FEF"/>
    <w:rsid w:val="00E24FD0"/>
    <w:rsid w:val="00E30F39"/>
    <w:rsid w:val="00E31BF9"/>
    <w:rsid w:val="00E40DD2"/>
    <w:rsid w:val="00E46BE1"/>
    <w:rsid w:val="00E47947"/>
    <w:rsid w:val="00E52484"/>
    <w:rsid w:val="00E6455E"/>
    <w:rsid w:val="00E73B67"/>
    <w:rsid w:val="00E767E8"/>
    <w:rsid w:val="00E8001C"/>
    <w:rsid w:val="00E807B7"/>
    <w:rsid w:val="00E9467D"/>
    <w:rsid w:val="00EB1306"/>
    <w:rsid w:val="00EC3B37"/>
    <w:rsid w:val="00EC60FD"/>
    <w:rsid w:val="00ED05AB"/>
    <w:rsid w:val="00ED659D"/>
    <w:rsid w:val="00EE5568"/>
    <w:rsid w:val="00EF17C7"/>
    <w:rsid w:val="00EF71C2"/>
    <w:rsid w:val="00F02A55"/>
    <w:rsid w:val="00F05038"/>
    <w:rsid w:val="00F067F0"/>
    <w:rsid w:val="00F11893"/>
    <w:rsid w:val="00F12320"/>
    <w:rsid w:val="00F27CE3"/>
    <w:rsid w:val="00F369FC"/>
    <w:rsid w:val="00F37873"/>
    <w:rsid w:val="00F41338"/>
    <w:rsid w:val="00F46361"/>
    <w:rsid w:val="00F46EA1"/>
    <w:rsid w:val="00F50AB1"/>
    <w:rsid w:val="00F674C4"/>
    <w:rsid w:val="00F7521B"/>
    <w:rsid w:val="00F75BE3"/>
    <w:rsid w:val="00F9451D"/>
    <w:rsid w:val="00FD6286"/>
    <w:rsid w:val="00FD6F90"/>
    <w:rsid w:val="00FE1137"/>
    <w:rsid w:val="00FF7D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282B6"/>
  <w15:chartTrackingRefBased/>
  <w15:docId w15:val="{95FC8A12-D549-4F7B-B952-FAB83BBFD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A6940"/>
    <w:pPr>
      <w:ind w:left="720"/>
      <w:contextualSpacing/>
    </w:pPr>
  </w:style>
  <w:style w:type="paragraph" w:styleId="Puslapioinaostekstas">
    <w:name w:val="footnote text"/>
    <w:basedOn w:val="prastasis"/>
    <w:link w:val="PuslapioinaostekstasDiagrama"/>
    <w:uiPriority w:val="99"/>
    <w:semiHidden/>
    <w:unhideWhenUsed/>
    <w:rsid w:val="00A54DA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54DA4"/>
    <w:rPr>
      <w:sz w:val="20"/>
      <w:szCs w:val="20"/>
    </w:rPr>
  </w:style>
  <w:style w:type="character" w:styleId="Puslapioinaosnuoroda">
    <w:name w:val="footnote reference"/>
    <w:basedOn w:val="Numatytasispastraiposriftas"/>
    <w:uiPriority w:val="99"/>
    <w:semiHidden/>
    <w:unhideWhenUsed/>
    <w:rsid w:val="00A54DA4"/>
    <w:rPr>
      <w:vertAlign w:val="superscript"/>
    </w:rPr>
  </w:style>
  <w:style w:type="character" w:customStyle="1" w:styleId="fontstyle01">
    <w:name w:val="fontstyle01"/>
    <w:basedOn w:val="Numatytasispastraiposriftas"/>
    <w:rsid w:val="00A20B82"/>
    <w:rPr>
      <w:rFonts w:ascii="ArialNarrow" w:hAnsi="ArialNarrow" w:hint="default"/>
      <w:b w:val="0"/>
      <w:bCs w:val="0"/>
      <w:i w:val="0"/>
      <w:iCs w:val="0"/>
      <w:color w:val="000000"/>
      <w:sz w:val="24"/>
      <w:szCs w:val="24"/>
    </w:rPr>
  </w:style>
  <w:style w:type="character" w:styleId="Komentaronuoroda">
    <w:name w:val="annotation reference"/>
    <w:basedOn w:val="Numatytasispastraiposriftas"/>
    <w:uiPriority w:val="99"/>
    <w:semiHidden/>
    <w:unhideWhenUsed/>
    <w:rsid w:val="006C70CB"/>
    <w:rPr>
      <w:sz w:val="16"/>
      <w:szCs w:val="16"/>
    </w:rPr>
  </w:style>
  <w:style w:type="paragraph" w:styleId="Komentarotekstas">
    <w:name w:val="annotation text"/>
    <w:basedOn w:val="prastasis"/>
    <w:link w:val="KomentarotekstasDiagrama"/>
    <w:uiPriority w:val="99"/>
    <w:semiHidden/>
    <w:unhideWhenUsed/>
    <w:rsid w:val="006C70C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C70CB"/>
    <w:rPr>
      <w:sz w:val="20"/>
      <w:szCs w:val="20"/>
    </w:rPr>
  </w:style>
  <w:style w:type="paragraph" w:styleId="Komentarotema">
    <w:name w:val="annotation subject"/>
    <w:basedOn w:val="Komentarotekstas"/>
    <w:next w:val="Komentarotekstas"/>
    <w:link w:val="KomentarotemaDiagrama"/>
    <w:uiPriority w:val="99"/>
    <w:semiHidden/>
    <w:unhideWhenUsed/>
    <w:rsid w:val="006C70CB"/>
    <w:rPr>
      <w:b/>
      <w:bCs/>
    </w:rPr>
  </w:style>
  <w:style w:type="character" w:customStyle="1" w:styleId="KomentarotemaDiagrama">
    <w:name w:val="Komentaro tema Diagrama"/>
    <w:basedOn w:val="KomentarotekstasDiagrama"/>
    <w:link w:val="Komentarotema"/>
    <w:uiPriority w:val="99"/>
    <w:semiHidden/>
    <w:rsid w:val="006C70CB"/>
    <w:rPr>
      <w:b/>
      <w:bCs/>
      <w:sz w:val="20"/>
      <w:szCs w:val="20"/>
    </w:rPr>
  </w:style>
  <w:style w:type="paragraph" w:customStyle="1" w:styleId="Body2">
    <w:name w:val="Body 2"/>
    <w:rsid w:val="00936BC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table" w:styleId="Lentelstinklelis">
    <w:name w:val="Table Grid"/>
    <w:basedOn w:val="prastojilentel"/>
    <w:uiPriority w:val="59"/>
    <w:qFormat/>
    <w:rsid w:val="00837CB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340795">
      <w:bodyDiv w:val="1"/>
      <w:marLeft w:val="0"/>
      <w:marRight w:val="0"/>
      <w:marTop w:val="0"/>
      <w:marBottom w:val="0"/>
      <w:divBdr>
        <w:top w:val="none" w:sz="0" w:space="0" w:color="auto"/>
        <w:left w:val="none" w:sz="0" w:space="0" w:color="auto"/>
        <w:bottom w:val="none" w:sz="0" w:space="0" w:color="auto"/>
        <w:right w:val="none" w:sz="0" w:space="0" w:color="auto"/>
      </w:divBdr>
    </w:div>
    <w:div w:id="1431926058">
      <w:bodyDiv w:val="1"/>
      <w:marLeft w:val="0"/>
      <w:marRight w:val="0"/>
      <w:marTop w:val="0"/>
      <w:marBottom w:val="0"/>
      <w:divBdr>
        <w:top w:val="none" w:sz="0" w:space="0" w:color="auto"/>
        <w:left w:val="none" w:sz="0" w:space="0" w:color="auto"/>
        <w:bottom w:val="none" w:sz="0" w:space="0" w:color="auto"/>
        <w:right w:val="none" w:sz="0" w:space="0" w:color="auto"/>
      </w:divBdr>
      <w:divsChild>
        <w:div w:id="1481145106">
          <w:marLeft w:val="0"/>
          <w:marRight w:val="0"/>
          <w:marTop w:val="0"/>
          <w:marBottom w:val="0"/>
          <w:divBdr>
            <w:top w:val="none" w:sz="0" w:space="0" w:color="auto"/>
            <w:left w:val="none" w:sz="0" w:space="0" w:color="auto"/>
            <w:bottom w:val="none" w:sz="0" w:space="0" w:color="auto"/>
            <w:right w:val="none" w:sz="0" w:space="0" w:color="auto"/>
          </w:divBdr>
        </w:div>
        <w:div w:id="787897363">
          <w:marLeft w:val="0"/>
          <w:marRight w:val="0"/>
          <w:marTop w:val="0"/>
          <w:marBottom w:val="0"/>
          <w:divBdr>
            <w:top w:val="none" w:sz="0" w:space="0" w:color="auto"/>
            <w:left w:val="none" w:sz="0" w:space="0" w:color="auto"/>
            <w:bottom w:val="none" w:sz="0" w:space="0" w:color="auto"/>
            <w:right w:val="none" w:sz="0" w:space="0" w:color="auto"/>
          </w:divBdr>
          <w:divsChild>
            <w:div w:id="1467816172">
              <w:marLeft w:val="0"/>
              <w:marRight w:val="0"/>
              <w:marTop w:val="0"/>
              <w:marBottom w:val="0"/>
              <w:divBdr>
                <w:top w:val="none" w:sz="0" w:space="0" w:color="auto"/>
                <w:left w:val="none" w:sz="0" w:space="0" w:color="auto"/>
                <w:bottom w:val="none" w:sz="0" w:space="0" w:color="auto"/>
                <w:right w:val="none" w:sz="0" w:space="0" w:color="auto"/>
              </w:divBdr>
              <w:divsChild>
                <w:div w:id="1596476140">
                  <w:marLeft w:val="0"/>
                  <w:marRight w:val="0"/>
                  <w:marTop w:val="0"/>
                  <w:marBottom w:val="0"/>
                  <w:divBdr>
                    <w:top w:val="none" w:sz="0" w:space="0" w:color="auto"/>
                    <w:left w:val="none" w:sz="0" w:space="0" w:color="auto"/>
                    <w:bottom w:val="none" w:sz="0" w:space="0" w:color="auto"/>
                    <w:right w:val="none" w:sz="0" w:space="0" w:color="auto"/>
                  </w:divBdr>
                  <w:divsChild>
                    <w:div w:id="334841283">
                      <w:marLeft w:val="0"/>
                      <w:marRight w:val="0"/>
                      <w:marTop w:val="0"/>
                      <w:marBottom w:val="0"/>
                      <w:divBdr>
                        <w:top w:val="none" w:sz="0" w:space="0" w:color="auto"/>
                        <w:left w:val="none" w:sz="0" w:space="0" w:color="auto"/>
                        <w:bottom w:val="none" w:sz="0" w:space="0" w:color="auto"/>
                        <w:right w:val="none" w:sz="0" w:space="0" w:color="auto"/>
                      </w:divBdr>
                      <w:divsChild>
                        <w:div w:id="1760442709">
                          <w:marLeft w:val="0"/>
                          <w:marRight w:val="0"/>
                          <w:marTop w:val="0"/>
                          <w:marBottom w:val="0"/>
                          <w:divBdr>
                            <w:top w:val="none" w:sz="0" w:space="0" w:color="auto"/>
                            <w:left w:val="none" w:sz="0" w:space="0" w:color="auto"/>
                            <w:bottom w:val="none" w:sz="0" w:space="0" w:color="auto"/>
                            <w:right w:val="none" w:sz="0" w:space="0" w:color="auto"/>
                          </w:divBdr>
                          <w:divsChild>
                            <w:div w:id="877816258">
                              <w:marLeft w:val="0"/>
                              <w:marRight w:val="0"/>
                              <w:marTop w:val="0"/>
                              <w:marBottom w:val="0"/>
                              <w:divBdr>
                                <w:top w:val="none" w:sz="0" w:space="0" w:color="auto"/>
                                <w:left w:val="none" w:sz="0" w:space="0" w:color="auto"/>
                                <w:bottom w:val="none" w:sz="0" w:space="0" w:color="auto"/>
                                <w:right w:val="none" w:sz="0" w:space="0" w:color="auto"/>
                              </w:divBdr>
                              <w:divsChild>
                                <w:div w:id="63914728">
                                  <w:marLeft w:val="0"/>
                                  <w:marRight w:val="0"/>
                                  <w:marTop w:val="0"/>
                                  <w:marBottom w:val="0"/>
                                  <w:divBdr>
                                    <w:top w:val="none" w:sz="0" w:space="0" w:color="auto"/>
                                    <w:left w:val="none" w:sz="0" w:space="0" w:color="auto"/>
                                    <w:bottom w:val="none" w:sz="0" w:space="0" w:color="auto"/>
                                    <w:right w:val="none" w:sz="0" w:space="0" w:color="auto"/>
                                  </w:divBdr>
                                </w:div>
                                <w:div w:id="170722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372618">
      <w:bodyDiv w:val="1"/>
      <w:marLeft w:val="0"/>
      <w:marRight w:val="0"/>
      <w:marTop w:val="0"/>
      <w:marBottom w:val="0"/>
      <w:divBdr>
        <w:top w:val="none" w:sz="0" w:space="0" w:color="auto"/>
        <w:left w:val="none" w:sz="0" w:space="0" w:color="auto"/>
        <w:bottom w:val="none" w:sz="0" w:space="0" w:color="auto"/>
        <w:right w:val="none" w:sz="0" w:space="0" w:color="auto"/>
      </w:divBdr>
    </w:div>
    <w:div w:id="1858084309">
      <w:bodyDiv w:val="1"/>
      <w:marLeft w:val="0"/>
      <w:marRight w:val="0"/>
      <w:marTop w:val="0"/>
      <w:marBottom w:val="0"/>
      <w:divBdr>
        <w:top w:val="none" w:sz="0" w:space="0" w:color="auto"/>
        <w:left w:val="none" w:sz="0" w:space="0" w:color="auto"/>
        <w:bottom w:val="none" w:sz="0" w:space="0" w:color="auto"/>
        <w:right w:val="none" w:sz="0" w:space="0" w:color="auto"/>
      </w:divBdr>
    </w:div>
    <w:div w:id="1981885773">
      <w:bodyDiv w:val="1"/>
      <w:marLeft w:val="0"/>
      <w:marRight w:val="0"/>
      <w:marTop w:val="0"/>
      <w:marBottom w:val="0"/>
      <w:divBdr>
        <w:top w:val="none" w:sz="0" w:space="0" w:color="auto"/>
        <w:left w:val="none" w:sz="0" w:space="0" w:color="auto"/>
        <w:bottom w:val="none" w:sz="0" w:space="0" w:color="auto"/>
        <w:right w:val="none" w:sz="0" w:space="0" w:color="auto"/>
      </w:divBdr>
    </w:div>
    <w:div w:id="1995142806">
      <w:bodyDiv w:val="1"/>
      <w:marLeft w:val="0"/>
      <w:marRight w:val="0"/>
      <w:marTop w:val="0"/>
      <w:marBottom w:val="0"/>
      <w:divBdr>
        <w:top w:val="none" w:sz="0" w:space="0" w:color="auto"/>
        <w:left w:val="none" w:sz="0" w:space="0" w:color="auto"/>
        <w:bottom w:val="none" w:sz="0" w:space="0" w:color="auto"/>
        <w:right w:val="none" w:sz="0" w:space="0" w:color="auto"/>
      </w:divBdr>
    </w:div>
    <w:div w:id="2081096246">
      <w:bodyDiv w:val="1"/>
      <w:marLeft w:val="0"/>
      <w:marRight w:val="0"/>
      <w:marTop w:val="0"/>
      <w:marBottom w:val="0"/>
      <w:divBdr>
        <w:top w:val="none" w:sz="0" w:space="0" w:color="auto"/>
        <w:left w:val="none" w:sz="0" w:space="0" w:color="auto"/>
        <w:bottom w:val="none" w:sz="0" w:space="0" w:color="auto"/>
        <w:right w:val="none" w:sz="0" w:space="0" w:color="auto"/>
      </w:divBdr>
      <w:divsChild>
        <w:div w:id="104202655">
          <w:marLeft w:val="0"/>
          <w:marRight w:val="0"/>
          <w:marTop w:val="0"/>
          <w:marBottom w:val="0"/>
          <w:divBdr>
            <w:top w:val="none" w:sz="0" w:space="0" w:color="auto"/>
            <w:left w:val="none" w:sz="0" w:space="0" w:color="auto"/>
            <w:bottom w:val="none" w:sz="0" w:space="0" w:color="auto"/>
            <w:right w:val="none" w:sz="0" w:space="0" w:color="auto"/>
          </w:divBdr>
        </w:div>
        <w:div w:id="1075976867">
          <w:marLeft w:val="0"/>
          <w:marRight w:val="0"/>
          <w:marTop w:val="0"/>
          <w:marBottom w:val="0"/>
          <w:divBdr>
            <w:top w:val="none" w:sz="0" w:space="0" w:color="auto"/>
            <w:left w:val="none" w:sz="0" w:space="0" w:color="auto"/>
            <w:bottom w:val="none" w:sz="0" w:space="0" w:color="auto"/>
            <w:right w:val="none" w:sz="0" w:space="0" w:color="auto"/>
          </w:divBdr>
          <w:divsChild>
            <w:div w:id="954404573">
              <w:marLeft w:val="0"/>
              <w:marRight w:val="0"/>
              <w:marTop w:val="0"/>
              <w:marBottom w:val="0"/>
              <w:divBdr>
                <w:top w:val="none" w:sz="0" w:space="0" w:color="auto"/>
                <w:left w:val="none" w:sz="0" w:space="0" w:color="auto"/>
                <w:bottom w:val="none" w:sz="0" w:space="0" w:color="auto"/>
                <w:right w:val="none" w:sz="0" w:space="0" w:color="auto"/>
              </w:divBdr>
              <w:divsChild>
                <w:div w:id="1209957730">
                  <w:marLeft w:val="0"/>
                  <w:marRight w:val="0"/>
                  <w:marTop w:val="0"/>
                  <w:marBottom w:val="0"/>
                  <w:divBdr>
                    <w:top w:val="none" w:sz="0" w:space="0" w:color="auto"/>
                    <w:left w:val="none" w:sz="0" w:space="0" w:color="auto"/>
                    <w:bottom w:val="none" w:sz="0" w:space="0" w:color="auto"/>
                    <w:right w:val="none" w:sz="0" w:space="0" w:color="auto"/>
                  </w:divBdr>
                  <w:divsChild>
                    <w:div w:id="1528761196">
                      <w:marLeft w:val="0"/>
                      <w:marRight w:val="0"/>
                      <w:marTop w:val="0"/>
                      <w:marBottom w:val="0"/>
                      <w:divBdr>
                        <w:top w:val="none" w:sz="0" w:space="0" w:color="auto"/>
                        <w:left w:val="none" w:sz="0" w:space="0" w:color="auto"/>
                        <w:bottom w:val="none" w:sz="0" w:space="0" w:color="auto"/>
                        <w:right w:val="none" w:sz="0" w:space="0" w:color="auto"/>
                      </w:divBdr>
                      <w:divsChild>
                        <w:div w:id="1399402972">
                          <w:marLeft w:val="0"/>
                          <w:marRight w:val="0"/>
                          <w:marTop w:val="0"/>
                          <w:marBottom w:val="0"/>
                          <w:divBdr>
                            <w:top w:val="none" w:sz="0" w:space="0" w:color="auto"/>
                            <w:left w:val="none" w:sz="0" w:space="0" w:color="auto"/>
                            <w:bottom w:val="none" w:sz="0" w:space="0" w:color="auto"/>
                            <w:right w:val="none" w:sz="0" w:space="0" w:color="auto"/>
                          </w:divBdr>
                          <w:divsChild>
                            <w:div w:id="853498441">
                              <w:marLeft w:val="0"/>
                              <w:marRight w:val="0"/>
                              <w:marTop w:val="0"/>
                              <w:marBottom w:val="0"/>
                              <w:divBdr>
                                <w:top w:val="none" w:sz="0" w:space="0" w:color="auto"/>
                                <w:left w:val="none" w:sz="0" w:space="0" w:color="auto"/>
                                <w:bottom w:val="none" w:sz="0" w:space="0" w:color="auto"/>
                                <w:right w:val="none" w:sz="0" w:space="0" w:color="auto"/>
                              </w:divBdr>
                              <w:divsChild>
                                <w:div w:id="1154177474">
                                  <w:marLeft w:val="0"/>
                                  <w:marRight w:val="0"/>
                                  <w:marTop w:val="0"/>
                                  <w:marBottom w:val="0"/>
                                  <w:divBdr>
                                    <w:top w:val="none" w:sz="0" w:space="0" w:color="auto"/>
                                    <w:left w:val="none" w:sz="0" w:space="0" w:color="auto"/>
                                    <w:bottom w:val="none" w:sz="0" w:space="0" w:color="auto"/>
                                    <w:right w:val="none" w:sz="0" w:space="0" w:color="auto"/>
                                  </w:divBdr>
                                </w:div>
                                <w:div w:id="2569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36A74-CD1D-4556-B773-35CC8D1AC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6842</Words>
  <Characters>3900</Characters>
  <Application>Microsoft Office Word</Application>
  <DocSecurity>4</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Aurika Baltrušaitytė</dc:creator>
  <cp:keywords/>
  <dc:description/>
  <cp:lastModifiedBy>Violeta Ambrazevičienė</cp:lastModifiedBy>
  <cp:revision>2</cp:revision>
  <cp:lastPrinted>2025-02-27T16:22:00Z</cp:lastPrinted>
  <dcterms:created xsi:type="dcterms:W3CDTF">2025-03-04T09:55:00Z</dcterms:created>
  <dcterms:modified xsi:type="dcterms:W3CDTF">2025-03-04T09:55:00Z</dcterms:modified>
</cp:coreProperties>
</file>