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63EE1" w14:textId="77777777" w:rsidR="005E6032" w:rsidRDefault="005E6032" w:rsidP="00C53418">
      <w:pPr>
        <w:ind w:left="7314"/>
        <w:jc w:val="right"/>
        <w:rPr>
          <w:rFonts w:asciiTheme="majorBidi" w:hAnsiTheme="majorBidi" w:cstheme="majorBidi"/>
          <w:sz w:val="24"/>
          <w:szCs w:val="24"/>
        </w:rPr>
      </w:pPr>
      <w:r>
        <w:rPr>
          <w:rFonts w:asciiTheme="majorBidi" w:hAnsiTheme="majorBidi" w:cstheme="majorBidi"/>
          <w:sz w:val="24"/>
          <w:szCs w:val="24"/>
        </w:rPr>
        <w:t>Specialiųjų p</w:t>
      </w:r>
      <w:r w:rsidRPr="007C08D5">
        <w:rPr>
          <w:rFonts w:asciiTheme="majorBidi" w:hAnsiTheme="majorBidi" w:cstheme="majorBidi"/>
          <w:sz w:val="24"/>
          <w:szCs w:val="24"/>
        </w:rPr>
        <w:t>irkimo sąlygų</w:t>
      </w:r>
    </w:p>
    <w:p w14:paraId="6B173B04" w14:textId="23E071A7" w:rsidR="005E6032" w:rsidRPr="007C08D5" w:rsidRDefault="003E45C8" w:rsidP="003E45C8">
      <w:pPr>
        <w:ind w:left="7314"/>
        <w:rPr>
          <w:rFonts w:asciiTheme="majorBidi" w:hAnsiTheme="majorBidi" w:cstheme="majorBidi"/>
          <w:sz w:val="24"/>
          <w:szCs w:val="24"/>
        </w:rPr>
      </w:pPr>
      <w:r>
        <w:rPr>
          <w:rFonts w:asciiTheme="majorBidi" w:hAnsiTheme="majorBidi" w:cstheme="majorBidi"/>
          <w:sz w:val="24"/>
          <w:szCs w:val="24"/>
        </w:rPr>
        <w:t xml:space="preserve"> </w:t>
      </w:r>
      <w:r w:rsidR="005E6032" w:rsidRPr="007C08D5">
        <w:rPr>
          <w:rFonts w:asciiTheme="majorBidi" w:hAnsiTheme="majorBidi" w:cstheme="majorBidi"/>
          <w:sz w:val="24"/>
          <w:szCs w:val="24"/>
        </w:rPr>
        <w:t>5 priedas</w:t>
      </w:r>
    </w:p>
    <w:p w14:paraId="3816A54F" w14:textId="77777777" w:rsidR="00BA0856" w:rsidRDefault="00BA0856" w:rsidP="001D7EF3">
      <w:pPr>
        <w:ind w:firstLine="709"/>
        <w:jc w:val="center"/>
        <w:rPr>
          <w:b/>
          <w:i/>
          <w:sz w:val="24"/>
          <w:szCs w:val="24"/>
          <w:lang w:eastAsia="en-US"/>
        </w:rPr>
      </w:pPr>
    </w:p>
    <w:p w14:paraId="57D0A79B" w14:textId="1FDF7E6E" w:rsidR="00BA0856" w:rsidRPr="00AF3ACA" w:rsidRDefault="00310795" w:rsidP="00286D23">
      <w:pPr>
        <w:ind w:firstLine="709"/>
        <w:jc w:val="center"/>
        <w:rPr>
          <w:b/>
          <w:i/>
          <w:sz w:val="24"/>
          <w:szCs w:val="24"/>
          <w:lang w:eastAsia="en-US"/>
        </w:rPr>
      </w:pPr>
      <w:r>
        <w:rPr>
          <w:b/>
          <w:i/>
          <w:sz w:val="24"/>
          <w:szCs w:val="24"/>
          <w:lang w:eastAsia="en-US"/>
        </w:rPr>
        <w:t xml:space="preserve">(Medicininių rentgeno aparatų, apsauginių priemonių patikros paslaugų viešojo pirkimo </w:t>
      </w:r>
      <w:r w:rsidR="0045435B">
        <w:rPr>
          <w:b/>
          <w:i/>
          <w:sz w:val="24"/>
          <w:szCs w:val="24"/>
          <w:lang w:eastAsia="en-US"/>
        </w:rPr>
        <w:t>–</w:t>
      </w:r>
      <w:r>
        <w:rPr>
          <w:b/>
          <w:i/>
          <w:sz w:val="24"/>
          <w:szCs w:val="24"/>
          <w:lang w:eastAsia="en-US"/>
        </w:rPr>
        <w:t xml:space="preserve"> pardavimo</w:t>
      </w:r>
      <w:r w:rsidR="0045435B">
        <w:rPr>
          <w:b/>
          <w:i/>
          <w:sz w:val="24"/>
          <w:szCs w:val="24"/>
          <w:lang w:eastAsia="en-US"/>
        </w:rPr>
        <w:t xml:space="preserve"> sutarties p</w:t>
      </w:r>
      <w:r w:rsidR="00BA0856" w:rsidRPr="00AF3ACA">
        <w:rPr>
          <w:b/>
          <w:i/>
          <w:sz w:val="24"/>
          <w:szCs w:val="24"/>
          <w:lang w:eastAsia="en-US"/>
        </w:rPr>
        <w:t>rojektas</w:t>
      </w:r>
      <w:r w:rsidR="0045435B">
        <w:rPr>
          <w:b/>
          <w:i/>
          <w:sz w:val="24"/>
          <w:szCs w:val="24"/>
          <w:lang w:eastAsia="en-US"/>
        </w:rPr>
        <w:t>)</w:t>
      </w:r>
    </w:p>
    <w:p w14:paraId="7ABAD253" w14:textId="77777777" w:rsidR="00BA0856" w:rsidRDefault="00BA0856" w:rsidP="001D7EF3">
      <w:pPr>
        <w:ind w:firstLine="709"/>
        <w:jc w:val="center"/>
        <w:rPr>
          <w:b/>
          <w:sz w:val="24"/>
          <w:szCs w:val="24"/>
          <w:lang w:eastAsia="en-US"/>
        </w:rPr>
      </w:pPr>
    </w:p>
    <w:p w14:paraId="6C23C55E" w14:textId="71FD31A1" w:rsidR="00BA0856" w:rsidRPr="001C5F18" w:rsidRDefault="00E973F5" w:rsidP="00E973F5">
      <w:pPr>
        <w:ind w:firstLine="709"/>
        <w:rPr>
          <w:b/>
          <w:sz w:val="24"/>
          <w:szCs w:val="24"/>
          <w:lang w:eastAsia="en-US"/>
        </w:rPr>
      </w:pPr>
      <w:r>
        <w:rPr>
          <w:rFonts w:asciiTheme="majorBidi" w:hAnsiTheme="majorBidi" w:cstheme="majorBidi"/>
          <w:b/>
          <w:sz w:val="24"/>
          <w:szCs w:val="24"/>
        </w:rPr>
        <w:t xml:space="preserve">MEDICININIŲ RENTGENO APARATŲ, APSAUGINIŲ PRIEMONIŲ PATIKROS                              </w:t>
      </w:r>
      <w:r w:rsidR="00E44CE9">
        <w:rPr>
          <w:b/>
          <w:sz w:val="24"/>
          <w:szCs w:val="24"/>
          <w:lang w:eastAsia="en-US"/>
        </w:rPr>
        <w:t>PASLAUGŲ</w:t>
      </w:r>
      <w:r w:rsidR="00E44CE9" w:rsidRPr="00964DE5">
        <w:rPr>
          <w:b/>
          <w:sz w:val="24"/>
          <w:szCs w:val="24"/>
          <w:lang w:eastAsia="en-US"/>
        </w:rPr>
        <w:t xml:space="preserve"> </w:t>
      </w:r>
      <w:r w:rsidR="00BA0856" w:rsidRPr="00964DE5">
        <w:rPr>
          <w:b/>
          <w:sz w:val="24"/>
          <w:szCs w:val="24"/>
          <w:lang w:eastAsia="en-US"/>
        </w:rPr>
        <w:t>VIEŠOJO PIRKIMO-PARDAVIMO</w:t>
      </w:r>
      <w:r w:rsidR="00BA0856">
        <w:rPr>
          <w:b/>
          <w:sz w:val="24"/>
          <w:szCs w:val="24"/>
          <w:lang w:eastAsia="en-US"/>
        </w:rPr>
        <w:t xml:space="preserve"> SUTARTIS</w:t>
      </w:r>
      <w:r w:rsidR="00BA0856" w:rsidRPr="00964DE5">
        <w:rPr>
          <w:b/>
          <w:sz w:val="24"/>
          <w:szCs w:val="24"/>
          <w:lang w:eastAsia="en-US"/>
        </w:rPr>
        <w:t xml:space="preserve"> NR.___</w:t>
      </w:r>
      <w:r w:rsidR="00BA0856">
        <w:rPr>
          <w:b/>
          <w:sz w:val="24"/>
          <w:szCs w:val="24"/>
          <w:lang w:eastAsia="en-US"/>
        </w:rPr>
        <w:t>_</w:t>
      </w:r>
      <w:r>
        <w:rPr>
          <w:b/>
          <w:sz w:val="24"/>
          <w:szCs w:val="24"/>
          <w:lang w:eastAsia="en-US"/>
        </w:rPr>
        <w:t>___</w:t>
      </w:r>
      <w:r w:rsidR="00BA0856">
        <w:rPr>
          <w:b/>
          <w:sz w:val="24"/>
          <w:szCs w:val="24"/>
          <w:lang w:eastAsia="en-US"/>
        </w:rPr>
        <w:t>___/_</w:t>
      </w:r>
      <w:r>
        <w:rPr>
          <w:b/>
          <w:sz w:val="24"/>
          <w:szCs w:val="24"/>
          <w:lang w:eastAsia="en-US"/>
        </w:rPr>
        <w:t>___</w:t>
      </w:r>
      <w:r w:rsidR="00BA0856">
        <w:rPr>
          <w:b/>
          <w:sz w:val="24"/>
          <w:szCs w:val="24"/>
          <w:lang w:eastAsia="en-US"/>
        </w:rPr>
        <w:t>________</w:t>
      </w:r>
    </w:p>
    <w:p w14:paraId="335793DF" w14:textId="77777777" w:rsidR="00BA0856" w:rsidRPr="00964DE5" w:rsidRDefault="00BA0856" w:rsidP="001D7EF3">
      <w:pPr>
        <w:ind w:firstLine="709"/>
        <w:jc w:val="center"/>
        <w:rPr>
          <w:sz w:val="24"/>
          <w:szCs w:val="24"/>
        </w:rPr>
      </w:pPr>
    </w:p>
    <w:p w14:paraId="41D09B11" w14:textId="77777777" w:rsidR="00BA0856" w:rsidRPr="00964DE5" w:rsidRDefault="00BA0856" w:rsidP="001D7EF3">
      <w:pPr>
        <w:ind w:firstLine="709"/>
        <w:jc w:val="center"/>
        <w:rPr>
          <w:color w:val="000000"/>
          <w:sz w:val="24"/>
          <w:szCs w:val="24"/>
        </w:rPr>
      </w:pPr>
      <w:r w:rsidRPr="00964DE5">
        <w:rPr>
          <w:sz w:val="24"/>
          <w:szCs w:val="24"/>
        </w:rPr>
        <w:t>20</w:t>
      </w:r>
      <w:r>
        <w:rPr>
          <w:sz w:val="24"/>
          <w:szCs w:val="24"/>
        </w:rPr>
        <w:t>__</w:t>
      </w:r>
      <w:r w:rsidRPr="00964DE5">
        <w:rPr>
          <w:sz w:val="24"/>
          <w:szCs w:val="24"/>
        </w:rPr>
        <w:t xml:space="preserve"> m. </w:t>
      </w:r>
      <w:r>
        <w:rPr>
          <w:sz w:val="24"/>
          <w:szCs w:val="24"/>
        </w:rPr>
        <w:t>___</w:t>
      </w:r>
      <w:r w:rsidRPr="00964DE5">
        <w:rPr>
          <w:sz w:val="24"/>
          <w:szCs w:val="24"/>
        </w:rPr>
        <w:t xml:space="preserve">___  </w:t>
      </w:r>
      <w:r w:rsidRPr="00964DE5">
        <w:rPr>
          <w:color w:val="000000"/>
          <w:sz w:val="24"/>
          <w:szCs w:val="24"/>
        </w:rPr>
        <w:t>d.</w:t>
      </w:r>
    </w:p>
    <w:p w14:paraId="7AD9B8D5" w14:textId="77777777" w:rsidR="00BA0856" w:rsidRPr="00A17C57" w:rsidRDefault="00A17C57" w:rsidP="00A17C57">
      <w:pPr>
        <w:ind w:firstLine="709"/>
        <w:jc w:val="center"/>
        <w:rPr>
          <w:sz w:val="16"/>
          <w:szCs w:val="16"/>
        </w:rPr>
      </w:pPr>
      <w:r>
        <w:rPr>
          <w:sz w:val="24"/>
          <w:szCs w:val="24"/>
        </w:rPr>
        <w:t>Vilnius</w:t>
      </w:r>
    </w:p>
    <w:p w14:paraId="0D94C588" w14:textId="77777777" w:rsidR="00BA0856" w:rsidRPr="006670F0" w:rsidRDefault="00BA0856" w:rsidP="001D7EF3">
      <w:pPr>
        <w:ind w:firstLine="709"/>
        <w:jc w:val="both"/>
        <w:rPr>
          <w:sz w:val="24"/>
          <w:szCs w:val="24"/>
          <w:lang w:eastAsia="ru-RU"/>
        </w:rPr>
      </w:pPr>
    </w:p>
    <w:p w14:paraId="1F6AB984" w14:textId="77777777" w:rsidR="00BA0856" w:rsidRPr="006670F0" w:rsidRDefault="00BA0856" w:rsidP="001D7EF3">
      <w:pPr>
        <w:ind w:firstLine="709"/>
        <w:jc w:val="both"/>
        <w:rPr>
          <w:sz w:val="24"/>
          <w:szCs w:val="24"/>
          <w:lang w:eastAsia="ru-RU"/>
        </w:rPr>
      </w:pPr>
      <w:r>
        <w:rPr>
          <w:b/>
          <w:sz w:val="24"/>
          <w:szCs w:val="24"/>
          <w:lang w:eastAsia="ru-RU"/>
        </w:rPr>
        <w:t>______</w:t>
      </w:r>
      <w:r w:rsidRPr="006670F0">
        <w:rPr>
          <w:sz w:val="24"/>
          <w:szCs w:val="24"/>
          <w:lang w:eastAsia="ru-RU"/>
        </w:rPr>
        <w:t>,</w:t>
      </w:r>
      <w:r w:rsidRPr="006670F0">
        <w:rPr>
          <w:b/>
          <w:sz w:val="24"/>
          <w:szCs w:val="24"/>
          <w:lang w:eastAsia="ru-RU"/>
        </w:rPr>
        <w:t xml:space="preserve"> </w:t>
      </w:r>
      <w:r>
        <w:rPr>
          <w:sz w:val="24"/>
          <w:szCs w:val="24"/>
          <w:lang w:eastAsia="ru-RU"/>
        </w:rPr>
        <w:t>įstaigos kodas _____, atstovaujama</w:t>
      </w:r>
      <w:r w:rsidRPr="006670F0">
        <w:rPr>
          <w:sz w:val="24"/>
          <w:szCs w:val="24"/>
          <w:lang w:eastAsia="ru-RU"/>
        </w:rPr>
        <w:t xml:space="preserve"> </w:t>
      </w:r>
      <w:r>
        <w:rPr>
          <w:sz w:val="24"/>
          <w:szCs w:val="24"/>
          <w:lang w:eastAsia="ru-RU"/>
        </w:rPr>
        <w:t xml:space="preserve">______, veikiančio </w:t>
      </w:r>
      <w:r w:rsidRPr="006670F0">
        <w:rPr>
          <w:sz w:val="24"/>
          <w:szCs w:val="24"/>
          <w:lang w:eastAsia="ru-RU"/>
        </w:rPr>
        <w:t xml:space="preserve">pagal </w:t>
      </w:r>
      <w:r>
        <w:rPr>
          <w:sz w:val="24"/>
          <w:szCs w:val="24"/>
          <w:lang w:eastAsia="ru-RU"/>
        </w:rPr>
        <w:t>______</w:t>
      </w:r>
      <w:r w:rsidRPr="006670F0">
        <w:rPr>
          <w:sz w:val="24"/>
          <w:szCs w:val="24"/>
          <w:lang w:eastAsia="ru-RU"/>
        </w:rPr>
        <w:t xml:space="preserve">, toliau vadinamas </w:t>
      </w:r>
      <w:r w:rsidRPr="004A083C">
        <w:rPr>
          <w:b/>
          <w:sz w:val="24"/>
          <w:szCs w:val="24"/>
          <w:lang w:eastAsia="ru-RU"/>
        </w:rPr>
        <w:t xml:space="preserve">Paslaugų pirkėjas </w:t>
      </w:r>
      <w:r w:rsidRPr="006670F0">
        <w:rPr>
          <w:sz w:val="24"/>
          <w:szCs w:val="24"/>
          <w:lang w:eastAsia="ru-RU"/>
        </w:rPr>
        <w:t xml:space="preserve">ir </w:t>
      </w:r>
    </w:p>
    <w:p w14:paraId="5C5BBEE3" w14:textId="77777777" w:rsidR="00BA0856" w:rsidRPr="006670F0" w:rsidRDefault="00BA0856" w:rsidP="001D7EF3">
      <w:pPr>
        <w:ind w:firstLine="709"/>
        <w:jc w:val="both"/>
        <w:rPr>
          <w:sz w:val="24"/>
          <w:szCs w:val="24"/>
          <w:lang w:eastAsia="ru-RU"/>
        </w:rPr>
      </w:pPr>
      <w:r>
        <w:rPr>
          <w:b/>
          <w:sz w:val="24"/>
          <w:szCs w:val="24"/>
          <w:lang w:eastAsia="ru-RU"/>
        </w:rPr>
        <w:t>______</w:t>
      </w:r>
      <w:r w:rsidRPr="006670F0">
        <w:rPr>
          <w:sz w:val="24"/>
          <w:szCs w:val="24"/>
          <w:lang w:eastAsia="ru-RU"/>
        </w:rPr>
        <w:t>, į</w:t>
      </w:r>
      <w:r>
        <w:rPr>
          <w:sz w:val="24"/>
          <w:szCs w:val="24"/>
          <w:lang w:eastAsia="ru-RU"/>
        </w:rPr>
        <w:t>staigos</w:t>
      </w:r>
      <w:r w:rsidRPr="006670F0">
        <w:rPr>
          <w:sz w:val="24"/>
          <w:szCs w:val="24"/>
          <w:lang w:eastAsia="ru-RU"/>
        </w:rPr>
        <w:t xml:space="preserve"> kodas </w:t>
      </w:r>
      <w:r>
        <w:rPr>
          <w:sz w:val="24"/>
          <w:szCs w:val="24"/>
          <w:lang w:eastAsia="ru-RU"/>
        </w:rPr>
        <w:t xml:space="preserve">_____, atstovaujama </w:t>
      </w:r>
      <w:r w:rsidRPr="00BA0856">
        <w:rPr>
          <w:sz w:val="24"/>
          <w:szCs w:val="24"/>
          <w:lang w:eastAsia="ru-RU"/>
        </w:rPr>
        <w:t xml:space="preserve">_______, veikiančio pagal </w:t>
      </w:r>
      <w:r>
        <w:rPr>
          <w:sz w:val="24"/>
          <w:szCs w:val="24"/>
          <w:lang w:eastAsia="ru-RU"/>
        </w:rPr>
        <w:t>______</w:t>
      </w:r>
      <w:r w:rsidRPr="006670F0">
        <w:rPr>
          <w:sz w:val="24"/>
          <w:szCs w:val="24"/>
          <w:lang w:eastAsia="ru-RU"/>
        </w:rPr>
        <w:t>, toliau vadinama</w:t>
      </w:r>
      <w:r w:rsidRPr="004A083C">
        <w:rPr>
          <w:sz w:val="24"/>
          <w:szCs w:val="24"/>
        </w:rPr>
        <w:t xml:space="preserve"> </w:t>
      </w:r>
      <w:r w:rsidRPr="004A083C">
        <w:rPr>
          <w:b/>
          <w:sz w:val="24"/>
          <w:szCs w:val="24"/>
          <w:lang w:eastAsia="ru-RU"/>
        </w:rPr>
        <w:t>Paslaugų teikėjas</w:t>
      </w:r>
      <w:r w:rsidRPr="006670F0">
        <w:rPr>
          <w:b/>
          <w:sz w:val="24"/>
          <w:szCs w:val="24"/>
          <w:lang w:eastAsia="ru-RU"/>
        </w:rPr>
        <w:t>,</w:t>
      </w:r>
      <w:r w:rsidRPr="006670F0">
        <w:rPr>
          <w:sz w:val="24"/>
          <w:szCs w:val="24"/>
          <w:lang w:eastAsia="ru-RU"/>
        </w:rPr>
        <w:t xml:space="preserve"> </w:t>
      </w:r>
    </w:p>
    <w:p w14:paraId="46B704AC" w14:textId="7A0B38ED" w:rsidR="00BA0856" w:rsidRDefault="00BA0856" w:rsidP="001D7EF3">
      <w:pPr>
        <w:ind w:firstLine="709"/>
        <w:jc w:val="both"/>
        <w:rPr>
          <w:sz w:val="24"/>
          <w:szCs w:val="24"/>
          <w:lang w:eastAsia="ru-RU"/>
        </w:rPr>
      </w:pPr>
      <w:r w:rsidRPr="006670F0">
        <w:rPr>
          <w:sz w:val="24"/>
          <w:szCs w:val="24"/>
          <w:lang w:eastAsia="ru-RU"/>
        </w:rPr>
        <w:t xml:space="preserve">toliau kartu vadinamos Šalimis, o atskirai – Šalimi, sudarė </w:t>
      </w:r>
      <w:r w:rsidR="00324FFF">
        <w:rPr>
          <w:sz w:val="24"/>
          <w:szCs w:val="24"/>
          <w:lang w:eastAsia="ru-RU"/>
        </w:rPr>
        <w:t>š</w:t>
      </w:r>
      <w:r w:rsidR="00E44CE9" w:rsidRPr="006670F0">
        <w:rPr>
          <w:sz w:val="24"/>
          <w:szCs w:val="24"/>
          <w:lang w:eastAsia="ru-RU"/>
        </w:rPr>
        <w:t xml:space="preserve">ią </w:t>
      </w:r>
      <w:bookmarkStart w:id="0" w:name="_Hlk189655958"/>
      <w:r w:rsidR="00034BF8">
        <w:rPr>
          <w:sz w:val="24"/>
          <w:szCs w:val="24"/>
          <w:lang w:eastAsia="ru-RU"/>
        </w:rPr>
        <w:t xml:space="preserve">Medicininių rentgeno aparatų, apsauginių priemonių patikros </w:t>
      </w:r>
      <w:r w:rsidR="00E44CE9" w:rsidRPr="00E44CE9">
        <w:rPr>
          <w:bCs/>
          <w:sz w:val="24"/>
          <w:szCs w:val="24"/>
          <w:lang w:eastAsia="en-US"/>
        </w:rPr>
        <w:t>paslaugų</w:t>
      </w:r>
      <w:r w:rsidR="00E44CE9" w:rsidRPr="00E44CE9">
        <w:rPr>
          <w:bCs/>
          <w:sz w:val="24"/>
          <w:szCs w:val="24"/>
          <w:lang w:eastAsia="ru-RU"/>
        </w:rPr>
        <w:t xml:space="preserve"> </w:t>
      </w:r>
      <w:bookmarkEnd w:id="0"/>
      <w:r w:rsidR="00E44CE9" w:rsidRPr="00E44CE9">
        <w:rPr>
          <w:bCs/>
          <w:sz w:val="24"/>
          <w:szCs w:val="24"/>
          <w:lang w:eastAsia="ru-RU"/>
        </w:rPr>
        <w:t>vi</w:t>
      </w:r>
      <w:r w:rsidRPr="006670F0">
        <w:rPr>
          <w:sz w:val="24"/>
          <w:szCs w:val="24"/>
          <w:lang w:eastAsia="ru-RU"/>
        </w:rPr>
        <w:t xml:space="preserve">ešojo pirkimo-pardavimo sutartį (toliau – Sutartis). </w:t>
      </w:r>
    </w:p>
    <w:p w14:paraId="763B1E23" w14:textId="77777777" w:rsidR="00BA0856" w:rsidRPr="00964DE5" w:rsidRDefault="00BA0856" w:rsidP="001D7EF3">
      <w:pPr>
        <w:ind w:firstLine="709"/>
        <w:jc w:val="both"/>
        <w:rPr>
          <w:sz w:val="24"/>
          <w:szCs w:val="24"/>
          <w:lang w:eastAsia="en-US"/>
        </w:rPr>
      </w:pPr>
    </w:p>
    <w:p w14:paraId="550014E2" w14:textId="77777777" w:rsidR="00BA0856" w:rsidRPr="00964DE5" w:rsidRDefault="00BA0856" w:rsidP="00F40B46">
      <w:pPr>
        <w:numPr>
          <w:ilvl w:val="0"/>
          <w:numId w:val="2"/>
        </w:numPr>
        <w:ind w:firstLine="273"/>
        <w:jc w:val="center"/>
        <w:rPr>
          <w:b/>
          <w:sz w:val="24"/>
          <w:szCs w:val="24"/>
        </w:rPr>
      </w:pPr>
      <w:bookmarkStart w:id="1" w:name="_Toc133748190"/>
      <w:r w:rsidRPr="00964DE5">
        <w:rPr>
          <w:b/>
          <w:sz w:val="24"/>
          <w:szCs w:val="24"/>
        </w:rPr>
        <w:t xml:space="preserve">SUTARTIES </w:t>
      </w:r>
      <w:bookmarkEnd w:id="1"/>
      <w:r w:rsidRPr="00964DE5">
        <w:rPr>
          <w:b/>
          <w:sz w:val="24"/>
          <w:szCs w:val="24"/>
        </w:rPr>
        <w:t>DALYKAS</w:t>
      </w:r>
    </w:p>
    <w:p w14:paraId="7F2DF8CA" w14:textId="77777777" w:rsidR="00E44CE9" w:rsidRDefault="00E44CE9" w:rsidP="001D7EF3">
      <w:pPr>
        <w:ind w:firstLine="709"/>
        <w:jc w:val="both"/>
        <w:rPr>
          <w:sz w:val="24"/>
          <w:szCs w:val="24"/>
        </w:rPr>
      </w:pPr>
    </w:p>
    <w:p w14:paraId="21AE63A8" w14:textId="5DE507B0" w:rsidR="00BA0856" w:rsidRDefault="00BA0856" w:rsidP="001D7EF3">
      <w:pPr>
        <w:ind w:firstLine="709"/>
        <w:jc w:val="both"/>
        <w:rPr>
          <w:color w:val="000000"/>
          <w:sz w:val="24"/>
          <w:szCs w:val="24"/>
        </w:rPr>
      </w:pPr>
      <w:r w:rsidRPr="00964DE5">
        <w:rPr>
          <w:sz w:val="24"/>
          <w:szCs w:val="24"/>
        </w:rPr>
        <w:t>1</w:t>
      </w:r>
      <w:r>
        <w:rPr>
          <w:sz w:val="24"/>
          <w:szCs w:val="24"/>
        </w:rPr>
        <w:t>.1. Šia S</w:t>
      </w:r>
      <w:r w:rsidRPr="00964DE5">
        <w:rPr>
          <w:sz w:val="24"/>
          <w:szCs w:val="24"/>
        </w:rPr>
        <w:t>utartimi Paslaugų teikėjas</w:t>
      </w:r>
      <w:r>
        <w:rPr>
          <w:sz w:val="24"/>
          <w:szCs w:val="24"/>
        </w:rPr>
        <w:t xml:space="preserve"> įsipareigoja </w:t>
      </w:r>
      <w:r w:rsidRPr="00964DE5">
        <w:rPr>
          <w:sz w:val="24"/>
          <w:szCs w:val="24"/>
        </w:rPr>
        <w:t xml:space="preserve">teikti </w:t>
      </w:r>
      <w:r w:rsidR="004061B2">
        <w:rPr>
          <w:sz w:val="24"/>
          <w:szCs w:val="24"/>
        </w:rPr>
        <w:t>m</w:t>
      </w:r>
      <w:r w:rsidR="004061B2">
        <w:rPr>
          <w:sz w:val="24"/>
          <w:szCs w:val="24"/>
          <w:lang w:eastAsia="ru-RU"/>
        </w:rPr>
        <w:t xml:space="preserve">edicininių rentgeno aparatų, apsauginių priemonių patikros </w:t>
      </w:r>
      <w:r w:rsidRPr="00964DE5">
        <w:rPr>
          <w:color w:val="000000"/>
          <w:sz w:val="24"/>
          <w:szCs w:val="24"/>
        </w:rPr>
        <w:t>paslaugas,</w:t>
      </w:r>
      <w:r>
        <w:rPr>
          <w:color w:val="000000"/>
          <w:sz w:val="24"/>
          <w:szCs w:val="24"/>
        </w:rPr>
        <w:t xml:space="preserve"> </w:t>
      </w:r>
      <w:r w:rsidRPr="003B0D0D">
        <w:rPr>
          <w:color w:val="000000"/>
          <w:sz w:val="24"/>
          <w:szCs w:val="24"/>
        </w:rPr>
        <w:t>kurių sąrašas, preliminarūs kiekiai ir specifikacija</w:t>
      </w:r>
      <w:r>
        <w:rPr>
          <w:color w:val="000000"/>
          <w:sz w:val="24"/>
          <w:szCs w:val="24"/>
        </w:rPr>
        <w:t xml:space="preserve"> </w:t>
      </w:r>
      <w:r w:rsidRPr="00964DE5">
        <w:rPr>
          <w:color w:val="000000"/>
          <w:sz w:val="24"/>
          <w:szCs w:val="24"/>
        </w:rPr>
        <w:t xml:space="preserve">yra nurodytos Sutarties 1 priede (toliau – paslaugos), o Paslaugų pirkėjas įsipareigoja priimti kokybiškai suteiktas paslaugas ir sumokėti už jas </w:t>
      </w:r>
      <w:r>
        <w:rPr>
          <w:color w:val="000000"/>
          <w:sz w:val="24"/>
          <w:szCs w:val="24"/>
        </w:rPr>
        <w:t>sutartais įkainiais</w:t>
      </w:r>
      <w:r w:rsidRPr="00964DE5">
        <w:rPr>
          <w:color w:val="000000"/>
          <w:sz w:val="24"/>
          <w:szCs w:val="24"/>
        </w:rPr>
        <w:t>.</w:t>
      </w:r>
    </w:p>
    <w:p w14:paraId="3A31EAB0" w14:textId="3120C787" w:rsidR="00BA0856" w:rsidRDefault="00BA0856" w:rsidP="000574B6">
      <w:pPr>
        <w:ind w:firstLine="709"/>
        <w:jc w:val="both"/>
        <w:rPr>
          <w:color w:val="000000"/>
          <w:sz w:val="24"/>
          <w:szCs w:val="24"/>
        </w:rPr>
      </w:pPr>
      <w:r w:rsidRPr="006A2FC4">
        <w:rPr>
          <w:color w:val="000000"/>
          <w:sz w:val="24"/>
          <w:szCs w:val="24"/>
        </w:rPr>
        <w:t>1.</w:t>
      </w:r>
      <w:r w:rsidR="00311013">
        <w:rPr>
          <w:color w:val="000000"/>
          <w:sz w:val="24"/>
          <w:szCs w:val="24"/>
        </w:rPr>
        <w:t>2</w:t>
      </w:r>
      <w:r w:rsidRPr="006A2FC4">
        <w:rPr>
          <w:color w:val="000000"/>
          <w:sz w:val="24"/>
          <w:szCs w:val="24"/>
        </w:rPr>
        <w:t xml:space="preserve">. Paslaugos </w:t>
      </w:r>
      <w:r>
        <w:rPr>
          <w:color w:val="000000"/>
          <w:sz w:val="24"/>
          <w:szCs w:val="24"/>
        </w:rPr>
        <w:t xml:space="preserve">visą Sutarties galiojimo laikotarpį </w:t>
      </w:r>
      <w:r w:rsidRPr="006A2FC4">
        <w:rPr>
          <w:color w:val="000000"/>
          <w:sz w:val="24"/>
          <w:szCs w:val="24"/>
        </w:rPr>
        <w:t>turi būti teikiamo</w:t>
      </w:r>
      <w:r w:rsidR="008A283D">
        <w:rPr>
          <w:color w:val="000000"/>
          <w:sz w:val="24"/>
          <w:szCs w:val="24"/>
        </w:rPr>
        <w:t>s</w:t>
      </w:r>
      <w:r w:rsidRPr="006A2FC4">
        <w:rPr>
          <w:color w:val="000000"/>
          <w:sz w:val="24"/>
          <w:szCs w:val="24"/>
        </w:rPr>
        <w:t xml:space="preserve"> </w:t>
      </w:r>
      <w:r w:rsidR="00F93E60" w:rsidRPr="00F93E60">
        <w:rPr>
          <w:color w:val="000000"/>
          <w:sz w:val="24"/>
          <w:szCs w:val="24"/>
        </w:rPr>
        <w:t>L</w:t>
      </w:r>
      <w:r w:rsidR="00F93E60">
        <w:rPr>
          <w:color w:val="000000"/>
          <w:sz w:val="24"/>
          <w:szCs w:val="24"/>
        </w:rPr>
        <w:t xml:space="preserve">ietuvos </w:t>
      </w:r>
      <w:r w:rsidR="00F93E60" w:rsidRPr="00F93E60">
        <w:rPr>
          <w:color w:val="000000"/>
          <w:sz w:val="24"/>
          <w:szCs w:val="24"/>
        </w:rPr>
        <w:t>R</w:t>
      </w:r>
      <w:r w:rsidR="00F93E60">
        <w:rPr>
          <w:color w:val="000000"/>
          <w:sz w:val="24"/>
          <w:szCs w:val="24"/>
        </w:rPr>
        <w:t>espublikos sveikatos apsaugos ministro</w:t>
      </w:r>
      <w:r w:rsidR="00F93E60" w:rsidRPr="00F93E60">
        <w:rPr>
          <w:color w:val="000000"/>
          <w:sz w:val="24"/>
          <w:szCs w:val="24"/>
        </w:rPr>
        <w:t xml:space="preserve"> 2009 m. lapkričio 12 d. įsakymo  Nr. V-922 „Dėl </w:t>
      </w:r>
      <w:bookmarkStart w:id="2" w:name="_Hlk190681351"/>
      <w:r w:rsidR="00F93E60" w:rsidRPr="00F93E60">
        <w:rPr>
          <w:color w:val="000000"/>
          <w:sz w:val="24"/>
          <w:szCs w:val="24"/>
        </w:rPr>
        <w:t>Lietuvos higienos normos HN 78:2009</w:t>
      </w:r>
      <w:bookmarkEnd w:id="2"/>
      <w:r w:rsidR="00F93E60" w:rsidRPr="00F93E60">
        <w:rPr>
          <w:color w:val="000000"/>
          <w:sz w:val="24"/>
          <w:szCs w:val="24"/>
        </w:rPr>
        <w:t xml:space="preserve"> „Kokybės kontrolės reikalavimai ir vertinimo kriterijai medicininėje </w:t>
      </w:r>
      <w:proofErr w:type="spellStart"/>
      <w:r w:rsidR="00F93E60" w:rsidRPr="00F93E60">
        <w:rPr>
          <w:color w:val="000000"/>
          <w:sz w:val="24"/>
          <w:szCs w:val="24"/>
        </w:rPr>
        <w:t>rentgenodiagnostikoje</w:t>
      </w:r>
      <w:proofErr w:type="spellEnd"/>
      <w:r w:rsidR="00F93E60" w:rsidRPr="00F93E60">
        <w:rPr>
          <w:color w:val="000000"/>
          <w:sz w:val="24"/>
          <w:szCs w:val="24"/>
        </w:rPr>
        <w:t>“ patvirtinimo“ aktuali</w:t>
      </w:r>
      <w:r w:rsidR="00F93E60">
        <w:rPr>
          <w:color w:val="000000"/>
          <w:sz w:val="24"/>
          <w:szCs w:val="24"/>
        </w:rPr>
        <w:t>oje</w:t>
      </w:r>
      <w:r w:rsidR="00F93E60" w:rsidRPr="00F93E60">
        <w:rPr>
          <w:color w:val="000000"/>
          <w:sz w:val="24"/>
          <w:szCs w:val="24"/>
        </w:rPr>
        <w:t xml:space="preserve"> redakcij</w:t>
      </w:r>
      <w:r w:rsidR="00F93E60">
        <w:rPr>
          <w:color w:val="000000"/>
          <w:sz w:val="24"/>
          <w:szCs w:val="24"/>
        </w:rPr>
        <w:t xml:space="preserve">oje nustatytu </w:t>
      </w:r>
      <w:r w:rsidR="000574B6">
        <w:rPr>
          <w:color w:val="000000"/>
          <w:sz w:val="24"/>
          <w:szCs w:val="24"/>
        </w:rPr>
        <w:t>periodiškumu</w:t>
      </w:r>
      <w:r w:rsidR="00A4464D">
        <w:rPr>
          <w:color w:val="000000"/>
          <w:sz w:val="24"/>
          <w:szCs w:val="24"/>
        </w:rPr>
        <w:t xml:space="preserve">, </w:t>
      </w:r>
      <w:r w:rsidR="00A4464D" w:rsidRPr="00F127EF">
        <w:rPr>
          <w:sz w:val="24"/>
          <w:szCs w:val="24"/>
        </w:rPr>
        <w:t>su Paslaugų teikėjo prietaisais bei kita Paslaugų teikimui reikiama įranga</w:t>
      </w:r>
      <w:r w:rsidR="00F127EF">
        <w:rPr>
          <w:sz w:val="24"/>
          <w:szCs w:val="24"/>
        </w:rPr>
        <w:t xml:space="preserve"> </w:t>
      </w:r>
      <w:r w:rsidR="008A283D">
        <w:rPr>
          <w:color w:val="000000"/>
          <w:sz w:val="24"/>
          <w:szCs w:val="24"/>
        </w:rPr>
        <w:t>adresais</w:t>
      </w:r>
      <w:r w:rsidR="004F011D" w:rsidRPr="00906654">
        <w:rPr>
          <w:color w:val="000000"/>
          <w:sz w:val="24"/>
          <w:szCs w:val="24"/>
        </w:rPr>
        <w:t>:</w:t>
      </w:r>
    </w:p>
    <w:p w14:paraId="259E4B28" w14:textId="2F19D164" w:rsidR="004F011D" w:rsidRDefault="004F011D" w:rsidP="001D7EF3">
      <w:pPr>
        <w:ind w:firstLine="709"/>
        <w:jc w:val="both"/>
        <w:rPr>
          <w:color w:val="000000"/>
          <w:sz w:val="24"/>
          <w:szCs w:val="24"/>
        </w:rPr>
      </w:pPr>
      <w:r>
        <w:rPr>
          <w:color w:val="000000"/>
          <w:sz w:val="24"/>
          <w:szCs w:val="24"/>
        </w:rPr>
        <w:t xml:space="preserve">       - </w:t>
      </w:r>
      <w:r w:rsidR="00F1609E" w:rsidRPr="00F1609E">
        <w:rPr>
          <w:color w:val="000000"/>
          <w:sz w:val="24"/>
          <w:szCs w:val="24"/>
        </w:rPr>
        <w:t>Pravieniškių g. 57</w:t>
      </w:r>
      <w:r w:rsidR="00F1609E">
        <w:rPr>
          <w:color w:val="000000"/>
          <w:sz w:val="24"/>
          <w:szCs w:val="24"/>
        </w:rPr>
        <w:t>, P</w:t>
      </w:r>
      <w:r w:rsidRPr="004F011D">
        <w:rPr>
          <w:color w:val="000000"/>
          <w:sz w:val="24"/>
          <w:szCs w:val="24"/>
        </w:rPr>
        <w:t>ravieniškių k., Kaišiadorių r. sav.</w:t>
      </w:r>
      <w:r>
        <w:rPr>
          <w:color w:val="000000"/>
          <w:sz w:val="24"/>
          <w:szCs w:val="24"/>
        </w:rPr>
        <w:t>,</w:t>
      </w:r>
    </w:p>
    <w:p w14:paraId="7740DCF7" w14:textId="128525CC" w:rsidR="00F1609E" w:rsidRDefault="00F1609E" w:rsidP="00F1609E">
      <w:pPr>
        <w:ind w:firstLine="709"/>
        <w:jc w:val="both"/>
        <w:rPr>
          <w:color w:val="000000"/>
          <w:sz w:val="24"/>
          <w:szCs w:val="24"/>
        </w:rPr>
      </w:pPr>
      <w:r>
        <w:rPr>
          <w:color w:val="000000"/>
          <w:sz w:val="24"/>
          <w:szCs w:val="24"/>
        </w:rPr>
        <w:t xml:space="preserve">       - </w:t>
      </w:r>
      <w:r w:rsidRPr="00F1609E">
        <w:rPr>
          <w:color w:val="000000"/>
          <w:sz w:val="24"/>
          <w:szCs w:val="24"/>
        </w:rPr>
        <w:t>Pravieniškių g. 5</w:t>
      </w:r>
      <w:r>
        <w:rPr>
          <w:color w:val="000000"/>
          <w:sz w:val="24"/>
          <w:szCs w:val="24"/>
        </w:rPr>
        <w:t>, P</w:t>
      </w:r>
      <w:r w:rsidRPr="004F011D">
        <w:rPr>
          <w:color w:val="000000"/>
          <w:sz w:val="24"/>
          <w:szCs w:val="24"/>
        </w:rPr>
        <w:t>ravieniškių k., Kaišiadorių r. sav.</w:t>
      </w:r>
      <w:r>
        <w:rPr>
          <w:color w:val="000000"/>
          <w:sz w:val="24"/>
          <w:szCs w:val="24"/>
        </w:rPr>
        <w:t>,</w:t>
      </w:r>
    </w:p>
    <w:p w14:paraId="0CF6B7C8" w14:textId="6835E952" w:rsidR="00F1609E" w:rsidRDefault="00F1609E" w:rsidP="001D7EF3">
      <w:pPr>
        <w:ind w:firstLine="709"/>
        <w:jc w:val="both"/>
        <w:rPr>
          <w:color w:val="000000"/>
          <w:sz w:val="24"/>
          <w:szCs w:val="24"/>
        </w:rPr>
      </w:pPr>
      <w:r>
        <w:rPr>
          <w:color w:val="000000"/>
          <w:sz w:val="24"/>
          <w:szCs w:val="24"/>
        </w:rPr>
        <w:t xml:space="preserve">       </w:t>
      </w:r>
      <w:r w:rsidRPr="00F1609E">
        <w:rPr>
          <w:color w:val="000000"/>
          <w:sz w:val="24"/>
          <w:szCs w:val="24"/>
        </w:rPr>
        <w:t>-</w:t>
      </w:r>
      <w:r>
        <w:rPr>
          <w:color w:val="000000"/>
          <w:sz w:val="24"/>
          <w:szCs w:val="24"/>
        </w:rPr>
        <w:t xml:space="preserve"> </w:t>
      </w:r>
      <w:r w:rsidRPr="00F1609E">
        <w:rPr>
          <w:color w:val="000000"/>
          <w:sz w:val="24"/>
          <w:szCs w:val="24"/>
        </w:rPr>
        <w:t>Šv. Florijono g.  9, Pravieniškių k., Kaišiadorių r. sav.,</w:t>
      </w:r>
    </w:p>
    <w:p w14:paraId="3085217A" w14:textId="035E1E7D" w:rsidR="004F011D" w:rsidRDefault="004F011D" w:rsidP="001D7EF3">
      <w:pPr>
        <w:ind w:firstLine="709"/>
        <w:jc w:val="both"/>
        <w:rPr>
          <w:color w:val="000000"/>
          <w:sz w:val="24"/>
          <w:szCs w:val="24"/>
        </w:rPr>
      </w:pPr>
      <w:r>
        <w:rPr>
          <w:color w:val="000000"/>
          <w:sz w:val="24"/>
          <w:szCs w:val="24"/>
        </w:rPr>
        <w:t xml:space="preserve">       - </w:t>
      </w:r>
      <w:r w:rsidRPr="004F011D">
        <w:rPr>
          <w:color w:val="000000"/>
          <w:sz w:val="24"/>
          <w:szCs w:val="24"/>
        </w:rPr>
        <w:t>A. Mickevičiaus g. 11, Kaunas</w:t>
      </w:r>
      <w:r>
        <w:rPr>
          <w:color w:val="000000"/>
          <w:sz w:val="24"/>
          <w:szCs w:val="24"/>
        </w:rPr>
        <w:t>,</w:t>
      </w:r>
    </w:p>
    <w:p w14:paraId="21726BBA" w14:textId="285DF14C" w:rsidR="004F011D" w:rsidRDefault="004F011D" w:rsidP="001D7EF3">
      <w:pPr>
        <w:ind w:firstLine="709"/>
        <w:jc w:val="both"/>
        <w:rPr>
          <w:color w:val="000000"/>
          <w:sz w:val="24"/>
          <w:szCs w:val="24"/>
        </w:rPr>
      </w:pPr>
      <w:r>
        <w:rPr>
          <w:color w:val="000000"/>
          <w:sz w:val="24"/>
          <w:szCs w:val="24"/>
        </w:rPr>
        <w:t xml:space="preserve">       - </w:t>
      </w:r>
      <w:r w:rsidRPr="004F011D">
        <w:rPr>
          <w:color w:val="000000"/>
          <w:sz w:val="24"/>
          <w:szCs w:val="24"/>
        </w:rPr>
        <w:t>Trakų g. 10, Šiauliai</w:t>
      </w:r>
      <w:r w:rsidR="00F1609E">
        <w:rPr>
          <w:color w:val="000000"/>
          <w:sz w:val="24"/>
          <w:szCs w:val="24"/>
        </w:rPr>
        <w:t>,</w:t>
      </w:r>
    </w:p>
    <w:p w14:paraId="622EAE8F" w14:textId="54A590E4" w:rsidR="00F1609E" w:rsidRDefault="00F1609E" w:rsidP="001D7EF3">
      <w:pPr>
        <w:ind w:firstLine="709"/>
        <w:jc w:val="both"/>
        <w:rPr>
          <w:color w:val="000000"/>
          <w:sz w:val="24"/>
          <w:szCs w:val="24"/>
        </w:rPr>
      </w:pPr>
      <w:r>
        <w:rPr>
          <w:color w:val="000000"/>
          <w:sz w:val="24"/>
          <w:szCs w:val="24"/>
        </w:rPr>
        <w:t xml:space="preserve">       - </w:t>
      </w:r>
      <w:r w:rsidRPr="00F1609E">
        <w:rPr>
          <w:color w:val="000000"/>
          <w:sz w:val="24"/>
          <w:szCs w:val="24"/>
        </w:rPr>
        <w:t>Sporto g. 7, Marijampolė</w:t>
      </w:r>
      <w:r>
        <w:rPr>
          <w:color w:val="000000"/>
          <w:sz w:val="24"/>
          <w:szCs w:val="24"/>
        </w:rPr>
        <w:t>,</w:t>
      </w:r>
    </w:p>
    <w:p w14:paraId="177FD187" w14:textId="61360605" w:rsidR="00F1609E" w:rsidRDefault="00F1609E" w:rsidP="001D7EF3">
      <w:pPr>
        <w:ind w:firstLine="709"/>
        <w:jc w:val="both"/>
        <w:rPr>
          <w:color w:val="000000"/>
          <w:sz w:val="24"/>
          <w:szCs w:val="24"/>
        </w:rPr>
      </w:pPr>
      <w:r>
        <w:rPr>
          <w:color w:val="000000"/>
          <w:sz w:val="24"/>
          <w:szCs w:val="24"/>
        </w:rPr>
        <w:t xml:space="preserve">       - </w:t>
      </w:r>
      <w:r w:rsidRPr="00F1609E">
        <w:rPr>
          <w:color w:val="000000"/>
          <w:sz w:val="24"/>
          <w:szCs w:val="24"/>
        </w:rPr>
        <w:t>Ulonų g. 8A, Alytus</w:t>
      </w:r>
      <w:r>
        <w:rPr>
          <w:color w:val="000000"/>
          <w:sz w:val="24"/>
          <w:szCs w:val="24"/>
        </w:rPr>
        <w:t>.</w:t>
      </w:r>
    </w:p>
    <w:p w14:paraId="280546CB" w14:textId="4C3F879D" w:rsidR="002A245F" w:rsidRPr="002A245F" w:rsidRDefault="00E23085" w:rsidP="002A245F">
      <w:pPr>
        <w:tabs>
          <w:tab w:val="left" w:pos="993"/>
        </w:tabs>
        <w:ind w:firstLine="709"/>
        <w:jc w:val="both"/>
        <w:rPr>
          <w:color w:val="000000"/>
          <w:sz w:val="24"/>
          <w:szCs w:val="24"/>
          <w:lang w:eastAsia="en-US"/>
        </w:rPr>
      </w:pPr>
      <w:r w:rsidRPr="00E23085">
        <w:rPr>
          <w:color w:val="000000"/>
          <w:sz w:val="24"/>
          <w:szCs w:val="24"/>
          <w:lang w:eastAsia="en-US"/>
        </w:rPr>
        <w:t>1.</w:t>
      </w:r>
      <w:r w:rsidR="00957045">
        <w:rPr>
          <w:color w:val="000000"/>
          <w:sz w:val="24"/>
          <w:szCs w:val="24"/>
          <w:lang w:eastAsia="en-US"/>
        </w:rPr>
        <w:t>3</w:t>
      </w:r>
      <w:r w:rsidRPr="00E23085">
        <w:rPr>
          <w:color w:val="000000"/>
          <w:sz w:val="24"/>
          <w:szCs w:val="24"/>
          <w:lang w:eastAsia="en-US"/>
        </w:rPr>
        <w:t>.</w:t>
      </w:r>
      <w:r w:rsidR="005B498F" w:rsidRPr="005B498F">
        <w:rPr>
          <w:sz w:val="24"/>
          <w:szCs w:val="24"/>
        </w:rPr>
        <w:t xml:space="preserve"> </w:t>
      </w:r>
      <w:r w:rsidR="005B498F" w:rsidRPr="008F3D1D">
        <w:rPr>
          <w:sz w:val="24"/>
          <w:szCs w:val="24"/>
        </w:rPr>
        <w:t xml:space="preserve">Paslaugos pirkėjas neįsipareigoja </w:t>
      </w:r>
      <w:r w:rsidR="0099382F">
        <w:rPr>
          <w:sz w:val="24"/>
          <w:szCs w:val="24"/>
        </w:rPr>
        <w:t>išpirkti</w:t>
      </w:r>
      <w:r w:rsidR="005B498F" w:rsidRPr="008F3D1D">
        <w:rPr>
          <w:sz w:val="24"/>
          <w:szCs w:val="24"/>
        </w:rPr>
        <w:t xml:space="preserve"> viso numatyto </w:t>
      </w:r>
      <w:r w:rsidR="004026B6">
        <w:rPr>
          <w:sz w:val="24"/>
          <w:szCs w:val="24"/>
        </w:rPr>
        <w:t xml:space="preserve">preliminaraus </w:t>
      </w:r>
      <w:r w:rsidR="005B498F" w:rsidRPr="008F3D1D">
        <w:rPr>
          <w:sz w:val="24"/>
          <w:szCs w:val="24"/>
        </w:rPr>
        <w:t>paslaugų kiekio</w:t>
      </w:r>
      <w:r w:rsidR="0045186D" w:rsidRPr="0045186D">
        <w:rPr>
          <w:sz w:val="24"/>
          <w:szCs w:val="24"/>
        </w:rPr>
        <w:t xml:space="preserve"> </w:t>
      </w:r>
      <w:r w:rsidR="0045186D" w:rsidRPr="0099382F">
        <w:rPr>
          <w:sz w:val="24"/>
          <w:szCs w:val="24"/>
        </w:rPr>
        <w:t>ir/arba sumokėti visos</w:t>
      </w:r>
      <w:r w:rsidR="006745BB">
        <w:rPr>
          <w:sz w:val="24"/>
          <w:szCs w:val="24"/>
        </w:rPr>
        <w:t xml:space="preserve"> pradinės</w:t>
      </w:r>
      <w:r w:rsidR="0045186D" w:rsidRPr="0099382F">
        <w:rPr>
          <w:sz w:val="24"/>
          <w:szCs w:val="24"/>
        </w:rPr>
        <w:t xml:space="preserve"> </w:t>
      </w:r>
      <w:r w:rsidR="00A81A7E">
        <w:rPr>
          <w:sz w:val="24"/>
          <w:szCs w:val="24"/>
        </w:rPr>
        <w:t>S</w:t>
      </w:r>
      <w:r w:rsidR="0045186D" w:rsidRPr="0099382F">
        <w:rPr>
          <w:sz w:val="24"/>
          <w:szCs w:val="24"/>
        </w:rPr>
        <w:t>utarties</w:t>
      </w:r>
      <w:r w:rsidR="00342B94">
        <w:rPr>
          <w:sz w:val="24"/>
          <w:szCs w:val="24"/>
        </w:rPr>
        <w:t xml:space="preserve"> vertės</w:t>
      </w:r>
      <w:r w:rsidR="005B498F" w:rsidRPr="008F3D1D">
        <w:rPr>
          <w:sz w:val="24"/>
          <w:szCs w:val="24"/>
        </w:rPr>
        <w:t>.</w:t>
      </w:r>
      <w:r w:rsidRPr="00695F21">
        <w:rPr>
          <w:sz w:val="24"/>
          <w:szCs w:val="24"/>
        </w:rPr>
        <w:t xml:space="preserve"> </w:t>
      </w:r>
      <w:r w:rsidR="00AA472C">
        <w:rPr>
          <w:sz w:val="24"/>
          <w:szCs w:val="24"/>
        </w:rPr>
        <w:t>Paslaugos</w:t>
      </w:r>
      <w:r w:rsidRPr="00695F21">
        <w:rPr>
          <w:sz w:val="24"/>
          <w:szCs w:val="24"/>
        </w:rPr>
        <w:t xml:space="preserve"> bus perkam</w:t>
      </w:r>
      <w:r w:rsidR="007F2173">
        <w:rPr>
          <w:sz w:val="24"/>
          <w:szCs w:val="24"/>
        </w:rPr>
        <w:t>os</w:t>
      </w:r>
      <w:r w:rsidRPr="00695F21">
        <w:rPr>
          <w:sz w:val="24"/>
          <w:szCs w:val="24"/>
        </w:rPr>
        <w:t xml:space="preserve"> </w:t>
      </w:r>
      <w:r w:rsidR="00F93E60">
        <w:rPr>
          <w:sz w:val="24"/>
          <w:szCs w:val="24"/>
        </w:rPr>
        <w:t xml:space="preserve">vadovaujantis </w:t>
      </w:r>
      <w:r w:rsidR="005305A8" w:rsidRPr="00F93E60">
        <w:rPr>
          <w:color w:val="000000"/>
          <w:sz w:val="24"/>
          <w:szCs w:val="24"/>
        </w:rPr>
        <w:t>L</w:t>
      </w:r>
      <w:r w:rsidR="005305A8">
        <w:rPr>
          <w:color w:val="000000"/>
          <w:sz w:val="24"/>
          <w:szCs w:val="24"/>
        </w:rPr>
        <w:t xml:space="preserve">ietuvos </w:t>
      </w:r>
      <w:r w:rsidR="005305A8" w:rsidRPr="00F93E60">
        <w:rPr>
          <w:color w:val="000000"/>
          <w:sz w:val="24"/>
          <w:szCs w:val="24"/>
        </w:rPr>
        <w:t>R</w:t>
      </w:r>
      <w:r w:rsidR="005305A8">
        <w:rPr>
          <w:color w:val="000000"/>
          <w:sz w:val="24"/>
          <w:szCs w:val="24"/>
        </w:rPr>
        <w:t>espublikos sveikatos apsaugos ministro</w:t>
      </w:r>
      <w:r w:rsidR="005305A8" w:rsidRPr="00F93E60">
        <w:rPr>
          <w:color w:val="000000"/>
          <w:sz w:val="24"/>
          <w:szCs w:val="24"/>
        </w:rPr>
        <w:t xml:space="preserve"> 2009 m. lapkričio 12 d. įsakymo  Nr. V-922 „Dėl Lietuvos higienos normos HN 78:2009 „Kokybės kontrolės reikalavimai ir vertinimo kriterijai medicininėje </w:t>
      </w:r>
      <w:proofErr w:type="spellStart"/>
      <w:r w:rsidR="005305A8" w:rsidRPr="00F93E60">
        <w:rPr>
          <w:color w:val="000000"/>
          <w:sz w:val="24"/>
          <w:szCs w:val="24"/>
        </w:rPr>
        <w:t>rentgenodiagnostikoje</w:t>
      </w:r>
      <w:proofErr w:type="spellEnd"/>
      <w:r w:rsidR="005305A8" w:rsidRPr="00F93E60">
        <w:rPr>
          <w:color w:val="000000"/>
          <w:sz w:val="24"/>
          <w:szCs w:val="24"/>
        </w:rPr>
        <w:t>“ patvirtinimo“</w:t>
      </w:r>
      <w:r w:rsidR="00E46498">
        <w:rPr>
          <w:color w:val="000000"/>
          <w:sz w:val="24"/>
          <w:szCs w:val="24"/>
        </w:rPr>
        <w:t xml:space="preserve"> </w:t>
      </w:r>
      <w:r w:rsidR="008120F1">
        <w:rPr>
          <w:color w:val="000000"/>
          <w:sz w:val="24"/>
          <w:szCs w:val="24"/>
        </w:rPr>
        <w:t xml:space="preserve">aktualios redakcijos </w:t>
      </w:r>
      <w:r w:rsidR="00F93E60">
        <w:rPr>
          <w:color w:val="000000"/>
          <w:sz w:val="24"/>
          <w:szCs w:val="24"/>
        </w:rPr>
        <w:t>reikalavimais ir numatytu periodiškumu</w:t>
      </w:r>
      <w:r w:rsidR="00CE37FD">
        <w:rPr>
          <w:color w:val="000000"/>
          <w:sz w:val="24"/>
          <w:szCs w:val="24"/>
        </w:rPr>
        <w:t xml:space="preserve"> </w:t>
      </w:r>
      <w:r w:rsidR="001D7821" w:rsidRPr="009C5590">
        <w:rPr>
          <w:color w:val="000000"/>
          <w:sz w:val="24"/>
          <w:szCs w:val="24"/>
        </w:rPr>
        <w:t>Sutarties 2</w:t>
      </w:r>
      <w:r w:rsidR="00842B9B">
        <w:rPr>
          <w:color w:val="000000"/>
          <w:sz w:val="24"/>
          <w:szCs w:val="24"/>
        </w:rPr>
        <w:t>.2</w:t>
      </w:r>
      <w:r w:rsidR="001D7821">
        <w:rPr>
          <w:color w:val="000000"/>
          <w:sz w:val="24"/>
          <w:szCs w:val="24"/>
        </w:rPr>
        <w:t xml:space="preserve"> </w:t>
      </w:r>
      <w:r w:rsidR="00842B9B">
        <w:rPr>
          <w:color w:val="000000"/>
          <w:sz w:val="24"/>
          <w:szCs w:val="24"/>
        </w:rPr>
        <w:t>papunktyje</w:t>
      </w:r>
      <w:r w:rsidR="00842B9B" w:rsidRPr="009C5590">
        <w:rPr>
          <w:color w:val="000000"/>
          <w:sz w:val="24"/>
          <w:szCs w:val="24"/>
        </w:rPr>
        <w:t xml:space="preserve"> </w:t>
      </w:r>
      <w:r w:rsidR="001D7821" w:rsidRPr="009C5590">
        <w:rPr>
          <w:sz w:val="24"/>
          <w:szCs w:val="24"/>
        </w:rPr>
        <w:t xml:space="preserve">nurodytais įkainiais, neviršijant </w:t>
      </w:r>
      <w:r w:rsidR="001D7821">
        <w:rPr>
          <w:sz w:val="24"/>
          <w:szCs w:val="24"/>
        </w:rPr>
        <w:t>Sutarties 2.2 papunktyje</w:t>
      </w:r>
      <w:r w:rsidR="001D7821" w:rsidRPr="009C5590">
        <w:rPr>
          <w:sz w:val="24"/>
          <w:szCs w:val="24"/>
        </w:rPr>
        <w:t xml:space="preserve"> nurodytos pradinės Sutarties vertės</w:t>
      </w:r>
      <w:r w:rsidRPr="00695F21">
        <w:rPr>
          <w:sz w:val="24"/>
          <w:szCs w:val="24"/>
        </w:rPr>
        <w:t xml:space="preserve">. </w:t>
      </w:r>
      <w:r w:rsidR="008F3D1D" w:rsidRPr="008F3D1D">
        <w:rPr>
          <w:sz w:val="24"/>
          <w:szCs w:val="24"/>
        </w:rPr>
        <w:t xml:space="preserve"> </w:t>
      </w:r>
    </w:p>
    <w:p w14:paraId="4EE378BA" w14:textId="57AA2FAE" w:rsidR="00F6392A" w:rsidRPr="00F6392A" w:rsidRDefault="00F6392A" w:rsidP="00F6392A">
      <w:pPr>
        <w:ind w:firstLine="709"/>
        <w:jc w:val="both"/>
        <w:rPr>
          <w:sz w:val="24"/>
          <w:szCs w:val="24"/>
        </w:rPr>
      </w:pPr>
      <w:r w:rsidRPr="00F6392A">
        <w:rPr>
          <w:sz w:val="24"/>
          <w:szCs w:val="24"/>
        </w:rPr>
        <w:t>1.</w:t>
      </w:r>
      <w:r>
        <w:rPr>
          <w:sz w:val="24"/>
          <w:szCs w:val="24"/>
        </w:rPr>
        <w:t>4</w:t>
      </w:r>
      <w:r w:rsidRPr="00F6392A">
        <w:rPr>
          <w:sz w:val="24"/>
          <w:szCs w:val="24"/>
        </w:rPr>
        <w:t xml:space="preserve">. Pirkimas laikomas žaliuoju pirkimu, vadovaujantis Aplinkos apsaugos kriterijų taikymo, vykdant žaliuosius pirkimus, tvarkos aprašo, patvirtinto Lietuvos Respublikos aplinkos ministro 2011-06-28 įsakymu Nr. D1-508 „Dėl Aplinkos apsaugos kriterijų taikymo, vykdant žaliuosius pirkimus, tvarkos aprašo patvirtinimo“  4.4.3 papunkčiu „perkama tik nematerialaus pobūdžio (intelektinė) ar </w:t>
      </w:r>
      <w:r w:rsidRPr="00F6392A">
        <w:rPr>
          <w:sz w:val="24"/>
          <w:szCs w:val="24"/>
        </w:rPr>
        <w:lastRenderedPageBreak/>
        <w:t>kitokia paslauga, nesusijusi su materialaus objekto sukūrimu, kurios teikimo metu nėra numatomas reikšmingas neigiamas poveikis aplinkai, nesukuriamas taršos šaltinis ir negeneruojamos atliekos“.</w:t>
      </w:r>
    </w:p>
    <w:p w14:paraId="6D799FF4" w14:textId="77777777" w:rsidR="00E23085" w:rsidRPr="00695F21" w:rsidRDefault="00E23085" w:rsidP="00E23085">
      <w:pPr>
        <w:tabs>
          <w:tab w:val="left" w:pos="993"/>
        </w:tabs>
        <w:jc w:val="both"/>
        <w:rPr>
          <w:color w:val="000000"/>
          <w:sz w:val="24"/>
          <w:szCs w:val="24"/>
        </w:rPr>
      </w:pPr>
    </w:p>
    <w:p w14:paraId="6DFA350C" w14:textId="77777777" w:rsidR="00BA0856" w:rsidRPr="00956311" w:rsidRDefault="00BA0856" w:rsidP="001D7EF3">
      <w:pPr>
        <w:ind w:firstLine="709"/>
        <w:jc w:val="both"/>
        <w:rPr>
          <w:color w:val="000000"/>
          <w:sz w:val="24"/>
          <w:szCs w:val="24"/>
          <w:lang w:eastAsia="en-US"/>
        </w:rPr>
      </w:pPr>
    </w:p>
    <w:p w14:paraId="32D1EC4B" w14:textId="77777777" w:rsidR="00BA0856" w:rsidRPr="006C75A2" w:rsidRDefault="00BA0856" w:rsidP="00CA0A73">
      <w:pPr>
        <w:numPr>
          <w:ilvl w:val="0"/>
          <w:numId w:val="2"/>
        </w:numPr>
        <w:ind w:firstLine="273"/>
        <w:jc w:val="center"/>
        <w:rPr>
          <w:b/>
          <w:color w:val="000000"/>
          <w:sz w:val="24"/>
          <w:szCs w:val="24"/>
        </w:rPr>
      </w:pPr>
      <w:r>
        <w:rPr>
          <w:b/>
          <w:color w:val="000000"/>
          <w:sz w:val="24"/>
          <w:szCs w:val="24"/>
        </w:rPr>
        <w:t>SUTARTIES</w:t>
      </w:r>
      <w:r w:rsidRPr="006C75A2">
        <w:rPr>
          <w:b/>
          <w:color w:val="000000"/>
          <w:sz w:val="24"/>
          <w:szCs w:val="24"/>
        </w:rPr>
        <w:t xml:space="preserve"> </w:t>
      </w:r>
      <w:r>
        <w:rPr>
          <w:b/>
          <w:color w:val="000000"/>
          <w:sz w:val="24"/>
          <w:szCs w:val="24"/>
        </w:rPr>
        <w:t>VERTĖ</w:t>
      </w:r>
      <w:r w:rsidRPr="006C75A2">
        <w:rPr>
          <w:b/>
          <w:color w:val="000000"/>
          <w:sz w:val="24"/>
          <w:szCs w:val="24"/>
        </w:rPr>
        <w:t xml:space="preserve"> IR ATSISKAITYMO TVARKA</w:t>
      </w:r>
    </w:p>
    <w:p w14:paraId="3A62D87B" w14:textId="77777777" w:rsidR="00BA0856" w:rsidRPr="006C75A2" w:rsidRDefault="00BA0856" w:rsidP="001D7EF3">
      <w:pPr>
        <w:ind w:left="720" w:firstLine="709"/>
        <w:rPr>
          <w:b/>
          <w:color w:val="000000"/>
          <w:sz w:val="24"/>
          <w:szCs w:val="24"/>
        </w:rPr>
      </w:pPr>
    </w:p>
    <w:p w14:paraId="7D17BB59" w14:textId="77777777" w:rsidR="00BA0856" w:rsidRDefault="00BA0856" w:rsidP="001D7EF3">
      <w:pPr>
        <w:ind w:right="-1" w:firstLine="709"/>
        <w:jc w:val="both"/>
        <w:rPr>
          <w:color w:val="000000"/>
          <w:sz w:val="24"/>
          <w:szCs w:val="24"/>
        </w:rPr>
      </w:pPr>
      <w:r w:rsidRPr="00DE5390">
        <w:rPr>
          <w:color w:val="000000"/>
          <w:sz w:val="24"/>
          <w:szCs w:val="24"/>
        </w:rPr>
        <w:t xml:space="preserve">2.1. </w:t>
      </w:r>
      <w:r>
        <w:rPr>
          <w:color w:val="000000"/>
          <w:sz w:val="24"/>
          <w:szCs w:val="24"/>
        </w:rPr>
        <w:t>Sutarčiai taikoma</w:t>
      </w:r>
      <w:r w:rsidRPr="00F9115C">
        <w:rPr>
          <w:color w:val="000000"/>
          <w:sz w:val="24"/>
          <w:szCs w:val="24"/>
        </w:rPr>
        <w:t xml:space="preserve"> </w:t>
      </w:r>
      <w:r>
        <w:rPr>
          <w:color w:val="000000"/>
          <w:sz w:val="24"/>
          <w:szCs w:val="24"/>
        </w:rPr>
        <w:t xml:space="preserve">fiksuoto įkainio </w:t>
      </w:r>
      <w:r w:rsidRPr="00635985">
        <w:rPr>
          <w:color w:val="000000"/>
          <w:sz w:val="24"/>
          <w:szCs w:val="24"/>
        </w:rPr>
        <w:t>kainodara</w:t>
      </w:r>
      <w:r>
        <w:rPr>
          <w:color w:val="000000"/>
          <w:sz w:val="24"/>
          <w:szCs w:val="24"/>
        </w:rPr>
        <w:t xml:space="preserve">. </w:t>
      </w:r>
    </w:p>
    <w:p w14:paraId="127B4F47" w14:textId="62E38612" w:rsidR="00EA650B" w:rsidRDefault="00BA0856" w:rsidP="00C25700">
      <w:pPr>
        <w:ind w:firstLine="709"/>
        <w:jc w:val="both"/>
        <w:rPr>
          <w:color w:val="000000"/>
          <w:sz w:val="24"/>
          <w:szCs w:val="24"/>
        </w:rPr>
      </w:pPr>
      <w:r>
        <w:rPr>
          <w:color w:val="000000"/>
          <w:sz w:val="24"/>
          <w:szCs w:val="24"/>
        </w:rPr>
        <w:t>2.2. Pradinė</w:t>
      </w:r>
      <w:r w:rsidR="001D6092">
        <w:rPr>
          <w:color w:val="000000"/>
          <w:sz w:val="24"/>
          <w:szCs w:val="24"/>
        </w:rPr>
        <w:t>s</w:t>
      </w:r>
      <w:r w:rsidR="001A6F94">
        <w:rPr>
          <w:color w:val="000000"/>
          <w:sz w:val="24"/>
          <w:szCs w:val="24"/>
        </w:rPr>
        <w:t xml:space="preserve"> </w:t>
      </w:r>
      <w:r w:rsidRPr="003B0D0D">
        <w:rPr>
          <w:color w:val="000000"/>
          <w:sz w:val="24"/>
          <w:szCs w:val="24"/>
        </w:rPr>
        <w:t xml:space="preserve">Sutarties vertė </w:t>
      </w:r>
      <w:r w:rsidR="005E70B6">
        <w:rPr>
          <w:color w:val="000000"/>
          <w:sz w:val="24"/>
          <w:szCs w:val="24"/>
        </w:rPr>
        <w:t>8264,46</w:t>
      </w:r>
      <w:r>
        <w:rPr>
          <w:color w:val="000000"/>
          <w:sz w:val="24"/>
          <w:szCs w:val="24"/>
        </w:rPr>
        <w:t xml:space="preserve"> Eur (</w:t>
      </w:r>
      <w:r w:rsidR="005E70B6">
        <w:rPr>
          <w:color w:val="000000"/>
          <w:sz w:val="24"/>
          <w:szCs w:val="24"/>
        </w:rPr>
        <w:t xml:space="preserve">aštuoni </w:t>
      </w:r>
      <w:r w:rsidR="001149A6">
        <w:rPr>
          <w:color w:val="000000"/>
          <w:sz w:val="24"/>
          <w:szCs w:val="24"/>
        </w:rPr>
        <w:t>tūkstanči</w:t>
      </w:r>
      <w:r w:rsidR="005E70B6">
        <w:rPr>
          <w:color w:val="000000"/>
          <w:sz w:val="24"/>
          <w:szCs w:val="24"/>
        </w:rPr>
        <w:t>ai du šimtai šešiasdešimt keturi</w:t>
      </w:r>
      <w:r w:rsidR="001149A6">
        <w:rPr>
          <w:color w:val="000000"/>
          <w:sz w:val="24"/>
          <w:szCs w:val="24"/>
        </w:rPr>
        <w:t xml:space="preserve"> eur</w:t>
      </w:r>
      <w:r w:rsidR="005E70B6">
        <w:rPr>
          <w:color w:val="000000"/>
          <w:sz w:val="24"/>
          <w:szCs w:val="24"/>
        </w:rPr>
        <w:t>ai</w:t>
      </w:r>
      <w:r w:rsidR="001149A6">
        <w:rPr>
          <w:color w:val="000000"/>
          <w:sz w:val="24"/>
          <w:szCs w:val="24"/>
        </w:rPr>
        <w:t xml:space="preserve">, </w:t>
      </w:r>
      <w:r w:rsidR="005E70B6">
        <w:rPr>
          <w:color w:val="000000"/>
          <w:sz w:val="24"/>
          <w:szCs w:val="24"/>
        </w:rPr>
        <w:t>46</w:t>
      </w:r>
      <w:r w:rsidR="001149A6">
        <w:rPr>
          <w:color w:val="000000"/>
          <w:sz w:val="24"/>
          <w:szCs w:val="24"/>
        </w:rPr>
        <w:t xml:space="preserve"> cent</w:t>
      </w:r>
      <w:r w:rsidR="005E70B6">
        <w:rPr>
          <w:color w:val="000000"/>
          <w:sz w:val="24"/>
          <w:szCs w:val="24"/>
        </w:rPr>
        <w:t>ai</w:t>
      </w:r>
      <w:r>
        <w:rPr>
          <w:color w:val="000000"/>
          <w:sz w:val="24"/>
          <w:szCs w:val="24"/>
        </w:rPr>
        <w:t>)</w:t>
      </w:r>
      <w:r w:rsidR="00A41412">
        <w:rPr>
          <w:color w:val="000000"/>
          <w:sz w:val="24"/>
          <w:szCs w:val="24"/>
        </w:rPr>
        <w:t xml:space="preserve"> </w:t>
      </w:r>
      <w:r w:rsidR="00A41412" w:rsidRPr="00A41412">
        <w:rPr>
          <w:color w:val="000000"/>
          <w:sz w:val="24"/>
          <w:szCs w:val="24"/>
        </w:rPr>
        <w:t xml:space="preserve">be </w:t>
      </w:r>
      <w:bookmarkStart w:id="3" w:name="_Hlk189748015"/>
      <w:r w:rsidR="00A41412" w:rsidRPr="00A41412">
        <w:rPr>
          <w:color w:val="000000"/>
          <w:sz w:val="24"/>
          <w:szCs w:val="24"/>
        </w:rPr>
        <w:t xml:space="preserve">pridėtinės vertės mokesčio </w:t>
      </w:r>
      <w:bookmarkEnd w:id="3"/>
      <w:r w:rsidR="00A41412" w:rsidRPr="00A41412">
        <w:rPr>
          <w:color w:val="000000"/>
          <w:sz w:val="24"/>
          <w:szCs w:val="24"/>
        </w:rPr>
        <w:t>(toliau – PVM)</w:t>
      </w:r>
      <w:r w:rsidR="00906654">
        <w:rPr>
          <w:color w:val="000000"/>
          <w:sz w:val="24"/>
          <w:szCs w:val="24"/>
        </w:rPr>
        <w:t xml:space="preserve">, su </w:t>
      </w:r>
      <w:r w:rsidR="00906654" w:rsidRPr="00A41412">
        <w:rPr>
          <w:color w:val="000000"/>
          <w:sz w:val="24"/>
          <w:szCs w:val="24"/>
        </w:rPr>
        <w:t>pridėtinės vertės mokesči</w:t>
      </w:r>
      <w:r w:rsidR="00906654">
        <w:rPr>
          <w:color w:val="000000"/>
          <w:sz w:val="24"/>
          <w:szCs w:val="24"/>
        </w:rPr>
        <w:t>u 10000,00 Eur (dešimt tūkstančių</w:t>
      </w:r>
      <w:r w:rsidR="009F6A94">
        <w:rPr>
          <w:color w:val="000000"/>
          <w:sz w:val="24"/>
          <w:szCs w:val="24"/>
        </w:rPr>
        <w:t xml:space="preserve"> eurų, 00 centų</w:t>
      </w:r>
      <w:r w:rsidR="00906654" w:rsidRPr="00906654">
        <w:rPr>
          <w:color w:val="000000"/>
          <w:sz w:val="24"/>
          <w:szCs w:val="24"/>
        </w:rPr>
        <w:t>)</w:t>
      </w:r>
      <w:r w:rsidR="00A41412" w:rsidRPr="00906654">
        <w:rPr>
          <w:color w:val="000000"/>
          <w:sz w:val="24"/>
          <w:szCs w:val="24"/>
        </w:rPr>
        <w:t>.</w:t>
      </w:r>
      <w:r w:rsidR="001D7EF3">
        <w:rPr>
          <w:color w:val="000000"/>
          <w:sz w:val="24"/>
          <w:szCs w:val="24"/>
        </w:rPr>
        <w:t xml:space="preserve"> </w:t>
      </w:r>
    </w:p>
    <w:p w14:paraId="1AC5344B" w14:textId="5295CD1B" w:rsidR="00021EEC" w:rsidRPr="00F324E2" w:rsidRDefault="00021EEC" w:rsidP="00021EEC">
      <w:pPr>
        <w:jc w:val="both"/>
        <w:rPr>
          <w:rFonts w:eastAsia="Calibri"/>
          <w:sz w:val="24"/>
          <w:szCs w:val="24"/>
        </w:rPr>
      </w:pPr>
      <w:r>
        <w:rPr>
          <w:rFonts w:eastAsia="Calibri"/>
          <w:sz w:val="24"/>
          <w:szCs w:val="24"/>
        </w:rPr>
        <w:tab/>
      </w:r>
      <w:r w:rsidRPr="00F324E2">
        <w:rPr>
          <w:rFonts w:eastAsia="Calibri"/>
          <w:sz w:val="24"/>
          <w:szCs w:val="24"/>
        </w:rPr>
        <w:t>Paslaugų mato vieneto fiksuoti įkainiai</w:t>
      </w:r>
      <w:r w:rsidRPr="00F324E2">
        <w:rPr>
          <w:color w:val="000000"/>
          <w:sz w:val="24"/>
          <w:szCs w:val="24"/>
          <w:lang w:eastAsia="ar-SA"/>
        </w:rPr>
        <w:t xml:space="preserve"> </w:t>
      </w:r>
      <w:r w:rsidRPr="00F324E2">
        <w:rPr>
          <w:rFonts w:eastAsia="Calibri"/>
          <w:sz w:val="24"/>
          <w:szCs w:val="24"/>
        </w:rPr>
        <w:t xml:space="preserve">nurodyti šioje lentelėje: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5050"/>
        <w:gridCol w:w="1003"/>
        <w:gridCol w:w="1700"/>
        <w:gridCol w:w="1700"/>
      </w:tblGrid>
      <w:tr w:rsidR="00455D11" w:rsidRPr="00946EA4" w14:paraId="137D303B" w14:textId="77777777" w:rsidTr="00082EE4">
        <w:tc>
          <w:tcPr>
            <w:tcW w:w="607" w:type="dxa"/>
            <w:shd w:val="clear" w:color="auto" w:fill="auto"/>
          </w:tcPr>
          <w:p w14:paraId="1A73DD6B" w14:textId="608782F5" w:rsidR="00021EEC" w:rsidRPr="001149A6" w:rsidRDefault="00021EEC">
            <w:pPr>
              <w:jc w:val="center"/>
              <w:rPr>
                <w:color w:val="000000"/>
                <w:sz w:val="24"/>
                <w:szCs w:val="24"/>
              </w:rPr>
            </w:pPr>
            <w:r w:rsidRPr="001149A6">
              <w:rPr>
                <w:color w:val="000000"/>
                <w:sz w:val="24"/>
                <w:szCs w:val="24"/>
              </w:rPr>
              <w:t>Eil. Nr.</w:t>
            </w:r>
          </w:p>
        </w:tc>
        <w:tc>
          <w:tcPr>
            <w:tcW w:w="5058" w:type="dxa"/>
            <w:shd w:val="clear" w:color="auto" w:fill="auto"/>
          </w:tcPr>
          <w:p w14:paraId="182863C0" w14:textId="77777777" w:rsidR="008164DA" w:rsidRDefault="008164DA">
            <w:pPr>
              <w:jc w:val="center"/>
              <w:rPr>
                <w:color w:val="000000"/>
                <w:sz w:val="24"/>
                <w:szCs w:val="24"/>
              </w:rPr>
            </w:pPr>
          </w:p>
          <w:p w14:paraId="6A01FFE0" w14:textId="3E212229" w:rsidR="00021EEC" w:rsidRPr="001149A6" w:rsidRDefault="00021EEC">
            <w:pPr>
              <w:jc w:val="center"/>
              <w:rPr>
                <w:color w:val="000000"/>
                <w:sz w:val="24"/>
                <w:szCs w:val="24"/>
              </w:rPr>
            </w:pPr>
            <w:r w:rsidRPr="001149A6">
              <w:rPr>
                <w:color w:val="000000"/>
                <w:sz w:val="24"/>
                <w:szCs w:val="24"/>
              </w:rPr>
              <w:t>Paslaugos pavadinimas</w:t>
            </w:r>
          </w:p>
        </w:tc>
        <w:tc>
          <w:tcPr>
            <w:tcW w:w="993" w:type="dxa"/>
            <w:shd w:val="clear" w:color="auto" w:fill="auto"/>
          </w:tcPr>
          <w:p w14:paraId="69C22271" w14:textId="77777777" w:rsidR="00021EEC" w:rsidRPr="001149A6" w:rsidRDefault="00021EEC">
            <w:pPr>
              <w:jc w:val="center"/>
              <w:rPr>
                <w:color w:val="000000"/>
                <w:sz w:val="24"/>
                <w:szCs w:val="24"/>
              </w:rPr>
            </w:pPr>
            <w:r w:rsidRPr="001149A6">
              <w:rPr>
                <w:color w:val="000000"/>
                <w:sz w:val="24"/>
                <w:szCs w:val="24"/>
              </w:rPr>
              <w:t>Mato vienetas</w:t>
            </w:r>
          </w:p>
        </w:tc>
        <w:tc>
          <w:tcPr>
            <w:tcW w:w="1701" w:type="dxa"/>
            <w:shd w:val="clear" w:color="auto" w:fill="auto"/>
          </w:tcPr>
          <w:p w14:paraId="57B042BC" w14:textId="642FC70E" w:rsidR="00021EEC" w:rsidRPr="001149A6" w:rsidRDefault="00021EEC">
            <w:pPr>
              <w:jc w:val="center"/>
              <w:rPr>
                <w:color w:val="000000"/>
                <w:sz w:val="24"/>
                <w:szCs w:val="24"/>
              </w:rPr>
            </w:pPr>
            <w:r w:rsidRPr="001149A6">
              <w:rPr>
                <w:color w:val="000000"/>
                <w:sz w:val="24"/>
                <w:szCs w:val="24"/>
              </w:rPr>
              <w:t>Preliminarus paslaugų kiekis 24 mėn.</w:t>
            </w:r>
          </w:p>
        </w:tc>
        <w:tc>
          <w:tcPr>
            <w:tcW w:w="1701" w:type="dxa"/>
          </w:tcPr>
          <w:p w14:paraId="1FFCFF8A" w14:textId="752E83FC" w:rsidR="00021EEC" w:rsidRPr="001149A6" w:rsidRDefault="00AA5F4E">
            <w:pPr>
              <w:jc w:val="center"/>
              <w:rPr>
                <w:color w:val="000000"/>
                <w:sz w:val="24"/>
                <w:szCs w:val="24"/>
              </w:rPr>
            </w:pPr>
            <w:r>
              <w:rPr>
                <w:color w:val="000000"/>
                <w:sz w:val="24"/>
                <w:szCs w:val="24"/>
              </w:rPr>
              <w:t>1</w:t>
            </w:r>
            <w:r w:rsidR="00021EEC" w:rsidRPr="001149A6">
              <w:rPr>
                <w:color w:val="000000"/>
                <w:sz w:val="24"/>
                <w:szCs w:val="24"/>
              </w:rPr>
              <w:t xml:space="preserve"> </w:t>
            </w:r>
            <w:r w:rsidR="00B460A5">
              <w:rPr>
                <w:color w:val="000000"/>
                <w:sz w:val="24"/>
                <w:szCs w:val="24"/>
              </w:rPr>
              <w:t>p</w:t>
            </w:r>
            <w:r w:rsidR="00021EEC" w:rsidRPr="001149A6">
              <w:rPr>
                <w:color w:val="000000"/>
                <w:sz w:val="24"/>
                <w:szCs w:val="24"/>
              </w:rPr>
              <w:t>aslaug</w:t>
            </w:r>
            <w:r>
              <w:rPr>
                <w:color w:val="000000"/>
                <w:sz w:val="24"/>
                <w:szCs w:val="24"/>
              </w:rPr>
              <w:t xml:space="preserve">os </w:t>
            </w:r>
            <w:r w:rsidR="00021EEC" w:rsidRPr="001149A6">
              <w:rPr>
                <w:color w:val="000000"/>
                <w:sz w:val="24"/>
                <w:szCs w:val="24"/>
              </w:rPr>
              <w:t xml:space="preserve">  vieneto įkainis, Eur be PVM</w:t>
            </w:r>
          </w:p>
        </w:tc>
      </w:tr>
      <w:tr w:rsidR="00455D11" w:rsidRPr="00946EA4" w14:paraId="3AE813B9" w14:textId="77777777" w:rsidTr="00082EE4">
        <w:tc>
          <w:tcPr>
            <w:tcW w:w="607" w:type="dxa"/>
            <w:shd w:val="clear" w:color="auto" w:fill="auto"/>
          </w:tcPr>
          <w:p w14:paraId="44B012A9" w14:textId="77777777" w:rsidR="00455D11" w:rsidRPr="006247F3" w:rsidRDefault="00455D11" w:rsidP="00455D11">
            <w:pPr>
              <w:jc w:val="both"/>
              <w:rPr>
                <w:color w:val="000000"/>
                <w:sz w:val="23"/>
                <w:szCs w:val="23"/>
              </w:rPr>
            </w:pPr>
            <w:r w:rsidRPr="006247F3">
              <w:rPr>
                <w:color w:val="000000"/>
                <w:sz w:val="23"/>
                <w:szCs w:val="23"/>
              </w:rPr>
              <w:t>1.</w:t>
            </w:r>
          </w:p>
        </w:tc>
        <w:tc>
          <w:tcPr>
            <w:tcW w:w="5058" w:type="dxa"/>
            <w:shd w:val="clear" w:color="auto" w:fill="auto"/>
          </w:tcPr>
          <w:p w14:paraId="31C8C552" w14:textId="3C45088A" w:rsidR="00455D11" w:rsidRPr="006247F3" w:rsidRDefault="00082EE4" w:rsidP="00455D11">
            <w:pPr>
              <w:jc w:val="both"/>
              <w:rPr>
                <w:color w:val="000000"/>
                <w:sz w:val="23"/>
                <w:szCs w:val="23"/>
              </w:rPr>
            </w:pPr>
            <w:r w:rsidRPr="00082EE4">
              <w:rPr>
                <w:color w:val="000000"/>
                <w:sz w:val="23"/>
                <w:szCs w:val="23"/>
              </w:rPr>
              <w:t>Stacionaraus rentgeno diagnostinio aparato metinis kokybės kontrolės bandymas</w:t>
            </w:r>
          </w:p>
        </w:tc>
        <w:tc>
          <w:tcPr>
            <w:tcW w:w="993" w:type="dxa"/>
            <w:shd w:val="clear" w:color="auto" w:fill="auto"/>
          </w:tcPr>
          <w:p w14:paraId="7E46B227" w14:textId="3E3DB937" w:rsidR="00455D11" w:rsidRPr="006247F3" w:rsidRDefault="00255227" w:rsidP="00082EE4">
            <w:pPr>
              <w:jc w:val="center"/>
              <w:rPr>
                <w:color w:val="000000"/>
                <w:sz w:val="23"/>
                <w:szCs w:val="23"/>
              </w:rPr>
            </w:pPr>
            <w:r>
              <w:rPr>
                <w:rFonts w:asciiTheme="majorBidi" w:hAnsiTheme="majorBidi" w:cstheme="majorBidi"/>
                <w:sz w:val="24"/>
                <w:szCs w:val="24"/>
              </w:rPr>
              <w:t>Vnt.</w:t>
            </w:r>
          </w:p>
        </w:tc>
        <w:tc>
          <w:tcPr>
            <w:tcW w:w="1701" w:type="dxa"/>
            <w:shd w:val="clear" w:color="auto" w:fill="auto"/>
          </w:tcPr>
          <w:p w14:paraId="792D7A6D" w14:textId="7AC3A355" w:rsidR="00455D11" w:rsidRPr="006247F3" w:rsidRDefault="001C2B4A" w:rsidP="00455D11">
            <w:pPr>
              <w:jc w:val="center"/>
              <w:rPr>
                <w:color w:val="000000"/>
                <w:sz w:val="23"/>
                <w:szCs w:val="23"/>
              </w:rPr>
            </w:pPr>
            <w:r>
              <w:rPr>
                <w:color w:val="000000"/>
                <w:sz w:val="23"/>
                <w:szCs w:val="23"/>
              </w:rPr>
              <w:t>6</w:t>
            </w:r>
          </w:p>
        </w:tc>
        <w:tc>
          <w:tcPr>
            <w:tcW w:w="1701" w:type="dxa"/>
          </w:tcPr>
          <w:p w14:paraId="60BE95F7" w14:textId="77777777" w:rsidR="00455D11" w:rsidRPr="006247F3" w:rsidRDefault="00455D11" w:rsidP="00455D11">
            <w:pPr>
              <w:jc w:val="both"/>
              <w:rPr>
                <w:color w:val="000000"/>
                <w:sz w:val="23"/>
                <w:szCs w:val="23"/>
              </w:rPr>
            </w:pPr>
          </w:p>
        </w:tc>
      </w:tr>
      <w:tr w:rsidR="00455D11" w:rsidRPr="00946EA4" w14:paraId="6484EA6F" w14:textId="77777777" w:rsidTr="00082EE4">
        <w:tc>
          <w:tcPr>
            <w:tcW w:w="607" w:type="dxa"/>
            <w:shd w:val="clear" w:color="auto" w:fill="auto"/>
          </w:tcPr>
          <w:p w14:paraId="370A9344" w14:textId="5C9757BF" w:rsidR="00455D11" w:rsidRPr="006247F3" w:rsidRDefault="00455D11" w:rsidP="00455D11">
            <w:pPr>
              <w:jc w:val="both"/>
              <w:rPr>
                <w:color w:val="000000"/>
                <w:sz w:val="23"/>
                <w:szCs w:val="23"/>
              </w:rPr>
            </w:pPr>
            <w:r>
              <w:rPr>
                <w:color w:val="000000"/>
                <w:sz w:val="23"/>
                <w:szCs w:val="23"/>
              </w:rPr>
              <w:t>2.</w:t>
            </w:r>
          </w:p>
        </w:tc>
        <w:tc>
          <w:tcPr>
            <w:tcW w:w="5058" w:type="dxa"/>
            <w:shd w:val="clear" w:color="auto" w:fill="auto"/>
          </w:tcPr>
          <w:p w14:paraId="2BC077B0" w14:textId="373825D4" w:rsidR="00455D11" w:rsidRPr="006247F3" w:rsidRDefault="00341724" w:rsidP="00455D11">
            <w:pPr>
              <w:jc w:val="both"/>
              <w:rPr>
                <w:color w:val="000000"/>
                <w:sz w:val="23"/>
                <w:szCs w:val="23"/>
              </w:rPr>
            </w:pPr>
            <w:r w:rsidRPr="00341724">
              <w:rPr>
                <w:color w:val="000000"/>
                <w:sz w:val="23"/>
                <w:szCs w:val="23"/>
              </w:rPr>
              <w:t>Stacionaraus rentgeno diagnostinio aparato automobilyje metinis kokybės kontrolės bandymas</w:t>
            </w:r>
          </w:p>
        </w:tc>
        <w:tc>
          <w:tcPr>
            <w:tcW w:w="993" w:type="dxa"/>
            <w:shd w:val="clear" w:color="auto" w:fill="auto"/>
          </w:tcPr>
          <w:p w14:paraId="11BC6891" w14:textId="6198D84F" w:rsidR="00455D11" w:rsidRPr="006247F3" w:rsidRDefault="00255227" w:rsidP="00082EE4">
            <w:pPr>
              <w:jc w:val="center"/>
              <w:rPr>
                <w:color w:val="000000"/>
                <w:sz w:val="23"/>
                <w:szCs w:val="23"/>
              </w:rPr>
            </w:pPr>
            <w:r>
              <w:rPr>
                <w:rFonts w:asciiTheme="majorBidi" w:hAnsiTheme="majorBidi" w:cstheme="majorBidi"/>
                <w:sz w:val="24"/>
                <w:szCs w:val="24"/>
              </w:rPr>
              <w:t>Vnt.</w:t>
            </w:r>
          </w:p>
        </w:tc>
        <w:tc>
          <w:tcPr>
            <w:tcW w:w="1701" w:type="dxa"/>
            <w:shd w:val="clear" w:color="auto" w:fill="auto"/>
          </w:tcPr>
          <w:p w14:paraId="04043D0D" w14:textId="09DDDAB7" w:rsidR="00455D11" w:rsidRPr="006247F3" w:rsidRDefault="001C2B4A" w:rsidP="00455D11">
            <w:pPr>
              <w:jc w:val="center"/>
              <w:rPr>
                <w:color w:val="000000"/>
                <w:sz w:val="23"/>
                <w:szCs w:val="23"/>
              </w:rPr>
            </w:pPr>
            <w:r>
              <w:rPr>
                <w:color w:val="000000"/>
                <w:sz w:val="23"/>
                <w:szCs w:val="23"/>
              </w:rPr>
              <w:t>2</w:t>
            </w:r>
          </w:p>
        </w:tc>
        <w:tc>
          <w:tcPr>
            <w:tcW w:w="1701" w:type="dxa"/>
          </w:tcPr>
          <w:p w14:paraId="31A6BBF1" w14:textId="77777777" w:rsidR="00455D11" w:rsidRPr="006247F3" w:rsidRDefault="00455D11" w:rsidP="00455D11">
            <w:pPr>
              <w:jc w:val="both"/>
              <w:rPr>
                <w:color w:val="000000"/>
                <w:sz w:val="23"/>
                <w:szCs w:val="23"/>
              </w:rPr>
            </w:pPr>
          </w:p>
        </w:tc>
      </w:tr>
      <w:tr w:rsidR="00082EE4" w:rsidRPr="00946EA4" w14:paraId="2B62A9F0" w14:textId="77777777" w:rsidTr="00082EE4">
        <w:tc>
          <w:tcPr>
            <w:tcW w:w="607" w:type="dxa"/>
            <w:shd w:val="clear" w:color="auto" w:fill="auto"/>
          </w:tcPr>
          <w:p w14:paraId="0DF6BF9C" w14:textId="2E622E72" w:rsidR="00082EE4" w:rsidRDefault="00082EE4" w:rsidP="00455D11">
            <w:pPr>
              <w:jc w:val="both"/>
              <w:rPr>
                <w:color w:val="000000"/>
                <w:sz w:val="23"/>
                <w:szCs w:val="23"/>
              </w:rPr>
            </w:pPr>
            <w:r>
              <w:rPr>
                <w:color w:val="000000"/>
                <w:sz w:val="23"/>
                <w:szCs w:val="23"/>
              </w:rPr>
              <w:t>3.</w:t>
            </w:r>
          </w:p>
        </w:tc>
        <w:tc>
          <w:tcPr>
            <w:tcW w:w="5058" w:type="dxa"/>
            <w:shd w:val="clear" w:color="auto" w:fill="auto"/>
          </w:tcPr>
          <w:p w14:paraId="4E21696F" w14:textId="052982B7" w:rsidR="00082EE4" w:rsidRPr="006247F3" w:rsidRDefault="00341724" w:rsidP="00455D11">
            <w:pPr>
              <w:jc w:val="both"/>
              <w:rPr>
                <w:color w:val="000000"/>
                <w:sz w:val="23"/>
                <w:szCs w:val="23"/>
              </w:rPr>
            </w:pPr>
            <w:r w:rsidRPr="00341724">
              <w:rPr>
                <w:color w:val="000000"/>
                <w:sz w:val="23"/>
                <w:szCs w:val="23"/>
              </w:rPr>
              <w:t>Stacionaraus rentgeno diagnostinio aparato 3 mėnesių kokybės kontrolės bandymas</w:t>
            </w:r>
          </w:p>
        </w:tc>
        <w:tc>
          <w:tcPr>
            <w:tcW w:w="993" w:type="dxa"/>
            <w:shd w:val="clear" w:color="auto" w:fill="auto"/>
          </w:tcPr>
          <w:p w14:paraId="72D6B624" w14:textId="1E953A78" w:rsidR="00082EE4" w:rsidRDefault="001C2B4A" w:rsidP="00082EE4">
            <w:pPr>
              <w:jc w:val="center"/>
              <w:rPr>
                <w:rFonts w:asciiTheme="majorBidi" w:hAnsiTheme="majorBidi" w:cstheme="majorBidi"/>
                <w:sz w:val="24"/>
                <w:szCs w:val="24"/>
              </w:rPr>
            </w:pPr>
            <w:r>
              <w:rPr>
                <w:rFonts w:asciiTheme="majorBidi" w:hAnsiTheme="majorBidi" w:cstheme="majorBidi"/>
                <w:sz w:val="24"/>
                <w:szCs w:val="24"/>
              </w:rPr>
              <w:t>Vnt.</w:t>
            </w:r>
          </w:p>
        </w:tc>
        <w:tc>
          <w:tcPr>
            <w:tcW w:w="1701" w:type="dxa"/>
            <w:shd w:val="clear" w:color="auto" w:fill="auto"/>
          </w:tcPr>
          <w:p w14:paraId="321675B8" w14:textId="1CE87106" w:rsidR="00082EE4" w:rsidRPr="006247F3" w:rsidRDefault="001C2B4A" w:rsidP="00455D11">
            <w:pPr>
              <w:jc w:val="center"/>
              <w:rPr>
                <w:color w:val="000000"/>
                <w:sz w:val="23"/>
                <w:szCs w:val="23"/>
              </w:rPr>
            </w:pPr>
            <w:r>
              <w:rPr>
                <w:color w:val="000000"/>
                <w:sz w:val="23"/>
                <w:szCs w:val="23"/>
              </w:rPr>
              <w:t>32</w:t>
            </w:r>
          </w:p>
        </w:tc>
        <w:tc>
          <w:tcPr>
            <w:tcW w:w="1701" w:type="dxa"/>
          </w:tcPr>
          <w:p w14:paraId="22AEEA63" w14:textId="77777777" w:rsidR="00082EE4" w:rsidRPr="006247F3" w:rsidRDefault="00082EE4" w:rsidP="00455D11">
            <w:pPr>
              <w:jc w:val="both"/>
              <w:rPr>
                <w:color w:val="000000"/>
                <w:sz w:val="23"/>
                <w:szCs w:val="23"/>
              </w:rPr>
            </w:pPr>
          </w:p>
        </w:tc>
      </w:tr>
      <w:tr w:rsidR="00082EE4" w:rsidRPr="00946EA4" w14:paraId="7229605A" w14:textId="77777777" w:rsidTr="00082EE4">
        <w:tc>
          <w:tcPr>
            <w:tcW w:w="607" w:type="dxa"/>
            <w:shd w:val="clear" w:color="auto" w:fill="auto"/>
          </w:tcPr>
          <w:p w14:paraId="63E1F194" w14:textId="1F1DA48E" w:rsidR="00082EE4" w:rsidRDefault="00082EE4" w:rsidP="00455D11">
            <w:pPr>
              <w:jc w:val="both"/>
              <w:rPr>
                <w:color w:val="000000"/>
                <w:sz w:val="23"/>
                <w:szCs w:val="23"/>
              </w:rPr>
            </w:pPr>
            <w:r>
              <w:rPr>
                <w:color w:val="000000"/>
                <w:sz w:val="23"/>
                <w:szCs w:val="23"/>
              </w:rPr>
              <w:t>4.</w:t>
            </w:r>
          </w:p>
        </w:tc>
        <w:tc>
          <w:tcPr>
            <w:tcW w:w="5058" w:type="dxa"/>
            <w:shd w:val="clear" w:color="auto" w:fill="auto"/>
          </w:tcPr>
          <w:p w14:paraId="6DFD96B3" w14:textId="28A327F7" w:rsidR="00082EE4" w:rsidRPr="006247F3" w:rsidRDefault="00341724" w:rsidP="00455D11">
            <w:pPr>
              <w:jc w:val="both"/>
              <w:rPr>
                <w:color w:val="000000"/>
                <w:sz w:val="23"/>
                <w:szCs w:val="23"/>
              </w:rPr>
            </w:pPr>
            <w:r w:rsidRPr="00341724">
              <w:rPr>
                <w:color w:val="000000"/>
                <w:sz w:val="23"/>
                <w:szCs w:val="23"/>
              </w:rPr>
              <w:t>Stacionaraus rentgeno diagnostinio aparato mėnesinis kokybės kontrolės bandymas</w:t>
            </w:r>
          </w:p>
        </w:tc>
        <w:tc>
          <w:tcPr>
            <w:tcW w:w="993" w:type="dxa"/>
            <w:shd w:val="clear" w:color="auto" w:fill="auto"/>
          </w:tcPr>
          <w:p w14:paraId="348B4C5C" w14:textId="5DF0D260" w:rsidR="00082EE4" w:rsidRDefault="001C2B4A" w:rsidP="00082EE4">
            <w:pPr>
              <w:jc w:val="center"/>
              <w:rPr>
                <w:rFonts w:asciiTheme="majorBidi" w:hAnsiTheme="majorBidi" w:cstheme="majorBidi"/>
                <w:sz w:val="24"/>
                <w:szCs w:val="24"/>
              </w:rPr>
            </w:pPr>
            <w:r>
              <w:rPr>
                <w:rFonts w:asciiTheme="majorBidi" w:hAnsiTheme="majorBidi" w:cstheme="majorBidi"/>
                <w:sz w:val="24"/>
                <w:szCs w:val="24"/>
              </w:rPr>
              <w:t>Vnt.</w:t>
            </w:r>
          </w:p>
        </w:tc>
        <w:tc>
          <w:tcPr>
            <w:tcW w:w="1701" w:type="dxa"/>
            <w:shd w:val="clear" w:color="auto" w:fill="auto"/>
          </w:tcPr>
          <w:p w14:paraId="5EFD3EA9" w14:textId="116C84B0" w:rsidR="00082EE4" w:rsidRPr="006247F3" w:rsidRDefault="001C2B4A" w:rsidP="00455D11">
            <w:pPr>
              <w:jc w:val="center"/>
              <w:rPr>
                <w:color w:val="000000"/>
                <w:sz w:val="23"/>
                <w:szCs w:val="23"/>
              </w:rPr>
            </w:pPr>
            <w:r>
              <w:rPr>
                <w:color w:val="000000"/>
                <w:sz w:val="23"/>
                <w:szCs w:val="23"/>
              </w:rPr>
              <w:t>96</w:t>
            </w:r>
          </w:p>
        </w:tc>
        <w:tc>
          <w:tcPr>
            <w:tcW w:w="1701" w:type="dxa"/>
          </w:tcPr>
          <w:p w14:paraId="3459C00C" w14:textId="77777777" w:rsidR="00082EE4" w:rsidRPr="006247F3" w:rsidRDefault="00082EE4" w:rsidP="00455D11">
            <w:pPr>
              <w:jc w:val="both"/>
              <w:rPr>
                <w:color w:val="000000"/>
                <w:sz w:val="23"/>
                <w:szCs w:val="23"/>
              </w:rPr>
            </w:pPr>
          </w:p>
        </w:tc>
      </w:tr>
      <w:tr w:rsidR="00455D11" w:rsidRPr="00946EA4" w14:paraId="023E4842" w14:textId="77777777" w:rsidTr="00082EE4">
        <w:tc>
          <w:tcPr>
            <w:tcW w:w="607" w:type="dxa"/>
            <w:shd w:val="clear" w:color="auto" w:fill="auto"/>
          </w:tcPr>
          <w:p w14:paraId="2B1D3AC4" w14:textId="3113E72E" w:rsidR="00455D11" w:rsidRPr="006247F3" w:rsidRDefault="00082EE4" w:rsidP="00455D11">
            <w:pPr>
              <w:jc w:val="both"/>
              <w:rPr>
                <w:color w:val="000000"/>
                <w:sz w:val="23"/>
                <w:szCs w:val="23"/>
              </w:rPr>
            </w:pPr>
            <w:r>
              <w:rPr>
                <w:color w:val="000000"/>
                <w:sz w:val="23"/>
                <w:szCs w:val="23"/>
              </w:rPr>
              <w:t>5</w:t>
            </w:r>
            <w:r w:rsidR="00455D11">
              <w:rPr>
                <w:color w:val="000000"/>
                <w:sz w:val="23"/>
                <w:szCs w:val="23"/>
              </w:rPr>
              <w:t>.</w:t>
            </w:r>
          </w:p>
        </w:tc>
        <w:tc>
          <w:tcPr>
            <w:tcW w:w="5058" w:type="dxa"/>
            <w:shd w:val="clear" w:color="auto" w:fill="auto"/>
          </w:tcPr>
          <w:p w14:paraId="1B6438E9" w14:textId="22094D36" w:rsidR="00455D11" w:rsidRPr="006247F3" w:rsidRDefault="00341724" w:rsidP="00455D11">
            <w:pPr>
              <w:jc w:val="both"/>
              <w:rPr>
                <w:color w:val="000000"/>
                <w:sz w:val="23"/>
                <w:szCs w:val="23"/>
              </w:rPr>
            </w:pPr>
            <w:r w:rsidRPr="00341724">
              <w:rPr>
                <w:color w:val="000000"/>
                <w:sz w:val="23"/>
                <w:szCs w:val="23"/>
              </w:rPr>
              <w:t>Kilnojamo rentgeno diagnostinio aparato metinis kokybės kontrolės bandymas</w:t>
            </w:r>
          </w:p>
        </w:tc>
        <w:tc>
          <w:tcPr>
            <w:tcW w:w="993" w:type="dxa"/>
            <w:shd w:val="clear" w:color="auto" w:fill="auto"/>
          </w:tcPr>
          <w:p w14:paraId="6EE815F6" w14:textId="760F5379" w:rsidR="00455D11" w:rsidRPr="006247F3" w:rsidRDefault="00255227" w:rsidP="00082EE4">
            <w:pPr>
              <w:jc w:val="center"/>
              <w:rPr>
                <w:color w:val="000000"/>
                <w:sz w:val="23"/>
                <w:szCs w:val="23"/>
              </w:rPr>
            </w:pPr>
            <w:r>
              <w:rPr>
                <w:color w:val="000000"/>
                <w:sz w:val="23"/>
                <w:szCs w:val="23"/>
              </w:rPr>
              <w:t>Vnt.</w:t>
            </w:r>
          </w:p>
        </w:tc>
        <w:tc>
          <w:tcPr>
            <w:tcW w:w="1701" w:type="dxa"/>
            <w:shd w:val="clear" w:color="auto" w:fill="auto"/>
          </w:tcPr>
          <w:p w14:paraId="589F7DF8" w14:textId="0B2B1401" w:rsidR="00455D11" w:rsidRPr="006247F3" w:rsidRDefault="001C2B4A" w:rsidP="00455D11">
            <w:pPr>
              <w:jc w:val="center"/>
              <w:rPr>
                <w:color w:val="000000"/>
                <w:sz w:val="23"/>
                <w:szCs w:val="23"/>
              </w:rPr>
            </w:pPr>
            <w:r>
              <w:rPr>
                <w:color w:val="000000"/>
                <w:sz w:val="23"/>
                <w:szCs w:val="23"/>
              </w:rPr>
              <w:t>2</w:t>
            </w:r>
          </w:p>
        </w:tc>
        <w:tc>
          <w:tcPr>
            <w:tcW w:w="1701" w:type="dxa"/>
          </w:tcPr>
          <w:p w14:paraId="79B079D1" w14:textId="77777777" w:rsidR="00455D11" w:rsidRPr="006247F3" w:rsidRDefault="00455D11" w:rsidP="00455D11">
            <w:pPr>
              <w:jc w:val="both"/>
              <w:rPr>
                <w:color w:val="000000"/>
                <w:sz w:val="23"/>
                <w:szCs w:val="23"/>
              </w:rPr>
            </w:pPr>
          </w:p>
        </w:tc>
      </w:tr>
      <w:tr w:rsidR="00455D11" w:rsidRPr="00946EA4" w14:paraId="3B4CB491" w14:textId="77777777" w:rsidTr="00082EE4">
        <w:tc>
          <w:tcPr>
            <w:tcW w:w="607" w:type="dxa"/>
            <w:shd w:val="clear" w:color="auto" w:fill="auto"/>
          </w:tcPr>
          <w:p w14:paraId="3BC366BF" w14:textId="70BC0E44" w:rsidR="00455D11" w:rsidRPr="006247F3" w:rsidRDefault="00082EE4" w:rsidP="00455D11">
            <w:pPr>
              <w:jc w:val="both"/>
              <w:rPr>
                <w:color w:val="000000"/>
                <w:sz w:val="23"/>
                <w:szCs w:val="23"/>
              </w:rPr>
            </w:pPr>
            <w:r>
              <w:rPr>
                <w:color w:val="000000"/>
                <w:sz w:val="23"/>
                <w:szCs w:val="23"/>
              </w:rPr>
              <w:t>6</w:t>
            </w:r>
            <w:r w:rsidR="00455D11">
              <w:rPr>
                <w:color w:val="000000"/>
                <w:sz w:val="23"/>
                <w:szCs w:val="23"/>
              </w:rPr>
              <w:t>.</w:t>
            </w:r>
          </w:p>
        </w:tc>
        <w:tc>
          <w:tcPr>
            <w:tcW w:w="5058" w:type="dxa"/>
            <w:shd w:val="clear" w:color="auto" w:fill="auto"/>
          </w:tcPr>
          <w:p w14:paraId="52497132" w14:textId="37962957" w:rsidR="00455D11" w:rsidRPr="006247F3" w:rsidRDefault="00341724" w:rsidP="00455D11">
            <w:pPr>
              <w:jc w:val="both"/>
              <w:rPr>
                <w:color w:val="000000"/>
                <w:sz w:val="23"/>
                <w:szCs w:val="23"/>
              </w:rPr>
            </w:pPr>
            <w:r w:rsidRPr="00341724">
              <w:rPr>
                <w:color w:val="000000"/>
                <w:sz w:val="23"/>
                <w:szCs w:val="23"/>
              </w:rPr>
              <w:t>Kilnojamo rentgeno diagnostinio aparato 3 mėnesių kokybės kontrolės bandymų</w:t>
            </w:r>
          </w:p>
        </w:tc>
        <w:tc>
          <w:tcPr>
            <w:tcW w:w="993" w:type="dxa"/>
            <w:shd w:val="clear" w:color="auto" w:fill="auto"/>
          </w:tcPr>
          <w:p w14:paraId="668873C3" w14:textId="6283290F" w:rsidR="00455D11" w:rsidRPr="006247F3" w:rsidRDefault="00255227" w:rsidP="00082EE4">
            <w:pPr>
              <w:jc w:val="center"/>
              <w:rPr>
                <w:color w:val="000000"/>
                <w:sz w:val="23"/>
                <w:szCs w:val="23"/>
              </w:rPr>
            </w:pPr>
            <w:r>
              <w:rPr>
                <w:rFonts w:asciiTheme="majorBidi" w:hAnsiTheme="majorBidi" w:cstheme="majorBidi"/>
                <w:sz w:val="24"/>
                <w:szCs w:val="24"/>
              </w:rPr>
              <w:t>Vnt.</w:t>
            </w:r>
          </w:p>
        </w:tc>
        <w:tc>
          <w:tcPr>
            <w:tcW w:w="1701" w:type="dxa"/>
            <w:shd w:val="clear" w:color="auto" w:fill="auto"/>
          </w:tcPr>
          <w:p w14:paraId="1BCDEF8F" w14:textId="0EAB2975" w:rsidR="00455D11" w:rsidRPr="006247F3" w:rsidRDefault="001C2B4A" w:rsidP="00455D11">
            <w:pPr>
              <w:jc w:val="center"/>
              <w:rPr>
                <w:color w:val="000000"/>
                <w:sz w:val="23"/>
                <w:szCs w:val="23"/>
              </w:rPr>
            </w:pPr>
            <w:r>
              <w:rPr>
                <w:color w:val="000000"/>
                <w:sz w:val="23"/>
                <w:szCs w:val="23"/>
              </w:rPr>
              <w:t>8</w:t>
            </w:r>
          </w:p>
        </w:tc>
        <w:tc>
          <w:tcPr>
            <w:tcW w:w="1701" w:type="dxa"/>
          </w:tcPr>
          <w:p w14:paraId="466C141F" w14:textId="77777777" w:rsidR="00455D11" w:rsidRPr="006247F3" w:rsidRDefault="00455D11" w:rsidP="00455D11">
            <w:pPr>
              <w:jc w:val="both"/>
              <w:rPr>
                <w:color w:val="000000"/>
                <w:sz w:val="23"/>
                <w:szCs w:val="23"/>
              </w:rPr>
            </w:pPr>
          </w:p>
        </w:tc>
      </w:tr>
      <w:tr w:rsidR="00455D11" w:rsidRPr="00946EA4" w14:paraId="06B86380" w14:textId="77777777" w:rsidTr="00082EE4">
        <w:trPr>
          <w:trHeight w:val="135"/>
        </w:trPr>
        <w:tc>
          <w:tcPr>
            <w:tcW w:w="607" w:type="dxa"/>
            <w:shd w:val="clear" w:color="auto" w:fill="auto"/>
          </w:tcPr>
          <w:p w14:paraId="003E1B01" w14:textId="2D438047" w:rsidR="00455D11" w:rsidRPr="006247F3" w:rsidRDefault="00082EE4" w:rsidP="00455D11">
            <w:pPr>
              <w:jc w:val="both"/>
              <w:rPr>
                <w:color w:val="000000"/>
                <w:sz w:val="23"/>
                <w:szCs w:val="23"/>
              </w:rPr>
            </w:pPr>
            <w:r>
              <w:rPr>
                <w:color w:val="000000"/>
                <w:sz w:val="23"/>
                <w:szCs w:val="23"/>
              </w:rPr>
              <w:t>7</w:t>
            </w:r>
            <w:r w:rsidR="00455D11">
              <w:rPr>
                <w:color w:val="000000"/>
                <w:sz w:val="23"/>
                <w:szCs w:val="23"/>
              </w:rPr>
              <w:t>.</w:t>
            </w:r>
          </w:p>
        </w:tc>
        <w:tc>
          <w:tcPr>
            <w:tcW w:w="5058" w:type="dxa"/>
            <w:shd w:val="clear" w:color="auto" w:fill="auto"/>
          </w:tcPr>
          <w:p w14:paraId="699EA8B0" w14:textId="44CF58C0" w:rsidR="00455D11" w:rsidRPr="006247F3" w:rsidRDefault="00341724" w:rsidP="00455D11">
            <w:pPr>
              <w:jc w:val="both"/>
              <w:rPr>
                <w:color w:val="000000"/>
                <w:sz w:val="23"/>
                <w:szCs w:val="23"/>
              </w:rPr>
            </w:pPr>
            <w:r w:rsidRPr="00341724">
              <w:rPr>
                <w:color w:val="000000"/>
                <w:sz w:val="23"/>
                <w:szCs w:val="23"/>
              </w:rPr>
              <w:t>Dantų rentgeno aparato kokybės kontrolės bandymas</w:t>
            </w:r>
          </w:p>
        </w:tc>
        <w:tc>
          <w:tcPr>
            <w:tcW w:w="993" w:type="dxa"/>
            <w:shd w:val="clear" w:color="auto" w:fill="auto"/>
          </w:tcPr>
          <w:p w14:paraId="06BA520B" w14:textId="099D707D" w:rsidR="00455D11" w:rsidRPr="006247F3" w:rsidRDefault="00255227" w:rsidP="00082EE4">
            <w:pPr>
              <w:jc w:val="center"/>
              <w:rPr>
                <w:color w:val="000000"/>
                <w:sz w:val="23"/>
                <w:szCs w:val="23"/>
              </w:rPr>
            </w:pPr>
            <w:r>
              <w:rPr>
                <w:rFonts w:asciiTheme="majorBidi" w:hAnsiTheme="majorBidi" w:cstheme="majorBidi"/>
                <w:sz w:val="24"/>
                <w:szCs w:val="24"/>
              </w:rPr>
              <w:t>Vnt.</w:t>
            </w:r>
          </w:p>
        </w:tc>
        <w:tc>
          <w:tcPr>
            <w:tcW w:w="1701" w:type="dxa"/>
            <w:shd w:val="clear" w:color="auto" w:fill="auto"/>
          </w:tcPr>
          <w:p w14:paraId="34EA134A" w14:textId="48DA6C39" w:rsidR="00455D11" w:rsidRPr="006247F3" w:rsidRDefault="0083191A" w:rsidP="00455D11">
            <w:pPr>
              <w:jc w:val="center"/>
              <w:rPr>
                <w:color w:val="000000"/>
                <w:sz w:val="23"/>
                <w:szCs w:val="23"/>
              </w:rPr>
            </w:pPr>
            <w:r>
              <w:rPr>
                <w:color w:val="000000"/>
                <w:sz w:val="23"/>
                <w:szCs w:val="23"/>
              </w:rPr>
              <w:t>5</w:t>
            </w:r>
          </w:p>
        </w:tc>
        <w:tc>
          <w:tcPr>
            <w:tcW w:w="1701" w:type="dxa"/>
          </w:tcPr>
          <w:p w14:paraId="12F2C691" w14:textId="77777777" w:rsidR="00455D11" w:rsidRPr="006247F3" w:rsidRDefault="00455D11" w:rsidP="00455D11">
            <w:pPr>
              <w:jc w:val="both"/>
              <w:rPr>
                <w:color w:val="000000"/>
                <w:sz w:val="23"/>
                <w:szCs w:val="23"/>
              </w:rPr>
            </w:pPr>
          </w:p>
        </w:tc>
      </w:tr>
      <w:tr w:rsidR="00455D11" w:rsidRPr="00946EA4" w14:paraId="07D1A683" w14:textId="77777777" w:rsidTr="00082EE4">
        <w:tc>
          <w:tcPr>
            <w:tcW w:w="607" w:type="dxa"/>
            <w:shd w:val="clear" w:color="auto" w:fill="auto"/>
          </w:tcPr>
          <w:p w14:paraId="58BB3EDE" w14:textId="46FD0D7A" w:rsidR="00455D11" w:rsidRPr="006247F3" w:rsidRDefault="00082EE4" w:rsidP="00455D11">
            <w:pPr>
              <w:jc w:val="both"/>
              <w:rPr>
                <w:color w:val="000000"/>
                <w:sz w:val="23"/>
                <w:szCs w:val="23"/>
              </w:rPr>
            </w:pPr>
            <w:r>
              <w:rPr>
                <w:color w:val="000000"/>
                <w:sz w:val="23"/>
                <w:szCs w:val="23"/>
              </w:rPr>
              <w:t>8.</w:t>
            </w:r>
          </w:p>
        </w:tc>
        <w:tc>
          <w:tcPr>
            <w:tcW w:w="5058" w:type="dxa"/>
            <w:shd w:val="clear" w:color="auto" w:fill="auto"/>
          </w:tcPr>
          <w:p w14:paraId="22679D85" w14:textId="637B5C24" w:rsidR="00455D11" w:rsidRPr="006247F3" w:rsidRDefault="00341724" w:rsidP="00455D11">
            <w:pPr>
              <w:jc w:val="both"/>
              <w:rPr>
                <w:color w:val="000000"/>
                <w:sz w:val="23"/>
                <w:szCs w:val="23"/>
              </w:rPr>
            </w:pPr>
            <w:r w:rsidRPr="00341724">
              <w:rPr>
                <w:color w:val="000000"/>
                <w:sz w:val="23"/>
                <w:szCs w:val="23"/>
              </w:rPr>
              <w:t xml:space="preserve">Diagnostinio monitoriaus/ </w:t>
            </w:r>
            <w:proofErr w:type="spellStart"/>
            <w:r w:rsidRPr="00341724">
              <w:rPr>
                <w:color w:val="000000"/>
                <w:sz w:val="23"/>
                <w:szCs w:val="23"/>
              </w:rPr>
              <w:t>negatoskopo</w:t>
            </w:r>
            <w:proofErr w:type="spellEnd"/>
            <w:r w:rsidRPr="00341724">
              <w:rPr>
                <w:color w:val="000000"/>
                <w:sz w:val="23"/>
                <w:szCs w:val="23"/>
              </w:rPr>
              <w:t xml:space="preserve"> kokybės kontrolės bandymas</w:t>
            </w:r>
          </w:p>
        </w:tc>
        <w:tc>
          <w:tcPr>
            <w:tcW w:w="993" w:type="dxa"/>
            <w:shd w:val="clear" w:color="auto" w:fill="auto"/>
          </w:tcPr>
          <w:p w14:paraId="7C12CD1B" w14:textId="3DE4A430" w:rsidR="00455D11" w:rsidRPr="006247F3" w:rsidRDefault="00255227" w:rsidP="00082EE4">
            <w:pPr>
              <w:jc w:val="center"/>
              <w:rPr>
                <w:color w:val="000000"/>
                <w:sz w:val="23"/>
                <w:szCs w:val="23"/>
              </w:rPr>
            </w:pPr>
            <w:r>
              <w:rPr>
                <w:rFonts w:asciiTheme="majorBidi" w:hAnsiTheme="majorBidi" w:cstheme="majorBidi"/>
                <w:sz w:val="24"/>
                <w:szCs w:val="24"/>
              </w:rPr>
              <w:t>Vnt.</w:t>
            </w:r>
          </w:p>
        </w:tc>
        <w:tc>
          <w:tcPr>
            <w:tcW w:w="1701" w:type="dxa"/>
            <w:shd w:val="clear" w:color="auto" w:fill="auto"/>
          </w:tcPr>
          <w:p w14:paraId="7853842F" w14:textId="7A3E583A" w:rsidR="00455D11" w:rsidRPr="006247F3" w:rsidRDefault="001C2B4A" w:rsidP="00455D11">
            <w:pPr>
              <w:jc w:val="center"/>
              <w:rPr>
                <w:color w:val="000000"/>
                <w:sz w:val="23"/>
                <w:szCs w:val="23"/>
              </w:rPr>
            </w:pPr>
            <w:r>
              <w:rPr>
                <w:color w:val="000000"/>
                <w:sz w:val="23"/>
                <w:szCs w:val="23"/>
              </w:rPr>
              <w:t>14</w:t>
            </w:r>
          </w:p>
        </w:tc>
        <w:tc>
          <w:tcPr>
            <w:tcW w:w="1701" w:type="dxa"/>
          </w:tcPr>
          <w:p w14:paraId="3702F72F" w14:textId="77777777" w:rsidR="00455D11" w:rsidRPr="006247F3" w:rsidRDefault="00455D11" w:rsidP="00455D11">
            <w:pPr>
              <w:jc w:val="both"/>
              <w:rPr>
                <w:color w:val="000000"/>
                <w:sz w:val="23"/>
                <w:szCs w:val="23"/>
              </w:rPr>
            </w:pPr>
          </w:p>
        </w:tc>
      </w:tr>
      <w:tr w:rsidR="00082EE4" w:rsidRPr="00946EA4" w14:paraId="39556EF7" w14:textId="77777777" w:rsidTr="00082EE4">
        <w:tc>
          <w:tcPr>
            <w:tcW w:w="607" w:type="dxa"/>
            <w:shd w:val="clear" w:color="auto" w:fill="auto"/>
          </w:tcPr>
          <w:p w14:paraId="62F020F8" w14:textId="07D4AF1D" w:rsidR="00082EE4" w:rsidRDefault="00082EE4" w:rsidP="00455D11">
            <w:pPr>
              <w:jc w:val="both"/>
              <w:rPr>
                <w:color w:val="000000"/>
                <w:sz w:val="23"/>
                <w:szCs w:val="23"/>
              </w:rPr>
            </w:pPr>
            <w:r>
              <w:rPr>
                <w:color w:val="000000"/>
                <w:sz w:val="23"/>
                <w:szCs w:val="23"/>
              </w:rPr>
              <w:t>9.</w:t>
            </w:r>
          </w:p>
        </w:tc>
        <w:tc>
          <w:tcPr>
            <w:tcW w:w="5058" w:type="dxa"/>
            <w:shd w:val="clear" w:color="auto" w:fill="auto"/>
          </w:tcPr>
          <w:p w14:paraId="312DB026" w14:textId="6D15BFD1" w:rsidR="00082EE4" w:rsidRPr="006247F3" w:rsidRDefault="00341724" w:rsidP="00455D11">
            <w:pPr>
              <w:jc w:val="both"/>
              <w:rPr>
                <w:color w:val="000000"/>
                <w:sz w:val="23"/>
                <w:szCs w:val="23"/>
              </w:rPr>
            </w:pPr>
            <w:r w:rsidRPr="00341724">
              <w:rPr>
                <w:color w:val="000000"/>
                <w:sz w:val="23"/>
                <w:szCs w:val="23"/>
              </w:rPr>
              <w:t>Lygiavertės dozės galios matavimai radiologijoje (stacionarus rentgeno aparatas)</w:t>
            </w:r>
          </w:p>
        </w:tc>
        <w:tc>
          <w:tcPr>
            <w:tcW w:w="993" w:type="dxa"/>
            <w:shd w:val="clear" w:color="auto" w:fill="auto"/>
          </w:tcPr>
          <w:p w14:paraId="40CB646B" w14:textId="7DB4A709" w:rsidR="00082EE4" w:rsidRDefault="001C2B4A" w:rsidP="00082EE4">
            <w:pPr>
              <w:jc w:val="center"/>
              <w:rPr>
                <w:rFonts w:asciiTheme="majorBidi" w:hAnsiTheme="majorBidi" w:cstheme="majorBidi"/>
                <w:sz w:val="24"/>
                <w:szCs w:val="24"/>
              </w:rPr>
            </w:pPr>
            <w:r>
              <w:rPr>
                <w:rFonts w:asciiTheme="majorBidi" w:hAnsiTheme="majorBidi" w:cstheme="majorBidi"/>
                <w:sz w:val="24"/>
                <w:szCs w:val="24"/>
              </w:rPr>
              <w:t>Vnt.</w:t>
            </w:r>
          </w:p>
        </w:tc>
        <w:tc>
          <w:tcPr>
            <w:tcW w:w="1701" w:type="dxa"/>
            <w:shd w:val="clear" w:color="auto" w:fill="auto"/>
          </w:tcPr>
          <w:p w14:paraId="55D822B4" w14:textId="44CB926B" w:rsidR="00082EE4" w:rsidRPr="006247F3" w:rsidRDefault="001C2B4A" w:rsidP="00455D11">
            <w:pPr>
              <w:jc w:val="center"/>
              <w:rPr>
                <w:color w:val="000000"/>
                <w:sz w:val="23"/>
                <w:szCs w:val="23"/>
              </w:rPr>
            </w:pPr>
            <w:r>
              <w:rPr>
                <w:color w:val="000000"/>
                <w:sz w:val="23"/>
                <w:szCs w:val="23"/>
              </w:rPr>
              <w:t>4</w:t>
            </w:r>
          </w:p>
        </w:tc>
        <w:tc>
          <w:tcPr>
            <w:tcW w:w="1701" w:type="dxa"/>
          </w:tcPr>
          <w:p w14:paraId="5FB83851" w14:textId="77777777" w:rsidR="00082EE4" w:rsidRPr="006247F3" w:rsidRDefault="00082EE4" w:rsidP="00455D11">
            <w:pPr>
              <w:jc w:val="both"/>
              <w:rPr>
                <w:color w:val="000000"/>
                <w:sz w:val="23"/>
                <w:szCs w:val="23"/>
              </w:rPr>
            </w:pPr>
          </w:p>
        </w:tc>
      </w:tr>
      <w:tr w:rsidR="00082EE4" w:rsidRPr="00946EA4" w14:paraId="5E76EC93" w14:textId="77777777" w:rsidTr="00082EE4">
        <w:tc>
          <w:tcPr>
            <w:tcW w:w="607" w:type="dxa"/>
            <w:shd w:val="clear" w:color="auto" w:fill="auto"/>
          </w:tcPr>
          <w:p w14:paraId="7F9127DD" w14:textId="1E2EE1D2" w:rsidR="00082EE4" w:rsidRDefault="00082EE4" w:rsidP="00455D11">
            <w:pPr>
              <w:jc w:val="both"/>
              <w:rPr>
                <w:color w:val="000000"/>
                <w:sz w:val="23"/>
                <w:szCs w:val="23"/>
              </w:rPr>
            </w:pPr>
            <w:r>
              <w:rPr>
                <w:color w:val="000000"/>
                <w:sz w:val="23"/>
                <w:szCs w:val="23"/>
              </w:rPr>
              <w:t>10.</w:t>
            </w:r>
          </w:p>
        </w:tc>
        <w:tc>
          <w:tcPr>
            <w:tcW w:w="5058" w:type="dxa"/>
            <w:shd w:val="clear" w:color="auto" w:fill="auto"/>
          </w:tcPr>
          <w:p w14:paraId="7EB350E7" w14:textId="3686E8F5" w:rsidR="00082EE4" w:rsidRPr="006247F3" w:rsidRDefault="00341724" w:rsidP="00455D11">
            <w:pPr>
              <w:jc w:val="both"/>
              <w:rPr>
                <w:color w:val="000000"/>
                <w:sz w:val="23"/>
                <w:szCs w:val="23"/>
              </w:rPr>
            </w:pPr>
            <w:r w:rsidRPr="00341724">
              <w:rPr>
                <w:color w:val="000000"/>
                <w:sz w:val="23"/>
                <w:szCs w:val="23"/>
              </w:rPr>
              <w:t>Lygiavertės dozės galios matavimai radiologijoje (kilnojamas rentgeno aparatas)</w:t>
            </w:r>
          </w:p>
        </w:tc>
        <w:tc>
          <w:tcPr>
            <w:tcW w:w="993" w:type="dxa"/>
            <w:shd w:val="clear" w:color="auto" w:fill="auto"/>
          </w:tcPr>
          <w:p w14:paraId="4033A56E" w14:textId="4259E14B" w:rsidR="00082EE4" w:rsidRDefault="001C2B4A" w:rsidP="00082EE4">
            <w:pPr>
              <w:jc w:val="center"/>
              <w:rPr>
                <w:rFonts w:asciiTheme="majorBidi" w:hAnsiTheme="majorBidi" w:cstheme="majorBidi"/>
                <w:sz w:val="24"/>
                <w:szCs w:val="24"/>
              </w:rPr>
            </w:pPr>
            <w:r>
              <w:rPr>
                <w:rFonts w:asciiTheme="majorBidi" w:hAnsiTheme="majorBidi" w:cstheme="majorBidi"/>
                <w:sz w:val="24"/>
                <w:szCs w:val="24"/>
              </w:rPr>
              <w:t>Vnt.</w:t>
            </w:r>
          </w:p>
        </w:tc>
        <w:tc>
          <w:tcPr>
            <w:tcW w:w="1701" w:type="dxa"/>
            <w:shd w:val="clear" w:color="auto" w:fill="auto"/>
          </w:tcPr>
          <w:p w14:paraId="185E3C03" w14:textId="50BCFBB2" w:rsidR="00082EE4" w:rsidRPr="006247F3" w:rsidRDefault="001C2B4A" w:rsidP="00455D11">
            <w:pPr>
              <w:jc w:val="center"/>
              <w:rPr>
                <w:color w:val="000000"/>
                <w:sz w:val="23"/>
                <w:szCs w:val="23"/>
              </w:rPr>
            </w:pPr>
            <w:r>
              <w:rPr>
                <w:color w:val="000000"/>
                <w:sz w:val="23"/>
                <w:szCs w:val="23"/>
              </w:rPr>
              <w:t>1</w:t>
            </w:r>
          </w:p>
        </w:tc>
        <w:tc>
          <w:tcPr>
            <w:tcW w:w="1701" w:type="dxa"/>
          </w:tcPr>
          <w:p w14:paraId="72310AC4" w14:textId="77777777" w:rsidR="00082EE4" w:rsidRPr="006247F3" w:rsidRDefault="00082EE4" w:rsidP="00455D11">
            <w:pPr>
              <w:jc w:val="both"/>
              <w:rPr>
                <w:color w:val="000000"/>
                <w:sz w:val="23"/>
                <w:szCs w:val="23"/>
              </w:rPr>
            </w:pPr>
          </w:p>
        </w:tc>
      </w:tr>
      <w:tr w:rsidR="00082EE4" w:rsidRPr="00946EA4" w14:paraId="4499CA30" w14:textId="77777777" w:rsidTr="00082EE4">
        <w:tc>
          <w:tcPr>
            <w:tcW w:w="607" w:type="dxa"/>
            <w:shd w:val="clear" w:color="auto" w:fill="auto"/>
          </w:tcPr>
          <w:p w14:paraId="517C435E" w14:textId="6E69AC9D" w:rsidR="00082EE4" w:rsidRDefault="00082EE4" w:rsidP="00455D11">
            <w:pPr>
              <w:jc w:val="both"/>
              <w:rPr>
                <w:color w:val="000000"/>
                <w:sz w:val="23"/>
                <w:szCs w:val="23"/>
              </w:rPr>
            </w:pPr>
            <w:r>
              <w:rPr>
                <w:color w:val="000000"/>
                <w:sz w:val="23"/>
                <w:szCs w:val="23"/>
              </w:rPr>
              <w:t>11.</w:t>
            </w:r>
          </w:p>
        </w:tc>
        <w:tc>
          <w:tcPr>
            <w:tcW w:w="5058" w:type="dxa"/>
            <w:shd w:val="clear" w:color="auto" w:fill="auto"/>
          </w:tcPr>
          <w:p w14:paraId="27315A78" w14:textId="2DB47E6D" w:rsidR="00082EE4" w:rsidRPr="006247F3" w:rsidRDefault="00341724" w:rsidP="00455D11">
            <w:pPr>
              <w:jc w:val="both"/>
              <w:rPr>
                <w:color w:val="000000"/>
                <w:sz w:val="23"/>
                <w:szCs w:val="23"/>
              </w:rPr>
            </w:pPr>
            <w:r w:rsidRPr="00341724">
              <w:rPr>
                <w:color w:val="000000"/>
                <w:sz w:val="23"/>
                <w:szCs w:val="23"/>
              </w:rPr>
              <w:t>Lygiavertės dozės galios matavimai odontologijoje</w:t>
            </w:r>
          </w:p>
        </w:tc>
        <w:tc>
          <w:tcPr>
            <w:tcW w:w="993" w:type="dxa"/>
            <w:shd w:val="clear" w:color="auto" w:fill="auto"/>
          </w:tcPr>
          <w:p w14:paraId="2B6887F5" w14:textId="0D24D67C" w:rsidR="00082EE4" w:rsidRDefault="001C2B4A" w:rsidP="00082EE4">
            <w:pPr>
              <w:jc w:val="center"/>
              <w:rPr>
                <w:rFonts w:asciiTheme="majorBidi" w:hAnsiTheme="majorBidi" w:cstheme="majorBidi"/>
                <w:sz w:val="24"/>
                <w:szCs w:val="24"/>
              </w:rPr>
            </w:pPr>
            <w:r>
              <w:rPr>
                <w:rFonts w:asciiTheme="majorBidi" w:hAnsiTheme="majorBidi" w:cstheme="majorBidi"/>
                <w:sz w:val="24"/>
                <w:szCs w:val="24"/>
              </w:rPr>
              <w:t>Vnt.</w:t>
            </w:r>
          </w:p>
        </w:tc>
        <w:tc>
          <w:tcPr>
            <w:tcW w:w="1701" w:type="dxa"/>
            <w:shd w:val="clear" w:color="auto" w:fill="auto"/>
          </w:tcPr>
          <w:p w14:paraId="64349E17" w14:textId="25A4076F" w:rsidR="00082EE4" w:rsidRPr="006247F3" w:rsidRDefault="0083191A" w:rsidP="00455D11">
            <w:pPr>
              <w:jc w:val="center"/>
              <w:rPr>
                <w:color w:val="000000"/>
                <w:sz w:val="23"/>
                <w:szCs w:val="23"/>
              </w:rPr>
            </w:pPr>
            <w:r>
              <w:rPr>
                <w:color w:val="000000"/>
                <w:sz w:val="23"/>
                <w:szCs w:val="23"/>
              </w:rPr>
              <w:t>5</w:t>
            </w:r>
          </w:p>
        </w:tc>
        <w:tc>
          <w:tcPr>
            <w:tcW w:w="1701" w:type="dxa"/>
          </w:tcPr>
          <w:p w14:paraId="51A1BB43" w14:textId="77777777" w:rsidR="00082EE4" w:rsidRPr="006247F3" w:rsidRDefault="00082EE4" w:rsidP="00455D11">
            <w:pPr>
              <w:jc w:val="both"/>
              <w:rPr>
                <w:color w:val="000000"/>
                <w:sz w:val="23"/>
                <w:szCs w:val="23"/>
              </w:rPr>
            </w:pPr>
          </w:p>
        </w:tc>
      </w:tr>
      <w:tr w:rsidR="00082EE4" w:rsidRPr="00946EA4" w14:paraId="39D79F08" w14:textId="77777777" w:rsidTr="00082EE4">
        <w:tc>
          <w:tcPr>
            <w:tcW w:w="607" w:type="dxa"/>
            <w:shd w:val="clear" w:color="auto" w:fill="auto"/>
          </w:tcPr>
          <w:p w14:paraId="13DE38DF" w14:textId="061D33C9" w:rsidR="00082EE4" w:rsidRDefault="00082EE4" w:rsidP="00455D11">
            <w:pPr>
              <w:jc w:val="both"/>
              <w:rPr>
                <w:color w:val="000000"/>
                <w:sz w:val="23"/>
                <w:szCs w:val="23"/>
              </w:rPr>
            </w:pPr>
            <w:r>
              <w:rPr>
                <w:color w:val="000000"/>
                <w:sz w:val="23"/>
                <w:szCs w:val="23"/>
              </w:rPr>
              <w:t>12.</w:t>
            </w:r>
          </w:p>
        </w:tc>
        <w:tc>
          <w:tcPr>
            <w:tcW w:w="5058" w:type="dxa"/>
            <w:shd w:val="clear" w:color="auto" w:fill="auto"/>
          </w:tcPr>
          <w:p w14:paraId="4F38792F" w14:textId="3535AEC6" w:rsidR="00082EE4" w:rsidRPr="006247F3" w:rsidRDefault="001C2B4A" w:rsidP="00455D11">
            <w:pPr>
              <w:jc w:val="both"/>
              <w:rPr>
                <w:color w:val="000000"/>
                <w:sz w:val="23"/>
                <w:szCs w:val="23"/>
              </w:rPr>
            </w:pPr>
            <w:r w:rsidRPr="001C2B4A">
              <w:rPr>
                <w:color w:val="000000"/>
                <w:sz w:val="23"/>
                <w:szCs w:val="23"/>
              </w:rPr>
              <w:t>Apsauginės švinuotos prijuostės patikra</w:t>
            </w:r>
          </w:p>
        </w:tc>
        <w:tc>
          <w:tcPr>
            <w:tcW w:w="993" w:type="dxa"/>
            <w:shd w:val="clear" w:color="auto" w:fill="auto"/>
          </w:tcPr>
          <w:p w14:paraId="448DE66D" w14:textId="59451D86" w:rsidR="00082EE4" w:rsidRDefault="001C2B4A" w:rsidP="00082EE4">
            <w:pPr>
              <w:jc w:val="center"/>
              <w:rPr>
                <w:rFonts w:asciiTheme="majorBidi" w:hAnsiTheme="majorBidi" w:cstheme="majorBidi"/>
                <w:sz w:val="24"/>
                <w:szCs w:val="24"/>
              </w:rPr>
            </w:pPr>
            <w:r>
              <w:rPr>
                <w:rFonts w:asciiTheme="majorBidi" w:hAnsiTheme="majorBidi" w:cstheme="majorBidi"/>
                <w:sz w:val="24"/>
                <w:szCs w:val="24"/>
              </w:rPr>
              <w:t>Vnt.</w:t>
            </w:r>
          </w:p>
        </w:tc>
        <w:tc>
          <w:tcPr>
            <w:tcW w:w="1701" w:type="dxa"/>
            <w:shd w:val="clear" w:color="auto" w:fill="auto"/>
          </w:tcPr>
          <w:p w14:paraId="12CDC216" w14:textId="05B97FE9" w:rsidR="00082EE4" w:rsidRPr="006247F3" w:rsidRDefault="001C2B4A" w:rsidP="00455D11">
            <w:pPr>
              <w:jc w:val="center"/>
              <w:rPr>
                <w:color w:val="000000"/>
                <w:sz w:val="23"/>
                <w:szCs w:val="23"/>
              </w:rPr>
            </w:pPr>
            <w:r>
              <w:rPr>
                <w:color w:val="000000"/>
                <w:sz w:val="23"/>
                <w:szCs w:val="23"/>
              </w:rPr>
              <w:t>8</w:t>
            </w:r>
          </w:p>
        </w:tc>
        <w:tc>
          <w:tcPr>
            <w:tcW w:w="1701" w:type="dxa"/>
          </w:tcPr>
          <w:p w14:paraId="7A9B7B56" w14:textId="77777777" w:rsidR="00082EE4" w:rsidRPr="006247F3" w:rsidRDefault="00082EE4" w:rsidP="00455D11">
            <w:pPr>
              <w:jc w:val="both"/>
              <w:rPr>
                <w:color w:val="000000"/>
                <w:sz w:val="23"/>
                <w:szCs w:val="23"/>
              </w:rPr>
            </w:pPr>
          </w:p>
        </w:tc>
      </w:tr>
      <w:tr w:rsidR="00455D11" w:rsidRPr="00946EA4" w14:paraId="747A424A" w14:textId="77777777" w:rsidTr="00082EE4">
        <w:tc>
          <w:tcPr>
            <w:tcW w:w="607" w:type="dxa"/>
            <w:shd w:val="clear" w:color="auto" w:fill="auto"/>
          </w:tcPr>
          <w:p w14:paraId="714B8C1B" w14:textId="741B523B" w:rsidR="00455D11" w:rsidRPr="006247F3" w:rsidRDefault="00082EE4" w:rsidP="00455D11">
            <w:pPr>
              <w:jc w:val="both"/>
              <w:rPr>
                <w:color w:val="000000"/>
                <w:sz w:val="23"/>
                <w:szCs w:val="23"/>
              </w:rPr>
            </w:pPr>
            <w:r>
              <w:rPr>
                <w:color w:val="000000"/>
                <w:sz w:val="23"/>
                <w:szCs w:val="23"/>
              </w:rPr>
              <w:t>13</w:t>
            </w:r>
            <w:r w:rsidR="00455D11">
              <w:rPr>
                <w:color w:val="000000"/>
                <w:sz w:val="23"/>
                <w:szCs w:val="23"/>
              </w:rPr>
              <w:t>.</w:t>
            </w:r>
          </w:p>
        </w:tc>
        <w:tc>
          <w:tcPr>
            <w:tcW w:w="5058" w:type="dxa"/>
            <w:shd w:val="clear" w:color="auto" w:fill="auto"/>
          </w:tcPr>
          <w:p w14:paraId="7A4AE11D" w14:textId="45081D25" w:rsidR="00455D11" w:rsidRPr="006247F3" w:rsidRDefault="001C2B4A" w:rsidP="00455D11">
            <w:pPr>
              <w:jc w:val="both"/>
              <w:rPr>
                <w:color w:val="000000"/>
                <w:sz w:val="23"/>
                <w:szCs w:val="23"/>
              </w:rPr>
            </w:pPr>
            <w:r w:rsidRPr="001C2B4A">
              <w:rPr>
                <w:color w:val="000000"/>
                <w:sz w:val="23"/>
                <w:szCs w:val="23"/>
              </w:rPr>
              <w:t>Apsauginės švinuotos apykaklės patikra</w:t>
            </w:r>
          </w:p>
        </w:tc>
        <w:tc>
          <w:tcPr>
            <w:tcW w:w="993" w:type="dxa"/>
            <w:shd w:val="clear" w:color="auto" w:fill="auto"/>
          </w:tcPr>
          <w:p w14:paraId="25AB18BD" w14:textId="567DB113" w:rsidR="00455D11" w:rsidRPr="006247F3" w:rsidRDefault="00255227" w:rsidP="00082EE4">
            <w:pPr>
              <w:jc w:val="center"/>
              <w:rPr>
                <w:color w:val="000000"/>
                <w:sz w:val="23"/>
                <w:szCs w:val="23"/>
              </w:rPr>
            </w:pPr>
            <w:r>
              <w:rPr>
                <w:rFonts w:asciiTheme="majorBidi" w:hAnsiTheme="majorBidi" w:cstheme="majorBidi"/>
                <w:sz w:val="24"/>
                <w:szCs w:val="24"/>
              </w:rPr>
              <w:t>Vnt.</w:t>
            </w:r>
          </w:p>
        </w:tc>
        <w:tc>
          <w:tcPr>
            <w:tcW w:w="1701" w:type="dxa"/>
            <w:shd w:val="clear" w:color="auto" w:fill="auto"/>
          </w:tcPr>
          <w:p w14:paraId="2FE0C03C" w14:textId="787FEDB0" w:rsidR="00455D11" w:rsidRPr="006247F3" w:rsidRDefault="0083191A" w:rsidP="00455D11">
            <w:pPr>
              <w:jc w:val="center"/>
              <w:rPr>
                <w:color w:val="000000"/>
                <w:sz w:val="23"/>
                <w:szCs w:val="23"/>
              </w:rPr>
            </w:pPr>
            <w:r>
              <w:rPr>
                <w:color w:val="000000"/>
                <w:sz w:val="23"/>
                <w:szCs w:val="23"/>
              </w:rPr>
              <w:t>7</w:t>
            </w:r>
          </w:p>
        </w:tc>
        <w:tc>
          <w:tcPr>
            <w:tcW w:w="1701" w:type="dxa"/>
          </w:tcPr>
          <w:p w14:paraId="5C3B92C4" w14:textId="77777777" w:rsidR="00455D11" w:rsidRPr="006247F3" w:rsidRDefault="00455D11" w:rsidP="00455D11">
            <w:pPr>
              <w:jc w:val="both"/>
              <w:rPr>
                <w:color w:val="000000"/>
                <w:sz w:val="23"/>
                <w:szCs w:val="23"/>
              </w:rPr>
            </w:pPr>
          </w:p>
        </w:tc>
      </w:tr>
    </w:tbl>
    <w:p w14:paraId="37C490F8" w14:textId="77777777" w:rsidR="00021EEC" w:rsidRDefault="00021EEC" w:rsidP="00CA0A73">
      <w:pPr>
        <w:ind w:firstLine="709"/>
        <w:rPr>
          <w:color w:val="000000"/>
          <w:sz w:val="24"/>
          <w:szCs w:val="24"/>
        </w:rPr>
      </w:pPr>
    </w:p>
    <w:p w14:paraId="1F9D19B5" w14:textId="77777777" w:rsidR="00A41412" w:rsidRDefault="00A41412" w:rsidP="00A41412">
      <w:pPr>
        <w:ind w:firstLine="709"/>
        <w:jc w:val="both"/>
        <w:rPr>
          <w:color w:val="000000"/>
          <w:sz w:val="24"/>
          <w:szCs w:val="24"/>
        </w:rPr>
      </w:pPr>
      <w:r>
        <w:rPr>
          <w:color w:val="000000"/>
          <w:sz w:val="24"/>
          <w:szCs w:val="24"/>
        </w:rPr>
        <w:t>2.</w:t>
      </w:r>
      <w:r w:rsidR="008F3D1D">
        <w:rPr>
          <w:color w:val="000000"/>
          <w:sz w:val="24"/>
          <w:szCs w:val="24"/>
        </w:rPr>
        <w:t>3</w:t>
      </w:r>
      <w:r w:rsidRPr="00A41412">
        <w:rPr>
          <w:color w:val="000000"/>
          <w:sz w:val="24"/>
          <w:szCs w:val="24"/>
        </w:rPr>
        <w:t xml:space="preserve">. Išankstinė įmoka (avansas) už </w:t>
      </w:r>
      <w:r w:rsidR="00EA650B">
        <w:rPr>
          <w:color w:val="000000"/>
          <w:sz w:val="24"/>
          <w:szCs w:val="24"/>
        </w:rPr>
        <w:t>p</w:t>
      </w:r>
      <w:r>
        <w:rPr>
          <w:color w:val="000000"/>
          <w:sz w:val="24"/>
          <w:szCs w:val="24"/>
        </w:rPr>
        <w:t>aslaugas Paslaugų tei</w:t>
      </w:r>
      <w:r w:rsidRPr="00A41412">
        <w:rPr>
          <w:color w:val="000000"/>
          <w:sz w:val="24"/>
          <w:szCs w:val="24"/>
        </w:rPr>
        <w:t>kėjui nemokama.</w:t>
      </w:r>
    </w:p>
    <w:p w14:paraId="35D854EC" w14:textId="17DD126C" w:rsidR="007224BB" w:rsidRPr="00A41412" w:rsidRDefault="007224BB" w:rsidP="00A41412">
      <w:pPr>
        <w:ind w:firstLine="709"/>
        <w:jc w:val="both"/>
        <w:rPr>
          <w:color w:val="000000"/>
          <w:sz w:val="24"/>
          <w:szCs w:val="24"/>
        </w:rPr>
      </w:pPr>
      <w:r>
        <w:rPr>
          <w:sz w:val="24"/>
          <w:szCs w:val="24"/>
        </w:rPr>
        <w:t>2.4</w:t>
      </w:r>
      <w:r w:rsidRPr="004C5C52">
        <w:rPr>
          <w:sz w:val="24"/>
          <w:szCs w:val="24"/>
        </w:rPr>
        <w:t>. Į Sutarties įkainius yra įskaičiuotos visos Paslaugų įkainio sudedamosios dalys, visos Paslaugų teikėjo patiriamos tiesioginės ir netiesioginės išlaidos ir mokesčiai</w:t>
      </w:r>
      <w:r w:rsidRPr="004C5C52">
        <w:rPr>
          <w:rFonts w:eastAsia="Arial Unicode MS"/>
          <w:sz w:val="24"/>
          <w:szCs w:val="24"/>
        </w:rPr>
        <w:t xml:space="preserve"> </w:t>
      </w:r>
      <w:r w:rsidR="00553911">
        <w:rPr>
          <w:rFonts w:eastAsia="Arial Unicode MS"/>
          <w:sz w:val="24"/>
          <w:szCs w:val="24"/>
        </w:rPr>
        <w:t xml:space="preserve">(išskyrus PVM) </w:t>
      </w:r>
      <w:r w:rsidRPr="004C5C52">
        <w:rPr>
          <w:rFonts w:eastAsia="Arial Unicode MS"/>
          <w:sz w:val="24"/>
          <w:szCs w:val="24"/>
        </w:rPr>
        <w:t>susiję su Paslaugų teikim</w:t>
      </w:r>
      <w:r>
        <w:rPr>
          <w:rFonts w:eastAsia="Arial Unicode MS"/>
          <w:sz w:val="24"/>
          <w:szCs w:val="24"/>
        </w:rPr>
        <w:t>u.</w:t>
      </w:r>
      <w:r w:rsidRPr="004C5C52">
        <w:rPr>
          <w:sz w:val="24"/>
          <w:szCs w:val="24"/>
        </w:rPr>
        <w:t xml:space="preserve"> Jokios papildomos Paslaugų teikėjo išlaidos nebus apmokamos ar kompensuojamos.</w:t>
      </w:r>
    </w:p>
    <w:p w14:paraId="68EFF018" w14:textId="4370F5D5" w:rsidR="00BA0856" w:rsidRDefault="002539E8" w:rsidP="00E44CE9">
      <w:pPr>
        <w:ind w:firstLine="709"/>
        <w:jc w:val="both"/>
        <w:rPr>
          <w:color w:val="000000"/>
          <w:sz w:val="24"/>
          <w:szCs w:val="24"/>
        </w:rPr>
      </w:pPr>
      <w:r w:rsidRPr="00315019">
        <w:rPr>
          <w:color w:val="000000"/>
          <w:sz w:val="24"/>
          <w:szCs w:val="24"/>
        </w:rPr>
        <w:t>2.</w:t>
      </w:r>
      <w:r w:rsidR="001671FE">
        <w:rPr>
          <w:color w:val="000000"/>
          <w:sz w:val="24"/>
          <w:szCs w:val="24"/>
        </w:rPr>
        <w:t>5</w:t>
      </w:r>
      <w:r w:rsidR="00BA0856" w:rsidRPr="00315019">
        <w:rPr>
          <w:color w:val="000000"/>
          <w:sz w:val="24"/>
          <w:szCs w:val="24"/>
        </w:rPr>
        <w:t xml:space="preserve">. Už kokybiškai </w:t>
      </w:r>
      <w:r w:rsidR="0025060D" w:rsidRPr="00315019">
        <w:rPr>
          <w:color w:val="000000"/>
          <w:sz w:val="24"/>
          <w:szCs w:val="24"/>
        </w:rPr>
        <w:t xml:space="preserve">ir faktiškai </w:t>
      </w:r>
      <w:r w:rsidR="00BA0856" w:rsidRPr="00315019">
        <w:rPr>
          <w:color w:val="000000"/>
          <w:sz w:val="24"/>
          <w:szCs w:val="24"/>
        </w:rPr>
        <w:t>suteiktas paslaugas Paslaugų pirkėjas įsipareigoja sumokėti Paslaugų teikėjui per 30 (trisdešimt) kalendorinių dienų nuo PVM sąskaitos-faktūros gavimo dienos.</w:t>
      </w:r>
    </w:p>
    <w:p w14:paraId="57DAC386" w14:textId="1B712445" w:rsidR="00E44CE9" w:rsidRDefault="00E44CE9" w:rsidP="00E44CE9">
      <w:pPr>
        <w:ind w:firstLine="709"/>
        <w:jc w:val="both"/>
        <w:rPr>
          <w:color w:val="000000"/>
          <w:sz w:val="24"/>
          <w:szCs w:val="24"/>
        </w:rPr>
      </w:pPr>
      <w:r>
        <w:rPr>
          <w:color w:val="000000"/>
          <w:sz w:val="24"/>
          <w:szCs w:val="24"/>
        </w:rPr>
        <w:t>2.</w:t>
      </w:r>
      <w:r w:rsidR="001671FE">
        <w:rPr>
          <w:color w:val="000000"/>
          <w:sz w:val="24"/>
          <w:szCs w:val="24"/>
        </w:rPr>
        <w:t>6</w:t>
      </w:r>
      <w:r w:rsidRPr="00A41412">
        <w:rPr>
          <w:color w:val="000000"/>
          <w:sz w:val="24"/>
          <w:szCs w:val="24"/>
        </w:rPr>
        <w:t xml:space="preserve">. </w:t>
      </w:r>
      <w:r w:rsidRPr="00E44CE9">
        <w:rPr>
          <w:color w:val="000000"/>
          <w:sz w:val="24"/>
          <w:szCs w:val="24"/>
        </w:rPr>
        <w:t>Sutarties įkainiai</w:t>
      </w:r>
      <w:r>
        <w:rPr>
          <w:color w:val="000000"/>
          <w:sz w:val="24"/>
          <w:szCs w:val="24"/>
        </w:rPr>
        <w:t xml:space="preserve"> </w:t>
      </w:r>
      <w:r w:rsidRPr="00E44CE9">
        <w:rPr>
          <w:color w:val="000000"/>
          <w:sz w:val="24"/>
          <w:szCs w:val="24"/>
        </w:rPr>
        <w:t>gali būti perskaičiuojami pagal bendrą kainų lygio kitimą, paslaugų grupių kainų pokyčius.</w:t>
      </w:r>
    </w:p>
    <w:p w14:paraId="5BBFB91A" w14:textId="1F6262D0" w:rsidR="00DA0AF0" w:rsidRPr="00DA0AF0" w:rsidRDefault="00DA0AF0" w:rsidP="00DA0AF0">
      <w:pPr>
        <w:ind w:firstLine="709"/>
        <w:jc w:val="both"/>
        <w:rPr>
          <w:color w:val="000000"/>
          <w:sz w:val="24"/>
          <w:szCs w:val="24"/>
        </w:rPr>
      </w:pPr>
      <w:r>
        <w:rPr>
          <w:color w:val="000000"/>
          <w:sz w:val="24"/>
          <w:szCs w:val="24"/>
        </w:rPr>
        <w:t>2.</w:t>
      </w:r>
      <w:r w:rsidR="001671FE">
        <w:rPr>
          <w:color w:val="000000"/>
          <w:sz w:val="24"/>
          <w:szCs w:val="24"/>
        </w:rPr>
        <w:t>7</w:t>
      </w:r>
      <w:r>
        <w:rPr>
          <w:color w:val="000000"/>
          <w:sz w:val="24"/>
          <w:szCs w:val="24"/>
        </w:rPr>
        <w:t xml:space="preserve">. </w:t>
      </w:r>
      <w:r w:rsidRPr="00DA0AF0">
        <w:rPr>
          <w:color w:val="000000"/>
          <w:sz w:val="24"/>
          <w:szCs w:val="24"/>
        </w:rPr>
        <w:t>Sutarties kaina/įkainiai, nustatyta (-i) Sutarties 2.2 papunktyje, nebus perskaičiuojama dėl mokesčių pasikeitimo.</w:t>
      </w:r>
    </w:p>
    <w:p w14:paraId="7E8BE0B7" w14:textId="63AED84A" w:rsidR="00E44CE9" w:rsidRPr="00E44CE9" w:rsidRDefault="00E44CE9" w:rsidP="00E44CE9">
      <w:pPr>
        <w:ind w:firstLine="709"/>
        <w:jc w:val="both"/>
        <w:rPr>
          <w:color w:val="000000"/>
          <w:sz w:val="24"/>
          <w:szCs w:val="24"/>
        </w:rPr>
      </w:pPr>
      <w:r>
        <w:rPr>
          <w:color w:val="000000"/>
          <w:sz w:val="24"/>
          <w:szCs w:val="24"/>
        </w:rPr>
        <w:t>2.</w:t>
      </w:r>
      <w:r w:rsidR="001671FE">
        <w:rPr>
          <w:color w:val="000000"/>
          <w:sz w:val="24"/>
          <w:szCs w:val="24"/>
        </w:rPr>
        <w:t>8</w:t>
      </w:r>
      <w:r>
        <w:rPr>
          <w:color w:val="000000"/>
          <w:sz w:val="24"/>
          <w:szCs w:val="24"/>
        </w:rPr>
        <w:t xml:space="preserve">. </w:t>
      </w:r>
      <w:r w:rsidRPr="00E44CE9">
        <w:rPr>
          <w:sz w:val="24"/>
          <w:szCs w:val="24"/>
        </w:rPr>
        <w:t xml:space="preserve">Bet kuri Sutarties šalis Sutarties galiojimo metu turi teisę inicijuoti Sutartyje numatytų įkainių perskaičiavimą (keitimą) ne anksčiau kaip po 6 (šešių) mėnesių nuo </w:t>
      </w:r>
      <w:sdt>
        <w:sdtPr>
          <w:rPr>
            <w:sz w:val="24"/>
            <w:szCs w:val="24"/>
          </w:rPr>
          <w:alias w:val="Pasirinkite"/>
          <w:tag w:val="Pasirinkite"/>
          <w:id w:val="256182311"/>
          <w:placeholder>
            <w:docPart w:val="F0ED0691875B4F21B52196A91DDEFD86"/>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44CE9">
            <w:rPr>
              <w:sz w:val="24"/>
              <w:szCs w:val="24"/>
            </w:rPr>
            <w:t>Sutarties sudarymo dienos</w:t>
          </w:r>
        </w:sdtContent>
      </w:sdt>
      <w:r w:rsidRPr="00E44CE9">
        <w:rPr>
          <w:sz w:val="24"/>
          <w:szCs w:val="24"/>
        </w:rPr>
        <w:t xml:space="preserve"> (</w:t>
      </w:r>
      <w:r w:rsidRPr="00E44CE9">
        <w:rPr>
          <w:i/>
          <w:iCs/>
          <w:sz w:val="24"/>
          <w:szCs w:val="24"/>
        </w:rPr>
        <w:t xml:space="preserve">jeigu </w:t>
      </w:r>
      <w:r w:rsidRPr="00E44CE9">
        <w:rPr>
          <w:i/>
          <w:iCs/>
          <w:sz w:val="24"/>
          <w:szCs w:val="24"/>
        </w:rPr>
        <w:lastRenderedPageBreak/>
        <w:t>perskaičiavimas jau buvo atliktas – nuo paskutinio perskaičiavimo pagal šį punktą dienos</w:t>
      </w:r>
      <w:r w:rsidRPr="00E44CE9">
        <w:rPr>
          <w:sz w:val="24"/>
          <w:szCs w:val="24"/>
        </w:rPr>
        <w:t>), jeigu Vartojimo prekių ir paslaugų kainų pokytis (k), apskaičiuotas kaip nustatyta Sutarties 2.</w:t>
      </w:r>
      <w:r w:rsidR="002A0F7D">
        <w:rPr>
          <w:sz w:val="24"/>
          <w:szCs w:val="24"/>
        </w:rPr>
        <w:t>8</w:t>
      </w:r>
      <w:r w:rsidRPr="00E44CE9">
        <w:rPr>
          <w:sz w:val="24"/>
          <w:szCs w:val="24"/>
        </w:rPr>
        <w:t xml:space="preserve">.3 papunktyje, viršija 5 procentus. Atlikdamos perskaičiavimą Šalys vadovaujasi </w:t>
      </w:r>
      <w:r w:rsidR="001D30D1" w:rsidRPr="007A7471">
        <w:rPr>
          <w:sz w:val="24"/>
          <w:szCs w:val="24"/>
        </w:rPr>
        <w:t>Valstybės duomenų agentūros</w:t>
      </w:r>
      <w:r w:rsidRPr="00E44CE9">
        <w:rPr>
          <w:sz w:val="24"/>
          <w:szCs w:val="24"/>
        </w:rPr>
        <w:t xml:space="preserve"> viešai Oficialiosios statistikos portale paskelbtais Rodiklių duomenų bazės duomenimis, iš kitos Šalies nereikalaudamos pateikti oficialaus Lietuvos Statistikos Departamento ar kitos institucijos išduoto dokumento ar patvirtinimo.</w:t>
      </w:r>
    </w:p>
    <w:p w14:paraId="5738C20B" w14:textId="19C908A0" w:rsidR="00E44CE9" w:rsidRPr="00E44CE9" w:rsidRDefault="00F2057D"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.1. Šalys privalo Susitarime nurodyti indekso reikšmę laikotarpio pradžioje ir jos nustatymo datą, indekso reikšmę laikotarpio pabaigoje ir jos nustatymo datą, kainų pokytį (k), perskaičiuotus įkainius.</w:t>
      </w:r>
    </w:p>
    <w:p w14:paraId="3778F9B0" w14:textId="470F829A" w:rsidR="00E44CE9" w:rsidRPr="00E44CE9" w:rsidRDefault="00F2057D"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.2. Perskaičiuotieji įkainiai taikomi užsakymams, pateiktiems po to, kai Šalys sudaro susitarimą dėl įkainių perskaičiavimo.</w:t>
      </w:r>
    </w:p>
    <w:p w14:paraId="370F98AC" w14:textId="1C911E65" w:rsidR="00E44CE9" w:rsidRPr="00E44CE9"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.3. Nauji įkainiai apskaičiuojami pagal formulę:</w:t>
      </w:r>
    </w:p>
    <w:p w14:paraId="6C60E01D" w14:textId="77777777" w:rsidR="00E44CE9" w:rsidRPr="00E44CE9" w:rsidRDefault="003E45C8" w:rsidP="00E44CE9">
      <w:pPr>
        <w:tabs>
          <w:tab w:val="left" w:pos="851"/>
        </w:tabs>
        <w:ind w:right="49"/>
        <w:jc w:val="both"/>
        <w:rPr>
          <w:i/>
          <w:sz w:val="24"/>
          <w:szCs w:val="24"/>
        </w:rPr>
      </w:pPr>
      <m:oMath>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hAnsi="Cambria Math"/>
                <w:i/>
                <w:sz w:val="24"/>
                <w:szCs w:val="24"/>
                <w:lang w:val="en-US"/>
              </w:rPr>
            </m:ctrlPr>
          </m:dPr>
          <m:e>
            <m:f>
              <m:fPr>
                <m:ctrlPr>
                  <w:rPr>
                    <w:rFonts w:ascii="Cambria Math" w:hAnsi="Cambria Math"/>
                    <w:i/>
                    <w:sz w:val="24"/>
                    <w:szCs w:val="24"/>
                    <w:lang w:val="en-US"/>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E44CE9" w:rsidRPr="00E44CE9">
        <w:rPr>
          <w:i/>
          <w:sz w:val="24"/>
          <w:szCs w:val="24"/>
        </w:rPr>
        <w:t>, kur</w:t>
      </w:r>
    </w:p>
    <w:p w14:paraId="5B82AC5F" w14:textId="77777777" w:rsidR="00E44CE9" w:rsidRPr="00E44CE9" w:rsidRDefault="00E44CE9" w:rsidP="00E44CE9">
      <w:pPr>
        <w:tabs>
          <w:tab w:val="left" w:pos="851"/>
        </w:tabs>
        <w:ind w:right="49"/>
        <w:jc w:val="both"/>
        <w:rPr>
          <w:sz w:val="24"/>
          <w:szCs w:val="24"/>
        </w:rPr>
      </w:pPr>
      <w:r w:rsidRPr="00E44CE9">
        <w:rPr>
          <w:sz w:val="24"/>
          <w:szCs w:val="24"/>
        </w:rPr>
        <w:t>a – įkainis (Eur be PVM)) (jei jis jau buvo perskaičiuotas, tai po paskutinio perskaičiavimo).</w:t>
      </w:r>
    </w:p>
    <w:p w14:paraId="3F1BB1D2" w14:textId="77777777" w:rsidR="00E44CE9" w:rsidRPr="00E44CE9" w:rsidRDefault="00E44CE9" w:rsidP="00E44CE9">
      <w:pPr>
        <w:tabs>
          <w:tab w:val="left" w:pos="851"/>
        </w:tabs>
        <w:ind w:right="49"/>
        <w:jc w:val="both"/>
        <w:rPr>
          <w:sz w:val="24"/>
          <w:szCs w:val="24"/>
        </w:rPr>
      </w:pPr>
      <w:r w:rsidRPr="00E44CE9">
        <w:rPr>
          <w:sz w:val="24"/>
          <w:szCs w:val="24"/>
        </w:rPr>
        <w:t>a</w:t>
      </w:r>
      <w:r w:rsidRPr="00E44CE9">
        <w:rPr>
          <w:sz w:val="24"/>
          <w:szCs w:val="24"/>
          <w:vertAlign w:val="subscript"/>
        </w:rPr>
        <w:t>1</w:t>
      </w:r>
      <w:r w:rsidRPr="00E44CE9">
        <w:rPr>
          <w:sz w:val="24"/>
          <w:szCs w:val="24"/>
        </w:rPr>
        <w:t xml:space="preserve"> – perskaičiuotas (pakeistas) įkainis (Eur be PVM)</w:t>
      </w:r>
    </w:p>
    <w:p w14:paraId="2481A20D" w14:textId="77777777" w:rsidR="00E44CE9" w:rsidRPr="00E44CE9" w:rsidRDefault="00E44CE9" w:rsidP="00E44CE9">
      <w:pPr>
        <w:tabs>
          <w:tab w:val="left" w:pos="851"/>
        </w:tabs>
        <w:ind w:right="49"/>
        <w:jc w:val="both"/>
        <w:rPr>
          <w:sz w:val="24"/>
          <w:szCs w:val="24"/>
        </w:rPr>
      </w:pPr>
      <w:r w:rsidRPr="00E44CE9">
        <w:rPr>
          <w:sz w:val="24"/>
          <w:szCs w:val="24"/>
        </w:rPr>
        <w:t xml:space="preserve">k – Pagal vartotojų kainų indeksą apskaičiuotas Vartojimo prekių ir paslaugų kainų pokytis (padidėjimas arba sumažėjimas) (%). „k“ reikšmė skaičiuojama pagal formulę: </w:t>
      </w:r>
    </w:p>
    <w:p w14:paraId="1C32A19E" w14:textId="77777777" w:rsidR="00E44CE9" w:rsidRPr="00E44CE9" w:rsidRDefault="00E44CE9" w:rsidP="00E44CE9">
      <w:pPr>
        <w:tabs>
          <w:tab w:val="left" w:pos="851"/>
        </w:tabs>
        <w:ind w:right="49"/>
        <w:jc w:val="both"/>
        <w:rPr>
          <w:sz w:val="24"/>
          <w:szCs w:val="24"/>
        </w:rPr>
      </w:pPr>
      <w:r w:rsidRPr="00E44CE9">
        <w:rPr>
          <w:sz w:val="24"/>
          <w:szCs w:val="24"/>
        </w:rPr>
        <w:t xml:space="preserve"> </w:t>
      </w:r>
      <m:oMath>
        <m:r>
          <w:rPr>
            <w:rFonts w:ascii="Cambria Math" w:hAnsi="Cambria Math"/>
            <w:sz w:val="24"/>
            <w:szCs w:val="24"/>
          </w:rPr>
          <m:t>k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hAnsi="Cambria Math"/>
                    <w:i/>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E44CE9">
        <w:rPr>
          <w:sz w:val="24"/>
          <w:szCs w:val="24"/>
        </w:rPr>
        <w:t>, (proc.) kur</w:t>
      </w:r>
    </w:p>
    <w:p w14:paraId="5D6EFC85" w14:textId="77777777" w:rsidR="00E44CE9" w:rsidRPr="00E44CE9" w:rsidRDefault="00E44CE9" w:rsidP="00E44CE9">
      <w:pPr>
        <w:tabs>
          <w:tab w:val="left" w:pos="851"/>
        </w:tabs>
        <w:ind w:right="49"/>
        <w:jc w:val="both"/>
        <w:rPr>
          <w:sz w:val="24"/>
          <w:szCs w:val="24"/>
        </w:rPr>
      </w:pPr>
      <w:proofErr w:type="spellStart"/>
      <w:r w:rsidRPr="00E44CE9">
        <w:rPr>
          <w:sz w:val="24"/>
          <w:szCs w:val="24"/>
        </w:rPr>
        <w:t>Ind</w:t>
      </w:r>
      <w:r w:rsidRPr="00E44CE9">
        <w:rPr>
          <w:sz w:val="24"/>
          <w:szCs w:val="24"/>
          <w:vertAlign w:val="subscript"/>
        </w:rPr>
        <w:t>naujausias</w:t>
      </w:r>
      <w:proofErr w:type="spellEnd"/>
      <w:r w:rsidRPr="00E44CE9">
        <w:rPr>
          <w:sz w:val="24"/>
          <w:szCs w:val="24"/>
        </w:rPr>
        <w:t xml:space="preserve"> – kreipimosi dėl kainos perskaičiavimo išsiuntimo kitai šaliai datą naujausias paskelbtas Vartojimo prekių ir paslaugų indeksas.</w:t>
      </w:r>
    </w:p>
    <w:p w14:paraId="05DA5728" w14:textId="77777777" w:rsidR="00E44CE9" w:rsidRPr="00E44CE9" w:rsidRDefault="00E44CE9" w:rsidP="00E44CE9">
      <w:pPr>
        <w:tabs>
          <w:tab w:val="left" w:pos="851"/>
        </w:tabs>
        <w:ind w:right="49"/>
        <w:jc w:val="both"/>
        <w:rPr>
          <w:sz w:val="24"/>
          <w:szCs w:val="24"/>
        </w:rPr>
      </w:pPr>
      <w:proofErr w:type="spellStart"/>
      <w:r w:rsidRPr="00E44CE9">
        <w:rPr>
          <w:sz w:val="24"/>
          <w:szCs w:val="24"/>
        </w:rPr>
        <w:t>Ind</w:t>
      </w:r>
      <w:r w:rsidRPr="00E44CE9">
        <w:rPr>
          <w:sz w:val="24"/>
          <w:szCs w:val="24"/>
          <w:vertAlign w:val="subscript"/>
        </w:rPr>
        <w:t>pradžia</w:t>
      </w:r>
      <w:proofErr w:type="spellEnd"/>
      <w:r w:rsidRPr="00E44CE9">
        <w:rPr>
          <w:sz w:val="24"/>
          <w:szCs w:val="24"/>
        </w:rPr>
        <w:t xml:space="preserve"> – laikotarpio pradžios datos (mėnesio) Vartojimo prekių ir paslaugų indeksas. Pirmojo perskaičiavimo atveju laikotarpio pradžia (mėnuo) yra </w:t>
      </w:r>
      <w:sdt>
        <w:sdtPr>
          <w:rPr>
            <w:sz w:val="24"/>
            <w:szCs w:val="24"/>
          </w:rPr>
          <w:alias w:val="Pasirinkite"/>
          <w:tag w:val="Pasirinkite"/>
          <w:id w:val="-66809804"/>
          <w:placeholder>
            <w:docPart w:val="CBBB59D6F8A147A69BC8516A146A5F0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E44CE9">
            <w:rPr>
              <w:sz w:val="24"/>
              <w:szCs w:val="24"/>
            </w:rPr>
            <w:t>Sutarties sudarymo diena</w:t>
          </w:r>
        </w:sdtContent>
      </w:sdt>
      <w:r w:rsidRPr="00E44CE9">
        <w:rPr>
          <w:sz w:val="24"/>
          <w:szCs w:val="24"/>
        </w:rPr>
        <w:t xml:space="preserve">. Antrojo ir vėlesnių perskaičiavimų atveju laikotarpio pradžia (mėnuo) yra paskutinio perskaičiavimo metu naudotos paskelbto atitinkamo indekso reikšmės mėnuo. </w:t>
      </w:r>
    </w:p>
    <w:p w14:paraId="244E4F08" w14:textId="220C752D" w:rsidR="00E44CE9" w:rsidRPr="00E44CE9"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 xml:space="preserve">.4.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55A1C27D" w14:textId="4E78BB52" w:rsidR="007010FC" w:rsidRDefault="005C4A02" w:rsidP="00E44CE9">
      <w:pPr>
        <w:tabs>
          <w:tab w:val="left" w:pos="851"/>
        </w:tabs>
        <w:ind w:right="49"/>
        <w:jc w:val="both"/>
        <w:rPr>
          <w:sz w:val="24"/>
          <w:szCs w:val="24"/>
        </w:rPr>
      </w:pPr>
      <w:r>
        <w:rPr>
          <w:sz w:val="24"/>
          <w:szCs w:val="24"/>
        </w:rPr>
        <w:tab/>
      </w:r>
      <w:r w:rsidR="00E44CE9" w:rsidRPr="00E44CE9">
        <w:rPr>
          <w:sz w:val="24"/>
          <w:szCs w:val="24"/>
        </w:rPr>
        <w:t>2.</w:t>
      </w:r>
      <w:r w:rsidR="001671FE">
        <w:rPr>
          <w:sz w:val="24"/>
          <w:szCs w:val="24"/>
        </w:rPr>
        <w:t>8</w:t>
      </w:r>
      <w:r w:rsidR="00E44CE9" w:rsidRPr="00E44CE9">
        <w:rPr>
          <w:sz w:val="24"/>
          <w:szCs w:val="24"/>
        </w:rPr>
        <w:t xml:space="preserve">.5. Vėlesnis įkainių perskaičiavimas negali apimti laikotarpio, už kurį jau buvo atliktas perskaičiavimas. </w:t>
      </w:r>
    </w:p>
    <w:p w14:paraId="560C7185" w14:textId="095C8140" w:rsidR="007010FC" w:rsidRPr="007A7471" w:rsidRDefault="007010FC" w:rsidP="00E44CE9">
      <w:pPr>
        <w:tabs>
          <w:tab w:val="left" w:pos="851"/>
        </w:tabs>
        <w:ind w:right="49"/>
        <w:jc w:val="both"/>
        <w:rPr>
          <w:sz w:val="24"/>
          <w:szCs w:val="24"/>
        </w:rPr>
      </w:pPr>
      <w:r>
        <w:rPr>
          <w:sz w:val="24"/>
          <w:szCs w:val="24"/>
        </w:rPr>
        <w:tab/>
      </w:r>
      <w:r w:rsidRPr="007A7471">
        <w:rPr>
          <w:rFonts w:eastAsiaTheme="minorHAnsi"/>
          <w:sz w:val="24"/>
          <w:szCs w:val="24"/>
        </w:rPr>
        <w:t xml:space="preserve">2.8.6. </w:t>
      </w:r>
      <w:r>
        <w:rPr>
          <w:rFonts w:eastAsiaTheme="minorHAnsi"/>
          <w:sz w:val="24"/>
          <w:szCs w:val="24"/>
        </w:rPr>
        <w:t>Įkainių</w:t>
      </w:r>
      <w:r w:rsidRPr="007A7471">
        <w:rPr>
          <w:sz w:val="24"/>
          <w:szCs w:val="24"/>
        </w:rPr>
        <w:t xml:space="preserve"> pakeitimas įforminamas papildomu susitarimu prie Sutarties, pasirašomu abiejų sutarties šalių, kuris įsigalioja sekančią darbo dieną nuo pasirašymo datos (šalys pasirašydamos papildomą susitarimą privalo nurodyti pasirašymo datą).</w:t>
      </w:r>
    </w:p>
    <w:p w14:paraId="0F3A0204" w14:textId="77777777" w:rsidR="00EF42A3" w:rsidRPr="00D36E32" w:rsidRDefault="00EF42A3" w:rsidP="00E44CE9">
      <w:pPr>
        <w:tabs>
          <w:tab w:val="left" w:pos="851"/>
        </w:tabs>
        <w:ind w:right="49"/>
        <w:jc w:val="both"/>
        <w:rPr>
          <w:rFonts w:eastAsia="Calibri"/>
          <w:sz w:val="24"/>
          <w:szCs w:val="24"/>
        </w:rPr>
      </w:pPr>
    </w:p>
    <w:p w14:paraId="2190C21E" w14:textId="77777777" w:rsidR="00BA0856" w:rsidRPr="00964DE5" w:rsidRDefault="00BA0856" w:rsidP="001D7EF3">
      <w:pPr>
        <w:numPr>
          <w:ilvl w:val="0"/>
          <w:numId w:val="2"/>
        </w:numPr>
        <w:ind w:firstLine="273"/>
        <w:jc w:val="center"/>
        <w:rPr>
          <w:b/>
          <w:sz w:val="24"/>
          <w:szCs w:val="24"/>
        </w:rPr>
      </w:pPr>
      <w:r w:rsidRPr="00964DE5">
        <w:rPr>
          <w:b/>
          <w:sz w:val="24"/>
          <w:szCs w:val="24"/>
        </w:rPr>
        <w:t xml:space="preserve">ŠALIŲ </w:t>
      </w:r>
      <w:r w:rsidR="00761FFC">
        <w:rPr>
          <w:b/>
          <w:sz w:val="24"/>
          <w:szCs w:val="24"/>
        </w:rPr>
        <w:t xml:space="preserve">TEISĖS IR </w:t>
      </w:r>
      <w:r w:rsidRPr="00964DE5">
        <w:rPr>
          <w:b/>
          <w:sz w:val="24"/>
          <w:szCs w:val="24"/>
        </w:rPr>
        <w:t>PAREIGOS</w:t>
      </w:r>
    </w:p>
    <w:p w14:paraId="4973B24B" w14:textId="77777777" w:rsidR="00BA0856" w:rsidRPr="00964DE5" w:rsidRDefault="00BA0856" w:rsidP="001D7EF3">
      <w:pPr>
        <w:ind w:left="720" w:firstLine="709"/>
        <w:rPr>
          <w:rStyle w:val="Hipersaitas"/>
          <w:color w:val="auto"/>
          <w:sz w:val="24"/>
          <w:szCs w:val="24"/>
          <w:u w:val="none"/>
        </w:rPr>
      </w:pPr>
    </w:p>
    <w:p w14:paraId="768BC654" w14:textId="77777777" w:rsidR="00BA0856" w:rsidRPr="00964DE5" w:rsidRDefault="00BA0856" w:rsidP="001D7EF3">
      <w:pPr>
        <w:ind w:firstLine="709"/>
        <w:jc w:val="both"/>
        <w:rPr>
          <w:b/>
          <w:color w:val="000000"/>
          <w:sz w:val="24"/>
          <w:szCs w:val="24"/>
        </w:rPr>
      </w:pPr>
      <w:r w:rsidRPr="00964DE5">
        <w:rPr>
          <w:b/>
          <w:sz w:val="24"/>
          <w:szCs w:val="24"/>
        </w:rPr>
        <w:t xml:space="preserve">3.1. Paslaugų teikėjas </w:t>
      </w:r>
      <w:r w:rsidRPr="00964DE5">
        <w:rPr>
          <w:b/>
          <w:color w:val="000000"/>
          <w:sz w:val="24"/>
          <w:szCs w:val="24"/>
        </w:rPr>
        <w:t>įsipareigoja:</w:t>
      </w:r>
    </w:p>
    <w:p w14:paraId="6B44719C" w14:textId="77777777" w:rsidR="00BA0856" w:rsidRDefault="00BA0856" w:rsidP="001D7EF3">
      <w:pPr>
        <w:ind w:firstLine="709"/>
        <w:jc w:val="both"/>
        <w:rPr>
          <w:color w:val="000000"/>
          <w:sz w:val="24"/>
          <w:szCs w:val="24"/>
        </w:rPr>
      </w:pPr>
      <w:r w:rsidRPr="00964DE5">
        <w:rPr>
          <w:color w:val="000000"/>
          <w:sz w:val="24"/>
          <w:szCs w:val="24"/>
        </w:rPr>
        <w:t xml:space="preserve">3.1.1. Teikti </w:t>
      </w:r>
      <w:r>
        <w:rPr>
          <w:color w:val="000000"/>
          <w:sz w:val="24"/>
          <w:szCs w:val="24"/>
        </w:rPr>
        <w:t xml:space="preserve">kokybiškas </w:t>
      </w:r>
      <w:r w:rsidRPr="00964DE5">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Pr>
          <w:color w:val="000000"/>
          <w:sz w:val="24"/>
          <w:szCs w:val="24"/>
        </w:rPr>
        <w:t>.</w:t>
      </w:r>
    </w:p>
    <w:p w14:paraId="3BC7597F" w14:textId="267F5B3F" w:rsidR="0024215F" w:rsidRDefault="004C0F40" w:rsidP="001D7EF3">
      <w:pPr>
        <w:ind w:firstLine="709"/>
        <w:jc w:val="both"/>
        <w:rPr>
          <w:color w:val="000000"/>
          <w:sz w:val="24"/>
          <w:szCs w:val="24"/>
        </w:rPr>
      </w:pPr>
      <w:r>
        <w:rPr>
          <w:color w:val="000000"/>
          <w:sz w:val="24"/>
          <w:szCs w:val="24"/>
        </w:rPr>
        <w:t xml:space="preserve">3.1.2. </w:t>
      </w:r>
      <w:r w:rsidR="00EC2F18">
        <w:rPr>
          <w:color w:val="000000"/>
          <w:sz w:val="24"/>
          <w:szCs w:val="24"/>
        </w:rPr>
        <w:t>S</w:t>
      </w:r>
      <w:r w:rsidR="0024215F">
        <w:rPr>
          <w:color w:val="000000"/>
          <w:sz w:val="24"/>
          <w:szCs w:val="24"/>
        </w:rPr>
        <w:t xml:space="preserve">uteikti paslaugas ir </w:t>
      </w:r>
      <w:r>
        <w:rPr>
          <w:color w:val="000000"/>
          <w:sz w:val="24"/>
          <w:szCs w:val="24"/>
        </w:rPr>
        <w:t xml:space="preserve">perduoti atliktų paslaugų rezultatus – </w:t>
      </w:r>
      <w:r w:rsidR="009C7DD7">
        <w:rPr>
          <w:color w:val="000000"/>
          <w:sz w:val="24"/>
          <w:szCs w:val="24"/>
        </w:rPr>
        <w:t xml:space="preserve">patikros/bandymo </w:t>
      </w:r>
      <w:r>
        <w:rPr>
          <w:color w:val="000000"/>
          <w:sz w:val="24"/>
          <w:szCs w:val="24"/>
        </w:rPr>
        <w:t xml:space="preserve"> protokolus per </w:t>
      </w:r>
      <w:r w:rsidR="009C7DD7">
        <w:rPr>
          <w:color w:val="000000"/>
          <w:sz w:val="24"/>
          <w:szCs w:val="24"/>
        </w:rPr>
        <w:t>7</w:t>
      </w:r>
      <w:r w:rsidR="0024215F">
        <w:rPr>
          <w:color w:val="000000"/>
          <w:sz w:val="24"/>
          <w:szCs w:val="24"/>
        </w:rPr>
        <w:t xml:space="preserve"> kalendorin</w:t>
      </w:r>
      <w:r w:rsidR="009C7DD7">
        <w:rPr>
          <w:color w:val="000000"/>
          <w:sz w:val="24"/>
          <w:szCs w:val="24"/>
        </w:rPr>
        <w:t>es</w:t>
      </w:r>
      <w:r w:rsidR="0024215F">
        <w:rPr>
          <w:color w:val="000000"/>
          <w:sz w:val="24"/>
          <w:szCs w:val="24"/>
        </w:rPr>
        <w:t xml:space="preserve"> dien</w:t>
      </w:r>
      <w:r w:rsidR="009C7DD7">
        <w:rPr>
          <w:color w:val="000000"/>
          <w:sz w:val="24"/>
          <w:szCs w:val="24"/>
        </w:rPr>
        <w:t>as nuo paslaugų užsakymo dienos.</w:t>
      </w:r>
      <w:r>
        <w:rPr>
          <w:color w:val="000000"/>
          <w:sz w:val="24"/>
          <w:szCs w:val="24"/>
        </w:rPr>
        <w:t xml:space="preserve"> </w:t>
      </w:r>
    </w:p>
    <w:p w14:paraId="69C11F4C" w14:textId="77777777" w:rsidR="00BA0856" w:rsidRDefault="00BA0856" w:rsidP="001D7EF3">
      <w:pPr>
        <w:ind w:firstLine="709"/>
        <w:jc w:val="both"/>
        <w:rPr>
          <w:color w:val="000000"/>
          <w:sz w:val="24"/>
          <w:szCs w:val="24"/>
        </w:rPr>
      </w:pPr>
      <w:r>
        <w:rPr>
          <w:color w:val="000000"/>
          <w:sz w:val="24"/>
          <w:szCs w:val="24"/>
        </w:rPr>
        <w:t>3.1.</w:t>
      </w:r>
      <w:r w:rsidR="000E5351">
        <w:rPr>
          <w:color w:val="000000"/>
          <w:sz w:val="24"/>
          <w:szCs w:val="24"/>
        </w:rPr>
        <w:t>3</w:t>
      </w:r>
      <w:r>
        <w:rPr>
          <w:color w:val="000000"/>
          <w:sz w:val="24"/>
          <w:szCs w:val="24"/>
        </w:rPr>
        <w:t xml:space="preserve">. </w:t>
      </w:r>
      <w:r w:rsidRPr="00964DE5">
        <w:rPr>
          <w:color w:val="000000"/>
          <w:sz w:val="24"/>
          <w:szCs w:val="24"/>
        </w:rPr>
        <w:t>Nedelsdamas raštu informuoti Paslaugų pirkėją apie bet kurias aplinkybes, kurios trukdo ar gali sutrukdyti Paslaugų teikėjui užbaigti paslaug</w:t>
      </w:r>
      <w:r>
        <w:rPr>
          <w:color w:val="000000"/>
          <w:sz w:val="24"/>
          <w:szCs w:val="24"/>
        </w:rPr>
        <w:t>ų teikimą nustatytais terminais.</w:t>
      </w:r>
    </w:p>
    <w:p w14:paraId="4BBA93B7" w14:textId="56C9E5D3" w:rsidR="00BA0856" w:rsidRPr="00B577DC" w:rsidRDefault="00BA0856" w:rsidP="001D7EF3">
      <w:pPr>
        <w:ind w:firstLine="709"/>
        <w:jc w:val="both"/>
        <w:rPr>
          <w:color w:val="000000"/>
          <w:sz w:val="24"/>
          <w:szCs w:val="24"/>
          <w:vertAlign w:val="superscript"/>
        </w:rPr>
      </w:pPr>
      <w:r w:rsidRPr="00DC00EA">
        <w:rPr>
          <w:color w:val="000000"/>
          <w:sz w:val="24"/>
          <w:szCs w:val="24"/>
        </w:rPr>
        <w:t>3.1.</w:t>
      </w:r>
      <w:r w:rsidR="00397D90">
        <w:rPr>
          <w:color w:val="000000"/>
          <w:sz w:val="24"/>
          <w:szCs w:val="24"/>
        </w:rPr>
        <w:t>4</w:t>
      </w:r>
      <w:r w:rsidRPr="00DC00EA">
        <w:rPr>
          <w:color w:val="000000"/>
          <w:sz w:val="24"/>
          <w:szCs w:val="24"/>
        </w:rPr>
        <w:t xml:space="preserve">. </w:t>
      </w:r>
      <w:r>
        <w:rPr>
          <w:color w:val="000000"/>
          <w:sz w:val="24"/>
          <w:szCs w:val="24"/>
        </w:rPr>
        <w:t>Paslaugų teikėjas</w:t>
      </w:r>
      <w:r w:rsidRPr="00B069EE">
        <w:rPr>
          <w:color w:val="000000"/>
          <w:sz w:val="24"/>
          <w:szCs w:val="24"/>
        </w:rPr>
        <w:t xml:space="preserve"> visas </w:t>
      </w:r>
      <w:r w:rsidRPr="000E26B8">
        <w:rPr>
          <w:color w:val="000000"/>
          <w:sz w:val="24"/>
          <w:szCs w:val="24"/>
        </w:rPr>
        <w:t>PVM s</w:t>
      </w:r>
      <w:r w:rsidRPr="00B069EE">
        <w:rPr>
          <w:color w:val="000000"/>
          <w:sz w:val="24"/>
          <w:szCs w:val="24"/>
        </w:rPr>
        <w:t xml:space="preserve">ąskaitas-faktūras privalės pateikti kaip numatyta LR Viešųjų pirkimų įstatymo 22 str. 3 d. Jei numatyta tvarka </w:t>
      </w:r>
      <w:r>
        <w:rPr>
          <w:color w:val="000000"/>
          <w:sz w:val="24"/>
          <w:szCs w:val="24"/>
        </w:rPr>
        <w:t>Paslaugų teikėjas</w:t>
      </w:r>
      <w:r w:rsidRPr="00B069EE">
        <w:rPr>
          <w:color w:val="000000"/>
          <w:sz w:val="24"/>
          <w:szCs w:val="24"/>
        </w:rPr>
        <w:t xml:space="preserve"> nepateiks sąskaitų faktūrų, </w:t>
      </w:r>
      <w:r>
        <w:rPr>
          <w:color w:val="000000"/>
          <w:sz w:val="24"/>
          <w:szCs w:val="24"/>
        </w:rPr>
        <w:t xml:space="preserve">Paslaugų </w:t>
      </w:r>
      <w:r>
        <w:rPr>
          <w:color w:val="000000"/>
          <w:sz w:val="24"/>
          <w:szCs w:val="24"/>
        </w:rPr>
        <w:lastRenderedPageBreak/>
        <w:t>p</w:t>
      </w:r>
      <w:r w:rsidRPr="00B069EE">
        <w:rPr>
          <w:color w:val="000000"/>
          <w:sz w:val="24"/>
          <w:szCs w:val="24"/>
        </w:rPr>
        <w:t xml:space="preserve">irkėjas turi teisę nevykdyti mokėjimo. PVM sąskaitose-faktūrose turi būti nurodyta </w:t>
      </w:r>
      <w:r>
        <w:rPr>
          <w:color w:val="000000"/>
          <w:sz w:val="24"/>
          <w:szCs w:val="24"/>
        </w:rPr>
        <w:t>suteiktų paslaugų</w:t>
      </w:r>
      <w:r w:rsidRPr="00B069EE">
        <w:rPr>
          <w:color w:val="000000"/>
          <w:sz w:val="24"/>
          <w:szCs w:val="24"/>
        </w:rPr>
        <w:t xml:space="preserve"> pavadinimai, kiekiai, kainos, Sutarties data ir numeris;</w:t>
      </w:r>
    </w:p>
    <w:p w14:paraId="4FC19E68" w14:textId="1A82BB67" w:rsidR="00BA0856" w:rsidRPr="00A56005" w:rsidRDefault="00BA0856" w:rsidP="001D7EF3">
      <w:pPr>
        <w:ind w:firstLine="709"/>
        <w:jc w:val="both"/>
        <w:rPr>
          <w:color w:val="000000"/>
          <w:sz w:val="24"/>
          <w:szCs w:val="24"/>
        </w:rPr>
      </w:pPr>
      <w:r w:rsidRPr="00A56005">
        <w:rPr>
          <w:color w:val="000000"/>
          <w:sz w:val="24"/>
          <w:szCs w:val="24"/>
        </w:rPr>
        <w:t>3.1.</w:t>
      </w:r>
      <w:r w:rsidR="00397D90">
        <w:rPr>
          <w:color w:val="000000"/>
          <w:sz w:val="24"/>
          <w:szCs w:val="24"/>
        </w:rPr>
        <w:t>5</w:t>
      </w:r>
      <w:r w:rsidRPr="00A56005">
        <w:rPr>
          <w:color w:val="000000"/>
          <w:sz w:val="24"/>
          <w:szCs w:val="24"/>
        </w:rPr>
        <w:t>. Iki Sutarties galiojimo pabaigos grąžinti visus iš Paslaugų pirkėjo gautus dokumentus, jeigu Paslaugų pirkėjas tokius dokumentus buvo perdavęs Paslaugų teikėjui kaip reikalingus šiai Sutarčiai vykdyti, Paslau</w:t>
      </w:r>
      <w:r>
        <w:rPr>
          <w:color w:val="000000"/>
          <w:sz w:val="24"/>
          <w:szCs w:val="24"/>
        </w:rPr>
        <w:t>gų pirkėjo nurodytiems asmenims.</w:t>
      </w:r>
      <w:r w:rsidRPr="00A56005">
        <w:rPr>
          <w:color w:val="000000"/>
          <w:sz w:val="24"/>
          <w:szCs w:val="24"/>
        </w:rPr>
        <w:t xml:space="preserve"> </w:t>
      </w:r>
    </w:p>
    <w:p w14:paraId="51E6EE32" w14:textId="245C198A" w:rsidR="002539E8" w:rsidRDefault="00BA0856" w:rsidP="00761FFC">
      <w:pPr>
        <w:ind w:firstLine="709"/>
        <w:jc w:val="both"/>
        <w:rPr>
          <w:color w:val="000000"/>
          <w:sz w:val="24"/>
          <w:szCs w:val="24"/>
          <w:lang w:eastAsia="en-US"/>
        </w:rPr>
      </w:pPr>
      <w:r w:rsidRPr="00A56005">
        <w:rPr>
          <w:color w:val="000000"/>
          <w:sz w:val="24"/>
          <w:szCs w:val="24"/>
        </w:rPr>
        <w:t>3.1.</w:t>
      </w:r>
      <w:r w:rsidR="00397D90">
        <w:rPr>
          <w:color w:val="000000"/>
          <w:sz w:val="24"/>
          <w:szCs w:val="24"/>
        </w:rPr>
        <w:t>6</w:t>
      </w:r>
      <w:r w:rsidRPr="00A56005">
        <w:rPr>
          <w:color w:val="000000"/>
          <w:sz w:val="24"/>
          <w:szCs w:val="24"/>
        </w:rPr>
        <w:t>. Paslaugų pirk</w:t>
      </w:r>
      <w:r w:rsidR="00A41412">
        <w:rPr>
          <w:color w:val="000000"/>
          <w:sz w:val="24"/>
          <w:szCs w:val="24"/>
        </w:rPr>
        <w:t>ėjui pareikalavus, sumokėti 0,03</w:t>
      </w:r>
      <w:r w:rsidRPr="00A56005">
        <w:rPr>
          <w:color w:val="000000"/>
          <w:sz w:val="24"/>
          <w:szCs w:val="24"/>
        </w:rPr>
        <w:t xml:space="preserve"> procento dydžio delspinigius nuo nesuteiktų ar netinkamai suteiktų paslaugų kainos </w:t>
      </w:r>
      <w:r w:rsidR="002B7EA0">
        <w:rPr>
          <w:color w:val="000000"/>
          <w:sz w:val="24"/>
          <w:szCs w:val="24"/>
        </w:rPr>
        <w:t xml:space="preserve">be PVM </w:t>
      </w:r>
      <w:r w:rsidRPr="00A56005">
        <w:rPr>
          <w:color w:val="000000"/>
          <w:sz w:val="24"/>
          <w:szCs w:val="24"/>
        </w:rPr>
        <w:t xml:space="preserve">už kiekvieną uždelstą kalendorinę dieną, jei Paslaugų teikėjas nevykdo ar netinkamai vykdo įsipareigojimus pagal šią Sutartį. </w:t>
      </w:r>
      <w:r w:rsidRPr="00A56005">
        <w:rPr>
          <w:sz w:val="24"/>
          <w:szCs w:val="24"/>
          <w:lang w:eastAsia="en-US"/>
        </w:rPr>
        <w:t>Delspinigių sumokėjimas neatleidžia Šalių nuo pareigos vykdyti šioje Sutartyje prisiimtus įsipareigojimus</w:t>
      </w:r>
      <w:r>
        <w:rPr>
          <w:color w:val="000000"/>
          <w:sz w:val="24"/>
          <w:szCs w:val="24"/>
          <w:lang w:eastAsia="en-US"/>
        </w:rPr>
        <w:t xml:space="preserve">. </w:t>
      </w:r>
    </w:p>
    <w:p w14:paraId="234CDC04" w14:textId="7C4C82AB" w:rsidR="00761FFC" w:rsidRPr="00761FFC" w:rsidRDefault="00761FFC" w:rsidP="00761FFC">
      <w:pPr>
        <w:ind w:firstLine="709"/>
        <w:jc w:val="both"/>
        <w:rPr>
          <w:color w:val="000000"/>
          <w:sz w:val="24"/>
          <w:szCs w:val="24"/>
          <w:lang w:eastAsia="en-US"/>
        </w:rPr>
      </w:pPr>
      <w:r>
        <w:rPr>
          <w:color w:val="000000"/>
          <w:sz w:val="24"/>
          <w:szCs w:val="24"/>
          <w:lang w:eastAsia="en-US"/>
        </w:rPr>
        <w:t>3.1.</w:t>
      </w:r>
      <w:r w:rsidR="00397D90">
        <w:rPr>
          <w:color w:val="000000"/>
          <w:sz w:val="24"/>
          <w:szCs w:val="24"/>
          <w:lang w:eastAsia="en-US"/>
        </w:rPr>
        <w:t>7</w:t>
      </w:r>
      <w:r>
        <w:rPr>
          <w:color w:val="000000"/>
          <w:sz w:val="24"/>
          <w:szCs w:val="24"/>
          <w:lang w:eastAsia="en-US"/>
        </w:rPr>
        <w:t xml:space="preserve">. </w:t>
      </w:r>
      <w:r w:rsidRPr="00761FFC">
        <w:rPr>
          <w:color w:val="000000"/>
          <w:sz w:val="24"/>
          <w:szCs w:val="24"/>
          <w:lang w:eastAsia="en-US"/>
        </w:rPr>
        <w:t xml:space="preserve">Atlyginti </w:t>
      </w:r>
      <w:r>
        <w:rPr>
          <w:color w:val="000000"/>
          <w:sz w:val="24"/>
          <w:szCs w:val="24"/>
          <w:lang w:eastAsia="en-US"/>
        </w:rPr>
        <w:t>Paslaugų pirkėjo</w:t>
      </w:r>
      <w:r w:rsidRPr="00761FFC">
        <w:rPr>
          <w:color w:val="000000"/>
          <w:sz w:val="24"/>
          <w:szCs w:val="24"/>
          <w:lang w:eastAsia="en-US"/>
        </w:rPr>
        <w:t xml:space="preserve"> patirtus nuostolius, jei </w:t>
      </w:r>
      <w:r>
        <w:rPr>
          <w:color w:val="000000"/>
          <w:sz w:val="24"/>
          <w:szCs w:val="24"/>
          <w:lang w:eastAsia="en-US"/>
        </w:rPr>
        <w:t>Paslaugų teikėjas</w:t>
      </w:r>
      <w:r w:rsidRPr="00761FFC">
        <w:rPr>
          <w:color w:val="000000"/>
          <w:sz w:val="24"/>
          <w:szCs w:val="24"/>
          <w:lang w:eastAsia="en-US"/>
        </w:rPr>
        <w:t xml:space="preserve"> ar jo darbuotojai nesilaikytų įstatymų, teisės aktų reikalavimų ir dėl to būtų pateikti kokie nors reikalavimai a</w:t>
      </w:r>
      <w:r>
        <w:rPr>
          <w:color w:val="000000"/>
          <w:sz w:val="24"/>
          <w:szCs w:val="24"/>
          <w:lang w:eastAsia="en-US"/>
        </w:rPr>
        <w:t>r pradėti procesiniai veiksmai Paslaugų p</w:t>
      </w:r>
      <w:r w:rsidRPr="00761FFC">
        <w:rPr>
          <w:color w:val="000000"/>
          <w:sz w:val="24"/>
          <w:szCs w:val="24"/>
          <w:lang w:eastAsia="en-US"/>
        </w:rPr>
        <w:t>irkėjui, jeigu P</w:t>
      </w:r>
      <w:r>
        <w:rPr>
          <w:color w:val="000000"/>
          <w:sz w:val="24"/>
          <w:szCs w:val="24"/>
          <w:lang w:eastAsia="en-US"/>
        </w:rPr>
        <w:t>aslaugų p</w:t>
      </w:r>
      <w:r w:rsidRPr="00761FFC">
        <w:rPr>
          <w:color w:val="000000"/>
          <w:sz w:val="24"/>
          <w:szCs w:val="24"/>
          <w:lang w:eastAsia="en-US"/>
        </w:rPr>
        <w:t xml:space="preserve">irkėjo nuostoliai atsiranda dėl </w:t>
      </w:r>
      <w:r>
        <w:rPr>
          <w:color w:val="000000"/>
          <w:sz w:val="24"/>
          <w:szCs w:val="24"/>
          <w:lang w:eastAsia="en-US"/>
        </w:rPr>
        <w:t>Paslaugų tei</w:t>
      </w:r>
      <w:r w:rsidRPr="00761FFC">
        <w:rPr>
          <w:color w:val="000000"/>
          <w:sz w:val="24"/>
          <w:szCs w:val="24"/>
          <w:lang w:eastAsia="en-US"/>
        </w:rPr>
        <w:t>kėjo kaltės, jam nevykdant arba netinkamai vykdant Sutartį;</w:t>
      </w:r>
    </w:p>
    <w:p w14:paraId="56A155DA" w14:textId="1E3DDB86" w:rsidR="0061565E" w:rsidRDefault="00761FFC" w:rsidP="0061565E">
      <w:pPr>
        <w:ind w:firstLine="709"/>
        <w:jc w:val="both"/>
        <w:rPr>
          <w:color w:val="000000"/>
          <w:sz w:val="24"/>
          <w:szCs w:val="24"/>
          <w:lang w:eastAsia="en-US"/>
        </w:rPr>
      </w:pPr>
      <w:r w:rsidRPr="00761FFC">
        <w:rPr>
          <w:color w:val="000000"/>
          <w:sz w:val="24"/>
          <w:szCs w:val="24"/>
          <w:lang w:eastAsia="en-US"/>
        </w:rPr>
        <w:tab/>
        <w:t>3.1.</w:t>
      </w:r>
      <w:r w:rsidR="00397D90">
        <w:rPr>
          <w:color w:val="000000"/>
          <w:sz w:val="24"/>
          <w:szCs w:val="24"/>
          <w:lang w:eastAsia="en-US"/>
        </w:rPr>
        <w:t>8</w:t>
      </w:r>
      <w:r w:rsidRPr="00761FFC">
        <w:rPr>
          <w:color w:val="000000"/>
          <w:sz w:val="24"/>
          <w:szCs w:val="24"/>
          <w:lang w:eastAsia="en-US"/>
        </w:rPr>
        <w:t xml:space="preserve">. Kad Sutartį vykdys tik tokią teisę turintys asmenys, jeigu </w:t>
      </w:r>
      <w:r w:rsidR="009D59A0">
        <w:rPr>
          <w:color w:val="000000"/>
          <w:sz w:val="24"/>
          <w:szCs w:val="24"/>
          <w:lang w:eastAsia="en-US"/>
        </w:rPr>
        <w:t>Pasl</w:t>
      </w:r>
      <w:r>
        <w:rPr>
          <w:color w:val="000000"/>
          <w:sz w:val="24"/>
          <w:szCs w:val="24"/>
          <w:lang w:eastAsia="en-US"/>
        </w:rPr>
        <w:t>augų teikėjo</w:t>
      </w:r>
      <w:r w:rsidRPr="00761FFC">
        <w:rPr>
          <w:color w:val="000000"/>
          <w:sz w:val="24"/>
          <w:szCs w:val="24"/>
          <w:lang w:eastAsia="en-US"/>
        </w:rPr>
        <w:t xml:space="preserve"> kvalifikacija dėl teisės verstis atitinkama veikla nebuvo tikrinama arba tikrinama ne visa apimtimi</w:t>
      </w:r>
      <w:r w:rsidR="007801B4">
        <w:rPr>
          <w:color w:val="000000"/>
          <w:sz w:val="24"/>
          <w:szCs w:val="24"/>
          <w:lang w:eastAsia="en-US"/>
        </w:rPr>
        <w:t>,</w:t>
      </w:r>
      <w:r w:rsidR="00375F0A" w:rsidRPr="00375F0A">
        <w:rPr>
          <w:sz w:val="24"/>
          <w:szCs w:val="24"/>
        </w:rPr>
        <w:t xml:space="preserve"> </w:t>
      </w:r>
      <w:r w:rsidR="00375F0A" w:rsidRPr="009D076E">
        <w:rPr>
          <w:sz w:val="24"/>
          <w:szCs w:val="24"/>
        </w:rPr>
        <w:t>tačiau norminiai teisės aktai numato tam tikrus reikalavimus dėl teisės verstis veikla</w:t>
      </w:r>
      <w:r w:rsidR="00375F0A" w:rsidRPr="00DE3872">
        <w:rPr>
          <w:sz w:val="24"/>
          <w:szCs w:val="24"/>
          <w:lang w:eastAsia="en-US"/>
        </w:rPr>
        <w:t>;</w:t>
      </w:r>
    </w:p>
    <w:p w14:paraId="472F9F89" w14:textId="77777777" w:rsidR="00761FFC" w:rsidRPr="00761FFC" w:rsidRDefault="00761FFC" w:rsidP="00761FFC">
      <w:pPr>
        <w:ind w:firstLine="709"/>
        <w:jc w:val="both"/>
        <w:rPr>
          <w:b/>
          <w:bCs/>
          <w:color w:val="000000"/>
          <w:sz w:val="24"/>
          <w:szCs w:val="24"/>
          <w:lang w:eastAsia="en-US"/>
        </w:rPr>
      </w:pPr>
      <w:r w:rsidRPr="00761FFC">
        <w:rPr>
          <w:b/>
          <w:bCs/>
          <w:color w:val="000000"/>
          <w:sz w:val="24"/>
          <w:szCs w:val="24"/>
          <w:lang w:eastAsia="en-US"/>
        </w:rPr>
        <w:t>3.2</w:t>
      </w:r>
      <w:r>
        <w:rPr>
          <w:b/>
          <w:bCs/>
          <w:color w:val="000000"/>
          <w:sz w:val="24"/>
          <w:szCs w:val="24"/>
          <w:lang w:eastAsia="en-US"/>
        </w:rPr>
        <w:t xml:space="preserve">. </w:t>
      </w:r>
      <w:r w:rsidR="006755C5">
        <w:rPr>
          <w:b/>
          <w:bCs/>
          <w:color w:val="000000"/>
          <w:sz w:val="24"/>
          <w:szCs w:val="24"/>
          <w:lang w:eastAsia="en-US"/>
        </w:rPr>
        <w:t>Pas</w:t>
      </w:r>
      <w:r>
        <w:rPr>
          <w:b/>
          <w:bCs/>
          <w:color w:val="000000"/>
          <w:sz w:val="24"/>
          <w:szCs w:val="24"/>
          <w:lang w:eastAsia="en-US"/>
        </w:rPr>
        <w:t>l</w:t>
      </w:r>
      <w:r w:rsidR="006755C5">
        <w:rPr>
          <w:b/>
          <w:bCs/>
          <w:color w:val="000000"/>
          <w:sz w:val="24"/>
          <w:szCs w:val="24"/>
          <w:lang w:eastAsia="en-US"/>
        </w:rPr>
        <w:t>a</w:t>
      </w:r>
      <w:r>
        <w:rPr>
          <w:b/>
          <w:bCs/>
          <w:color w:val="000000"/>
          <w:sz w:val="24"/>
          <w:szCs w:val="24"/>
          <w:lang w:eastAsia="en-US"/>
        </w:rPr>
        <w:t>ugų tei</w:t>
      </w:r>
      <w:r w:rsidRPr="00761FFC">
        <w:rPr>
          <w:b/>
          <w:bCs/>
          <w:color w:val="000000"/>
          <w:sz w:val="24"/>
          <w:szCs w:val="24"/>
          <w:lang w:eastAsia="en-US"/>
        </w:rPr>
        <w:t>kėjas turi teisę:</w:t>
      </w:r>
    </w:p>
    <w:p w14:paraId="09083685" w14:textId="77777777" w:rsidR="00761FFC" w:rsidRDefault="00761FFC" w:rsidP="00761FFC">
      <w:pPr>
        <w:ind w:firstLine="709"/>
        <w:jc w:val="both"/>
        <w:rPr>
          <w:color w:val="000000"/>
          <w:sz w:val="24"/>
          <w:szCs w:val="24"/>
          <w:lang w:eastAsia="en-US"/>
        </w:rPr>
      </w:pPr>
      <w:r w:rsidRPr="00761FFC">
        <w:rPr>
          <w:color w:val="000000"/>
          <w:sz w:val="24"/>
          <w:szCs w:val="24"/>
          <w:lang w:eastAsia="en-US"/>
        </w:rPr>
        <w:t>3.2.1. prieštarauti nepagrįstiem</w:t>
      </w:r>
      <w:r>
        <w:rPr>
          <w:color w:val="000000"/>
          <w:sz w:val="24"/>
          <w:szCs w:val="24"/>
          <w:lang w:eastAsia="en-US"/>
        </w:rPr>
        <w:t>s mokėjimams subtiekėjams, jei Paslaugų p</w:t>
      </w:r>
      <w:r w:rsidRPr="00761FFC">
        <w:rPr>
          <w:color w:val="000000"/>
          <w:sz w:val="24"/>
          <w:szCs w:val="24"/>
          <w:lang w:eastAsia="en-US"/>
        </w:rPr>
        <w:t>irkėjas naudojasi Sutarties 3.4.1. p. įtvirtinta tiesioginio atsiskaitymo su subtiekėjais galimybe.</w:t>
      </w:r>
    </w:p>
    <w:p w14:paraId="1B204770" w14:textId="3B995C8B" w:rsidR="00F438C1" w:rsidRDefault="00F438C1" w:rsidP="00761FFC">
      <w:pPr>
        <w:ind w:firstLine="709"/>
        <w:jc w:val="both"/>
        <w:rPr>
          <w:color w:val="000000"/>
          <w:sz w:val="24"/>
          <w:szCs w:val="24"/>
          <w:lang w:eastAsia="en-US"/>
        </w:rPr>
      </w:pPr>
      <w:r>
        <w:rPr>
          <w:color w:val="000000"/>
          <w:sz w:val="24"/>
          <w:szCs w:val="24"/>
          <w:lang w:eastAsia="en-US"/>
        </w:rPr>
        <w:t xml:space="preserve">3.2.2. </w:t>
      </w:r>
      <w:r w:rsidRPr="00F438C1">
        <w:rPr>
          <w:color w:val="000000"/>
          <w:sz w:val="24"/>
          <w:szCs w:val="24"/>
          <w:lang w:eastAsia="en-US"/>
        </w:rPr>
        <w:t xml:space="preserve">Gauti  atlygį už </w:t>
      </w:r>
      <w:r>
        <w:rPr>
          <w:color w:val="000000"/>
          <w:sz w:val="24"/>
          <w:szCs w:val="24"/>
          <w:lang w:eastAsia="en-US"/>
        </w:rPr>
        <w:t>atliktas Paslaugas</w:t>
      </w:r>
      <w:r w:rsidRPr="00F438C1">
        <w:rPr>
          <w:color w:val="000000"/>
          <w:sz w:val="24"/>
          <w:szCs w:val="24"/>
          <w:lang w:eastAsia="en-US"/>
        </w:rPr>
        <w:t xml:space="preserve">, Sutarties 2.2 papunktyje </w:t>
      </w:r>
      <w:r w:rsidR="00107B46">
        <w:rPr>
          <w:color w:val="000000"/>
          <w:sz w:val="24"/>
          <w:szCs w:val="24"/>
          <w:lang w:eastAsia="en-US"/>
        </w:rPr>
        <w:t>nustatytais į</w:t>
      </w:r>
      <w:r w:rsidR="00D97DD7">
        <w:rPr>
          <w:color w:val="000000"/>
          <w:sz w:val="24"/>
          <w:szCs w:val="24"/>
          <w:lang w:eastAsia="en-US"/>
        </w:rPr>
        <w:t>kainiais</w:t>
      </w:r>
      <w:r w:rsidRPr="00F438C1">
        <w:rPr>
          <w:color w:val="000000"/>
          <w:sz w:val="24"/>
          <w:szCs w:val="24"/>
          <w:lang w:eastAsia="en-US"/>
        </w:rPr>
        <w:t xml:space="preserve"> su sąlyga, kad jis tinkamai ir laiku įvykdo visus šioje Sutartyje numatytus įsipareigojimus</w:t>
      </w:r>
      <w:r>
        <w:rPr>
          <w:color w:val="000000"/>
          <w:sz w:val="24"/>
          <w:szCs w:val="24"/>
          <w:lang w:eastAsia="en-US"/>
        </w:rPr>
        <w:t>.</w:t>
      </w:r>
    </w:p>
    <w:p w14:paraId="4061533A" w14:textId="77777777" w:rsidR="00F438C1" w:rsidRDefault="00F438C1" w:rsidP="00761FFC">
      <w:pPr>
        <w:ind w:firstLine="709"/>
        <w:jc w:val="both"/>
        <w:rPr>
          <w:color w:val="000000"/>
          <w:sz w:val="24"/>
          <w:szCs w:val="24"/>
          <w:lang w:eastAsia="en-US"/>
        </w:rPr>
      </w:pPr>
      <w:r>
        <w:rPr>
          <w:color w:val="000000"/>
          <w:sz w:val="24"/>
          <w:szCs w:val="24"/>
          <w:lang w:eastAsia="en-US"/>
        </w:rPr>
        <w:t>3.2.3. Paslaugų t</w:t>
      </w:r>
      <w:r w:rsidRPr="00F438C1">
        <w:rPr>
          <w:color w:val="000000"/>
          <w:sz w:val="24"/>
          <w:szCs w:val="24"/>
          <w:lang w:eastAsia="en-US"/>
        </w:rPr>
        <w:t>iekėjas turi ir kitas šios Sutarties ir Lietuvos Respublikoje galiojančių teisės aktų numatytas teises.</w:t>
      </w:r>
    </w:p>
    <w:p w14:paraId="70C2B31B" w14:textId="77777777" w:rsidR="00F438C1" w:rsidRPr="00761FFC" w:rsidRDefault="00F438C1" w:rsidP="00761FFC">
      <w:pPr>
        <w:ind w:firstLine="709"/>
        <w:jc w:val="both"/>
        <w:rPr>
          <w:color w:val="000000"/>
          <w:sz w:val="24"/>
          <w:szCs w:val="24"/>
          <w:lang w:eastAsia="en-US"/>
        </w:rPr>
      </w:pPr>
    </w:p>
    <w:p w14:paraId="785E073E" w14:textId="77777777" w:rsidR="00BA0856" w:rsidRPr="00030B42" w:rsidRDefault="00BA0856" w:rsidP="001D7EF3">
      <w:pPr>
        <w:ind w:firstLine="709"/>
        <w:jc w:val="both"/>
        <w:rPr>
          <w:color w:val="000000"/>
          <w:sz w:val="24"/>
          <w:szCs w:val="24"/>
        </w:rPr>
      </w:pPr>
      <w:r w:rsidRPr="00030B42">
        <w:rPr>
          <w:b/>
          <w:color w:val="000000"/>
          <w:sz w:val="24"/>
          <w:szCs w:val="24"/>
        </w:rPr>
        <w:t>3</w:t>
      </w:r>
      <w:r w:rsidR="006755C5" w:rsidRPr="00030B42">
        <w:rPr>
          <w:b/>
          <w:color w:val="000000"/>
          <w:sz w:val="24"/>
          <w:szCs w:val="24"/>
        </w:rPr>
        <w:t>.3</w:t>
      </w:r>
      <w:r w:rsidRPr="00030B42">
        <w:rPr>
          <w:b/>
          <w:color w:val="000000"/>
          <w:sz w:val="24"/>
          <w:szCs w:val="24"/>
        </w:rPr>
        <w:t>. Paslaugų pirkėjas įsipareigoja:</w:t>
      </w:r>
    </w:p>
    <w:p w14:paraId="4A48E037" w14:textId="0E96788B" w:rsidR="00BA0856" w:rsidRPr="006755C5" w:rsidRDefault="00BA0856" w:rsidP="001D7EF3">
      <w:pPr>
        <w:ind w:firstLine="709"/>
        <w:jc w:val="both"/>
        <w:rPr>
          <w:snapToGrid w:val="0"/>
          <w:color w:val="000000"/>
          <w:sz w:val="24"/>
          <w:szCs w:val="24"/>
        </w:rPr>
      </w:pPr>
      <w:r w:rsidRPr="00030B42">
        <w:rPr>
          <w:color w:val="000000"/>
          <w:sz w:val="24"/>
          <w:szCs w:val="24"/>
        </w:rPr>
        <w:t>3</w:t>
      </w:r>
      <w:r w:rsidR="006755C5" w:rsidRPr="00030B42">
        <w:rPr>
          <w:color w:val="000000"/>
          <w:sz w:val="24"/>
          <w:szCs w:val="24"/>
        </w:rPr>
        <w:t>.3</w:t>
      </w:r>
      <w:r w:rsidRPr="00030B42">
        <w:rPr>
          <w:color w:val="000000"/>
          <w:sz w:val="24"/>
          <w:szCs w:val="24"/>
        </w:rPr>
        <w:t>.1.</w:t>
      </w:r>
      <w:r w:rsidRPr="00030B42">
        <w:rPr>
          <w:snapToGrid w:val="0"/>
          <w:color w:val="000000"/>
          <w:sz w:val="24"/>
          <w:szCs w:val="24"/>
        </w:rPr>
        <w:t xml:space="preserve"> </w:t>
      </w:r>
      <w:r w:rsidR="0044424E" w:rsidRPr="00030B42">
        <w:rPr>
          <w:snapToGrid w:val="0"/>
          <w:color w:val="000000"/>
          <w:sz w:val="24"/>
          <w:szCs w:val="24"/>
        </w:rPr>
        <w:t xml:space="preserve">Sudaryti sąlygas Paslaugų teikėjui </w:t>
      </w:r>
      <w:r w:rsidR="00AC1790" w:rsidRPr="00030B42">
        <w:rPr>
          <w:snapToGrid w:val="0"/>
          <w:color w:val="000000"/>
          <w:sz w:val="24"/>
          <w:szCs w:val="24"/>
        </w:rPr>
        <w:t xml:space="preserve">teikti </w:t>
      </w:r>
      <w:r w:rsidR="0044424E" w:rsidRPr="00030B42">
        <w:rPr>
          <w:snapToGrid w:val="0"/>
          <w:color w:val="000000"/>
          <w:sz w:val="24"/>
          <w:szCs w:val="24"/>
        </w:rPr>
        <w:t xml:space="preserve">paslaugas </w:t>
      </w:r>
      <w:r w:rsidRPr="00030B42">
        <w:rPr>
          <w:snapToGrid w:val="0"/>
          <w:color w:val="000000"/>
          <w:sz w:val="24"/>
          <w:szCs w:val="24"/>
        </w:rPr>
        <w:t>Sutarties 1.</w:t>
      </w:r>
      <w:r w:rsidR="00816362" w:rsidRPr="00030B42">
        <w:rPr>
          <w:snapToGrid w:val="0"/>
          <w:color w:val="000000"/>
          <w:sz w:val="24"/>
          <w:szCs w:val="24"/>
        </w:rPr>
        <w:t>2</w:t>
      </w:r>
      <w:r w:rsidRPr="00030B42">
        <w:rPr>
          <w:snapToGrid w:val="0"/>
          <w:color w:val="000000"/>
          <w:sz w:val="24"/>
          <w:szCs w:val="24"/>
        </w:rPr>
        <w:t xml:space="preserve"> papunktyje nurodyt</w:t>
      </w:r>
      <w:r w:rsidR="0044424E" w:rsidRPr="00030B42">
        <w:rPr>
          <w:snapToGrid w:val="0"/>
          <w:color w:val="000000"/>
          <w:sz w:val="24"/>
          <w:szCs w:val="24"/>
        </w:rPr>
        <w:t>ais</w:t>
      </w:r>
      <w:r w:rsidRPr="00030B42">
        <w:rPr>
          <w:snapToGrid w:val="0"/>
          <w:color w:val="000000"/>
          <w:sz w:val="24"/>
          <w:szCs w:val="24"/>
        </w:rPr>
        <w:t xml:space="preserve"> adres</w:t>
      </w:r>
      <w:r w:rsidR="0044424E" w:rsidRPr="00030B42">
        <w:rPr>
          <w:snapToGrid w:val="0"/>
          <w:color w:val="000000"/>
          <w:sz w:val="24"/>
          <w:szCs w:val="24"/>
        </w:rPr>
        <w:t>ais</w:t>
      </w:r>
      <w:r w:rsidRPr="00030B42">
        <w:rPr>
          <w:snapToGrid w:val="0"/>
          <w:color w:val="000000"/>
          <w:sz w:val="24"/>
          <w:szCs w:val="24"/>
        </w:rPr>
        <w:t xml:space="preserve"> darbo dienomis nuo </w:t>
      </w:r>
      <w:r w:rsidR="0044424E" w:rsidRPr="00030B42">
        <w:rPr>
          <w:snapToGrid w:val="0"/>
          <w:color w:val="000000"/>
          <w:sz w:val="24"/>
          <w:szCs w:val="24"/>
        </w:rPr>
        <w:t>8</w:t>
      </w:r>
      <w:r w:rsidRPr="00030B42">
        <w:rPr>
          <w:snapToGrid w:val="0"/>
          <w:color w:val="000000"/>
          <w:sz w:val="24"/>
          <w:szCs w:val="24"/>
        </w:rPr>
        <w:t xml:space="preserve"> iki</w:t>
      </w:r>
      <w:r w:rsidR="0044424E" w:rsidRPr="00030B42">
        <w:rPr>
          <w:snapToGrid w:val="0"/>
          <w:color w:val="000000"/>
          <w:sz w:val="24"/>
          <w:szCs w:val="24"/>
        </w:rPr>
        <w:t>16</w:t>
      </w:r>
      <w:r w:rsidR="00030B42">
        <w:rPr>
          <w:snapToGrid w:val="0"/>
          <w:color w:val="000000"/>
          <w:sz w:val="24"/>
          <w:szCs w:val="24"/>
        </w:rPr>
        <w:t xml:space="preserve"> </w:t>
      </w:r>
      <w:r w:rsidRPr="00030B42">
        <w:rPr>
          <w:snapToGrid w:val="0"/>
          <w:color w:val="000000"/>
          <w:sz w:val="24"/>
          <w:szCs w:val="24"/>
        </w:rPr>
        <w:t>val.</w:t>
      </w:r>
    </w:p>
    <w:p w14:paraId="68CE8036" w14:textId="77777777" w:rsidR="00BA0856" w:rsidRPr="006755C5" w:rsidRDefault="006755C5" w:rsidP="001D7EF3">
      <w:pPr>
        <w:ind w:firstLine="709"/>
        <w:jc w:val="both"/>
        <w:rPr>
          <w:snapToGrid w:val="0"/>
          <w:color w:val="000000"/>
          <w:sz w:val="24"/>
          <w:szCs w:val="24"/>
        </w:rPr>
      </w:pPr>
      <w:r w:rsidRPr="006755C5">
        <w:rPr>
          <w:snapToGrid w:val="0"/>
          <w:color w:val="000000"/>
          <w:sz w:val="24"/>
          <w:szCs w:val="24"/>
        </w:rPr>
        <w:t>3.3</w:t>
      </w:r>
      <w:r w:rsidR="00761FFC" w:rsidRPr="006755C5">
        <w:rPr>
          <w:snapToGrid w:val="0"/>
          <w:color w:val="000000"/>
          <w:sz w:val="24"/>
          <w:szCs w:val="24"/>
        </w:rPr>
        <w:t>.</w:t>
      </w:r>
      <w:r w:rsidR="005E6422">
        <w:rPr>
          <w:snapToGrid w:val="0"/>
          <w:color w:val="000000"/>
          <w:sz w:val="24"/>
          <w:szCs w:val="24"/>
        </w:rPr>
        <w:t>2</w:t>
      </w:r>
      <w:r w:rsidR="00761FFC" w:rsidRPr="006755C5">
        <w:rPr>
          <w:snapToGrid w:val="0"/>
          <w:color w:val="000000"/>
          <w:sz w:val="24"/>
          <w:szCs w:val="24"/>
        </w:rPr>
        <w:t xml:space="preserve"> B</w:t>
      </w:r>
      <w:r w:rsidR="00BA0856" w:rsidRPr="006755C5">
        <w:rPr>
          <w:snapToGrid w:val="0"/>
          <w:color w:val="000000"/>
          <w:sz w:val="24"/>
          <w:szCs w:val="24"/>
        </w:rPr>
        <w:t>endradarbiauti su Paslaugų teikėju ir suteikti jam visą turimą informaciją ir/ar dokumentus, kurie gali būti reikalingi tinkamam Sutarties vykdymui.</w:t>
      </w:r>
    </w:p>
    <w:p w14:paraId="5519767A" w14:textId="3108CF12" w:rsidR="00BA0856" w:rsidRPr="006755C5" w:rsidRDefault="00BA0856" w:rsidP="001D7EF3">
      <w:pPr>
        <w:ind w:firstLine="709"/>
        <w:jc w:val="both"/>
        <w:rPr>
          <w:color w:val="000000"/>
          <w:sz w:val="24"/>
          <w:szCs w:val="24"/>
        </w:rPr>
      </w:pPr>
      <w:r w:rsidRPr="006755C5">
        <w:rPr>
          <w:color w:val="000000"/>
          <w:sz w:val="24"/>
          <w:szCs w:val="24"/>
        </w:rPr>
        <w:t>3</w:t>
      </w:r>
      <w:r w:rsidR="006755C5" w:rsidRPr="006755C5">
        <w:rPr>
          <w:color w:val="000000"/>
          <w:sz w:val="24"/>
          <w:szCs w:val="24"/>
        </w:rPr>
        <w:t>.3</w:t>
      </w:r>
      <w:r w:rsidRPr="006755C5">
        <w:rPr>
          <w:color w:val="000000"/>
          <w:sz w:val="24"/>
          <w:szCs w:val="24"/>
        </w:rPr>
        <w:t xml:space="preserve">.3. Priimti suteiktas kokybiškas paslaugas </w:t>
      </w:r>
      <w:r w:rsidR="002539E8">
        <w:rPr>
          <w:color w:val="000000"/>
          <w:sz w:val="24"/>
          <w:szCs w:val="24"/>
        </w:rPr>
        <w:t>bei per Sutarties 2.</w:t>
      </w:r>
      <w:r w:rsidR="00D00438">
        <w:rPr>
          <w:color w:val="000000"/>
          <w:sz w:val="24"/>
          <w:szCs w:val="24"/>
        </w:rPr>
        <w:t>5</w:t>
      </w:r>
      <w:r w:rsidRPr="006755C5">
        <w:rPr>
          <w:color w:val="000000"/>
          <w:sz w:val="24"/>
          <w:szCs w:val="24"/>
        </w:rPr>
        <w:t xml:space="preserve"> papunktyje nustatytą terminą apmokėti Paslaugų teikėjui už kokybiškai suteiktas paslaugas</w:t>
      </w:r>
      <w:r w:rsidR="00E156D6" w:rsidRPr="00E156D6">
        <w:rPr>
          <w:color w:val="000000"/>
          <w:sz w:val="24"/>
          <w:szCs w:val="24"/>
          <w:lang w:eastAsia="en-US"/>
        </w:rPr>
        <w:t xml:space="preserve"> </w:t>
      </w:r>
      <w:r w:rsidR="00E156D6" w:rsidRPr="00F438C1">
        <w:rPr>
          <w:color w:val="000000"/>
          <w:sz w:val="24"/>
          <w:szCs w:val="24"/>
          <w:lang w:eastAsia="en-US"/>
        </w:rPr>
        <w:t xml:space="preserve">Sutarties 2.2 papunktyje </w:t>
      </w:r>
      <w:r w:rsidR="00E156D6">
        <w:rPr>
          <w:color w:val="000000"/>
          <w:sz w:val="24"/>
          <w:szCs w:val="24"/>
          <w:lang w:eastAsia="en-US"/>
        </w:rPr>
        <w:t>nustatytais įkainiais</w:t>
      </w:r>
      <w:r w:rsidRPr="006755C5">
        <w:rPr>
          <w:color w:val="000000"/>
          <w:sz w:val="24"/>
          <w:szCs w:val="24"/>
        </w:rPr>
        <w:t xml:space="preserve">, atitinkančias Sutarties 1 priede keliamus reikalavimus bei </w:t>
      </w:r>
      <w:r w:rsidRPr="006755C5">
        <w:rPr>
          <w:sz w:val="24"/>
          <w:szCs w:val="24"/>
        </w:rPr>
        <w:t>suteiktas laikantis nusistovėjusios praktikos ir atitinkamos profesijos standartų, numatytų tokios rūšies paslaugų teikimui,</w:t>
      </w:r>
      <w:r w:rsidRPr="006755C5">
        <w:rPr>
          <w:color w:val="000000"/>
          <w:sz w:val="24"/>
          <w:szCs w:val="24"/>
        </w:rPr>
        <w:t xml:space="preserve"> pervedant pinigus į Paslaugų teikėjo Šalių rekvizituose (Sutarties </w:t>
      </w:r>
      <w:r w:rsidR="00FE731C">
        <w:rPr>
          <w:color w:val="000000"/>
          <w:sz w:val="24"/>
          <w:szCs w:val="24"/>
        </w:rPr>
        <w:t>1</w:t>
      </w:r>
      <w:r w:rsidR="00E23A32">
        <w:rPr>
          <w:color w:val="000000"/>
          <w:sz w:val="24"/>
          <w:szCs w:val="24"/>
        </w:rPr>
        <w:t xml:space="preserve">1 </w:t>
      </w:r>
      <w:r w:rsidRPr="006755C5">
        <w:rPr>
          <w:color w:val="000000"/>
          <w:sz w:val="24"/>
          <w:szCs w:val="24"/>
        </w:rPr>
        <w:t>dalis) nurodytą atsiskaitomąją sąskaitą.</w:t>
      </w:r>
    </w:p>
    <w:p w14:paraId="4CE2FE83" w14:textId="25ADBC21" w:rsidR="00BA0856" w:rsidRDefault="00BA0856" w:rsidP="001D7EF3">
      <w:pPr>
        <w:ind w:firstLine="709"/>
        <w:jc w:val="both"/>
        <w:rPr>
          <w:color w:val="000000"/>
          <w:sz w:val="24"/>
          <w:szCs w:val="24"/>
        </w:rPr>
      </w:pPr>
      <w:r w:rsidRPr="006755C5">
        <w:rPr>
          <w:color w:val="000000"/>
          <w:sz w:val="24"/>
          <w:szCs w:val="24"/>
        </w:rPr>
        <w:t>3</w:t>
      </w:r>
      <w:r w:rsidR="006755C5" w:rsidRPr="006755C5">
        <w:rPr>
          <w:color w:val="000000"/>
          <w:sz w:val="24"/>
          <w:szCs w:val="24"/>
        </w:rPr>
        <w:t>.3</w:t>
      </w:r>
      <w:r w:rsidRPr="006755C5">
        <w:rPr>
          <w:color w:val="000000"/>
          <w:sz w:val="24"/>
          <w:szCs w:val="24"/>
        </w:rPr>
        <w:t>.4. Paslaugų teik</w:t>
      </w:r>
      <w:r w:rsidR="002539E8">
        <w:rPr>
          <w:color w:val="000000"/>
          <w:sz w:val="24"/>
          <w:szCs w:val="24"/>
        </w:rPr>
        <w:t>ėjui pareikalavus, sumokėti 0,03</w:t>
      </w:r>
      <w:r w:rsidRPr="006755C5">
        <w:rPr>
          <w:color w:val="000000"/>
          <w:sz w:val="24"/>
          <w:szCs w:val="24"/>
        </w:rPr>
        <w:t xml:space="preserve"> procento dydžio delspinigius nuo neapmokėtos paslaugų teikimo kainos </w:t>
      </w:r>
      <w:r w:rsidR="002B7EA0">
        <w:rPr>
          <w:color w:val="000000"/>
          <w:sz w:val="24"/>
          <w:szCs w:val="24"/>
        </w:rPr>
        <w:t xml:space="preserve">be PVM </w:t>
      </w:r>
      <w:r w:rsidRPr="006755C5">
        <w:rPr>
          <w:color w:val="000000"/>
          <w:sz w:val="24"/>
          <w:szCs w:val="24"/>
        </w:rPr>
        <w:t>už kiekvieną uždelstą kalendorinę dieną,</w:t>
      </w:r>
      <w:r w:rsidRPr="006755C5">
        <w:rPr>
          <w:color w:val="000000"/>
        </w:rPr>
        <w:t xml:space="preserve"> </w:t>
      </w:r>
      <w:r w:rsidRPr="006755C5">
        <w:rPr>
          <w:color w:val="000000"/>
          <w:sz w:val="24"/>
          <w:szCs w:val="24"/>
        </w:rPr>
        <w:t>jei už suteiktas pa</w:t>
      </w:r>
      <w:r w:rsidR="009D59A0">
        <w:rPr>
          <w:color w:val="000000"/>
          <w:sz w:val="24"/>
          <w:szCs w:val="24"/>
        </w:rPr>
        <w:t xml:space="preserve">slaugas </w:t>
      </w:r>
      <w:r w:rsidR="009D59A0" w:rsidRPr="000E26B8">
        <w:rPr>
          <w:color w:val="000000"/>
          <w:sz w:val="24"/>
          <w:szCs w:val="24"/>
        </w:rPr>
        <w:t>nesumokama Sutarties 2.</w:t>
      </w:r>
      <w:r w:rsidR="00D00438">
        <w:rPr>
          <w:color w:val="000000"/>
          <w:sz w:val="24"/>
          <w:szCs w:val="24"/>
        </w:rPr>
        <w:t>5</w:t>
      </w:r>
      <w:r w:rsidRPr="006755C5">
        <w:rPr>
          <w:color w:val="000000"/>
          <w:sz w:val="24"/>
          <w:szCs w:val="24"/>
        </w:rPr>
        <w:t xml:space="preserve"> papunktyje numatyta tvarka. Delspinigių sumokėjimas neatleidžia Šalių nuo pareigos vykdyti šioje Sutartyje prisiimtus įsipareigojimus.</w:t>
      </w:r>
    </w:p>
    <w:p w14:paraId="3B4AB96A" w14:textId="77777777" w:rsidR="00641165" w:rsidRPr="00641165" w:rsidRDefault="00641165" w:rsidP="00641165">
      <w:pPr>
        <w:ind w:right="-2" w:firstLine="709"/>
        <w:jc w:val="both"/>
        <w:rPr>
          <w:sz w:val="24"/>
          <w:szCs w:val="24"/>
        </w:rPr>
      </w:pPr>
      <w:r>
        <w:rPr>
          <w:color w:val="000000"/>
          <w:sz w:val="24"/>
          <w:szCs w:val="24"/>
        </w:rPr>
        <w:t xml:space="preserve">3.3.5. </w:t>
      </w:r>
      <w:r w:rsidRPr="00641165">
        <w:rPr>
          <w:sz w:val="24"/>
          <w:szCs w:val="24"/>
        </w:rPr>
        <w:t xml:space="preserve">ne vėliau kaip per 3 darbo dienas nuo Sutarties įsigaliojimo ir/ar Sutarties </w:t>
      </w:r>
      <w:r w:rsidR="00E23A32">
        <w:rPr>
          <w:sz w:val="24"/>
          <w:szCs w:val="24"/>
        </w:rPr>
        <w:t>8</w:t>
      </w:r>
      <w:r w:rsidR="00C96534">
        <w:rPr>
          <w:sz w:val="24"/>
          <w:szCs w:val="24"/>
        </w:rPr>
        <w:t>.1.</w:t>
      </w:r>
      <w:r w:rsidR="000E5351">
        <w:rPr>
          <w:sz w:val="24"/>
          <w:szCs w:val="24"/>
        </w:rPr>
        <w:t>2</w:t>
      </w:r>
      <w:r w:rsidRPr="00641165">
        <w:rPr>
          <w:sz w:val="24"/>
          <w:szCs w:val="24"/>
        </w:rPr>
        <w:t xml:space="preserve"> p. nurodytos informacijos gavimo raštu, informuoti subteikėjus apie tiesioginio atsiskaitymo galimybę, prašant subteikėjų, norinčių pasinaudoti tokia galimybe, raštu pateikti prašymą Pirkėjui per 3 dienas.</w:t>
      </w:r>
    </w:p>
    <w:p w14:paraId="3CB7D879" w14:textId="77777777" w:rsidR="006755C5" w:rsidRPr="006755C5" w:rsidRDefault="006755C5" w:rsidP="006755C5">
      <w:pPr>
        <w:pStyle w:val="Tekstoblokas"/>
        <w:tabs>
          <w:tab w:val="clear" w:pos="1080"/>
          <w:tab w:val="left" w:pos="709"/>
        </w:tabs>
        <w:spacing w:after="0"/>
        <w:ind w:left="0" w:right="0" w:firstLine="0"/>
        <w:rPr>
          <w:b/>
          <w:color w:val="000000"/>
          <w:szCs w:val="24"/>
        </w:rPr>
      </w:pPr>
      <w:r w:rsidRPr="006755C5">
        <w:rPr>
          <w:b/>
          <w:color w:val="000000"/>
          <w:szCs w:val="24"/>
        </w:rPr>
        <w:tab/>
        <w:t>3.</w:t>
      </w:r>
      <w:r w:rsidR="00191A71">
        <w:rPr>
          <w:b/>
          <w:color w:val="000000"/>
          <w:szCs w:val="24"/>
        </w:rPr>
        <w:t>4</w:t>
      </w:r>
      <w:r>
        <w:rPr>
          <w:b/>
          <w:color w:val="000000"/>
          <w:szCs w:val="24"/>
        </w:rPr>
        <w:t>. Paslaugų p</w:t>
      </w:r>
      <w:r w:rsidRPr="006755C5">
        <w:rPr>
          <w:b/>
          <w:color w:val="000000"/>
          <w:szCs w:val="24"/>
        </w:rPr>
        <w:t>irkėjas turi teisę:</w:t>
      </w:r>
    </w:p>
    <w:p w14:paraId="73F85FF0" w14:textId="77777777" w:rsidR="006755C5" w:rsidRDefault="006755C5" w:rsidP="005C4A02">
      <w:pPr>
        <w:pStyle w:val="Tekstoblokas"/>
        <w:tabs>
          <w:tab w:val="clear" w:pos="1080"/>
          <w:tab w:val="left" w:pos="709"/>
        </w:tabs>
        <w:spacing w:after="0"/>
        <w:ind w:left="0" w:right="0" w:firstLine="0"/>
        <w:rPr>
          <w:noProof/>
        </w:rPr>
      </w:pPr>
      <w:r w:rsidRPr="006755C5">
        <w:rPr>
          <w:b/>
          <w:color w:val="000000"/>
          <w:szCs w:val="24"/>
        </w:rPr>
        <w:tab/>
      </w:r>
      <w:r w:rsidRPr="006755C5">
        <w:rPr>
          <w:noProof/>
        </w:rPr>
        <w:t>3.</w:t>
      </w:r>
      <w:r w:rsidR="00191A71">
        <w:rPr>
          <w:noProof/>
        </w:rPr>
        <w:t>4</w:t>
      </w:r>
      <w:r w:rsidRPr="006755C5">
        <w:rPr>
          <w:noProof/>
        </w:rPr>
        <w:t>.</w:t>
      </w:r>
      <w:r w:rsidRPr="008D68DF">
        <w:rPr>
          <w:noProof/>
        </w:rPr>
        <w:t xml:space="preserve">1. Tiesiogiai atsiskaityti su subtiekėjais. Tokio atsiskaitymo tvarka nustatoma trišalėje sutartyje, kurią </w:t>
      </w:r>
      <w:r w:rsidR="00191A71">
        <w:rPr>
          <w:noProof/>
        </w:rPr>
        <w:t>sudaro Paslaugų p</w:t>
      </w:r>
      <w:r w:rsidRPr="008D68DF">
        <w:rPr>
          <w:noProof/>
        </w:rPr>
        <w:t xml:space="preserve">irkėjas, </w:t>
      </w:r>
      <w:r w:rsidR="00191A71">
        <w:rPr>
          <w:noProof/>
        </w:rPr>
        <w:t>Paslaugų tei</w:t>
      </w:r>
      <w:r w:rsidRPr="008D68DF">
        <w:rPr>
          <w:noProof/>
        </w:rPr>
        <w:t>kėjas ir jo subtiekėjas.</w:t>
      </w:r>
    </w:p>
    <w:p w14:paraId="1A856D0E" w14:textId="77777777" w:rsidR="00F438C1" w:rsidRPr="006755C5" w:rsidRDefault="00F438C1" w:rsidP="005C4A02">
      <w:pPr>
        <w:pStyle w:val="Tekstoblokas"/>
        <w:tabs>
          <w:tab w:val="clear" w:pos="1080"/>
          <w:tab w:val="left" w:pos="709"/>
        </w:tabs>
        <w:spacing w:after="0"/>
        <w:ind w:left="0" w:right="0" w:firstLine="0"/>
        <w:rPr>
          <w:b/>
          <w:color w:val="000000"/>
          <w:szCs w:val="24"/>
        </w:rPr>
      </w:pPr>
      <w:r>
        <w:rPr>
          <w:noProof/>
        </w:rPr>
        <w:tab/>
        <w:t>3.4.2. Paslaugų p</w:t>
      </w:r>
      <w:r w:rsidRPr="00F438C1">
        <w:rPr>
          <w:noProof/>
        </w:rPr>
        <w:t>irkėjas turi ir kitas šios Sutarties ir Lietuvos Respublikoje galiojančių teisės aktų numatytas teises.</w:t>
      </w:r>
    </w:p>
    <w:p w14:paraId="0BB57719" w14:textId="77777777" w:rsidR="00BA0856" w:rsidRPr="00CB35E7" w:rsidRDefault="00BA0856" w:rsidP="00191A71">
      <w:pPr>
        <w:jc w:val="both"/>
        <w:rPr>
          <w:color w:val="000000"/>
          <w:sz w:val="24"/>
          <w:szCs w:val="24"/>
        </w:rPr>
      </w:pPr>
    </w:p>
    <w:p w14:paraId="4BA6B8B9" w14:textId="77777777" w:rsidR="00CA7D11" w:rsidRPr="00CA7D11" w:rsidRDefault="00CA7D11" w:rsidP="00CA7D11">
      <w:pPr>
        <w:ind w:left="360"/>
        <w:jc w:val="center"/>
        <w:rPr>
          <w:b/>
          <w:sz w:val="24"/>
          <w:szCs w:val="24"/>
        </w:rPr>
      </w:pPr>
      <w:r w:rsidRPr="00CA7D11">
        <w:rPr>
          <w:b/>
          <w:sz w:val="24"/>
          <w:szCs w:val="24"/>
        </w:rPr>
        <w:t xml:space="preserve">4. ATSAKOMYBĖS PAGAL SUTARTĮ NETAIKYMAS ARBA ATLEIDIMAS NUO ATSAKOMYBĖS </w:t>
      </w:r>
    </w:p>
    <w:p w14:paraId="5609655A" w14:textId="77777777" w:rsidR="00CA7D11" w:rsidRPr="00CA7D11" w:rsidRDefault="00CA7D11" w:rsidP="00CA7D11">
      <w:pPr>
        <w:ind w:left="360"/>
        <w:jc w:val="center"/>
        <w:rPr>
          <w:b/>
          <w:sz w:val="24"/>
          <w:szCs w:val="24"/>
        </w:rPr>
      </w:pPr>
    </w:p>
    <w:p w14:paraId="418206DC" w14:textId="77777777" w:rsidR="00CA7D11" w:rsidRPr="00CA7D11" w:rsidRDefault="005C4A02" w:rsidP="005C4A02">
      <w:pPr>
        <w:suppressAutoHyphens/>
        <w:jc w:val="both"/>
        <w:rPr>
          <w:sz w:val="24"/>
          <w:szCs w:val="24"/>
        </w:rPr>
      </w:pPr>
      <w:r>
        <w:rPr>
          <w:sz w:val="24"/>
          <w:szCs w:val="24"/>
        </w:rPr>
        <w:tab/>
      </w:r>
      <w:r w:rsidR="00CA7D11" w:rsidRPr="00CA7D11">
        <w:rPr>
          <w:sz w:val="24"/>
          <w:szCs w:val="24"/>
        </w:rPr>
        <w:t>4.1. Atsakomybė pagal sutartį netaikoma, taip pat Šalys gali būti visiškai ar iš dalies atleistos nuo civilinės atsakomybės šiais pagrindais:</w:t>
      </w:r>
    </w:p>
    <w:p w14:paraId="344E059B" w14:textId="77777777" w:rsidR="00CA7D11" w:rsidRPr="00CA7D11" w:rsidRDefault="00CA7D11" w:rsidP="003704B7">
      <w:pPr>
        <w:suppressAutoHyphens/>
        <w:ind w:firstLine="720"/>
        <w:jc w:val="both"/>
        <w:rPr>
          <w:sz w:val="24"/>
          <w:szCs w:val="24"/>
        </w:rPr>
      </w:pPr>
      <w:r w:rsidRPr="00CA7D11">
        <w:rPr>
          <w:sz w:val="24"/>
          <w:szCs w:val="24"/>
        </w:rPr>
        <w:t>4.1.1. dėl nenugalimos jėgos (</w:t>
      </w:r>
      <w:r w:rsidRPr="00CA7D11">
        <w:rPr>
          <w:i/>
          <w:iCs/>
          <w:color w:val="000000"/>
          <w:sz w:val="24"/>
          <w:szCs w:val="24"/>
          <w:bdr w:val="none" w:sz="0" w:space="0" w:color="auto" w:frame="1"/>
          <w:shd w:val="clear" w:color="auto" w:fill="FFFFFF"/>
        </w:rPr>
        <w:t>force majeure</w:t>
      </w:r>
      <w:r w:rsidRPr="00CA7D11">
        <w:rPr>
          <w:sz w:val="24"/>
          <w:szCs w:val="24"/>
        </w:rPr>
        <w:t xml:space="preserve">) – taikomos </w:t>
      </w:r>
      <w:r w:rsidRPr="00CA7D11">
        <w:rPr>
          <w:rFonts w:eastAsia="Arial Unicode MS"/>
          <w:sz w:val="24"/>
          <w:szCs w:val="24"/>
        </w:rPr>
        <w:t>Lietuvos Respublikos civilinio kodekso 6.212 straipsnio ir Lietuvos Respublikos Vyriausybės 1996 m. liepos 15 d. nutarimo Nr. 840 „</w:t>
      </w:r>
      <w:hyperlink r:id="rId11" w:history="1">
        <w:r w:rsidRPr="00CA7D11">
          <w:rPr>
            <w:rFonts w:eastAsia="Arial Unicode MS"/>
            <w:sz w:val="24"/>
            <w:szCs w:val="24"/>
          </w:rPr>
          <w:t>Dėl Atleidimo nuo atsakomybės esant nenugalimos jėgos (force majeure) aplinkybėms taisykl</w:t>
        </w:r>
      </w:hyperlink>
      <w:r w:rsidRPr="00CA7D11">
        <w:rPr>
          <w:rFonts w:eastAsia="Arial Unicode MS"/>
          <w:sz w:val="24"/>
          <w:szCs w:val="24"/>
        </w:rPr>
        <w:t>ių patvirtinimo“ patvirtintų taisyklių nuostatos. Jeigu Paslaugų teikėjo subteikėjas susiduria su nenugalimos jėgos aplinkybėmis, remtis šia sąlyga Paslaugų teikėjas gali tik tokiu atveju, jei negali pasitelkti kito subteikėjo nepatirdamas nepagrįstų išlaidų.</w:t>
      </w:r>
    </w:p>
    <w:p w14:paraId="118939F4" w14:textId="77777777" w:rsidR="001F3DDE" w:rsidRDefault="00CA7D11" w:rsidP="00EA2252">
      <w:pPr>
        <w:suppressAutoHyphens/>
        <w:ind w:firstLine="720"/>
        <w:jc w:val="both"/>
        <w:rPr>
          <w:color w:val="000000"/>
          <w:sz w:val="24"/>
          <w:szCs w:val="24"/>
          <w:shd w:val="clear" w:color="auto" w:fill="FFFFFF"/>
        </w:rPr>
      </w:pPr>
      <w:r w:rsidRPr="00CA7D11">
        <w:rPr>
          <w:sz w:val="24"/>
          <w:szCs w:val="24"/>
        </w:rPr>
        <w:t xml:space="preserve">4.1.2. dėl Europos Sąjungos valstybių veiksmų –  kai prievolę pagal Sutartį įvykdyti neįmanoma  dėl privalomų ir nenumatytų Europos Sąjungos valstybės institucijų veiksmų (aktų), kurių Šalys neturėjo teisės ginčyti ir šie veiksmai </w:t>
      </w:r>
      <w:r w:rsidRPr="00CA7D11">
        <w:rPr>
          <w:color w:val="000000"/>
          <w:sz w:val="24"/>
          <w:szCs w:val="24"/>
          <w:shd w:val="clear" w:color="auto" w:fill="FFFFFF"/>
        </w:rPr>
        <w:t>negalėjo būti iš anksto numatyti.</w:t>
      </w:r>
    </w:p>
    <w:p w14:paraId="37D69774" w14:textId="7BFF706F" w:rsidR="00CA7D11" w:rsidRPr="00CA7D11" w:rsidRDefault="00CA7D11" w:rsidP="00EA2252">
      <w:pPr>
        <w:suppressAutoHyphens/>
        <w:ind w:firstLine="720"/>
        <w:jc w:val="both"/>
      </w:pPr>
      <w:r w:rsidRPr="00CA7D11">
        <w:rPr>
          <w:sz w:val="24"/>
          <w:szCs w:val="24"/>
          <w:shd w:val="clear" w:color="auto" w:fill="FFFFFF"/>
        </w:rPr>
        <w:t xml:space="preserve">4.1.3. </w:t>
      </w:r>
      <w:r w:rsidRPr="00CA7D11">
        <w:rPr>
          <w:sz w:val="24"/>
        </w:rPr>
        <w:t xml:space="preserve">jei po Sutarties pasirašymo atsiranda naujų aplinkybių, kurios nebuvo žinomos (apribojimas verslui, judėjimui tarp savivaldybių, prekių pristatymo vėlavimams sugriežtinto karantino laikotarpiu ir pan.), jei tai turi įtakos Paslaugų teikimo pradžiai ar Paslaugų teikimui ir Paslaugų teikėjas gali tai pagrįsti konkrečiais dokumentais ar įrodymais, ir tai nepriklauso nuo Paslaugų teikėjo valios, veikimo ar neveikimo.  </w:t>
      </w:r>
    </w:p>
    <w:p w14:paraId="3E7D023A" w14:textId="77777777" w:rsidR="00CA7D11" w:rsidRPr="00CA7D11" w:rsidRDefault="00CA7D11" w:rsidP="003704B7">
      <w:pPr>
        <w:ind w:firstLine="720"/>
        <w:jc w:val="both"/>
        <w:rPr>
          <w:sz w:val="24"/>
          <w:szCs w:val="24"/>
        </w:rPr>
      </w:pPr>
      <w:r w:rsidRPr="00CA7D11">
        <w:rPr>
          <w:sz w:val="24"/>
          <w:szCs w:val="24"/>
        </w:rPr>
        <w:t>4.2.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CCB30AD" w14:textId="77777777" w:rsidR="00CA7D11" w:rsidRDefault="00CA7D11" w:rsidP="003704B7">
      <w:pPr>
        <w:ind w:firstLine="720"/>
        <w:jc w:val="both"/>
        <w:rPr>
          <w:sz w:val="24"/>
          <w:szCs w:val="24"/>
        </w:rPr>
      </w:pPr>
      <w:r w:rsidRPr="00CA7D11">
        <w:rPr>
          <w:sz w:val="24"/>
          <w:szCs w:val="24"/>
        </w:rPr>
        <w:t>4.3. Pagrindas atleisti nuo atsakomybės atsiranda nuo kliūties atsiradimo momento arba jeigu apie ją nėra laiku pranešta – nuo pranešimo momento.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A17533B" w14:textId="77777777" w:rsidR="00CA7D11" w:rsidRPr="00CA7D11" w:rsidRDefault="00CA7D11" w:rsidP="00CA7D11">
      <w:pPr>
        <w:jc w:val="both"/>
        <w:rPr>
          <w:sz w:val="24"/>
          <w:szCs w:val="24"/>
        </w:rPr>
      </w:pPr>
    </w:p>
    <w:p w14:paraId="6BE0FE55" w14:textId="77777777" w:rsidR="00BA0856" w:rsidRDefault="00BA0856" w:rsidP="001D7EF3">
      <w:pPr>
        <w:suppressAutoHyphens/>
        <w:ind w:left="720" w:firstLine="709"/>
        <w:jc w:val="center"/>
        <w:rPr>
          <w:b/>
          <w:sz w:val="24"/>
          <w:szCs w:val="24"/>
        </w:rPr>
      </w:pPr>
      <w:r>
        <w:rPr>
          <w:b/>
          <w:sz w:val="24"/>
          <w:szCs w:val="24"/>
        </w:rPr>
        <w:t xml:space="preserve">5. </w:t>
      </w:r>
      <w:r w:rsidRPr="00C807C3">
        <w:rPr>
          <w:b/>
          <w:sz w:val="24"/>
          <w:szCs w:val="24"/>
        </w:rPr>
        <w:t>GINČŲ SPRENDIMO TVARKA</w:t>
      </w:r>
    </w:p>
    <w:p w14:paraId="318A057B" w14:textId="77777777" w:rsidR="00BA0856" w:rsidRDefault="00BA0856" w:rsidP="001D7EF3">
      <w:pPr>
        <w:suppressAutoHyphens/>
        <w:ind w:left="720" w:firstLine="709"/>
        <w:rPr>
          <w:b/>
          <w:sz w:val="24"/>
          <w:szCs w:val="24"/>
        </w:rPr>
      </w:pPr>
    </w:p>
    <w:p w14:paraId="17010A3D" w14:textId="77777777" w:rsidR="00BA0856" w:rsidRPr="006C75A2" w:rsidRDefault="00BA0856" w:rsidP="001D7EF3">
      <w:pPr>
        <w:ind w:firstLine="709"/>
        <w:jc w:val="both"/>
        <w:rPr>
          <w:color w:val="000000"/>
          <w:sz w:val="24"/>
          <w:szCs w:val="24"/>
          <w:lang w:eastAsia="en-US"/>
        </w:rPr>
      </w:pPr>
      <w:r>
        <w:rPr>
          <w:sz w:val="24"/>
          <w:szCs w:val="24"/>
          <w:lang w:eastAsia="en-US"/>
        </w:rPr>
        <w:t xml:space="preserve">5.1. </w:t>
      </w:r>
      <w:r w:rsidRPr="00C807C3">
        <w:rPr>
          <w:sz w:val="24"/>
          <w:szCs w:val="24"/>
          <w:lang w:eastAsia="en-US"/>
        </w:rPr>
        <w:t xml:space="preserve">Kilusius tarp </w:t>
      </w:r>
      <w:r w:rsidRPr="006C75A2">
        <w:rPr>
          <w:color w:val="000000"/>
          <w:sz w:val="24"/>
          <w:szCs w:val="24"/>
          <w:lang w:eastAsia="en-US"/>
        </w:rPr>
        <w:t>Šalių ginčus dėl šios Sutarties vykdymo abi Šalys sprendžia derybų būdu.</w:t>
      </w:r>
    </w:p>
    <w:p w14:paraId="1DF295BD" w14:textId="77777777" w:rsidR="00BA0856" w:rsidRPr="006C75A2" w:rsidRDefault="00BA0856" w:rsidP="001D7EF3">
      <w:pPr>
        <w:ind w:firstLine="709"/>
        <w:jc w:val="both"/>
        <w:rPr>
          <w:color w:val="000000"/>
          <w:sz w:val="24"/>
          <w:szCs w:val="24"/>
          <w:lang w:eastAsia="en-US"/>
        </w:rPr>
      </w:pPr>
      <w:r w:rsidRPr="006C75A2">
        <w:rPr>
          <w:color w:val="000000"/>
          <w:sz w:val="24"/>
          <w:szCs w:val="24"/>
          <w:lang w:eastAsia="en-US"/>
        </w:rPr>
        <w:t xml:space="preserve">5.2. Jei ginčo nepavyksta išspręsti derybomis per </w:t>
      </w:r>
      <w:r>
        <w:rPr>
          <w:color w:val="000000"/>
          <w:sz w:val="24"/>
          <w:szCs w:val="24"/>
          <w:lang w:eastAsia="en-US"/>
        </w:rPr>
        <w:t>20</w:t>
      </w:r>
      <w:r w:rsidRPr="006C75A2">
        <w:rPr>
          <w:color w:val="000000"/>
          <w:sz w:val="24"/>
          <w:szCs w:val="24"/>
          <w:lang w:eastAsia="en-US"/>
        </w:rPr>
        <w:t xml:space="preserve"> (</w:t>
      </w:r>
      <w:r>
        <w:rPr>
          <w:color w:val="000000"/>
          <w:sz w:val="24"/>
          <w:szCs w:val="24"/>
          <w:lang w:eastAsia="en-US"/>
        </w:rPr>
        <w:t>dvidešimt</w:t>
      </w:r>
      <w:r w:rsidRPr="006C75A2">
        <w:rPr>
          <w:color w:val="000000"/>
          <w:sz w:val="24"/>
          <w:szCs w:val="24"/>
          <w:lang w:eastAsia="en-US"/>
        </w:rPr>
        <w:t>) darbo dienų, jis sprendžiamas vadovaujantis Lietuvos Respublikos teisės aktų nustatyta tvarka teisme pagal Paslaugų pirkėjo buveinės vietą.</w:t>
      </w:r>
    </w:p>
    <w:p w14:paraId="7E672363" w14:textId="77777777" w:rsidR="00BA0856" w:rsidRPr="006C75A2" w:rsidRDefault="00BA0856" w:rsidP="001D7EF3">
      <w:pPr>
        <w:suppressAutoHyphens/>
        <w:ind w:firstLine="709"/>
        <w:rPr>
          <w:b/>
          <w:color w:val="000000"/>
          <w:sz w:val="24"/>
          <w:szCs w:val="24"/>
        </w:rPr>
      </w:pPr>
    </w:p>
    <w:p w14:paraId="55C581DA" w14:textId="1F2CCC9E" w:rsidR="00CA7D11" w:rsidRPr="00CA7D11" w:rsidRDefault="00F33C36" w:rsidP="00CA7D11">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
          <w:bCs/>
          <w:caps/>
          <w:sz w:val="24"/>
          <w:szCs w:val="32"/>
          <w:lang w:eastAsia="en-US"/>
        </w:rPr>
      </w:pPr>
      <w:bookmarkStart w:id="4" w:name="_Hlk79592889"/>
      <w:r>
        <w:rPr>
          <w:b/>
          <w:bCs/>
          <w:caps/>
          <w:sz w:val="24"/>
          <w:szCs w:val="32"/>
          <w:lang w:eastAsia="en-US"/>
        </w:rPr>
        <w:t>6</w:t>
      </w:r>
      <w:r w:rsidR="00CA7D11" w:rsidRPr="00CA7D11">
        <w:rPr>
          <w:b/>
          <w:bCs/>
          <w:caps/>
          <w:sz w:val="24"/>
          <w:szCs w:val="32"/>
          <w:lang w:eastAsia="en-US"/>
        </w:rPr>
        <w:t>. Sutarties vykdymo sustabdymas</w:t>
      </w:r>
    </w:p>
    <w:p w14:paraId="15136FD3" w14:textId="77777777" w:rsidR="00CA7D11" w:rsidRPr="00CA7D11" w:rsidRDefault="00CA7D11" w:rsidP="00CA7D11">
      <w:pPr>
        <w:tabs>
          <w:tab w:val="left" w:pos="1304"/>
          <w:tab w:val="left" w:pos="1457"/>
          <w:tab w:val="left" w:pos="1604"/>
          <w:tab w:val="left" w:pos="1757"/>
          <w:tab w:val="left" w:pos="1860"/>
          <w:tab w:val="left" w:pos="1984"/>
          <w:tab w:val="left" w:pos="2098"/>
          <w:tab w:val="left" w:pos="2211"/>
        </w:tabs>
        <w:autoSpaceDE w:val="0"/>
        <w:autoSpaceDN w:val="0"/>
        <w:adjustRightInd w:val="0"/>
        <w:ind w:firstLine="635"/>
        <w:jc w:val="center"/>
        <w:rPr>
          <w:b/>
          <w:bCs/>
          <w:sz w:val="28"/>
          <w:szCs w:val="28"/>
          <w:lang w:eastAsia="en-US"/>
        </w:rPr>
      </w:pPr>
    </w:p>
    <w:p w14:paraId="25B5AD26" w14:textId="77777777" w:rsidR="00CA7D11" w:rsidRPr="00CA7D11" w:rsidRDefault="005C4A02" w:rsidP="003704B7">
      <w:pPr>
        <w:suppressAutoHyphens/>
        <w:ind w:firstLine="312"/>
        <w:jc w:val="both"/>
        <w:rPr>
          <w:sz w:val="24"/>
          <w:szCs w:val="32"/>
        </w:rPr>
      </w:pPr>
      <w:r>
        <w:rPr>
          <w:sz w:val="24"/>
          <w:szCs w:val="32"/>
        </w:rPr>
        <w:tab/>
      </w:r>
      <w:r w:rsidR="00CA7D11" w:rsidRPr="00CA7D11">
        <w:rPr>
          <w:sz w:val="24"/>
          <w:szCs w:val="32"/>
        </w:rPr>
        <w:t>6.1. Sutarties vykdymas stabdomas šiais atvejais:</w:t>
      </w:r>
    </w:p>
    <w:p w14:paraId="45C046D2" w14:textId="77777777" w:rsidR="00CA7D11" w:rsidRPr="00CA7D11" w:rsidRDefault="005C4A02" w:rsidP="005C4A02">
      <w:pPr>
        <w:suppressAutoHyphens/>
        <w:jc w:val="both"/>
        <w:rPr>
          <w:sz w:val="24"/>
          <w:szCs w:val="32"/>
        </w:rPr>
      </w:pPr>
      <w:r>
        <w:rPr>
          <w:sz w:val="24"/>
          <w:szCs w:val="32"/>
        </w:rPr>
        <w:tab/>
      </w:r>
      <w:r w:rsidR="00CA7D11" w:rsidRPr="00CA7D11">
        <w:rPr>
          <w:sz w:val="24"/>
          <w:szCs w:val="32"/>
        </w:rPr>
        <w:t>6.1.1. esant Sutarties 4 skyriuje numatytoms aplinkybėms – Sutarties vykdymo terminai stabdomi nuo kliūties atsiradimo momento arba jeigu apie ją nėra laiku pranešta, nuo pranešimo momento ir atnaujinami kai minėtos aplinkybės nebetrukdo vykdyti Sutarties;</w:t>
      </w:r>
    </w:p>
    <w:p w14:paraId="7C69D315" w14:textId="77777777" w:rsidR="00CA7D11" w:rsidRPr="00CA7D11" w:rsidRDefault="005C4A02" w:rsidP="00CA7D11">
      <w:pPr>
        <w:suppressAutoHyphens/>
        <w:jc w:val="both"/>
        <w:rPr>
          <w:rFonts w:eastAsia="Arial Unicode MS"/>
          <w:sz w:val="28"/>
          <w:szCs w:val="28"/>
        </w:rPr>
      </w:pPr>
      <w:r>
        <w:rPr>
          <w:sz w:val="24"/>
          <w:szCs w:val="32"/>
        </w:rPr>
        <w:tab/>
      </w:r>
      <w:r w:rsidR="00CA7D11" w:rsidRPr="00CA7D11">
        <w:rPr>
          <w:sz w:val="24"/>
          <w:szCs w:val="32"/>
        </w:rPr>
        <w:t>6.1.2. e</w:t>
      </w:r>
      <w:r w:rsidR="00CA7D11" w:rsidRPr="00CA7D11">
        <w:rPr>
          <w:rFonts w:eastAsia="Arial Unicode MS"/>
          <w:sz w:val="24"/>
          <w:szCs w:val="32"/>
        </w:rPr>
        <w:t>sant nuo Paslaugų pirkėjo priklausančių aplinkybių, dėl kurių Paslaugų pirkėjas negali priimti paslaugų, Paslaugų pirkėjas turi teisę reikalauti sustabdyti Paslaugų teikimą  iki atitinkamų aplinkybių pasibaigimo;</w:t>
      </w:r>
    </w:p>
    <w:p w14:paraId="02D3C2F2" w14:textId="77777777" w:rsidR="00CA7D11" w:rsidRPr="00CA7D11" w:rsidRDefault="005C4A02" w:rsidP="00CA7D11">
      <w:pPr>
        <w:suppressAutoHyphens/>
        <w:jc w:val="both"/>
        <w:rPr>
          <w:rFonts w:eastAsia="Arial Unicode MS"/>
          <w:sz w:val="24"/>
          <w:szCs w:val="32"/>
        </w:rPr>
      </w:pPr>
      <w:r>
        <w:rPr>
          <w:rFonts w:eastAsia="Arial Unicode MS"/>
          <w:sz w:val="24"/>
          <w:szCs w:val="32"/>
        </w:rPr>
        <w:tab/>
      </w:r>
      <w:r w:rsidR="00CA7D11" w:rsidRPr="00CA7D11">
        <w:rPr>
          <w:rFonts w:eastAsia="Arial Unicode MS"/>
          <w:sz w:val="24"/>
          <w:szCs w:val="32"/>
        </w:rPr>
        <w:t xml:space="preserve">6.1.3. esant kitoms </w:t>
      </w:r>
      <w:r w:rsidR="00CA7D11" w:rsidRPr="00CA7D11">
        <w:rPr>
          <w:sz w:val="24"/>
          <w:szCs w:val="32"/>
        </w:rPr>
        <w:t xml:space="preserve">aplinkybėms, kurios nebuvo žinomos pirkimo vykdymo metu ir su kuriomis susidurtų bet kuris kitas Paslaugų pirkėjas </w:t>
      </w:r>
      <w:r w:rsidR="00CA7D11" w:rsidRPr="00CA7D11">
        <w:rPr>
          <w:rFonts w:eastAsia="Arial Unicode MS"/>
          <w:sz w:val="24"/>
          <w:szCs w:val="32"/>
        </w:rPr>
        <w:t xml:space="preserve">ir/ar Paslaugų teikėjas. </w:t>
      </w:r>
    </w:p>
    <w:p w14:paraId="10EA6A33" w14:textId="1693C611"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6.2. Atsiradus aplinkybėms, dėl kurių Paslaugos teikėjas negali vykdyti sutartinių įsipareigojimų, Paslaugos teikėjas apie tai nedelsdamas privalo informuoti Paslaugų pirkėją, pateikdamas informaciją ir </w:t>
      </w:r>
      <w:r w:rsidR="00CA7D11" w:rsidRPr="00CA7D11">
        <w:rPr>
          <w:sz w:val="24"/>
          <w:szCs w:val="32"/>
          <w:lang w:eastAsia="ar-SA"/>
        </w:rPr>
        <w:lastRenderedPageBreak/>
        <w:t xml:space="preserve">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6.1.1 – 6.1.3 papunkčiuose nustatytais atvejais sustabdomas raštu, nurodant priežastis ir sustabdymo terminą. Sutartinių įsipareigojimų vykdymas </w:t>
      </w:r>
      <w:r w:rsidR="00CA7D11" w:rsidRPr="00CA7D11">
        <w:rPr>
          <w:rFonts w:eastAsia="Arial Unicode MS"/>
          <w:sz w:val="24"/>
          <w:szCs w:val="32"/>
          <w:lang w:eastAsia="ar-SA"/>
        </w:rPr>
        <w:t xml:space="preserve">atnaujinamas pasibaigus sustabdymą lėmusioms aplinkybėms. </w:t>
      </w:r>
    </w:p>
    <w:p w14:paraId="0BF8E76C" w14:textId="77777777" w:rsidR="00CA7D11" w:rsidRPr="00CA7D11" w:rsidRDefault="005C4A02" w:rsidP="00CA7D11">
      <w:pPr>
        <w:suppressAutoHyphens/>
        <w:autoSpaceDE w:val="0"/>
        <w:jc w:val="both"/>
        <w:rPr>
          <w:sz w:val="24"/>
          <w:szCs w:val="32"/>
        </w:rPr>
      </w:pPr>
      <w:bookmarkStart w:id="5" w:name="_Hlk72324205"/>
      <w:r>
        <w:rPr>
          <w:sz w:val="24"/>
          <w:szCs w:val="32"/>
          <w:lang w:eastAsia="ar-SA"/>
        </w:rPr>
        <w:tab/>
      </w:r>
      <w:r w:rsidR="00CA7D11" w:rsidRPr="00CA7D11">
        <w:rPr>
          <w:sz w:val="24"/>
          <w:szCs w:val="32"/>
          <w:lang w:eastAsia="ar-SA"/>
        </w:rPr>
        <w:t>6.3. Tais atvejais, kai sutarties vykdymas sustabdomas likus iki sutarties termino pabaigos mažiau laiko, nei sustabdymo terminas, po sustabdymo pratęsiant vykdymo terminą, pratęsimas turi būti t</w:t>
      </w:r>
      <w:r w:rsidR="00CA7D11" w:rsidRPr="00CA7D11">
        <w:rPr>
          <w:sz w:val="24"/>
          <w:szCs w:val="32"/>
        </w:rPr>
        <w:t xml:space="preserve">am terminui, kuris sustabdymo metu buvo likęs iki sutartinių įsipareigojimų įvykdymo pabaigos. </w:t>
      </w:r>
    </w:p>
    <w:p w14:paraId="66D2C9E3" w14:textId="77777777"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6.4. Tais atvejais, kai sutarties vykdymas sustabdomas likus iki sutarties termino pabaigos daugiau laiko, nei sustabdymo terminas, paslaugų ar jų dalies suteikimo terminas pratęsimas tokiam laikotarpiui, kuriam jis buvo sustabdytas. </w:t>
      </w:r>
    </w:p>
    <w:bookmarkEnd w:id="5"/>
    <w:p w14:paraId="3F97F763" w14:textId="336F1F85" w:rsidR="00CA7D11" w:rsidRPr="00CA7D11" w:rsidRDefault="005C4A02" w:rsidP="00CA7D11">
      <w:pPr>
        <w:suppressAutoHyphens/>
        <w:autoSpaceDE w:val="0"/>
        <w:jc w:val="both"/>
        <w:rPr>
          <w:sz w:val="24"/>
          <w:szCs w:val="32"/>
          <w:lang w:eastAsia="ar-SA"/>
        </w:rPr>
      </w:pPr>
      <w:r>
        <w:rPr>
          <w:sz w:val="24"/>
          <w:szCs w:val="32"/>
          <w:lang w:eastAsia="ar-SA"/>
        </w:rPr>
        <w:tab/>
      </w:r>
      <w:r w:rsidR="00CA7D11" w:rsidRPr="00CA7D11">
        <w:rPr>
          <w:sz w:val="24"/>
          <w:szCs w:val="32"/>
          <w:lang w:eastAsia="ar-SA"/>
        </w:rPr>
        <w:t xml:space="preserve">6.5. Paslaugų pirkėjas taip pat turi teisę sustabdyti paslaugų </w:t>
      </w:r>
      <w:r w:rsidR="00CA7D11">
        <w:rPr>
          <w:sz w:val="24"/>
          <w:szCs w:val="32"/>
          <w:lang w:eastAsia="ar-SA"/>
        </w:rPr>
        <w:t>teikimą</w:t>
      </w:r>
      <w:r w:rsidR="00CA7D11" w:rsidRPr="00CA7D11">
        <w:rPr>
          <w:sz w:val="24"/>
          <w:szCs w:val="32"/>
          <w:lang w:eastAsia="ar-SA"/>
        </w:rPr>
        <w:t>, jeigu jam pagrįstai kyla įtarimų dėl teikiamų paslaugų kokybės ir reikia laiko patikrinti bei įsitikinti t</w:t>
      </w:r>
      <w:r w:rsidR="00CA7D11">
        <w:rPr>
          <w:sz w:val="24"/>
          <w:szCs w:val="32"/>
          <w:lang w:eastAsia="ar-SA"/>
        </w:rPr>
        <w:t>ei</w:t>
      </w:r>
      <w:r w:rsidR="00CA7D11" w:rsidRPr="00CA7D11">
        <w:rPr>
          <w:sz w:val="24"/>
          <w:szCs w:val="32"/>
          <w:lang w:eastAsia="ar-SA"/>
        </w:rPr>
        <w:t xml:space="preserve">kiamų paslaugų kokybe. Tokiu atveju paslaugų ar jų dalies teikimo stabdymas galimas iki 5 (penkių) darbo dienų. Sustabdytų paslaugų ar jų dalies teikimas atnaujinamas šios Sutarties 6.3 ir 6.4 papunkčiuose nustatyta tvarka. Paslaugų pirkėjo galimybė pasinaudoti šia teise negali priklausyti nuo Paslaugų teikėjo valios ar būti jo įtakojama. </w:t>
      </w:r>
    </w:p>
    <w:p w14:paraId="43FA5659" w14:textId="77777777" w:rsidR="00CA7D11" w:rsidRPr="00CA7D11" w:rsidRDefault="005C4A02" w:rsidP="00EA2252">
      <w:pPr>
        <w:jc w:val="both"/>
        <w:rPr>
          <w:sz w:val="24"/>
          <w:szCs w:val="32"/>
        </w:rPr>
      </w:pPr>
      <w:r>
        <w:rPr>
          <w:rFonts w:eastAsia="Arial Unicode MS"/>
          <w:sz w:val="24"/>
          <w:szCs w:val="32"/>
        </w:rPr>
        <w:tab/>
      </w:r>
      <w:r w:rsidR="00CA7D11" w:rsidRPr="00CA7D11">
        <w:rPr>
          <w:rFonts w:eastAsia="Arial Unicode MS"/>
          <w:sz w:val="24"/>
          <w:szCs w:val="32"/>
        </w:rPr>
        <w:t xml:space="preserve">6.6. Paslaugų Teikėjui jokios papildomos išlaidos dėl </w:t>
      </w:r>
      <w:r w:rsidR="00CA7D11" w:rsidRPr="00CA7D11">
        <w:rPr>
          <w:sz w:val="24"/>
          <w:szCs w:val="32"/>
        </w:rPr>
        <w:t xml:space="preserve">Sutarties vykdymo stabdymo </w:t>
      </w:r>
      <w:r w:rsidR="00CA7D11" w:rsidRPr="00CA7D11">
        <w:rPr>
          <w:rFonts w:eastAsia="Arial Unicode MS"/>
          <w:sz w:val="24"/>
          <w:szCs w:val="32"/>
        </w:rPr>
        <w:t>neatlyginamos.</w:t>
      </w:r>
      <w:bookmarkEnd w:id="4"/>
    </w:p>
    <w:p w14:paraId="75CF75D0" w14:textId="77777777" w:rsidR="00CA7D11" w:rsidRDefault="00CA7D11" w:rsidP="00CA7D11">
      <w:pPr>
        <w:suppressAutoHyphens/>
        <w:rPr>
          <w:b/>
          <w:color w:val="000000"/>
          <w:sz w:val="24"/>
          <w:szCs w:val="24"/>
        </w:rPr>
      </w:pPr>
    </w:p>
    <w:p w14:paraId="32E79277" w14:textId="77777777" w:rsidR="00BA0856" w:rsidRPr="006C75A2" w:rsidRDefault="00CA7D11" w:rsidP="001D7EF3">
      <w:pPr>
        <w:suppressAutoHyphens/>
        <w:ind w:left="360" w:firstLine="709"/>
        <w:jc w:val="center"/>
        <w:rPr>
          <w:b/>
          <w:color w:val="000000"/>
          <w:sz w:val="24"/>
          <w:szCs w:val="24"/>
        </w:rPr>
      </w:pPr>
      <w:r>
        <w:rPr>
          <w:b/>
          <w:color w:val="000000"/>
          <w:sz w:val="24"/>
          <w:szCs w:val="24"/>
        </w:rPr>
        <w:t>7</w:t>
      </w:r>
      <w:r w:rsidR="00BA0856">
        <w:rPr>
          <w:b/>
          <w:color w:val="000000"/>
          <w:sz w:val="24"/>
          <w:szCs w:val="24"/>
        </w:rPr>
        <w:t xml:space="preserve">. </w:t>
      </w:r>
      <w:r w:rsidR="00BA0856" w:rsidRPr="009F2141">
        <w:rPr>
          <w:b/>
          <w:color w:val="000000"/>
          <w:sz w:val="24"/>
          <w:szCs w:val="24"/>
        </w:rPr>
        <w:t>SUTARTIES NUTRAUKIMAS</w:t>
      </w:r>
    </w:p>
    <w:p w14:paraId="78EABA44" w14:textId="77777777" w:rsidR="00BA0856" w:rsidRPr="006C75A2" w:rsidRDefault="00BA0856" w:rsidP="001D7EF3">
      <w:pPr>
        <w:suppressAutoHyphens/>
        <w:ind w:left="720" w:firstLine="709"/>
        <w:rPr>
          <w:b/>
          <w:color w:val="000000"/>
          <w:sz w:val="24"/>
          <w:szCs w:val="24"/>
        </w:rPr>
      </w:pPr>
    </w:p>
    <w:p w14:paraId="5FF8B724"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 P</w:t>
      </w:r>
      <w:r w:rsidR="00321228">
        <w:rPr>
          <w:color w:val="000000"/>
          <w:sz w:val="24"/>
          <w:szCs w:val="24"/>
        </w:rPr>
        <w:t>aslaugų p</w:t>
      </w:r>
      <w:r w:rsidR="00321228" w:rsidRPr="00321228">
        <w:rPr>
          <w:color w:val="000000"/>
          <w:sz w:val="24"/>
          <w:szCs w:val="24"/>
        </w:rPr>
        <w:t xml:space="preserve">irkėjas turi teisę vienašališkai nutraukti Sutartį, prieš 30 (trisdešimt) dienų raštu pranešęs apie tai </w:t>
      </w:r>
      <w:r w:rsidR="00321228">
        <w:rPr>
          <w:color w:val="000000"/>
          <w:sz w:val="24"/>
          <w:szCs w:val="24"/>
        </w:rPr>
        <w:t>Paslaugų tei</w:t>
      </w:r>
      <w:r w:rsidR="00321228" w:rsidRPr="00321228">
        <w:rPr>
          <w:color w:val="000000"/>
          <w:sz w:val="24"/>
          <w:szCs w:val="24"/>
        </w:rPr>
        <w:t>kėjui, jeigu:</w:t>
      </w:r>
    </w:p>
    <w:p w14:paraId="6396C468"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.1.1. T</w:t>
      </w:r>
      <w:r w:rsidR="00321228">
        <w:rPr>
          <w:color w:val="000000"/>
          <w:sz w:val="24"/>
          <w:szCs w:val="24"/>
        </w:rPr>
        <w:t>ei</w:t>
      </w:r>
      <w:r w:rsidR="00321228" w:rsidRPr="00321228">
        <w:rPr>
          <w:color w:val="000000"/>
          <w:sz w:val="24"/>
          <w:szCs w:val="24"/>
        </w:rPr>
        <w:t>kiamų p</w:t>
      </w:r>
      <w:r w:rsidR="00321228">
        <w:rPr>
          <w:color w:val="000000"/>
          <w:sz w:val="24"/>
          <w:szCs w:val="24"/>
        </w:rPr>
        <w:t>aslaugų</w:t>
      </w:r>
      <w:r w:rsidR="00321228" w:rsidRPr="00321228">
        <w:rPr>
          <w:color w:val="000000"/>
          <w:sz w:val="24"/>
          <w:szCs w:val="24"/>
        </w:rPr>
        <w:t xml:space="preserve"> kokybė neatitinka šioje Sutartyje nustatytų reikalavimų ir po raštiško P</w:t>
      </w:r>
      <w:r w:rsidR="00321228">
        <w:rPr>
          <w:color w:val="000000"/>
          <w:sz w:val="24"/>
          <w:szCs w:val="24"/>
        </w:rPr>
        <w:t>aslaugų p</w:t>
      </w:r>
      <w:r w:rsidR="00321228" w:rsidRPr="00321228">
        <w:rPr>
          <w:color w:val="000000"/>
          <w:sz w:val="24"/>
          <w:szCs w:val="24"/>
        </w:rPr>
        <w:t xml:space="preserve">irkėjo pranešimo / pretenzijos apie tai </w:t>
      </w:r>
      <w:r w:rsidR="00321228">
        <w:rPr>
          <w:color w:val="000000"/>
          <w:sz w:val="24"/>
          <w:szCs w:val="24"/>
        </w:rPr>
        <w:t>Paslaugų tei</w:t>
      </w:r>
      <w:r w:rsidR="00321228" w:rsidRPr="00321228">
        <w:rPr>
          <w:color w:val="000000"/>
          <w:sz w:val="24"/>
          <w:szCs w:val="24"/>
        </w:rPr>
        <w:t>kėjui, jis per P</w:t>
      </w:r>
      <w:r w:rsidR="00321228">
        <w:rPr>
          <w:color w:val="000000"/>
          <w:sz w:val="24"/>
          <w:szCs w:val="24"/>
        </w:rPr>
        <w:t>aslaugų p</w:t>
      </w:r>
      <w:r w:rsidR="00321228" w:rsidRPr="00321228">
        <w:rPr>
          <w:color w:val="000000"/>
          <w:sz w:val="24"/>
          <w:szCs w:val="24"/>
        </w:rPr>
        <w:t>irkėjo nurodytą terminą nepašalina trūkumų arba pašalina netinkamai;</w:t>
      </w:r>
    </w:p>
    <w:p w14:paraId="29F9ABF0"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.1.2. </w:t>
      </w:r>
      <w:r w:rsidR="00321228">
        <w:rPr>
          <w:color w:val="000000"/>
          <w:sz w:val="24"/>
          <w:szCs w:val="24"/>
        </w:rPr>
        <w:t>Paslaugų tei</w:t>
      </w:r>
      <w:r w:rsidR="00321228" w:rsidRPr="00321228">
        <w:rPr>
          <w:color w:val="000000"/>
          <w:sz w:val="24"/>
          <w:szCs w:val="24"/>
        </w:rPr>
        <w:t>kėjas nevykdo arba netinkamai vykdo Sutartyje nurodytus įsipareigojimus ir po raštiško P</w:t>
      </w:r>
      <w:r w:rsidR="00321228">
        <w:rPr>
          <w:color w:val="000000"/>
          <w:sz w:val="24"/>
          <w:szCs w:val="24"/>
        </w:rPr>
        <w:t>aslaugų p</w:t>
      </w:r>
      <w:r w:rsidR="00321228" w:rsidRPr="00321228">
        <w:rPr>
          <w:color w:val="000000"/>
          <w:sz w:val="24"/>
          <w:szCs w:val="24"/>
        </w:rPr>
        <w:t xml:space="preserve">irkėjo pranešimo / pretenzijos apie tai </w:t>
      </w:r>
      <w:r w:rsidR="00321228">
        <w:rPr>
          <w:color w:val="000000"/>
          <w:sz w:val="24"/>
          <w:szCs w:val="24"/>
        </w:rPr>
        <w:t>Paslaugų tei</w:t>
      </w:r>
      <w:r w:rsidR="00321228" w:rsidRPr="00321228">
        <w:rPr>
          <w:color w:val="000000"/>
          <w:sz w:val="24"/>
          <w:szCs w:val="24"/>
        </w:rPr>
        <w:t>kėjui, jis per P</w:t>
      </w:r>
      <w:r w:rsidR="00321228">
        <w:rPr>
          <w:color w:val="000000"/>
          <w:sz w:val="24"/>
          <w:szCs w:val="24"/>
        </w:rPr>
        <w:t>aslaugų p</w:t>
      </w:r>
      <w:r w:rsidR="00321228" w:rsidRPr="00321228">
        <w:rPr>
          <w:color w:val="000000"/>
          <w:sz w:val="24"/>
          <w:szCs w:val="24"/>
        </w:rPr>
        <w:t>irkėjo nurodytą terminą nepašalina nurodytų trūkumų ir / ar toliau nevykdo arba netinkamai vykdo sutartinius įsipareigojimus;</w:t>
      </w:r>
    </w:p>
    <w:p w14:paraId="6A45EE13"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.1.3. </w:t>
      </w:r>
      <w:r w:rsidR="00321228">
        <w:rPr>
          <w:color w:val="000000"/>
          <w:sz w:val="24"/>
          <w:szCs w:val="24"/>
        </w:rPr>
        <w:t>Paslaugų tei</w:t>
      </w:r>
      <w:r w:rsidR="00321228" w:rsidRPr="00321228">
        <w:rPr>
          <w:color w:val="000000"/>
          <w:sz w:val="24"/>
          <w:szCs w:val="24"/>
        </w:rPr>
        <w:t xml:space="preserve">kėjas sudaro </w:t>
      </w:r>
      <w:proofErr w:type="spellStart"/>
      <w:r w:rsidR="00321228" w:rsidRPr="00321228">
        <w:rPr>
          <w:color w:val="000000"/>
          <w:sz w:val="24"/>
          <w:szCs w:val="24"/>
        </w:rPr>
        <w:t>subtiekimo</w:t>
      </w:r>
      <w:proofErr w:type="spellEnd"/>
      <w:r w:rsidR="00321228" w:rsidRPr="00321228">
        <w:rPr>
          <w:color w:val="000000"/>
          <w:sz w:val="24"/>
          <w:szCs w:val="24"/>
        </w:rPr>
        <w:t xml:space="preserve"> sutartį be P</w:t>
      </w:r>
      <w:r w:rsidR="00321228">
        <w:rPr>
          <w:color w:val="000000"/>
          <w:sz w:val="24"/>
          <w:szCs w:val="24"/>
        </w:rPr>
        <w:t>aslaugų p</w:t>
      </w:r>
      <w:r w:rsidR="00321228" w:rsidRPr="00321228">
        <w:rPr>
          <w:color w:val="000000"/>
          <w:sz w:val="24"/>
          <w:szCs w:val="24"/>
        </w:rPr>
        <w:t>irkėjo sutikimo;</w:t>
      </w:r>
    </w:p>
    <w:p w14:paraId="17CB5194" w14:textId="77777777" w:rsidR="00321228" w:rsidRP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.1.4. Atsiranda Lietuvos Respublikos viešųjų pirkimų įstatymo 90 straipsnio 1 dalyje nustatyti pagrindai;</w:t>
      </w:r>
    </w:p>
    <w:p w14:paraId="6E056C36" w14:textId="6A3182AC" w:rsidR="00321228" w:rsidRDefault="005C4A02" w:rsidP="003704B7">
      <w:pPr>
        <w:pStyle w:val="Pagrindinistekstas"/>
        <w:rPr>
          <w:color w:val="000000"/>
          <w:sz w:val="24"/>
          <w:szCs w:val="24"/>
        </w:rPr>
      </w:pPr>
      <w:r>
        <w:rPr>
          <w:color w:val="000000"/>
          <w:sz w:val="24"/>
          <w:szCs w:val="24"/>
        </w:rPr>
        <w:tab/>
      </w:r>
      <w:r w:rsidR="00CA7D11">
        <w:rPr>
          <w:color w:val="000000"/>
          <w:sz w:val="24"/>
          <w:szCs w:val="24"/>
        </w:rPr>
        <w:t>7</w:t>
      </w:r>
      <w:r w:rsidR="00321228" w:rsidRPr="00321228">
        <w:rPr>
          <w:color w:val="000000"/>
          <w:sz w:val="24"/>
          <w:szCs w:val="24"/>
        </w:rPr>
        <w:t xml:space="preserve">.1.5. </w:t>
      </w:r>
      <w:r w:rsidR="00321228">
        <w:rPr>
          <w:color w:val="000000"/>
          <w:sz w:val="24"/>
          <w:szCs w:val="24"/>
        </w:rPr>
        <w:t>Paslaugų tei</w:t>
      </w:r>
      <w:r w:rsidR="00321228" w:rsidRPr="00321228">
        <w:rPr>
          <w:color w:val="000000"/>
          <w:sz w:val="24"/>
          <w:szCs w:val="24"/>
        </w:rPr>
        <w:t xml:space="preserve">kėjas pažeidžia esmines Sutarties sąlygas. Šalys susitaria esminėmis Sutarties sąlygomis laikyti </w:t>
      </w:r>
      <w:r w:rsidR="005D3E03">
        <w:rPr>
          <w:color w:val="000000"/>
          <w:sz w:val="24"/>
          <w:szCs w:val="24"/>
        </w:rPr>
        <w:t xml:space="preserve">Sutarties </w:t>
      </w:r>
      <w:r w:rsidR="00CA7D11">
        <w:rPr>
          <w:color w:val="000000"/>
          <w:sz w:val="24"/>
          <w:szCs w:val="24"/>
        </w:rPr>
        <w:t>7</w:t>
      </w:r>
      <w:r w:rsidR="005D3E03">
        <w:rPr>
          <w:color w:val="000000"/>
          <w:sz w:val="24"/>
          <w:szCs w:val="24"/>
        </w:rPr>
        <w:t xml:space="preserve">.1.1, </w:t>
      </w:r>
      <w:r w:rsidR="00CA7D11">
        <w:rPr>
          <w:color w:val="000000"/>
          <w:sz w:val="24"/>
          <w:szCs w:val="24"/>
        </w:rPr>
        <w:t>7</w:t>
      </w:r>
      <w:r w:rsidR="00321228" w:rsidRPr="00321228">
        <w:rPr>
          <w:color w:val="000000"/>
          <w:sz w:val="24"/>
          <w:szCs w:val="24"/>
        </w:rPr>
        <w:t>.1.2</w:t>
      </w:r>
      <w:r w:rsidR="00D57837">
        <w:rPr>
          <w:color w:val="000000"/>
          <w:sz w:val="24"/>
          <w:szCs w:val="24"/>
        </w:rPr>
        <w:t>, 7.1.3</w:t>
      </w:r>
      <w:r w:rsidR="00321228" w:rsidRPr="00321228">
        <w:rPr>
          <w:color w:val="000000"/>
          <w:sz w:val="24"/>
          <w:szCs w:val="24"/>
        </w:rPr>
        <w:t xml:space="preserve"> papunkčiuose nurodytus pažeidimus, taip pat techninėje specifikacijoje nustatytus reikalavimus, </w:t>
      </w:r>
      <w:r w:rsidR="00321228">
        <w:rPr>
          <w:color w:val="000000"/>
          <w:sz w:val="24"/>
          <w:szCs w:val="24"/>
        </w:rPr>
        <w:t>Paslaugų teikimo</w:t>
      </w:r>
      <w:r w:rsidR="00321228" w:rsidRPr="00321228">
        <w:rPr>
          <w:color w:val="000000"/>
          <w:sz w:val="24"/>
          <w:szCs w:val="24"/>
        </w:rPr>
        <w:t xml:space="preserve"> terminus, P</w:t>
      </w:r>
      <w:r w:rsidR="00321228">
        <w:rPr>
          <w:color w:val="000000"/>
          <w:sz w:val="24"/>
          <w:szCs w:val="24"/>
        </w:rPr>
        <w:t>aslaugų</w:t>
      </w:r>
      <w:r w:rsidR="00321228" w:rsidRPr="00321228">
        <w:rPr>
          <w:color w:val="000000"/>
          <w:sz w:val="24"/>
          <w:szCs w:val="24"/>
        </w:rPr>
        <w:t xml:space="preserve"> kainą</w:t>
      </w:r>
      <w:r w:rsidR="001641F0">
        <w:rPr>
          <w:color w:val="000000"/>
          <w:sz w:val="24"/>
          <w:szCs w:val="24"/>
        </w:rPr>
        <w:t>/įkainius</w:t>
      </w:r>
      <w:r w:rsidR="00321228" w:rsidRPr="00321228">
        <w:rPr>
          <w:color w:val="000000"/>
          <w:sz w:val="24"/>
          <w:szCs w:val="24"/>
        </w:rPr>
        <w:t>,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p>
    <w:p w14:paraId="61153E77" w14:textId="77777777" w:rsidR="009E5868" w:rsidRPr="009E5868" w:rsidRDefault="005C4A02" w:rsidP="003704B7">
      <w:pPr>
        <w:pStyle w:val="Pagrindinistekstas"/>
        <w:rPr>
          <w:color w:val="000000"/>
          <w:sz w:val="24"/>
          <w:szCs w:val="24"/>
        </w:rPr>
      </w:pPr>
      <w:r>
        <w:rPr>
          <w:color w:val="000000"/>
          <w:sz w:val="24"/>
          <w:szCs w:val="24"/>
        </w:rPr>
        <w:tab/>
      </w:r>
      <w:r w:rsidR="009E5868" w:rsidRPr="009E5868">
        <w:rPr>
          <w:color w:val="000000"/>
          <w:sz w:val="24"/>
          <w:szCs w:val="24"/>
        </w:rPr>
        <w:t>7.1.6. Kai keičiasi Paslaugų teikėjo organizacinė struktūra – juridinis statusas, pobūdis ar valdymo struktūra ir tai daro įtaką tinkamam Sutarties įvykdymui, išskyrus atvejus, kai dėl šių pasikeitimų keičiama Sutartis.</w:t>
      </w:r>
    </w:p>
    <w:p w14:paraId="070A35F9" w14:textId="77777777" w:rsidR="009E5868" w:rsidRPr="009E5868" w:rsidRDefault="005C4A02" w:rsidP="003704B7">
      <w:pPr>
        <w:pStyle w:val="Pagrindinistekstas"/>
        <w:rPr>
          <w:color w:val="000000"/>
          <w:sz w:val="24"/>
          <w:szCs w:val="24"/>
        </w:rPr>
      </w:pPr>
      <w:r>
        <w:rPr>
          <w:color w:val="000000"/>
          <w:sz w:val="24"/>
          <w:szCs w:val="24"/>
        </w:rPr>
        <w:tab/>
      </w:r>
      <w:r w:rsidR="009E5868" w:rsidRPr="009E5868">
        <w:rPr>
          <w:color w:val="000000"/>
          <w:sz w:val="24"/>
          <w:szCs w:val="24"/>
        </w:rPr>
        <w:t xml:space="preserve">7.1.7. Jeigu Sutartis nutraukiama dėl esminio Sutarties pažeidimo arba priimtas Paslaugų pirkėjo sprendimas, kad Paslaugų teikėjas Sutartyje nustatytą esminę Sutarties sąlygą vykdė su dideliais arba nuolatiniais trūkumais ir dėl to Paslaugų pirkėjas pritaikė Sutartyje nustatytą sankciją arba priimtas teismo sprendimas, kuriuo tenkinamas Paslaugų pirkėjo reikalavimas atlyginti nuostolius, patirtus dėl to, kad Paslaugų teikėjas Sutartyje nustatytą esminę Sutarties sąlygą vykdė su dideliais arba nuolatiniais </w:t>
      </w:r>
      <w:r w:rsidR="009E5868" w:rsidRPr="009E5868">
        <w:rPr>
          <w:color w:val="000000"/>
          <w:sz w:val="24"/>
          <w:szCs w:val="24"/>
        </w:rPr>
        <w:lastRenderedPageBreak/>
        <w:t>trūkumais, Paslaugų pirkėjas ne vėliau kaip per 10 darbo dienų Centrinėje viešųjų pirkimų informacinėje sistemoje Viešųjų pirkimų tarnybos nustatyta tvarka skelbia informaciją apie Sutarties neįvykdžiusį ar netinkamai ją įvykdžiusį Paslaugų teikėją (Paslaugų teikėjų grupės atveju – visus grupės narius), taip pat apie ūkio subjektus, kurių pajėgumais rėmėsi Paslaugų teikėjas (jeigu buvo remtasi) ir kurie su Paslaugų teikėju prisiėmė solidarią atsakomybę už Sutarties įvykdymą pagal Lietuvos Respublikos viešųjų pirkimų įstatymo 49 straipsnio 5 dalį, jeigu pažeidimas įvykdytas dėl tos Sutarties dalies, kuriai jie buvo pasitelkti.</w:t>
      </w:r>
    </w:p>
    <w:p w14:paraId="2DC543A9" w14:textId="77777777" w:rsidR="009E5868" w:rsidRPr="009E5868" w:rsidRDefault="009E5868" w:rsidP="009E5868">
      <w:pPr>
        <w:pStyle w:val="Pagrindinistekstas"/>
        <w:ind w:firstLine="709"/>
        <w:rPr>
          <w:color w:val="000000"/>
          <w:sz w:val="24"/>
          <w:szCs w:val="24"/>
        </w:rPr>
      </w:pPr>
      <w:r w:rsidRPr="009E5868">
        <w:rPr>
          <w:color w:val="000000"/>
          <w:sz w:val="24"/>
          <w:szCs w:val="24"/>
        </w:rPr>
        <w:t xml:space="preserve">Bus laikoma, kad Paslaugų teikėjas vykdė Sutartį su dideliais trūkumais: Paslaugų teikėjas ar jo darbuotojai nesilaikytų įstatymų, teisės aktų reikalavimų ar pažeistų trečiųjų asmenų teises ir dėl to Paslaugų pirkėjui būtų pateikti kokie nors reikalavimai ar pradėti procesiniai veiksmai prieš Paslaugų pirkėją, o Paslaugų teikėjas nekompensuotų dėl to Paslaugų pirkėjo patirtų išlaidų; Paslaugų teikėjas nesuteikia Paslaugų per nurodytą terminą ir papildomą nustatytą laiką, per kurį buvo pritaikyta Sutartyje numatyta sankcija, už vėlavimą. </w:t>
      </w:r>
    </w:p>
    <w:p w14:paraId="03C178B3" w14:textId="77777777" w:rsidR="009E5868" w:rsidRPr="00321228" w:rsidRDefault="009E5868" w:rsidP="009E5868">
      <w:pPr>
        <w:pStyle w:val="Pagrindinistekstas"/>
        <w:ind w:firstLine="709"/>
        <w:rPr>
          <w:color w:val="000000"/>
          <w:sz w:val="24"/>
          <w:szCs w:val="24"/>
        </w:rPr>
      </w:pPr>
      <w:r w:rsidRPr="009E5868">
        <w:rPr>
          <w:color w:val="000000"/>
          <w:sz w:val="24"/>
          <w:szCs w:val="24"/>
        </w:rPr>
        <w:t>Bus laikoma, kad Paslaugų teikėjas vykdė Sutartį su nuolatiniais trūkumais: Paslaugų teikėjas daugiau nei vieną kartą vėluoja atlikti Paslaugas - Paslaugų teikėjui buvo pritaikyta Sutartyje nustatyta sankcija.</w:t>
      </w:r>
    </w:p>
    <w:p w14:paraId="30401763" w14:textId="48C62BED" w:rsidR="009E5868" w:rsidRPr="009E5868" w:rsidRDefault="009E5868" w:rsidP="009E5868">
      <w:pPr>
        <w:pStyle w:val="Pagrindinistekstas"/>
        <w:ind w:firstLine="709"/>
        <w:rPr>
          <w:color w:val="000000"/>
          <w:sz w:val="24"/>
          <w:szCs w:val="24"/>
        </w:rPr>
      </w:pPr>
      <w:r w:rsidRPr="009E5868">
        <w:rPr>
          <w:color w:val="000000"/>
          <w:sz w:val="24"/>
          <w:szCs w:val="24"/>
        </w:rPr>
        <w:t>7.2. Paslaugų pirkėjas turi teisę vienašališkai nutraukti Sutartį, nesilaikydamas Sutarties 7.1 papunktyje nustatyto termino, kai</w:t>
      </w:r>
      <w:r w:rsidR="00635772">
        <w:rPr>
          <w:color w:val="000000"/>
          <w:sz w:val="24"/>
          <w:szCs w:val="24"/>
        </w:rPr>
        <w:t>:</w:t>
      </w:r>
    </w:p>
    <w:p w14:paraId="25CDF8D3" w14:textId="77777777" w:rsidR="009E5868" w:rsidRPr="009E5868" w:rsidRDefault="009E5868" w:rsidP="009E5868">
      <w:pPr>
        <w:pStyle w:val="Pagrindinistekstas"/>
        <w:ind w:firstLine="709"/>
        <w:rPr>
          <w:color w:val="000000"/>
          <w:sz w:val="24"/>
          <w:szCs w:val="24"/>
        </w:rPr>
      </w:pPr>
      <w:r w:rsidRPr="009E5868">
        <w:rPr>
          <w:color w:val="000000"/>
          <w:sz w:val="24"/>
          <w:szCs w:val="24"/>
        </w:rPr>
        <w:t>7.2.1. Paslaugų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69CF718B" w14:textId="77777777" w:rsidR="009E5868" w:rsidRPr="00321228" w:rsidRDefault="009E5868" w:rsidP="009E5868">
      <w:pPr>
        <w:pStyle w:val="Pagrindinistekstas"/>
        <w:ind w:firstLine="709"/>
        <w:rPr>
          <w:color w:val="000000"/>
          <w:sz w:val="24"/>
          <w:szCs w:val="24"/>
        </w:rPr>
      </w:pPr>
      <w:r w:rsidRPr="009E5868">
        <w:rPr>
          <w:color w:val="000000"/>
          <w:sz w:val="24"/>
          <w:szCs w:val="24"/>
        </w:rPr>
        <w:t>7.2.2. Paslaugų teikėjas bankrutuoja, jam iškeliama bankroto procedūra arba yra likviduojamas, sustabdo ūkinę veiklą arba įstatymuose ir kituose teisės aktuose numatyta tvarka susidaro analogiška situacija.</w:t>
      </w:r>
    </w:p>
    <w:p w14:paraId="5643D8DB" w14:textId="77777777" w:rsidR="00321228" w:rsidRDefault="00CA7D11" w:rsidP="00CA7D11">
      <w:pPr>
        <w:pStyle w:val="Pagrindinistekstas"/>
        <w:ind w:firstLine="709"/>
        <w:rPr>
          <w:color w:val="000000"/>
          <w:sz w:val="24"/>
          <w:szCs w:val="24"/>
        </w:rPr>
      </w:pPr>
      <w:r>
        <w:rPr>
          <w:color w:val="000000"/>
          <w:sz w:val="24"/>
          <w:szCs w:val="24"/>
        </w:rPr>
        <w:t>7</w:t>
      </w:r>
      <w:r w:rsidR="00321228" w:rsidRPr="00321228">
        <w:rPr>
          <w:color w:val="000000"/>
          <w:sz w:val="24"/>
          <w:szCs w:val="24"/>
        </w:rPr>
        <w:t>.3. Sutartis gali būti nutraukta raštišku abiejų Šalių susitarimu</w:t>
      </w:r>
      <w:r>
        <w:rPr>
          <w:color w:val="000000"/>
          <w:sz w:val="24"/>
          <w:szCs w:val="24"/>
        </w:rPr>
        <w:t>.</w:t>
      </w:r>
    </w:p>
    <w:p w14:paraId="03E330F7" w14:textId="77777777" w:rsidR="009E5868" w:rsidRPr="00321228" w:rsidRDefault="009E5868" w:rsidP="00CA7D11">
      <w:pPr>
        <w:pStyle w:val="Pagrindinistekstas"/>
        <w:ind w:firstLine="709"/>
        <w:rPr>
          <w:color w:val="000000"/>
          <w:sz w:val="24"/>
          <w:szCs w:val="24"/>
        </w:rPr>
      </w:pPr>
      <w:r w:rsidRPr="009E5868">
        <w:rPr>
          <w:color w:val="000000"/>
          <w:sz w:val="24"/>
          <w:szCs w:val="24"/>
        </w:rPr>
        <w:t>7.4.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3DDA1A52" w14:textId="77777777" w:rsidR="00321228" w:rsidRPr="00321228" w:rsidRDefault="00CA7D11" w:rsidP="00321228">
      <w:pPr>
        <w:pStyle w:val="Pagrindinistekstas"/>
        <w:ind w:firstLine="709"/>
        <w:rPr>
          <w:color w:val="000000"/>
          <w:sz w:val="24"/>
          <w:szCs w:val="24"/>
        </w:rPr>
      </w:pPr>
      <w:r>
        <w:rPr>
          <w:color w:val="000000"/>
          <w:sz w:val="24"/>
          <w:szCs w:val="24"/>
        </w:rPr>
        <w:t>7</w:t>
      </w:r>
      <w:r w:rsidR="00321228" w:rsidRPr="00321228">
        <w:rPr>
          <w:color w:val="000000"/>
          <w:sz w:val="24"/>
          <w:szCs w:val="24"/>
        </w:rPr>
        <w:t>.</w:t>
      </w:r>
      <w:r w:rsidR="009E5868">
        <w:rPr>
          <w:color w:val="000000"/>
          <w:sz w:val="24"/>
          <w:szCs w:val="24"/>
        </w:rPr>
        <w:t>5</w:t>
      </w:r>
      <w:r w:rsidR="00321228" w:rsidRPr="00321228">
        <w:rPr>
          <w:color w:val="000000"/>
          <w:sz w:val="24"/>
          <w:szCs w:val="24"/>
        </w:rPr>
        <w:t>. Jei Sutartis nutraukiama P</w:t>
      </w:r>
      <w:r w:rsidR="00321228">
        <w:rPr>
          <w:color w:val="000000"/>
          <w:sz w:val="24"/>
          <w:szCs w:val="24"/>
        </w:rPr>
        <w:t>aslaugų p</w:t>
      </w:r>
      <w:r w:rsidR="00321228" w:rsidRPr="00321228">
        <w:rPr>
          <w:color w:val="000000"/>
          <w:sz w:val="24"/>
          <w:szCs w:val="24"/>
        </w:rPr>
        <w:t xml:space="preserve">irkėjo iniciatyva dėl </w:t>
      </w:r>
      <w:r w:rsidR="00321228">
        <w:rPr>
          <w:color w:val="000000"/>
          <w:sz w:val="24"/>
          <w:szCs w:val="24"/>
        </w:rPr>
        <w:t>Paslaugų tei</w:t>
      </w:r>
      <w:r w:rsidR="00321228" w:rsidRPr="00321228">
        <w:rPr>
          <w:color w:val="000000"/>
          <w:sz w:val="24"/>
          <w:szCs w:val="24"/>
        </w:rPr>
        <w:t>kėjo kaltės, P</w:t>
      </w:r>
      <w:r w:rsidR="00321228">
        <w:rPr>
          <w:color w:val="000000"/>
          <w:sz w:val="24"/>
          <w:szCs w:val="24"/>
        </w:rPr>
        <w:t>aslaugų p</w:t>
      </w:r>
      <w:r w:rsidR="00321228" w:rsidRPr="00321228">
        <w:rPr>
          <w:color w:val="000000"/>
          <w:sz w:val="24"/>
          <w:szCs w:val="24"/>
        </w:rPr>
        <w:t>irkėjo patirti nuostoliai ar išlaidos</w:t>
      </w:r>
      <w:r w:rsidR="009E5868" w:rsidRPr="009E5868">
        <w:t xml:space="preserve"> </w:t>
      </w:r>
      <w:r w:rsidR="009E5868" w:rsidRPr="009E5868">
        <w:rPr>
          <w:color w:val="000000"/>
          <w:sz w:val="24"/>
          <w:szCs w:val="24"/>
        </w:rPr>
        <w:t>išieškomi išskaičiuojant juos iš Paslaugų teikėjui mokėtinų sumų.</w:t>
      </w:r>
    </w:p>
    <w:p w14:paraId="7330842B" w14:textId="77777777" w:rsidR="00321228" w:rsidRPr="00321228" w:rsidRDefault="00CA7D11" w:rsidP="00321228">
      <w:pPr>
        <w:pStyle w:val="Pagrindinistekstas"/>
        <w:ind w:firstLine="709"/>
        <w:rPr>
          <w:color w:val="000000"/>
          <w:sz w:val="24"/>
          <w:szCs w:val="24"/>
        </w:rPr>
      </w:pPr>
      <w:r>
        <w:rPr>
          <w:color w:val="000000"/>
          <w:sz w:val="24"/>
          <w:szCs w:val="24"/>
        </w:rPr>
        <w:t>7</w:t>
      </w:r>
      <w:r w:rsidR="00321228" w:rsidRPr="00321228">
        <w:rPr>
          <w:color w:val="000000"/>
          <w:sz w:val="24"/>
          <w:szCs w:val="24"/>
        </w:rPr>
        <w:t>.</w:t>
      </w:r>
      <w:r w:rsidR="009E5868">
        <w:rPr>
          <w:color w:val="000000"/>
          <w:sz w:val="24"/>
          <w:szCs w:val="24"/>
        </w:rPr>
        <w:t>6</w:t>
      </w:r>
      <w:r w:rsidR="00321228" w:rsidRPr="00321228">
        <w:rPr>
          <w:color w:val="000000"/>
          <w:sz w:val="24"/>
          <w:szCs w:val="24"/>
        </w:rPr>
        <w:t xml:space="preserve">. Sutartį nutraukus dėl </w:t>
      </w:r>
      <w:r w:rsidR="00321228">
        <w:rPr>
          <w:color w:val="000000"/>
          <w:sz w:val="24"/>
          <w:szCs w:val="24"/>
        </w:rPr>
        <w:t>Paslaugų tei</w:t>
      </w:r>
      <w:r w:rsidR="00321228" w:rsidRPr="00321228">
        <w:rPr>
          <w:color w:val="000000"/>
          <w:sz w:val="24"/>
          <w:szCs w:val="24"/>
        </w:rPr>
        <w:t xml:space="preserve">kėjo kaltės, be jam priklausančio atlyginimo už </w:t>
      </w:r>
      <w:r w:rsidR="00321228">
        <w:rPr>
          <w:color w:val="000000"/>
          <w:sz w:val="24"/>
          <w:szCs w:val="24"/>
        </w:rPr>
        <w:t>suteiktas paslaugas</w:t>
      </w:r>
      <w:r w:rsidR="00321228" w:rsidRPr="00321228">
        <w:rPr>
          <w:color w:val="000000"/>
          <w:sz w:val="24"/>
          <w:szCs w:val="24"/>
        </w:rPr>
        <w:t xml:space="preserve">, </w:t>
      </w:r>
      <w:r w:rsidR="00321228">
        <w:rPr>
          <w:color w:val="000000"/>
          <w:sz w:val="24"/>
          <w:szCs w:val="24"/>
        </w:rPr>
        <w:t>Paslaugų tei</w:t>
      </w:r>
      <w:r w:rsidR="00321228" w:rsidRPr="00321228">
        <w:rPr>
          <w:color w:val="000000"/>
          <w:sz w:val="24"/>
          <w:szCs w:val="24"/>
        </w:rPr>
        <w:t>kėjas neturi teisės į kokių nors patirtų nuostolių ar žalos kompensaciją.</w:t>
      </w:r>
    </w:p>
    <w:p w14:paraId="274B514B" w14:textId="77777777" w:rsidR="00533A17" w:rsidRDefault="00533A17" w:rsidP="00321228">
      <w:pPr>
        <w:pStyle w:val="Pagrindinistekstas"/>
        <w:ind w:firstLine="709"/>
        <w:rPr>
          <w:b/>
          <w:color w:val="000000"/>
          <w:sz w:val="24"/>
          <w:szCs w:val="24"/>
        </w:rPr>
      </w:pPr>
    </w:p>
    <w:p w14:paraId="0F7A84D6" w14:textId="77777777" w:rsidR="007518D8" w:rsidRPr="00D37335" w:rsidRDefault="00CA7D11" w:rsidP="007518D8">
      <w:pPr>
        <w:ind w:firstLine="709"/>
        <w:contextualSpacing/>
        <w:jc w:val="center"/>
        <w:rPr>
          <w:b/>
          <w:sz w:val="24"/>
          <w:szCs w:val="24"/>
        </w:rPr>
      </w:pPr>
      <w:r>
        <w:rPr>
          <w:b/>
          <w:sz w:val="24"/>
          <w:szCs w:val="24"/>
        </w:rPr>
        <w:t>8</w:t>
      </w:r>
      <w:r w:rsidR="007518D8" w:rsidRPr="00D37335">
        <w:rPr>
          <w:b/>
          <w:sz w:val="24"/>
          <w:szCs w:val="24"/>
        </w:rPr>
        <w:t>. SUBTIEKIMAS</w:t>
      </w:r>
    </w:p>
    <w:p w14:paraId="6A46D05E" w14:textId="77777777" w:rsidR="007518D8" w:rsidRPr="00D37335" w:rsidRDefault="007518D8" w:rsidP="007518D8">
      <w:pPr>
        <w:ind w:firstLine="709"/>
        <w:contextualSpacing/>
        <w:jc w:val="both"/>
        <w:rPr>
          <w:b/>
          <w:sz w:val="24"/>
          <w:szCs w:val="24"/>
        </w:rPr>
      </w:pPr>
    </w:p>
    <w:p w14:paraId="1CF41413" w14:textId="77777777" w:rsidR="00BA3C6D" w:rsidRDefault="00CA7D11" w:rsidP="007518D8">
      <w:pPr>
        <w:ind w:firstLine="709"/>
        <w:jc w:val="both"/>
        <w:rPr>
          <w:bCs/>
          <w:sz w:val="24"/>
          <w:szCs w:val="24"/>
        </w:rPr>
      </w:pPr>
      <w:r>
        <w:rPr>
          <w:bCs/>
          <w:sz w:val="24"/>
          <w:szCs w:val="24"/>
        </w:rPr>
        <w:t>8</w:t>
      </w:r>
      <w:r w:rsidR="007518D8" w:rsidRPr="00D37335">
        <w:rPr>
          <w:bCs/>
          <w:sz w:val="24"/>
          <w:szCs w:val="24"/>
        </w:rPr>
        <w:t>.1. Paslaugų teikėjas Sutarties vykdymui pasitelkia:</w:t>
      </w:r>
    </w:p>
    <w:p w14:paraId="61E0220E" w14:textId="5FDC2E96" w:rsidR="007518D8" w:rsidRPr="00EB0859" w:rsidRDefault="00CA7D11" w:rsidP="007518D8">
      <w:pPr>
        <w:ind w:firstLine="709"/>
        <w:jc w:val="both"/>
        <w:rPr>
          <w:noProof/>
          <w:sz w:val="24"/>
          <w:szCs w:val="24"/>
        </w:rPr>
      </w:pPr>
      <w:r>
        <w:rPr>
          <w:noProof/>
          <w:sz w:val="24"/>
          <w:szCs w:val="24"/>
        </w:rPr>
        <w:t>8</w:t>
      </w:r>
      <w:r w:rsidR="007518D8" w:rsidRPr="00EB0859">
        <w:rPr>
          <w:noProof/>
          <w:sz w:val="24"/>
          <w:szCs w:val="24"/>
        </w:rPr>
        <w:t>.1.1. savo pasiūlyme nurodyt</w:t>
      </w:r>
      <w:r w:rsidR="007518D8">
        <w:rPr>
          <w:noProof/>
          <w:sz w:val="24"/>
          <w:szCs w:val="24"/>
        </w:rPr>
        <w:t>us subtiekėjus (ūkio subjektus)</w:t>
      </w:r>
      <w:r w:rsidR="001912A0">
        <w:rPr>
          <w:noProof/>
          <w:sz w:val="24"/>
          <w:szCs w:val="24"/>
        </w:rPr>
        <w:t>,</w:t>
      </w:r>
      <w:r w:rsidR="0070154F" w:rsidRPr="0070154F">
        <w:rPr>
          <w:bCs/>
          <w:sz w:val="24"/>
        </w:rPr>
        <w:t xml:space="preserve"> </w:t>
      </w:r>
      <w:r w:rsidR="0070154F" w:rsidRPr="00D33FF8">
        <w:rPr>
          <w:bCs/>
          <w:sz w:val="24"/>
        </w:rPr>
        <w:t>kuriais grindžiama Paslaugų teikėjo kvalifikacija</w:t>
      </w:r>
      <w:r w:rsidR="001912A0">
        <w:rPr>
          <w:i/>
          <w:iCs/>
          <w:color w:val="000000"/>
          <w:sz w:val="24"/>
          <w:szCs w:val="24"/>
        </w:rPr>
        <w:t xml:space="preserve"> </w:t>
      </w:r>
      <w:r w:rsidR="0070154F" w:rsidRPr="00AD6E23">
        <w:rPr>
          <w:i/>
          <w:iCs/>
          <w:color w:val="000000"/>
          <w:sz w:val="24"/>
          <w:szCs w:val="24"/>
          <w:u w:val="single"/>
        </w:rPr>
        <w:t>(išvardijami)</w:t>
      </w:r>
      <w:r w:rsidR="00BB2DC1">
        <w:rPr>
          <w:noProof/>
          <w:sz w:val="24"/>
          <w:szCs w:val="24"/>
        </w:rPr>
        <w:t>__________</w:t>
      </w:r>
      <w:r w:rsidR="007518D8" w:rsidRPr="00EB0859">
        <w:rPr>
          <w:noProof/>
          <w:sz w:val="24"/>
          <w:szCs w:val="24"/>
        </w:rPr>
        <w:t>;</w:t>
      </w:r>
    </w:p>
    <w:p w14:paraId="6E876859" w14:textId="463B9554"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.1.</w:t>
      </w:r>
      <w:r w:rsidR="007518D8">
        <w:rPr>
          <w:bCs/>
          <w:sz w:val="24"/>
          <w:szCs w:val="24"/>
        </w:rPr>
        <w:t>2</w:t>
      </w:r>
      <w:r w:rsidR="007518D8" w:rsidRPr="00D37335">
        <w:rPr>
          <w:bCs/>
          <w:sz w:val="24"/>
          <w:szCs w:val="24"/>
        </w:rPr>
        <w:t>. kitus subtiekėjus, jeigu pasiūlymo pateikimo metu jie buvo žinomi</w:t>
      </w:r>
      <w:r w:rsidR="00A47A7D">
        <w:rPr>
          <w:bCs/>
          <w:sz w:val="24"/>
          <w:szCs w:val="24"/>
        </w:rPr>
        <w:t xml:space="preserve"> </w:t>
      </w:r>
      <w:r w:rsidR="00A47A7D" w:rsidRPr="00AD6E23">
        <w:rPr>
          <w:sz w:val="24"/>
          <w:szCs w:val="24"/>
        </w:rPr>
        <w:t>_________(</w:t>
      </w:r>
      <w:r w:rsidR="00A47A7D" w:rsidRPr="00AD6E23">
        <w:rPr>
          <w:i/>
          <w:sz w:val="24"/>
          <w:szCs w:val="24"/>
        </w:rPr>
        <w:t>išvardijami žinomi subteikėjai)</w:t>
      </w:r>
      <w:r w:rsidR="007518D8" w:rsidRPr="00D37335">
        <w:rPr>
          <w:bCs/>
          <w:sz w:val="24"/>
          <w:szCs w:val="24"/>
        </w:rPr>
        <w:t>. Tuo atveju, jei pasiūlymo pateikimo metu Paslaugų teikėjui nebuvo žinomi kiti subtiekėjai, Paslaugų teikėjas po Sutarties sudarymo įsipareigoja ne vėliau kaip iki Sutarties vykdymo pradžios Paslaugų pirkėjui pranešti tuo metu žinomų subtiekėjų pavadinimus, kontaktinius duomenis ir jų atstovus. Paslaugų teikėjas privalo informuoti Paslaugų pirkėją apie minėtos informacijos pasikeitimus visu Sutarties vykdymo metu.</w:t>
      </w:r>
    </w:p>
    <w:p w14:paraId="5BBB026F" w14:textId="77777777"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 xml:space="preserve">.2. Subtiekėjo pasitelkimas nekeičia Paslaugų teikėjo atsakomybės dėl Sutarties vykdymo. </w:t>
      </w:r>
    </w:p>
    <w:p w14:paraId="30594FF1" w14:textId="77777777" w:rsidR="007518D8" w:rsidRPr="00D37335" w:rsidRDefault="00CA7D11" w:rsidP="007518D8">
      <w:pPr>
        <w:ind w:firstLine="709"/>
        <w:contextualSpacing/>
        <w:jc w:val="both"/>
        <w:rPr>
          <w:bCs/>
          <w:sz w:val="24"/>
          <w:szCs w:val="24"/>
        </w:rPr>
      </w:pPr>
      <w:r>
        <w:rPr>
          <w:bCs/>
          <w:sz w:val="24"/>
          <w:szCs w:val="24"/>
        </w:rPr>
        <w:t>8</w:t>
      </w:r>
      <w:r w:rsidR="007518D8" w:rsidRPr="00D37335">
        <w:rPr>
          <w:bCs/>
          <w:sz w:val="24"/>
          <w:szCs w:val="24"/>
        </w:rPr>
        <w:t>.3. Paslaugų teikėjas gali pakeisti subtiekėjus, jeigu Sutarties vykdymo metu jie</w:t>
      </w:r>
      <w:r w:rsidR="007518D8">
        <w:rPr>
          <w:bCs/>
          <w:sz w:val="24"/>
          <w:szCs w:val="24"/>
        </w:rPr>
        <w:t xml:space="preserve"> </w:t>
      </w:r>
      <w:r w:rsidR="007518D8" w:rsidRPr="00D37335">
        <w:rPr>
          <w:bCs/>
          <w:sz w:val="24"/>
          <w:szCs w:val="24"/>
        </w:rPr>
        <w:t xml:space="preserve">netinkamai vykdo įsipareigojimus Paslaugų teikėjui, nepajėgūs vykdyti įsipareigojimų Paslaugų teikėjui dėl iškeltos restruktūrizavimo, bankroto bylos, bankroto proceso vykdymo ne teismo tvarka, inicijuotos priverstinio </w:t>
      </w:r>
      <w:r w:rsidR="007518D8" w:rsidRPr="00D37335">
        <w:rPr>
          <w:bCs/>
          <w:sz w:val="24"/>
          <w:szCs w:val="24"/>
        </w:rPr>
        <w:lastRenderedPageBreak/>
        <w:t xml:space="preserve">likvidavimo ar susitarimo su kreditoriais procedūros arba jiems vykdomų analogiškų procedūrų; gauti pagrįsti skundai dėl subteikėjo netinkamo paslaugų teikimo; taip pat dėl objektyvių priežasčių (nutrūkus teisiniams santykiams su Paslaugų teikėju, subtiekėjui atsisakius vykdyti sutartį ar jos dalį ir kt.) nebegali atlikti visų ar dalies prisiimtų įsipareigojimų. </w:t>
      </w:r>
    </w:p>
    <w:p w14:paraId="6D5C8E70" w14:textId="3957F150" w:rsidR="007518D8" w:rsidRDefault="00CA7D11" w:rsidP="008E63CC">
      <w:pPr>
        <w:ind w:firstLine="709"/>
        <w:jc w:val="both"/>
        <w:rPr>
          <w:noProof/>
          <w:sz w:val="24"/>
          <w:szCs w:val="24"/>
        </w:rPr>
      </w:pPr>
      <w:r>
        <w:rPr>
          <w:bCs/>
          <w:sz w:val="24"/>
          <w:szCs w:val="24"/>
        </w:rPr>
        <w:t>8</w:t>
      </w:r>
      <w:r w:rsidR="007518D8" w:rsidRPr="00D37335">
        <w:rPr>
          <w:bCs/>
          <w:sz w:val="24"/>
          <w:szCs w:val="24"/>
        </w:rPr>
        <w:t xml:space="preserve">.4. Apie subtiekėjų keitimą Paslaugų teikėjas iš anksto raštu turi informuoti Paslaugų pirkėją, nurodydamas subtiekėjų pakeitimo priežastis ir būsimus subtiekėjus, kitus ūkio subjektus. Pasitelkdamas ir vėliau keisdamas subtiekėjus, Paslaugų teikėjas turi užtikrinti, kad subtiekėjai yra pajėgūs ir </w:t>
      </w:r>
      <w:r w:rsidR="007518D8" w:rsidRPr="00EB0859">
        <w:rPr>
          <w:bCs/>
          <w:sz w:val="24"/>
          <w:szCs w:val="24"/>
        </w:rPr>
        <w:t>kompetentingi jiems pavestų užduočių tinkamam vykdymui. Subtiekėjai gali būti keičiami tik gavus rašytinį Paslaugų pirkėjo sutikimą.</w:t>
      </w:r>
      <w:r w:rsidR="00A82AFC">
        <w:rPr>
          <w:bCs/>
          <w:sz w:val="24"/>
          <w:szCs w:val="24"/>
        </w:rPr>
        <w:t xml:space="preserve"> </w:t>
      </w:r>
      <w:r w:rsidR="00A82AFC" w:rsidRPr="00EB0859">
        <w:rPr>
          <w:noProof/>
          <w:sz w:val="24"/>
          <w:szCs w:val="24"/>
        </w:rPr>
        <w:t xml:space="preserve">Jeigu keičiami, </w:t>
      </w:r>
      <w:r w:rsidR="00A82AFC">
        <w:rPr>
          <w:noProof/>
          <w:sz w:val="24"/>
          <w:szCs w:val="24"/>
        </w:rPr>
        <w:t>Paslaugų tei</w:t>
      </w:r>
      <w:r w:rsidR="00A82AFC" w:rsidRPr="00EB0859">
        <w:rPr>
          <w:noProof/>
          <w:sz w:val="24"/>
          <w:szCs w:val="24"/>
        </w:rPr>
        <w:t>kėjo pasiūlyme nurodyti subt</w:t>
      </w:r>
      <w:r w:rsidR="00A82AFC">
        <w:rPr>
          <w:noProof/>
          <w:sz w:val="24"/>
          <w:szCs w:val="24"/>
        </w:rPr>
        <w:t>ei</w:t>
      </w:r>
      <w:r w:rsidR="00A82AFC" w:rsidRPr="00EB0859">
        <w:rPr>
          <w:noProof/>
          <w:sz w:val="24"/>
          <w:szCs w:val="24"/>
        </w:rPr>
        <w:t xml:space="preserve">kėjai (ūkio subjektai), kuriais grindžiama </w:t>
      </w:r>
      <w:r w:rsidR="00A82AFC">
        <w:rPr>
          <w:noProof/>
          <w:sz w:val="24"/>
          <w:szCs w:val="24"/>
        </w:rPr>
        <w:t>Paslaugų tei</w:t>
      </w:r>
      <w:r w:rsidR="00A82AFC" w:rsidRPr="00EB0859">
        <w:rPr>
          <w:noProof/>
          <w:sz w:val="24"/>
          <w:szCs w:val="24"/>
        </w:rPr>
        <w:t xml:space="preserve">kėjo kvalifikacija, </w:t>
      </w:r>
      <w:r w:rsidR="00A82AFC">
        <w:rPr>
          <w:noProof/>
          <w:sz w:val="24"/>
          <w:szCs w:val="24"/>
        </w:rPr>
        <w:t>Paslaugų tei</w:t>
      </w:r>
      <w:r w:rsidR="00A82AFC" w:rsidRPr="00EB0859">
        <w:rPr>
          <w:noProof/>
          <w:sz w:val="24"/>
          <w:szCs w:val="24"/>
        </w:rPr>
        <w:t xml:space="preserve">kėjas privalo pateikti jų kvalifikaciją patvirtinančius dokumentus tai dienai, kai </w:t>
      </w:r>
      <w:r w:rsidR="00A82AFC">
        <w:rPr>
          <w:noProof/>
          <w:sz w:val="24"/>
          <w:szCs w:val="24"/>
        </w:rPr>
        <w:t>Paslaugų tei</w:t>
      </w:r>
      <w:r w:rsidR="00A82AFC" w:rsidRPr="00EB0859">
        <w:rPr>
          <w:noProof/>
          <w:sz w:val="24"/>
          <w:szCs w:val="24"/>
        </w:rPr>
        <w:t xml:space="preserve">kėjas kreipiasi į </w:t>
      </w:r>
      <w:r w:rsidR="00A82AFC">
        <w:rPr>
          <w:noProof/>
          <w:sz w:val="24"/>
          <w:szCs w:val="24"/>
        </w:rPr>
        <w:t>Paslaugų p</w:t>
      </w:r>
      <w:r w:rsidR="00A82AFC" w:rsidRPr="00EB0859">
        <w:rPr>
          <w:noProof/>
          <w:sz w:val="24"/>
          <w:szCs w:val="24"/>
        </w:rPr>
        <w:t xml:space="preserve">irkėją su prašymu juos pakeisti. Prieš duodamas sutikimą keisti </w:t>
      </w:r>
      <w:r w:rsidR="00A82AFC">
        <w:rPr>
          <w:noProof/>
          <w:sz w:val="24"/>
          <w:szCs w:val="24"/>
        </w:rPr>
        <w:t>Paslaugų tei</w:t>
      </w:r>
      <w:r w:rsidR="00A82AFC" w:rsidRPr="00EB0859">
        <w:rPr>
          <w:noProof/>
          <w:sz w:val="24"/>
          <w:szCs w:val="24"/>
        </w:rPr>
        <w:t>kėjo pasiūlyme nurodytus subt</w:t>
      </w:r>
      <w:r w:rsidR="00A82AFC">
        <w:rPr>
          <w:noProof/>
          <w:sz w:val="24"/>
          <w:szCs w:val="24"/>
        </w:rPr>
        <w:t>ei</w:t>
      </w:r>
      <w:r w:rsidR="00A82AFC" w:rsidRPr="00EB0859">
        <w:rPr>
          <w:noProof/>
          <w:sz w:val="24"/>
          <w:szCs w:val="24"/>
        </w:rPr>
        <w:t xml:space="preserve">kėjus (ūkio subjektus), kuriais grindžiama </w:t>
      </w:r>
      <w:r w:rsidR="00A82AFC">
        <w:rPr>
          <w:noProof/>
          <w:sz w:val="24"/>
          <w:szCs w:val="24"/>
        </w:rPr>
        <w:t>Paslaugų tei</w:t>
      </w:r>
      <w:r w:rsidR="00A82AFC" w:rsidRPr="00EB0859">
        <w:rPr>
          <w:noProof/>
          <w:sz w:val="24"/>
          <w:szCs w:val="24"/>
        </w:rPr>
        <w:t xml:space="preserve">kėjo kvalifikacija, </w:t>
      </w:r>
      <w:r w:rsidR="00A82AFC">
        <w:rPr>
          <w:noProof/>
          <w:sz w:val="24"/>
          <w:szCs w:val="24"/>
        </w:rPr>
        <w:t>Paslaugų p</w:t>
      </w:r>
      <w:r w:rsidR="00A82AFC" w:rsidRPr="00EB0859">
        <w:rPr>
          <w:noProof/>
          <w:sz w:val="24"/>
          <w:szCs w:val="24"/>
        </w:rPr>
        <w:t xml:space="preserve">irkėjas privalo patikrinti naujų, </w:t>
      </w:r>
      <w:r w:rsidR="00A82AFC">
        <w:rPr>
          <w:noProof/>
          <w:sz w:val="24"/>
          <w:szCs w:val="24"/>
        </w:rPr>
        <w:t>Paslaugų tei</w:t>
      </w:r>
      <w:r w:rsidR="00A82AFC" w:rsidRPr="00EB0859">
        <w:rPr>
          <w:noProof/>
          <w:sz w:val="24"/>
          <w:szCs w:val="24"/>
        </w:rPr>
        <w:t>kėjo pasiūlyme nenurodytų, subt</w:t>
      </w:r>
      <w:r w:rsidR="00A82AFC">
        <w:rPr>
          <w:noProof/>
          <w:sz w:val="24"/>
          <w:szCs w:val="24"/>
        </w:rPr>
        <w:t>ei</w:t>
      </w:r>
      <w:r w:rsidR="00A82AFC" w:rsidRPr="00EB0859">
        <w:rPr>
          <w:noProof/>
          <w:sz w:val="24"/>
          <w:szCs w:val="24"/>
        </w:rPr>
        <w:t xml:space="preserve">kėjų (ūkio subjektų), kuriais grindžiama </w:t>
      </w:r>
      <w:r w:rsidR="00A82AFC">
        <w:rPr>
          <w:noProof/>
          <w:sz w:val="24"/>
          <w:szCs w:val="24"/>
        </w:rPr>
        <w:t>Paslaugų tei</w:t>
      </w:r>
      <w:r w:rsidR="00A82AFC" w:rsidRPr="00EB0859">
        <w:rPr>
          <w:noProof/>
          <w:sz w:val="24"/>
          <w:szCs w:val="24"/>
        </w:rPr>
        <w:t>kėjo kvalifikacija, kvalifikacijos atitiktį</w:t>
      </w:r>
      <w:r w:rsidR="00A82AFC" w:rsidRPr="00480CB7">
        <w:t xml:space="preserve"> </w:t>
      </w:r>
      <w:r w:rsidR="00A82AFC" w:rsidRPr="0090279B">
        <w:rPr>
          <w:sz w:val="24"/>
          <w:szCs w:val="24"/>
        </w:rPr>
        <w:t>ir pašalinimo pagrindų nebuvimą</w:t>
      </w:r>
      <w:r w:rsidR="00A82AFC" w:rsidRPr="00480CB7">
        <w:rPr>
          <w:noProof/>
          <w:sz w:val="24"/>
          <w:szCs w:val="24"/>
        </w:rPr>
        <w:t>.</w:t>
      </w:r>
    </w:p>
    <w:p w14:paraId="412099B1" w14:textId="1F015BE0" w:rsidR="00A862FD" w:rsidRPr="00B217B8" w:rsidRDefault="00A862FD" w:rsidP="00A862FD">
      <w:pPr>
        <w:jc w:val="both"/>
        <w:rPr>
          <w:rFonts w:eastAsia="Calibri"/>
          <w:i/>
          <w:iCs/>
          <w:color w:val="000000"/>
          <w:sz w:val="24"/>
          <w:szCs w:val="24"/>
        </w:rPr>
      </w:pPr>
      <w:r>
        <w:rPr>
          <w:noProof/>
          <w:sz w:val="24"/>
          <w:szCs w:val="24"/>
        </w:rPr>
        <w:tab/>
        <w:t xml:space="preserve">8.5. </w:t>
      </w:r>
      <w:r w:rsidRPr="00D33FF8">
        <w:rPr>
          <w:bCs/>
          <w:sz w:val="24"/>
        </w:rPr>
        <w:t xml:space="preserve">Jeigu keičiami Paslaugų teikėjo pasiūlyme nurodyti subteikėjai, </w:t>
      </w:r>
      <w:r w:rsidRPr="000F5615">
        <w:rPr>
          <w:bCs/>
          <w:sz w:val="24"/>
        </w:rPr>
        <w:t>kuriais grindžiama Paslaugų teikėjo kvalifikacija</w:t>
      </w:r>
      <w:r w:rsidRPr="00D33FF8">
        <w:rPr>
          <w:bCs/>
          <w:sz w:val="24"/>
        </w:rPr>
        <w:t>,</w:t>
      </w:r>
      <w:r>
        <w:rPr>
          <w:bCs/>
          <w:sz w:val="24"/>
        </w:rPr>
        <w:t xml:space="preserve"> Paslaugų</w:t>
      </w:r>
      <w:r w:rsidRPr="00D33FF8">
        <w:rPr>
          <w:bCs/>
          <w:sz w:val="24"/>
        </w:rPr>
        <w:t xml:space="preserve"> </w:t>
      </w:r>
      <w:r w:rsidRPr="00F32194">
        <w:rPr>
          <w:bCs/>
          <w:sz w:val="24"/>
          <w:szCs w:val="24"/>
        </w:rPr>
        <w:t>t</w:t>
      </w:r>
      <w:r w:rsidRPr="00AD6E23">
        <w:rPr>
          <w:noProof/>
          <w:sz w:val="24"/>
          <w:szCs w:val="24"/>
        </w:rPr>
        <w:t xml:space="preserve">eikėjas privalo pateikti </w:t>
      </w:r>
      <w:r>
        <w:rPr>
          <w:bCs/>
          <w:sz w:val="24"/>
        </w:rPr>
        <w:t>k</w:t>
      </w:r>
      <w:r w:rsidRPr="00D33FF8">
        <w:rPr>
          <w:bCs/>
          <w:sz w:val="24"/>
        </w:rPr>
        <w:t>valifikaciją patvirtinančius dokumentus tai dienai, kai Paslaugų teikėjas kreipiasi į Paslaugų pirkėją su prašymu pakeisti subte</w:t>
      </w:r>
      <w:r>
        <w:rPr>
          <w:bCs/>
          <w:sz w:val="24"/>
        </w:rPr>
        <w:t>i</w:t>
      </w:r>
      <w:r w:rsidRPr="00D33FF8">
        <w:rPr>
          <w:bCs/>
          <w:sz w:val="24"/>
        </w:rPr>
        <w:t>kėją. Prieš duodamas sutikimą keisti Paslaugų teikėjo pasiūlyme nurodytus subteikėjus, kuriais grindžiama Paslaugų teikėjo kvalifikacija, Paslaugų pirkėjas teisės aktų nustatyta tvarka patikrina naujų, Paslaugų teikėjo pasiūlyme nenurodytų, subteikėjų, kuriais grindžiama Paslaugų teikėjo kvalifikacija, kvalifikacijos atitiktį</w:t>
      </w:r>
      <w:r w:rsidR="00AA790C">
        <w:rPr>
          <w:bCs/>
          <w:sz w:val="24"/>
        </w:rPr>
        <w:t xml:space="preserve"> </w:t>
      </w:r>
      <w:r w:rsidR="00AA790C" w:rsidRPr="001E0718">
        <w:rPr>
          <w:bCs/>
          <w:sz w:val="24"/>
          <w:szCs w:val="24"/>
        </w:rPr>
        <w:t>ir pašalinimo pagrindų nebuvimą</w:t>
      </w:r>
      <w:r w:rsidR="00AA790C" w:rsidRPr="006C4D02">
        <w:rPr>
          <w:bCs/>
          <w:sz w:val="24"/>
          <w:szCs w:val="24"/>
        </w:rPr>
        <w:t>.</w:t>
      </w:r>
      <w:r w:rsidRPr="00D33FF8">
        <w:rPr>
          <w:rFonts w:eastAsia="Calibri"/>
          <w:bCs/>
          <w:color w:val="000000"/>
          <w:sz w:val="24"/>
          <w:szCs w:val="24"/>
        </w:rPr>
        <w:t xml:space="preserve"> Subteikėjų keitimas įforminamas Sutarties Šalių pasirašomu susitarimu, kuris tampa neatskiriama Sutarties dalimi</w:t>
      </w:r>
      <w:r>
        <w:rPr>
          <w:rFonts w:eastAsia="Calibri"/>
          <w:bCs/>
          <w:color w:val="000000"/>
          <w:sz w:val="24"/>
          <w:szCs w:val="24"/>
        </w:rPr>
        <w:t>.</w:t>
      </w:r>
    </w:p>
    <w:p w14:paraId="4B7AF20E" w14:textId="1AB4E4F5" w:rsidR="00A862FD" w:rsidRDefault="00A862FD" w:rsidP="00EA4CB0">
      <w:pPr>
        <w:ind w:firstLine="709"/>
        <w:jc w:val="both"/>
        <w:rPr>
          <w:noProof/>
          <w:sz w:val="24"/>
          <w:szCs w:val="24"/>
        </w:rPr>
      </w:pPr>
    </w:p>
    <w:p w14:paraId="12D1603E" w14:textId="77777777" w:rsidR="007518D8" w:rsidRPr="00D37335" w:rsidRDefault="007518D8" w:rsidP="007518D8">
      <w:pPr>
        <w:ind w:firstLine="709"/>
        <w:contextualSpacing/>
        <w:jc w:val="both"/>
        <w:rPr>
          <w:b/>
          <w:sz w:val="24"/>
          <w:szCs w:val="24"/>
        </w:rPr>
      </w:pPr>
    </w:p>
    <w:p w14:paraId="0565E040" w14:textId="77777777" w:rsidR="007518D8" w:rsidRPr="00D37335" w:rsidRDefault="00CA7D11" w:rsidP="007518D8">
      <w:pPr>
        <w:ind w:firstLine="709"/>
        <w:contextualSpacing/>
        <w:jc w:val="center"/>
        <w:rPr>
          <w:b/>
          <w:sz w:val="24"/>
          <w:szCs w:val="24"/>
        </w:rPr>
      </w:pPr>
      <w:r>
        <w:rPr>
          <w:b/>
          <w:sz w:val="24"/>
          <w:szCs w:val="24"/>
        </w:rPr>
        <w:t>9</w:t>
      </w:r>
      <w:r w:rsidR="007518D8" w:rsidRPr="00D37335">
        <w:rPr>
          <w:b/>
          <w:sz w:val="24"/>
          <w:szCs w:val="24"/>
        </w:rPr>
        <w:t>. KITOS SUTARTIES SĄLYGOS</w:t>
      </w:r>
    </w:p>
    <w:p w14:paraId="3058B3CB" w14:textId="77777777" w:rsidR="007518D8" w:rsidRPr="00D37335" w:rsidRDefault="007518D8" w:rsidP="007518D8">
      <w:pPr>
        <w:ind w:firstLine="709"/>
        <w:contextualSpacing/>
        <w:jc w:val="both"/>
        <w:rPr>
          <w:b/>
          <w:sz w:val="24"/>
          <w:szCs w:val="24"/>
        </w:rPr>
      </w:pPr>
    </w:p>
    <w:p w14:paraId="55F64398" w14:textId="1BE04346"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 xml:space="preserve">.1. Sutartis įsigalioja nuo jos pasirašymo dienos ir galioja </w:t>
      </w:r>
      <w:r w:rsidR="00CA0A73">
        <w:rPr>
          <w:bCs/>
          <w:sz w:val="24"/>
          <w:szCs w:val="24"/>
        </w:rPr>
        <w:t>25</w:t>
      </w:r>
      <w:r w:rsidR="007518D8" w:rsidRPr="00D37335">
        <w:rPr>
          <w:bCs/>
          <w:sz w:val="24"/>
          <w:szCs w:val="24"/>
        </w:rPr>
        <w:t xml:space="preserve"> (</w:t>
      </w:r>
      <w:r w:rsidR="00CA0A73">
        <w:rPr>
          <w:bCs/>
          <w:sz w:val="24"/>
          <w:szCs w:val="24"/>
        </w:rPr>
        <w:t>dvidešimt penkis</w:t>
      </w:r>
      <w:r w:rsidR="007518D8">
        <w:rPr>
          <w:bCs/>
          <w:sz w:val="24"/>
          <w:szCs w:val="24"/>
        </w:rPr>
        <w:t>) mėnesi</w:t>
      </w:r>
      <w:r w:rsidR="00CA0A73">
        <w:rPr>
          <w:bCs/>
          <w:sz w:val="24"/>
          <w:szCs w:val="24"/>
        </w:rPr>
        <w:t>us</w:t>
      </w:r>
      <w:r w:rsidR="007518D8">
        <w:rPr>
          <w:bCs/>
          <w:sz w:val="24"/>
          <w:szCs w:val="24"/>
        </w:rPr>
        <w:t xml:space="preserve"> (</w:t>
      </w:r>
      <w:r w:rsidR="00CA0A73">
        <w:rPr>
          <w:bCs/>
          <w:sz w:val="24"/>
          <w:szCs w:val="24"/>
        </w:rPr>
        <w:t>24</w:t>
      </w:r>
      <w:r w:rsidR="007518D8">
        <w:rPr>
          <w:bCs/>
          <w:sz w:val="24"/>
          <w:szCs w:val="24"/>
        </w:rPr>
        <w:t xml:space="preserve"> mėn. paslaugų teikimui ir 1 mėn. atsiskaitymui už suteiktas paslaugas)</w:t>
      </w:r>
      <w:r w:rsidR="007518D8" w:rsidRPr="00D37335">
        <w:rPr>
          <w:bCs/>
          <w:sz w:val="24"/>
          <w:szCs w:val="24"/>
        </w:rPr>
        <w:t xml:space="preserve">. </w:t>
      </w:r>
    </w:p>
    <w:p w14:paraId="638BF7AE" w14:textId="77777777"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.2. 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0BAE5234" w14:textId="4841F8A4"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A027D6">
        <w:rPr>
          <w:bCs/>
          <w:sz w:val="24"/>
          <w:szCs w:val="24"/>
        </w:rPr>
        <w:t>3</w:t>
      </w:r>
      <w:r w:rsidR="007518D8" w:rsidRPr="00D37335">
        <w:rPr>
          <w:bCs/>
          <w:sz w:val="24"/>
          <w:szCs w:val="24"/>
        </w:rPr>
        <w:t>. Už Sutarties įsipareigojimų nevykdymą arba netinkamą vykdymą Sutarties Šalys atsako pagal Lietuvos Respublikoje galiojančius teisės aktus.</w:t>
      </w:r>
    </w:p>
    <w:p w14:paraId="39943AE1" w14:textId="25EC8FD6"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A027D6">
        <w:rPr>
          <w:bCs/>
          <w:sz w:val="24"/>
          <w:szCs w:val="24"/>
        </w:rPr>
        <w:t>4</w:t>
      </w:r>
      <w:r w:rsidR="007518D8" w:rsidRPr="00D37335">
        <w:rPr>
          <w:bCs/>
          <w:sz w:val="24"/>
          <w:szCs w:val="24"/>
        </w:rPr>
        <w:t>. Sutarties Šalys įsipareigoja ne vėliau kaip per 10 (dešimt) darbo dienų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06A3A71A" w14:textId="7F56B990" w:rsidR="00F2057D" w:rsidRPr="00F2057D" w:rsidRDefault="00F2057D" w:rsidP="003704B7">
      <w:pPr>
        <w:ind w:firstLine="709"/>
        <w:contextualSpacing/>
        <w:jc w:val="both"/>
        <w:rPr>
          <w:bCs/>
          <w:sz w:val="24"/>
          <w:szCs w:val="24"/>
        </w:rPr>
      </w:pPr>
      <w:r w:rsidRPr="00F2057D">
        <w:rPr>
          <w:bCs/>
          <w:sz w:val="24"/>
          <w:szCs w:val="24"/>
        </w:rPr>
        <w:t>9.</w:t>
      </w:r>
      <w:r w:rsidR="00A027D6">
        <w:rPr>
          <w:bCs/>
          <w:sz w:val="24"/>
          <w:szCs w:val="24"/>
        </w:rPr>
        <w:t>5</w:t>
      </w:r>
      <w:r w:rsidRPr="00F2057D">
        <w:rPr>
          <w:bCs/>
          <w:sz w:val="24"/>
          <w:szCs w:val="24"/>
        </w:rPr>
        <w:t>. Paslaugų pirkėjas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Paslaugų teikėjų konkurencijai,  skelbia viešai.</w:t>
      </w:r>
    </w:p>
    <w:p w14:paraId="4F4E505C" w14:textId="752E5529" w:rsidR="00F2057D" w:rsidRPr="00D37335" w:rsidRDefault="00F2057D" w:rsidP="00F2057D">
      <w:pPr>
        <w:ind w:firstLine="709"/>
        <w:contextualSpacing/>
        <w:jc w:val="both"/>
        <w:rPr>
          <w:bCs/>
          <w:sz w:val="24"/>
          <w:szCs w:val="24"/>
        </w:rPr>
      </w:pPr>
      <w:r w:rsidRPr="00F2057D">
        <w:rPr>
          <w:bCs/>
          <w:sz w:val="24"/>
          <w:szCs w:val="24"/>
        </w:rPr>
        <w:t>9.</w:t>
      </w:r>
      <w:r w:rsidR="00BD20D4">
        <w:rPr>
          <w:bCs/>
          <w:sz w:val="24"/>
          <w:szCs w:val="24"/>
        </w:rPr>
        <w:t>6</w:t>
      </w:r>
      <w:r w:rsidRPr="00F2057D">
        <w:rPr>
          <w:bCs/>
          <w:sz w:val="24"/>
          <w:szCs w:val="24"/>
        </w:rPr>
        <w:t>. Konfidencialumo įsipareigojimai Sutarties Šalims nustatomi vadovaujantis LR viešųjų pirkimų įstatymo 20 straipsniu.</w:t>
      </w:r>
    </w:p>
    <w:p w14:paraId="0A6DB0F1" w14:textId="0D86087F" w:rsidR="007518D8" w:rsidRPr="00D37335" w:rsidRDefault="00CA7D11" w:rsidP="007518D8">
      <w:pPr>
        <w:ind w:firstLine="709"/>
        <w:contextualSpacing/>
        <w:jc w:val="both"/>
        <w:rPr>
          <w:bCs/>
          <w:sz w:val="24"/>
          <w:szCs w:val="24"/>
          <w:vertAlign w:val="superscript"/>
        </w:rPr>
      </w:pPr>
      <w:r>
        <w:rPr>
          <w:bCs/>
          <w:sz w:val="24"/>
          <w:szCs w:val="24"/>
        </w:rPr>
        <w:t>9</w:t>
      </w:r>
      <w:r w:rsidR="007518D8" w:rsidRPr="00D37335">
        <w:rPr>
          <w:bCs/>
          <w:sz w:val="24"/>
          <w:szCs w:val="24"/>
        </w:rPr>
        <w:t>.</w:t>
      </w:r>
      <w:r w:rsidR="00BD20D4">
        <w:rPr>
          <w:bCs/>
          <w:sz w:val="24"/>
          <w:szCs w:val="24"/>
        </w:rPr>
        <w:t>7</w:t>
      </w:r>
      <w:r w:rsidR="007518D8" w:rsidRPr="00D37335">
        <w:rPr>
          <w:bCs/>
          <w:sz w:val="24"/>
          <w:szCs w:val="24"/>
        </w:rPr>
        <w:t>. Paslaugų Pirkėjas paskiria kontaktiniu asmeniu, atsakingu už Sutarties vykdymą</w:t>
      </w:r>
      <w:r w:rsidR="00F2057D">
        <w:rPr>
          <w:bCs/>
          <w:sz w:val="24"/>
          <w:szCs w:val="24"/>
        </w:rPr>
        <w:t xml:space="preserve"> </w:t>
      </w:r>
      <w:r w:rsidR="007518D8" w:rsidRPr="00D37335">
        <w:rPr>
          <w:bCs/>
          <w:sz w:val="24"/>
          <w:szCs w:val="24"/>
        </w:rPr>
        <w:t xml:space="preserve"> ________, tel.: ________,</w:t>
      </w:r>
      <w:r w:rsidR="007518D8" w:rsidRPr="00D37335">
        <w:rPr>
          <w:bCs/>
          <w:sz w:val="24"/>
          <w:szCs w:val="24"/>
          <w:vertAlign w:val="superscript"/>
        </w:rPr>
        <w:t xml:space="preserve"> </w:t>
      </w:r>
      <w:r w:rsidR="007518D8" w:rsidRPr="00D37335">
        <w:rPr>
          <w:bCs/>
          <w:sz w:val="24"/>
          <w:szCs w:val="24"/>
        </w:rPr>
        <w:t xml:space="preserve">el. paštas: __________. </w:t>
      </w:r>
    </w:p>
    <w:p w14:paraId="2D29C706" w14:textId="6A00BAB0"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w:t>
      </w:r>
      <w:r w:rsidR="00BD20D4">
        <w:rPr>
          <w:bCs/>
          <w:sz w:val="24"/>
          <w:szCs w:val="24"/>
        </w:rPr>
        <w:t>8</w:t>
      </w:r>
      <w:r w:rsidR="007518D8" w:rsidRPr="00D37335">
        <w:rPr>
          <w:bCs/>
          <w:sz w:val="24"/>
          <w:szCs w:val="24"/>
        </w:rPr>
        <w:t xml:space="preserve">. Paslaugų teikėjas paskiria kontaktiniu asmeniu, atsakingu už Sutarties vykdymą _________, tel.: _________, el. paštas: </w:t>
      </w:r>
      <w:hyperlink r:id="rId12" w:history="1">
        <w:r w:rsidR="007518D8" w:rsidRPr="00D37335">
          <w:rPr>
            <w:rStyle w:val="Hipersaitas"/>
            <w:bCs/>
            <w:szCs w:val="24"/>
          </w:rPr>
          <w:t>___________</w:t>
        </w:r>
      </w:hyperlink>
      <w:r w:rsidR="007518D8" w:rsidRPr="00D37335">
        <w:rPr>
          <w:bCs/>
          <w:sz w:val="24"/>
          <w:szCs w:val="24"/>
        </w:rPr>
        <w:t xml:space="preserve">. </w:t>
      </w:r>
    </w:p>
    <w:p w14:paraId="36C4F0DF" w14:textId="58FA5277" w:rsidR="007518D8" w:rsidRPr="00D37335" w:rsidRDefault="00CA7D11" w:rsidP="007518D8">
      <w:pPr>
        <w:ind w:firstLine="709"/>
        <w:contextualSpacing/>
        <w:jc w:val="both"/>
        <w:rPr>
          <w:bCs/>
          <w:sz w:val="24"/>
          <w:szCs w:val="24"/>
        </w:rPr>
      </w:pPr>
      <w:r>
        <w:rPr>
          <w:bCs/>
          <w:sz w:val="24"/>
          <w:szCs w:val="24"/>
        </w:rPr>
        <w:lastRenderedPageBreak/>
        <w:t>9</w:t>
      </w:r>
      <w:r w:rsidR="007518D8" w:rsidRPr="00D37335">
        <w:rPr>
          <w:bCs/>
          <w:sz w:val="24"/>
          <w:szCs w:val="24"/>
        </w:rPr>
        <w:t>.</w:t>
      </w:r>
      <w:r w:rsidR="00BD20D4">
        <w:rPr>
          <w:bCs/>
          <w:sz w:val="24"/>
          <w:szCs w:val="24"/>
        </w:rPr>
        <w:t>9</w:t>
      </w:r>
      <w:r w:rsidR="007518D8" w:rsidRPr="00D37335">
        <w:rPr>
          <w:bCs/>
          <w:sz w:val="24"/>
          <w:szCs w:val="24"/>
        </w:rPr>
        <w:t xml:space="preserve">. Paslaugų pirkėjas paskiria asmenį, atsakingą už Sutarties ir pakeitimų paskelbimą pagal Lietuvos Respublikos viešųjų pirkimų įstatymo 86 straipsnio 9 dalį – _____________, tel.: _______, el. paštas </w:t>
      </w:r>
      <w:hyperlink r:id="rId13" w:history="1">
        <w:r w:rsidR="007518D8" w:rsidRPr="00D37335">
          <w:rPr>
            <w:rStyle w:val="Hipersaitas"/>
            <w:bCs/>
            <w:szCs w:val="24"/>
          </w:rPr>
          <w:t>___________</w:t>
        </w:r>
      </w:hyperlink>
      <w:r w:rsidR="007518D8" w:rsidRPr="00D37335">
        <w:rPr>
          <w:bCs/>
          <w:sz w:val="24"/>
          <w:szCs w:val="24"/>
        </w:rPr>
        <w:t xml:space="preserve">. </w:t>
      </w:r>
    </w:p>
    <w:p w14:paraId="3C595DA0" w14:textId="163A941F" w:rsidR="008D4D79" w:rsidRDefault="00CA7D11" w:rsidP="00C94EDD">
      <w:pPr>
        <w:ind w:firstLine="709"/>
        <w:contextualSpacing/>
        <w:jc w:val="both"/>
        <w:rPr>
          <w:sz w:val="24"/>
          <w:szCs w:val="24"/>
          <w:lang w:eastAsia="ar-SA"/>
        </w:rPr>
      </w:pPr>
      <w:r>
        <w:rPr>
          <w:bCs/>
          <w:sz w:val="24"/>
          <w:szCs w:val="24"/>
        </w:rPr>
        <w:t>9</w:t>
      </w:r>
      <w:r w:rsidR="007518D8" w:rsidRPr="00D37335">
        <w:rPr>
          <w:bCs/>
          <w:sz w:val="24"/>
          <w:szCs w:val="24"/>
        </w:rPr>
        <w:t>.</w:t>
      </w:r>
      <w:r w:rsidR="00F2057D">
        <w:rPr>
          <w:bCs/>
          <w:sz w:val="24"/>
          <w:szCs w:val="24"/>
        </w:rPr>
        <w:t>1</w:t>
      </w:r>
      <w:r w:rsidR="00BD20D4">
        <w:rPr>
          <w:bCs/>
          <w:sz w:val="24"/>
          <w:szCs w:val="24"/>
        </w:rPr>
        <w:t>0</w:t>
      </w:r>
      <w:r w:rsidR="007518D8" w:rsidRPr="00D37335">
        <w:rPr>
          <w:bCs/>
          <w:sz w:val="24"/>
          <w:szCs w:val="24"/>
        </w:rPr>
        <w:t xml:space="preserve">. </w:t>
      </w:r>
      <w:r w:rsidR="00F438C1" w:rsidRPr="00F438C1">
        <w:rPr>
          <w:bCs/>
          <w:sz w:val="24"/>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r w:rsidR="00F438C1">
        <w:rPr>
          <w:sz w:val="24"/>
          <w:szCs w:val="24"/>
          <w:lang w:eastAsia="ar-SA"/>
        </w:rPr>
        <w:t xml:space="preserve"> </w:t>
      </w:r>
    </w:p>
    <w:p w14:paraId="4B6988F5" w14:textId="60512A86" w:rsidR="007518D8" w:rsidRPr="00D37335" w:rsidRDefault="00CA7D11" w:rsidP="00C94EDD">
      <w:pPr>
        <w:ind w:firstLine="709"/>
        <w:contextualSpacing/>
        <w:jc w:val="both"/>
        <w:rPr>
          <w:bCs/>
          <w:sz w:val="24"/>
          <w:szCs w:val="24"/>
        </w:rPr>
      </w:pPr>
      <w:r>
        <w:rPr>
          <w:bCs/>
          <w:sz w:val="24"/>
          <w:szCs w:val="24"/>
        </w:rPr>
        <w:t>9</w:t>
      </w:r>
      <w:r w:rsidR="007518D8" w:rsidRPr="00D37335">
        <w:rPr>
          <w:bCs/>
          <w:sz w:val="24"/>
          <w:szCs w:val="24"/>
        </w:rPr>
        <w:t>.</w:t>
      </w:r>
      <w:r w:rsidR="00F2057D">
        <w:rPr>
          <w:bCs/>
          <w:sz w:val="24"/>
          <w:szCs w:val="24"/>
        </w:rPr>
        <w:t>1</w:t>
      </w:r>
      <w:r w:rsidR="00BD20D4">
        <w:rPr>
          <w:bCs/>
          <w:sz w:val="24"/>
          <w:szCs w:val="24"/>
        </w:rPr>
        <w:t>1</w:t>
      </w:r>
      <w:r w:rsidR="007518D8" w:rsidRPr="00D37335">
        <w:rPr>
          <w:bCs/>
          <w:sz w:val="24"/>
          <w:szCs w:val="24"/>
        </w:rPr>
        <w:t xml:space="preserve">. </w:t>
      </w:r>
      <w:r w:rsidR="00C94EDD">
        <w:rPr>
          <w:bCs/>
          <w:sz w:val="24"/>
          <w:szCs w:val="24"/>
        </w:rPr>
        <w:t>V</w:t>
      </w:r>
      <w:r w:rsidR="007518D8" w:rsidRPr="00D37335">
        <w:rPr>
          <w:bCs/>
          <w:sz w:val="24"/>
          <w:szCs w:val="24"/>
        </w:rPr>
        <w:t xml:space="preserve">ykdant šią Sutartį gauta informacija yra konfidenciali ir negali būti perduota tretiesiems asmenims be kurios nors iš Šalių raštiško sutikimo, išskyrus teisės aktų numatytus atvejus. </w:t>
      </w:r>
    </w:p>
    <w:p w14:paraId="2AB803EF" w14:textId="24D9388A"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34693A">
        <w:rPr>
          <w:bCs/>
          <w:sz w:val="24"/>
          <w:szCs w:val="24"/>
        </w:rPr>
        <w:t>2</w:t>
      </w:r>
      <w:r w:rsidR="007518D8" w:rsidRPr="00D37335">
        <w:rPr>
          <w:bCs/>
          <w:sz w:val="24"/>
          <w:szCs w:val="24"/>
        </w:rPr>
        <w:t>. Nė viena Šalis neturi teisės perleisti visų arba dalies teisių ir pareigų pagal šią Sutartį jokiai trečiajai šaliai be išankstinio raštiško kitos Šalies sutikimo.</w:t>
      </w:r>
    </w:p>
    <w:p w14:paraId="707BB4FF" w14:textId="7C338E95"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34693A">
        <w:rPr>
          <w:bCs/>
          <w:sz w:val="24"/>
          <w:szCs w:val="24"/>
        </w:rPr>
        <w:t>3</w:t>
      </w:r>
      <w:r w:rsidR="007518D8" w:rsidRPr="00D37335">
        <w:rPr>
          <w:bCs/>
          <w:sz w:val="24"/>
          <w:szCs w:val="24"/>
        </w:rPr>
        <w:t>. Jei bet kuri šios Sutarties nuostata tampa ar pripažįstama visiškai ar iš dalies negaliojančia, tai neturi įtakos kitų Sutarties nuostatų galiojimui.</w:t>
      </w:r>
    </w:p>
    <w:p w14:paraId="54DB9E49" w14:textId="60F1F1F9" w:rsidR="007518D8" w:rsidRPr="00D37335"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6B2B12">
        <w:rPr>
          <w:bCs/>
          <w:sz w:val="24"/>
          <w:szCs w:val="24"/>
        </w:rPr>
        <w:t>4</w:t>
      </w:r>
      <w:r w:rsidR="007518D8" w:rsidRPr="00D37335">
        <w:rPr>
          <w:bCs/>
          <w:sz w:val="24"/>
          <w:szCs w:val="24"/>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85435E8" w14:textId="3CDCC36F" w:rsidR="007518D8" w:rsidRDefault="00CA7D11" w:rsidP="007518D8">
      <w:pPr>
        <w:ind w:firstLine="709"/>
        <w:contextualSpacing/>
        <w:jc w:val="both"/>
        <w:rPr>
          <w:bCs/>
          <w:sz w:val="24"/>
          <w:szCs w:val="24"/>
        </w:rPr>
      </w:pPr>
      <w:r>
        <w:rPr>
          <w:bCs/>
          <w:sz w:val="24"/>
          <w:szCs w:val="24"/>
        </w:rPr>
        <w:t>9</w:t>
      </w:r>
      <w:r w:rsidR="007518D8" w:rsidRPr="00D37335">
        <w:rPr>
          <w:bCs/>
          <w:sz w:val="24"/>
          <w:szCs w:val="24"/>
        </w:rPr>
        <w:t>.1</w:t>
      </w:r>
      <w:r w:rsidR="006B2B12">
        <w:rPr>
          <w:bCs/>
          <w:sz w:val="24"/>
          <w:szCs w:val="24"/>
        </w:rPr>
        <w:t>5</w:t>
      </w:r>
      <w:r w:rsidR="007518D8" w:rsidRPr="00D37335">
        <w:rPr>
          <w:bCs/>
          <w:sz w:val="24"/>
          <w:szCs w:val="24"/>
        </w:rPr>
        <w:t>. Be šių Sutarties sąlygų, jai taikomos ir Lietuvos Respublikos teisės aktuose numatytos tokios rūšies sutarčių sąlygos.</w:t>
      </w:r>
    </w:p>
    <w:p w14:paraId="21A4C187" w14:textId="77777777" w:rsidR="00CF3795" w:rsidRDefault="00CF3795" w:rsidP="00C03F39">
      <w:pPr>
        <w:jc w:val="both"/>
        <w:rPr>
          <w:sz w:val="24"/>
          <w:szCs w:val="24"/>
          <w:lang w:eastAsia="en-US"/>
        </w:rPr>
      </w:pPr>
    </w:p>
    <w:p w14:paraId="4D8256EE" w14:textId="77777777" w:rsidR="00EA2252" w:rsidRDefault="00EA2252" w:rsidP="00C03F39">
      <w:pPr>
        <w:ind w:left="360"/>
        <w:jc w:val="center"/>
        <w:rPr>
          <w:b/>
          <w:sz w:val="24"/>
          <w:szCs w:val="24"/>
        </w:rPr>
      </w:pPr>
    </w:p>
    <w:p w14:paraId="48A10D04" w14:textId="4ED1464A" w:rsidR="00BA0856" w:rsidRDefault="00CA7D11" w:rsidP="00C03F39">
      <w:pPr>
        <w:ind w:left="360"/>
        <w:jc w:val="center"/>
        <w:rPr>
          <w:b/>
          <w:sz w:val="24"/>
          <w:szCs w:val="24"/>
        </w:rPr>
      </w:pPr>
      <w:r>
        <w:rPr>
          <w:b/>
          <w:sz w:val="24"/>
          <w:szCs w:val="24"/>
        </w:rPr>
        <w:t>10</w:t>
      </w:r>
      <w:r w:rsidR="00C03F39">
        <w:rPr>
          <w:b/>
          <w:sz w:val="24"/>
          <w:szCs w:val="24"/>
        </w:rPr>
        <w:t xml:space="preserve">. </w:t>
      </w:r>
      <w:r w:rsidR="00BA0856" w:rsidRPr="00BB5C45">
        <w:rPr>
          <w:b/>
          <w:sz w:val="24"/>
          <w:szCs w:val="24"/>
        </w:rPr>
        <w:t>PRIEDAI</w:t>
      </w:r>
    </w:p>
    <w:p w14:paraId="657D3C66" w14:textId="77777777" w:rsidR="00BA0856" w:rsidRPr="00E27AD8" w:rsidRDefault="00BA0856" w:rsidP="001D7EF3">
      <w:pPr>
        <w:ind w:left="720" w:firstLine="709"/>
        <w:rPr>
          <w:b/>
          <w:sz w:val="24"/>
          <w:szCs w:val="24"/>
        </w:rPr>
      </w:pPr>
    </w:p>
    <w:p w14:paraId="10830F1E" w14:textId="77777777" w:rsidR="00BA0856" w:rsidRPr="001F517A" w:rsidRDefault="00CA7D11" w:rsidP="001D7EF3">
      <w:pPr>
        <w:pStyle w:val="Tekstoblokas"/>
        <w:tabs>
          <w:tab w:val="clear" w:pos="1080"/>
        </w:tabs>
        <w:spacing w:after="0"/>
        <w:ind w:left="0" w:right="0" w:firstLine="709"/>
        <w:rPr>
          <w:szCs w:val="24"/>
        </w:rPr>
      </w:pPr>
      <w:r w:rsidRPr="001F517A">
        <w:rPr>
          <w:szCs w:val="24"/>
        </w:rPr>
        <w:t>10</w:t>
      </w:r>
      <w:r w:rsidR="00BA0856" w:rsidRPr="001F517A">
        <w:rPr>
          <w:szCs w:val="24"/>
        </w:rPr>
        <w:t>.1. Sutarties priedai yra neatskiriama šios Sutarties dalis:</w:t>
      </w:r>
    </w:p>
    <w:p w14:paraId="0EE7A142" w14:textId="233897F8" w:rsidR="00BA0856" w:rsidRPr="001F517A" w:rsidRDefault="00CA7D11" w:rsidP="001D7EF3">
      <w:pPr>
        <w:suppressAutoHyphens/>
        <w:ind w:firstLine="709"/>
        <w:jc w:val="both"/>
        <w:rPr>
          <w:sz w:val="24"/>
        </w:rPr>
      </w:pPr>
      <w:r w:rsidRPr="001F517A">
        <w:rPr>
          <w:sz w:val="24"/>
        </w:rPr>
        <w:t>10</w:t>
      </w:r>
      <w:r w:rsidR="00BA0856" w:rsidRPr="001F517A">
        <w:rPr>
          <w:sz w:val="24"/>
        </w:rPr>
        <w:t>.1.1. 1 priedas.</w:t>
      </w:r>
      <w:r w:rsidR="001F517A" w:rsidRPr="001F517A">
        <w:rPr>
          <w:sz w:val="24"/>
        </w:rPr>
        <w:t xml:space="preserve"> Medicininių rentgeno</w:t>
      </w:r>
      <w:r w:rsidR="001F517A" w:rsidRPr="001F517A">
        <w:t xml:space="preserve"> </w:t>
      </w:r>
      <w:r w:rsidR="001F517A" w:rsidRPr="001F517A">
        <w:rPr>
          <w:sz w:val="24"/>
        </w:rPr>
        <w:t>aparatų, apsauginių priemonių patikros</w:t>
      </w:r>
      <w:r w:rsidR="00BA0856" w:rsidRPr="001F517A">
        <w:rPr>
          <w:sz w:val="24"/>
        </w:rPr>
        <w:t xml:space="preserve"> paslaugų techninė specifikacija, </w:t>
      </w:r>
      <w:r w:rsidR="006B2B12">
        <w:rPr>
          <w:sz w:val="24"/>
        </w:rPr>
        <w:t>2</w:t>
      </w:r>
      <w:r w:rsidR="000A5061" w:rsidRPr="001F517A">
        <w:rPr>
          <w:sz w:val="24"/>
        </w:rPr>
        <w:t xml:space="preserve"> lapa</w:t>
      </w:r>
      <w:r w:rsidR="006B2B12">
        <w:rPr>
          <w:sz w:val="24"/>
        </w:rPr>
        <w:t>i</w:t>
      </w:r>
      <w:r w:rsidR="00BA0856" w:rsidRPr="001F517A">
        <w:rPr>
          <w:sz w:val="24"/>
        </w:rPr>
        <w:t>;</w:t>
      </w:r>
    </w:p>
    <w:p w14:paraId="276CA37D" w14:textId="51111F5F" w:rsidR="00655F3C" w:rsidRDefault="00CA7D11" w:rsidP="001D7EF3">
      <w:pPr>
        <w:ind w:firstLine="709"/>
        <w:jc w:val="both"/>
        <w:rPr>
          <w:sz w:val="24"/>
          <w:szCs w:val="24"/>
          <w:lang w:eastAsia="en-US"/>
        </w:rPr>
      </w:pPr>
      <w:r w:rsidRPr="001F517A">
        <w:rPr>
          <w:sz w:val="24"/>
          <w:szCs w:val="24"/>
          <w:lang w:eastAsia="en-US"/>
        </w:rPr>
        <w:t>10</w:t>
      </w:r>
      <w:r w:rsidR="00BA0856" w:rsidRPr="001F517A">
        <w:rPr>
          <w:sz w:val="24"/>
          <w:szCs w:val="24"/>
          <w:lang w:eastAsia="en-US"/>
        </w:rPr>
        <w:t xml:space="preserve">.1.2. </w:t>
      </w:r>
      <w:r w:rsidR="00C253B6" w:rsidRPr="001F517A">
        <w:rPr>
          <w:sz w:val="24"/>
          <w:szCs w:val="24"/>
          <w:lang w:eastAsia="en-US"/>
        </w:rPr>
        <w:t>2 priedas. Paslaugų tei</w:t>
      </w:r>
      <w:r w:rsidR="000A5061" w:rsidRPr="001F517A">
        <w:rPr>
          <w:sz w:val="24"/>
          <w:szCs w:val="24"/>
          <w:lang w:eastAsia="en-US"/>
        </w:rPr>
        <w:t>kėjo pasiūlymas, _</w:t>
      </w:r>
      <w:r w:rsidR="00BA0856" w:rsidRPr="001F517A">
        <w:rPr>
          <w:sz w:val="24"/>
          <w:szCs w:val="24"/>
          <w:lang w:eastAsia="en-US"/>
        </w:rPr>
        <w:t xml:space="preserve"> lapai</w:t>
      </w:r>
      <w:r w:rsidR="00852E63" w:rsidRPr="001F517A">
        <w:rPr>
          <w:sz w:val="24"/>
          <w:szCs w:val="24"/>
          <w:lang w:eastAsia="en-US"/>
        </w:rPr>
        <w:t>.</w:t>
      </w:r>
    </w:p>
    <w:p w14:paraId="204C8544" w14:textId="77777777" w:rsidR="00BA0856" w:rsidRPr="00A56005" w:rsidRDefault="00BA0856" w:rsidP="001D7EF3">
      <w:pPr>
        <w:pStyle w:val="Tekstoblokas"/>
        <w:tabs>
          <w:tab w:val="clear" w:pos="1080"/>
        </w:tabs>
        <w:spacing w:after="0"/>
        <w:ind w:left="0" w:right="0" w:firstLine="709"/>
        <w:rPr>
          <w:szCs w:val="24"/>
        </w:rPr>
      </w:pPr>
    </w:p>
    <w:p w14:paraId="32A13B53" w14:textId="77777777" w:rsidR="00BA0856" w:rsidRDefault="00FE731C" w:rsidP="001D7EF3">
      <w:pPr>
        <w:ind w:firstLine="709"/>
        <w:jc w:val="center"/>
        <w:rPr>
          <w:b/>
          <w:sz w:val="24"/>
          <w:szCs w:val="24"/>
        </w:rPr>
      </w:pPr>
      <w:r>
        <w:rPr>
          <w:b/>
          <w:sz w:val="24"/>
          <w:szCs w:val="24"/>
        </w:rPr>
        <w:t>1</w:t>
      </w:r>
      <w:r w:rsidR="00CA7D11">
        <w:rPr>
          <w:b/>
          <w:sz w:val="24"/>
          <w:szCs w:val="24"/>
        </w:rPr>
        <w:t>1</w:t>
      </w:r>
      <w:r w:rsidR="00BA0856" w:rsidRPr="00A56005">
        <w:rPr>
          <w:b/>
          <w:sz w:val="24"/>
          <w:szCs w:val="24"/>
        </w:rPr>
        <w:t>.  ŠALIŲ ADRESAI IR REKVIZITAI</w:t>
      </w:r>
    </w:p>
    <w:p w14:paraId="6E6DACC7" w14:textId="77777777" w:rsidR="00BA0856" w:rsidRDefault="00BA0856" w:rsidP="001D7EF3">
      <w:pPr>
        <w:ind w:firstLine="709"/>
        <w:jc w:val="center"/>
        <w:rPr>
          <w:b/>
          <w:sz w:val="24"/>
          <w:szCs w:val="24"/>
        </w:rPr>
      </w:pPr>
    </w:p>
    <w:p w14:paraId="008A2F08" w14:textId="77777777" w:rsidR="000A5061" w:rsidRDefault="000A5061" w:rsidP="000A5061">
      <w:pPr>
        <w:ind w:firstLine="709"/>
        <w:rPr>
          <w:b/>
          <w:sz w:val="24"/>
          <w:szCs w:val="24"/>
        </w:rPr>
      </w:pPr>
      <w:r>
        <w:rPr>
          <w:b/>
          <w:sz w:val="24"/>
          <w:szCs w:val="24"/>
        </w:rPr>
        <w:t>PASLAUGŲ PIRKĖJAS</w:t>
      </w:r>
      <w:r>
        <w:rPr>
          <w:b/>
          <w:sz w:val="24"/>
          <w:szCs w:val="24"/>
        </w:rPr>
        <w:tab/>
      </w:r>
      <w:r>
        <w:rPr>
          <w:b/>
          <w:sz w:val="24"/>
          <w:szCs w:val="24"/>
        </w:rPr>
        <w:tab/>
      </w:r>
      <w:r>
        <w:rPr>
          <w:b/>
          <w:sz w:val="24"/>
          <w:szCs w:val="24"/>
        </w:rPr>
        <w:tab/>
      </w:r>
      <w:r>
        <w:rPr>
          <w:b/>
          <w:sz w:val="24"/>
          <w:szCs w:val="24"/>
        </w:rPr>
        <w:tab/>
        <w:t>PASLAUGŲ TEIKĖJAS</w:t>
      </w:r>
    </w:p>
    <w:p w14:paraId="1E87B66A" w14:textId="77777777" w:rsidR="00F606B4" w:rsidRDefault="00F606B4" w:rsidP="000A5061">
      <w:pPr>
        <w:ind w:firstLine="709"/>
        <w:rPr>
          <w:b/>
          <w:sz w:val="24"/>
          <w:szCs w:val="24"/>
        </w:rPr>
      </w:pPr>
    </w:p>
    <w:tbl>
      <w:tblPr>
        <w:tblW w:w="9493" w:type="dxa"/>
        <w:tblLook w:val="0000" w:firstRow="0" w:lastRow="0" w:firstColumn="0" w:lastColumn="0" w:noHBand="0" w:noVBand="0"/>
      </w:tblPr>
      <w:tblGrid>
        <w:gridCol w:w="4978"/>
        <w:gridCol w:w="4515"/>
      </w:tblGrid>
      <w:tr w:rsidR="00020DC4" w:rsidRPr="00B217B8" w14:paraId="2FFC7D84" w14:textId="77777777">
        <w:trPr>
          <w:trHeight w:val="224"/>
        </w:trPr>
        <w:tc>
          <w:tcPr>
            <w:tcW w:w="4978" w:type="dxa"/>
          </w:tcPr>
          <w:p w14:paraId="692671E2" w14:textId="77777777" w:rsidR="00020DC4" w:rsidRPr="00B217B8" w:rsidRDefault="00020DC4">
            <w:pPr>
              <w:jc w:val="both"/>
              <w:rPr>
                <w:b/>
                <w:sz w:val="24"/>
                <w:szCs w:val="24"/>
                <w:lang w:eastAsia="en-US"/>
              </w:rPr>
            </w:pPr>
            <w:r>
              <w:rPr>
                <w:b/>
                <w:sz w:val="24"/>
                <w:szCs w:val="24"/>
                <w:lang w:eastAsia="en-US"/>
              </w:rPr>
              <w:t>Lietuvos kalėjimų tarnyba</w:t>
            </w:r>
          </w:p>
        </w:tc>
        <w:tc>
          <w:tcPr>
            <w:tcW w:w="4515" w:type="dxa"/>
            <w:shd w:val="clear" w:color="auto" w:fill="FFFFFF" w:themeFill="background1"/>
          </w:tcPr>
          <w:p w14:paraId="02EBED55" w14:textId="105A3DFE" w:rsidR="00020DC4" w:rsidRPr="00B217B8" w:rsidRDefault="00020DC4">
            <w:pPr>
              <w:jc w:val="both"/>
              <w:rPr>
                <w:b/>
                <w:sz w:val="24"/>
                <w:szCs w:val="24"/>
                <w:lang w:eastAsia="en-US"/>
              </w:rPr>
            </w:pPr>
          </w:p>
        </w:tc>
      </w:tr>
      <w:tr w:rsidR="00020DC4" w:rsidRPr="00B217B8" w14:paraId="05C4FAA4" w14:textId="77777777">
        <w:trPr>
          <w:trHeight w:val="109"/>
        </w:trPr>
        <w:tc>
          <w:tcPr>
            <w:tcW w:w="4978" w:type="dxa"/>
          </w:tcPr>
          <w:p w14:paraId="04680E2C" w14:textId="2351EE18" w:rsidR="00020DC4" w:rsidRPr="00B217B8" w:rsidRDefault="00020DC4">
            <w:pPr>
              <w:jc w:val="both"/>
              <w:rPr>
                <w:sz w:val="24"/>
                <w:szCs w:val="24"/>
                <w:lang w:eastAsia="en-US"/>
              </w:rPr>
            </w:pPr>
            <w:r>
              <w:rPr>
                <w:sz w:val="24"/>
                <w:szCs w:val="24"/>
                <w:lang w:eastAsia="en-US"/>
              </w:rPr>
              <w:t xml:space="preserve">L. Sapiegos g. 1, </w:t>
            </w:r>
            <w:r w:rsidR="00B03531" w:rsidRPr="00B03531">
              <w:rPr>
                <w:sz w:val="24"/>
                <w:szCs w:val="24"/>
                <w:lang w:eastAsia="en-US"/>
              </w:rPr>
              <w:t>10312</w:t>
            </w:r>
            <w:r w:rsidR="00B03531">
              <w:rPr>
                <w:sz w:val="24"/>
                <w:szCs w:val="24"/>
                <w:lang w:eastAsia="en-US"/>
              </w:rPr>
              <w:t xml:space="preserve">, </w:t>
            </w:r>
            <w:r>
              <w:rPr>
                <w:sz w:val="24"/>
                <w:szCs w:val="24"/>
                <w:lang w:eastAsia="en-US"/>
              </w:rPr>
              <w:t>Vilnius</w:t>
            </w:r>
          </w:p>
        </w:tc>
        <w:tc>
          <w:tcPr>
            <w:tcW w:w="4515" w:type="dxa"/>
            <w:shd w:val="clear" w:color="auto" w:fill="FFFFFF" w:themeFill="background1"/>
          </w:tcPr>
          <w:p w14:paraId="26F4509A" w14:textId="77777777" w:rsidR="00020DC4" w:rsidRPr="00B217B8" w:rsidRDefault="00020DC4">
            <w:pPr>
              <w:jc w:val="both"/>
              <w:rPr>
                <w:sz w:val="24"/>
                <w:szCs w:val="24"/>
                <w:lang w:eastAsia="en-US"/>
              </w:rPr>
            </w:pPr>
            <w:r>
              <w:rPr>
                <w:sz w:val="24"/>
                <w:szCs w:val="24"/>
                <w:lang w:eastAsia="en-US"/>
              </w:rPr>
              <w:t>Adresas ____________________;</w:t>
            </w:r>
          </w:p>
        </w:tc>
      </w:tr>
      <w:tr w:rsidR="00020DC4" w:rsidRPr="00B217B8" w14:paraId="743AD3C6" w14:textId="77777777">
        <w:trPr>
          <w:trHeight w:val="109"/>
        </w:trPr>
        <w:tc>
          <w:tcPr>
            <w:tcW w:w="4978" w:type="dxa"/>
          </w:tcPr>
          <w:p w14:paraId="70D01F1F" w14:textId="77777777" w:rsidR="00020DC4" w:rsidRDefault="00020DC4">
            <w:pPr>
              <w:jc w:val="both"/>
              <w:rPr>
                <w:sz w:val="24"/>
                <w:szCs w:val="24"/>
                <w:lang w:eastAsia="en-US"/>
              </w:rPr>
            </w:pPr>
            <w:r>
              <w:rPr>
                <w:sz w:val="24"/>
                <w:szCs w:val="24"/>
                <w:lang w:eastAsia="en-US"/>
              </w:rPr>
              <w:t>Kodas 288697120</w:t>
            </w:r>
          </w:p>
          <w:p w14:paraId="7B46D547" w14:textId="77777777" w:rsidR="00020DC4" w:rsidRPr="00B217B8" w:rsidRDefault="00020DC4">
            <w:pPr>
              <w:jc w:val="both"/>
              <w:rPr>
                <w:sz w:val="24"/>
                <w:szCs w:val="24"/>
                <w:lang w:eastAsia="en-US"/>
              </w:rPr>
            </w:pPr>
            <w:r>
              <w:rPr>
                <w:sz w:val="24"/>
                <w:szCs w:val="24"/>
                <w:lang w:eastAsia="en-US"/>
              </w:rPr>
              <w:t>PVM kodas LT100015743114</w:t>
            </w:r>
          </w:p>
        </w:tc>
        <w:tc>
          <w:tcPr>
            <w:tcW w:w="4515" w:type="dxa"/>
            <w:shd w:val="clear" w:color="auto" w:fill="FFFFFF" w:themeFill="background1"/>
          </w:tcPr>
          <w:p w14:paraId="67711015" w14:textId="77777777" w:rsidR="00020DC4" w:rsidRDefault="00020DC4">
            <w:pPr>
              <w:jc w:val="both"/>
              <w:rPr>
                <w:sz w:val="24"/>
                <w:szCs w:val="24"/>
                <w:lang w:eastAsia="en-US"/>
              </w:rPr>
            </w:pPr>
            <w:r>
              <w:rPr>
                <w:sz w:val="24"/>
                <w:szCs w:val="24"/>
                <w:lang w:eastAsia="en-US"/>
              </w:rPr>
              <w:t>Kodas _____________________ ;</w:t>
            </w:r>
          </w:p>
          <w:p w14:paraId="7782E93D" w14:textId="77777777" w:rsidR="00020DC4" w:rsidRPr="00B217B8" w:rsidRDefault="00020DC4">
            <w:pPr>
              <w:jc w:val="both"/>
              <w:rPr>
                <w:sz w:val="24"/>
                <w:szCs w:val="24"/>
                <w:lang w:eastAsia="en-US"/>
              </w:rPr>
            </w:pPr>
            <w:r>
              <w:rPr>
                <w:sz w:val="24"/>
                <w:szCs w:val="24"/>
                <w:lang w:eastAsia="en-US"/>
              </w:rPr>
              <w:t>PVM kodas _________________;</w:t>
            </w:r>
          </w:p>
        </w:tc>
      </w:tr>
      <w:tr w:rsidR="00020DC4" w:rsidRPr="00B217B8" w14:paraId="034A1242" w14:textId="77777777">
        <w:trPr>
          <w:trHeight w:val="115"/>
        </w:trPr>
        <w:tc>
          <w:tcPr>
            <w:tcW w:w="4978" w:type="dxa"/>
          </w:tcPr>
          <w:p w14:paraId="0FDB54A2" w14:textId="2A3B8026" w:rsidR="00020DC4" w:rsidRPr="00B217B8" w:rsidRDefault="00020DC4">
            <w:pPr>
              <w:jc w:val="both"/>
              <w:rPr>
                <w:sz w:val="24"/>
                <w:szCs w:val="24"/>
                <w:lang w:eastAsia="en-US"/>
              </w:rPr>
            </w:pPr>
            <w:r>
              <w:rPr>
                <w:sz w:val="24"/>
                <w:szCs w:val="24"/>
                <w:lang w:eastAsia="en-US"/>
              </w:rPr>
              <w:t>Tel.: +370 </w:t>
            </w:r>
            <w:r w:rsidR="00DD5761" w:rsidRPr="00EA2252">
              <w:rPr>
                <w:sz w:val="24"/>
                <w:szCs w:val="24"/>
                <w:lang w:val="nb-NO" w:eastAsia="ru-RU"/>
              </w:rPr>
              <w:t>5 271 9003</w:t>
            </w:r>
          </w:p>
        </w:tc>
        <w:tc>
          <w:tcPr>
            <w:tcW w:w="4515" w:type="dxa"/>
            <w:shd w:val="clear" w:color="auto" w:fill="FFFFFF" w:themeFill="background1"/>
          </w:tcPr>
          <w:p w14:paraId="6C4A8E82" w14:textId="77777777" w:rsidR="00020DC4" w:rsidRPr="00B217B8" w:rsidRDefault="00020DC4">
            <w:pPr>
              <w:jc w:val="both"/>
              <w:rPr>
                <w:sz w:val="24"/>
                <w:szCs w:val="24"/>
                <w:lang w:eastAsia="en-US"/>
              </w:rPr>
            </w:pPr>
            <w:r>
              <w:rPr>
                <w:sz w:val="24"/>
                <w:szCs w:val="24"/>
                <w:lang w:eastAsia="en-US"/>
              </w:rPr>
              <w:t>Tel.:</w:t>
            </w:r>
            <w:r>
              <w:t xml:space="preserve"> </w:t>
            </w:r>
            <w:r w:rsidRPr="009A6D83">
              <w:rPr>
                <w:sz w:val="24"/>
                <w:szCs w:val="24"/>
                <w:lang w:eastAsia="en-US"/>
              </w:rPr>
              <w:t xml:space="preserve">+370 </w:t>
            </w:r>
            <w:r>
              <w:rPr>
                <w:sz w:val="24"/>
                <w:szCs w:val="24"/>
                <w:lang w:eastAsia="en-US"/>
              </w:rPr>
              <w:t xml:space="preserve"> __________________;</w:t>
            </w:r>
            <w:r w:rsidRPr="009A6D83">
              <w:rPr>
                <w:sz w:val="24"/>
                <w:szCs w:val="24"/>
                <w:lang w:eastAsia="en-US"/>
              </w:rPr>
              <w:t xml:space="preserve">  </w:t>
            </w:r>
          </w:p>
        </w:tc>
      </w:tr>
      <w:tr w:rsidR="00020DC4" w:rsidRPr="00B217B8" w14:paraId="721CC23F" w14:textId="77777777">
        <w:trPr>
          <w:trHeight w:val="109"/>
        </w:trPr>
        <w:tc>
          <w:tcPr>
            <w:tcW w:w="4978" w:type="dxa"/>
          </w:tcPr>
          <w:p w14:paraId="4BAB195C" w14:textId="77777777" w:rsidR="00020DC4" w:rsidRPr="0033074D" w:rsidRDefault="00020DC4">
            <w:pPr>
              <w:jc w:val="both"/>
              <w:rPr>
                <w:sz w:val="24"/>
                <w:szCs w:val="24"/>
              </w:rPr>
            </w:pPr>
            <w:r w:rsidRPr="0033074D">
              <w:rPr>
                <w:sz w:val="24"/>
                <w:szCs w:val="24"/>
              </w:rPr>
              <w:t xml:space="preserve">El. p.: </w:t>
            </w:r>
            <w:hyperlink r:id="rId14" w:history="1">
              <w:r w:rsidRPr="0033074D">
                <w:rPr>
                  <w:rStyle w:val="Hipersaitas"/>
                  <w:color w:val="auto"/>
                  <w:sz w:val="24"/>
                  <w:szCs w:val="24"/>
                  <w:u w:val="none"/>
                </w:rPr>
                <w:t>info@kalejimai.lt</w:t>
              </w:r>
            </w:hyperlink>
          </w:p>
          <w:p w14:paraId="7DF8BEC7" w14:textId="77777777" w:rsidR="00020DC4" w:rsidRDefault="00020DC4">
            <w:pPr>
              <w:jc w:val="both"/>
              <w:rPr>
                <w:sz w:val="24"/>
                <w:szCs w:val="24"/>
                <w:lang w:eastAsia="en-US"/>
              </w:rPr>
            </w:pPr>
            <w:proofErr w:type="spellStart"/>
            <w:r>
              <w:rPr>
                <w:sz w:val="24"/>
                <w:szCs w:val="24"/>
                <w:lang w:eastAsia="en-US"/>
              </w:rPr>
              <w:t>A.s</w:t>
            </w:r>
            <w:proofErr w:type="spellEnd"/>
            <w:r>
              <w:rPr>
                <w:sz w:val="24"/>
                <w:szCs w:val="24"/>
                <w:lang w:eastAsia="en-US"/>
              </w:rPr>
              <w:t>. Nr. LT 714040063610000334</w:t>
            </w:r>
            <w:r w:rsidRPr="0033074D">
              <w:rPr>
                <w:sz w:val="24"/>
                <w:szCs w:val="24"/>
                <w:lang w:eastAsia="en-US"/>
              </w:rPr>
              <w:t xml:space="preserve">    </w:t>
            </w:r>
          </w:p>
          <w:p w14:paraId="4ABBDFC3" w14:textId="77777777" w:rsidR="00020DC4" w:rsidRPr="004374BC" w:rsidRDefault="00020DC4">
            <w:pPr>
              <w:jc w:val="both"/>
              <w:rPr>
                <w:sz w:val="24"/>
                <w:szCs w:val="24"/>
                <w:lang w:eastAsia="en-US"/>
              </w:rPr>
            </w:pPr>
            <w:r w:rsidRPr="004374BC">
              <w:rPr>
                <w:sz w:val="24"/>
                <w:szCs w:val="24"/>
                <w:lang w:eastAsia="en-US"/>
              </w:rPr>
              <w:t>Lietuvos Respublikos FM</w:t>
            </w:r>
          </w:p>
        </w:tc>
        <w:tc>
          <w:tcPr>
            <w:tcW w:w="4515" w:type="dxa"/>
            <w:shd w:val="clear" w:color="auto" w:fill="FFFFFF" w:themeFill="background1"/>
          </w:tcPr>
          <w:p w14:paraId="24842544" w14:textId="77777777" w:rsidR="00020DC4" w:rsidRDefault="00020DC4">
            <w:pPr>
              <w:jc w:val="both"/>
              <w:rPr>
                <w:sz w:val="24"/>
                <w:szCs w:val="24"/>
                <w:lang w:eastAsia="en-US"/>
              </w:rPr>
            </w:pPr>
            <w:r>
              <w:rPr>
                <w:sz w:val="24"/>
                <w:szCs w:val="24"/>
                <w:lang w:eastAsia="en-US"/>
              </w:rPr>
              <w:t>El. p.:</w:t>
            </w:r>
            <w:r>
              <w:t xml:space="preserve"> </w:t>
            </w:r>
            <w:r>
              <w:rPr>
                <w:sz w:val="24"/>
                <w:szCs w:val="24"/>
                <w:lang w:eastAsia="en-US"/>
              </w:rPr>
              <w:t>________</w:t>
            </w:r>
            <w:r w:rsidRPr="009A6D83">
              <w:rPr>
                <w:sz w:val="24"/>
                <w:szCs w:val="24"/>
                <w:lang w:eastAsia="en-US"/>
              </w:rPr>
              <w:t>@</w:t>
            </w:r>
            <w:r>
              <w:rPr>
                <w:sz w:val="24"/>
                <w:szCs w:val="24"/>
                <w:lang w:eastAsia="en-US"/>
              </w:rPr>
              <w:t>____________;</w:t>
            </w:r>
          </w:p>
          <w:p w14:paraId="7C966AFB" w14:textId="77777777" w:rsidR="00020DC4" w:rsidRDefault="00020DC4">
            <w:pPr>
              <w:jc w:val="both"/>
              <w:rPr>
                <w:sz w:val="24"/>
                <w:szCs w:val="24"/>
                <w:lang w:eastAsia="en-US"/>
              </w:rPr>
            </w:pPr>
            <w:r w:rsidRPr="009A6D83">
              <w:rPr>
                <w:sz w:val="24"/>
                <w:szCs w:val="24"/>
                <w:lang w:eastAsia="en-US"/>
              </w:rPr>
              <w:t>Bankas</w:t>
            </w:r>
            <w:r>
              <w:rPr>
                <w:sz w:val="24"/>
                <w:szCs w:val="24"/>
                <w:lang w:eastAsia="en-US"/>
              </w:rPr>
              <w:t xml:space="preserve"> _____________________;</w:t>
            </w:r>
          </w:p>
          <w:p w14:paraId="319311C0" w14:textId="77777777" w:rsidR="00020DC4" w:rsidRPr="00B217B8" w:rsidRDefault="00020DC4">
            <w:pPr>
              <w:jc w:val="both"/>
              <w:rPr>
                <w:sz w:val="24"/>
                <w:szCs w:val="24"/>
                <w:lang w:eastAsia="en-US"/>
              </w:rPr>
            </w:pPr>
            <w:r>
              <w:rPr>
                <w:sz w:val="24"/>
                <w:szCs w:val="24"/>
                <w:lang w:eastAsia="en-US"/>
              </w:rPr>
              <w:t>A/s ________________________;</w:t>
            </w:r>
          </w:p>
        </w:tc>
      </w:tr>
      <w:tr w:rsidR="00020DC4" w:rsidRPr="00B217B8" w14:paraId="7DE4F690" w14:textId="77777777">
        <w:trPr>
          <w:trHeight w:val="115"/>
        </w:trPr>
        <w:tc>
          <w:tcPr>
            <w:tcW w:w="4978" w:type="dxa"/>
          </w:tcPr>
          <w:p w14:paraId="5454E060" w14:textId="77777777" w:rsidR="00020DC4" w:rsidRPr="0033074D" w:rsidRDefault="00020DC4">
            <w:pPr>
              <w:jc w:val="both"/>
              <w:rPr>
                <w:sz w:val="24"/>
                <w:szCs w:val="24"/>
                <w:lang w:eastAsia="en-US"/>
              </w:rPr>
            </w:pPr>
          </w:p>
        </w:tc>
        <w:tc>
          <w:tcPr>
            <w:tcW w:w="4515" w:type="dxa"/>
            <w:shd w:val="clear" w:color="auto" w:fill="FFFFFF" w:themeFill="background1"/>
          </w:tcPr>
          <w:p w14:paraId="57309585" w14:textId="77777777" w:rsidR="00020DC4" w:rsidRPr="00F042C2" w:rsidRDefault="00020DC4">
            <w:pPr>
              <w:jc w:val="both"/>
              <w:rPr>
                <w:color w:val="FF0000"/>
                <w:sz w:val="24"/>
                <w:szCs w:val="24"/>
                <w:lang w:eastAsia="en-US"/>
              </w:rPr>
            </w:pPr>
          </w:p>
        </w:tc>
      </w:tr>
      <w:tr w:rsidR="00020DC4" w:rsidRPr="00B217B8" w14:paraId="7C23FD8B" w14:textId="77777777">
        <w:trPr>
          <w:trHeight w:val="109"/>
        </w:trPr>
        <w:tc>
          <w:tcPr>
            <w:tcW w:w="4978" w:type="dxa"/>
          </w:tcPr>
          <w:p w14:paraId="53D3FE0E" w14:textId="77777777" w:rsidR="00020DC4" w:rsidRPr="00B217B8" w:rsidRDefault="00020DC4">
            <w:pPr>
              <w:jc w:val="both"/>
              <w:rPr>
                <w:sz w:val="24"/>
                <w:szCs w:val="24"/>
                <w:lang w:eastAsia="en-US"/>
              </w:rPr>
            </w:pPr>
          </w:p>
        </w:tc>
        <w:tc>
          <w:tcPr>
            <w:tcW w:w="4515" w:type="dxa"/>
            <w:shd w:val="clear" w:color="auto" w:fill="FFFFFF" w:themeFill="background1"/>
          </w:tcPr>
          <w:p w14:paraId="06C62FCA" w14:textId="77777777" w:rsidR="00020DC4" w:rsidRPr="00F042C2" w:rsidRDefault="00020DC4">
            <w:pPr>
              <w:jc w:val="both"/>
              <w:rPr>
                <w:color w:val="FF0000"/>
                <w:sz w:val="24"/>
                <w:szCs w:val="24"/>
                <w:lang w:eastAsia="en-US"/>
              </w:rPr>
            </w:pPr>
          </w:p>
        </w:tc>
      </w:tr>
      <w:tr w:rsidR="00020DC4" w:rsidRPr="00B217B8" w14:paraId="0C8C600B" w14:textId="77777777">
        <w:trPr>
          <w:trHeight w:val="109"/>
        </w:trPr>
        <w:tc>
          <w:tcPr>
            <w:tcW w:w="4978" w:type="dxa"/>
          </w:tcPr>
          <w:p w14:paraId="0BC2C14C" w14:textId="77777777" w:rsidR="00020DC4" w:rsidRPr="00B217B8" w:rsidRDefault="00020DC4">
            <w:pPr>
              <w:jc w:val="both"/>
              <w:rPr>
                <w:sz w:val="24"/>
                <w:szCs w:val="24"/>
                <w:lang w:eastAsia="en-US"/>
              </w:rPr>
            </w:pPr>
          </w:p>
        </w:tc>
        <w:tc>
          <w:tcPr>
            <w:tcW w:w="4515" w:type="dxa"/>
            <w:shd w:val="clear" w:color="auto" w:fill="FFFFFF" w:themeFill="background1"/>
          </w:tcPr>
          <w:p w14:paraId="497E4791" w14:textId="77777777" w:rsidR="00020DC4" w:rsidRPr="00B217B8" w:rsidRDefault="00020DC4">
            <w:pPr>
              <w:jc w:val="both"/>
              <w:rPr>
                <w:sz w:val="24"/>
                <w:szCs w:val="24"/>
                <w:lang w:eastAsia="en-US"/>
              </w:rPr>
            </w:pPr>
          </w:p>
        </w:tc>
      </w:tr>
      <w:tr w:rsidR="00020DC4" w:rsidRPr="00B217B8" w14:paraId="16FA05E0" w14:textId="77777777">
        <w:trPr>
          <w:trHeight w:val="339"/>
        </w:trPr>
        <w:tc>
          <w:tcPr>
            <w:tcW w:w="4978" w:type="dxa"/>
          </w:tcPr>
          <w:p w14:paraId="2DF8E4C0" w14:textId="2FCED8DC" w:rsidR="00020DC4" w:rsidRDefault="00020DC4">
            <w:pPr>
              <w:jc w:val="both"/>
              <w:rPr>
                <w:b/>
                <w:sz w:val="24"/>
                <w:szCs w:val="24"/>
                <w:lang w:eastAsia="en-US"/>
              </w:rPr>
            </w:pPr>
          </w:p>
          <w:p w14:paraId="406C6A99" w14:textId="77777777" w:rsidR="00020DC4" w:rsidRPr="00FA4D9A" w:rsidRDefault="00020DC4">
            <w:pPr>
              <w:jc w:val="both"/>
              <w:rPr>
                <w:b/>
                <w:sz w:val="24"/>
                <w:szCs w:val="24"/>
                <w:lang w:eastAsia="en-US"/>
              </w:rPr>
            </w:pPr>
          </w:p>
          <w:p w14:paraId="1A42576F" w14:textId="77777777" w:rsidR="00020DC4" w:rsidRPr="00B217B8" w:rsidRDefault="00020DC4">
            <w:pPr>
              <w:ind w:right="432"/>
              <w:rPr>
                <w:b/>
                <w:sz w:val="24"/>
                <w:szCs w:val="24"/>
                <w:lang w:eastAsia="en-US"/>
              </w:rPr>
            </w:pPr>
            <w:r w:rsidRPr="00B217B8">
              <w:rPr>
                <w:b/>
                <w:sz w:val="24"/>
                <w:lang w:eastAsia="en-US"/>
              </w:rPr>
              <w:t xml:space="preserve">A.V. </w:t>
            </w:r>
          </w:p>
        </w:tc>
        <w:tc>
          <w:tcPr>
            <w:tcW w:w="4515" w:type="dxa"/>
            <w:shd w:val="clear" w:color="auto" w:fill="FFFFFF" w:themeFill="background1"/>
          </w:tcPr>
          <w:p w14:paraId="7E210DB8" w14:textId="77777777" w:rsidR="00020DC4" w:rsidRDefault="00020DC4">
            <w:pPr>
              <w:jc w:val="both"/>
              <w:rPr>
                <w:b/>
                <w:sz w:val="24"/>
                <w:lang w:eastAsia="en-US"/>
              </w:rPr>
            </w:pPr>
            <w:r>
              <w:rPr>
                <w:b/>
                <w:sz w:val="24"/>
                <w:lang w:eastAsia="en-US"/>
              </w:rPr>
              <w:t>Atstovas</w:t>
            </w:r>
          </w:p>
          <w:p w14:paraId="55184839" w14:textId="77777777" w:rsidR="00020DC4" w:rsidRDefault="00020DC4">
            <w:pPr>
              <w:jc w:val="both"/>
              <w:rPr>
                <w:b/>
                <w:sz w:val="24"/>
                <w:lang w:eastAsia="en-US"/>
              </w:rPr>
            </w:pPr>
          </w:p>
          <w:p w14:paraId="5E1EF9ED" w14:textId="77777777" w:rsidR="00286D23" w:rsidRPr="00B217B8" w:rsidRDefault="00286D23">
            <w:pPr>
              <w:jc w:val="both"/>
              <w:rPr>
                <w:b/>
                <w:sz w:val="24"/>
                <w:lang w:eastAsia="en-US"/>
              </w:rPr>
            </w:pPr>
          </w:p>
          <w:p w14:paraId="1F97A0A1" w14:textId="77777777" w:rsidR="00020DC4" w:rsidRPr="00B217B8" w:rsidRDefault="00020DC4">
            <w:pPr>
              <w:jc w:val="both"/>
              <w:rPr>
                <w:b/>
                <w:sz w:val="24"/>
                <w:szCs w:val="24"/>
                <w:lang w:eastAsia="en-US"/>
              </w:rPr>
            </w:pPr>
            <w:r w:rsidRPr="00B217B8">
              <w:rPr>
                <w:b/>
                <w:sz w:val="24"/>
                <w:lang w:eastAsia="en-US"/>
              </w:rPr>
              <w:t xml:space="preserve">A.V. </w:t>
            </w:r>
          </w:p>
        </w:tc>
      </w:tr>
    </w:tbl>
    <w:p w14:paraId="131D20CB" w14:textId="2EC99C5A" w:rsidR="00AE0423" w:rsidRDefault="00BA0856" w:rsidP="00AE0423">
      <w:pPr>
        <w:pStyle w:val="Antrat2"/>
        <w:numPr>
          <w:ilvl w:val="0"/>
          <w:numId w:val="0"/>
        </w:numPr>
        <w:ind w:left="5812" w:right="49"/>
        <w:rPr>
          <w:szCs w:val="24"/>
        </w:rPr>
      </w:pPr>
      <w:r>
        <w:rPr>
          <w:szCs w:val="24"/>
        </w:rPr>
        <w:br w:type="page"/>
      </w:r>
      <w:bookmarkStart w:id="6" w:name="_Hlk189748891"/>
      <w:bookmarkStart w:id="7" w:name="_Hlk142403787"/>
      <w:r>
        <w:rPr>
          <w:szCs w:val="24"/>
        </w:rPr>
        <w:lastRenderedPageBreak/>
        <w:t xml:space="preserve">20___-____-__ </w:t>
      </w:r>
      <w:bookmarkStart w:id="8" w:name="_Hlk189748967"/>
      <w:bookmarkStart w:id="9" w:name="_Hlk189748945"/>
      <w:r w:rsidR="00AE0423">
        <w:rPr>
          <w:szCs w:val="24"/>
        </w:rPr>
        <w:t>Medicininių rentgeno</w:t>
      </w:r>
      <w:bookmarkEnd w:id="8"/>
    </w:p>
    <w:p w14:paraId="5801C4D1" w14:textId="14B57154" w:rsidR="00AE0423" w:rsidRDefault="00AE0423" w:rsidP="00AE0423">
      <w:pPr>
        <w:pStyle w:val="Antrat2"/>
        <w:numPr>
          <w:ilvl w:val="0"/>
          <w:numId w:val="0"/>
        </w:numPr>
        <w:ind w:left="5812" w:right="49"/>
        <w:rPr>
          <w:szCs w:val="24"/>
        </w:rPr>
      </w:pPr>
      <w:bookmarkStart w:id="10" w:name="_Hlk189748985"/>
      <w:r>
        <w:rPr>
          <w:szCs w:val="24"/>
        </w:rPr>
        <w:t xml:space="preserve">aparatų, apsauginių priemonių patikros </w:t>
      </w:r>
      <w:bookmarkEnd w:id="10"/>
    </w:p>
    <w:p w14:paraId="23839DAB" w14:textId="270C23DA" w:rsidR="00AE0423" w:rsidRDefault="00CA7D11" w:rsidP="00CA7D11">
      <w:pPr>
        <w:pStyle w:val="Antrat2"/>
        <w:numPr>
          <w:ilvl w:val="0"/>
          <w:numId w:val="0"/>
        </w:numPr>
        <w:ind w:left="3168" w:right="49" w:firstLine="2644"/>
        <w:rPr>
          <w:szCs w:val="24"/>
        </w:rPr>
      </w:pPr>
      <w:r>
        <w:rPr>
          <w:szCs w:val="24"/>
        </w:rPr>
        <w:t>paslaugų</w:t>
      </w:r>
      <w:r w:rsidR="00AE0423">
        <w:rPr>
          <w:szCs w:val="24"/>
        </w:rPr>
        <w:t xml:space="preserve"> </w:t>
      </w:r>
      <w:bookmarkEnd w:id="9"/>
      <w:r w:rsidR="00BA0856">
        <w:rPr>
          <w:szCs w:val="24"/>
        </w:rPr>
        <w:t xml:space="preserve">viešojo </w:t>
      </w:r>
      <w:r w:rsidR="00AE0423">
        <w:rPr>
          <w:szCs w:val="24"/>
        </w:rPr>
        <w:t>pirkimo-pardavimo</w:t>
      </w:r>
    </w:p>
    <w:p w14:paraId="535642F8" w14:textId="5C25EEA5" w:rsidR="00CA7D11" w:rsidRDefault="00BA0856" w:rsidP="00CA7D11">
      <w:pPr>
        <w:pStyle w:val="Antrat2"/>
        <w:numPr>
          <w:ilvl w:val="0"/>
          <w:numId w:val="0"/>
        </w:numPr>
        <w:ind w:left="3168" w:right="49" w:firstLine="2644"/>
        <w:rPr>
          <w:szCs w:val="24"/>
        </w:rPr>
      </w:pPr>
      <w:r>
        <w:rPr>
          <w:szCs w:val="24"/>
        </w:rPr>
        <w:t>s</w:t>
      </w:r>
      <w:r w:rsidRPr="00BB5C45">
        <w:rPr>
          <w:szCs w:val="24"/>
        </w:rPr>
        <w:t>utarties Nr. _______</w:t>
      </w:r>
      <w:r>
        <w:rPr>
          <w:szCs w:val="24"/>
        </w:rPr>
        <w:t xml:space="preserve"> / </w:t>
      </w:r>
      <w:r w:rsidRPr="00BB5C45">
        <w:rPr>
          <w:szCs w:val="24"/>
        </w:rPr>
        <w:t>______</w:t>
      </w:r>
    </w:p>
    <w:p w14:paraId="2F540042" w14:textId="77777777" w:rsidR="00BA0856" w:rsidRDefault="00BA0856" w:rsidP="00CA7D11">
      <w:pPr>
        <w:pStyle w:val="Antrat2"/>
        <w:numPr>
          <w:ilvl w:val="0"/>
          <w:numId w:val="0"/>
        </w:numPr>
        <w:ind w:left="3168" w:right="49" w:firstLine="2644"/>
        <w:rPr>
          <w:szCs w:val="24"/>
        </w:rPr>
      </w:pPr>
      <w:r>
        <w:rPr>
          <w:szCs w:val="24"/>
        </w:rPr>
        <w:t xml:space="preserve">1 </w:t>
      </w:r>
      <w:r w:rsidRPr="00BB5C45">
        <w:rPr>
          <w:szCs w:val="24"/>
        </w:rPr>
        <w:t>priedas</w:t>
      </w:r>
    </w:p>
    <w:bookmarkEnd w:id="6"/>
    <w:p w14:paraId="314A8576" w14:textId="77777777" w:rsidR="00135A58" w:rsidRPr="00135A58" w:rsidRDefault="00135A58" w:rsidP="00135A58"/>
    <w:bookmarkEnd w:id="7"/>
    <w:p w14:paraId="3733ACCA" w14:textId="77777777" w:rsidR="00135A58" w:rsidRDefault="00135A58" w:rsidP="00BE22A0">
      <w:pPr>
        <w:ind w:right="333"/>
        <w:jc w:val="center"/>
        <w:rPr>
          <w:rFonts w:asciiTheme="majorBidi" w:eastAsia="Calibri" w:hAnsiTheme="majorBidi" w:cstheme="majorBidi"/>
          <w:b/>
          <w:sz w:val="24"/>
          <w:szCs w:val="24"/>
          <w:lang w:eastAsia="en-US"/>
        </w:rPr>
      </w:pPr>
      <w:r w:rsidRPr="00135A58">
        <w:rPr>
          <w:rFonts w:asciiTheme="majorBidi" w:eastAsia="Calibri" w:hAnsiTheme="majorBidi" w:cstheme="majorBidi"/>
          <w:b/>
          <w:sz w:val="24"/>
          <w:szCs w:val="24"/>
          <w:lang w:eastAsia="en-US"/>
        </w:rPr>
        <w:t>MEDICININIŲ RENTGENO APARATŲ, APSAUGINIŲ PRIEMONIŲ PATIKROS PASLAUGŲ TECHNINĖ SPECIFIKACIJA</w:t>
      </w:r>
    </w:p>
    <w:p w14:paraId="7785C6A4" w14:textId="77777777" w:rsidR="00397D90" w:rsidRDefault="00397D90" w:rsidP="00135A58">
      <w:pPr>
        <w:jc w:val="center"/>
        <w:rPr>
          <w:rFonts w:asciiTheme="majorBidi" w:eastAsia="Calibri" w:hAnsiTheme="majorBidi" w:cstheme="majorBidi"/>
          <w:b/>
          <w:sz w:val="24"/>
          <w:szCs w:val="24"/>
          <w:lang w:eastAsia="en-US"/>
        </w:rPr>
      </w:pPr>
    </w:p>
    <w:tbl>
      <w:tblPr>
        <w:tblStyle w:val="Lentelstinklelis"/>
        <w:tblW w:w="9406" w:type="dxa"/>
        <w:tblInd w:w="-55" w:type="dxa"/>
        <w:tblLook w:val="01E0" w:firstRow="1" w:lastRow="1" w:firstColumn="1" w:lastColumn="1" w:noHBand="0" w:noVBand="0"/>
      </w:tblPr>
      <w:tblGrid>
        <w:gridCol w:w="570"/>
        <w:gridCol w:w="5367"/>
        <w:gridCol w:w="1111"/>
        <w:gridCol w:w="2358"/>
      </w:tblGrid>
      <w:tr w:rsidR="00397D90" w:rsidRPr="00135A58" w14:paraId="7193129B" w14:textId="77777777" w:rsidTr="0007111F">
        <w:trPr>
          <w:trHeight w:val="656"/>
        </w:trPr>
        <w:tc>
          <w:tcPr>
            <w:tcW w:w="248" w:type="dxa"/>
            <w:tcBorders>
              <w:top w:val="single" w:sz="4" w:space="0" w:color="auto"/>
              <w:left w:val="single" w:sz="4" w:space="0" w:color="auto"/>
              <w:bottom w:val="single" w:sz="4" w:space="0" w:color="auto"/>
              <w:right w:val="single" w:sz="4" w:space="0" w:color="auto"/>
            </w:tcBorders>
          </w:tcPr>
          <w:p w14:paraId="086D76AF" w14:textId="673D31A3" w:rsidR="00397D90" w:rsidRPr="00135A58" w:rsidRDefault="00397D90" w:rsidP="00135A58">
            <w:pPr>
              <w:spacing w:after="160" w:line="252" w:lineRule="auto"/>
              <w:jc w:val="center"/>
              <w:rPr>
                <w:rFonts w:asciiTheme="majorBidi" w:eastAsia="Calibri" w:hAnsiTheme="majorBidi" w:cstheme="majorBidi"/>
                <w:b/>
                <w:sz w:val="24"/>
                <w:szCs w:val="24"/>
                <w:lang w:eastAsia="en-US"/>
              </w:rPr>
            </w:pPr>
            <w:r w:rsidRPr="00135A58">
              <w:rPr>
                <w:rFonts w:asciiTheme="majorBidi" w:eastAsia="Calibri" w:hAnsiTheme="majorBidi" w:cstheme="majorBidi"/>
                <w:b/>
                <w:sz w:val="24"/>
                <w:szCs w:val="24"/>
                <w:lang w:eastAsia="en-US"/>
              </w:rPr>
              <w:t>Eil. Nr.</w:t>
            </w:r>
          </w:p>
        </w:tc>
        <w:tc>
          <w:tcPr>
            <w:tcW w:w="5614" w:type="dxa"/>
            <w:tcBorders>
              <w:top w:val="single" w:sz="4" w:space="0" w:color="auto"/>
              <w:left w:val="single" w:sz="4" w:space="0" w:color="auto"/>
              <w:bottom w:val="single" w:sz="4" w:space="0" w:color="auto"/>
              <w:right w:val="single" w:sz="4" w:space="0" w:color="auto"/>
            </w:tcBorders>
          </w:tcPr>
          <w:p w14:paraId="5B7C44BF" w14:textId="77777777" w:rsidR="0007111F" w:rsidRDefault="0007111F" w:rsidP="00135A58">
            <w:pPr>
              <w:spacing w:after="160" w:line="252" w:lineRule="auto"/>
              <w:jc w:val="center"/>
              <w:rPr>
                <w:rFonts w:asciiTheme="majorBidi" w:eastAsia="Calibri" w:hAnsiTheme="majorBidi" w:cstheme="majorBidi"/>
                <w:b/>
                <w:sz w:val="24"/>
                <w:szCs w:val="24"/>
                <w:lang w:eastAsia="en-US"/>
              </w:rPr>
            </w:pPr>
          </w:p>
          <w:p w14:paraId="39E04755" w14:textId="4CB51F3D" w:rsidR="00397D90" w:rsidRPr="00135A58" w:rsidRDefault="00397D90" w:rsidP="00135A58">
            <w:pPr>
              <w:spacing w:after="160" w:line="252" w:lineRule="auto"/>
              <w:jc w:val="center"/>
              <w:rPr>
                <w:rFonts w:asciiTheme="majorBidi" w:eastAsia="Calibri" w:hAnsiTheme="majorBidi" w:cstheme="majorBidi"/>
                <w:b/>
                <w:sz w:val="24"/>
                <w:szCs w:val="24"/>
                <w:lang w:eastAsia="en-US"/>
              </w:rPr>
            </w:pPr>
            <w:r w:rsidRPr="00135A58">
              <w:rPr>
                <w:rFonts w:asciiTheme="majorBidi" w:eastAsia="Calibri" w:hAnsiTheme="majorBidi" w:cstheme="majorBidi"/>
                <w:b/>
                <w:sz w:val="24"/>
                <w:szCs w:val="24"/>
                <w:lang w:eastAsia="en-US"/>
              </w:rPr>
              <w:t>Paslaugų pavadinimas</w:t>
            </w:r>
          </w:p>
        </w:tc>
        <w:tc>
          <w:tcPr>
            <w:tcW w:w="1134" w:type="dxa"/>
            <w:tcBorders>
              <w:top w:val="single" w:sz="4" w:space="0" w:color="auto"/>
              <w:left w:val="single" w:sz="4" w:space="0" w:color="auto"/>
              <w:bottom w:val="single" w:sz="4" w:space="0" w:color="auto"/>
              <w:right w:val="single" w:sz="4" w:space="0" w:color="auto"/>
            </w:tcBorders>
          </w:tcPr>
          <w:p w14:paraId="6C1D555A" w14:textId="77777777" w:rsidR="00397D90" w:rsidRPr="00135A58" w:rsidRDefault="00397D90" w:rsidP="00135A58">
            <w:pPr>
              <w:spacing w:after="160" w:line="252" w:lineRule="auto"/>
              <w:jc w:val="center"/>
              <w:rPr>
                <w:rFonts w:asciiTheme="majorBidi" w:eastAsia="Calibri" w:hAnsiTheme="majorBidi" w:cstheme="majorBidi"/>
                <w:b/>
                <w:sz w:val="24"/>
                <w:szCs w:val="24"/>
                <w:lang w:eastAsia="en-US"/>
              </w:rPr>
            </w:pPr>
            <w:r w:rsidRPr="00135A58">
              <w:rPr>
                <w:rFonts w:asciiTheme="majorBidi" w:eastAsia="Calibri" w:hAnsiTheme="majorBidi" w:cstheme="majorBidi"/>
                <w:b/>
                <w:sz w:val="24"/>
                <w:szCs w:val="24"/>
                <w:lang w:eastAsia="en-US"/>
              </w:rPr>
              <w:t>Mato vnt.</w:t>
            </w:r>
          </w:p>
        </w:tc>
        <w:tc>
          <w:tcPr>
            <w:tcW w:w="2410" w:type="dxa"/>
            <w:tcBorders>
              <w:top w:val="single" w:sz="4" w:space="0" w:color="auto"/>
              <w:left w:val="single" w:sz="4" w:space="0" w:color="auto"/>
              <w:bottom w:val="single" w:sz="4" w:space="0" w:color="auto"/>
              <w:right w:val="single" w:sz="4" w:space="0" w:color="auto"/>
            </w:tcBorders>
          </w:tcPr>
          <w:p w14:paraId="3C6056DB" w14:textId="37984E4B" w:rsidR="00397D90" w:rsidRPr="00135A58" w:rsidRDefault="00397D90" w:rsidP="00135A58">
            <w:pPr>
              <w:spacing w:after="160" w:line="252" w:lineRule="auto"/>
              <w:jc w:val="center"/>
              <w:rPr>
                <w:rFonts w:asciiTheme="majorBidi" w:eastAsia="Calibri" w:hAnsiTheme="majorBidi" w:cstheme="majorBidi"/>
                <w:b/>
                <w:sz w:val="24"/>
                <w:szCs w:val="24"/>
                <w:lang w:eastAsia="en-US"/>
              </w:rPr>
            </w:pPr>
            <w:r w:rsidRPr="00135A58">
              <w:rPr>
                <w:rFonts w:asciiTheme="majorBidi" w:eastAsia="Calibri" w:hAnsiTheme="majorBidi" w:cstheme="majorBidi"/>
                <w:b/>
                <w:sz w:val="24"/>
                <w:szCs w:val="24"/>
                <w:lang w:eastAsia="en-US"/>
              </w:rPr>
              <w:t xml:space="preserve">Preliminarus </w:t>
            </w:r>
            <w:r>
              <w:rPr>
                <w:rFonts w:asciiTheme="majorBidi" w:eastAsia="Calibri" w:hAnsiTheme="majorBidi" w:cstheme="majorBidi"/>
                <w:b/>
                <w:sz w:val="24"/>
                <w:szCs w:val="24"/>
                <w:lang w:eastAsia="en-US"/>
              </w:rPr>
              <w:t xml:space="preserve">Paslaugų </w:t>
            </w:r>
            <w:r w:rsidRPr="00135A58">
              <w:rPr>
                <w:rFonts w:asciiTheme="majorBidi" w:eastAsia="Calibri" w:hAnsiTheme="majorBidi" w:cstheme="majorBidi"/>
                <w:b/>
                <w:sz w:val="24"/>
                <w:szCs w:val="24"/>
                <w:lang w:eastAsia="en-US"/>
              </w:rPr>
              <w:t xml:space="preserve">kiekis per 24 mėn. </w:t>
            </w:r>
          </w:p>
        </w:tc>
      </w:tr>
      <w:tr w:rsidR="00157594" w:rsidRPr="00135A58" w14:paraId="146A055F" w14:textId="77777777" w:rsidTr="0007111F">
        <w:trPr>
          <w:trHeight w:val="180"/>
        </w:trPr>
        <w:tc>
          <w:tcPr>
            <w:tcW w:w="248" w:type="dxa"/>
            <w:tcBorders>
              <w:top w:val="single" w:sz="4" w:space="0" w:color="auto"/>
              <w:left w:val="single" w:sz="4" w:space="0" w:color="auto"/>
              <w:bottom w:val="single" w:sz="4" w:space="0" w:color="auto"/>
              <w:right w:val="single" w:sz="4" w:space="0" w:color="auto"/>
            </w:tcBorders>
            <w:vAlign w:val="center"/>
          </w:tcPr>
          <w:p w14:paraId="323DB7ED" w14:textId="77777777" w:rsidR="00397D90" w:rsidRPr="00135A58" w:rsidRDefault="00397D90" w:rsidP="00135A58">
            <w:pPr>
              <w:spacing w:after="160" w:line="252" w:lineRule="auto"/>
              <w:jc w:val="center"/>
              <w:rPr>
                <w:rFonts w:asciiTheme="majorBidi" w:eastAsia="Calibri" w:hAnsiTheme="majorBidi" w:cstheme="majorBidi"/>
                <w:i/>
                <w:iCs/>
                <w:sz w:val="24"/>
                <w:szCs w:val="24"/>
                <w:lang w:eastAsia="en-US"/>
              </w:rPr>
            </w:pPr>
            <w:r w:rsidRPr="00135A58">
              <w:rPr>
                <w:rFonts w:asciiTheme="majorBidi" w:eastAsia="Calibri" w:hAnsiTheme="majorBidi" w:cstheme="majorBidi"/>
                <w:i/>
                <w:iCs/>
                <w:sz w:val="24"/>
                <w:szCs w:val="24"/>
                <w:lang w:eastAsia="en-US"/>
              </w:rPr>
              <w:t>1</w:t>
            </w:r>
          </w:p>
        </w:tc>
        <w:tc>
          <w:tcPr>
            <w:tcW w:w="5614" w:type="dxa"/>
            <w:tcBorders>
              <w:top w:val="single" w:sz="4" w:space="0" w:color="auto"/>
              <w:left w:val="single" w:sz="4" w:space="0" w:color="auto"/>
              <w:bottom w:val="single" w:sz="4" w:space="0" w:color="auto"/>
              <w:right w:val="single" w:sz="4" w:space="0" w:color="auto"/>
            </w:tcBorders>
            <w:vAlign w:val="center"/>
          </w:tcPr>
          <w:p w14:paraId="04C5BD11" w14:textId="77777777" w:rsidR="00397D90" w:rsidRPr="00135A58" w:rsidRDefault="00397D90" w:rsidP="00135A58">
            <w:pPr>
              <w:spacing w:after="160" w:line="252" w:lineRule="auto"/>
              <w:jc w:val="center"/>
              <w:rPr>
                <w:rFonts w:asciiTheme="majorBidi" w:eastAsia="Calibri" w:hAnsiTheme="majorBidi" w:cstheme="majorBidi"/>
                <w:i/>
                <w:iCs/>
                <w:sz w:val="24"/>
                <w:szCs w:val="24"/>
                <w:lang w:eastAsia="en-US"/>
              </w:rPr>
            </w:pPr>
            <w:r w:rsidRPr="00135A58">
              <w:rPr>
                <w:rFonts w:asciiTheme="majorBidi" w:eastAsia="Calibri" w:hAnsiTheme="majorBidi" w:cstheme="majorBidi"/>
                <w:i/>
                <w:iCs/>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vAlign w:val="center"/>
          </w:tcPr>
          <w:p w14:paraId="30F2F0F8" w14:textId="77777777" w:rsidR="00397D90" w:rsidRPr="00135A58" w:rsidRDefault="00397D90" w:rsidP="00135A58">
            <w:pPr>
              <w:spacing w:after="160" w:line="252" w:lineRule="auto"/>
              <w:jc w:val="center"/>
              <w:rPr>
                <w:rFonts w:asciiTheme="majorBidi" w:eastAsia="Calibri" w:hAnsiTheme="majorBidi" w:cstheme="majorBidi"/>
                <w:i/>
                <w:iCs/>
                <w:sz w:val="24"/>
                <w:szCs w:val="24"/>
                <w:lang w:eastAsia="en-US"/>
              </w:rPr>
            </w:pPr>
            <w:r w:rsidRPr="00135A58">
              <w:rPr>
                <w:rFonts w:asciiTheme="majorBidi" w:eastAsia="Calibri" w:hAnsiTheme="majorBidi" w:cstheme="majorBidi"/>
                <w:i/>
                <w:iCs/>
                <w:sz w:val="24"/>
                <w:szCs w:val="24"/>
                <w:lang w:eastAsia="en-US"/>
              </w:rPr>
              <w:t>3</w:t>
            </w:r>
          </w:p>
        </w:tc>
        <w:tc>
          <w:tcPr>
            <w:tcW w:w="2410" w:type="dxa"/>
            <w:tcBorders>
              <w:top w:val="single" w:sz="4" w:space="0" w:color="auto"/>
              <w:left w:val="single" w:sz="4" w:space="0" w:color="auto"/>
              <w:bottom w:val="single" w:sz="4" w:space="0" w:color="auto"/>
              <w:right w:val="single" w:sz="4" w:space="0" w:color="auto"/>
            </w:tcBorders>
            <w:vAlign w:val="center"/>
          </w:tcPr>
          <w:p w14:paraId="731331FB" w14:textId="77777777" w:rsidR="00397D90" w:rsidRPr="00135A58" w:rsidRDefault="00397D90" w:rsidP="00135A58">
            <w:pPr>
              <w:spacing w:after="160" w:line="252" w:lineRule="auto"/>
              <w:jc w:val="center"/>
              <w:rPr>
                <w:rFonts w:asciiTheme="majorBidi" w:eastAsia="Calibri" w:hAnsiTheme="majorBidi" w:cstheme="majorBidi"/>
                <w:i/>
                <w:iCs/>
                <w:sz w:val="24"/>
                <w:szCs w:val="24"/>
                <w:lang w:eastAsia="en-US"/>
              </w:rPr>
            </w:pPr>
            <w:r w:rsidRPr="00135A58">
              <w:rPr>
                <w:rFonts w:asciiTheme="majorBidi" w:eastAsia="Calibri" w:hAnsiTheme="majorBidi" w:cstheme="majorBidi"/>
                <w:i/>
                <w:iCs/>
                <w:sz w:val="24"/>
                <w:szCs w:val="24"/>
                <w:lang w:eastAsia="en-US"/>
              </w:rPr>
              <w:t>4</w:t>
            </w:r>
          </w:p>
        </w:tc>
      </w:tr>
      <w:tr w:rsidR="00157594" w:rsidRPr="00135A58" w14:paraId="0697BF25" w14:textId="77777777" w:rsidTr="0007111F">
        <w:trPr>
          <w:trHeight w:val="529"/>
        </w:trPr>
        <w:tc>
          <w:tcPr>
            <w:tcW w:w="248" w:type="dxa"/>
            <w:tcBorders>
              <w:top w:val="single" w:sz="4" w:space="0" w:color="auto"/>
              <w:left w:val="single" w:sz="4" w:space="0" w:color="auto"/>
              <w:bottom w:val="single" w:sz="4" w:space="0" w:color="auto"/>
              <w:right w:val="single" w:sz="4" w:space="0" w:color="auto"/>
            </w:tcBorders>
          </w:tcPr>
          <w:p w14:paraId="425CD1FF"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w:t>
            </w:r>
          </w:p>
        </w:tc>
        <w:tc>
          <w:tcPr>
            <w:tcW w:w="5614" w:type="dxa"/>
            <w:tcBorders>
              <w:top w:val="single" w:sz="4" w:space="0" w:color="auto"/>
              <w:left w:val="single" w:sz="4" w:space="0" w:color="auto"/>
              <w:bottom w:val="single" w:sz="4" w:space="0" w:color="auto"/>
              <w:right w:val="single" w:sz="4" w:space="0" w:color="auto"/>
            </w:tcBorders>
          </w:tcPr>
          <w:p w14:paraId="7DF0FE39"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Stacionaraus rentgeno diagnostinio aparato metinis kokybės kontrolės bandymas</w:t>
            </w:r>
          </w:p>
        </w:tc>
        <w:tc>
          <w:tcPr>
            <w:tcW w:w="1134" w:type="dxa"/>
            <w:tcBorders>
              <w:top w:val="single" w:sz="4" w:space="0" w:color="auto"/>
              <w:left w:val="single" w:sz="4" w:space="0" w:color="auto"/>
              <w:bottom w:val="single" w:sz="4" w:space="0" w:color="auto"/>
              <w:right w:val="single" w:sz="4" w:space="0" w:color="auto"/>
            </w:tcBorders>
          </w:tcPr>
          <w:p w14:paraId="2155C1B3"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71F4C691"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6</w:t>
            </w:r>
          </w:p>
        </w:tc>
      </w:tr>
      <w:tr w:rsidR="00157594" w:rsidRPr="00135A58" w14:paraId="79B10A3E" w14:textId="77777777" w:rsidTr="0007111F">
        <w:tc>
          <w:tcPr>
            <w:tcW w:w="248" w:type="dxa"/>
            <w:tcBorders>
              <w:top w:val="single" w:sz="4" w:space="0" w:color="auto"/>
              <w:left w:val="single" w:sz="4" w:space="0" w:color="auto"/>
              <w:bottom w:val="single" w:sz="4" w:space="0" w:color="auto"/>
              <w:right w:val="single" w:sz="4" w:space="0" w:color="auto"/>
            </w:tcBorders>
          </w:tcPr>
          <w:p w14:paraId="068C93C2"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2.</w:t>
            </w:r>
          </w:p>
        </w:tc>
        <w:tc>
          <w:tcPr>
            <w:tcW w:w="5614" w:type="dxa"/>
            <w:tcBorders>
              <w:top w:val="single" w:sz="4" w:space="0" w:color="auto"/>
              <w:left w:val="single" w:sz="4" w:space="0" w:color="auto"/>
              <w:bottom w:val="single" w:sz="4" w:space="0" w:color="auto"/>
              <w:right w:val="single" w:sz="4" w:space="0" w:color="auto"/>
            </w:tcBorders>
          </w:tcPr>
          <w:p w14:paraId="5A0D3E7C"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Stacionaraus rentgeno diagnostinio aparato automobilyje metinis kokybės kontrolės bandymas</w:t>
            </w:r>
          </w:p>
        </w:tc>
        <w:tc>
          <w:tcPr>
            <w:tcW w:w="1134" w:type="dxa"/>
            <w:tcBorders>
              <w:top w:val="single" w:sz="4" w:space="0" w:color="auto"/>
              <w:left w:val="single" w:sz="4" w:space="0" w:color="auto"/>
              <w:bottom w:val="single" w:sz="4" w:space="0" w:color="auto"/>
              <w:right w:val="single" w:sz="4" w:space="0" w:color="auto"/>
            </w:tcBorders>
          </w:tcPr>
          <w:p w14:paraId="4923000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5EC5C6DE"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2</w:t>
            </w:r>
          </w:p>
        </w:tc>
      </w:tr>
      <w:tr w:rsidR="00157594" w:rsidRPr="00135A58" w14:paraId="1C156602" w14:textId="77777777" w:rsidTr="0007111F">
        <w:tc>
          <w:tcPr>
            <w:tcW w:w="248" w:type="dxa"/>
            <w:tcBorders>
              <w:top w:val="single" w:sz="4" w:space="0" w:color="auto"/>
              <w:left w:val="single" w:sz="4" w:space="0" w:color="auto"/>
              <w:bottom w:val="single" w:sz="4" w:space="0" w:color="auto"/>
              <w:right w:val="single" w:sz="4" w:space="0" w:color="auto"/>
            </w:tcBorders>
          </w:tcPr>
          <w:p w14:paraId="17E2EB01"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3.</w:t>
            </w:r>
          </w:p>
        </w:tc>
        <w:tc>
          <w:tcPr>
            <w:tcW w:w="5614" w:type="dxa"/>
            <w:tcBorders>
              <w:top w:val="single" w:sz="4" w:space="0" w:color="auto"/>
              <w:left w:val="single" w:sz="4" w:space="0" w:color="auto"/>
              <w:bottom w:val="single" w:sz="4" w:space="0" w:color="auto"/>
              <w:right w:val="single" w:sz="4" w:space="0" w:color="auto"/>
            </w:tcBorders>
          </w:tcPr>
          <w:p w14:paraId="775E5037"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Stacionaraus rentgeno diagnostinio aparato 3 mėnesių kokybės kontrolės bandymas</w:t>
            </w:r>
          </w:p>
        </w:tc>
        <w:tc>
          <w:tcPr>
            <w:tcW w:w="1134" w:type="dxa"/>
            <w:tcBorders>
              <w:top w:val="single" w:sz="4" w:space="0" w:color="auto"/>
              <w:left w:val="single" w:sz="4" w:space="0" w:color="auto"/>
              <w:bottom w:val="single" w:sz="4" w:space="0" w:color="auto"/>
              <w:right w:val="single" w:sz="4" w:space="0" w:color="auto"/>
            </w:tcBorders>
          </w:tcPr>
          <w:p w14:paraId="7838396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1FFFF6B9"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32</w:t>
            </w:r>
          </w:p>
        </w:tc>
      </w:tr>
      <w:tr w:rsidR="00157594" w:rsidRPr="00135A58" w14:paraId="7542A274" w14:textId="77777777" w:rsidTr="0007111F">
        <w:tc>
          <w:tcPr>
            <w:tcW w:w="248" w:type="dxa"/>
            <w:tcBorders>
              <w:top w:val="single" w:sz="4" w:space="0" w:color="auto"/>
              <w:left w:val="single" w:sz="4" w:space="0" w:color="auto"/>
              <w:bottom w:val="single" w:sz="4" w:space="0" w:color="auto"/>
              <w:right w:val="single" w:sz="4" w:space="0" w:color="auto"/>
            </w:tcBorders>
          </w:tcPr>
          <w:p w14:paraId="7BF70D26"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4.</w:t>
            </w:r>
          </w:p>
        </w:tc>
        <w:tc>
          <w:tcPr>
            <w:tcW w:w="5614" w:type="dxa"/>
            <w:tcBorders>
              <w:top w:val="single" w:sz="4" w:space="0" w:color="auto"/>
              <w:left w:val="single" w:sz="4" w:space="0" w:color="auto"/>
              <w:bottom w:val="single" w:sz="4" w:space="0" w:color="auto"/>
              <w:right w:val="single" w:sz="4" w:space="0" w:color="auto"/>
            </w:tcBorders>
          </w:tcPr>
          <w:p w14:paraId="4FC0745F"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Stacionaraus rentgeno diagnostinio aparato mėnesinis kokybės kontrolės bandymas</w:t>
            </w:r>
          </w:p>
        </w:tc>
        <w:tc>
          <w:tcPr>
            <w:tcW w:w="1134" w:type="dxa"/>
            <w:tcBorders>
              <w:top w:val="single" w:sz="4" w:space="0" w:color="auto"/>
              <w:left w:val="single" w:sz="4" w:space="0" w:color="auto"/>
              <w:bottom w:val="single" w:sz="4" w:space="0" w:color="auto"/>
              <w:right w:val="single" w:sz="4" w:space="0" w:color="auto"/>
            </w:tcBorders>
          </w:tcPr>
          <w:p w14:paraId="253D4D3C"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3BC8BFC7"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96</w:t>
            </w:r>
          </w:p>
        </w:tc>
      </w:tr>
      <w:tr w:rsidR="00157594" w:rsidRPr="00135A58" w14:paraId="5A0561CB" w14:textId="77777777" w:rsidTr="0007111F">
        <w:tc>
          <w:tcPr>
            <w:tcW w:w="248" w:type="dxa"/>
            <w:tcBorders>
              <w:top w:val="single" w:sz="4" w:space="0" w:color="auto"/>
              <w:left w:val="single" w:sz="4" w:space="0" w:color="auto"/>
              <w:bottom w:val="single" w:sz="4" w:space="0" w:color="auto"/>
              <w:right w:val="single" w:sz="4" w:space="0" w:color="auto"/>
            </w:tcBorders>
          </w:tcPr>
          <w:p w14:paraId="185F292A"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5.</w:t>
            </w:r>
          </w:p>
        </w:tc>
        <w:tc>
          <w:tcPr>
            <w:tcW w:w="5614" w:type="dxa"/>
            <w:tcBorders>
              <w:top w:val="single" w:sz="4" w:space="0" w:color="auto"/>
              <w:left w:val="single" w:sz="4" w:space="0" w:color="auto"/>
              <w:bottom w:val="single" w:sz="4" w:space="0" w:color="auto"/>
              <w:right w:val="single" w:sz="4" w:space="0" w:color="auto"/>
            </w:tcBorders>
          </w:tcPr>
          <w:p w14:paraId="15BAEED3"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Kilnojamo rentgeno diagnostinio aparato metinis kokybės kontrolės bandymas</w:t>
            </w:r>
          </w:p>
        </w:tc>
        <w:tc>
          <w:tcPr>
            <w:tcW w:w="1134" w:type="dxa"/>
            <w:tcBorders>
              <w:top w:val="single" w:sz="4" w:space="0" w:color="auto"/>
              <w:left w:val="single" w:sz="4" w:space="0" w:color="auto"/>
              <w:bottom w:val="single" w:sz="4" w:space="0" w:color="auto"/>
              <w:right w:val="single" w:sz="4" w:space="0" w:color="auto"/>
            </w:tcBorders>
          </w:tcPr>
          <w:p w14:paraId="3F68E1D4"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35AC5F4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2</w:t>
            </w:r>
          </w:p>
        </w:tc>
      </w:tr>
      <w:tr w:rsidR="00157594" w:rsidRPr="00135A58" w14:paraId="71C59BDA" w14:textId="77777777" w:rsidTr="0007111F">
        <w:tc>
          <w:tcPr>
            <w:tcW w:w="248" w:type="dxa"/>
            <w:tcBorders>
              <w:top w:val="single" w:sz="4" w:space="0" w:color="auto"/>
              <w:left w:val="single" w:sz="4" w:space="0" w:color="auto"/>
              <w:bottom w:val="single" w:sz="4" w:space="0" w:color="auto"/>
              <w:right w:val="single" w:sz="4" w:space="0" w:color="auto"/>
            </w:tcBorders>
          </w:tcPr>
          <w:p w14:paraId="1B858835"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6.</w:t>
            </w:r>
          </w:p>
        </w:tc>
        <w:tc>
          <w:tcPr>
            <w:tcW w:w="5614" w:type="dxa"/>
            <w:tcBorders>
              <w:top w:val="single" w:sz="4" w:space="0" w:color="auto"/>
              <w:left w:val="single" w:sz="4" w:space="0" w:color="auto"/>
              <w:bottom w:val="single" w:sz="4" w:space="0" w:color="auto"/>
              <w:right w:val="single" w:sz="4" w:space="0" w:color="auto"/>
            </w:tcBorders>
          </w:tcPr>
          <w:p w14:paraId="6CC71C76"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Kilnojamo rentgeno diagnostinio aparato 3 mėnesių kokybės kontrolės bandymų</w:t>
            </w:r>
          </w:p>
        </w:tc>
        <w:tc>
          <w:tcPr>
            <w:tcW w:w="1134" w:type="dxa"/>
            <w:tcBorders>
              <w:top w:val="single" w:sz="4" w:space="0" w:color="auto"/>
              <w:left w:val="single" w:sz="4" w:space="0" w:color="auto"/>
              <w:bottom w:val="single" w:sz="4" w:space="0" w:color="auto"/>
              <w:right w:val="single" w:sz="4" w:space="0" w:color="auto"/>
            </w:tcBorders>
          </w:tcPr>
          <w:p w14:paraId="2D9BD873"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4ECB77B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8</w:t>
            </w:r>
          </w:p>
        </w:tc>
      </w:tr>
      <w:tr w:rsidR="00157594" w:rsidRPr="00135A58" w14:paraId="1E8B221A" w14:textId="77777777" w:rsidTr="0007111F">
        <w:tc>
          <w:tcPr>
            <w:tcW w:w="248" w:type="dxa"/>
            <w:tcBorders>
              <w:top w:val="single" w:sz="4" w:space="0" w:color="auto"/>
              <w:left w:val="single" w:sz="4" w:space="0" w:color="auto"/>
              <w:bottom w:val="single" w:sz="4" w:space="0" w:color="auto"/>
              <w:right w:val="single" w:sz="4" w:space="0" w:color="auto"/>
            </w:tcBorders>
          </w:tcPr>
          <w:p w14:paraId="44F8F48E"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7.</w:t>
            </w:r>
          </w:p>
        </w:tc>
        <w:tc>
          <w:tcPr>
            <w:tcW w:w="5614" w:type="dxa"/>
            <w:tcBorders>
              <w:top w:val="single" w:sz="4" w:space="0" w:color="auto"/>
              <w:left w:val="single" w:sz="4" w:space="0" w:color="auto"/>
              <w:bottom w:val="single" w:sz="4" w:space="0" w:color="auto"/>
              <w:right w:val="single" w:sz="4" w:space="0" w:color="auto"/>
            </w:tcBorders>
          </w:tcPr>
          <w:p w14:paraId="1DCAB6E4"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Dantų rentgeno aparato kokybės kontrolės bandymas</w:t>
            </w:r>
          </w:p>
        </w:tc>
        <w:tc>
          <w:tcPr>
            <w:tcW w:w="1134" w:type="dxa"/>
            <w:tcBorders>
              <w:top w:val="single" w:sz="4" w:space="0" w:color="auto"/>
              <w:left w:val="single" w:sz="4" w:space="0" w:color="auto"/>
              <w:bottom w:val="single" w:sz="4" w:space="0" w:color="auto"/>
              <w:right w:val="single" w:sz="4" w:space="0" w:color="auto"/>
            </w:tcBorders>
          </w:tcPr>
          <w:p w14:paraId="04D7115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49C1C9AB" w14:textId="302181D0"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p>
        </w:tc>
      </w:tr>
      <w:tr w:rsidR="00157594" w:rsidRPr="00135A58" w14:paraId="59901C22" w14:textId="77777777" w:rsidTr="0007111F">
        <w:tc>
          <w:tcPr>
            <w:tcW w:w="248" w:type="dxa"/>
            <w:tcBorders>
              <w:top w:val="single" w:sz="4" w:space="0" w:color="auto"/>
              <w:left w:val="single" w:sz="4" w:space="0" w:color="auto"/>
              <w:bottom w:val="single" w:sz="4" w:space="0" w:color="auto"/>
              <w:right w:val="single" w:sz="4" w:space="0" w:color="auto"/>
            </w:tcBorders>
          </w:tcPr>
          <w:p w14:paraId="5AA81310"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8.</w:t>
            </w:r>
          </w:p>
        </w:tc>
        <w:tc>
          <w:tcPr>
            <w:tcW w:w="5614" w:type="dxa"/>
            <w:tcBorders>
              <w:top w:val="single" w:sz="4" w:space="0" w:color="auto"/>
              <w:left w:val="single" w:sz="4" w:space="0" w:color="auto"/>
              <w:bottom w:val="single" w:sz="4" w:space="0" w:color="auto"/>
              <w:right w:val="single" w:sz="4" w:space="0" w:color="auto"/>
            </w:tcBorders>
          </w:tcPr>
          <w:p w14:paraId="7CF041EC"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 xml:space="preserve">Diagnostinio monitoriaus/ </w:t>
            </w:r>
            <w:proofErr w:type="spellStart"/>
            <w:r w:rsidRPr="00135A58">
              <w:rPr>
                <w:rFonts w:asciiTheme="majorBidi" w:eastAsia="Calibri" w:hAnsiTheme="majorBidi" w:cstheme="majorBidi"/>
                <w:sz w:val="24"/>
                <w:szCs w:val="24"/>
                <w:lang w:eastAsia="en-US"/>
              </w:rPr>
              <w:t>negatoskopo</w:t>
            </w:r>
            <w:proofErr w:type="spellEnd"/>
            <w:r w:rsidRPr="00135A58">
              <w:rPr>
                <w:rFonts w:asciiTheme="majorBidi" w:eastAsia="Calibri" w:hAnsiTheme="majorBidi" w:cstheme="majorBidi"/>
                <w:sz w:val="24"/>
                <w:szCs w:val="24"/>
                <w:lang w:eastAsia="en-US"/>
              </w:rPr>
              <w:t xml:space="preserve"> kokybės kontrolės bandymas</w:t>
            </w:r>
          </w:p>
        </w:tc>
        <w:tc>
          <w:tcPr>
            <w:tcW w:w="1134" w:type="dxa"/>
            <w:tcBorders>
              <w:top w:val="single" w:sz="4" w:space="0" w:color="auto"/>
              <w:left w:val="single" w:sz="4" w:space="0" w:color="auto"/>
              <w:bottom w:val="single" w:sz="4" w:space="0" w:color="auto"/>
              <w:right w:val="single" w:sz="4" w:space="0" w:color="auto"/>
            </w:tcBorders>
          </w:tcPr>
          <w:p w14:paraId="281DF744"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20A3C159"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14</w:t>
            </w:r>
          </w:p>
        </w:tc>
      </w:tr>
      <w:tr w:rsidR="00157594" w:rsidRPr="00135A58" w14:paraId="51B8042A" w14:textId="77777777" w:rsidTr="0007111F">
        <w:tc>
          <w:tcPr>
            <w:tcW w:w="248" w:type="dxa"/>
            <w:tcBorders>
              <w:top w:val="single" w:sz="4" w:space="0" w:color="auto"/>
              <w:left w:val="single" w:sz="4" w:space="0" w:color="auto"/>
              <w:bottom w:val="single" w:sz="4" w:space="0" w:color="auto"/>
              <w:right w:val="single" w:sz="4" w:space="0" w:color="auto"/>
            </w:tcBorders>
          </w:tcPr>
          <w:p w14:paraId="089423F7"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9.</w:t>
            </w:r>
          </w:p>
        </w:tc>
        <w:tc>
          <w:tcPr>
            <w:tcW w:w="5614" w:type="dxa"/>
            <w:tcBorders>
              <w:top w:val="single" w:sz="4" w:space="0" w:color="auto"/>
              <w:left w:val="single" w:sz="4" w:space="0" w:color="auto"/>
              <w:bottom w:val="single" w:sz="4" w:space="0" w:color="auto"/>
              <w:right w:val="single" w:sz="4" w:space="0" w:color="auto"/>
            </w:tcBorders>
          </w:tcPr>
          <w:p w14:paraId="36346584"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Lygiavertės dozės galios matavimai radiologijoje (stacionarus rentgeno aparatas)</w:t>
            </w:r>
          </w:p>
        </w:tc>
        <w:tc>
          <w:tcPr>
            <w:tcW w:w="1134" w:type="dxa"/>
            <w:tcBorders>
              <w:top w:val="single" w:sz="4" w:space="0" w:color="auto"/>
              <w:left w:val="single" w:sz="4" w:space="0" w:color="auto"/>
              <w:bottom w:val="single" w:sz="4" w:space="0" w:color="auto"/>
              <w:right w:val="single" w:sz="4" w:space="0" w:color="auto"/>
            </w:tcBorders>
          </w:tcPr>
          <w:p w14:paraId="132747EE"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64FF3A2B"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4</w:t>
            </w:r>
          </w:p>
        </w:tc>
      </w:tr>
      <w:tr w:rsidR="00157594" w:rsidRPr="00135A58" w14:paraId="6BF47903" w14:textId="77777777" w:rsidTr="0007111F">
        <w:tc>
          <w:tcPr>
            <w:tcW w:w="248" w:type="dxa"/>
            <w:tcBorders>
              <w:top w:val="single" w:sz="4" w:space="0" w:color="auto"/>
              <w:left w:val="single" w:sz="4" w:space="0" w:color="auto"/>
              <w:bottom w:val="single" w:sz="4" w:space="0" w:color="auto"/>
              <w:right w:val="single" w:sz="4" w:space="0" w:color="auto"/>
            </w:tcBorders>
          </w:tcPr>
          <w:p w14:paraId="1B8496E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10.</w:t>
            </w:r>
          </w:p>
        </w:tc>
        <w:tc>
          <w:tcPr>
            <w:tcW w:w="5614" w:type="dxa"/>
            <w:tcBorders>
              <w:top w:val="single" w:sz="4" w:space="0" w:color="auto"/>
              <w:left w:val="single" w:sz="4" w:space="0" w:color="auto"/>
              <w:bottom w:val="single" w:sz="4" w:space="0" w:color="auto"/>
              <w:right w:val="single" w:sz="4" w:space="0" w:color="auto"/>
            </w:tcBorders>
          </w:tcPr>
          <w:p w14:paraId="489EC981"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Lygiavertės dozės galios matavimai radiologijoje (kilnojamas rentgeno aparatas)</w:t>
            </w:r>
          </w:p>
        </w:tc>
        <w:tc>
          <w:tcPr>
            <w:tcW w:w="1134" w:type="dxa"/>
            <w:tcBorders>
              <w:top w:val="single" w:sz="4" w:space="0" w:color="auto"/>
              <w:left w:val="single" w:sz="4" w:space="0" w:color="auto"/>
              <w:bottom w:val="single" w:sz="4" w:space="0" w:color="auto"/>
              <w:right w:val="single" w:sz="4" w:space="0" w:color="auto"/>
            </w:tcBorders>
          </w:tcPr>
          <w:p w14:paraId="0EA537A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7355AB35"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w:t>
            </w:r>
          </w:p>
        </w:tc>
      </w:tr>
      <w:tr w:rsidR="00157594" w:rsidRPr="00135A58" w14:paraId="4BB0CB97" w14:textId="77777777" w:rsidTr="0007111F">
        <w:trPr>
          <w:trHeight w:val="557"/>
        </w:trPr>
        <w:tc>
          <w:tcPr>
            <w:tcW w:w="248" w:type="dxa"/>
            <w:tcBorders>
              <w:top w:val="single" w:sz="4" w:space="0" w:color="auto"/>
              <w:left w:val="single" w:sz="4" w:space="0" w:color="auto"/>
              <w:bottom w:val="single" w:sz="4" w:space="0" w:color="auto"/>
              <w:right w:val="single" w:sz="4" w:space="0" w:color="auto"/>
            </w:tcBorders>
          </w:tcPr>
          <w:p w14:paraId="1CD346F4"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11.</w:t>
            </w:r>
          </w:p>
        </w:tc>
        <w:tc>
          <w:tcPr>
            <w:tcW w:w="5614" w:type="dxa"/>
            <w:tcBorders>
              <w:top w:val="single" w:sz="4" w:space="0" w:color="auto"/>
              <w:left w:val="single" w:sz="4" w:space="0" w:color="auto"/>
              <w:bottom w:val="single" w:sz="4" w:space="0" w:color="auto"/>
              <w:right w:val="single" w:sz="4" w:space="0" w:color="auto"/>
            </w:tcBorders>
          </w:tcPr>
          <w:p w14:paraId="7055B09D"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Lygiavertės dozės galios matavimai odontologijoje</w:t>
            </w:r>
          </w:p>
        </w:tc>
        <w:tc>
          <w:tcPr>
            <w:tcW w:w="1134" w:type="dxa"/>
            <w:tcBorders>
              <w:top w:val="single" w:sz="4" w:space="0" w:color="auto"/>
              <w:left w:val="single" w:sz="4" w:space="0" w:color="auto"/>
              <w:bottom w:val="single" w:sz="4" w:space="0" w:color="auto"/>
              <w:right w:val="single" w:sz="4" w:space="0" w:color="auto"/>
            </w:tcBorders>
          </w:tcPr>
          <w:p w14:paraId="22657D29"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2A7F46C4" w14:textId="451EE0B9"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5</w:t>
            </w:r>
          </w:p>
        </w:tc>
      </w:tr>
      <w:tr w:rsidR="00157594" w:rsidRPr="00135A58" w14:paraId="64C90484" w14:textId="77777777" w:rsidTr="0007111F">
        <w:tc>
          <w:tcPr>
            <w:tcW w:w="248" w:type="dxa"/>
            <w:tcBorders>
              <w:top w:val="single" w:sz="4" w:space="0" w:color="auto"/>
              <w:left w:val="single" w:sz="4" w:space="0" w:color="auto"/>
              <w:bottom w:val="single" w:sz="4" w:space="0" w:color="auto"/>
              <w:right w:val="single" w:sz="4" w:space="0" w:color="auto"/>
            </w:tcBorders>
          </w:tcPr>
          <w:p w14:paraId="587F4921"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12.</w:t>
            </w:r>
          </w:p>
        </w:tc>
        <w:tc>
          <w:tcPr>
            <w:tcW w:w="5614" w:type="dxa"/>
            <w:tcBorders>
              <w:top w:val="single" w:sz="4" w:space="0" w:color="auto"/>
              <w:left w:val="single" w:sz="4" w:space="0" w:color="auto"/>
              <w:bottom w:val="single" w:sz="4" w:space="0" w:color="auto"/>
              <w:right w:val="single" w:sz="4" w:space="0" w:color="auto"/>
            </w:tcBorders>
          </w:tcPr>
          <w:p w14:paraId="262558B2"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Apsauginės švinuotos prijuostės patikra</w:t>
            </w:r>
          </w:p>
        </w:tc>
        <w:tc>
          <w:tcPr>
            <w:tcW w:w="1134" w:type="dxa"/>
            <w:tcBorders>
              <w:top w:val="single" w:sz="4" w:space="0" w:color="auto"/>
              <w:left w:val="single" w:sz="4" w:space="0" w:color="auto"/>
              <w:bottom w:val="single" w:sz="4" w:space="0" w:color="auto"/>
              <w:right w:val="single" w:sz="4" w:space="0" w:color="auto"/>
            </w:tcBorders>
          </w:tcPr>
          <w:p w14:paraId="01C8791D"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02DAF5DA"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8</w:t>
            </w:r>
          </w:p>
        </w:tc>
      </w:tr>
      <w:tr w:rsidR="00157594" w:rsidRPr="00135A58" w14:paraId="0038264D" w14:textId="77777777" w:rsidTr="0007111F">
        <w:tc>
          <w:tcPr>
            <w:tcW w:w="248" w:type="dxa"/>
            <w:tcBorders>
              <w:top w:val="single" w:sz="4" w:space="0" w:color="auto"/>
              <w:left w:val="single" w:sz="4" w:space="0" w:color="auto"/>
              <w:bottom w:val="single" w:sz="4" w:space="0" w:color="auto"/>
              <w:right w:val="single" w:sz="4" w:space="0" w:color="auto"/>
            </w:tcBorders>
          </w:tcPr>
          <w:p w14:paraId="0EBF34BE"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13.</w:t>
            </w:r>
          </w:p>
        </w:tc>
        <w:tc>
          <w:tcPr>
            <w:tcW w:w="5614" w:type="dxa"/>
            <w:tcBorders>
              <w:top w:val="single" w:sz="4" w:space="0" w:color="auto"/>
              <w:left w:val="single" w:sz="4" w:space="0" w:color="auto"/>
              <w:bottom w:val="single" w:sz="4" w:space="0" w:color="auto"/>
              <w:right w:val="single" w:sz="4" w:space="0" w:color="auto"/>
            </w:tcBorders>
          </w:tcPr>
          <w:p w14:paraId="58570901" w14:textId="77777777" w:rsidR="00397D90" w:rsidRPr="00135A58" w:rsidRDefault="00397D90" w:rsidP="00135A58">
            <w:pPr>
              <w:spacing w:after="160" w:line="252" w:lineRule="auto"/>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Apsauginės švinuotos apykaklės patikra</w:t>
            </w:r>
          </w:p>
        </w:tc>
        <w:tc>
          <w:tcPr>
            <w:tcW w:w="1134" w:type="dxa"/>
            <w:tcBorders>
              <w:top w:val="single" w:sz="4" w:space="0" w:color="auto"/>
              <w:left w:val="single" w:sz="4" w:space="0" w:color="auto"/>
              <w:bottom w:val="single" w:sz="4" w:space="0" w:color="auto"/>
              <w:right w:val="single" w:sz="4" w:space="0" w:color="auto"/>
            </w:tcBorders>
          </w:tcPr>
          <w:p w14:paraId="1E015D1B" w14:textId="77777777"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sidRPr="00135A58">
              <w:rPr>
                <w:rFonts w:asciiTheme="majorBidi" w:eastAsia="Calibri" w:hAnsiTheme="majorBidi" w:cstheme="majorBidi"/>
                <w:sz w:val="24"/>
                <w:szCs w:val="24"/>
                <w:lang w:eastAsia="en-US"/>
              </w:rPr>
              <w:t>Vnt.</w:t>
            </w:r>
          </w:p>
        </w:tc>
        <w:tc>
          <w:tcPr>
            <w:tcW w:w="2410" w:type="dxa"/>
            <w:tcBorders>
              <w:top w:val="single" w:sz="4" w:space="0" w:color="auto"/>
              <w:left w:val="single" w:sz="4" w:space="0" w:color="auto"/>
              <w:bottom w:val="single" w:sz="4" w:space="0" w:color="auto"/>
              <w:right w:val="single" w:sz="4" w:space="0" w:color="auto"/>
            </w:tcBorders>
          </w:tcPr>
          <w:p w14:paraId="355DA44F" w14:textId="30A8F49C" w:rsidR="00397D90" w:rsidRPr="00135A58" w:rsidRDefault="00397D90" w:rsidP="00135A58">
            <w:pPr>
              <w:spacing w:after="160" w:line="252" w:lineRule="auto"/>
              <w:jc w:val="center"/>
              <w:rPr>
                <w:rFonts w:asciiTheme="majorBidi" w:eastAsia="Calibri" w:hAnsiTheme="majorBidi" w:cstheme="majorBidi"/>
                <w:sz w:val="24"/>
                <w:szCs w:val="24"/>
                <w:lang w:eastAsia="en-US"/>
              </w:rPr>
            </w:pPr>
            <w:r>
              <w:rPr>
                <w:rFonts w:asciiTheme="majorBidi" w:eastAsia="Calibri" w:hAnsiTheme="majorBidi" w:cstheme="majorBidi"/>
                <w:sz w:val="24"/>
                <w:szCs w:val="24"/>
                <w:lang w:eastAsia="en-US"/>
              </w:rPr>
              <w:t>7</w:t>
            </w:r>
          </w:p>
        </w:tc>
      </w:tr>
    </w:tbl>
    <w:p w14:paraId="61CBB568" w14:textId="77777777" w:rsidR="00020F09" w:rsidRDefault="00020F09" w:rsidP="00E51C8E">
      <w:pPr>
        <w:ind w:left="284" w:hanging="851"/>
        <w:rPr>
          <w:rFonts w:eastAsia="Arial Unicode MS"/>
          <w:b/>
          <w:bCs/>
          <w:sz w:val="24"/>
          <w:szCs w:val="24"/>
          <w:lang w:eastAsia="en-US"/>
        </w:rPr>
      </w:pPr>
    </w:p>
    <w:p w14:paraId="3BAA95B5" w14:textId="77777777" w:rsidR="00020F09" w:rsidRDefault="00020F09" w:rsidP="00E51C8E">
      <w:pPr>
        <w:ind w:left="284" w:hanging="851"/>
        <w:rPr>
          <w:rFonts w:eastAsia="Arial Unicode MS"/>
          <w:b/>
          <w:bCs/>
          <w:sz w:val="24"/>
          <w:szCs w:val="24"/>
          <w:lang w:eastAsia="en-US"/>
        </w:rPr>
      </w:pPr>
    </w:p>
    <w:p w14:paraId="61C446FC" w14:textId="77777777" w:rsidR="00020F09" w:rsidRDefault="00020F09" w:rsidP="00E51C8E">
      <w:pPr>
        <w:ind w:left="284" w:hanging="851"/>
        <w:rPr>
          <w:rFonts w:eastAsia="Arial Unicode MS"/>
          <w:b/>
          <w:bCs/>
          <w:sz w:val="24"/>
          <w:szCs w:val="24"/>
          <w:lang w:eastAsia="en-US"/>
        </w:rPr>
      </w:pPr>
    </w:p>
    <w:p w14:paraId="2F2144B0" w14:textId="77777777" w:rsidR="00020F09" w:rsidRDefault="00020F09" w:rsidP="00E51C8E">
      <w:pPr>
        <w:ind w:left="284" w:hanging="851"/>
        <w:rPr>
          <w:rFonts w:eastAsia="Arial Unicode MS"/>
          <w:b/>
          <w:bCs/>
          <w:sz w:val="24"/>
          <w:szCs w:val="24"/>
          <w:lang w:eastAsia="en-US"/>
        </w:rPr>
      </w:pPr>
    </w:p>
    <w:p w14:paraId="59714740" w14:textId="789CB6E4" w:rsidR="00E51C8E" w:rsidRPr="00E51C8E" w:rsidRDefault="00E51C8E" w:rsidP="0007111F">
      <w:pPr>
        <w:ind w:left="284" w:hanging="284"/>
        <w:rPr>
          <w:rFonts w:eastAsia="Arial Unicode MS"/>
          <w:sz w:val="24"/>
          <w:szCs w:val="24"/>
          <w:lang w:eastAsia="en-US"/>
        </w:rPr>
      </w:pPr>
      <w:r w:rsidRPr="00E51C8E">
        <w:rPr>
          <w:rFonts w:eastAsia="Arial Unicode MS"/>
          <w:b/>
          <w:bCs/>
          <w:sz w:val="24"/>
          <w:szCs w:val="24"/>
          <w:lang w:eastAsia="en-US"/>
        </w:rPr>
        <w:t>MEDICININIŲ RENTGENŲ APARATŲ, APSAUGINIŲ PRIEMONIŲ SĄRAŠAS</w:t>
      </w:r>
    </w:p>
    <w:p w14:paraId="40CBFEF2" w14:textId="77777777" w:rsidR="00E51C8E" w:rsidRPr="00CB1CA6" w:rsidRDefault="00E51C8E" w:rsidP="00CB1CA6">
      <w:pPr>
        <w:ind w:left="284" w:hanging="851"/>
        <w:rPr>
          <w:rFonts w:eastAsia="Calibri"/>
          <w:b/>
          <w:bCs/>
          <w:sz w:val="24"/>
          <w:szCs w:val="24"/>
          <w:lang w:eastAsia="en-US"/>
        </w:rPr>
      </w:pPr>
    </w:p>
    <w:tbl>
      <w:tblPr>
        <w:tblW w:w="8789" w:type="dxa"/>
        <w:tblInd w:w="-5" w:type="dxa"/>
        <w:tblLook w:val="04A0" w:firstRow="1" w:lastRow="0" w:firstColumn="1" w:lastColumn="0" w:noHBand="0" w:noVBand="1"/>
      </w:tblPr>
      <w:tblGrid>
        <w:gridCol w:w="570"/>
        <w:gridCol w:w="5251"/>
        <w:gridCol w:w="1125"/>
        <w:gridCol w:w="1843"/>
      </w:tblGrid>
      <w:tr w:rsidR="00EE456B" w:rsidRPr="00EE456B" w14:paraId="0F3D3D63" w14:textId="77777777" w:rsidTr="0007111F">
        <w:trPr>
          <w:trHeight w:val="645"/>
        </w:trPr>
        <w:tc>
          <w:tcPr>
            <w:tcW w:w="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2C6301" w14:textId="77777777" w:rsidR="00EE456B" w:rsidRPr="00EE456B" w:rsidRDefault="00EE456B" w:rsidP="00EE456B">
            <w:pPr>
              <w:jc w:val="center"/>
              <w:rPr>
                <w:b/>
                <w:bCs/>
                <w:color w:val="000000"/>
                <w:sz w:val="24"/>
                <w:szCs w:val="24"/>
              </w:rPr>
            </w:pPr>
            <w:r w:rsidRPr="00EE456B">
              <w:rPr>
                <w:b/>
                <w:bCs/>
                <w:color w:val="000000"/>
                <w:sz w:val="24"/>
                <w:szCs w:val="24"/>
              </w:rPr>
              <w:t>Eil. Nr.</w:t>
            </w:r>
          </w:p>
        </w:tc>
        <w:tc>
          <w:tcPr>
            <w:tcW w:w="5390" w:type="dxa"/>
            <w:tcBorders>
              <w:top w:val="single" w:sz="4" w:space="0" w:color="auto"/>
              <w:left w:val="nil"/>
              <w:bottom w:val="single" w:sz="4" w:space="0" w:color="auto"/>
              <w:right w:val="single" w:sz="4" w:space="0" w:color="auto"/>
            </w:tcBorders>
            <w:shd w:val="clear" w:color="auto" w:fill="auto"/>
            <w:vAlign w:val="center"/>
            <w:hideMark/>
          </w:tcPr>
          <w:p w14:paraId="18DEF661" w14:textId="77777777" w:rsidR="00EE456B" w:rsidRPr="00EE456B" w:rsidRDefault="00EE456B" w:rsidP="00EE456B">
            <w:pPr>
              <w:jc w:val="center"/>
              <w:rPr>
                <w:b/>
                <w:bCs/>
                <w:color w:val="000000"/>
                <w:sz w:val="24"/>
                <w:szCs w:val="24"/>
              </w:rPr>
            </w:pPr>
            <w:r w:rsidRPr="00EE456B">
              <w:rPr>
                <w:b/>
                <w:bCs/>
                <w:color w:val="000000"/>
                <w:sz w:val="24"/>
                <w:szCs w:val="24"/>
              </w:rPr>
              <w:t>Įrenginio, priemonės pavadinimas, lokacija</w:t>
            </w:r>
          </w:p>
        </w:tc>
        <w:tc>
          <w:tcPr>
            <w:tcW w:w="1128" w:type="dxa"/>
            <w:tcBorders>
              <w:top w:val="single" w:sz="4" w:space="0" w:color="auto"/>
              <w:left w:val="nil"/>
              <w:bottom w:val="single" w:sz="4" w:space="0" w:color="auto"/>
              <w:right w:val="single" w:sz="4" w:space="0" w:color="auto"/>
            </w:tcBorders>
          </w:tcPr>
          <w:p w14:paraId="3C9EB8FC" w14:textId="77777777" w:rsidR="00EE456B" w:rsidRPr="00EE456B" w:rsidRDefault="00EE456B" w:rsidP="00EE456B">
            <w:pPr>
              <w:jc w:val="center"/>
              <w:rPr>
                <w:b/>
                <w:bCs/>
                <w:color w:val="000000"/>
                <w:sz w:val="24"/>
                <w:szCs w:val="24"/>
              </w:rPr>
            </w:pPr>
            <w:r w:rsidRPr="00EE456B">
              <w:rPr>
                <w:rFonts w:asciiTheme="majorBidi" w:eastAsia="Calibri" w:hAnsiTheme="majorBidi" w:cstheme="majorBidi"/>
                <w:b/>
                <w:sz w:val="24"/>
                <w:szCs w:val="24"/>
                <w:lang w:eastAsia="en-US"/>
              </w:rPr>
              <w:t>Mato vienetas</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B7BE8" w14:textId="2964E1BD" w:rsidR="00EE456B" w:rsidRPr="00EE456B" w:rsidRDefault="00EE456B" w:rsidP="006145BF">
            <w:pPr>
              <w:jc w:val="center"/>
              <w:rPr>
                <w:b/>
                <w:bCs/>
                <w:color w:val="000000"/>
                <w:sz w:val="24"/>
                <w:szCs w:val="24"/>
              </w:rPr>
            </w:pPr>
            <w:r w:rsidRPr="00EE456B">
              <w:rPr>
                <w:b/>
                <w:bCs/>
                <w:color w:val="000000"/>
                <w:sz w:val="24"/>
                <w:szCs w:val="24"/>
              </w:rPr>
              <w:t>Preliminarus kiekis</w:t>
            </w:r>
          </w:p>
        </w:tc>
      </w:tr>
      <w:tr w:rsidR="00EE456B" w:rsidRPr="00EE456B" w14:paraId="63EE3C59" w14:textId="77777777" w:rsidTr="0007111F">
        <w:trPr>
          <w:trHeight w:val="30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14:paraId="3B68CB18" w14:textId="77777777" w:rsidR="00EE456B" w:rsidRPr="00EE456B" w:rsidRDefault="00EE456B" w:rsidP="00EE456B">
            <w:pPr>
              <w:jc w:val="center"/>
              <w:rPr>
                <w:color w:val="000000"/>
                <w:sz w:val="24"/>
                <w:szCs w:val="24"/>
              </w:rPr>
            </w:pPr>
            <w:r w:rsidRPr="00EE456B">
              <w:rPr>
                <w:color w:val="000000"/>
                <w:sz w:val="24"/>
                <w:szCs w:val="24"/>
              </w:rPr>
              <w:t> </w:t>
            </w:r>
          </w:p>
        </w:tc>
        <w:tc>
          <w:tcPr>
            <w:tcW w:w="5390" w:type="dxa"/>
            <w:tcBorders>
              <w:top w:val="nil"/>
              <w:left w:val="nil"/>
              <w:bottom w:val="single" w:sz="4" w:space="0" w:color="auto"/>
              <w:right w:val="single" w:sz="4" w:space="0" w:color="auto"/>
            </w:tcBorders>
            <w:shd w:val="clear" w:color="auto" w:fill="auto"/>
            <w:vAlign w:val="bottom"/>
            <w:hideMark/>
          </w:tcPr>
          <w:p w14:paraId="3E44202D" w14:textId="77777777" w:rsidR="00EE456B" w:rsidRPr="00EE456B" w:rsidRDefault="00EE456B" w:rsidP="00EE456B">
            <w:pPr>
              <w:rPr>
                <w:b/>
                <w:bCs/>
                <w:color w:val="000000"/>
                <w:sz w:val="24"/>
                <w:szCs w:val="24"/>
              </w:rPr>
            </w:pPr>
            <w:bookmarkStart w:id="11" w:name="_Hlk190162807"/>
            <w:r w:rsidRPr="00EE456B">
              <w:rPr>
                <w:b/>
                <w:bCs/>
                <w:color w:val="000000"/>
                <w:sz w:val="24"/>
                <w:szCs w:val="24"/>
              </w:rPr>
              <w:t>Pravieniškių g. 57</w:t>
            </w:r>
            <w:bookmarkEnd w:id="11"/>
            <w:r w:rsidRPr="00EE456B">
              <w:rPr>
                <w:b/>
                <w:bCs/>
                <w:color w:val="000000"/>
                <w:sz w:val="24"/>
                <w:szCs w:val="24"/>
              </w:rPr>
              <w:t>, Pravieniškių k., Kaišiadorių r. sav.</w:t>
            </w:r>
          </w:p>
        </w:tc>
        <w:tc>
          <w:tcPr>
            <w:tcW w:w="1128" w:type="dxa"/>
            <w:tcBorders>
              <w:top w:val="nil"/>
              <w:left w:val="nil"/>
              <w:bottom w:val="single" w:sz="4" w:space="0" w:color="auto"/>
              <w:right w:val="single" w:sz="4" w:space="0" w:color="auto"/>
            </w:tcBorders>
          </w:tcPr>
          <w:p w14:paraId="56932AA0" w14:textId="77777777" w:rsidR="00EE456B" w:rsidRPr="00EE456B" w:rsidRDefault="00EE456B" w:rsidP="00EE456B">
            <w:pPr>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D71284" w14:textId="77777777" w:rsidR="00EE456B" w:rsidRPr="00EE456B" w:rsidRDefault="00EE456B" w:rsidP="00EE456B">
            <w:pPr>
              <w:jc w:val="center"/>
              <w:rPr>
                <w:color w:val="000000"/>
                <w:sz w:val="24"/>
                <w:szCs w:val="24"/>
              </w:rPr>
            </w:pPr>
            <w:r w:rsidRPr="00EE456B">
              <w:rPr>
                <w:color w:val="000000"/>
                <w:sz w:val="24"/>
                <w:szCs w:val="24"/>
              </w:rPr>
              <w:t> </w:t>
            </w:r>
          </w:p>
        </w:tc>
      </w:tr>
      <w:tr w:rsidR="00EE456B" w:rsidRPr="00EE456B" w14:paraId="18483623" w14:textId="77777777" w:rsidTr="0007111F">
        <w:trPr>
          <w:trHeight w:val="30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458E1FD6" w14:textId="77777777" w:rsidR="00EE456B" w:rsidRPr="00EE456B" w:rsidRDefault="00EE456B" w:rsidP="00EE456B">
            <w:pPr>
              <w:jc w:val="center"/>
              <w:rPr>
                <w:color w:val="000000"/>
                <w:sz w:val="24"/>
                <w:szCs w:val="24"/>
              </w:rPr>
            </w:pPr>
            <w:r w:rsidRPr="00EE456B">
              <w:rPr>
                <w:color w:val="000000"/>
                <w:sz w:val="24"/>
                <w:szCs w:val="24"/>
              </w:rPr>
              <w:t>1</w:t>
            </w:r>
          </w:p>
        </w:tc>
        <w:tc>
          <w:tcPr>
            <w:tcW w:w="5390" w:type="dxa"/>
            <w:tcBorders>
              <w:top w:val="nil"/>
              <w:left w:val="nil"/>
              <w:bottom w:val="single" w:sz="4" w:space="0" w:color="auto"/>
              <w:right w:val="single" w:sz="4" w:space="0" w:color="auto"/>
            </w:tcBorders>
            <w:shd w:val="clear" w:color="auto" w:fill="auto"/>
            <w:vAlign w:val="center"/>
            <w:hideMark/>
          </w:tcPr>
          <w:p w14:paraId="78683818" w14:textId="77777777" w:rsidR="00EE456B" w:rsidRPr="00EE456B" w:rsidRDefault="00EE456B" w:rsidP="00EE456B">
            <w:pPr>
              <w:rPr>
                <w:color w:val="000000"/>
                <w:sz w:val="24"/>
                <w:szCs w:val="24"/>
              </w:rPr>
            </w:pPr>
            <w:r w:rsidRPr="00EE456B">
              <w:rPr>
                <w:color w:val="000000"/>
                <w:sz w:val="24"/>
                <w:szCs w:val="24"/>
              </w:rPr>
              <w:t xml:space="preserve">Rentgenas stacionarus </w:t>
            </w:r>
          </w:p>
        </w:tc>
        <w:tc>
          <w:tcPr>
            <w:tcW w:w="1128" w:type="dxa"/>
            <w:tcBorders>
              <w:top w:val="nil"/>
              <w:left w:val="nil"/>
              <w:bottom w:val="single" w:sz="4" w:space="0" w:color="auto"/>
              <w:right w:val="single" w:sz="4" w:space="0" w:color="auto"/>
            </w:tcBorders>
          </w:tcPr>
          <w:p w14:paraId="513CEB60"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1EA90E"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5CD5889C" w14:textId="77777777" w:rsidTr="0007111F">
        <w:trPr>
          <w:trHeight w:val="30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25518B19" w14:textId="77777777" w:rsidR="00EE456B" w:rsidRPr="00EE456B" w:rsidRDefault="00EE456B" w:rsidP="00EE456B">
            <w:pPr>
              <w:jc w:val="center"/>
              <w:rPr>
                <w:color w:val="000000"/>
                <w:sz w:val="24"/>
                <w:szCs w:val="24"/>
              </w:rPr>
            </w:pPr>
            <w:r w:rsidRPr="00EE456B">
              <w:rPr>
                <w:color w:val="000000"/>
                <w:sz w:val="24"/>
                <w:szCs w:val="24"/>
              </w:rPr>
              <w:t>2</w:t>
            </w:r>
          </w:p>
        </w:tc>
        <w:tc>
          <w:tcPr>
            <w:tcW w:w="5390" w:type="dxa"/>
            <w:tcBorders>
              <w:top w:val="nil"/>
              <w:left w:val="nil"/>
              <w:bottom w:val="single" w:sz="4" w:space="0" w:color="auto"/>
              <w:right w:val="single" w:sz="4" w:space="0" w:color="auto"/>
            </w:tcBorders>
            <w:shd w:val="clear" w:color="auto" w:fill="auto"/>
            <w:vAlign w:val="bottom"/>
            <w:hideMark/>
          </w:tcPr>
          <w:p w14:paraId="44520244" w14:textId="77777777" w:rsidR="00EE456B" w:rsidRPr="00EE456B" w:rsidRDefault="00EE456B" w:rsidP="00EE456B">
            <w:pPr>
              <w:rPr>
                <w:color w:val="000000"/>
                <w:sz w:val="24"/>
                <w:szCs w:val="24"/>
              </w:rPr>
            </w:pPr>
            <w:r w:rsidRPr="00EE456B">
              <w:rPr>
                <w:color w:val="000000"/>
                <w:sz w:val="24"/>
                <w:szCs w:val="24"/>
              </w:rPr>
              <w:t xml:space="preserve">Apsauginė prijuostė </w:t>
            </w:r>
          </w:p>
        </w:tc>
        <w:tc>
          <w:tcPr>
            <w:tcW w:w="1128" w:type="dxa"/>
            <w:tcBorders>
              <w:top w:val="nil"/>
              <w:left w:val="nil"/>
              <w:bottom w:val="single" w:sz="4" w:space="0" w:color="auto"/>
              <w:right w:val="single" w:sz="4" w:space="0" w:color="auto"/>
            </w:tcBorders>
          </w:tcPr>
          <w:p w14:paraId="192DCFC9"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8906C6" w14:textId="77777777" w:rsidR="00EE456B" w:rsidRPr="00EE456B" w:rsidRDefault="00EE456B" w:rsidP="00EE456B">
            <w:pPr>
              <w:jc w:val="center"/>
              <w:rPr>
                <w:color w:val="000000"/>
                <w:sz w:val="24"/>
                <w:szCs w:val="24"/>
              </w:rPr>
            </w:pPr>
            <w:r w:rsidRPr="00EE456B">
              <w:rPr>
                <w:color w:val="000000"/>
                <w:sz w:val="24"/>
                <w:szCs w:val="24"/>
              </w:rPr>
              <w:t>5</w:t>
            </w:r>
          </w:p>
        </w:tc>
      </w:tr>
      <w:tr w:rsidR="00EE456B" w:rsidRPr="00EE456B" w14:paraId="0E078447" w14:textId="77777777" w:rsidTr="0007111F">
        <w:trPr>
          <w:trHeight w:val="300"/>
        </w:trPr>
        <w:tc>
          <w:tcPr>
            <w:tcW w:w="428" w:type="dxa"/>
            <w:tcBorders>
              <w:top w:val="nil"/>
              <w:left w:val="single" w:sz="4" w:space="0" w:color="auto"/>
              <w:bottom w:val="single" w:sz="4" w:space="0" w:color="auto"/>
              <w:right w:val="single" w:sz="4" w:space="0" w:color="auto"/>
            </w:tcBorders>
            <w:shd w:val="clear" w:color="auto" w:fill="auto"/>
            <w:noWrap/>
            <w:vAlign w:val="bottom"/>
            <w:hideMark/>
          </w:tcPr>
          <w:p w14:paraId="06E6A8BC" w14:textId="77777777" w:rsidR="00EE456B" w:rsidRPr="00EE456B" w:rsidRDefault="00EE456B" w:rsidP="00EE456B">
            <w:pPr>
              <w:jc w:val="center"/>
              <w:rPr>
                <w:color w:val="000000"/>
                <w:sz w:val="24"/>
                <w:szCs w:val="24"/>
              </w:rPr>
            </w:pPr>
            <w:r w:rsidRPr="00EE456B">
              <w:rPr>
                <w:color w:val="000000"/>
                <w:sz w:val="24"/>
                <w:szCs w:val="24"/>
              </w:rPr>
              <w:t>3</w:t>
            </w:r>
          </w:p>
        </w:tc>
        <w:tc>
          <w:tcPr>
            <w:tcW w:w="5390" w:type="dxa"/>
            <w:tcBorders>
              <w:top w:val="nil"/>
              <w:left w:val="nil"/>
              <w:bottom w:val="single" w:sz="4" w:space="0" w:color="auto"/>
              <w:right w:val="single" w:sz="4" w:space="0" w:color="auto"/>
            </w:tcBorders>
            <w:shd w:val="clear" w:color="auto" w:fill="auto"/>
            <w:vAlign w:val="bottom"/>
            <w:hideMark/>
          </w:tcPr>
          <w:p w14:paraId="59E3E287" w14:textId="77777777" w:rsidR="00EE456B" w:rsidRPr="00EE456B" w:rsidRDefault="00EE456B" w:rsidP="00EE456B">
            <w:pPr>
              <w:rPr>
                <w:color w:val="000000"/>
                <w:sz w:val="24"/>
                <w:szCs w:val="24"/>
              </w:rPr>
            </w:pPr>
            <w:r w:rsidRPr="00EE456B">
              <w:rPr>
                <w:color w:val="000000"/>
                <w:sz w:val="24"/>
                <w:szCs w:val="24"/>
              </w:rPr>
              <w:t>Apsauginė  apykaklė</w:t>
            </w:r>
          </w:p>
        </w:tc>
        <w:tc>
          <w:tcPr>
            <w:tcW w:w="1128" w:type="dxa"/>
            <w:tcBorders>
              <w:top w:val="nil"/>
              <w:left w:val="nil"/>
              <w:bottom w:val="single" w:sz="4" w:space="0" w:color="auto"/>
              <w:right w:val="single" w:sz="4" w:space="0" w:color="auto"/>
            </w:tcBorders>
          </w:tcPr>
          <w:p w14:paraId="167631A8"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5BC0FD" w14:textId="77777777" w:rsidR="00EE456B" w:rsidRPr="00EE456B" w:rsidRDefault="00EE456B" w:rsidP="00EE456B">
            <w:pPr>
              <w:jc w:val="center"/>
              <w:rPr>
                <w:color w:val="000000"/>
                <w:sz w:val="24"/>
                <w:szCs w:val="24"/>
              </w:rPr>
            </w:pPr>
            <w:r w:rsidRPr="00EE456B">
              <w:rPr>
                <w:color w:val="000000"/>
                <w:sz w:val="24"/>
                <w:szCs w:val="24"/>
              </w:rPr>
              <w:t>2</w:t>
            </w:r>
          </w:p>
        </w:tc>
      </w:tr>
      <w:tr w:rsidR="00EE456B" w:rsidRPr="00EE456B" w14:paraId="2660A1F9" w14:textId="77777777" w:rsidTr="0007111F">
        <w:trPr>
          <w:trHeight w:val="30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516A4D84" w14:textId="77777777" w:rsidR="00EE456B" w:rsidRPr="00EE456B" w:rsidRDefault="00EE456B" w:rsidP="00EE456B">
            <w:pPr>
              <w:jc w:val="center"/>
              <w:rPr>
                <w:color w:val="000000"/>
                <w:sz w:val="24"/>
                <w:szCs w:val="24"/>
              </w:rPr>
            </w:pPr>
            <w:r w:rsidRPr="00EE456B">
              <w:rPr>
                <w:color w:val="000000"/>
                <w:sz w:val="24"/>
                <w:szCs w:val="24"/>
              </w:rPr>
              <w:t>4</w:t>
            </w:r>
          </w:p>
        </w:tc>
        <w:tc>
          <w:tcPr>
            <w:tcW w:w="5390" w:type="dxa"/>
            <w:tcBorders>
              <w:top w:val="nil"/>
              <w:left w:val="nil"/>
              <w:bottom w:val="single" w:sz="4" w:space="0" w:color="auto"/>
              <w:right w:val="single" w:sz="4" w:space="0" w:color="auto"/>
            </w:tcBorders>
            <w:shd w:val="clear" w:color="auto" w:fill="auto"/>
            <w:vAlign w:val="bottom"/>
            <w:hideMark/>
          </w:tcPr>
          <w:p w14:paraId="762CA3DB" w14:textId="77777777" w:rsidR="00EE456B" w:rsidRPr="00EE456B" w:rsidRDefault="00EE456B" w:rsidP="00EE456B">
            <w:pPr>
              <w:rPr>
                <w:color w:val="000000"/>
                <w:sz w:val="24"/>
                <w:szCs w:val="24"/>
              </w:rPr>
            </w:pPr>
            <w:r w:rsidRPr="00EE456B">
              <w:rPr>
                <w:color w:val="000000"/>
                <w:sz w:val="24"/>
                <w:szCs w:val="24"/>
              </w:rPr>
              <w:t xml:space="preserve">Diagnostinis monitorius </w:t>
            </w:r>
          </w:p>
        </w:tc>
        <w:tc>
          <w:tcPr>
            <w:tcW w:w="1128" w:type="dxa"/>
            <w:tcBorders>
              <w:top w:val="nil"/>
              <w:left w:val="nil"/>
              <w:bottom w:val="single" w:sz="4" w:space="0" w:color="auto"/>
              <w:right w:val="single" w:sz="4" w:space="0" w:color="auto"/>
            </w:tcBorders>
          </w:tcPr>
          <w:p w14:paraId="2996FFC5"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F021C" w14:textId="77777777" w:rsidR="00EE456B" w:rsidRPr="00EE456B" w:rsidRDefault="00EE456B" w:rsidP="00EE456B">
            <w:pPr>
              <w:jc w:val="center"/>
              <w:rPr>
                <w:color w:val="000000"/>
                <w:sz w:val="24"/>
                <w:szCs w:val="24"/>
              </w:rPr>
            </w:pPr>
            <w:r w:rsidRPr="00EE456B">
              <w:rPr>
                <w:color w:val="000000"/>
                <w:sz w:val="24"/>
                <w:szCs w:val="24"/>
              </w:rPr>
              <w:t>4</w:t>
            </w:r>
          </w:p>
        </w:tc>
      </w:tr>
      <w:tr w:rsidR="00EE456B" w:rsidRPr="00EE456B" w14:paraId="4743DAC9" w14:textId="77777777" w:rsidTr="0007111F">
        <w:trPr>
          <w:trHeight w:val="300"/>
        </w:trPr>
        <w:tc>
          <w:tcPr>
            <w:tcW w:w="428" w:type="dxa"/>
            <w:tcBorders>
              <w:top w:val="nil"/>
              <w:left w:val="single" w:sz="4" w:space="0" w:color="auto"/>
              <w:bottom w:val="single" w:sz="4" w:space="0" w:color="auto"/>
              <w:right w:val="single" w:sz="4" w:space="0" w:color="auto"/>
            </w:tcBorders>
            <w:shd w:val="clear" w:color="auto" w:fill="auto"/>
            <w:noWrap/>
            <w:vAlign w:val="center"/>
            <w:hideMark/>
          </w:tcPr>
          <w:p w14:paraId="643290F7" w14:textId="77777777" w:rsidR="00EE456B" w:rsidRPr="00EE456B" w:rsidRDefault="00EE456B" w:rsidP="00EE456B">
            <w:pPr>
              <w:jc w:val="center"/>
              <w:rPr>
                <w:color w:val="000000"/>
                <w:sz w:val="24"/>
                <w:szCs w:val="24"/>
              </w:rPr>
            </w:pPr>
            <w:r w:rsidRPr="00EE456B">
              <w:rPr>
                <w:color w:val="000000"/>
                <w:sz w:val="24"/>
                <w:szCs w:val="24"/>
              </w:rPr>
              <w:t>5</w:t>
            </w:r>
          </w:p>
        </w:tc>
        <w:tc>
          <w:tcPr>
            <w:tcW w:w="5390" w:type="dxa"/>
            <w:tcBorders>
              <w:top w:val="nil"/>
              <w:left w:val="nil"/>
              <w:bottom w:val="single" w:sz="4" w:space="0" w:color="auto"/>
              <w:right w:val="single" w:sz="4" w:space="0" w:color="auto"/>
            </w:tcBorders>
            <w:shd w:val="clear" w:color="auto" w:fill="auto"/>
            <w:vAlign w:val="center"/>
            <w:hideMark/>
          </w:tcPr>
          <w:p w14:paraId="02F046D3" w14:textId="77777777" w:rsidR="00EE456B" w:rsidRPr="00EE456B" w:rsidRDefault="00EE456B" w:rsidP="00EE456B">
            <w:pPr>
              <w:rPr>
                <w:color w:val="000000"/>
                <w:sz w:val="24"/>
                <w:szCs w:val="24"/>
              </w:rPr>
            </w:pPr>
            <w:r w:rsidRPr="00EE456B">
              <w:rPr>
                <w:color w:val="000000"/>
                <w:sz w:val="24"/>
                <w:szCs w:val="24"/>
              </w:rPr>
              <w:t xml:space="preserve">Rentgenas skaitmeninis ant automobilio važiuoklės </w:t>
            </w:r>
          </w:p>
        </w:tc>
        <w:tc>
          <w:tcPr>
            <w:tcW w:w="1128" w:type="dxa"/>
            <w:tcBorders>
              <w:top w:val="nil"/>
              <w:left w:val="nil"/>
              <w:bottom w:val="single" w:sz="4" w:space="0" w:color="auto"/>
              <w:right w:val="single" w:sz="4" w:space="0" w:color="auto"/>
            </w:tcBorders>
          </w:tcPr>
          <w:p w14:paraId="56D9C021"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AC83A9"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58395B64"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D3C8B" w14:textId="77777777" w:rsidR="00EE456B" w:rsidRPr="00EE456B" w:rsidRDefault="00EE456B" w:rsidP="00EE456B">
            <w:pPr>
              <w:jc w:val="center"/>
              <w:rPr>
                <w:color w:val="000000"/>
                <w:sz w:val="24"/>
                <w:szCs w:val="24"/>
              </w:rPr>
            </w:pPr>
            <w:r w:rsidRPr="00EE456B">
              <w:rPr>
                <w:color w:val="000000"/>
                <w:sz w:val="24"/>
                <w:szCs w:val="24"/>
              </w:rPr>
              <w:t>6</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786D13" w14:textId="77777777" w:rsidR="00EE456B" w:rsidRPr="00EE456B" w:rsidRDefault="00EE456B" w:rsidP="00EE456B">
            <w:pPr>
              <w:rPr>
                <w:color w:val="000000"/>
                <w:sz w:val="24"/>
                <w:szCs w:val="24"/>
              </w:rPr>
            </w:pPr>
            <w:r w:rsidRPr="00EE456B">
              <w:rPr>
                <w:color w:val="000000"/>
                <w:sz w:val="24"/>
                <w:szCs w:val="24"/>
              </w:rPr>
              <w:t xml:space="preserve">Rentgenas kilnojamas </w:t>
            </w:r>
          </w:p>
        </w:tc>
        <w:tc>
          <w:tcPr>
            <w:tcW w:w="1128" w:type="dxa"/>
            <w:tcBorders>
              <w:top w:val="single" w:sz="4" w:space="0" w:color="auto"/>
              <w:left w:val="single" w:sz="4" w:space="0" w:color="auto"/>
              <w:bottom w:val="single" w:sz="4" w:space="0" w:color="auto"/>
              <w:right w:val="single" w:sz="4" w:space="0" w:color="auto"/>
            </w:tcBorders>
          </w:tcPr>
          <w:p w14:paraId="19FD3DCF"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38E1C1"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69B3624B"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3E099" w14:textId="77777777" w:rsidR="00EE456B" w:rsidRPr="00EE456B" w:rsidRDefault="00EE456B" w:rsidP="00EE456B">
            <w:pPr>
              <w:jc w:val="center"/>
              <w:rPr>
                <w:color w:val="000000"/>
                <w:sz w:val="24"/>
                <w:szCs w:val="24"/>
              </w:rPr>
            </w:pPr>
            <w:r w:rsidRPr="00EE456B">
              <w:rPr>
                <w:color w:val="000000"/>
                <w:sz w:val="24"/>
                <w:szCs w:val="24"/>
              </w:rPr>
              <w:t>7</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7C1C2F" w14:textId="77777777" w:rsidR="00EE456B" w:rsidRPr="00EE456B" w:rsidRDefault="00EE456B" w:rsidP="00EE456B">
            <w:pPr>
              <w:rPr>
                <w:color w:val="000000"/>
                <w:sz w:val="24"/>
                <w:szCs w:val="24"/>
              </w:rPr>
            </w:pPr>
            <w:proofErr w:type="spellStart"/>
            <w:r w:rsidRPr="00EE456B">
              <w:rPr>
                <w:color w:val="000000"/>
                <w:sz w:val="24"/>
                <w:szCs w:val="24"/>
              </w:rPr>
              <w:t>Dentalinis</w:t>
            </w:r>
            <w:proofErr w:type="spellEnd"/>
            <w:r w:rsidRPr="00EE456B">
              <w:rPr>
                <w:color w:val="000000"/>
                <w:sz w:val="24"/>
                <w:szCs w:val="24"/>
              </w:rPr>
              <w:t xml:space="preserve"> rentgenas </w:t>
            </w:r>
          </w:p>
        </w:tc>
        <w:tc>
          <w:tcPr>
            <w:tcW w:w="1128" w:type="dxa"/>
            <w:tcBorders>
              <w:top w:val="single" w:sz="4" w:space="0" w:color="auto"/>
              <w:left w:val="single" w:sz="4" w:space="0" w:color="auto"/>
              <w:bottom w:val="single" w:sz="4" w:space="0" w:color="auto"/>
              <w:right w:val="single" w:sz="4" w:space="0" w:color="auto"/>
            </w:tcBorders>
          </w:tcPr>
          <w:p w14:paraId="0F51FF4F"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BC3112"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768009AB"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EC086" w14:textId="77777777" w:rsidR="00EE456B" w:rsidRPr="00EE456B" w:rsidRDefault="00EE456B" w:rsidP="00EE456B">
            <w:pPr>
              <w:jc w:val="center"/>
              <w:rPr>
                <w:color w:val="000000"/>
                <w:sz w:val="24"/>
                <w:szCs w:val="24"/>
              </w:rPr>
            </w:pPr>
            <w:r w:rsidRPr="00EE456B">
              <w:rPr>
                <w:color w:val="000000"/>
                <w:sz w:val="24"/>
                <w:szCs w:val="24"/>
              </w:rPr>
              <w:t> </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C9007" w14:textId="77777777" w:rsidR="00EE456B" w:rsidRPr="00EE456B" w:rsidRDefault="00EE456B" w:rsidP="00EE456B">
            <w:pPr>
              <w:rPr>
                <w:b/>
                <w:bCs/>
                <w:color w:val="000000"/>
                <w:sz w:val="24"/>
                <w:szCs w:val="24"/>
              </w:rPr>
            </w:pPr>
            <w:r w:rsidRPr="00EE456B">
              <w:rPr>
                <w:b/>
                <w:bCs/>
                <w:color w:val="000000"/>
                <w:sz w:val="24"/>
                <w:szCs w:val="24"/>
              </w:rPr>
              <w:t xml:space="preserve"> A. Mickevičiaus g. 11, Kaunas</w:t>
            </w:r>
          </w:p>
        </w:tc>
        <w:tc>
          <w:tcPr>
            <w:tcW w:w="1128" w:type="dxa"/>
            <w:tcBorders>
              <w:top w:val="single" w:sz="4" w:space="0" w:color="auto"/>
              <w:left w:val="single" w:sz="4" w:space="0" w:color="auto"/>
              <w:bottom w:val="single" w:sz="4" w:space="0" w:color="auto"/>
              <w:right w:val="single" w:sz="4" w:space="0" w:color="auto"/>
            </w:tcBorders>
          </w:tcPr>
          <w:p w14:paraId="43EE0AA0"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1A6ACD" w14:textId="77777777" w:rsidR="00EE456B" w:rsidRPr="00EE456B" w:rsidRDefault="00EE456B" w:rsidP="00EE456B">
            <w:pPr>
              <w:jc w:val="center"/>
              <w:rPr>
                <w:color w:val="000000"/>
                <w:sz w:val="24"/>
                <w:szCs w:val="24"/>
              </w:rPr>
            </w:pPr>
            <w:r w:rsidRPr="00EE456B">
              <w:rPr>
                <w:color w:val="000000"/>
                <w:sz w:val="24"/>
                <w:szCs w:val="24"/>
              </w:rPr>
              <w:t> </w:t>
            </w:r>
          </w:p>
        </w:tc>
      </w:tr>
      <w:tr w:rsidR="00EE456B" w:rsidRPr="00EE456B" w14:paraId="16862619"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FE51A" w14:textId="77777777" w:rsidR="00EE456B" w:rsidRPr="00EE456B" w:rsidRDefault="00EE456B" w:rsidP="00EE456B">
            <w:pPr>
              <w:jc w:val="center"/>
              <w:rPr>
                <w:color w:val="000000"/>
                <w:sz w:val="24"/>
                <w:szCs w:val="24"/>
              </w:rPr>
            </w:pPr>
            <w:r w:rsidRPr="00EE456B">
              <w:rPr>
                <w:color w:val="000000"/>
                <w:sz w:val="24"/>
                <w:szCs w:val="24"/>
              </w:rPr>
              <w:t>1</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04D335" w14:textId="77777777" w:rsidR="00EE456B" w:rsidRPr="00EE456B" w:rsidRDefault="00EE456B" w:rsidP="00EE456B">
            <w:pPr>
              <w:rPr>
                <w:color w:val="000000"/>
                <w:sz w:val="24"/>
                <w:szCs w:val="24"/>
              </w:rPr>
            </w:pPr>
            <w:r w:rsidRPr="00EE456B">
              <w:rPr>
                <w:color w:val="000000"/>
                <w:sz w:val="24"/>
                <w:szCs w:val="24"/>
              </w:rPr>
              <w:t xml:space="preserve">Rentgenas stacionarus  </w:t>
            </w:r>
          </w:p>
        </w:tc>
        <w:tc>
          <w:tcPr>
            <w:tcW w:w="1128" w:type="dxa"/>
            <w:tcBorders>
              <w:top w:val="single" w:sz="4" w:space="0" w:color="auto"/>
              <w:left w:val="single" w:sz="4" w:space="0" w:color="auto"/>
              <w:bottom w:val="single" w:sz="4" w:space="0" w:color="auto"/>
              <w:right w:val="single" w:sz="4" w:space="0" w:color="auto"/>
            </w:tcBorders>
          </w:tcPr>
          <w:p w14:paraId="6027A45E"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99DC3"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0EE63FB3"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0420F" w14:textId="77777777" w:rsidR="00EE456B" w:rsidRPr="00EE456B" w:rsidRDefault="00EE456B" w:rsidP="00EE456B">
            <w:pPr>
              <w:jc w:val="center"/>
              <w:rPr>
                <w:color w:val="000000"/>
                <w:sz w:val="24"/>
                <w:szCs w:val="24"/>
              </w:rPr>
            </w:pPr>
            <w:r w:rsidRPr="00EE456B">
              <w:rPr>
                <w:color w:val="000000"/>
                <w:sz w:val="24"/>
                <w:szCs w:val="24"/>
              </w:rPr>
              <w:t>2</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2FD08" w14:textId="77777777" w:rsidR="00EE456B" w:rsidRPr="00EE456B" w:rsidRDefault="00EE456B" w:rsidP="00EE456B">
            <w:pPr>
              <w:rPr>
                <w:color w:val="000000"/>
                <w:sz w:val="24"/>
                <w:szCs w:val="24"/>
              </w:rPr>
            </w:pPr>
            <w:r w:rsidRPr="00EE456B">
              <w:rPr>
                <w:color w:val="000000"/>
                <w:sz w:val="24"/>
                <w:szCs w:val="24"/>
              </w:rPr>
              <w:t xml:space="preserve">Apsauginė prijuostė </w:t>
            </w:r>
          </w:p>
        </w:tc>
        <w:tc>
          <w:tcPr>
            <w:tcW w:w="1128" w:type="dxa"/>
            <w:tcBorders>
              <w:top w:val="single" w:sz="4" w:space="0" w:color="auto"/>
              <w:left w:val="single" w:sz="4" w:space="0" w:color="auto"/>
              <w:bottom w:val="single" w:sz="4" w:space="0" w:color="auto"/>
              <w:right w:val="single" w:sz="4" w:space="0" w:color="auto"/>
            </w:tcBorders>
          </w:tcPr>
          <w:p w14:paraId="2BD215F7"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17A86" w14:textId="77777777" w:rsidR="00EE456B" w:rsidRPr="00EE456B" w:rsidRDefault="00EE456B" w:rsidP="00EE456B">
            <w:pPr>
              <w:jc w:val="center"/>
              <w:rPr>
                <w:color w:val="000000"/>
                <w:sz w:val="24"/>
                <w:szCs w:val="24"/>
              </w:rPr>
            </w:pPr>
            <w:r w:rsidRPr="00EE456B">
              <w:rPr>
                <w:color w:val="000000"/>
                <w:sz w:val="24"/>
                <w:szCs w:val="24"/>
              </w:rPr>
              <w:t>2</w:t>
            </w:r>
          </w:p>
        </w:tc>
      </w:tr>
      <w:tr w:rsidR="00EE456B" w:rsidRPr="00EE456B" w14:paraId="42E87C2A"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66169" w14:textId="77777777" w:rsidR="00EE456B" w:rsidRPr="00EE456B" w:rsidRDefault="00EE456B" w:rsidP="00EE456B">
            <w:pPr>
              <w:jc w:val="center"/>
              <w:rPr>
                <w:color w:val="000000"/>
                <w:sz w:val="24"/>
                <w:szCs w:val="24"/>
              </w:rPr>
            </w:pPr>
            <w:r w:rsidRPr="00EE456B">
              <w:rPr>
                <w:color w:val="000000"/>
                <w:sz w:val="24"/>
                <w:szCs w:val="24"/>
              </w:rPr>
              <w:t>3</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3D982" w14:textId="77777777" w:rsidR="00EE456B" w:rsidRPr="00EE456B" w:rsidRDefault="00EE456B" w:rsidP="00EE456B">
            <w:pPr>
              <w:rPr>
                <w:color w:val="000000"/>
                <w:sz w:val="24"/>
                <w:szCs w:val="24"/>
              </w:rPr>
            </w:pPr>
            <w:r w:rsidRPr="00EE456B">
              <w:rPr>
                <w:color w:val="000000"/>
                <w:sz w:val="24"/>
                <w:szCs w:val="24"/>
              </w:rPr>
              <w:t xml:space="preserve">Apsauginė apykaklė </w:t>
            </w:r>
          </w:p>
        </w:tc>
        <w:tc>
          <w:tcPr>
            <w:tcW w:w="1128" w:type="dxa"/>
            <w:tcBorders>
              <w:top w:val="single" w:sz="4" w:space="0" w:color="auto"/>
              <w:left w:val="single" w:sz="4" w:space="0" w:color="auto"/>
              <w:bottom w:val="single" w:sz="4" w:space="0" w:color="auto"/>
              <w:right w:val="single" w:sz="4" w:space="0" w:color="auto"/>
            </w:tcBorders>
          </w:tcPr>
          <w:p w14:paraId="486BF3F8"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B3D38"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1E45B86B"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0239B" w14:textId="77777777" w:rsidR="00EE456B" w:rsidRPr="00EE456B" w:rsidRDefault="00EE456B" w:rsidP="00EE456B">
            <w:pPr>
              <w:jc w:val="center"/>
              <w:rPr>
                <w:color w:val="000000"/>
                <w:sz w:val="24"/>
                <w:szCs w:val="24"/>
              </w:rPr>
            </w:pPr>
            <w:r w:rsidRPr="00EE456B">
              <w:rPr>
                <w:color w:val="000000"/>
                <w:sz w:val="24"/>
                <w:szCs w:val="24"/>
              </w:rPr>
              <w:t>4</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92F508" w14:textId="77777777" w:rsidR="00EE456B" w:rsidRPr="00EE456B" w:rsidRDefault="00EE456B" w:rsidP="00EE456B">
            <w:pPr>
              <w:rPr>
                <w:color w:val="000000"/>
                <w:sz w:val="24"/>
                <w:szCs w:val="24"/>
              </w:rPr>
            </w:pPr>
            <w:proofErr w:type="spellStart"/>
            <w:r w:rsidRPr="00EE456B">
              <w:rPr>
                <w:color w:val="000000"/>
                <w:sz w:val="24"/>
                <w:szCs w:val="24"/>
              </w:rPr>
              <w:t>Negotoskopas</w:t>
            </w:r>
            <w:proofErr w:type="spellEnd"/>
            <w:r w:rsidRPr="00EE456B">
              <w:rPr>
                <w:color w:val="000000"/>
                <w:sz w:val="24"/>
                <w:szCs w:val="24"/>
              </w:rPr>
              <w:t xml:space="preserve"> </w:t>
            </w:r>
          </w:p>
        </w:tc>
        <w:tc>
          <w:tcPr>
            <w:tcW w:w="1128" w:type="dxa"/>
            <w:tcBorders>
              <w:top w:val="single" w:sz="4" w:space="0" w:color="auto"/>
              <w:left w:val="single" w:sz="4" w:space="0" w:color="auto"/>
              <w:bottom w:val="single" w:sz="4" w:space="0" w:color="auto"/>
              <w:right w:val="single" w:sz="4" w:space="0" w:color="auto"/>
            </w:tcBorders>
          </w:tcPr>
          <w:p w14:paraId="7ECF1A54"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21468" w14:textId="77777777" w:rsidR="00EE456B" w:rsidRPr="00EE456B" w:rsidRDefault="00EE456B" w:rsidP="00EE456B">
            <w:pPr>
              <w:jc w:val="center"/>
              <w:rPr>
                <w:color w:val="000000"/>
                <w:sz w:val="24"/>
                <w:szCs w:val="24"/>
              </w:rPr>
            </w:pPr>
            <w:r w:rsidRPr="00EE456B">
              <w:rPr>
                <w:color w:val="000000"/>
                <w:sz w:val="24"/>
                <w:szCs w:val="24"/>
              </w:rPr>
              <w:t>2</w:t>
            </w:r>
          </w:p>
        </w:tc>
      </w:tr>
      <w:tr w:rsidR="00EE456B" w:rsidRPr="00EE456B" w14:paraId="10B5271C"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0A427" w14:textId="77777777" w:rsidR="00EE456B" w:rsidRPr="00EE456B" w:rsidRDefault="00EE456B" w:rsidP="00EE456B">
            <w:pPr>
              <w:jc w:val="center"/>
              <w:rPr>
                <w:color w:val="000000"/>
                <w:sz w:val="24"/>
                <w:szCs w:val="24"/>
              </w:rPr>
            </w:pPr>
            <w:r w:rsidRPr="00EE456B">
              <w:rPr>
                <w:color w:val="000000"/>
                <w:sz w:val="24"/>
                <w:szCs w:val="24"/>
              </w:rPr>
              <w:t>5</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6670B7" w14:textId="77777777" w:rsidR="00EE456B" w:rsidRPr="00EE456B" w:rsidRDefault="00EE456B" w:rsidP="00EE456B">
            <w:pPr>
              <w:rPr>
                <w:color w:val="000000"/>
                <w:sz w:val="24"/>
                <w:szCs w:val="24"/>
              </w:rPr>
            </w:pPr>
            <w:proofErr w:type="spellStart"/>
            <w:r w:rsidRPr="00EE456B">
              <w:rPr>
                <w:color w:val="000000"/>
                <w:sz w:val="24"/>
                <w:szCs w:val="24"/>
              </w:rPr>
              <w:t>Dentalinis</w:t>
            </w:r>
            <w:proofErr w:type="spellEnd"/>
            <w:r w:rsidRPr="00EE456B">
              <w:rPr>
                <w:color w:val="000000"/>
                <w:sz w:val="24"/>
                <w:szCs w:val="24"/>
              </w:rPr>
              <w:t xml:space="preserve"> rentgenas </w:t>
            </w:r>
          </w:p>
        </w:tc>
        <w:tc>
          <w:tcPr>
            <w:tcW w:w="1128" w:type="dxa"/>
            <w:tcBorders>
              <w:top w:val="single" w:sz="4" w:space="0" w:color="auto"/>
              <w:left w:val="single" w:sz="4" w:space="0" w:color="auto"/>
              <w:bottom w:val="single" w:sz="4" w:space="0" w:color="auto"/>
              <w:right w:val="single" w:sz="4" w:space="0" w:color="auto"/>
            </w:tcBorders>
          </w:tcPr>
          <w:p w14:paraId="34FF02C2"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9A3FE"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5807D15E"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A1CDD" w14:textId="77777777" w:rsidR="00EE456B" w:rsidRPr="00EE456B" w:rsidRDefault="00EE456B" w:rsidP="00EE456B">
            <w:pPr>
              <w:jc w:val="center"/>
              <w:rPr>
                <w:color w:val="000000"/>
                <w:sz w:val="24"/>
                <w:szCs w:val="24"/>
              </w:rPr>
            </w:pPr>
            <w:r w:rsidRPr="00EE456B">
              <w:rPr>
                <w:color w:val="000000"/>
                <w:sz w:val="24"/>
                <w:szCs w:val="24"/>
              </w:rPr>
              <w:t> </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20CE5" w14:textId="77777777" w:rsidR="00EE456B" w:rsidRPr="00EE456B" w:rsidRDefault="00EE456B" w:rsidP="00EE456B">
            <w:pPr>
              <w:rPr>
                <w:b/>
                <w:bCs/>
                <w:color w:val="000000"/>
                <w:sz w:val="24"/>
                <w:szCs w:val="24"/>
              </w:rPr>
            </w:pPr>
            <w:r w:rsidRPr="00EE456B">
              <w:rPr>
                <w:b/>
                <w:bCs/>
                <w:color w:val="000000"/>
                <w:sz w:val="24"/>
                <w:szCs w:val="24"/>
              </w:rPr>
              <w:t xml:space="preserve"> Trakų g. 10, Šiauliai</w:t>
            </w:r>
          </w:p>
        </w:tc>
        <w:tc>
          <w:tcPr>
            <w:tcW w:w="1128" w:type="dxa"/>
            <w:tcBorders>
              <w:top w:val="single" w:sz="4" w:space="0" w:color="auto"/>
              <w:left w:val="single" w:sz="4" w:space="0" w:color="auto"/>
              <w:bottom w:val="single" w:sz="4" w:space="0" w:color="auto"/>
              <w:right w:val="single" w:sz="4" w:space="0" w:color="auto"/>
            </w:tcBorders>
          </w:tcPr>
          <w:p w14:paraId="5A559963"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4FE5" w14:textId="77777777" w:rsidR="00EE456B" w:rsidRPr="00EE456B" w:rsidRDefault="00EE456B" w:rsidP="00EE456B">
            <w:pPr>
              <w:jc w:val="center"/>
              <w:rPr>
                <w:color w:val="000000"/>
                <w:sz w:val="24"/>
                <w:szCs w:val="24"/>
              </w:rPr>
            </w:pPr>
            <w:r w:rsidRPr="00EE456B">
              <w:rPr>
                <w:color w:val="000000"/>
                <w:sz w:val="24"/>
                <w:szCs w:val="24"/>
              </w:rPr>
              <w:t> </w:t>
            </w:r>
          </w:p>
        </w:tc>
      </w:tr>
      <w:tr w:rsidR="00EE456B" w:rsidRPr="00EE456B" w14:paraId="49A03739"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7E06F" w14:textId="77777777" w:rsidR="00EE456B" w:rsidRPr="00EE456B" w:rsidRDefault="00EE456B" w:rsidP="00EE456B">
            <w:pPr>
              <w:jc w:val="center"/>
              <w:rPr>
                <w:color w:val="000000"/>
                <w:sz w:val="24"/>
                <w:szCs w:val="24"/>
              </w:rPr>
            </w:pPr>
            <w:r w:rsidRPr="00EE456B">
              <w:rPr>
                <w:color w:val="000000"/>
                <w:sz w:val="24"/>
                <w:szCs w:val="24"/>
              </w:rPr>
              <w:t>1</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9E1A2" w14:textId="77777777" w:rsidR="00EE456B" w:rsidRPr="00EE456B" w:rsidRDefault="00EE456B" w:rsidP="00EE456B">
            <w:pPr>
              <w:rPr>
                <w:color w:val="000000"/>
                <w:sz w:val="24"/>
                <w:szCs w:val="24"/>
              </w:rPr>
            </w:pPr>
            <w:r w:rsidRPr="00EE456B">
              <w:rPr>
                <w:color w:val="000000"/>
                <w:sz w:val="24"/>
                <w:szCs w:val="24"/>
              </w:rPr>
              <w:t xml:space="preserve">Rentgenas stacionarus </w:t>
            </w:r>
          </w:p>
        </w:tc>
        <w:tc>
          <w:tcPr>
            <w:tcW w:w="1128" w:type="dxa"/>
            <w:tcBorders>
              <w:top w:val="single" w:sz="4" w:space="0" w:color="auto"/>
              <w:left w:val="single" w:sz="4" w:space="0" w:color="auto"/>
              <w:bottom w:val="single" w:sz="4" w:space="0" w:color="auto"/>
              <w:right w:val="single" w:sz="4" w:space="0" w:color="auto"/>
            </w:tcBorders>
          </w:tcPr>
          <w:p w14:paraId="6701DF7D"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79DDE"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1B793216"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35CED" w14:textId="77777777" w:rsidR="00EE456B" w:rsidRPr="00EE456B" w:rsidRDefault="00EE456B" w:rsidP="00EE456B">
            <w:pPr>
              <w:jc w:val="center"/>
              <w:rPr>
                <w:color w:val="000000"/>
                <w:sz w:val="24"/>
                <w:szCs w:val="24"/>
              </w:rPr>
            </w:pPr>
            <w:r w:rsidRPr="00EE456B">
              <w:rPr>
                <w:color w:val="000000"/>
                <w:sz w:val="24"/>
                <w:szCs w:val="24"/>
              </w:rPr>
              <w:t>2</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C0B40F" w14:textId="77777777" w:rsidR="00EE456B" w:rsidRPr="00EE456B" w:rsidRDefault="00EE456B" w:rsidP="00EE456B">
            <w:pPr>
              <w:rPr>
                <w:color w:val="000000"/>
                <w:sz w:val="24"/>
                <w:szCs w:val="24"/>
              </w:rPr>
            </w:pPr>
            <w:r w:rsidRPr="00EE456B">
              <w:rPr>
                <w:color w:val="000000"/>
                <w:sz w:val="24"/>
                <w:szCs w:val="24"/>
              </w:rPr>
              <w:t xml:space="preserve">Apsauginė prijuostė </w:t>
            </w:r>
          </w:p>
        </w:tc>
        <w:tc>
          <w:tcPr>
            <w:tcW w:w="1128" w:type="dxa"/>
            <w:tcBorders>
              <w:top w:val="single" w:sz="4" w:space="0" w:color="auto"/>
              <w:left w:val="single" w:sz="4" w:space="0" w:color="auto"/>
              <w:bottom w:val="single" w:sz="4" w:space="0" w:color="auto"/>
              <w:right w:val="single" w:sz="4" w:space="0" w:color="auto"/>
            </w:tcBorders>
          </w:tcPr>
          <w:p w14:paraId="01C873A0"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8823E" w14:textId="77777777" w:rsidR="00EE456B" w:rsidRPr="00EE456B" w:rsidRDefault="00EE456B" w:rsidP="00EE456B">
            <w:pPr>
              <w:jc w:val="center"/>
              <w:rPr>
                <w:color w:val="000000"/>
                <w:sz w:val="24"/>
                <w:szCs w:val="24"/>
              </w:rPr>
            </w:pPr>
            <w:r w:rsidRPr="00EE456B">
              <w:rPr>
                <w:color w:val="000000"/>
                <w:sz w:val="24"/>
                <w:szCs w:val="24"/>
              </w:rPr>
              <w:t>1</w:t>
            </w:r>
          </w:p>
        </w:tc>
      </w:tr>
      <w:tr w:rsidR="00EE456B" w:rsidRPr="00EE456B" w14:paraId="14001142"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32AE4" w14:textId="77777777" w:rsidR="00EE456B" w:rsidRPr="00EE456B" w:rsidRDefault="00EE456B" w:rsidP="00EE456B">
            <w:pPr>
              <w:jc w:val="center"/>
              <w:rPr>
                <w:color w:val="000000"/>
                <w:sz w:val="24"/>
                <w:szCs w:val="24"/>
              </w:rPr>
            </w:pPr>
            <w:r w:rsidRPr="00EE456B">
              <w:rPr>
                <w:color w:val="000000"/>
                <w:sz w:val="24"/>
                <w:szCs w:val="24"/>
              </w:rPr>
              <w:t>3</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1121CE" w14:textId="77777777" w:rsidR="00EE456B" w:rsidRPr="00EE456B" w:rsidRDefault="00EE456B" w:rsidP="00EE456B">
            <w:pPr>
              <w:rPr>
                <w:color w:val="000000"/>
                <w:sz w:val="24"/>
                <w:szCs w:val="24"/>
              </w:rPr>
            </w:pPr>
            <w:r w:rsidRPr="00EE456B">
              <w:rPr>
                <w:color w:val="000000"/>
                <w:sz w:val="24"/>
                <w:szCs w:val="24"/>
              </w:rPr>
              <w:t>Monitorius</w:t>
            </w:r>
          </w:p>
        </w:tc>
        <w:tc>
          <w:tcPr>
            <w:tcW w:w="1128" w:type="dxa"/>
            <w:tcBorders>
              <w:top w:val="single" w:sz="4" w:space="0" w:color="auto"/>
              <w:left w:val="single" w:sz="4" w:space="0" w:color="auto"/>
              <w:bottom w:val="single" w:sz="4" w:space="0" w:color="auto"/>
              <w:right w:val="single" w:sz="4" w:space="0" w:color="auto"/>
            </w:tcBorders>
          </w:tcPr>
          <w:p w14:paraId="6E4A9F6B" w14:textId="77777777" w:rsidR="00EE456B" w:rsidRPr="00EE456B" w:rsidRDefault="00EE456B" w:rsidP="00EE456B">
            <w:pPr>
              <w:jc w:val="center"/>
              <w:rPr>
                <w:color w:val="000000"/>
                <w:sz w:val="24"/>
                <w:szCs w:val="24"/>
              </w:rPr>
            </w:pPr>
            <w:r w:rsidRPr="00EE456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D2C5EE" w14:textId="77777777" w:rsidR="00EE456B" w:rsidRPr="00EE456B" w:rsidRDefault="00EE456B" w:rsidP="00EE456B">
            <w:pPr>
              <w:jc w:val="center"/>
              <w:rPr>
                <w:color w:val="000000"/>
                <w:sz w:val="24"/>
                <w:szCs w:val="24"/>
              </w:rPr>
            </w:pPr>
            <w:r w:rsidRPr="00EE456B">
              <w:rPr>
                <w:color w:val="000000"/>
                <w:sz w:val="24"/>
                <w:szCs w:val="24"/>
              </w:rPr>
              <w:t>1</w:t>
            </w:r>
          </w:p>
        </w:tc>
      </w:tr>
      <w:tr w:rsidR="000F3718" w:rsidRPr="00EE456B" w14:paraId="791C10FD"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F2375" w14:textId="77777777" w:rsidR="000F3718" w:rsidRPr="00EE456B" w:rsidRDefault="000F3718" w:rsidP="000F3718">
            <w:pPr>
              <w:jc w:val="center"/>
              <w:rPr>
                <w:color w:val="000000"/>
                <w:sz w:val="24"/>
                <w:szCs w:val="24"/>
              </w:rPr>
            </w:pPr>
          </w:p>
        </w:tc>
        <w:tc>
          <w:tcPr>
            <w:tcW w:w="5390" w:type="dxa"/>
            <w:tcBorders>
              <w:top w:val="nil"/>
              <w:left w:val="nil"/>
              <w:bottom w:val="single" w:sz="4" w:space="0" w:color="auto"/>
              <w:right w:val="single" w:sz="4" w:space="0" w:color="auto"/>
            </w:tcBorders>
            <w:shd w:val="clear" w:color="auto" w:fill="auto"/>
            <w:vAlign w:val="bottom"/>
          </w:tcPr>
          <w:p w14:paraId="071015E6" w14:textId="7B46DF36" w:rsidR="000F3718" w:rsidRPr="00EE456B" w:rsidRDefault="000F3718" w:rsidP="000F3718">
            <w:pPr>
              <w:rPr>
                <w:color w:val="000000"/>
                <w:sz w:val="24"/>
                <w:szCs w:val="24"/>
              </w:rPr>
            </w:pPr>
            <w:r w:rsidRPr="00CA7223">
              <w:rPr>
                <w:b/>
                <w:bCs/>
                <w:color w:val="000000"/>
                <w:sz w:val="24"/>
                <w:szCs w:val="24"/>
              </w:rPr>
              <w:t>Šv. Florijono g.  9</w:t>
            </w:r>
            <w:r w:rsidRPr="00961217">
              <w:rPr>
                <w:b/>
                <w:bCs/>
                <w:color w:val="000000"/>
                <w:sz w:val="24"/>
                <w:szCs w:val="24"/>
              </w:rPr>
              <w:t>, Pravieniškių k., Kaišiadorių r. sav.</w:t>
            </w:r>
          </w:p>
        </w:tc>
        <w:tc>
          <w:tcPr>
            <w:tcW w:w="1128" w:type="dxa"/>
            <w:tcBorders>
              <w:top w:val="single" w:sz="4" w:space="0" w:color="auto"/>
              <w:left w:val="single" w:sz="4" w:space="0" w:color="auto"/>
              <w:bottom w:val="single" w:sz="4" w:space="0" w:color="auto"/>
              <w:right w:val="single" w:sz="4" w:space="0" w:color="auto"/>
            </w:tcBorders>
          </w:tcPr>
          <w:p w14:paraId="0F24DC98" w14:textId="77777777" w:rsidR="000F3718" w:rsidRPr="00EE456B" w:rsidRDefault="000F3718" w:rsidP="000F3718">
            <w:pPr>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F6400" w14:textId="77777777" w:rsidR="000F3718" w:rsidRPr="00EE456B" w:rsidRDefault="000F3718" w:rsidP="000F3718">
            <w:pPr>
              <w:jc w:val="center"/>
              <w:rPr>
                <w:color w:val="000000"/>
                <w:sz w:val="24"/>
                <w:szCs w:val="24"/>
              </w:rPr>
            </w:pPr>
          </w:p>
        </w:tc>
      </w:tr>
      <w:tr w:rsidR="000F3718" w:rsidRPr="00EE456B" w14:paraId="5589CD49"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F4B2B" w14:textId="68EE0C35" w:rsidR="000F3718" w:rsidRPr="00EE456B" w:rsidRDefault="000F3718" w:rsidP="000F3718">
            <w:pPr>
              <w:jc w:val="center"/>
              <w:rPr>
                <w:color w:val="000000"/>
                <w:sz w:val="24"/>
                <w:szCs w:val="24"/>
              </w:rPr>
            </w:pPr>
            <w:r>
              <w:rPr>
                <w:color w:val="000000"/>
                <w:sz w:val="24"/>
                <w:szCs w:val="24"/>
              </w:rPr>
              <w:t>1</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58738F67" w14:textId="0F57352F" w:rsidR="000F3718" w:rsidRPr="00EE456B" w:rsidRDefault="000F3718" w:rsidP="000F3718">
            <w:pPr>
              <w:rPr>
                <w:color w:val="000000"/>
                <w:sz w:val="24"/>
                <w:szCs w:val="24"/>
              </w:rPr>
            </w:pPr>
            <w:proofErr w:type="spellStart"/>
            <w:r w:rsidRPr="00961217">
              <w:rPr>
                <w:color w:val="000000"/>
                <w:sz w:val="24"/>
                <w:szCs w:val="24"/>
              </w:rPr>
              <w:t>Dentalinis</w:t>
            </w:r>
            <w:proofErr w:type="spellEnd"/>
            <w:r w:rsidRPr="00961217">
              <w:rPr>
                <w:color w:val="000000"/>
                <w:sz w:val="24"/>
                <w:szCs w:val="24"/>
              </w:rPr>
              <w:t xml:space="preserve"> rentgenas </w:t>
            </w:r>
          </w:p>
        </w:tc>
        <w:tc>
          <w:tcPr>
            <w:tcW w:w="1128" w:type="dxa"/>
            <w:tcBorders>
              <w:top w:val="single" w:sz="4" w:space="0" w:color="auto"/>
              <w:left w:val="single" w:sz="4" w:space="0" w:color="auto"/>
              <w:bottom w:val="single" w:sz="4" w:space="0" w:color="auto"/>
              <w:right w:val="single" w:sz="4" w:space="0" w:color="auto"/>
            </w:tcBorders>
          </w:tcPr>
          <w:p w14:paraId="64515A00" w14:textId="1F9FFD14" w:rsidR="000F3718" w:rsidRPr="00EE456B" w:rsidRDefault="000F3718" w:rsidP="000F3718">
            <w:pPr>
              <w:jc w:val="center"/>
              <w:rPr>
                <w:color w:val="000000"/>
                <w:sz w:val="24"/>
                <w:szCs w:val="24"/>
              </w:rPr>
            </w:pPr>
            <w:r w:rsidRPr="000965FE">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6AE4F" w14:textId="57BCBA29" w:rsidR="000F3718" w:rsidRPr="00EE456B" w:rsidRDefault="000F3718" w:rsidP="000F3718">
            <w:pPr>
              <w:jc w:val="center"/>
              <w:rPr>
                <w:color w:val="000000"/>
                <w:sz w:val="24"/>
                <w:szCs w:val="24"/>
              </w:rPr>
            </w:pPr>
            <w:r w:rsidRPr="00961217">
              <w:rPr>
                <w:color w:val="000000"/>
                <w:sz w:val="24"/>
                <w:szCs w:val="24"/>
              </w:rPr>
              <w:t>1</w:t>
            </w:r>
          </w:p>
        </w:tc>
      </w:tr>
      <w:tr w:rsidR="000F3718" w:rsidRPr="00EE456B" w14:paraId="69721A27"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05E18" w14:textId="7E3EA52F" w:rsidR="000F3718" w:rsidRPr="00EE456B" w:rsidRDefault="000F3718" w:rsidP="000F3718">
            <w:pPr>
              <w:jc w:val="center"/>
              <w:rPr>
                <w:color w:val="000000"/>
                <w:sz w:val="24"/>
                <w:szCs w:val="24"/>
              </w:rPr>
            </w:pPr>
            <w:r>
              <w:rPr>
                <w:color w:val="000000"/>
                <w:sz w:val="24"/>
                <w:szCs w:val="24"/>
              </w:rPr>
              <w:t>2</w:t>
            </w:r>
          </w:p>
        </w:tc>
        <w:tc>
          <w:tcPr>
            <w:tcW w:w="5390" w:type="dxa"/>
            <w:tcBorders>
              <w:top w:val="nil"/>
              <w:left w:val="nil"/>
              <w:bottom w:val="single" w:sz="4" w:space="0" w:color="auto"/>
              <w:right w:val="single" w:sz="4" w:space="0" w:color="auto"/>
            </w:tcBorders>
            <w:shd w:val="clear" w:color="auto" w:fill="auto"/>
            <w:vAlign w:val="bottom"/>
          </w:tcPr>
          <w:p w14:paraId="2906853A" w14:textId="44540AAA" w:rsidR="000F3718" w:rsidRPr="00EE456B" w:rsidRDefault="000F3718" w:rsidP="000F3718">
            <w:pPr>
              <w:rPr>
                <w:color w:val="000000"/>
                <w:sz w:val="24"/>
                <w:szCs w:val="24"/>
              </w:rPr>
            </w:pPr>
            <w:r w:rsidRPr="00961217">
              <w:rPr>
                <w:color w:val="000000"/>
                <w:sz w:val="24"/>
                <w:szCs w:val="24"/>
              </w:rPr>
              <w:t>Apsauginė  apykaklė</w:t>
            </w:r>
          </w:p>
        </w:tc>
        <w:tc>
          <w:tcPr>
            <w:tcW w:w="1128" w:type="dxa"/>
            <w:tcBorders>
              <w:top w:val="nil"/>
              <w:left w:val="nil"/>
              <w:bottom w:val="single" w:sz="4" w:space="0" w:color="auto"/>
              <w:right w:val="single" w:sz="4" w:space="0" w:color="auto"/>
            </w:tcBorders>
          </w:tcPr>
          <w:p w14:paraId="7A31D8FC" w14:textId="6729E8B5" w:rsidR="000F3718" w:rsidRPr="00EE456B" w:rsidRDefault="000F3718" w:rsidP="000F3718">
            <w:pPr>
              <w:jc w:val="center"/>
              <w:rPr>
                <w:color w:val="000000"/>
                <w:sz w:val="24"/>
                <w:szCs w:val="24"/>
              </w:rPr>
            </w:pPr>
            <w:r w:rsidRPr="0055532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E305C" w14:textId="4DD1567F" w:rsidR="000F3718" w:rsidRPr="00EE456B" w:rsidRDefault="000F3718" w:rsidP="000F3718">
            <w:pPr>
              <w:jc w:val="center"/>
              <w:rPr>
                <w:color w:val="000000"/>
                <w:sz w:val="24"/>
                <w:szCs w:val="24"/>
              </w:rPr>
            </w:pPr>
            <w:r>
              <w:rPr>
                <w:color w:val="000000"/>
                <w:sz w:val="24"/>
                <w:szCs w:val="24"/>
              </w:rPr>
              <w:t>1</w:t>
            </w:r>
          </w:p>
        </w:tc>
      </w:tr>
      <w:tr w:rsidR="000F3718" w:rsidRPr="00EE456B" w14:paraId="44E74305"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12CCA0" w14:textId="77777777" w:rsidR="000F3718" w:rsidRPr="00EE456B" w:rsidRDefault="000F3718" w:rsidP="000F3718">
            <w:pPr>
              <w:jc w:val="center"/>
              <w:rPr>
                <w:color w:val="000000"/>
                <w:sz w:val="24"/>
                <w:szCs w:val="24"/>
              </w:rPr>
            </w:pPr>
          </w:p>
        </w:tc>
        <w:tc>
          <w:tcPr>
            <w:tcW w:w="5390" w:type="dxa"/>
            <w:tcBorders>
              <w:top w:val="nil"/>
              <w:left w:val="nil"/>
              <w:bottom w:val="single" w:sz="4" w:space="0" w:color="auto"/>
              <w:right w:val="single" w:sz="4" w:space="0" w:color="auto"/>
            </w:tcBorders>
            <w:shd w:val="clear" w:color="auto" w:fill="auto"/>
            <w:vAlign w:val="bottom"/>
          </w:tcPr>
          <w:p w14:paraId="2C40EFD1" w14:textId="72F031CE" w:rsidR="000F3718" w:rsidRPr="00EE456B" w:rsidRDefault="000F3718" w:rsidP="000F3718">
            <w:pPr>
              <w:rPr>
                <w:color w:val="000000"/>
                <w:sz w:val="24"/>
                <w:szCs w:val="24"/>
              </w:rPr>
            </w:pPr>
            <w:r w:rsidRPr="00961217">
              <w:rPr>
                <w:b/>
                <w:bCs/>
                <w:color w:val="000000"/>
                <w:sz w:val="24"/>
                <w:szCs w:val="24"/>
              </w:rPr>
              <w:t>Pravieniškių g. 5, Pravieniškių k., Kaišiadorių r. sav.</w:t>
            </w:r>
          </w:p>
        </w:tc>
        <w:tc>
          <w:tcPr>
            <w:tcW w:w="1128" w:type="dxa"/>
            <w:tcBorders>
              <w:top w:val="single" w:sz="4" w:space="0" w:color="auto"/>
              <w:left w:val="single" w:sz="4" w:space="0" w:color="auto"/>
              <w:bottom w:val="single" w:sz="4" w:space="0" w:color="auto"/>
              <w:right w:val="single" w:sz="4" w:space="0" w:color="auto"/>
            </w:tcBorders>
          </w:tcPr>
          <w:p w14:paraId="523CE8A9" w14:textId="77777777" w:rsidR="000F3718" w:rsidRPr="00EE456B" w:rsidRDefault="000F3718" w:rsidP="000F3718">
            <w:pPr>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B67D08" w14:textId="77777777" w:rsidR="000F3718" w:rsidRPr="00EE456B" w:rsidRDefault="000F3718" w:rsidP="000F3718">
            <w:pPr>
              <w:jc w:val="center"/>
              <w:rPr>
                <w:color w:val="000000"/>
                <w:sz w:val="24"/>
                <w:szCs w:val="24"/>
              </w:rPr>
            </w:pPr>
          </w:p>
        </w:tc>
      </w:tr>
      <w:tr w:rsidR="000F3718" w:rsidRPr="00EE456B" w14:paraId="7A600020"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7096C" w14:textId="03B3ACB7" w:rsidR="000F3718" w:rsidRPr="00EE456B" w:rsidRDefault="000F3718" w:rsidP="000F3718">
            <w:pPr>
              <w:jc w:val="center"/>
              <w:rPr>
                <w:color w:val="000000"/>
                <w:sz w:val="24"/>
                <w:szCs w:val="24"/>
              </w:rPr>
            </w:pPr>
            <w:r>
              <w:rPr>
                <w:color w:val="000000"/>
                <w:sz w:val="24"/>
                <w:szCs w:val="24"/>
              </w:rPr>
              <w:t>1</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48E16800" w14:textId="1EF5AC25" w:rsidR="000F3718" w:rsidRPr="00EE456B" w:rsidRDefault="000F3718" w:rsidP="000F3718">
            <w:pPr>
              <w:rPr>
                <w:color w:val="000000"/>
                <w:sz w:val="24"/>
                <w:szCs w:val="24"/>
              </w:rPr>
            </w:pPr>
            <w:proofErr w:type="spellStart"/>
            <w:r w:rsidRPr="00961217">
              <w:rPr>
                <w:color w:val="000000"/>
                <w:sz w:val="24"/>
                <w:szCs w:val="24"/>
              </w:rPr>
              <w:t>Dentalinis</w:t>
            </w:r>
            <w:proofErr w:type="spellEnd"/>
            <w:r w:rsidRPr="00961217">
              <w:rPr>
                <w:color w:val="000000"/>
                <w:sz w:val="24"/>
                <w:szCs w:val="24"/>
              </w:rPr>
              <w:t xml:space="preserve"> rentgenas </w:t>
            </w:r>
          </w:p>
        </w:tc>
        <w:tc>
          <w:tcPr>
            <w:tcW w:w="1128" w:type="dxa"/>
            <w:tcBorders>
              <w:top w:val="single" w:sz="4" w:space="0" w:color="auto"/>
              <w:left w:val="single" w:sz="4" w:space="0" w:color="auto"/>
              <w:bottom w:val="single" w:sz="4" w:space="0" w:color="auto"/>
              <w:right w:val="single" w:sz="4" w:space="0" w:color="auto"/>
            </w:tcBorders>
          </w:tcPr>
          <w:p w14:paraId="0A5F93D5" w14:textId="51D9BBBE" w:rsidR="000F3718" w:rsidRPr="00EE456B" w:rsidRDefault="000F3718" w:rsidP="000F3718">
            <w:pPr>
              <w:jc w:val="center"/>
              <w:rPr>
                <w:color w:val="000000"/>
                <w:sz w:val="24"/>
                <w:szCs w:val="24"/>
              </w:rPr>
            </w:pPr>
            <w:r w:rsidRPr="000965FE">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6FEF7" w14:textId="2904399F" w:rsidR="000F3718" w:rsidRPr="00EE456B" w:rsidRDefault="000F3718" w:rsidP="000F3718">
            <w:pPr>
              <w:jc w:val="center"/>
              <w:rPr>
                <w:color w:val="000000"/>
                <w:sz w:val="24"/>
                <w:szCs w:val="24"/>
              </w:rPr>
            </w:pPr>
            <w:r w:rsidRPr="00961217">
              <w:rPr>
                <w:color w:val="000000"/>
                <w:sz w:val="24"/>
                <w:szCs w:val="24"/>
              </w:rPr>
              <w:t>1</w:t>
            </w:r>
          </w:p>
        </w:tc>
      </w:tr>
      <w:tr w:rsidR="000F3718" w:rsidRPr="00EE456B" w14:paraId="164E0359"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C4435F" w14:textId="22235B2F" w:rsidR="000F3718" w:rsidRPr="00EE456B" w:rsidRDefault="000F3718" w:rsidP="000F3718">
            <w:pPr>
              <w:jc w:val="center"/>
              <w:rPr>
                <w:color w:val="000000"/>
                <w:sz w:val="24"/>
                <w:szCs w:val="24"/>
              </w:rPr>
            </w:pPr>
            <w:r>
              <w:rPr>
                <w:color w:val="000000"/>
                <w:sz w:val="24"/>
                <w:szCs w:val="24"/>
              </w:rPr>
              <w:t>2</w:t>
            </w:r>
          </w:p>
        </w:tc>
        <w:tc>
          <w:tcPr>
            <w:tcW w:w="5390" w:type="dxa"/>
            <w:tcBorders>
              <w:top w:val="nil"/>
              <w:left w:val="nil"/>
              <w:bottom w:val="single" w:sz="4" w:space="0" w:color="auto"/>
              <w:right w:val="single" w:sz="4" w:space="0" w:color="auto"/>
            </w:tcBorders>
            <w:shd w:val="clear" w:color="auto" w:fill="auto"/>
            <w:vAlign w:val="bottom"/>
          </w:tcPr>
          <w:p w14:paraId="2759A0C1" w14:textId="416DEC6C" w:rsidR="000F3718" w:rsidRPr="00EE456B" w:rsidRDefault="000F3718" w:rsidP="000F3718">
            <w:pPr>
              <w:rPr>
                <w:color w:val="000000"/>
                <w:sz w:val="24"/>
                <w:szCs w:val="24"/>
              </w:rPr>
            </w:pPr>
            <w:r w:rsidRPr="00961217">
              <w:rPr>
                <w:color w:val="000000"/>
                <w:sz w:val="24"/>
                <w:szCs w:val="24"/>
              </w:rPr>
              <w:t>Apsauginė  apykaklė</w:t>
            </w:r>
          </w:p>
        </w:tc>
        <w:tc>
          <w:tcPr>
            <w:tcW w:w="1128" w:type="dxa"/>
            <w:tcBorders>
              <w:top w:val="nil"/>
              <w:left w:val="nil"/>
              <w:bottom w:val="single" w:sz="4" w:space="0" w:color="auto"/>
              <w:right w:val="single" w:sz="4" w:space="0" w:color="auto"/>
            </w:tcBorders>
          </w:tcPr>
          <w:p w14:paraId="3478CEBA" w14:textId="3113B69D" w:rsidR="000F3718" w:rsidRPr="00EE456B" w:rsidRDefault="000F3718" w:rsidP="000F3718">
            <w:pPr>
              <w:jc w:val="center"/>
              <w:rPr>
                <w:color w:val="000000"/>
                <w:sz w:val="24"/>
                <w:szCs w:val="24"/>
              </w:rPr>
            </w:pPr>
            <w:r w:rsidRPr="0055532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F7B68" w14:textId="5C517488" w:rsidR="000F3718" w:rsidRPr="00EE456B" w:rsidRDefault="000F3718" w:rsidP="000F3718">
            <w:pPr>
              <w:jc w:val="center"/>
              <w:rPr>
                <w:color w:val="000000"/>
                <w:sz w:val="24"/>
                <w:szCs w:val="24"/>
              </w:rPr>
            </w:pPr>
            <w:r>
              <w:rPr>
                <w:color w:val="000000"/>
                <w:sz w:val="24"/>
                <w:szCs w:val="24"/>
              </w:rPr>
              <w:t>1</w:t>
            </w:r>
          </w:p>
        </w:tc>
      </w:tr>
      <w:tr w:rsidR="000F3718" w:rsidRPr="00EE456B" w14:paraId="6406631E"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FB814" w14:textId="77777777" w:rsidR="000F3718" w:rsidRPr="00EE456B" w:rsidRDefault="000F3718" w:rsidP="000F3718">
            <w:pPr>
              <w:jc w:val="center"/>
              <w:rPr>
                <w:color w:val="000000"/>
                <w:sz w:val="24"/>
                <w:szCs w:val="24"/>
              </w:rPr>
            </w:pP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59D5AEDB" w14:textId="3BF07AE5" w:rsidR="000F3718" w:rsidRPr="00EE456B" w:rsidRDefault="000F3718" w:rsidP="000F3718">
            <w:pPr>
              <w:rPr>
                <w:color w:val="000000"/>
                <w:sz w:val="24"/>
                <w:szCs w:val="24"/>
              </w:rPr>
            </w:pPr>
            <w:r w:rsidRPr="00646BF7">
              <w:rPr>
                <w:b/>
                <w:bCs/>
                <w:color w:val="000000"/>
                <w:sz w:val="24"/>
                <w:szCs w:val="24"/>
              </w:rPr>
              <w:t>Sporto g. 7, Marijampolė</w:t>
            </w:r>
          </w:p>
        </w:tc>
        <w:tc>
          <w:tcPr>
            <w:tcW w:w="1128" w:type="dxa"/>
            <w:tcBorders>
              <w:top w:val="single" w:sz="4" w:space="0" w:color="auto"/>
              <w:left w:val="single" w:sz="4" w:space="0" w:color="auto"/>
              <w:bottom w:val="single" w:sz="4" w:space="0" w:color="auto"/>
              <w:right w:val="single" w:sz="4" w:space="0" w:color="auto"/>
            </w:tcBorders>
          </w:tcPr>
          <w:p w14:paraId="75A1EE5B" w14:textId="77777777" w:rsidR="000F3718" w:rsidRPr="00EE456B" w:rsidRDefault="000F3718" w:rsidP="000F3718">
            <w:pPr>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2215A" w14:textId="77777777" w:rsidR="000F3718" w:rsidRPr="00EE456B" w:rsidRDefault="000F3718" w:rsidP="000F3718">
            <w:pPr>
              <w:jc w:val="center"/>
              <w:rPr>
                <w:color w:val="000000"/>
                <w:sz w:val="24"/>
                <w:szCs w:val="24"/>
              </w:rPr>
            </w:pPr>
          </w:p>
        </w:tc>
      </w:tr>
      <w:tr w:rsidR="0086480A" w:rsidRPr="00EE456B" w14:paraId="7D969FD5"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211D4" w14:textId="76B38DFF" w:rsidR="0086480A" w:rsidRPr="00EE456B" w:rsidRDefault="0086480A" w:rsidP="0086480A">
            <w:pPr>
              <w:jc w:val="center"/>
              <w:rPr>
                <w:color w:val="000000"/>
                <w:sz w:val="24"/>
                <w:szCs w:val="24"/>
              </w:rPr>
            </w:pPr>
            <w:r>
              <w:rPr>
                <w:color w:val="000000"/>
                <w:sz w:val="24"/>
                <w:szCs w:val="24"/>
              </w:rPr>
              <w:t>1</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08C2BA7A" w14:textId="615B6413" w:rsidR="0086480A" w:rsidRPr="00646BF7" w:rsidRDefault="0086480A" w:rsidP="0086480A">
            <w:pPr>
              <w:rPr>
                <w:b/>
                <w:bCs/>
                <w:color w:val="000000"/>
                <w:sz w:val="24"/>
                <w:szCs w:val="24"/>
              </w:rPr>
            </w:pPr>
            <w:proofErr w:type="spellStart"/>
            <w:r w:rsidRPr="00961217">
              <w:rPr>
                <w:color w:val="000000"/>
                <w:sz w:val="24"/>
                <w:szCs w:val="24"/>
              </w:rPr>
              <w:t>Dentalinis</w:t>
            </w:r>
            <w:proofErr w:type="spellEnd"/>
            <w:r w:rsidRPr="00961217">
              <w:rPr>
                <w:color w:val="000000"/>
                <w:sz w:val="24"/>
                <w:szCs w:val="24"/>
              </w:rPr>
              <w:t xml:space="preserve"> rentgenas </w:t>
            </w:r>
          </w:p>
        </w:tc>
        <w:tc>
          <w:tcPr>
            <w:tcW w:w="1128" w:type="dxa"/>
            <w:tcBorders>
              <w:top w:val="single" w:sz="4" w:space="0" w:color="auto"/>
              <w:left w:val="single" w:sz="4" w:space="0" w:color="auto"/>
              <w:bottom w:val="single" w:sz="4" w:space="0" w:color="auto"/>
              <w:right w:val="single" w:sz="4" w:space="0" w:color="auto"/>
            </w:tcBorders>
          </w:tcPr>
          <w:p w14:paraId="3178803C" w14:textId="0A1B113C" w:rsidR="0086480A" w:rsidRPr="00EE456B" w:rsidRDefault="0086480A" w:rsidP="0086480A">
            <w:pPr>
              <w:jc w:val="center"/>
              <w:rPr>
                <w:color w:val="000000"/>
                <w:sz w:val="24"/>
                <w:szCs w:val="24"/>
              </w:rPr>
            </w:pPr>
            <w:r w:rsidRPr="000965FE">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DC5430" w14:textId="4B70E697" w:rsidR="0086480A" w:rsidRPr="00EE456B" w:rsidRDefault="0086480A" w:rsidP="0086480A">
            <w:pPr>
              <w:jc w:val="center"/>
              <w:rPr>
                <w:color w:val="000000"/>
                <w:sz w:val="24"/>
                <w:szCs w:val="24"/>
              </w:rPr>
            </w:pPr>
            <w:r w:rsidRPr="00961217">
              <w:rPr>
                <w:color w:val="000000"/>
                <w:sz w:val="24"/>
                <w:szCs w:val="24"/>
              </w:rPr>
              <w:t>1</w:t>
            </w:r>
          </w:p>
        </w:tc>
      </w:tr>
      <w:tr w:rsidR="0086480A" w:rsidRPr="00EE456B" w14:paraId="3B2E729D"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6B9D35" w14:textId="454B06BF" w:rsidR="0086480A" w:rsidRPr="00EE456B" w:rsidRDefault="0086480A" w:rsidP="0086480A">
            <w:pPr>
              <w:jc w:val="center"/>
              <w:rPr>
                <w:color w:val="000000"/>
                <w:sz w:val="24"/>
                <w:szCs w:val="24"/>
              </w:rPr>
            </w:pPr>
            <w:r>
              <w:rPr>
                <w:color w:val="000000"/>
                <w:sz w:val="24"/>
                <w:szCs w:val="24"/>
              </w:rPr>
              <w:t>2</w:t>
            </w:r>
          </w:p>
        </w:tc>
        <w:tc>
          <w:tcPr>
            <w:tcW w:w="5390" w:type="dxa"/>
            <w:tcBorders>
              <w:top w:val="nil"/>
              <w:left w:val="nil"/>
              <w:bottom w:val="single" w:sz="4" w:space="0" w:color="auto"/>
              <w:right w:val="single" w:sz="4" w:space="0" w:color="auto"/>
            </w:tcBorders>
            <w:shd w:val="clear" w:color="auto" w:fill="auto"/>
            <w:vAlign w:val="bottom"/>
          </w:tcPr>
          <w:p w14:paraId="157AB779" w14:textId="6A4EA9B2" w:rsidR="0086480A" w:rsidRPr="00646BF7" w:rsidRDefault="0086480A" w:rsidP="0086480A">
            <w:pPr>
              <w:rPr>
                <w:b/>
                <w:bCs/>
                <w:color w:val="000000"/>
                <w:sz w:val="24"/>
                <w:szCs w:val="24"/>
              </w:rPr>
            </w:pPr>
            <w:r w:rsidRPr="00961217">
              <w:rPr>
                <w:color w:val="000000"/>
                <w:sz w:val="24"/>
                <w:szCs w:val="24"/>
              </w:rPr>
              <w:t>Apsauginė  apykaklė</w:t>
            </w:r>
          </w:p>
        </w:tc>
        <w:tc>
          <w:tcPr>
            <w:tcW w:w="1128" w:type="dxa"/>
            <w:tcBorders>
              <w:top w:val="nil"/>
              <w:left w:val="nil"/>
              <w:bottom w:val="single" w:sz="4" w:space="0" w:color="auto"/>
              <w:right w:val="single" w:sz="4" w:space="0" w:color="auto"/>
            </w:tcBorders>
          </w:tcPr>
          <w:p w14:paraId="1FDD5FCC" w14:textId="66D10979" w:rsidR="0086480A" w:rsidRPr="00EE456B" w:rsidRDefault="0086480A" w:rsidP="0086480A">
            <w:pPr>
              <w:jc w:val="center"/>
              <w:rPr>
                <w:color w:val="000000"/>
                <w:sz w:val="24"/>
                <w:szCs w:val="24"/>
              </w:rPr>
            </w:pPr>
            <w:r w:rsidRPr="0055532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0C97D" w14:textId="7C6551CD" w:rsidR="0086480A" w:rsidRPr="00EE456B" w:rsidRDefault="0086480A" w:rsidP="0086480A">
            <w:pPr>
              <w:jc w:val="center"/>
              <w:rPr>
                <w:color w:val="000000"/>
                <w:sz w:val="24"/>
                <w:szCs w:val="24"/>
              </w:rPr>
            </w:pPr>
            <w:r>
              <w:rPr>
                <w:color w:val="000000"/>
                <w:sz w:val="24"/>
                <w:szCs w:val="24"/>
              </w:rPr>
              <w:t>1</w:t>
            </w:r>
          </w:p>
        </w:tc>
      </w:tr>
      <w:tr w:rsidR="0086480A" w:rsidRPr="00EE456B" w14:paraId="37041E6F"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780BF" w14:textId="77777777" w:rsidR="0086480A" w:rsidRPr="00EE456B" w:rsidRDefault="0086480A" w:rsidP="0086480A">
            <w:pPr>
              <w:jc w:val="center"/>
              <w:rPr>
                <w:color w:val="000000"/>
                <w:sz w:val="24"/>
                <w:szCs w:val="24"/>
              </w:rPr>
            </w:pP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1E1306CA" w14:textId="6CA93E06" w:rsidR="0086480A" w:rsidRPr="00646BF7" w:rsidRDefault="00F1609E" w:rsidP="0086480A">
            <w:pPr>
              <w:rPr>
                <w:b/>
                <w:bCs/>
                <w:color w:val="000000"/>
                <w:sz w:val="24"/>
                <w:szCs w:val="24"/>
              </w:rPr>
            </w:pPr>
            <w:r w:rsidRPr="00F1609E">
              <w:rPr>
                <w:b/>
                <w:bCs/>
                <w:color w:val="000000"/>
                <w:sz w:val="24"/>
                <w:szCs w:val="24"/>
              </w:rPr>
              <w:t>Ulonų g. 8A, Alytus</w:t>
            </w:r>
          </w:p>
        </w:tc>
        <w:tc>
          <w:tcPr>
            <w:tcW w:w="1128" w:type="dxa"/>
            <w:tcBorders>
              <w:top w:val="single" w:sz="4" w:space="0" w:color="auto"/>
              <w:left w:val="single" w:sz="4" w:space="0" w:color="auto"/>
              <w:bottom w:val="single" w:sz="4" w:space="0" w:color="auto"/>
              <w:right w:val="single" w:sz="4" w:space="0" w:color="auto"/>
            </w:tcBorders>
          </w:tcPr>
          <w:p w14:paraId="5AF84055" w14:textId="77777777" w:rsidR="0086480A" w:rsidRPr="00EE456B" w:rsidRDefault="0086480A" w:rsidP="0086480A">
            <w:pPr>
              <w:jc w:val="center"/>
              <w:rPr>
                <w:color w:val="00000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8EBA1" w14:textId="77777777" w:rsidR="0086480A" w:rsidRPr="00EE456B" w:rsidRDefault="0086480A" w:rsidP="0086480A">
            <w:pPr>
              <w:jc w:val="center"/>
              <w:rPr>
                <w:color w:val="000000"/>
                <w:sz w:val="24"/>
                <w:szCs w:val="24"/>
              </w:rPr>
            </w:pPr>
          </w:p>
        </w:tc>
      </w:tr>
      <w:tr w:rsidR="0086480A" w:rsidRPr="00EE456B" w14:paraId="62EFE9C7"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A29C4" w14:textId="13A775D7" w:rsidR="0086480A" w:rsidRPr="00EE456B" w:rsidRDefault="0086480A" w:rsidP="0086480A">
            <w:pPr>
              <w:jc w:val="center"/>
              <w:rPr>
                <w:color w:val="000000"/>
                <w:sz w:val="24"/>
                <w:szCs w:val="24"/>
              </w:rPr>
            </w:pPr>
            <w:r>
              <w:rPr>
                <w:color w:val="000000"/>
                <w:sz w:val="24"/>
                <w:szCs w:val="24"/>
              </w:rPr>
              <w:t>1</w:t>
            </w:r>
          </w:p>
        </w:tc>
        <w:tc>
          <w:tcPr>
            <w:tcW w:w="5390" w:type="dxa"/>
            <w:tcBorders>
              <w:top w:val="single" w:sz="4" w:space="0" w:color="auto"/>
              <w:left w:val="single" w:sz="4" w:space="0" w:color="auto"/>
              <w:bottom w:val="single" w:sz="4" w:space="0" w:color="auto"/>
              <w:right w:val="single" w:sz="4" w:space="0" w:color="auto"/>
            </w:tcBorders>
            <w:shd w:val="clear" w:color="auto" w:fill="auto"/>
            <w:vAlign w:val="bottom"/>
          </w:tcPr>
          <w:p w14:paraId="3380FA87" w14:textId="1A6079FF" w:rsidR="0086480A" w:rsidRPr="00EE456B" w:rsidRDefault="0086480A" w:rsidP="0086480A">
            <w:pPr>
              <w:rPr>
                <w:color w:val="000000"/>
                <w:sz w:val="24"/>
                <w:szCs w:val="24"/>
              </w:rPr>
            </w:pPr>
            <w:proofErr w:type="spellStart"/>
            <w:r w:rsidRPr="00961217">
              <w:rPr>
                <w:color w:val="000000"/>
                <w:sz w:val="24"/>
                <w:szCs w:val="24"/>
              </w:rPr>
              <w:t>Dentalinis</w:t>
            </w:r>
            <w:proofErr w:type="spellEnd"/>
            <w:r w:rsidRPr="00961217">
              <w:rPr>
                <w:color w:val="000000"/>
                <w:sz w:val="24"/>
                <w:szCs w:val="24"/>
              </w:rPr>
              <w:t xml:space="preserve"> rentgenas </w:t>
            </w:r>
          </w:p>
        </w:tc>
        <w:tc>
          <w:tcPr>
            <w:tcW w:w="1128" w:type="dxa"/>
            <w:tcBorders>
              <w:top w:val="single" w:sz="4" w:space="0" w:color="auto"/>
              <w:left w:val="single" w:sz="4" w:space="0" w:color="auto"/>
              <w:bottom w:val="single" w:sz="4" w:space="0" w:color="auto"/>
              <w:right w:val="single" w:sz="4" w:space="0" w:color="auto"/>
            </w:tcBorders>
          </w:tcPr>
          <w:p w14:paraId="7617DAF7" w14:textId="0234EAA8" w:rsidR="0086480A" w:rsidRPr="00EE456B" w:rsidRDefault="0086480A" w:rsidP="0086480A">
            <w:pPr>
              <w:jc w:val="center"/>
              <w:rPr>
                <w:color w:val="000000"/>
                <w:sz w:val="24"/>
                <w:szCs w:val="24"/>
              </w:rPr>
            </w:pPr>
            <w:r w:rsidRPr="000965FE">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383257" w14:textId="431AD94A" w:rsidR="0086480A" w:rsidRPr="00EE456B" w:rsidRDefault="0086480A" w:rsidP="0086480A">
            <w:pPr>
              <w:jc w:val="center"/>
              <w:rPr>
                <w:color w:val="000000"/>
                <w:sz w:val="24"/>
                <w:szCs w:val="24"/>
              </w:rPr>
            </w:pPr>
            <w:r w:rsidRPr="00961217">
              <w:rPr>
                <w:color w:val="000000"/>
                <w:sz w:val="24"/>
                <w:szCs w:val="24"/>
              </w:rPr>
              <w:t>1</w:t>
            </w:r>
          </w:p>
        </w:tc>
      </w:tr>
      <w:tr w:rsidR="0086480A" w:rsidRPr="00EE456B" w14:paraId="0D15E572" w14:textId="77777777" w:rsidTr="0007111F">
        <w:trPr>
          <w:trHeight w:val="300"/>
        </w:trPr>
        <w:tc>
          <w:tcPr>
            <w:tcW w:w="4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44E9D" w14:textId="780ED6CE" w:rsidR="0086480A" w:rsidRPr="00EE456B" w:rsidRDefault="0086480A" w:rsidP="0086480A">
            <w:pPr>
              <w:jc w:val="center"/>
              <w:rPr>
                <w:color w:val="000000"/>
                <w:sz w:val="24"/>
                <w:szCs w:val="24"/>
              </w:rPr>
            </w:pPr>
            <w:r>
              <w:rPr>
                <w:color w:val="000000"/>
                <w:sz w:val="24"/>
                <w:szCs w:val="24"/>
              </w:rPr>
              <w:t>2</w:t>
            </w:r>
          </w:p>
        </w:tc>
        <w:tc>
          <w:tcPr>
            <w:tcW w:w="5390" w:type="dxa"/>
            <w:tcBorders>
              <w:top w:val="nil"/>
              <w:left w:val="nil"/>
              <w:bottom w:val="single" w:sz="4" w:space="0" w:color="auto"/>
              <w:right w:val="single" w:sz="4" w:space="0" w:color="auto"/>
            </w:tcBorders>
            <w:shd w:val="clear" w:color="auto" w:fill="auto"/>
            <w:vAlign w:val="bottom"/>
          </w:tcPr>
          <w:p w14:paraId="0C18ADD0" w14:textId="6C539565" w:rsidR="0086480A" w:rsidRPr="00EE456B" w:rsidRDefault="0086480A" w:rsidP="0086480A">
            <w:pPr>
              <w:rPr>
                <w:color w:val="000000"/>
                <w:sz w:val="24"/>
                <w:szCs w:val="24"/>
              </w:rPr>
            </w:pPr>
            <w:r w:rsidRPr="00961217">
              <w:rPr>
                <w:color w:val="000000"/>
                <w:sz w:val="24"/>
                <w:szCs w:val="24"/>
              </w:rPr>
              <w:t>Apsauginė  apykaklė</w:t>
            </w:r>
          </w:p>
        </w:tc>
        <w:tc>
          <w:tcPr>
            <w:tcW w:w="1128" w:type="dxa"/>
            <w:tcBorders>
              <w:top w:val="nil"/>
              <w:left w:val="nil"/>
              <w:bottom w:val="single" w:sz="4" w:space="0" w:color="auto"/>
              <w:right w:val="single" w:sz="4" w:space="0" w:color="auto"/>
            </w:tcBorders>
          </w:tcPr>
          <w:p w14:paraId="29D0B0B2" w14:textId="5D972792" w:rsidR="0086480A" w:rsidRPr="00EE456B" w:rsidRDefault="0086480A" w:rsidP="0086480A">
            <w:pPr>
              <w:jc w:val="center"/>
              <w:rPr>
                <w:color w:val="000000"/>
                <w:sz w:val="24"/>
                <w:szCs w:val="24"/>
              </w:rPr>
            </w:pPr>
            <w:r w:rsidRPr="0055532B">
              <w:rPr>
                <w:color w:val="000000"/>
                <w:sz w:val="24"/>
                <w:szCs w:val="24"/>
              </w:rPr>
              <w:t>vnt.</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1775FB" w14:textId="0AD5EAD4" w:rsidR="0086480A" w:rsidRPr="00EE456B" w:rsidRDefault="0086480A" w:rsidP="0086480A">
            <w:pPr>
              <w:jc w:val="center"/>
              <w:rPr>
                <w:color w:val="000000"/>
                <w:sz w:val="24"/>
                <w:szCs w:val="24"/>
              </w:rPr>
            </w:pPr>
            <w:r>
              <w:rPr>
                <w:color w:val="000000"/>
                <w:sz w:val="24"/>
                <w:szCs w:val="24"/>
              </w:rPr>
              <w:t>1</w:t>
            </w:r>
          </w:p>
        </w:tc>
      </w:tr>
    </w:tbl>
    <w:p w14:paraId="4E21C12C" w14:textId="77777777" w:rsidR="00020F09" w:rsidRPr="00020F09" w:rsidRDefault="00020F09" w:rsidP="0007111F">
      <w:pPr>
        <w:ind w:right="1325"/>
        <w:jc w:val="both"/>
        <w:rPr>
          <w:rFonts w:eastAsia="Calibri"/>
          <w:sz w:val="24"/>
          <w:szCs w:val="24"/>
          <w:lang w:eastAsia="en-US"/>
        </w:rPr>
      </w:pPr>
      <w:r w:rsidRPr="00020F09">
        <w:rPr>
          <w:rFonts w:eastAsia="Calibri"/>
          <w:sz w:val="24"/>
          <w:szCs w:val="24"/>
          <w:lang w:eastAsia="en-US"/>
        </w:rPr>
        <w:t xml:space="preserve">Pastaba: Paslaugos turi būti teikiamos vadovaujantis LR SAM 2009 m. lapkričio 12 d. įsakymo  Nr. V-922 „Dėl Lietuvos higienos normos HN 78:2009 „Kokybės kontrolės reikalavimai ir vertinimo kriterijai medicininėje </w:t>
      </w:r>
      <w:proofErr w:type="spellStart"/>
      <w:r w:rsidRPr="00020F09">
        <w:rPr>
          <w:rFonts w:eastAsia="Calibri"/>
          <w:sz w:val="24"/>
          <w:szCs w:val="24"/>
          <w:lang w:eastAsia="en-US"/>
        </w:rPr>
        <w:t>rentgenodiagnostikoje</w:t>
      </w:r>
      <w:proofErr w:type="spellEnd"/>
      <w:r w:rsidRPr="00020F09">
        <w:rPr>
          <w:rFonts w:eastAsia="Calibri"/>
          <w:sz w:val="24"/>
          <w:szCs w:val="24"/>
          <w:lang w:eastAsia="en-US"/>
        </w:rPr>
        <w:t>“ patvirtinimo“ aktualia redakcija.</w:t>
      </w:r>
    </w:p>
    <w:p w14:paraId="7FFC9856" w14:textId="77777777" w:rsidR="00020F09" w:rsidRPr="00020F09" w:rsidRDefault="00020F09" w:rsidP="00020F09">
      <w:pPr>
        <w:rPr>
          <w:rFonts w:eastAsia="Calibri"/>
          <w:sz w:val="24"/>
          <w:szCs w:val="24"/>
          <w:lang w:eastAsia="en-US"/>
        </w:rPr>
      </w:pPr>
    </w:p>
    <w:p w14:paraId="52663786" w14:textId="77777777" w:rsidR="00EE456B" w:rsidRDefault="00EE456B" w:rsidP="001D7EF3">
      <w:pPr>
        <w:ind w:firstLine="709"/>
      </w:pPr>
    </w:p>
    <w:p w14:paraId="0ABD6B33" w14:textId="77777777" w:rsidR="00EE456B" w:rsidRDefault="00EE456B" w:rsidP="001D7EF3">
      <w:pPr>
        <w:ind w:firstLine="709"/>
      </w:pPr>
    </w:p>
    <w:p w14:paraId="130DA978" w14:textId="77777777" w:rsidR="00EE456B" w:rsidRDefault="00EE456B" w:rsidP="001D7EF3">
      <w:pPr>
        <w:ind w:firstLine="709"/>
      </w:pPr>
    </w:p>
    <w:p w14:paraId="25E745A0" w14:textId="77777777" w:rsidR="00EE456B" w:rsidRDefault="00EE456B" w:rsidP="001D7EF3">
      <w:pPr>
        <w:ind w:firstLine="709"/>
      </w:pPr>
    </w:p>
    <w:p w14:paraId="697EF401" w14:textId="77777777" w:rsidR="00EE456B" w:rsidRDefault="00EE456B" w:rsidP="001D7EF3">
      <w:pPr>
        <w:ind w:firstLine="709"/>
      </w:pPr>
    </w:p>
    <w:p w14:paraId="7C33FBCB" w14:textId="77777777" w:rsidR="00EE456B" w:rsidRDefault="00EE456B" w:rsidP="001D7EF3">
      <w:pPr>
        <w:ind w:firstLine="709"/>
      </w:pPr>
    </w:p>
    <w:p w14:paraId="0C47FBC6" w14:textId="77777777" w:rsidR="004468DF" w:rsidRDefault="004468DF" w:rsidP="004468DF">
      <w:pPr>
        <w:pStyle w:val="Antrat2"/>
        <w:numPr>
          <w:ilvl w:val="0"/>
          <w:numId w:val="0"/>
        </w:numPr>
        <w:ind w:left="5812" w:right="49"/>
        <w:rPr>
          <w:szCs w:val="24"/>
        </w:rPr>
      </w:pPr>
      <w:r>
        <w:rPr>
          <w:szCs w:val="24"/>
        </w:rPr>
        <w:t>20___-____-__ Medicininių rentgeno</w:t>
      </w:r>
    </w:p>
    <w:p w14:paraId="40929274" w14:textId="77777777" w:rsidR="004468DF" w:rsidRDefault="004468DF" w:rsidP="004468DF">
      <w:pPr>
        <w:pStyle w:val="Antrat2"/>
        <w:numPr>
          <w:ilvl w:val="0"/>
          <w:numId w:val="0"/>
        </w:numPr>
        <w:ind w:left="5812" w:right="49"/>
        <w:rPr>
          <w:szCs w:val="24"/>
        </w:rPr>
      </w:pPr>
      <w:r>
        <w:rPr>
          <w:szCs w:val="24"/>
        </w:rPr>
        <w:t xml:space="preserve">aparatų, apsauginių priemonių patikros </w:t>
      </w:r>
    </w:p>
    <w:p w14:paraId="52093678" w14:textId="77777777" w:rsidR="004468DF" w:rsidRDefault="004468DF" w:rsidP="004468DF">
      <w:pPr>
        <w:pStyle w:val="Antrat2"/>
        <w:numPr>
          <w:ilvl w:val="0"/>
          <w:numId w:val="0"/>
        </w:numPr>
        <w:ind w:left="3168" w:right="49" w:firstLine="2644"/>
        <w:rPr>
          <w:szCs w:val="24"/>
        </w:rPr>
      </w:pPr>
      <w:r>
        <w:rPr>
          <w:szCs w:val="24"/>
        </w:rPr>
        <w:t>paslaugų viešojo pirkimo-pardavimo</w:t>
      </w:r>
    </w:p>
    <w:p w14:paraId="467B7AA0" w14:textId="77777777" w:rsidR="004468DF" w:rsidRDefault="004468DF" w:rsidP="004468DF">
      <w:pPr>
        <w:pStyle w:val="Antrat2"/>
        <w:numPr>
          <w:ilvl w:val="0"/>
          <w:numId w:val="0"/>
        </w:numPr>
        <w:ind w:left="3168" w:right="49" w:firstLine="2644"/>
        <w:rPr>
          <w:szCs w:val="24"/>
        </w:rPr>
      </w:pPr>
      <w:r>
        <w:rPr>
          <w:szCs w:val="24"/>
        </w:rPr>
        <w:t>s</w:t>
      </w:r>
      <w:r w:rsidRPr="00BB5C45">
        <w:rPr>
          <w:szCs w:val="24"/>
        </w:rPr>
        <w:t>utarties Nr. _______</w:t>
      </w:r>
      <w:r>
        <w:rPr>
          <w:szCs w:val="24"/>
        </w:rPr>
        <w:t xml:space="preserve"> / </w:t>
      </w:r>
      <w:r w:rsidRPr="00BB5C45">
        <w:rPr>
          <w:szCs w:val="24"/>
        </w:rPr>
        <w:t>______</w:t>
      </w:r>
    </w:p>
    <w:p w14:paraId="0A1C2E96" w14:textId="603FF8BE" w:rsidR="004468DF" w:rsidRDefault="004468DF" w:rsidP="004468DF">
      <w:pPr>
        <w:pStyle w:val="Antrat2"/>
        <w:numPr>
          <w:ilvl w:val="0"/>
          <w:numId w:val="0"/>
        </w:numPr>
        <w:ind w:left="3168" w:right="49" w:firstLine="2644"/>
        <w:rPr>
          <w:szCs w:val="24"/>
        </w:rPr>
      </w:pPr>
      <w:r>
        <w:rPr>
          <w:szCs w:val="24"/>
        </w:rPr>
        <w:t xml:space="preserve">2 </w:t>
      </w:r>
      <w:r w:rsidRPr="00BB5C45">
        <w:rPr>
          <w:szCs w:val="24"/>
        </w:rPr>
        <w:t>priedas</w:t>
      </w:r>
    </w:p>
    <w:p w14:paraId="55316C6A" w14:textId="77777777" w:rsidR="004468DF" w:rsidRDefault="004468DF" w:rsidP="00CA7D11">
      <w:pPr>
        <w:pStyle w:val="Antrat2"/>
        <w:numPr>
          <w:ilvl w:val="0"/>
          <w:numId w:val="0"/>
        </w:numPr>
        <w:ind w:left="3168" w:right="49" w:firstLine="2644"/>
        <w:rPr>
          <w:szCs w:val="24"/>
        </w:rPr>
      </w:pPr>
    </w:p>
    <w:p w14:paraId="2C02A7CB" w14:textId="77777777" w:rsidR="000A5061" w:rsidRPr="0035021C" w:rsidRDefault="000A5061" w:rsidP="000A5061">
      <w:pPr>
        <w:ind w:firstLine="709"/>
        <w:rPr>
          <w:sz w:val="24"/>
          <w:szCs w:val="24"/>
        </w:rPr>
      </w:pPr>
    </w:p>
    <w:p w14:paraId="7CEBF441" w14:textId="77777777" w:rsidR="000A5061" w:rsidRDefault="00C253B6" w:rsidP="000A5061">
      <w:pPr>
        <w:ind w:firstLine="709"/>
        <w:jc w:val="center"/>
        <w:rPr>
          <w:b/>
          <w:sz w:val="24"/>
          <w:szCs w:val="24"/>
        </w:rPr>
      </w:pPr>
      <w:r>
        <w:rPr>
          <w:b/>
          <w:sz w:val="24"/>
          <w:szCs w:val="24"/>
        </w:rPr>
        <w:t>PASLAUGŲ TEI</w:t>
      </w:r>
      <w:r w:rsidR="000A5061">
        <w:rPr>
          <w:b/>
          <w:sz w:val="24"/>
          <w:szCs w:val="24"/>
        </w:rPr>
        <w:t>KĖJO PASIŪLYMAS</w:t>
      </w:r>
    </w:p>
    <w:p w14:paraId="376D8866" w14:textId="77777777" w:rsidR="00FD6BC3" w:rsidRDefault="00FD6BC3" w:rsidP="00FD6BC3">
      <w:pPr>
        <w:autoSpaceDE w:val="0"/>
        <w:autoSpaceDN w:val="0"/>
        <w:adjustRightInd w:val="0"/>
        <w:ind w:left="5387" w:hanging="284"/>
        <w:rPr>
          <w:sz w:val="24"/>
          <w:lang w:eastAsia="en-US"/>
        </w:rPr>
      </w:pPr>
      <w:r>
        <w:rPr>
          <w:sz w:val="24"/>
          <w:lang w:eastAsia="en-US"/>
        </w:rPr>
        <w:tab/>
      </w:r>
      <w:r>
        <w:rPr>
          <w:sz w:val="24"/>
          <w:lang w:eastAsia="en-US"/>
        </w:rPr>
        <w:tab/>
      </w:r>
    </w:p>
    <w:p w14:paraId="6E2AED91" w14:textId="77777777" w:rsidR="00FD6BC3" w:rsidRPr="00FD6BC3" w:rsidRDefault="00FD6BC3" w:rsidP="00FD6BC3">
      <w:pPr>
        <w:autoSpaceDE w:val="0"/>
        <w:autoSpaceDN w:val="0"/>
        <w:adjustRightInd w:val="0"/>
        <w:ind w:left="5387" w:hanging="284"/>
        <w:rPr>
          <w:sz w:val="24"/>
          <w:lang w:eastAsia="en-US"/>
        </w:rPr>
      </w:pPr>
    </w:p>
    <w:p w14:paraId="030655D5" w14:textId="77777777" w:rsidR="000A5061" w:rsidRDefault="000A5061" w:rsidP="001D7EF3">
      <w:pPr>
        <w:ind w:firstLine="709"/>
      </w:pPr>
    </w:p>
    <w:sectPr w:rsidR="000A5061">
      <w:headerReference w:type="even" r:id="rId15"/>
      <w:headerReference w:type="default" r:id="rId16"/>
      <w:pgSz w:w="12240" w:h="15840"/>
      <w:pgMar w:top="1134"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5CA9B" w14:textId="77777777" w:rsidR="000353A5" w:rsidRDefault="000353A5" w:rsidP="00BA0856">
      <w:r>
        <w:separator/>
      </w:r>
    </w:p>
  </w:endnote>
  <w:endnote w:type="continuationSeparator" w:id="0">
    <w:p w14:paraId="0F5FDFDF" w14:textId="77777777" w:rsidR="000353A5" w:rsidRDefault="000353A5" w:rsidP="00BA0856">
      <w:r>
        <w:continuationSeparator/>
      </w:r>
    </w:p>
  </w:endnote>
  <w:endnote w:type="continuationNotice" w:id="1">
    <w:p w14:paraId="0F939AB2" w14:textId="77777777" w:rsidR="000353A5" w:rsidRDefault="00035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F83E1" w14:textId="77777777" w:rsidR="000353A5" w:rsidRDefault="000353A5" w:rsidP="00BA0856">
      <w:r>
        <w:separator/>
      </w:r>
    </w:p>
  </w:footnote>
  <w:footnote w:type="continuationSeparator" w:id="0">
    <w:p w14:paraId="048DAB99" w14:textId="77777777" w:rsidR="000353A5" w:rsidRDefault="000353A5" w:rsidP="00BA0856">
      <w:r>
        <w:continuationSeparator/>
      </w:r>
    </w:p>
  </w:footnote>
  <w:footnote w:type="continuationNotice" w:id="1">
    <w:p w14:paraId="7E166B80" w14:textId="77777777" w:rsidR="000353A5" w:rsidRDefault="00035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4C5E" w14:textId="77777777" w:rsidR="00F15D7D" w:rsidRDefault="008474F6">
    <w:pPr>
      <w:pStyle w:val="Antrats"/>
      <w:framePr w:wrap="around" w:vAnchor="text" w:hAnchor="margin" w:xAlign="center" w:y="1"/>
      <w:rPr>
        <w:rStyle w:val="Puslapionumeris"/>
      </w:rPr>
    </w:pPr>
    <w:r>
      <w:rPr>
        <w:rStyle w:val="Puslapionumeris"/>
      </w:rPr>
      <w:fldChar w:fldCharType="begin"/>
    </w:r>
    <w:r w:rsidR="0035635E">
      <w:rPr>
        <w:rStyle w:val="Puslapionumeris"/>
      </w:rPr>
      <w:instrText xml:space="preserve">PAGE  </w:instrText>
    </w:r>
    <w:r>
      <w:rPr>
        <w:rStyle w:val="Puslapionumeris"/>
      </w:rPr>
      <w:fldChar w:fldCharType="end"/>
    </w:r>
  </w:p>
  <w:p w14:paraId="66E77EF3" w14:textId="77777777" w:rsidR="00F15D7D" w:rsidRDefault="00F15D7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468C" w14:textId="77777777" w:rsidR="00F15D7D" w:rsidRDefault="008474F6">
    <w:pPr>
      <w:pStyle w:val="Antrats"/>
      <w:framePr w:wrap="around" w:vAnchor="text" w:hAnchor="margin" w:xAlign="center" w:y="1"/>
      <w:rPr>
        <w:rStyle w:val="Puslapionumeris"/>
      </w:rPr>
    </w:pPr>
    <w:r>
      <w:rPr>
        <w:rStyle w:val="Puslapionumeris"/>
      </w:rPr>
      <w:fldChar w:fldCharType="begin"/>
    </w:r>
    <w:r w:rsidR="0035635E">
      <w:rPr>
        <w:rStyle w:val="Puslapionumeris"/>
      </w:rPr>
      <w:instrText xml:space="preserve">PAGE  </w:instrText>
    </w:r>
    <w:r>
      <w:rPr>
        <w:rStyle w:val="Puslapionumeris"/>
      </w:rPr>
      <w:fldChar w:fldCharType="separate"/>
    </w:r>
    <w:r w:rsidR="00F05C36">
      <w:rPr>
        <w:rStyle w:val="Puslapionumeris"/>
        <w:noProof/>
      </w:rPr>
      <w:t>2</w:t>
    </w:r>
    <w:r>
      <w:rPr>
        <w:rStyle w:val="Puslapionumeris"/>
      </w:rPr>
      <w:fldChar w:fldCharType="end"/>
    </w:r>
  </w:p>
  <w:p w14:paraId="3DB91C43" w14:textId="77777777" w:rsidR="00F15D7D" w:rsidRDefault="00F15D7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08F2C4C"/>
    <w:multiLevelType w:val="hybridMultilevel"/>
    <w:tmpl w:val="5328BA18"/>
    <w:lvl w:ilvl="0" w:tplc="AD74CCE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3515CA"/>
    <w:multiLevelType w:val="multilevel"/>
    <w:tmpl w:val="D5D49E34"/>
    <w:lvl w:ilvl="0">
      <w:start w:val="1"/>
      <w:numFmt w:val="decimal"/>
      <w:lvlText w:val="%1."/>
      <w:lvlJc w:val="left"/>
      <w:pPr>
        <w:ind w:left="720" w:hanging="360"/>
      </w:pPr>
      <w:rPr>
        <w:rFonts w:hint="default"/>
      </w:rPr>
    </w:lvl>
    <w:lvl w:ilvl="1">
      <w:start w:val="1"/>
      <w:numFmt w:val="decimal"/>
      <w:isLgl/>
      <w:lvlText w:val="%1.%2."/>
      <w:lvlJc w:val="left"/>
      <w:pPr>
        <w:ind w:left="1752" w:hanging="1185"/>
      </w:pPr>
      <w:rPr>
        <w:rFonts w:hint="default"/>
        <w:b w:val="0"/>
        <w:color w:val="000000"/>
      </w:rPr>
    </w:lvl>
    <w:lvl w:ilvl="2">
      <w:start w:val="1"/>
      <w:numFmt w:val="decimal"/>
      <w:lvlText w:val="2.%3."/>
      <w:lvlJc w:val="left"/>
      <w:pPr>
        <w:ind w:left="2036" w:hanging="1185"/>
      </w:pPr>
      <w:rPr>
        <w:rFonts w:hint="default"/>
        <w:color w:val="000000"/>
      </w:rPr>
    </w:lvl>
    <w:lvl w:ilvl="3">
      <w:start w:val="1"/>
      <w:numFmt w:val="decimal"/>
      <w:isLgl/>
      <w:lvlText w:val="%1.%2.%3.%4."/>
      <w:lvlJc w:val="left"/>
      <w:pPr>
        <w:ind w:left="2592" w:hanging="1185"/>
      </w:pPr>
      <w:rPr>
        <w:rFonts w:hint="default"/>
        <w:color w:val="000000"/>
      </w:rPr>
    </w:lvl>
    <w:lvl w:ilvl="4">
      <w:start w:val="1"/>
      <w:numFmt w:val="decimal"/>
      <w:isLgl/>
      <w:lvlText w:val="%1.%2.%3.%4.%5."/>
      <w:lvlJc w:val="left"/>
      <w:pPr>
        <w:ind w:left="2941" w:hanging="1185"/>
      </w:pPr>
      <w:rPr>
        <w:rFonts w:hint="default"/>
        <w:color w:val="000000"/>
      </w:rPr>
    </w:lvl>
    <w:lvl w:ilvl="5">
      <w:start w:val="1"/>
      <w:numFmt w:val="decimal"/>
      <w:isLgl/>
      <w:lvlText w:val="%1.%2.%3.%4.%5.%6."/>
      <w:lvlJc w:val="left"/>
      <w:pPr>
        <w:ind w:left="3290" w:hanging="1185"/>
      </w:pPr>
      <w:rPr>
        <w:rFonts w:hint="default"/>
        <w:color w:val="000000"/>
      </w:rPr>
    </w:lvl>
    <w:lvl w:ilvl="6">
      <w:start w:val="1"/>
      <w:numFmt w:val="decimal"/>
      <w:isLgl/>
      <w:lvlText w:val="%1.%2.%3.%4.%5.%6.%7."/>
      <w:lvlJc w:val="left"/>
      <w:pPr>
        <w:ind w:left="3894" w:hanging="1440"/>
      </w:pPr>
      <w:rPr>
        <w:rFonts w:hint="default"/>
        <w:color w:val="000000"/>
      </w:rPr>
    </w:lvl>
    <w:lvl w:ilvl="7">
      <w:start w:val="1"/>
      <w:numFmt w:val="decimal"/>
      <w:isLgl/>
      <w:lvlText w:val="%1.%2.%3.%4.%5.%6.%7.%8."/>
      <w:lvlJc w:val="left"/>
      <w:pPr>
        <w:ind w:left="4243" w:hanging="1440"/>
      </w:pPr>
      <w:rPr>
        <w:rFonts w:hint="default"/>
        <w:color w:val="000000"/>
      </w:rPr>
    </w:lvl>
    <w:lvl w:ilvl="8">
      <w:start w:val="1"/>
      <w:numFmt w:val="decimal"/>
      <w:isLgl/>
      <w:lvlText w:val="%1.%2.%3.%4.%5.%6.%7.%8.%9."/>
      <w:lvlJc w:val="left"/>
      <w:pPr>
        <w:ind w:left="4952" w:hanging="1800"/>
      </w:pPr>
      <w:rPr>
        <w:rFonts w:hint="default"/>
        <w:color w:val="000000"/>
      </w:rPr>
    </w:lvl>
  </w:abstractNum>
  <w:abstractNum w:abstractNumId="6"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num w:numId="1" w16cid:durableId="885096083">
    <w:abstractNumId w:val="6"/>
  </w:num>
  <w:num w:numId="2" w16cid:durableId="2044361430">
    <w:abstractNumId w:val="2"/>
  </w:num>
  <w:num w:numId="3" w16cid:durableId="1490169698">
    <w:abstractNumId w:val="1"/>
  </w:num>
  <w:num w:numId="4" w16cid:durableId="2110201562">
    <w:abstractNumId w:val="0"/>
  </w:num>
  <w:num w:numId="5" w16cid:durableId="1466777449">
    <w:abstractNumId w:val="5"/>
  </w:num>
  <w:num w:numId="6" w16cid:durableId="688291206">
    <w:abstractNumId w:val="4"/>
  </w:num>
  <w:num w:numId="7" w16cid:durableId="1019696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856"/>
    <w:rsid w:val="00020DC4"/>
    <w:rsid w:val="00020F09"/>
    <w:rsid w:val="00021EEC"/>
    <w:rsid w:val="00030B42"/>
    <w:rsid w:val="000327BA"/>
    <w:rsid w:val="00034BF8"/>
    <w:rsid w:val="000353A5"/>
    <w:rsid w:val="00053F80"/>
    <w:rsid w:val="0005452A"/>
    <w:rsid w:val="000574B6"/>
    <w:rsid w:val="0007111F"/>
    <w:rsid w:val="000749B0"/>
    <w:rsid w:val="00081771"/>
    <w:rsid w:val="00082EE4"/>
    <w:rsid w:val="00083E71"/>
    <w:rsid w:val="00092853"/>
    <w:rsid w:val="000A5061"/>
    <w:rsid w:val="000A61C8"/>
    <w:rsid w:val="000B241C"/>
    <w:rsid w:val="000C1AB0"/>
    <w:rsid w:val="000C4325"/>
    <w:rsid w:val="000D57BB"/>
    <w:rsid w:val="000D5A4A"/>
    <w:rsid w:val="000E231D"/>
    <w:rsid w:val="000E26B8"/>
    <w:rsid w:val="000E5351"/>
    <w:rsid w:val="000E5413"/>
    <w:rsid w:val="000E5A06"/>
    <w:rsid w:val="000F2B3E"/>
    <w:rsid w:val="000F3718"/>
    <w:rsid w:val="00107539"/>
    <w:rsid w:val="00107B46"/>
    <w:rsid w:val="001149A6"/>
    <w:rsid w:val="001208FE"/>
    <w:rsid w:val="00123646"/>
    <w:rsid w:val="00123B41"/>
    <w:rsid w:val="001255DA"/>
    <w:rsid w:val="001339A0"/>
    <w:rsid w:val="00135A58"/>
    <w:rsid w:val="00143783"/>
    <w:rsid w:val="00146F0C"/>
    <w:rsid w:val="00151AE5"/>
    <w:rsid w:val="00152251"/>
    <w:rsid w:val="001534D3"/>
    <w:rsid w:val="00157594"/>
    <w:rsid w:val="00157AB2"/>
    <w:rsid w:val="001641F0"/>
    <w:rsid w:val="00166071"/>
    <w:rsid w:val="001671FE"/>
    <w:rsid w:val="00167A96"/>
    <w:rsid w:val="00184059"/>
    <w:rsid w:val="001912A0"/>
    <w:rsid w:val="00191A71"/>
    <w:rsid w:val="001A6F94"/>
    <w:rsid w:val="001C2B4A"/>
    <w:rsid w:val="001C4FAD"/>
    <w:rsid w:val="001D30D1"/>
    <w:rsid w:val="001D6092"/>
    <w:rsid w:val="001D7821"/>
    <w:rsid w:val="001D7EF3"/>
    <w:rsid w:val="001E2495"/>
    <w:rsid w:val="001E7490"/>
    <w:rsid w:val="001F105E"/>
    <w:rsid w:val="001F3DDE"/>
    <w:rsid w:val="001F46C9"/>
    <w:rsid w:val="001F517A"/>
    <w:rsid w:val="00212F72"/>
    <w:rsid w:val="00222622"/>
    <w:rsid w:val="00231E65"/>
    <w:rsid w:val="0023482E"/>
    <w:rsid w:val="00241EA4"/>
    <w:rsid w:val="0024215F"/>
    <w:rsid w:val="0025060D"/>
    <w:rsid w:val="002539E8"/>
    <w:rsid w:val="00255227"/>
    <w:rsid w:val="0026068B"/>
    <w:rsid w:val="002649D1"/>
    <w:rsid w:val="00266160"/>
    <w:rsid w:val="002668B9"/>
    <w:rsid w:val="00272956"/>
    <w:rsid w:val="00286D23"/>
    <w:rsid w:val="002A0F7D"/>
    <w:rsid w:val="002A245F"/>
    <w:rsid w:val="002B498F"/>
    <w:rsid w:val="002B7EA0"/>
    <w:rsid w:val="002C7B8B"/>
    <w:rsid w:val="002D289B"/>
    <w:rsid w:val="002F03AD"/>
    <w:rsid w:val="002F5918"/>
    <w:rsid w:val="003004DF"/>
    <w:rsid w:val="00310795"/>
    <w:rsid w:val="00311013"/>
    <w:rsid w:val="00315019"/>
    <w:rsid w:val="00321228"/>
    <w:rsid w:val="00323702"/>
    <w:rsid w:val="00324FFF"/>
    <w:rsid w:val="00325542"/>
    <w:rsid w:val="003315BF"/>
    <w:rsid w:val="00332B0F"/>
    <w:rsid w:val="00341724"/>
    <w:rsid w:val="00342B94"/>
    <w:rsid w:val="00343067"/>
    <w:rsid w:val="0034693A"/>
    <w:rsid w:val="003551C7"/>
    <w:rsid w:val="0035635E"/>
    <w:rsid w:val="00361AFD"/>
    <w:rsid w:val="003704B7"/>
    <w:rsid w:val="00375DD6"/>
    <w:rsid w:val="00375F0A"/>
    <w:rsid w:val="0039404A"/>
    <w:rsid w:val="00396D00"/>
    <w:rsid w:val="00397D90"/>
    <w:rsid w:val="003A19BA"/>
    <w:rsid w:val="003B1086"/>
    <w:rsid w:val="003B10C8"/>
    <w:rsid w:val="003B6046"/>
    <w:rsid w:val="003C78A3"/>
    <w:rsid w:val="003D393A"/>
    <w:rsid w:val="003D5241"/>
    <w:rsid w:val="003E2F03"/>
    <w:rsid w:val="003E45C8"/>
    <w:rsid w:val="003F1F55"/>
    <w:rsid w:val="00400F89"/>
    <w:rsid w:val="004026B6"/>
    <w:rsid w:val="004061B2"/>
    <w:rsid w:val="004079F0"/>
    <w:rsid w:val="0041084F"/>
    <w:rsid w:val="0041687B"/>
    <w:rsid w:val="00422230"/>
    <w:rsid w:val="00422735"/>
    <w:rsid w:val="00425D17"/>
    <w:rsid w:val="0044424E"/>
    <w:rsid w:val="004468DF"/>
    <w:rsid w:val="0045186D"/>
    <w:rsid w:val="00453D04"/>
    <w:rsid w:val="0045435B"/>
    <w:rsid w:val="00455D11"/>
    <w:rsid w:val="00466D1B"/>
    <w:rsid w:val="00473708"/>
    <w:rsid w:val="0048305E"/>
    <w:rsid w:val="00483BAD"/>
    <w:rsid w:val="00491422"/>
    <w:rsid w:val="00494837"/>
    <w:rsid w:val="00494E0F"/>
    <w:rsid w:val="004C0F40"/>
    <w:rsid w:val="004C4877"/>
    <w:rsid w:val="004C784E"/>
    <w:rsid w:val="004C78B3"/>
    <w:rsid w:val="004F011D"/>
    <w:rsid w:val="00510403"/>
    <w:rsid w:val="00516529"/>
    <w:rsid w:val="00517AC9"/>
    <w:rsid w:val="00530452"/>
    <w:rsid w:val="005305A8"/>
    <w:rsid w:val="00530F75"/>
    <w:rsid w:val="0053210B"/>
    <w:rsid w:val="00533A17"/>
    <w:rsid w:val="0053484E"/>
    <w:rsid w:val="00535ED9"/>
    <w:rsid w:val="00543740"/>
    <w:rsid w:val="00544838"/>
    <w:rsid w:val="005461E2"/>
    <w:rsid w:val="00553911"/>
    <w:rsid w:val="00565C81"/>
    <w:rsid w:val="00573026"/>
    <w:rsid w:val="0058684C"/>
    <w:rsid w:val="0058773F"/>
    <w:rsid w:val="0059276F"/>
    <w:rsid w:val="005B498F"/>
    <w:rsid w:val="005C32AC"/>
    <w:rsid w:val="005C4A02"/>
    <w:rsid w:val="005C5F8D"/>
    <w:rsid w:val="005D3E03"/>
    <w:rsid w:val="005E6032"/>
    <w:rsid w:val="005E6422"/>
    <w:rsid w:val="005E6D60"/>
    <w:rsid w:val="005E70B6"/>
    <w:rsid w:val="006101C5"/>
    <w:rsid w:val="00611273"/>
    <w:rsid w:val="006145BF"/>
    <w:rsid w:val="0061565E"/>
    <w:rsid w:val="00632369"/>
    <w:rsid w:val="00633BBD"/>
    <w:rsid w:val="00635772"/>
    <w:rsid w:val="00640666"/>
    <w:rsid w:val="00641165"/>
    <w:rsid w:val="0064332D"/>
    <w:rsid w:val="006445EB"/>
    <w:rsid w:val="006501B8"/>
    <w:rsid w:val="006546EF"/>
    <w:rsid w:val="00655ACB"/>
    <w:rsid w:val="00655F3C"/>
    <w:rsid w:val="0066611F"/>
    <w:rsid w:val="00671E40"/>
    <w:rsid w:val="0067454D"/>
    <w:rsid w:val="006745BB"/>
    <w:rsid w:val="006755C5"/>
    <w:rsid w:val="00677232"/>
    <w:rsid w:val="006779D5"/>
    <w:rsid w:val="00682158"/>
    <w:rsid w:val="006935F6"/>
    <w:rsid w:val="00695F21"/>
    <w:rsid w:val="00696C00"/>
    <w:rsid w:val="006A226F"/>
    <w:rsid w:val="006B013F"/>
    <w:rsid w:val="006B2B12"/>
    <w:rsid w:val="006C31C4"/>
    <w:rsid w:val="006D090E"/>
    <w:rsid w:val="006D3F34"/>
    <w:rsid w:val="006E59DC"/>
    <w:rsid w:val="006E79ED"/>
    <w:rsid w:val="007010FC"/>
    <w:rsid w:val="0070154F"/>
    <w:rsid w:val="00705750"/>
    <w:rsid w:val="007066C1"/>
    <w:rsid w:val="00710196"/>
    <w:rsid w:val="0071157A"/>
    <w:rsid w:val="00711FE8"/>
    <w:rsid w:val="007170D8"/>
    <w:rsid w:val="007224BB"/>
    <w:rsid w:val="007518D8"/>
    <w:rsid w:val="00752788"/>
    <w:rsid w:val="00753A9C"/>
    <w:rsid w:val="00761FFC"/>
    <w:rsid w:val="00763A49"/>
    <w:rsid w:val="00777123"/>
    <w:rsid w:val="007801B4"/>
    <w:rsid w:val="0078626D"/>
    <w:rsid w:val="007A248D"/>
    <w:rsid w:val="007A466D"/>
    <w:rsid w:val="007A7471"/>
    <w:rsid w:val="007B4304"/>
    <w:rsid w:val="007B4950"/>
    <w:rsid w:val="007C6048"/>
    <w:rsid w:val="007F072C"/>
    <w:rsid w:val="007F2173"/>
    <w:rsid w:val="00800C63"/>
    <w:rsid w:val="00803557"/>
    <w:rsid w:val="0080701D"/>
    <w:rsid w:val="008120F1"/>
    <w:rsid w:val="00816362"/>
    <w:rsid w:val="008164DA"/>
    <w:rsid w:val="00824920"/>
    <w:rsid w:val="00827F4F"/>
    <w:rsid w:val="0083191A"/>
    <w:rsid w:val="0083290C"/>
    <w:rsid w:val="008365CF"/>
    <w:rsid w:val="00837089"/>
    <w:rsid w:val="00841655"/>
    <w:rsid w:val="00842B9B"/>
    <w:rsid w:val="008474F6"/>
    <w:rsid w:val="00852E63"/>
    <w:rsid w:val="0086480A"/>
    <w:rsid w:val="00895475"/>
    <w:rsid w:val="008A283D"/>
    <w:rsid w:val="008C2E5D"/>
    <w:rsid w:val="008C5F59"/>
    <w:rsid w:val="008D32DE"/>
    <w:rsid w:val="008D4D79"/>
    <w:rsid w:val="008D604B"/>
    <w:rsid w:val="008D785C"/>
    <w:rsid w:val="008E0375"/>
    <w:rsid w:val="008E1F06"/>
    <w:rsid w:val="008E63CC"/>
    <w:rsid w:val="008F3D1D"/>
    <w:rsid w:val="008F495A"/>
    <w:rsid w:val="008F5D9E"/>
    <w:rsid w:val="00902B5C"/>
    <w:rsid w:val="00905DD9"/>
    <w:rsid w:val="00906654"/>
    <w:rsid w:val="009072BE"/>
    <w:rsid w:val="00913038"/>
    <w:rsid w:val="00920EE8"/>
    <w:rsid w:val="00922EB6"/>
    <w:rsid w:val="009233B8"/>
    <w:rsid w:val="009370C3"/>
    <w:rsid w:val="00946E6E"/>
    <w:rsid w:val="0095478A"/>
    <w:rsid w:val="00957045"/>
    <w:rsid w:val="00960114"/>
    <w:rsid w:val="00963431"/>
    <w:rsid w:val="00965E3B"/>
    <w:rsid w:val="00970363"/>
    <w:rsid w:val="0097483A"/>
    <w:rsid w:val="00974E80"/>
    <w:rsid w:val="00975DE9"/>
    <w:rsid w:val="0099382F"/>
    <w:rsid w:val="009B76DF"/>
    <w:rsid w:val="009C29D9"/>
    <w:rsid w:val="009C7DD7"/>
    <w:rsid w:val="009D063A"/>
    <w:rsid w:val="009D59A0"/>
    <w:rsid w:val="009D5AD7"/>
    <w:rsid w:val="009E5868"/>
    <w:rsid w:val="009F46D1"/>
    <w:rsid w:val="009F6A94"/>
    <w:rsid w:val="00A00420"/>
    <w:rsid w:val="00A027D6"/>
    <w:rsid w:val="00A11DA7"/>
    <w:rsid w:val="00A156F7"/>
    <w:rsid w:val="00A17C57"/>
    <w:rsid w:val="00A257BF"/>
    <w:rsid w:val="00A302A5"/>
    <w:rsid w:val="00A324F6"/>
    <w:rsid w:val="00A41412"/>
    <w:rsid w:val="00A4464D"/>
    <w:rsid w:val="00A47A7D"/>
    <w:rsid w:val="00A6199B"/>
    <w:rsid w:val="00A63641"/>
    <w:rsid w:val="00A648F2"/>
    <w:rsid w:val="00A726B3"/>
    <w:rsid w:val="00A74792"/>
    <w:rsid w:val="00A81A7E"/>
    <w:rsid w:val="00A82AFC"/>
    <w:rsid w:val="00A862FD"/>
    <w:rsid w:val="00A86564"/>
    <w:rsid w:val="00A873AD"/>
    <w:rsid w:val="00A9161C"/>
    <w:rsid w:val="00A9651E"/>
    <w:rsid w:val="00A97AA7"/>
    <w:rsid w:val="00AA08E3"/>
    <w:rsid w:val="00AA472C"/>
    <w:rsid w:val="00AA5F4E"/>
    <w:rsid w:val="00AA717F"/>
    <w:rsid w:val="00AA790C"/>
    <w:rsid w:val="00AC1384"/>
    <w:rsid w:val="00AC1790"/>
    <w:rsid w:val="00AC59B0"/>
    <w:rsid w:val="00AD6497"/>
    <w:rsid w:val="00AE0423"/>
    <w:rsid w:val="00B03531"/>
    <w:rsid w:val="00B07FAF"/>
    <w:rsid w:val="00B10EDE"/>
    <w:rsid w:val="00B30067"/>
    <w:rsid w:val="00B36025"/>
    <w:rsid w:val="00B43DDF"/>
    <w:rsid w:val="00B460A5"/>
    <w:rsid w:val="00B65325"/>
    <w:rsid w:val="00B678B1"/>
    <w:rsid w:val="00B70AB6"/>
    <w:rsid w:val="00B754BA"/>
    <w:rsid w:val="00BA0856"/>
    <w:rsid w:val="00BA2B4B"/>
    <w:rsid w:val="00BA3C6D"/>
    <w:rsid w:val="00BA3F8D"/>
    <w:rsid w:val="00BB2BB7"/>
    <w:rsid w:val="00BB2DC1"/>
    <w:rsid w:val="00BC351A"/>
    <w:rsid w:val="00BD1743"/>
    <w:rsid w:val="00BD20D4"/>
    <w:rsid w:val="00BE22A0"/>
    <w:rsid w:val="00C03F39"/>
    <w:rsid w:val="00C1437F"/>
    <w:rsid w:val="00C23D99"/>
    <w:rsid w:val="00C253B6"/>
    <w:rsid w:val="00C25700"/>
    <w:rsid w:val="00C27598"/>
    <w:rsid w:val="00C35E1D"/>
    <w:rsid w:val="00C44213"/>
    <w:rsid w:val="00C46131"/>
    <w:rsid w:val="00C47A0F"/>
    <w:rsid w:val="00C53418"/>
    <w:rsid w:val="00C661CC"/>
    <w:rsid w:val="00C679A0"/>
    <w:rsid w:val="00C74652"/>
    <w:rsid w:val="00C761A3"/>
    <w:rsid w:val="00C84BE5"/>
    <w:rsid w:val="00C93DBD"/>
    <w:rsid w:val="00C94EDD"/>
    <w:rsid w:val="00C96491"/>
    <w:rsid w:val="00C96534"/>
    <w:rsid w:val="00C96997"/>
    <w:rsid w:val="00CA0A73"/>
    <w:rsid w:val="00CA2764"/>
    <w:rsid w:val="00CA4D2B"/>
    <w:rsid w:val="00CA7D11"/>
    <w:rsid w:val="00CB1CA6"/>
    <w:rsid w:val="00CB5999"/>
    <w:rsid w:val="00CC2958"/>
    <w:rsid w:val="00CC6C13"/>
    <w:rsid w:val="00CD7D7D"/>
    <w:rsid w:val="00CE37FD"/>
    <w:rsid w:val="00CF3795"/>
    <w:rsid w:val="00CF71EB"/>
    <w:rsid w:val="00D00438"/>
    <w:rsid w:val="00D16D3B"/>
    <w:rsid w:val="00D2381A"/>
    <w:rsid w:val="00D26371"/>
    <w:rsid w:val="00D35875"/>
    <w:rsid w:val="00D453C7"/>
    <w:rsid w:val="00D52968"/>
    <w:rsid w:val="00D53EA6"/>
    <w:rsid w:val="00D57837"/>
    <w:rsid w:val="00D57D2F"/>
    <w:rsid w:val="00D65871"/>
    <w:rsid w:val="00D76FF7"/>
    <w:rsid w:val="00D7789F"/>
    <w:rsid w:val="00D77BC6"/>
    <w:rsid w:val="00D87CC6"/>
    <w:rsid w:val="00D97DD7"/>
    <w:rsid w:val="00DA0AF0"/>
    <w:rsid w:val="00DC4587"/>
    <w:rsid w:val="00DD47C1"/>
    <w:rsid w:val="00DD5761"/>
    <w:rsid w:val="00DE5951"/>
    <w:rsid w:val="00DF38C6"/>
    <w:rsid w:val="00E06B25"/>
    <w:rsid w:val="00E101F8"/>
    <w:rsid w:val="00E11196"/>
    <w:rsid w:val="00E156D6"/>
    <w:rsid w:val="00E2145C"/>
    <w:rsid w:val="00E21F44"/>
    <w:rsid w:val="00E23085"/>
    <w:rsid w:val="00E23A32"/>
    <w:rsid w:val="00E23E22"/>
    <w:rsid w:val="00E3534F"/>
    <w:rsid w:val="00E40AF5"/>
    <w:rsid w:val="00E416C6"/>
    <w:rsid w:val="00E44CE9"/>
    <w:rsid w:val="00E46498"/>
    <w:rsid w:val="00E509E0"/>
    <w:rsid w:val="00E51C8E"/>
    <w:rsid w:val="00E54936"/>
    <w:rsid w:val="00E75421"/>
    <w:rsid w:val="00E93508"/>
    <w:rsid w:val="00E973F5"/>
    <w:rsid w:val="00EA2252"/>
    <w:rsid w:val="00EA2BBB"/>
    <w:rsid w:val="00EA2F6B"/>
    <w:rsid w:val="00EA488D"/>
    <w:rsid w:val="00EA4CB0"/>
    <w:rsid w:val="00EA650B"/>
    <w:rsid w:val="00EC2F18"/>
    <w:rsid w:val="00EC42D4"/>
    <w:rsid w:val="00EC6C90"/>
    <w:rsid w:val="00ED031A"/>
    <w:rsid w:val="00ED1CFA"/>
    <w:rsid w:val="00EE25FA"/>
    <w:rsid w:val="00EE456B"/>
    <w:rsid w:val="00EF30F9"/>
    <w:rsid w:val="00EF325D"/>
    <w:rsid w:val="00EF42A3"/>
    <w:rsid w:val="00F05C36"/>
    <w:rsid w:val="00F07041"/>
    <w:rsid w:val="00F127EF"/>
    <w:rsid w:val="00F147CA"/>
    <w:rsid w:val="00F14BFD"/>
    <w:rsid w:val="00F15D7D"/>
    <w:rsid w:val="00F1609E"/>
    <w:rsid w:val="00F2057D"/>
    <w:rsid w:val="00F23406"/>
    <w:rsid w:val="00F245DB"/>
    <w:rsid w:val="00F27410"/>
    <w:rsid w:val="00F327C9"/>
    <w:rsid w:val="00F32DDE"/>
    <w:rsid w:val="00F33C36"/>
    <w:rsid w:val="00F36515"/>
    <w:rsid w:val="00F40B46"/>
    <w:rsid w:val="00F438C1"/>
    <w:rsid w:val="00F52285"/>
    <w:rsid w:val="00F606B4"/>
    <w:rsid w:val="00F6392A"/>
    <w:rsid w:val="00F66974"/>
    <w:rsid w:val="00F81C1C"/>
    <w:rsid w:val="00F824D6"/>
    <w:rsid w:val="00F93E60"/>
    <w:rsid w:val="00FA5AAF"/>
    <w:rsid w:val="00FA7F19"/>
    <w:rsid w:val="00FB4069"/>
    <w:rsid w:val="00FB5957"/>
    <w:rsid w:val="00FC2766"/>
    <w:rsid w:val="00FC4169"/>
    <w:rsid w:val="00FC6F22"/>
    <w:rsid w:val="00FD6BC3"/>
    <w:rsid w:val="00FD7D67"/>
    <w:rsid w:val="00FE010C"/>
    <w:rsid w:val="00FE2FCB"/>
    <w:rsid w:val="00FE731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0D17B"/>
  <w15:docId w15:val="{35A166D9-0965-483B-BE13-FF00F0438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856"/>
    <w:pPr>
      <w:spacing w:after="0" w:line="240" w:lineRule="auto"/>
    </w:pPr>
    <w:rPr>
      <w:rFonts w:ascii="Times New Roman" w:eastAsia="Times New Roman" w:hAnsi="Times New Roman" w:cs="Times New Roman"/>
      <w:sz w:val="20"/>
      <w:szCs w:val="20"/>
      <w:lang w:val="lt-LT" w:eastAsia="lt-LT"/>
    </w:rPr>
  </w:style>
  <w:style w:type="paragraph" w:styleId="Antrat1">
    <w:name w:val="heading 1"/>
    <w:aliases w:val="Appendix"/>
    <w:basedOn w:val="prastasis"/>
    <w:next w:val="prastasis"/>
    <w:link w:val="Antrat1Diagrama"/>
    <w:qFormat/>
    <w:rsid w:val="00BA0856"/>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A0856"/>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A0856"/>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A0856"/>
    <w:pPr>
      <w:keepNext/>
      <w:numPr>
        <w:ilvl w:val="3"/>
        <w:numId w:val="1"/>
      </w:numPr>
      <w:outlineLvl w:val="3"/>
    </w:pPr>
    <w:rPr>
      <w:b/>
      <w:sz w:val="44"/>
    </w:rPr>
  </w:style>
  <w:style w:type="paragraph" w:styleId="Antrat5">
    <w:name w:val="heading 5"/>
    <w:basedOn w:val="prastasis"/>
    <w:next w:val="prastasis"/>
    <w:link w:val="Antrat5Diagrama"/>
    <w:qFormat/>
    <w:rsid w:val="00BA0856"/>
    <w:pPr>
      <w:keepNext/>
      <w:numPr>
        <w:ilvl w:val="4"/>
        <w:numId w:val="1"/>
      </w:numPr>
      <w:outlineLvl w:val="4"/>
    </w:pPr>
    <w:rPr>
      <w:b/>
      <w:sz w:val="40"/>
    </w:rPr>
  </w:style>
  <w:style w:type="paragraph" w:styleId="Antrat6">
    <w:name w:val="heading 6"/>
    <w:basedOn w:val="prastasis"/>
    <w:next w:val="prastasis"/>
    <w:link w:val="Antrat6Diagrama"/>
    <w:qFormat/>
    <w:rsid w:val="00BA0856"/>
    <w:pPr>
      <w:keepNext/>
      <w:numPr>
        <w:ilvl w:val="5"/>
        <w:numId w:val="1"/>
      </w:numPr>
      <w:outlineLvl w:val="5"/>
    </w:pPr>
    <w:rPr>
      <w:b/>
      <w:sz w:val="36"/>
    </w:rPr>
  </w:style>
  <w:style w:type="paragraph" w:styleId="Antrat7">
    <w:name w:val="heading 7"/>
    <w:basedOn w:val="prastasis"/>
    <w:next w:val="prastasis"/>
    <w:link w:val="Antrat7Diagrama"/>
    <w:qFormat/>
    <w:rsid w:val="00BA0856"/>
    <w:pPr>
      <w:keepNext/>
      <w:numPr>
        <w:ilvl w:val="6"/>
        <w:numId w:val="1"/>
      </w:numPr>
      <w:outlineLvl w:val="6"/>
    </w:pPr>
    <w:rPr>
      <w:sz w:val="48"/>
    </w:rPr>
  </w:style>
  <w:style w:type="paragraph" w:styleId="Antrat8">
    <w:name w:val="heading 8"/>
    <w:basedOn w:val="prastasis"/>
    <w:next w:val="prastasis"/>
    <w:link w:val="Antrat8Diagrama"/>
    <w:qFormat/>
    <w:rsid w:val="00BA0856"/>
    <w:pPr>
      <w:keepNext/>
      <w:numPr>
        <w:ilvl w:val="7"/>
        <w:numId w:val="1"/>
      </w:numPr>
      <w:outlineLvl w:val="7"/>
    </w:pPr>
    <w:rPr>
      <w:b/>
      <w:sz w:val="18"/>
    </w:rPr>
  </w:style>
  <w:style w:type="paragraph" w:styleId="Antrat9">
    <w:name w:val="heading 9"/>
    <w:basedOn w:val="prastasis"/>
    <w:next w:val="prastasis"/>
    <w:link w:val="Antrat9Diagrama"/>
    <w:qFormat/>
    <w:rsid w:val="00BA0856"/>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BA0856"/>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BA0856"/>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basedOn w:val="Numatytasispastraiposriftas"/>
    <w:link w:val="Antrat3"/>
    <w:rsid w:val="00BA0856"/>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basedOn w:val="Numatytasispastraiposriftas"/>
    <w:link w:val="Antrat4"/>
    <w:rsid w:val="00BA0856"/>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BA0856"/>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BA0856"/>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BA0856"/>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BA0856"/>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BA0856"/>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A0856"/>
    <w:pPr>
      <w:widowControl w:val="0"/>
      <w:tabs>
        <w:tab w:val="center" w:pos="4153"/>
        <w:tab w:val="right" w:pos="8306"/>
      </w:tabs>
      <w:spacing w:after="20"/>
      <w:jc w:val="both"/>
    </w:pPr>
    <w:rPr>
      <w:sz w:val="24"/>
    </w:rPr>
  </w:style>
  <w:style w:type="character" w:customStyle="1" w:styleId="AntratsDiagrama">
    <w:name w:val="Antraštės Diagrama"/>
    <w:basedOn w:val="Numatytasispastraiposriftas"/>
    <w:link w:val="Antrats"/>
    <w:rsid w:val="00BA0856"/>
    <w:rPr>
      <w:rFonts w:ascii="Times New Roman" w:eastAsia="Times New Roman" w:hAnsi="Times New Roman" w:cs="Times New Roman"/>
      <w:sz w:val="24"/>
      <w:szCs w:val="20"/>
      <w:lang w:val="lt-LT" w:eastAsia="lt-LT"/>
    </w:rPr>
  </w:style>
  <w:style w:type="character" w:styleId="Hipersaitas">
    <w:name w:val="Hyperlink"/>
    <w:rsid w:val="00BA0856"/>
    <w:rPr>
      <w:color w:val="0000FF"/>
      <w:u w:val="single"/>
    </w:rPr>
  </w:style>
  <w:style w:type="character" w:styleId="Puslapionumeris">
    <w:name w:val="page number"/>
    <w:basedOn w:val="Numatytasispastraiposriftas"/>
    <w:rsid w:val="00BA0856"/>
  </w:style>
  <w:style w:type="paragraph" w:styleId="Tekstoblokas">
    <w:name w:val="Block Text"/>
    <w:basedOn w:val="prastasis"/>
    <w:uiPriority w:val="99"/>
    <w:rsid w:val="00BA0856"/>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BA0856"/>
  </w:style>
  <w:style w:type="character" w:customStyle="1" w:styleId="PuslapioinaostekstasDiagrama">
    <w:name w:val="Puslapio išnašos tekstas Diagrama"/>
    <w:basedOn w:val="Numatytasispastraiposriftas"/>
    <w:link w:val="Puslapioinaostekstas"/>
    <w:rsid w:val="00BA0856"/>
    <w:rPr>
      <w:rFonts w:ascii="Times New Roman" w:eastAsia="Times New Roman" w:hAnsi="Times New Roman" w:cs="Times New Roman"/>
      <w:sz w:val="20"/>
      <w:szCs w:val="20"/>
      <w:lang w:val="lt-LT" w:eastAsia="lt-LT"/>
    </w:rPr>
  </w:style>
  <w:style w:type="character" w:styleId="Puslapioinaosnuoroda">
    <w:name w:val="footnote reference"/>
    <w:unhideWhenUsed/>
    <w:rsid w:val="00BA0856"/>
    <w:rPr>
      <w:vertAlign w:val="superscript"/>
    </w:rPr>
  </w:style>
  <w:style w:type="paragraph" w:styleId="Pagrindinistekstas">
    <w:name w:val="Body Text"/>
    <w:basedOn w:val="prastasis"/>
    <w:link w:val="PagrindinistekstasDiagrama"/>
    <w:rsid w:val="00BA0856"/>
    <w:pPr>
      <w:jc w:val="both"/>
    </w:pPr>
    <w:rPr>
      <w:lang w:eastAsia="en-US"/>
    </w:rPr>
  </w:style>
  <w:style w:type="character" w:customStyle="1" w:styleId="PagrindinistekstasDiagrama">
    <w:name w:val="Pagrindinis tekstas Diagrama"/>
    <w:basedOn w:val="Numatytasispastraiposriftas"/>
    <w:link w:val="Pagrindinistekstas"/>
    <w:rsid w:val="00BA0856"/>
    <w:rPr>
      <w:rFonts w:ascii="Times New Roman" w:eastAsia="Times New Roman" w:hAnsi="Times New Roman" w:cs="Times New Roman"/>
      <w:sz w:val="20"/>
      <w:szCs w:val="20"/>
      <w:lang w:val="lt-LT"/>
    </w:rPr>
  </w:style>
  <w:style w:type="paragraph" w:styleId="Betarp">
    <w:name w:val="No Spacing"/>
    <w:link w:val="BetarpDiagrama"/>
    <w:uiPriority w:val="1"/>
    <w:qFormat/>
    <w:rsid w:val="001D7EF3"/>
    <w:pPr>
      <w:spacing w:after="0" w:line="240" w:lineRule="auto"/>
    </w:pPr>
    <w:rPr>
      <w:rFonts w:ascii="Times New Roman" w:eastAsia="Times New Roman" w:hAnsi="Times New Roman" w:cs="Times New Roman"/>
      <w:sz w:val="24"/>
      <w:szCs w:val="24"/>
      <w:lang w:val="en-GB"/>
    </w:rPr>
  </w:style>
  <w:style w:type="character" w:customStyle="1" w:styleId="BetarpDiagrama">
    <w:name w:val="Be tarpų Diagrama"/>
    <w:link w:val="Betarp"/>
    <w:uiPriority w:val="1"/>
    <w:rsid w:val="001D7EF3"/>
    <w:rPr>
      <w:rFonts w:ascii="Times New Roman" w:eastAsia="Times New Roman" w:hAnsi="Times New Roman" w:cs="Times New Roman"/>
      <w:sz w:val="24"/>
      <w:szCs w:val="24"/>
      <w:lang w:val="en-GB"/>
    </w:rPr>
  </w:style>
  <w:style w:type="paragraph" w:styleId="prastasiniatinklio">
    <w:name w:val="Normal (Web)"/>
    <w:basedOn w:val="prastasis"/>
    <w:uiPriority w:val="99"/>
    <w:unhideWhenUsed/>
    <w:rsid w:val="006755C5"/>
    <w:pPr>
      <w:spacing w:before="100" w:beforeAutospacing="1" w:after="100" w:afterAutospacing="1"/>
    </w:pPr>
    <w:rPr>
      <w:sz w:val="24"/>
      <w:szCs w:val="24"/>
    </w:rPr>
  </w:style>
  <w:style w:type="paragraph" w:styleId="Debesliotekstas">
    <w:name w:val="Balloon Text"/>
    <w:basedOn w:val="prastasis"/>
    <w:link w:val="DebesliotekstasDiagrama"/>
    <w:uiPriority w:val="99"/>
    <w:semiHidden/>
    <w:unhideWhenUsed/>
    <w:rsid w:val="0064116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41165"/>
    <w:rPr>
      <w:rFonts w:ascii="Tahoma" w:eastAsia="Times New Roman" w:hAnsi="Tahoma" w:cs="Tahoma"/>
      <w:sz w:val="16"/>
      <w:szCs w:val="16"/>
      <w:lang w:val="lt-LT" w:eastAsia="lt-LT"/>
    </w:rPr>
  </w:style>
  <w:style w:type="character" w:styleId="Komentaronuoroda">
    <w:name w:val="annotation reference"/>
    <w:basedOn w:val="Numatytasispastraiposriftas"/>
    <w:unhideWhenUsed/>
    <w:rsid w:val="00A726B3"/>
    <w:rPr>
      <w:sz w:val="16"/>
      <w:szCs w:val="16"/>
    </w:rPr>
  </w:style>
  <w:style w:type="paragraph" w:styleId="Komentarotekstas">
    <w:name w:val="annotation text"/>
    <w:basedOn w:val="prastasis"/>
    <w:link w:val="KomentarotekstasDiagrama"/>
    <w:unhideWhenUsed/>
    <w:rsid w:val="00A726B3"/>
  </w:style>
  <w:style w:type="character" w:customStyle="1" w:styleId="KomentarotekstasDiagrama">
    <w:name w:val="Komentaro tekstas Diagrama"/>
    <w:basedOn w:val="Numatytasispastraiposriftas"/>
    <w:link w:val="Komentarotekstas"/>
    <w:rsid w:val="00A726B3"/>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A726B3"/>
    <w:rPr>
      <w:b/>
      <w:bCs/>
    </w:rPr>
  </w:style>
  <w:style w:type="character" w:customStyle="1" w:styleId="KomentarotemaDiagrama">
    <w:name w:val="Komentaro tema Diagrama"/>
    <w:basedOn w:val="KomentarotekstasDiagrama"/>
    <w:link w:val="Komentarotema"/>
    <w:uiPriority w:val="99"/>
    <w:semiHidden/>
    <w:rsid w:val="00A726B3"/>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803557"/>
    <w:pPr>
      <w:spacing w:after="0" w:line="240" w:lineRule="auto"/>
    </w:pPr>
    <w:rPr>
      <w:rFonts w:ascii="Times New Roman" w:eastAsia="Times New Roman" w:hAnsi="Times New Roman" w:cs="Times New Roman"/>
      <w:sz w:val="20"/>
      <w:szCs w:val="20"/>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5C4A02"/>
    <w:pPr>
      <w:ind w:left="720"/>
      <w:contextualSpacing/>
    </w:pPr>
  </w:style>
  <w:style w:type="paragraph" w:styleId="Porat">
    <w:name w:val="footer"/>
    <w:basedOn w:val="prastasis"/>
    <w:link w:val="PoratDiagrama"/>
    <w:uiPriority w:val="99"/>
    <w:semiHidden/>
    <w:unhideWhenUsed/>
    <w:rsid w:val="00151AE5"/>
    <w:pPr>
      <w:tabs>
        <w:tab w:val="center" w:pos="4819"/>
        <w:tab w:val="right" w:pos="9638"/>
      </w:tabs>
    </w:pPr>
  </w:style>
  <w:style w:type="character" w:customStyle="1" w:styleId="PoratDiagrama">
    <w:name w:val="Poraštė Diagrama"/>
    <w:basedOn w:val="Numatytasispastraiposriftas"/>
    <w:link w:val="Porat"/>
    <w:uiPriority w:val="99"/>
    <w:semiHidden/>
    <w:rsid w:val="00151AE5"/>
    <w:rPr>
      <w:rFonts w:ascii="Times New Roman" w:eastAsia="Times New Roman" w:hAnsi="Times New Roman" w:cs="Times New Roman"/>
      <w:sz w:val="20"/>
      <w:szCs w:val="20"/>
      <w:lang w:val="lt-LT" w:eastAsia="lt-LT"/>
    </w:rPr>
  </w:style>
  <w:style w:type="character" w:customStyle="1" w:styleId="TekstasDiagrama">
    <w:name w:val="! Tekstas Diagrama"/>
    <w:basedOn w:val="Numatytasispastraiposriftas"/>
    <w:link w:val="Tekstas"/>
    <w:locked/>
    <w:rsid w:val="00F27410"/>
    <w:rPr>
      <w:rFonts w:ascii="Times New Roman" w:eastAsia="Times New Roman" w:hAnsi="Times New Roman" w:cs="Times New Roman"/>
    </w:rPr>
  </w:style>
  <w:style w:type="paragraph" w:customStyle="1" w:styleId="Tekstas">
    <w:name w:val="! Tekstas"/>
    <w:basedOn w:val="prastasis"/>
    <w:link w:val="TekstasDiagrama"/>
    <w:qFormat/>
    <w:rsid w:val="00F27410"/>
    <w:rPr>
      <w:sz w:val="22"/>
      <w:szCs w:val="22"/>
      <w:lang w:val="en-US" w:eastAsia="en-US"/>
    </w:rPr>
  </w:style>
  <w:style w:type="table" w:styleId="Lentelstinklelis">
    <w:name w:val="Table Grid"/>
    <w:basedOn w:val="prastojilentel"/>
    <w:rsid w:val="00A156F7"/>
    <w:pPr>
      <w:spacing w:after="160" w:line="252"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FD6BC3"/>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8322">
      <w:bodyDiv w:val="1"/>
      <w:marLeft w:val="0"/>
      <w:marRight w:val="0"/>
      <w:marTop w:val="0"/>
      <w:marBottom w:val="0"/>
      <w:divBdr>
        <w:top w:val="none" w:sz="0" w:space="0" w:color="auto"/>
        <w:left w:val="none" w:sz="0" w:space="0" w:color="auto"/>
        <w:bottom w:val="none" w:sz="0" w:space="0" w:color="auto"/>
        <w:right w:val="none" w:sz="0" w:space="0" w:color="auto"/>
      </w:divBdr>
    </w:div>
    <w:div w:id="369499895">
      <w:bodyDiv w:val="1"/>
      <w:marLeft w:val="0"/>
      <w:marRight w:val="0"/>
      <w:marTop w:val="0"/>
      <w:marBottom w:val="0"/>
      <w:divBdr>
        <w:top w:val="none" w:sz="0" w:space="0" w:color="auto"/>
        <w:left w:val="none" w:sz="0" w:space="0" w:color="auto"/>
        <w:bottom w:val="none" w:sz="0" w:space="0" w:color="auto"/>
        <w:right w:val="none" w:sz="0" w:space="0" w:color="auto"/>
      </w:divBdr>
    </w:div>
    <w:div w:id="606888657">
      <w:bodyDiv w:val="1"/>
      <w:marLeft w:val="0"/>
      <w:marRight w:val="0"/>
      <w:marTop w:val="0"/>
      <w:marBottom w:val="0"/>
      <w:divBdr>
        <w:top w:val="none" w:sz="0" w:space="0" w:color="auto"/>
        <w:left w:val="none" w:sz="0" w:space="0" w:color="auto"/>
        <w:bottom w:val="none" w:sz="0" w:space="0" w:color="auto"/>
        <w:right w:val="none" w:sz="0" w:space="0" w:color="auto"/>
      </w:divBdr>
    </w:div>
    <w:div w:id="1067266101">
      <w:bodyDiv w:val="1"/>
      <w:marLeft w:val="0"/>
      <w:marRight w:val="0"/>
      <w:marTop w:val="0"/>
      <w:marBottom w:val="0"/>
      <w:divBdr>
        <w:top w:val="none" w:sz="0" w:space="0" w:color="auto"/>
        <w:left w:val="none" w:sz="0" w:space="0" w:color="auto"/>
        <w:bottom w:val="none" w:sz="0" w:space="0" w:color="auto"/>
        <w:right w:val="none" w:sz="0" w:space="0" w:color="auto"/>
      </w:divBdr>
    </w:div>
    <w:div w:id="1791899307">
      <w:bodyDiv w:val="1"/>
      <w:marLeft w:val="0"/>
      <w:marRight w:val="0"/>
      <w:marTop w:val="0"/>
      <w:marBottom w:val="0"/>
      <w:divBdr>
        <w:top w:val="none" w:sz="0" w:space="0" w:color="auto"/>
        <w:left w:val="none" w:sz="0" w:space="0" w:color="auto"/>
        <w:bottom w:val="none" w:sz="0" w:space="0" w:color="auto"/>
        <w:right w:val="none" w:sz="0" w:space="0" w:color="auto"/>
      </w:divBdr>
    </w:div>
    <w:div w:id="18526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gita.stanciauskiene@lavl.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ate.rinkeviciene@tamr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alej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ED0691875B4F21B52196A91DDEFD86"/>
        <w:category>
          <w:name w:val="Bendrosios nuostatos"/>
          <w:gallery w:val="placeholder"/>
        </w:category>
        <w:types>
          <w:type w:val="bbPlcHdr"/>
        </w:types>
        <w:behaviors>
          <w:behavior w:val="content"/>
        </w:behaviors>
        <w:guid w:val="{73BC1C76-9DA9-4438-A8D9-68124D45CB87}"/>
      </w:docPartPr>
      <w:docPartBody>
        <w:p w:rsidR="00196ECC" w:rsidRDefault="0051759E" w:rsidP="0051759E">
          <w:pPr>
            <w:pStyle w:val="F0ED0691875B4F21B52196A91DDEFD86"/>
          </w:pPr>
          <w:r>
            <w:rPr>
              <w:rStyle w:val="Vietosrezervavimoenklotekstas"/>
            </w:rPr>
            <w:t>Choose an item.</w:t>
          </w:r>
        </w:p>
      </w:docPartBody>
    </w:docPart>
    <w:docPart>
      <w:docPartPr>
        <w:name w:val="CBBB59D6F8A147A69BC8516A146A5F08"/>
        <w:category>
          <w:name w:val="Bendrosios nuostatos"/>
          <w:gallery w:val="placeholder"/>
        </w:category>
        <w:types>
          <w:type w:val="bbPlcHdr"/>
        </w:types>
        <w:behaviors>
          <w:behavior w:val="content"/>
        </w:behaviors>
        <w:guid w:val="{8EC9A415-D573-4BF2-A122-FCB66232CAE2}"/>
      </w:docPartPr>
      <w:docPartBody>
        <w:p w:rsidR="00196ECC" w:rsidRDefault="0051759E" w:rsidP="0051759E">
          <w:pPr>
            <w:pStyle w:val="CBBB59D6F8A147A69BC8516A146A5F08"/>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51759E"/>
    <w:rsid w:val="00002F7C"/>
    <w:rsid w:val="000672EB"/>
    <w:rsid w:val="00083E71"/>
    <w:rsid w:val="000B241C"/>
    <w:rsid w:val="000F2325"/>
    <w:rsid w:val="001255DA"/>
    <w:rsid w:val="001339A0"/>
    <w:rsid w:val="00184059"/>
    <w:rsid w:val="00196ECC"/>
    <w:rsid w:val="001C4FAD"/>
    <w:rsid w:val="0023217C"/>
    <w:rsid w:val="00262667"/>
    <w:rsid w:val="00272956"/>
    <w:rsid w:val="00296E13"/>
    <w:rsid w:val="002B498F"/>
    <w:rsid w:val="002D289B"/>
    <w:rsid w:val="002F5918"/>
    <w:rsid w:val="003004DF"/>
    <w:rsid w:val="003315BF"/>
    <w:rsid w:val="00364E7E"/>
    <w:rsid w:val="00383120"/>
    <w:rsid w:val="003966E1"/>
    <w:rsid w:val="003B6046"/>
    <w:rsid w:val="003C78A3"/>
    <w:rsid w:val="003D28F9"/>
    <w:rsid w:val="003E4CF2"/>
    <w:rsid w:val="00440125"/>
    <w:rsid w:val="004C16CF"/>
    <w:rsid w:val="004E3D48"/>
    <w:rsid w:val="0051759E"/>
    <w:rsid w:val="00590484"/>
    <w:rsid w:val="005A7E9E"/>
    <w:rsid w:val="005B2FA7"/>
    <w:rsid w:val="005C32AC"/>
    <w:rsid w:val="006467B6"/>
    <w:rsid w:val="006501B8"/>
    <w:rsid w:val="00655DEE"/>
    <w:rsid w:val="00677232"/>
    <w:rsid w:val="006C43D3"/>
    <w:rsid w:val="006F3243"/>
    <w:rsid w:val="00752788"/>
    <w:rsid w:val="00753A9C"/>
    <w:rsid w:val="00777123"/>
    <w:rsid w:val="00785652"/>
    <w:rsid w:val="007C6048"/>
    <w:rsid w:val="00895475"/>
    <w:rsid w:val="008E0375"/>
    <w:rsid w:val="00960114"/>
    <w:rsid w:val="00963431"/>
    <w:rsid w:val="00976A4A"/>
    <w:rsid w:val="00A11DA7"/>
    <w:rsid w:val="00A214D7"/>
    <w:rsid w:val="00A26C97"/>
    <w:rsid w:val="00A831C3"/>
    <w:rsid w:val="00AA122A"/>
    <w:rsid w:val="00AA1B99"/>
    <w:rsid w:val="00AB3016"/>
    <w:rsid w:val="00AC5F5D"/>
    <w:rsid w:val="00AF1E24"/>
    <w:rsid w:val="00AF5717"/>
    <w:rsid w:val="00BB2BB7"/>
    <w:rsid w:val="00BF4178"/>
    <w:rsid w:val="00C011F1"/>
    <w:rsid w:val="00C23D99"/>
    <w:rsid w:val="00C41BD7"/>
    <w:rsid w:val="00C44213"/>
    <w:rsid w:val="00CC6C13"/>
    <w:rsid w:val="00CF71EB"/>
    <w:rsid w:val="00D65871"/>
    <w:rsid w:val="00D87CC6"/>
    <w:rsid w:val="00D945C7"/>
    <w:rsid w:val="00D977A1"/>
    <w:rsid w:val="00E54936"/>
    <w:rsid w:val="00E54DFB"/>
    <w:rsid w:val="00E763D5"/>
    <w:rsid w:val="00E91096"/>
    <w:rsid w:val="00EA488D"/>
    <w:rsid w:val="00ED1CFA"/>
    <w:rsid w:val="00EE25FA"/>
    <w:rsid w:val="00F14784"/>
    <w:rsid w:val="00F4152E"/>
    <w:rsid w:val="00F927BF"/>
    <w:rsid w:val="00F93311"/>
    <w:rsid w:val="00FC2A0B"/>
    <w:rsid w:val="00FD54D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6EC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59E"/>
  </w:style>
  <w:style w:type="paragraph" w:customStyle="1" w:styleId="F0ED0691875B4F21B52196A91DDEFD86">
    <w:name w:val="F0ED0691875B4F21B52196A91DDEFD86"/>
    <w:rsid w:val="0051759E"/>
  </w:style>
  <w:style w:type="paragraph" w:customStyle="1" w:styleId="CBBB59D6F8A147A69BC8516A146A5F08">
    <w:name w:val="CBBB59D6F8A147A69BC8516A146A5F08"/>
    <w:rsid w:val="005175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9344AB-243C-4DF7-9D11-FC0BF2912359}">
  <ds:schemaRefs>
    <ds:schemaRef ds:uri="http://schemas.microsoft.com/office/2006/documentManagement/types"/>
    <ds:schemaRef ds:uri="http://schemas.microsoft.com/office/infopath/2007/PartnerControls"/>
    <ds:schemaRef ds:uri="http://purl.org/dc/elements/1.1/"/>
    <ds:schemaRef ds:uri="http://purl.org/dc/terms/"/>
    <ds:schemaRef ds:uri="http://purl.org/dc/dcmitype/"/>
    <ds:schemaRef ds:uri="http://www.w3.org/XML/1998/namespace"/>
    <ds:schemaRef ds:uri="63c83698-8997-4e50-a507-89ca86912937"/>
    <ds:schemaRef ds:uri="http://schemas.openxmlformats.org/package/2006/metadata/core-properties"/>
    <ds:schemaRef ds:uri="e6a19158-d0d1-40c5-9a1c-07b30edafd5b"/>
    <ds:schemaRef ds:uri="http://schemas.microsoft.com/office/2006/metadata/properties"/>
  </ds:schemaRefs>
</ds:datastoreItem>
</file>

<file path=customXml/itemProps2.xml><?xml version="1.0" encoding="utf-8"?>
<ds:datastoreItem xmlns:ds="http://schemas.openxmlformats.org/officeDocument/2006/customXml" ds:itemID="{A25F8531-5430-4EA7-9167-276B64136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75DD4A-1E22-4327-A242-D53BCA39167D}">
  <ds:schemaRefs>
    <ds:schemaRef ds:uri="http://schemas.openxmlformats.org/officeDocument/2006/bibliography"/>
  </ds:schemaRefs>
</ds:datastoreItem>
</file>

<file path=customXml/itemProps4.xml><?xml version="1.0" encoding="utf-8"?>
<ds:datastoreItem xmlns:ds="http://schemas.openxmlformats.org/officeDocument/2006/customXml" ds:itemID="{95B357A5-77F9-47AD-8092-809AAB988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21596</Words>
  <Characters>12311</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33840</CharactersWithSpaces>
  <SharedDoc>false</SharedDoc>
  <HLinks>
    <vt:vector size="24" baseType="variant">
      <vt:variant>
        <vt:i4>8061006</vt:i4>
      </vt:variant>
      <vt:variant>
        <vt:i4>9</vt:i4>
      </vt:variant>
      <vt:variant>
        <vt:i4>0</vt:i4>
      </vt:variant>
      <vt:variant>
        <vt:i4>5</vt:i4>
      </vt:variant>
      <vt:variant>
        <vt:lpwstr>mailto:info@kalejimai.lt</vt:lpwstr>
      </vt:variant>
      <vt:variant>
        <vt:lpwstr/>
      </vt:variant>
      <vt:variant>
        <vt:i4>1966190</vt:i4>
      </vt:variant>
      <vt:variant>
        <vt:i4>6</vt:i4>
      </vt:variant>
      <vt:variant>
        <vt:i4>0</vt:i4>
      </vt:variant>
      <vt:variant>
        <vt:i4>5</vt:i4>
      </vt:variant>
      <vt:variant>
        <vt:lpwstr>mailto:ligita.stanciauskiene@lavl.lt</vt:lpwstr>
      </vt:variant>
      <vt:variant>
        <vt:lpwstr/>
      </vt:variant>
      <vt:variant>
        <vt:i4>5177406</vt:i4>
      </vt:variant>
      <vt:variant>
        <vt:i4>3</vt:i4>
      </vt:variant>
      <vt:variant>
        <vt:i4>0</vt:i4>
      </vt:variant>
      <vt:variant>
        <vt:i4>5</vt:i4>
      </vt:variant>
      <vt:variant>
        <vt:lpwstr>mailto:jurate.rinkeviciene@tamro.com</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Danguolė Ciparytė - Burokienė</cp:lastModifiedBy>
  <cp:revision>6</cp:revision>
  <dcterms:created xsi:type="dcterms:W3CDTF">2025-03-03T11:43:00Z</dcterms:created>
  <dcterms:modified xsi:type="dcterms:W3CDTF">2025-03-03T11:47:00Z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