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PATVIRTINTA</w:t>
          </w:r>
        </w:p>
        <w:p w14:paraId="19135255"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VšĮ Respublikinės Klaipėdos ligoninės direktoriaus</w:t>
          </w:r>
        </w:p>
        <w:p w14:paraId="154A478C" w14:textId="1EDF54FD" w:rsidR="001820CB" w:rsidRPr="000428CA" w:rsidRDefault="001820CB" w:rsidP="001820CB">
          <w:pPr>
            <w:spacing w:after="120"/>
            <w:ind w:left="567" w:firstLine="0"/>
            <w:contextualSpacing/>
            <w:jc w:val="right"/>
            <w:rPr>
              <w:rFonts w:ascii="Arial" w:hAnsi="Arial" w:cs="Arial"/>
            </w:rPr>
          </w:pPr>
          <w:r w:rsidRPr="006F6136">
            <w:rPr>
              <w:rFonts w:ascii="Arial" w:hAnsi="Arial" w:cs="Arial"/>
            </w:rPr>
            <w:t>202</w:t>
          </w:r>
          <w:r w:rsidR="00C96E7B" w:rsidRPr="006F6136">
            <w:rPr>
              <w:rFonts w:ascii="Arial" w:hAnsi="Arial" w:cs="Arial"/>
            </w:rPr>
            <w:t>5</w:t>
          </w:r>
          <w:r w:rsidRPr="006F6136">
            <w:rPr>
              <w:rFonts w:ascii="Arial" w:hAnsi="Arial" w:cs="Arial"/>
            </w:rPr>
            <w:t>-</w:t>
          </w:r>
          <w:r w:rsidR="00C96E7B" w:rsidRPr="006F6136">
            <w:rPr>
              <w:rFonts w:ascii="Arial" w:hAnsi="Arial" w:cs="Arial"/>
            </w:rPr>
            <w:t>0</w:t>
          </w:r>
          <w:r w:rsidR="00C86BCF">
            <w:rPr>
              <w:rFonts w:ascii="Arial" w:hAnsi="Arial" w:cs="Arial"/>
            </w:rPr>
            <w:t>3-05</w:t>
          </w:r>
          <w:r w:rsidRPr="006F6136">
            <w:rPr>
              <w:rFonts w:ascii="Arial" w:hAnsi="Arial" w:cs="Arial"/>
            </w:rPr>
            <w:t xml:space="preserve"> įsakymu Nr. (3.39)-VĮ-</w:t>
          </w:r>
          <w:r w:rsidR="006F6136">
            <w:rPr>
              <w:rFonts w:ascii="Arial" w:hAnsi="Arial" w:cs="Arial"/>
            </w:rPr>
            <w:t>1</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D1BF965" w14:textId="57298FBA"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C86BCF">
            <w:rPr>
              <w:rFonts w:cstheme="minorHAnsi"/>
              <w:b/>
              <w:bCs/>
              <w:sz w:val="28"/>
              <w:szCs w:val="28"/>
            </w:rPr>
            <w:t>KRIOCHIRURGIJOS APARATAS</w:t>
          </w:r>
          <w:r w:rsidR="00D526C8" w:rsidRPr="000428CA">
            <w:rPr>
              <w:rFonts w:cstheme="minorHAnsi"/>
              <w:b/>
              <w:bCs/>
              <w:sz w:val="28"/>
              <w:szCs w:val="28"/>
            </w:rPr>
            <w:t>“</w:t>
          </w:r>
        </w:p>
        <w:p w14:paraId="18ACC6AD" w14:textId="7E970EB8" w:rsidR="00D526C8" w:rsidRPr="000428CA" w:rsidRDefault="00DF1318"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3007C2" w:rsidRPr="000428CA">
                  <w:rPr>
                    <w:noProof/>
                    <w:webHidden/>
                  </w:rPr>
                  <w:t>2</w:t>
                </w:r>
                <w:r w:rsidR="00E76E1F" w:rsidRPr="000428CA">
                  <w:rPr>
                    <w:noProof/>
                    <w:webHidden/>
                  </w:rPr>
                  <w:fldChar w:fldCharType="end"/>
                </w:r>
              </w:hyperlink>
            </w:p>
            <w:p w14:paraId="29E46CFF" w14:textId="10E15E04"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3007C2" w:rsidRPr="000428CA">
                  <w:rPr>
                    <w:noProof/>
                    <w:webHidden/>
                  </w:rPr>
                  <w:t>2</w:t>
                </w:r>
                <w:r w:rsidRPr="000428CA">
                  <w:rPr>
                    <w:noProof/>
                    <w:webHidden/>
                  </w:rPr>
                  <w:fldChar w:fldCharType="end"/>
                </w:r>
              </w:hyperlink>
            </w:p>
            <w:p w14:paraId="3B364848" w14:textId="7DB3B0CA"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2C7FBD3C" w14:textId="144CA11E"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3B8B80C9" w14:textId="6B2F3D48"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71D87EA0" w14:textId="344E9DEE"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7EB7A3" w14:textId="1232AD0F"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2D57B744" w14:textId="3BA5D732"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1E7762" w14:textId="3FA5DD4B"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r w:rsidRPr="000428CA">
                  <w:rPr>
                    <w:noProof/>
                    <w:webHidden/>
                  </w:rPr>
                  <w:fldChar w:fldCharType="begin"/>
                </w:r>
                <w:r w:rsidRPr="000428CA">
                  <w:rPr>
                    <w:noProof/>
                    <w:webHidden/>
                  </w:rPr>
                  <w:instrText xml:space="preserve"> PAGEREF _Toc137194955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77777777" w:rsidR="0096144A" w:rsidRPr="000428CA" w:rsidRDefault="0096144A">
              <w:pPr>
                <w:rPr>
                  <w:rFonts w:cstheme="minorHAnsi"/>
                </w:rPr>
              </w:pPr>
              <w:r w:rsidRPr="000428CA">
                <w:rPr>
                  <w:rFonts w:cstheme="minorHAnsi"/>
                </w:rPr>
                <w:tab/>
              </w:r>
              <w:r w:rsidRPr="000428CA">
                <w:rPr>
                  <w:rFonts w:cstheme="minorHAnsi"/>
                </w:rPr>
                <w:tab/>
                <w:t>2 priedas „Techninė specifikacija“</w:t>
              </w:r>
            </w:p>
            <w:p w14:paraId="5B692245" w14:textId="77777777" w:rsidR="0096144A" w:rsidRPr="000428CA" w:rsidRDefault="0096144A">
              <w:pPr>
                <w:rPr>
                  <w:rFonts w:cstheme="minorHAnsi"/>
                </w:rPr>
              </w:pPr>
              <w:r w:rsidRPr="000428CA">
                <w:rPr>
                  <w:rFonts w:cstheme="minorHAnsi"/>
                </w:rPr>
                <w:tab/>
              </w:r>
              <w:r w:rsidRPr="000428CA">
                <w:rPr>
                  <w:rFonts w:cstheme="minorHAnsi"/>
                </w:rPr>
                <w:tab/>
                <w:t>3 priedas „Pasiūlymo forma“</w:t>
              </w:r>
            </w:p>
            <w:p w14:paraId="0CE488C2" w14:textId="77777777" w:rsidR="0096144A" w:rsidRPr="000428CA" w:rsidRDefault="0096144A">
              <w:pPr>
                <w:rPr>
                  <w:rFonts w:cstheme="minorHAnsi"/>
                </w:rPr>
              </w:pPr>
              <w:r w:rsidRPr="000428CA">
                <w:rPr>
                  <w:rFonts w:cstheme="minorHAnsi"/>
                </w:rPr>
                <w:tab/>
              </w:r>
              <w:r w:rsidRPr="000428CA">
                <w:rPr>
                  <w:rFonts w:cstheme="minorHAnsi"/>
                </w:rPr>
                <w:tab/>
                <w:t>4 priedas „Sutarties projektas“</w:t>
              </w:r>
            </w:p>
            <w:p w14:paraId="7ACF4EEF" w14:textId="36CDB96B" w:rsidR="00173FBA" w:rsidRPr="000428CA" w:rsidRDefault="0096144A">
              <w:r w:rsidRPr="000428CA">
                <w:rPr>
                  <w:rFonts w:cstheme="minorHAnsi"/>
                </w:rPr>
                <w:tab/>
              </w:r>
              <w:r w:rsidRPr="000428CA">
                <w:rPr>
                  <w:rFonts w:cstheme="minorHAnsi"/>
                </w:rPr>
                <w:tab/>
                <w:t>5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0CDCE6BC"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0428CA">
        <w:t xml:space="preserve">“ </w:t>
      </w:r>
      <w:r w:rsidR="0046655A" w:rsidRPr="000428CA">
        <w:t>4.4.4.1</w:t>
      </w:r>
      <w:r w:rsidR="00D459E3" w:rsidRPr="000428CA">
        <w:rPr>
          <w:i/>
        </w:rPr>
        <w:t xml:space="preserve"> </w:t>
      </w:r>
      <w:r w:rsidR="00D459E3" w:rsidRPr="000428CA">
        <w:t xml:space="preserve"> punktu. Aplinkos apaugos kriterijai nustatyti </w:t>
      </w:r>
      <w:r w:rsidR="0046655A" w:rsidRPr="000428CA">
        <w:t>sutarties projekte, pirkimo sąlygų 4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6302AB51" w:rsidR="00FB3C75" w:rsidRPr="004B6D24" w:rsidRDefault="4A330118"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 </w:t>
      </w:r>
      <w:r w:rsidR="00651664" w:rsidRPr="000428CA">
        <w:rPr>
          <w:rFonts w:cstheme="minorHAnsi"/>
        </w:rPr>
        <w:t xml:space="preserve">Perkančioji organizacija </w:t>
      </w:r>
      <w:r w:rsidR="00FB3C75" w:rsidRPr="000428CA">
        <w:rPr>
          <w:rFonts w:eastAsia="Calibri" w:cstheme="minorHAnsi"/>
        </w:rPr>
        <w:t xml:space="preserve">numato įsigyti </w:t>
      </w:r>
      <w:proofErr w:type="spellStart"/>
      <w:r w:rsidR="00C12ABB">
        <w:rPr>
          <w:rFonts w:eastAsia="Calibri" w:cstheme="minorHAnsi"/>
          <w:b/>
          <w:bCs/>
          <w:i/>
          <w:iCs/>
        </w:rPr>
        <w:t>mikrotomą</w:t>
      </w:r>
      <w:proofErr w:type="spellEnd"/>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07E1BE76" w:rsidR="00FB3C75" w:rsidRPr="004B6D24" w:rsidRDefault="002C41AA" w:rsidP="00C314B2">
      <w:pPr>
        <w:pStyle w:val="Betarp"/>
        <w:ind w:firstLine="709"/>
        <w:contextualSpacing/>
        <w:rPr>
          <w:rFonts w:cstheme="minorHAnsi"/>
        </w:rPr>
      </w:pPr>
      <w:r w:rsidRPr="004B6D24">
        <w:rPr>
          <w:rFonts w:cstheme="minorHAnsi"/>
        </w:rPr>
        <w:t>2.2</w:t>
      </w:r>
      <w:r w:rsidR="006C084F" w:rsidRPr="006C084F">
        <w:rPr>
          <w:rFonts w:cstheme="minorHAnsi"/>
        </w:rPr>
        <w:t xml:space="preserve"> </w:t>
      </w:r>
      <w:r w:rsidR="006C084F" w:rsidRPr="00244994">
        <w:rPr>
          <w:rFonts w:cstheme="minorHAnsi"/>
        </w:rPr>
        <w:t xml:space="preserve">Pirkimo objektas </w:t>
      </w:r>
      <w:r w:rsidR="00DB3177">
        <w:rPr>
          <w:rFonts w:cstheme="minorHAnsi"/>
        </w:rPr>
        <w:t xml:space="preserve">skaidomas </w:t>
      </w:r>
      <w:r w:rsidR="006C084F" w:rsidRPr="00244994">
        <w:rPr>
          <w:rFonts w:cstheme="minorHAnsi"/>
        </w:rPr>
        <w:t>į</w:t>
      </w:r>
      <w:r w:rsidR="00DB3177">
        <w:rPr>
          <w:rFonts w:cstheme="minorHAnsi"/>
        </w:rPr>
        <w:t xml:space="preserve"> 2 pirkimo objekto</w:t>
      </w:r>
      <w:r w:rsidR="006C084F" w:rsidRPr="00244994">
        <w:rPr>
          <w:rFonts w:cstheme="minorHAnsi"/>
        </w:rPr>
        <w:t xml:space="preserve"> dalis. Pirkimo apimtys, reikalavimai ir techninė specifikacija apibrėžti </w:t>
      </w:r>
      <w:r w:rsidR="006C084F">
        <w:rPr>
          <w:rFonts w:cstheme="minorHAnsi"/>
        </w:rPr>
        <w:t>s</w:t>
      </w:r>
      <w:r w:rsidR="006C084F" w:rsidRPr="00244994">
        <w:rPr>
          <w:rFonts w:cstheme="minorHAnsi"/>
        </w:rPr>
        <w:t xml:space="preserve">pecialiųjų pirkimo sąlygų </w:t>
      </w:r>
      <w:r w:rsidR="006C084F" w:rsidRPr="006C084F">
        <w:rPr>
          <w:rFonts w:cstheme="minorHAnsi"/>
        </w:rPr>
        <w:t>2</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0428CA" w:rsidRDefault="0046655A" w:rsidP="00E62E95">
      <w:pPr>
        <w:spacing w:line="240" w:lineRule="auto"/>
        <w:rPr>
          <w:rFonts w:cstheme="minorHAnsi"/>
          <w:i/>
        </w:rPr>
      </w:pPr>
      <w:r w:rsidRPr="000428CA">
        <w:rPr>
          <w:rFonts w:cstheme="minorHAnsi"/>
          <w:i/>
        </w:rPr>
        <w:t>4.1. P</w:t>
      </w:r>
      <w:r w:rsidR="000B297F" w:rsidRPr="000428CA">
        <w:rPr>
          <w:rFonts w:cstheme="minorHAnsi"/>
          <w:i/>
        </w:rPr>
        <w:t xml:space="preserve">erkančioji organizacija </w:t>
      </w:r>
      <w:r w:rsidR="00AE4D16" w:rsidRPr="000428CA">
        <w:rPr>
          <w:rFonts w:cstheme="minorHAnsi"/>
          <w:i/>
        </w:rPr>
        <w:t xml:space="preserve">šiame pirkime </w:t>
      </w:r>
      <w:r w:rsidRPr="000428CA">
        <w:rPr>
          <w:rFonts w:cstheme="minorHAnsi"/>
          <w:i/>
        </w:rPr>
        <w:t>netaiko</w:t>
      </w:r>
      <w:r w:rsidR="0008378B" w:rsidRPr="000428CA">
        <w:rPr>
          <w:rFonts w:cstheme="minorHAnsi"/>
          <w:i/>
        </w:rPr>
        <w:t xml:space="preserve"> nuostat</w:t>
      </w:r>
      <w:r w:rsidRPr="000428CA">
        <w:rPr>
          <w:rFonts w:cstheme="minorHAnsi"/>
          <w:i/>
        </w:rPr>
        <w:t>ų</w:t>
      </w:r>
      <w:r w:rsidR="0008378B" w:rsidRPr="000428CA">
        <w:rPr>
          <w:rFonts w:cstheme="minorHAnsi"/>
          <w:i/>
        </w:rPr>
        <w:t>, susijusi</w:t>
      </w:r>
      <w:r w:rsidRPr="000428CA">
        <w:rPr>
          <w:rFonts w:cstheme="minorHAnsi"/>
          <w:i/>
        </w:rPr>
        <w:t>ų</w:t>
      </w:r>
      <w:r w:rsidR="0008378B" w:rsidRPr="000428CA">
        <w:rPr>
          <w:rFonts w:cstheme="minorHAnsi"/>
          <w:i/>
        </w:rPr>
        <w:t xml:space="preserve"> su nacionaliniu saugumu, kaip nurodyta VPĮ 45 straipsnio 2</w:t>
      </w:r>
      <w:r w:rsidR="0008378B" w:rsidRPr="000428CA">
        <w:rPr>
          <w:rFonts w:cstheme="minorHAnsi"/>
          <w:i/>
          <w:vertAlign w:val="superscript"/>
        </w:rPr>
        <w:t>1</w:t>
      </w:r>
      <w:r w:rsidR="0008378B" w:rsidRPr="000428CA">
        <w:rPr>
          <w:rFonts w:cstheme="minorHAnsi"/>
          <w:i/>
        </w:rPr>
        <w:t xml:space="preserve"> dalyje</w:t>
      </w:r>
      <w:r w:rsidR="00AE4D16" w:rsidRPr="000428CA">
        <w:rPr>
          <w:rFonts w:cstheme="minorHAnsi"/>
          <w:i/>
        </w:rPr>
        <w:t xml:space="preserve"> ir</w:t>
      </w:r>
      <w:r w:rsidRPr="000428CA">
        <w:rPr>
          <w:rFonts w:cstheme="minorHAnsi"/>
          <w:i/>
        </w:rPr>
        <w:t xml:space="preserve"> </w:t>
      </w:r>
      <w:r w:rsidRPr="000428CA">
        <w:rPr>
          <w:rFonts w:cstheme="minorHAnsi"/>
          <w:i/>
          <w:iCs/>
        </w:rPr>
        <w:t>VPĮ 37 straipsnio 9 dalyje</w:t>
      </w:r>
      <w:r w:rsidRPr="000428CA">
        <w:rPr>
          <w:rFonts w:cstheme="minorHAnsi"/>
          <w:i/>
        </w:rPr>
        <w:t>.</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2752441" w14:textId="442F857B" w:rsidR="008B12C0" w:rsidRPr="000428CA" w:rsidRDefault="000010DA" w:rsidP="00E62E95">
      <w:pPr>
        <w:pStyle w:val="Sraopastraipa"/>
        <w:spacing w:line="240" w:lineRule="auto"/>
        <w:ind w:left="0" w:firstLine="709"/>
        <w:rPr>
          <w:rFonts w:cstheme="minorHAnsi"/>
        </w:rPr>
      </w:pPr>
      <w:r w:rsidRPr="000428CA">
        <w:rPr>
          <w:rFonts w:cstheme="minorHAnsi"/>
        </w:rPr>
        <w:t>5</w:t>
      </w:r>
      <w:r w:rsidR="00CC654F" w:rsidRPr="000428CA">
        <w:rPr>
          <w:rFonts w:cstheme="minorHAnsi"/>
        </w:rPr>
        <w:t>.</w:t>
      </w:r>
      <w:r w:rsidR="00BD2E81" w:rsidRPr="000428CA">
        <w:rPr>
          <w:rFonts w:cstheme="minorHAnsi"/>
        </w:rPr>
        <w:t>1</w:t>
      </w:r>
      <w:r w:rsidR="00CC654F" w:rsidRPr="000428CA">
        <w:rPr>
          <w:rFonts w:cstheme="minorHAnsi"/>
        </w:rPr>
        <w:t>.</w:t>
      </w:r>
      <w:r w:rsidR="00291C92" w:rsidRPr="000428CA">
        <w:rPr>
          <w:rFonts w:cstheme="minorHAnsi"/>
        </w:rPr>
        <w:t xml:space="preserve"> </w:t>
      </w:r>
      <w:r w:rsidR="00D41416"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pateikiama</w:t>
      </w:r>
      <w:r w:rsidR="005964CC" w:rsidRPr="000428CA">
        <w:rPr>
          <w:rFonts w:cstheme="minorHAnsi"/>
          <w:b/>
          <w:bCs/>
        </w:rPr>
        <w:t>s</w:t>
      </w:r>
      <w:r w:rsidR="005964CC"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D85943" w:rsidRPr="000428CA">
        <w:rPr>
          <w:rFonts w:cstheme="minorHAnsi"/>
        </w:rPr>
        <w:t>p</w:t>
      </w:r>
      <w:r w:rsidR="005A5204" w:rsidRPr="000428CA">
        <w:rPr>
          <w:rFonts w:cstheme="minorHAnsi"/>
        </w:rPr>
        <w:t xml:space="preserve">irkimo sąlygų </w:t>
      </w:r>
      <w:r w:rsidR="00E420B2" w:rsidRPr="000428CA">
        <w:rPr>
          <w:rFonts w:cstheme="minorHAnsi"/>
          <w:shd w:val="clear" w:color="auto" w:fill="FFFFFF"/>
        </w:rPr>
        <w:t>3</w:t>
      </w:r>
      <w:r w:rsidR="00D85943" w:rsidRPr="000428CA">
        <w:rPr>
          <w:rFonts w:cstheme="minorHAnsi"/>
          <w:shd w:val="clear" w:color="auto" w:fill="FFFFFF"/>
        </w:rPr>
        <w:t xml:space="preserve"> </w:t>
      </w:r>
      <w:r w:rsidR="005A5204" w:rsidRPr="000428CA">
        <w:rPr>
          <w:rFonts w:cstheme="minorHAnsi"/>
        </w:rPr>
        <w:fldChar w:fldCharType="end"/>
      </w:r>
      <w:r w:rsidR="008339CC" w:rsidRPr="000428CA">
        <w:rPr>
          <w:rFonts w:cstheme="minorHAnsi"/>
        </w:rPr>
        <w:t xml:space="preserve">priede </w:t>
      </w:r>
      <w:r w:rsidR="005A5204" w:rsidRPr="000428CA">
        <w:rPr>
          <w:rFonts w:cstheme="minorHAnsi"/>
        </w:rPr>
        <w:t>pateiktą pasiūlymo formą ir pasiūlymo formoje nurodyti ir kiti, tiekėjo nuomone, būtini dokumentai (jų kopijos).</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2DFF0A66" w14:textId="46D0FA08" w:rsidR="00CD2CC2" w:rsidRPr="000428CA" w:rsidRDefault="005A4255" w:rsidP="00393B25">
      <w:pPr>
        <w:pStyle w:val="Sraopastraipa"/>
        <w:spacing w:line="240" w:lineRule="auto"/>
        <w:ind w:left="0" w:firstLine="567"/>
        <w:rPr>
          <w:rFonts w:eastAsia="Calibri" w:cstheme="minorHAnsi"/>
        </w:rPr>
      </w:pPr>
      <w:r w:rsidRPr="000428CA">
        <w:rPr>
          <w:rFonts w:eastAsia="Calibri" w:cstheme="minorHAnsi"/>
        </w:rPr>
        <w:t>7</w:t>
      </w:r>
      <w:r w:rsidR="0010148D" w:rsidRPr="000428CA">
        <w:rPr>
          <w:rFonts w:eastAsia="Calibri" w:cstheme="minorHAnsi"/>
        </w:rPr>
        <w:t xml:space="preserve">.1. </w:t>
      </w:r>
      <w:r w:rsidR="00CD2CC2" w:rsidRPr="000428CA">
        <w:rPr>
          <w:rFonts w:eastAsia="Calibri" w:cstheme="minorHAnsi"/>
        </w:rPr>
        <w:t xml:space="preserve"> </w:t>
      </w:r>
      <w:r w:rsidR="3CB1384C" w:rsidRPr="000428CA">
        <w:rPr>
          <w:rFonts w:cstheme="minorHAnsi"/>
        </w:rPr>
        <w:t>P</w:t>
      </w:r>
      <w:r w:rsidR="000B220A" w:rsidRPr="000428CA">
        <w:rPr>
          <w:rFonts w:cstheme="minorHAnsi"/>
        </w:rPr>
        <w:t>erkančioji organizacija</w:t>
      </w:r>
      <w:r w:rsidR="00831133" w:rsidRPr="000428CA">
        <w:rPr>
          <w:rFonts w:eastAsia="Calibri" w:cstheme="minorHAnsi"/>
        </w:rPr>
        <w:t xml:space="preserve"> ekonomiškai naudingiausią </w:t>
      </w:r>
      <w:r w:rsidR="000B220A" w:rsidRPr="000428CA">
        <w:rPr>
          <w:rFonts w:eastAsia="Calibri" w:cstheme="minorHAnsi"/>
        </w:rPr>
        <w:t>p</w:t>
      </w:r>
      <w:r w:rsidR="00831133" w:rsidRPr="000428CA">
        <w:rPr>
          <w:rFonts w:eastAsia="Calibri" w:cstheme="minorHAnsi"/>
        </w:rPr>
        <w:t xml:space="preserve">asiūlymą išrenka pagal </w:t>
      </w:r>
      <w:r w:rsidR="000B220A" w:rsidRPr="000428CA">
        <w:rPr>
          <w:rFonts w:eastAsia="Calibri" w:cstheme="minorHAnsi"/>
        </w:rPr>
        <w:t>tiekėjo p</w:t>
      </w:r>
      <w:r w:rsidR="00831133" w:rsidRPr="000428CA">
        <w:rPr>
          <w:rFonts w:eastAsia="Calibri" w:cstheme="minorHAnsi"/>
        </w:rPr>
        <w:t>asiūlyme nurodytą kainą, kuri turi būti apskaičiuota ir nurodyta taip, kaip reikalaujama</w:t>
      </w:r>
      <w:r w:rsidR="00DE051B" w:rsidRPr="000428CA">
        <w:rPr>
          <w:rFonts w:eastAsia="Calibri" w:cstheme="minorHAnsi"/>
        </w:rPr>
        <w:t xml:space="preserve"> </w:t>
      </w:r>
      <w:r w:rsidR="00023019" w:rsidRPr="000428CA">
        <w:rPr>
          <w:rFonts w:eastAsia="Calibri" w:cstheme="minorHAnsi"/>
        </w:rPr>
        <w:t>specialiųjų p</w:t>
      </w:r>
      <w:r w:rsidR="00DE051B" w:rsidRPr="000428CA">
        <w:rPr>
          <w:rFonts w:eastAsia="Calibri" w:cstheme="minorHAnsi"/>
        </w:rPr>
        <w:t xml:space="preserve">irkimo sąlygų </w:t>
      </w:r>
      <w:r w:rsidR="00393B25" w:rsidRPr="000428CA">
        <w:rPr>
          <w:rFonts w:eastAsia="Calibri" w:cstheme="minorHAnsi"/>
        </w:rPr>
        <w:t xml:space="preserve">3 </w:t>
      </w:r>
      <w:r w:rsidR="00DE051B" w:rsidRPr="000428CA">
        <w:rPr>
          <w:rFonts w:eastAsia="Calibri" w:cstheme="minorHAnsi"/>
        </w:rPr>
        <w:t xml:space="preserve">priede </w:t>
      </w:r>
      <w:r w:rsidR="00393B25" w:rsidRPr="000428CA">
        <w:rPr>
          <w:rFonts w:eastAsia="Calibri" w:cstheme="minorHAnsi"/>
        </w:rPr>
        <w:t>„Pasiūlymo forma“</w:t>
      </w:r>
      <w:r w:rsidR="00831133" w:rsidRPr="000428CA">
        <w:rPr>
          <w:rFonts w:eastAsia="Calibri" w:cstheme="minorHAnsi"/>
        </w:rPr>
        <w:t>.</w:t>
      </w:r>
    </w:p>
    <w:p w14:paraId="313FDE6C" w14:textId="7DEA817B" w:rsidR="00D734C6" w:rsidRPr="000428CA" w:rsidRDefault="00436C5B" w:rsidP="001816D6">
      <w:pPr>
        <w:pStyle w:val="Betarp"/>
        <w:spacing w:line="20" w:lineRule="atLeast"/>
        <w:ind w:firstLine="567"/>
        <w:contextualSpacing/>
      </w:pPr>
      <w:r w:rsidRPr="000428CA">
        <w:rPr>
          <w:rFonts w:cstheme="minorHAnsi"/>
        </w:rPr>
        <w:t>7</w:t>
      </w:r>
      <w:r w:rsidR="001404CC" w:rsidRPr="000428CA">
        <w:rPr>
          <w:rFonts w:cstheme="minorHAnsi"/>
        </w:rPr>
        <w:t xml:space="preserve">.2. </w:t>
      </w:r>
      <w:r w:rsidR="001816D6" w:rsidRPr="000428C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0428CA">
        <w:t>.</w:t>
      </w:r>
      <w:r w:rsidR="001816D6" w:rsidRPr="000428CA">
        <w:t xml:space="preserve"> </w:t>
      </w:r>
    </w:p>
    <w:p w14:paraId="5F28C774" w14:textId="73F14EAB" w:rsidR="00F5411E" w:rsidRPr="000428CA" w:rsidRDefault="00F5411E" w:rsidP="00A84437">
      <w:pPr>
        <w:pStyle w:val="Betarp"/>
        <w:ind w:firstLine="709"/>
        <w:contextualSpacing/>
        <w:rPr>
          <w:rFonts w:eastAsiaTheme="minorHAnsi" w:cstheme="minorHAnsi"/>
          <w:bCs/>
          <w:i/>
          <w:iCs/>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lastRenderedPageBreak/>
        <w:t>8. Sutarties sudarymas</w:t>
      </w:r>
      <w:bookmarkEnd w:id="17"/>
      <w:bookmarkEnd w:id="18"/>
      <w:bookmarkEnd w:id="19"/>
      <w:bookmarkEnd w:id="20"/>
    </w:p>
    <w:p w14:paraId="4006AD6A" w14:textId="469DC2FD"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93B25" w:rsidRPr="000428CA">
        <w:rPr>
          <w:rFonts w:cstheme="minorHAnsi"/>
        </w:rPr>
        <w:t>4</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CB237B">
      <w:pPr>
        <w:pStyle w:val="Betarp"/>
        <w:ind w:firstLine="720"/>
        <w:rPr>
          <w:rFonts w:eastAsia="Yu Mincho" w:cstheme="minorHAnsi"/>
          <w:b/>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0DD0BC0A" w14:textId="59AE6F6C" w:rsidR="005F5874" w:rsidRPr="000428CA" w:rsidRDefault="005F5874" w:rsidP="00CB237B">
      <w:pPr>
        <w:pStyle w:val="Betarp"/>
        <w:ind w:firstLine="720"/>
        <w:rPr>
          <w:rFonts w:eastAsia="Yu Mincho" w:cstheme="minorHAnsi"/>
          <w:b/>
          <w:bCs/>
          <w:iCs/>
        </w:rPr>
      </w:pPr>
      <w:r w:rsidRPr="005F5874">
        <w:rPr>
          <w:rFonts w:eastAsia="Yu Mincho" w:cstheme="minorHAnsi"/>
          <w:bCs/>
        </w:rPr>
        <w:t>6. Tiekėjas yra neatlikęs jam paskirtos baudžiamojo poveikio priemonės – uždraudimo juridiniam asmeniui dalyvauti viešuosiuose pirkimuose</w:t>
      </w:r>
      <w:r>
        <w:rPr>
          <w:rFonts w:eastAsia="Yu Mincho" w:cstheme="minorHAnsi"/>
          <w:b/>
        </w:rPr>
        <w:t xml:space="preserve"> (</w:t>
      </w:r>
      <w:r w:rsidRPr="005F5874">
        <w:rPr>
          <w:rFonts w:eastAsia="Yu Mincho" w:cstheme="minorHAnsi"/>
          <w:b/>
        </w:rPr>
        <w:t>VPĮ 46 straipsnio 2¹ dalis</w:t>
      </w:r>
      <w:r>
        <w:rPr>
          <w:rFonts w:eastAsia="Yu Mincho" w:cstheme="minorHAnsi"/>
          <w:b/>
        </w:rPr>
        <w:t>)</w:t>
      </w:r>
      <w:r w:rsidRPr="005F5874">
        <w:rPr>
          <w:rFonts w:eastAsia="Yu Mincho" w:cstheme="minorHAnsi"/>
          <w:b/>
        </w:rPr>
        <w:t>.</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5959465"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forma“</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Pr="000428CA" w:rsidRDefault="00060B51">
      <w:pPr>
        <w:rPr>
          <w:rFonts w:ascii="Arial" w:hAnsi="Arial" w:cs="Arial"/>
        </w:rPr>
      </w:pPr>
      <w:r w:rsidRPr="000428CA">
        <w:rPr>
          <w:rFonts w:ascii="Arial" w:hAnsi="Arial" w:cs="Arial"/>
        </w:rPr>
        <w:br w:type="page"/>
      </w: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337359F2"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45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Pr="000428CA" w:rsidRDefault="009B4090" w:rsidP="009B4090">
      <w:pPr>
        <w:rPr>
          <w:rFonts w:ascii="Arial" w:hAnsi="Arial" w:cs="Arial"/>
        </w:rPr>
      </w:pPr>
    </w:p>
    <w:sectPr w:rsidR="009B4090" w:rsidRPr="000428CA"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10FF" w14:textId="77777777" w:rsidR="005E3DA2" w:rsidRDefault="005E3DA2" w:rsidP="00D05666">
      <w:r>
        <w:separator/>
      </w:r>
    </w:p>
  </w:endnote>
  <w:endnote w:type="continuationSeparator" w:id="0">
    <w:p w14:paraId="0A2439A0" w14:textId="77777777" w:rsidR="005E3DA2" w:rsidRDefault="005E3DA2" w:rsidP="00D05666">
      <w:r>
        <w:continuationSeparator/>
      </w:r>
    </w:p>
  </w:endnote>
  <w:endnote w:type="continuationNotice" w:id="1">
    <w:p w14:paraId="23BECA39" w14:textId="77777777" w:rsidR="005E3DA2" w:rsidRDefault="005E3D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3981" w14:textId="77777777" w:rsidR="005E3DA2" w:rsidRDefault="005E3DA2" w:rsidP="00D05666">
      <w:r>
        <w:separator/>
      </w:r>
    </w:p>
  </w:footnote>
  <w:footnote w:type="continuationSeparator" w:id="0">
    <w:p w14:paraId="2634BF5D" w14:textId="77777777" w:rsidR="005E3DA2" w:rsidRDefault="005E3DA2" w:rsidP="00D05666">
      <w:r>
        <w:continuationSeparator/>
      </w:r>
    </w:p>
  </w:footnote>
  <w:footnote w:type="continuationNotice" w:id="1">
    <w:p w14:paraId="5E98CE01" w14:textId="77777777" w:rsidR="005E3DA2" w:rsidRDefault="005E3D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F1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A51"/>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B07"/>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0A"/>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0E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DA2"/>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EBF"/>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C4"/>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72"/>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E9E"/>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702"/>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BCF"/>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8992</Words>
  <Characters>5127</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4</cp:revision>
  <cp:lastPrinted>2021-11-02T20:49:00Z</cp:lastPrinted>
  <dcterms:created xsi:type="dcterms:W3CDTF">2025-03-03T07:52:00Z</dcterms:created>
  <dcterms:modified xsi:type="dcterms:W3CDTF">2025-03-05T08:40:00Z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