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703A" w14:textId="1C4C2891" w:rsidR="00080025" w:rsidRDefault="00080025" w:rsidP="00080025">
      <w:pPr>
        <w:widowControl w:val="0"/>
        <w:suppressAutoHyphens/>
        <w:overflowPunct w:val="0"/>
        <w:spacing w:after="140" w:line="276" w:lineRule="auto"/>
        <w:jc w:val="center"/>
        <w:rPr>
          <w:rFonts w:ascii="Courier New" w:eastAsia="Courier New" w:hAnsi="Courier New" w:cs="Courier New"/>
          <w:color w:val="000000"/>
          <w:sz w:val="20"/>
          <w:szCs w:val="20"/>
          <w:lang w:eastAsia="lt-LT" w:bidi="lt-LT"/>
        </w:rPr>
      </w:pPr>
      <w:r>
        <w:rPr>
          <w:rFonts w:ascii="Times New Roman" w:eastAsia="MS Gothic" w:hAnsi="Times New Roman" w:cs="Times New Roman"/>
          <w:b/>
          <w:bCs/>
          <w:color w:val="000000"/>
          <w:sz w:val="24"/>
          <w:szCs w:val="24"/>
          <w:lang w:eastAsia="lt-LT" w:bidi="lt-LT"/>
        </w:rPr>
        <w:t>„</w:t>
      </w:r>
      <w:r w:rsidRPr="00080025">
        <w:rPr>
          <w:rFonts w:ascii="Times New Roman" w:eastAsia="MS Gothic" w:hAnsi="Times New Roman" w:cs="Times New Roman"/>
          <w:b/>
          <w:bCs/>
          <w:color w:val="000000"/>
          <w:sz w:val="24"/>
          <w:szCs w:val="24"/>
          <w:lang w:eastAsia="lt-LT" w:bidi="lt-LT"/>
        </w:rPr>
        <w:t>JUOSMENINĖS STUBURO DALIES TARPSLANKSTELINIO TARPO IMPLANTAI „</w:t>
      </w:r>
      <w:r w:rsidR="00473A2E">
        <w:rPr>
          <w:rFonts w:ascii="Times New Roman" w:eastAsia="MS Gothic" w:hAnsi="Times New Roman" w:cs="Times New Roman"/>
          <w:b/>
          <w:bCs/>
          <w:color w:val="000000"/>
          <w:sz w:val="24"/>
          <w:szCs w:val="24"/>
          <w:lang w:eastAsia="lt-LT" w:bidi="lt-LT"/>
        </w:rPr>
        <w:t>KIFOPLASTIKOS RINKINYS SU VIENGUBU IR SU DVIGUBU BALIONU, RINKINYS VERTEBROPLASTIKAI (AUKŠTO KLAMPUMO)</w:t>
      </w:r>
      <w:r>
        <w:rPr>
          <w:rFonts w:ascii="Times New Roman" w:eastAsia="MS Gothic" w:hAnsi="Times New Roman" w:cs="Times New Roman"/>
          <w:b/>
          <w:bCs/>
          <w:color w:val="000000"/>
          <w:sz w:val="24"/>
          <w:szCs w:val="24"/>
          <w:lang w:eastAsia="lt-LT" w:bidi="lt-LT"/>
        </w:rPr>
        <w:t xml:space="preserve">“ </w:t>
      </w:r>
      <w:r w:rsidRPr="00080025">
        <w:rPr>
          <w:rFonts w:ascii="Times New Roman" w:eastAsia="MS Gothic" w:hAnsi="Times New Roman" w:cs="Times New Roman"/>
          <w:b/>
          <w:bCs/>
          <w:color w:val="000000"/>
          <w:sz w:val="24"/>
          <w:szCs w:val="24"/>
          <w:lang w:eastAsia="lt-LT" w:bidi="lt-LT"/>
        </w:rPr>
        <w:t>PIRKIM</w:t>
      </w:r>
      <w:r>
        <w:rPr>
          <w:rFonts w:ascii="Times New Roman" w:eastAsia="MS Gothic" w:hAnsi="Times New Roman" w:cs="Times New Roman"/>
          <w:b/>
          <w:bCs/>
          <w:color w:val="000000"/>
          <w:sz w:val="24"/>
          <w:szCs w:val="24"/>
          <w:lang w:eastAsia="lt-LT" w:bidi="lt-LT"/>
        </w:rPr>
        <w:t>AS</w:t>
      </w:r>
    </w:p>
    <w:tbl>
      <w:tblPr>
        <w:tblW w:w="9918" w:type="dxa"/>
        <w:tblLayout w:type="fixed"/>
        <w:tblCellMar>
          <w:top w:w="55" w:type="dxa"/>
          <w:left w:w="55" w:type="dxa"/>
          <w:bottom w:w="55" w:type="dxa"/>
          <w:right w:w="55" w:type="dxa"/>
        </w:tblCellMar>
        <w:tblLook w:val="04A0" w:firstRow="1" w:lastRow="0" w:firstColumn="1" w:lastColumn="0" w:noHBand="0" w:noVBand="1"/>
      </w:tblPr>
      <w:tblGrid>
        <w:gridCol w:w="2892"/>
        <w:gridCol w:w="7026"/>
      </w:tblGrid>
      <w:tr w:rsidR="00080025" w14:paraId="52F59532" w14:textId="77777777" w:rsidTr="0042792F">
        <w:tc>
          <w:tcPr>
            <w:tcW w:w="2892" w:type="dxa"/>
            <w:tcBorders>
              <w:top w:val="single" w:sz="4" w:space="0" w:color="000000"/>
              <w:left w:val="single" w:sz="4" w:space="0" w:color="000000"/>
              <w:bottom w:val="single" w:sz="4" w:space="0" w:color="000000"/>
              <w:right w:val="nil"/>
            </w:tcBorders>
            <w:hideMark/>
          </w:tcPr>
          <w:p w14:paraId="40081A0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Sąvokos</w:t>
            </w:r>
          </w:p>
        </w:tc>
        <w:tc>
          <w:tcPr>
            <w:tcW w:w="7026" w:type="dxa"/>
            <w:tcBorders>
              <w:top w:val="single" w:sz="4" w:space="0" w:color="000000"/>
              <w:left w:val="single" w:sz="4" w:space="0" w:color="000000"/>
              <w:bottom w:val="single" w:sz="4" w:space="0" w:color="000000"/>
              <w:right w:val="single" w:sz="4" w:space="0" w:color="000000"/>
            </w:tcBorders>
            <w:hideMark/>
          </w:tcPr>
          <w:p w14:paraId="11DAE718"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Perkančioji organizacija</w:t>
            </w:r>
            <w:r>
              <w:rPr>
                <w:rFonts w:ascii="Times New Roman" w:eastAsia="Times New Roman" w:hAnsi="Times New Roman" w:cs="Times New Roman"/>
                <w:color w:val="000000"/>
                <w:lang w:eastAsia="lt-LT" w:bidi="lt-LT"/>
              </w:rPr>
              <w:t xml:space="preserve"> - </w:t>
            </w:r>
            <w:bookmarkStart w:id="0" w:name="_Hlk89263577"/>
            <w:r>
              <w:rPr>
                <w:rFonts w:ascii="Times New Roman" w:eastAsia="Times New Roman" w:hAnsi="Times New Roman" w:cs="Times New Roman"/>
                <w:color w:val="000000"/>
                <w:lang w:eastAsia="lt-LT" w:bidi="lt-LT"/>
              </w:rPr>
              <w:t>Viešoji įstaiga Respublikinė Vilniaus universitetinė ligoninė</w:t>
            </w:r>
            <w:bookmarkEnd w:id="0"/>
            <w:r>
              <w:rPr>
                <w:rFonts w:ascii="Times New Roman" w:eastAsia="Times New Roman" w:hAnsi="Times New Roman" w:cs="Times New Roman"/>
                <w:color w:val="000000"/>
                <w:lang w:eastAsia="lt-LT" w:bidi="lt-LT"/>
              </w:rPr>
              <w:t xml:space="preserve">. </w:t>
            </w:r>
          </w:p>
          <w:p w14:paraId="3F78D8F5" w14:textId="0FAED493" w:rsidR="00080025" w:rsidRDefault="00080025" w:rsidP="0069516D">
            <w:pPr>
              <w:widowControl w:val="0"/>
              <w:suppressAutoHyphens/>
              <w:overflowPunct w:val="0"/>
              <w:spacing w:after="0" w:line="240" w:lineRule="auto"/>
              <w:jc w:val="both"/>
              <w:rPr>
                <w:rFonts w:ascii="Times New Roman" w:eastAsia="Times New Roman" w:hAnsi="Times New Roman" w:cs="Times New Roman"/>
                <w:iCs/>
                <w:lang w:eastAsia="lt-LT"/>
              </w:rPr>
            </w:pPr>
            <w:r>
              <w:rPr>
                <w:rFonts w:ascii="Times New Roman" w:eastAsia="Courier New" w:hAnsi="Times New Roman" w:cs="Times New Roman"/>
                <w:b/>
                <w:color w:val="000000"/>
                <w:lang w:eastAsia="lt-LT" w:bidi="lt-LT"/>
              </w:rPr>
              <w:t>Pirkimo objektas</w:t>
            </w:r>
            <w:r>
              <w:rPr>
                <w:rFonts w:ascii="Times New Roman" w:eastAsia="Courier New" w:hAnsi="Times New Roman" w:cs="Times New Roman"/>
                <w:color w:val="000000"/>
                <w:lang w:eastAsia="lt-LT" w:bidi="lt-LT"/>
              </w:rPr>
              <w:t xml:space="preserve"> – </w:t>
            </w:r>
            <w:r w:rsidR="00473A2E" w:rsidRPr="00473A2E">
              <w:rPr>
                <w:rFonts w:ascii="Times New Roman" w:eastAsia="Times New Roman" w:hAnsi="Times New Roman" w:cs="Times New Roman"/>
                <w:iCs/>
                <w:lang w:eastAsia="lt-LT"/>
              </w:rPr>
              <w:t>Kifoplastikos rinkinys su viengubu ir su dvigubu balionu</w:t>
            </w:r>
            <w:r w:rsidR="00473A2E">
              <w:rPr>
                <w:rFonts w:ascii="Times New Roman" w:eastAsia="Times New Roman" w:hAnsi="Times New Roman" w:cs="Times New Roman"/>
                <w:iCs/>
                <w:lang w:eastAsia="lt-LT"/>
              </w:rPr>
              <w:t>, r</w:t>
            </w:r>
            <w:r w:rsidR="00473A2E" w:rsidRPr="00473A2E">
              <w:rPr>
                <w:rFonts w:ascii="Times New Roman" w:eastAsia="Times New Roman" w:hAnsi="Times New Roman" w:cs="Times New Roman"/>
                <w:iCs/>
                <w:lang w:eastAsia="lt-LT"/>
              </w:rPr>
              <w:t>inkinys vertebroplastikai (aukšto klampumo)</w:t>
            </w:r>
            <w:r>
              <w:rPr>
                <w:rFonts w:ascii="Times New Roman" w:eastAsia="Times New Roman" w:hAnsi="Times New Roman" w:cs="Times New Roman"/>
                <w:iCs/>
                <w:lang w:eastAsia="lt-LT"/>
              </w:rPr>
              <w:t>.</w:t>
            </w:r>
          </w:p>
          <w:p w14:paraId="5689E123" w14:textId="6B23102E"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Rinkos konsultacija</w:t>
            </w:r>
            <w:r>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028ED2EF"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VPĮ</w:t>
            </w:r>
            <w:r>
              <w:rPr>
                <w:rFonts w:ascii="Times New Roman" w:eastAsia="Times New Roman" w:hAnsi="Times New Roman" w:cs="Times New Roman"/>
                <w:color w:val="000000"/>
                <w:lang w:eastAsia="lt-LT" w:bidi="lt-LT"/>
              </w:rPr>
              <w:t xml:space="preserve"> – Lietuvos Respublikos viešųjų pirkimų įstatymas.</w:t>
            </w:r>
          </w:p>
          <w:p w14:paraId="3C3EDEC9"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b/>
                <w:color w:val="000000"/>
                <w:lang w:eastAsia="lt-LT" w:bidi="lt-LT"/>
              </w:rPr>
              <w:t>CVP IS</w:t>
            </w:r>
            <w:r>
              <w:rPr>
                <w:rFonts w:ascii="Times New Roman" w:eastAsia="Times New Roman" w:hAnsi="Times New Roman" w:cs="Times New Roman"/>
                <w:color w:val="000000"/>
                <w:lang w:eastAsia="lt-LT" w:bidi="lt-LT"/>
              </w:rPr>
              <w:t xml:space="preserve"> – Centrinė viešųjų pirkimų informacinė sistema.</w:t>
            </w:r>
          </w:p>
        </w:tc>
      </w:tr>
      <w:tr w:rsidR="00080025" w14:paraId="2D65C82D" w14:textId="77777777" w:rsidTr="0042792F">
        <w:tc>
          <w:tcPr>
            <w:tcW w:w="2892" w:type="dxa"/>
            <w:tcBorders>
              <w:top w:val="nil"/>
              <w:left w:val="single" w:sz="4" w:space="0" w:color="000000"/>
              <w:bottom w:val="single" w:sz="4" w:space="0" w:color="000000"/>
              <w:right w:val="nil"/>
            </w:tcBorders>
            <w:hideMark/>
          </w:tcPr>
          <w:p w14:paraId="32697748"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Perkančioji organizacija/ Perkantysis subjektas</w:t>
            </w:r>
          </w:p>
        </w:tc>
        <w:tc>
          <w:tcPr>
            <w:tcW w:w="7026" w:type="dxa"/>
            <w:tcBorders>
              <w:top w:val="nil"/>
              <w:left w:val="single" w:sz="4" w:space="0" w:color="000000"/>
              <w:bottom w:val="single" w:sz="4" w:space="0" w:color="000000"/>
              <w:right w:val="single" w:sz="4" w:space="0" w:color="000000"/>
            </w:tcBorders>
            <w:hideMark/>
          </w:tcPr>
          <w:p w14:paraId="1311D003"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080025" w14:paraId="651865CA" w14:textId="77777777" w:rsidTr="0042792F">
        <w:tc>
          <w:tcPr>
            <w:tcW w:w="2892" w:type="dxa"/>
            <w:tcBorders>
              <w:top w:val="nil"/>
              <w:left w:val="single" w:sz="4" w:space="0" w:color="000000"/>
              <w:bottom w:val="single" w:sz="4" w:space="0" w:color="000000"/>
              <w:right w:val="nil"/>
            </w:tcBorders>
            <w:hideMark/>
          </w:tcPr>
          <w:p w14:paraId="34BD2BF5"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Kontaktinis asmuo</w:t>
            </w:r>
          </w:p>
        </w:tc>
        <w:tc>
          <w:tcPr>
            <w:tcW w:w="7026" w:type="dxa"/>
            <w:tcBorders>
              <w:top w:val="nil"/>
              <w:left w:val="single" w:sz="4" w:space="0" w:color="000000"/>
              <w:bottom w:val="single" w:sz="4" w:space="0" w:color="000000"/>
              <w:right w:val="single" w:sz="4" w:space="0" w:color="000000"/>
            </w:tcBorders>
            <w:hideMark/>
          </w:tcPr>
          <w:p w14:paraId="584C2607" w14:textId="77777777" w:rsidR="00080025" w:rsidRDefault="00080025" w:rsidP="0069516D">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vyresn. specialistė Aurelija Jokimčienė ,el. p. </w:t>
            </w:r>
            <w:hyperlink r:id="rId5" w:history="1">
              <w:r>
                <w:rPr>
                  <w:rStyle w:val="Hyperlink"/>
                  <w:rFonts w:ascii="Times New Roman" w:eastAsia="Courier New" w:hAnsi="Times New Roman" w:cs="Times New Roman"/>
                  <w:noProof/>
                  <w:lang w:eastAsia="lt-LT" w:bidi="lt-LT"/>
                </w:rPr>
                <w:t>aurelija.jokimciene@rvul.lt</w:t>
              </w:r>
            </w:hyperlink>
          </w:p>
          <w:p w14:paraId="7C5BB414" w14:textId="77777777" w:rsidR="00080025" w:rsidRDefault="00080025" w:rsidP="0069516D">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noProof/>
                <w:color w:val="000000"/>
                <w:lang w:eastAsia="lt-LT" w:bidi="lt-LT"/>
              </w:rPr>
              <w:t>tel. +370 5 2362005, Šiltnamių g. 29, Vilnius.</w:t>
            </w:r>
            <w:r>
              <w:rPr>
                <w:rFonts w:ascii="Times New Roman" w:eastAsia="Courier New" w:hAnsi="Times New Roman" w:cs="Times New Roman"/>
                <w:color w:val="000000"/>
                <w:lang w:eastAsia="lt-LT" w:bidi="lt-LT"/>
              </w:rPr>
              <w:t xml:space="preserve"> </w:t>
            </w:r>
          </w:p>
        </w:tc>
      </w:tr>
      <w:tr w:rsidR="00080025" w14:paraId="3C0F7729" w14:textId="77777777" w:rsidTr="0042792F">
        <w:tc>
          <w:tcPr>
            <w:tcW w:w="2892" w:type="dxa"/>
            <w:tcBorders>
              <w:top w:val="nil"/>
              <w:left w:val="single" w:sz="4" w:space="0" w:color="000000"/>
              <w:bottom w:val="single" w:sz="4" w:space="0" w:color="000000"/>
              <w:right w:val="nil"/>
            </w:tcBorders>
            <w:hideMark/>
          </w:tcPr>
          <w:p w14:paraId="7405E067"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objektas</w:t>
            </w:r>
          </w:p>
        </w:tc>
        <w:tc>
          <w:tcPr>
            <w:tcW w:w="7026" w:type="dxa"/>
            <w:tcBorders>
              <w:top w:val="nil"/>
              <w:left w:val="single" w:sz="4" w:space="0" w:color="000000"/>
              <w:bottom w:val="single" w:sz="4" w:space="0" w:color="000000"/>
              <w:right w:val="single" w:sz="4" w:space="0" w:color="000000"/>
            </w:tcBorders>
            <w:hideMark/>
          </w:tcPr>
          <w:p w14:paraId="207ED072" w14:textId="77777777" w:rsidR="00080025" w:rsidRDefault="00080025" w:rsidP="0069516D">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080025" w14:paraId="6E5DB90A" w14:textId="77777777" w:rsidTr="0042792F">
        <w:tc>
          <w:tcPr>
            <w:tcW w:w="2892" w:type="dxa"/>
            <w:tcBorders>
              <w:top w:val="nil"/>
              <w:left w:val="single" w:sz="4" w:space="0" w:color="000000"/>
              <w:bottom w:val="single" w:sz="4" w:space="0" w:color="000000"/>
              <w:right w:val="nil"/>
            </w:tcBorders>
            <w:hideMark/>
          </w:tcPr>
          <w:p w14:paraId="385B4041"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Rinkos konsultacijos tikslas</w:t>
            </w:r>
          </w:p>
        </w:tc>
        <w:tc>
          <w:tcPr>
            <w:tcW w:w="7026" w:type="dxa"/>
            <w:tcBorders>
              <w:top w:val="nil"/>
              <w:left w:val="single" w:sz="4" w:space="0" w:color="000000"/>
              <w:bottom w:val="single" w:sz="4" w:space="0" w:color="000000"/>
              <w:right w:val="single" w:sz="4" w:space="0" w:color="000000"/>
            </w:tcBorders>
            <w:hideMark/>
          </w:tcPr>
          <w:p w14:paraId="1FBCC7B8"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2846A9F9" w14:textId="77777777" w:rsidR="00080025" w:rsidRDefault="00080025" w:rsidP="0069516D">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konsultacija skelbiama iki Pirkimo pradžios.</w:t>
            </w:r>
          </w:p>
          <w:p w14:paraId="39F37DEA"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4D324649"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1CBF34EA"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80025" w14:paraId="30BA82B5" w14:textId="77777777" w:rsidTr="0042792F">
        <w:tc>
          <w:tcPr>
            <w:tcW w:w="2892" w:type="dxa"/>
            <w:tcBorders>
              <w:top w:val="nil"/>
              <w:left w:val="single" w:sz="4" w:space="0" w:color="000000"/>
              <w:bottom w:val="single" w:sz="4" w:space="0" w:color="000000"/>
              <w:right w:val="nil"/>
            </w:tcBorders>
            <w:hideMark/>
          </w:tcPr>
          <w:p w14:paraId="1C90B22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Atsakymų į pateiktus klausimus, siūlymų ir (ar) rekomendacijų pateikimo terminas</w:t>
            </w:r>
          </w:p>
        </w:tc>
        <w:tc>
          <w:tcPr>
            <w:tcW w:w="7026" w:type="dxa"/>
            <w:tcBorders>
              <w:top w:val="nil"/>
              <w:left w:val="single" w:sz="4" w:space="0" w:color="000000"/>
              <w:bottom w:val="single" w:sz="4" w:space="0" w:color="000000"/>
              <w:right w:val="single" w:sz="4" w:space="0" w:color="000000"/>
            </w:tcBorders>
            <w:hideMark/>
          </w:tcPr>
          <w:p w14:paraId="760ECC24" w14:textId="26760704"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 xml:space="preserve">Ne vėliau kaip iki termino, nurodyto CVP IS, t. y. iki </w:t>
            </w:r>
            <w:r>
              <w:rPr>
                <w:rFonts w:ascii="Times New Roman" w:eastAsia="Times New Roman" w:hAnsi="Times New Roman" w:cs="Times New Roman"/>
                <w:b/>
                <w:bCs/>
                <w:color w:val="000000"/>
                <w:lang w:eastAsia="ar-SA" w:bidi="lt-LT"/>
              </w:rPr>
              <w:t>202</w:t>
            </w:r>
            <w:r w:rsidR="0042792F">
              <w:rPr>
                <w:rFonts w:ascii="Times New Roman" w:eastAsia="Times New Roman" w:hAnsi="Times New Roman" w:cs="Times New Roman"/>
                <w:b/>
                <w:bCs/>
                <w:color w:val="000000"/>
                <w:lang w:eastAsia="ar-SA" w:bidi="lt-LT"/>
              </w:rPr>
              <w:t>5</w:t>
            </w:r>
            <w:r>
              <w:rPr>
                <w:rFonts w:ascii="Times New Roman" w:eastAsia="Times New Roman" w:hAnsi="Times New Roman" w:cs="Times New Roman"/>
                <w:b/>
                <w:bCs/>
                <w:color w:val="000000"/>
                <w:lang w:eastAsia="ar-SA" w:bidi="lt-LT"/>
              </w:rPr>
              <w:t xml:space="preserve"> m.</w:t>
            </w:r>
            <w:r w:rsidR="00F57DC7">
              <w:rPr>
                <w:rFonts w:ascii="Times New Roman" w:eastAsia="Times New Roman" w:hAnsi="Times New Roman" w:cs="Times New Roman"/>
                <w:b/>
                <w:bCs/>
                <w:color w:val="000000"/>
                <w:lang w:eastAsia="ar-SA" w:bidi="lt-LT"/>
              </w:rPr>
              <w:t xml:space="preserve"> </w:t>
            </w:r>
            <w:r w:rsidR="00473A2E">
              <w:rPr>
                <w:rFonts w:ascii="Times New Roman" w:eastAsia="Times New Roman" w:hAnsi="Times New Roman" w:cs="Times New Roman"/>
                <w:b/>
                <w:bCs/>
                <w:color w:val="000000"/>
                <w:lang w:eastAsia="ar-SA" w:bidi="lt-LT"/>
              </w:rPr>
              <w:t>kovo</w:t>
            </w:r>
            <w:r w:rsidR="00F57DC7">
              <w:rPr>
                <w:rFonts w:ascii="Times New Roman" w:eastAsia="Times New Roman" w:hAnsi="Times New Roman" w:cs="Times New Roman"/>
                <w:b/>
                <w:bCs/>
                <w:color w:val="000000"/>
                <w:lang w:eastAsia="ar-SA" w:bidi="lt-LT"/>
              </w:rPr>
              <w:t xml:space="preserve"> </w:t>
            </w:r>
            <w:r w:rsidR="0042792F">
              <w:rPr>
                <w:rFonts w:ascii="Times New Roman" w:eastAsia="Times New Roman" w:hAnsi="Times New Roman" w:cs="Times New Roman"/>
                <w:b/>
                <w:bCs/>
                <w:color w:val="000000"/>
                <w:lang w:eastAsia="ar-SA" w:bidi="lt-LT"/>
              </w:rPr>
              <w:t>1</w:t>
            </w:r>
            <w:r w:rsidR="00473A2E">
              <w:rPr>
                <w:rFonts w:ascii="Times New Roman" w:eastAsia="Times New Roman" w:hAnsi="Times New Roman" w:cs="Times New Roman"/>
                <w:b/>
                <w:bCs/>
                <w:color w:val="000000"/>
                <w:lang w:eastAsia="ar-SA" w:bidi="lt-LT"/>
              </w:rPr>
              <w:t>7</w:t>
            </w:r>
            <w:r>
              <w:rPr>
                <w:rFonts w:ascii="Times New Roman" w:eastAsia="Times New Roman" w:hAnsi="Times New Roman" w:cs="Times New Roman"/>
                <w:b/>
                <w:bCs/>
                <w:color w:val="000000"/>
                <w:lang w:eastAsia="ar-SA" w:bidi="lt-LT"/>
              </w:rPr>
              <w:t xml:space="preserve"> d. </w:t>
            </w:r>
            <w:r w:rsidR="0042792F">
              <w:rPr>
                <w:rFonts w:ascii="Times New Roman" w:eastAsia="Times New Roman" w:hAnsi="Times New Roman" w:cs="Times New Roman"/>
                <w:b/>
                <w:bCs/>
                <w:color w:val="000000"/>
                <w:lang w:eastAsia="ar-SA" w:bidi="lt-LT"/>
              </w:rPr>
              <w:t>9</w:t>
            </w:r>
            <w:r>
              <w:rPr>
                <w:rFonts w:ascii="Times New Roman" w:eastAsia="Times New Roman" w:hAnsi="Times New Roman" w:cs="Times New Roman"/>
                <w:b/>
                <w:bCs/>
                <w:color w:val="000000"/>
                <w:lang w:eastAsia="ar-SA" w:bidi="lt-LT"/>
              </w:rPr>
              <w:t>:00 val.</w:t>
            </w:r>
          </w:p>
        </w:tc>
      </w:tr>
      <w:tr w:rsidR="00080025" w14:paraId="0860C9CB" w14:textId="77777777" w:rsidTr="0042792F">
        <w:tc>
          <w:tcPr>
            <w:tcW w:w="2892" w:type="dxa"/>
            <w:tcBorders>
              <w:top w:val="nil"/>
              <w:left w:val="single" w:sz="4" w:space="0" w:color="000000"/>
              <w:bottom w:val="single" w:sz="4" w:space="0" w:color="000000"/>
              <w:right w:val="nil"/>
            </w:tcBorders>
            <w:hideMark/>
          </w:tcPr>
          <w:p w14:paraId="7E35168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Rinkos konsultacijos kalba</w:t>
            </w:r>
          </w:p>
        </w:tc>
        <w:tc>
          <w:tcPr>
            <w:tcW w:w="7026" w:type="dxa"/>
            <w:tcBorders>
              <w:top w:val="nil"/>
              <w:left w:val="single" w:sz="4" w:space="0" w:color="000000"/>
              <w:bottom w:val="single" w:sz="4" w:space="0" w:color="000000"/>
              <w:right w:val="single" w:sz="4" w:space="0" w:color="000000"/>
            </w:tcBorders>
            <w:hideMark/>
          </w:tcPr>
          <w:p w14:paraId="55ADD211"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080025" w14:paraId="123DADC6" w14:textId="77777777" w:rsidTr="0042792F">
        <w:tc>
          <w:tcPr>
            <w:tcW w:w="2892" w:type="dxa"/>
            <w:tcBorders>
              <w:top w:val="single" w:sz="4" w:space="0" w:color="000000"/>
              <w:left w:val="single" w:sz="4" w:space="0" w:color="000000"/>
              <w:bottom w:val="single" w:sz="4" w:space="0" w:color="000000"/>
              <w:right w:val="nil"/>
            </w:tcBorders>
            <w:hideMark/>
          </w:tcPr>
          <w:p w14:paraId="042A2EA4"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t xml:space="preserve">Atsakymų į pateiktus klausimus, siūlymų ir (ar) rekomendacijų pateikimo </w:t>
            </w:r>
            <w:r>
              <w:rPr>
                <w:rFonts w:ascii="Times New Roman" w:eastAsia="Times New Roman" w:hAnsi="Times New Roman" w:cs="Times New Roman"/>
                <w:b/>
                <w:bCs/>
                <w:color w:val="000000"/>
                <w:lang w:eastAsia="lt-LT" w:bidi="lt-LT"/>
              </w:rPr>
              <w:lastRenderedPageBreak/>
              <w:t>tvarka</w:t>
            </w:r>
          </w:p>
        </w:tc>
        <w:tc>
          <w:tcPr>
            <w:tcW w:w="7026" w:type="dxa"/>
            <w:tcBorders>
              <w:top w:val="single" w:sz="4" w:space="0" w:color="000000"/>
              <w:left w:val="single" w:sz="4" w:space="0" w:color="000000"/>
              <w:bottom w:val="single" w:sz="4" w:space="0" w:color="000000"/>
              <w:right w:val="single" w:sz="4" w:space="0" w:color="000000"/>
            </w:tcBorders>
            <w:hideMark/>
          </w:tcPr>
          <w:p w14:paraId="614BFE67" w14:textId="3765EA06" w:rsidR="00080025" w:rsidRDefault="00080025" w:rsidP="0069516D">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FF6F9A">
              <w:rPr>
                <w:rFonts w:ascii="Times New Roman" w:eastAsia="Times New Roman" w:hAnsi="Times New Roman" w:cs="Times New Roman"/>
                <w:b/>
                <w:color w:val="000000"/>
                <w:lang w:eastAsia="lt-LT" w:bidi="lt-LT"/>
              </w:rPr>
              <w:lastRenderedPageBreak/>
              <w:t>Klausimai, pastabos ir (ar) pasiūlymai turi būti pateikti: CVP IS priemonėmis Viešųjų pirkimų tarnybos nustatyta tvarka.</w:t>
            </w:r>
          </w:p>
          <w:p w14:paraId="3B6B916E" w14:textId="77777777" w:rsidR="00080025" w:rsidRDefault="00080025" w:rsidP="0069516D">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Pr>
                <w:rFonts w:ascii="Times New Roman" w:eastAsia="Times New Roman" w:hAnsi="Times New Roman" w:cs="Times New Roman"/>
                <w:b/>
                <w:color w:val="000000"/>
                <w:lang w:eastAsia="lt-LT" w:bidi="lt-LT"/>
              </w:rPr>
              <w:t>Konfidencialumas:</w:t>
            </w:r>
          </w:p>
          <w:p w14:paraId="28B704E6" w14:textId="77777777" w:rsidR="00080025" w:rsidRPr="00A90CA1" w:rsidRDefault="00080025" w:rsidP="0069516D">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A90CA1">
              <w:rPr>
                <w:rFonts w:ascii="Times New Roman" w:eastAsia="Times New Roman" w:hAnsi="Times New Roman" w:cs="Times New Roman"/>
                <w:b/>
                <w:bCs/>
                <w:color w:val="000000"/>
                <w:lang w:eastAsia="lt-LT" w:bidi="lt-LT"/>
              </w:rPr>
              <w:lastRenderedPageBreak/>
              <w:t>Rinkos konsultacijos metu gaunamos konsultacijos, siūlomi sprendimai ir kita iš dalyvių gaunama informacija gali būti skelbiama tik nuasmeninta.</w:t>
            </w:r>
          </w:p>
          <w:p w14:paraId="1043C087" w14:textId="77777777" w:rsidR="00080025" w:rsidRDefault="00080025" w:rsidP="0069516D">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Pr>
                <w:rFonts w:ascii="Times New Roman" w:eastAsia="Courier New" w:hAnsi="Times New Roman" w:cs="Times New Roman"/>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080025" w14:paraId="1C079512" w14:textId="77777777" w:rsidTr="0042792F">
        <w:tc>
          <w:tcPr>
            <w:tcW w:w="2892" w:type="dxa"/>
            <w:tcBorders>
              <w:top w:val="nil"/>
              <w:left w:val="single" w:sz="4" w:space="0" w:color="000000"/>
              <w:bottom w:val="single" w:sz="4" w:space="0" w:color="auto"/>
              <w:right w:val="nil"/>
            </w:tcBorders>
            <w:hideMark/>
          </w:tcPr>
          <w:p w14:paraId="63403748"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7026" w:type="dxa"/>
            <w:tcBorders>
              <w:top w:val="nil"/>
              <w:left w:val="single" w:sz="4" w:space="0" w:color="000000"/>
              <w:bottom w:val="single" w:sz="4" w:space="0" w:color="auto"/>
              <w:right w:val="single" w:sz="4" w:space="0" w:color="000000"/>
            </w:tcBorders>
            <w:hideMark/>
          </w:tcPr>
          <w:p w14:paraId="3195A165" w14:textId="77777777" w:rsidR="00080025" w:rsidRPr="00A90CA1"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545D6A2B" w14:textId="77777777" w:rsidR="00080025" w:rsidRPr="00A90CA1"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A90CA1">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1EBEE298" w14:textId="77777777" w:rsidR="00080025" w:rsidRDefault="00080025" w:rsidP="0069516D">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A90CA1">
              <w:rPr>
                <w:rFonts w:ascii="Times New Roman" w:eastAsia="Times New Roman" w:hAnsi="Times New Roman" w:cs="Times New Roman"/>
                <w:color w:val="000000"/>
                <w:lang w:eastAsia="lt-LT" w:bidi="lt-LT"/>
              </w:rPr>
              <w:t>Kilus klausimams, maloniai prašome kreiptis į aukščiau nurodytą kontaktinį asmenį.</w:t>
            </w:r>
          </w:p>
        </w:tc>
      </w:tr>
      <w:tr w:rsidR="00080025" w14:paraId="0E8EBB55" w14:textId="77777777" w:rsidTr="0042792F">
        <w:tc>
          <w:tcPr>
            <w:tcW w:w="2892" w:type="dxa"/>
            <w:tcBorders>
              <w:top w:val="single" w:sz="4" w:space="0" w:color="auto"/>
              <w:left w:val="single" w:sz="4" w:space="0" w:color="auto"/>
              <w:bottom w:val="single" w:sz="4" w:space="0" w:color="auto"/>
              <w:right w:val="nil"/>
            </w:tcBorders>
            <w:hideMark/>
          </w:tcPr>
          <w:p w14:paraId="69EEA1B0" w14:textId="77777777" w:rsidR="00080025" w:rsidRDefault="00080025" w:rsidP="0069516D">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Pr>
                <w:rFonts w:ascii="Times New Roman" w:eastAsia="Times New Roman" w:hAnsi="Times New Roman" w:cs="Times New Roman"/>
                <w:b/>
                <w:bCs/>
                <w:color w:val="000000"/>
                <w:lang w:eastAsia="lt-LT" w:bidi="lt-LT"/>
              </w:rPr>
              <w:t>Planuojamų pirkti prekių aprašymas ir klausimai dėl techninės specifikacijos</w:t>
            </w:r>
          </w:p>
        </w:tc>
        <w:tc>
          <w:tcPr>
            <w:tcW w:w="7026" w:type="dxa"/>
            <w:tcBorders>
              <w:top w:val="single" w:sz="4" w:space="0" w:color="auto"/>
              <w:left w:val="single" w:sz="4" w:space="0" w:color="000000"/>
              <w:bottom w:val="single" w:sz="4" w:space="0" w:color="auto"/>
              <w:right w:val="single" w:sz="4" w:space="0" w:color="auto"/>
            </w:tcBorders>
            <w:hideMark/>
          </w:tcPr>
          <w:p w14:paraId="02BDC817" w14:textId="77777777" w:rsidR="00080025" w:rsidRDefault="00080025" w:rsidP="0069516D">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Aprašymas ir klausimai pateikti prieduose:</w:t>
            </w:r>
          </w:p>
          <w:p w14:paraId="7E4BA1FF" w14:textId="18F7D8FB" w:rsidR="00080025" w:rsidRDefault="00080025" w:rsidP="00080025">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1 - Techninės specifikacijos projektas.</w:t>
            </w:r>
            <w:r w:rsidR="00F46D25">
              <w:rPr>
                <w:rFonts w:ascii="Times New Roman" w:eastAsia="Courier New" w:hAnsi="Times New Roman" w:cs="Times New Roman"/>
                <w:color w:val="000000"/>
                <w:lang w:eastAsia="lt-LT" w:bidi="lt-LT"/>
              </w:rPr>
              <w:t xml:space="preserve"> (2 vnt.</w:t>
            </w:r>
            <w:r w:rsidR="00473A2E">
              <w:rPr>
                <w:rFonts w:ascii="Times New Roman" w:eastAsia="Courier New" w:hAnsi="Times New Roman" w:cs="Times New Roman"/>
                <w:color w:val="000000"/>
                <w:lang w:eastAsia="lt-LT" w:bidi="lt-LT"/>
              </w:rPr>
              <w:t>)</w:t>
            </w:r>
          </w:p>
          <w:p w14:paraId="4FBC86DD" w14:textId="5D96D3E3" w:rsidR="00080025" w:rsidRDefault="00080025" w:rsidP="00080025">
            <w:pPr>
              <w:widowControl w:val="0"/>
              <w:suppressAutoHyphens/>
              <w:overflowPunct w:val="0"/>
              <w:spacing w:after="0" w:line="240" w:lineRule="auto"/>
              <w:rPr>
                <w:rFonts w:ascii="Times New Roman" w:eastAsia="Courier New" w:hAnsi="Times New Roman" w:cs="Times New Roman"/>
                <w:color w:val="000000"/>
                <w:lang w:eastAsia="lt-LT" w:bidi="lt-LT"/>
              </w:rPr>
            </w:pPr>
            <w:r>
              <w:rPr>
                <w:rFonts w:ascii="Times New Roman" w:eastAsia="Courier New" w:hAnsi="Times New Roman" w:cs="Times New Roman"/>
                <w:color w:val="000000"/>
                <w:lang w:eastAsia="lt-LT" w:bidi="lt-LT"/>
              </w:rPr>
              <w:t>Priedas Nr. 2 – Klausimynas.</w:t>
            </w:r>
          </w:p>
        </w:tc>
      </w:tr>
    </w:tbl>
    <w:p w14:paraId="287CB179"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25"/>
    <w:rsid w:val="00080025"/>
    <w:rsid w:val="000E0650"/>
    <w:rsid w:val="001973EF"/>
    <w:rsid w:val="0042792F"/>
    <w:rsid w:val="00466B15"/>
    <w:rsid w:val="00473A2E"/>
    <w:rsid w:val="005C743D"/>
    <w:rsid w:val="005C7D4F"/>
    <w:rsid w:val="005D45C4"/>
    <w:rsid w:val="00824129"/>
    <w:rsid w:val="00A4172F"/>
    <w:rsid w:val="00B34311"/>
    <w:rsid w:val="00BC089F"/>
    <w:rsid w:val="00D55AF7"/>
    <w:rsid w:val="00EE65E8"/>
    <w:rsid w:val="00F16CA1"/>
    <w:rsid w:val="00F46D25"/>
    <w:rsid w:val="00F57DC7"/>
    <w:rsid w:val="00FA4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C51F"/>
  <w15:chartTrackingRefBased/>
  <w15:docId w15:val="{E0624974-02CC-48A5-AB51-29BB3849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025"/>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0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relija.jokimciene@rvu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3122</Words>
  <Characters>1781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3</cp:revision>
  <dcterms:created xsi:type="dcterms:W3CDTF">2025-03-05T11:12:00Z</dcterms:created>
  <dcterms:modified xsi:type="dcterms:W3CDTF">2025-03-05T11:17:00Z</dcterms:modified>
</cp:coreProperties>
</file>