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8430" w14:textId="7865177C" w:rsidR="00BC1C26" w:rsidRPr="001A7A49" w:rsidRDefault="00385A94">
      <w:pPr>
        <w:jc w:val="right"/>
        <w:rPr>
          <w:szCs w:val="24"/>
        </w:rPr>
      </w:pPr>
      <w:r w:rsidRPr="001A7A49">
        <w:rPr>
          <w:szCs w:val="24"/>
        </w:rPr>
        <w:t>Priedas Nr.</w:t>
      </w:r>
      <w:r w:rsidR="00A24A16">
        <w:rPr>
          <w:szCs w:val="24"/>
        </w:rPr>
        <w:t>1.</w:t>
      </w:r>
    </w:p>
    <w:p w14:paraId="5B3509EA" w14:textId="77777777" w:rsidR="003C7A76" w:rsidRPr="001A7A49" w:rsidRDefault="003C7A76" w:rsidP="003C7A76">
      <w:pPr>
        <w:jc w:val="center"/>
        <w:rPr>
          <w:b/>
        </w:rPr>
      </w:pPr>
    </w:p>
    <w:p w14:paraId="16F02319" w14:textId="77777777" w:rsidR="003C7A76" w:rsidRPr="001A7A49" w:rsidRDefault="003C7A76" w:rsidP="003C7A76">
      <w:pPr>
        <w:jc w:val="center"/>
        <w:rPr>
          <w:b/>
        </w:rPr>
      </w:pPr>
    </w:p>
    <w:p w14:paraId="157F2CC8" w14:textId="77777777" w:rsidR="003C7A76" w:rsidRPr="001A7A49" w:rsidRDefault="003C7A76" w:rsidP="003C7A76">
      <w:pPr>
        <w:jc w:val="center"/>
        <w:rPr>
          <w:b/>
        </w:rPr>
      </w:pPr>
      <w:r w:rsidRPr="001A7A49">
        <w:rPr>
          <w:b/>
        </w:rPr>
        <w:t>TECHNINĖ SPECIFIKACIJA</w:t>
      </w:r>
    </w:p>
    <w:p w14:paraId="4AE5BF0F" w14:textId="77777777" w:rsidR="003C7A76" w:rsidRPr="001A7A49" w:rsidRDefault="003C7A76" w:rsidP="003C7A76">
      <w:pPr>
        <w:jc w:val="center"/>
        <w:rPr>
          <w:b/>
        </w:rPr>
      </w:pPr>
    </w:p>
    <w:p w14:paraId="4E0BE61C" w14:textId="77777777" w:rsidR="00D907C1" w:rsidRPr="001A7A49" w:rsidRDefault="00D907C1" w:rsidP="00D907C1">
      <w:pPr>
        <w:pStyle w:val="Sraopastraipa"/>
        <w:numPr>
          <w:ilvl w:val="0"/>
          <w:numId w:val="3"/>
        </w:numPr>
        <w:tabs>
          <w:tab w:val="left" w:pos="0"/>
          <w:tab w:val="left" w:pos="4536"/>
        </w:tabs>
        <w:ind w:left="426"/>
        <w:rPr>
          <w:szCs w:val="24"/>
        </w:rPr>
      </w:pPr>
      <w:r w:rsidRPr="001A7A49">
        <w:rPr>
          <w:szCs w:val="24"/>
        </w:rPr>
        <w:t>Bendri reikalavimai tiekėjams:</w:t>
      </w:r>
    </w:p>
    <w:p w14:paraId="3987A3AD" w14:textId="77777777" w:rsidR="00D907C1" w:rsidRPr="001A7A49" w:rsidRDefault="00D907C1" w:rsidP="00D907C1">
      <w:pPr>
        <w:pStyle w:val="Sraopastraipa"/>
        <w:numPr>
          <w:ilvl w:val="1"/>
          <w:numId w:val="3"/>
        </w:numPr>
        <w:tabs>
          <w:tab w:val="left" w:pos="0"/>
          <w:tab w:val="left" w:pos="4536"/>
        </w:tabs>
        <w:rPr>
          <w:szCs w:val="24"/>
        </w:rPr>
      </w:pPr>
      <w:r w:rsidRPr="001A7A49">
        <w:rPr>
          <w:szCs w:val="24"/>
        </w:rPr>
        <w:t>Nuoma turės būti teikiama vadovaujantis teisės aktais, reglamentuojančiais minėtų paslaugų teikimą;</w:t>
      </w:r>
    </w:p>
    <w:p w14:paraId="239F0615" w14:textId="77777777" w:rsidR="00D907C1" w:rsidRPr="001A7A49" w:rsidRDefault="00D907C1" w:rsidP="00D907C1">
      <w:pPr>
        <w:pStyle w:val="Sraopastraipa"/>
        <w:numPr>
          <w:ilvl w:val="1"/>
          <w:numId w:val="3"/>
        </w:numPr>
        <w:tabs>
          <w:tab w:val="left" w:pos="0"/>
          <w:tab w:val="left" w:pos="4536"/>
        </w:tabs>
        <w:rPr>
          <w:b/>
          <w:bCs/>
          <w:szCs w:val="24"/>
        </w:rPr>
      </w:pPr>
      <w:r w:rsidRPr="001A7A49">
        <w:rPr>
          <w:b/>
          <w:bCs/>
          <w:szCs w:val="24"/>
        </w:rPr>
        <w:t>Lengvojo automobilio nuomos laikotarpis -36 (trisdešimt šeši)  mėnesiai.</w:t>
      </w:r>
    </w:p>
    <w:p w14:paraId="26B90C20" w14:textId="77777777" w:rsidR="00D907C1" w:rsidRPr="001A7A49" w:rsidRDefault="00D907C1" w:rsidP="00D907C1">
      <w:pPr>
        <w:pStyle w:val="Sraopastraipa"/>
        <w:numPr>
          <w:ilvl w:val="1"/>
          <w:numId w:val="3"/>
        </w:numPr>
        <w:tabs>
          <w:tab w:val="left" w:pos="0"/>
          <w:tab w:val="left" w:pos="4536"/>
        </w:tabs>
        <w:rPr>
          <w:szCs w:val="24"/>
        </w:rPr>
      </w:pPr>
      <w:r w:rsidRPr="001A7A49">
        <w:rPr>
          <w:szCs w:val="24"/>
        </w:rPr>
        <w:t>Numatoma automobilio rida per nuomos laikotarpį:</w:t>
      </w:r>
    </w:p>
    <w:p w14:paraId="2412FFD1" w14:textId="69DCE70B" w:rsidR="00D907C1" w:rsidRPr="001A7A49" w:rsidRDefault="00D907C1" w:rsidP="00D907C1">
      <w:pPr>
        <w:pStyle w:val="Sraopastraipa"/>
        <w:tabs>
          <w:tab w:val="left" w:pos="0"/>
          <w:tab w:val="left" w:pos="4536"/>
        </w:tabs>
        <w:ind w:left="792"/>
        <w:rPr>
          <w:szCs w:val="24"/>
        </w:rPr>
      </w:pPr>
      <w:r w:rsidRPr="001A7A49">
        <w:rPr>
          <w:szCs w:val="24"/>
        </w:rPr>
        <w:t xml:space="preserve">36 mėn. rida </w:t>
      </w:r>
      <w:r w:rsidR="001B7EB3" w:rsidRPr="001A7A49">
        <w:rPr>
          <w:szCs w:val="24"/>
        </w:rPr>
        <w:t>–</w:t>
      </w:r>
      <w:r w:rsidRPr="001A7A49">
        <w:rPr>
          <w:szCs w:val="24"/>
        </w:rPr>
        <w:t xml:space="preserve"> </w:t>
      </w:r>
      <w:r w:rsidR="001B7EB3" w:rsidRPr="001A7A49">
        <w:rPr>
          <w:szCs w:val="24"/>
        </w:rPr>
        <w:t xml:space="preserve">iki </w:t>
      </w:r>
      <w:r w:rsidRPr="001A7A49">
        <w:rPr>
          <w:szCs w:val="24"/>
        </w:rPr>
        <w:t>120 000 km</w:t>
      </w:r>
    </w:p>
    <w:p w14:paraId="07ECC6C0" w14:textId="77777777" w:rsidR="00D907C1" w:rsidRPr="001A7A49" w:rsidRDefault="00D907C1" w:rsidP="00D907C1">
      <w:pPr>
        <w:pStyle w:val="Sraopastraipa"/>
        <w:tabs>
          <w:tab w:val="left" w:pos="0"/>
          <w:tab w:val="left" w:pos="4536"/>
        </w:tabs>
        <w:ind w:left="792"/>
        <w:rPr>
          <w:szCs w:val="24"/>
        </w:rPr>
      </w:pPr>
      <w:r w:rsidRPr="001A7A49">
        <w:rPr>
          <w:szCs w:val="24"/>
        </w:rPr>
        <w:t>Vidutinė 1 mėn. rida - 3300 km;</w:t>
      </w:r>
    </w:p>
    <w:p w14:paraId="107D1F26" w14:textId="77777777" w:rsidR="00BC1C26" w:rsidRPr="001A7A49" w:rsidRDefault="00BC1C26">
      <w:pPr>
        <w:tabs>
          <w:tab w:val="left" w:pos="0"/>
          <w:tab w:val="left" w:pos="567"/>
        </w:tabs>
        <w:ind w:left="420"/>
        <w:jc w:val="center"/>
        <w:rPr>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2552"/>
        <w:gridCol w:w="3260"/>
      </w:tblGrid>
      <w:tr w:rsidR="001355D4" w:rsidRPr="001A7A49" w14:paraId="69FD6E63" w14:textId="302322E8" w:rsidTr="008F7594">
        <w:tc>
          <w:tcPr>
            <w:tcW w:w="846" w:type="dxa"/>
            <w:vAlign w:val="center"/>
          </w:tcPr>
          <w:p w14:paraId="2B20BD7D" w14:textId="77777777" w:rsidR="001355D4" w:rsidRPr="001A7A49" w:rsidRDefault="001355D4">
            <w:pPr>
              <w:tabs>
                <w:tab w:val="left" w:pos="-7797"/>
              </w:tabs>
              <w:jc w:val="center"/>
              <w:rPr>
                <w:b/>
                <w:szCs w:val="24"/>
              </w:rPr>
            </w:pPr>
            <w:r w:rsidRPr="001A7A49">
              <w:rPr>
                <w:b/>
                <w:szCs w:val="24"/>
              </w:rPr>
              <w:t>Eil. Nr.</w:t>
            </w:r>
          </w:p>
        </w:tc>
        <w:tc>
          <w:tcPr>
            <w:tcW w:w="2551" w:type="dxa"/>
            <w:vAlign w:val="center"/>
          </w:tcPr>
          <w:p w14:paraId="22121F3B" w14:textId="77777777" w:rsidR="001355D4" w:rsidRPr="001A7A49" w:rsidRDefault="001355D4">
            <w:pPr>
              <w:tabs>
                <w:tab w:val="left" w:pos="0"/>
                <w:tab w:val="left" w:pos="567"/>
              </w:tabs>
              <w:ind w:left="420"/>
              <w:jc w:val="center"/>
              <w:rPr>
                <w:b/>
                <w:szCs w:val="24"/>
              </w:rPr>
            </w:pPr>
            <w:r w:rsidRPr="001A7A49">
              <w:rPr>
                <w:b/>
                <w:szCs w:val="24"/>
              </w:rPr>
              <w:t>Automobilio techninių sąlygų aprašymas, reikalavimai ir kitos sąlygos</w:t>
            </w:r>
          </w:p>
        </w:tc>
        <w:tc>
          <w:tcPr>
            <w:tcW w:w="2552" w:type="dxa"/>
            <w:vAlign w:val="center"/>
          </w:tcPr>
          <w:p w14:paraId="2C44E477" w14:textId="77777777" w:rsidR="001355D4" w:rsidRPr="001A7A49" w:rsidRDefault="001355D4">
            <w:pPr>
              <w:tabs>
                <w:tab w:val="left" w:pos="0"/>
                <w:tab w:val="left" w:pos="567"/>
              </w:tabs>
              <w:ind w:left="420"/>
              <w:jc w:val="center"/>
              <w:rPr>
                <w:b/>
                <w:szCs w:val="24"/>
              </w:rPr>
            </w:pPr>
            <w:r w:rsidRPr="001A7A49">
              <w:rPr>
                <w:b/>
                <w:szCs w:val="24"/>
              </w:rPr>
              <w:t>Rodiklių reikšmė, aprašymas</w:t>
            </w:r>
          </w:p>
        </w:tc>
        <w:tc>
          <w:tcPr>
            <w:tcW w:w="3260" w:type="dxa"/>
          </w:tcPr>
          <w:p w14:paraId="3B086F08" w14:textId="77777777" w:rsidR="00A24A16" w:rsidRPr="00330AB1" w:rsidRDefault="00A24A16" w:rsidP="00A24A16">
            <w:pPr>
              <w:ind w:right="-1"/>
              <w:jc w:val="center"/>
              <w:rPr>
                <w:b/>
                <w:bCs/>
              </w:rPr>
            </w:pPr>
            <w:r w:rsidRPr="00330AB1">
              <w:rPr>
                <w:b/>
                <w:bCs/>
              </w:rPr>
              <w:t>Siūlomas parametras</w:t>
            </w:r>
          </w:p>
          <w:p w14:paraId="68E31C76" w14:textId="77777777" w:rsidR="00A24A16" w:rsidRPr="00330AB1" w:rsidRDefault="00A24A16" w:rsidP="00A24A16">
            <w:pPr>
              <w:jc w:val="center"/>
              <w:rPr>
                <w:b/>
                <w:bCs/>
                <w:i/>
                <w:iCs/>
              </w:rPr>
            </w:pPr>
            <w:r w:rsidRPr="00330AB1">
              <w:rPr>
                <w:b/>
                <w:bCs/>
                <w:i/>
                <w:iCs/>
              </w:rPr>
              <w:t xml:space="preserve">(šioje skiltyje </w:t>
            </w:r>
            <w:r w:rsidRPr="00330AB1">
              <w:rPr>
                <w:b/>
                <w:bCs/>
                <w:i/>
                <w:iCs/>
                <w:shd w:val="clear" w:color="auto" w:fill="FFFF00"/>
              </w:rPr>
              <w:t>geltonai</w:t>
            </w:r>
            <w:r w:rsidRPr="00330AB1">
              <w:rPr>
                <w:b/>
                <w:bCs/>
                <w:i/>
                <w:iCs/>
              </w:rPr>
              <w:t xml:space="preserve"> pažymėtose vietose tiekėjas įrašo konkrečias siūlomas charakteristikas arba kur reikalaujama pažymi tinkamą)</w:t>
            </w:r>
          </w:p>
          <w:p w14:paraId="4EFEEDA1" w14:textId="6BC7D9F1" w:rsidR="001355D4" w:rsidRPr="001A7A49" w:rsidRDefault="00A24A16" w:rsidP="00A24A16">
            <w:pPr>
              <w:tabs>
                <w:tab w:val="left" w:pos="0"/>
                <w:tab w:val="left" w:pos="567"/>
              </w:tabs>
              <w:ind w:left="420"/>
              <w:jc w:val="center"/>
              <w:rPr>
                <w:b/>
                <w:szCs w:val="24"/>
              </w:rPr>
            </w:pPr>
            <w:r w:rsidRPr="00330AB1">
              <w:rPr>
                <w:b/>
                <w:bCs/>
                <w:i/>
                <w:iCs/>
              </w:rPr>
              <w:t>(Pildo Tiekėjas)</w:t>
            </w:r>
          </w:p>
        </w:tc>
      </w:tr>
      <w:tr w:rsidR="00A24A16" w:rsidRPr="001A7A49" w14:paraId="4A41DE14" w14:textId="77777777" w:rsidTr="008F7594">
        <w:tc>
          <w:tcPr>
            <w:tcW w:w="846" w:type="dxa"/>
            <w:vAlign w:val="center"/>
          </w:tcPr>
          <w:p w14:paraId="045E6E49" w14:textId="5BF1804D" w:rsidR="00A24A16" w:rsidRPr="00A24A16" w:rsidRDefault="00A24A16">
            <w:pPr>
              <w:tabs>
                <w:tab w:val="left" w:pos="-7797"/>
              </w:tabs>
              <w:jc w:val="center"/>
              <w:rPr>
                <w:b/>
                <w:i/>
                <w:iCs/>
                <w:szCs w:val="24"/>
              </w:rPr>
            </w:pPr>
            <w:r w:rsidRPr="00A24A16">
              <w:rPr>
                <w:b/>
                <w:i/>
                <w:iCs/>
                <w:szCs w:val="24"/>
              </w:rPr>
              <w:t>1</w:t>
            </w:r>
          </w:p>
        </w:tc>
        <w:tc>
          <w:tcPr>
            <w:tcW w:w="2551" w:type="dxa"/>
            <w:vAlign w:val="center"/>
          </w:tcPr>
          <w:p w14:paraId="35B99739" w14:textId="5AD3FE69" w:rsidR="00A24A16" w:rsidRPr="00A24A16" w:rsidRDefault="00A24A16">
            <w:pPr>
              <w:tabs>
                <w:tab w:val="left" w:pos="0"/>
                <w:tab w:val="left" w:pos="567"/>
              </w:tabs>
              <w:ind w:left="420"/>
              <w:jc w:val="center"/>
              <w:rPr>
                <w:b/>
                <w:i/>
                <w:iCs/>
                <w:szCs w:val="24"/>
              </w:rPr>
            </w:pPr>
            <w:r w:rsidRPr="00A24A16">
              <w:rPr>
                <w:b/>
                <w:i/>
                <w:iCs/>
                <w:szCs w:val="24"/>
              </w:rPr>
              <w:t>2</w:t>
            </w:r>
          </w:p>
        </w:tc>
        <w:tc>
          <w:tcPr>
            <w:tcW w:w="2552" w:type="dxa"/>
            <w:vAlign w:val="center"/>
          </w:tcPr>
          <w:p w14:paraId="2BEB4218" w14:textId="11D3E654" w:rsidR="00A24A16" w:rsidRPr="00A24A16" w:rsidRDefault="00A24A16">
            <w:pPr>
              <w:tabs>
                <w:tab w:val="left" w:pos="0"/>
                <w:tab w:val="left" w:pos="567"/>
              </w:tabs>
              <w:ind w:left="420"/>
              <w:jc w:val="center"/>
              <w:rPr>
                <w:b/>
                <w:i/>
                <w:iCs/>
                <w:szCs w:val="24"/>
              </w:rPr>
            </w:pPr>
            <w:r w:rsidRPr="00A24A16">
              <w:rPr>
                <w:b/>
                <w:i/>
                <w:iCs/>
                <w:szCs w:val="24"/>
              </w:rPr>
              <w:t>3</w:t>
            </w:r>
          </w:p>
        </w:tc>
        <w:tc>
          <w:tcPr>
            <w:tcW w:w="3260" w:type="dxa"/>
          </w:tcPr>
          <w:p w14:paraId="7B536B21" w14:textId="0937D260" w:rsidR="00A24A16" w:rsidRPr="00A24A16" w:rsidRDefault="00A24A16" w:rsidP="00A24A16">
            <w:pPr>
              <w:ind w:right="-1"/>
              <w:jc w:val="center"/>
              <w:rPr>
                <w:b/>
                <w:bCs/>
                <w:i/>
                <w:iCs/>
              </w:rPr>
            </w:pPr>
            <w:r w:rsidRPr="00A24A16">
              <w:rPr>
                <w:b/>
                <w:bCs/>
                <w:i/>
                <w:iCs/>
              </w:rPr>
              <w:t>4</w:t>
            </w:r>
          </w:p>
        </w:tc>
      </w:tr>
      <w:tr w:rsidR="001355D4" w:rsidRPr="001A7A49" w14:paraId="7828962E" w14:textId="3AD16FD2" w:rsidTr="008F7594">
        <w:tc>
          <w:tcPr>
            <w:tcW w:w="9209" w:type="dxa"/>
            <w:gridSpan w:val="4"/>
            <w:shd w:val="clear" w:color="auto" w:fill="D9D9D9" w:themeFill="background1" w:themeFillShade="D9"/>
            <w:vAlign w:val="center"/>
          </w:tcPr>
          <w:p w14:paraId="0FBB915A" w14:textId="0A8E84A8" w:rsidR="001355D4" w:rsidRPr="001A7A49" w:rsidRDefault="001355D4" w:rsidP="001B2A05">
            <w:pPr>
              <w:pStyle w:val="Sraopastraipa"/>
              <w:numPr>
                <w:ilvl w:val="0"/>
                <w:numId w:val="2"/>
              </w:numPr>
              <w:tabs>
                <w:tab w:val="left" w:pos="-7797"/>
              </w:tabs>
              <w:jc w:val="center"/>
              <w:rPr>
                <w:b/>
                <w:bCs/>
                <w:szCs w:val="24"/>
              </w:rPr>
            </w:pPr>
            <w:r w:rsidRPr="001A7A49">
              <w:rPr>
                <w:b/>
                <w:bCs/>
                <w:szCs w:val="24"/>
              </w:rPr>
              <w:t>NUOMOS SĄLYGOS</w:t>
            </w:r>
          </w:p>
        </w:tc>
      </w:tr>
      <w:tr w:rsidR="001355D4" w:rsidRPr="001A7A49" w14:paraId="09FE1575" w14:textId="7D5987B6" w:rsidTr="008F7594">
        <w:trPr>
          <w:trHeight w:val="664"/>
        </w:trPr>
        <w:tc>
          <w:tcPr>
            <w:tcW w:w="846" w:type="dxa"/>
            <w:vAlign w:val="center"/>
          </w:tcPr>
          <w:p w14:paraId="580063D6" w14:textId="7389E7FE" w:rsidR="001355D4" w:rsidRPr="001A7A49" w:rsidRDefault="001355D4" w:rsidP="00385A94">
            <w:pPr>
              <w:tabs>
                <w:tab w:val="left" w:pos="-7797"/>
              </w:tabs>
              <w:jc w:val="center"/>
              <w:rPr>
                <w:szCs w:val="24"/>
              </w:rPr>
            </w:pPr>
            <w:r w:rsidRPr="001A7A49">
              <w:rPr>
                <w:szCs w:val="24"/>
              </w:rPr>
              <w:t>1.1.</w:t>
            </w:r>
          </w:p>
        </w:tc>
        <w:tc>
          <w:tcPr>
            <w:tcW w:w="2551" w:type="dxa"/>
          </w:tcPr>
          <w:p w14:paraId="045686D1" w14:textId="77777777" w:rsidR="001355D4" w:rsidRPr="001A7A49" w:rsidRDefault="001355D4" w:rsidP="00A2527C">
            <w:pPr>
              <w:tabs>
                <w:tab w:val="left" w:pos="0"/>
                <w:tab w:val="left" w:pos="95"/>
              </w:tabs>
              <w:rPr>
                <w:szCs w:val="24"/>
              </w:rPr>
            </w:pPr>
            <w:r w:rsidRPr="001A7A49">
              <w:rPr>
                <w:szCs w:val="24"/>
              </w:rPr>
              <w:t xml:space="preserve">Administraciniai sutarties </w:t>
            </w:r>
          </w:p>
          <w:p w14:paraId="2202DF70" w14:textId="067EA22C" w:rsidR="001355D4" w:rsidRPr="001A7A49" w:rsidRDefault="001355D4" w:rsidP="00A2527C">
            <w:pPr>
              <w:tabs>
                <w:tab w:val="left" w:pos="0"/>
                <w:tab w:val="left" w:pos="95"/>
              </w:tabs>
              <w:rPr>
                <w:szCs w:val="24"/>
              </w:rPr>
            </w:pPr>
            <w:r w:rsidRPr="001A7A49">
              <w:rPr>
                <w:szCs w:val="24"/>
              </w:rPr>
              <w:t>mokesčiai</w:t>
            </w:r>
          </w:p>
        </w:tc>
        <w:tc>
          <w:tcPr>
            <w:tcW w:w="2552" w:type="dxa"/>
          </w:tcPr>
          <w:p w14:paraId="6342853B" w14:textId="2D30C5C5" w:rsidR="001355D4" w:rsidRPr="001A7A49" w:rsidRDefault="001355D4" w:rsidP="005D61B1">
            <w:pPr>
              <w:tabs>
                <w:tab w:val="left" w:pos="0"/>
                <w:tab w:val="left" w:pos="567"/>
              </w:tabs>
              <w:rPr>
                <w:szCs w:val="24"/>
              </w:rPr>
            </w:pPr>
            <w:r w:rsidRPr="001A7A49">
              <w:rPr>
                <w:szCs w:val="24"/>
              </w:rPr>
              <w:t>Ne daugiau 0 EUR su PVM</w:t>
            </w:r>
          </w:p>
        </w:tc>
        <w:tc>
          <w:tcPr>
            <w:tcW w:w="3260" w:type="dxa"/>
          </w:tcPr>
          <w:p w14:paraId="6EB84C39" w14:textId="190BBA1B" w:rsidR="001355D4" w:rsidRPr="001A7A49" w:rsidRDefault="00752640" w:rsidP="005D61B1">
            <w:pPr>
              <w:tabs>
                <w:tab w:val="left" w:pos="0"/>
                <w:tab w:val="left" w:pos="567"/>
              </w:tabs>
              <w:rPr>
                <w:szCs w:val="24"/>
              </w:rPr>
            </w:pPr>
            <w:r w:rsidRPr="001A7A49">
              <w:rPr>
                <w:szCs w:val="24"/>
                <w:highlight w:val="yellow"/>
              </w:rPr>
              <w:t>____</w:t>
            </w:r>
            <w:r w:rsidRPr="001A7A49">
              <w:rPr>
                <w:szCs w:val="24"/>
              </w:rPr>
              <w:t xml:space="preserve"> EUR su PVM </w:t>
            </w:r>
            <w:r w:rsidRPr="001A7A49">
              <w:rPr>
                <w:i/>
                <w:iCs/>
                <w:szCs w:val="24"/>
              </w:rPr>
              <w:t>(nurodyti sumą)</w:t>
            </w:r>
          </w:p>
        </w:tc>
      </w:tr>
      <w:tr w:rsidR="001355D4" w:rsidRPr="001A7A49" w14:paraId="665C2DAC" w14:textId="6BE8DE2C" w:rsidTr="008F7594">
        <w:tc>
          <w:tcPr>
            <w:tcW w:w="846" w:type="dxa"/>
            <w:vAlign w:val="center"/>
          </w:tcPr>
          <w:p w14:paraId="45480D1B" w14:textId="6DEC2AF3" w:rsidR="001355D4" w:rsidRPr="001A7A49" w:rsidRDefault="001355D4" w:rsidP="00E52442">
            <w:pPr>
              <w:tabs>
                <w:tab w:val="left" w:pos="-7797"/>
              </w:tabs>
              <w:jc w:val="center"/>
              <w:rPr>
                <w:szCs w:val="24"/>
              </w:rPr>
            </w:pPr>
            <w:r w:rsidRPr="001A7A49">
              <w:rPr>
                <w:szCs w:val="24"/>
              </w:rPr>
              <w:t>1.2.</w:t>
            </w:r>
          </w:p>
        </w:tc>
        <w:tc>
          <w:tcPr>
            <w:tcW w:w="2551" w:type="dxa"/>
          </w:tcPr>
          <w:p w14:paraId="782BA28A" w14:textId="77777777" w:rsidR="001355D4" w:rsidRPr="001A7A49" w:rsidRDefault="001355D4" w:rsidP="00A2527C">
            <w:pPr>
              <w:tabs>
                <w:tab w:val="left" w:pos="0"/>
                <w:tab w:val="left" w:pos="95"/>
              </w:tabs>
              <w:rPr>
                <w:szCs w:val="24"/>
              </w:rPr>
            </w:pPr>
            <w:r w:rsidRPr="001A7A49">
              <w:rPr>
                <w:szCs w:val="24"/>
              </w:rPr>
              <w:t>KASKO draudimas (transporto priemonių draudimas) nuomotojo sąskaita, visą sutarties laikotarpį</w:t>
            </w:r>
          </w:p>
        </w:tc>
        <w:tc>
          <w:tcPr>
            <w:tcW w:w="2552" w:type="dxa"/>
          </w:tcPr>
          <w:p w14:paraId="3D079141" w14:textId="7B59317F" w:rsidR="001355D4" w:rsidRPr="001A7A49" w:rsidRDefault="001355D4" w:rsidP="005D61B1">
            <w:pPr>
              <w:tabs>
                <w:tab w:val="left" w:pos="0"/>
                <w:tab w:val="left" w:pos="567"/>
              </w:tabs>
              <w:rPr>
                <w:szCs w:val="24"/>
              </w:rPr>
            </w:pPr>
            <w:r w:rsidRPr="001A7A49">
              <w:rPr>
                <w:szCs w:val="24"/>
              </w:rPr>
              <w:t xml:space="preserve">Franšizė draudiminiams įvykiams  turi būti  ne daugiau 145 </w:t>
            </w:r>
            <w:r w:rsidR="00EB6DD1" w:rsidRPr="001A7A49">
              <w:rPr>
                <w:szCs w:val="24"/>
              </w:rPr>
              <w:t>EUR</w:t>
            </w:r>
            <w:r w:rsidR="00607A51" w:rsidRPr="001A7A49">
              <w:rPr>
                <w:szCs w:val="24"/>
              </w:rPr>
              <w:t xml:space="preserve"> su PVM</w:t>
            </w:r>
          </w:p>
        </w:tc>
        <w:tc>
          <w:tcPr>
            <w:tcW w:w="3260" w:type="dxa"/>
          </w:tcPr>
          <w:p w14:paraId="5FA035A5" w14:textId="27CCDC4F" w:rsidR="001355D4" w:rsidRPr="001A7A49" w:rsidRDefault="001D483E" w:rsidP="005D61B1">
            <w:pPr>
              <w:tabs>
                <w:tab w:val="left" w:pos="0"/>
                <w:tab w:val="left" w:pos="567"/>
              </w:tabs>
              <w:rPr>
                <w:szCs w:val="24"/>
              </w:rPr>
            </w:pPr>
            <w:r w:rsidRPr="001A7A49">
              <w:rPr>
                <w:szCs w:val="24"/>
              </w:rPr>
              <w:t xml:space="preserve">Franšizė draudiminiams įvykiams  bus </w:t>
            </w:r>
            <w:r w:rsidRPr="001A7A49">
              <w:rPr>
                <w:szCs w:val="24"/>
                <w:highlight w:val="yellow"/>
              </w:rPr>
              <w:t>____</w:t>
            </w:r>
            <w:r w:rsidR="00EB6DD1" w:rsidRPr="001A7A49">
              <w:rPr>
                <w:szCs w:val="24"/>
              </w:rPr>
              <w:t xml:space="preserve"> EUR</w:t>
            </w:r>
            <w:r w:rsidRPr="001A7A49">
              <w:rPr>
                <w:szCs w:val="24"/>
              </w:rPr>
              <w:t xml:space="preserve"> </w:t>
            </w:r>
            <w:r w:rsidR="00607A51" w:rsidRPr="001A7A49">
              <w:rPr>
                <w:szCs w:val="24"/>
              </w:rPr>
              <w:t xml:space="preserve">su PVM </w:t>
            </w:r>
            <w:r w:rsidRPr="001A7A49">
              <w:rPr>
                <w:szCs w:val="24"/>
              </w:rPr>
              <w:t>(</w:t>
            </w:r>
            <w:r w:rsidRPr="001A7A49">
              <w:rPr>
                <w:i/>
                <w:iCs/>
                <w:szCs w:val="24"/>
              </w:rPr>
              <w:t>nurodyti sumą</w:t>
            </w:r>
            <w:r w:rsidRPr="001A7A49">
              <w:rPr>
                <w:szCs w:val="24"/>
              </w:rPr>
              <w:t>)</w:t>
            </w:r>
          </w:p>
        </w:tc>
      </w:tr>
      <w:tr w:rsidR="001355D4" w:rsidRPr="001A7A49" w14:paraId="1AB5FD19" w14:textId="5CBEA550" w:rsidTr="008F7594">
        <w:tc>
          <w:tcPr>
            <w:tcW w:w="846" w:type="dxa"/>
            <w:vAlign w:val="center"/>
          </w:tcPr>
          <w:p w14:paraId="79510F20" w14:textId="4D4CC9C0" w:rsidR="001355D4" w:rsidRPr="001A7A49" w:rsidRDefault="001355D4" w:rsidP="00E52442">
            <w:pPr>
              <w:tabs>
                <w:tab w:val="left" w:pos="-7797"/>
              </w:tabs>
              <w:jc w:val="center"/>
              <w:rPr>
                <w:szCs w:val="24"/>
              </w:rPr>
            </w:pPr>
            <w:r w:rsidRPr="001A7A49">
              <w:rPr>
                <w:szCs w:val="24"/>
              </w:rPr>
              <w:t>1.3.</w:t>
            </w:r>
          </w:p>
        </w:tc>
        <w:tc>
          <w:tcPr>
            <w:tcW w:w="2551" w:type="dxa"/>
          </w:tcPr>
          <w:p w14:paraId="35BE3131" w14:textId="77777777" w:rsidR="001355D4" w:rsidRPr="001A7A49" w:rsidRDefault="001355D4" w:rsidP="00A2527C">
            <w:pPr>
              <w:tabs>
                <w:tab w:val="left" w:pos="0"/>
                <w:tab w:val="left" w:pos="567"/>
              </w:tabs>
              <w:rPr>
                <w:szCs w:val="24"/>
              </w:rPr>
            </w:pPr>
            <w:r w:rsidRPr="001A7A49">
              <w:rPr>
                <w:szCs w:val="24"/>
              </w:rPr>
              <w:t>Privalomasis civilinės atsakomybės draudimas nuomotojo sąskaita, visą sutarties laikotarpį</w:t>
            </w:r>
          </w:p>
        </w:tc>
        <w:tc>
          <w:tcPr>
            <w:tcW w:w="2552" w:type="dxa"/>
          </w:tcPr>
          <w:p w14:paraId="5C71F44C" w14:textId="77777777" w:rsidR="001355D4" w:rsidRPr="001A7A49" w:rsidRDefault="001355D4" w:rsidP="005D61B1">
            <w:pPr>
              <w:tabs>
                <w:tab w:val="left" w:pos="0"/>
                <w:tab w:val="left" w:pos="567"/>
              </w:tabs>
              <w:jc w:val="both"/>
              <w:rPr>
                <w:szCs w:val="24"/>
              </w:rPr>
            </w:pPr>
            <w:r w:rsidRPr="001A7A49">
              <w:rPr>
                <w:szCs w:val="24"/>
              </w:rPr>
              <w:t>Turi būti</w:t>
            </w:r>
          </w:p>
        </w:tc>
        <w:tc>
          <w:tcPr>
            <w:tcW w:w="3260" w:type="dxa"/>
          </w:tcPr>
          <w:p w14:paraId="18D8CC1A" w14:textId="45D012AC" w:rsidR="001355D4" w:rsidRPr="001A7A49" w:rsidRDefault="001D483E" w:rsidP="005D61B1">
            <w:pPr>
              <w:tabs>
                <w:tab w:val="left" w:pos="0"/>
                <w:tab w:val="left" w:pos="567"/>
              </w:tabs>
              <w:jc w:val="both"/>
              <w:rPr>
                <w:szCs w:val="24"/>
              </w:rPr>
            </w:pPr>
            <w:r w:rsidRPr="001A7A49">
              <w:rPr>
                <w:szCs w:val="24"/>
                <w:highlight w:val="yellow"/>
              </w:rPr>
              <w:t>Taip/Ne</w:t>
            </w:r>
            <w:r w:rsidRPr="001A7A49">
              <w:rPr>
                <w:szCs w:val="24"/>
              </w:rPr>
              <w:t xml:space="preserve"> (</w:t>
            </w:r>
            <w:r w:rsidRPr="001A7A49">
              <w:rPr>
                <w:i/>
                <w:iCs/>
                <w:szCs w:val="24"/>
              </w:rPr>
              <w:t>tinkamą patvirtinti)</w:t>
            </w:r>
          </w:p>
        </w:tc>
      </w:tr>
      <w:tr w:rsidR="001355D4" w:rsidRPr="001A7A49" w14:paraId="5A3D11D1" w14:textId="7EAC2677" w:rsidTr="008F7594">
        <w:tc>
          <w:tcPr>
            <w:tcW w:w="846" w:type="dxa"/>
            <w:vAlign w:val="center"/>
          </w:tcPr>
          <w:p w14:paraId="52BB7ABA" w14:textId="7DC7BAD4" w:rsidR="001355D4" w:rsidRPr="001A7A49" w:rsidRDefault="001355D4" w:rsidP="00E52442">
            <w:pPr>
              <w:tabs>
                <w:tab w:val="left" w:pos="-7797"/>
              </w:tabs>
              <w:jc w:val="center"/>
              <w:rPr>
                <w:szCs w:val="24"/>
              </w:rPr>
            </w:pPr>
            <w:r w:rsidRPr="001A7A49">
              <w:rPr>
                <w:szCs w:val="24"/>
              </w:rPr>
              <w:t>1.4.</w:t>
            </w:r>
          </w:p>
        </w:tc>
        <w:tc>
          <w:tcPr>
            <w:tcW w:w="2551" w:type="dxa"/>
          </w:tcPr>
          <w:p w14:paraId="7D6018D1" w14:textId="77777777" w:rsidR="001355D4" w:rsidRPr="001A7A49" w:rsidRDefault="001355D4" w:rsidP="00A2527C">
            <w:pPr>
              <w:tabs>
                <w:tab w:val="left" w:pos="0"/>
                <w:tab w:val="left" w:pos="567"/>
              </w:tabs>
              <w:rPr>
                <w:szCs w:val="24"/>
              </w:rPr>
            </w:pPr>
            <w:r w:rsidRPr="001A7A49">
              <w:rPr>
                <w:szCs w:val="24"/>
              </w:rPr>
              <w:t>Valstybinė techninė apžiūra nuomotojo sąskaita, visą sutarties laikotarpį</w:t>
            </w:r>
          </w:p>
        </w:tc>
        <w:tc>
          <w:tcPr>
            <w:tcW w:w="2552" w:type="dxa"/>
          </w:tcPr>
          <w:p w14:paraId="6AA515AA" w14:textId="77777777" w:rsidR="001355D4" w:rsidRPr="001A7A49" w:rsidRDefault="001355D4" w:rsidP="005D61B1">
            <w:pPr>
              <w:tabs>
                <w:tab w:val="left" w:pos="0"/>
                <w:tab w:val="left" w:pos="567"/>
              </w:tabs>
              <w:jc w:val="both"/>
              <w:rPr>
                <w:szCs w:val="24"/>
              </w:rPr>
            </w:pPr>
            <w:r w:rsidRPr="001A7A49">
              <w:rPr>
                <w:szCs w:val="24"/>
              </w:rPr>
              <w:t>Turi būti</w:t>
            </w:r>
          </w:p>
        </w:tc>
        <w:tc>
          <w:tcPr>
            <w:tcW w:w="3260" w:type="dxa"/>
          </w:tcPr>
          <w:p w14:paraId="2D4C8FF4" w14:textId="5F0EEFDC" w:rsidR="001355D4" w:rsidRPr="001A7A49" w:rsidRDefault="001D483E" w:rsidP="005D61B1">
            <w:pPr>
              <w:tabs>
                <w:tab w:val="left" w:pos="0"/>
                <w:tab w:val="left" w:pos="567"/>
              </w:tabs>
              <w:jc w:val="both"/>
              <w:rPr>
                <w:szCs w:val="24"/>
              </w:rPr>
            </w:pPr>
            <w:r w:rsidRPr="001A7A49">
              <w:rPr>
                <w:szCs w:val="24"/>
                <w:highlight w:val="yellow"/>
              </w:rPr>
              <w:t>Taip/Ne</w:t>
            </w:r>
            <w:r w:rsidRPr="001A7A49">
              <w:rPr>
                <w:szCs w:val="24"/>
              </w:rPr>
              <w:t xml:space="preserve"> (</w:t>
            </w:r>
            <w:r w:rsidRPr="001A7A49">
              <w:rPr>
                <w:i/>
                <w:iCs/>
                <w:szCs w:val="24"/>
              </w:rPr>
              <w:t>tinkamą patvirtinti)</w:t>
            </w:r>
          </w:p>
        </w:tc>
      </w:tr>
      <w:tr w:rsidR="001355D4" w:rsidRPr="001A7A49" w14:paraId="232C8864" w14:textId="159D1A18" w:rsidTr="008F7594">
        <w:tc>
          <w:tcPr>
            <w:tcW w:w="846" w:type="dxa"/>
            <w:vAlign w:val="center"/>
          </w:tcPr>
          <w:p w14:paraId="73E170D0" w14:textId="1AE23AB8" w:rsidR="001355D4" w:rsidRPr="001A7A49" w:rsidRDefault="001355D4" w:rsidP="00E52442">
            <w:pPr>
              <w:tabs>
                <w:tab w:val="left" w:pos="-7797"/>
              </w:tabs>
              <w:jc w:val="center"/>
              <w:rPr>
                <w:szCs w:val="24"/>
              </w:rPr>
            </w:pPr>
            <w:r w:rsidRPr="001A7A49">
              <w:rPr>
                <w:szCs w:val="24"/>
              </w:rPr>
              <w:t>1.5.</w:t>
            </w:r>
          </w:p>
        </w:tc>
        <w:tc>
          <w:tcPr>
            <w:tcW w:w="2551" w:type="dxa"/>
          </w:tcPr>
          <w:p w14:paraId="2AB1DF5D" w14:textId="77777777" w:rsidR="001355D4" w:rsidRPr="001A7A49" w:rsidRDefault="001355D4" w:rsidP="00A2527C">
            <w:pPr>
              <w:tabs>
                <w:tab w:val="left" w:pos="0"/>
                <w:tab w:val="left" w:pos="567"/>
              </w:tabs>
              <w:rPr>
                <w:szCs w:val="24"/>
              </w:rPr>
            </w:pPr>
            <w:r w:rsidRPr="001A7A49">
              <w:rPr>
                <w:szCs w:val="24"/>
              </w:rPr>
              <w:t>Techninė pagalba kelyje visą parą kartu su pakaitiniu automobiliu</w:t>
            </w:r>
          </w:p>
        </w:tc>
        <w:tc>
          <w:tcPr>
            <w:tcW w:w="2552" w:type="dxa"/>
          </w:tcPr>
          <w:p w14:paraId="04D2B9BF" w14:textId="24E2A9DF" w:rsidR="001355D4" w:rsidRPr="001A7A49" w:rsidRDefault="001355D4" w:rsidP="005D61B1">
            <w:pPr>
              <w:tabs>
                <w:tab w:val="left" w:pos="0"/>
                <w:tab w:val="left" w:pos="567"/>
              </w:tabs>
              <w:jc w:val="both"/>
              <w:rPr>
                <w:szCs w:val="24"/>
              </w:rPr>
            </w:pPr>
            <w:r w:rsidRPr="001A7A49">
              <w:rPr>
                <w:szCs w:val="24"/>
              </w:rPr>
              <w:t xml:space="preserve">Turi būti </w:t>
            </w:r>
          </w:p>
        </w:tc>
        <w:tc>
          <w:tcPr>
            <w:tcW w:w="3260" w:type="dxa"/>
          </w:tcPr>
          <w:p w14:paraId="46FEB953" w14:textId="4C8A98EC" w:rsidR="001355D4" w:rsidRPr="001A7A49" w:rsidRDefault="001D483E" w:rsidP="005D61B1">
            <w:pPr>
              <w:tabs>
                <w:tab w:val="left" w:pos="0"/>
                <w:tab w:val="left" w:pos="567"/>
              </w:tabs>
              <w:jc w:val="both"/>
              <w:rPr>
                <w:szCs w:val="24"/>
              </w:rPr>
            </w:pPr>
            <w:r w:rsidRPr="001A7A49">
              <w:rPr>
                <w:szCs w:val="24"/>
                <w:highlight w:val="yellow"/>
              </w:rPr>
              <w:t>Taip/Ne</w:t>
            </w:r>
            <w:r w:rsidRPr="001A7A49">
              <w:rPr>
                <w:szCs w:val="24"/>
              </w:rPr>
              <w:t xml:space="preserve"> (</w:t>
            </w:r>
            <w:r w:rsidRPr="001A7A49">
              <w:rPr>
                <w:i/>
                <w:iCs/>
                <w:szCs w:val="24"/>
              </w:rPr>
              <w:t>tinkamą patvirtinti)</w:t>
            </w:r>
          </w:p>
        </w:tc>
      </w:tr>
      <w:tr w:rsidR="001355D4" w:rsidRPr="001A7A49" w14:paraId="12DF08B6" w14:textId="0293A567" w:rsidTr="008F7594">
        <w:tc>
          <w:tcPr>
            <w:tcW w:w="846" w:type="dxa"/>
            <w:vAlign w:val="center"/>
          </w:tcPr>
          <w:p w14:paraId="7E791A0C" w14:textId="59D5105B" w:rsidR="001355D4" w:rsidRPr="001A7A49" w:rsidRDefault="001355D4" w:rsidP="00E52442">
            <w:pPr>
              <w:tabs>
                <w:tab w:val="left" w:pos="-7797"/>
              </w:tabs>
              <w:jc w:val="center"/>
              <w:rPr>
                <w:szCs w:val="24"/>
              </w:rPr>
            </w:pPr>
            <w:r w:rsidRPr="001A7A49">
              <w:rPr>
                <w:szCs w:val="24"/>
              </w:rPr>
              <w:t>1.6.</w:t>
            </w:r>
          </w:p>
        </w:tc>
        <w:tc>
          <w:tcPr>
            <w:tcW w:w="2551" w:type="dxa"/>
          </w:tcPr>
          <w:p w14:paraId="06E947A2" w14:textId="77777777" w:rsidR="001355D4" w:rsidRPr="001A7A49" w:rsidRDefault="001355D4" w:rsidP="00A2527C">
            <w:pPr>
              <w:tabs>
                <w:tab w:val="left" w:pos="0"/>
                <w:tab w:val="left" w:pos="567"/>
              </w:tabs>
              <w:rPr>
                <w:szCs w:val="24"/>
              </w:rPr>
            </w:pPr>
            <w:r w:rsidRPr="001A7A49">
              <w:rPr>
                <w:szCs w:val="24"/>
              </w:rPr>
              <w:t xml:space="preserve">Vienkartinis nuomos mokestis </w:t>
            </w:r>
          </w:p>
        </w:tc>
        <w:tc>
          <w:tcPr>
            <w:tcW w:w="2552" w:type="dxa"/>
          </w:tcPr>
          <w:p w14:paraId="3E6DBC56" w14:textId="77777777" w:rsidR="001355D4" w:rsidRPr="001A7A49" w:rsidRDefault="001355D4" w:rsidP="005D61B1">
            <w:pPr>
              <w:tabs>
                <w:tab w:val="left" w:pos="0"/>
                <w:tab w:val="left" w:pos="567"/>
              </w:tabs>
              <w:jc w:val="both"/>
              <w:rPr>
                <w:szCs w:val="24"/>
              </w:rPr>
            </w:pPr>
            <w:r w:rsidRPr="001A7A49">
              <w:rPr>
                <w:szCs w:val="24"/>
              </w:rPr>
              <w:t>Ne daugiau 0 EUR su PVM</w:t>
            </w:r>
          </w:p>
        </w:tc>
        <w:tc>
          <w:tcPr>
            <w:tcW w:w="3260" w:type="dxa"/>
          </w:tcPr>
          <w:p w14:paraId="753D0488" w14:textId="1061B29E" w:rsidR="001355D4" w:rsidRPr="001A7A49" w:rsidRDefault="001D483E" w:rsidP="005D61B1">
            <w:pPr>
              <w:tabs>
                <w:tab w:val="left" w:pos="0"/>
                <w:tab w:val="left" w:pos="567"/>
              </w:tabs>
              <w:jc w:val="both"/>
              <w:rPr>
                <w:szCs w:val="24"/>
              </w:rPr>
            </w:pPr>
            <w:r w:rsidRPr="001A7A49">
              <w:rPr>
                <w:szCs w:val="24"/>
                <w:highlight w:val="yellow"/>
              </w:rPr>
              <w:t>____</w:t>
            </w:r>
            <w:r w:rsidRPr="001A7A49">
              <w:rPr>
                <w:szCs w:val="24"/>
              </w:rPr>
              <w:t xml:space="preserve"> EUR su PVM </w:t>
            </w:r>
            <w:r w:rsidRPr="001A7A49">
              <w:rPr>
                <w:i/>
                <w:iCs/>
                <w:szCs w:val="24"/>
              </w:rPr>
              <w:t>(nurodyti sum</w:t>
            </w:r>
            <w:r w:rsidR="00752640" w:rsidRPr="001A7A49">
              <w:rPr>
                <w:i/>
                <w:iCs/>
                <w:szCs w:val="24"/>
              </w:rPr>
              <w:t>ą</w:t>
            </w:r>
            <w:r w:rsidRPr="001A7A49">
              <w:rPr>
                <w:i/>
                <w:iCs/>
                <w:szCs w:val="24"/>
              </w:rPr>
              <w:t>)</w:t>
            </w:r>
          </w:p>
        </w:tc>
      </w:tr>
      <w:tr w:rsidR="001355D4" w:rsidRPr="001A7A49" w14:paraId="490DF6FF" w14:textId="58FEC5CD" w:rsidTr="008F7594">
        <w:tc>
          <w:tcPr>
            <w:tcW w:w="846" w:type="dxa"/>
            <w:vAlign w:val="center"/>
          </w:tcPr>
          <w:p w14:paraId="115DDCF3" w14:textId="29B149D0" w:rsidR="001355D4" w:rsidRPr="001A7A49" w:rsidRDefault="001355D4" w:rsidP="00E52442">
            <w:pPr>
              <w:tabs>
                <w:tab w:val="left" w:pos="-7797"/>
              </w:tabs>
              <w:jc w:val="center"/>
              <w:rPr>
                <w:szCs w:val="24"/>
              </w:rPr>
            </w:pPr>
            <w:r w:rsidRPr="001A7A49">
              <w:rPr>
                <w:szCs w:val="24"/>
              </w:rPr>
              <w:t>1.7.</w:t>
            </w:r>
          </w:p>
        </w:tc>
        <w:tc>
          <w:tcPr>
            <w:tcW w:w="2551" w:type="dxa"/>
          </w:tcPr>
          <w:p w14:paraId="58F21DE8" w14:textId="77777777" w:rsidR="001355D4" w:rsidRPr="001A7A49" w:rsidRDefault="001355D4" w:rsidP="00A2527C">
            <w:pPr>
              <w:tabs>
                <w:tab w:val="left" w:pos="0"/>
                <w:tab w:val="left" w:pos="567"/>
              </w:tabs>
              <w:rPr>
                <w:szCs w:val="24"/>
              </w:rPr>
            </w:pPr>
            <w:r w:rsidRPr="001A7A49">
              <w:rPr>
                <w:szCs w:val="24"/>
              </w:rPr>
              <w:t>Administracinis sutarties mokestis</w:t>
            </w:r>
          </w:p>
        </w:tc>
        <w:tc>
          <w:tcPr>
            <w:tcW w:w="2552" w:type="dxa"/>
          </w:tcPr>
          <w:p w14:paraId="5B723FFF" w14:textId="77777777" w:rsidR="001355D4" w:rsidRPr="001A7A49" w:rsidRDefault="001355D4" w:rsidP="005D61B1">
            <w:pPr>
              <w:tabs>
                <w:tab w:val="left" w:pos="0"/>
                <w:tab w:val="left" w:pos="567"/>
              </w:tabs>
              <w:jc w:val="both"/>
              <w:rPr>
                <w:szCs w:val="24"/>
              </w:rPr>
            </w:pPr>
            <w:r w:rsidRPr="001A7A49">
              <w:rPr>
                <w:szCs w:val="24"/>
              </w:rPr>
              <w:t>Ne daugiau 0 EUR su PVM</w:t>
            </w:r>
          </w:p>
        </w:tc>
        <w:tc>
          <w:tcPr>
            <w:tcW w:w="3260" w:type="dxa"/>
          </w:tcPr>
          <w:p w14:paraId="40F73598" w14:textId="4147814F" w:rsidR="001355D4" w:rsidRPr="001A7A49" w:rsidRDefault="00607A51" w:rsidP="005D61B1">
            <w:pPr>
              <w:tabs>
                <w:tab w:val="left" w:pos="0"/>
                <w:tab w:val="left" w:pos="567"/>
              </w:tabs>
              <w:jc w:val="both"/>
              <w:rPr>
                <w:szCs w:val="24"/>
              </w:rPr>
            </w:pPr>
            <w:r w:rsidRPr="001A7A49">
              <w:rPr>
                <w:szCs w:val="24"/>
                <w:highlight w:val="yellow"/>
              </w:rPr>
              <w:t>____</w:t>
            </w:r>
            <w:r w:rsidRPr="001A7A49">
              <w:rPr>
                <w:szCs w:val="24"/>
              </w:rPr>
              <w:t xml:space="preserve"> EUR su PVM </w:t>
            </w:r>
            <w:r w:rsidRPr="001A7A49">
              <w:rPr>
                <w:i/>
                <w:iCs/>
                <w:szCs w:val="24"/>
              </w:rPr>
              <w:t>(nurodyti sumą)</w:t>
            </w:r>
          </w:p>
        </w:tc>
      </w:tr>
      <w:tr w:rsidR="001355D4" w:rsidRPr="001A7A49" w14:paraId="3575B5A5" w14:textId="2E43DDA4" w:rsidTr="008F7594">
        <w:tc>
          <w:tcPr>
            <w:tcW w:w="846" w:type="dxa"/>
            <w:vAlign w:val="center"/>
          </w:tcPr>
          <w:p w14:paraId="37C97AEA" w14:textId="146BD715" w:rsidR="001355D4" w:rsidRPr="001A7A49" w:rsidRDefault="001355D4" w:rsidP="00E52442">
            <w:pPr>
              <w:tabs>
                <w:tab w:val="left" w:pos="-7797"/>
              </w:tabs>
              <w:jc w:val="center"/>
              <w:rPr>
                <w:szCs w:val="24"/>
              </w:rPr>
            </w:pPr>
            <w:r w:rsidRPr="001A7A49">
              <w:rPr>
                <w:szCs w:val="24"/>
              </w:rPr>
              <w:t xml:space="preserve">1.8. </w:t>
            </w:r>
          </w:p>
        </w:tc>
        <w:tc>
          <w:tcPr>
            <w:tcW w:w="2551" w:type="dxa"/>
          </w:tcPr>
          <w:p w14:paraId="477D3A86" w14:textId="77777777" w:rsidR="001355D4" w:rsidRPr="001A7A49" w:rsidRDefault="001355D4" w:rsidP="004A1743">
            <w:pPr>
              <w:tabs>
                <w:tab w:val="left" w:pos="0"/>
                <w:tab w:val="left" w:pos="567"/>
              </w:tabs>
              <w:rPr>
                <w:szCs w:val="24"/>
              </w:rPr>
            </w:pPr>
            <w:r w:rsidRPr="001A7A49">
              <w:rPr>
                <w:szCs w:val="24"/>
              </w:rPr>
              <w:t>Kaina už kiekvieną papildomą kilometrą</w:t>
            </w:r>
          </w:p>
        </w:tc>
        <w:tc>
          <w:tcPr>
            <w:tcW w:w="2552" w:type="dxa"/>
          </w:tcPr>
          <w:p w14:paraId="2A3B0684" w14:textId="3E09442A" w:rsidR="001355D4" w:rsidRPr="001A7A49" w:rsidRDefault="001355D4" w:rsidP="007832EF">
            <w:pPr>
              <w:tabs>
                <w:tab w:val="left" w:pos="0"/>
                <w:tab w:val="left" w:pos="567"/>
              </w:tabs>
              <w:jc w:val="both"/>
              <w:rPr>
                <w:szCs w:val="24"/>
              </w:rPr>
            </w:pPr>
            <w:r w:rsidRPr="001A7A49">
              <w:rPr>
                <w:szCs w:val="24"/>
              </w:rPr>
              <w:t>Ne daugiau 0,08 EUR su PVM.</w:t>
            </w:r>
          </w:p>
        </w:tc>
        <w:tc>
          <w:tcPr>
            <w:tcW w:w="3260" w:type="dxa"/>
          </w:tcPr>
          <w:p w14:paraId="7C9A990B" w14:textId="6F3878C8" w:rsidR="001355D4" w:rsidRPr="001A7A49" w:rsidRDefault="00607A51" w:rsidP="007832EF">
            <w:pPr>
              <w:tabs>
                <w:tab w:val="left" w:pos="0"/>
                <w:tab w:val="left" w:pos="567"/>
              </w:tabs>
              <w:jc w:val="both"/>
              <w:rPr>
                <w:szCs w:val="24"/>
              </w:rPr>
            </w:pPr>
            <w:r w:rsidRPr="001A7A49">
              <w:rPr>
                <w:szCs w:val="24"/>
                <w:highlight w:val="yellow"/>
              </w:rPr>
              <w:t>____</w:t>
            </w:r>
            <w:r w:rsidRPr="001A7A49">
              <w:rPr>
                <w:szCs w:val="24"/>
              </w:rPr>
              <w:t xml:space="preserve"> EUR su PVM </w:t>
            </w:r>
            <w:r w:rsidRPr="001A7A49">
              <w:rPr>
                <w:i/>
                <w:iCs/>
                <w:szCs w:val="24"/>
              </w:rPr>
              <w:t>(nurodyti sumą)</w:t>
            </w:r>
          </w:p>
        </w:tc>
      </w:tr>
      <w:tr w:rsidR="001355D4" w:rsidRPr="001A7A49" w14:paraId="09B804BA" w14:textId="751253F2" w:rsidTr="008F7594">
        <w:tc>
          <w:tcPr>
            <w:tcW w:w="846" w:type="dxa"/>
            <w:vAlign w:val="center"/>
          </w:tcPr>
          <w:p w14:paraId="7FC63D8D" w14:textId="5A6C7619" w:rsidR="001355D4" w:rsidRPr="001A7A49" w:rsidRDefault="001355D4" w:rsidP="00E52442">
            <w:pPr>
              <w:tabs>
                <w:tab w:val="left" w:pos="-7797"/>
              </w:tabs>
              <w:jc w:val="center"/>
              <w:rPr>
                <w:szCs w:val="24"/>
              </w:rPr>
            </w:pPr>
            <w:r w:rsidRPr="001A7A49">
              <w:rPr>
                <w:szCs w:val="24"/>
              </w:rPr>
              <w:t>1.9.</w:t>
            </w:r>
          </w:p>
        </w:tc>
        <w:tc>
          <w:tcPr>
            <w:tcW w:w="2551" w:type="dxa"/>
          </w:tcPr>
          <w:p w14:paraId="7334366B" w14:textId="77777777" w:rsidR="001355D4" w:rsidRPr="001A7A49" w:rsidRDefault="001355D4" w:rsidP="00A2527C">
            <w:pPr>
              <w:tabs>
                <w:tab w:val="left" w:pos="0"/>
                <w:tab w:val="left" w:pos="567"/>
              </w:tabs>
              <w:rPr>
                <w:szCs w:val="24"/>
              </w:rPr>
            </w:pPr>
            <w:r w:rsidRPr="001A7A49">
              <w:rPr>
                <w:szCs w:val="24"/>
              </w:rPr>
              <w:t>Pateikimo terminas</w:t>
            </w:r>
          </w:p>
        </w:tc>
        <w:tc>
          <w:tcPr>
            <w:tcW w:w="2552" w:type="dxa"/>
          </w:tcPr>
          <w:p w14:paraId="35188BCD" w14:textId="10196684" w:rsidR="001355D4" w:rsidRPr="001A7A49" w:rsidRDefault="001355D4" w:rsidP="2120CDC2">
            <w:pPr>
              <w:tabs>
                <w:tab w:val="left" w:pos="567"/>
              </w:tabs>
              <w:jc w:val="both"/>
              <w:rPr>
                <w:szCs w:val="24"/>
              </w:rPr>
            </w:pPr>
            <w:r w:rsidRPr="001A7A49">
              <w:rPr>
                <w:szCs w:val="24"/>
              </w:rPr>
              <w:t>Ne ilgesnis kaip 15 darbo dienų nuo užsakymo pateikimo teikėjui dienos</w:t>
            </w:r>
          </w:p>
        </w:tc>
        <w:tc>
          <w:tcPr>
            <w:tcW w:w="3260" w:type="dxa"/>
          </w:tcPr>
          <w:p w14:paraId="5B2B5430" w14:textId="537FCFE9" w:rsidR="001355D4" w:rsidRPr="001A7A49" w:rsidRDefault="006B3E3D" w:rsidP="2120CDC2">
            <w:pPr>
              <w:tabs>
                <w:tab w:val="left" w:pos="567"/>
              </w:tabs>
              <w:jc w:val="both"/>
              <w:rPr>
                <w:szCs w:val="24"/>
              </w:rPr>
            </w:pPr>
            <w:r w:rsidRPr="001A7A49">
              <w:rPr>
                <w:szCs w:val="24"/>
              </w:rPr>
              <w:t xml:space="preserve">Pateikimo terminas </w:t>
            </w:r>
            <w:r w:rsidRPr="001A7A49">
              <w:rPr>
                <w:szCs w:val="24"/>
                <w:highlight w:val="yellow"/>
              </w:rPr>
              <w:t>____</w:t>
            </w:r>
            <w:r w:rsidR="00F200FB" w:rsidRPr="001A7A49">
              <w:rPr>
                <w:szCs w:val="24"/>
              </w:rPr>
              <w:t xml:space="preserve"> </w:t>
            </w:r>
            <w:r w:rsidRPr="001A7A49">
              <w:rPr>
                <w:szCs w:val="24"/>
              </w:rPr>
              <w:t>(</w:t>
            </w:r>
            <w:r w:rsidRPr="001A7A49">
              <w:rPr>
                <w:i/>
                <w:iCs/>
                <w:szCs w:val="24"/>
              </w:rPr>
              <w:t>nurodyti dienų s</w:t>
            </w:r>
            <w:r w:rsidR="00F200FB" w:rsidRPr="001A7A49">
              <w:rPr>
                <w:i/>
                <w:iCs/>
                <w:szCs w:val="24"/>
              </w:rPr>
              <w:t>kaičių</w:t>
            </w:r>
            <w:r w:rsidR="00F200FB" w:rsidRPr="001A7A49">
              <w:rPr>
                <w:szCs w:val="24"/>
              </w:rPr>
              <w:t>)</w:t>
            </w:r>
            <w:r w:rsidR="00607A51" w:rsidRPr="001A7A49">
              <w:rPr>
                <w:szCs w:val="24"/>
              </w:rPr>
              <w:t xml:space="preserve"> darbo dienų nuo užsakymo pateikimo teikėjui dienos</w:t>
            </w:r>
          </w:p>
        </w:tc>
      </w:tr>
      <w:tr w:rsidR="001355D4" w:rsidRPr="001A7A49" w14:paraId="53F71BAA" w14:textId="387E4F08" w:rsidTr="008F7594">
        <w:tc>
          <w:tcPr>
            <w:tcW w:w="846" w:type="dxa"/>
            <w:tcBorders>
              <w:top w:val="single" w:sz="4" w:space="0" w:color="auto"/>
              <w:left w:val="single" w:sz="4" w:space="0" w:color="auto"/>
              <w:bottom w:val="single" w:sz="4" w:space="0" w:color="auto"/>
              <w:right w:val="single" w:sz="4" w:space="0" w:color="auto"/>
            </w:tcBorders>
            <w:vAlign w:val="center"/>
          </w:tcPr>
          <w:p w14:paraId="14A3C7F4" w14:textId="77777777" w:rsidR="001355D4" w:rsidRPr="001A7A49" w:rsidRDefault="001355D4" w:rsidP="00734A55">
            <w:pPr>
              <w:tabs>
                <w:tab w:val="left" w:pos="-7797"/>
              </w:tabs>
              <w:jc w:val="center"/>
              <w:rPr>
                <w:szCs w:val="24"/>
              </w:rPr>
            </w:pPr>
            <w:r w:rsidRPr="001A7A49">
              <w:rPr>
                <w:szCs w:val="24"/>
              </w:rPr>
              <w:t>1.11.</w:t>
            </w:r>
          </w:p>
        </w:tc>
        <w:tc>
          <w:tcPr>
            <w:tcW w:w="2551" w:type="dxa"/>
            <w:tcBorders>
              <w:top w:val="single" w:sz="4" w:space="0" w:color="auto"/>
              <w:left w:val="single" w:sz="4" w:space="0" w:color="auto"/>
              <w:bottom w:val="single" w:sz="4" w:space="0" w:color="auto"/>
              <w:right w:val="single" w:sz="4" w:space="0" w:color="auto"/>
            </w:tcBorders>
          </w:tcPr>
          <w:p w14:paraId="6A3A96AF" w14:textId="1EE6F6C1" w:rsidR="001355D4" w:rsidRPr="001A7A49" w:rsidRDefault="001355D4" w:rsidP="00734A55">
            <w:pPr>
              <w:tabs>
                <w:tab w:val="left" w:pos="0"/>
                <w:tab w:val="left" w:pos="567"/>
              </w:tabs>
              <w:jc w:val="both"/>
              <w:rPr>
                <w:szCs w:val="24"/>
              </w:rPr>
            </w:pPr>
            <w:r w:rsidRPr="001A7A49">
              <w:rPr>
                <w:szCs w:val="24"/>
              </w:rPr>
              <w:t>Automobilio pagaminimo metai</w:t>
            </w:r>
          </w:p>
        </w:tc>
        <w:tc>
          <w:tcPr>
            <w:tcW w:w="2552" w:type="dxa"/>
            <w:tcBorders>
              <w:top w:val="single" w:sz="4" w:space="0" w:color="auto"/>
              <w:left w:val="single" w:sz="4" w:space="0" w:color="auto"/>
              <w:bottom w:val="single" w:sz="4" w:space="0" w:color="auto"/>
              <w:right w:val="single" w:sz="4" w:space="0" w:color="auto"/>
            </w:tcBorders>
          </w:tcPr>
          <w:p w14:paraId="64B39682" w14:textId="445D70D0" w:rsidR="001355D4" w:rsidRPr="001A7A49" w:rsidRDefault="001355D4" w:rsidP="00D96B19">
            <w:pPr>
              <w:tabs>
                <w:tab w:val="left" w:pos="0"/>
                <w:tab w:val="left" w:pos="567"/>
              </w:tabs>
              <w:jc w:val="both"/>
              <w:rPr>
                <w:szCs w:val="24"/>
              </w:rPr>
            </w:pPr>
            <w:r w:rsidRPr="001A7A49">
              <w:rPr>
                <w:szCs w:val="24"/>
                <w:lang w:eastAsia="lt-LT"/>
              </w:rPr>
              <w:t xml:space="preserve">Naudotas automobilis, pagamintas ne anksčiau </w:t>
            </w:r>
            <w:r w:rsidRPr="001A7A49">
              <w:rPr>
                <w:szCs w:val="24"/>
                <w:lang w:eastAsia="lt-LT"/>
              </w:rPr>
              <w:lastRenderedPageBreak/>
              <w:t>kaip prieš 5 metus iki pasiūlymo pateikimo termino pabaigos.</w:t>
            </w:r>
          </w:p>
        </w:tc>
        <w:tc>
          <w:tcPr>
            <w:tcW w:w="3260" w:type="dxa"/>
            <w:tcBorders>
              <w:top w:val="single" w:sz="4" w:space="0" w:color="auto"/>
              <w:left w:val="single" w:sz="4" w:space="0" w:color="auto"/>
              <w:bottom w:val="single" w:sz="4" w:space="0" w:color="auto"/>
              <w:right w:val="single" w:sz="4" w:space="0" w:color="auto"/>
            </w:tcBorders>
          </w:tcPr>
          <w:p w14:paraId="60AAB57A" w14:textId="44EEC559" w:rsidR="001355D4" w:rsidRPr="001A7A49" w:rsidRDefault="00BD33DC" w:rsidP="004F14A9">
            <w:pPr>
              <w:tabs>
                <w:tab w:val="left" w:pos="0"/>
                <w:tab w:val="left" w:pos="567"/>
              </w:tabs>
              <w:rPr>
                <w:szCs w:val="24"/>
                <w:lang w:eastAsia="lt-LT"/>
              </w:rPr>
            </w:pPr>
            <w:r w:rsidRPr="001A7A49">
              <w:rPr>
                <w:szCs w:val="24"/>
                <w:lang w:eastAsia="lt-LT"/>
              </w:rPr>
              <w:lastRenderedPageBreak/>
              <w:t xml:space="preserve">Naudotas automobilis, pagamintas </w:t>
            </w:r>
            <w:r w:rsidR="001C102A" w:rsidRPr="001A7A49">
              <w:rPr>
                <w:szCs w:val="24"/>
                <w:lang w:eastAsia="lt-LT"/>
              </w:rPr>
              <w:t xml:space="preserve">prieš </w:t>
            </w:r>
            <w:r w:rsidR="001C102A" w:rsidRPr="001A7A49">
              <w:rPr>
                <w:szCs w:val="24"/>
                <w:highlight w:val="yellow"/>
                <w:lang w:eastAsia="lt-LT"/>
              </w:rPr>
              <w:t>____</w:t>
            </w:r>
            <w:r w:rsidR="001C102A" w:rsidRPr="001A7A49">
              <w:rPr>
                <w:szCs w:val="24"/>
                <w:lang w:eastAsia="lt-LT"/>
              </w:rPr>
              <w:t xml:space="preserve"> </w:t>
            </w:r>
            <w:r w:rsidR="001C102A" w:rsidRPr="001A7A49">
              <w:rPr>
                <w:szCs w:val="24"/>
                <w:lang w:eastAsia="lt-LT"/>
              </w:rPr>
              <w:lastRenderedPageBreak/>
              <w:t>(</w:t>
            </w:r>
            <w:r w:rsidR="001C102A" w:rsidRPr="001A7A49">
              <w:rPr>
                <w:i/>
                <w:iCs/>
                <w:szCs w:val="24"/>
                <w:lang w:eastAsia="lt-LT"/>
              </w:rPr>
              <w:t>nurodyti skaičių</w:t>
            </w:r>
            <w:r w:rsidR="001C102A" w:rsidRPr="001A7A49">
              <w:rPr>
                <w:szCs w:val="24"/>
                <w:lang w:eastAsia="lt-LT"/>
              </w:rPr>
              <w:t xml:space="preserve">)  </w:t>
            </w:r>
            <w:r w:rsidRPr="001A7A49">
              <w:rPr>
                <w:szCs w:val="24"/>
                <w:lang w:eastAsia="lt-LT"/>
              </w:rPr>
              <w:t>metus iki pasiūlymo pateikimo termino pabaigos.</w:t>
            </w:r>
          </w:p>
        </w:tc>
      </w:tr>
      <w:tr w:rsidR="001355D4" w:rsidRPr="001A7A49" w14:paraId="07294DDA" w14:textId="59E6468D" w:rsidTr="008F7594">
        <w:tc>
          <w:tcPr>
            <w:tcW w:w="846" w:type="dxa"/>
            <w:tcBorders>
              <w:top w:val="single" w:sz="4" w:space="0" w:color="auto"/>
              <w:left w:val="single" w:sz="4" w:space="0" w:color="auto"/>
              <w:bottom w:val="single" w:sz="4" w:space="0" w:color="auto"/>
              <w:right w:val="single" w:sz="4" w:space="0" w:color="auto"/>
            </w:tcBorders>
            <w:vAlign w:val="center"/>
          </w:tcPr>
          <w:p w14:paraId="6C6B82CE" w14:textId="31DFBCE1" w:rsidR="001355D4" w:rsidRPr="001A7A49" w:rsidRDefault="001355D4" w:rsidP="00734A55">
            <w:pPr>
              <w:tabs>
                <w:tab w:val="left" w:pos="-7797"/>
              </w:tabs>
              <w:jc w:val="center"/>
              <w:rPr>
                <w:szCs w:val="24"/>
              </w:rPr>
            </w:pPr>
            <w:r w:rsidRPr="001A7A49">
              <w:rPr>
                <w:szCs w:val="24"/>
              </w:rPr>
              <w:lastRenderedPageBreak/>
              <w:t>1.12.</w:t>
            </w:r>
          </w:p>
        </w:tc>
        <w:tc>
          <w:tcPr>
            <w:tcW w:w="2551" w:type="dxa"/>
            <w:tcBorders>
              <w:top w:val="single" w:sz="4" w:space="0" w:color="auto"/>
              <w:left w:val="single" w:sz="4" w:space="0" w:color="auto"/>
              <w:bottom w:val="single" w:sz="4" w:space="0" w:color="auto"/>
              <w:right w:val="single" w:sz="4" w:space="0" w:color="auto"/>
            </w:tcBorders>
          </w:tcPr>
          <w:p w14:paraId="7386045B" w14:textId="4029320E" w:rsidR="001355D4" w:rsidRPr="001A7A49" w:rsidRDefault="001355D4" w:rsidP="00734A55">
            <w:pPr>
              <w:tabs>
                <w:tab w:val="left" w:pos="0"/>
                <w:tab w:val="left" w:pos="567"/>
              </w:tabs>
              <w:jc w:val="both"/>
              <w:rPr>
                <w:szCs w:val="24"/>
              </w:rPr>
            </w:pPr>
            <w:r w:rsidRPr="001A7A49">
              <w:rPr>
                <w:szCs w:val="24"/>
              </w:rPr>
              <w:t>Nuomojamo automobilio rida (automobilio pateikimo nuomai metu) turi būti</w:t>
            </w:r>
          </w:p>
        </w:tc>
        <w:tc>
          <w:tcPr>
            <w:tcW w:w="2552" w:type="dxa"/>
            <w:tcBorders>
              <w:top w:val="single" w:sz="4" w:space="0" w:color="auto"/>
              <w:left w:val="single" w:sz="4" w:space="0" w:color="auto"/>
              <w:bottom w:val="single" w:sz="4" w:space="0" w:color="auto"/>
              <w:right w:val="single" w:sz="4" w:space="0" w:color="auto"/>
            </w:tcBorders>
          </w:tcPr>
          <w:p w14:paraId="77620A12" w14:textId="7FA5F4CF" w:rsidR="001355D4" w:rsidRPr="001A7A49" w:rsidRDefault="001355D4" w:rsidP="00D96B19">
            <w:pPr>
              <w:tabs>
                <w:tab w:val="left" w:pos="0"/>
                <w:tab w:val="left" w:pos="567"/>
              </w:tabs>
              <w:jc w:val="both"/>
              <w:rPr>
                <w:szCs w:val="24"/>
              </w:rPr>
            </w:pPr>
            <w:r w:rsidRPr="001A7A49">
              <w:rPr>
                <w:szCs w:val="24"/>
              </w:rPr>
              <w:t>Ne didesnė nei 100 000 km</w:t>
            </w:r>
          </w:p>
        </w:tc>
        <w:tc>
          <w:tcPr>
            <w:tcW w:w="3260" w:type="dxa"/>
            <w:tcBorders>
              <w:top w:val="single" w:sz="4" w:space="0" w:color="auto"/>
              <w:left w:val="single" w:sz="4" w:space="0" w:color="auto"/>
              <w:bottom w:val="single" w:sz="4" w:space="0" w:color="auto"/>
              <w:right w:val="single" w:sz="4" w:space="0" w:color="auto"/>
            </w:tcBorders>
          </w:tcPr>
          <w:p w14:paraId="722D7114" w14:textId="1BCAC06D" w:rsidR="001355D4" w:rsidRPr="001A7A49" w:rsidRDefault="001C102A" w:rsidP="00D96B19">
            <w:pPr>
              <w:tabs>
                <w:tab w:val="left" w:pos="0"/>
                <w:tab w:val="left" w:pos="567"/>
              </w:tabs>
              <w:jc w:val="both"/>
              <w:rPr>
                <w:szCs w:val="24"/>
              </w:rPr>
            </w:pPr>
            <w:r w:rsidRPr="001A7A49">
              <w:rPr>
                <w:szCs w:val="24"/>
                <w:highlight w:val="yellow"/>
              </w:rPr>
              <w:t>____</w:t>
            </w:r>
            <w:r w:rsidR="004F4EFE" w:rsidRPr="001A7A49">
              <w:rPr>
                <w:szCs w:val="24"/>
                <w:highlight w:val="yellow"/>
              </w:rPr>
              <w:t>___</w:t>
            </w:r>
            <w:r w:rsidR="004F4EFE" w:rsidRPr="001A7A49">
              <w:rPr>
                <w:szCs w:val="24"/>
              </w:rPr>
              <w:t xml:space="preserve"> km (</w:t>
            </w:r>
            <w:r w:rsidR="004F4EFE" w:rsidRPr="001A7A49">
              <w:rPr>
                <w:i/>
                <w:iCs/>
                <w:szCs w:val="24"/>
              </w:rPr>
              <w:t>nurodyti kilometrus</w:t>
            </w:r>
            <w:r w:rsidR="004F4EFE" w:rsidRPr="001A7A49">
              <w:rPr>
                <w:szCs w:val="24"/>
              </w:rPr>
              <w:t>)</w:t>
            </w:r>
          </w:p>
        </w:tc>
      </w:tr>
      <w:tr w:rsidR="001355D4" w:rsidRPr="001A7A49" w14:paraId="17625935" w14:textId="443D2E7B" w:rsidTr="008F7594">
        <w:tc>
          <w:tcPr>
            <w:tcW w:w="5949" w:type="dxa"/>
            <w:gridSpan w:val="3"/>
            <w:shd w:val="clear" w:color="auto" w:fill="D9D9D9" w:themeFill="background1" w:themeFillShade="D9"/>
            <w:vAlign w:val="center"/>
          </w:tcPr>
          <w:p w14:paraId="09081D8D" w14:textId="77777777" w:rsidR="001355D4" w:rsidRPr="001A7A49" w:rsidRDefault="001355D4">
            <w:pPr>
              <w:pStyle w:val="Sraopastraipa"/>
              <w:numPr>
                <w:ilvl w:val="0"/>
                <w:numId w:val="2"/>
              </w:numPr>
              <w:tabs>
                <w:tab w:val="left" w:pos="-7797"/>
              </w:tabs>
              <w:jc w:val="center"/>
              <w:rPr>
                <w:b/>
                <w:bCs/>
                <w:szCs w:val="24"/>
              </w:rPr>
            </w:pPr>
            <w:r w:rsidRPr="001A7A49">
              <w:rPr>
                <w:b/>
                <w:bCs/>
                <w:szCs w:val="24"/>
              </w:rPr>
              <w:t>KĖBULAS</w:t>
            </w:r>
          </w:p>
        </w:tc>
        <w:tc>
          <w:tcPr>
            <w:tcW w:w="3260" w:type="dxa"/>
            <w:shd w:val="clear" w:color="auto" w:fill="D9D9D9" w:themeFill="background1" w:themeFillShade="D9"/>
          </w:tcPr>
          <w:p w14:paraId="7A2CF321" w14:textId="77777777" w:rsidR="001355D4" w:rsidRPr="001A7A49" w:rsidRDefault="001355D4">
            <w:pPr>
              <w:pStyle w:val="Sraopastraipa"/>
              <w:numPr>
                <w:ilvl w:val="0"/>
                <w:numId w:val="2"/>
              </w:numPr>
              <w:tabs>
                <w:tab w:val="left" w:pos="-7797"/>
              </w:tabs>
              <w:jc w:val="center"/>
              <w:rPr>
                <w:b/>
                <w:bCs/>
                <w:szCs w:val="24"/>
              </w:rPr>
            </w:pPr>
          </w:p>
        </w:tc>
      </w:tr>
      <w:tr w:rsidR="004F4EFE" w:rsidRPr="001A7A49" w14:paraId="6AEE7968" w14:textId="7B0F0523" w:rsidTr="008F7594">
        <w:tc>
          <w:tcPr>
            <w:tcW w:w="846" w:type="dxa"/>
            <w:vAlign w:val="center"/>
          </w:tcPr>
          <w:p w14:paraId="3304F576" w14:textId="77777777" w:rsidR="004F4EFE" w:rsidRPr="001A7A49" w:rsidRDefault="004F4EFE" w:rsidP="004F4EFE">
            <w:pPr>
              <w:tabs>
                <w:tab w:val="left" w:pos="-7797"/>
              </w:tabs>
              <w:jc w:val="center"/>
              <w:rPr>
                <w:szCs w:val="24"/>
              </w:rPr>
            </w:pPr>
            <w:r w:rsidRPr="001A7A49">
              <w:rPr>
                <w:szCs w:val="24"/>
              </w:rPr>
              <w:t>2.1.</w:t>
            </w:r>
          </w:p>
        </w:tc>
        <w:tc>
          <w:tcPr>
            <w:tcW w:w="2551" w:type="dxa"/>
          </w:tcPr>
          <w:p w14:paraId="604973FA" w14:textId="77777777" w:rsidR="004F4EFE" w:rsidRPr="001A7A49" w:rsidRDefault="004F4EFE" w:rsidP="004F4EFE">
            <w:pPr>
              <w:tabs>
                <w:tab w:val="left" w:pos="0"/>
                <w:tab w:val="left" w:pos="567"/>
              </w:tabs>
              <w:rPr>
                <w:szCs w:val="24"/>
              </w:rPr>
            </w:pPr>
            <w:r w:rsidRPr="001A7A49">
              <w:rPr>
                <w:szCs w:val="24"/>
              </w:rPr>
              <w:t>Pagaminimo metai</w:t>
            </w:r>
          </w:p>
          <w:p w14:paraId="7CF31BED" w14:textId="77777777" w:rsidR="004F4EFE" w:rsidRPr="001A7A49" w:rsidRDefault="004F4EFE" w:rsidP="004F4EFE">
            <w:pPr>
              <w:tabs>
                <w:tab w:val="left" w:pos="0"/>
                <w:tab w:val="left" w:pos="567"/>
              </w:tabs>
              <w:rPr>
                <w:szCs w:val="24"/>
              </w:rPr>
            </w:pPr>
          </w:p>
        </w:tc>
        <w:tc>
          <w:tcPr>
            <w:tcW w:w="2552" w:type="dxa"/>
          </w:tcPr>
          <w:p w14:paraId="158358B3" w14:textId="2C5442BA" w:rsidR="004F4EFE" w:rsidRPr="001A7A49" w:rsidRDefault="004F4EFE" w:rsidP="004F4EFE">
            <w:pPr>
              <w:tabs>
                <w:tab w:val="left" w:pos="0"/>
                <w:tab w:val="left" w:pos="567"/>
              </w:tabs>
              <w:rPr>
                <w:szCs w:val="24"/>
              </w:rPr>
            </w:pPr>
            <w:r w:rsidRPr="001A7A49">
              <w:rPr>
                <w:szCs w:val="24"/>
                <w:lang w:eastAsia="lt-LT"/>
              </w:rPr>
              <w:t>Naudotas, pagamintas ne anksčiau kaip prieš 5 metus iki pasiūlymo pateikimo termino pabaigos.</w:t>
            </w:r>
          </w:p>
        </w:tc>
        <w:tc>
          <w:tcPr>
            <w:tcW w:w="3260" w:type="dxa"/>
          </w:tcPr>
          <w:p w14:paraId="0A44F7CB" w14:textId="548D554B" w:rsidR="004F4EFE" w:rsidRPr="001A7A49" w:rsidRDefault="004F4EFE" w:rsidP="004F4EFE">
            <w:pPr>
              <w:tabs>
                <w:tab w:val="left" w:pos="0"/>
                <w:tab w:val="left" w:pos="567"/>
              </w:tabs>
              <w:rPr>
                <w:szCs w:val="24"/>
                <w:lang w:eastAsia="lt-LT"/>
              </w:rPr>
            </w:pPr>
            <w:r w:rsidRPr="001A7A49">
              <w:rPr>
                <w:szCs w:val="24"/>
                <w:lang w:eastAsia="lt-LT"/>
              </w:rPr>
              <w:t xml:space="preserve">Naudotas, pagamintas prieš </w:t>
            </w:r>
            <w:r w:rsidRPr="001A7A49">
              <w:rPr>
                <w:szCs w:val="24"/>
                <w:highlight w:val="yellow"/>
                <w:lang w:eastAsia="lt-LT"/>
              </w:rPr>
              <w:t>_____</w:t>
            </w:r>
            <w:r w:rsidR="00AE4E81" w:rsidRPr="001A7A49">
              <w:rPr>
                <w:szCs w:val="24"/>
                <w:lang w:eastAsia="lt-LT"/>
              </w:rPr>
              <w:t xml:space="preserve"> (</w:t>
            </w:r>
            <w:r w:rsidR="00AE4E81" w:rsidRPr="001A7A49">
              <w:rPr>
                <w:i/>
                <w:iCs/>
                <w:szCs w:val="24"/>
                <w:lang w:eastAsia="lt-LT"/>
              </w:rPr>
              <w:t>nurodyti skaičių</w:t>
            </w:r>
            <w:r w:rsidR="00AE4E81" w:rsidRPr="001A7A49">
              <w:rPr>
                <w:szCs w:val="24"/>
                <w:lang w:eastAsia="lt-LT"/>
              </w:rPr>
              <w:t>)</w:t>
            </w:r>
            <w:r w:rsidRPr="001A7A49">
              <w:rPr>
                <w:szCs w:val="24"/>
                <w:lang w:eastAsia="lt-LT"/>
              </w:rPr>
              <w:t xml:space="preserve"> metus iki pasiūlymo pateikimo termino pabaigos.</w:t>
            </w:r>
          </w:p>
        </w:tc>
      </w:tr>
      <w:tr w:rsidR="004F4EFE" w:rsidRPr="001A7A49" w14:paraId="093068F1" w14:textId="68F0ABCA" w:rsidTr="008F7594">
        <w:tc>
          <w:tcPr>
            <w:tcW w:w="846" w:type="dxa"/>
            <w:vAlign w:val="center"/>
          </w:tcPr>
          <w:p w14:paraId="59B47554" w14:textId="70D62DAA" w:rsidR="004F4EFE" w:rsidRPr="001A7A49" w:rsidRDefault="004F4EFE" w:rsidP="004F4EFE">
            <w:pPr>
              <w:tabs>
                <w:tab w:val="left" w:pos="-7797"/>
              </w:tabs>
              <w:jc w:val="center"/>
              <w:rPr>
                <w:szCs w:val="24"/>
              </w:rPr>
            </w:pPr>
            <w:r w:rsidRPr="001A7A49">
              <w:rPr>
                <w:szCs w:val="24"/>
              </w:rPr>
              <w:t>2.2.</w:t>
            </w:r>
          </w:p>
        </w:tc>
        <w:tc>
          <w:tcPr>
            <w:tcW w:w="2551" w:type="dxa"/>
          </w:tcPr>
          <w:p w14:paraId="7B05FCBE" w14:textId="77777777" w:rsidR="004F4EFE" w:rsidRPr="001A7A49" w:rsidRDefault="004F4EFE" w:rsidP="004F4EFE">
            <w:pPr>
              <w:tabs>
                <w:tab w:val="left" w:pos="0"/>
                <w:tab w:val="left" w:pos="95"/>
              </w:tabs>
              <w:rPr>
                <w:szCs w:val="24"/>
              </w:rPr>
            </w:pPr>
            <w:r w:rsidRPr="001A7A49">
              <w:rPr>
                <w:szCs w:val="24"/>
              </w:rPr>
              <w:t>Kėbulo tipas</w:t>
            </w:r>
          </w:p>
          <w:p w14:paraId="2FBDEE13" w14:textId="77777777" w:rsidR="004F4EFE" w:rsidRPr="001A7A49" w:rsidRDefault="004F4EFE" w:rsidP="004F4EFE">
            <w:pPr>
              <w:tabs>
                <w:tab w:val="left" w:pos="0"/>
                <w:tab w:val="left" w:pos="95"/>
              </w:tabs>
              <w:rPr>
                <w:szCs w:val="24"/>
              </w:rPr>
            </w:pPr>
          </w:p>
        </w:tc>
        <w:tc>
          <w:tcPr>
            <w:tcW w:w="2552" w:type="dxa"/>
          </w:tcPr>
          <w:p w14:paraId="24631BDB" w14:textId="7BD0BC17" w:rsidR="004F4EFE" w:rsidRPr="001A7A49" w:rsidRDefault="004F4EFE" w:rsidP="004F4EFE">
            <w:pPr>
              <w:tabs>
                <w:tab w:val="left" w:pos="0"/>
                <w:tab w:val="left" w:pos="567"/>
              </w:tabs>
              <w:rPr>
                <w:szCs w:val="24"/>
              </w:rPr>
            </w:pPr>
            <w:r w:rsidRPr="001A7A49">
              <w:rPr>
                <w:szCs w:val="24"/>
              </w:rPr>
              <w:t>Ne mažiau keturių durų sedanas, ne mažiau 5 sėdimų vietų</w:t>
            </w:r>
          </w:p>
        </w:tc>
        <w:tc>
          <w:tcPr>
            <w:tcW w:w="3260" w:type="dxa"/>
          </w:tcPr>
          <w:p w14:paraId="73FB45F0" w14:textId="5124D7E4" w:rsidR="004F4EFE" w:rsidRPr="001A7A49" w:rsidRDefault="004F4EFE" w:rsidP="004F4EFE">
            <w:pPr>
              <w:tabs>
                <w:tab w:val="left" w:pos="0"/>
                <w:tab w:val="left" w:pos="567"/>
              </w:tabs>
              <w:rPr>
                <w:szCs w:val="24"/>
              </w:rPr>
            </w:pPr>
            <w:r w:rsidRPr="001A7A49">
              <w:rPr>
                <w:szCs w:val="24"/>
              </w:rPr>
              <w:t xml:space="preserve">Ne mažiau keturių durų sedanas, </w:t>
            </w:r>
            <w:r w:rsidR="00AE4E81" w:rsidRPr="001A7A49">
              <w:rPr>
                <w:szCs w:val="24"/>
                <w:highlight w:val="yellow"/>
              </w:rPr>
              <w:t>_____</w:t>
            </w:r>
            <w:r w:rsidR="00AE4E81" w:rsidRPr="001A7A49">
              <w:rPr>
                <w:szCs w:val="24"/>
              </w:rPr>
              <w:t xml:space="preserve"> </w:t>
            </w:r>
            <w:r w:rsidR="00AE4E81" w:rsidRPr="001A7A49">
              <w:rPr>
                <w:szCs w:val="24"/>
                <w:lang w:eastAsia="lt-LT"/>
              </w:rPr>
              <w:t>(</w:t>
            </w:r>
            <w:r w:rsidR="00AE4E81" w:rsidRPr="001A7A49">
              <w:rPr>
                <w:i/>
                <w:iCs/>
                <w:szCs w:val="24"/>
                <w:lang w:eastAsia="lt-LT"/>
              </w:rPr>
              <w:t>nurodyti skaičių</w:t>
            </w:r>
            <w:r w:rsidR="00AE4E81" w:rsidRPr="001A7A49">
              <w:rPr>
                <w:szCs w:val="24"/>
                <w:lang w:eastAsia="lt-LT"/>
              </w:rPr>
              <w:t xml:space="preserve">) </w:t>
            </w:r>
            <w:r w:rsidRPr="001A7A49">
              <w:rPr>
                <w:szCs w:val="24"/>
              </w:rPr>
              <w:t>sėdimų vietų</w:t>
            </w:r>
          </w:p>
        </w:tc>
      </w:tr>
      <w:tr w:rsidR="001355D4" w:rsidRPr="001A7A49" w14:paraId="3E1A27B8" w14:textId="2B641F78" w:rsidTr="008F7594">
        <w:tc>
          <w:tcPr>
            <w:tcW w:w="846" w:type="dxa"/>
            <w:vAlign w:val="center"/>
          </w:tcPr>
          <w:p w14:paraId="092BFF9C" w14:textId="75D7D7E4" w:rsidR="001355D4" w:rsidRPr="001A7A49" w:rsidRDefault="001355D4" w:rsidP="00A6668B">
            <w:pPr>
              <w:tabs>
                <w:tab w:val="left" w:pos="-7797"/>
              </w:tabs>
              <w:jc w:val="center"/>
              <w:rPr>
                <w:szCs w:val="24"/>
              </w:rPr>
            </w:pPr>
            <w:r w:rsidRPr="001A7A49">
              <w:rPr>
                <w:szCs w:val="24"/>
              </w:rPr>
              <w:t>2.3.</w:t>
            </w:r>
          </w:p>
        </w:tc>
        <w:tc>
          <w:tcPr>
            <w:tcW w:w="2551" w:type="dxa"/>
          </w:tcPr>
          <w:p w14:paraId="77F9CBC0" w14:textId="6EFC3FEA" w:rsidR="001355D4" w:rsidRPr="001A7A49" w:rsidRDefault="001355D4" w:rsidP="00A6668B">
            <w:pPr>
              <w:tabs>
                <w:tab w:val="left" w:pos="0"/>
                <w:tab w:val="left" w:pos="95"/>
              </w:tabs>
              <w:rPr>
                <w:szCs w:val="24"/>
              </w:rPr>
            </w:pPr>
            <w:r w:rsidRPr="001A7A49">
              <w:rPr>
                <w:szCs w:val="24"/>
                <w:lang w:eastAsia="lt-LT"/>
              </w:rPr>
              <w:t>Bendras ilgis, cm</w:t>
            </w:r>
          </w:p>
        </w:tc>
        <w:tc>
          <w:tcPr>
            <w:tcW w:w="2552" w:type="dxa"/>
          </w:tcPr>
          <w:p w14:paraId="450A7AE9" w14:textId="0064C8B6" w:rsidR="001355D4" w:rsidRPr="001A7A49" w:rsidRDefault="001355D4" w:rsidP="00A6668B">
            <w:pPr>
              <w:tabs>
                <w:tab w:val="left" w:pos="0"/>
                <w:tab w:val="left" w:pos="567"/>
              </w:tabs>
              <w:rPr>
                <w:szCs w:val="24"/>
              </w:rPr>
            </w:pPr>
            <w:r w:rsidRPr="001A7A49">
              <w:rPr>
                <w:szCs w:val="24"/>
                <w:lang w:eastAsia="lt-LT"/>
              </w:rPr>
              <w:t xml:space="preserve">Nuo 465 cm iki 490 cm. </w:t>
            </w:r>
          </w:p>
        </w:tc>
        <w:tc>
          <w:tcPr>
            <w:tcW w:w="3260" w:type="dxa"/>
          </w:tcPr>
          <w:p w14:paraId="3B181B21" w14:textId="044E95F3" w:rsidR="001355D4" w:rsidRPr="001A7A49" w:rsidRDefault="00D6770B" w:rsidP="00A6668B">
            <w:pPr>
              <w:tabs>
                <w:tab w:val="left" w:pos="0"/>
                <w:tab w:val="left" w:pos="567"/>
              </w:tabs>
              <w:rPr>
                <w:szCs w:val="24"/>
                <w:lang w:eastAsia="lt-LT"/>
              </w:rPr>
            </w:pPr>
            <w:r w:rsidRPr="001A7A49">
              <w:rPr>
                <w:szCs w:val="24"/>
                <w:highlight w:val="yellow"/>
                <w:lang w:eastAsia="lt-LT"/>
              </w:rPr>
              <w:t>_____</w:t>
            </w:r>
            <w:r w:rsidRPr="001A7A49">
              <w:rPr>
                <w:szCs w:val="24"/>
                <w:lang w:eastAsia="lt-LT"/>
              </w:rPr>
              <w:t xml:space="preserve"> cm (</w:t>
            </w:r>
            <w:r w:rsidRPr="001A7A49">
              <w:rPr>
                <w:i/>
                <w:iCs/>
                <w:szCs w:val="24"/>
                <w:lang w:eastAsia="lt-LT"/>
              </w:rPr>
              <w:t>nurodyti ilgį</w:t>
            </w:r>
            <w:r w:rsidRPr="001A7A49">
              <w:rPr>
                <w:szCs w:val="24"/>
                <w:lang w:eastAsia="lt-LT"/>
              </w:rPr>
              <w:t>)</w:t>
            </w:r>
          </w:p>
        </w:tc>
      </w:tr>
      <w:tr w:rsidR="001355D4" w:rsidRPr="001A7A49" w14:paraId="408F8111" w14:textId="1EF4B512" w:rsidTr="008F7594">
        <w:tc>
          <w:tcPr>
            <w:tcW w:w="846" w:type="dxa"/>
            <w:vAlign w:val="center"/>
          </w:tcPr>
          <w:p w14:paraId="6C5AFA8D" w14:textId="5C5730A8" w:rsidR="001355D4" w:rsidRPr="001A7A49" w:rsidRDefault="001355D4" w:rsidP="00385A94">
            <w:pPr>
              <w:tabs>
                <w:tab w:val="left" w:pos="-7797"/>
              </w:tabs>
              <w:jc w:val="center"/>
              <w:rPr>
                <w:szCs w:val="24"/>
              </w:rPr>
            </w:pPr>
            <w:r w:rsidRPr="001A7A49">
              <w:rPr>
                <w:szCs w:val="24"/>
              </w:rPr>
              <w:t>2.4.</w:t>
            </w:r>
          </w:p>
        </w:tc>
        <w:tc>
          <w:tcPr>
            <w:tcW w:w="2551" w:type="dxa"/>
          </w:tcPr>
          <w:p w14:paraId="794AEAA8" w14:textId="17F281D0" w:rsidR="001355D4" w:rsidRPr="001A7A49" w:rsidRDefault="001355D4">
            <w:pPr>
              <w:tabs>
                <w:tab w:val="left" w:pos="0"/>
                <w:tab w:val="left" w:pos="95"/>
              </w:tabs>
              <w:rPr>
                <w:szCs w:val="24"/>
              </w:rPr>
            </w:pPr>
            <w:r w:rsidRPr="001A7A49">
              <w:rPr>
                <w:szCs w:val="24"/>
              </w:rPr>
              <w:t>Automobilio kategorija</w:t>
            </w:r>
          </w:p>
        </w:tc>
        <w:tc>
          <w:tcPr>
            <w:tcW w:w="2552" w:type="dxa"/>
          </w:tcPr>
          <w:p w14:paraId="4A191D8D" w14:textId="4919E627" w:rsidR="001355D4" w:rsidRPr="001A7A49" w:rsidRDefault="001355D4" w:rsidP="00E24433">
            <w:pPr>
              <w:tabs>
                <w:tab w:val="left" w:pos="0"/>
                <w:tab w:val="left" w:pos="567"/>
              </w:tabs>
              <w:rPr>
                <w:szCs w:val="24"/>
              </w:rPr>
            </w:pPr>
            <w:r w:rsidRPr="001A7A49">
              <w:rPr>
                <w:szCs w:val="24"/>
              </w:rPr>
              <w:t>M1</w:t>
            </w:r>
          </w:p>
        </w:tc>
        <w:tc>
          <w:tcPr>
            <w:tcW w:w="3260" w:type="dxa"/>
          </w:tcPr>
          <w:p w14:paraId="2CD3339B" w14:textId="1481D4BB" w:rsidR="001355D4" w:rsidRPr="001A7A49" w:rsidRDefault="00D6770B" w:rsidP="00E24433">
            <w:pPr>
              <w:tabs>
                <w:tab w:val="left" w:pos="0"/>
                <w:tab w:val="left" w:pos="567"/>
              </w:tabs>
              <w:rPr>
                <w:szCs w:val="24"/>
              </w:rPr>
            </w:pPr>
            <w:r w:rsidRPr="001A7A49">
              <w:rPr>
                <w:szCs w:val="24"/>
                <w:highlight w:val="yellow"/>
              </w:rPr>
              <w:t>____</w:t>
            </w:r>
            <w:r w:rsidRPr="001A7A49">
              <w:rPr>
                <w:szCs w:val="24"/>
              </w:rPr>
              <w:t xml:space="preserve"> (</w:t>
            </w:r>
            <w:r w:rsidRPr="001A7A49">
              <w:rPr>
                <w:i/>
                <w:iCs/>
                <w:szCs w:val="24"/>
              </w:rPr>
              <w:t>nurodyti kategoriją)</w:t>
            </w:r>
          </w:p>
        </w:tc>
      </w:tr>
      <w:tr w:rsidR="001355D4" w:rsidRPr="001A7A49" w14:paraId="6DD33296" w14:textId="2F28C0BF" w:rsidTr="008F7594">
        <w:tc>
          <w:tcPr>
            <w:tcW w:w="846" w:type="dxa"/>
            <w:vAlign w:val="center"/>
          </w:tcPr>
          <w:p w14:paraId="6B0CCB56" w14:textId="60AB9572" w:rsidR="001355D4" w:rsidRPr="001A7A49" w:rsidRDefault="001355D4" w:rsidP="00385A94">
            <w:pPr>
              <w:tabs>
                <w:tab w:val="left" w:pos="-7797"/>
              </w:tabs>
              <w:jc w:val="center"/>
              <w:rPr>
                <w:szCs w:val="24"/>
              </w:rPr>
            </w:pPr>
            <w:r w:rsidRPr="001A7A49">
              <w:rPr>
                <w:szCs w:val="24"/>
              </w:rPr>
              <w:t>2.5.</w:t>
            </w:r>
          </w:p>
        </w:tc>
        <w:tc>
          <w:tcPr>
            <w:tcW w:w="2551" w:type="dxa"/>
          </w:tcPr>
          <w:p w14:paraId="64E19482" w14:textId="473497F3" w:rsidR="001355D4" w:rsidRPr="001A7A49" w:rsidRDefault="001355D4">
            <w:pPr>
              <w:tabs>
                <w:tab w:val="left" w:pos="0"/>
                <w:tab w:val="left" w:pos="95"/>
              </w:tabs>
              <w:rPr>
                <w:szCs w:val="24"/>
              </w:rPr>
            </w:pPr>
            <w:r w:rsidRPr="001A7A49">
              <w:rPr>
                <w:szCs w:val="24"/>
              </w:rPr>
              <w:t>Kėbulo (automobilio) spalva</w:t>
            </w:r>
          </w:p>
        </w:tc>
        <w:tc>
          <w:tcPr>
            <w:tcW w:w="2552" w:type="dxa"/>
          </w:tcPr>
          <w:p w14:paraId="3D0B1937" w14:textId="74620B07" w:rsidR="001355D4" w:rsidRPr="001A7A49" w:rsidRDefault="001355D4" w:rsidP="00E24433">
            <w:pPr>
              <w:tabs>
                <w:tab w:val="left" w:pos="0"/>
                <w:tab w:val="left" w:pos="567"/>
              </w:tabs>
              <w:rPr>
                <w:szCs w:val="24"/>
              </w:rPr>
            </w:pPr>
            <w:r w:rsidRPr="001A7A49">
              <w:rPr>
                <w:szCs w:val="24"/>
              </w:rPr>
              <w:t>Mėlyna arba pilka arba juoda.</w:t>
            </w:r>
          </w:p>
        </w:tc>
        <w:tc>
          <w:tcPr>
            <w:tcW w:w="3260" w:type="dxa"/>
          </w:tcPr>
          <w:p w14:paraId="49771AF4" w14:textId="42F7A197" w:rsidR="001355D4" w:rsidRPr="001A7A49" w:rsidRDefault="0050132B" w:rsidP="00E24433">
            <w:pPr>
              <w:tabs>
                <w:tab w:val="left" w:pos="0"/>
                <w:tab w:val="left" w:pos="567"/>
              </w:tabs>
              <w:rPr>
                <w:szCs w:val="24"/>
              </w:rPr>
            </w:pPr>
            <w:r w:rsidRPr="001A7A49">
              <w:rPr>
                <w:szCs w:val="24"/>
                <w:highlight w:val="yellow"/>
              </w:rPr>
              <w:t>______</w:t>
            </w:r>
            <w:r w:rsidRPr="001A7A49">
              <w:rPr>
                <w:szCs w:val="24"/>
              </w:rPr>
              <w:t xml:space="preserve"> (</w:t>
            </w:r>
            <w:r w:rsidRPr="001A7A49">
              <w:rPr>
                <w:i/>
                <w:iCs/>
                <w:szCs w:val="24"/>
              </w:rPr>
              <w:t>nurodyti spalva)</w:t>
            </w:r>
          </w:p>
        </w:tc>
      </w:tr>
      <w:tr w:rsidR="001355D4" w:rsidRPr="001A7A49" w14:paraId="4E1CF838" w14:textId="189617E5" w:rsidTr="008F7594">
        <w:tc>
          <w:tcPr>
            <w:tcW w:w="5949" w:type="dxa"/>
            <w:gridSpan w:val="3"/>
            <w:shd w:val="clear" w:color="auto" w:fill="D9D9D9" w:themeFill="background1" w:themeFillShade="D9"/>
            <w:vAlign w:val="center"/>
          </w:tcPr>
          <w:p w14:paraId="44A0C4B3" w14:textId="77777777" w:rsidR="001355D4" w:rsidRPr="001A7A49" w:rsidRDefault="001355D4" w:rsidP="00E806A2">
            <w:pPr>
              <w:pStyle w:val="Sraopastraipa"/>
              <w:tabs>
                <w:tab w:val="left" w:pos="-7797"/>
              </w:tabs>
              <w:rPr>
                <w:szCs w:val="24"/>
              </w:rPr>
            </w:pPr>
            <w:r w:rsidRPr="001A7A49">
              <w:rPr>
                <w:szCs w:val="24"/>
              </w:rPr>
              <w:t xml:space="preserve">                                                              </w:t>
            </w:r>
          </w:p>
          <w:p w14:paraId="2B61483C" w14:textId="30F60D6F" w:rsidR="001355D4" w:rsidRPr="001A7A49" w:rsidRDefault="001355D4" w:rsidP="00C14E1B">
            <w:pPr>
              <w:pStyle w:val="Sraopastraipa"/>
              <w:tabs>
                <w:tab w:val="left" w:pos="-7797"/>
              </w:tabs>
              <w:jc w:val="center"/>
              <w:rPr>
                <w:b/>
                <w:bCs/>
                <w:szCs w:val="24"/>
              </w:rPr>
            </w:pPr>
            <w:r w:rsidRPr="001A7A49">
              <w:rPr>
                <w:b/>
                <w:bCs/>
                <w:szCs w:val="24"/>
              </w:rPr>
              <w:t>3. VARIKLIS</w:t>
            </w:r>
          </w:p>
        </w:tc>
        <w:tc>
          <w:tcPr>
            <w:tcW w:w="3260" w:type="dxa"/>
            <w:shd w:val="clear" w:color="auto" w:fill="D9D9D9" w:themeFill="background1" w:themeFillShade="D9"/>
          </w:tcPr>
          <w:p w14:paraId="511F5BD8" w14:textId="77777777" w:rsidR="001355D4" w:rsidRPr="001A7A49" w:rsidRDefault="001355D4" w:rsidP="00E806A2">
            <w:pPr>
              <w:pStyle w:val="Sraopastraipa"/>
              <w:tabs>
                <w:tab w:val="left" w:pos="-7797"/>
              </w:tabs>
              <w:rPr>
                <w:szCs w:val="24"/>
              </w:rPr>
            </w:pPr>
          </w:p>
        </w:tc>
      </w:tr>
      <w:tr w:rsidR="001355D4" w:rsidRPr="001A7A49" w14:paraId="0E884E3F" w14:textId="2444B79A" w:rsidTr="008F7594">
        <w:tc>
          <w:tcPr>
            <w:tcW w:w="846" w:type="dxa"/>
            <w:vAlign w:val="center"/>
          </w:tcPr>
          <w:p w14:paraId="486B4EB1" w14:textId="77777777" w:rsidR="001355D4" w:rsidRPr="001A7A49" w:rsidRDefault="001355D4">
            <w:pPr>
              <w:tabs>
                <w:tab w:val="left" w:pos="-7797"/>
              </w:tabs>
              <w:jc w:val="center"/>
              <w:rPr>
                <w:szCs w:val="24"/>
              </w:rPr>
            </w:pPr>
            <w:r w:rsidRPr="001A7A49">
              <w:rPr>
                <w:szCs w:val="24"/>
              </w:rPr>
              <w:t>3.1.</w:t>
            </w:r>
          </w:p>
        </w:tc>
        <w:tc>
          <w:tcPr>
            <w:tcW w:w="2551" w:type="dxa"/>
            <w:vAlign w:val="center"/>
          </w:tcPr>
          <w:p w14:paraId="57B6A7AD" w14:textId="77777777" w:rsidR="001355D4" w:rsidRPr="001A7A49" w:rsidRDefault="001355D4">
            <w:pPr>
              <w:tabs>
                <w:tab w:val="left" w:pos="0"/>
                <w:tab w:val="left" w:pos="567"/>
              </w:tabs>
              <w:rPr>
                <w:szCs w:val="24"/>
              </w:rPr>
            </w:pPr>
            <w:r w:rsidRPr="001A7A49">
              <w:rPr>
                <w:szCs w:val="24"/>
              </w:rPr>
              <w:t>Tipas</w:t>
            </w:r>
          </w:p>
        </w:tc>
        <w:tc>
          <w:tcPr>
            <w:tcW w:w="2552" w:type="dxa"/>
            <w:vAlign w:val="center"/>
          </w:tcPr>
          <w:p w14:paraId="154B8DB6" w14:textId="37A1EE9C" w:rsidR="001355D4" w:rsidRPr="001A7A49" w:rsidRDefault="001355D4">
            <w:pPr>
              <w:tabs>
                <w:tab w:val="left" w:pos="0"/>
                <w:tab w:val="left" w:pos="567"/>
              </w:tabs>
              <w:rPr>
                <w:szCs w:val="24"/>
              </w:rPr>
            </w:pPr>
            <w:r w:rsidRPr="001A7A49">
              <w:rPr>
                <w:szCs w:val="24"/>
              </w:rPr>
              <w:t>Benzinas arba benzinas-elektra</w:t>
            </w:r>
          </w:p>
        </w:tc>
        <w:tc>
          <w:tcPr>
            <w:tcW w:w="3260" w:type="dxa"/>
          </w:tcPr>
          <w:p w14:paraId="7B444E8E" w14:textId="3A975AFA" w:rsidR="001355D4" w:rsidRPr="001A7A49" w:rsidRDefault="006722F4">
            <w:pPr>
              <w:tabs>
                <w:tab w:val="left" w:pos="0"/>
                <w:tab w:val="left" w:pos="567"/>
              </w:tabs>
              <w:rPr>
                <w:szCs w:val="24"/>
              </w:rPr>
            </w:pPr>
            <w:r w:rsidRPr="001A7A49">
              <w:rPr>
                <w:szCs w:val="24"/>
                <w:highlight w:val="yellow"/>
              </w:rPr>
              <w:t>____</w:t>
            </w:r>
            <w:r w:rsidRPr="001A7A49">
              <w:rPr>
                <w:szCs w:val="24"/>
              </w:rPr>
              <w:t xml:space="preserve"> (</w:t>
            </w:r>
            <w:r w:rsidRPr="001A7A49">
              <w:rPr>
                <w:i/>
                <w:iCs/>
                <w:szCs w:val="24"/>
              </w:rPr>
              <w:t>nurodyti variklio tipą</w:t>
            </w:r>
            <w:r w:rsidRPr="001A7A49">
              <w:rPr>
                <w:szCs w:val="24"/>
              </w:rPr>
              <w:t>)</w:t>
            </w:r>
          </w:p>
        </w:tc>
      </w:tr>
      <w:tr w:rsidR="001355D4" w:rsidRPr="001A7A49" w14:paraId="36B73407" w14:textId="77B5A88E" w:rsidTr="008F7594">
        <w:tc>
          <w:tcPr>
            <w:tcW w:w="846" w:type="dxa"/>
            <w:vAlign w:val="center"/>
          </w:tcPr>
          <w:p w14:paraId="1E2E732C" w14:textId="77777777" w:rsidR="001355D4" w:rsidRPr="001A7A49" w:rsidRDefault="001355D4">
            <w:pPr>
              <w:tabs>
                <w:tab w:val="left" w:pos="-7797"/>
              </w:tabs>
              <w:jc w:val="center"/>
              <w:rPr>
                <w:szCs w:val="24"/>
              </w:rPr>
            </w:pPr>
            <w:r w:rsidRPr="001A7A49">
              <w:rPr>
                <w:szCs w:val="24"/>
              </w:rPr>
              <w:t>3.2.</w:t>
            </w:r>
          </w:p>
        </w:tc>
        <w:tc>
          <w:tcPr>
            <w:tcW w:w="2551" w:type="dxa"/>
            <w:vAlign w:val="center"/>
          </w:tcPr>
          <w:p w14:paraId="77051FDF" w14:textId="77777777" w:rsidR="001355D4" w:rsidRPr="001A7A49" w:rsidRDefault="001355D4">
            <w:pPr>
              <w:tabs>
                <w:tab w:val="left" w:pos="0"/>
                <w:tab w:val="left" w:pos="567"/>
              </w:tabs>
              <w:rPr>
                <w:szCs w:val="24"/>
              </w:rPr>
            </w:pPr>
            <w:r w:rsidRPr="001A7A49">
              <w:rPr>
                <w:szCs w:val="24"/>
              </w:rPr>
              <w:t>Galingumas</w:t>
            </w:r>
          </w:p>
        </w:tc>
        <w:tc>
          <w:tcPr>
            <w:tcW w:w="2552" w:type="dxa"/>
            <w:vAlign w:val="center"/>
          </w:tcPr>
          <w:p w14:paraId="1AA49364" w14:textId="297A9F9B" w:rsidR="001355D4" w:rsidRPr="001A7A49" w:rsidRDefault="001355D4" w:rsidP="00D96B19">
            <w:pPr>
              <w:tabs>
                <w:tab w:val="left" w:pos="0"/>
                <w:tab w:val="left" w:pos="567"/>
              </w:tabs>
              <w:rPr>
                <w:szCs w:val="24"/>
              </w:rPr>
            </w:pPr>
            <w:r w:rsidRPr="001A7A49">
              <w:rPr>
                <w:szCs w:val="24"/>
              </w:rPr>
              <w:t>Ne mažiau 100 kW</w:t>
            </w:r>
          </w:p>
        </w:tc>
        <w:tc>
          <w:tcPr>
            <w:tcW w:w="3260" w:type="dxa"/>
          </w:tcPr>
          <w:p w14:paraId="0F1046CD" w14:textId="1C2D523A" w:rsidR="001355D4" w:rsidRPr="001A7A49" w:rsidRDefault="006722F4" w:rsidP="00D96B19">
            <w:pPr>
              <w:tabs>
                <w:tab w:val="left" w:pos="0"/>
                <w:tab w:val="left" w:pos="567"/>
              </w:tabs>
              <w:rPr>
                <w:szCs w:val="24"/>
              </w:rPr>
            </w:pPr>
            <w:r w:rsidRPr="001A7A49">
              <w:rPr>
                <w:szCs w:val="24"/>
                <w:highlight w:val="yellow"/>
              </w:rPr>
              <w:t>____</w:t>
            </w:r>
            <w:r w:rsidR="001D1E22" w:rsidRPr="001A7A49">
              <w:rPr>
                <w:szCs w:val="24"/>
              </w:rPr>
              <w:t xml:space="preserve"> (kW)</w:t>
            </w:r>
            <w:r w:rsidR="00460318" w:rsidRPr="001A7A49">
              <w:rPr>
                <w:szCs w:val="24"/>
              </w:rPr>
              <w:t xml:space="preserve"> </w:t>
            </w:r>
            <w:r w:rsidR="00460318" w:rsidRPr="001A7A49">
              <w:rPr>
                <w:i/>
                <w:iCs/>
                <w:szCs w:val="24"/>
              </w:rPr>
              <w:t>(nurodyti kilovatus)</w:t>
            </w:r>
          </w:p>
        </w:tc>
      </w:tr>
      <w:tr w:rsidR="001355D4" w:rsidRPr="001A7A49" w14:paraId="1FC2E8CA" w14:textId="7DD36C40" w:rsidTr="008F7594">
        <w:trPr>
          <w:trHeight w:val="480"/>
        </w:trPr>
        <w:tc>
          <w:tcPr>
            <w:tcW w:w="846" w:type="dxa"/>
            <w:vAlign w:val="center"/>
          </w:tcPr>
          <w:p w14:paraId="2D53BC12" w14:textId="77777777" w:rsidR="001355D4" w:rsidRPr="001A7A49" w:rsidRDefault="001355D4" w:rsidP="00C30924">
            <w:pPr>
              <w:tabs>
                <w:tab w:val="left" w:pos="-7797"/>
              </w:tabs>
              <w:rPr>
                <w:szCs w:val="24"/>
              </w:rPr>
            </w:pPr>
            <w:r w:rsidRPr="001A7A49">
              <w:rPr>
                <w:szCs w:val="24"/>
              </w:rPr>
              <w:t xml:space="preserve">    3.3</w:t>
            </w:r>
          </w:p>
        </w:tc>
        <w:tc>
          <w:tcPr>
            <w:tcW w:w="2551" w:type="dxa"/>
            <w:vAlign w:val="center"/>
          </w:tcPr>
          <w:p w14:paraId="0062DBFB" w14:textId="77777777" w:rsidR="001355D4" w:rsidRPr="001A7A49" w:rsidRDefault="001355D4">
            <w:pPr>
              <w:tabs>
                <w:tab w:val="left" w:pos="0"/>
                <w:tab w:val="left" w:pos="567"/>
              </w:tabs>
              <w:rPr>
                <w:szCs w:val="24"/>
              </w:rPr>
            </w:pPr>
            <w:r w:rsidRPr="001A7A49">
              <w:rPr>
                <w:szCs w:val="24"/>
              </w:rPr>
              <w:t xml:space="preserve">Variklio darbinis tūris </w:t>
            </w:r>
          </w:p>
        </w:tc>
        <w:tc>
          <w:tcPr>
            <w:tcW w:w="2552" w:type="dxa"/>
            <w:vAlign w:val="center"/>
          </w:tcPr>
          <w:p w14:paraId="6B9DCCB3" w14:textId="476D7E51" w:rsidR="001355D4" w:rsidRPr="001A7A49" w:rsidRDefault="001355D4" w:rsidP="00D96B19">
            <w:pPr>
              <w:tabs>
                <w:tab w:val="left" w:pos="0"/>
                <w:tab w:val="left" w:pos="567"/>
              </w:tabs>
              <w:rPr>
                <w:szCs w:val="24"/>
                <w:vertAlign w:val="superscript"/>
              </w:rPr>
            </w:pPr>
            <w:r w:rsidRPr="001A7A49">
              <w:rPr>
                <w:szCs w:val="24"/>
              </w:rPr>
              <w:t>Ne mažiau 1350 cm</w:t>
            </w:r>
            <w:r w:rsidRPr="001A7A49">
              <w:rPr>
                <w:szCs w:val="24"/>
                <w:vertAlign w:val="superscript"/>
              </w:rPr>
              <w:t>3</w:t>
            </w:r>
          </w:p>
        </w:tc>
        <w:tc>
          <w:tcPr>
            <w:tcW w:w="3260" w:type="dxa"/>
          </w:tcPr>
          <w:p w14:paraId="32ECD45A" w14:textId="7F3AED71" w:rsidR="001355D4" w:rsidRPr="001A7A49" w:rsidRDefault="00460318" w:rsidP="00D96B19">
            <w:pPr>
              <w:tabs>
                <w:tab w:val="left" w:pos="0"/>
                <w:tab w:val="left" w:pos="567"/>
              </w:tabs>
              <w:rPr>
                <w:szCs w:val="24"/>
              </w:rPr>
            </w:pPr>
            <w:r w:rsidRPr="001A7A49">
              <w:rPr>
                <w:szCs w:val="24"/>
                <w:highlight w:val="yellow"/>
              </w:rPr>
              <w:t>___</w:t>
            </w:r>
            <w:r w:rsidRPr="001A7A49">
              <w:rPr>
                <w:szCs w:val="24"/>
              </w:rPr>
              <w:t xml:space="preserve"> cm</w:t>
            </w:r>
            <w:r w:rsidRPr="001A7A49">
              <w:rPr>
                <w:szCs w:val="24"/>
                <w:vertAlign w:val="superscript"/>
              </w:rPr>
              <w:t>3</w:t>
            </w:r>
            <w:r w:rsidR="009124D3" w:rsidRPr="001A7A49">
              <w:rPr>
                <w:szCs w:val="24"/>
              </w:rPr>
              <w:t xml:space="preserve"> (</w:t>
            </w:r>
            <w:r w:rsidR="009124D3" w:rsidRPr="001A7A49">
              <w:rPr>
                <w:i/>
                <w:iCs/>
                <w:szCs w:val="24"/>
              </w:rPr>
              <w:t>nurodyti darbinį t</w:t>
            </w:r>
            <w:r w:rsidR="00452DCB" w:rsidRPr="001A7A49">
              <w:rPr>
                <w:i/>
                <w:iCs/>
                <w:szCs w:val="24"/>
              </w:rPr>
              <w:t>ūrį)</w:t>
            </w:r>
          </w:p>
        </w:tc>
      </w:tr>
      <w:tr w:rsidR="001355D4" w:rsidRPr="001A7A49" w14:paraId="4C1A7844" w14:textId="28762931" w:rsidTr="008F7594">
        <w:tc>
          <w:tcPr>
            <w:tcW w:w="846" w:type="dxa"/>
            <w:vAlign w:val="center"/>
          </w:tcPr>
          <w:p w14:paraId="136955B1" w14:textId="4341640A" w:rsidR="001355D4" w:rsidRPr="001A7A49" w:rsidRDefault="001355D4" w:rsidP="00385A94">
            <w:pPr>
              <w:tabs>
                <w:tab w:val="left" w:pos="-7797"/>
              </w:tabs>
              <w:jc w:val="center"/>
              <w:rPr>
                <w:szCs w:val="24"/>
              </w:rPr>
            </w:pPr>
            <w:r w:rsidRPr="001A7A49">
              <w:rPr>
                <w:szCs w:val="24"/>
              </w:rPr>
              <w:t>3.4.</w:t>
            </w:r>
          </w:p>
        </w:tc>
        <w:tc>
          <w:tcPr>
            <w:tcW w:w="2551" w:type="dxa"/>
            <w:vAlign w:val="center"/>
          </w:tcPr>
          <w:p w14:paraId="4B0925A4" w14:textId="687F3D99" w:rsidR="001355D4" w:rsidRPr="001A7A49" w:rsidRDefault="001355D4">
            <w:pPr>
              <w:tabs>
                <w:tab w:val="left" w:pos="0"/>
                <w:tab w:val="left" w:pos="567"/>
              </w:tabs>
              <w:rPr>
                <w:szCs w:val="24"/>
              </w:rPr>
            </w:pPr>
            <w:r w:rsidRPr="001A7A49">
              <w:rPr>
                <w:szCs w:val="24"/>
              </w:rPr>
              <w:t>Atitikties standartas</w:t>
            </w:r>
          </w:p>
        </w:tc>
        <w:tc>
          <w:tcPr>
            <w:tcW w:w="2552" w:type="dxa"/>
            <w:vAlign w:val="center"/>
          </w:tcPr>
          <w:p w14:paraId="38F5E337" w14:textId="75E2BFE2" w:rsidR="001355D4" w:rsidRPr="001A7A49" w:rsidRDefault="001355D4" w:rsidP="000D047C">
            <w:pPr>
              <w:tabs>
                <w:tab w:val="left" w:pos="0"/>
                <w:tab w:val="left" w:pos="567"/>
              </w:tabs>
              <w:rPr>
                <w:szCs w:val="24"/>
              </w:rPr>
            </w:pPr>
            <w:r w:rsidRPr="001A7A49">
              <w:rPr>
                <w:szCs w:val="24"/>
              </w:rPr>
              <w:t>Turi atitikti ne žemesnį kaip euro 6 standartą</w:t>
            </w:r>
          </w:p>
        </w:tc>
        <w:tc>
          <w:tcPr>
            <w:tcW w:w="3260" w:type="dxa"/>
          </w:tcPr>
          <w:p w14:paraId="58170508" w14:textId="0C6A7D47" w:rsidR="001355D4" w:rsidRPr="001A7A49" w:rsidRDefault="00452DCB" w:rsidP="000D047C">
            <w:pPr>
              <w:tabs>
                <w:tab w:val="left" w:pos="0"/>
                <w:tab w:val="left" w:pos="567"/>
              </w:tabs>
              <w:rPr>
                <w:i/>
                <w:iCs/>
                <w:szCs w:val="24"/>
              </w:rPr>
            </w:pPr>
            <w:r w:rsidRPr="001A7A49">
              <w:rPr>
                <w:szCs w:val="24"/>
              </w:rPr>
              <w:t>Atitik</w:t>
            </w:r>
            <w:r w:rsidR="00105834" w:rsidRPr="001A7A49">
              <w:rPr>
                <w:szCs w:val="24"/>
              </w:rPr>
              <w:t>s</w:t>
            </w:r>
            <w:r w:rsidRPr="001A7A49">
              <w:rPr>
                <w:szCs w:val="24"/>
              </w:rPr>
              <w:t xml:space="preserve"> ne žemesnį kaip euro</w:t>
            </w:r>
            <w:r w:rsidR="00105834" w:rsidRPr="001A7A49">
              <w:rPr>
                <w:i/>
                <w:iCs/>
                <w:szCs w:val="24"/>
              </w:rPr>
              <w:t xml:space="preserve"> </w:t>
            </w:r>
            <w:r w:rsidR="00105834" w:rsidRPr="001A7A49">
              <w:rPr>
                <w:i/>
                <w:iCs/>
                <w:szCs w:val="24"/>
                <w:highlight w:val="yellow"/>
              </w:rPr>
              <w:t>_____</w:t>
            </w:r>
            <w:r w:rsidR="00105834" w:rsidRPr="001A7A49">
              <w:rPr>
                <w:i/>
                <w:iCs/>
                <w:szCs w:val="24"/>
              </w:rPr>
              <w:t xml:space="preserve"> (nurodyti standartą) </w:t>
            </w:r>
            <w:r w:rsidRPr="001A7A49">
              <w:rPr>
                <w:i/>
                <w:iCs/>
                <w:szCs w:val="24"/>
              </w:rPr>
              <w:t>standartą</w:t>
            </w:r>
          </w:p>
        </w:tc>
      </w:tr>
      <w:tr w:rsidR="001355D4" w:rsidRPr="001A7A49" w14:paraId="320338AB" w14:textId="6A6F2D27" w:rsidTr="008F7594">
        <w:tc>
          <w:tcPr>
            <w:tcW w:w="5949" w:type="dxa"/>
            <w:gridSpan w:val="3"/>
            <w:shd w:val="clear" w:color="auto" w:fill="D9D9D9" w:themeFill="background1" w:themeFillShade="D9"/>
            <w:vAlign w:val="center"/>
          </w:tcPr>
          <w:p w14:paraId="2E84A6E4" w14:textId="77777777" w:rsidR="001355D4" w:rsidRPr="001A7A49" w:rsidRDefault="001355D4" w:rsidP="00E806A2">
            <w:pPr>
              <w:tabs>
                <w:tab w:val="left" w:pos="-7797"/>
              </w:tabs>
              <w:ind w:left="360"/>
              <w:jc w:val="center"/>
              <w:rPr>
                <w:b/>
                <w:bCs/>
                <w:szCs w:val="24"/>
              </w:rPr>
            </w:pPr>
            <w:r w:rsidRPr="001A7A49">
              <w:rPr>
                <w:b/>
                <w:bCs/>
                <w:szCs w:val="24"/>
              </w:rPr>
              <w:t>4.TRANSMISIJA</w:t>
            </w:r>
          </w:p>
        </w:tc>
        <w:tc>
          <w:tcPr>
            <w:tcW w:w="3260" w:type="dxa"/>
            <w:shd w:val="clear" w:color="auto" w:fill="D9D9D9" w:themeFill="background1" w:themeFillShade="D9"/>
          </w:tcPr>
          <w:p w14:paraId="462412E0" w14:textId="77777777" w:rsidR="001355D4" w:rsidRPr="001A7A49" w:rsidRDefault="001355D4" w:rsidP="00E806A2">
            <w:pPr>
              <w:tabs>
                <w:tab w:val="left" w:pos="-7797"/>
              </w:tabs>
              <w:ind w:left="360"/>
              <w:jc w:val="center"/>
              <w:rPr>
                <w:b/>
                <w:bCs/>
                <w:szCs w:val="24"/>
              </w:rPr>
            </w:pPr>
          </w:p>
        </w:tc>
      </w:tr>
      <w:tr w:rsidR="001355D4" w:rsidRPr="001A7A49" w14:paraId="0229AC44" w14:textId="626DE814" w:rsidTr="008F7594">
        <w:tc>
          <w:tcPr>
            <w:tcW w:w="846" w:type="dxa"/>
            <w:vAlign w:val="center"/>
          </w:tcPr>
          <w:p w14:paraId="40A1C8AB" w14:textId="77777777" w:rsidR="001355D4" w:rsidRPr="001A7A49" w:rsidRDefault="001355D4">
            <w:pPr>
              <w:tabs>
                <w:tab w:val="left" w:pos="-7797"/>
              </w:tabs>
              <w:jc w:val="center"/>
              <w:rPr>
                <w:szCs w:val="24"/>
              </w:rPr>
            </w:pPr>
            <w:r w:rsidRPr="001A7A49">
              <w:rPr>
                <w:szCs w:val="24"/>
              </w:rPr>
              <w:t>4.1.</w:t>
            </w:r>
          </w:p>
        </w:tc>
        <w:tc>
          <w:tcPr>
            <w:tcW w:w="2551" w:type="dxa"/>
          </w:tcPr>
          <w:p w14:paraId="199C2C14" w14:textId="77777777" w:rsidR="001355D4" w:rsidRPr="001A7A49" w:rsidRDefault="001355D4">
            <w:pPr>
              <w:tabs>
                <w:tab w:val="left" w:pos="0"/>
                <w:tab w:val="left" w:pos="567"/>
              </w:tabs>
              <w:rPr>
                <w:szCs w:val="24"/>
              </w:rPr>
            </w:pPr>
            <w:r w:rsidRPr="001A7A49">
              <w:rPr>
                <w:szCs w:val="24"/>
              </w:rPr>
              <w:t>Pavarų dėžė</w:t>
            </w:r>
          </w:p>
        </w:tc>
        <w:tc>
          <w:tcPr>
            <w:tcW w:w="2552" w:type="dxa"/>
          </w:tcPr>
          <w:p w14:paraId="1753BA95" w14:textId="3ADABCBF" w:rsidR="001355D4" w:rsidRPr="001A7A49" w:rsidRDefault="001355D4" w:rsidP="000D047C">
            <w:pPr>
              <w:tabs>
                <w:tab w:val="left" w:pos="0"/>
                <w:tab w:val="left" w:pos="567"/>
              </w:tabs>
              <w:rPr>
                <w:szCs w:val="24"/>
              </w:rPr>
            </w:pPr>
            <w:r w:rsidRPr="001A7A49">
              <w:rPr>
                <w:szCs w:val="24"/>
              </w:rPr>
              <w:t>Automatinė</w:t>
            </w:r>
          </w:p>
        </w:tc>
        <w:tc>
          <w:tcPr>
            <w:tcW w:w="3260" w:type="dxa"/>
          </w:tcPr>
          <w:p w14:paraId="2D6D2EE5" w14:textId="7CC9255A" w:rsidR="001355D4" w:rsidRPr="001A7A49" w:rsidRDefault="00105834" w:rsidP="000D047C">
            <w:pPr>
              <w:tabs>
                <w:tab w:val="left" w:pos="0"/>
                <w:tab w:val="left" w:pos="567"/>
              </w:tabs>
              <w:rPr>
                <w:szCs w:val="24"/>
              </w:rPr>
            </w:pPr>
            <w:r w:rsidRPr="001A7A49">
              <w:rPr>
                <w:szCs w:val="24"/>
                <w:highlight w:val="yellow"/>
              </w:rPr>
              <w:t>Taip/Ne</w:t>
            </w:r>
            <w:r w:rsidRPr="001A7A49">
              <w:rPr>
                <w:szCs w:val="24"/>
              </w:rPr>
              <w:t xml:space="preserve"> (</w:t>
            </w:r>
            <w:r w:rsidRPr="001A7A49">
              <w:rPr>
                <w:i/>
                <w:iCs/>
                <w:szCs w:val="24"/>
              </w:rPr>
              <w:t>tinkamą patvirtinti)</w:t>
            </w:r>
          </w:p>
        </w:tc>
      </w:tr>
      <w:tr w:rsidR="001355D4" w:rsidRPr="001A7A49" w14:paraId="1FDC066C" w14:textId="67469E6F" w:rsidTr="008F7594">
        <w:tc>
          <w:tcPr>
            <w:tcW w:w="846" w:type="dxa"/>
            <w:vAlign w:val="center"/>
          </w:tcPr>
          <w:p w14:paraId="13C260C8" w14:textId="77777777" w:rsidR="001355D4" w:rsidRPr="001A7A49" w:rsidRDefault="001355D4">
            <w:pPr>
              <w:tabs>
                <w:tab w:val="left" w:pos="-7797"/>
              </w:tabs>
              <w:jc w:val="center"/>
              <w:rPr>
                <w:szCs w:val="24"/>
              </w:rPr>
            </w:pPr>
            <w:r w:rsidRPr="001A7A49">
              <w:rPr>
                <w:szCs w:val="24"/>
              </w:rPr>
              <w:t>4.2.</w:t>
            </w:r>
          </w:p>
        </w:tc>
        <w:tc>
          <w:tcPr>
            <w:tcW w:w="2551" w:type="dxa"/>
          </w:tcPr>
          <w:p w14:paraId="2307955A" w14:textId="77777777" w:rsidR="001355D4" w:rsidRPr="001A7A49" w:rsidRDefault="001355D4">
            <w:pPr>
              <w:tabs>
                <w:tab w:val="left" w:pos="0"/>
                <w:tab w:val="left" w:pos="567"/>
              </w:tabs>
              <w:rPr>
                <w:szCs w:val="24"/>
              </w:rPr>
            </w:pPr>
            <w:r w:rsidRPr="001A7A49">
              <w:rPr>
                <w:szCs w:val="24"/>
              </w:rPr>
              <w:t>Varomieji ratai</w:t>
            </w:r>
          </w:p>
        </w:tc>
        <w:tc>
          <w:tcPr>
            <w:tcW w:w="2552" w:type="dxa"/>
          </w:tcPr>
          <w:p w14:paraId="74F96D1E" w14:textId="77777777" w:rsidR="001355D4" w:rsidRPr="001A7A49" w:rsidRDefault="001355D4">
            <w:pPr>
              <w:tabs>
                <w:tab w:val="left" w:pos="0"/>
                <w:tab w:val="left" w:pos="567"/>
              </w:tabs>
              <w:rPr>
                <w:szCs w:val="24"/>
              </w:rPr>
            </w:pPr>
            <w:r w:rsidRPr="001A7A49">
              <w:rPr>
                <w:szCs w:val="24"/>
              </w:rPr>
              <w:t>priekiniai</w:t>
            </w:r>
          </w:p>
        </w:tc>
        <w:tc>
          <w:tcPr>
            <w:tcW w:w="3260" w:type="dxa"/>
          </w:tcPr>
          <w:p w14:paraId="1B38FEA3" w14:textId="4BAAF89D" w:rsidR="001355D4" w:rsidRPr="001A7A49" w:rsidRDefault="00105834">
            <w:pPr>
              <w:tabs>
                <w:tab w:val="left" w:pos="0"/>
                <w:tab w:val="left" w:pos="567"/>
              </w:tabs>
              <w:rPr>
                <w:szCs w:val="24"/>
              </w:rPr>
            </w:pPr>
            <w:r w:rsidRPr="001A7A49">
              <w:rPr>
                <w:szCs w:val="24"/>
                <w:highlight w:val="yellow"/>
              </w:rPr>
              <w:t>Taip/Ne</w:t>
            </w:r>
            <w:r w:rsidRPr="001A7A49">
              <w:rPr>
                <w:szCs w:val="24"/>
              </w:rPr>
              <w:t xml:space="preserve"> (</w:t>
            </w:r>
            <w:r w:rsidRPr="001A7A49">
              <w:rPr>
                <w:i/>
                <w:iCs/>
                <w:szCs w:val="24"/>
              </w:rPr>
              <w:t>tinkamą patvirtinti)</w:t>
            </w:r>
          </w:p>
        </w:tc>
      </w:tr>
      <w:tr w:rsidR="001355D4" w:rsidRPr="001A7A49" w14:paraId="2BEDECF7" w14:textId="14DF838D" w:rsidTr="008F7594">
        <w:tc>
          <w:tcPr>
            <w:tcW w:w="5949" w:type="dxa"/>
            <w:gridSpan w:val="3"/>
            <w:shd w:val="clear" w:color="auto" w:fill="D9D9D9" w:themeFill="background1" w:themeFillShade="D9"/>
            <w:vAlign w:val="center"/>
          </w:tcPr>
          <w:p w14:paraId="56EF0DB6" w14:textId="0C44C909" w:rsidR="001355D4" w:rsidRPr="001A7A49" w:rsidRDefault="001355D4" w:rsidP="00E806A2">
            <w:pPr>
              <w:tabs>
                <w:tab w:val="left" w:pos="-7797"/>
              </w:tabs>
              <w:ind w:left="360"/>
              <w:jc w:val="center"/>
              <w:rPr>
                <w:b/>
                <w:bCs/>
                <w:szCs w:val="24"/>
              </w:rPr>
            </w:pPr>
            <w:r w:rsidRPr="001A7A49">
              <w:rPr>
                <w:b/>
                <w:bCs/>
                <w:szCs w:val="24"/>
              </w:rPr>
              <w:t>5. SAUGUMAS</w:t>
            </w:r>
          </w:p>
        </w:tc>
        <w:tc>
          <w:tcPr>
            <w:tcW w:w="3260" w:type="dxa"/>
            <w:shd w:val="clear" w:color="auto" w:fill="D9D9D9" w:themeFill="background1" w:themeFillShade="D9"/>
          </w:tcPr>
          <w:p w14:paraId="5DC66926" w14:textId="77777777" w:rsidR="001355D4" w:rsidRPr="001A7A49" w:rsidRDefault="001355D4" w:rsidP="00E806A2">
            <w:pPr>
              <w:tabs>
                <w:tab w:val="left" w:pos="-7797"/>
              </w:tabs>
              <w:ind w:left="360"/>
              <w:jc w:val="center"/>
              <w:rPr>
                <w:b/>
                <w:bCs/>
                <w:szCs w:val="24"/>
              </w:rPr>
            </w:pPr>
          </w:p>
        </w:tc>
      </w:tr>
      <w:tr w:rsidR="001355D4" w:rsidRPr="001A7A49" w14:paraId="2AADA13E" w14:textId="67978733" w:rsidTr="008F7594">
        <w:tc>
          <w:tcPr>
            <w:tcW w:w="846" w:type="dxa"/>
            <w:vAlign w:val="center"/>
          </w:tcPr>
          <w:p w14:paraId="61A87E25" w14:textId="77777777" w:rsidR="001355D4" w:rsidRPr="001A7A49" w:rsidRDefault="001355D4">
            <w:pPr>
              <w:tabs>
                <w:tab w:val="left" w:pos="-7797"/>
              </w:tabs>
              <w:jc w:val="center"/>
              <w:rPr>
                <w:szCs w:val="24"/>
              </w:rPr>
            </w:pPr>
            <w:r w:rsidRPr="001A7A49">
              <w:rPr>
                <w:szCs w:val="24"/>
              </w:rPr>
              <w:t>5.1.</w:t>
            </w:r>
          </w:p>
        </w:tc>
        <w:tc>
          <w:tcPr>
            <w:tcW w:w="2551" w:type="dxa"/>
            <w:vAlign w:val="center"/>
          </w:tcPr>
          <w:p w14:paraId="17FC370C" w14:textId="77777777" w:rsidR="001355D4" w:rsidRPr="001A7A49" w:rsidRDefault="001355D4">
            <w:pPr>
              <w:tabs>
                <w:tab w:val="left" w:pos="0"/>
                <w:tab w:val="left" w:pos="567"/>
              </w:tabs>
              <w:ind w:hanging="47"/>
              <w:rPr>
                <w:szCs w:val="24"/>
              </w:rPr>
            </w:pPr>
            <w:r w:rsidRPr="001A7A49">
              <w:rPr>
                <w:szCs w:val="24"/>
              </w:rPr>
              <w:t>Saugos oro pagalvės vairuotojui ir greta sėdinčiam keleiviui</w:t>
            </w:r>
          </w:p>
        </w:tc>
        <w:tc>
          <w:tcPr>
            <w:tcW w:w="2552" w:type="dxa"/>
            <w:vAlign w:val="center"/>
          </w:tcPr>
          <w:p w14:paraId="41D88686" w14:textId="77777777" w:rsidR="001355D4" w:rsidRPr="001A7A49" w:rsidRDefault="001355D4">
            <w:pPr>
              <w:tabs>
                <w:tab w:val="left" w:pos="0"/>
                <w:tab w:val="left" w:pos="567"/>
              </w:tabs>
              <w:rPr>
                <w:szCs w:val="24"/>
              </w:rPr>
            </w:pPr>
            <w:r w:rsidRPr="001A7A49">
              <w:rPr>
                <w:szCs w:val="24"/>
              </w:rPr>
              <w:t>Turi būti</w:t>
            </w:r>
          </w:p>
        </w:tc>
        <w:tc>
          <w:tcPr>
            <w:tcW w:w="3260" w:type="dxa"/>
          </w:tcPr>
          <w:p w14:paraId="3B2AA64A" w14:textId="79106FE1" w:rsidR="001355D4" w:rsidRPr="001A7A49" w:rsidRDefault="00105834">
            <w:pPr>
              <w:tabs>
                <w:tab w:val="left" w:pos="0"/>
                <w:tab w:val="left" w:pos="567"/>
              </w:tabs>
              <w:rPr>
                <w:szCs w:val="24"/>
              </w:rPr>
            </w:pPr>
            <w:r w:rsidRPr="001A7A49">
              <w:rPr>
                <w:szCs w:val="24"/>
                <w:highlight w:val="yellow"/>
              </w:rPr>
              <w:t>Taip/Ne</w:t>
            </w:r>
            <w:r w:rsidRPr="001A7A49">
              <w:rPr>
                <w:szCs w:val="24"/>
              </w:rPr>
              <w:t xml:space="preserve"> (</w:t>
            </w:r>
            <w:r w:rsidRPr="001A7A49">
              <w:rPr>
                <w:i/>
                <w:iCs/>
                <w:szCs w:val="24"/>
              </w:rPr>
              <w:t>tinkamą patvirtinti)</w:t>
            </w:r>
          </w:p>
        </w:tc>
      </w:tr>
      <w:tr w:rsidR="001355D4" w:rsidRPr="001A7A49" w14:paraId="3EBF9A87" w14:textId="52DE48C7" w:rsidTr="008F7594">
        <w:tc>
          <w:tcPr>
            <w:tcW w:w="846" w:type="dxa"/>
            <w:vAlign w:val="center"/>
          </w:tcPr>
          <w:p w14:paraId="620F83D7" w14:textId="77777777" w:rsidR="001355D4" w:rsidRPr="001A7A49" w:rsidRDefault="001355D4">
            <w:pPr>
              <w:tabs>
                <w:tab w:val="left" w:pos="-7797"/>
              </w:tabs>
              <w:jc w:val="center"/>
              <w:rPr>
                <w:szCs w:val="24"/>
              </w:rPr>
            </w:pPr>
            <w:r w:rsidRPr="001A7A49">
              <w:rPr>
                <w:szCs w:val="24"/>
              </w:rPr>
              <w:t>5.2.</w:t>
            </w:r>
          </w:p>
        </w:tc>
        <w:tc>
          <w:tcPr>
            <w:tcW w:w="2551" w:type="dxa"/>
            <w:vAlign w:val="center"/>
          </w:tcPr>
          <w:p w14:paraId="0841B16A" w14:textId="77777777" w:rsidR="001355D4" w:rsidRPr="001A7A49" w:rsidRDefault="001355D4" w:rsidP="003C7A76">
            <w:pPr>
              <w:tabs>
                <w:tab w:val="left" w:pos="0"/>
                <w:tab w:val="left" w:pos="567"/>
              </w:tabs>
              <w:ind w:hanging="47"/>
              <w:rPr>
                <w:szCs w:val="24"/>
              </w:rPr>
            </w:pPr>
            <w:r w:rsidRPr="001A7A49">
              <w:rPr>
                <w:szCs w:val="24"/>
              </w:rPr>
              <w:t>Saugos diržai visoms sėdimoms vietoms</w:t>
            </w:r>
          </w:p>
        </w:tc>
        <w:tc>
          <w:tcPr>
            <w:tcW w:w="2552" w:type="dxa"/>
            <w:vAlign w:val="center"/>
          </w:tcPr>
          <w:p w14:paraId="5B3FEEF9" w14:textId="77777777" w:rsidR="001355D4" w:rsidRPr="001A7A49" w:rsidRDefault="001355D4">
            <w:pPr>
              <w:tabs>
                <w:tab w:val="left" w:pos="0"/>
                <w:tab w:val="left" w:pos="567"/>
              </w:tabs>
              <w:rPr>
                <w:szCs w:val="24"/>
              </w:rPr>
            </w:pPr>
            <w:r w:rsidRPr="001A7A49">
              <w:rPr>
                <w:szCs w:val="24"/>
              </w:rPr>
              <w:t>Turi būti</w:t>
            </w:r>
          </w:p>
        </w:tc>
        <w:tc>
          <w:tcPr>
            <w:tcW w:w="3260" w:type="dxa"/>
          </w:tcPr>
          <w:p w14:paraId="349AE2BE" w14:textId="06A10A92" w:rsidR="001355D4" w:rsidRPr="001A7A49" w:rsidRDefault="00105834">
            <w:pPr>
              <w:tabs>
                <w:tab w:val="left" w:pos="0"/>
                <w:tab w:val="left" w:pos="567"/>
              </w:tabs>
              <w:rPr>
                <w:szCs w:val="24"/>
              </w:rPr>
            </w:pPr>
            <w:r w:rsidRPr="001A7A49">
              <w:rPr>
                <w:szCs w:val="24"/>
                <w:highlight w:val="yellow"/>
              </w:rPr>
              <w:t>Taip/Ne</w:t>
            </w:r>
            <w:r w:rsidRPr="001A7A49">
              <w:rPr>
                <w:szCs w:val="24"/>
              </w:rPr>
              <w:t xml:space="preserve"> (</w:t>
            </w:r>
            <w:r w:rsidRPr="001A7A49">
              <w:rPr>
                <w:i/>
                <w:iCs/>
                <w:szCs w:val="24"/>
              </w:rPr>
              <w:t>tinkamą patvirtinti)</w:t>
            </w:r>
          </w:p>
        </w:tc>
      </w:tr>
      <w:tr w:rsidR="001355D4" w:rsidRPr="001A7A49" w14:paraId="4563F968" w14:textId="461507CE" w:rsidTr="008F7594">
        <w:tc>
          <w:tcPr>
            <w:tcW w:w="846" w:type="dxa"/>
            <w:vAlign w:val="center"/>
          </w:tcPr>
          <w:p w14:paraId="5797FF3D" w14:textId="77777777" w:rsidR="001355D4" w:rsidRPr="001A7A49" w:rsidRDefault="001355D4" w:rsidP="00C30924">
            <w:pPr>
              <w:tabs>
                <w:tab w:val="left" w:pos="-7797"/>
              </w:tabs>
              <w:rPr>
                <w:szCs w:val="24"/>
              </w:rPr>
            </w:pPr>
            <w:r w:rsidRPr="001A7A49">
              <w:rPr>
                <w:szCs w:val="24"/>
              </w:rPr>
              <w:t xml:space="preserve">     5.3</w:t>
            </w:r>
          </w:p>
        </w:tc>
        <w:tc>
          <w:tcPr>
            <w:tcW w:w="2551" w:type="dxa"/>
            <w:vAlign w:val="center"/>
          </w:tcPr>
          <w:p w14:paraId="7D27AAF6" w14:textId="77777777" w:rsidR="001355D4" w:rsidRPr="001A7A49" w:rsidRDefault="001355D4" w:rsidP="00030E85">
            <w:pPr>
              <w:tabs>
                <w:tab w:val="left" w:pos="0"/>
                <w:tab w:val="left" w:pos="567"/>
              </w:tabs>
              <w:rPr>
                <w:szCs w:val="24"/>
                <w:lang w:eastAsia="lt-LT"/>
              </w:rPr>
            </w:pPr>
            <w:r w:rsidRPr="001A7A49">
              <w:rPr>
                <w:szCs w:val="24"/>
                <w:lang w:eastAsia="lt-LT"/>
              </w:rPr>
              <w:t>Gamyklinė automobilio apsaugos priemonė su centriniu durų užraktu bei distanciniu valdymu</w:t>
            </w:r>
          </w:p>
        </w:tc>
        <w:tc>
          <w:tcPr>
            <w:tcW w:w="2552" w:type="dxa"/>
            <w:vAlign w:val="center"/>
          </w:tcPr>
          <w:p w14:paraId="75D69D78" w14:textId="77777777" w:rsidR="001355D4" w:rsidRPr="001A7A49" w:rsidRDefault="001355D4">
            <w:pPr>
              <w:tabs>
                <w:tab w:val="left" w:pos="0"/>
                <w:tab w:val="left" w:pos="567"/>
              </w:tabs>
              <w:rPr>
                <w:szCs w:val="24"/>
              </w:rPr>
            </w:pPr>
            <w:r w:rsidRPr="001A7A49">
              <w:rPr>
                <w:szCs w:val="24"/>
              </w:rPr>
              <w:t>Turi būti</w:t>
            </w:r>
          </w:p>
        </w:tc>
        <w:tc>
          <w:tcPr>
            <w:tcW w:w="3260" w:type="dxa"/>
          </w:tcPr>
          <w:p w14:paraId="2FD93969" w14:textId="6B1F3204" w:rsidR="001355D4" w:rsidRPr="001A7A49" w:rsidRDefault="00105834">
            <w:pPr>
              <w:tabs>
                <w:tab w:val="left" w:pos="0"/>
                <w:tab w:val="left" w:pos="567"/>
              </w:tabs>
              <w:rPr>
                <w:szCs w:val="24"/>
              </w:rPr>
            </w:pPr>
            <w:r w:rsidRPr="001A7A49">
              <w:rPr>
                <w:szCs w:val="24"/>
                <w:highlight w:val="yellow"/>
              </w:rPr>
              <w:t>Taip/Ne</w:t>
            </w:r>
            <w:r w:rsidRPr="001A7A49">
              <w:rPr>
                <w:szCs w:val="24"/>
              </w:rPr>
              <w:t xml:space="preserve"> (</w:t>
            </w:r>
            <w:r w:rsidRPr="001A7A49">
              <w:rPr>
                <w:i/>
                <w:iCs/>
                <w:szCs w:val="24"/>
              </w:rPr>
              <w:t>tinkamą patvirtinti)</w:t>
            </w:r>
          </w:p>
        </w:tc>
      </w:tr>
      <w:tr w:rsidR="001355D4" w:rsidRPr="001A7A49" w14:paraId="3836BD5C" w14:textId="220ACA34" w:rsidTr="008F7594">
        <w:tc>
          <w:tcPr>
            <w:tcW w:w="846" w:type="dxa"/>
            <w:vAlign w:val="center"/>
          </w:tcPr>
          <w:p w14:paraId="2763EB84" w14:textId="77777777" w:rsidR="001355D4" w:rsidRPr="001A7A49" w:rsidRDefault="001355D4" w:rsidP="00E762AC">
            <w:pPr>
              <w:tabs>
                <w:tab w:val="left" w:pos="-7797"/>
              </w:tabs>
              <w:jc w:val="center"/>
              <w:rPr>
                <w:szCs w:val="24"/>
              </w:rPr>
            </w:pPr>
            <w:r w:rsidRPr="001A7A49">
              <w:rPr>
                <w:szCs w:val="24"/>
              </w:rPr>
              <w:t>5.4</w:t>
            </w:r>
          </w:p>
        </w:tc>
        <w:tc>
          <w:tcPr>
            <w:tcW w:w="2551" w:type="dxa"/>
            <w:vAlign w:val="center"/>
          </w:tcPr>
          <w:p w14:paraId="3F4EED89" w14:textId="10AF2B89" w:rsidR="001355D4" w:rsidRPr="001A7A49" w:rsidRDefault="001355D4" w:rsidP="00B74C63">
            <w:pPr>
              <w:tabs>
                <w:tab w:val="left" w:pos="0"/>
                <w:tab w:val="left" w:pos="567"/>
              </w:tabs>
              <w:rPr>
                <w:szCs w:val="24"/>
              </w:rPr>
            </w:pPr>
            <w:r w:rsidRPr="001A7A49">
              <w:rPr>
                <w:szCs w:val="24"/>
              </w:rPr>
              <w:t>Stabilumo kontrolės sistema (ESP)</w:t>
            </w:r>
          </w:p>
        </w:tc>
        <w:tc>
          <w:tcPr>
            <w:tcW w:w="2552" w:type="dxa"/>
            <w:vAlign w:val="center"/>
          </w:tcPr>
          <w:p w14:paraId="51FB7EA7" w14:textId="77777777" w:rsidR="001355D4" w:rsidRPr="001A7A49" w:rsidRDefault="001355D4" w:rsidP="00B74C63">
            <w:pPr>
              <w:tabs>
                <w:tab w:val="left" w:pos="0"/>
                <w:tab w:val="left" w:pos="567"/>
              </w:tabs>
              <w:rPr>
                <w:szCs w:val="24"/>
              </w:rPr>
            </w:pPr>
            <w:r w:rsidRPr="001A7A49">
              <w:rPr>
                <w:szCs w:val="24"/>
              </w:rPr>
              <w:t>Turi būti</w:t>
            </w:r>
          </w:p>
        </w:tc>
        <w:tc>
          <w:tcPr>
            <w:tcW w:w="3260" w:type="dxa"/>
          </w:tcPr>
          <w:p w14:paraId="12FBE863" w14:textId="26CEBF63" w:rsidR="001355D4" w:rsidRPr="001A7A49" w:rsidRDefault="00105834" w:rsidP="00B74C63">
            <w:pPr>
              <w:tabs>
                <w:tab w:val="left" w:pos="0"/>
                <w:tab w:val="left" w:pos="567"/>
              </w:tabs>
              <w:rPr>
                <w:szCs w:val="24"/>
              </w:rPr>
            </w:pPr>
            <w:r w:rsidRPr="001A7A49">
              <w:rPr>
                <w:szCs w:val="24"/>
                <w:highlight w:val="yellow"/>
              </w:rPr>
              <w:t>Taip/Ne</w:t>
            </w:r>
            <w:r w:rsidRPr="001A7A49">
              <w:rPr>
                <w:szCs w:val="24"/>
              </w:rPr>
              <w:t xml:space="preserve"> (</w:t>
            </w:r>
            <w:r w:rsidRPr="001A7A49">
              <w:rPr>
                <w:i/>
                <w:iCs/>
                <w:szCs w:val="24"/>
              </w:rPr>
              <w:t>tinkamą patvirtinti)</w:t>
            </w:r>
          </w:p>
        </w:tc>
      </w:tr>
      <w:tr w:rsidR="001355D4" w:rsidRPr="001A7A49" w14:paraId="28D12473" w14:textId="32C19322" w:rsidTr="008F7594">
        <w:tc>
          <w:tcPr>
            <w:tcW w:w="846" w:type="dxa"/>
            <w:vAlign w:val="center"/>
          </w:tcPr>
          <w:p w14:paraId="270B5375" w14:textId="77777777" w:rsidR="001355D4" w:rsidRPr="001A7A49" w:rsidRDefault="001355D4">
            <w:pPr>
              <w:tabs>
                <w:tab w:val="left" w:pos="-7797"/>
              </w:tabs>
              <w:jc w:val="center"/>
              <w:rPr>
                <w:szCs w:val="24"/>
              </w:rPr>
            </w:pPr>
            <w:r w:rsidRPr="001A7A49">
              <w:rPr>
                <w:szCs w:val="24"/>
              </w:rPr>
              <w:t>5.5</w:t>
            </w:r>
          </w:p>
        </w:tc>
        <w:tc>
          <w:tcPr>
            <w:tcW w:w="2551" w:type="dxa"/>
            <w:vAlign w:val="center"/>
          </w:tcPr>
          <w:p w14:paraId="788D6B98" w14:textId="57C22D60" w:rsidR="001355D4" w:rsidRPr="001A7A49" w:rsidRDefault="001355D4" w:rsidP="00B87558">
            <w:pPr>
              <w:tabs>
                <w:tab w:val="left" w:pos="0"/>
                <w:tab w:val="left" w:pos="567"/>
              </w:tabs>
              <w:rPr>
                <w:szCs w:val="24"/>
                <w:lang w:eastAsia="lt-LT"/>
              </w:rPr>
            </w:pPr>
            <w:r w:rsidRPr="001A7A49">
              <w:rPr>
                <w:szCs w:val="24"/>
                <w:lang w:eastAsia="lt-LT"/>
              </w:rPr>
              <w:t>Stabdžių antiblokavimo sistema (ABS)</w:t>
            </w:r>
          </w:p>
        </w:tc>
        <w:tc>
          <w:tcPr>
            <w:tcW w:w="2552" w:type="dxa"/>
            <w:vAlign w:val="center"/>
          </w:tcPr>
          <w:p w14:paraId="646599FB" w14:textId="77777777" w:rsidR="001355D4" w:rsidRPr="001A7A49" w:rsidRDefault="001355D4" w:rsidP="00B74C63">
            <w:pPr>
              <w:tabs>
                <w:tab w:val="left" w:pos="0"/>
                <w:tab w:val="left" w:pos="567"/>
              </w:tabs>
              <w:rPr>
                <w:szCs w:val="24"/>
              </w:rPr>
            </w:pPr>
            <w:r w:rsidRPr="001A7A49">
              <w:rPr>
                <w:szCs w:val="24"/>
              </w:rPr>
              <w:t>Turi būti</w:t>
            </w:r>
          </w:p>
        </w:tc>
        <w:tc>
          <w:tcPr>
            <w:tcW w:w="3260" w:type="dxa"/>
          </w:tcPr>
          <w:p w14:paraId="473651EC" w14:textId="6490FD39" w:rsidR="001355D4" w:rsidRPr="001A7A49" w:rsidRDefault="00105834" w:rsidP="00B74C63">
            <w:pPr>
              <w:tabs>
                <w:tab w:val="left" w:pos="0"/>
                <w:tab w:val="left" w:pos="567"/>
              </w:tabs>
              <w:rPr>
                <w:szCs w:val="24"/>
              </w:rPr>
            </w:pPr>
            <w:r w:rsidRPr="001A7A49">
              <w:rPr>
                <w:szCs w:val="24"/>
                <w:highlight w:val="yellow"/>
              </w:rPr>
              <w:t>Taip/Ne</w:t>
            </w:r>
            <w:r w:rsidRPr="001A7A49">
              <w:rPr>
                <w:szCs w:val="24"/>
              </w:rPr>
              <w:t xml:space="preserve"> (</w:t>
            </w:r>
            <w:r w:rsidRPr="001A7A49">
              <w:rPr>
                <w:i/>
                <w:iCs/>
                <w:szCs w:val="24"/>
              </w:rPr>
              <w:t>tinkamą patvirtinti)</w:t>
            </w:r>
          </w:p>
        </w:tc>
      </w:tr>
      <w:tr w:rsidR="001355D4" w:rsidRPr="001A7A49" w14:paraId="136AABC3" w14:textId="3F63DDE4" w:rsidTr="008F7594">
        <w:tc>
          <w:tcPr>
            <w:tcW w:w="846" w:type="dxa"/>
            <w:vAlign w:val="center"/>
          </w:tcPr>
          <w:p w14:paraId="7A7029B0" w14:textId="77777777" w:rsidR="001355D4" w:rsidRPr="001A7A49" w:rsidRDefault="001355D4">
            <w:pPr>
              <w:tabs>
                <w:tab w:val="left" w:pos="-7797"/>
              </w:tabs>
              <w:jc w:val="center"/>
              <w:rPr>
                <w:szCs w:val="24"/>
              </w:rPr>
            </w:pPr>
            <w:r w:rsidRPr="001A7A49">
              <w:rPr>
                <w:szCs w:val="24"/>
              </w:rPr>
              <w:t>5.6</w:t>
            </w:r>
          </w:p>
        </w:tc>
        <w:tc>
          <w:tcPr>
            <w:tcW w:w="2551" w:type="dxa"/>
            <w:vAlign w:val="center"/>
          </w:tcPr>
          <w:p w14:paraId="3BFC43F1" w14:textId="10E738B3" w:rsidR="001355D4" w:rsidRPr="001A7A49" w:rsidRDefault="001355D4">
            <w:pPr>
              <w:tabs>
                <w:tab w:val="left" w:pos="0"/>
                <w:tab w:val="left" w:pos="567"/>
              </w:tabs>
              <w:rPr>
                <w:szCs w:val="24"/>
                <w:lang w:eastAsia="lt-LT"/>
              </w:rPr>
            </w:pPr>
            <w:r w:rsidRPr="001A7A49">
              <w:rPr>
                <w:szCs w:val="24"/>
                <w:lang w:eastAsia="lt-LT"/>
              </w:rPr>
              <w:t>Vairo stiprintuvas (Vairas kairėje)</w:t>
            </w:r>
          </w:p>
        </w:tc>
        <w:tc>
          <w:tcPr>
            <w:tcW w:w="2552" w:type="dxa"/>
            <w:vAlign w:val="center"/>
          </w:tcPr>
          <w:p w14:paraId="57C749E5" w14:textId="77777777" w:rsidR="001355D4" w:rsidRPr="001A7A49" w:rsidRDefault="001355D4">
            <w:pPr>
              <w:tabs>
                <w:tab w:val="left" w:pos="0"/>
                <w:tab w:val="left" w:pos="567"/>
              </w:tabs>
              <w:rPr>
                <w:szCs w:val="24"/>
              </w:rPr>
            </w:pPr>
            <w:r w:rsidRPr="001A7A49">
              <w:rPr>
                <w:szCs w:val="24"/>
              </w:rPr>
              <w:t>Turi būti</w:t>
            </w:r>
          </w:p>
        </w:tc>
        <w:tc>
          <w:tcPr>
            <w:tcW w:w="3260" w:type="dxa"/>
          </w:tcPr>
          <w:p w14:paraId="75443BE8" w14:textId="294F5FC1" w:rsidR="001355D4" w:rsidRPr="001A7A49" w:rsidRDefault="00105834">
            <w:pPr>
              <w:tabs>
                <w:tab w:val="left" w:pos="0"/>
                <w:tab w:val="left" w:pos="567"/>
              </w:tabs>
              <w:rPr>
                <w:szCs w:val="24"/>
              </w:rPr>
            </w:pPr>
            <w:r w:rsidRPr="001A7A49">
              <w:rPr>
                <w:szCs w:val="24"/>
                <w:highlight w:val="yellow"/>
              </w:rPr>
              <w:t>Taip/Ne</w:t>
            </w:r>
            <w:r w:rsidRPr="001A7A49">
              <w:rPr>
                <w:szCs w:val="24"/>
              </w:rPr>
              <w:t xml:space="preserve"> (</w:t>
            </w:r>
            <w:r w:rsidRPr="001A7A49">
              <w:rPr>
                <w:i/>
                <w:iCs/>
                <w:szCs w:val="24"/>
              </w:rPr>
              <w:t>tinkamą patvirtinti)</w:t>
            </w:r>
          </w:p>
        </w:tc>
      </w:tr>
      <w:tr w:rsidR="001355D4" w:rsidRPr="001A7A49" w14:paraId="0FA442DA" w14:textId="777DF7C1" w:rsidTr="008F7594">
        <w:tc>
          <w:tcPr>
            <w:tcW w:w="5949" w:type="dxa"/>
            <w:gridSpan w:val="3"/>
            <w:shd w:val="clear" w:color="auto" w:fill="D9D9D9" w:themeFill="background1" w:themeFillShade="D9"/>
            <w:vAlign w:val="center"/>
          </w:tcPr>
          <w:p w14:paraId="4BDA4560" w14:textId="2E664408" w:rsidR="001355D4" w:rsidRPr="001A7A49" w:rsidRDefault="001355D4" w:rsidP="00A079B6">
            <w:pPr>
              <w:tabs>
                <w:tab w:val="left" w:pos="0"/>
                <w:tab w:val="left" w:pos="567"/>
              </w:tabs>
              <w:jc w:val="center"/>
              <w:rPr>
                <w:szCs w:val="24"/>
              </w:rPr>
            </w:pPr>
            <w:r w:rsidRPr="001A7A49">
              <w:rPr>
                <w:b/>
                <w:szCs w:val="24"/>
              </w:rPr>
              <w:t>6. EKOLOGIJA</w:t>
            </w:r>
          </w:p>
        </w:tc>
        <w:tc>
          <w:tcPr>
            <w:tcW w:w="3260" w:type="dxa"/>
            <w:shd w:val="clear" w:color="auto" w:fill="D9D9D9" w:themeFill="background1" w:themeFillShade="D9"/>
          </w:tcPr>
          <w:p w14:paraId="36968BBE" w14:textId="77777777" w:rsidR="001355D4" w:rsidRPr="001A7A49" w:rsidRDefault="001355D4" w:rsidP="00A079B6">
            <w:pPr>
              <w:tabs>
                <w:tab w:val="left" w:pos="0"/>
                <w:tab w:val="left" w:pos="567"/>
              </w:tabs>
              <w:jc w:val="center"/>
              <w:rPr>
                <w:b/>
                <w:szCs w:val="24"/>
              </w:rPr>
            </w:pPr>
          </w:p>
        </w:tc>
      </w:tr>
      <w:tr w:rsidR="001355D4" w:rsidRPr="001A7A49" w14:paraId="7D07F46F" w14:textId="7E2BE774" w:rsidTr="008F7594">
        <w:tc>
          <w:tcPr>
            <w:tcW w:w="846" w:type="dxa"/>
            <w:vAlign w:val="center"/>
          </w:tcPr>
          <w:p w14:paraId="7A026598" w14:textId="3EABDE65" w:rsidR="001355D4" w:rsidRPr="001A7A49" w:rsidRDefault="001355D4">
            <w:pPr>
              <w:tabs>
                <w:tab w:val="left" w:pos="-7797"/>
              </w:tabs>
              <w:jc w:val="center"/>
              <w:rPr>
                <w:szCs w:val="24"/>
              </w:rPr>
            </w:pPr>
            <w:r w:rsidRPr="001A7A49">
              <w:rPr>
                <w:szCs w:val="24"/>
              </w:rPr>
              <w:t>6.1.</w:t>
            </w:r>
          </w:p>
        </w:tc>
        <w:tc>
          <w:tcPr>
            <w:tcW w:w="2551" w:type="dxa"/>
            <w:vAlign w:val="center"/>
          </w:tcPr>
          <w:p w14:paraId="490065FD" w14:textId="151D39C5" w:rsidR="001355D4" w:rsidRPr="001A7A49" w:rsidRDefault="001355D4">
            <w:pPr>
              <w:tabs>
                <w:tab w:val="left" w:pos="0"/>
                <w:tab w:val="left" w:pos="567"/>
              </w:tabs>
              <w:rPr>
                <w:szCs w:val="24"/>
                <w:lang w:eastAsia="lt-LT"/>
              </w:rPr>
            </w:pPr>
            <w:r w:rsidRPr="001A7A49">
              <w:rPr>
                <w:b/>
                <w:bCs/>
                <w:color w:val="000000"/>
                <w:szCs w:val="24"/>
              </w:rPr>
              <w:t xml:space="preserve">Automobilis privalo atitikti </w:t>
            </w:r>
            <w:r w:rsidRPr="001A7A49">
              <w:rPr>
                <w:color w:val="000000"/>
                <w:szCs w:val="24"/>
              </w:rPr>
              <w:t>Aplinkos apsaugos kriterijų taikymo vykdant žaliuosius pirkimus tvarkos aprašo (Aplinkos ministro 2011-06-28 įsakymas Nr. D1-508 10.1.2.2 punkte nurodytą minimalų aplinkos apsaugos kriterijų –</w:t>
            </w:r>
            <w:r w:rsidRPr="001A7A49">
              <w:rPr>
                <w:rFonts w:eastAsia="Arial Unicode MS"/>
                <w:szCs w:val="24"/>
              </w:rPr>
              <w:t xml:space="preserve"> ,,</w:t>
            </w:r>
            <w:r w:rsidRPr="001A7A49">
              <w:rPr>
                <w:rFonts w:eastAsia="Arial Unicode MS"/>
                <w:b/>
                <w:bCs/>
                <w:szCs w:val="24"/>
                <w:u w:val="single"/>
              </w:rPr>
              <w:t>Realiomis važiavimo sąlygomis transporto priemonės išmetamų teršalų kiekis neviršija 80 procentų ribinės vertės</w:t>
            </w:r>
            <w:r w:rsidRPr="001A7A49">
              <w:rPr>
                <w:rFonts w:eastAsia="Arial Unicode MS"/>
                <w:szCs w:val="24"/>
              </w:rPr>
              <w:t xml:space="preserve"> (neatsižvelgiant į taikomą atitikties faktorių / matavimo metodo paklaidą), nustatytos Reglamente (EB) Nr. 715/2007</w:t>
            </w:r>
            <w:r w:rsidRPr="001A7A49">
              <w:rPr>
                <w:szCs w:val="24"/>
                <w:lang w:eastAsia="lt-LT"/>
              </w:rPr>
              <w:t>“</w:t>
            </w:r>
          </w:p>
        </w:tc>
        <w:tc>
          <w:tcPr>
            <w:tcW w:w="2552" w:type="dxa"/>
            <w:vAlign w:val="center"/>
          </w:tcPr>
          <w:p w14:paraId="6B5288A7" w14:textId="58516E45" w:rsidR="001355D4" w:rsidRPr="001A7A49" w:rsidRDefault="001355D4" w:rsidP="00254ABD">
            <w:pPr>
              <w:tabs>
                <w:tab w:val="left" w:pos="0"/>
                <w:tab w:val="left" w:pos="567"/>
              </w:tabs>
              <w:rPr>
                <w:szCs w:val="24"/>
              </w:rPr>
            </w:pPr>
            <w:r w:rsidRPr="001A7A49">
              <w:rPr>
                <w:b/>
                <w:bCs/>
                <w:u w:val="single"/>
              </w:rPr>
              <w:t>Kartu su pasiūlymu turi būti pateikiami</w:t>
            </w:r>
            <w:r w:rsidRPr="001A7A49">
              <w:t xml:space="preserve"> automobilio gamintojo techniniai dokumentai (transporto priemonės tipo patvirtinimo dokumentai), tiekėjo deklaracija arba kiti lygiaverčiai įrodymai.</w:t>
            </w:r>
          </w:p>
          <w:p w14:paraId="2F5578CC" w14:textId="3E4B760A" w:rsidR="001355D4" w:rsidRPr="001A7A49" w:rsidRDefault="001355D4">
            <w:pPr>
              <w:tabs>
                <w:tab w:val="left" w:pos="0"/>
                <w:tab w:val="left" w:pos="567"/>
              </w:tabs>
              <w:rPr>
                <w:szCs w:val="24"/>
              </w:rPr>
            </w:pPr>
          </w:p>
        </w:tc>
        <w:tc>
          <w:tcPr>
            <w:tcW w:w="3260" w:type="dxa"/>
          </w:tcPr>
          <w:p w14:paraId="68B06332" w14:textId="77777777" w:rsidR="001355D4" w:rsidRPr="001A7A49" w:rsidRDefault="008F09FB" w:rsidP="00254ABD">
            <w:pPr>
              <w:tabs>
                <w:tab w:val="left" w:pos="0"/>
                <w:tab w:val="left" w:pos="567"/>
              </w:tabs>
              <w:rPr>
                <w:b/>
                <w:bCs/>
                <w:u w:val="single"/>
              </w:rPr>
            </w:pPr>
            <w:r w:rsidRPr="001A7A49">
              <w:rPr>
                <w:szCs w:val="24"/>
                <w:highlight w:val="yellow"/>
              </w:rPr>
              <w:t>Taip/Ne</w:t>
            </w:r>
            <w:r w:rsidRPr="001A7A49">
              <w:rPr>
                <w:szCs w:val="24"/>
              </w:rPr>
              <w:t xml:space="preserve"> (</w:t>
            </w:r>
            <w:r w:rsidRPr="001A7A49">
              <w:rPr>
                <w:i/>
                <w:iCs/>
                <w:szCs w:val="24"/>
              </w:rPr>
              <w:t>tinkamą patvirtinti)</w:t>
            </w:r>
          </w:p>
          <w:p w14:paraId="40409D96" w14:textId="77777777" w:rsidR="008F09FB" w:rsidRPr="001A7A49" w:rsidRDefault="008F09FB" w:rsidP="00254ABD">
            <w:pPr>
              <w:tabs>
                <w:tab w:val="left" w:pos="0"/>
                <w:tab w:val="left" w:pos="567"/>
              </w:tabs>
            </w:pPr>
          </w:p>
          <w:p w14:paraId="002B15F2" w14:textId="40C7EAB8" w:rsidR="006C3841" w:rsidRPr="001A7A49" w:rsidRDefault="008F7594" w:rsidP="00BC08BA">
            <w:pPr>
              <w:tabs>
                <w:tab w:val="left" w:pos="0"/>
                <w:tab w:val="left" w:pos="567"/>
              </w:tabs>
              <w:rPr>
                <w:b/>
                <w:bCs/>
                <w:u w:val="single"/>
              </w:rPr>
            </w:pPr>
            <w:r w:rsidRPr="001A7A49">
              <w:t>Nurodyti p</w:t>
            </w:r>
            <w:r w:rsidR="005A70C0" w:rsidRPr="001A7A49">
              <w:t>ateikiamų dokumentų pavadinim</w:t>
            </w:r>
            <w:r w:rsidR="00D81398">
              <w:t>ą</w:t>
            </w:r>
            <w:r w:rsidR="005A70C0" w:rsidRPr="001A7A49">
              <w:t xml:space="preserve"> </w:t>
            </w:r>
            <w:r w:rsidR="005A70C0" w:rsidRPr="001A7A49">
              <w:rPr>
                <w:b/>
                <w:bCs/>
                <w:highlight w:val="yellow"/>
                <w:u w:val="single"/>
              </w:rPr>
              <w:t>______</w:t>
            </w:r>
            <w:r w:rsidRPr="001A7A49">
              <w:rPr>
                <w:b/>
                <w:bCs/>
                <w:u w:val="single"/>
              </w:rPr>
              <w:t xml:space="preserve"> </w:t>
            </w:r>
          </w:p>
          <w:p w14:paraId="755B373C" w14:textId="66EA7CA9" w:rsidR="006C3841" w:rsidRPr="001A7A49" w:rsidRDefault="006C3841" w:rsidP="006C3841">
            <w:pPr>
              <w:tabs>
                <w:tab w:val="left" w:pos="0"/>
                <w:tab w:val="left" w:pos="567"/>
              </w:tabs>
              <w:rPr>
                <w:b/>
                <w:bCs/>
                <w:u w:val="single"/>
              </w:rPr>
            </w:pPr>
          </w:p>
        </w:tc>
      </w:tr>
      <w:tr w:rsidR="001355D4" w:rsidRPr="001A7A49" w14:paraId="48D91763" w14:textId="07FCF261" w:rsidTr="008F7594">
        <w:tc>
          <w:tcPr>
            <w:tcW w:w="5949" w:type="dxa"/>
            <w:gridSpan w:val="3"/>
            <w:shd w:val="clear" w:color="auto" w:fill="D9D9D9" w:themeFill="background1" w:themeFillShade="D9"/>
            <w:vAlign w:val="center"/>
          </w:tcPr>
          <w:p w14:paraId="7E4C1BF2" w14:textId="75420DFB" w:rsidR="001355D4" w:rsidRPr="001A7A49" w:rsidRDefault="001355D4" w:rsidP="00E806A2">
            <w:pPr>
              <w:tabs>
                <w:tab w:val="left" w:pos="-7797"/>
              </w:tabs>
              <w:ind w:left="360"/>
              <w:rPr>
                <w:b/>
                <w:bCs/>
                <w:szCs w:val="24"/>
              </w:rPr>
            </w:pPr>
            <w:r w:rsidRPr="001A7A49">
              <w:rPr>
                <w:b/>
                <w:bCs/>
                <w:szCs w:val="24"/>
              </w:rPr>
              <w:t xml:space="preserve">                                                            7.  ĮRANGA</w:t>
            </w:r>
          </w:p>
        </w:tc>
        <w:tc>
          <w:tcPr>
            <w:tcW w:w="3260" w:type="dxa"/>
            <w:shd w:val="clear" w:color="auto" w:fill="D9D9D9" w:themeFill="background1" w:themeFillShade="D9"/>
          </w:tcPr>
          <w:p w14:paraId="0DEB1795" w14:textId="77777777" w:rsidR="001355D4" w:rsidRPr="001A7A49" w:rsidRDefault="001355D4" w:rsidP="00E806A2">
            <w:pPr>
              <w:tabs>
                <w:tab w:val="left" w:pos="-7797"/>
              </w:tabs>
              <w:ind w:left="360"/>
              <w:rPr>
                <w:b/>
                <w:bCs/>
                <w:szCs w:val="24"/>
              </w:rPr>
            </w:pPr>
          </w:p>
        </w:tc>
      </w:tr>
      <w:tr w:rsidR="001355D4" w:rsidRPr="001A7A49" w14:paraId="2CCDF039" w14:textId="34A1AC37" w:rsidTr="008F7594">
        <w:tc>
          <w:tcPr>
            <w:tcW w:w="846" w:type="dxa"/>
            <w:vAlign w:val="center"/>
          </w:tcPr>
          <w:p w14:paraId="4B631033" w14:textId="7BB9B3CA" w:rsidR="001355D4" w:rsidRPr="001A7A49" w:rsidRDefault="001355D4">
            <w:pPr>
              <w:tabs>
                <w:tab w:val="left" w:pos="-7797"/>
              </w:tabs>
              <w:jc w:val="center"/>
              <w:rPr>
                <w:szCs w:val="24"/>
              </w:rPr>
            </w:pPr>
            <w:r w:rsidRPr="001A7A49">
              <w:rPr>
                <w:szCs w:val="24"/>
              </w:rPr>
              <w:t>7.1.</w:t>
            </w:r>
          </w:p>
        </w:tc>
        <w:tc>
          <w:tcPr>
            <w:tcW w:w="2551" w:type="dxa"/>
            <w:vAlign w:val="center"/>
          </w:tcPr>
          <w:p w14:paraId="32714933" w14:textId="6477BD9A" w:rsidR="001355D4" w:rsidRPr="001A7A49" w:rsidRDefault="001355D4">
            <w:pPr>
              <w:tabs>
                <w:tab w:val="left" w:pos="0"/>
                <w:tab w:val="left" w:pos="567"/>
              </w:tabs>
              <w:rPr>
                <w:szCs w:val="24"/>
              </w:rPr>
            </w:pPr>
            <w:r w:rsidRPr="001A7A49">
              <w:rPr>
                <w:szCs w:val="24"/>
              </w:rPr>
              <w:t>Oro vėsinimo sistema</w:t>
            </w:r>
          </w:p>
        </w:tc>
        <w:tc>
          <w:tcPr>
            <w:tcW w:w="2552" w:type="dxa"/>
            <w:vAlign w:val="center"/>
          </w:tcPr>
          <w:p w14:paraId="3F11E6BF" w14:textId="77777777" w:rsidR="001355D4" w:rsidRPr="001A7A49" w:rsidRDefault="001355D4">
            <w:pPr>
              <w:tabs>
                <w:tab w:val="left" w:pos="0"/>
                <w:tab w:val="left" w:pos="567"/>
              </w:tabs>
              <w:rPr>
                <w:szCs w:val="24"/>
              </w:rPr>
            </w:pPr>
            <w:r w:rsidRPr="001A7A49">
              <w:rPr>
                <w:szCs w:val="24"/>
              </w:rPr>
              <w:t>Turi būti</w:t>
            </w:r>
          </w:p>
        </w:tc>
        <w:tc>
          <w:tcPr>
            <w:tcW w:w="3260" w:type="dxa"/>
          </w:tcPr>
          <w:p w14:paraId="39589A90" w14:textId="489D4E27" w:rsidR="001355D4" w:rsidRPr="001A7A49" w:rsidRDefault="00200930">
            <w:pPr>
              <w:tabs>
                <w:tab w:val="left" w:pos="0"/>
                <w:tab w:val="left" w:pos="567"/>
              </w:tabs>
              <w:rPr>
                <w:szCs w:val="24"/>
              </w:rPr>
            </w:pPr>
            <w:r w:rsidRPr="001A7A49">
              <w:rPr>
                <w:szCs w:val="24"/>
                <w:highlight w:val="yellow"/>
              </w:rPr>
              <w:t>Taip/Ne</w:t>
            </w:r>
            <w:r w:rsidRPr="001A7A49">
              <w:rPr>
                <w:szCs w:val="24"/>
              </w:rPr>
              <w:t xml:space="preserve"> (</w:t>
            </w:r>
            <w:r w:rsidRPr="001A7A49">
              <w:rPr>
                <w:i/>
                <w:iCs/>
                <w:szCs w:val="24"/>
              </w:rPr>
              <w:t>tinkamą patvirtinti)</w:t>
            </w:r>
          </w:p>
        </w:tc>
      </w:tr>
      <w:tr w:rsidR="001355D4" w:rsidRPr="001A7A49" w14:paraId="1AD40483" w14:textId="7F4E60F2" w:rsidTr="008F7594">
        <w:tc>
          <w:tcPr>
            <w:tcW w:w="846" w:type="dxa"/>
            <w:vAlign w:val="center"/>
          </w:tcPr>
          <w:p w14:paraId="73859571" w14:textId="2F4A9C9F" w:rsidR="001355D4" w:rsidRPr="001A7A49" w:rsidRDefault="001355D4" w:rsidP="003B17E2">
            <w:pPr>
              <w:tabs>
                <w:tab w:val="left" w:pos="-7797"/>
              </w:tabs>
              <w:jc w:val="center"/>
              <w:rPr>
                <w:szCs w:val="24"/>
              </w:rPr>
            </w:pPr>
            <w:r w:rsidRPr="001A7A49">
              <w:rPr>
                <w:szCs w:val="24"/>
              </w:rPr>
              <w:t>7.2.</w:t>
            </w:r>
          </w:p>
        </w:tc>
        <w:tc>
          <w:tcPr>
            <w:tcW w:w="2551" w:type="dxa"/>
            <w:vAlign w:val="center"/>
          </w:tcPr>
          <w:p w14:paraId="66C30EFA" w14:textId="5240EFAC" w:rsidR="001355D4" w:rsidRPr="001A7A49" w:rsidRDefault="001355D4" w:rsidP="00D96B19">
            <w:pPr>
              <w:tabs>
                <w:tab w:val="left" w:pos="0"/>
                <w:tab w:val="left" w:pos="567"/>
              </w:tabs>
              <w:rPr>
                <w:szCs w:val="24"/>
              </w:rPr>
            </w:pPr>
            <w:r w:rsidRPr="001A7A49">
              <w:rPr>
                <w:szCs w:val="24"/>
              </w:rPr>
              <w:t>FM radijo imtuvas</w:t>
            </w:r>
          </w:p>
        </w:tc>
        <w:tc>
          <w:tcPr>
            <w:tcW w:w="2552" w:type="dxa"/>
            <w:vAlign w:val="center"/>
          </w:tcPr>
          <w:p w14:paraId="642281A2" w14:textId="7E3F021C" w:rsidR="001355D4" w:rsidRPr="001A7A49" w:rsidRDefault="001355D4" w:rsidP="00DF1E4E">
            <w:pPr>
              <w:tabs>
                <w:tab w:val="left" w:pos="0"/>
                <w:tab w:val="left" w:pos="567"/>
              </w:tabs>
              <w:rPr>
                <w:szCs w:val="24"/>
              </w:rPr>
            </w:pPr>
            <w:r w:rsidRPr="001A7A49">
              <w:rPr>
                <w:szCs w:val="24"/>
              </w:rPr>
              <w:t>Turi būti</w:t>
            </w:r>
          </w:p>
        </w:tc>
        <w:tc>
          <w:tcPr>
            <w:tcW w:w="3260" w:type="dxa"/>
          </w:tcPr>
          <w:p w14:paraId="7CEA3259" w14:textId="55CBFB58" w:rsidR="001355D4" w:rsidRPr="001A7A49" w:rsidRDefault="00200930" w:rsidP="00DF1E4E">
            <w:pPr>
              <w:tabs>
                <w:tab w:val="left" w:pos="0"/>
                <w:tab w:val="left" w:pos="567"/>
              </w:tabs>
              <w:rPr>
                <w:szCs w:val="24"/>
              </w:rPr>
            </w:pPr>
            <w:r w:rsidRPr="001A7A49">
              <w:rPr>
                <w:szCs w:val="24"/>
                <w:highlight w:val="yellow"/>
              </w:rPr>
              <w:t>Taip/Ne</w:t>
            </w:r>
            <w:r w:rsidRPr="001A7A49">
              <w:rPr>
                <w:szCs w:val="24"/>
              </w:rPr>
              <w:t xml:space="preserve"> (</w:t>
            </w:r>
            <w:r w:rsidRPr="001A7A49">
              <w:rPr>
                <w:i/>
                <w:iCs/>
                <w:szCs w:val="24"/>
              </w:rPr>
              <w:t>tinkamą patvirtinti)</w:t>
            </w:r>
          </w:p>
        </w:tc>
      </w:tr>
      <w:tr w:rsidR="001355D4" w:rsidRPr="001A7A49" w14:paraId="334F5CE5" w14:textId="409E3079" w:rsidTr="008F7594">
        <w:tc>
          <w:tcPr>
            <w:tcW w:w="846" w:type="dxa"/>
            <w:vAlign w:val="center"/>
          </w:tcPr>
          <w:p w14:paraId="40B8DCDB" w14:textId="7F648E79" w:rsidR="001355D4" w:rsidRPr="001A7A49" w:rsidRDefault="001355D4" w:rsidP="00D96B19">
            <w:pPr>
              <w:tabs>
                <w:tab w:val="left" w:pos="-7797"/>
              </w:tabs>
              <w:jc w:val="center"/>
              <w:rPr>
                <w:szCs w:val="24"/>
              </w:rPr>
            </w:pPr>
            <w:r w:rsidRPr="001A7A49">
              <w:rPr>
                <w:szCs w:val="24"/>
              </w:rPr>
              <w:t>7.3.</w:t>
            </w:r>
          </w:p>
        </w:tc>
        <w:tc>
          <w:tcPr>
            <w:tcW w:w="2551" w:type="dxa"/>
            <w:vAlign w:val="center"/>
          </w:tcPr>
          <w:p w14:paraId="0EFD8FE8" w14:textId="1100673A" w:rsidR="001355D4" w:rsidRPr="001A7A49" w:rsidRDefault="001355D4" w:rsidP="00D96B19">
            <w:pPr>
              <w:tabs>
                <w:tab w:val="left" w:pos="0"/>
                <w:tab w:val="left" w:pos="567"/>
              </w:tabs>
              <w:rPr>
                <w:szCs w:val="24"/>
              </w:rPr>
            </w:pPr>
            <w:r w:rsidRPr="001A7A49">
              <w:rPr>
                <w:szCs w:val="24"/>
                <w:lang w:eastAsia="lt-LT"/>
              </w:rPr>
              <w:t>Durų užraktas</w:t>
            </w:r>
          </w:p>
        </w:tc>
        <w:tc>
          <w:tcPr>
            <w:tcW w:w="2552" w:type="dxa"/>
            <w:vAlign w:val="center"/>
          </w:tcPr>
          <w:p w14:paraId="308682A9" w14:textId="41A29103" w:rsidR="001355D4" w:rsidRPr="001A7A49" w:rsidRDefault="001355D4" w:rsidP="00D96B19">
            <w:pPr>
              <w:tabs>
                <w:tab w:val="left" w:pos="0"/>
                <w:tab w:val="left" w:pos="567"/>
              </w:tabs>
              <w:rPr>
                <w:szCs w:val="24"/>
              </w:rPr>
            </w:pPr>
            <w:r w:rsidRPr="001A7A49">
              <w:rPr>
                <w:szCs w:val="24"/>
                <w:lang w:eastAsia="lt-LT"/>
              </w:rPr>
              <w:t>Gamyklinis centrinis visų durų užraktas su nuotoliniu valdymu ir „Kasko“ draudimo reikalavimus atitinkančia apsaugos sistema. Mažiausiai du užvedimo rakteliai su centrinio užrakto nuotolinio valdymo pulteliais.</w:t>
            </w:r>
          </w:p>
        </w:tc>
        <w:tc>
          <w:tcPr>
            <w:tcW w:w="3260" w:type="dxa"/>
          </w:tcPr>
          <w:p w14:paraId="0FB66F65" w14:textId="0D763C42" w:rsidR="001355D4" w:rsidRPr="001A7A49" w:rsidRDefault="00200930" w:rsidP="00D96B19">
            <w:pPr>
              <w:tabs>
                <w:tab w:val="left" w:pos="0"/>
                <w:tab w:val="left" w:pos="567"/>
              </w:tabs>
              <w:rPr>
                <w:szCs w:val="24"/>
                <w:lang w:eastAsia="lt-LT"/>
              </w:rPr>
            </w:pPr>
            <w:r w:rsidRPr="001A7A49">
              <w:rPr>
                <w:szCs w:val="24"/>
                <w:highlight w:val="yellow"/>
              </w:rPr>
              <w:t>Taip/Ne</w:t>
            </w:r>
            <w:r w:rsidRPr="001A7A49">
              <w:rPr>
                <w:szCs w:val="24"/>
              </w:rPr>
              <w:t xml:space="preserve"> (</w:t>
            </w:r>
            <w:r w:rsidRPr="001A7A49">
              <w:rPr>
                <w:i/>
                <w:iCs/>
                <w:szCs w:val="24"/>
              </w:rPr>
              <w:t>tinkamą patvirtinti)</w:t>
            </w:r>
          </w:p>
        </w:tc>
      </w:tr>
      <w:tr w:rsidR="001355D4" w:rsidRPr="001A7A49" w14:paraId="07CC01A6" w14:textId="3067C052" w:rsidTr="008F7594">
        <w:tc>
          <w:tcPr>
            <w:tcW w:w="846" w:type="dxa"/>
            <w:vAlign w:val="center"/>
          </w:tcPr>
          <w:p w14:paraId="62FA498E" w14:textId="4996AA4C" w:rsidR="001355D4" w:rsidRPr="001A7A49" w:rsidRDefault="001355D4" w:rsidP="00A6668B">
            <w:pPr>
              <w:tabs>
                <w:tab w:val="left" w:pos="-7797"/>
              </w:tabs>
              <w:jc w:val="center"/>
              <w:rPr>
                <w:szCs w:val="24"/>
              </w:rPr>
            </w:pPr>
            <w:r w:rsidRPr="001A7A49">
              <w:rPr>
                <w:szCs w:val="24"/>
              </w:rPr>
              <w:t>7.4.</w:t>
            </w:r>
          </w:p>
        </w:tc>
        <w:tc>
          <w:tcPr>
            <w:tcW w:w="2551" w:type="dxa"/>
            <w:vAlign w:val="center"/>
          </w:tcPr>
          <w:p w14:paraId="36E4C5D2" w14:textId="5E85A9CA" w:rsidR="001355D4" w:rsidRPr="001A7A49" w:rsidRDefault="001355D4" w:rsidP="00A6668B">
            <w:pPr>
              <w:tabs>
                <w:tab w:val="left" w:pos="0"/>
                <w:tab w:val="left" w:pos="567"/>
              </w:tabs>
              <w:rPr>
                <w:szCs w:val="24"/>
              </w:rPr>
            </w:pPr>
            <w:r w:rsidRPr="001A7A49">
              <w:rPr>
                <w:szCs w:val="24"/>
                <w:lang w:eastAsia="lt-LT"/>
              </w:rPr>
              <w:t>Laisvų rankų įranga</w:t>
            </w:r>
          </w:p>
        </w:tc>
        <w:tc>
          <w:tcPr>
            <w:tcW w:w="2552" w:type="dxa"/>
            <w:vAlign w:val="center"/>
          </w:tcPr>
          <w:p w14:paraId="0185DF16" w14:textId="5B682CD0" w:rsidR="001355D4" w:rsidRPr="001A7A49" w:rsidRDefault="001355D4" w:rsidP="00A6668B">
            <w:pPr>
              <w:tabs>
                <w:tab w:val="left" w:pos="0"/>
                <w:tab w:val="left" w:pos="567"/>
              </w:tabs>
              <w:rPr>
                <w:szCs w:val="24"/>
              </w:rPr>
            </w:pPr>
            <w:r w:rsidRPr="001A7A49">
              <w:rPr>
                <w:szCs w:val="24"/>
                <w:lang w:eastAsia="lt-LT"/>
              </w:rPr>
              <w:t>Automobilyje turi būti įmontuota laisvų rankų įranga.</w:t>
            </w:r>
          </w:p>
        </w:tc>
        <w:tc>
          <w:tcPr>
            <w:tcW w:w="3260" w:type="dxa"/>
          </w:tcPr>
          <w:p w14:paraId="1749C5F6" w14:textId="0BF268ED" w:rsidR="001355D4" w:rsidRPr="001A7A49" w:rsidRDefault="00200930" w:rsidP="00A6668B">
            <w:pPr>
              <w:tabs>
                <w:tab w:val="left" w:pos="0"/>
                <w:tab w:val="left" w:pos="567"/>
              </w:tabs>
              <w:rPr>
                <w:szCs w:val="24"/>
                <w:lang w:eastAsia="lt-LT"/>
              </w:rPr>
            </w:pPr>
            <w:r w:rsidRPr="001A7A49">
              <w:rPr>
                <w:szCs w:val="24"/>
                <w:highlight w:val="yellow"/>
              </w:rPr>
              <w:t>Taip/Ne</w:t>
            </w:r>
            <w:r w:rsidRPr="001A7A49">
              <w:rPr>
                <w:szCs w:val="24"/>
              </w:rPr>
              <w:t xml:space="preserve"> (</w:t>
            </w:r>
            <w:r w:rsidRPr="001A7A49">
              <w:rPr>
                <w:i/>
                <w:iCs/>
                <w:szCs w:val="24"/>
              </w:rPr>
              <w:t>tinkamą patvirtinti)</w:t>
            </w:r>
          </w:p>
        </w:tc>
      </w:tr>
      <w:tr w:rsidR="001355D4" w:rsidRPr="001A7A49" w14:paraId="12C3ADA1" w14:textId="141B6574" w:rsidTr="008F7594">
        <w:tc>
          <w:tcPr>
            <w:tcW w:w="846" w:type="dxa"/>
            <w:vAlign w:val="center"/>
          </w:tcPr>
          <w:p w14:paraId="342E67E4" w14:textId="67543317" w:rsidR="001355D4" w:rsidRPr="001A7A49" w:rsidRDefault="001355D4" w:rsidP="00A6668B">
            <w:pPr>
              <w:tabs>
                <w:tab w:val="left" w:pos="-7797"/>
              </w:tabs>
              <w:jc w:val="center"/>
              <w:rPr>
                <w:szCs w:val="24"/>
              </w:rPr>
            </w:pPr>
            <w:r w:rsidRPr="001A7A49">
              <w:rPr>
                <w:szCs w:val="24"/>
              </w:rPr>
              <w:t>7.5.</w:t>
            </w:r>
          </w:p>
        </w:tc>
        <w:tc>
          <w:tcPr>
            <w:tcW w:w="2551" w:type="dxa"/>
            <w:vAlign w:val="center"/>
          </w:tcPr>
          <w:p w14:paraId="7354604E" w14:textId="4098D671" w:rsidR="001355D4" w:rsidRPr="001A7A49" w:rsidRDefault="001355D4" w:rsidP="00A6668B">
            <w:pPr>
              <w:tabs>
                <w:tab w:val="left" w:pos="0"/>
                <w:tab w:val="left" w:pos="567"/>
              </w:tabs>
              <w:rPr>
                <w:szCs w:val="24"/>
              </w:rPr>
            </w:pPr>
            <w:r w:rsidRPr="001A7A49">
              <w:rPr>
                <w:szCs w:val="24"/>
              </w:rPr>
              <w:t>Salono kilimėliai</w:t>
            </w:r>
          </w:p>
        </w:tc>
        <w:tc>
          <w:tcPr>
            <w:tcW w:w="2552" w:type="dxa"/>
            <w:vAlign w:val="center"/>
          </w:tcPr>
          <w:p w14:paraId="06FF7F4F" w14:textId="10F0C93C" w:rsidR="001355D4" w:rsidRPr="001A7A49" w:rsidRDefault="001355D4" w:rsidP="00A6668B">
            <w:pPr>
              <w:tabs>
                <w:tab w:val="left" w:pos="0"/>
                <w:tab w:val="left" w:pos="567"/>
              </w:tabs>
              <w:rPr>
                <w:szCs w:val="24"/>
              </w:rPr>
            </w:pPr>
            <w:r w:rsidRPr="001A7A49">
              <w:rPr>
                <w:szCs w:val="24"/>
                <w:lang w:eastAsia="lt-LT"/>
              </w:rPr>
              <w:t>Kilimėlių komplektas (salono priekyje ir gale).</w:t>
            </w:r>
          </w:p>
        </w:tc>
        <w:tc>
          <w:tcPr>
            <w:tcW w:w="3260" w:type="dxa"/>
          </w:tcPr>
          <w:p w14:paraId="7A0FC604" w14:textId="6DB0015F" w:rsidR="001355D4" w:rsidRPr="001A7A49" w:rsidRDefault="00200930" w:rsidP="00A6668B">
            <w:pPr>
              <w:tabs>
                <w:tab w:val="left" w:pos="0"/>
                <w:tab w:val="left" w:pos="567"/>
              </w:tabs>
              <w:rPr>
                <w:szCs w:val="24"/>
                <w:lang w:eastAsia="lt-LT"/>
              </w:rPr>
            </w:pPr>
            <w:r w:rsidRPr="001A7A49">
              <w:rPr>
                <w:szCs w:val="24"/>
                <w:highlight w:val="yellow"/>
              </w:rPr>
              <w:t>Taip/Ne</w:t>
            </w:r>
            <w:r w:rsidRPr="001A7A49">
              <w:rPr>
                <w:szCs w:val="24"/>
              </w:rPr>
              <w:t xml:space="preserve"> (</w:t>
            </w:r>
            <w:r w:rsidRPr="001A7A49">
              <w:rPr>
                <w:i/>
                <w:iCs/>
                <w:szCs w:val="24"/>
              </w:rPr>
              <w:t>tinkamą patvirtinti)</w:t>
            </w:r>
          </w:p>
        </w:tc>
      </w:tr>
      <w:tr w:rsidR="001355D4" w:rsidRPr="001A7A49" w14:paraId="2EBDFF12" w14:textId="0D84CACF" w:rsidTr="008F7594">
        <w:tc>
          <w:tcPr>
            <w:tcW w:w="846" w:type="dxa"/>
            <w:vAlign w:val="center"/>
          </w:tcPr>
          <w:p w14:paraId="52BDD534" w14:textId="427AF462" w:rsidR="001355D4" w:rsidRPr="001A7A49" w:rsidRDefault="001355D4" w:rsidP="009A1BD8">
            <w:pPr>
              <w:tabs>
                <w:tab w:val="left" w:pos="-7797"/>
              </w:tabs>
              <w:jc w:val="center"/>
              <w:rPr>
                <w:szCs w:val="24"/>
              </w:rPr>
            </w:pPr>
            <w:r w:rsidRPr="001A7A49">
              <w:rPr>
                <w:szCs w:val="24"/>
              </w:rPr>
              <w:t>7.6.</w:t>
            </w:r>
          </w:p>
        </w:tc>
        <w:tc>
          <w:tcPr>
            <w:tcW w:w="2551" w:type="dxa"/>
            <w:vAlign w:val="center"/>
          </w:tcPr>
          <w:p w14:paraId="57A90DE5" w14:textId="77777777" w:rsidR="001355D4" w:rsidRPr="001A7A49" w:rsidRDefault="001355D4" w:rsidP="009A1BD8">
            <w:pPr>
              <w:tabs>
                <w:tab w:val="left" w:pos="0"/>
                <w:tab w:val="left" w:pos="567"/>
              </w:tabs>
              <w:rPr>
                <w:szCs w:val="24"/>
                <w:lang w:eastAsia="lt-LT"/>
              </w:rPr>
            </w:pPr>
            <w:r w:rsidRPr="001A7A49">
              <w:rPr>
                <w:szCs w:val="24"/>
                <w:lang w:eastAsia="lt-LT"/>
              </w:rPr>
              <w:t>Automobilio komplektacija</w:t>
            </w:r>
          </w:p>
          <w:p w14:paraId="0B86FA83" w14:textId="77777777" w:rsidR="001355D4" w:rsidRPr="001A7A49" w:rsidRDefault="001355D4" w:rsidP="009A1BD8">
            <w:pPr>
              <w:tabs>
                <w:tab w:val="left" w:pos="0"/>
                <w:tab w:val="left" w:pos="567"/>
              </w:tabs>
              <w:rPr>
                <w:szCs w:val="24"/>
                <w:lang w:eastAsia="lt-LT"/>
              </w:rPr>
            </w:pPr>
          </w:p>
          <w:p w14:paraId="544531C8" w14:textId="77777777" w:rsidR="001355D4" w:rsidRPr="001A7A49" w:rsidRDefault="001355D4" w:rsidP="009A1BD8">
            <w:pPr>
              <w:tabs>
                <w:tab w:val="left" w:pos="0"/>
                <w:tab w:val="left" w:pos="567"/>
              </w:tabs>
              <w:rPr>
                <w:szCs w:val="24"/>
                <w:lang w:eastAsia="lt-LT"/>
              </w:rPr>
            </w:pPr>
          </w:p>
          <w:p w14:paraId="7D93965A" w14:textId="77777777" w:rsidR="001355D4" w:rsidRPr="001A7A49" w:rsidRDefault="001355D4" w:rsidP="009A1BD8">
            <w:pPr>
              <w:tabs>
                <w:tab w:val="left" w:pos="0"/>
                <w:tab w:val="left" w:pos="567"/>
              </w:tabs>
              <w:rPr>
                <w:szCs w:val="24"/>
                <w:lang w:eastAsia="lt-LT"/>
              </w:rPr>
            </w:pPr>
          </w:p>
          <w:p w14:paraId="21FBEC97" w14:textId="77777777" w:rsidR="001355D4" w:rsidRPr="001A7A49" w:rsidRDefault="001355D4" w:rsidP="009A1BD8">
            <w:pPr>
              <w:tabs>
                <w:tab w:val="left" w:pos="0"/>
                <w:tab w:val="left" w:pos="567"/>
              </w:tabs>
              <w:rPr>
                <w:szCs w:val="24"/>
                <w:lang w:eastAsia="lt-LT"/>
              </w:rPr>
            </w:pPr>
          </w:p>
          <w:p w14:paraId="58B013ED" w14:textId="77777777" w:rsidR="001355D4" w:rsidRPr="001A7A49" w:rsidRDefault="001355D4" w:rsidP="009A1BD8">
            <w:pPr>
              <w:tabs>
                <w:tab w:val="left" w:pos="0"/>
                <w:tab w:val="left" w:pos="567"/>
              </w:tabs>
              <w:rPr>
                <w:szCs w:val="24"/>
                <w:lang w:eastAsia="lt-LT"/>
              </w:rPr>
            </w:pPr>
          </w:p>
          <w:p w14:paraId="75F95857" w14:textId="77777777" w:rsidR="001355D4" w:rsidRPr="001A7A49" w:rsidRDefault="001355D4" w:rsidP="009A1BD8">
            <w:pPr>
              <w:tabs>
                <w:tab w:val="left" w:pos="0"/>
                <w:tab w:val="left" w:pos="567"/>
              </w:tabs>
              <w:rPr>
                <w:szCs w:val="24"/>
              </w:rPr>
            </w:pPr>
          </w:p>
        </w:tc>
        <w:tc>
          <w:tcPr>
            <w:tcW w:w="2552" w:type="dxa"/>
            <w:vAlign w:val="center"/>
          </w:tcPr>
          <w:p w14:paraId="79BEFB5C" w14:textId="77777777" w:rsidR="001355D4" w:rsidRPr="001A7A49" w:rsidRDefault="001355D4" w:rsidP="009A1BD8">
            <w:pPr>
              <w:tabs>
                <w:tab w:val="left" w:pos="0"/>
                <w:tab w:val="left" w:pos="567"/>
              </w:tabs>
              <w:jc w:val="both"/>
              <w:rPr>
                <w:szCs w:val="24"/>
              </w:rPr>
            </w:pPr>
            <w:r w:rsidRPr="001A7A49">
              <w:rPr>
                <w:szCs w:val="24"/>
              </w:rPr>
              <w:t>Automobilis privalo būti taip sukomplektuotas, kad jį būtų galima be papildomų priemonių eksploatuoti Lietuvos Respublikoje. Kartu su automobiliu turi būti pateikiamas, automobilio perdavimo Užsakovui dieną galiojančiais teisės aktais nustatytus reikalavimus atitinkantis gesintuvas, pirmosios pagalbos rinkinys, avarinio sustojimo ženklas ir liemenė su šviesą atspindinčiais elementais.</w:t>
            </w:r>
          </w:p>
        </w:tc>
        <w:tc>
          <w:tcPr>
            <w:tcW w:w="3260" w:type="dxa"/>
          </w:tcPr>
          <w:p w14:paraId="3A652085" w14:textId="143178F9" w:rsidR="001355D4" w:rsidRPr="001A7A49" w:rsidRDefault="00200930" w:rsidP="009A1BD8">
            <w:pPr>
              <w:tabs>
                <w:tab w:val="left" w:pos="0"/>
                <w:tab w:val="left" w:pos="567"/>
              </w:tabs>
              <w:jc w:val="both"/>
              <w:rPr>
                <w:szCs w:val="24"/>
              </w:rPr>
            </w:pPr>
            <w:r w:rsidRPr="001A7A49">
              <w:rPr>
                <w:szCs w:val="24"/>
                <w:highlight w:val="yellow"/>
              </w:rPr>
              <w:t>Taip/Ne</w:t>
            </w:r>
            <w:r w:rsidRPr="001A7A49">
              <w:rPr>
                <w:szCs w:val="24"/>
              </w:rPr>
              <w:t xml:space="preserve"> (</w:t>
            </w:r>
            <w:r w:rsidRPr="001A7A49">
              <w:rPr>
                <w:i/>
                <w:iCs/>
                <w:szCs w:val="24"/>
              </w:rPr>
              <w:t>tinkamą patvirtinti)</w:t>
            </w:r>
          </w:p>
        </w:tc>
      </w:tr>
      <w:tr w:rsidR="001355D4" w:rsidRPr="001A7A49" w14:paraId="74185432" w14:textId="10D558CC" w:rsidTr="008F7594">
        <w:tc>
          <w:tcPr>
            <w:tcW w:w="846" w:type="dxa"/>
            <w:vAlign w:val="center"/>
          </w:tcPr>
          <w:p w14:paraId="48DD0F84" w14:textId="00D05320" w:rsidR="001355D4" w:rsidRPr="001A7A49" w:rsidRDefault="001355D4" w:rsidP="009A1BD8">
            <w:pPr>
              <w:tabs>
                <w:tab w:val="left" w:pos="-7797"/>
              </w:tabs>
              <w:jc w:val="center"/>
              <w:rPr>
                <w:szCs w:val="24"/>
              </w:rPr>
            </w:pPr>
            <w:r w:rsidRPr="001A7A49">
              <w:rPr>
                <w:szCs w:val="24"/>
              </w:rPr>
              <w:t>7.7.</w:t>
            </w:r>
          </w:p>
        </w:tc>
        <w:tc>
          <w:tcPr>
            <w:tcW w:w="2551" w:type="dxa"/>
            <w:vAlign w:val="center"/>
          </w:tcPr>
          <w:p w14:paraId="63A916E3" w14:textId="51651A8F" w:rsidR="001355D4" w:rsidRPr="001A7A49" w:rsidRDefault="001355D4" w:rsidP="009A1BD8">
            <w:pPr>
              <w:tabs>
                <w:tab w:val="left" w:pos="0"/>
                <w:tab w:val="left" w:pos="567"/>
              </w:tabs>
              <w:rPr>
                <w:szCs w:val="24"/>
                <w:lang w:eastAsia="lt-LT"/>
              </w:rPr>
            </w:pPr>
            <w:r w:rsidRPr="001A7A49">
              <w:rPr>
                <w:szCs w:val="24"/>
                <w:lang w:eastAsia="lt-LT"/>
              </w:rPr>
              <w:t>Automobilio techninio aptarnavimo garantija</w:t>
            </w:r>
          </w:p>
        </w:tc>
        <w:tc>
          <w:tcPr>
            <w:tcW w:w="2552" w:type="dxa"/>
            <w:vAlign w:val="center"/>
          </w:tcPr>
          <w:p w14:paraId="68DFFDCB" w14:textId="79F08597" w:rsidR="001355D4" w:rsidRPr="001A7A49" w:rsidRDefault="001355D4" w:rsidP="009A1BD8">
            <w:pPr>
              <w:tabs>
                <w:tab w:val="left" w:pos="0"/>
                <w:tab w:val="left" w:pos="567"/>
              </w:tabs>
              <w:jc w:val="both"/>
              <w:rPr>
                <w:szCs w:val="24"/>
              </w:rPr>
            </w:pPr>
            <w:r w:rsidRPr="001A7A49">
              <w:rPr>
                <w:szCs w:val="24"/>
                <w:lang w:eastAsia="lt-LT"/>
              </w:rPr>
              <w:t>Automobiliui turi būti suteikta techninio aptarnavimo garantija visą automobilio nuomos sutarties laikotarpį. Automobilių remonto išlaidos padengiamos sutarties galiojimo laikotarpiu, išskyrus, kai gedimas įvyko dėl nuomininko kaltės, netyčinės ar tyčinės veikos ir remonto išlaidos nedengiamos draudimo išmokomis arba šių išmokų nepakanka.</w:t>
            </w:r>
          </w:p>
        </w:tc>
        <w:tc>
          <w:tcPr>
            <w:tcW w:w="3260" w:type="dxa"/>
          </w:tcPr>
          <w:p w14:paraId="63BC4FB7" w14:textId="6E88FE17" w:rsidR="001355D4" w:rsidRPr="001A7A49" w:rsidRDefault="00200930" w:rsidP="009A1BD8">
            <w:pPr>
              <w:tabs>
                <w:tab w:val="left" w:pos="0"/>
                <w:tab w:val="left" w:pos="567"/>
              </w:tabs>
              <w:jc w:val="both"/>
              <w:rPr>
                <w:szCs w:val="24"/>
                <w:lang w:eastAsia="lt-LT"/>
              </w:rPr>
            </w:pPr>
            <w:r w:rsidRPr="001A7A49">
              <w:rPr>
                <w:szCs w:val="24"/>
                <w:highlight w:val="yellow"/>
              </w:rPr>
              <w:t>Taip/Ne</w:t>
            </w:r>
            <w:r w:rsidR="008F7594" w:rsidRPr="001A7A49">
              <w:rPr>
                <w:szCs w:val="24"/>
              </w:rPr>
              <w:t xml:space="preserve"> </w:t>
            </w:r>
            <w:r w:rsidRPr="001A7A49">
              <w:rPr>
                <w:szCs w:val="24"/>
              </w:rPr>
              <w:t>(</w:t>
            </w:r>
            <w:r w:rsidRPr="001A7A49">
              <w:rPr>
                <w:i/>
                <w:iCs/>
                <w:szCs w:val="24"/>
              </w:rPr>
              <w:t>tinkamą patvirtinti)</w:t>
            </w:r>
          </w:p>
        </w:tc>
      </w:tr>
      <w:tr w:rsidR="001355D4" w:rsidRPr="001A7A49" w14:paraId="559F920E" w14:textId="41BD7099" w:rsidTr="008F7594">
        <w:tc>
          <w:tcPr>
            <w:tcW w:w="846" w:type="dxa"/>
            <w:vAlign w:val="center"/>
          </w:tcPr>
          <w:p w14:paraId="4A27F11E" w14:textId="5E63B5EF" w:rsidR="001355D4" w:rsidRPr="001A7A49" w:rsidRDefault="001355D4" w:rsidP="009A1BD8">
            <w:pPr>
              <w:tabs>
                <w:tab w:val="left" w:pos="-7797"/>
              </w:tabs>
              <w:jc w:val="center"/>
              <w:rPr>
                <w:szCs w:val="24"/>
              </w:rPr>
            </w:pPr>
            <w:r w:rsidRPr="001A7A49">
              <w:rPr>
                <w:szCs w:val="24"/>
              </w:rPr>
              <w:t>7.8.</w:t>
            </w:r>
          </w:p>
        </w:tc>
        <w:tc>
          <w:tcPr>
            <w:tcW w:w="2551" w:type="dxa"/>
            <w:vAlign w:val="center"/>
          </w:tcPr>
          <w:p w14:paraId="7959F5B2" w14:textId="324147F7" w:rsidR="001355D4" w:rsidRPr="001A7A49" w:rsidRDefault="001355D4" w:rsidP="009A1BD8">
            <w:pPr>
              <w:tabs>
                <w:tab w:val="left" w:pos="0"/>
                <w:tab w:val="left" w:pos="567"/>
              </w:tabs>
              <w:rPr>
                <w:szCs w:val="24"/>
                <w:lang w:eastAsia="lt-LT"/>
              </w:rPr>
            </w:pPr>
            <w:r w:rsidRPr="001A7A49">
              <w:rPr>
                <w:szCs w:val="24"/>
                <w:lang w:eastAsia="lt-LT"/>
              </w:rPr>
              <w:t>Pakaitinis automobilis</w:t>
            </w:r>
          </w:p>
        </w:tc>
        <w:tc>
          <w:tcPr>
            <w:tcW w:w="2552" w:type="dxa"/>
            <w:vAlign w:val="center"/>
          </w:tcPr>
          <w:p w14:paraId="0B3399CA" w14:textId="19A8EB70" w:rsidR="001355D4" w:rsidRPr="001A7A49" w:rsidRDefault="001355D4" w:rsidP="009A1BD8">
            <w:pPr>
              <w:jc w:val="both"/>
              <w:rPr>
                <w:szCs w:val="24"/>
                <w:lang w:eastAsia="lt-LT"/>
              </w:rPr>
            </w:pPr>
            <w:r w:rsidRPr="001A7A49">
              <w:rPr>
                <w:szCs w:val="24"/>
                <w:lang w:eastAsia="lt-LT"/>
              </w:rPr>
              <w:t>Remonto, techninio aptarnavimo metu, jei remonto darbai užtrunka ilgiau nei 2 darbo dienas, nuomininkui suteikiamas nedelsiant, tačiau ne vėliau kaip per 3 darbo dienas nuo automobilio perdavimo momento, ne senesnis nei 5 metų ir ne žemesnės nei kompaktinės klasės pakaitinis automobilis pagal Automobilių suskirstymo lentelę (išskyrus atvejus, kai išnuomojamas mažos klasės automobilis, tokiu atveju kaip pakaitinis gali būti suteikiamas ir mažos klasės automobilis). Jei automobilis yra nepataisomas, nuomotojas ne vėliau kaip per pristatymo terminą, kuris buvo pateiktas pasiūlyme turi pateikti kitą, techninės specifikacijos reikalavimus atitinkantį automobilį.</w:t>
            </w:r>
          </w:p>
        </w:tc>
        <w:tc>
          <w:tcPr>
            <w:tcW w:w="3260" w:type="dxa"/>
          </w:tcPr>
          <w:p w14:paraId="1B958775" w14:textId="1CAD2622" w:rsidR="001355D4" w:rsidRPr="001A7A49" w:rsidRDefault="008F7594" w:rsidP="009A1BD8">
            <w:pPr>
              <w:jc w:val="both"/>
              <w:rPr>
                <w:szCs w:val="24"/>
                <w:lang w:eastAsia="lt-LT"/>
              </w:rPr>
            </w:pPr>
            <w:r w:rsidRPr="001A7A49">
              <w:rPr>
                <w:szCs w:val="24"/>
                <w:highlight w:val="yellow"/>
              </w:rPr>
              <w:t>Taip/Ne</w:t>
            </w:r>
            <w:r w:rsidRPr="001A7A49">
              <w:rPr>
                <w:szCs w:val="24"/>
              </w:rPr>
              <w:t xml:space="preserve"> (</w:t>
            </w:r>
            <w:r w:rsidRPr="001A7A49">
              <w:rPr>
                <w:i/>
                <w:iCs/>
                <w:szCs w:val="24"/>
              </w:rPr>
              <w:t>tinkamą patvirtinti)</w:t>
            </w:r>
          </w:p>
        </w:tc>
      </w:tr>
      <w:tr w:rsidR="001355D4" w:rsidRPr="001A7A49" w14:paraId="58BF554D" w14:textId="6533FC19" w:rsidTr="008F7594">
        <w:tc>
          <w:tcPr>
            <w:tcW w:w="846" w:type="dxa"/>
            <w:vAlign w:val="center"/>
          </w:tcPr>
          <w:p w14:paraId="4E7BE069" w14:textId="316437CE" w:rsidR="001355D4" w:rsidRPr="001A7A49" w:rsidRDefault="001355D4" w:rsidP="009A1BD8">
            <w:pPr>
              <w:tabs>
                <w:tab w:val="left" w:pos="-7797"/>
              </w:tabs>
              <w:jc w:val="center"/>
              <w:rPr>
                <w:szCs w:val="24"/>
              </w:rPr>
            </w:pPr>
            <w:r w:rsidRPr="001A7A49">
              <w:rPr>
                <w:szCs w:val="24"/>
              </w:rPr>
              <w:t>7.9.</w:t>
            </w:r>
          </w:p>
        </w:tc>
        <w:tc>
          <w:tcPr>
            <w:tcW w:w="2551" w:type="dxa"/>
            <w:vAlign w:val="center"/>
          </w:tcPr>
          <w:p w14:paraId="015CFFE1" w14:textId="04F4FBCD" w:rsidR="001355D4" w:rsidRPr="001A7A49" w:rsidRDefault="001355D4" w:rsidP="009A1BD8">
            <w:pPr>
              <w:tabs>
                <w:tab w:val="left" w:pos="0"/>
                <w:tab w:val="left" w:pos="567"/>
              </w:tabs>
              <w:rPr>
                <w:szCs w:val="24"/>
                <w:lang w:eastAsia="lt-LT"/>
              </w:rPr>
            </w:pPr>
            <w:r w:rsidRPr="001A7A49">
              <w:rPr>
                <w:szCs w:val="24"/>
                <w:lang w:eastAsia="lt-LT"/>
              </w:rPr>
              <w:t>Papildomos sąlygos</w:t>
            </w:r>
          </w:p>
        </w:tc>
        <w:tc>
          <w:tcPr>
            <w:tcW w:w="2552" w:type="dxa"/>
            <w:vAlign w:val="center"/>
          </w:tcPr>
          <w:p w14:paraId="67D10525" w14:textId="742EDCA0" w:rsidR="001355D4" w:rsidRPr="001A7A49" w:rsidRDefault="001355D4" w:rsidP="009A1BD8">
            <w:pPr>
              <w:jc w:val="both"/>
              <w:rPr>
                <w:szCs w:val="24"/>
                <w:lang w:eastAsia="lt-LT"/>
              </w:rPr>
            </w:pPr>
            <w:r w:rsidRPr="001A7A49">
              <w:rPr>
                <w:szCs w:val="24"/>
                <w:lang w:eastAsia="lt-LT"/>
              </w:rPr>
              <w:t xml:space="preserve">Nuomotojas turi sudaryti sąlygas ir neprieštarauti, kad į automobilį būtų įdiegti </w:t>
            </w:r>
            <w:proofErr w:type="spellStart"/>
            <w:r w:rsidRPr="001A7A49">
              <w:rPr>
                <w:szCs w:val="24"/>
                <w:lang w:eastAsia="lt-LT"/>
              </w:rPr>
              <w:t>telemetrinės</w:t>
            </w:r>
            <w:proofErr w:type="spellEnd"/>
            <w:r w:rsidRPr="001A7A49">
              <w:rPr>
                <w:szCs w:val="24"/>
                <w:lang w:eastAsia="lt-LT"/>
              </w:rPr>
              <w:t xml:space="preserve"> kontrolės sistemos įrenginiai.</w:t>
            </w:r>
          </w:p>
        </w:tc>
        <w:tc>
          <w:tcPr>
            <w:tcW w:w="3260" w:type="dxa"/>
          </w:tcPr>
          <w:p w14:paraId="165B4AD6" w14:textId="399CA092" w:rsidR="001355D4" w:rsidRPr="001A7A49" w:rsidRDefault="008F7594" w:rsidP="009A1BD8">
            <w:pPr>
              <w:jc w:val="both"/>
              <w:rPr>
                <w:szCs w:val="24"/>
                <w:lang w:eastAsia="lt-LT"/>
              </w:rPr>
            </w:pPr>
            <w:r w:rsidRPr="001A7A49">
              <w:rPr>
                <w:szCs w:val="24"/>
                <w:highlight w:val="yellow"/>
              </w:rPr>
              <w:t>Taip/Ne</w:t>
            </w:r>
            <w:r w:rsidRPr="001A7A49">
              <w:rPr>
                <w:szCs w:val="24"/>
              </w:rPr>
              <w:t xml:space="preserve"> (</w:t>
            </w:r>
            <w:r w:rsidRPr="001A7A49">
              <w:rPr>
                <w:i/>
                <w:iCs/>
                <w:szCs w:val="24"/>
              </w:rPr>
              <w:t>tinkamą patvirtinti)</w:t>
            </w:r>
          </w:p>
        </w:tc>
      </w:tr>
    </w:tbl>
    <w:p w14:paraId="49EF18C0" w14:textId="77777777" w:rsidR="00BC1C26" w:rsidRPr="001A7A49" w:rsidRDefault="00BC1C26" w:rsidP="009A1BD8">
      <w:pPr>
        <w:tabs>
          <w:tab w:val="left" w:pos="0"/>
          <w:tab w:val="left" w:pos="567"/>
        </w:tabs>
        <w:ind w:left="420"/>
        <w:jc w:val="center"/>
        <w:rPr>
          <w:szCs w:val="24"/>
        </w:rPr>
      </w:pPr>
    </w:p>
    <w:p w14:paraId="37759CB9" w14:textId="009A0D7B" w:rsidR="001233E4" w:rsidRPr="001A7A49" w:rsidRDefault="001233E4" w:rsidP="00C97CBD">
      <w:pPr>
        <w:tabs>
          <w:tab w:val="left" w:pos="0"/>
          <w:tab w:val="left" w:pos="567"/>
        </w:tabs>
        <w:ind w:left="420"/>
        <w:rPr>
          <w:color w:val="FF0000"/>
          <w:szCs w:val="24"/>
        </w:rPr>
      </w:pPr>
    </w:p>
    <w:sectPr w:rsidR="001233E4" w:rsidRPr="001A7A49" w:rsidSect="00BC1C26">
      <w:pgSz w:w="11906" w:h="16838"/>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2B65" w14:textId="77777777" w:rsidR="00293661" w:rsidRDefault="00293661">
      <w:r>
        <w:separator/>
      </w:r>
    </w:p>
  </w:endnote>
  <w:endnote w:type="continuationSeparator" w:id="0">
    <w:p w14:paraId="2F5C302D" w14:textId="77777777" w:rsidR="00293661" w:rsidRDefault="0029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1D2F" w14:textId="77777777" w:rsidR="00293661" w:rsidRDefault="00293661">
      <w:r>
        <w:separator/>
      </w:r>
    </w:p>
  </w:footnote>
  <w:footnote w:type="continuationSeparator" w:id="0">
    <w:p w14:paraId="3456F41C" w14:textId="77777777" w:rsidR="00293661" w:rsidRDefault="00293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D44"/>
    <w:multiLevelType w:val="hybridMultilevel"/>
    <w:tmpl w:val="A7620292"/>
    <w:lvl w:ilvl="0" w:tplc="6BC610CC">
      <w:start w:val="7"/>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73E3C77"/>
    <w:multiLevelType w:val="hybridMultilevel"/>
    <w:tmpl w:val="FA0E7378"/>
    <w:lvl w:ilvl="0" w:tplc="64188120">
      <w:numFmt w:val="bullet"/>
      <w:lvlText w:val="-"/>
      <w:lvlJc w:val="left"/>
      <w:pPr>
        <w:ind w:left="720" w:hanging="360"/>
      </w:pPr>
      <w:rPr>
        <w:rFonts w:ascii="Calibri" w:eastAsia="Times New Roman" w:hAnsi="Calibri" w:hint="default"/>
      </w:rPr>
    </w:lvl>
    <w:lvl w:ilvl="1" w:tplc="2A3233B0">
      <w:start w:val="1"/>
      <w:numFmt w:val="decimal"/>
      <w:lvlText w:val="%2."/>
      <w:lvlJc w:val="left"/>
      <w:pPr>
        <w:tabs>
          <w:tab w:val="left" w:pos="0"/>
        </w:tabs>
        <w:ind w:left="1440" w:hanging="360"/>
      </w:pPr>
      <w:rPr>
        <w:rFonts w:cs="Times New Roman"/>
      </w:rPr>
    </w:lvl>
    <w:lvl w:ilvl="2" w:tplc="4C5260DC">
      <w:start w:val="1"/>
      <w:numFmt w:val="decimal"/>
      <w:lvlText w:val="%3."/>
      <w:lvlJc w:val="left"/>
      <w:pPr>
        <w:tabs>
          <w:tab w:val="left" w:pos="0"/>
        </w:tabs>
        <w:ind w:left="2160" w:hanging="360"/>
      </w:pPr>
      <w:rPr>
        <w:rFonts w:cs="Times New Roman"/>
      </w:rPr>
    </w:lvl>
    <w:lvl w:ilvl="3" w:tplc="3B1CF4F4">
      <w:start w:val="1"/>
      <w:numFmt w:val="decimal"/>
      <w:lvlText w:val="%4."/>
      <w:lvlJc w:val="left"/>
      <w:pPr>
        <w:tabs>
          <w:tab w:val="left" w:pos="0"/>
        </w:tabs>
        <w:ind w:left="2880" w:hanging="360"/>
      </w:pPr>
      <w:rPr>
        <w:rFonts w:cs="Times New Roman"/>
      </w:rPr>
    </w:lvl>
    <w:lvl w:ilvl="4" w:tplc="C8CE0EB0">
      <w:start w:val="1"/>
      <w:numFmt w:val="decimal"/>
      <w:lvlText w:val="%5."/>
      <w:lvlJc w:val="left"/>
      <w:pPr>
        <w:tabs>
          <w:tab w:val="left" w:pos="0"/>
        </w:tabs>
        <w:ind w:left="3600" w:hanging="360"/>
      </w:pPr>
      <w:rPr>
        <w:rFonts w:cs="Times New Roman"/>
      </w:rPr>
    </w:lvl>
    <w:lvl w:ilvl="5" w:tplc="D5801B26">
      <w:start w:val="1"/>
      <w:numFmt w:val="decimal"/>
      <w:lvlText w:val="%6."/>
      <w:lvlJc w:val="left"/>
      <w:pPr>
        <w:tabs>
          <w:tab w:val="left" w:pos="0"/>
        </w:tabs>
        <w:ind w:left="4320" w:hanging="360"/>
      </w:pPr>
      <w:rPr>
        <w:rFonts w:cs="Times New Roman"/>
      </w:rPr>
    </w:lvl>
    <w:lvl w:ilvl="6" w:tplc="ED14D444">
      <w:start w:val="1"/>
      <w:numFmt w:val="decimal"/>
      <w:lvlText w:val="%7."/>
      <w:lvlJc w:val="left"/>
      <w:pPr>
        <w:tabs>
          <w:tab w:val="left" w:pos="0"/>
        </w:tabs>
        <w:ind w:left="5040" w:hanging="360"/>
      </w:pPr>
      <w:rPr>
        <w:rFonts w:cs="Times New Roman"/>
      </w:rPr>
    </w:lvl>
    <w:lvl w:ilvl="7" w:tplc="C4E06ECA">
      <w:start w:val="1"/>
      <w:numFmt w:val="decimal"/>
      <w:lvlText w:val="%8."/>
      <w:lvlJc w:val="left"/>
      <w:pPr>
        <w:tabs>
          <w:tab w:val="left" w:pos="0"/>
        </w:tabs>
        <w:ind w:left="5760" w:hanging="360"/>
      </w:pPr>
      <w:rPr>
        <w:rFonts w:cs="Times New Roman"/>
      </w:rPr>
    </w:lvl>
    <w:lvl w:ilvl="8" w:tplc="D2D026FC">
      <w:start w:val="1"/>
      <w:numFmt w:val="decimal"/>
      <w:lvlText w:val="%9."/>
      <w:lvlJc w:val="left"/>
      <w:pPr>
        <w:tabs>
          <w:tab w:val="left" w:pos="0"/>
        </w:tabs>
        <w:ind w:left="6480" w:hanging="360"/>
      </w:pPr>
      <w:rPr>
        <w:rFonts w:cs="Times New Roman"/>
      </w:rPr>
    </w:lvl>
  </w:abstractNum>
  <w:abstractNum w:abstractNumId="2" w15:restartNumberingAfterBreak="0">
    <w:nsid w:val="6E37796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BE4074"/>
    <w:multiLevelType w:val="hybridMultilevel"/>
    <w:tmpl w:val="5BF665CC"/>
    <w:lvl w:ilvl="0" w:tplc="CE287F7C">
      <w:start w:val="1"/>
      <w:numFmt w:val="decimal"/>
      <w:lvlText w:val="%1."/>
      <w:lvlJc w:val="left"/>
      <w:pPr>
        <w:ind w:left="720" w:hanging="360"/>
      </w:pPr>
      <w:rPr>
        <w:rFonts w:hint="default"/>
      </w:rPr>
    </w:lvl>
    <w:lvl w:ilvl="1" w:tplc="174AE938">
      <w:start w:val="1"/>
      <w:numFmt w:val="lowerLetter"/>
      <w:lvlText w:val="%2."/>
      <w:lvlJc w:val="left"/>
      <w:pPr>
        <w:ind w:left="1440" w:hanging="360"/>
      </w:pPr>
    </w:lvl>
    <w:lvl w:ilvl="2" w:tplc="904C51E6">
      <w:start w:val="1"/>
      <w:numFmt w:val="lowerRoman"/>
      <w:lvlText w:val="%3."/>
      <w:lvlJc w:val="right"/>
      <w:pPr>
        <w:ind w:left="2160" w:hanging="180"/>
      </w:pPr>
    </w:lvl>
    <w:lvl w:ilvl="3" w:tplc="4FE203F4">
      <w:start w:val="1"/>
      <w:numFmt w:val="decimal"/>
      <w:lvlText w:val="%4."/>
      <w:lvlJc w:val="left"/>
      <w:pPr>
        <w:ind w:left="2880" w:hanging="360"/>
      </w:pPr>
    </w:lvl>
    <w:lvl w:ilvl="4" w:tplc="23F26640">
      <w:start w:val="1"/>
      <w:numFmt w:val="lowerLetter"/>
      <w:lvlText w:val="%5."/>
      <w:lvlJc w:val="left"/>
      <w:pPr>
        <w:ind w:left="3600" w:hanging="360"/>
      </w:pPr>
    </w:lvl>
    <w:lvl w:ilvl="5" w:tplc="3AF88E8C">
      <w:start w:val="1"/>
      <w:numFmt w:val="lowerRoman"/>
      <w:lvlText w:val="%6."/>
      <w:lvlJc w:val="right"/>
      <w:pPr>
        <w:ind w:left="4320" w:hanging="180"/>
      </w:pPr>
    </w:lvl>
    <w:lvl w:ilvl="6" w:tplc="3B70B904">
      <w:start w:val="1"/>
      <w:numFmt w:val="decimal"/>
      <w:lvlText w:val="%7."/>
      <w:lvlJc w:val="left"/>
      <w:pPr>
        <w:ind w:left="5040" w:hanging="360"/>
      </w:pPr>
    </w:lvl>
    <w:lvl w:ilvl="7" w:tplc="426A5E5A">
      <w:start w:val="1"/>
      <w:numFmt w:val="lowerLetter"/>
      <w:lvlText w:val="%8."/>
      <w:lvlJc w:val="left"/>
      <w:pPr>
        <w:ind w:left="5760" w:hanging="360"/>
      </w:pPr>
    </w:lvl>
    <w:lvl w:ilvl="8" w:tplc="23D4DA6A">
      <w:start w:val="1"/>
      <w:numFmt w:val="lowerRoman"/>
      <w:lvlText w:val="%9."/>
      <w:lvlJc w:val="right"/>
      <w:pPr>
        <w:ind w:left="6480" w:hanging="180"/>
      </w:pPr>
    </w:lvl>
  </w:abstractNum>
  <w:num w:numId="1" w16cid:durableId="2126464712">
    <w:abstractNumId w:val="1"/>
  </w:num>
  <w:num w:numId="2" w16cid:durableId="1207453524">
    <w:abstractNumId w:val="3"/>
  </w:num>
  <w:num w:numId="3" w16cid:durableId="1020158446">
    <w:abstractNumId w:val="2"/>
  </w:num>
  <w:num w:numId="4" w16cid:durableId="2132476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E2"/>
    <w:rsid w:val="00001A21"/>
    <w:rsid w:val="000169E1"/>
    <w:rsid w:val="000208EA"/>
    <w:rsid w:val="00030E85"/>
    <w:rsid w:val="0003433D"/>
    <w:rsid w:val="00037E5E"/>
    <w:rsid w:val="0006257E"/>
    <w:rsid w:val="000746AB"/>
    <w:rsid w:val="00087EAB"/>
    <w:rsid w:val="00093DF3"/>
    <w:rsid w:val="000A08DE"/>
    <w:rsid w:val="000A6F78"/>
    <w:rsid w:val="000C15E3"/>
    <w:rsid w:val="000C1BBD"/>
    <w:rsid w:val="000D047C"/>
    <w:rsid w:val="000D5BE9"/>
    <w:rsid w:val="00105834"/>
    <w:rsid w:val="001233E4"/>
    <w:rsid w:val="00131858"/>
    <w:rsid w:val="001355D4"/>
    <w:rsid w:val="00162267"/>
    <w:rsid w:val="00175ADC"/>
    <w:rsid w:val="0017626B"/>
    <w:rsid w:val="001771A5"/>
    <w:rsid w:val="00184435"/>
    <w:rsid w:val="001874D3"/>
    <w:rsid w:val="001906C4"/>
    <w:rsid w:val="00194CD2"/>
    <w:rsid w:val="001A7A49"/>
    <w:rsid w:val="001B10B2"/>
    <w:rsid w:val="001B2A05"/>
    <w:rsid w:val="001B5406"/>
    <w:rsid w:val="001B7EB3"/>
    <w:rsid w:val="001C102A"/>
    <w:rsid w:val="001D1E22"/>
    <w:rsid w:val="001D483E"/>
    <w:rsid w:val="001E55F6"/>
    <w:rsid w:val="001F2839"/>
    <w:rsid w:val="001F6617"/>
    <w:rsid w:val="00200930"/>
    <w:rsid w:val="0020622D"/>
    <w:rsid w:val="00211BC1"/>
    <w:rsid w:val="00223B4A"/>
    <w:rsid w:val="00237C76"/>
    <w:rsid w:val="00237D3D"/>
    <w:rsid w:val="00254ABD"/>
    <w:rsid w:val="002610B9"/>
    <w:rsid w:val="00270C27"/>
    <w:rsid w:val="00287401"/>
    <w:rsid w:val="00293661"/>
    <w:rsid w:val="00294578"/>
    <w:rsid w:val="002A3057"/>
    <w:rsid w:val="002B280C"/>
    <w:rsid w:val="002E0A05"/>
    <w:rsid w:val="002E5340"/>
    <w:rsid w:val="003007A0"/>
    <w:rsid w:val="00300F7D"/>
    <w:rsid w:val="0030291C"/>
    <w:rsid w:val="00303919"/>
    <w:rsid w:val="003155F7"/>
    <w:rsid w:val="003255B9"/>
    <w:rsid w:val="00325E78"/>
    <w:rsid w:val="0034048F"/>
    <w:rsid w:val="00344859"/>
    <w:rsid w:val="00351020"/>
    <w:rsid w:val="003620CB"/>
    <w:rsid w:val="003746DD"/>
    <w:rsid w:val="00377A4F"/>
    <w:rsid w:val="00385A94"/>
    <w:rsid w:val="00386A63"/>
    <w:rsid w:val="00387AC4"/>
    <w:rsid w:val="003B075A"/>
    <w:rsid w:val="003B17E2"/>
    <w:rsid w:val="003C33DF"/>
    <w:rsid w:val="003C7A76"/>
    <w:rsid w:val="003D26D5"/>
    <w:rsid w:val="003D368A"/>
    <w:rsid w:val="003E1AB2"/>
    <w:rsid w:val="003F37C8"/>
    <w:rsid w:val="004404DD"/>
    <w:rsid w:val="00452DCB"/>
    <w:rsid w:val="00453266"/>
    <w:rsid w:val="00460318"/>
    <w:rsid w:val="004865B8"/>
    <w:rsid w:val="00490669"/>
    <w:rsid w:val="0049422E"/>
    <w:rsid w:val="004A49E2"/>
    <w:rsid w:val="004B7F0E"/>
    <w:rsid w:val="004D11C1"/>
    <w:rsid w:val="004D36D1"/>
    <w:rsid w:val="004E71E1"/>
    <w:rsid w:val="004F051B"/>
    <w:rsid w:val="004F14A9"/>
    <w:rsid w:val="004F4EFE"/>
    <w:rsid w:val="004F75E9"/>
    <w:rsid w:val="0050132B"/>
    <w:rsid w:val="00504B35"/>
    <w:rsid w:val="00505237"/>
    <w:rsid w:val="005147BC"/>
    <w:rsid w:val="00534DFA"/>
    <w:rsid w:val="00536617"/>
    <w:rsid w:val="005410D1"/>
    <w:rsid w:val="00547C17"/>
    <w:rsid w:val="00555EFF"/>
    <w:rsid w:val="005636D2"/>
    <w:rsid w:val="00564886"/>
    <w:rsid w:val="005800AF"/>
    <w:rsid w:val="0058050F"/>
    <w:rsid w:val="00581242"/>
    <w:rsid w:val="005A2B87"/>
    <w:rsid w:val="005A4C44"/>
    <w:rsid w:val="005A70C0"/>
    <w:rsid w:val="005C0920"/>
    <w:rsid w:val="005D65A2"/>
    <w:rsid w:val="005F558D"/>
    <w:rsid w:val="005F7ADF"/>
    <w:rsid w:val="00607A51"/>
    <w:rsid w:val="00625B7A"/>
    <w:rsid w:val="00626389"/>
    <w:rsid w:val="00630C02"/>
    <w:rsid w:val="00635252"/>
    <w:rsid w:val="00640E96"/>
    <w:rsid w:val="00646241"/>
    <w:rsid w:val="00647E60"/>
    <w:rsid w:val="00662867"/>
    <w:rsid w:val="00662A34"/>
    <w:rsid w:val="0066397A"/>
    <w:rsid w:val="00664706"/>
    <w:rsid w:val="006722F4"/>
    <w:rsid w:val="00675ED8"/>
    <w:rsid w:val="00683AD6"/>
    <w:rsid w:val="006B15F0"/>
    <w:rsid w:val="006B3E3D"/>
    <w:rsid w:val="006B6A58"/>
    <w:rsid w:val="006C3841"/>
    <w:rsid w:val="006D3963"/>
    <w:rsid w:val="006D6778"/>
    <w:rsid w:val="006F0365"/>
    <w:rsid w:val="00724C20"/>
    <w:rsid w:val="00734A55"/>
    <w:rsid w:val="00737669"/>
    <w:rsid w:val="00747E3F"/>
    <w:rsid w:val="007516EF"/>
    <w:rsid w:val="00752640"/>
    <w:rsid w:val="00762956"/>
    <w:rsid w:val="007832EF"/>
    <w:rsid w:val="007970A1"/>
    <w:rsid w:val="0079755B"/>
    <w:rsid w:val="007B4164"/>
    <w:rsid w:val="007B77C6"/>
    <w:rsid w:val="007E01DF"/>
    <w:rsid w:val="007E5454"/>
    <w:rsid w:val="00805A3D"/>
    <w:rsid w:val="00816A33"/>
    <w:rsid w:val="00820F6D"/>
    <w:rsid w:val="008527B8"/>
    <w:rsid w:val="00866FC1"/>
    <w:rsid w:val="00875495"/>
    <w:rsid w:val="0088241A"/>
    <w:rsid w:val="00883FEA"/>
    <w:rsid w:val="00887703"/>
    <w:rsid w:val="00891610"/>
    <w:rsid w:val="00892F04"/>
    <w:rsid w:val="008B3ADB"/>
    <w:rsid w:val="008E1B94"/>
    <w:rsid w:val="008F09FB"/>
    <w:rsid w:val="008F7594"/>
    <w:rsid w:val="009019FD"/>
    <w:rsid w:val="00904678"/>
    <w:rsid w:val="009124D3"/>
    <w:rsid w:val="00915737"/>
    <w:rsid w:val="0091581A"/>
    <w:rsid w:val="0094313C"/>
    <w:rsid w:val="0095611B"/>
    <w:rsid w:val="0096098D"/>
    <w:rsid w:val="009A1BD8"/>
    <w:rsid w:val="009B2D05"/>
    <w:rsid w:val="009C1705"/>
    <w:rsid w:val="009C5E93"/>
    <w:rsid w:val="009D5357"/>
    <w:rsid w:val="009E2B35"/>
    <w:rsid w:val="009E4C61"/>
    <w:rsid w:val="009F26C0"/>
    <w:rsid w:val="00A022B0"/>
    <w:rsid w:val="00A04960"/>
    <w:rsid w:val="00A04EF4"/>
    <w:rsid w:val="00A052CF"/>
    <w:rsid w:val="00A079B6"/>
    <w:rsid w:val="00A12693"/>
    <w:rsid w:val="00A24A16"/>
    <w:rsid w:val="00A2527C"/>
    <w:rsid w:val="00A25743"/>
    <w:rsid w:val="00A26531"/>
    <w:rsid w:val="00A31D53"/>
    <w:rsid w:val="00A345CB"/>
    <w:rsid w:val="00A516AC"/>
    <w:rsid w:val="00A6668B"/>
    <w:rsid w:val="00A80249"/>
    <w:rsid w:val="00A82448"/>
    <w:rsid w:val="00A906AA"/>
    <w:rsid w:val="00A90C28"/>
    <w:rsid w:val="00AB4C97"/>
    <w:rsid w:val="00AD2509"/>
    <w:rsid w:val="00AE266E"/>
    <w:rsid w:val="00AE4E81"/>
    <w:rsid w:val="00AE65FA"/>
    <w:rsid w:val="00B03CC6"/>
    <w:rsid w:val="00B340DE"/>
    <w:rsid w:val="00B6566A"/>
    <w:rsid w:val="00B87558"/>
    <w:rsid w:val="00BA561C"/>
    <w:rsid w:val="00BB5822"/>
    <w:rsid w:val="00BC08BA"/>
    <w:rsid w:val="00BC1C26"/>
    <w:rsid w:val="00BC6D73"/>
    <w:rsid w:val="00BD33DC"/>
    <w:rsid w:val="00BD373D"/>
    <w:rsid w:val="00BD69E6"/>
    <w:rsid w:val="00BD7557"/>
    <w:rsid w:val="00BE2E81"/>
    <w:rsid w:val="00BE4C5C"/>
    <w:rsid w:val="00BE69A4"/>
    <w:rsid w:val="00BF2E19"/>
    <w:rsid w:val="00BF7405"/>
    <w:rsid w:val="00C10C59"/>
    <w:rsid w:val="00C14E1B"/>
    <w:rsid w:val="00C20C74"/>
    <w:rsid w:val="00C212F5"/>
    <w:rsid w:val="00C30924"/>
    <w:rsid w:val="00C30D37"/>
    <w:rsid w:val="00C4019C"/>
    <w:rsid w:val="00C51DBA"/>
    <w:rsid w:val="00C8660C"/>
    <w:rsid w:val="00C86CAF"/>
    <w:rsid w:val="00C97CBD"/>
    <w:rsid w:val="00CC59FE"/>
    <w:rsid w:val="00CD24DB"/>
    <w:rsid w:val="00CE3FB2"/>
    <w:rsid w:val="00CF1F7E"/>
    <w:rsid w:val="00CF44F9"/>
    <w:rsid w:val="00D056CE"/>
    <w:rsid w:val="00D0592A"/>
    <w:rsid w:val="00D060C5"/>
    <w:rsid w:val="00D2084A"/>
    <w:rsid w:val="00D22635"/>
    <w:rsid w:val="00D34868"/>
    <w:rsid w:val="00D44758"/>
    <w:rsid w:val="00D6480E"/>
    <w:rsid w:val="00D6770B"/>
    <w:rsid w:val="00D81398"/>
    <w:rsid w:val="00D85AB1"/>
    <w:rsid w:val="00D8725B"/>
    <w:rsid w:val="00D907C1"/>
    <w:rsid w:val="00D92523"/>
    <w:rsid w:val="00D96B19"/>
    <w:rsid w:val="00DA318E"/>
    <w:rsid w:val="00DB37E2"/>
    <w:rsid w:val="00DE4F45"/>
    <w:rsid w:val="00DE78F3"/>
    <w:rsid w:val="00DF1E4E"/>
    <w:rsid w:val="00E16EE6"/>
    <w:rsid w:val="00E24331"/>
    <w:rsid w:val="00E24433"/>
    <w:rsid w:val="00E34129"/>
    <w:rsid w:val="00E37D06"/>
    <w:rsid w:val="00E52442"/>
    <w:rsid w:val="00E52EC1"/>
    <w:rsid w:val="00E62803"/>
    <w:rsid w:val="00E762AC"/>
    <w:rsid w:val="00E806A2"/>
    <w:rsid w:val="00E92A01"/>
    <w:rsid w:val="00EB6DD1"/>
    <w:rsid w:val="00EC656F"/>
    <w:rsid w:val="00ED126A"/>
    <w:rsid w:val="00ED343E"/>
    <w:rsid w:val="00EE495C"/>
    <w:rsid w:val="00EF7BD0"/>
    <w:rsid w:val="00F200FB"/>
    <w:rsid w:val="00F30937"/>
    <w:rsid w:val="00F40D20"/>
    <w:rsid w:val="00F56E97"/>
    <w:rsid w:val="00F5766F"/>
    <w:rsid w:val="00F65460"/>
    <w:rsid w:val="00F95E26"/>
    <w:rsid w:val="00FA6626"/>
    <w:rsid w:val="00FB45A3"/>
    <w:rsid w:val="00FD7614"/>
    <w:rsid w:val="00FE1677"/>
    <w:rsid w:val="00FE454A"/>
    <w:rsid w:val="00FF6138"/>
    <w:rsid w:val="00FF6D4A"/>
    <w:rsid w:val="2120C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DB89"/>
  <w15:docId w15:val="{26ED6A70-CE63-4787-9BE9-D0C8B846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C26"/>
    <w:pPr>
      <w:spacing w:after="0" w:line="240" w:lineRule="auto"/>
    </w:pPr>
    <w:rPr>
      <w:rFonts w:asci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1C26"/>
    <w:pPr>
      <w:ind w:left="720"/>
      <w:contextualSpacing/>
    </w:pPr>
  </w:style>
  <w:style w:type="character" w:styleId="Komentaronuoroda">
    <w:name w:val="annotation reference"/>
    <w:basedOn w:val="Numatytasispastraiposriftas"/>
    <w:uiPriority w:val="99"/>
    <w:rsid w:val="00BC1C26"/>
    <w:rPr>
      <w:sz w:val="16"/>
      <w:szCs w:val="16"/>
    </w:rPr>
  </w:style>
  <w:style w:type="paragraph" w:styleId="Komentarotekstas">
    <w:name w:val="annotation text"/>
    <w:basedOn w:val="prastasis"/>
    <w:link w:val="KomentarotekstasDiagrama"/>
    <w:uiPriority w:val="99"/>
    <w:rsid w:val="00BC1C26"/>
    <w:rPr>
      <w:sz w:val="20"/>
    </w:rPr>
  </w:style>
  <w:style w:type="character" w:customStyle="1" w:styleId="KomentarotekstasDiagrama">
    <w:name w:val="Komentaro tekstas Diagrama"/>
    <w:basedOn w:val="Numatytasispastraiposriftas"/>
    <w:link w:val="Komentarotekstas"/>
    <w:uiPriority w:val="99"/>
    <w:rsid w:val="00BC1C26"/>
    <w:rPr>
      <w:rFonts w:ascii="Times New Roman" w:eastAsia="Times New Roman" w:hAnsi="Times New Roman" w:cs="Times New Roman"/>
      <w:sz w:val="20"/>
      <w:szCs w:val="20"/>
    </w:rPr>
  </w:style>
  <w:style w:type="paragraph" w:styleId="Komentarotema">
    <w:name w:val="annotation subject"/>
    <w:basedOn w:val="Komentarotekstas"/>
    <w:link w:val="KomentarotemaDiagrama"/>
    <w:uiPriority w:val="99"/>
    <w:rsid w:val="00BC1C26"/>
    <w:rPr>
      <w:b/>
    </w:rPr>
  </w:style>
  <w:style w:type="character" w:customStyle="1" w:styleId="KomentarotemaDiagrama">
    <w:name w:val="Komentaro tema Diagrama"/>
    <w:basedOn w:val="KomentarotekstasDiagrama"/>
    <w:link w:val="Komentarotema"/>
    <w:uiPriority w:val="99"/>
    <w:rsid w:val="00BC1C26"/>
    <w:rPr>
      <w:rFonts w:ascii="Times New Roman" w:eastAsia="Times New Roman" w:hAnsi="Times New Roman" w:cs="Times New Roman"/>
      <w:b/>
      <w:sz w:val="20"/>
      <w:szCs w:val="20"/>
    </w:rPr>
  </w:style>
  <w:style w:type="paragraph" w:styleId="Debesliotekstas">
    <w:name w:val="Balloon Text"/>
    <w:basedOn w:val="prastasis"/>
    <w:link w:val="DebesliotekstasDiagrama"/>
    <w:uiPriority w:val="99"/>
    <w:rsid w:val="00BC1C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BC1C26"/>
    <w:rPr>
      <w:rFonts w:ascii="Segoe UI" w:eastAsia="Times New Roman" w:hAnsi="Segoe UI" w:cs="Segoe UI"/>
      <w:sz w:val="18"/>
      <w:szCs w:val="18"/>
    </w:rPr>
  </w:style>
  <w:style w:type="paragraph" w:styleId="Puslapioinaostekstas">
    <w:name w:val="footnote text"/>
    <w:basedOn w:val="prastasis"/>
    <w:link w:val="PuslapioinaostekstasDiagrama"/>
    <w:uiPriority w:val="99"/>
    <w:rsid w:val="00BC1C26"/>
    <w:rPr>
      <w:sz w:val="20"/>
    </w:rPr>
  </w:style>
  <w:style w:type="character" w:customStyle="1" w:styleId="PuslapioinaostekstasDiagrama">
    <w:name w:val="Puslapio išnašos tekstas Diagrama"/>
    <w:basedOn w:val="Numatytasispastraiposriftas"/>
    <w:link w:val="Puslapioinaostekstas"/>
    <w:uiPriority w:val="99"/>
    <w:rsid w:val="00BC1C26"/>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BC1C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1880">
      <w:bodyDiv w:val="1"/>
      <w:marLeft w:val="0"/>
      <w:marRight w:val="0"/>
      <w:marTop w:val="0"/>
      <w:marBottom w:val="0"/>
      <w:divBdr>
        <w:top w:val="none" w:sz="0" w:space="0" w:color="auto"/>
        <w:left w:val="none" w:sz="0" w:space="0" w:color="auto"/>
        <w:bottom w:val="none" w:sz="0" w:space="0" w:color="auto"/>
        <w:right w:val="none" w:sz="0" w:space="0" w:color="auto"/>
      </w:divBdr>
      <w:divsChild>
        <w:div w:id="2053534002">
          <w:marLeft w:val="0"/>
          <w:marRight w:val="0"/>
          <w:marTop w:val="0"/>
          <w:marBottom w:val="0"/>
          <w:divBdr>
            <w:top w:val="none" w:sz="0" w:space="0" w:color="auto"/>
            <w:left w:val="none" w:sz="0" w:space="0" w:color="auto"/>
            <w:bottom w:val="none" w:sz="0" w:space="0" w:color="auto"/>
            <w:right w:val="none" w:sz="0" w:space="0" w:color="auto"/>
          </w:divBdr>
        </w:div>
        <w:div w:id="1052734798">
          <w:marLeft w:val="0"/>
          <w:marRight w:val="0"/>
          <w:marTop w:val="0"/>
          <w:marBottom w:val="0"/>
          <w:divBdr>
            <w:top w:val="none" w:sz="0" w:space="0" w:color="auto"/>
            <w:left w:val="none" w:sz="0" w:space="0" w:color="auto"/>
            <w:bottom w:val="none" w:sz="0" w:space="0" w:color="auto"/>
            <w:right w:val="none" w:sz="0" w:space="0" w:color="auto"/>
          </w:divBdr>
        </w:div>
        <w:div w:id="1593006006">
          <w:marLeft w:val="0"/>
          <w:marRight w:val="0"/>
          <w:marTop w:val="0"/>
          <w:marBottom w:val="0"/>
          <w:divBdr>
            <w:top w:val="none" w:sz="0" w:space="0" w:color="auto"/>
            <w:left w:val="none" w:sz="0" w:space="0" w:color="auto"/>
            <w:bottom w:val="none" w:sz="0" w:space="0" w:color="auto"/>
            <w:right w:val="none" w:sz="0" w:space="0" w:color="auto"/>
          </w:divBdr>
        </w:div>
        <w:div w:id="136385623">
          <w:marLeft w:val="0"/>
          <w:marRight w:val="0"/>
          <w:marTop w:val="0"/>
          <w:marBottom w:val="0"/>
          <w:divBdr>
            <w:top w:val="none" w:sz="0" w:space="0" w:color="auto"/>
            <w:left w:val="none" w:sz="0" w:space="0" w:color="auto"/>
            <w:bottom w:val="none" w:sz="0" w:space="0" w:color="auto"/>
            <w:right w:val="none" w:sz="0" w:space="0" w:color="auto"/>
          </w:divBdr>
        </w:div>
        <w:div w:id="1325865103">
          <w:marLeft w:val="0"/>
          <w:marRight w:val="0"/>
          <w:marTop w:val="0"/>
          <w:marBottom w:val="0"/>
          <w:divBdr>
            <w:top w:val="none" w:sz="0" w:space="0" w:color="auto"/>
            <w:left w:val="none" w:sz="0" w:space="0" w:color="auto"/>
            <w:bottom w:val="none" w:sz="0" w:space="0" w:color="auto"/>
            <w:right w:val="none" w:sz="0" w:space="0" w:color="auto"/>
          </w:divBdr>
        </w:div>
        <w:div w:id="1061713728">
          <w:marLeft w:val="0"/>
          <w:marRight w:val="0"/>
          <w:marTop w:val="0"/>
          <w:marBottom w:val="0"/>
          <w:divBdr>
            <w:top w:val="none" w:sz="0" w:space="0" w:color="auto"/>
            <w:left w:val="none" w:sz="0" w:space="0" w:color="auto"/>
            <w:bottom w:val="none" w:sz="0" w:space="0" w:color="auto"/>
            <w:right w:val="none" w:sz="0" w:space="0" w:color="auto"/>
          </w:divBdr>
        </w:div>
      </w:divsChild>
    </w:div>
    <w:div w:id="690571421">
      <w:bodyDiv w:val="1"/>
      <w:marLeft w:val="0"/>
      <w:marRight w:val="0"/>
      <w:marTop w:val="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
        <w:div w:id="715273902">
          <w:marLeft w:val="0"/>
          <w:marRight w:val="0"/>
          <w:marTop w:val="0"/>
          <w:marBottom w:val="0"/>
          <w:divBdr>
            <w:top w:val="none" w:sz="0" w:space="0" w:color="auto"/>
            <w:left w:val="none" w:sz="0" w:space="0" w:color="auto"/>
            <w:bottom w:val="none" w:sz="0" w:space="0" w:color="auto"/>
            <w:right w:val="none" w:sz="0" w:space="0" w:color="auto"/>
          </w:divBdr>
        </w:div>
        <w:div w:id="1363748038">
          <w:marLeft w:val="0"/>
          <w:marRight w:val="0"/>
          <w:marTop w:val="0"/>
          <w:marBottom w:val="0"/>
          <w:divBdr>
            <w:top w:val="none" w:sz="0" w:space="0" w:color="auto"/>
            <w:left w:val="none" w:sz="0" w:space="0" w:color="auto"/>
            <w:bottom w:val="none" w:sz="0" w:space="0" w:color="auto"/>
            <w:right w:val="none" w:sz="0" w:space="0" w:color="auto"/>
          </w:divBdr>
        </w:div>
        <w:div w:id="1361738807">
          <w:marLeft w:val="0"/>
          <w:marRight w:val="0"/>
          <w:marTop w:val="0"/>
          <w:marBottom w:val="0"/>
          <w:divBdr>
            <w:top w:val="none" w:sz="0" w:space="0" w:color="auto"/>
            <w:left w:val="none" w:sz="0" w:space="0" w:color="auto"/>
            <w:bottom w:val="none" w:sz="0" w:space="0" w:color="auto"/>
            <w:right w:val="none" w:sz="0" w:space="0" w:color="auto"/>
          </w:divBdr>
        </w:div>
        <w:div w:id="2144544242">
          <w:marLeft w:val="0"/>
          <w:marRight w:val="0"/>
          <w:marTop w:val="0"/>
          <w:marBottom w:val="0"/>
          <w:divBdr>
            <w:top w:val="none" w:sz="0" w:space="0" w:color="auto"/>
            <w:left w:val="none" w:sz="0" w:space="0" w:color="auto"/>
            <w:bottom w:val="none" w:sz="0" w:space="0" w:color="auto"/>
            <w:right w:val="none" w:sz="0" w:space="0" w:color="auto"/>
          </w:divBdr>
        </w:div>
        <w:div w:id="1319725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83942-8F70-42BF-A8BF-D72F0D39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4601</Words>
  <Characters>2623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LSMU</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dc:creator>
  <cp:lastModifiedBy>Dalia Petreikienė</cp:lastModifiedBy>
  <cp:revision>62</cp:revision>
  <cp:lastPrinted>2019-02-05T13:45:00Z</cp:lastPrinted>
  <dcterms:created xsi:type="dcterms:W3CDTF">2025-02-20T15:23:00Z</dcterms:created>
  <dcterms:modified xsi:type="dcterms:W3CDTF">2025-03-05T13:52:00Z</dcterms:modified>
</cp:coreProperties>
</file>