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2" o:title=""/>
              </v:shape>
              <o:OLEObject Type="Embed" ProgID="PBrush" ShapeID="_x0000_i1025" DrawAspect="Content" ObjectID="_1802762101" r:id="rId13"/>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 xml:space="preserve">Savivaldybės biudžetinė įstaiga. Sėlių </w:t>
          </w:r>
          <w:proofErr w:type="spellStart"/>
          <w:r w:rsidRPr="000E1CA0">
            <w:rPr>
              <w:rFonts w:eastAsia="Times New Roman" w:cstheme="minorHAnsi"/>
              <w:bCs/>
              <w:sz w:val="20"/>
              <w:szCs w:val="20"/>
              <w:lang w:eastAsia="en-US"/>
            </w:rPr>
            <w:t>a</w:t>
          </w:r>
          <w:proofErr w:type="spellEnd"/>
          <w:r w:rsidRPr="000E1CA0">
            <w:rPr>
              <w:rFonts w:eastAsia="Times New Roman" w:cstheme="minorHAnsi"/>
              <w:bCs/>
              <w:sz w:val="20"/>
              <w:szCs w:val="20"/>
              <w:lang w:eastAsia="en-US"/>
            </w:rPr>
            <w:t xml:space="preserve">. 22, LT-32110 Zarasai, </w:t>
          </w:r>
          <w:proofErr w:type="spellStart"/>
          <w:r w:rsidRPr="000E1CA0">
            <w:rPr>
              <w:rFonts w:eastAsia="Times New Roman" w:cstheme="minorHAnsi"/>
              <w:bCs/>
              <w:sz w:val="20"/>
              <w:szCs w:val="20"/>
              <w:lang w:eastAsia="en-US"/>
            </w:rPr>
            <w:t>tel</w:t>
          </w:r>
          <w:proofErr w:type="spellEnd"/>
          <w:r w:rsidRPr="000E1CA0">
            <w:rPr>
              <w:rFonts w:eastAsia="Times New Roman" w:cstheme="minorHAnsi"/>
              <w:bCs/>
              <w:sz w:val="20"/>
              <w:szCs w:val="20"/>
              <w:lang w:eastAsia="en-US"/>
            </w:rPr>
            <w:t xml:space="preserve">.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proofErr w:type="spellStart"/>
          <w:r w:rsidRPr="000E1CA0">
            <w:rPr>
              <w:rFonts w:eastAsia="Times New Roman" w:cstheme="minorHAnsi"/>
              <w:bCs/>
              <w:sz w:val="20"/>
              <w:szCs w:val="20"/>
              <w:lang w:eastAsia="en-US"/>
            </w:rPr>
            <w:t>el</w:t>
          </w:r>
          <w:proofErr w:type="spellEnd"/>
          <w:r w:rsidRPr="000E1CA0">
            <w:rPr>
              <w:rFonts w:eastAsia="Times New Roman" w:cstheme="minorHAnsi"/>
              <w:bCs/>
              <w:sz w:val="20"/>
              <w:szCs w:val="20"/>
              <w:lang w:eastAsia="en-US"/>
            </w:rPr>
            <w:t xml:space="preserve">. </w:t>
          </w:r>
          <w:proofErr w:type="spellStart"/>
          <w:r w:rsidRPr="000E1CA0">
            <w:rPr>
              <w:rFonts w:eastAsia="Times New Roman" w:cstheme="minorHAnsi"/>
              <w:bCs/>
              <w:sz w:val="20"/>
              <w:szCs w:val="20"/>
              <w:lang w:eastAsia="en-US"/>
            </w:rPr>
            <w:t>p</w:t>
          </w:r>
          <w:proofErr w:type="spellEnd"/>
          <w:r w:rsidRPr="000E1CA0">
            <w:rPr>
              <w:rFonts w:eastAsia="Times New Roman" w:cstheme="minorHAnsi"/>
              <w:bCs/>
              <w:sz w:val="20"/>
              <w:szCs w:val="20"/>
              <w:lang w:eastAsia="en-US"/>
            </w:rPr>
            <w:t>. info@zarasai.lt</w:t>
          </w:r>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687248" w:rsidRDefault="00691339" w:rsidP="00691339">
          <w:pPr>
            <w:spacing w:after="0" w:line="240" w:lineRule="auto"/>
            <w:ind w:left="6840" w:hanging="9"/>
            <w:rPr>
              <w:rFonts w:eastAsia="Times New Roman" w:cstheme="minorHAnsi"/>
              <w:lang w:eastAsia="en-US"/>
            </w:rPr>
          </w:pPr>
          <w:r w:rsidRPr="00687248">
            <w:rPr>
              <w:rFonts w:eastAsia="Times New Roman" w:cstheme="minorHAnsi"/>
              <w:lang w:eastAsia="en-US"/>
            </w:rPr>
            <w:t>PATVIRTINTA</w:t>
          </w:r>
        </w:p>
        <w:p w14:paraId="04D76B81" w14:textId="77777777" w:rsidR="00691339" w:rsidRPr="00687248"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687248">
            <w:rPr>
              <w:rFonts w:eastAsia="Times New Roman" w:cstheme="minorHAnsi"/>
              <w:lang w:eastAsia="en-US"/>
            </w:rPr>
            <w:t>Viešojo pirkimo komisijos</w:t>
          </w:r>
        </w:p>
        <w:p w14:paraId="5743D641" w14:textId="55AD75EA" w:rsidR="00691339" w:rsidRPr="00687248" w:rsidRDefault="00687248"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687248">
            <w:rPr>
              <w:rFonts w:eastAsia="Times New Roman" w:cstheme="minorHAnsi"/>
              <w:lang w:eastAsia="en-US"/>
            </w:rPr>
            <w:t>2025</w:t>
          </w:r>
          <w:r w:rsidR="00691339" w:rsidRPr="00687248">
            <w:rPr>
              <w:rFonts w:eastAsia="Times New Roman" w:cstheme="minorHAnsi"/>
              <w:lang w:eastAsia="en-US"/>
            </w:rPr>
            <w:t xml:space="preserve"> </w:t>
          </w:r>
          <w:proofErr w:type="spellStart"/>
          <w:r w:rsidR="00691339" w:rsidRPr="00687248">
            <w:rPr>
              <w:rFonts w:eastAsia="Times New Roman" w:cstheme="minorHAnsi"/>
              <w:lang w:eastAsia="en-US"/>
            </w:rPr>
            <w:t>m</w:t>
          </w:r>
          <w:proofErr w:type="spellEnd"/>
          <w:r w:rsidR="00691339" w:rsidRPr="00687248">
            <w:rPr>
              <w:rFonts w:eastAsia="Times New Roman" w:cstheme="minorHAnsi"/>
              <w:lang w:eastAsia="en-US"/>
            </w:rPr>
            <w:t xml:space="preserve">. </w:t>
          </w:r>
          <w:r w:rsidRPr="00687248">
            <w:rPr>
              <w:rFonts w:eastAsia="Times New Roman" w:cstheme="minorHAnsi"/>
              <w:lang w:eastAsia="en-US"/>
            </w:rPr>
            <w:t>kovo</w:t>
          </w:r>
          <w:r w:rsidR="00691339" w:rsidRPr="00687248">
            <w:rPr>
              <w:rFonts w:eastAsia="Times New Roman" w:cstheme="minorHAnsi"/>
              <w:lang w:eastAsia="en-US"/>
            </w:rPr>
            <w:t xml:space="preserve"> </w:t>
          </w:r>
          <w:r w:rsidRPr="00687248">
            <w:rPr>
              <w:rFonts w:eastAsia="Times New Roman" w:cstheme="minorHAnsi"/>
              <w:lang w:eastAsia="en-US"/>
            </w:rPr>
            <w:t>6</w:t>
          </w:r>
          <w:r w:rsidR="00691339" w:rsidRPr="00687248">
            <w:rPr>
              <w:rFonts w:eastAsia="Times New Roman" w:cstheme="minorHAnsi"/>
              <w:lang w:eastAsia="en-US"/>
            </w:rPr>
            <w:t xml:space="preserve"> </w:t>
          </w:r>
          <w:proofErr w:type="spellStart"/>
          <w:r w:rsidR="00691339" w:rsidRPr="00687248">
            <w:rPr>
              <w:rFonts w:eastAsia="Times New Roman" w:cstheme="minorHAnsi"/>
              <w:lang w:eastAsia="en-US"/>
            </w:rPr>
            <w:t>d</w:t>
          </w:r>
          <w:proofErr w:type="spellEnd"/>
          <w:r w:rsidR="00691339" w:rsidRPr="00687248">
            <w:rPr>
              <w:rFonts w:eastAsia="Times New Roman" w:cstheme="minorHAnsi"/>
              <w:lang w:eastAsia="en-US"/>
            </w:rPr>
            <w:t>.</w:t>
          </w:r>
        </w:p>
        <w:p w14:paraId="607F63C3" w14:textId="721876FC" w:rsidR="00691339" w:rsidRPr="00687248" w:rsidRDefault="00691339" w:rsidP="00691339">
          <w:pPr>
            <w:tabs>
              <w:tab w:val="right" w:leader="underscore" w:pos="8640"/>
            </w:tabs>
            <w:spacing w:after="0" w:line="240" w:lineRule="auto"/>
            <w:ind w:left="6840"/>
            <w:rPr>
              <w:rFonts w:eastAsia="Times New Roman" w:cstheme="minorHAnsi"/>
              <w:lang w:eastAsia="en-US"/>
            </w:rPr>
          </w:pPr>
          <w:r w:rsidRPr="00687248">
            <w:rPr>
              <w:rFonts w:eastAsia="Times New Roman" w:cstheme="minorHAnsi"/>
              <w:lang w:eastAsia="en-US"/>
            </w:rPr>
            <w:t xml:space="preserve">protokolu </w:t>
          </w:r>
          <w:proofErr w:type="spellStart"/>
          <w:r w:rsidRPr="00687248">
            <w:rPr>
              <w:rFonts w:eastAsia="Times New Roman" w:cstheme="minorHAnsi"/>
              <w:lang w:eastAsia="en-US"/>
            </w:rPr>
            <w:t>Nr</w:t>
          </w:r>
          <w:proofErr w:type="spellEnd"/>
          <w:r w:rsidRPr="00687248">
            <w:rPr>
              <w:rFonts w:eastAsia="Times New Roman" w:cstheme="minorHAnsi"/>
              <w:lang w:eastAsia="en-US"/>
            </w:rPr>
            <w:t>. 12-</w:t>
          </w:r>
          <w:r w:rsidR="00687248" w:rsidRPr="00687248">
            <w:rPr>
              <w:rFonts w:eastAsia="Times New Roman" w:cstheme="minorHAnsi"/>
              <w:lang w:eastAsia="en-US"/>
            </w:rPr>
            <w:t>24</w:t>
          </w:r>
          <w:r w:rsidRPr="00687248">
            <w:rPr>
              <w:rFonts w:eastAsia="Times New Roman" w:cstheme="minorHAnsi"/>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7FA1EAC4"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2F1553" w:rsidRPr="002F1553">
            <w:rPr>
              <w:rFonts w:cstheme="minorHAnsi"/>
              <w:b/>
              <w:bCs/>
              <w:sz w:val="24"/>
              <w:szCs w:val="24"/>
            </w:rPr>
            <w:t>2 NAUJI M1 KLASĖS AUTOMOBILIAI, VAROMI ELEKTRA</w:t>
          </w:r>
          <w:r w:rsidR="00D526C8" w:rsidRPr="002F1553">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48527E29"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w:t>
          </w:r>
          <w:proofErr w:type="spellStart"/>
          <w:r w:rsidRPr="000E1CA0">
            <w:rPr>
              <w:rFonts w:cstheme="minorHAnsi"/>
              <w:b/>
              <w:bCs/>
              <w:sz w:val="24"/>
              <w:szCs w:val="24"/>
            </w:rPr>
            <w:t>Nr</w:t>
          </w:r>
          <w:proofErr w:type="spellEnd"/>
          <w:r w:rsidRPr="000E1CA0">
            <w:rPr>
              <w:rFonts w:cstheme="minorHAnsi"/>
              <w:b/>
              <w:bCs/>
              <w:sz w:val="24"/>
              <w:szCs w:val="24"/>
            </w:rPr>
            <w:t>.</w:t>
          </w:r>
          <w:r w:rsidRPr="00043E5E">
            <w:rPr>
              <w:rFonts w:cstheme="minorHAnsi"/>
              <w:b/>
              <w:bCs/>
              <w:sz w:val="24"/>
              <w:szCs w:val="24"/>
            </w:rPr>
            <w:t xml:space="preserve"> </w:t>
          </w:r>
          <w:r w:rsidR="00043E5E" w:rsidRPr="00043E5E">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86F10"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786F10"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786F10"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786F10"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786F10"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786F10"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786F10"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786F10"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786F10"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786F10"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86F10">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786F10">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786F10">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786F10">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786F10">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786F10">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786F10">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786F10">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786F10">
              <w:pPr>
                <w:pStyle w:val="Turinys2"/>
                <w:rPr>
                  <w:noProof/>
                  <w:sz w:val="22"/>
                  <w:szCs w:val="22"/>
                  <w:lang w:val="en-US" w:eastAsia="en-US"/>
                </w:rPr>
              </w:pPr>
              <w:hyperlink w:anchor="_Toc126333948" w:history="1">
                <w:r w:rsidR="0074475B" w:rsidRPr="00FA7F81">
                  <w:rPr>
                    <w:rStyle w:val="Hipersaitas"/>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9910C02" w:rsidR="0074475B" w:rsidRDefault="00786F10">
              <w:pPr>
                <w:pStyle w:val="Turinys2"/>
                <w:rPr>
                  <w:noProof/>
                  <w:sz w:val="22"/>
                  <w:szCs w:val="22"/>
                  <w:lang w:val="en-US" w:eastAsia="en-US"/>
                </w:rPr>
              </w:pPr>
              <w:hyperlink w:anchor="_Toc126333949" w:history="1">
                <w:r w:rsidR="0074475B" w:rsidRPr="00FA7F81">
                  <w:rPr>
                    <w:rStyle w:val="Hipersaitas"/>
                    <w:rFonts w:eastAsia="Calibri" w:cstheme="majorHAnsi"/>
                    <w:noProof/>
                  </w:rPr>
                  <w:t>Pirkimo sąlygų 11 priedas „Preliminariosios sutarties projektas“</w:t>
                </w:r>
                <w:r w:rsidR="0074475B">
                  <w:rPr>
                    <w:noProof/>
                    <w:webHidden/>
                  </w:rPr>
                  <w:tab/>
                </w:r>
                <w:r w:rsidR="0074475B">
                  <w:rPr>
                    <w:noProof/>
                    <w:webHidden/>
                  </w:rPr>
                  <w:fldChar w:fldCharType="begin"/>
                </w:r>
                <w:r w:rsidR="0074475B">
                  <w:rPr>
                    <w:noProof/>
                    <w:webHidden/>
                  </w:rPr>
                  <w:instrText xml:space="preserve"> PAGEREF _Toc126333949 \h </w:instrText>
                </w:r>
                <w:r w:rsidR="0074475B">
                  <w:rPr>
                    <w:noProof/>
                    <w:webHidden/>
                  </w:rPr>
                </w:r>
                <w:r w:rsidR="0074475B">
                  <w:rPr>
                    <w:noProof/>
                    <w:webHidden/>
                  </w:rPr>
                  <w:fldChar w:fldCharType="separate"/>
                </w:r>
                <w:r w:rsidR="001D414C">
                  <w:rPr>
                    <w:noProof/>
                    <w:webHidden/>
                  </w:rPr>
                  <w:t>31</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 xml:space="preserve">Sėlių </w:t>
      </w:r>
      <w:proofErr w:type="spellStart"/>
      <w:r w:rsidR="00412F45" w:rsidRPr="00766291">
        <w:rPr>
          <w:rFonts w:eastAsia="Times New Roman" w:cstheme="minorHAnsi"/>
          <w:bCs/>
          <w:lang w:eastAsia="en-US"/>
        </w:rPr>
        <w:t>a</w:t>
      </w:r>
      <w:proofErr w:type="spellEnd"/>
      <w:r w:rsidR="00412F45" w:rsidRPr="00766291">
        <w:rPr>
          <w:rFonts w:eastAsia="Times New Roman" w:cstheme="minorHAnsi"/>
          <w:bCs/>
          <w:lang w:eastAsia="en-US"/>
        </w:rPr>
        <w:t>.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31861720"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w:t>
      </w:r>
      <w:proofErr w:type="spellStart"/>
      <w:r w:rsidR="00C830BC" w:rsidRPr="00C830BC">
        <w:rPr>
          <w:rFonts w:cstheme="minorHAnsi"/>
        </w:rPr>
        <w:t>m</w:t>
      </w:r>
      <w:proofErr w:type="spellEnd"/>
      <w:r w:rsidR="00C830BC" w:rsidRPr="00C830BC">
        <w:rPr>
          <w:rFonts w:cstheme="minorHAnsi"/>
        </w:rPr>
        <w:t xml:space="preserve">. birželio 28 </w:t>
      </w:r>
      <w:proofErr w:type="spellStart"/>
      <w:r w:rsidR="00C830BC" w:rsidRPr="00C830BC">
        <w:rPr>
          <w:rFonts w:cstheme="minorHAnsi"/>
        </w:rPr>
        <w:t>d</w:t>
      </w:r>
      <w:proofErr w:type="spellEnd"/>
      <w:r w:rsidR="00C830BC" w:rsidRPr="00C830BC">
        <w:rPr>
          <w:rFonts w:cstheme="minorHAnsi"/>
        </w:rPr>
        <w:t xml:space="preserve">. </w:t>
      </w:r>
      <w:r w:rsidR="00C830BC" w:rsidRPr="00043E5E">
        <w:rPr>
          <w:rFonts w:cstheme="minorHAnsi"/>
        </w:rPr>
        <w:t xml:space="preserve">įsakymo </w:t>
      </w:r>
      <w:proofErr w:type="spellStart"/>
      <w:r w:rsidR="00C830BC" w:rsidRPr="00043E5E">
        <w:rPr>
          <w:rFonts w:cstheme="minorHAnsi"/>
        </w:rPr>
        <w:t>Nr</w:t>
      </w:r>
      <w:proofErr w:type="spellEnd"/>
      <w:r w:rsidR="00C830BC" w:rsidRPr="00043E5E">
        <w:rPr>
          <w:rFonts w:cstheme="minorHAnsi"/>
        </w:rPr>
        <w:t xml:space="preserve">. D1-508 „Dėl Aplinkos apsaugos kriterijų taikymo, vykdant žaliuosius pirkimus, tvarkos aprašo patvirtinimo“ </w:t>
      </w:r>
      <w:r w:rsidR="00043E5E" w:rsidRPr="00043E5E">
        <w:rPr>
          <w:rFonts w:cstheme="minorHAnsi"/>
        </w:rPr>
        <w:t>4.1</w:t>
      </w:r>
      <w:r w:rsidRPr="00043E5E">
        <w:rPr>
          <w:rFonts w:cstheme="minorHAnsi"/>
          <w:i/>
        </w:rPr>
        <w:t xml:space="preserve"> </w:t>
      </w:r>
      <w:r w:rsidRPr="00043E5E">
        <w:rPr>
          <w:rFonts w:cstheme="minorHAnsi"/>
        </w:rPr>
        <w:t xml:space="preserve"> punktu (-</w:t>
      </w:r>
      <w:proofErr w:type="spellStart"/>
      <w:r w:rsidRPr="00043E5E">
        <w:rPr>
          <w:rFonts w:cstheme="minorHAnsi"/>
        </w:rPr>
        <w:t>ais</w:t>
      </w:r>
      <w:proofErr w:type="spellEnd"/>
      <w:r w:rsidRPr="00043E5E">
        <w:rPr>
          <w:rFonts w:cstheme="minorHAnsi"/>
        </w:rPr>
        <w:t xml:space="preserve">). Aplinkos </w:t>
      </w:r>
      <w:proofErr w:type="spellStart"/>
      <w:r w:rsidRPr="00043E5E">
        <w:rPr>
          <w:rFonts w:cstheme="minorHAnsi"/>
        </w:rPr>
        <w:t>apaugos</w:t>
      </w:r>
      <w:proofErr w:type="spellEnd"/>
      <w:r w:rsidRPr="00043E5E">
        <w:rPr>
          <w:rFonts w:cstheme="minorHAnsi"/>
        </w:rPr>
        <w:t xml:space="preserve"> kriterijai nustatyti </w:t>
      </w:r>
      <w:r w:rsidR="00043E5E" w:rsidRPr="00043E5E">
        <w:rPr>
          <w:rFonts w:cstheme="minorHAnsi"/>
        </w:rPr>
        <w:t>techninėje specifikacijoje.</w:t>
      </w:r>
      <w:r w:rsidR="00C830BC" w:rsidRPr="00043E5E">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w:t>
      </w:r>
      <w:proofErr w:type="spellStart"/>
      <w:r w:rsidR="00E32C8E" w:rsidRPr="003C5556">
        <w:rPr>
          <w:rFonts w:cstheme="minorHAnsi"/>
          <w:i/>
          <w:iCs/>
          <w:lang w:eastAsia="en-US"/>
        </w:rPr>
        <w:t>ante</w:t>
      </w:r>
      <w:proofErr w:type="spellEnd"/>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700C6410"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043E5E">
        <w:rPr>
          <w:rFonts w:eastAsia="Calibri"/>
          <w:color w:val="000000" w:themeColor="text1"/>
        </w:rPr>
        <w:t xml:space="preserve"> 2 </w:t>
      </w:r>
      <w:r w:rsidR="00043E5E" w:rsidRPr="00043E5E">
        <w:rPr>
          <w:rFonts w:eastAsia="Calibri"/>
        </w:rPr>
        <w:t>naujus M1 klasės automobilius, varomus elektra</w:t>
      </w:r>
      <w:r w:rsidRPr="00043E5E">
        <w:rPr>
          <w:rFonts w:eastAsia="Calibri"/>
        </w:rPr>
        <w:t>.</w:t>
      </w:r>
      <w:r w:rsidRPr="00043E5E">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09B42679"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skaidomas į </w:t>
      </w:r>
      <w:r w:rsidR="00043E5E" w:rsidRPr="00043E5E">
        <w:rPr>
          <w:rFonts w:cstheme="minorHAnsi"/>
        </w:rPr>
        <w:t>2</w:t>
      </w:r>
      <w:r w:rsidR="00043E5E">
        <w:rPr>
          <w:rFonts w:cstheme="minorHAnsi"/>
          <w:color w:val="00B050"/>
        </w:rPr>
        <w:t xml:space="preserve"> </w:t>
      </w:r>
      <w:r w:rsidRPr="003C5556">
        <w:rPr>
          <w:rFonts w:cstheme="minorHAnsi"/>
        </w:rPr>
        <w:t>dalis (-</w:t>
      </w:r>
      <w:proofErr w:type="spellStart"/>
      <w:r w:rsidRPr="003C5556">
        <w:rPr>
          <w:rFonts w:cstheme="minorHAnsi"/>
        </w:rPr>
        <w:t>ių</w:t>
      </w:r>
      <w:proofErr w:type="spellEnd"/>
      <w:r w:rsidRPr="003C5556">
        <w:rPr>
          <w:rFonts w:cstheme="minorHAnsi"/>
        </w:rPr>
        <w:t xml:space="preserve">), kurių apimtys ir dalykas, reikalavimai </w:t>
      </w:r>
      <w:r w:rsidR="006D0D4C" w:rsidRPr="003C5556">
        <w:rPr>
          <w:rFonts w:cstheme="minorHAnsi"/>
        </w:rPr>
        <w:t xml:space="preserve">ir techninė specifikacija </w:t>
      </w:r>
      <w:r w:rsidRPr="003C5556">
        <w:rPr>
          <w:rFonts w:cstheme="minorHAnsi"/>
        </w:rPr>
        <w:t xml:space="preserve">apibrėžti </w:t>
      </w:r>
      <w:bookmarkStart w:id="6" w:name="_Hlk91152632"/>
      <w:r w:rsidR="00A80D01" w:rsidRPr="003C5556">
        <w:rPr>
          <w:rFonts w:cstheme="minorHAnsi"/>
        </w:rPr>
        <w:t xml:space="preserve">specialiųjų </w:t>
      </w:r>
      <w:r w:rsidR="006773B6" w:rsidRPr="003C5556">
        <w:rPr>
          <w:rFonts w:cstheme="minorHAnsi"/>
        </w:rPr>
        <w:t xml:space="preserve">pirkimo sąlygų </w:t>
      </w:r>
      <w:r w:rsidR="00043E5E" w:rsidRPr="00043E5E">
        <w:rPr>
          <w:rFonts w:cstheme="minorHAnsi"/>
        </w:rPr>
        <w:t>2</w:t>
      </w:r>
      <w:r w:rsidR="00696781" w:rsidRPr="003C5556">
        <w:rPr>
          <w:rFonts w:ascii="Arial" w:hAnsi="Arial" w:cs="Arial"/>
          <w:color w:val="00B050"/>
        </w:rPr>
        <w:t xml:space="preserve"> </w:t>
      </w:r>
      <w:r w:rsidR="006773B6" w:rsidRPr="003C5556">
        <w:rPr>
          <w:rFonts w:cstheme="minorHAnsi"/>
        </w:rPr>
        <w:t>priede</w:t>
      </w:r>
      <w:bookmarkEnd w:id="6"/>
      <w:r w:rsidRPr="003C5556">
        <w:rPr>
          <w:rFonts w:cstheme="minorHAnsi"/>
        </w:rPr>
        <w:t>.</w:t>
      </w:r>
      <w:r w:rsidR="006A3033" w:rsidRPr="003C5556">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043E5E">
        <w:t xml:space="preserve">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r w:rsidR="003C5556">
        <w:rPr>
          <w:rFonts w:cstheme="minorHAnsi"/>
          <w:color w:val="FF000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5" w:name="_Hlk41039660"/>
      <w:r w:rsidR="00942379" w:rsidRPr="127DD6E8">
        <w:t xml:space="preserve"> </w:t>
      </w:r>
      <w:proofErr w:type="spellStart"/>
      <w:r w:rsidRPr="127DD6E8">
        <w:t>subtiekėjų</w:t>
      </w:r>
      <w:proofErr w:type="spellEnd"/>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1CD9F28A" w:rsidR="007B6F6D" w:rsidRPr="00043E5E" w:rsidRDefault="00990E9B">
      <w:pPr>
        <w:pStyle w:val="Sraopastraipa"/>
        <w:numPr>
          <w:ilvl w:val="0"/>
          <w:numId w:val="14"/>
        </w:numPr>
        <w:tabs>
          <w:tab w:val="left" w:pos="993"/>
        </w:tabs>
        <w:spacing w:after="120" w:line="20" w:lineRule="atLeast"/>
        <w:ind w:left="0" w:firstLine="567"/>
        <w:jc w:val="both"/>
      </w:pPr>
      <w:r w:rsidRPr="00043E5E">
        <w:t>Tiekėjams nenustatomi kvalifikacijos reikalavimai</w:t>
      </w:r>
      <w:r w:rsidR="00043E5E" w:rsidRPr="00043E5E">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4AEEB3BC"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w:t>
      </w:r>
      <w:proofErr w:type="spellStart"/>
      <w:r w:rsidR="0078453C" w:rsidRPr="001D0044">
        <w:rPr>
          <w:rFonts w:cstheme="minorHAnsi"/>
          <w:color w:val="000000" w:themeColor="text1"/>
        </w:rPr>
        <w:t>ne)atitikties</w:t>
      </w:r>
      <w:proofErr w:type="spellEnd"/>
      <w:r w:rsidR="0078453C" w:rsidRPr="001D0044">
        <w:rPr>
          <w:rFonts w:cstheme="minorHAnsi"/>
          <w:color w:val="000000" w:themeColor="text1"/>
        </w:rPr>
        <w:t xml:space="preserve">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w:t>
      </w:r>
      <w:proofErr w:type="spellStart"/>
      <w:r w:rsidR="007349E0" w:rsidRPr="001D0044">
        <w:rPr>
          <w:rFonts w:cstheme="minorHAnsi"/>
          <w:color w:val="000000" w:themeColor="text1"/>
        </w:rPr>
        <w:t>ne)atitikties</w:t>
      </w:r>
      <w:proofErr w:type="spellEnd"/>
      <w:r w:rsidR="007349E0" w:rsidRPr="001D0044">
        <w:rPr>
          <w:rFonts w:cstheme="minorHAnsi"/>
          <w:color w:val="000000" w:themeColor="text1"/>
        </w:rPr>
        <w:t xml:space="preserve">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r w:rsidR="00043E5E">
        <w:rPr>
          <w:rFonts w:cstheme="minorHAnsi"/>
          <w:color w:val="000000" w:themeColor="text1"/>
        </w:rPr>
        <w:t>:</w:t>
      </w:r>
    </w:p>
    <w:p w14:paraId="1B56EBA9" w14:textId="77777777" w:rsidR="00043E5E" w:rsidRPr="00043E5E" w:rsidRDefault="00043E5E" w:rsidP="00043E5E">
      <w:pPr>
        <w:pStyle w:val="Sraopastraipa"/>
        <w:tabs>
          <w:tab w:val="left" w:pos="993"/>
        </w:tabs>
        <w:spacing w:after="0" w:line="240" w:lineRule="auto"/>
        <w:ind w:left="0" w:firstLine="567"/>
        <w:jc w:val="both"/>
        <w:rPr>
          <w:rFonts w:cstheme="minorHAnsi"/>
          <w:color w:val="000000" w:themeColor="text1"/>
        </w:rPr>
      </w:pPr>
      <w:r w:rsidRPr="00043E5E">
        <w:rPr>
          <w:rFonts w:cstheme="minorHAnsi"/>
          <w:color w:val="000000" w:themeColor="text1"/>
        </w:rPr>
        <w:t xml:space="preserve">5.1.1. VĮ Registrų centro Juridinių asmenų dalyvių informacinės sistemos (JADIS) išrašą (juridiniams ir fiziniams asmenims, kurie turi daugiau kaip 50% akcijų / pajų / įnašų / investicinių vienetų / ir </w:t>
      </w:r>
      <w:proofErr w:type="spellStart"/>
      <w:r w:rsidRPr="00043E5E">
        <w:rPr>
          <w:rFonts w:cstheme="minorHAnsi"/>
          <w:color w:val="000000" w:themeColor="text1"/>
        </w:rPr>
        <w:t>pan</w:t>
      </w:r>
      <w:proofErr w:type="spellEnd"/>
      <w:r w:rsidRPr="00043E5E">
        <w:rPr>
          <w:rFonts w:cstheme="minorHAnsi"/>
          <w:color w:val="000000" w:themeColor="text1"/>
        </w:rPr>
        <w:t>., nustatyti. Tikrinama visa daugiau kaip 50% nuosavybės grandinė: tiesioginės ir netiesioginės nuosavybės turėjimas juridiniame asmenyje);</w:t>
      </w:r>
    </w:p>
    <w:p w14:paraId="709B8124" w14:textId="77777777" w:rsidR="00043E5E" w:rsidRPr="00043E5E" w:rsidRDefault="00043E5E" w:rsidP="00043E5E">
      <w:pPr>
        <w:pStyle w:val="Sraopastraipa"/>
        <w:tabs>
          <w:tab w:val="left" w:pos="993"/>
        </w:tabs>
        <w:spacing w:after="0" w:line="240" w:lineRule="auto"/>
        <w:ind w:left="0" w:firstLine="567"/>
        <w:jc w:val="both"/>
        <w:rPr>
          <w:rFonts w:cstheme="minorHAnsi"/>
          <w:color w:val="000000" w:themeColor="text1"/>
        </w:rPr>
      </w:pPr>
      <w:r w:rsidRPr="00043E5E">
        <w:rPr>
          <w:rFonts w:cstheme="minorHAnsi"/>
          <w:color w:val="000000" w:themeColor="text1"/>
        </w:rPr>
        <w:t xml:space="preserve">5.1.2. fizinių asmenų, kurie turi juridinio asmens daugiau kaip 50% akcijų / pajų / įnašų / investicinių vienetų / ir </w:t>
      </w:r>
      <w:proofErr w:type="spellStart"/>
      <w:r w:rsidRPr="00043E5E">
        <w:rPr>
          <w:rFonts w:cstheme="minorHAnsi"/>
          <w:color w:val="000000" w:themeColor="text1"/>
        </w:rPr>
        <w:t>pan</w:t>
      </w:r>
      <w:proofErr w:type="spellEnd"/>
      <w:r w:rsidRPr="00043E5E">
        <w:rPr>
          <w:rFonts w:cstheme="minorHAnsi"/>
          <w:color w:val="000000" w:themeColor="text1"/>
        </w:rPr>
        <w:t>., asmens tapatybę patvirtinančio dokumento (tapatybės kortelės ar paso) kopiją (arba VĮ Registrų centro naudos gavėjų posistemio (JANGIS) išrašą fizinio asmens pilietybei patvirtinti);</w:t>
      </w:r>
    </w:p>
    <w:p w14:paraId="18B63E9D" w14:textId="77777777" w:rsidR="00043E5E" w:rsidRPr="00043E5E" w:rsidRDefault="00043E5E" w:rsidP="00043E5E">
      <w:pPr>
        <w:pStyle w:val="Sraopastraipa"/>
        <w:tabs>
          <w:tab w:val="left" w:pos="993"/>
        </w:tabs>
        <w:spacing w:after="0" w:line="240" w:lineRule="auto"/>
        <w:ind w:left="0" w:firstLine="567"/>
        <w:jc w:val="both"/>
        <w:rPr>
          <w:rFonts w:cstheme="minorHAnsi"/>
          <w:color w:val="000000" w:themeColor="text1"/>
        </w:rPr>
      </w:pPr>
      <w:r w:rsidRPr="00043E5E">
        <w:rPr>
          <w:rFonts w:cstheme="minorHAnsi"/>
          <w:color w:val="000000" w:themeColor="text1"/>
        </w:rPr>
        <w:t>5.1.3. įmonių/ įmonių grupės kontroliuojančių asmenų organizacinę struktūrą (kurioje būtų nurodyti visi asmenys, turintys tiesioginę ir netiesioginę daugiau kaip 50% nuosavybę bei šių asmenų registracijos vieta (jei fiziniai asmenys - pilietybė);</w:t>
      </w:r>
    </w:p>
    <w:p w14:paraId="228CBC51" w14:textId="77777777" w:rsidR="00043E5E" w:rsidRPr="00043E5E" w:rsidRDefault="00043E5E" w:rsidP="00043E5E">
      <w:pPr>
        <w:pStyle w:val="Sraopastraipa"/>
        <w:tabs>
          <w:tab w:val="left" w:pos="993"/>
        </w:tabs>
        <w:spacing w:after="0" w:line="240" w:lineRule="auto"/>
        <w:ind w:left="0" w:firstLine="567"/>
        <w:jc w:val="both"/>
        <w:rPr>
          <w:rFonts w:cstheme="minorHAnsi"/>
          <w:color w:val="000000" w:themeColor="text1"/>
        </w:rPr>
      </w:pPr>
      <w:r w:rsidRPr="00043E5E">
        <w:rPr>
          <w:rFonts w:cstheme="minorHAnsi"/>
          <w:color w:val="000000" w:themeColor="text1"/>
        </w:rPr>
        <w:t>5.1.4. kitus VPĮ 51 straipsnio 12 dalyje nurodytus duomenis, tiek, kiek (ir tada, kai) tai reikalinga perkančiajai organizacijai siekiant tinkamai įgyvendinti Reglamentu nustatytus draudimus;</w:t>
      </w:r>
    </w:p>
    <w:p w14:paraId="2AD97BA0" w14:textId="0C213A82" w:rsidR="00043E5E" w:rsidRDefault="00043E5E" w:rsidP="00043E5E">
      <w:pPr>
        <w:pStyle w:val="Sraopastraipa"/>
        <w:tabs>
          <w:tab w:val="left" w:pos="993"/>
        </w:tabs>
        <w:spacing w:after="0" w:line="240" w:lineRule="auto"/>
        <w:ind w:left="0" w:firstLine="567"/>
        <w:jc w:val="both"/>
        <w:rPr>
          <w:rFonts w:cstheme="minorHAnsi"/>
          <w:color w:val="000000" w:themeColor="text1"/>
        </w:rPr>
      </w:pPr>
      <w:r w:rsidRPr="00043E5E">
        <w:rPr>
          <w:rFonts w:cstheme="minorHAnsi"/>
          <w:color w:val="000000" w:themeColor="text1"/>
        </w:rPr>
        <w:t>5.1.5. atitinkamų valstybės narės ar trečiosios šalies dokumentus.</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w:t>
      </w:r>
      <w:proofErr w:type="spellStart"/>
      <w:r w:rsidRPr="001D0044">
        <w:rPr>
          <w:rFonts w:cstheme="minorHAnsi"/>
          <w:color w:val="000000" w:themeColor="text1"/>
        </w:rPr>
        <w:t>subtiekėjas</w:t>
      </w:r>
      <w:proofErr w:type="spellEnd"/>
      <w:r w:rsidRPr="001D0044">
        <w:rPr>
          <w:rFonts w:cstheme="minorHAnsi"/>
          <w:color w:val="000000" w:themeColor="text1"/>
        </w:rPr>
        <w:t xml:space="preserve">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rsidRPr="00043E5E">
        <w:rPr>
          <w:b/>
          <w:bCs/>
        </w:rPr>
        <w:t>p</w:t>
      </w:r>
      <w:r w:rsidRPr="00043E5E">
        <w:rPr>
          <w:b/>
          <w:bCs/>
        </w:rPr>
        <w:t>asiūlymas</w:t>
      </w:r>
      <w:r w:rsidRPr="127DD6E8">
        <w:t xml:space="preserve">,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0F766D"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w:t>
      </w:r>
      <w:r w:rsidRPr="00043E5E">
        <w:rPr>
          <w:rFonts w:cstheme="minorHAnsi"/>
          <w:b/>
          <w:bCs/>
        </w:rPr>
        <w:t>EBVPD</w:t>
      </w:r>
      <w:r w:rsidRPr="003C1B53">
        <w:rPr>
          <w:rFonts w:cstheme="minorHAnsi"/>
        </w:rPr>
        <w:t xml:space="preserve">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2B7C2AF" w14:textId="77777777" w:rsidR="000F766D" w:rsidRPr="004E466E" w:rsidRDefault="000F766D" w:rsidP="000F766D">
      <w:pPr>
        <w:pStyle w:val="Sraopastraipa"/>
        <w:numPr>
          <w:ilvl w:val="2"/>
          <w:numId w:val="8"/>
        </w:numPr>
        <w:spacing w:after="0" w:line="240" w:lineRule="auto"/>
        <w:ind w:left="0" w:firstLine="709"/>
        <w:jc w:val="both"/>
        <w:rPr>
          <w:rFonts w:cstheme="minorHAnsi"/>
        </w:rPr>
      </w:pPr>
      <w:r w:rsidRPr="00CB31FF">
        <w:rPr>
          <w:rFonts w:cstheme="minorHAnsi"/>
          <w:b/>
          <w:bCs/>
        </w:rPr>
        <w:t>užpildyta (-</w:t>
      </w:r>
      <w:proofErr w:type="spellStart"/>
      <w:r w:rsidRPr="00CB31FF">
        <w:rPr>
          <w:rFonts w:cstheme="minorHAnsi"/>
          <w:b/>
          <w:bCs/>
        </w:rPr>
        <w:t>os</w:t>
      </w:r>
      <w:proofErr w:type="spellEnd"/>
      <w:r w:rsidRPr="00CB31FF">
        <w:rPr>
          <w:rFonts w:cstheme="minorHAnsi"/>
          <w:b/>
          <w:bCs/>
        </w:rPr>
        <w:t>) deklaracija</w:t>
      </w:r>
      <w:r w:rsidRPr="00CB31FF">
        <w:rPr>
          <w:rFonts w:cstheme="minorHAnsi"/>
        </w:rPr>
        <w:t xml:space="preserve"> </w:t>
      </w:r>
      <w:r>
        <w:rPr>
          <w:rFonts w:cstheme="minorHAnsi"/>
        </w:rPr>
        <w:t>(-</w:t>
      </w:r>
      <w:proofErr w:type="spellStart"/>
      <w:r>
        <w:rPr>
          <w:rFonts w:cstheme="minorHAnsi"/>
        </w:rPr>
        <w:t>os</w:t>
      </w:r>
      <w:proofErr w:type="spellEnd"/>
      <w:r>
        <w:rPr>
          <w:rFonts w:cstheme="minorHAnsi"/>
        </w:rPr>
        <w:t>)</w:t>
      </w:r>
      <w:r w:rsidRPr="00996C34">
        <w:rPr>
          <w:rFonts w:cstheme="minorHAnsi"/>
        </w:rPr>
        <w:t xml:space="preserve"> dėl (</w:t>
      </w:r>
      <w:proofErr w:type="spellStart"/>
      <w:r w:rsidRPr="00996C34">
        <w:rPr>
          <w:rFonts w:cstheme="minorHAnsi"/>
        </w:rPr>
        <w:t>ne)atitikties</w:t>
      </w:r>
      <w:proofErr w:type="spellEnd"/>
      <w:r w:rsidRPr="00996C34">
        <w:rPr>
          <w:rFonts w:cstheme="minorHAnsi"/>
        </w:rPr>
        <w:t xml:space="preserve"> Reglamento nuostatoms, kuri</w:t>
      </w:r>
      <w:r>
        <w:rPr>
          <w:rFonts w:cstheme="minorHAnsi"/>
        </w:rPr>
        <w:t xml:space="preserve"> (-</w:t>
      </w:r>
      <w:proofErr w:type="spellStart"/>
      <w:r>
        <w:rPr>
          <w:rFonts w:cstheme="minorHAnsi"/>
        </w:rPr>
        <w:t>ios</w:t>
      </w:r>
      <w:proofErr w:type="spellEnd"/>
      <w:r>
        <w:rPr>
          <w:rFonts w:cstheme="minorHAnsi"/>
        </w:rPr>
        <w:t>)</w:t>
      </w:r>
      <w:r w:rsidRPr="00996C34">
        <w:rPr>
          <w:rFonts w:cstheme="minorHAnsi"/>
        </w:rPr>
        <w:t xml:space="preserve"> pateikt</w:t>
      </w:r>
      <w:r>
        <w:rPr>
          <w:rFonts w:cstheme="minorHAnsi"/>
        </w:rPr>
        <w:t>os</w:t>
      </w:r>
      <w:r w:rsidRPr="00996C34">
        <w:rPr>
          <w:rFonts w:cstheme="minorHAnsi"/>
        </w:rPr>
        <w:t xml:space="preserve"> specialiųjų pirkimo sąlygų 8 ir 9 prieduose</w:t>
      </w:r>
      <w:r>
        <w:rPr>
          <w:rFonts w:cstheme="minorHAnsi"/>
        </w:rPr>
        <w:t>;</w:t>
      </w:r>
    </w:p>
    <w:p w14:paraId="51C3E1BC" w14:textId="640F9DFE" w:rsidR="000F766D" w:rsidRPr="000F766D" w:rsidRDefault="000F766D" w:rsidP="000F766D">
      <w:pPr>
        <w:pStyle w:val="Sraopastraipa"/>
        <w:numPr>
          <w:ilvl w:val="2"/>
          <w:numId w:val="8"/>
        </w:numPr>
        <w:tabs>
          <w:tab w:val="left" w:pos="1276"/>
        </w:tabs>
        <w:spacing w:after="0" w:line="240" w:lineRule="auto"/>
        <w:ind w:left="0" w:firstLine="709"/>
        <w:jc w:val="both"/>
        <w:rPr>
          <w:rFonts w:cstheme="minorHAnsi"/>
          <w:b/>
          <w:bCs/>
          <w:color w:val="FF0000"/>
          <w:u w:val="single"/>
        </w:rPr>
      </w:pPr>
      <w:r w:rsidRPr="00830C0D">
        <w:rPr>
          <w:rFonts w:cstheme="minorHAnsi"/>
          <w:b/>
          <w:bCs/>
          <w:color w:val="FF0000"/>
          <w:u w:val="single"/>
        </w:rPr>
        <w:t>dokumentai, įrodantys siūlomos prekės atitikimą visiems reikalavimams, nurodytiems kiekviename techninės specifikacijos punkte</w:t>
      </w:r>
      <w:r w:rsidRPr="00830C0D">
        <w:rPr>
          <w:rFonts w:cstheme="minorHAnsi"/>
          <w:b/>
          <w:bCs/>
          <w:color w:val="FF0000"/>
        </w:rPr>
        <w:t xml:space="preserve">, t. y. </w:t>
      </w:r>
      <w:r w:rsidRPr="00830C0D">
        <w:rPr>
          <w:rFonts w:cstheme="minorHAnsi"/>
          <w:b/>
          <w:bCs/>
          <w:color w:val="FF0000"/>
          <w:u w:val="single"/>
        </w:rPr>
        <w:t>tiekėjas privalo pateikti</w:t>
      </w:r>
      <w:r w:rsidRPr="00830C0D">
        <w:rPr>
          <w:rFonts w:cstheme="minorHAnsi"/>
          <w:b/>
          <w:bCs/>
          <w:color w:val="FF0000"/>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sidRPr="00830C0D">
        <w:rPr>
          <w:rFonts w:cstheme="minorHAnsi"/>
          <w:b/>
          <w:bCs/>
          <w:color w:val="FF0000"/>
          <w:u w:val="single"/>
        </w:rPr>
        <w:t>pagrindžiančia prekės atitikimą techninei specifikacijai</w:t>
      </w:r>
      <w:r w:rsidRPr="00830C0D">
        <w:rPr>
          <w:rFonts w:cstheme="minorHAnsi"/>
          <w:b/>
          <w:bCs/>
          <w:color w:val="FF0000"/>
        </w:rPr>
        <w:t xml:space="preserve">. Siūlomų prekių gamintojo kataloguose/ bukletuose/ brošiūrose ir prekės aprašyme privaloma grafiškai nurodyti (t. y. pastebimai pažymėti – spalvotai paženklinti, ir/ar nurodyti rodyklėmis, ir/ar pabraukti) konkrečias teikiamų dokumentų </w:t>
      </w:r>
      <w:r w:rsidRPr="00830C0D">
        <w:rPr>
          <w:rFonts w:cstheme="minorHAnsi"/>
          <w:b/>
          <w:bCs/>
          <w:color w:val="FF0000"/>
        </w:rPr>
        <w:lastRenderedPageBreak/>
        <w:t>vietas, kur aprašomos reikalaujamų techninių charakteristikų reikšmės bei įrašyti, kurį techninės specifikacijos reikalaujamo techninio parametro punktą jos atitinka.</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w:t>
      </w:r>
      <w:proofErr w:type="spellStart"/>
      <w:r w:rsidRPr="00CA64E1">
        <w:rPr>
          <w:rFonts w:cstheme="minorHAnsi"/>
        </w:rPr>
        <w:t>subtiekėjus</w:t>
      </w:r>
      <w:proofErr w:type="spellEnd"/>
      <w:r w:rsidRPr="00CA64E1">
        <w:rPr>
          <w:rFonts w:cstheme="minorHAnsi"/>
        </w:rPr>
        <w:t xml:space="preserve">, </w:t>
      </w:r>
      <w:proofErr w:type="spellStart"/>
      <w:r w:rsidRPr="00CA64E1">
        <w:rPr>
          <w:rFonts w:cstheme="minorHAnsi"/>
        </w:rPr>
        <w:t>subtiekėjo</w:t>
      </w:r>
      <w:proofErr w:type="spellEnd"/>
      <w:r w:rsidRPr="00CA64E1">
        <w:rPr>
          <w:rFonts w:cstheme="minorHAnsi"/>
        </w:rPr>
        <w:t xml:space="preserve">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77C051A" w14:textId="77777777" w:rsidR="00013914" w:rsidRPr="00013914" w:rsidRDefault="004E71CB" w:rsidP="00013914">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8"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8"/>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75493B9E" w14:textId="326A6A47" w:rsidR="000F766D" w:rsidRPr="00013914" w:rsidRDefault="00D734C6" w:rsidP="00013914">
      <w:pPr>
        <w:pStyle w:val="Sraopastraipa"/>
        <w:numPr>
          <w:ilvl w:val="0"/>
          <w:numId w:val="19"/>
        </w:numPr>
        <w:tabs>
          <w:tab w:val="left" w:pos="993"/>
        </w:tabs>
        <w:spacing w:after="0" w:line="240" w:lineRule="auto"/>
        <w:ind w:left="0" w:firstLine="567"/>
        <w:jc w:val="both"/>
        <w:rPr>
          <w:rFonts w:eastAsia="Calibri"/>
        </w:rPr>
      </w:pPr>
      <w:r w:rsidRPr="00013914">
        <w:rPr>
          <w:rFonts w:cstheme="minorHAnsi"/>
          <w:color w:val="000000" w:themeColor="text1"/>
        </w:rPr>
        <w:t xml:space="preserve">Laimėjusiu </w:t>
      </w:r>
      <w:r w:rsidR="005D7D8C" w:rsidRPr="00013914">
        <w:rPr>
          <w:rFonts w:cstheme="minorHAnsi"/>
          <w:color w:val="000000" w:themeColor="text1"/>
        </w:rPr>
        <w:t xml:space="preserve">pasiūlymu </w:t>
      </w:r>
      <w:r w:rsidRPr="00013914">
        <w:rPr>
          <w:rFonts w:cstheme="minorHAnsi"/>
          <w:color w:val="000000" w:themeColor="text1"/>
        </w:rPr>
        <w:t xml:space="preserve">kiekvienoje pirkimo objekto dalyje galės būti pripažinti tik po 1 </w:t>
      </w:r>
      <w:r w:rsidR="005D7D8C" w:rsidRPr="00013914">
        <w:rPr>
          <w:rFonts w:cstheme="minorHAnsi"/>
          <w:color w:val="000000" w:themeColor="text1"/>
        </w:rPr>
        <w:t>(vieną) ekonomiškai naudingiausią pasiūlymą, esantį atitinkamos pirkimo objekto dalies pasiūlymų eilės pirmojoje vietoje</w:t>
      </w:r>
      <w:r w:rsidRPr="00013914">
        <w:rPr>
          <w:rFonts w:cstheme="minorHAnsi"/>
          <w:color w:val="000000" w:themeColor="text1"/>
        </w:rPr>
        <w:t>.</w:t>
      </w:r>
      <w:r w:rsidRPr="00013914">
        <w:rPr>
          <w:rFonts w:cstheme="minorHAnsi"/>
        </w:rPr>
        <w:t xml:space="preserve"> Tas pats tiekėjas gali būti nustatomas laimėtoju dėl visų pirkimo objekto dalių</w:t>
      </w:r>
      <w:r w:rsidR="000F766D" w:rsidRPr="00013914">
        <w:rPr>
          <w:rFonts w:cstheme="minorHAnsi"/>
        </w:rPr>
        <w:t>.</w:t>
      </w:r>
    </w:p>
    <w:p w14:paraId="14720C83" w14:textId="71DEB40D" w:rsidR="00EF2F1E" w:rsidRPr="000F766D" w:rsidRDefault="00EF2F1E" w:rsidP="005419AE">
      <w:pPr>
        <w:pStyle w:val="Sraopastraipa"/>
        <w:numPr>
          <w:ilvl w:val="1"/>
          <w:numId w:val="9"/>
        </w:numPr>
        <w:spacing w:after="0" w:line="20" w:lineRule="atLeast"/>
        <w:ind w:left="0" w:firstLine="567"/>
        <w:jc w:val="both"/>
        <w:rPr>
          <w:rFonts w:cstheme="minorHAnsi"/>
        </w:rPr>
      </w:pPr>
      <w:r w:rsidRPr="000F766D">
        <w:rPr>
          <w:rFonts w:cstheme="minorHAnsi"/>
        </w:rPr>
        <w:lastRenderedPageBreak/>
        <w:t xml:space="preserve">Tiekėjų pasiūlymo kaina su visomis įskaičiuotomis išlaidomis negali būti didesnė nei </w:t>
      </w:r>
      <w:r w:rsidR="00013914">
        <w:rPr>
          <w:rFonts w:cstheme="minorHAnsi"/>
        </w:rPr>
        <w:t xml:space="preserve">po </w:t>
      </w:r>
      <w:r w:rsidR="00013914" w:rsidRPr="00013914">
        <w:rPr>
          <w:rFonts w:cstheme="minorHAnsi"/>
          <w:b/>
          <w:bCs/>
        </w:rPr>
        <w:t>53 683,10</w:t>
      </w:r>
      <w:r w:rsidRPr="00013914">
        <w:rPr>
          <w:rFonts w:cstheme="minorHAnsi"/>
          <w:b/>
          <w:bCs/>
        </w:rPr>
        <w:t xml:space="preserve"> </w:t>
      </w:r>
      <w:proofErr w:type="spellStart"/>
      <w:r w:rsidRPr="000F766D">
        <w:rPr>
          <w:rFonts w:cstheme="minorHAnsi"/>
          <w:b/>
          <w:bCs/>
        </w:rPr>
        <w:t>Eur</w:t>
      </w:r>
      <w:proofErr w:type="spellEnd"/>
      <w:r w:rsidRPr="000F766D">
        <w:rPr>
          <w:rFonts w:cstheme="minorHAnsi"/>
          <w:b/>
          <w:bCs/>
        </w:rPr>
        <w:t xml:space="preserve"> su PVM</w:t>
      </w:r>
      <w:r w:rsidR="00013914">
        <w:rPr>
          <w:rFonts w:cstheme="minorHAnsi"/>
          <w:b/>
          <w:bCs/>
        </w:rPr>
        <w:t xml:space="preserve"> kiekvienai pirkimo daliai</w:t>
      </w:r>
      <w:r w:rsidRPr="000F766D">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2" w:name="_Toc126333938"/>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3" w:name="_Toc126333939"/>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Antrinispavadinimas"/>
        <w:jc w:val="center"/>
      </w:pPr>
      <w:r w:rsidRPr="00F0499F">
        <w:t>TECHNINĖ SPECIFIKACIJA</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tbl>
      <w:tblPr>
        <w:tblStyle w:val="Lentelstinklelis"/>
        <w:tblW w:w="0" w:type="auto"/>
        <w:tblInd w:w="0" w:type="dxa"/>
        <w:tblLook w:val="04A0" w:firstRow="1" w:lastRow="0" w:firstColumn="1" w:lastColumn="0" w:noHBand="0" w:noVBand="1"/>
      </w:tblPr>
      <w:tblGrid>
        <w:gridCol w:w="704"/>
        <w:gridCol w:w="8924"/>
      </w:tblGrid>
      <w:tr w:rsidR="004D55C9" w:rsidRPr="004D55C9" w14:paraId="31530FB0" w14:textId="77777777" w:rsidTr="00C9354A">
        <w:tc>
          <w:tcPr>
            <w:tcW w:w="704" w:type="dxa"/>
          </w:tcPr>
          <w:p w14:paraId="21AE3CB3"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1.</w:t>
            </w:r>
          </w:p>
        </w:tc>
        <w:tc>
          <w:tcPr>
            <w:tcW w:w="8924" w:type="dxa"/>
          </w:tcPr>
          <w:p w14:paraId="345B6589"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Pirkimo objektas</w:t>
            </w:r>
          </w:p>
        </w:tc>
      </w:tr>
      <w:tr w:rsidR="004D55C9" w:rsidRPr="004D55C9" w14:paraId="594A40BD" w14:textId="77777777" w:rsidTr="00C9354A">
        <w:tc>
          <w:tcPr>
            <w:tcW w:w="704" w:type="dxa"/>
          </w:tcPr>
          <w:p w14:paraId="5A8DA163" w14:textId="77777777" w:rsidR="004D55C9" w:rsidRPr="004D55C9" w:rsidRDefault="004D55C9" w:rsidP="00C9354A">
            <w:pPr>
              <w:rPr>
                <w:rFonts w:asciiTheme="minorHAnsi" w:cstheme="minorHAnsi"/>
                <w:b/>
                <w:sz w:val="21"/>
                <w:szCs w:val="21"/>
              </w:rPr>
            </w:pPr>
            <w:r w:rsidRPr="004D55C9">
              <w:rPr>
                <w:rFonts w:asciiTheme="minorHAnsi" w:cstheme="minorHAnsi"/>
                <w:sz w:val="21"/>
                <w:szCs w:val="21"/>
              </w:rPr>
              <w:t>1.1</w:t>
            </w:r>
          </w:p>
        </w:tc>
        <w:tc>
          <w:tcPr>
            <w:tcW w:w="8924" w:type="dxa"/>
          </w:tcPr>
          <w:p w14:paraId="067533A0" w14:textId="184E1981" w:rsidR="004D55C9" w:rsidRPr="004D55C9" w:rsidRDefault="004D55C9" w:rsidP="00C9354A">
            <w:pPr>
              <w:rPr>
                <w:rFonts w:asciiTheme="minorHAnsi" w:cstheme="minorHAnsi"/>
                <w:sz w:val="21"/>
                <w:szCs w:val="21"/>
              </w:rPr>
            </w:pPr>
            <w:r w:rsidRPr="004D55C9">
              <w:rPr>
                <w:rFonts w:asciiTheme="minorHAnsi" w:cstheme="minorHAnsi"/>
                <w:sz w:val="21"/>
                <w:szCs w:val="21"/>
              </w:rPr>
              <w:t xml:space="preserve">Lengvasis automobilis, M1 klasė, varomas elektra – 2 </w:t>
            </w:r>
            <w:proofErr w:type="spellStart"/>
            <w:r w:rsidRPr="004D55C9">
              <w:rPr>
                <w:rFonts w:asciiTheme="minorHAnsi" w:cstheme="minorHAnsi"/>
                <w:sz w:val="21"/>
                <w:szCs w:val="21"/>
              </w:rPr>
              <w:t>vnt</w:t>
            </w:r>
            <w:proofErr w:type="spellEnd"/>
            <w:r w:rsidRPr="004D55C9">
              <w:rPr>
                <w:rFonts w:asciiTheme="minorHAnsi" w:cstheme="minorHAnsi"/>
                <w:sz w:val="21"/>
                <w:szCs w:val="21"/>
              </w:rPr>
              <w:t>.</w:t>
            </w:r>
            <w:r w:rsidR="000E2CC7">
              <w:rPr>
                <w:rFonts w:asciiTheme="minorHAnsi" w:cstheme="minorHAnsi"/>
                <w:sz w:val="21"/>
                <w:szCs w:val="21"/>
              </w:rPr>
              <w:t>*</w:t>
            </w:r>
          </w:p>
        </w:tc>
      </w:tr>
      <w:tr w:rsidR="004D55C9" w:rsidRPr="004D55C9" w14:paraId="36F15375" w14:textId="77777777" w:rsidTr="00C9354A">
        <w:tc>
          <w:tcPr>
            <w:tcW w:w="704" w:type="dxa"/>
          </w:tcPr>
          <w:p w14:paraId="10A274AB" w14:textId="77777777" w:rsidR="004D55C9" w:rsidRPr="004D55C9" w:rsidRDefault="004D55C9" w:rsidP="00C9354A">
            <w:pPr>
              <w:rPr>
                <w:rFonts w:asciiTheme="minorHAnsi" w:cstheme="minorHAnsi"/>
                <w:b/>
                <w:sz w:val="21"/>
                <w:szCs w:val="21"/>
              </w:rPr>
            </w:pPr>
            <w:r w:rsidRPr="004D55C9">
              <w:rPr>
                <w:rFonts w:asciiTheme="minorHAnsi" w:cstheme="minorHAnsi"/>
                <w:sz w:val="21"/>
                <w:szCs w:val="21"/>
              </w:rPr>
              <w:t>1.2</w:t>
            </w:r>
          </w:p>
        </w:tc>
        <w:tc>
          <w:tcPr>
            <w:tcW w:w="8924" w:type="dxa"/>
          </w:tcPr>
          <w:p w14:paraId="43628E13" w14:textId="77777777" w:rsidR="004D55C9" w:rsidRPr="004D55C9" w:rsidRDefault="004D55C9" w:rsidP="00C9354A">
            <w:pPr>
              <w:rPr>
                <w:rFonts w:asciiTheme="minorHAnsi" w:cstheme="minorHAnsi"/>
                <w:color w:val="333333"/>
                <w:sz w:val="21"/>
                <w:szCs w:val="21"/>
              </w:rPr>
            </w:pPr>
            <w:r w:rsidRPr="004D55C9">
              <w:rPr>
                <w:rFonts w:asciiTheme="minorHAnsi" w:cstheme="minorHAnsi"/>
                <w:sz w:val="21"/>
                <w:szCs w:val="21"/>
              </w:rPr>
              <w:t xml:space="preserve">Elektromobilis ne senesnis nei 2024 </w:t>
            </w:r>
            <w:proofErr w:type="spellStart"/>
            <w:r w:rsidRPr="004D55C9">
              <w:rPr>
                <w:rFonts w:asciiTheme="minorHAnsi" w:cstheme="minorHAnsi"/>
                <w:sz w:val="21"/>
                <w:szCs w:val="21"/>
              </w:rPr>
              <w:t>m</w:t>
            </w:r>
            <w:proofErr w:type="spellEnd"/>
            <w:r w:rsidRPr="004D55C9">
              <w:rPr>
                <w:rFonts w:asciiTheme="minorHAnsi" w:cstheme="minorHAnsi"/>
                <w:sz w:val="21"/>
                <w:szCs w:val="21"/>
              </w:rPr>
              <w:t>., nenaudotas.</w:t>
            </w:r>
          </w:p>
        </w:tc>
      </w:tr>
      <w:tr w:rsidR="004D55C9" w:rsidRPr="004D55C9" w14:paraId="1DF2E44F" w14:textId="77777777" w:rsidTr="00C9354A">
        <w:tc>
          <w:tcPr>
            <w:tcW w:w="704" w:type="dxa"/>
          </w:tcPr>
          <w:p w14:paraId="631B8033"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2.</w:t>
            </w:r>
          </w:p>
        </w:tc>
        <w:tc>
          <w:tcPr>
            <w:tcW w:w="8924" w:type="dxa"/>
          </w:tcPr>
          <w:p w14:paraId="3112166B"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Reikalavimai automobilio kėbului</w:t>
            </w:r>
          </w:p>
        </w:tc>
      </w:tr>
      <w:tr w:rsidR="004D55C9" w:rsidRPr="004D55C9" w14:paraId="07CAD8E4" w14:textId="77777777" w:rsidTr="00C9354A">
        <w:tc>
          <w:tcPr>
            <w:tcW w:w="704" w:type="dxa"/>
          </w:tcPr>
          <w:p w14:paraId="0A2D7196" w14:textId="77777777" w:rsidR="004D55C9" w:rsidRPr="004D55C9" w:rsidRDefault="004D55C9" w:rsidP="00C9354A">
            <w:pPr>
              <w:rPr>
                <w:rFonts w:asciiTheme="minorHAnsi" w:cstheme="minorHAnsi"/>
                <w:bCs/>
                <w:sz w:val="21"/>
                <w:szCs w:val="21"/>
              </w:rPr>
            </w:pPr>
            <w:r w:rsidRPr="004D55C9">
              <w:rPr>
                <w:rFonts w:asciiTheme="minorHAnsi" w:cstheme="minorHAnsi"/>
                <w:bCs/>
                <w:sz w:val="21"/>
                <w:szCs w:val="21"/>
              </w:rPr>
              <w:t>2.1.</w:t>
            </w:r>
          </w:p>
        </w:tc>
        <w:tc>
          <w:tcPr>
            <w:tcW w:w="8924" w:type="dxa"/>
          </w:tcPr>
          <w:p w14:paraId="0C6B3487" w14:textId="77777777" w:rsidR="004D55C9" w:rsidRPr="004D55C9" w:rsidRDefault="004D55C9" w:rsidP="00C9354A">
            <w:pPr>
              <w:rPr>
                <w:rFonts w:asciiTheme="minorHAnsi" w:cstheme="minorHAnsi"/>
                <w:bCs/>
                <w:sz w:val="21"/>
                <w:szCs w:val="21"/>
              </w:rPr>
            </w:pPr>
            <w:r w:rsidRPr="004D55C9">
              <w:rPr>
                <w:rFonts w:asciiTheme="minorHAnsi" w:cstheme="minorHAnsi"/>
                <w:bCs/>
                <w:sz w:val="21"/>
                <w:szCs w:val="21"/>
              </w:rPr>
              <w:t>4 varantys ratai.</w:t>
            </w:r>
          </w:p>
        </w:tc>
      </w:tr>
      <w:tr w:rsidR="004D55C9" w:rsidRPr="004D55C9" w14:paraId="4990E16F" w14:textId="77777777" w:rsidTr="00C9354A">
        <w:tc>
          <w:tcPr>
            <w:tcW w:w="704" w:type="dxa"/>
          </w:tcPr>
          <w:p w14:paraId="0BEF5F00"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2.2</w:t>
            </w:r>
          </w:p>
        </w:tc>
        <w:tc>
          <w:tcPr>
            <w:tcW w:w="8924" w:type="dxa"/>
          </w:tcPr>
          <w:p w14:paraId="791C3101"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Bendras ilgis ne mažiau 3700 mm</w:t>
            </w:r>
          </w:p>
        </w:tc>
      </w:tr>
      <w:tr w:rsidR="004D55C9" w:rsidRPr="004D55C9" w14:paraId="60F0DE40" w14:textId="77777777" w:rsidTr="00C9354A">
        <w:tc>
          <w:tcPr>
            <w:tcW w:w="704" w:type="dxa"/>
          </w:tcPr>
          <w:p w14:paraId="562532B8"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2.3</w:t>
            </w:r>
          </w:p>
        </w:tc>
        <w:tc>
          <w:tcPr>
            <w:tcW w:w="8924" w:type="dxa"/>
          </w:tcPr>
          <w:p w14:paraId="6C179D0D" w14:textId="77777777" w:rsidR="004D55C9" w:rsidRPr="004D55C9" w:rsidRDefault="004D55C9" w:rsidP="00C9354A">
            <w:pPr>
              <w:rPr>
                <w:rFonts w:asciiTheme="minorHAnsi" w:cstheme="minorHAnsi"/>
                <w:sz w:val="21"/>
                <w:szCs w:val="21"/>
              </w:rPr>
            </w:pPr>
            <w:r w:rsidRPr="004D55C9">
              <w:rPr>
                <w:rFonts w:asciiTheme="minorHAnsi" w:cstheme="minorHAnsi"/>
                <w:color w:val="333333"/>
                <w:sz w:val="21"/>
                <w:szCs w:val="21"/>
              </w:rPr>
              <w:t>Durų skaičius – ne mažiau kaip 5 durų.</w:t>
            </w:r>
          </w:p>
        </w:tc>
      </w:tr>
      <w:tr w:rsidR="004D55C9" w:rsidRPr="004D55C9" w14:paraId="1444A8D4" w14:textId="77777777" w:rsidTr="00C9354A">
        <w:tc>
          <w:tcPr>
            <w:tcW w:w="704" w:type="dxa"/>
          </w:tcPr>
          <w:p w14:paraId="138B380F"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2.4</w:t>
            </w:r>
          </w:p>
        </w:tc>
        <w:tc>
          <w:tcPr>
            <w:tcW w:w="8924" w:type="dxa"/>
          </w:tcPr>
          <w:p w14:paraId="5EF2661F" w14:textId="77777777" w:rsidR="004D55C9" w:rsidRPr="004D55C9" w:rsidRDefault="004D55C9" w:rsidP="00C9354A">
            <w:pPr>
              <w:rPr>
                <w:rFonts w:asciiTheme="minorHAnsi" w:cstheme="minorHAnsi"/>
                <w:color w:val="333333"/>
                <w:sz w:val="21"/>
                <w:szCs w:val="21"/>
              </w:rPr>
            </w:pPr>
            <w:r w:rsidRPr="004D55C9">
              <w:rPr>
                <w:rFonts w:asciiTheme="minorHAnsi" w:cstheme="minorHAnsi"/>
                <w:color w:val="333333"/>
                <w:sz w:val="21"/>
                <w:szCs w:val="21"/>
              </w:rPr>
              <w:t>Ne mažiau kaip 5 sėdimos vietos (įskaitant vairuotoją).</w:t>
            </w:r>
          </w:p>
        </w:tc>
      </w:tr>
      <w:tr w:rsidR="004D55C9" w:rsidRPr="004D55C9" w14:paraId="127A3822" w14:textId="77777777" w:rsidTr="00C9354A">
        <w:tc>
          <w:tcPr>
            <w:tcW w:w="704" w:type="dxa"/>
          </w:tcPr>
          <w:p w14:paraId="290D8045"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3.</w:t>
            </w:r>
          </w:p>
        </w:tc>
        <w:tc>
          <w:tcPr>
            <w:tcW w:w="8924" w:type="dxa"/>
          </w:tcPr>
          <w:p w14:paraId="05FE93D6"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Reikalavimai automobilio varikliui bei transmisijai</w:t>
            </w:r>
          </w:p>
        </w:tc>
      </w:tr>
      <w:tr w:rsidR="004D55C9" w:rsidRPr="004D55C9" w14:paraId="43A9A8EF" w14:textId="77777777" w:rsidTr="00C9354A">
        <w:tc>
          <w:tcPr>
            <w:tcW w:w="704" w:type="dxa"/>
          </w:tcPr>
          <w:p w14:paraId="75C83D73"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3.1</w:t>
            </w:r>
          </w:p>
        </w:tc>
        <w:tc>
          <w:tcPr>
            <w:tcW w:w="8924" w:type="dxa"/>
          </w:tcPr>
          <w:p w14:paraId="1DEA6176"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Elektros variklis</w:t>
            </w:r>
          </w:p>
        </w:tc>
      </w:tr>
      <w:tr w:rsidR="004D55C9" w:rsidRPr="004D55C9" w14:paraId="48AA3246" w14:textId="77777777" w:rsidTr="00C9354A">
        <w:tc>
          <w:tcPr>
            <w:tcW w:w="704" w:type="dxa"/>
          </w:tcPr>
          <w:p w14:paraId="5EC2B416"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3.2</w:t>
            </w:r>
          </w:p>
        </w:tc>
        <w:tc>
          <w:tcPr>
            <w:tcW w:w="8924" w:type="dxa"/>
          </w:tcPr>
          <w:p w14:paraId="6E8392F8"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Variklio galingumas ne mažiau 200 kW</w:t>
            </w:r>
          </w:p>
        </w:tc>
      </w:tr>
      <w:tr w:rsidR="004D55C9" w:rsidRPr="004D55C9" w14:paraId="0BF32B9D" w14:textId="77777777" w:rsidTr="00C9354A">
        <w:tc>
          <w:tcPr>
            <w:tcW w:w="704" w:type="dxa"/>
          </w:tcPr>
          <w:p w14:paraId="44577CC6"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3.3</w:t>
            </w:r>
          </w:p>
        </w:tc>
        <w:tc>
          <w:tcPr>
            <w:tcW w:w="8924" w:type="dxa"/>
          </w:tcPr>
          <w:p w14:paraId="6B5A8D7F"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Greičių dėžė automatinė</w:t>
            </w:r>
          </w:p>
        </w:tc>
      </w:tr>
      <w:tr w:rsidR="004D55C9" w:rsidRPr="004D55C9" w14:paraId="3D820963" w14:textId="77777777" w:rsidTr="00C9354A">
        <w:tc>
          <w:tcPr>
            <w:tcW w:w="704" w:type="dxa"/>
          </w:tcPr>
          <w:p w14:paraId="0ADCDDDC"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3.4</w:t>
            </w:r>
          </w:p>
        </w:tc>
        <w:tc>
          <w:tcPr>
            <w:tcW w:w="8924" w:type="dxa"/>
          </w:tcPr>
          <w:p w14:paraId="563800C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 xml:space="preserve">Baterijos talpa ne mažiau kaip 80,00 </w:t>
            </w:r>
            <w:proofErr w:type="spellStart"/>
            <w:r w:rsidRPr="004D55C9">
              <w:rPr>
                <w:rFonts w:asciiTheme="minorHAnsi" w:cstheme="minorHAnsi"/>
                <w:sz w:val="21"/>
                <w:szCs w:val="21"/>
              </w:rPr>
              <w:t>kWh</w:t>
            </w:r>
            <w:proofErr w:type="spellEnd"/>
          </w:p>
        </w:tc>
      </w:tr>
      <w:tr w:rsidR="004D55C9" w:rsidRPr="004D55C9" w14:paraId="1CC2AFDC" w14:textId="77777777" w:rsidTr="00C9354A">
        <w:tc>
          <w:tcPr>
            <w:tcW w:w="704" w:type="dxa"/>
          </w:tcPr>
          <w:p w14:paraId="40AEFEEB"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3.5</w:t>
            </w:r>
          </w:p>
        </w:tc>
        <w:tc>
          <w:tcPr>
            <w:tcW w:w="8924" w:type="dxa"/>
          </w:tcPr>
          <w:p w14:paraId="1476630D"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AC įkrovimas</w:t>
            </w:r>
          </w:p>
        </w:tc>
      </w:tr>
      <w:tr w:rsidR="004D55C9" w:rsidRPr="004D55C9" w14:paraId="1B0D283D" w14:textId="77777777" w:rsidTr="00C9354A">
        <w:tc>
          <w:tcPr>
            <w:tcW w:w="704" w:type="dxa"/>
          </w:tcPr>
          <w:p w14:paraId="73E13EFF"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3.6</w:t>
            </w:r>
          </w:p>
        </w:tc>
        <w:tc>
          <w:tcPr>
            <w:tcW w:w="8924" w:type="dxa"/>
          </w:tcPr>
          <w:p w14:paraId="233A9FB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DC įkrovimas</w:t>
            </w:r>
          </w:p>
        </w:tc>
      </w:tr>
      <w:tr w:rsidR="004D55C9" w:rsidRPr="004D55C9" w14:paraId="27D45918" w14:textId="77777777" w:rsidTr="00C9354A">
        <w:tc>
          <w:tcPr>
            <w:tcW w:w="704" w:type="dxa"/>
          </w:tcPr>
          <w:p w14:paraId="62CD64F4"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3.7</w:t>
            </w:r>
          </w:p>
        </w:tc>
        <w:tc>
          <w:tcPr>
            <w:tcW w:w="8924" w:type="dxa"/>
          </w:tcPr>
          <w:p w14:paraId="7CA6D8B3"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 xml:space="preserve">Nuvažiuojamas atstumas ne mažiau 450 km vienu įkrovimu </w:t>
            </w:r>
          </w:p>
        </w:tc>
      </w:tr>
      <w:tr w:rsidR="004D55C9" w:rsidRPr="004D55C9" w14:paraId="1FDFC144" w14:textId="77777777" w:rsidTr="00C9354A">
        <w:tc>
          <w:tcPr>
            <w:tcW w:w="704" w:type="dxa"/>
          </w:tcPr>
          <w:p w14:paraId="186AB02F"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4.</w:t>
            </w:r>
          </w:p>
        </w:tc>
        <w:tc>
          <w:tcPr>
            <w:tcW w:w="8924" w:type="dxa"/>
          </w:tcPr>
          <w:p w14:paraId="4FF5B2F8" w14:textId="77777777" w:rsidR="004D55C9" w:rsidRPr="004D55C9" w:rsidRDefault="004D55C9" w:rsidP="00C9354A">
            <w:pPr>
              <w:rPr>
                <w:rFonts w:asciiTheme="minorHAnsi" w:cstheme="minorHAnsi"/>
                <w:b/>
                <w:sz w:val="21"/>
                <w:szCs w:val="21"/>
              </w:rPr>
            </w:pPr>
            <w:r w:rsidRPr="004D55C9">
              <w:rPr>
                <w:rFonts w:asciiTheme="minorHAnsi" w:cstheme="minorHAnsi"/>
                <w:b/>
                <w:sz w:val="21"/>
                <w:szCs w:val="21"/>
              </w:rPr>
              <w:t>Reikalavimai automobilio įrangai</w:t>
            </w:r>
          </w:p>
        </w:tc>
      </w:tr>
      <w:tr w:rsidR="004D55C9" w:rsidRPr="004D55C9" w14:paraId="18542D96" w14:textId="77777777" w:rsidTr="00C9354A">
        <w:tc>
          <w:tcPr>
            <w:tcW w:w="704" w:type="dxa"/>
          </w:tcPr>
          <w:p w14:paraId="66061A21"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4.1</w:t>
            </w:r>
          </w:p>
        </w:tc>
        <w:tc>
          <w:tcPr>
            <w:tcW w:w="8924" w:type="dxa"/>
          </w:tcPr>
          <w:p w14:paraId="1325485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Elektra reguliuojami šoniniai galinio vaizdo veidrodėliai</w:t>
            </w:r>
          </w:p>
        </w:tc>
      </w:tr>
      <w:tr w:rsidR="004D55C9" w:rsidRPr="004D55C9" w14:paraId="6211DC6F" w14:textId="77777777" w:rsidTr="00C9354A">
        <w:tc>
          <w:tcPr>
            <w:tcW w:w="704" w:type="dxa"/>
          </w:tcPr>
          <w:p w14:paraId="70658504"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4.2</w:t>
            </w:r>
          </w:p>
        </w:tc>
        <w:tc>
          <w:tcPr>
            <w:tcW w:w="8924" w:type="dxa"/>
          </w:tcPr>
          <w:p w14:paraId="01ACED2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LED dienos šviesos</w:t>
            </w:r>
          </w:p>
        </w:tc>
      </w:tr>
      <w:tr w:rsidR="004D55C9" w:rsidRPr="004D55C9" w14:paraId="5817B554" w14:textId="77777777" w:rsidTr="00C9354A">
        <w:tc>
          <w:tcPr>
            <w:tcW w:w="704" w:type="dxa"/>
          </w:tcPr>
          <w:p w14:paraId="6242792C"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4.3</w:t>
            </w:r>
          </w:p>
        </w:tc>
        <w:tc>
          <w:tcPr>
            <w:tcW w:w="8924" w:type="dxa"/>
          </w:tcPr>
          <w:p w14:paraId="2B2F7E94"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Elektra valdomi priekiniai ir galiniai langai</w:t>
            </w:r>
          </w:p>
        </w:tc>
      </w:tr>
      <w:tr w:rsidR="004D55C9" w:rsidRPr="004D55C9" w14:paraId="3570D5EF" w14:textId="77777777" w:rsidTr="00C9354A">
        <w:tc>
          <w:tcPr>
            <w:tcW w:w="704" w:type="dxa"/>
          </w:tcPr>
          <w:p w14:paraId="20942EE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4.4</w:t>
            </w:r>
          </w:p>
        </w:tc>
        <w:tc>
          <w:tcPr>
            <w:tcW w:w="8924" w:type="dxa"/>
          </w:tcPr>
          <w:p w14:paraId="6FD765FF"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Oro kondicionierius</w:t>
            </w:r>
          </w:p>
        </w:tc>
      </w:tr>
      <w:tr w:rsidR="004D55C9" w:rsidRPr="004D55C9" w14:paraId="2C77DA57" w14:textId="77777777" w:rsidTr="00C9354A">
        <w:tc>
          <w:tcPr>
            <w:tcW w:w="704" w:type="dxa"/>
          </w:tcPr>
          <w:p w14:paraId="44CBF3B0"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4.5</w:t>
            </w:r>
          </w:p>
        </w:tc>
        <w:tc>
          <w:tcPr>
            <w:tcW w:w="8924" w:type="dxa"/>
          </w:tcPr>
          <w:p w14:paraId="5F5073D0"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 xml:space="preserve">Integruota garso sistema su USB ir laisvų rankų įranga </w:t>
            </w:r>
            <w:proofErr w:type="spellStart"/>
            <w:r w:rsidRPr="004D55C9">
              <w:rPr>
                <w:rFonts w:asciiTheme="minorHAnsi" w:cstheme="minorHAnsi"/>
                <w:sz w:val="21"/>
                <w:szCs w:val="21"/>
              </w:rPr>
              <w:t>Bluetooth</w:t>
            </w:r>
            <w:proofErr w:type="spellEnd"/>
          </w:p>
        </w:tc>
      </w:tr>
      <w:tr w:rsidR="004D55C9" w:rsidRPr="004D55C9" w14:paraId="7E8BF753" w14:textId="77777777" w:rsidTr="00C9354A">
        <w:tc>
          <w:tcPr>
            <w:tcW w:w="704" w:type="dxa"/>
          </w:tcPr>
          <w:p w14:paraId="0D00050A"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4.6</w:t>
            </w:r>
          </w:p>
        </w:tc>
        <w:tc>
          <w:tcPr>
            <w:tcW w:w="8924" w:type="dxa"/>
          </w:tcPr>
          <w:p w14:paraId="54CE0468"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Centrinis durų užraktas</w:t>
            </w:r>
          </w:p>
        </w:tc>
      </w:tr>
      <w:tr w:rsidR="004D55C9" w:rsidRPr="004D55C9" w14:paraId="0C332AE8" w14:textId="77777777" w:rsidTr="00C9354A">
        <w:tc>
          <w:tcPr>
            <w:tcW w:w="704" w:type="dxa"/>
          </w:tcPr>
          <w:p w14:paraId="5A9C1A6B"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4.7</w:t>
            </w:r>
          </w:p>
        </w:tc>
        <w:tc>
          <w:tcPr>
            <w:tcW w:w="8924" w:type="dxa"/>
          </w:tcPr>
          <w:p w14:paraId="31AE7109"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 xml:space="preserve">Priekiniai, galiniai atstumo jutikliai </w:t>
            </w:r>
          </w:p>
        </w:tc>
      </w:tr>
      <w:tr w:rsidR="004D55C9" w:rsidRPr="004D55C9" w14:paraId="1EFAB2C4" w14:textId="77777777" w:rsidTr="00C9354A">
        <w:tc>
          <w:tcPr>
            <w:tcW w:w="704" w:type="dxa"/>
          </w:tcPr>
          <w:p w14:paraId="2201C87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4.8</w:t>
            </w:r>
          </w:p>
        </w:tc>
        <w:tc>
          <w:tcPr>
            <w:tcW w:w="8924" w:type="dxa"/>
          </w:tcPr>
          <w:p w14:paraId="39737FCD"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Atbulinės eigos vaizdo kamera</w:t>
            </w:r>
          </w:p>
        </w:tc>
      </w:tr>
      <w:tr w:rsidR="004D55C9" w:rsidRPr="004D55C9" w14:paraId="0F869F46" w14:textId="77777777" w:rsidTr="00C9354A">
        <w:tc>
          <w:tcPr>
            <w:tcW w:w="704" w:type="dxa"/>
          </w:tcPr>
          <w:p w14:paraId="12A8D422"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4.9</w:t>
            </w:r>
          </w:p>
        </w:tc>
        <w:tc>
          <w:tcPr>
            <w:tcW w:w="8924" w:type="dxa"/>
          </w:tcPr>
          <w:p w14:paraId="71DEE867" w14:textId="77777777" w:rsidR="004D55C9" w:rsidRPr="004D55C9" w:rsidRDefault="004D55C9" w:rsidP="00C9354A">
            <w:pPr>
              <w:jc w:val="both"/>
              <w:rPr>
                <w:rFonts w:asciiTheme="minorHAnsi" w:cstheme="minorHAnsi"/>
                <w:sz w:val="21"/>
                <w:szCs w:val="21"/>
              </w:rPr>
            </w:pPr>
            <w:r w:rsidRPr="004D55C9">
              <w:rPr>
                <w:rFonts w:asciiTheme="minorHAnsi" w:cstheme="minorHAnsi"/>
                <w:sz w:val="21"/>
                <w:szCs w:val="21"/>
              </w:rPr>
              <w:t xml:space="preserve">Automobilio padangos, 4 </w:t>
            </w:r>
            <w:proofErr w:type="spellStart"/>
            <w:r w:rsidRPr="004D55C9">
              <w:rPr>
                <w:rFonts w:asciiTheme="minorHAnsi" w:cstheme="minorHAnsi"/>
                <w:sz w:val="21"/>
                <w:szCs w:val="21"/>
              </w:rPr>
              <w:t>vnt</w:t>
            </w:r>
            <w:proofErr w:type="spellEnd"/>
            <w:r w:rsidRPr="004D55C9">
              <w:rPr>
                <w:rFonts w:asciiTheme="minorHAnsi" w:cstheme="minorHAnsi"/>
                <w:sz w:val="21"/>
                <w:szCs w:val="21"/>
              </w:rPr>
              <w:t>.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4D55C9" w:rsidRPr="004D55C9" w14:paraId="5BFB0B96" w14:textId="77777777" w:rsidTr="00C9354A">
        <w:tc>
          <w:tcPr>
            <w:tcW w:w="704" w:type="dxa"/>
          </w:tcPr>
          <w:p w14:paraId="3A98EA9D"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4.10</w:t>
            </w:r>
          </w:p>
        </w:tc>
        <w:tc>
          <w:tcPr>
            <w:tcW w:w="8924" w:type="dxa"/>
          </w:tcPr>
          <w:p w14:paraId="176D6CFE" w14:textId="355F595E" w:rsidR="004D55C9" w:rsidRPr="004D55C9" w:rsidRDefault="004D55C9" w:rsidP="00C9354A">
            <w:pPr>
              <w:jc w:val="both"/>
              <w:rPr>
                <w:rFonts w:asciiTheme="minorHAnsi" w:cstheme="minorHAnsi"/>
                <w:sz w:val="21"/>
                <w:szCs w:val="21"/>
              </w:rPr>
            </w:pPr>
            <w:r w:rsidRPr="004D55C9">
              <w:rPr>
                <w:rFonts w:asciiTheme="minorHAnsi" w:cstheme="minorHAnsi"/>
                <w:sz w:val="21"/>
                <w:szCs w:val="21"/>
              </w:rPr>
              <w:t>Kartu su automobiliu turi būti pristatytas gamintojo rekomenduojamų matmenų žieminių padangų komplektas</w:t>
            </w:r>
            <w:r w:rsidR="00750232">
              <w:rPr>
                <w:rFonts w:asciiTheme="minorHAnsi" w:cstheme="minorHAnsi"/>
                <w:sz w:val="21"/>
                <w:szCs w:val="21"/>
              </w:rPr>
              <w:t>.</w:t>
            </w:r>
          </w:p>
        </w:tc>
      </w:tr>
      <w:tr w:rsidR="004D55C9" w:rsidRPr="004D55C9" w14:paraId="0E3BBA64" w14:textId="77777777" w:rsidTr="00C9354A">
        <w:tc>
          <w:tcPr>
            <w:tcW w:w="704" w:type="dxa"/>
          </w:tcPr>
          <w:p w14:paraId="48F865FD" w14:textId="77777777" w:rsidR="004D55C9" w:rsidRPr="004D55C9" w:rsidRDefault="004D55C9" w:rsidP="00C9354A">
            <w:pPr>
              <w:rPr>
                <w:rFonts w:asciiTheme="minorHAnsi" w:cstheme="minorHAnsi"/>
                <w:b/>
                <w:bCs/>
                <w:sz w:val="21"/>
                <w:szCs w:val="21"/>
              </w:rPr>
            </w:pPr>
            <w:r w:rsidRPr="004D55C9">
              <w:rPr>
                <w:rFonts w:asciiTheme="minorHAnsi" w:cstheme="minorHAnsi"/>
                <w:b/>
                <w:bCs/>
                <w:sz w:val="21"/>
                <w:szCs w:val="21"/>
              </w:rPr>
              <w:t>5.</w:t>
            </w:r>
          </w:p>
        </w:tc>
        <w:tc>
          <w:tcPr>
            <w:tcW w:w="8924" w:type="dxa"/>
          </w:tcPr>
          <w:p w14:paraId="7C6D7558" w14:textId="77777777" w:rsidR="004D55C9" w:rsidRPr="004D55C9" w:rsidRDefault="004D55C9" w:rsidP="00C9354A">
            <w:pPr>
              <w:rPr>
                <w:rFonts w:asciiTheme="minorHAnsi" w:cstheme="minorHAnsi"/>
                <w:sz w:val="21"/>
                <w:szCs w:val="21"/>
              </w:rPr>
            </w:pPr>
            <w:r w:rsidRPr="004D55C9">
              <w:rPr>
                <w:rFonts w:asciiTheme="minorHAnsi" w:cstheme="minorHAnsi"/>
                <w:b/>
                <w:bCs/>
                <w:sz w:val="21"/>
                <w:szCs w:val="21"/>
              </w:rPr>
              <w:t>Aplinkosauginiai reikalavimai</w:t>
            </w:r>
          </w:p>
        </w:tc>
      </w:tr>
      <w:tr w:rsidR="004D55C9" w:rsidRPr="004D55C9" w14:paraId="493D6E2E" w14:textId="77777777" w:rsidTr="00C9354A">
        <w:tc>
          <w:tcPr>
            <w:tcW w:w="704" w:type="dxa"/>
          </w:tcPr>
          <w:p w14:paraId="246A46E7"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5.1</w:t>
            </w:r>
          </w:p>
        </w:tc>
        <w:tc>
          <w:tcPr>
            <w:tcW w:w="8924" w:type="dxa"/>
          </w:tcPr>
          <w:p w14:paraId="1C2EC4B7" w14:textId="77777777" w:rsidR="004D55C9" w:rsidRPr="004D55C9" w:rsidRDefault="004D55C9" w:rsidP="00C9354A">
            <w:pPr>
              <w:jc w:val="both"/>
              <w:rPr>
                <w:rFonts w:asciiTheme="minorHAnsi" w:cstheme="minorHAnsi"/>
                <w:sz w:val="21"/>
                <w:szCs w:val="21"/>
              </w:rPr>
            </w:pPr>
            <w:r w:rsidRPr="004D55C9">
              <w:rPr>
                <w:rFonts w:asciiTheme="minorHAnsi" w:cstheme="minorHAnsi"/>
                <w:sz w:val="21"/>
                <w:szCs w:val="21"/>
              </w:rPr>
              <w:t xml:space="preserve">Aplinkos apsaugos kriterijai taikomi vadovaujantis Aplinkos apsaugos kriterijų taikymo, vykdant žaliuosius pirkimus, tvarkos aprašo (toliau – Tvarkos aprašas), patvirtinto Aplinkos ministro 2011 </w:t>
            </w:r>
            <w:proofErr w:type="spellStart"/>
            <w:r w:rsidRPr="004D55C9">
              <w:rPr>
                <w:rFonts w:asciiTheme="minorHAnsi" w:cstheme="minorHAnsi"/>
                <w:sz w:val="21"/>
                <w:szCs w:val="21"/>
              </w:rPr>
              <w:t>m</w:t>
            </w:r>
            <w:proofErr w:type="spellEnd"/>
            <w:r w:rsidRPr="004D55C9">
              <w:rPr>
                <w:rFonts w:asciiTheme="minorHAnsi" w:cstheme="minorHAnsi"/>
                <w:sz w:val="21"/>
                <w:szCs w:val="21"/>
              </w:rPr>
              <w:t xml:space="preserve">. birželio 28 </w:t>
            </w:r>
            <w:proofErr w:type="spellStart"/>
            <w:r w:rsidRPr="004D55C9">
              <w:rPr>
                <w:rFonts w:asciiTheme="minorHAnsi" w:cstheme="minorHAnsi"/>
                <w:sz w:val="21"/>
                <w:szCs w:val="21"/>
              </w:rPr>
              <w:t>d</w:t>
            </w:r>
            <w:proofErr w:type="spellEnd"/>
            <w:r w:rsidRPr="004D55C9">
              <w:rPr>
                <w:rFonts w:asciiTheme="minorHAnsi" w:cstheme="minorHAnsi"/>
                <w:sz w:val="21"/>
                <w:szCs w:val="21"/>
              </w:rPr>
              <w:t xml:space="preserve">.  įsakymu </w:t>
            </w:r>
            <w:proofErr w:type="spellStart"/>
            <w:r w:rsidRPr="004D55C9">
              <w:rPr>
                <w:rFonts w:asciiTheme="minorHAnsi" w:cstheme="minorHAnsi"/>
                <w:sz w:val="21"/>
                <w:szCs w:val="21"/>
              </w:rPr>
              <w:t>Nr</w:t>
            </w:r>
            <w:proofErr w:type="spellEnd"/>
            <w:r w:rsidRPr="004D55C9">
              <w:rPr>
                <w:rFonts w:asciiTheme="minorHAnsi" w:cstheme="minorHAnsi"/>
                <w:sz w:val="21"/>
                <w:szCs w:val="21"/>
              </w:rPr>
              <w:t xml:space="preserve">.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w:t>
            </w:r>
            <w:r w:rsidRPr="004D55C9">
              <w:rPr>
                <w:rFonts w:asciiTheme="minorHAnsi" w:cstheme="minorHAnsi"/>
                <w:sz w:val="21"/>
                <w:szCs w:val="21"/>
              </w:rPr>
              <w:lastRenderedPageBreak/>
              <w:t>Alternatyviųjų degalų įstatymo 2 straipsnio 23 ir (ar) 36 dalyse, išskyrus šio įstatymo 15 straipsnio 7 dalyje nurodytas transporto priemones.“</w:t>
            </w:r>
          </w:p>
        </w:tc>
      </w:tr>
      <w:tr w:rsidR="004D55C9" w:rsidRPr="004D55C9" w14:paraId="5F3BEE5A" w14:textId="77777777" w:rsidTr="00C9354A">
        <w:tc>
          <w:tcPr>
            <w:tcW w:w="704" w:type="dxa"/>
          </w:tcPr>
          <w:p w14:paraId="54B8C269" w14:textId="77777777" w:rsidR="004D55C9" w:rsidRPr="004D55C9" w:rsidRDefault="004D55C9" w:rsidP="00C9354A">
            <w:pPr>
              <w:rPr>
                <w:rFonts w:asciiTheme="minorHAnsi" w:cstheme="minorHAnsi"/>
                <w:b/>
                <w:bCs/>
                <w:sz w:val="21"/>
                <w:szCs w:val="21"/>
              </w:rPr>
            </w:pPr>
            <w:r w:rsidRPr="004D55C9">
              <w:rPr>
                <w:rFonts w:asciiTheme="minorHAnsi" w:cstheme="minorHAnsi"/>
                <w:b/>
                <w:bCs/>
                <w:sz w:val="21"/>
                <w:szCs w:val="21"/>
              </w:rPr>
              <w:lastRenderedPageBreak/>
              <w:t>6.</w:t>
            </w:r>
          </w:p>
        </w:tc>
        <w:tc>
          <w:tcPr>
            <w:tcW w:w="8924" w:type="dxa"/>
          </w:tcPr>
          <w:p w14:paraId="4F071EF8" w14:textId="77777777" w:rsidR="004D55C9" w:rsidRPr="004D55C9" w:rsidRDefault="004D55C9" w:rsidP="00C9354A">
            <w:pPr>
              <w:rPr>
                <w:rFonts w:asciiTheme="minorHAnsi" w:cstheme="minorHAnsi"/>
                <w:b/>
                <w:bCs/>
                <w:sz w:val="21"/>
                <w:szCs w:val="21"/>
              </w:rPr>
            </w:pPr>
            <w:r w:rsidRPr="004D55C9">
              <w:rPr>
                <w:rFonts w:asciiTheme="minorHAnsi" w:cstheme="minorHAnsi"/>
                <w:b/>
                <w:bCs/>
                <w:sz w:val="21"/>
                <w:szCs w:val="21"/>
              </w:rPr>
              <w:t>Kiti reikalavimai</w:t>
            </w:r>
          </w:p>
        </w:tc>
      </w:tr>
      <w:tr w:rsidR="004D55C9" w:rsidRPr="004D55C9" w14:paraId="47AF013B" w14:textId="77777777" w:rsidTr="00C9354A">
        <w:tc>
          <w:tcPr>
            <w:tcW w:w="704" w:type="dxa"/>
          </w:tcPr>
          <w:p w14:paraId="1933DFDE"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6.1</w:t>
            </w:r>
          </w:p>
        </w:tc>
        <w:tc>
          <w:tcPr>
            <w:tcW w:w="8924" w:type="dxa"/>
          </w:tcPr>
          <w:p w14:paraId="76201413" w14:textId="77777777" w:rsidR="004D55C9" w:rsidRPr="004D55C9" w:rsidRDefault="004D55C9" w:rsidP="00C9354A">
            <w:pPr>
              <w:jc w:val="both"/>
              <w:rPr>
                <w:rFonts w:asciiTheme="minorHAnsi" w:cstheme="minorHAnsi"/>
                <w:sz w:val="21"/>
                <w:szCs w:val="21"/>
              </w:rPr>
            </w:pPr>
            <w:r w:rsidRPr="004D55C9">
              <w:rPr>
                <w:rFonts w:asciiTheme="minorHAnsi" w:cstheme="minorHAnsi"/>
                <w:sz w:val="21"/>
                <w:szCs w:val="21"/>
              </w:rPr>
              <w:t xml:space="preserve">Automobilio garantijos trukmė – ne mažiau 36 mėnesių arba 100 000 km, jei sueis greičiau (garantija netaikoma savaime nusidėvinčioms detalėms: stabdžių trinkelėms, stabdžių diskams, padangoms, valytuvams, skysčiams, lemputėms ir </w:t>
            </w:r>
            <w:proofErr w:type="spellStart"/>
            <w:r w:rsidRPr="004D55C9">
              <w:rPr>
                <w:rFonts w:asciiTheme="minorHAnsi" w:cstheme="minorHAnsi"/>
                <w:sz w:val="21"/>
                <w:szCs w:val="21"/>
              </w:rPr>
              <w:t>pan</w:t>
            </w:r>
            <w:proofErr w:type="spellEnd"/>
            <w:r w:rsidRPr="004D55C9">
              <w:rPr>
                <w:rFonts w:asciiTheme="minorHAnsi" w:cstheme="minorHAnsi"/>
                <w:sz w:val="21"/>
                <w:szCs w:val="21"/>
              </w:rPr>
              <w:t>.)</w:t>
            </w:r>
          </w:p>
        </w:tc>
      </w:tr>
      <w:tr w:rsidR="004D55C9" w:rsidRPr="004D55C9" w14:paraId="6FF8C396" w14:textId="77777777" w:rsidTr="00C9354A">
        <w:tc>
          <w:tcPr>
            <w:tcW w:w="704" w:type="dxa"/>
          </w:tcPr>
          <w:p w14:paraId="1FCF16AB"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6.2</w:t>
            </w:r>
          </w:p>
        </w:tc>
        <w:tc>
          <w:tcPr>
            <w:tcW w:w="8924" w:type="dxa"/>
          </w:tcPr>
          <w:p w14:paraId="66A5569D" w14:textId="77777777" w:rsidR="004D55C9" w:rsidRPr="004D55C9" w:rsidRDefault="004D55C9" w:rsidP="00C9354A">
            <w:pPr>
              <w:jc w:val="both"/>
              <w:rPr>
                <w:rFonts w:asciiTheme="minorHAnsi" w:cstheme="minorHAnsi"/>
                <w:sz w:val="21"/>
                <w:szCs w:val="21"/>
              </w:rPr>
            </w:pPr>
            <w:r w:rsidRPr="004D55C9">
              <w:rPr>
                <w:rFonts w:asciiTheme="minorHAnsi" w:cstheme="minorHAnsi"/>
                <w:sz w:val="21"/>
                <w:szCs w:val="21"/>
              </w:rPr>
              <w:t xml:space="preserve">Ne vėliau kaip automobilio perdavimo Pirkėjui dieną, turi būti pateikiami automobilio registracijos pirkėjo vardu pažymėjimas, techninės apžiūros talonas galiojantis ne mažiau kaip 36 </w:t>
            </w:r>
            <w:proofErr w:type="spellStart"/>
            <w:r w:rsidRPr="004D55C9">
              <w:rPr>
                <w:rFonts w:asciiTheme="minorHAnsi" w:cstheme="minorHAnsi"/>
                <w:sz w:val="21"/>
                <w:szCs w:val="21"/>
              </w:rPr>
              <w:t>mėn</w:t>
            </w:r>
            <w:proofErr w:type="spellEnd"/>
            <w:r w:rsidRPr="004D55C9">
              <w:rPr>
                <w:rFonts w:asciiTheme="minorHAnsi" w:cstheme="minorHAnsi"/>
                <w:sz w:val="21"/>
                <w:szCs w:val="21"/>
              </w:rPr>
              <w:t>., privalomasis vairuotojų civilinės atsakomybės draudimas (TPVCA) ne trumpesniam kaip 7 kalendorinių dienų terminui.</w:t>
            </w:r>
          </w:p>
        </w:tc>
      </w:tr>
      <w:tr w:rsidR="004D55C9" w:rsidRPr="004D55C9" w14:paraId="04D8D956" w14:textId="77777777" w:rsidTr="00C9354A">
        <w:tc>
          <w:tcPr>
            <w:tcW w:w="704" w:type="dxa"/>
          </w:tcPr>
          <w:p w14:paraId="357449AE" w14:textId="77777777" w:rsidR="004D55C9" w:rsidRPr="004D55C9" w:rsidRDefault="004D55C9" w:rsidP="00C9354A">
            <w:pPr>
              <w:rPr>
                <w:rFonts w:asciiTheme="minorHAnsi" w:cstheme="minorHAnsi"/>
                <w:sz w:val="21"/>
                <w:szCs w:val="21"/>
              </w:rPr>
            </w:pPr>
            <w:r w:rsidRPr="004D55C9">
              <w:rPr>
                <w:rFonts w:asciiTheme="minorHAnsi" w:cstheme="minorHAnsi"/>
                <w:sz w:val="21"/>
                <w:szCs w:val="21"/>
              </w:rPr>
              <w:t>6.3</w:t>
            </w:r>
          </w:p>
        </w:tc>
        <w:tc>
          <w:tcPr>
            <w:tcW w:w="8924" w:type="dxa"/>
          </w:tcPr>
          <w:p w14:paraId="493B592C" w14:textId="77777777" w:rsidR="004D55C9" w:rsidRPr="004D55C9" w:rsidRDefault="004D55C9" w:rsidP="00C9354A">
            <w:pPr>
              <w:jc w:val="both"/>
              <w:rPr>
                <w:rFonts w:asciiTheme="minorHAnsi" w:cstheme="minorHAnsi"/>
                <w:sz w:val="21"/>
                <w:szCs w:val="21"/>
              </w:rPr>
            </w:pPr>
            <w:r w:rsidRPr="004D55C9">
              <w:rPr>
                <w:rFonts w:asciiTheme="minorHAnsi" w:cstheme="minorHAnsi"/>
                <w:sz w:val="21"/>
                <w:szCs w:val="21"/>
              </w:rPr>
              <w:t>Kartu su pasiūlymu pateikti ne mažiau kaip 3 orientacines bendro vaizdo automobilio nuotraukos (nuotraukos skirtos orientavimuisi ir jos nebūtinai turi būti konkretaus siūlomo automobilio).</w:t>
            </w:r>
          </w:p>
        </w:tc>
      </w:tr>
    </w:tbl>
    <w:p w14:paraId="0E165E62" w14:textId="77777777" w:rsidR="004D55C9" w:rsidRDefault="004D55C9" w:rsidP="004D55C9">
      <w:pPr>
        <w:rPr>
          <w:szCs w:val="24"/>
        </w:rPr>
      </w:pPr>
    </w:p>
    <w:p w14:paraId="1D121481" w14:textId="4E35FF09" w:rsidR="000E2CC7" w:rsidRDefault="000E2CC7" w:rsidP="004D55C9">
      <w:pPr>
        <w:jc w:val="both"/>
      </w:pPr>
      <w:r>
        <w:t>*tiekėjas pasiūlyme gali siūlyti vieną arba 2 automobilius, atitinkančius techninę specifikaciją.</w:t>
      </w:r>
    </w:p>
    <w:p w14:paraId="0B2F9A8A" w14:textId="77777777" w:rsidR="004D55C9" w:rsidRPr="0064695E" w:rsidRDefault="004D55C9" w:rsidP="004D55C9">
      <w:pPr>
        <w:jc w:val="both"/>
      </w:pPr>
      <w:r w:rsidRPr="005A0952">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F222841" w14:textId="77777777" w:rsidR="004D55C9" w:rsidRPr="00F0499F" w:rsidRDefault="004D55C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126333941"/>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Antrinispavadinimas"/>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0885E6BF" w14:textId="77777777" w:rsidR="000E2CC7" w:rsidRDefault="000E2CC7"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proofErr w:type="spellStart"/>
            <w:r w:rsidRPr="00763D12">
              <w:rPr>
                <w:rFonts w:ascii="Times New Roman" w:hAnsi="Times New Roman" w:cs="Times New Roman"/>
                <w:b/>
                <w:bCs/>
                <w:lang w:eastAsia="en-US"/>
              </w:rPr>
              <w:lastRenderedPageBreak/>
              <w:t>Eil</w:t>
            </w:r>
            <w:proofErr w:type="spellEnd"/>
            <w:r w:rsidRPr="00763D12">
              <w:rPr>
                <w:rFonts w:ascii="Times New Roman" w:hAnsi="Times New Roman" w:cs="Times New Roman"/>
                <w:b/>
                <w:bCs/>
                <w:lang w:eastAsia="en-US"/>
              </w:rPr>
              <w:t xml:space="preserve">. </w:t>
            </w:r>
            <w:proofErr w:type="spellStart"/>
            <w:r w:rsidRPr="00763D12">
              <w:rPr>
                <w:rFonts w:ascii="Times New Roman" w:hAnsi="Times New Roman" w:cs="Times New Roman"/>
                <w:b/>
                <w:bCs/>
                <w:lang w:eastAsia="en-US"/>
              </w:rPr>
              <w:t>Nr</w:t>
            </w:r>
            <w:proofErr w:type="spellEnd"/>
            <w:r w:rsidRPr="00763D12">
              <w:rPr>
                <w:rFonts w:ascii="Times New Roman" w:hAnsi="Times New Roman" w:cs="Times New Roman"/>
                <w:b/>
                <w:b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w:t>
            </w:r>
            <w:r w:rsidRPr="00416EAF">
              <w:rPr>
                <w:rFonts w:ascii="Times New Roman" w:hAnsi="Times New Roman" w:cs="Times New Roman"/>
                <w:bCs/>
                <w:lang w:eastAsia="en-US"/>
              </w:rPr>
              <w:lastRenderedPageBreak/>
              <w:t>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terminas, toks dokumentas jo galiojimo laikotarpiu </w:t>
            </w:r>
            <w:r w:rsidRPr="00763D12">
              <w:rPr>
                <w:rFonts w:ascii="Times New Roman" w:hAnsi="Times New Roman" w:cs="Times New Roman"/>
                <w:bCs/>
                <w:lang w:eastAsia="en-US"/>
              </w:rPr>
              <w:lastRenderedPageBreak/>
              <w:t>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7777777"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2"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w:t>
            </w:r>
            <w:r w:rsidRPr="00416EAF">
              <w:rPr>
                <w:rFonts w:ascii="Times New Roman" w:hAnsi="Times New Roman" w:cs="Times New Roman"/>
                <w:bCs/>
                <w:lang w:eastAsia="en-US"/>
              </w:rPr>
              <w:lastRenderedPageBreak/>
              <w:t>galutinis administracinis sprendimas, 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2) įsiskolinimo suma neviršija 50 </w:t>
            </w:r>
            <w:proofErr w:type="spellStart"/>
            <w:r w:rsidRPr="00763D12">
              <w:rPr>
                <w:rFonts w:ascii="Times New Roman" w:hAnsi="Times New Roman" w:cs="Times New Roman"/>
                <w:bCs/>
                <w:lang w:eastAsia="en-US"/>
              </w:rPr>
              <w:t>Eur</w:t>
            </w:r>
            <w:proofErr w:type="spellEnd"/>
            <w:r w:rsidRPr="00763D12">
              <w:rPr>
                <w:rFonts w:ascii="Times New Roman" w:hAnsi="Times New Roman" w:cs="Times New Roman"/>
                <w:bCs/>
                <w:lang w:eastAsia="en-US"/>
              </w:rPr>
              <w:t xml:space="preserve">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w:t>
            </w:r>
            <w:r w:rsidRPr="00763D12">
              <w:rPr>
                <w:rFonts w:ascii="Times New Roman" w:hAnsi="Times New Roman" w:cs="Times New Roman"/>
                <w:lang w:eastAsia="en-US"/>
              </w:rPr>
              <w:lastRenderedPageBreak/>
              <w:t>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lastRenderedPageBreak/>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763D12">
              <w:rPr>
                <w:rFonts w:ascii="Times New Roman" w:hAnsi="Times New Roman" w:cs="Times New Roman"/>
                <w:bCs/>
                <w:lang w:eastAsia="en-US"/>
              </w:rPr>
              <w:t>vandentvarkos</w:t>
            </w:r>
            <w:proofErr w:type="spellEnd"/>
            <w:r w:rsidRPr="00763D12">
              <w:rPr>
                <w:rFonts w:ascii="Times New Roman" w:hAnsi="Times New Roman" w:cs="Times New Roman"/>
                <w:bCs/>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763D12">
              <w:rPr>
                <w:rFonts w:ascii="Times New Roman" w:hAnsi="Times New Roman" w:cs="Times New Roman"/>
                <w:bCs/>
                <w:lang w:eastAsia="en-US"/>
              </w:rPr>
              <w:lastRenderedPageBreak/>
              <w:t>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786F10" w:rsidP="00FD5FDD">
            <w:pPr>
              <w:spacing w:after="0" w:line="256" w:lineRule="auto"/>
              <w:jc w:val="both"/>
              <w:rPr>
                <w:rFonts w:ascii="Times New Roman" w:hAnsi="Times New Roman" w:cs="Times New Roman"/>
                <w:u w:val="single"/>
                <w:lang w:eastAsia="en-US"/>
              </w:rPr>
            </w:pPr>
            <w:hyperlink r:id="rId19" w:history="1">
              <w:r w:rsidR="00E06ABB"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w:t>
            </w:r>
            <w:proofErr w:type="spellStart"/>
            <w:r w:rsidRPr="00763D12">
              <w:rPr>
                <w:rFonts w:ascii="Times New Roman" w:hAnsi="Times New Roman" w:cs="Times New Roman"/>
                <w:lang w:eastAsia="en-US"/>
              </w:rPr>
              <w:t>vandentvarkos</w:t>
            </w:r>
            <w:proofErr w:type="spellEnd"/>
            <w:r w:rsidRPr="00763D12">
              <w:rPr>
                <w:rFonts w:ascii="Times New Roman" w:hAnsi="Times New Roman" w:cs="Times New Roman"/>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w:t>
            </w:r>
            <w:r w:rsidRPr="00763D12">
              <w:rPr>
                <w:rFonts w:ascii="Times New Roman" w:hAnsi="Times New Roman" w:cs="Times New Roman"/>
                <w:lang w:eastAsia="en-US"/>
              </w:rPr>
              <w:lastRenderedPageBreak/>
              <w:t>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786F10" w:rsidP="00FD5FDD">
            <w:pPr>
              <w:spacing w:after="0" w:line="256" w:lineRule="auto"/>
              <w:jc w:val="both"/>
              <w:rPr>
                <w:rFonts w:ascii="Times New Roman" w:hAnsi="Times New Roman" w:cs="Times New Roman"/>
              </w:rPr>
            </w:pPr>
            <w:hyperlink r:id="rId20" w:history="1">
              <w:r w:rsidR="00E06ABB"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786F10" w:rsidP="00FD5FDD">
            <w:pPr>
              <w:spacing w:after="0" w:line="256" w:lineRule="auto"/>
              <w:jc w:val="both"/>
              <w:rPr>
                <w:rFonts w:ascii="Times New Roman" w:hAnsi="Times New Roman" w:cs="Times New Roman"/>
                <w:lang w:eastAsia="en-US"/>
              </w:rPr>
            </w:pPr>
            <w:hyperlink r:id="rId21" w:history="1">
              <w:r w:rsidR="00E06ABB"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3" w:name="part_030e6c6c64ba4f96a23474e439d1b80c"/>
            <w:bookmarkEnd w:id="53"/>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2"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786F10" w:rsidP="00FD5FDD">
            <w:pPr>
              <w:spacing w:after="0" w:line="256" w:lineRule="auto"/>
              <w:jc w:val="both"/>
              <w:rPr>
                <w:rFonts w:ascii="Times New Roman" w:hAnsi="Times New Roman" w:cs="Times New Roman"/>
                <w:lang w:eastAsia="en-US"/>
              </w:rPr>
            </w:pPr>
            <w:hyperlink r:id="rId23" w:history="1">
              <w:r w:rsidR="00E06ABB"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4"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786F10" w:rsidP="00FD5FDD">
            <w:pPr>
              <w:rPr>
                <w:rFonts w:ascii="Times New Roman" w:hAnsi="Times New Roman" w:cs="Times New Roman"/>
                <w:bCs/>
                <w:iCs/>
                <w:lang w:eastAsia="en-US"/>
              </w:rPr>
            </w:pPr>
            <w:hyperlink r:id="rId25" w:history="1">
              <w:r w:rsidR="00E06ABB" w:rsidRPr="00763D12">
                <w:rPr>
                  <w:rFonts w:ascii="Times New Roman" w:hAnsi="Times New Roman" w:cs="Times New Roman"/>
                  <w:u w:val="single"/>
                  <w:lang w:eastAsia="en-US"/>
                </w:rPr>
                <w:t>https://kt.gov.lt/lt/atviri-duomenys/diskvalifikavimas-is-viesuju-pirkimu</w:t>
              </w:r>
            </w:hyperlink>
            <w:r w:rsidR="00E06ABB"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w:t>
            </w:r>
            <w:r w:rsidRPr="00763D12">
              <w:rPr>
                <w:rFonts w:ascii="Times New Roman" w:hAnsi="Times New Roman" w:cs="Times New Roman"/>
                <w:lang w:eastAsia="en-US"/>
              </w:rPr>
              <w:lastRenderedPageBreak/>
              <w:t xml:space="preserve">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 xml:space="preserve">VPĮ 46 </w:t>
            </w:r>
            <w:r w:rsidRPr="00763D12">
              <w:rPr>
                <w:rFonts w:ascii="Times New Roman" w:eastAsia="Yu Mincho" w:hAnsi="Times New Roman" w:cs="Times New Roman"/>
                <w:b/>
                <w:bCs/>
                <w:lang w:eastAsia="en-US"/>
              </w:rPr>
              <w:lastRenderedPageBreak/>
              <w:t>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 xml:space="preserve">Iš Lietuvoje įsteigtų subjektų įrodančių dokumentų </w:t>
            </w:r>
            <w:r w:rsidRPr="00763D12">
              <w:rPr>
                <w:rFonts w:ascii="Times New Roman" w:hAnsi="Times New Roman" w:cs="Times New Roman"/>
                <w:lang w:eastAsia="en-US"/>
              </w:rPr>
              <w:lastRenderedPageBreak/>
              <w:t>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4"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786F10" w:rsidP="00FD5FDD">
            <w:pPr>
              <w:spacing w:after="0" w:line="256" w:lineRule="auto"/>
              <w:jc w:val="both"/>
              <w:rPr>
                <w:rFonts w:ascii="Times New Roman" w:hAnsi="Times New Roman" w:cs="Times New Roman"/>
                <w:bCs/>
                <w:lang w:eastAsia="en-US"/>
              </w:rPr>
            </w:pPr>
            <w:hyperlink r:id="rId26" w:history="1">
              <w:r w:rsidR="00E06ABB" w:rsidRPr="00763D12">
                <w:rPr>
                  <w:rFonts w:ascii="Times New Roman" w:hAnsi="Times New Roman" w:cs="Times New Roman"/>
                  <w:bCs/>
                  <w:u w:val="single"/>
                  <w:lang w:eastAsia="en-US"/>
                </w:rPr>
                <w:t>https://www.registrucentras.lt/jar/p/</w:t>
              </w:r>
            </w:hyperlink>
            <w:r w:rsidR="00E06ABB"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43CE522C" w14:textId="13F1E523"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26333942"/>
      <w:r w:rsidRPr="00763D12">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55"/>
      <w:bookmarkEnd w:id="56"/>
      <w:bookmarkEnd w:id="57"/>
      <w:bookmarkEnd w:id="58"/>
    </w:p>
    <w:p w14:paraId="6922F28A" w14:textId="77777777" w:rsidR="00C31CE9" w:rsidRPr="00183EB1" w:rsidRDefault="00C31CE9" w:rsidP="00C31CE9"/>
    <w:p w14:paraId="7CBF8FDD" w14:textId="77777777" w:rsidR="00C31CE9" w:rsidRPr="00F0499F" w:rsidRDefault="00C31CE9" w:rsidP="00C31CE9">
      <w:pPr>
        <w:pStyle w:val="Antrinispavadinimas"/>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5349FDFF" w:rsidR="00C31CE9" w:rsidRPr="00183EB1" w:rsidRDefault="00C31CE9" w:rsidP="00361A55">
      <w:pPr>
        <w:pStyle w:val="Sraopastraipa"/>
        <w:spacing w:after="0" w:line="240" w:lineRule="auto"/>
        <w:ind w:left="0" w:firstLine="567"/>
        <w:jc w:val="both"/>
        <w:rPr>
          <w:rFonts w:eastAsiaTheme="minorHAnsi" w:cstheme="minorHAnsi"/>
          <w:b/>
          <w:bCs/>
          <w:lang w:eastAsia="en-US"/>
        </w:rPr>
      </w:pPr>
      <w:r w:rsidRPr="00763D12">
        <w:rPr>
          <w:rFonts w:eastAsiaTheme="minorHAnsi" w:cstheme="minorHAnsi"/>
          <w:iCs/>
          <w:lang w:eastAsia="en-US"/>
        </w:rPr>
        <w:t xml:space="preserve">Reikalavimai tiekėjo kvalifikacijai nėra nustatomi. </w:t>
      </w:r>
    </w:p>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4EB9882E" w:rsidR="00C31CE9" w:rsidRPr="00F0499F" w:rsidRDefault="00C31CE9" w:rsidP="00361A55">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59" w:name="_Ref38291379"/>
      <w:bookmarkStart w:id="60" w:name="_Ref38291394"/>
      <w:bookmarkStart w:id="61" w:name="_Ref38898251"/>
      <w:bookmarkStart w:id="62" w:name="_Toc126333943"/>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6D961146" w14:textId="77777777" w:rsidR="003E6846" w:rsidRDefault="003E6846" w:rsidP="003E6846"/>
    <w:p w14:paraId="72EC828F" w14:textId="77777777" w:rsidR="003E6846" w:rsidRDefault="003E6846" w:rsidP="003E6846"/>
    <w:p w14:paraId="6807D853" w14:textId="77777777" w:rsidR="003E6846" w:rsidRDefault="003E6846" w:rsidP="003E6846"/>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59"/>
      <w:bookmarkEnd w:id="60"/>
      <w:bookmarkEnd w:id="61"/>
      <w:bookmarkEnd w:id="62"/>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Antrinispavadinimas"/>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132AA3">
        <w:rPr>
          <w:rFonts w:asciiTheme="minorHAnsi" w:eastAsia="Calibri" w:hAnsiTheme="minorHAnsi" w:cstheme="minorHAnsi"/>
          <w:color w:val="auto"/>
          <w:sz w:val="21"/>
          <w:szCs w:val="21"/>
        </w:rPr>
        <w:lastRenderedPageBreak/>
        <w:t>Pirkimo sąlygų 6 priedas „Pasiūlymo forma“</w:t>
      </w:r>
      <w:bookmarkEnd w:id="63"/>
      <w:bookmarkEnd w:id="64"/>
      <w:bookmarkEnd w:id="65"/>
      <w:bookmarkEnd w:id="66"/>
    </w:p>
    <w:p w14:paraId="22F7257B" w14:textId="77777777" w:rsidR="00361A55" w:rsidRPr="00361A55" w:rsidRDefault="00361A55" w:rsidP="00361A55"/>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 xml:space="preserve">Sėlių </w:t>
      </w:r>
      <w:proofErr w:type="spellStart"/>
      <w:r w:rsidRPr="00DF1430">
        <w:rPr>
          <w:rFonts w:eastAsia="Times New Roman" w:cstheme="minorHAnsi"/>
          <w:lang w:eastAsia="en-US"/>
        </w:rPr>
        <w:t>a</w:t>
      </w:r>
      <w:proofErr w:type="spellEnd"/>
      <w:r w:rsidRPr="00DF1430">
        <w:rPr>
          <w:rFonts w:eastAsia="Times New Roman" w:cstheme="minorHAnsi"/>
          <w:lang w:eastAsia="en-US"/>
        </w:rPr>
        <w:t>.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0A9277B2"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361A55" w:rsidRPr="00361A55">
        <w:rPr>
          <w:rFonts w:eastAsia="Times New Roman" w:cstheme="minorHAnsi"/>
          <w:b/>
          <w:sz w:val="24"/>
          <w:szCs w:val="24"/>
          <w:lang w:eastAsia="en-US"/>
        </w:rPr>
        <w:t>2 NAUJŲ M1 KLASĖS AUTOMOBILIŲ, VAROMŲ ELEKTRA</w:t>
      </w:r>
      <w:r w:rsidR="00361A55">
        <w:rPr>
          <w:rFonts w:eastAsia="Times New Roman" w:cstheme="minorHAnsi"/>
          <w:b/>
          <w:sz w:val="24"/>
          <w:szCs w:val="24"/>
          <w:lang w:eastAsia="en-US"/>
        </w:rPr>
        <w:t>*</w:t>
      </w:r>
    </w:p>
    <w:p w14:paraId="3CF58B18" w14:textId="77777777" w:rsidR="00340DB0" w:rsidRDefault="00340DB0" w:rsidP="00340DB0">
      <w:pPr>
        <w:spacing w:after="0" w:line="240" w:lineRule="auto"/>
        <w:ind w:left="142" w:hanging="142"/>
        <w:jc w:val="center"/>
        <w:rPr>
          <w:rFonts w:eastAsia="Times New Roman" w:cstheme="minorHAnsi"/>
          <w:b/>
          <w:sz w:val="24"/>
          <w:szCs w:val="24"/>
          <w:lang w:eastAsia="en-US"/>
        </w:rPr>
      </w:pPr>
    </w:p>
    <w:p w14:paraId="0789109E" w14:textId="4A42F74B" w:rsidR="00361A55" w:rsidRPr="00361A55" w:rsidRDefault="00361A55" w:rsidP="00361A55">
      <w:pPr>
        <w:spacing w:after="0" w:line="240" w:lineRule="auto"/>
        <w:ind w:left="142" w:hanging="142"/>
        <w:rPr>
          <w:rFonts w:eastAsia="Times New Roman" w:cstheme="minorHAnsi"/>
          <w:bCs/>
          <w:lang w:eastAsia="en-US"/>
        </w:rPr>
      </w:pPr>
      <w:r>
        <w:rPr>
          <w:rFonts w:eastAsia="Times New Roman" w:cstheme="minorHAnsi"/>
          <w:bCs/>
          <w:lang w:eastAsia="en-US"/>
        </w:rPr>
        <w:t>(</w:t>
      </w:r>
      <w:r w:rsidRPr="00361A55">
        <w:rPr>
          <w:rFonts w:eastAsia="Times New Roman" w:cstheme="minorHAnsi"/>
          <w:bCs/>
          <w:lang w:eastAsia="en-US"/>
        </w:rPr>
        <w:t>*pasiūlymą galima teikti 1 arba 2 automobiliams</w:t>
      </w:r>
      <w:r>
        <w:rPr>
          <w:rFonts w:eastAsia="Times New Roman" w:cstheme="minorHAnsi"/>
          <w:bCs/>
          <w:lang w:eastAsia="en-US"/>
        </w:rPr>
        <w:t>)</w:t>
      </w: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proofErr w:type="spellStart"/>
            <w:r w:rsidRPr="00E24424">
              <w:rPr>
                <w:rFonts w:eastAsia="Times New Roman" w:cstheme="minorHAnsi"/>
                <w:lang w:eastAsia="en-US"/>
              </w:rPr>
              <w:t>El</w:t>
            </w:r>
            <w:proofErr w:type="spellEnd"/>
            <w:r w:rsidRPr="00E24424">
              <w:rPr>
                <w:rFonts w:eastAsia="Times New Roman" w:cstheme="minorHAnsi"/>
                <w:lang w:eastAsia="en-US"/>
              </w:rPr>
              <w:t>.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w:t>
      </w:r>
      <w:proofErr w:type="spellStart"/>
      <w:r w:rsidRPr="00E24424">
        <w:rPr>
          <w:rFonts w:eastAsia="Times New Roman" w:cstheme="minorHAnsi"/>
          <w:lang w:eastAsia="en-US"/>
        </w:rPr>
        <w:t>m</w:t>
      </w:r>
      <w:proofErr w:type="spellEnd"/>
      <w:r w:rsidRPr="00E24424">
        <w:rPr>
          <w:rFonts w:eastAsia="Times New Roman" w:cstheme="minorHAnsi"/>
          <w:lang w:eastAsia="en-US"/>
        </w:rPr>
        <w:t>. ......................</w:t>
      </w:r>
      <w:proofErr w:type="spellStart"/>
      <w:r w:rsidRPr="00E24424">
        <w:rPr>
          <w:rFonts w:eastAsia="Times New Roman" w:cstheme="minorHAnsi"/>
          <w:lang w:eastAsia="en-US"/>
        </w:rPr>
        <w:t>d</w:t>
      </w:r>
      <w:proofErr w:type="spellEnd"/>
      <w:r w:rsidRPr="00E24424">
        <w:rPr>
          <w:rFonts w:eastAsia="Times New Roman" w:cstheme="minorHAnsi"/>
          <w:lang w:eastAsia="en-US"/>
        </w:rPr>
        <w:t>.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Nr</w:t>
            </w:r>
            <w:proofErr w:type="spellEnd"/>
            <w:r w:rsidRPr="00E24424">
              <w:rPr>
                <w:rFonts w:eastAsia="Times New Roman" w:cstheme="minorHAnsi"/>
                <w:lang w:eastAsia="en-US"/>
              </w:rPr>
              <w:t>.</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 xml:space="preserve">Partnerio darbų dalies vertė pasiūlymo kainoje be PVM, </w:t>
            </w:r>
            <w:proofErr w:type="spellStart"/>
            <w:r w:rsidRPr="00E24424">
              <w:rPr>
                <w:rFonts w:eastAsia="Times New Roman" w:cstheme="minorHAnsi"/>
                <w:lang w:eastAsia="en-US"/>
              </w:rPr>
              <w:t>Eur</w:t>
            </w:r>
            <w:proofErr w:type="spellEnd"/>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3.* Vykdant sutartį pasitelksime šiuos </w:t>
      </w:r>
      <w:proofErr w:type="spellStart"/>
      <w:r w:rsidRPr="00E24424">
        <w:rPr>
          <w:rFonts w:eastAsia="Times New Roman" w:cstheme="minorHAnsi"/>
          <w:lang w:eastAsia="en-US"/>
        </w:rPr>
        <w:t>subteikėjus</w:t>
      </w:r>
      <w:proofErr w:type="spellEnd"/>
      <w:r w:rsidRPr="00E24424">
        <w:rPr>
          <w:rFonts w:eastAsia="Times New Roman" w:cstheme="minorHAnsi"/>
          <w:lang w:eastAsia="en-US"/>
        </w:rPr>
        <w:t xml:space="preserve">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 xml:space="preserve">Specialistai ir ekspertai, kuriais bus remiamasi įrodinėjant tiekėjo kvalifikaciją ir vykdant sutartį, tačiau jie nėra tiekėjo arba tiekėjo pasitelkiamo (-ų) subrangovo (-ų), </w:t>
            </w:r>
            <w:proofErr w:type="spellStart"/>
            <w:r w:rsidRPr="00E24424">
              <w:rPr>
                <w:rFonts w:eastAsia="Times New Roman" w:cstheme="minorHAnsi"/>
                <w:lang w:eastAsia="en-US"/>
              </w:rPr>
              <w:t>subtiekėjo</w:t>
            </w:r>
            <w:proofErr w:type="spellEnd"/>
            <w:r w:rsidRPr="00E24424">
              <w:rPr>
                <w:rFonts w:eastAsia="Times New Roman" w:cstheme="minorHAnsi"/>
                <w:lang w:eastAsia="en-US"/>
              </w:rPr>
              <w:t xml:space="preserve"> (-ų), </w:t>
            </w:r>
            <w:proofErr w:type="spellStart"/>
            <w:r w:rsidRPr="00E24424">
              <w:rPr>
                <w:rFonts w:eastAsia="Times New Roman" w:cstheme="minorHAnsi"/>
                <w:lang w:eastAsia="en-US"/>
              </w:rPr>
              <w:t>subteikėjo</w:t>
            </w:r>
            <w:proofErr w:type="spellEnd"/>
            <w:r w:rsidRPr="00E24424">
              <w:rPr>
                <w:rFonts w:eastAsia="Times New Roman" w:cstheme="minorHAnsi"/>
                <w:lang w:eastAsia="en-US"/>
              </w:rPr>
              <w:t xml:space="preserve">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subtiekėją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ar </w:t>
            </w:r>
            <w:proofErr w:type="spellStart"/>
            <w:r w:rsidRPr="00E24424">
              <w:rPr>
                <w:rFonts w:eastAsia="Times New Roman" w:cstheme="minorHAnsi"/>
                <w:lang w:eastAsia="en-US"/>
              </w:rPr>
              <w:t>subteikėją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subtiekėją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subteikėją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ar specialistus ir ekspertus, kuriais bus remiamasi įrodinėjant tiekėjo kvalifikaciją ir vykdant sutartį, tačiau pasiūlymo pateikimo metu jie nėra tiekėjo arba tiekėjo pasitelkiamo (-ų) subrangovo (-ų), </w:t>
      </w:r>
      <w:proofErr w:type="spellStart"/>
      <w:r w:rsidRPr="00BA2A8D">
        <w:rPr>
          <w:rFonts w:eastAsia="Times New Roman" w:cstheme="minorHAnsi"/>
          <w:i/>
          <w:sz w:val="20"/>
          <w:szCs w:val="20"/>
          <w:lang w:eastAsia="en-US"/>
        </w:rPr>
        <w:t>subtiekėjo</w:t>
      </w:r>
      <w:proofErr w:type="spellEnd"/>
      <w:r w:rsidRPr="00BA2A8D">
        <w:rPr>
          <w:rFonts w:eastAsia="Times New Roman" w:cstheme="minorHAnsi"/>
          <w:i/>
          <w:sz w:val="20"/>
          <w:szCs w:val="20"/>
          <w:lang w:eastAsia="en-US"/>
        </w:rPr>
        <w:t xml:space="preserve"> (-ų), </w:t>
      </w:r>
      <w:proofErr w:type="spellStart"/>
      <w:r w:rsidRPr="00BA2A8D">
        <w:rPr>
          <w:rFonts w:eastAsia="Times New Roman" w:cstheme="minorHAnsi"/>
          <w:i/>
          <w:sz w:val="20"/>
          <w:szCs w:val="20"/>
          <w:lang w:eastAsia="en-US"/>
        </w:rPr>
        <w:t>subteikėjo</w:t>
      </w:r>
      <w:proofErr w:type="spellEnd"/>
      <w:r w:rsidRPr="00BA2A8D">
        <w:rPr>
          <w:rFonts w:eastAsia="Times New Roman" w:cstheme="minorHAnsi"/>
          <w:i/>
          <w:sz w:val="20"/>
          <w:szCs w:val="20"/>
          <w:lang w:eastAsia="en-US"/>
        </w:rPr>
        <w:t xml:space="preserve">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proofErr w:type="spellStart"/>
            <w:r w:rsidRPr="00E24424">
              <w:rPr>
                <w:rFonts w:eastAsia="Times New Roman" w:cstheme="minorHAnsi"/>
                <w:lang w:eastAsia="en-US"/>
              </w:rPr>
              <w:t>Eil</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Nr</w:t>
            </w:r>
            <w:proofErr w:type="spellEnd"/>
            <w:r w:rsidRPr="00E24424">
              <w:rPr>
                <w:rFonts w:eastAsia="Times New Roman" w:cstheme="minorHAnsi"/>
                <w:lang w:eastAsia="en-US"/>
              </w:rPr>
              <w:t>.</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 xml:space="preserve">Tiekėjas negali nurodyti, kad konfidenciali yra pasiūlymo kaina arba, kad visas pasiūlymas yra konfidencialus. Kas yra laikoma nekonfidencialia informacija yra apibrėžta VPĮ 20 </w:t>
      </w:r>
      <w:proofErr w:type="spellStart"/>
      <w:r w:rsidRPr="00BA2A8D">
        <w:rPr>
          <w:rFonts w:eastAsia="Times New Roman" w:cstheme="minorHAnsi"/>
          <w:bCs/>
          <w:i/>
          <w:sz w:val="20"/>
          <w:szCs w:val="20"/>
          <w:lang w:eastAsia="en-US"/>
        </w:rPr>
        <w:t>str</w:t>
      </w:r>
      <w:proofErr w:type="spellEnd"/>
      <w:r w:rsidRPr="00BA2A8D">
        <w:rPr>
          <w:rFonts w:eastAsia="Times New Roman" w:cstheme="minorHAnsi"/>
          <w:bCs/>
          <w:i/>
          <w:sz w:val="20"/>
          <w:szCs w:val="20"/>
          <w:lang w:eastAsia="en-US"/>
        </w:rPr>
        <w:t xml:space="preserve">. 2 </w:t>
      </w:r>
      <w:proofErr w:type="spellStart"/>
      <w:r w:rsidRPr="00BA2A8D">
        <w:rPr>
          <w:rFonts w:eastAsia="Times New Roman" w:cstheme="minorHAnsi"/>
          <w:bCs/>
          <w:i/>
          <w:sz w:val="20"/>
          <w:szCs w:val="20"/>
          <w:lang w:eastAsia="en-US"/>
        </w:rPr>
        <w:t>d</w:t>
      </w:r>
      <w:proofErr w:type="spellEnd"/>
      <w:r w:rsidRPr="00BA2A8D">
        <w:rPr>
          <w:rFonts w:eastAsia="Times New Roman" w:cstheme="minorHAnsi"/>
          <w:bCs/>
          <w:i/>
          <w:sz w:val="20"/>
          <w:szCs w:val="20"/>
          <w:lang w:eastAsia="en-US"/>
        </w:rPr>
        <w:t>.</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5F74D6F9" w:rsidR="00340DB0" w:rsidRPr="00361A55"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67" w:name="_Hlk135728489"/>
      <w:r w:rsidRPr="00E24424">
        <w:rPr>
          <w:rFonts w:eastAsia="Calibri" w:cstheme="minorHAnsi"/>
          <w:kern w:val="2"/>
          <w:lang w:eastAsia="en-US"/>
          <w14:ligatures w14:val="standardContextual"/>
        </w:rPr>
        <w:t>prekes:</w:t>
      </w:r>
    </w:p>
    <w:p w14:paraId="5FC62C2B" w14:textId="24832AF6" w:rsidR="00277C12" w:rsidRPr="00044310" w:rsidRDefault="00277C12" w:rsidP="00044310">
      <w:pPr>
        <w:pStyle w:val="Sraopastraipa"/>
        <w:numPr>
          <w:ilvl w:val="2"/>
          <w:numId w:val="34"/>
        </w:numPr>
        <w:spacing w:after="0" w:line="240" w:lineRule="auto"/>
        <w:jc w:val="both"/>
        <w:rPr>
          <w:rFonts w:eastAsia="Calibri" w:cstheme="minorHAnsi"/>
          <w:b/>
          <w:bCs/>
          <w:caps/>
          <w:noProof/>
          <w:kern w:val="2"/>
          <w:lang w:eastAsia="en-US"/>
          <w14:ligatures w14:val="standardContextual"/>
        </w:rPr>
      </w:pPr>
      <w:r w:rsidRPr="00044310">
        <w:rPr>
          <w:rFonts w:eastAsia="Calibri" w:cstheme="minorHAnsi"/>
          <w:b/>
          <w:bCs/>
          <w:kern w:val="2"/>
          <w:lang w:eastAsia="en-US"/>
          <w14:ligatures w14:val="standardContextual"/>
        </w:rPr>
        <w:t>I-ai pirkimo daliai:</w:t>
      </w:r>
      <w:r w:rsidRPr="00044310">
        <w:rPr>
          <w:rFonts w:eastAsia="Calibri" w:cstheme="minorHAnsi"/>
          <w:b/>
          <w:bCs/>
          <w:caps/>
          <w:noProof/>
          <w:kern w:val="2"/>
          <w:lang w:eastAsia="en-US"/>
          <w14:ligatures w14:val="standardContextual"/>
        </w:rPr>
        <w:t xml:space="preserve"> </w:t>
      </w:r>
    </w:p>
    <w:p w14:paraId="62A1B892" w14:textId="77777777" w:rsidR="00361A55" w:rsidRPr="00E24424" w:rsidRDefault="00361A55" w:rsidP="00361A55">
      <w:pPr>
        <w:pStyle w:val="Sraopastraipa"/>
        <w:spacing w:after="0" w:line="240" w:lineRule="auto"/>
        <w:ind w:left="851"/>
        <w:jc w:val="both"/>
        <w:rPr>
          <w:rFonts w:eastAsia="Calibri" w:cstheme="minorHAnsi"/>
          <w:b/>
          <w:bCs/>
          <w:caps/>
          <w:noProof/>
          <w:kern w:val="2"/>
          <w:lang w:eastAsia="en-US"/>
          <w14:ligatures w14:val="standardContextual"/>
        </w:rPr>
      </w:pP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733"/>
        <w:gridCol w:w="1275"/>
        <w:gridCol w:w="1276"/>
        <w:gridCol w:w="1276"/>
        <w:gridCol w:w="1559"/>
      </w:tblGrid>
      <w:tr w:rsidR="00277C12" w:rsidRPr="00E24424" w14:paraId="2C246E7D" w14:textId="77777777" w:rsidTr="00277C12">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67"/>
          <w:p w14:paraId="36883EAB" w14:textId="77777777" w:rsidR="00277C12" w:rsidRPr="00E24424" w:rsidRDefault="00277C12" w:rsidP="0000013A">
            <w:pPr>
              <w:tabs>
                <w:tab w:val="left" w:pos="1701"/>
              </w:tabs>
              <w:spacing w:after="0" w:line="240" w:lineRule="auto"/>
              <w:ind w:right="-108"/>
              <w:jc w:val="center"/>
              <w:rPr>
                <w:rFonts w:eastAsia="Times New Roman" w:cstheme="minorHAnsi"/>
                <w:lang w:eastAsia="en-US"/>
              </w:rPr>
            </w:pPr>
            <w:proofErr w:type="spellStart"/>
            <w:r w:rsidRPr="00E24424">
              <w:rPr>
                <w:rFonts w:eastAsia="Calibri" w:cstheme="minorHAnsi"/>
                <w:lang w:eastAsia="ar-SA"/>
              </w:rPr>
              <w:t>Eil</w:t>
            </w:r>
            <w:proofErr w:type="spellEnd"/>
            <w:r w:rsidRPr="00E24424">
              <w:rPr>
                <w:rFonts w:eastAsia="Calibri" w:cstheme="minorHAnsi"/>
                <w:lang w:eastAsia="ar-SA"/>
              </w:rPr>
              <w:t xml:space="preserve">. </w:t>
            </w:r>
            <w:proofErr w:type="spellStart"/>
            <w:r w:rsidRPr="00E24424">
              <w:rPr>
                <w:rFonts w:eastAsia="Calibri" w:cstheme="minorHAnsi"/>
                <w:lang w:eastAsia="ar-SA"/>
              </w:rPr>
              <w:t>Nr</w:t>
            </w:r>
            <w:proofErr w:type="spellEnd"/>
            <w:r w:rsidRPr="00E24424">
              <w:rPr>
                <w:rFonts w:eastAsia="Calibri" w:cstheme="minorHAnsi"/>
                <w:lang w:eastAsia="ar-SA"/>
              </w:rPr>
              <w:t>.</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F027" w14:textId="77777777" w:rsidR="00277C12" w:rsidRPr="00E24424" w:rsidRDefault="00277C12"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CD53" w14:textId="77777777" w:rsidR="00277C12" w:rsidRPr="00E24424" w:rsidRDefault="00277C12" w:rsidP="0000013A">
            <w:pPr>
              <w:tabs>
                <w:tab w:val="left" w:pos="1701"/>
              </w:tabs>
              <w:spacing w:after="0" w:line="240" w:lineRule="auto"/>
              <w:jc w:val="center"/>
              <w:rPr>
                <w:rFonts w:eastAsia="Times New Roman" w:cstheme="minorHAnsi"/>
                <w:lang w:eastAsia="en-US"/>
              </w:rPr>
            </w:pPr>
            <w:r w:rsidRPr="00E24424">
              <w:rPr>
                <w:rFonts w:eastAsia="Calibri" w:cstheme="minorHAnsi"/>
                <w:lang w:eastAsia="ar-SA"/>
              </w:rPr>
              <w:t xml:space="preserve">Mato </w:t>
            </w:r>
            <w:proofErr w:type="spellStart"/>
            <w:r w:rsidRPr="00E24424">
              <w:rPr>
                <w:rFonts w:eastAsia="Calibri" w:cstheme="minorHAnsi"/>
                <w:lang w:eastAsia="ar-SA"/>
              </w:rPr>
              <w:t>vnt</w:t>
            </w:r>
            <w:proofErr w:type="spellEnd"/>
            <w:r w:rsidRPr="00E24424">
              <w:rPr>
                <w:rFonts w:eastAsia="Calibri" w:cstheme="minorHAnsi"/>
                <w:lang w:eastAsia="ar-S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DC18" w14:textId="69FE1F93" w:rsidR="00277C12" w:rsidRPr="00E24424" w:rsidRDefault="00277C12" w:rsidP="0000013A">
            <w:pPr>
              <w:tabs>
                <w:tab w:val="left" w:pos="1701"/>
              </w:tabs>
              <w:spacing w:after="0" w:line="240" w:lineRule="auto"/>
              <w:jc w:val="center"/>
              <w:rPr>
                <w:rFonts w:eastAsia="Times New Roman" w:cstheme="minorHAnsi"/>
                <w:lang w:eastAsia="en-US"/>
              </w:rPr>
            </w:pPr>
            <w:r w:rsidRPr="00E24424">
              <w:rPr>
                <w:rFonts w:eastAsia="Calibri" w:cstheme="minorHAnsi"/>
                <w:lang w:eastAsia="ar-SA"/>
              </w:rPr>
              <w:t xml:space="preserve">Vieneto kaina be  PVM, </w:t>
            </w:r>
            <w:proofErr w:type="spellStart"/>
            <w:r w:rsidRPr="00E24424">
              <w:rPr>
                <w:rFonts w:eastAsia="Calibri" w:cstheme="minorHAnsi"/>
                <w:lang w:eastAsia="ar-SA"/>
              </w:rPr>
              <w:t>Eur</w:t>
            </w:r>
            <w:proofErr w:type="spellEnd"/>
            <w:r w:rsidRPr="00E24424">
              <w:rPr>
                <w:rFonts w:eastAsia="Calibri" w:cstheme="minorHAnsi"/>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7129D1D" w14:textId="5834230C" w:rsidR="00277C12" w:rsidRPr="00E24424" w:rsidRDefault="00277C12" w:rsidP="0000013A">
            <w:pPr>
              <w:tabs>
                <w:tab w:val="left" w:pos="1701"/>
              </w:tabs>
              <w:spacing w:after="0" w:line="240" w:lineRule="auto"/>
              <w:jc w:val="center"/>
              <w:rPr>
                <w:rFonts w:eastAsia="Calibri" w:cstheme="minorHAnsi"/>
                <w:lang w:eastAsia="ar-SA"/>
              </w:rPr>
            </w:pPr>
            <w:r>
              <w:rPr>
                <w:rFonts w:eastAsia="Calibri" w:cstheme="minorHAnsi"/>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593E509F" w14:textId="124EE0CC" w:rsidR="00277C12" w:rsidRPr="00E24424" w:rsidRDefault="00277C12"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 xml:space="preserve">PVM, </w:t>
            </w:r>
            <w:proofErr w:type="spellStart"/>
            <w:r w:rsidRPr="00E24424">
              <w:rPr>
                <w:rFonts w:eastAsia="Calibri" w:cstheme="minorHAnsi"/>
                <w:lang w:eastAsia="ar-SA"/>
              </w:rPr>
              <w:t>Eur</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6A7BDAD" w14:textId="5E90330A" w:rsidR="00277C12" w:rsidRPr="00E24424" w:rsidRDefault="00277C12"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Vieneto</w:t>
            </w:r>
            <w:r>
              <w:rPr>
                <w:rFonts w:eastAsia="Calibri" w:cstheme="minorHAnsi"/>
                <w:lang w:eastAsia="ar-SA"/>
              </w:rPr>
              <w:t xml:space="preserve"> </w:t>
            </w:r>
            <w:r w:rsidRPr="00E24424">
              <w:rPr>
                <w:rFonts w:eastAsia="Calibri" w:cstheme="minorHAnsi"/>
                <w:lang w:eastAsia="ar-SA"/>
              </w:rPr>
              <w:t xml:space="preserve">kaina su  PVM, </w:t>
            </w:r>
            <w:proofErr w:type="spellStart"/>
            <w:r w:rsidRPr="00E24424">
              <w:rPr>
                <w:rFonts w:eastAsia="Calibri" w:cstheme="minorHAnsi"/>
                <w:lang w:eastAsia="ar-SA"/>
              </w:rPr>
              <w:t>Eur</w:t>
            </w:r>
            <w:proofErr w:type="spellEnd"/>
          </w:p>
        </w:tc>
      </w:tr>
      <w:tr w:rsidR="00277C12" w:rsidRPr="00E24424" w14:paraId="0E69D814" w14:textId="77777777" w:rsidTr="00277C12">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86AF" w14:textId="77777777" w:rsidR="00277C12" w:rsidRPr="00E24424" w:rsidRDefault="00277C12"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8FD0" w14:textId="3CE8954E" w:rsidR="00277C12" w:rsidRPr="00E24424" w:rsidRDefault="00277C12" w:rsidP="0000013A">
            <w:pPr>
              <w:tabs>
                <w:tab w:val="left" w:pos="1701"/>
              </w:tabs>
              <w:spacing w:after="0" w:line="240" w:lineRule="auto"/>
              <w:rPr>
                <w:rFonts w:eastAsia="Times New Roman" w:cstheme="minorHAnsi"/>
                <w:lang w:eastAsia="en-US"/>
              </w:rPr>
            </w:pPr>
            <w:r>
              <w:rPr>
                <w:rFonts w:eastAsia="Times New Roman" w:cstheme="minorHAnsi"/>
                <w:lang w:eastAsia="en-US"/>
              </w:rPr>
              <w:t>Naujas M1 klasės automobilis, varomas elektra</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E6CB" w14:textId="41B4936C" w:rsidR="00277C12" w:rsidRPr="00E24424" w:rsidRDefault="00277C12" w:rsidP="0000013A">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D77B" w14:textId="77777777" w:rsidR="00277C12" w:rsidRPr="00E24424" w:rsidRDefault="00277C12" w:rsidP="0000013A">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638D9013" w14:textId="77777777" w:rsidR="00277C12" w:rsidRPr="00E24424" w:rsidRDefault="00277C12" w:rsidP="0000013A">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0586C71" w14:textId="20226BC8" w:rsidR="00277C12" w:rsidRPr="00E24424" w:rsidRDefault="00277C12" w:rsidP="0000013A">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2B44EDF7" w14:textId="77777777" w:rsidR="00277C12" w:rsidRPr="00E24424" w:rsidRDefault="00277C12"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382ECDC7" w:rsidR="00340DB0"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w:t>
      </w:r>
      <w:proofErr w:type="spellStart"/>
      <w:r w:rsidRPr="00E24424">
        <w:rPr>
          <w:rFonts w:eastAsia="Times New Roman" w:cstheme="minorHAnsi"/>
          <w:lang w:eastAsia="en-US"/>
        </w:rPr>
        <w:t>Eur</w:t>
      </w:r>
      <w:proofErr w:type="spellEnd"/>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proofErr w:type="spellStart"/>
      <w:r w:rsidRPr="00E24424">
        <w:rPr>
          <w:rFonts w:eastAsia="Times New Roman" w:cstheme="minorHAnsi"/>
          <w:lang w:eastAsia="en-US"/>
        </w:rPr>
        <w:t>Eur</w:t>
      </w:r>
      <w:proofErr w:type="spellEnd"/>
      <w:r w:rsidRPr="00E24424">
        <w:rPr>
          <w:rFonts w:eastAsia="Times New Roman" w:cstheme="minorHAnsi"/>
          <w:lang w:eastAsia="en-US"/>
        </w:rPr>
        <w:t>.</w:t>
      </w:r>
    </w:p>
    <w:p w14:paraId="18C48825" w14:textId="77777777" w:rsidR="00277C12" w:rsidRPr="00E24424" w:rsidRDefault="00277C12" w:rsidP="00277C1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A610EA9" w14:textId="28EC34D9" w:rsidR="00277C12" w:rsidRPr="00E24424" w:rsidRDefault="00277C12" w:rsidP="00277C1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3AE399ED" w14:textId="5B4A650E" w:rsidR="00340DB0" w:rsidRPr="00044310" w:rsidRDefault="00340DB0" w:rsidP="00044310">
      <w:pPr>
        <w:pStyle w:val="Sraopastraipa"/>
        <w:numPr>
          <w:ilvl w:val="2"/>
          <w:numId w:val="35"/>
        </w:numPr>
        <w:tabs>
          <w:tab w:val="left" w:pos="1418"/>
          <w:tab w:val="left" w:pos="1701"/>
        </w:tabs>
        <w:spacing w:after="0" w:line="240" w:lineRule="auto"/>
        <w:ind w:firstLine="414"/>
        <w:jc w:val="both"/>
        <w:rPr>
          <w:rFonts w:eastAsia="Times New Roman" w:cstheme="minorHAnsi"/>
          <w:i/>
          <w:iCs/>
          <w:lang w:eastAsia="en-US"/>
        </w:rPr>
      </w:pPr>
      <w:r w:rsidRPr="00044310">
        <w:rPr>
          <w:rFonts w:eastAsia="Times New Roman" w:cstheme="minorHAnsi"/>
          <w:lang w:eastAsia="en-US"/>
        </w:rPr>
        <w:t>Siūlom</w:t>
      </w:r>
      <w:r w:rsidR="00277C12" w:rsidRPr="00044310">
        <w:rPr>
          <w:rFonts w:eastAsia="Times New Roman" w:cstheme="minorHAnsi"/>
          <w:lang w:eastAsia="en-US"/>
        </w:rPr>
        <w:t>a</w:t>
      </w:r>
      <w:r w:rsidRPr="00044310">
        <w:rPr>
          <w:rFonts w:eastAsia="Times New Roman" w:cstheme="minorHAnsi"/>
          <w:lang w:eastAsia="en-US"/>
        </w:rPr>
        <w:t xml:space="preserve"> </w:t>
      </w:r>
      <w:r w:rsidR="00277C12" w:rsidRPr="00044310">
        <w:rPr>
          <w:rFonts w:eastAsia="Times New Roman" w:cstheme="minorHAnsi"/>
          <w:lang w:eastAsia="en-US"/>
        </w:rPr>
        <w:t>prekė</w:t>
      </w:r>
      <w:r w:rsidRPr="00044310">
        <w:rPr>
          <w:rFonts w:eastAsia="Times New Roman" w:cstheme="minorHAnsi"/>
          <w:lang w:eastAsia="en-US"/>
        </w:rPr>
        <w:t xml:space="preserve"> visiškai atitinka pirkimo dokumentuose nurodytus reikalavimus</w:t>
      </w:r>
      <w:r w:rsidR="00277C12" w:rsidRPr="00044310">
        <w:rPr>
          <w:rFonts w:eastAsia="Times New Roman" w:cstheme="minorHAnsi"/>
          <w:lang w:eastAsia="en-US"/>
        </w:rPr>
        <w:t xml:space="preserve"> ir yra tokia:</w:t>
      </w:r>
    </w:p>
    <w:tbl>
      <w:tblPr>
        <w:tblStyle w:val="Lentelstinklelis"/>
        <w:tblW w:w="0" w:type="auto"/>
        <w:tblInd w:w="0" w:type="dxa"/>
        <w:tblLook w:val="04A0" w:firstRow="1" w:lastRow="0" w:firstColumn="1" w:lastColumn="0" w:noHBand="0" w:noVBand="1"/>
      </w:tblPr>
      <w:tblGrid>
        <w:gridCol w:w="677"/>
        <w:gridCol w:w="3547"/>
        <w:gridCol w:w="2318"/>
        <w:gridCol w:w="3646"/>
      </w:tblGrid>
      <w:tr w:rsidR="00277C12" w:rsidRPr="00750232" w14:paraId="4D2671D4" w14:textId="54D0DBA5" w:rsidTr="00277C12">
        <w:tc>
          <w:tcPr>
            <w:tcW w:w="704" w:type="dxa"/>
          </w:tcPr>
          <w:p w14:paraId="53B8026A" w14:textId="77777777" w:rsidR="00277C12" w:rsidRPr="00750232" w:rsidRDefault="00277C12" w:rsidP="00277C12">
            <w:pPr>
              <w:rPr>
                <w:rFonts w:asciiTheme="minorHAnsi" w:cstheme="minorHAnsi"/>
                <w:b/>
                <w:sz w:val="21"/>
                <w:szCs w:val="21"/>
              </w:rPr>
            </w:pPr>
            <w:r w:rsidRPr="00750232">
              <w:rPr>
                <w:rFonts w:asciiTheme="minorHAnsi" w:cstheme="minorHAnsi"/>
                <w:b/>
                <w:sz w:val="21"/>
                <w:szCs w:val="21"/>
              </w:rPr>
              <w:t>1.</w:t>
            </w:r>
          </w:p>
        </w:tc>
        <w:tc>
          <w:tcPr>
            <w:tcW w:w="4111" w:type="dxa"/>
          </w:tcPr>
          <w:p w14:paraId="55418209" w14:textId="77777777" w:rsidR="00277C12" w:rsidRPr="00750232" w:rsidRDefault="00277C12" w:rsidP="00277C12">
            <w:pPr>
              <w:rPr>
                <w:rFonts w:asciiTheme="minorHAnsi" w:cstheme="minorHAnsi"/>
                <w:b/>
                <w:sz w:val="21"/>
                <w:szCs w:val="21"/>
              </w:rPr>
            </w:pPr>
            <w:r w:rsidRPr="00750232">
              <w:rPr>
                <w:rFonts w:asciiTheme="minorHAnsi" w:cstheme="minorHAnsi"/>
                <w:b/>
                <w:sz w:val="21"/>
                <w:szCs w:val="21"/>
              </w:rPr>
              <w:t>Pirkimo objektas</w:t>
            </w:r>
          </w:p>
        </w:tc>
        <w:tc>
          <w:tcPr>
            <w:tcW w:w="2551" w:type="dxa"/>
          </w:tcPr>
          <w:p w14:paraId="0649284A" w14:textId="77777777" w:rsidR="00277C12" w:rsidRPr="00750232" w:rsidRDefault="00277C12" w:rsidP="00277C12">
            <w:pPr>
              <w:rPr>
                <w:rFonts w:ascii="Calibri" w:eastAsia="Times New Roman" w:hAnsi="Calibri" w:cs="Calibri"/>
                <w:b/>
                <w:sz w:val="21"/>
                <w:szCs w:val="21"/>
              </w:rPr>
            </w:pPr>
            <w:r w:rsidRPr="00750232">
              <w:rPr>
                <w:rFonts w:ascii="Calibri" w:eastAsia="Times New Roman" w:hAnsi="Calibri" w:cs="Calibri"/>
                <w:b/>
                <w:sz w:val="21"/>
                <w:szCs w:val="21"/>
              </w:rPr>
              <w:t>Siūlomo parametro reikšmė</w:t>
            </w:r>
          </w:p>
          <w:p w14:paraId="3F9B5BF3" w14:textId="77777777" w:rsidR="00277C12" w:rsidRPr="00750232" w:rsidRDefault="00277C12" w:rsidP="00277C12">
            <w:pPr>
              <w:rPr>
                <w:rFonts w:ascii="Calibri" w:eastAsia="Times New Roman" w:hAnsi="Calibri" w:cs="Calibri"/>
                <w:b/>
                <w:sz w:val="21"/>
                <w:szCs w:val="21"/>
              </w:rPr>
            </w:pPr>
          </w:p>
          <w:p w14:paraId="4623548A" w14:textId="77777777" w:rsidR="00277C12" w:rsidRPr="00750232" w:rsidRDefault="00277C12" w:rsidP="00277C12">
            <w:pPr>
              <w:rPr>
                <w:rFonts w:ascii="Calibri" w:eastAsia="Times New Roman" w:hAnsi="Calibri" w:cs="Calibri"/>
                <w:b/>
                <w:sz w:val="21"/>
                <w:szCs w:val="21"/>
              </w:rPr>
            </w:pPr>
            <w:r w:rsidRPr="00750232">
              <w:rPr>
                <w:rFonts w:ascii="Calibri" w:eastAsia="Times New Roman" w:hAnsi="Calibri" w:cs="Calibri"/>
                <w:b/>
                <w:sz w:val="21"/>
                <w:szCs w:val="21"/>
              </w:rPr>
              <w:t xml:space="preserve">Privaloma nurodyti tik konkrečius siūlomus parametrus. </w:t>
            </w:r>
          </w:p>
          <w:p w14:paraId="546F151D" w14:textId="77777777" w:rsidR="00277C12" w:rsidRPr="00750232" w:rsidRDefault="00277C12" w:rsidP="00277C12">
            <w:pPr>
              <w:rPr>
                <w:rFonts w:ascii="Calibri" w:eastAsia="Times New Roman" w:hAnsi="Calibri" w:cs="Calibri"/>
                <w:b/>
                <w:sz w:val="21"/>
                <w:szCs w:val="21"/>
              </w:rPr>
            </w:pPr>
            <w:r w:rsidRPr="00750232">
              <w:rPr>
                <w:rFonts w:ascii="Calibri" w:eastAsia="Times New Roman" w:hAnsi="Calibri" w:cs="Calibri"/>
                <w:b/>
                <w:sz w:val="21"/>
                <w:szCs w:val="21"/>
              </w:rPr>
              <w:t xml:space="preserve"> (negalima rašyti: „Atitinka“, „Taip“, „Ne ...mažiau“, „</w:t>
            </w:r>
            <w:proofErr w:type="spellStart"/>
            <w:r w:rsidRPr="00750232">
              <w:rPr>
                <w:rFonts w:ascii="Calibri" w:eastAsia="Times New Roman" w:hAnsi="Calibri" w:cs="Calibri"/>
                <w:b/>
                <w:sz w:val="21"/>
                <w:szCs w:val="21"/>
              </w:rPr>
              <w:t>Ne...daugiau</w:t>
            </w:r>
            <w:proofErr w:type="spellEnd"/>
            <w:r w:rsidRPr="00750232">
              <w:rPr>
                <w:rFonts w:ascii="Calibri" w:eastAsia="Times New Roman" w:hAnsi="Calibri" w:cs="Calibri"/>
                <w:b/>
                <w:sz w:val="21"/>
                <w:szCs w:val="21"/>
              </w:rPr>
              <w:t xml:space="preserve">“) </w:t>
            </w:r>
          </w:p>
          <w:p w14:paraId="4489D15A" w14:textId="77777777" w:rsidR="00277C12" w:rsidRPr="00750232" w:rsidRDefault="00277C12" w:rsidP="00277C12">
            <w:pPr>
              <w:rPr>
                <w:rFonts w:ascii="Calibri" w:eastAsia="Times New Roman" w:hAnsi="Calibri" w:cs="Calibri"/>
                <w:b/>
                <w:sz w:val="21"/>
                <w:szCs w:val="21"/>
              </w:rPr>
            </w:pPr>
          </w:p>
          <w:p w14:paraId="0FB6FCB9" w14:textId="76313F09" w:rsidR="00277C12" w:rsidRPr="00750232" w:rsidRDefault="00277C12" w:rsidP="00277C12">
            <w:pPr>
              <w:rPr>
                <w:rFonts w:cstheme="minorHAnsi"/>
                <w:b/>
                <w:sz w:val="21"/>
                <w:szCs w:val="21"/>
              </w:rPr>
            </w:pPr>
            <w:r w:rsidRPr="00750232">
              <w:rPr>
                <w:rFonts w:ascii="Calibri" w:eastAsia="Times New Roman" w:hAnsi="Calibri" w:cs="Calibri"/>
                <w:b/>
                <w:color w:val="FF0000"/>
                <w:sz w:val="21"/>
                <w:szCs w:val="21"/>
              </w:rPr>
              <w:t>pildo tiekėjas</w:t>
            </w:r>
          </w:p>
        </w:tc>
        <w:tc>
          <w:tcPr>
            <w:tcW w:w="2552" w:type="dxa"/>
          </w:tcPr>
          <w:p w14:paraId="5A4C3833" w14:textId="77777777" w:rsidR="00277C12" w:rsidRPr="00750232" w:rsidRDefault="00277C12" w:rsidP="00277C12">
            <w:pPr>
              <w:rPr>
                <w:rFonts w:ascii="Calibri" w:eastAsia="Times New Roman" w:hAnsi="Calibri" w:cs="Calibri"/>
                <w:b/>
                <w:sz w:val="21"/>
                <w:szCs w:val="21"/>
              </w:rPr>
            </w:pPr>
            <w:r w:rsidRPr="00750232">
              <w:rPr>
                <w:rFonts w:ascii="Calibri" w:eastAsia="Times New Roman" w:hAnsi="Calibri" w:cs="Calibri"/>
                <w:b/>
                <w:sz w:val="21"/>
                <w:szCs w:val="21"/>
              </w:rPr>
              <w:lastRenderedPageBreak/>
              <w:t xml:space="preserve">Siūlomo prekių techninio parametro atitikimas pagal konkrečią reikalaujamo parametro reikšmę, </w:t>
            </w:r>
            <w:r w:rsidRPr="00750232">
              <w:rPr>
                <w:rFonts w:ascii="Calibri" w:eastAsia="Times New Roman" w:hAnsi="Calibri" w:cs="Calibri"/>
                <w:b/>
                <w:sz w:val="21"/>
                <w:szCs w:val="21"/>
                <w:u w:val="single"/>
              </w:rPr>
              <w:t>nurodant atitiktį</w:t>
            </w:r>
            <w:r w:rsidRPr="00750232">
              <w:rPr>
                <w:rFonts w:ascii="Calibri" w:eastAsia="Times New Roman" w:hAnsi="Calibri" w:cs="Calibri"/>
                <w:b/>
                <w:sz w:val="21"/>
                <w:szCs w:val="21"/>
              </w:rPr>
              <w:t>:</w:t>
            </w:r>
          </w:p>
          <w:p w14:paraId="3914E727" w14:textId="6B623B29" w:rsidR="00277C12" w:rsidRPr="00750232" w:rsidRDefault="00277C12" w:rsidP="00277C12">
            <w:pPr>
              <w:rPr>
                <w:rFonts w:ascii="Calibri" w:eastAsia="Times New Roman" w:hAnsi="Calibri" w:cs="Calibri"/>
                <w:sz w:val="21"/>
                <w:szCs w:val="21"/>
              </w:rPr>
            </w:pPr>
            <w:r w:rsidRPr="00750232">
              <w:rPr>
                <w:rFonts w:ascii="Calibri" w:eastAsia="Times New Roman" w:hAnsi="Calibri" w:cs="Calibri"/>
                <w:sz w:val="21"/>
                <w:szCs w:val="21"/>
              </w:rPr>
              <w:t xml:space="preserve">1.katalogo/bukleto/brošiūros/aprašymo  puslapio </w:t>
            </w:r>
            <w:proofErr w:type="spellStart"/>
            <w:r w:rsidRPr="00750232">
              <w:rPr>
                <w:rFonts w:ascii="Calibri" w:eastAsia="Times New Roman" w:hAnsi="Calibri" w:cs="Calibri"/>
                <w:sz w:val="21"/>
                <w:szCs w:val="21"/>
              </w:rPr>
              <w:t>Nr</w:t>
            </w:r>
            <w:proofErr w:type="spellEnd"/>
            <w:r w:rsidRPr="00750232">
              <w:rPr>
                <w:rFonts w:ascii="Calibri" w:eastAsia="Times New Roman" w:hAnsi="Calibri" w:cs="Calibri"/>
                <w:sz w:val="21"/>
                <w:szCs w:val="21"/>
              </w:rPr>
              <w:t>.;</w:t>
            </w:r>
          </w:p>
          <w:p w14:paraId="71F488D9" w14:textId="77777777" w:rsidR="00277C12" w:rsidRPr="00750232" w:rsidRDefault="00277C12" w:rsidP="00277C12">
            <w:pPr>
              <w:rPr>
                <w:rFonts w:ascii="Calibri" w:eastAsia="Times New Roman" w:hAnsi="Calibri" w:cs="Calibri"/>
                <w:sz w:val="21"/>
                <w:szCs w:val="21"/>
              </w:rPr>
            </w:pPr>
            <w:r w:rsidRPr="00750232">
              <w:rPr>
                <w:rFonts w:ascii="Calibri" w:eastAsia="Times New Roman" w:hAnsi="Calibri" w:cs="Calibri"/>
                <w:sz w:val="21"/>
                <w:szCs w:val="21"/>
              </w:rPr>
              <w:t xml:space="preserve">2. puslapyje pažymėti grafiškai nurodant (t. y. pastebimai pažymėti – spalvotai ženklinti, ir/ar nurodyti rodyklėmis, ir/ar pabraukti) konkrečias </w:t>
            </w:r>
            <w:r w:rsidRPr="00750232">
              <w:rPr>
                <w:rFonts w:ascii="Calibri" w:eastAsia="Times New Roman" w:hAnsi="Calibri" w:cs="Calibri"/>
                <w:sz w:val="21"/>
                <w:szCs w:val="21"/>
              </w:rPr>
              <w:lastRenderedPageBreak/>
              <w:t>teikiamų dokumentų vietas, kur aprašomos reikalaujamų techninių charakteristikų reikšmės bei įrašyti, kurį techninės specifikacijos reikalaujamo techninio parametro punktą  jos atitinka.</w:t>
            </w:r>
          </w:p>
          <w:p w14:paraId="4D32EA30" w14:textId="77777777" w:rsidR="00277C12" w:rsidRPr="00750232" w:rsidRDefault="00277C12" w:rsidP="00277C12">
            <w:pPr>
              <w:rPr>
                <w:rFonts w:ascii="Calibri" w:eastAsia="Times New Roman" w:hAnsi="Calibri" w:cs="Calibri"/>
                <w:sz w:val="21"/>
                <w:szCs w:val="21"/>
              </w:rPr>
            </w:pPr>
          </w:p>
          <w:p w14:paraId="354F08EF" w14:textId="77777777" w:rsidR="00277C12" w:rsidRPr="00750232" w:rsidRDefault="00277C12" w:rsidP="00277C12">
            <w:pPr>
              <w:rPr>
                <w:rFonts w:ascii="Calibri" w:eastAsia="Times New Roman" w:hAnsi="Calibri" w:cs="Calibri"/>
                <w:b/>
                <w:bCs/>
                <w:color w:val="FF0000"/>
                <w:sz w:val="21"/>
                <w:szCs w:val="21"/>
              </w:rPr>
            </w:pPr>
            <w:r w:rsidRPr="00750232">
              <w:rPr>
                <w:rFonts w:ascii="Calibri" w:eastAsia="Times New Roman" w:hAnsi="Calibri" w:cs="Calibri"/>
                <w:b/>
                <w:bCs/>
                <w:color w:val="FF0000"/>
                <w:sz w:val="21"/>
                <w:szCs w:val="21"/>
              </w:rPr>
              <w:t>pildo tiekėjas</w:t>
            </w:r>
          </w:p>
          <w:p w14:paraId="341675F7" w14:textId="77777777" w:rsidR="00277C12" w:rsidRPr="00750232" w:rsidRDefault="00277C12" w:rsidP="00277C12">
            <w:pPr>
              <w:rPr>
                <w:rFonts w:ascii="Calibri" w:eastAsia="Times New Roman" w:hAnsi="Calibri" w:cs="Calibri"/>
                <w:color w:val="FF0000"/>
                <w:sz w:val="21"/>
                <w:szCs w:val="21"/>
              </w:rPr>
            </w:pPr>
          </w:p>
          <w:p w14:paraId="6B8733F0" w14:textId="5CB866F6" w:rsidR="00277C12" w:rsidRPr="00750232" w:rsidRDefault="00277C12" w:rsidP="00277C12">
            <w:pPr>
              <w:rPr>
                <w:rFonts w:cstheme="minorHAnsi"/>
                <w:b/>
                <w:sz w:val="21"/>
                <w:szCs w:val="21"/>
              </w:rPr>
            </w:pPr>
            <w:r w:rsidRPr="00750232">
              <w:rPr>
                <w:rFonts w:ascii="Calibri" w:eastAsia="Times New Roman" w:hAnsi="Calibri" w:cs="Calibri"/>
                <w:b/>
                <w:bCs/>
                <w:sz w:val="21"/>
                <w:szCs w:val="21"/>
              </w:rPr>
              <w:t>Nuorodų į internetinius puslapis pateikti negalima.</w:t>
            </w:r>
          </w:p>
        </w:tc>
      </w:tr>
      <w:tr w:rsidR="00277C12" w:rsidRPr="00750232" w14:paraId="6B06F9EB" w14:textId="3CE066B7" w:rsidTr="00277C12">
        <w:tc>
          <w:tcPr>
            <w:tcW w:w="704" w:type="dxa"/>
          </w:tcPr>
          <w:p w14:paraId="56E9B4B2" w14:textId="77777777" w:rsidR="00277C12" w:rsidRPr="00750232" w:rsidRDefault="00277C12" w:rsidP="00C9354A">
            <w:pPr>
              <w:rPr>
                <w:rFonts w:asciiTheme="minorHAnsi" w:cstheme="minorHAnsi"/>
                <w:b/>
                <w:sz w:val="21"/>
                <w:szCs w:val="21"/>
              </w:rPr>
            </w:pPr>
            <w:r w:rsidRPr="00750232">
              <w:rPr>
                <w:rFonts w:asciiTheme="minorHAnsi" w:cstheme="minorHAnsi"/>
                <w:sz w:val="21"/>
                <w:szCs w:val="21"/>
              </w:rPr>
              <w:lastRenderedPageBreak/>
              <w:t>1.1</w:t>
            </w:r>
          </w:p>
        </w:tc>
        <w:tc>
          <w:tcPr>
            <w:tcW w:w="4111" w:type="dxa"/>
          </w:tcPr>
          <w:p w14:paraId="5EC5F2F8"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 xml:space="preserve">Lengvasis automobilis, M1 klasė, varomas elektra – 2 </w:t>
            </w:r>
            <w:proofErr w:type="spellStart"/>
            <w:r w:rsidRPr="00750232">
              <w:rPr>
                <w:rFonts w:asciiTheme="minorHAnsi" w:cstheme="minorHAnsi"/>
                <w:sz w:val="21"/>
                <w:szCs w:val="21"/>
              </w:rPr>
              <w:t>vnt</w:t>
            </w:r>
            <w:proofErr w:type="spellEnd"/>
            <w:r w:rsidRPr="00750232">
              <w:rPr>
                <w:rFonts w:asciiTheme="minorHAnsi" w:cstheme="minorHAnsi"/>
                <w:sz w:val="21"/>
                <w:szCs w:val="21"/>
              </w:rPr>
              <w:t>.</w:t>
            </w:r>
          </w:p>
        </w:tc>
        <w:tc>
          <w:tcPr>
            <w:tcW w:w="2551" w:type="dxa"/>
          </w:tcPr>
          <w:p w14:paraId="6B094995" w14:textId="77777777" w:rsidR="00277C12" w:rsidRPr="00750232" w:rsidRDefault="00277C12" w:rsidP="00C9354A">
            <w:pPr>
              <w:rPr>
                <w:rFonts w:cstheme="minorHAnsi"/>
                <w:sz w:val="21"/>
                <w:szCs w:val="21"/>
              </w:rPr>
            </w:pPr>
          </w:p>
        </w:tc>
        <w:tc>
          <w:tcPr>
            <w:tcW w:w="2552" w:type="dxa"/>
          </w:tcPr>
          <w:p w14:paraId="07D13CF2" w14:textId="77777777" w:rsidR="00277C12" w:rsidRPr="00750232" w:rsidRDefault="00277C12" w:rsidP="00C9354A">
            <w:pPr>
              <w:rPr>
                <w:rFonts w:cstheme="minorHAnsi"/>
                <w:sz w:val="21"/>
                <w:szCs w:val="21"/>
              </w:rPr>
            </w:pPr>
          </w:p>
        </w:tc>
      </w:tr>
      <w:tr w:rsidR="00277C12" w:rsidRPr="00750232" w14:paraId="36E77974" w14:textId="011BC7D1" w:rsidTr="00277C12">
        <w:tc>
          <w:tcPr>
            <w:tcW w:w="704" w:type="dxa"/>
          </w:tcPr>
          <w:p w14:paraId="05AEA6CF" w14:textId="77777777" w:rsidR="00277C12" w:rsidRPr="00750232" w:rsidRDefault="00277C12" w:rsidP="00C9354A">
            <w:pPr>
              <w:rPr>
                <w:rFonts w:asciiTheme="minorHAnsi" w:cstheme="minorHAnsi"/>
                <w:b/>
                <w:sz w:val="21"/>
                <w:szCs w:val="21"/>
              </w:rPr>
            </w:pPr>
            <w:r w:rsidRPr="00750232">
              <w:rPr>
                <w:rFonts w:asciiTheme="minorHAnsi" w:cstheme="minorHAnsi"/>
                <w:sz w:val="21"/>
                <w:szCs w:val="21"/>
              </w:rPr>
              <w:t>1.2</w:t>
            </w:r>
          </w:p>
        </w:tc>
        <w:tc>
          <w:tcPr>
            <w:tcW w:w="4111" w:type="dxa"/>
          </w:tcPr>
          <w:p w14:paraId="1841FF2F" w14:textId="77777777" w:rsidR="00277C12" w:rsidRPr="00750232" w:rsidRDefault="00277C12" w:rsidP="00C9354A">
            <w:pPr>
              <w:rPr>
                <w:rFonts w:asciiTheme="minorHAnsi" w:cstheme="minorHAnsi"/>
                <w:color w:val="333333"/>
                <w:sz w:val="21"/>
                <w:szCs w:val="21"/>
              </w:rPr>
            </w:pPr>
            <w:r w:rsidRPr="00750232">
              <w:rPr>
                <w:rFonts w:asciiTheme="minorHAnsi" w:cstheme="minorHAnsi"/>
                <w:sz w:val="21"/>
                <w:szCs w:val="21"/>
              </w:rPr>
              <w:t xml:space="preserve">Elektromobilis ne senesnis nei 2024 </w:t>
            </w:r>
            <w:proofErr w:type="spellStart"/>
            <w:r w:rsidRPr="00750232">
              <w:rPr>
                <w:rFonts w:asciiTheme="minorHAnsi" w:cstheme="minorHAnsi"/>
                <w:sz w:val="21"/>
                <w:szCs w:val="21"/>
              </w:rPr>
              <w:t>m</w:t>
            </w:r>
            <w:proofErr w:type="spellEnd"/>
            <w:r w:rsidRPr="00750232">
              <w:rPr>
                <w:rFonts w:asciiTheme="minorHAnsi" w:cstheme="minorHAnsi"/>
                <w:sz w:val="21"/>
                <w:szCs w:val="21"/>
              </w:rPr>
              <w:t>., nenaudotas.</w:t>
            </w:r>
          </w:p>
        </w:tc>
        <w:tc>
          <w:tcPr>
            <w:tcW w:w="2551" w:type="dxa"/>
          </w:tcPr>
          <w:p w14:paraId="0D4C5508" w14:textId="77777777" w:rsidR="00277C12" w:rsidRPr="00750232" w:rsidRDefault="00277C12" w:rsidP="00C9354A">
            <w:pPr>
              <w:rPr>
                <w:rFonts w:cstheme="minorHAnsi"/>
                <w:sz w:val="21"/>
                <w:szCs w:val="21"/>
              </w:rPr>
            </w:pPr>
          </w:p>
        </w:tc>
        <w:tc>
          <w:tcPr>
            <w:tcW w:w="2552" w:type="dxa"/>
          </w:tcPr>
          <w:p w14:paraId="21CD3D5F" w14:textId="77777777" w:rsidR="00277C12" w:rsidRPr="00750232" w:rsidRDefault="00277C12" w:rsidP="00C9354A">
            <w:pPr>
              <w:rPr>
                <w:rFonts w:cstheme="minorHAnsi"/>
                <w:sz w:val="21"/>
                <w:szCs w:val="21"/>
              </w:rPr>
            </w:pPr>
          </w:p>
        </w:tc>
      </w:tr>
      <w:tr w:rsidR="00277C12" w:rsidRPr="00750232" w14:paraId="4C373C09" w14:textId="59B831F0" w:rsidTr="00277C12">
        <w:tc>
          <w:tcPr>
            <w:tcW w:w="704" w:type="dxa"/>
          </w:tcPr>
          <w:p w14:paraId="692B26A3" w14:textId="77777777" w:rsidR="00277C12" w:rsidRPr="00750232" w:rsidRDefault="00277C12" w:rsidP="00C9354A">
            <w:pPr>
              <w:rPr>
                <w:rFonts w:asciiTheme="minorHAnsi" w:cstheme="minorHAnsi"/>
                <w:b/>
                <w:sz w:val="21"/>
                <w:szCs w:val="21"/>
              </w:rPr>
            </w:pPr>
            <w:r w:rsidRPr="00750232">
              <w:rPr>
                <w:rFonts w:asciiTheme="minorHAnsi" w:cstheme="minorHAnsi"/>
                <w:b/>
                <w:sz w:val="21"/>
                <w:szCs w:val="21"/>
              </w:rPr>
              <w:t>2.</w:t>
            </w:r>
          </w:p>
        </w:tc>
        <w:tc>
          <w:tcPr>
            <w:tcW w:w="4111" w:type="dxa"/>
          </w:tcPr>
          <w:p w14:paraId="377630B4" w14:textId="77777777" w:rsidR="00277C12" w:rsidRPr="00750232" w:rsidRDefault="00277C12" w:rsidP="00C9354A">
            <w:pPr>
              <w:rPr>
                <w:rFonts w:asciiTheme="minorHAnsi" w:cstheme="minorHAnsi"/>
                <w:b/>
                <w:sz w:val="21"/>
                <w:szCs w:val="21"/>
              </w:rPr>
            </w:pPr>
            <w:r w:rsidRPr="00750232">
              <w:rPr>
                <w:rFonts w:asciiTheme="minorHAnsi" w:cstheme="minorHAnsi"/>
                <w:b/>
                <w:sz w:val="21"/>
                <w:szCs w:val="21"/>
              </w:rPr>
              <w:t>Reikalavimai automobilio kėbului</w:t>
            </w:r>
          </w:p>
        </w:tc>
        <w:tc>
          <w:tcPr>
            <w:tcW w:w="2551" w:type="dxa"/>
          </w:tcPr>
          <w:p w14:paraId="37299EB2" w14:textId="77777777" w:rsidR="00277C12" w:rsidRPr="00750232" w:rsidRDefault="00277C12" w:rsidP="00C9354A">
            <w:pPr>
              <w:rPr>
                <w:rFonts w:cstheme="minorHAnsi"/>
                <w:b/>
                <w:sz w:val="21"/>
                <w:szCs w:val="21"/>
              </w:rPr>
            </w:pPr>
          </w:p>
        </w:tc>
        <w:tc>
          <w:tcPr>
            <w:tcW w:w="2552" w:type="dxa"/>
          </w:tcPr>
          <w:p w14:paraId="0A60B406" w14:textId="77777777" w:rsidR="00277C12" w:rsidRPr="00750232" w:rsidRDefault="00277C12" w:rsidP="00C9354A">
            <w:pPr>
              <w:rPr>
                <w:rFonts w:cstheme="minorHAnsi"/>
                <w:b/>
                <w:sz w:val="21"/>
                <w:szCs w:val="21"/>
              </w:rPr>
            </w:pPr>
          </w:p>
        </w:tc>
      </w:tr>
      <w:tr w:rsidR="00277C12" w:rsidRPr="00750232" w14:paraId="70CA905C" w14:textId="3AE6EE4C" w:rsidTr="00277C12">
        <w:tc>
          <w:tcPr>
            <w:tcW w:w="704" w:type="dxa"/>
          </w:tcPr>
          <w:p w14:paraId="7E070C84" w14:textId="77777777" w:rsidR="00277C12" w:rsidRPr="00750232" w:rsidRDefault="00277C12" w:rsidP="00C9354A">
            <w:pPr>
              <w:rPr>
                <w:rFonts w:asciiTheme="minorHAnsi" w:cstheme="minorHAnsi"/>
                <w:bCs/>
                <w:sz w:val="21"/>
                <w:szCs w:val="21"/>
              </w:rPr>
            </w:pPr>
            <w:r w:rsidRPr="00750232">
              <w:rPr>
                <w:rFonts w:asciiTheme="minorHAnsi" w:cstheme="minorHAnsi"/>
                <w:bCs/>
                <w:sz w:val="21"/>
                <w:szCs w:val="21"/>
              </w:rPr>
              <w:t>2.1.</w:t>
            </w:r>
          </w:p>
        </w:tc>
        <w:tc>
          <w:tcPr>
            <w:tcW w:w="4111" w:type="dxa"/>
          </w:tcPr>
          <w:p w14:paraId="6F782FB1" w14:textId="77777777" w:rsidR="00277C12" w:rsidRPr="00750232" w:rsidRDefault="00277C12" w:rsidP="00C9354A">
            <w:pPr>
              <w:rPr>
                <w:rFonts w:asciiTheme="minorHAnsi" w:cstheme="minorHAnsi"/>
                <w:bCs/>
                <w:sz w:val="21"/>
                <w:szCs w:val="21"/>
              </w:rPr>
            </w:pPr>
            <w:r w:rsidRPr="00750232">
              <w:rPr>
                <w:rFonts w:asciiTheme="minorHAnsi" w:cstheme="minorHAnsi"/>
                <w:bCs/>
                <w:sz w:val="21"/>
                <w:szCs w:val="21"/>
              </w:rPr>
              <w:t>4 varantys ratai.</w:t>
            </w:r>
          </w:p>
        </w:tc>
        <w:tc>
          <w:tcPr>
            <w:tcW w:w="2551" w:type="dxa"/>
          </w:tcPr>
          <w:p w14:paraId="400695CE" w14:textId="77777777" w:rsidR="00277C12" w:rsidRPr="00750232" w:rsidRDefault="00277C12" w:rsidP="00C9354A">
            <w:pPr>
              <w:rPr>
                <w:rFonts w:cstheme="minorHAnsi"/>
                <w:bCs/>
                <w:sz w:val="21"/>
                <w:szCs w:val="21"/>
              </w:rPr>
            </w:pPr>
          </w:p>
        </w:tc>
        <w:tc>
          <w:tcPr>
            <w:tcW w:w="2552" w:type="dxa"/>
          </w:tcPr>
          <w:p w14:paraId="4850A237" w14:textId="77777777" w:rsidR="00277C12" w:rsidRPr="00750232" w:rsidRDefault="00277C12" w:rsidP="00C9354A">
            <w:pPr>
              <w:rPr>
                <w:rFonts w:cstheme="minorHAnsi"/>
                <w:bCs/>
                <w:sz w:val="21"/>
                <w:szCs w:val="21"/>
              </w:rPr>
            </w:pPr>
          </w:p>
        </w:tc>
      </w:tr>
      <w:tr w:rsidR="00277C12" w:rsidRPr="00750232" w14:paraId="3F4D1425" w14:textId="586BF231" w:rsidTr="00277C12">
        <w:tc>
          <w:tcPr>
            <w:tcW w:w="704" w:type="dxa"/>
          </w:tcPr>
          <w:p w14:paraId="26110B64"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2.2</w:t>
            </w:r>
          </w:p>
        </w:tc>
        <w:tc>
          <w:tcPr>
            <w:tcW w:w="4111" w:type="dxa"/>
          </w:tcPr>
          <w:p w14:paraId="76EEB971"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Bendras ilgis ne mažiau 3700 mm</w:t>
            </w:r>
          </w:p>
        </w:tc>
        <w:tc>
          <w:tcPr>
            <w:tcW w:w="2551" w:type="dxa"/>
          </w:tcPr>
          <w:p w14:paraId="437BF3E8" w14:textId="77777777" w:rsidR="00277C12" w:rsidRPr="00750232" w:rsidRDefault="00277C12" w:rsidP="00C9354A">
            <w:pPr>
              <w:rPr>
                <w:rFonts w:cstheme="minorHAnsi"/>
                <w:sz w:val="21"/>
                <w:szCs w:val="21"/>
              </w:rPr>
            </w:pPr>
          </w:p>
        </w:tc>
        <w:tc>
          <w:tcPr>
            <w:tcW w:w="2552" w:type="dxa"/>
          </w:tcPr>
          <w:p w14:paraId="40373651" w14:textId="77777777" w:rsidR="00277C12" w:rsidRPr="00750232" w:rsidRDefault="00277C12" w:rsidP="00C9354A">
            <w:pPr>
              <w:rPr>
                <w:rFonts w:cstheme="minorHAnsi"/>
                <w:sz w:val="21"/>
                <w:szCs w:val="21"/>
              </w:rPr>
            </w:pPr>
          </w:p>
        </w:tc>
      </w:tr>
      <w:tr w:rsidR="00277C12" w:rsidRPr="00750232" w14:paraId="7F7D5D45" w14:textId="212B8636" w:rsidTr="00277C12">
        <w:tc>
          <w:tcPr>
            <w:tcW w:w="704" w:type="dxa"/>
          </w:tcPr>
          <w:p w14:paraId="0B0A9F18"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2.3</w:t>
            </w:r>
          </w:p>
        </w:tc>
        <w:tc>
          <w:tcPr>
            <w:tcW w:w="4111" w:type="dxa"/>
          </w:tcPr>
          <w:p w14:paraId="3186126B" w14:textId="77777777" w:rsidR="00277C12" w:rsidRPr="00750232" w:rsidRDefault="00277C12" w:rsidP="00C9354A">
            <w:pPr>
              <w:rPr>
                <w:rFonts w:asciiTheme="minorHAnsi" w:cstheme="minorHAnsi"/>
                <w:sz w:val="21"/>
                <w:szCs w:val="21"/>
              </w:rPr>
            </w:pPr>
            <w:r w:rsidRPr="00750232">
              <w:rPr>
                <w:rFonts w:asciiTheme="minorHAnsi" w:cstheme="minorHAnsi"/>
                <w:color w:val="333333"/>
                <w:sz w:val="21"/>
                <w:szCs w:val="21"/>
              </w:rPr>
              <w:t>Durų skaičius – ne mažiau kaip 5 durų.</w:t>
            </w:r>
          </w:p>
        </w:tc>
        <w:tc>
          <w:tcPr>
            <w:tcW w:w="2551" w:type="dxa"/>
          </w:tcPr>
          <w:p w14:paraId="5A53B35F" w14:textId="77777777" w:rsidR="00277C12" w:rsidRPr="00750232" w:rsidRDefault="00277C12" w:rsidP="00C9354A">
            <w:pPr>
              <w:rPr>
                <w:rFonts w:cstheme="minorHAnsi"/>
                <w:color w:val="333333"/>
                <w:sz w:val="21"/>
                <w:szCs w:val="21"/>
              </w:rPr>
            </w:pPr>
          </w:p>
        </w:tc>
        <w:tc>
          <w:tcPr>
            <w:tcW w:w="2552" w:type="dxa"/>
          </w:tcPr>
          <w:p w14:paraId="1DC895B8" w14:textId="77777777" w:rsidR="00277C12" w:rsidRPr="00750232" w:rsidRDefault="00277C12" w:rsidP="00C9354A">
            <w:pPr>
              <w:rPr>
                <w:rFonts w:cstheme="minorHAnsi"/>
                <w:color w:val="333333"/>
                <w:sz w:val="21"/>
                <w:szCs w:val="21"/>
              </w:rPr>
            </w:pPr>
          </w:p>
        </w:tc>
      </w:tr>
      <w:tr w:rsidR="00277C12" w:rsidRPr="00750232" w14:paraId="4B280162" w14:textId="33246DFD" w:rsidTr="00277C12">
        <w:tc>
          <w:tcPr>
            <w:tcW w:w="704" w:type="dxa"/>
          </w:tcPr>
          <w:p w14:paraId="07702E6F"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2.4</w:t>
            </w:r>
          </w:p>
        </w:tc>
        <w:tc>
          <w:tcPr>
            <w:tcW w:w="4111" w:type="dxa"/>
          </w:tcPr>
          <w:p w14:paraId="75B2104B" w14:textId="77777777" w:rsidR="00277C12" w:rsidRPr="00750232" w:rsidRDefault="00277C12" w:rsidP="00C9354A">
            <w:pPr>
              <w:rPr>
                <w:rFonts w:asciiTheme="minorHAnsi" w:cstheme="minorHAnsi"/>
                <w:color w:val="333333"/>
                <w:sz w:val="21"/>
                <w:szCs w:val="21"/>
              </w:rPr>
            </w:pPr>
            <w:r w:rsidRPr="00750232">
              <w:rPr>
                <w:rFonts w:asciiTheme="minorHAnsi" w:cstheme="minorHAnsi"/>
                <w:color w:val="333333"/>
                <w:sz w:val="21"/>
                <w:szCs w:val="21"/>
              </w:rPr>
              <w:t>Ne mažiau kaip 5 sėdimos vietos (įskaitant vairuotoją).</w:t>
            </w:r>
          </w:p>
        </w:tc>
        <w:tc>
          <w:tcPr>
            <w:tcW w:w="2551" w:type="dxa"/>
          </w:tcPr>
          <w:p w14:paraId="3C8CBD72" w14:textId="77777777" w:rsidR="00277C12" w:rsidRPr="00750232" w:rsidRDefault="00277C12" w:rsidP="00C9354A">
            <w:pPr>
              <w:rPr>
                <w:rFonts w:cstheme="minorHAnsi"/>
                <w:color w:val="333333"/>
                <w:sz w:val="21"/>
                <w:szCs w:val="21"/>
              </w:rPr>
            </w:pPr>
          </w:p>
        </w:tc>
        <w:tc>
          <w:tcPr>
            <w:tcW w:w="2552" w:type="dxa"/>
          </w:tcPr>
          <w:p w14:paraId="179C5AF4" w14:textId="77777777" w:rsidR="00277C12" w:rsidRPr="00750232" w:rsidRDefault="00277C12" w:rsidP="00C9354A">
            <w:pPr>
              <w:rPr>
                <w:rFonts w:cstheme="minorHAnsi"/>
                <w:color w:val="333333"/>
                <w:sz w:val="21"/>
                <w:szCs w:val="21"/>
              </w:rPr>
            </w:pPr>
          </w:p>
        </w:tc>
      </w:tr>
      <w:tr w:rsidR="00277C12" w:rsidRPr="00750232" w14:paraId="5BCEB9FB" w14:textId="645A0686" w:rsidTr="00277C12">
        <w:tc>
          <w:tcPr>
            <w:tcW w:w="704" w:type="dxa"/>
          </w:tcPr>
          <w:p w14:paraId="58C9FB6B" w14:textId="77777777" w:rsidR="00277C12" w:rsidRPr="00750232" w:rsidRDefault="00277C12" w:rsidP="00C9354A">
            <w:pPr>
              <w:rPr>
                <w:rFonts w:asciiTheme="minorHAnsi" w:cstheme="minorHAnsi"/>
                <w:b/>
                <w:sz w:val="21"/>
                <w:szCs w:val="21"/>
              </w:rPr>
            </w:pPr>
            <w:r w:rsidRPr="00750232">
              <w:rPr>
                <w:rFonts w:asciiTheme="minorHAnsi" w:cstheme="minorHAnsi"/>
                <w:b/>
                <w:sz w:val="21"/>
                <w:szCs w:val="21"/>
              </w:rPr>
              <w:t>3.</w:t>
            </w:r>
          </w:p>
        </w:tc>
        <w:tc>
          <w:tcPr>
            <w:tcW w:w="4111" w:type="dxa"/>
          </w:tcPr>
          <w:p w14:paraId="57BF2A83" w14:textId="77777777" w:rsidR="00277C12" w:rsidRPr="00750232" w:rsidRDefault="00277C12" w:rsidP="00C9354A">
            <w:pPr>
              <w:rPr>
                <w:rFonts w:asciiTheme="minorHAnsi" w:cstheme="minorHAnsi"/>
                <w:b/>
                <w:sz w:val="21"/>
                <w:szCs w:val="21"/>
              </w:rPr>
            </w:pPr>
            <w:r w:rsidRPr="00750232">
              <w:rPr>
                <w:rFonts w:asciiTheme="minorHAnsi" w:cstheme="minorHAnsi"/>
                <w:b/>
                <w:sz w:val="21"/>
                <w:szCs w:val="21"/>
              </w:rPr>
              <w:t>Reikalavimai automobilio varikliui bei transmisijai</w:t>
            </w:r>
          </w:p>
        </w:tc>
        <w:tc>
          <w:tcPr>
            <w:tcW w:w="2551" w:type="dxa"/>
          </w:tcPr>
          <w:p w14:paraId="5BB064D4" w14:textId="77777777" w:rsidR="00277C12" w:rsidRPr="00750232" w:rsidRDefault="00277C12" w:rsidP="00C9354A">
            <w:pPr>
              <w:rPr>
                <w:rFonts w:cstheme="minorHAnsi"/>
                <w:b/>
                <w:sz w:val="21"/>
                <w:szCs w:val="21"/>
              </w:rPr>
            </w:pPr>
          </w:p>
        </w:tc>
        <w:tc>
          <w:tcPr>
            <w:tcW w:w="2552" w:type="dxa"/>
          </w:tcPr>
          <w:p w14:paraId="6CB9323F" w14:textId="77777777" w:rsidR="00277C12" w:rsidRPr="00750232" w:rsidRDefault="00277C12" w:rsidP="00C9354A">
            <w:pPr>
              <w:rPr>
                <w:rFonts w:cstheme="minorHAnsi"/>
                <w:b/>
                <w:sz w:val="21"/>
                <w:szCs w:val="21"/>
              </w:rPr>
            </w:pPr>
          </w:p>
        </w:tc>
      </w:tr>
      <w:tr w:rsidR="00277C12" w:rsidRPr="00750232" w14:paraId="5728756C" w14:textId="17C9867D" w:rsidTr="00277C12">
        <w:tc>
          <w:tcPr>
            <w:tcW w:w="704" w:type="dxa"/>
          </w:tcPr>
          <w:p w14:paraId="24C1BC9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3.1</w:t>
            </w:r>
          </w:p>
        </w:tc>
        <w:tc>
          <w:tcPr>
            <w:tcW w:w="4111" w:type="dxa"/>
          </w:tcPr>
          <w:p w14:paraId="376C774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Elektros variklis</w:t>
            </w:r>
          </w:p>
        </w:tc>
        <w:tc>
          <w:tcPr>
            <w:tcW w:w="2551" w:type="dxa"/>
          </w:tcPr>
          <w:p w14:paraId="6CDED097" w14:textId="77777777" w:rsidR="00277C12" w:rsidRPr="00750232" w:rsidRDefault="00277C12" w:rsidP="00C9354A">
            <w:pPr>
              <w:rPr>
                <w:rFonts w:cstheme="minorHAnsi"/>
                <w:sz w:val="21"/>
                <w:szCs w:val="21"/>
              </w:rPr>
            </w:pPr>
          </w:p>
        </w:tc>
        <w:tc>
          <w:tcPr>
            <w:tcW w:w="2552" w:type="dxa"/>
          </w:tcPr>
          <w:p w14:paraId="29391698" w14:textId="77777777" w:rsidR="00277C12" w:rsidRPr="00750232" w:rsidRDefault="00277C12" w:rsidP="00C9354A">
            <w:pPr>
              <w:rPr>
                <w:rFonts w:cstheme="minorHAnsi"/>
                <w:sz w:val="21"/>
                <w:szCs w:val="21"/>
              </w:rPr>
            </w:pPr>
          </w:p>
        </w:tc>
      </w:tr>
      <w:tr w:rsidR="00277C12" w:rsidRPr="00750232" w14:paraId="115860E3" w14:textId="0E248D01" w:rsidTr="00277C12">
        <w:tc>
          <w:tcPr>
            <w:tcW w:w="704" w:type="dxa"/>
          </w:tcPr>
          <w:p w14:paraId="462D8487"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3.2</w:t>
            </w:r>
          </w:p>
        </w:tc>
        <w:tc>
          <w:tcPr>
            <w:tcW w:w="4111" w:type="dxa"/>
          </w:tcPr>
          <w:p w14:paraId="5B42162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Variklio galingumas ne mažiau 200 kW</w:t>
            </w:r>
          </w:p>
        </w:tc>
        <w:tc>
          <w:tcPr>
            <w:tcW w:w="2551" w:type="dxa"/>
          </w:tcPr>
          <w:p w14:paraId="6A25ECAE" w14:textId="77777777" w:rsidR="00277C12" w:rsidRPr="00750232" w:rsidRDefault="00277C12" w:rsidP="00C9354A">
            <w:pPr>
              <w:rPr>
                <w:rFonts w:cstheme="minorHAnsi"/>
                <w:sz w:val="21"/>
                <w:szCs w:val="21"/>
              </w:rPr>
            </w:pPr>
          </w:p>
        </w:tc>
        <w:tc>
          <w:tcPr>
            <w:tcW w:w="2552" w:type="dxa"/>
          </w:tcPr>
          <w:p w14:paraId="2B42134A" w14:textId="77777777" w:rsidR="00277C12" w:rsidRPr="00750232" w:rsidRDefault="00277C12" w:rsidP="00C9354A">
            <w:pPr>
              <w:rPr>
                <w:rFonts w:cstheme="minorHAnsi"/>
                <w:sz w:val="21"/>
                <w:szCs w:val="21"/>
              </w:rPr>
            </w:pPr>
          </w:p>
        </w:tc>
      </w:tr>
      <w:tr w:rsidR="00277C12" w:rsidRPr="00750232" w14:paraId="05456586" w14:textId="20EAD301" w:rsidTr="00277C12">
        <w:tc>
          <w:tcPr>
            <w:tcW w:w="704" w:type="dxa"/>
          </w:tcPr>
          <w:p w14:paraId="068996F8"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3.3</w:t>
            </w:r>
          </w:p>
        </w:tc>
        <w:tc>
          <w:tcPr>
            <w:tcW w:w="4111" w:type="dxa"/>
          </w:tcPr>
          <w:p w14:paraId="67716BE7"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Greičių dėžė automatinė</w:t>
            </w:r>
          </w:p>
        </w:tc>
        <w:tc>
          <w:tcPr>
            <w:tcW w:w="2551" w:type="dxa"/>
          </w:tcPr>
          <w:p w14:paraId="2B8B3C13" w14:textId="77777777" w:rsidR="00277C12" w:rsidRPr="00750232" w:rsidRDefault="00277C12" w:rsidP="00C9354A">
            <w:pPr>
              <w:rPr>
                <w:rFonts w:cstheme="minorHAnsi"/>
                <w:sz w:val="21"/>
                <w:szCs w:val="21"/>
              </w:rPr>
            </w:pPr>
          </w:p>
        </w:tc>
        <w:tc>
          <w:tcPr>
            <w:tcW w:w="2552" w:type="dxa"/>
          </w:tcPr>
          <w:p w14:paraId="6BAD8E06" w14:textId="77777777" w:rsidR="00277C12" w:rsidRPr="00750232" w:rsidRDefault="00277C12" w:rsidP="00C9354A">
            <w:pPr>
              <w:rPr>
                <w:rFonts w:cstheme="minorHAnsi"/>
                <w:sz w:val="21"/>
                <w:szCs w:val="21"/>
              </w:rPr>
            </w:pPr>
          </w:p>
        </w:tc>
      </w:tr>
      <w:tr w:rsidR="00277C12" w:rsidRPr="00750232" w14:paraId="3FEF3556" w14:textId="7C2E7303" w:rsidTr="00277C12">
        <w:tc>
          <w:tcPr>
            <w:tcW w:w="704" w:type="dxa"/>
          </w:tcPr>
          <w:p w14:paraId="525468AC"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3.4</w:t>
            </w:r>
          </w:p>
        </w:tc>
        <w:tc>
          <w:tcPr>
            <w:tcW w:w="4111" w:type="dxa"/>
          </w:tcPr>
          <w:p w14:paraId="0B4061A9"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 xml:space="preserve">Baterijos talpa ne mažiau kaip 80,00 </w:t>
            </w:r>
            <w:proofErr w:type="spellStart"/>
            <w:r w:rsidRPr="00750232">
              <w:rPr>
                <w:rFonts w:asciiTheme="minorHAnsi" w:cstheme="minorHAnsi"/>
                <w:sz w:val="21"/>
                <w:szCs w:val="21"/>
              </w:rPr>
              <w:t>kWh</w:t>
            </w:r>
            <w:proofErr w:type="spellEnd"/>
          </w:p>
        </w:tc>
        <w:tc>
          <w:tcPr>
            <w:tcW w:w="2551" w:type="dxa"/>
          </w:tcPr>
          <w:p w14:paraId="0376F5BE" w14:textId="77777777" w:rsidR="00277C12" w:rsidRPr="00750232" w:rsidRDefault="00277C12" w:rsidP="00C9354A">
            <w:pPr>
              <w:rPr>
                <w:rFonts w:cstheme="minorHAnsi"/>
                <w:sz w:val="21"/>
                <w:szCs w:val="21"/>
              </w:rPr>
            </w:pPr>
          </w:p>
        </w:tc>
        <w:tc>
          <w:tcPr>
            <w:tcW w:w="2552" w:type="dxa"/>
          </w:tcPr>
          <w:p w14:paraId="1CFF3D97" w14:textId="77777777" w:rsidR="00277C12" w:rsidRPr="00750232" w:rsidRDefault="00277C12" w:rsidP="00C9354A">
            <w:pPr>
              <w:rPr>
                <w:rFonts w:cstheme="minorHAnsi"/>
                <w:sz w:val="21"/>
                <w:szCs w:val="21"/>
              </w:rPr>
            </w:pPr>
          </w:p>
        </w:tc>
      </w:tr>
      <w:tr w:rsidR="00277C12" w:rsidRPr="00750232" w14:paraId="67D7FF9E" w14:textId="06EA9B4E" w:rsidTr="00277C12">
        <w:tc>
          <w:tcPr>
            <w:tcW w:w="704" w:type="dxa"/>
          </w:tcPr>
          <w:p w14:paraId="56DDECC6"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3.5</w:t>
            </w:r>
          </w:p>
        </w:tc>
        <w:tc>
          <w:tcPr>
            <w:tcW w:w="4111" w:type="dxa"/>
          </w:tcPr>
          <w:p w14:paraId="1AD13B2D"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AC įkrovimas</w:t>
            </w:r>
          </w:p>
        </w:tc>
        <w:tc>
          <w:tcPr>
            <w:tcW w:w="2551" w:type="dxa"/>
          </w:tcPr>
          <w:p w14:paraId="6CE9ED67" w14:textId="77777777" w:rsidR="00277C12" w:rsidRPr="00750232" w:rsidRDefault="00277C12" w:rsidP="00C9354A">
            <w:pPr>
              <w:rPr>
                <w:rFonts w:cstheme="minorHAnsi"/>
                <w:sz w:val="21"/>
                <w:szCs w:val="21"/>
              </w:rPr>
            </w:pPr>
          </w:p>
        </w:tc>
        <w:tc>
          <w:tcPr>
            <w:tcW w:w="2552" w:type="dxa"/>
          </w:tcPr>
          <w:p w14:paraId="7154C3D1" w14:textId="77777777" w:rsidR="00277C12" w:rsidRPr="00750232" w:rsidRDefault="00277C12" w:rsidP="00C9354A">
            <w:pPr>
              <w:rPr>
                <w:rFonts w:cstheme="minorHAnsi"/>
                <w:sz w:val="21"/>
                <w:szCs w:val="21"/>
              </w:rPr>
            </w:pPr>
          </w:p>
        </w:tc>
      </w:tr>
      <w:tr w:rsidR="00277C12" w:rsidRPr="00750232" w14:paraId="02773B10" w14:textId="5BE929E0" w:rsidTr="00277C12">
        <w:tc>
          <w:tcPr>
            <w:tcW w:w="704" w:type="dxa"/>
          </w:tcPr>
          <w:p w14:paraId="64763B2B"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3.6</w:t>
            </w:r>
          </w:p>
        </w:tc>
        <w:tc>
          <w:tcPr>
            <w:tcW w:w="4111" w:type="dxa"/>
          </w:tcPr>
          <w:p w14:paraId="26C8DA9B"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DC įkrovimas</w:t>
            </w:r>
          </w:p>
        </w:tc>
        <w:tc>
          <w:tcPr>
            <w:tcW w:w="2551" w:type="dxa"/>
          </w:tcPr>
          <w:p w14:paraId="3310A18E" w14:textId="77777777" w:rsidR="00277C12" w:rsidRPr="00750232" w:rsidRDefault="00277C12" w:rsidP="00C9354A">
            <w:pPr>
              <w:rPr>
                <w:rFonts w:cstheme="minorHAnsi"/>
                <w:sz w:val="21"/>
                <w:szCs w:val="21"/>
              </w:rPr>
            </w:pPr>
          </w:p>
        </w:tc>
        <w:tc>
          <w:tcPr>
            <w:tcW w:w="2552" w:type="dxa"/>
          </w:tcPr>
          <w:p w14:paraId="1AF86772" w14:textId="77777777" w:rsidR="00277C12" w:rsidRPr="00750232" w:rsidRDefault="00277C12" w:rsidP="00C9354A">
            <w:pPr>
              <w:rPr>
                <w:rFonts w:cstheme="minorHAnsi"/>
                <w:sz w:val="21"/>
                <w:szCs w:val="21"/>
              </w:rPr>
            </w:pPr>
          </w:p>
        </w:tc>
      </w:tr>
      <w:tr w:rsidR="00277C12" w:rsidRPr="00750232" w14:paraId="42830356" w14:textId="46A53790" w:rsidTr="00277C12">
        <w:tc>
          <w:tcPr>
            <w:tcW w:w="704" w:type="dxa"/>
          </w:tcPr>
          <w:p w14:paraId="3321849E"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3.7</w:t>
            </w:r>
          </w:p>
        </w:tc>
        <w:tc>
          <w:tcPr>
            <w:tcW w:w="4111" w:type="dxa"/>
          </w:tcPr>
          <w:p w14:paraId="27E976E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 xml:space="preserve">Nuvažiuojamas atstumas ne mažiau 450 km vienu įkrovimu </w:t>
            </w:r>
          </w:p>
        </w:tc>
        <w:tc>
          <w:tcPr>
            <w:tcW w:w="2551" w:type="dxa"/>
          </w:tcPr>
          <w:p w14:paraId="012FDCFF" w14:textId="77777777" w:rsidR="00277C12" w:rsidRPr="00750232" w:rsidRDefault="00277C12" w:rsidP="00C9354A">
            <w:pPr>
              <w:rPr>
                <w:rFonts w:cstheme="minorHAnsi"/>
                <w:sz w:val="21"/>
                <w:szCs w:val="21"/>
              </w:rPr>
            </w:pPr>
          </w:p>
        </w:tc>
        <w:tc>
          <w:tcPr>
            <w:tcW w:w="2552" w:type="dxa"/>
          </w:tcPr>
          <w:p w14:paraId="4B515D2A" w14:textId="77777777" w:rsidR="00277C12" w:rsidRPr="00750232" w:rsidRDefault="00277C12" w:rsidP="00C9354A">
            <w:pPr>
              <w:rPr>
                <w:rFonts w:cstheme="minorHAnsi"/>
                <w:sz w:val="21"/>
                <w:szCs w:val="21"/>
              </w:rPr>
            </w:pPr>
          </w:p>
        </w:tc>
      </w:tr>
      <w:tr w:rsidR="00277C12" w:rsidRPr="00750232" w14:paraId="58BAD958" w14:textId="0B6FE389" w:rsidTr="00277C12">
        <w:tc>
          <w:tcPr>
            <w:tcW w:w="704" w:type="dxa"/>
          </w:tcPr>
          <w:p w14:paraId="3723D368" w14:textId="77777777" w:rsidR="00277C12" w:rsidRPr="00750232" w:rsidRDefault="00277C12" w:rsidP="00C9354A">
            <w:pPr>
              <w:rPr>
                <w:rFonts w:asciiTheme="minorHAnsi" w:cstheme="minorHAnsi"/>
                <w:b/>
                <w:sz w:val="21"/>
                <w:szCs w:val="21"/>
              </w:rPr>
            </w:pPr>
            <w:r w:rsidRPr="00750232">
              <w:rPr>
                <w:rFonts w:asciiTheme="minorHAnsi" w:cstheme="minorHAnsi"/>
                <w:b/>
                <w:sz w:val="21"/>
                <w:szCs w:val="21"/>
              </w:rPr>
              <w:t>4.</w:t>
            </w:r>
          </w:p>
        </w:tc>
        <w:tc>
          <w:tcPr>
            <w:tcW w:w="4111" w:type="dxa"/>
          </w:tcPr>
          <w:p w14:paraId="74721C76" w14:textId="77777777" w:rsidR="00277C12" w:rsidRPr="00750232" w:rsidRDefault="00277C12" w:rsidP="00C9354A">
            <w:pPr>
              <w:rPr>
                <w:rFonts w:asciiTheme="minorHAnsi" w:cstheme="minorHAnsi"/>
                <w:b/>
                <w:sz w:val="21"/>
                <w:szCs w:val="21"/>
              </w:rPr>
            </w:pPr>
            <w:r w:rsidRPr="00750232">
              <w:rPr>
                <w:rFonts w:asciiTheme="minorHAnsi" w:cstheme="minorHAnsi"/>
                <w:b/>
                <w:sz w:val="21"/>
                <w:szCs w:val="21"/>
              </w:rPr>
              <w:t>Reikalavimai automobilio įrangai</w:t>
            </w:r>
          </w:p>
        </w:tc>
        <w:tc>
          <w:tcPr>
            <w:tcW w:w="2551" w:type="dxa"/>
          </w:tcPr>
          <w:p w14:paraId="7126E0E8" w14:textId="77777777" w:rsidR="00277C12" w:rsidRPr="00750232" w:rsidRDefault="00277C12" w:rsidP="00C9354A">
            <w:pPr>
              <w:rPr>
                <w:rFonts w:cstheme="minorHAnsi"/>
                <w:b/>
                <w:sz w:val="21"/>
                <w:szCs w:val="21"/>
              </w:rPr>
            </w:pPr>
          </w:p>
        </w:tc>
        <w:tc>
          <w:tcPr>
            <w:tcW w:w="2552" w:type="dxa"/>
          </w:tcPr>
          <w:p w14:paraId="5E78B8FD" w14:textId="77777777" w:rsidR="00277C12" w:rsidRPr="00750232" w:rsidRDefault="00277C12" w:rsidP="00C9354A">
            <w:pPr>
              <w:rPr>
                <w:rFonts w:cstheme="minorHAnsi"/>
                <w:b/>
                <w:sz w:val="21"/>
                <w:szCs w:val="21"/>
              </w:rPr>
            </w:pPr>
          </w:p>
        </w:tc>
      </w:tr>
      <w:tr w:rsidR="00277C12" w:rsidRPr="00750232" w14:paraId="28F45E4A" w14:textId="585DA0EB" w:rsidTr="00277C12">
        <w:tc>
          <w:tcPr>
            <w:tcW w:w="704" w:type="dxa"/>
          </w:tcPr>
          <w:p w14:paraId="1330F630"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4.1</w:t>
            </w:r>
          </w:p>
        </w:tc>
        <w:tc>
          <w:tcPr>
            <w:tcW w:w="4111" w:type="dxa"/>
          </w:tcPr>
          <w:p w14:paraId="5861548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Elektra reguliuojami šoniniai galinio vaizdo veidrodėliai</w:t>
            </w:r>
          </w:p>
        </w:tc>
        <w:tc>
          <w:tcPr>
            <w:tcW w:w="2551" w:type="dxa"/>
          </w:tcPr>
          <w:p w14:paraId="3C5977A0" w14:textId="77777777" w:rsidR="00277C12" w:rsidRPr="00750232" w:rsidRDefault="00277C12" w:rsidP="00C9354A">
            <w:pPr>
              <w:rPr>
                <w:rFonts w:cstheme="minorHAnsi"/>
                <w:sz w:val="21"/>
                <w:szCs w:val="21"/>
              </w:rPr>
            </w:pPr>
          </w:p>
        </w:tc>
        <w:tc>
          <w:tcPr>
            <w:tcW w:w="2552" w:type="dxa"/>
          </w:tcPr>
          <w:p w14:paraId="1AF33D80" w14:textId="77777777" w:rsidR="00277C12" w:rsidRPr="00750232" w:rsidRDefault="00277C12" w:rsidP="00C9354A">
            <w:pPr>
              <w:rPr>
                <w:rFonts w:cstheme="minorHAnsi"/>
                <w:sz w:val="21"/>
                <w:szCs w:val="21"/>
              </w:rPr>
            </w:pPr>
          </w:p>
        </w:tc>
      </w:tr>
      <w:tr w:rsidR="00277C12" w:rsidRPr="00750232" w14:paraId="418DC973" w14:textId="008B2115" w:rsidTr="00277C12">
        <w:tc>
          <w:tcPr>
            <w:tcW w:w="704" w:type="dxa"/>
          </w:tcPr>
          <w:p w14:paraId="41D20CE8"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4.2</w:t>
            </w:r>
          </w:p>
        </w:tc>
        <w:tc>
          <w:tcPr>
            <w:tcW w:w="4111" w:type="dxa"/>
          </w:tcPr>
          <w:p w14:paraId="3245F9D2"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LED dienos šviesos</w:t>
            </w:r>
          </w:p>
        </w:tc>
        <w:tc>
          <w:tcPr>
            <w:tcW w:w="2551" w:type="dxa"/>
          </w:tcPr>
          <w:p w14:paraId="25AABAAA" w14:textId="77777777" w:rsidR="00277C12" w:rsidRPr="00750232" w:rsidRDefault="00277C12" w:rsidP="00C9354A">
            <w:pPr>
              <w:rPr>
                <w:rFonts w:cstheme="minorHAnsi"/>
                <w:sz w:val="21"/>
                <w:szCs w:val="21"/>
              </w:rPr>
            </w:pPr>
          </w:p>
        </w:tc>
        <w:tc>
          <w:tcPr>
            <w:tcW w:w="2552" w:type="dxa"/>
          </w:tcPr>
          <w:p w14:paraId="7480E457" w14:textId="77777777" w:rsidR="00277C12" w:rsidRPr="00750232" w:rsidRDefault="00277C12" w:rsidP="00C9354A">
            <w:pPr>
              <w:rPr>
                <w:rFonts w:cstheme="minorHAnsi"/>
                <w:sz w:val="21"/>
                <w:szCs w:val="21"/>
              </w:rPr>
            </w:pPr>
          </w:p>
        </w:tc>
      </w:tr>
      <w:tr w:rsidR="00277C12" w:rsidRPr="00750232" w14:paraId="73F49D87" w14:textId="0FC4C2EA" w:rsidTr="00277C12">
        <w:tc>
          <w:tcPr>
            <w:tcW w:w="704" w:type="dxa"/>
          </w:tcPr>
          <w:p w14:paraId="77762AA6"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4.3</w:t>
            </w:r>
          </w:p>
        </w:tc>
        <w:tc>
          <w:tcPr>
            <w:tcW w:w="4111" w:type="dxa"/>
          </w:tcPr>
          <w:p w14:paraId="0B4F1566"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Elektra valdomi priekiniai ir galiniai langai</w:t>
            </w:r>
          </w:p>
        </w:tc>
        <w:tc>
          <w:tcPr>
            <w:tcW w:w="2551" w:type="dxa"/>
          </w:tcPr>
          <w:p w14:paraId="0AD18680" w14:textId="77777777" w:rsidR="00277C12" w:rsidRPr="00750232" w:rsidRDefault="00277C12" w:rsidP="00C9354A">
            <w:pPr>
              <w:rPr>
                <w:rFonts w:cstheme="minorHAnsi"/>
                <w:sz w:val="21"/>
                <w:szCs w:val="21"/>
              </w:rPr>
            </w:pPr>
          </w:p>
        </w:tc>
        <w:tc>
          <w:tcPr>
            <w:tcW w:w="2552" w:type="dxa"/>
          </w:tcPr>
          <w:p w14:paraId="0A7639D7" w14:textId="77777777" w:rsidR="00277C12" w:rsidRPr="00750232" w:rsidRDefault="00277C12" w:rsidP="00C9354A">
            <w:pPr>
              <w:rPr>
                <w:rFonts w:cstheme="minorHAnsi"/>
                <w:sz w:val="21"/>
                <w:szCs w:val="21"/>
              </w:rPr>
            </w:pPr>
          </w:p>
        </w:tc>
      </w:tr>
      <w:tr w:rsidR="00277C12" w:rsidRPr="00750232" w14:paraId="6C244EFF" w14:textId="7495B4BC" w:rsidTr="00277C12">
        <w:tc>
          <w:tcPr>
            <w:tcW w:w="704" w:type="dxa"/>
          </w:tcPr>
          <w:p w14:paraId="0A4C3C1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4.4</w:t>
            </w:r>
          </w:p>
        </w:tc>
        <w:tc>
          <w:tcPr>
            <w:tcW w:w="4111" w:type="dxa"/>
          </w:tcPr>
          <w:p w14:paraId="29A9A4CE"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Oro kondicionierius</w:t>
            </w:r>
          </w:p>
        </w:tc>
        <w:tc>
          <w:tcPr>
            <w:tcW w:w="2551" w:type="dxa"/>
          </w:tcPr>
          <w:p w14:paraId="5C495CB6" w14:textId="77777777" w:rsidR="00277C12" w:rsidRPr="00750232" w:rsidRDefault="00277C12" w:rsidP="00C9354A">
            <w:pPr>
              <w:rPr>
                <w:rFonts w:cstheme="minorHAnsi"/>
                <w:sz w:val="21"/>
                <w:szCs w:val="21"/>
              </w:rPr>
            </w:pPr>
          </w:p>
        </w:tc>
        <w:tc>
          <w:tcPr>
            <w:tcW w:w="2552" w:type="dxa"/>
          </w:tcPr>
          <w:p w14:paraId="2E438303" w14:textId="77777777" w:rsidR="00277C12" w:rsidRPr="00750232" w:rsidRDefault="00277C12" w:rsidP="00C9354A">
            <w:pPr>
              <w:rPr>
                <w:rFonts w:cstheme="minorHAnsi"/>
                <w:sz w:val="21"/>
                <w:szCs w:val="21"/>
              </w:rPr>
            </w:pPr>
          </w:p>
        </w:tc>
      </w:tr>
      <w:tr w:rsidR="00277C12" w:rsidRPr="00750232" w14:paraId="03A17924" w14:textId="6F05E786" w:rsidTr="00277C12">
        <w:tc>
          <w:tcPr>
            <w:tcW w:w="704" w:type="dxa"/>
          </w:tcPr>
          <w:p w14:paraId="47F77683"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4.5</w:t>
            </w:r>
          </w:p>
        </w:tc>
        <w:tc>
          <w:tcPr>
            <w:tcW w:w="4111" w:type="dxa"/>
          </w:tcPr>
          <w:p w14:paraId="7B8A4C63"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 xml:space="preserve">Integruota garso sistema su USB ir laisvų rankų įranga </w:t>
            </w:r>
            <w:proofErr w:type="spellStart"/>
            <w:r w:rsidRPr="00750232">
              <w:rPr>
                <w:rFonts w:asciiTheme="minorHAnsi" w:cstheme="minorHAnsi"/>
                <w:sz w:val="21"/>
                <w:szCs w:val="21"/>
              </w:rPr>
              <w:t>Bluetooth</w:t>
            </w:r>
            <w:proofErr w:type="spellEnd"/>
          </w:p>
        </w:tc>
        <w:tc>
          <w:tcPr>
            <w:tcW w:w="2551" w:type="dxa"/>
          </w:tcPr>
          <w:p w14:paraId="3250EBBE" w14:textId="77777777" w:rsidR="00277C12" w:rsidRPr="00750232" w:rsidRDefault="00277C12" w:rsidP="00C9354A">
            <w:pPr>
              <w:rPr>
                <w:rFonts w:cstheme="minorHAnsi"/>
                <w:sz w:val="21"/>
                <w:szCs w:val="21"/>
              </w:rPr>
            </w:pPr>
          </w:p>
        </w:tc>
        <w:tc>
          <w:tcPr>
            <w:tcW w:w="2552" w:type="dxa"/>
          </w:tcPr>
          <w:p w14:paraId="508FECED" w14:textId="77777777" w:rsidR="00277C12" w:rsidRPr="00750232" w:rsidRDefault="00277C12" w:rsidP="00C9354A">
            <w:pPr>
              <w:rPr>
                <w:rFonts w:cstheme="minorHAnsi"/>
                <w:sz w:val="21"/>
                <w:szCs w:val="21"/>
              </w:rPr>
            </w:pPr>
          </w:p>
        </w:tc>
      </w:tr>
      <w:tr w:rsidR="00277C12" w:rsidRPr="00750232" w14:paraId="59B0314C" w14:textId="3C8113A5" w:rsidTr="00277C12">
        <w:tc>
          <w:tcPr>
            <w:tcW w:w="704" w:type="dxa"/>
          </w:tcPr>
          <w:p w14:paraId="64B10144"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4.6</w:t>
            </w:r>
          </w:p>
        </w:tc>
        <w:tc>
          <w:tcPr>
            <w:tcW w:w="4111" w:type="dxa"/>
          </w:tcPr>
          <w:p w14:paraId="758A6777"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Centrinis durų užraktas</w:t>
            </w:r>
          </w:p>
        </w:tc>
        <w:tc>
          <w:tcPr>
            <w:tcW w:w="2551" w:type="dxa"/>
          </w:tcPr>
          <w:p w14:paraId="2E280B2F" w14:textId="77777777" w:rsidR="00277C12" w:rsidRPr="00750232" w:rsidRDefault="00277C12" w:rsidP="00C9354A">
            <w:pPr>
              <w:rPr>
                <w:rFonts w:cstheme="minorHAnsi"/>
                <w:sz w:val="21"/>
                <w:szCs w:val="21"/>
              </w:rPr>
            </w:pPr>
          </w:p>
        </w:tc>
        <w:tc>
          <w:tcPr>
            <w:tcW w:w="2552" w:type="dxa"/>
          </w:tcPr>
          <w:p w14:paraId="3EDB68B9" w14:textId="77777777" w:rsidR="00277C12" w:rsidRPr="00750232" w:rsidRDefault="00277C12" w:rsidP="00C9354A">
            <w:pPr>
              <w:rPr>
                <w:rFonts w:cstheme="minorHAnsi"/>
                <w:sz w:val="21"/>
                <w:szCs w:val="21"/>
              </w:rPr>
            </w:pPr>
          </w:p>
        </w:tc>
      </w:tr>
      <w:tr w:rsidR="00277C12" w:rsidRPr="00750232" w14:paraId="6C8156B3" w14:textId="024D5B80" w:rsidTr="00277C12">
        <w:tc>
          <w:tcPr>
            <w:tcW w:w="704" w:type="dxa"/>
          </w:tcPr>
          <w:p w14:paraId="57600E32"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4.7</w:t>
            </w:r>
          </w:p>
        </w:tc>
        <w:tc>
          <w:tcPr>
            <w:tcW w:w="4111" w:type="dxa"/>
          </w:tcPr>
          <w:p w14:paraId="1B0D68FC"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 xml:space="preserve">Priekiniai, galiniai atstumo jutikliai </w:t>
            </w:r>
          </w:p>
        </w:tc>
        <w:tc>
          <w:tcPr>
            <w:tcW w:w="2551" w:type="dxa"/>
          </w:tcPr>
          <w:p w14:paraId="66B1E69C" w14:textId="77777777" w:rsidR="00277C12" w:rsidRPr="00750232" w:rsidRDefault="00277C12" w:rsidP="00C9354A">
            <w:pPr>
              <w:rPr>
                <w:rFonts w:cstheme="minorHAnsi"/>
                <w:sz w:val="21"/>
                <w:szCs w:val="21"/>
              </w:rPr>
            </w:pPr>
          </w:p>
        </w:tc>
        <w:tc>
          <w:tcPr>
            <w:tcW w:w="2552" w:type="dxa"/>
          </w:tcPr>
          <w:p w14:paraId="6CBBEC41" w14:textId="77777777" w:rsidR="00277C12" w:rsidRPr="00750232" w:rsidRDefault="00277C12" w:rsidP="00C9354A">
            <w:pPr>
              <w:rPr>
                <w:rFonts w:cstheme="minorHAnsi"/>
                <w:sz w:val="21"/>
                <w:szCs w:val="21"/>
              </w:rPr>
            </w:pPr>
          </w:p>
        </w:tc>
      </w:tr>
      <w:tr w:rsidR="00277C12" w:rsidRPr="00750232" w14:paraId="3A1AE689" w14:textId="006360A5" w:rsidTr="00277C12">
        <w:tc>
          <w:tcPr>
            <w:tcW w:w="704" w:type="dxa"/>
          </w:tcPr>
          <w:p w14:paraId="38E7F1FC"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4.8</w:t>
            </w:r>
          </w:p>
        </w:tc>
        <w:tc>
          <w:tcPr>
            <w:tcW w:w="4111" w:type="dxa"/>
          </w:tcPr>
          <w:p w14:paraId="353B2C2F"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Atbulinės eigos vaizdo kamera</w:t>
            </w:r>
          </w:p>
        </w:tc>
        <w:tc>
          <w:tcPr>
            <w:tcW w:w="2551" w:type="dxa"/>
          </w:tcPr>
          <w:p w14:paraId="6E942AE4" w14:textId="77777777" w:rsidR="00277C12" w:rsidRPr="00750232" w:rsidRDefault="00277C12" w:rsidP="00C9354A">
            <w:pPr>
              <w:rPr>
                <w:rFonts w:cstheme="minorHAnsi"/>
                <w:sz w:val="21"/>
                <w:szCs w:val="21"/>
              </w:rPr>
            </w:pPr>
          </w:p>
        </w:tc>
        <w:tc>
          <w:tcPr>
            <w:tcW w:w="2552" w:type="dxa"/>
          </w:tcPr>
          <w:p w14:paraId="7F7F5B0D" w14:textId="77777777" w:rsidR="00277C12" w:rsidRPr="00750232" w:rsidRDefault="00277C12" w:rsidP="00C9354A">
            <w:pPr>
              <w:rPr>
                <w:rFonts w:cstheme="minorHAnsi"/>
                <w:sz w:val="21"/>
                <w:szCs w:val="21"/>
              </w:rPr>
            </w:pPr>
          </w:p>
        </w:tc>
      </w:tr>
      <w:tr w:rsidR="00277C12" w:rsidRPr="00750232" w14:paraId="48A3EF61" w14:textId="53D4FC02" w:rsidTr="00277C12">
        <w:tc>
          <w:tcPr>
            <w:tcW w:w="704" w:type="dxa"/>
          </w:tcPr>
          <w:p w14:paraId="350AD8FB"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4.9</w:t>
            </w:r>
          </w:p>
        </w:tc>
        <w:tc>
          <w:tcPr>
            <w:tcW w:w="4111" w:type="dxa"/>
          </w:tcPr>
          <w:p w14:paraId="7C32EC66" w14:textId="77777777" w:rsidR="00277C12" w:rsidRPr="00750232" w:rsidRDefault="00277C12" w:rsidP="00C9354A">
            <w:pPr>
              <w:jc w:val="both"/>
              <w:rPr>
                <w:rFonts w:asciiTheme="minorHAnsi" w:cstheme="minorHAnsi"/>
                <w:sz w:val="21"/>
                <w:szCs w:val="21"/>
              </w:rPr>
            </w:pPr>
            <w:r w:rsidRPr="00750232">
              <w:rPr>
                <w:rFonts w:asciiTheme="minorHAnsi" w:cstheme="minorHAnsi"/>
                <w:sz w:val="21"/>
                <w:szCs w:val="21"/>
              </w:rPr>
              <w:t xml:space="preserve">Automobilio padangos, 4 </w:t>
            </w:r>
            <w:proofErr w:type="spellStart"/>
            <w:r w:rsidRPr="00750232">
              <w:rPr>
                <w:rFonts w:asciiTheme="minorHAnsi" w:cstheme="minorHAnsi"/>
                <w:sz w:val="21"/>
                <w:szCs w:val="21"/>
              </w:rPr>
              <w:t>vnt</w:t>
            </w:r>
            <w:proofErr w:type="spellEnd"/>
            <w:r w:rsidRPr="00750232">
              <w:rPr>
                <w:rFonts w:asciiTheme="minorHAnsi" w:cstheme="minorHAnsi"/>
                <w:sz w:val="21"/>
                <w:szCs w:val="21"/>
              </w:rPr>
              <w:t xml:space="preserve">. Įsigyjamo elektromobilio padangos turi atitikti aukščiausios klasės padangoms taikomus išorinio riedėjimo triukšmo </w:t>
            </w:r>
            <w:r w:rsidRPr="00750232">
              <w:rPr>
                <w:rFonts w:asciiTheme="minorHAnsi" w:cstheme="minorHAnsi"/>
                <w:sz w:val="21"/>
                <w:szCs w:val="21"/>
              </w:rPr>
              <w:lastRenderedPageBreak/>
              <w:t>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551" w:type="dxa"/>
          </w:tcPr>
          <w:p w14:paraId="05D5AA12" w14:textId="77777777" w:rsidR="00277C12" w:rsidRPr="00750232" w:rsidRDefault="00277C12" w:rsidP="00C9354A">
            <w:pPr>
              <w:jc w:val="both"/>
              <w:rPr>
                <w:rFonts w:cstheme="minorHAnsi"/>
                <w:sz w:val="21"/>
                <w:szCs w:val="21"/>
              </w:rPr>
            </w:pPr>
          </w:p>
        </w:tc>
        <w:tc>
          <w:tcPr>
            <w:tcW w:w="2552" w:type="dxa"/>
          </w:tcPr>
          <w:p w14:paraId="2CD4AB60" w14:textId="77777777" w:rsidR="00277C12" w:rsidRPr="00750232" w:rsidRDefault="00277C12" w:rsidP="00C9354A">
            <w:pPr>
              <w:jc w:val="both"/>
              <w:rPr>
                <w:rFonts w:cstheme="minorHAnsi"/>
                <w:sz w:val="21"/>
                <w:szCs w:val="21"/>
              </w:rPr>
            </w:pPr>
          </w:p>
        </w:tc>
      </w:tr>
      <w:tr w:rsidR="00277C12" w:rsidRPr="00750232" w14:paraId="7E1DD492" w14:textId="75BF42C3" w:rsidTr="00277C12">
        <w:tc>
          <w:tcPr>
            <w:tcW w:w="704" w:type="dxa"/>
          </w:tcPr>
          <w:p w14:paraId="54232C7C"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lastRenderedPageBreak/>
              <w:t>4.10</w:t>
            </w:r>
          </w:p>
        </w:tc>
        <w:tc>
          <w:tcPr>
            <w:tcW w:w="4111" w:type="dxa"/>
          </w:tcPr>
          <w:p w14:paraId="646E7F7D" w14:textId="72AB44CA" w:rsidR="00277C12" w:rsidRPr="00750232" w:rsidRDefault="00277C12" w:rsidP="00C9354A">
            <w:pPr>
              <w:jc w:val="both"/>
              <w:rPr>
                <w:rFonts w:asciiTheme="minorHAnsi" w:cstheme="minorHAnsi"/>
                <w:sz w:val="21"/>
                <w:szCs w:val="21"/>
              </w:rPr>
            </w:pPr>
            <w:r w:rsidRPr="00750232">
              <w:rPr>
                <w:rFonts w:asciiTheme="minorHAnsi" w:cstheme="minorHAnsi"/>
                <w:sz w:val="21"/>
                <w:szCs w:val="21"/>
              </w:rPr>
              <w:t>Kartu su automobiliu turi būti pristatytas gamintojo rekomenduojamų matmenų žieminių padangų komplektas.</w:t>
            </w:r>
          </w:p>
        </w:tc>
        <w:tc>
          <w:tcPr>
            <w:tcW w:w="2551" w:type="dxa"/>
          </w:tcPr>
          <w:p w14:paraId="64D3F32E" w14:textId="77777777" w:rsidR="00277C12" w:rsidRPr="00750232" w:rsidRDefault="00277C12" w:rsidP="00C9354A">
            <w:pPr>
              <w:jc w:val="both"/>
              <w:rPr>
                <w:rFonts w:cstheme="minorHAnsi"/>
                <w:sz w:val="21"/>
                <w:szCs w:val="21"/>
              </w:rPr>
            </w:pPr>
          </w:p>
        </w:tc>
        <w:tc>
          <w:tcPr>
            <w:tcW w:w="2552" w:type="dxa"/>
          </w:tcPr>
          <w:p w14:paraId="45711838" w14:textId="77777777" w:rsidR="00277C12" w:rsidRPr="00750232" w:rsidRDefault="00277C12" w:rsidP="00C9354A">
            <w:pPr>
              <w:jc w:val="both"/>
              <w:rPr>
                <w:rFonts w:cstheme="minorHAnsi"/>
                <w:sz w:val="21"/>
                <w:szCs w:val="21"/>
              </w:rPr>
            </w:pPr>
          </w:p>
        </w:tc>
      </w:tr>
      <w:tr w:rsidR="00277C12" w:rsidRPr="00750232" w14:paraId="4022417F" w14:textId="1EBAED0B" w:rsidTr="00277C12">
        <w:tc>
          <w:tcPr>
            <w:tcW w:w="704" w:type="dxa"/>
          </w:tcPr>
          <w:p w14:paraId="5970D009" w14:textId="77777777" w:rsidR="00277C12" w:rsidRPr="00750232" w:rsidRDefault="00277C12" w:rsidP="00C9354A">
            <w:pPr>
              <w:rPr>
                <w:rFonts w:asciiTheme="minorHAnsi" w:cstheme="minorHAnsi"/>
                <w:b/>
                <w:bCs/>
                <w:sz w:val="21"/>
                <w:szCs w:val="21"/>
              </w:rPr>
            </w:pPr>
            <w:r w:rsidRPr="00750232">
              <w:rPr>
                <w:rFonts w:asciiTheme="minorHAnsi" w:cstheme="minorHAnsi"/>
                <w:b/>
                <w:bCs/>
                <w:sz w:val="21"/>
                <w:szCs w:val="21"/>
              </w:rPr>
              <w:t>5.</w:t>
            </w:r>
          </w:p>
        </w:tc>
        <w:tc>
          <w:tcPr>
            <w:tcW w:w="4111" w:type="dxa"/>
          </w:tcPr>
          <w:p w14:paraId="57E9D1CB" w14:textId="77777777" w:rsidR="00277C12" w:rsidRPr="00750232" w:rsidRDefault="00277C12" w:rsidP="00C9354A">
            <w:pPr>
              <w:rPr>
                <w:rFonts w:asciiTheme="minorHAnsi" w:cstheme="minorHAnsi"/>
                <w:sz w:val="21"/>
                <w:szCs w:val="21"/>
              </w:rPr>
            </w:pPr>
            <w:r w:rsidRPr="00750232">
              <w:rPr>
                <w:rFonts w:asciiTheme="minorHAnsi" w:cstheme="minorHAnsi"/>
                <w:b/>
                <w:bCs/>
                <w:sz w:val="21"/>
                <w:szCs w:val="21"/>
              </w:rPr>
              <w:t>Aplinkosauginiai reikalavimai</w:t>
            </w:r>
          </w:p>
        </w:tc>
        <w:tc>
          <w:tcPr>
            <w:tcW w:w="2551" w:type="dxa"/>
          </w:tcPr>
          <w:p w14:paraId="53F365A2" w14:textId="77777777" w:rsidR="00277C12" w:rsidRPr="00750232" w:rsidRDefault="00277C12" w:rsidP="00C9354A">
            <w:pPr>
              <w:rPr>
                <w:rFonts w:cstheme="minorHAnsi"/>
                <w:b/>
                <w:bCs/>
                <w:sz w:val="21"/>
                <w:szCs w:val="21"/>
              </w:rPr>
            </w:pPr>
          </w:p>
        </w:tc>
        <w:tc>
          <w:tcPr>
            <w:tcW w:w="2552" w:type="dxa"/>
          </w:tcPr>
          <w:p w14:paraId="04248A87" w14:textId="77777777" w:rsidR="00277C12" w:rsidRPr="00750232" w:rsidRDefault="00277C12" w:rsidP="00C9354A">
            <w:pPr>
              <w:rPr>
                <w:rFonts w:cstheme="minorHAnsi"/>
                <w:b/>
                <w:bCs/>
                <w:sz w:val="21"/>
                <w:szCs w:val="21"/>
              </w:rPr>
            </w:pPr>
          </w:p>
        </w:tc>
      </w:tr>
      <w:tr w:rsidR="00277C12" w:rsidRPr="00750232" w14:paraId="1851C0E2" w14:textId="08E3141E" w:rsidTr="00277C12">
        <w:tc>
          <w:tcPr>
            <w:tcW w:w="704" w:type="dxa"/>
          </w:tcPr>
          <w:p w14:paraId="7D377C6D"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5.1</w:t>
            </w:r>
          </w:p>
        </w:tc>
        <w:tc>
          <w:tcPr>
            <w:tcW w:w="4111" w:type="dxa"/>
          </w:tcPr>
          <w:p w14:paraId="54AD52E3" w14:textId="77777777" w:rsidR="00277C12" w:rsidRPr="00750232" w:rsidRDefault="00277C12" w:rsidP="00C9354A">
            <w:pPr>
              <w:jc w:val="both"/>
              <w:rPr>
                <w:rFonts w:asciiTheme="minorHAnsi" w:cstheme="minorHAnsi"/>
                <w:sz w:val="21"/>
                <w:szCs w:val="21"/>
              </w:rPr>
            </w:pPr>
            <w:r w:rsidRPr="00750232">
              <w:rPr>
                <w:rFonts w:asciiTheme="minorHAnsi" w:cstheme="minorHAnsi"/>
                <w:sz w:val="21"/>
                <w:szCs w:val="21"/>
              </w:rPr>
              <w:t xml:space="preserve">Aplinkos apsaugos kriterijai taikomi vadovaujantis Aplinkos apsaugos kriterijų taikymo, vykdant žaliuosius pirkimus, tvarkos aprašo (toliau – Tvarkos aprašas), patvirtinto Aplinkos ministro 2011 </w:t>
            </w:r>
            <w:proofErr w:type="spellStart"/>
            <w:r w:rsidRPr="00750232">
              <w:rPr>
                <w:rFonts w:asciiTheme="minorHAnsi" w:cstheme="minorHAnsi"/>
                <w:sz w:val="21"/>
                <w:szCs w:val="21"/>
              </w:rPr>
              <w:t>m</w:t>
            </w:r>
            <w:proofErr w:type="spellEnd"/>
            <w:r w:rsidRPr="00750232">
              <w:rPr>
                <w:rFonts w:asciiTheme="minorHAnsi" w:cstheme="minorHAnsi"/>
                <w:sz w:val="21"/>
                <w:szCs w:val="21"/>
              </w:rPr>
              <w:t xml:space="preserve">. birželio 28 </w:t>
            </w:r>
            <w:proofErr w:type="spellStart"/>
            <w:r w:rsidRPr="00750232">
              <w:rPr>
                <w:rFonts w:asciiTheme="minorHAnsi" w:cstheme="minorHAnsi"/>
                <w:sz w:val="21"/>
                <w:szCs w:val="21"/>
              </w:rPr>
              <w:t>d</w:t>
            </w:r>
            <w:proofErr w:type="spellEnd"/>
            <w:r w:rsidRPr="00750232">
              <w:rPr>
                <w:rFonts w:asciiTheme="minorHAnsi" w:cstheme="minorHAnsi"/>
                <w:sz w:val="21"/>
                <w:szCs w:val="21"/>
              </w:rPr>
              <w:t xml:space="preserve">.  įsakymu </w:t>
            </w:r>
            <w:proofErr w:type="spellStart"/>
            <w:r w:rsidRPr="00750232">
              <w:rPr>
                <w:rFonts w:asciiTheme="minorHAnsi" w:cstheme="minorHAnsi"/>
                <w:sz w:val="21"/>
                <w:szCs w:val="21"/>
              </w:rPr>
              <w:t>Nr</w:t>
            </w:r>
            <w:proofErr w:type="spellEnd"/>
            <w:r w:rsidRPr="00750232">
              <w:rPr>
                <w:rFonts w:asciiTheme="minorHAnsi" w:cstheme="minorHAnsi"/>
                <w:sz w:val="21"/>
                <w:szCs w:val="21"/>
              </w:rPr>
              <w:t>.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2551" w:type="dxa"/>
          </w:tcPr>
          <w:p w14:paraId="7034CECC" w14:textId="77777777" w:rsidR="00277C12" w:rsidRPr="00750232" w:rsidRDefault="00277C12" w:rsidP="00C9354A">
            <w:pPr>
              <w:jc w:val="both"/>
              <w:rPr>
                <w:rFonts w:cstheme="minorHAnsi"/>
                <w:sz w:val="21"/>
                <w:szCs w:val="21"/>
              </w:rPr>
            </w:pPr>
          </w:p>
        </w:tc>
        <w:tc>
          <w:tcPr>
            <w:tcW w:w="2552" w:type="dxa"/>
          </w:tcPr>
          <w:p w14:paraId="0A8789C9" w14:textId="77777777" w:rsidR="00277C12" w:rsidRPr="00750232" w:rsidRDefault="00277C12" w:rsidP="00C9354A">
            <w:pPr>
              <w:jc w:val="both"/>
              <w:rPr>
                <w:rFonts w:cstheme="minorHAnsi"/>
                <w:sz w:val="21"/>
                <w:szCs w:val="21"/>
              </w:rPr>
            </w:pPr>
          </w:p>
        </w:tc>
      </w:tr>
      <w:tr w:rsidR="00277C12" w:rsidRPr="00750232" w14:paraId="355337A2" w14:textId="0CBD910E" w:rsidTr="00277C12">
        <w:tc>
          <w:tcPr>
            <w:tcW w:w="704" w:type="dxa"/>
          </w:tcPr>
          <w:p w14:paraId="13615F98" w14:textId="77777777" w:rsidR="00277C12" w:rsidRPr="00750232" w:rsidRDefault="00277C12" w:rsidP="00C9354A">
            <w:pPr>
              <w:rPr>
                <w:rFonts w:asciiTheme="minorHAnsi" w:cstheme="minorHAnsi"/>
                <w:b/>
                <w:bCs/>
                <w:sz w:val="21"/>
                <w:szCs w:val="21"/>
              </w:rPr>
            </w:pPr>
            <w:r w:rsidRPr="00750232">
              <w:rPr>
                <w:rFonts w:asciiTheme="minorHAnsi" w:cstheme="minorHAnsi"/>
                <w:b/>
                <w:bCs/>
                <w:sz w:val="21"/>
                <w:szCs w:val="21"/>
              </w:rPr>
              <w:t>6.</w:t>
            </w:r>
          </w:p>
        </w:tc>
        <w:tc>
          <w:tcPr>
            <w:tcW w:w="4111" w:type="dxa"/>
          </w:tcPr>
          <w:p w14:paraId="199CF442" w14:textId="77777777" w:rsidR="00277C12" w:rsidRPr="00750232" w:rsidRDefault="00277C12" w:rsidP="00C9354A">
            <w:pPr>
              <w:rPr>
                <w:rFonts w:asciiTheme="minorHAnsi" w:cstheme="minorHAnsi"/>
                <w:b/>
                <w:bCs/>
                <w:sz w:val="21"/>
                <w:szCs w:val="21"/>
              </w:rPr>
            </w:pPr>
            <w:r w:rsidRPr="00750232">
              <w:rPr>
                <w:rFonts w:asciiTheme="minorHAnsi" w:cstheme="minorHAnsi"/>
                <w:b/>
                <w:bCs/>
                <w:sz w:val="21"/>
                <w:szCs w:val="21"/>
              </w:rPr>
              <w:t>Kiti reikalavimai</w:t>
            </w:r>
          </w:p>
        </w:tc>
        <w:tc>
          <w:tcPr>
            <w:tcW w:w="2551" w:type="dxa"/>
          </w:tcPr>
          <w:p w14:paraId="3A04CCB9" w14:textId="77777777" w:rsidR="00277C12" w:rsidRPr="00750232" w:rsidRDefault="00277C12" w:rsidP="00C9354A">
            <w:pPr>
              <w:rPr>
                <w:rFonts w:cstheme="minorHAnsi"/>
                <w:b/>
                <w:bCs/>
                <w:sz w:val="21"/>
                <w:szCs w:val="21"/>
              </w:rPr>
            </w:pPr>
          </w:p>
        </w:tc>
        <w:tc>
          <w:tcPr>
            <w:tcW w:w="2552" w:type="dxa"/>
          </w:tcPr>
          <w:p w14:paraId="5F727FEE" w14:textId="77777777" w:rsidR="00277C12" w:rsidRPr="00750232" w:rsidRDefault="00277C12" w:rsidP="00C9354A">
            <w:pPr>
              <w:rPr>
                <w:rFonts w:cstheme="minorHAnsi"/>
                <w:b/>
                <w:bCs/>
                <w:sz w:val="21"/>
                <w:szCs w:val="21"/>
              </w:rPr>
            </w:pPr>
          </w:p>
        </w:tc>
      </w:tr>
      <w:tr w:rsidR="00277C12" w:rsidRPr="00750232" w14:paraId="2FA80A87" w14:textId="46A2AFFE" w:rsidTr="00277C12">
        <w:tc>
          <w:tcPr>
            <w:tcW w:w="704" w:type="dxa"/>
          </w:tcPr>
          <w:p w14:paraId="548A0968"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6.1</w:t>
            </w:r>
          </w:p>
        </w:tc>
        <w:tc>
          <w:tcPr>
            <w:tcW w:w="4111" w:type="dxa"/>
          </w:tcPr>
          <w:p w14:paraId="4E97C687" w14:textId="77777777" w:rsidR="00277C12" w:rsidRPr="00750232" w:rsidRDefault="00277C12" w:rsidP="00C9354A">
            <w:pPr>
              <w:jc w:val="both"/>
              <w:rPr>
                <w:rFonts w:asciiTheme="minorHAnsi" w:cstheme="minorHAnsi"/>
                <w:sz w:val="21"/>
                <w:szCs w:val="21"/>
              </w:rPr>
            </w:pPr>
            <w:r w:rsidRPr="00750232">
              <w:rPr>
                <w:rFonts w:asciiTheme="minorHAnsi" w:cstheme="minorHAnsi"/>
                <w:sz w:val="21"/>
                <w:szCs w:val="21"/>
              </w:rPr>
              <w:t xml:space="preserve">Automobilio garantijos trukmė – ne mažiau 36 mėnesių arba 100 000 km, jei sueis greičiau (garantija netaikoma savaime nusidėvinčioms detalėms: stabdžių trinkelėms, stabdžių diskams, padangoms, valytuvams, skysčiams, </w:t>
            </w:r>
            <w:r w:rsidRPr="00750232">
              <w:rPr>
                <w:rFonts w:asciiTheme="minorHAnsi" w:cstheme="minorHAnsi"/>
                <w:sz w:val="21"/>
                <w:szCs w:val="21"/>
              </w:rPr>
              <w:lastRenderedPageBreak/>
              <w:t xml:space="preserve">lemputėms ir </w:t>
            </w:r>
            <w:proofErr w:type="spellStart"/>
            <w:r w:rsidRPr="00750232">
              <w:rPr>
                <w:rFonts w:asciiTheme="minorHAnsi" w:cstheme="minorHAnsi"/>
                <w:sz w:val="21"/>
                <w:szCs w:val="21"/>
              </w:rPr>
              <w:t>pan</w:t>
            </w:r>
            <w:proofErr w:type="spellEnd"/>
            <w:r w:rsidRPr="00750232">
              <w:rPr>
                <w:rFonts w:asciiTheme="minorHAnsi" w:cstheme="minorHAnsi"/>
                <w:sz w:val="21"/>
                <w:szCs w:val="21"/>
              </w:rPr>
              <w:t>.)</w:t>
            </w:r>
          </w:p>
        </w:tc>
        <w:tc>
          <w:tcPr>
            <w:tcW w:w="2551" w:type="dxa"/>
          </w:tcPr>
          <w:p w14:paraId="49CA9EDE" w14:textId="77777777" w:rsidR="00277C12" w:rsidRPr="00750232" w:rsidRDefault="00277C12" w:rsidP="00C9354A">
            <w:pPr>
              <w:jc w:val="both"/>
              <w:rPr>
                <w:rFonts w:cstheme="minorHAnsi"/>
                <w:sz w:val="21"/>
                <w:szCs w:val="21"/>
              </w:rPr>
            </w:pPr>
          </w:p>
        </w:tc>
        <w:tc>
          <w:tcPr>
            <w:tcW w:w="2552" w:type="dxa"/>
          </w:tcPr>
          <w:p w14:paraId="6A4677A4" w14:textId="77777777" w:rsidR="00277C12" w:rsidRPr="00750232" w:rsidRDefault="00277C12" w:rsidP="00C9354A">
            <w:pPr>
              <w:jc w:val="both"/>
              <w:rPr>
                <w:rFonts w:cstheme="minorHAnsi"/>
                <w:sz w:val="21"/>
                <w:szCs w:val="21"/>
              </w:rPr>
            </w:pPr>
          </w:p>
        </w:tc>
      </w:tr>
      <w:tr w:rsidR="00277C12" w:rsidRPr="00750232" w14:paraId="4F63CEB2" w14:textId="2C68BCA6" w:rsidTr="00277C12">
        <w:tc>
          <w:tcPr>
            <w:tcW w:w="704" w:type="dxa"/>
          </w:tcPr>
          <w:p w14:paraId="5CA89C95"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lastRenderedPageBreak/>
              <w:t>6.2</w:t>
            </w:r>
          </w:p>
        </w:tc>
        <w:tc>
          <w:tcPr>
            <w:tcW w:w="4111" w:type="dxa"/>
          </w:tcPr>
          <w:p w14:paraId="4B8BDB2B" w14:textId="77777777" w:rsidR="00277C12" w:rsidRPr="00750232" w:rsidRDefault="00277C12" w:rsidP="00C9354A">
            <w:pPr>
              <w:jc w:val="both"/>
              <w:rPr>
                <w:rFonts w:asciiTheme="minorHAnsi" w:cstheme="minorHAnsi"/>
                <w:sz w:val="21"/>
                <w:szCs w:val="21"/>
              </w:rPr>
            </w:pPr>
            <w:r w:rsidRPr="00750232">
              <w:rPr>
                <w:rFonts w:asciiTheme="minorHAnsi" w:cstheme="minorHAnsi"/>
                <w:sz w:val="21"/>
                <w:szCs w:val="21"/>
              </w:rPr>
              <w:t xml:space="preserve">Ne vėliau kaip automobilio perdavimo Pirkėjui dieną, turi būti pateikiami automobilio registracijos pirkėjo vardu pažymėjimas, techninės apžiūros talonas galiojantis ne mažiau kaip 36 </w:t>
            </w:r>
            <w:proofErr w:type="spellStart"/>
            <w:r w:rsidRPr="00750232">
              <w:rPr>
                <w:rFonts w:asciiTheme="minorHAnsi" w:cstheme="minorHAnsi"/>
                <w:sz w:val="21"/>
                <w:szCs w:val="21"/>
              </w:rPr>
              <w:t>mėn</w:t>
            </w:r>
            <w:proofErr w:type="spellEnd"/>
            <w:r w:rsidRPr="00750232">
              <w:rPr>
                <w:rFonts w:asciiTheme="minorHAnsi" w:cstheme="minorHAnsi"/>
                <w:sz w:val="21"/>
                <w:szCs w:val="21"/>
              </w:rPr>
              <w:t>., privalomasis vairuotojų civilinės atsakomybės draudimas (TPVCA) ne trumpesniam kaip 7 kalendorinių dienų terminui.</w:t>
            </w:r>
          </w:p>
        </w:tc>
        <w:tc>
          <w:tcPr>
            <w:tcW w:w="2551" w:type="dxa"/>
          </w:tcPr>
          <w:p w14:paraId="3ED68124" w14:textId="77777777" w:rsidR="00277C12" w:rsidRPr="00750232" w:rsidRDefault="00277C12" w:rsidP="00C9354A">
            <w:pPr>
              <w:jc w:val="both"/>
              <w:rPr>
                <w:rFonts w:cstheme="minorHAnsi"/>
                <w:sz w:val="21"/>
                <w:szCs w:val="21"/>
              </w:rPr>
            </w:pPr>
          </w:p>
        </w:tc>
        <w:tc>
          <w:tcPr>
            <w:tcW w:w="2552" w:type="dxa"/>
          </w:tcPr>
          <w:p w14:paraId="4919FFA0" w14:textId="77777777" w:rsidR="00277C12" w:rsidRPr="00750232" w:rsidRDefault="00277C12" w:rsidP="00C9354A">
            <w:pPr>
              <w:jc w:val="both"/>
              <w:rPr>
                <w:rFonts w:cstheme="minorHAnsi"/>
                <w:sz w:val="21"/>
                <w:szCs w:val="21"/>
              </w:rPr>
            </w:pPr>
          </w:p>
        </w:tc>
      </w:tr>
      <w:tr w:rsidR="00277C12" w:rsidRPr="00750232" w14:paraId="77418011" w14:textId="0570765E" w:rsidTr="00277C12">
        <w:tc>
          <w:tcPr>
            <w:tcW w:w="704" w:type="dxa"/>
          </w:tcPr>
          <w:p w14:paraId="42FD66D8" w14:textId="77777777" w:rsidR="00277C12" w:rsidRPr="00750232" w:rsidRDefault="00277C12" w:rsidP="00C9354A">
            <w:pPr>
              <w:rPr>
                <w:rFonts w:asciiTheme="minorHAnsi" w:cstheme="minorHAnsi"/>
                <w:sz w:val="21"/>
                <w:szCs w:val="21"/>
              </w:rPr>
            </w:pPr>
            <w:r w:rsidRPr="00750232">
              <w:rPr>
                <w:rFonts w:asciiTheme="minorHAnsi" w:cstheme="minorHAnsi"/>
                <w:sz w:val="21"/>
                <w:szCs w:val="21"/>
              </w:rPr>
              <w:t>6.3</w:t>
            </w:r>
          </w:p>
        </w:tc>
        <w:tc>
          <w:tcPr>
            <w:tcW w:w="4111" w:type="dxa"/>
          </w:tcPr>
          <w:p w14:paraId="0E5F40B1" w14:textId="77777777" w:rsidR="00277C12" w:rsidRPr="00750232" w:rsidRDefault="00277C12" w:rsidP="00C9354A">
            <w:pPr>
              <w:jc w:val="both"/>
              <w:rPr>
                <w:rFonts w:asciiTheme="minorHAnsi" w:cstheme="minorHAnsi"/>
                <w:sz w:val="21"/>
                <w:szCs w:val="21"/>
              </w:rPr>
            </w:pPr>
            <w:r w:rsidRPr="00750232">
              <w:rPr>
                <w:rFonts w:asciiTheme="minorHAnsi" w:cstheme="minorHAnsi"/>
                <w:sz w:val="21"/>
                <w:szCs w:val="21"/>
              </w:rPr>
              <w:t>Kartu su pasiūlymu pateikti ne mažiau kaip 3 orientacines bendro vaizdo automobilio nuotraukos (nuotraukos skirtos orientavimuisi ir jos nebūtinai turi būti konkretaus siūlomo automobilio).</w:t>
            </w:r>
          </w:p>
        </w:tc>
        <w:tc>
          <w:tcPr>
            <w:tcW w:w="2551" w:type="dxa"/>
          </w:tcPr>
          <w:p w14:paraId="158DBC00" w14:textId="77777777" w:rsidR="00277C12" w:rsidRPr="00750232" w:rsidRDefault="00277C12" w:rsidP="00C9354A">
            <w:pPr>
              <w:jc w:val="both"/>
              <w:rPr>
                <w:rFonts w:cstheme="minorHAnsi"/>
                <w:sz w:val="21"/>
                <w:szCs w:val="21"/>
              </w:rPr>
            </w:pPr>
          </w:p>
        </w:tc>
        <w:tc>
          <w:tcPr>
            <w:tcW w:w="2552" w:type="dxa"/>
          </w:tcPr>
          <w:p w14:paraId="4679B470" w14:textId="77777777" w:rsidR="00277C12" w:rsidRPr="00750232" w:rsidRDefault="00277C12" w:rsidP="00C9354A">
            <w:pPr>
              <w:jc w:val="both"/>
              <w:rPr>
                <w:rFonts w:cstheme="minorHAnsi"/>
                <w:sz w:val="21"/>
                <w:szCs w:val="21"/>
              </w:rPr>
            </w:pPr>
          </w:p>
        </w:tc>
      </w:tr>
    </w:tbl>
    <w:p w14:paraId="5B049D1B" w14:textId="77777777" w:rsidR="00277C12" w:rsidRPr="00277C12" w:rsidRDefault="00277C12" w:rsidP="00277C12">
      <w:pPr>
        <w:pStyle w:val="Sraopastraipa"/>
        <w:tabs>
          <w:tab w:val="left" w:pos="1701"/>
        </w:tabs>
        <w:spacing w:after="0" w:line="240" w:lineRule="auto"/>
        <w:ind w:left="993"/>
        <w:jc w:val="both"/>
        <w:rPr>
          <w:rFonts w:eastAsia="Times New Roman" w:cstheme="minorHAnsi"/>
          <w:i/>
          <w:iCs/>
          <w:lang w:eastAsia="en-US"/>
        </w:rPr>
      </w:pPr>
    </w:p>
    <w:p w14:paraId="56213FAA" w14:textId="511058CD" w:rsidR="00277C12" w:rsidRPr="00044310" w:rsidRDefault="00277C12" w:rsidP="00044310">
      <w:pPr>
        <w:pStyle w:val="Sraopastraipa"/>
        <w:numPr>
          <w:ilvl w:val="2"/>
          <w:numId w:val="36"/>
        </w:numPr>
        <w:spacing w:after="0" w:line="240" w:lineRule="auto"/>
        <w:jc w:val="both"/>
        <w:rPr>
          <w:rFonts w:eastAsia="Calibri" w:cstheme="minorHAnsi"/>
          <w:b/>
          <w:bCs/>
          <w:caps/>
          <w:noProof/>
          <w:kern w:val="2"/>
          <w:lang w:eastAsia="en-US"/>
          <w14:ligatures w14:val="standardContextual"/>
        </w:rPr>
      </w:pPr>
      <w:bookmarkStart w:id="68" w:name="_Hlk519165816"/>
      <w:r w:rsidRPr="00044310">
        <w:rPr>
          <w:rFonts w:eastAsia="Calibri" w:cstheme="minorHAnsi"/>
          <w:b/>
          <w:bCs/>
          <w:kern w:val="2"/>
          <w:lang w:eastAsia="en-US"/>
          <w14:ligatures w14:val="standardContextual"/>
        </w:rPr>
        <w:t>II-ai pirkimo daliai:</w:t>
      </w:r>
      <w:r w:rsidRPr="00044310">
        <w:rPr>
          <w:rFonts w:eastAsia="Calibri" w:cstheme="minorHAnsi"/>
          <w:b/>
          <w:bCs/>
          <w:caps/>
          <w:noProof/>
          <w:kern w:val="2"/>
          <w:lang w:eastAsia="en-US"/>
          <w14:ligatures w14:val="standardContextual"/>
        </w:rPr>
        <w:t xml:space="preserve"> </w:t>
      </w:r>
    </w:p>
    <w:p w14:paraId="54942F1A" w14:textId="77777777" w:rsidR="00277C12" w:rsidRPr="00E24424" w:rsidRDefault="00277C12" w:rsidP="00277C12">
      <w:pPr>
        <w:pStyle w:val="Sraopastraipa"/>
        <w:spacing w:after="0" w:line="240" w:lineRule="auto"/>
        <w:ind w:left="851"/>
        <w:jc w:val="both"/>
        <w:rPr>
          <w:rFonts w:eastAsia="Calibri" w:cstheme="minorHAnsi"/>
          <w:b/>
          <w:bCs/>
          <w:caps/>
          <w:noProof/>
          <w:kern w:val="2"/>
          <w:lang w:eastAsia="en-US"/>
          <w14:ligatures w14:val="standardContextual"/>
        </w:rPr>
      </w:pP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733"/>
        <w:gridCol w:w="1275"/>
        <w:gridCol w:w="1276"/>
        <w:gridCol w:w="1276"/>
        <w:gridCol w:w="1559"/>
      </w:tblGrid>
      <w:tr w:rsidR="00277C12" w:rsidRPr="00E24424" w14:paraId="2B396EDE" w14:textId="77777777" w:rsidTr="00C9354A">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EA30" w14:textId="77777777" w:rsidR="00277C12" w:rsidRPr="00E24424" w:rsidRDefault="00277C12" w:rsidP="00C9354A">
            <w:pPr>
              <w:tabs>
                <w:tab w:val="left" w:pos="1701"/>
              </w:tabs>
              <w:spacing w:after="0" w:line="240" w:lineRule="auto"/>
              <w:ind w:right="-108"/>
              <w:jc w:val="center"/>
              <w:rPr>
                <w:rFonts w:eastAsia="Times New Roman" w:cstheme="minorHAnsi"/>
                <w:lang w:eastAsia="en-US"/>
              </w:rPr>
            </w:pPr>
            <w:proofErr w:type="spellStart"/>
            <w:r w:rsidRPr="00E24424">
              <w:rPr>
                <w:rFonts w:eastAsia="Calibri" w:cstheme="minorHAnsi"/>
                <w:lang w:eastAsia="ar-SA"/>
              </w:rPr>
              <w:t>Eil</w:t>
            </w:r>
            <w:proofErr w:type="spellEnd"/>
            <w:r w:rsidRPr="00E24424">
              <w:rPr>
                <w:rFonts w:eastAsia="Calibri" w:cstheme="minorHAnsi"/>
                <w:lang w:eastAsia="ar-SA"/>
              </w:rPr>
              <w:t xml:space="preserve">. </w:t>
            </w:r>
            <w:proofErr w:type="spellStart"/>
            <w:r w:rsidRPr="00E24424">
              <w:rPr>
                <w:rFonts w:eastAsia="Calibri" w:cstheme="minorHAnsi"/>
                <w:lang w:eastAsia="ar-SA"/>
              </w:rPr>
              <w:t>Nr</w:t>
            </w:r>
            <w:proofErr w:type="spellEnd"/>
            <w:r w:rsidRPr="00E24424">
              <w:rPr>
                <w:rFonts w:eastAsia="Calibri" w:cstheme="minorHAnsi"/>
                <w:lang w:eastAsia="ar-SA"/>
              </w:rPr>
              <w:t>.</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02F0" w14:textId="77777777" w:rsidR="00277C12" w:rsidRPr="00E24424" w:rsidRDefault="00277C12" w:rsidP="00C9354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8050" w14:textId="77777777" w:rsidR="00277C12" w:rsidRPr="00E24424" w:rsidRDefault="00277C12" w:rsidP="00C9354A">
            <w:pPr>
              <w:tabs>
                <w:tab w:val="left" w:pos="1701"/>
              </w:tabs>
              <w:spacing w:after="0" w:line="240" w:lineRule="auto"/>
              <w:jc w:val="center"/>
              <w:rPr>
                <w:rFonts w:eastAsia="Times New Roman" w:cstheme="minorHAnsi"/>
                <w:lang w:eastAsia="en-US"/>
              </w:rPr>
            </w:pPr>
            <w:r w:rsidRPr="00E24424">
              <w:rPr>
                <w:rFonts w:eastAsia="Calibri" w:cstheme="minorHAnsi"/>
                <w:lang w:eastAsia="ar-SA"/>
              </w:rPr>
              <w:t xml:space="preserve">Mato </w:t>
            </w:r>
            <w:proofErr w:type="spellStart"/>
            <w:r w:rsidRPr="00E24424">
              <w:rPr>
                <w:rFonts w:eastAsia="Calibri" w:cstheme="minorHAnsi"/>
                <w:lang w:eastAsia="ar-SA"/>
              </w:rPr>
              <w:t>vnt</w:t>
            </w:r>
            <w:proofErr w:type="spellEnd"/>
            <w:r w:rsidRPr="00E24424">
              <w:rPr>
                <w:rFonts w:eastAsia="Calibri" w:cstheme="minorHAnsi"/>
                <w:lang w:eastAsia="ar-S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84FB6" w14:textId="77777777" w:rsidR="00277C12" w:rsidRPr="00E24424" w:rsidRDefault="00277C12" w:rsidP="00C9354A">
            <w:pPr>
              <w:tabs>
                <w:tab w:val="left" w:pos="1701"/>
              </w:tabs>
              <w:spacing w:after="0" w:line="240" w:lineRule="auto"/>
              <w:jc w:val="center"/>
              <w:rPr>
                <w:rFonts w:eastAsia="Times New Roman" w:cstheme="minorHAnsi"/>
                <w:lang w:eastAsia="en-US"/>
              </w:rPr>
            </w:pPr>
            <w:r w:rsidRPr="00E24424">
              <w:rPr>
                <w:rFonts w:eastAsia="Calibri" w:cstheme="minorHAnsi"/>
                <w:lang w:eastAsia="ar-SA"/>
              </w:rPr>
              <w:t xml:space="preserve">Vieneto kaina be  PVM, </w:t>
            </w:r>
            <w:proofErr w:type="spellStart"/>
            <w:r w:rsidRPr="00E24424">
              <w:rPr>
                <w:rFonts w:eastAsia="Calibri" w:cstheme="minorHAnsi"/>
                <w:lang w:eastAsia="ar-SA"/>
              </w:rPr>
              <w:t>Eur</w:t>
            </w:r>
            <w:proofErr w:type="spellEnd"/>
            <w:r w:rsidRPr="00E24424">
              <w:rPr>
                <w:rFonts w:eastAsia="Calibri" w:cstheme="minorHAnsi"/>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FB6BA02" w14:textId="77777777" w:rsidR="00277C12" w:rsidRPr="00E24424" w:rsidRDefault="00277C12" w:rsidP="00C9354A">
            <w:pPr>
              <w:tabs>
                <w:tab w:val="left" w:pos="1701"/>
              </w:tabs>
              <w:spacing w:after="0" w:line="240" w:lineRule="auto"/>
              <w:jc w:val="center"/>
              <w:rPr>
                <w:rFonts w:eastAsia="Calibri" w:cstheme="minorHAnsi"/>
                <w:lang w:eastAsia="ar-SA"/>
              </w:rPr>
            </w:pPr>
            <w:r>
              <w:rPr>
                <w:rFonts w:eastAsia="Calibri" w:cstheme="minorHAnsi"/>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100A9DBF" w14:textId="77777777" w:rsidR="00277C12" w:rsidRPr="00E24424" w:rsidRDefault="00277C12" w:rsidP="00C9354A">
            <w:pPr>
              <w:tabs>
                <w:tab w:val="left" w:pos="1701"/>
              </w:tabs>
              <w:spacing w:after="0" w:line="240" w:lineRule="auto"/>
              <w:jc w:val="center"/>
              <w:rPr>
                <w:rFonts w:eastAsia="Calibri" w:cstheme="minorHAnsi"/>
                <w:lang w:eastAsia="ar-SA"/>
              </w:rPr>
            </w:pPr>
            <w:r w:rsidRPr="00E24424">
              <w:rPr>
                <w:rFonts w:eastAsia="Calibri" w:cstheme="minorHAnsi"/>
                <w:lang w:eastAsia="ar-SA"/>
              </w:rPr>
              <w:t xml:space="preserve">PVM, </w:t>
            </w:r>
            <w:proofErr w:type="spellStart"/>
            <w:r w:rsidRPr="00E24424">
              <w:rPr>
                <w:rFonts w:eastAsia="Calibri" w:cstheme="minorHAnsi"/>
                <w:lang w:eastAsia="ar-SA"/>
              </w:rPr>
              <w:t>Eur</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25252A6" w14:textId="77777777" w:rsidR="00277C12" w:rsidRPr="00E24424" w:rsidRDefault="00277C12" w:rsidP="00C9354A">
            <w:pPr>
              <w:tabs>
                <w:tab w:val="left" w:pos="1701"/>
              </w:tabs>
              <w:spacing w:after="0" w:line="240" w:lineRule="auto"/>
              <w:jc w:val="center"/>
              <w:rPr>
                <w:rFonts w:eastAsia="Calibri" w:cstheme="minorHAnsi"/>
                <w:lang w:eastAsia="ar-SA"/>
              </w:rPr>
            </w:pPr>
            <w:r w:rsidRPr="00E24424">
              <w:rPr>
                <w:rFonts w:eastAsia="Calibri" w:cstheme="minorHAnsi"/>
                <w:lang w:eastAsia="ar-SA"/>
              </w:rPr>
              <w:t>Vieneto</w:t>
            </w:r>
            <w:r>
              <w:rPr>
                <w:rFonts w:eastAsia="Calibri" w:cstheme="minorHAnsi"/>
                <w:lang w:eastAsia="ar-SA"/>
              </w:rPr>
              <w:t xml:space="preserve"> </w:t>
            </w:r>
            <w:r w:rsidRPr="00E24424">
              <w:rPr>
                <w:rFonts w:eastAsia="Calibri" w:cstheme="minorHAnsi"/>
                <w:lang w:eastAsia="ar-SA"/>
              </w:rPr>
              <w:t xml:space="preserve">kaina su  PVM, </w:t>
            </w:r>
            <w:proofErr w:type="spellStart"/>
            <w:r w:rsidRPr="00E24424">
              <w:rPr>
                <w:rFonts w:eastAsia="Calibri" w:cstheme="minorHAnsi"/>
                <w:lang w:eastAsia="ar-SA"/>
              </w:rPr>
              <w:t>Eur</w:t>
            </w:r>
            <w:proofErr w:type="spellEnd"/>
          </w:p>
        </w:tc>
      </w:tr>
      <w:tr w:rsidR="00277C12" w:rsidRPr="00E24424" w14:paraId="2521449D" w14:textId="77777777" w:rsidTr="00C9354A">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F5D8" w14:textId="77777777" w:rsidR="00277C12" w:rsidRPr="00E24424" w:rsidRDefault="00277C12" w:rsidP="00C9354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3CFB" w14:textId="77777777" w:rsidR="00277C12" w:rsidRPr="00E24424" w:rsidRDefault="00277C12" w:rsidP="00C9354A">
            <w:pPr>
              <w:tabs>
                <w:tab w:val="left" w:pos="1701"/>
              </w:tabs>
              <w:spacing w:after="0" w:line="240" w:lineRule="auto"/>
              <w:rPr>
                <w:rFonts w:eastAsia="Times New Roman" w:cstheme="minorHAnsi"/>
                <w:lang w:eastAsia="en-US"/>
              </w:rPr>
            </w:pPr>
            <w:r>
              <w:rPr>
                <w:rFonts w:eastAsia="Times New Roman" w:cstheme="minorHAnsi"/>
                <w:lang w:eastAsia="en-US"/>
              </w:rPr>
              <w:t>Naujas M1 klasės automobilis, varomas elektra</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3709" w14:textId="77777777" w:rsidR="00277C12" w:rsidRPr="00E24424" w:rsidRDefault="00277C12" w:rsidP="00C9354A">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6238C" w14:textId="77777777" w:rsidR="00277C12" w:rsidRPr="00E24424" w:rsidRDefault="00277C12" w:rsidP="00C9354A">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7DE6C13" w14:textId="77777777" w:rsidR="00277C12" w:rsidRPr="00E24424" w:rsidRDefault="00277C12" w:rsidP="00C9354A">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AE51A47" w14:textId="77777777" w:rsidR="00277C12" w:rsidRPr="00E24424" w:rsidRDefault="00277C12" w:rsidP="00C9354A">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322DE119" w14:textId="77777777" w:rsidR="00277C12" w:rsidRPr="00E24424" w:rsidRDefault="00277C12" w:rsidP="00C9354A">
            <w:pPr>
              <w:tabs>
                <w:tab w:val="left" w:pos="1701"/>
              </w:tabs>
              <w:spacing w:after="0" w:line="240" w:lineRule="auto"/>
              <w:ind w:firstLine="1276"/>
              <w:jc w:val="center"/>
              <w:rPr>
                <w:rFonts w:eastAsia="Calibri" w:cstheme="minorHAnsi"/>
                <w:lang w:eastAsia="ar-SA"/>
              </w:rPr>
            </w:pPr>
          </w:p>
        </w:tc>
      </w:tr>
    </w:tbl>
    <w:p w14:paraId="08520E49" w14:textId="77777777" w:rsidR="00277C12" w:rsidRPr="00E24424" w:rsidRDefault="00277C12" w:rsidP="00277C12">
      <w:pPr>
        <w:spacing w:after="0" w:line="240" w:lineRule="auto"/>
        <w:ind w:left="142" w:hanging="142"/>
        <w:jc w:val="both"/>
        <w:rPr>
          <w:rFonts w:eastAsia="Times New Roman" w:cstheme="minorHAnsi"/>
          <w:lang w:eastAsia="en-US"/>
        </w:rPr>
      </w:pPr>
    </w:p>
    <w:p w14:paraId="4EFAB26D" w14:textId="77777777" w:rsidR="00277C12" w:rsidRDefault="00277C12" w:rsidP="00277C12">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w:t>
      </w:r>
      <w:proofErr w:type="spellStart"/>
      <w:r w:rsidRPr="00E24424">
        <w:rPr>
          <w:rFonts w:eastAsia="Times New Roman" w:cstheme="minorHAnsi"/>
          <w:lang w:eastAsia="en-US"/>
        </w:rPr>
        <w:t>Eur</w:t>
      </w:r>
      <w:proofErr w:type="spellEnd"/>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proofErr w:type="spellStart"/>
      <w:r w:rsidRPr="00E24424">
        <w:rPr>
          <w:rFonts w:eastAsia="Times New Roman" w:cstheme="minorHAnsi"/>
          <w:lang w:eastAsia="en-US"/>
        </w:rPr>
        <w:t>Eur</w:t>
      </w:r>
      <w:proofErr w:type="spellEnd"/>
      <w:r w:rsidRPr="00E24424">
        <w:rPr>
          <w:rFonts w:eastAsia="Times New Roman" w:cstheme="minorHAnsi"/>
          <w:lang w:eastAsia="en-US"/>
        </w:rPr>
        <w:t>.</w:t>
      </w:r>
    </w:p>
    <w:p w14:paraId="029BEA60" w14:textId="77777777" w:rsidR="00277C12" w:rsidRPr="00E24424" w:rsidRDefault="00277C12" w:rsidP="00277C1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327B1222" w14:textId="77777777" w:rsidR="00277C12" w:rsidRPr="00E24424" w:rsidRDefault="00277C12" w:rsidP="00277C1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3673711B" w14:textId="4523C516" w:rsidR="00277C12" w:rsidRPr="00044310" w:rsidRDefault="00277C12" w:rsidP="00044310">
      <w:pPr>
        <w:pStyle w:val="Sraopastraipa"/>
        <w:numPr>
          <w:ilvl w:val="2"/>
          <w:numId w:val="16"/>
        </w:numPr>
        <w:tabs>
          <w:tab w:val="left" w:pos="1701"/>
        </w:tabs>
        <w:spacing w:after="0" w:line="240" w:lineRule="auto"/>
        <w:ind w:firstLine="273"/>
        <w:jc w:val="both"/>
        <w:rPr>
          <w:rFonts w:eastAsia="Times New Roman" w:cstheme="minorHAnsi"/>
          <w:i/>
          <w:iCs/>
          <w:lang w:eastAsia="en-US"/>
        </w:rPr>
      </w:pPr>
      <w:r w:rsidRPr="00044310">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677"/>
        <w:gridCol w:w="3547"/>
        <w:gridCol w:w="2318"/>
        <w:gridCol w:w="3646"/>
      </w:tblGrid>
      <w:tr w:rsidR="00277C12" w:rsidRPr="00277C12" w14:paraId="57E2B326" w14:textId="77777777" w:rsidTr="00C9354A">
        <w:tc>
          <w:tcPr>
            <w:tcW w:w="704" w:type="dxa"/>
          </w:tcPr>
          <w:p w14:paraId="05C6DF9F"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1.</w:t>
            </w:r>
          </w:p>
        </w:tc>
        <w:tc>
          <w:tcPr>
            <w:tcW w:w="4111" w:type="dxa"/>
          </w:tcPr>
          <w:p w14:paraId="397D7CD3"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Pirkimo objektas</w:t>
            </w:r>
          </w:p>
        </w:tc>
        <w:tc>
          <w:tcPr>
            <w:tcW w:w="2551" w:type="dxa"/>
          </w:tcPr>
          <w:p w14:paraId="1E2A8EFC" w14:textId="77777777" w:rsidR="00277C12" w:rsidRPr="00750232" w:rsidRDefault="00277C12" w:rsidP="00C9354A">
            <w:pPr>
              <w:rPr>
                <w:rFonts w:ascii="Calibri" w:eastAsia="Times New Roman" w:hAnsi="Calibri" w:cs="Calibri"/>
                <w:b/>
                <w:sz w:val="21"/>
                <w:szCs w:val="21"/>
              </w:rPr>
            </w:pPr>
            <w:r w:rsidRPr="00750232">
              <w:rPr>
                <w:rFonts w:ascii="Calibri" w:eastAsia="Times New Roman" w:hAnsi="Calibri" w:cs="Calibri"/>
                <w:b/>
                <w:sz w:val="21"/>
                <w:szCs w:val="21"/>
              </w:rPr>
              <w:t>Siūlomo parametro reikšmė</w:t>
            </w:r>
          </w:p>
          <w:p w14:paraId="61BC1557" w14:textId="77777777" w:rsidR="00277C12" w:rsidRPr="00750232" w:rsidRDefault="00277C12" w:rsidP="00C9354A">
            <w:pPr>
              <w:rPr>
                <w:rFonts w:ascii="Calibri" w:eastAsia="Times New Roman" w:hAnsi="Calibri" w:cs="Calibri"/>
                <w:b/>
                <w:sz w:val="21"/>
                <w:szCs w:val="21"/>
              </w:rPr>
            </w:pPr>
          </w:p>
          <w:p w14:paraId="078B8280" w14:textId="77777777" w:rsidR="00277C12" w:rsidRPr="00750232" w:rsidRDefault="00277C12" w:rsidP="00C9354A">
            <w:pPr>
              <w:rPr>
                <w:rFonts w:ascii="Calibri" w:eastAsia="Times New Roman" w:hAnsi="Calibri" w:cs="Calibri"/>
                <w:b/>
                <w:sz w:val="21"/>
                <w:szCs w:val="21"/>
              </w:rPr>
            </w:pPr>
            <w:r w:rsidRPr="00750232">
              <w:rPr>
                <w:rFonts w:ascii="Calibri" w:eastAsia="Times New Roman" w:hAnsi="Calibri" w:cs="Calibri"/>
                <w:b/>
                <w:sz w:val="21"/>
                <w:szCs w:val="21"/>
              </w:rPr>
              <w:t xml:space="preserve">Privaloma nurodyti tik konkrečius siūlomus parametrus. </w:t>
            </w:r>
          </w:p>
          <w:p w14:paraId="0E1A1E74" w14:textId="77777777" w:rsidR="00277C12" w:rsidRPr="00750232" w:rsidRDefault="00277C12" w:rsidP="00C9354A">
            <w:pPr>
              <w:rPr>
                <w:rFonts w:ascii="Calibri" w:eastAsia="Times New Roman" w:hAnsi="Calibri" w:cs="Calibri"/>
                <w:b/>
                <w:sz w:val="21"/>
                <w:szCs w:val="21"/>
              </w:rPr>
            </w:pPr>
            <w:r w:rsidRPr="00750232">
              <w:rPr>
                <w:rFonts w:ascii="Calibri" w:eastAsia="Times New Roman" w:hAnsi="Calibri" w:cs="Calibri"/>
                <w:b/>
                <w:sz w:val="21"/>
                <w:szCs w:val="21"/>
              </w:rPr>
              <w:t xml:space="preserve"> (negalima rašyti: „Atitinka“, „Taip“, „Ne ...mažiau“, „</w:t>
            </w:r>
            <w:proofErr w:type="spellStart"/>
            <w:r w:rsidRPr="00750232">
              <w:rPr>
                <w:rFonts w:ascii="Calibri" w:eastAsia="Times New Roman" w:hAnsi="Calibri" w:cs="Calibri"/>
                <w:b/>
                <w:sz w:val="21"/>
                <w:szCs w:val="21"/>
              </w:rPr>
              <w:t>Ne...daugiau</w:t>
            </w:r>
            <w:proofErr w:type="spellEnd"/>
            <w:r w:rsidRPr="00750232">
              <w:rPr>
                <w:rFonts w:ascii="Calibri" w:eastAsia="Times New Roman" w:hAnsi="Calibri" w:cs="Calibri"/>
                <w:b/>
                <w:sz w:val="21"/>
                <w:szCs w:val="21"/>
              </w:rPr>
              <w:t xml:space="preserve">“) </w:t>
            </w:r>
          </w:p>
          <w:p w14:paraId="1B0EF33A" w14:textId="77777777" w:rsidR="00277C12" w:rsidRPr="00750232" w:rsidRDefault="00277C12" w:rsidP="00C9354A">
            <w:pPr>
              <w:rPr>
                <w:rFonts w:ascii="Calibri" w:eastAsia="Times New Roman" w:hAnsi="Calibri" w:cs="Calibri"/>
                <w:b/>
                <w:sz w:val="21"/>
                <w:szCs w:val="21"/>
              </w:rPr>
            </w:pPr>
          </w:p>
          <w:p w14:paraId="2795BC8E" w14:textId="77777777" w:rsidR="00277C12" w:rsidRPr="00750232" w:rsidRDefault="00277C12" w:rsidP="00C9354A">
            <w:pPr>
              <w:rPr>
                <w:rFonts w:cstheme="minorHAnsi"/>
                <w:b/>
                <w:sz w:val="21"/>
                <w:szCs w:val="21"/>
              </w:rPr>
            </w:pPr>
            <w:r w:rsidRPr="00750232">
              <w:rPr>
                <w:rFonts w:ascii="Calibri" w:eastAsia="Times New Roman" w:hAnsi="Calibri" w:cs="Calibri"/>
                <w:b/>
                <w:color w:val="FF0000"/>
                <w:sz w:val="21"/>
                <w:szCs w:val="21"/>
              </w:rPr>
              <w:t>pildo tiekėjas</w:t>
            </w:r>
          </w:p>
        </w:tc>
        <w:tc>
          <w:tcPr>
            <w:tcW w:w="2552" w:type="dxa"/>
          </w:tcPr>
          <w:p w14:paraId="366F6E2D" w14:textId="77777777" w:rsidR="00277C12" w:rsidRPr="00750232" w:rsidRDefault="00277C12" w:rsidP="00C9354A">
            <w:pPr>
              <w:rPr>
                <w:rFonts w:ascii="Calibri" w:eastAsia="Times New Roman" w:hAnsi="Calibri" w:cs="Calibri"/>
                <w:b/>
                <w:sz w:val="21"/>
                <w:szCs w:val="21"/>
              </w:rPr>
            </w:pPr>
            <w:r w:rsidRPr="00750232">
              <w:rPr>
                <w:rFonts w:ascii="Calibri" w:eastAsia="Times New Roman" w:hAnsi="Calibri" w:cs="Calibri"/>
                <w:b/>
                <w:sz w:val="21"/>
                <w:szCs w:val="21"/>
              </w:rPr>
              <w:t xml:space="preserve">Siūlomo prekių techninio parametro atitikimas pagal konkrečią reikalaujamo parametro reikšmę, </w:t>
            </w:r>
            <w:r w:rsidRPr="00750232">
              <w:rPr>
                <w:rFonts w:ascii="Calibri" w:eastAsia="Times New Roman" w:hAnsi="Calibri" w:cs="Calibri"/>
                <w:b/>
                <w:sz w:val="21"/>
                <w:szCs w:val="21"/>
                <w:u w:val="single"/>
              </w:rPr>
              <w:t>nurodant atitiktį</w:t>
            </w:r>
            <w:r w:rsidRPr="00750232">
              <w:rPr>
                <w:rFonts w:ascii="Calibri" w:eastAsia="Times New Roman" w:hAnsi="Calibri" w:cs="Calibri"/>
                <w:b/>
                <w:sz w:val="21"/>
                <w:szCs w:val="21"/>
              </w:rPr>
              <w:t>:</w:t>
            </w:r>
          </w:p>
          <w:p w14:paraId="6BE27EF9" w14:textId="77777777" w:rsidR="00277C12" w:rsidRPr="00750232" w:rsidRDefault="00277C12" w:rsidP="00C9354A">
            <w:pPr>
              <w:rPr>
                <w:rFonts w:ascii="Calibri" w:eastAsia="Times New Roman" w:hAnsi="Calibri" w:cs="Calibri"/>
                <w:sz w:val="21"/>
                <w:szCs w:val="21"/>
              </w:rPr>
            </w:pPr>
            <w:r w:rsidRPr="00750232">
              <w:rPr>
                <w:rFonts w:ascii="Calibri" w:eastAsia="Times New Roman" w:hAnsi="Calibri" w:cs="Calibri"/>
                <w:sz w:val="21"/>
                <w:szCs w:val="21"/>
              </w:rPr>
              <w:t xml:space="preserve">1.katalogo/bukleto/brošiūros/aprašymo  puslapio </w:t>
            </w:r>
            <w:proofErr w:type="spellStart"/>
            <w:r w:rsidRPr="00750232">
              <w:rPr>
                <w:rFonts w:ascii="Calibri" w:eastAsia="Times New Roman" w:hAnsi="Calibri" w:cs="Calibri"/>
                <w:sz w:val="21"/>
                <w:szCs w:val="21"/>
              </w:rPr>
              <w:t>Nr</w:t>
            </w:r>
            <w:proofErr w:type="spellEnd"/>
            <w:r w:rsidRPr="00750232">
              <w:rPr>
                <w:rFonts w:ascii="Calibri" w:eastAsia="Times New Roman" w:hAnsi="Calibri" w:cs="Calibri"/>
                <w:sz w:val="21"/>
                <w:szCs w:val="21"/>
              </w:rPr>
              <w:t>.;</w:t>
            </w:r>
          </w:p>
          <w:p w14:paraId="6B2E135C" w14:textId="77777777" w:rsidR="00277C12" w:rsidRPr="00750232" w:rsidRDefault="00277C12" w:rsidP="00C9354A">
            <w:pPr>
              <w:rPr>
                <w:rFonts w:ascii="Calibri" w:eastAsia="Times New Roman" w:hAnsi="Calibri" w:cs="Calibri"/>
                <w:sz w:val="21"/>
                <w:szCs w:val="21"/>
              </w:rPr>
            </w:pPr>
            <w:r w:rsidRPr="00750232">
              <w:rPr>
                <w:rFonts w:ascii="Calibri" w:eastAsia="Times New Roman" w:hAnsi="Calibri" w:cs="Calibri"/>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A9A8D4" w14:textId="77777777" w:rsidR="00277C12" w:rsidRPr="00750232" w:rsidRDefault="00277C12" w:rsidP="00C9354A">
            <w:pPr>
              <w:rPr>
                <w:rFonts w:ascii="Calibri" w:eastAsia="Times New Roman" w:hAnsi="Calibri" w:cs="Calibri"/>
                <w:sz w:val="21"/>
                <w:szCs w:val="21"/>
              </w:rPr>
            </w:pPr>
          </w:p>
          <w:p w14:paraId="44BEC952" w14:textId="77777777" w:rsidR="00277C12" w:rsidRPr="00750232" w:rsidRDefault="00277C12" w:rsidP="00C9354A">
            <w:pPr>
              <w:rPr>
                <w:rFonts w:ascii="Calibri" w:eastAsia="Times New Roman" w:hAnsi="Calibri" w:cs="Calibri"/>
                <w:b/>
                <w:bCs/>
                <w:color w:val="FF0000"/>
                <w:sz w:val="21"/>
                <w:szCs w:val="21"/>
              </w:rPr>
            </w:pPr>
            <w:r w:rsidRPr="00750232">
              <w:rPr>
                <w:rFonts w:ascii="Calibri" w:eastAsia="Times New Roman" w:hAnsi="Calibri" w:cs="Calibri"/>
                <w:b/>
                <w:bCs/>
                <w:color w:val="FF0000"/>
                <w:sz w:val="21"/>
                <w:szCs w:val="21"/>
              </w:rPr>
              <w:t>pildo tiekėjas</w:t>
            </w:r>
          </w:p>
          <w:p w14:paraId="663E35BD" w14:textId="77777777" w:rsidR="00277C12" w:rsidRPr="00750232" w:rsidRDefault="00277C12" w:rsidP="00C9354A">
            <w:pPr>
              <w:rPr>
                <w:rFonts w:ascii="Calibri" w:eastAsia="Times New Roman" w:hAnsi="Calibri" w:cs="Calibri"/>
                <w:color w:val="FF0000"/>
                <w:sz w:val="21"/>
                <w:szCs w:val="21"/>
              </w:rPr>
            </w:pPr>
          </w:p>
          <w:p w14:paraId="7BA08386" w14:textId="77777777" w:rsidR="00277C12" w:rsidRPr="00750232" w:rsidRDefault="00277C12" w:rsidP="00C9354A">
            <w:pPr>
              <w:rPr>
                <w:rFonts w:cstheme="minorHAnsi"/>
                <w:b/>
                <w:sz w:val="21"/>
                <w:szCs w:val="21"/>
              </w:rPr>
            </w:pPr>
            <w:r w:rsidRPr="00750232">
              <w:rPr>
                <w:rFonts w:ascii="Calibri" w:eastAsia="Times New Roman" w:hAnsi="Calibri" w:cs="Calibri"/>
                <w:b/>
                <w:bCs/>
                <w:sz w:val="21"/>
                <w:szCs w:val="21"/>
              </w:rPr>
              <w:t>Nuorodų į internetinius puslapis pateikti negalima.</w:t>
            </w:r>
          </w:p>
        </w:tc>
      </w:tr>
      <w:tr w:rsidR="00277C12" w:rsidRPr="00277C12" w14:paraId="54CA6728" w14:textId="77777777" w:rsidTr="00C9354A">
        <w:tc>
          <w:tcPr>
            <w:tcW w:w="704" w:type="dxa"/>
          </w:tcPr>
          <w:p w14:paraId="2EFFA23B" w14:textId="77777777" w:rsidR="00277C12" w:rsidRPr="00277C12" w:rsidRDefault="00277C12" w:rsidP="00C9354A">
            <w:pPr>
              <w:rPr>
                <w:rFonts w:asciiTheme="minorHAnsi" w:cstheme="minorHAnsi"/>
                <w:b/>
                <w:sz w:val="21"/>
                <w:szCs w:val="21"/>
              </w:rPr>
            </w:pPr>
            <w:r w:rsidRPr="00277C12">
              <w:rPr>
                <w:rFonts w:asciiTheme="minorHAnsi" w:cstheme="minorHAnsi"/>
                <w:sz w:val="21"/>
                <w:szCs w:val="21"/>
              </w:rPr>
              <w:lastRenderedPageBreak/>
              <w:t>1.1</w:t>
            </w:r>
          </w:p>
        </w:tc>
        <w:tc>
          <w:tcPr>
            <w:tcW w:w="4111" w:type="dxa"/>
          </w:tcPr>
          <w:p w14:paraId="1FFF7AB7"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 xml:space="preserve">Lengvasis automobilis, M1 klasė, varomas elektra – 2 </w:t>
            </w:r>
            <w:proofErr w:type="spellStart"/>
            <w:r w:rsidRPr="00277C12">
              <w:rPr>
                <w:rFonts w:asciiTheme="minorHAnsi" w:cstheme="minorHAnsi"/>
                <w:sz w:val="21"/>
                <w:szCs w:val="21"/>
              </w:rPr>
              <w:t>vnt</w:t>
            </w:r>
            <w:proofErr w:type="spellEnd"/>
            <w:r w:rsidRPr="00277C12">
              <w:rPr>
                <w:rFonts w:asciiTheme="minorHAnsi" w:cstheme="minorHAnsi"/>
                <w:sz w:val="21"/>
                <w:szCs w:val="21"/>
              </w:rPr>
              <w:t>.</w:t>
            </w:r>
          </w:p>
        </w:tc>
        <w:tc>
          <w:tcPr>
            <w:tcW w:w="2551" w:type="dxa"/>
          </w:tcPr>
          <w:p w14:paraId="27138AAF" w14:textId="77777777" w:rsidR="00277C12" w:rsidRPr="00277C12" w:rsidRDefault="00277C12" w:rsidP="00C9354A">
            <w:pPr>
              <w:rPr>
                <w:rFonts w:cstheme="minorHAnsi"/>
              </w:rPr>
            </w:pPr>
          </w:p>
        </w:tc>
        <w:tc>
          <w:tcPr>
            <w:tcW w:w="2552" w:type="dxa"/>
          </w:tcPr>
          <w:p w14:paraId="33BC2B00" w14:textId="77777777" w:rsidR="00277C12" w:rsidRPr="00277C12" w:rsidRDefault="00277C12" w:rsidP="00C9354A">
            <w:pPr>
              <w:rPr>
                <w:rFonts w:cstheme="minorHAnsi"/>
              </w:rPr>
            </w:pPr>
          </w:p>
        </w:tc>
      </w:tr>
      <w:tr w:rsidR="00277C12" w:rsidRPr="00277C12" w14:paraId="76AE7404" w14:textId="77777777" w:rsidTr="00C9354A">
        <w:tc>
          <w:tcPr>
            <w:tcW w:w="704" w:type="dxa"/>
          </w:tcPr>
          <w:p w14:paraId="73E4404C" w14:textId="77777777" w:rsidR="00277C12" w:rsidRPr="00277C12" w:rsidRDefault="00277C12" w:rsidP="00C9354A">
            <w:pPr>
              <w:rPr>
                <w:rFonts w:asciiTheme="minorHAnsi" w:cstheme="minorHAnsi"/>
                <w:b/>
                <w:sz w:val="21"/>
                <w:szCs w:val="21"/>
              </w:rPr>
            </w:pPr>
            <w:r w:rsidRPr="00277C12">
              <w:rPr>
                <w:rFonts w:asciiTheme="minorHAnsi" w:cstheme="minorHAnsi"/>
                <w:sz w:val="21"/>
                <w:szCs w:val="21"/>
              </w:rPr>
              <w:t>1.2</w:t>
            </w:r>
          </w:p>
        </w:tc>
        <w:tc>
          <w:tcPr>
            <w:tcW w:w="4111" w:type="dxa"/>
          </w:tcPr>
          <w:p w14:paraId="16838A7D" w14:textId="77777777" w:rsidR="00277C12" w:rsidRPr="00277C12" w:rsidRDefault="00277C12" w:rsidP="00C9354A">
            <w:pPr>
              <w:rPr>
                <w:rFonts w:asciiTheme="minorHAnsi" w:cstheme="minorHAnsi"/>
                <w:color w:val="333333"/>
                <w:sz w:val="21"/>
                <w:szCs w:val="21"/>
              </w:rPr>
            </w:pPr>
            <w:r w:rsidRPr="00277C12">
              <w:rPr>
                <w:rFonts w:asciiTheme="minorHAnsi" w:cstheme="minorHAnsi"/>
                <w:sz w:val="21"/>
                <w:szCs w:val="21"/>
              </w:rPr>
              <w:t xml:space="preserve">Elektromobilis ne senesnis nei 2024 </w:t>
            </w:r>
            <w:proofErr w:type="spellStart"/>
            <w:r w:rsidRPr="00277C12">
              <w:rPr>
                <w:rFonts w:asciiTheme="minorHAnsi" w:cstheme="minorHAnsi"/>
                <w:sz w:val="21"/>
                <w:szCs w:val="21"/>
              </w:rPr>
              <w:t>m</w:t>
            </w:r>
            <w:proofErr w:type="spellEnd"/>
            <w:r w:rsidRPr="00277C12">
              <w:rPr>
                <w:rFonts w:asciiTheme="minorHAnsi" w:cstheme="minorHAnsi"/>
                <w:sz w:val="21"/>
                <w:szCs w:val="21"/>
              </w:rPr>
              <w:t>., nenaudotas.</w:t>
            </w:r>
          </w:p>
        </w:tc>
        <w:tc>
          <w:tcPr>
            <w:tcW w:w="2551" w:type="dxa"/>
          </w:tcPr>
          <w:p w14:paraId="4F64A005" w14:textId="77777777" w:rsidR="00277C12" w:rsidRPr="00277C12" w:rsidRDefault="00277C12" w:rsidP="00C9354A">
            <w:pPr>
              <w:rPr>
                <w:rFonts w:cstheme="minorHAnsi"/>
              </w:rPr>
            </w:pPr>
          </w:p>
        </w:tc>
        <w:tc>
          <w:tcPr>
            <w:tcW w:w="2552" w:type="dxa"/>
          </w:tcPr>
          <w:p w14:paraId="625BCC03" w14:textId="77777777" w:rsidR="00277C12" w:rsidRPr="00277C12" w:rsidRDefault="00277C12" w:rsidP="00C9354A">
            <w:pPr>
              <w:rPr>
                <w:rFonts w:cstheme="minorHAnsi"/>
              </w:rPr>
            </w:pPr>
          </w:p>
        </w:tc>
      </w:tr>
      <w:tr w:rsidR="00277C12" w:rsidRPr="00277C12" w14:paraId="7362EFB6" w14:textId="77777777" w:rsidTr="00C9354A">
        <w:tc>
          <w:tcPr>
            <w:tcW w:w="704" w:type="dxa"/>
          </w:tcPr>
          <w:p w14:paraId="1DA5B0FF"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2.</w:t>
            </w:r>
          </w:p>
        </w:tc>
        <w:tc>
          <w:tcPr>
            <w:tcW w:w="4111" w:type="dxa"/>
          </w:tcPr>
          <w:p w14:paraId="7883DDB5"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Reikalavimai automobilio kėbului</w:t>
            </w:r>
          </w:p>
        </w:tc>
        <w:tc>
          <w:tcPr>
            <w:tcW w:w="2551" w:type="dxa"/>
          </w:tcPr>
          <w:p w14:paraId="75DD55FF" w14:textId="77777777" w:rsidR="00277C12" w:rsidRPr="00277C12" w:rsidRDefault="00277C12" w:rsidP="00C9354A">
            <w:pPr>
              <w:rPr>
                <w:rFonts w:cstheme="minorHAnsi"/>
                <w:b/>
              </w:rPr>
            </w:pPr>
          </w:p>
        </w:tc>
        <w:tc>
          <w:tcPr>
            <w:tcW w:w="2552" w:type="dxa"/>
          </w:tcPr>
          <w:p w14:paraId="4739118C" w14:textId="77777777" w:rsidR="00277C12" w:rsidRPr="00277C12" w:rsidRDefault="00277C12" w:rsidP="00C9354A">
            <w:pPr>
              <w:rPr>
                <w:rFonts w:cstheme="minorHAnsi"/>
                <w:b/>
              </w:rPr>
            </w:pPr>
          </w:p>
        </w:tc>
      </w:tr>
      <w:tr w:rsidR="00277C12" w:rsidRPr="00277C12" w14:paraId="26A7E295" w14:textId="77777777" w:rsidTr="00C9354A">
        <w:tc>
          <w:tcPr>
            <w:tcW w:w="704" w:type="dxa"/>
          </w:tcPr>
          <w:p w14:paraId="359320BD" w14:textId="77777777" w:rsidR="00277C12" w:rsidRPr="00277C12" w:rsidRDefault="00277C12" w:rsidP="00C9354A">
            <w:pPr>
              <w:rPr>
                <w:rFonts w:asciiTheme="minorHAnsi" w:cstheme="minorHAnsi"/>
                <w:bCs/>
                <w:sz w:val="21"/>
                <w:szCs w:val="21"/>
              </w:rPr>
            </w:pPr>
            <w:r w:rsidRPr="00277C12">
              <w:rPr>
                <w:rFonts w:asciiTheme="minorHAnsi" w:cstheme="minorHAnsi"/>
                <w:bCs/>
                <w:sz w:val="21"/>
                <w:szCs w:val="21"/>
              </w:rPr>
              <w:t>2.1.</w:t>
            </w:r>
          </w:p>
        </w:tc>
        <w:tc>
          <w:tcPr>
            <w:tcW w:w="4111" w:type="dxa"/>
          </w:tcPr>
          <w:p w14:paraId="685BC3CE" w14:textId="77777777" w:rsidR="00277C12" w:rsidRPr="00277C12" w:rsidRDefault="00277C12" w:rsidP="00C9354A">
            <w:pPr>
              <w:rPr>
                <w:rFonts w:asciiTheme="minorHAnsi" w:cstheme="minorHAnsi"/>
                <w:bCs/>
                <w:sz w:val="21"/>
                <w:szCs w:val="21"/>
              </w:rPr>
            </w:pPr>
            <w:r w:rsidRPr="00277C12">
              <w:rPr>
                <w:rFonts w:asciiTheme="minorHAnsi" w:cstheme="minorHAnsi"/>
                <w:bCs/>
                <w:sz w:val="21"/>
                <w:szCs w:val="21"/>
              </w:rPr>
              <w:t>4 varantys ratai.</w:t>
            </w:r>
          </w:p>
        </w:tc>
        <w:tc>
          <w:tcPr>
            <w:tcW w:w="2551" w:type="dxa"/>
          </w:tcPr>
          <w:p w14:paraId="2373AB2D" w14:textId="77777777" w:rsidR="00277C12" w:rsidRPr="00277C12" w:rsidRDefault="00277C12" w:rsidP="00C9354A">
            <w:pPr>
              <w:rPr>
                <w:rFonts w:cstheme="minorHAnsi"/>
                <w:bCs/>
              </w:rPr>
            </w:pPr>
          </w:p>
        </w:tc>
        <w:tc>
          <w:tcPr>
            <w:tcW w:w="2552" w:type="dxa"/>
          </w:tcPr>
          <w:p w14:paraId="277AA20F" w14:textId="77777777" w:rsidR="00277C12" w:rsidRPr="00277C12" w:rsidRDefault="00277C12" w:rsidP="00C9354A">
            <w:pPr>
              <w:rPr>
                <w:rFonts w:cstheme="minorHAnsi"/>
                <w:bCs/>
              </w:rPr>
            </w:pPr>
          </w:p>
        </w:tc>
      </w:tr>
      <w:tr w:rsidR="00277C12" w:rsidRPr="00277C12" w14:paraId="12BA4061" w14:textId="77777777" w:rsidTr="00C9354A">
        <w:tc>
          <w:tcPr>
            <w:tcW w:w="704" w:type="dxa"/>
          </w:tcPr>
          <w:p w14:paraId="11AC2C66"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2.2</w:t>
            </w:r>
          </w:p>
        </w:tc>
        <w:tc>
          <w:tcPr>
            <w:tcW w:w="4111" w:type="dxa"/>
          </w:tcPr>
          <w:p w14:paraId="152FF65C"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Bendras ilgis ne mažiau 3700 mm</w:t>
            </w:r>
          </w:p>
        </w:tc>
        <w:tc>
          <w:tcPr>
            <w:tcW w:w="2551" w:type="dxa"/>
          </w:tcPr>
          <w:p w14:paraId="6C0AEED4" w14:textId="77777777" w:rsidR="00277C12" w:rsidRPr="00277C12" w:rsidRDefault="00277C12" w:rsidP="00C9354A">
            <w:pPr>
              <w:rPr>
                <w:rFonts w:cstheme="minorHAnsi"/>
              </w:rPr>
            </w:pPr>
          </w:p>
        </w:tc>
        <w:tc>
          <w:tcPr>
            <w:tcW w:w="2552" w:type="dxa"/>
          </w:tcPr>
          <w:p w14:paraId="7A7918D3" w14:textId="77777777" w:rsidR="00277C12" w:rsidRPr="00277C12" w:rsidRDefault="00277C12" w:rsidP="00C9354A">
            <w:pPr>
              <w:rPr>
                <w:rFonts w:cstheme="minorHAnsi"/>
              </w:rPr>
            </w:pPr>
          </w:p>
        </w:tc>
      </w:tr>
      <w:tr w:rsidR="00277C12" w:rsidRPr="00277C12" w14:paraId="5E4E810F" w14:textId="77777777" w:rsidTr="00C9354A">
        <w:tc>
          <w:tcPr>
            <w:tcW w:w="704" w:type="dxa"/>
          </w:tcPr>
          <w:p w14:paraId="0E44881B"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2.3</w:t>
            </w:r>
          </w:p>
        </w:tc>
        <w:tc>
          <w:tcPr>
            <w:tcW w:w="4111" w:type="dxa"/>
          </w:tcPr>
          <w:p w14:paraId="7626367E" w14:textId="77777777" w:rsidR="00277C12" w:rsidRPr="00277C12" w:rsidRDefault="00277C12" w:rsidP="00C9354A">
            <w:pPr>
              <w:rPr>
                <w:rFonts w:asciiTheme="minorHAnsi" w:cstheme="minorHAnsi"/>
                <w:sz w:val="21"/>
                <w:szCs w:val="21"/>
              </w:rPr>
            </w:pPr>
            <w:r w:rsidRPr="00277C12">
              <w:rPr>
                <w:rFonts w:asciiTheme="minorHAnsi" w:cstheme="minorHAnsi"/>
                <w:color w:val="333333"/>
                <w:sz w:val="21"/>
                <w:szCs w:val="21"/>
              </w:rPr>
              <w:t>Durų skaičius – ne mažiau kaip 5 durų.</w:t>
            </w:r>
          </w:p>
        </w:tc>
        <w:tc>
          <w:tcPr>
            <w:tcW w:w="2551" w:type="dxa"/>
          </w:tcPr>
          <w:p w14:paraId="330572F0" w14:textId="77777777" w:rsidR="00277C12" w:rsidRPr="00277C12" w:rsidRDefault="00277C12" w:rsidP="00C9354A">
            <w:pPr>
              <w:rPr>
                <w:rFonts w:cstheme="minorHAnsi"/>
                <w:color w:val="333333"/>
              </w:rPr>
            </w:pPr>
          </w:p>
        </w:tc>
        <w:tc>
          <w:tcPr>
            <w:tcW w:w="2552" w:type="dxa"/>
          </w:tcPr>
          <w:p w14:paraId="73174211" w14:textId="77777777" w:rsidR="00277C12" w:rsidRPr="00277C12" w:rsidRDefault="00277C12" w:rsidP="00C9354A">
            <w:pPr>
              <w:rPr>
                <w:rFonts w:cstheme="minorHAnsi"/>
                <w:color w:val="333333"/>
              </w:rPr>
            </w:pPr>
          </w:p>
        </w:tc>
      </w:tr>
      <w:tr w:rsidR="00277C12" w:rsidRPr="00277C12" w14:paraId="3951EA52" w14:textId="77777777" w:rsidTr="00C9354A">
        <w:tc>
          <w:tcPr>
            <w:tcW w:w="704" w:type="dxa"/>
          </w:tcPr>
          <w:p w14:paraId="04B9F219"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2.4</w:t>
            </w:r>
          </w:p>
        </w:tc>
        <w:tc>
          <w:tcPr>
            <w:tcW w:w="4111" w:type="dxa"/>
          </w:tcPr>
          <w:p w14:paraId="6C894DCB" w14:textId="77777777" w:rsidR="00277C12" w:rsidRPr="00277C12" w:rsidRDefault="00277C12" w:rsidP="00C9354A">
            <w:pPr>
              <w:rPr>
                <w:rFonts w:asciiTheme="minorHAnsi" w:cstheme="minorHAnsi"/>
                <w:color w:val="333333"/>
                <w:sz w:val="21"/>
                <w:szCs w:val="21"/>
              </w:rPr>
            </w:pPr>
            <w:r w:rsidRPr="00277C12">
              <w:rPr>
                <w:rFonts w:asciiTheme="minorHAnsi" w:cstheme="minorHAnsi"/>
                <w:color w:val="333333"/>
                <w:sz w:val="21"/>
                <w:szCs w:val="21"/>
              </w:rPr>
              <w:t>Ne mažiau kaip 5 sėdimos vietos (įskaitant vairuotoją).</w:t>
            </w:r>
          </w:p>
        </w:tc>
        <w:tc>
          <w:tcPr>
            <w:tcW w:w="2551" w:type="dxa"/>
          </w:tcPr>
          <w:p w14:paraId="6A7A6519" w14:textId="77777777" w:rsidR="00277C12" w:rsidRPr="00277C12" w:rsidRDefault="00277C12" w:rsidP="00C9354A">
            <w:pPr>
              <w:rPr>
                <w:rFonts w:cstheme="minorHAnsi"/>
                <w:color w:val="333333"/>
              </w:rPr>
            </w:pPr>
          </w:p>
        </w:tc>
        <w:tc>
          <w:tcPr>
            <w:tcW w:w="2552" w:type="dxa"/>
          </w:tcPr>
          <w:p w14:paraId="74854FC3" w14:textId="77777777" w:rsidR="00277C12" w:rsidRPr="00277C12" w:rsidRDefault="00277C12" w:rsidP="00C9354A">
            <w:pPr>
              <w:rPr>
                <w:rFonts w:cstheme="minorHAnsi"/>
                <w:color w:val="333333"/>
              </w:rPr>
            </w:pPr>
          </w:p>
        </w:tc>
      </w:tr>
      <w:tr w:rsidR="00277C12" w:rsidRPr="00277C12" w14:paraId="50D58C57" w14:textId="77777777" w:rsidTr="00C9354A">
        <w:tc>
          <w:tcPr>
            <w:tcW w:w="704" w:type="dxa"/>
          </w:tcPr>
          <w:p w14:paraId="169716A5"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3.</w:t>
            </w:r>
          </w:p>
        </w:tc>
        <w:tc>
          <w:tcPr>
            <w:tcW w:w="4111" w:type="dxa"/>
          </w:tcPr>
          <w:p w14:paraId="3D4C7D07"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Reikalavimai automobilio varikliui bei transmisijai</w:t>
            </w:r>
          </w:p>
        </w:tc>
        <w:tc>
          <w:tcPr>
            <w:tcW w:w="2551" w:type="dxa"/>
          </w:tcPr>
          <w:p w14:paraId="3A653B27" w14:textId="77777777" w:rsidR="00277C12" w:rsidRPr="00277C12" w:rsidRDefault="00277C12" w:rsidP="00C9354A">
            <w:pPr>
              <w:rPr>
                <w:rFonts w:cstheme="minorHAnsi"/>
                <w:b/>
              </w:rPr>
            </w:pPr>
          </w:p>
        </w:tc>
        <w:tc>
          <w:tcPr>
            <w:tcW w:w="2552" w:type="dxa"/>
          </w:tcPr>
          <w:p w14:paraId="589B1731" w14:textId="77777777" w:rsidR="00277C12" w:rsidRPr="00277C12" w:rsidRDefault="00277C12" w:rsidP="00C9354A">
            <w:pPr>
              <w:rPr>
                <w:rFonts w:cstheme="minorHAnsi"/>
                <w:b/>
              </w:rPr>
            </w:pPr>
          </w:p>
        </w:tc>
      </w:tr>
      <w:tr w:rsidR="00277C12" w:rsidRPr="00277C12" w14:paraId="20368D36" w14:textId="77777777" w:rsidTr="00C9354A">
        <w:tc>
          <w:tcPr>
            <w:tcW w:w="704" w:type="dxa"/>
          </w:tcPr>
          <w:p w14:paraId="2B75C1C5"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3.1</w:t>
            </w:r>
          </w:p>
        </w:tc>
        <w:tc>
          <w:tcPr>
            <w:tcW w:w="4111" w:type="dxa"/>
          </w:tcPr>
          <w:p w14:paraId="5F976613"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Elektros variklis</w:t>
            </w:r>
          </w:p>
        </w:tc>
        <w:tc>
          <w:tcPr>
            <w:tcW w:w="2551" w:type="dxa"/>
          </w:tcPr>
          <w:p w14:paraId="4E33D9FE" w14:textId="77777777" w:rsidR="00277C12" w:rsidRPr="00277C12" w:rsidRDefault="00277C12" w:rsidP="00C9354A">
            <w:pPr>
              <w:rPr>
                <w:rFonts w:cstheme="minorHAnsi"/>
              </w:rPr>
            </w:pPr>
          </w:p>
        </w:tc>
        <w:tc>
          <w:tcPr>
            <w:tcW w:w="2552" w:type="dxa"/>
          </w:tcPr>
          <w:p w14:paraId="363EBF1D" w14:textId="77777777" w:rsidR="00277C12" w:rsidRPr="00277C12" w:rsidRDefault="00277C12" w:rsidP="00C9354A">
            <w:pPr>
              <w:rPr>
                <w:rFonts w:cstheme="minorHAnsi"/>
              </w:rPr>
            </w:pPr>
          </w:p>
        </w:tc>
      </w:tr>
      <w:tr w:rsidR="00277C12" w:rsidRPr="00277C12" w14:paraId="594C4214" w14:textId="77777777" w:rsidTr="00C9354A">
        <w:tc>
          <w:tcPr>
            <w:tcW w:w="704" w:type="dxa"/>
          </w:tcPr>
          <w:p w14:paraId="67D403A4"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3.2</w:t>
            </w:r>
          </w:p>
        </w:tc>
        <w:tc>
          <w:tcPr>
            <w:tcW w:w="4111" w:type="dxa"/>
          </w:tcPr>
          <w:p w14:paraId="4B9C9F2B"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Variklio galingumas ne mažiau 200 kW</w:t>
            </w:r>
          </w:p>
        </w:tc>
        <w:tc>
          <w:tcPr>
            <w:tcW w:w="2551" w:type="dxa"/>
          </w:tcPr>
          <w:p w14:paraId="5293005F" w14:textId="77777777" w:rsidR="00277C12" w:rsidRPr="00277C12" w:rsidRDefault="00277C12" w:rsidP="00C9354A">
            <w:pPr>
              <w:rPr>
                <w:rFonts w:cstheme="minorHAnsi"/>
              </w:rPr>
            </w:pPr>
          </w:p>
        </w:tc>
        <w:tc>
          <w:tcPr>
            <w:tcW w:w="2552" w:type="dxa"/>
          </w:tcPr>
          <w:p w14:paraId="6C822EDA" w14:textId="77777777" w:rsidR="00277C12" w:rsidRPr="00277C12" w:rsidRDefault="00277C12" w:rsidP="00C9354A">
            <w:pPr>
              <w:rPr>
                <w:rFonts w:cstheme="minorHAnsi"/>
              </w:rPr>
            </w:pPr>
          </w:p>
        </w:tc>
      </w:tr>
      <w:tr w:rsidR="00277C12" w:rsidRPr="00277C12" w14:paraId="099780C9" w14:textId="77777777" w:rsidTr="00C9354A">
        <w:tc>
          <w:tcPr>
            <w:tcW w:w="704" w:type="dxa"/>
          </w:tcPr>
          <w:p w14:paraId="5D8FCDDC"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3.3</w:t>
            </w:r>
          </w:p>
        </w:tc>
        <w:tc>
          <w:tcPr>
            <w:tcW w:w="4111" w:type="dxa"/>
          </w:tcPr>
          <w:p w14:paraId="70D94D88"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Greičių dėžė automatinė</w:t>
            </w:r>
          </w:p>
        </w:tc>
        <w:tc>
          <w:tcPr>
            <w:tcW w:w="2551" w:type="dxa"/>
          </w:tcPr>
          <w:p w14:paraId="5B8047BA" w14:textId="77777777" w:rsidR="00277C12" w:rsidRPr="00277C12" w:rsidRDefault="00277C12" w:rsidP="00C9354A">
            <w:pPr>
              <w:rPr>
                <w:rFonts w:cstheme="minorHAnsi"/>
              </w:rPr>
            </w:pPr>
          </w:p>
        </w:tc>
        <w:tc>
          <w:tcPr>
            <w:tcW w:w="2552" w:type="dxa"/>
          </w:tcPr>
          <w:p w14:paraId="634C8502" w14:textId="77777777" w:rsidR="00277C12" w:rsidRPr="00277C12" w:rsidRDefault="00277C12" w:rsidP="00C9354A">
            <w:pPr>
              <w:rPr>
                <w:rFonts w:cstheme="minorHAnsi"/>
              </w:rPr>
            </w:pPr>
          </w:p>
        </w:tc>
      </w:tr>
      <w:tr w:rsidR="00277C12" w:rsidRPr="00277C12" w14:paraId="591447BC" w14:textId="77777777" w:rsidTr="00C9354A">
        <w:tc>
          <w:tcPr>
            <w:tcW w:w="704" w:type="dxa"/>
          </w:tcPr>
          <w:p w14:paraId="14345772"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3.4</w:t>
            </w:r>
          </w:p>
        </w:tc>
        <w:tc>
          <w:tcPr>
            <w:tcW w:w="4111" w:type="dxa"/>
          </w:tcPr>
          <w:p w14:paraId="370B5B46"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 xml:space="preserve">Baterijos talpa ne mažiau kaip 80,00 </w:t>
            </w:r>
            <w:proofErr w:type="spellStart"/>
            <w:r w:rsidRPr="00277C12">
              <w:rPr>
                <w:rFonts w:asciiTheme="minorHAnsi" w:cstheme="minorHAnsi"/>
                <w:sz w:val="21"/>
                <w:szCs w:val="21"/>
              </w:rPr>
              <w:t>kWh</w:t>
            </w:r>
            <w:proofErr w:type="spellEnd"/>
          </w:p>
        </w:tc>
        <w:tc>
          <w:tcPr>
            <w:tcW w:w="2551" w:type="dxa"/>
          </w:tcPr>
          <w:p w14:paraId="49B9625F" w14:textId="77777777" w:rsidR="00277C12" w:rsidRPr="00277C12" w:rsidRDefault="00277C12" w:rsidP="00C9354A">
            <w:pPr>
              <w:rPr>
                <w:rFonts w:cstheme="minorHAnsi"/>
              </w:rPr>
            </w:pPr>
          </w:p>
        </w:tc>
        <w:tc>
          <w:tcPr>
            <w:tcW w:w="2552" w:type="dxa"/>
          </w:tcPr>
          <w:p w14:paraId="67FFBD76" w14:textId="77777777" w:rsidR="00277C12" w:rsidRPr="00277C12" w:rsidRDefault="00277C12" w:rsidP="00C9354A">
            <w:pPr>
              <w:rPr>
                <w:rFonts w:cstheme="minorHAnsi"/>
              </w:rPr>
            </w:pPr>
          </w:p>
        </w:tc>
      </w:tr>
      <w:tr w:rsidR="00277C12" w:rsidRPr="00277C12" w14:paraId="7B4F05D3" w14:textId="77777777" w:rsidTr="00C9354A">
        <w:tc>
          <w:tcPr>
            <w:tcW w:w="704" w:type="dxa"/>
          </w:tcPr>
          <w:p w14:paraId="7A10D867"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3.5</w:t>
            </w:r>
          </w:p>
        </w:tc>
        <w:tc>
          <w:tcPr>
            <w:tcW w:w="4111" w:type="dxa"/>
          </w:tcPr>
          <w:p w14:paraId="734AD0D7"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AC įkrovimas</w:t>
            </w:r>
          </w:p>
        </w:tc>
        <w:tc>
          <w:tcPr>
            <w:tcW w:w="2551" w:type="dxa"/>
          </w:tcPr>
          <w:p w14:paraId="183AB7D4" w14:textId="77777777" w:rsidR="00277C12" w:rsidRPr="00277C12" w:rsidRDefault="00277C12" w:rsidP="00C9354A">
            <w:pPr>
              <w:rPr>
                <w:rFonts w:cstheme="minorHAnsi"/>
              </w:rPr>
            </w:pPr>
          </w:p>
        </w:tc>
        <w:tc>
          <w:tcPr>
            <w:tcW w:w="2552" w:type="dxa"/>
          </w:tcPr>
          <w:p w14:paraId="1FAAECE6" w14:textId="77777777" w:rsidR="00277C12" w:rsidRPr="00277C12" w:rsidRDefault="00277C12" w:rsidP="00C9354A">
            <w:pPr>
              <w:rPr>
                <w:rFonts w:cstheme="minorHAnsi"/>
              </w:rPr>
            </w:pPr>
          </w:p>
        </w:tc>
      </w:tr>
      <w:tr w:rsidR="00277C12" w:rsidRPr="00277C12" w14:paraId="45FB723C" w14:textId="77777777" w:rsidTr="00C9354A">
        <w:tc>
          <w:tcPr>
            <w:tcW w:w="704" w:type="dxa"/>
          </w:tcPr>
          <w:p w14:paraId="219F5A6D"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3.6</w:t>
            </w:r>
          </w:p>
        </w:tc>
        <w:tc>
          <w:tcPr>
            <w:tcW w:w="4111" w:type="dxa"/>
          </w:tcPr>
          <w:p w14:paraId="795CDB4A"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DC įkrovimas</w:t>
            </w:r>
          </w:p>
        </w:tc>
        <w:tc>
          <w:tcPr>
            <w:tcW w:w="2551" w:type="dxa"/>
          </w:tcPr>
          <w:p w14:paraId="7A55A1F6" w14:textId="77777777" w:rsidR="00277C12" w:rsidRPr="00277C12" w:rsidRDefault="00277C12" w:rsidP="00C9354A">
            <w:pPr>
              <w:rPr>
                <w:rFonts w:cstheme="minorHAnsi"/>
              </w:rPr>
            </w:pPr>
          </w:p>
        </w:tc>
        <w:tc>
          <w:tcPr>
            <w:tcW w:w="2552" w:type="dxa"/>
          </w:tcPr>
          <w:p w14:paraId="423352C7" w14:textId="77777777" w:rsidR="00277C12" w:rsidRPr="00277C12" w:rsidRDefault="00277C12" w:rsidP="00C9354A">
            <w:pPr>
              <w:rPr>
                <w:rFonts w:cstheme="minorHAnsi"/>
              </w:rPr>
            </w:pPr>
          </w:p>
        </w:tc>
      </w:tr>
      <w:tr w:rsidR="00277C12" w:rsidRPr="00277C12" w14:paraId="0A3FB36D" w14:textId="77777777" w:rsidTr="00C9354A">
        <w:tc>
          <w:tcPr>
            <w:tcW w:w="704" w:type="dxa"/>
          </w:tcPr>
          <w:p w14:paraId="5A5A4EBF"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3.7</w:t>
            </w:r>
          </w:p>
        </w:tc>
        <w:tc>
          <w:tcPr>
            <w:tcW w:w="4111" w:type="dxa"/>
          </w:tcPr>
          <w:p w14:paraId="558BE541"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 xml:space="preserve">Nuvažiuojamas atstumas ne mažiau 450 km vienu įkrovimu </w:t>
            </w:r>
          </w:p>
        </w:tc>
        <w:tc>
          <w:tcPr>
            <w:tcW w:w="2551" w:type="dxa"/>
          </w:tcPr>
          <w:p w14:paraId="72E6CFB8" w14:textId="77777777" w:rsidR="00277C12" w:rsidRPr="00277C12" w:rsidRDefault="00277C12" w:rsidP="00C9354A">
            <w:pPr>
              <w:rPr>
                <w:rFonts w:cstheme="minorHAnsi"/>
              </w:rPr>
            </w:pPr>
          </w:p>
        </w:tc>
        <w:tc>
          <w:tcPr>
            <w:tcW w:w="2552" w:type="dxa"/>
          </w:tcPr>
          <w:p w14:paraId="1BBBAF45" w14:textId="77777777" w:rsidR="00277C12" w:rsidRPr="00277C12" w:rsidRDefault="00277C12" w:rsidP="00C9354A">
            <w:pPr>
              <w:rPr>
                <w:rFonts w:cstheme="minorHAnsi"/>
              </w:rPr>
            </w:pPr>
          </w:p>
        </w:tc>
      </w:tr>
      <w:tr w:rsidR="00277C12" w:rsidRPr="00277C12" w14:paraId="0611335F" w14:textId="77777777" w:rsidTr="00C9354A">
        <w:tc>
          <w:tcPr>
            <w:tcW w:w="704" w:type="dxa"/>
          </w:tcPr>
          <w:p w14:paraId="48D30968"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4.</w:t>
            </w:r>
          </w:p>
        </w:tc>
        <w:tc>
          <w:tcPr>
            <w:tcW w:w="4111" w:type="dxa"/>
          </w:tcPr>
          <w:p w14:paraId="631CA615" w14:textId="77777777" w:rsidR="00277C12" w:rsidRPr="00277C12" w:rsidRDefault="00277C12" w:rsidP="00C9354A">
            <w:pPr>
              <w:rPr>
                <w:rFonts w:asciiTheme="minorHAnsi" w:cstheme="minorHAnsi"/>
                <w:b/>
                <w:sz w:val="21"/>
                <w:szCs w:val="21"/>
              </w:rPr>
            </w:pPr>
            <w:r w:rsidRPr="00277C12">
              <w:rPr>
                <w:rFonts w:asciiTheme="minorHAnsi" w:cstheme="minorHAnsi"/>
                <w:b/>
                <w:sz w:val="21"/>
                <w:szCs w:val="21"/>
              </w:rPr>
              <w:t>Reikalavimai automobilio įrangai</w:t>
            </w:r>
          </w:p>
        </w:tc>
        <w:tc>
          <w:tcPr>
            <w:tcW w:w="2551" w:type="dxa"/>
          </w:tcPr>
          <w:p w14:paraId="5D1C6285" w14:textId="77777777" w:rsidR="00277C12" w:rsidRPr="00277C12" w:rsidRDefault="00277C12" w:rsidP="00C9354A">
            <w:pPr>
              <w:rPr>
                <w:rFonts w:cstheme="minorHAnsi"/>
                <w:b/>
              </w:rPr>
            </w:pPr>
          </w:p>
        </w:tc>
        <w:tc>
          <w:tcPr>
            <w:tcW w:w="2552" w:type="dxa"/>
          </w:tcPr>
          <w:p w14:paraId="24FC81ED" w14:textId="77777777" w:rsidR="00277C12" w:rsidRPr="00277C12" w:rsidRDefault="00277C12" w:rsidP="00C9354A">
            <w:pPr>
              <w:rPr>
                <w:rFonts w:cstheme="minorHAnsi"/>
                <w:b/>
              </w:rPr>
            </w:pPr>
          </w:p>
        </w:tc>
      </w:tr>
      <w:tr w:rsidR="00277C12" w:rsidRPr="00277C12" w14:paraId="11623F97" w14:textId="77777777" w:rsidTr="00C9354A">
        <w:tc>
          <w:tcPr>
            <w:tcW w:w="704" w:type="dxa"/>
          </w:tcPr>
          <w:p w14:paraId="5CEC87EB"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4.1</w:t>
            </w:r>
          </w:p>
        </w:tc>
        <w:tc>
          <w:tcPr>
            <w:tcW w:w="4111" w:type="dxa"/>
          </w:tcPr>
          <w:p w14:paraId="79273C5A"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Elektra reguliuojami šoniniai galinio vaizdo veidrodėliai</w:t>
            </w:r>
          </w:p>
        </w:tc>
        <w:tc>
          <w:tcPr>
            <w:tcW w:w="2551" w:type="dxa"/>
          </w:tcPr>
          <w:p w14:paraId="71433DCE" w14:textId="77777777" w:rsidR="00277C12" w:rsidRPr="00277C12" w:rsidRDefault="00277C12" w:rsidP="00C9354A">
            <w:pPr>
              <w:rPr>
                <w:rFonts w:cstheme="minorHAnsi"/>
              </w:rPr>
            </w:pPr>
          </w:p>
        </w:tc>
        <w:tc>
          <w:tcPr>
            <w:tcW w:w="2552" w:type="dxa"/>
          </w:tcPr>
          <w:p w14:paraId="3BA70471" w14:textId="77777777" w:rsidR="00277C12" w:rsidRPr="00277C12" w:rsidRDefault="00277C12" w:rsidP="00C9354A">
            <w:pPr>
              <w:rPr>
                <w:rFonts w:cstheme="minorHAnsi"/>
              </w:rPr>
            </w:pPr>
          </w:p>
        </w:tc>
      </w:tr>
      <w:tr w:rsidR="00277C12" w:rsidRPr="00277C12" w14:paraId="1116F8EE" w14:textId="77777777" w:rsidTr="00C9354A">
        <w:tc>
          <w:tcPr>
            <w:tcW w:w="704" w:type="dxa"/>
          </w:tcPr>
          <w:p w14:paraId="012E43D9"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4.2</w:t>
            </w:r>
          </w:p>
        </w:tc>
        <w:tc>
          <w:tcPr>
            <w:tcW w:w="4111" w:type="dxa"/>
          </w:tcPr>
          <w:p w14:paraId="66ED93F4"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LED dienos šviesos</w:t>
            </w:r>
          </w:p>
        </w:tc>
        <w:tc>
          <w:tcPr>
            <w:tcW w:w="2551" w:type="dxa"/>
          </w:tcPr>
          <w:p w14:paraId="4351D35B" w14:textId="77777777" w:rsidR="00277C12" w:rsidRPr="00277C12" w:rsidRDefault="00277C12" w:rsidP="00C9354A">
            <w:pPr>
              <w:rPr>
                <w:rFonts w:cstheme="minorHAnsi"/>
              </w:rPr>
            </w:pPr>
          </w:p>
        </w:tc>
        <w:tc>
          <w:tcPr>
            <w:tcW w:w="2552" w:type="dxa"/>
          </w:tcPr>
          <w:p w14:paraId="35261596" w14:textId="77777777" w:rsidR="00277C12" w:rsidRPr="00277C12" w:rsidRDefault="00277C12" w:rsidP="00C9354A">
            <w:pPr>
              <w:rPr>
                <w:rFonts w:cstheme="minorHAnsi"/>
              </w:rPr>
            </w:pPr>
          </w:p>
        </w:tc>
      </w:tr>
      <w:tr w:rsidR="00277C12" w:rsidRPr="00277C12" w14:paraId="73BA0C34" w14:textId="77777777" w:rsidTr="00C9354A">
        <w:tc>
          <w:tcPr>
            <w:tcW w:w="704" w:type="dxa"/>
          </w:tcPr>
          <w:p w14:paraId="39588958"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4.3</w:t>
            </w:r>
          </w:p>
        </w:tc>
        <w:tc>
          <w:tcPr>
            <w:tcW w:w="4111" w:type="dxa"/>
          </w:tcPr>
          <w:p w14:paraId="1499C85E"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Elektra valdomi priekiniai ir galiniai langai</w:t>
            </w:r>
          </w:p>
        </w:tc>
        <w:tc>
          <w:tcPr>
            <w:tcW w:w="2551" w:type="dxa"/>
          </w:tcPr>
          <w:p w14:paraId="6AA877FE" w14:textId="77777777" w:rsidR="00277C12" w:rsidRPr="00277C12" w:rsidRDefault="00277C12" w:rsidP="00C9354A">
            <w:pPr>
              <w:rPr>
                <w:rFonts w:cstheme="minorHAnsi"/>
              </w:rPr>
            </w:pPr>
          </w:p>
        </w:tc>
        <w:tc>
          <w:tcPr>
            <w:tcW w:w="2552" w:type="dxa"/>
          </w:tcPr>
          <w:p w14:paraId="5C102DCE" w14:textId="77777777" w:rsidR="00277C12" w:rsidRPr="00277C12" w:rsidRDefault="00277C12" w:rsidP="00C9354A">
            <w:pPr>
              <w:rPr>
                <w:rFonts w:cstheme="minorHAnsi"/>
              </w:rPr>
            </w:pPr>
          </w:p>
        </w:tc>
      </w:tr>
      <w:tr w:rsidR="00277C12" w:rsidRPr="00277C12" w14:paraId="74529A32" w14:textId="77777777" w:rsidTr="00C9354A">
        <w:tc>
          <w:tcPr>
            <w:tcW w:w="704" w:type="dxa"/>
          </w:tcPr>
          <w:p w14:paraId="437314F6"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4.4</w:t>
            </w:r>
          </w:p>
        </w:tc>
        <w:tc>
          <w:tcPr>
            <w:tcW w:w="4111" w:type="dxa"/>
          </w:tcPr>
          <w:p w14:paraId="30F7F4C3"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Oro kondicionierius</w:t>
            </w:r>
          </w:p>
        </w:tc>
        <w:tc>
          <w:tcPr>
            <w:tcW w:w="2551" w:type="dxa"/>
          </w:tcPr>
          <w:p w14:paraId="3375BD0D" w14:textId="77777777" w:rsidR="00277C12" w:rsidRPr="00277C12" w:rsidRDefault="00277C12" w:rsidP="00C9354A">
            <w:pPr>
              <w:rPr>
                <w:rFonts w:cstheme="minorHAnsi"/>
              </w:rPr>
            </w:pPr>
          </w:p>
        </w:tc>
        <w:tc>
          <w:tcPr>
            <w:tcW w:w="2552" w:type="dxa"/>
          </w:tcPr>
          <w:p w14:paraId="46E257E4" w14:textId="77777777" w:rsidR="00277C12" w:rsidRPr="00277C12" w:rsidRDefault="00277C12" w:rsidP="00C9354A">
            <w:pPr>
              <w:rPr>
                <w:rFonts w:cstheme="minorHAnsi"/>
              </w:rPr>
            </w:pPr>
          </w:p>
        </w:tc>
      </w:tr>
      <w:tr w:rsidR="00277C12" w:rsidRPr="00277C12" w14:paraId="0A789659" w14:textId="77777777" w:rsidTr="00C9354A">
        <w:tc>
          <w:tcPr>
            <w:tcW w:w="704" w:type="dxa"/>
          </w:tcPr>
          <w:p w14:paraId="1FF25E3C"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4.5</w:t>
            </w:r>
          </w:p>
        </w:tc>
        <w:tc>
          <w:tcPr>
            <w:tcW w:w="4111" w:type="dxa"/>
          </w:tcPr>
          <w:p w14:paraId="3015F732"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 xml:space="preserve">Integruota garso sistema su USB ir laisvų rankų įranga </w:t>
            </w:r>
            <w:proofErr w:type="spellStart"/>
            <w:r w:rsidRPr="00277C12">
              <w:rPr>
                <w:rFonts w:asciiTheme="minorHAnsi" w:cstheme="minorHAnsi"/>
                <w:sz w:val="21"/>
                <w:szCs w:val="21"/>
              </w:rPr>
              <w:t>Bluetooth</w:t>
            </w:r>
            <w:proofErr w:type="spellEnd"/>
          </w:p>
        </w:tc>
        <w:tc>
          <w:tcPr>
            <w:tcW w:w="2551" w:type="dxa"/>
          </w:tcPr>
          <w:p w14:paraId="55B8F302" w14:textId="77777777" w:rsidR="00277C12" w:rsidRPr="00277C12" w:rsidRDefault="00277C12" w:rsidP="00C9354A">
            <w:pPr>
              <w:rPr>
                <w:rFonts w:cstheme="minorHAnsi"/>
              </w:rPr>
            </w:pPr>
          </w:p>
        </w:tc>
        <w:tc>
          <w:tcPr>
            <w:tcW w:w="2552" w:type="dxa"/>
          </w:tcPr>
          <w:p w14:paraId="334F7642" w14:textId="77777777" w:rsidR="00277C12" w:rsidRPr="00277C12" w:rsidRDefault="00277C12" w:rsidP="00C9354A">
            <w:pPr>
              <w:rPr>
                <w:rFonts w:cstheme="minorHAnsi"/>
              </w:rPr>
            </w:pPr>
          </w:p>
        </w:tc>
      </w:tr>
      <w:tr w:rsidR="00277C12" w:rsidRPr="00277C12" w14:paraId="75597D31" w14:textId="77777777" w:rsidTr="00C9354A">
        <w:tc>
          <w:tcPr>
            <w:tcW w:w="704" w:type="dxa"/>
          </w:tcPr>
          <w:p w14:paraId="4F2C9C0A"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4.6</w:t>
            </w:r>
          </w:p>
        </w:tc>
        <w:tc>
          <w:tcPr>
            <w:tcW w:w="4111" w:type="dxa"/>
          </w:tcPr>
          <w:p w14:paraId="7D6AFEF3"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Centrinis durų užraktas</w:t>
            </w:r>
          </w:p>
        </w:tc>
        <w:tc>
          <w:tcPr>
            <w:tcW w:w="2551" w:type="dxa"/>
          </w:tcPr>
          <w:p w14:paraId="0CC3AFE2" w14:textId="77777777" w:rsidR="00277C12" w:rsidRPr="00277C12" w:rsidRDefault="00277C12" w:rsidP="00C9354A">
            <w:pPr>
              <w:rPr>
                <w:rFonts w:cstheme="minorHAnsi"/>
              </w:rPr>
            </w:pPr>
          </w:p>
        </w:tc>
        <w:tc>
          <w:tcPr>
            <w:tcW w:w="2552" w:type="dxa"/>
          </w:tcPr>
          <w:p w14:paraId="4A3F3177" w14:textId="77777777" w:rsidR="00277C12" w:rsidRPr="00277C12" w:rsidRDefault="00277C12" w:rsidP="00C9354A">
            <w:pPr>
              <w:rPr>
                <w:rFonts w:cstheme="minorHAnsi"/>
              </w:rPr>
            </w:pPr>
          </w:p>
        </w:tc>
      </w:tr>
      <w:tr w:rsidR="00277C12" w:rsidRPr="00277C12" w14:paraId="5FD74577" w14:textId="77777777" w:rsidTr="00C9354A">
        <w:tc>
          <w:tcPr>
            <w:tcW w:w="704" w:type="dxa"/>
          </w:tcPr>
          <w:p w14:paraId="0524AE46"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4.7</w:t>
            </w:r>
          </w:p>
        </w:tc>
        <w:tc>
          <w:tcPr>
            <w:tcW w:w="4111" w:type="dxa"/>
          </w:tcPr>
          <w:p w14:paraId="6B3E7570"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 xml:space="preserve">Priekiniai, galiniai atstumo jutikliai </w:t>
            </w:r>
          </w:p>
        </w:tc>
        <w:tc>
          <w:tcPr>
            <w:tcW w:w="2551" w:type="dxa"/>
          </w:tcPr>
          <w:p w14:paraId="562C4ADD" w14:textId="77777777" w:rsidR="00277C12" w:rsidRPr="00277C12" w:rsidRDefault="00277C12" w:rsidP="00C9354A">
            <w:pPr>
              <w:rPr>
                <w:rFonts w:cstheme="minorHAnsi"/>
              </w:rPr>
            </w:pPr>
          </w:p>
        </w:tc>
        <w:tc>
          <w:tcPr>
            <w:tcW w:w="2552" w:type="dxa"/>
          </w:tcPr>
          <w:p w14:paraId="7C40DFD1" w14:textId="77777777" w:rsidR="00277C12" w:rsidRPr="00277C12" w:rsidRDefault="00277C12" w:rsidP="00C9354A">
            <w:pPr>
              <w:rPr>
                <w:rFonts w:cstheme="minorHAnsi"/>
              </w:rPr>
            </w:pPr>
          </w:p>
        </w:tc>
      </w:tr>
      <w:tr w:rsidR="00277C12" w:rsidRPr="00277C12" w14:paraId="696D0FD8" w14:textId="77777777" w:rsidTr="00C9354A">
        <w:tc>
          <w:tcPr>
            <w:tcW w:w="704" w:type="dxa"/>
          </w:tcPr>
          <w:p w14:paraId="6090DFD6"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4.8</w:t>
            </w:r>
          </w:p>
        </w:tc>
        <w:tc>
          <w:tcPr>
            <w:tcW w:w="4111" w:type="dxa"/>
          </w:tcPr>
          <w:p w14:paraId="30E80D61"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Atbulinės eigos vaizdo kamera</w:t>
            </w:r>
          </w:p>
        </w:tc>
        <w:tc>
          <w:tcPr>
            <w:tcW w:w="2551" w:type="dxa"/>
          </w:tcPr>
          <w:p w14:paraId="515606A6" w14:textId="77777777" w:rsidR="00277C12" w:rsidRPr="00277C12" w:rsidRDefault="00277C12" w:rsidP="00C9354A">
            <w:pPr>
              <w:rPr>
                <w:rFonts w:cstheme="minorHAnsi"/>
              </w:rPr>
            </w:pPr>
          </w:p>
        </w:tc>
        <w:tc>
          <w:tcPr>
            <w:tcW w:w="2552" w:type="dxa"/>
          </w:tcPr>
          <w:p w14:paraId="6C49E1EC" w14:textId="77777777" w:rsidR="00277C12" w:rsidRPr="00277C12" w:rsidRDefault="00277C12" w:rsidP="00C9354A">
            <w:pPr>
              <w:rPr>
                <w:rFonts w:cstheme="minorHAnsi"/>
              </w:rPr>
            </w:pPr>
          </w:p>
        </w:tc>
      </w:tr>
      <w:tr w:rsidR="00277C12" w:rsidRPr="00277C12" w14:paraId="01C84E69" w14:textId="77777777" w:rsidTr="00C9354A">
        <w:tc>
          <w:tcPr>
            <w:tcW w:w="704" w:type="dxa"/>
          </w:tcPr>
          <w:p w14:paraId="1805CE14"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4.9</w:t>
            </w:r>
          </w:p>
        </w:tc>
        <w:tc>
          <w:tcPr>
            <w:tcW w:w="4111" w:type="dxa"/>
          </w:tcPr>
          <w:p w14:paraId="31BF8B5D" w14:textId="77777777" w:rsidR="00277C12" w:rsidRPr="00277C12" w:rsidRDefault="00277C12" w:rsidP="00C9354A">
            <w:pPr>
              <w:jc w:val="both"/>
              <w:rPr>
                <w:rFonts w:asciiTheme="minorHAnsi" w:cstheme="minorHAnsi"/>
                <w:sz w:val="21"/>
                <w:szCs w:val="21"/>
              </w:rPr>
            </w:pPr>
            <w:r w:rsidRPr="00277C12">
              <w:rPr>
                <w:rFonts w:asciiTheme="minorHAnsi" w:cstheme="minorHAnsi"/>
                <w:sz w:val="21"/>
                <w:szCs w:val="21"/>
              </w:rPr>
              <w:t xml:space="preserve">Automobilio padangos, 4 </w:t>
            </w:r>
            <w:proofErr w:type="spellStart"/>
            <w:r w:rsidRPr="00277C12">
              <w:rPr>
                <w:rFonts w:asciiTheme="minorHAnsi" w:cstheme="minorHAnsi"/>
                <w:sz w:val="21"/>
                <w:szCs w:val="21"/>
              </w:rPr>
              <w:t>vnt</w:t>
            </w:r>
            <w:proofErr w:type="spellEnd"/>
            <w:r w:rsidRPr="00277C12">
              <w:rPr>
                <w:rFonts w:asciiTheme="minorHAnsi" w:cstheme="minorHAnsi"/>
                <w:sz w:val="21"/>
                <w:szCs w:val="21"/>
              </w:rPr>
              <w:t xml:space="preserve">.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w:t>
            </w:r>
            <w:r w:rsidRPr="00277C12">
              <w:rPr>
                <w:rFonts w:asciiTheme="minorHAnsi" w:cstheme="minorHAnsi"/>
                <w:sz w:val="21"/>
                <w:szCs w:val="21"/>
              </w:rPr>
              <w:lastRenderedPageBreak/>
              <w:t>(231), kurį taip pat galima patikrinti Europos gaminių energijos vartojimo efektyvumo ženklinimo duomenų bazėje (EPREL).</w:t>
            </w:r>
          </w:p>
        </w:tc>
        <w:tc>
          <w:tcPr>
            <w:tcW w:w="2551" w:type="dxa"/>
          </w:tcPr>
          <w:p w14:paraId="1C524E2C" w14:textId="77777777" w:rsidR="00277C12" w:rsidRPr="00277C12" w:rsidRDefault="00277C12" w:rsidP="00C9354A">
            <w:pPr>
              <w:jc w:val="both"/>
              <w:rPr>
                <w:rFonts w:cstheme="minorHAnsi"/>
              </w:rPr>
            </w:pPr>
          </w:p>
        </w:tc>
        <w:tc>
          <w:tcPr>
            <w:tcW w:w="2552" w:type="dxa"/>
          </w:tcPr>
          <w:p w14:paraId="1C8DAA3B" w14:textId="77777777" w:rsidR="00277C12" w:rsidRPr="00277C12" w:rsidRDefault="00277C12" w:rsidP="00C9354A">
            <w:pPr>
              <w:jc w:val="both"/>
              <w:rPr>
                <w:rFonts w:cstheme="minorHAnsi"/>
              </w:rPr>
            </w:pPr>
          </w:p>
        </w:tc>
      </w:tr>
      <w:tr w:rsidR="00277C12" w:rsidRPr="00277C12" w14:paraId="72127B6C" w14:textId="77777777" w:rsidTr="00C9354A">
        <w:tc>
          <w:tcPr>
            <w:tcW w:w="704" w:type="dxa"/>
          </w:tcPr>
          <w:p w14:paraId="7C74D5BA"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lastRenderedPageBreak/>
              <w:t>4.10</w:t>
            </w:r>
          </w:p>
        </w:tc>
        <w:tc>
          <w:tcPr>
            <w:tcW w:w="4111" w:type="dxa"/>
          </w:tcPr>
          <w:p w14:paraId="29383AA2" w14:textId="5DED0810" w:rsidR="00277C12" w:rsidRPr="00277C12" w:rsidRDefault="00277C12" w:rsidP="00C9354A">
            <w:pPr>
              <w:jc w:val="both"/>
              <w:rPr>
                <w:rFonts w:asciiTheme="minorHAnsi" w:cstheme="minorHAnsi"/>
                <w:sz w:val="21"/>
                <w:szCs w:val="21"/>
              </w:rPr>
            </w:pPr>
            <w:r w:rsidRPr="00277C12">
              <w:rPr>
                <w:rFonts w:asciiTheme="minorHAnsi" w:cstheme="minorHAnsi"/>
                <w:sz w:val="21"/>
                <w:szCs w:val="21"/>
              </w:rPr>
              <w:t>Kartu su automobiliu turi būti pristatytas gamintojo rekomenduojamų matmenų žieminių padangų komplektas</w:t>
            </w:r>
            <w:r w:rsidR="00750232">
              <w:rPr>
                <w:rFonts w:asciiTheme="minorHAnsi" w:cstheme="minorHAnsi"/>
                <w:sz w:val="21"/>
                <w:szCs w:val="21"/>
              </w:rPr>
              <w:t>.</w:t>
            </w:r>
          </w:p>
        </w:tc>
        <w:tc>
          <w:tcPr>
            <w:tcW w:w="2551" w:type="dxa"/>
          </w:tcPr>
          <w:p w14:paraId="6D2E1F35" w14:textId="77777777" w:rsidR="00277C12" w:rsidRPr="00277C12" w:rsidRDefault="00277C12" w:rsidP="00C9354A">
            <w:pPr>
              <w:jc w:val="both"/>
              <w:rPr>
                <w:rFonts w:cstheme="minorHAnsi"/>
              </w:rPr>
            </w:pPr>
          </w:p>
        </w:tc>
        <w:tc>
          <w:tcPr>
            <w:tcW w:w="2552" w:type="dxa"/>
          </w:tcPr>
          <w:p w14:paraId="1D70239A" w14:textId="77777777" w:rsidR="00277C12" w:rsidRPr="00277C12" w:rsidRDefault="00277C12" w:rsidP="00C9354A">
            <w:pPr>
              <w:jc w:val="both"/>
              <w:rPr>
                <w:rFonts w:cstheme="minorHAnsi"/>
              </w:rPr>
            </w:pPr>
          </w:p>
        </w:tc>
      </w:tr>
      <w:tr w:rsidR="00277C12" w:rsidRPr="00277C12" w14:paraId="1D587B24" w14:textId="77777777" w:rsidTr="00C9354A">
        <w:tc>
          <w:tcPr>
            <w:tcW w:w="704" w:type="dxa"/>
          </w:tcPr>
          <w:p w14:paraId="4A15CC14" w14:textId="77777777" w:rsidR="00277C12" w:rsidRPr="00277C12" w:rsidRDefault="00277C12" w:rsidP="00C9354A">
            <w:pPr>
              <w:rPr>
                <w:rFonts w:asciiTheme="minorHAnsi" w:cstheme="minorHAnsi"/>
                <w:b/>
                <w:bCs/>
                <w:sz w:val="21"/>
                <w:szCs w:val="21"/>
              </w:rPr>
            </w:pPr>
            <w:r w:rsidRPr="00277C12">
              <w:rPr>
                <w:rFonts w:asciiTheme="minorHAnsi" w:cstheme="minorHAnsi"/>
                <w:b/>
                <w:bCs/>
                <w:sz w:val="21"/>
                <w:szCs w:val="21"/>
              </w:rPr>
              <w:t>5.</w:t>
            </w:r>
          </w:p>
        </w:tc>
        <w:tc>
          <w:tcPr>
            <w:tcW w:w="4111" w:type="dxa"/>
          </w:tcPr>
          <w:p w14:paraId="41430032" w14:textId="77777777" w:rsidR="00277C12" w:rsidRPr="00277C12" w:rsidRDefault="00277C12" w:rsidP="00C9354A">
            <w:pPr>
              <w:rPr>
                <w:rFonts w:asciiTheme="minorHAnsi" w:cstheme="minorHAnsi"/>
                <w:sz w:val="21"/>
                <w:szCs w:val="21"/>
              </w:rPr>
            </w:pPr>
            <w:r w:rsidRPr="00277C12">
              <w:rPr>
                <w:rFonts w:asciiTheme="minorHAnsi" w:cstheme="minorHAnsi"/>
                <w:b/>
                <w:bCs/>
                <w:sz w:val="21"/>
                <w:szCs w:val="21"/>
              </w:rPr>
              <w:t>Aplinkosauginiai reikalavimai</w:t>
            </w:r>
          </w:p>
        </w:tc>
        <w:tc>
          <w:tcPr>
            <w:tcW w:w="2551" w:type="dxa"/>
          </w:tcPr>
          <w:p w14:paraId="426B4B57" w14:textId="77777777" w:rsidR="00277C12" w:rsidRPr="00277C12" w:rsidRDefault="00277C12" w:rsidP="00C9354A">
            <w:pPr>
              <w:rPr>
                <w:rFonts w:cstheme="minorHAnsi"/>
                <w:b/>
                <w:bCs/>
              </w:rPr>
            </w:pPr>
          </w:p>
        </w:tc>
        <w:tc>
          <w:tcPr>
            <w:tcW w:w="2552" w:type="dxa"/>
          </w:tcPr>
          <w:p w14:paraId="293625E5" w14:textId="77777777" w:rsidR="00277C12" w:rsidRPr="00277C12" w:rsidRDefault="00277C12" w:rsidP="00C9354A">
            <w:pPr>
              <w:rPr>
                <w:rFonts w:cstheme="minorHAnsi"/>
                <w:b/>
                <w:bCs/>
              </w:rPr>
            </w:pPr>
          </w:p>
        </w:tc>
      </w:tr>
      <w:tr w:rsidR="00277C12" w:rsidRPr="00277C12" w14:paraId="090D8C7D" w14:textId="77777777" w:rsidTr="00C9354A">
        <w:tc>
          <w:tcPr>
            <w:tcW w:w="704" w:type="dxa"/>
          </w:tcPr>
          <w:p w14:paraId="6678C95A"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5.1</w:t>
            </w:r>
          </w:p>
        </w:tc>
        <w:tc>
          <w:tcPr>
            <w:tcW w:w="4111" w:type="dxa"/>
          </w:tcPr>
          <w:p w14:paraId="42D16127" w14:textId="77777777" w:rsidR="00277C12" w:rsidRPr="00277C12" w:rsidRDefault="00277C12" w:rsidP="00C9354A">
            <w:pPr>
              <w:jc w:val="both"/>
              <w:rPr>
                <w:rFonts w:asciiTheme="minorHAnsi" w:cstheme="minorHAnsi"/>
                <w:sz w:val="21"/>
                <w:szCs w:val="21"/>
              </w:rPr>
            </w:pPr>
            <w:r w:rsidRPr="00277C12">
              <w:rPr>
                <w:rFonts w:asciiTheme="minorHAnsi" w:cstheme="minorHAnsi"/>
                <w:sz w:val="21"/>
                <w:szCs w:val="21"/>
              </w:rPr>
              <w:t xml:space="preserve">Aplinkos apsaugos kriterijai taikomi vadovaujantis Aplinkos apsaugos kriterijų taikymo, vykdant žaliuosius pirkimus, tvarkos aprašo (toliau – Tvarkos aprašas), patvirtinto Aplinkos ministro 2011 </w:t>
            </w:r>
            <w:proofErr w:type="spellStart"/>
            <w:r w:rsidRPr="00277C12">
              <w:rPr>
                <w:rFonts w:asciiTheme="minorHAnsi" w:cstheme="minorHAnsi"/>
                <w:sz w:val="21"/>
                <w:szCs w:val="21"/>
              </w:rPr>
              <w:t>m</w:t>
            </w:r>
            <w:proofErr w:type="spellEnd"/>
            <w:r w:rsidRPr="00277C12">
              <w:rPr>
                <w:rFonts w:asciiTheme="minorHAnsi" w:cstheme="minorHAnsi"/>
                <w:sz w:val="21"/>
                <w:szCs w:val="21"/>
              </w:rPr>
              <w:t xml:space="preserve">. birželio 28 </w:t>
            </w:r>
            <w:proofErr w:type="spellStart"/>
            <w:r w:rsidRPr="00277C12">
              <w:rPr>
                <w:rFonts w:asciiTheme="minorHAnsi" w:cstheme="minorHAnsi"/>
                <w:sz w:val="21"/>
                <w:szCs w:val="21"/>
              </w:rPr>
              <w:t>d</w:t>
            </w:r>
            <w:proofErr w:type="spellEnd"/>
            <w:r w:rsidRPr="00277C12">
              <w:rPr>
                <w:rFonts w:asciiTheme="minorHAnsi" w:cstheme="minorHAnsi"/>
                <w:sz w:val="21"/>
                <w:szCs w:val="21"/>
              </w:rPr>
              <w:t xml:space="preserve">.  įsakymu </w:t>
            </w:r>
            <w:proofErr w:type="spellStart"/>
            <w:r w:rsidRPr="00277C12">
              <w:rPr>
                <w:rFonts w:asciiTheme="minorHAnsi" w:cstheme="minorHAnsi"/>
                <w:sz w:val="21"/>
                <w:szCs w:val="21"/>
              </w:rPr>
              <w:t>Nr</w:t>
            </w:r>
            <w:proofErr w:type="spellEnd"/>
            <w:r w:rsidRPr="00277C12">
              <w:rPr>
                <w:rFonts w:asciiTheme="minorHAnsi" w:cstheme="minorHAnsi"/>
                <w:sz w:val="21"/>
                <w:szCs w:val="21"/>
              </w:rPr>
              <w:t>.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2551" w:type="dxa"/>
          </w:tcPr>
          <w:p w14:paraId="7588FEBD" w14:textId="77777777" w:rsidR="00277C12" w:rsidRPr="00277C12" w:rsidRDefault="00277C12" w:rsidP="00C9354A">
            <w:pPr>
              <w:jc w:val="both"/>
              <w:rPr>
                <w:rFonts w:cstheme="minorHAnsi"/>
              </w:rPr>
            </w:pPr>
          </w:p>
        </w:tc>
        <w:tc>
          <w:tcPr>
            <w:tcW w:w="2552" w:type="dxa"/>
          </w:tcPr>
          <w:p w14:paraId="23A1963E" w14:textId="77777777" w:rsidR="00277C12" w:rsidRPr="00277C12" w:rsidRDefault="00277C12" w:rsidP="00C9354A">
            <w:pPr>
              <w:jc w:val="both"/>
              <w:rPr>
                <w:rFonts w:cstheme="minorHAnsi"/>
              </w:rPr>
            </w:pPr>
          </w:p>
        </w:tc>
      </w:tr>
      <w:tr w:rsidR="00277C12" w:rsidRPr="00277C12" w14:paraId="25C9406C" w14:textId="77777777" w:rsidTr="00C9354A">
        <w:tc>
          <w:tcPr>
            <w:tcW w:w="704" w:type="dxa"/>
          </w:tcPr>
          <w:p w14:paraId="67D34138" w14:textId="77777777" w:rsidR="00277C12" w:rsidRPr="00277C12" w:rsidRDefault="00277C12" w:rsidP="00C9354A">
            <w:pPr>
              <w:rPr>
                <w:rFonts w:asciiTheme="minorHAnsi" w:cstheme="minorHAnsi"/>
                <w:b/>
                <w:bCs/>
                <w:sz w:val="21"/>
                <w:szCs w:val="21"/>
              </w:rPr>
            </w:pPr>
            <w:r w:rsidRPr="00277C12">
              <w:rPr>
                <w:rFonts w:asciiTheme="minorHAnsi" w:cstheme="minorHAnsi"/>
                <w:b/>
                <w:bCs/>
                <w:sz w:val="21"/>
                <w:szCs w:val="21"/>
              </w:rPr>
              <w:t>6.</w:t>
            </w:r>
          </w:p>
        </w:tc>
        <w:tc>
          <w:tcPr>
            <w:tcW w:w="4111" w:type="dxa"/>
          </w:tcPr>
          <w:p w14:paraId="2E79E8D2" w14:textId="77777777" w:rsidR="00277C12" w:rsidRPr="00277C12" w:rsidRDefault="00277C12" w:rsidP="00C9354A">
            <w:pPr>
              <w:rPr>
                <w:rFonts w:asciiTheme="minorHAnsi" w:cstheme="minorHAnsi"/>
                <w:b/>
                <w:bCs/>
                <w:sz w:val="21"/>
                <w:szCs w:val="21"/>
              </w:rPr>
            </w:pPr>
            <w:r w:rsidRPr="00277C12">
              <w:rPr>
                <w:rFonts w:asciiTheme="minorHAnsi" w:cstheme="minorHAnsi"/>
                <w:b/>
                <w:bCs/>
                <w:sz w:val="21"/>
                <w:szCs w:val="21"/>
              </w:rPr>
              <w:t>Kiti reikalavimai</w:t>
            </w:r>
          </w:p>
        </w:tc>
        <w:tc>
          <w:tcPr>
            <w:tcW w:w="2551" w:type="dxa"/>
          </w:tcPr>
          <w:p w14:paraId="15E59436" w14:textId="77777777" w:rsidR="00277C12" w:rsidRPr="00277C12" w:rsidRDefault="00277C12" w:rsidP="00C9354A">
            <w:pPr>
              <w:rPr>
                <w:rFonts w:cstheme="minorHAnsi"/>
                <w:b/>
                <w:bCs/>
              </w:rPr>
            </w:pPr>
          </w:p>
        </w:tc>
        <w:tc>
          <w:tcPr>
            <w:tcW w:w="2552" w:type="dxa"/>
          </w:tcPr>
          <w:p w14:paraId="23739FE1" w14:textId="77777777" w:rsidR="00277C12" w:rsidRPr="00277C12" w:rsidRDefault="00277C12" w:rsidP="00C9354A">
            <w:pPr>
              <w:rPr>
                <w:rFonts w:cstheme="minorHAnsi"/>
                <w:b/>
                <w:bCs/>
              </w:rPr>
            </w:pPr>
          </w:p>
        </w:tc>
      </w:tr>
      <w:tr w:rsidR="00277C12" w:rsidRPr="00277C12" w14:paraId="2FFFA430" w14:textId="77777777" w:rsidTr="00C9354A">
        <w:tc>
          <w:tcPr>
            <w:tcW w:w="704" w:type="dxa"/>
          </w:tcPr>
          <w:p w14:paraId="34B9463A"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6.1</w:t>
            </w:r>
          </w:p>
        </w:tc>
        <w:tc>
          <w:tcPr>
            <w:tcW w:w="4111" w:type="dxa"/>
          </w:tcPr>
          <w:p w14:paraId="42C7F47D" w14:textId="77777777" w:rsidR="00277C12" w:rsidRPr="00277C12" w:rsidRDefault="00277C12" w:rsidP="00C9354A">
            <w:pPr>
              <w:jc w:val="both"/>
              <w:rPr>
                <w:rFonts w:asciiTheme="minorHAnsi" w:cstheme="minorHAnsi"/>
                <w:sz w:val="21"/>
                <w:szCs w:val="21"/>
              </w:rPr>
            </w:pPr>
            <w:r w:rsidRPr="00277C12">
              <w:rPr>
                <w:rFonts w:asciiTheme="minorHAnsi" w:cstheme="minorHAnsi"/>
                <w:sz w:val="21"/>
                <w:szCs w:val="21"/>
              </w:rPr>
              <w:t xml:space="preserve">Automobilio garantijos trukmė – ne mažiau 36 mėnesių arba 100 000 km, jei sueis greičiau (garantija netaikoma savaime nusidėvinčioms detalėms: stabdžių trinkelėms, stabdžių diskams, padangoms, valytuvams, skysčiams, lemputėms ir </w:t>
            </w:r>
            <w:proofErr w:type="spellStart"/>
            <w:r w:rsidRPr="00277C12">
              <w:rPr>
                <w:rFonts w:asciiTheme="minorHAnsi" w:cstheme="minorHAnsi"/>
                <w:sz w:val="21"/>
                <w:szCs w:val="21"/>
              </w:rPr>
              <w:t>pan</w:t>
            </w:r>
            <w:proofErr w:type="spellEnd"/>
            <w:r w:rsidRPr="00277C12">
              <w:rPr>
                <w:rFonts w:asciiTheme="minorHAnsi" w:cstheme="minorHAnsi"/>
                <w:sz w:val="21"/>
                <w:szCs w:val="21"/>
              </w:rPr>
              <w:t>.)</w:t>
            </w:r>
          </w:p>
        </w:tc>
        <w:tc>
          <w:tcPr>
            <w:tcW w:w="2551" w:type="dxa"/>
          </w:tcPr>
          <w:p w14:paraId="0BFB3BF3" w14:textId="77777777" w:rsidR="00277C12" w:rsidRPr="00277C12" w:rsidRDefault="00277C12" w:rsidP="00C9354A">
            <w:pPr>
              <w:jc w:val="both"/>
              <w:rPr>
                <w:rFonts w:cstheme="minorHAnsi"/>
              </w:rPr>
            </w:pPr>
          </w:p>
        </w:tc>
        <w:tc>
          <w:tcPr>
            <w:tcW w:w="2552" w:type="dxa"/>
          </w:tcPr>
          <w:p w14:paraId="40379944" w14:textId="77777777" w:rsidR="00277C12" w:rsidRPr="00277C12" w:rsidRDefault="00277C12" w:rsidP="00C9354A">
            <w:pPr>
              <w:jc w:val="both"/>
              <w:rPr>
                <w:rFonts w:cstheme="minorHAnsi"/>
              </w:rPr>
            </w:pPr>
          </w:p>
        </w:tc>
      </w:tr>
      <w:tr w:rsidR="00277C12" w:rsidRPr="00277C12" w14:paraId="38B15AC7" w14:textId="77777777" w:rsidTr="00C9354A">
        <w:tc>
          <w:tcPr>
            <w:tcW w:w="704" w:type="dxa"/>
          </w:tcPr>
          <w:p w14:paraId="7D4AA125"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t>6.2</w:t>
            </w:r>
          </w:p>
        </w:tc>
        <w:tc>
          <w:tcPr>
            <w:tcW w:w="4111" w:type="dxa"/>
          </w:tcPr>
          <w:p w14:paraId="3315153C" w14:textId="77777777" w:rsidR="00277C12" w:rsidRPr="00277C12" w:rsidRDefault="00277C12" w:rsidP="00C9354A">
            <w:pPr>
              <w:jc w:val="both"/>
              <w:rPr>
                <w:rFonts w:asciiTheme="minorHAnsi" w:cstheme="minorHAnsi"/>
                <w:sz w:val="21"/>
                <w:szCs w:val="21"/>
              </w:rPr>
            </w:pPr>
            <w:r w:rsidRPr="00277C12">
              <w:rPr>
                <w:rFonts w:asciiTheme="minorHAnsi" w:cstheme="minorHAnsi"/>
                <w:sz w:val="21"/>
                <w:szCs w:val="21"/>
              </w:rPr>
              <w:t xml:space="preserve">Ne vėliau kaip automobilio perdavimo Pirkėjui dieną, turi būti pateikiami automobilio registracijos pirkėjo vardu pažymėjimas, techninės apžiūros talonas galiojantis ne mažiau kaip 36 </w:t>
            </w:r>
            <w:proofErr w:type="spellStart"/>
            <w:r w:rsidRPr="00277C12">
              <w:rPr>
                <w:rFonts w:asciiTheme="minorHAnsi" w:cstheme="minorHAnsi"/>
                <w:sz w:val="21"/>
                <w:szCs w:val="21"/>
              </w:rPr>
              <w:lastRenderedPageBreak/>
              <w:t>mėn</w:t>
            </w:r>
            <w:proofErr w:type="spellEnd"/>
            <w:r w:rsidRPr="00277C12">
              <w:rPr>
                <w:rFonts w:asciiTheme="minorHAnsi" w:cstheme="minorHAnsi"/>
                <w:sz w:val="21"/>
                <w:szCs w:val="21"/>
              </w:rPr>
              <w:t>., privalomasis vairuotojų civilinės atsakomybės draudimas (TPVCA) ne trumpesniam kaip 7 kalendorinių dienų terminui.</w:t>
            </w:r>
          </w:p>
        </w:tc>
        <w:tc>
          <w:tcPr>
            <w:tcW w:w="2551" w:type="dxa"/>
          </w:tcPr>
          <w:p w14:paraId="4ADC5DF6" w14:textId="77777777" w:rsidR="00277C12" w:rsidRPr="00277C12" w:rsidRDefault="00277C12" w:rsidP="00C9354A">
            <w:pPr>
              <w:jc w:val="both"/>
              <w:rPr>
                <w:rFonts w:cstheme="minorHAnsi"/>
              </w:rPr>
            </w:pPr>
          </w:p>
        </w:tc>
        <w:tc>
          <w:tcPr>
            <w:tcW w:w="2552" w:type="dxa"/>
          </w:tcPr>
          <w:p w14:paraId="030D84EE" w14:textId="77777777" w:rsidR="00277C12" w:rsidRPr="00277C12" w:rsidRDefault="00277C12" w:rsidP="00C9354A">
            <w:pPr>
              <w:jc w:val="both"/>
              <w:rPr>
                <w:rFonts w:cstheme="minorHAnsi"/>
              </w:rPr>
            </w:pPr>
          </w:p>
        </w:tc>
      </w:tr>
      <w:tr w:rsidR="00277C12" w:rsidRPr="00277C12" w14:paraId="06781568" w14:textId="77777777" w:rsidTr="00C9354A">
        <w:tc>
          <w:tcPr>
            <w:tcW w:w="704" w:type="dxa"/>
          </w:tcPr>
          <w:p w14:paraId="06F4669B" w14:textId="77777777" w:rsidR="00277C12" w:rsidRPr="00277C12" w:rsidRDefault="00277C12" w:rsidP="00C9354A">
            <w:pPr>
              <w:rPr>
                <w:rFonts w:asciiTheme="minorHAnsi" w:cstheme="minorHAnsi"/>
                <w:sz w:val="21"/>
                <w:szCs w:val="21"/>
              </w:rPr>
            </w:pPr>
            <w:r w:rsidRPr="00277C12">
              <w:rPr>
                <w:rFonts w:asciiTheme="minorHAnsi" w:cstheme="minorHAnsi"/>
                <w:sz w:val="21"/>
                <w:szCs w:val="21"/>
              </w:rPr>
              <w:lastRenderedPageBreak/>
              <w:t>6.3</w:t>
            </w:r>
          </w:p>
        </w:tc>
        <w:tc>
          <w:tcPr>
            <w:tcW w:w="4111" w:type="dxa"/>
          </w:tcPr>
          <w:p w14:paraId="6910F869" w14:textId="77777777" w:rsidR="00277C12" w:rsidRPr="00277C12" w:rsidRDefault="00277C12" w:rsidP="00C9354A">
            <w:pPr>
              <w:jc w:val="both"/>
              <w:rPr>
                <w:rFonts w:asciiTheme="minorHAnsi" w:cstheme="minorHAnsi"/>
                <w:sz w:val="21"/>
                <w:szCs w:val="21"/>
              </w:rPr>
            </w:pPr>
            <w:r w:rsidRPr="00277C12">
              <w:rPr>
                <w:rFonts w:asciiTheme="minorHAnsi" w:cstheme="minorHAnsi"/>
                <w:sz w:val="21"/>
                <w:szCs w:val="21"/>
              </w:rPr>
              <w:t>Kartu su pasiūlymu pateikti ne mažiau kaip 3 orientacines bendro vaizdo automobilio nuotraukos (nuotraukos skirtos orientavimuisi ir jos nebūtinai turi būti konkretaus siūlomo automobilio).</w:t>
            </w:r>
          </w:p>
        </w:tc>
        <w:tc>
          <w:tcPr>
            <w:tcW w:w="2551" w:type="dxa"/>
          </w:tcPr>
          <w:p w14:paraId="4B16C583" w14:textId="77777777" w:rsidR="00277C12" w:rsidRPr="00277C12" w:rsidRDefault="00277C12" w:rsidP="00C9354A">
            <w:pPr>
              <w:jc w:val="both"/>
              <w:rPr>
                <w:rFonts w:cstheme="minorHAnsi"/>
              </w:rPr>
            </w:pPr>
          </w:p>
        </w:tc>
        <w:tc>
          <w:tcPr>
            <w:tcW w:w="2552" w:type="dxa"/>
          </w:tcPr>
          <w:p w14:paraId="43A4059C" w14:textId="77777777" w:rsidR="00277C12" w:rsidRPr="00277C12" w:rsidRDefault="00277C12" w:rsidP="00C9354A">
            <w:pPr>
              <w:jc w:val="both"/>
              <w:rPr>
                <w:rFonts w:cstheme="minorHAnsi"/>
              </w:rPr>
            </w:pPr>
          </w:p>
        </w:tc>
      </w:tr>
    </w:tbl>
    <w:p w14:paraId="1C40E590" w14:textId="77777777" w:rsidR="00277C12" w:rsidRDefault="00277C12" w:rsidP="00340DB0">
      <w:pPr>
        <w:spacing w:after="0" w:line="240" w:lineRule="auto"/>
        <w:ind w:firstLine="851"/>
        <w:jc w:val="both"/>
        <w:rPr>
          <w:rFonts w:eastAsia="Times New Roman" w:cstheme="minorHAnsi"/>
          <w:bCs/>
          <w:lang w:eastAsia="ar-SA"/>
        </w:rPr>
      </w:pPr>
    </w:p>
    <w:p w14:paraId="7FF431A3" w14:textId="77777777" w:rsidR="00277C12" w:rsidRDefault="00277C12" w:rsidP="00340DB0">
      <w:pPr>
        <w:spacing w:after="0" w:line="240" w:lineRule="auto"/>
        <w:ind w:firstLine="851"/>
        <w:jc w:val="both"/>
        <w:rPr>
          <w:rFonts w:eastAsia="Times New Roman" w:cstheme="minorHAnsi"/>
          <w:bCs/>
          <w:lang w:eastAsia="ar-SA"/>
        </w:rPr>
      </w:pPr>
    </w:p>
    <w:p w14:paraId="705F3DA3" w14:textId="00B3774B"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8"/>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41F02896" w14:textId="77777777" w:rsidR="000E2CC7" w:rsidRDefault="000E2CC7" w:rsidP="00750232">
      <w:pPr>
        <w:pStyle w:val="Antrat2"/>
        <w:jc w:val="right"/>
        <w:rPr>
          <w:rFonts w:asciiTheme="minorHAnsi" w:eastAsia="Calibri" w:hAnsiTheme="minorHAnsi" w:cstheme="minorHAnsi"/>
          <w:color w:val="auto"/>
          <w:sz w:val="21"/>
          <w:szCs w:val="21"/>
        </w:rPr>
      </w:pPr>
      <w:bookmarkStart w:id="69" w:name="_Ref39484039"/>
      <w:bookmarkStart w:id="70" w:name="_Ref40278562"/>
      <w:bookmarkStart w:id="71" w:name="_Toc126333945"/>
    </w:p>
    <w:p w14:paraId="3551D72A" w14:textId="77777777" w:rsidR="000E2CC7" w:rsidRDefault="000E2CC7" w:rsidP="00750232">
      <w:pPr>
        <w:pStyle w:val="Antrat2"/>
        <w:jc w:val="right"/>
        <w:rPr>
          <w:rFonts w:asciiTheme="minorHAnsi" w:eastAsia="Calibri" w:hAnsiTheme="minorHAnsi" w:cstheme="minorHAnsi"/>
          <w:color w:val="auto"/>
          <w:sz w:val="21"/>
          <w:szCs w:val="21"/>
        </w:rPr>
      </w:pPr>
    </w:p>
    <w:p w14:paraId="07665346" w14:textId="77777777" w:rsidR="000E2CC7" w:rsidRDefault="000E2CC7" w:rsidP="000E2CC7">
      <w:pPr>
        <w:pStyle w:val="Antrat2"/>
        <w:rPr>
          <w:rFonts w:asciiTheme="minorHAnsi" w:eastAsia="Calibri" w:hAnsiTheme="minorHAnsi" w:cstheme="minorHAnsi"/>
          <w:color w:val="auto"/>
          <w:sz w:val="21"/>
          <w:szCs w:val="21"/>
        </w:rPr>
      </w:pPr>
    </w:p>
    <w:p w14:paraId="7B9556B4" w14:textId="77777777" w:rsidR="000E2CC7" w:rsidRPr="000E2CC7" w:rsidRDefault="000E2CC7" w:rsidP="000E2CC7">
      <w:bookmarkStart w:id="72" w:name="_GoBack"/>
      <w:bookmarkEnd w:id="72"/>
    </w:p>
    <w:p w14:paraId="05A1647E" w14:textId="77777777" w:rsidR="00C31CE9" w:rsidRPr="00913B2E" w:rsidRDefault="00C31CE9" w:rsidP="000E2CC7">
      <w:pPr>
        <w:pStyle w:val="Antrat2"/>
        <w:jc w:val="right"/>
        <w:rPr>
          <w:rFonts w:asciiTheme="minorHAnsi" w:eastAsia="Calibri" w:hAnsiTheme="minorHAnsi" w:cstheme="minorHAnsi"/>
          <w:color w:val="auto"/>
          <w:sz w:val="21"/>
          <w:szCs w:val="21"/>
        </w:rPr>
      </w:pPr>
      <w:r w:rsidRPr="00913B2E">
        <w:rPr>
          <w:rFonts w:asciiTheme="minorHAnsi" w:eastAsia="Calibri" w:hAnsiTheme="minorHAnsi" w:cstheme="minorHAnsi"/>
          <w:color w:val="auto"/>
          <w:sz w:val="21"/>
          <w:szCs w:val="21"/>
        </w:rPr>
        <w:lastRenderedPageBreak/>
        <w:t>Pirkimo sąlygų 7 priedas „Pasiūlymų vertinimo kriterijai ir sąlygos“</w:t>
      </w:r>
      <w:bookmarkEnd w:id="69"/>
      <w:bookmarkEnd w:id="70"/>
      <w:bookmarkEnd w:id="71"/>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Antrinispavadinimas"/>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58D1EE7F" w14:textId="72DC344A" w:rsidR="00C31CE9" w:rsidRDefault="00C31CE9" w:rsidP="00C31CE9">
      <w:pPr>
        <w:pStyle w:val="paragrafesrasas2lygis"/>
        <w:ind w:firstLine="397"/>
        <w:jc w:val="left"/>
        <w:rPr>
          <w:rFonts w:asciiTheme="minorHAnsi" w:hAnsiTheme="minorHAnsi" w:cstheme="minorHAnsi"/>
          <w:sz w:val="21"/>
          <w:szCs w:val="21"/>
        </w:rPr>
      </w:pPr>
      <w:r>
        <w:rPr>
          <w:rFonts w:asciiTheme="minorHAnsi" w:hAnsiTheme="minorHAnsi" w:cstheme="minorHAnsi"/>
          <w:i/>
          <w:iCs/>
          <w:color w:val="7030A0"/>
          <w:sz w:val="21"/>
          <w:szCs w:val="21"/>
        </w:rPr>
        <w:t xml:space="preserve"> </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w:t>
      </w:r>
      <w:proofErr w:type="spellStart"/>
      <w:r w:rsidRPr="00EE1060">
        <w:rPr>
          <w:rFonts w:eastAsia="Times New Roman" w:cstheme="minorHAnsi"/>
          <w:color w:val="000000"/>
          <w:sz w:val="18"/>
          <w:szCs w:val="18"/>
        </w:rPr>
        <w:t>subtiekėjo</w:t>
      </w:r>
      <w:proofErr w:type="spellEnd"/>
      <w:r w:rsidRPr="00EE1060">
        <w:rPr>
          <w:rFonts w:eastAsia="Times New Roman" w:cstheme="minorHAnsi"/>
          <w:color w:val="000000"/>
          <w:sz w:val="18"/>
          <w:szCs w:val="18"/>
        </w:rPr>
        <w:t xml:space="preserve">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w:t>
      </w:r>
      <w:proofErr w:type="spellStart"/>
      <w:r w:rsidRPr="00EE1060">
        <w:rPr>
          <w:rFonts w:eastAsia="Times New Roman" w:cstheme="minorHAnsi"/>
          <w:color w:val="000000"/>
        </w:rPr>
        <w:t>subtiekėjo</w:t>
      </w:r>
      <w:proofErr w:type="spellEnd"/>
      <w:r w:rsidRPr="00EE1060">
        <w:rPr>
          <w:rFonts w:eastAsia="Times New Roman" w:cstheme="minorHAnsi"/>
          <w:color w:val="000000"/>
        </w:rPr>
        <w:t xml:space="preserve"> sudėtyje nėra Rusijos dalyvavimo, viršijančio 2014 </w:t>
      </w:r>
      <w:proofErr w:type="spellStart"/>
      <w:r w:rsidRPr="00EE1060">
        <w:rPr>
          <w:rFonts w:eastAsia="Times New Roman" w:cstheme="minorHAnsi"/>
          <w:color w:val="000000"/>
        </w:rPr>
        <w:t>m</w:t>
      </w:r>
      <w:proofErr w:type="spellEnd"/>
      <w:r w:rsidRPr="00EE1060">
        <w:rPr>
          <w:rFonts w:eastAsia="Times New Roman" w:cstheme="minorHAnsi"/>
          <w:color w:val="000000"/>
        </w:rPr>
        <w:t xml:space="preserve">. liepos 31 </w:t>
      </w:r>
      <w:proofErr w:type="spellStart"/>
      <w:r w:rsidRPr="00EE1060">
        <w:rPr>
          <w:rFonts w:eastAsia="Times New Roman" w:cstheme="minorHAnsi"/>
          <w:color w:val="000000"/>
        </w:rPr>
        <w:t>d</w:t>
      </w:r>
      <w:proofErr w:type="spellEnd"/>
      <w:r w:rsidRPr="00EE1060">
        <w:rPr>
          <w:rFonts w:eastAsia="Times New Roman" w:cstheme="minorHAnsi"/>
          <w:color w:val="000000"/>
        </w:rPr>
        <w:t xml:space="preserve">. Tarybos reglamento (ES) </w:t>
      </w:r>
      <w:proofErr w:type="spellStart"/>
      <w:r w:rsidRPr="00EE1060">
        <w:rPr>
          <w:rFonts w:eastAsia="Times New Roman" w:cstheme="minorHAnsi"/>
          <w:color w:val="000000"/>
        </w:rPr>
        <w:t>Nr</w:t>
      </w:r>
      <w:proofErr w:type="spellEnd"/>
      <w:r w:rsidRPr="00EE1060">
        <w:rPr>
          <w:rFonts w:eastAsia="Times New Roman" w:cstheme="minorHAnsi"/>
          <w:color w:val="000000"/>
        </w:rPr>
        <w:t xml:space="preserve">.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(d) a)-c) punktuose išvardyti subjektai nedalyvauja </w:t>
      </w:r>
      <w:proofErr w:type="spellStart"/>
      <w:r w:rsidRPr="00EE1060">
        <w:rPr>
          <w:rFonts w:eastAsia="Times New Roman" w:cstheme="minorHAnsi"/>
          <w:color w:val="000000"/>
        </w:rPr>
        <w:t>subtiekėjais</w:t>
      </w:r>
      <w:proofErr w:type="spellEnd"/>
      <w:r w:rsidRPr="00EE1060">
        <w:rPr>
          <w:rFonts w:eastAsia="Times New Roman" w:cstheme="minorHAnsi"/>
          <w:color w:val="000000"/>
        </w:rPr>
        <w:t>,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Patvirtinu, kad tiekėjui/</w:t>
      </w:r>
      <w:proofErr w:type="spellStart"/>
      <w:r w:rsidRPr="00EE1060">
        <w:rPr>
          <w:rFonts w:eastAsia="Times New Roman" w:cstheme="minorHAnsi"/>
          <w:color w:val="000000"/>
        </w:rPr>
        <w:t>subtiekėjui</w:t>
      </w:r>
      <w:proofErr w:type="spellEnd"/>
      <w:r w:rsidRPr="00EE1060">
        <w:rPr>
          <w:rFonts w:eastAsia="Times New Roman" w:cstheme="minorHAnsi"/>
          <w:color w:val="000000"/>
        </w:rPr>
        <w:t xml:space="preserve">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5" w:name="_Toc190951538"/>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5"/>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w:t>
      </w:r>
      <w:proofErr w:type="spellStart"/>
      <w:r w:rsidRPr="00EE1060">
        <w:rPr>
          <w:rFonts w:eastAsia="Times New Roman" w:cstheme="minorHAnsi"/>
          <w:color w:val="000000"/>
          <w:sz w:val="18"/>
          <w:szCs w:val="18"/>
        </w:rPr>
        <w:t>subtiekėjo</w:t>
      </w:r>
      <w:proofErr w:type="spellEnd"/>
      <w:r w:rsidRPr="00EE1060">
        <w:rPr>
          <w:rFonts w:eastAsia="Times New Roman" w:cstheme="minorHAnsi"/>
          <w:color w:val="000000"/>
          <w:sz w:val="18"/>
          <w:szCs w:val="18"/>
        </w:rPr>
        <w:t xml:space="preserve">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w:t>
      </w:r>
      <w:proofErr w:type="spellStart"/>
      <w:r w:rsidRPr="00EE1060">
        <w:rPr>
          <w:rFonts w:eastAsia="Times New Roman" w:cstheme="minorHAnsi"/>
          <w:color w:val="000000"/>
        </w:rPr>
        <w:t>subtiekėjo</w:t>
      </w:r>
      <w:proofErr w:type="spellEnd"/>
      <w:r w:rsidRPr="00EE1060">
        <w:rPr>
          <w:rFonts w:eastAsia="Times New Roman" w:cstheme="minorHAnsi"/>
          <w:color w:val="000000"/>
        </w:rPr>
        <w:t xml:space="preserve"> sudėtyje nėra Rusijos dalyvavimo, viršijančio 2014 </w:t>
      </w:r>
      <w:proofErr w:type="spellStart"/>
      <w:r w:rsidRPr="00EE1060">
        <w:rPr>
          <w:rFonts w:eastAsia="Times New Roman" w:cstheme="minorHAnsi"/>
          <w:color w:val="000000"/>
        </w:rPr>
        <w:t>m</w:t>
      </w:r>
      <w:proofErr w:type="spellEnd"/>
      <w:r w:rsidRPr="00EE1060">
        <w:rPr>
          <w:rFonts w:eastAsia="Times New Roman" w:cstheme="minorHAnsi"/>
          <w:color w:val="000000"/>
        </w:rPr>
        <w:t xml:space="preserve">. liepos 31 </w:t>
      </w:r>
      <w:proofErr w:type="spellStart"/>
      <w:r w:rsidRPr="00EE1060">
        <w:rPr>
          <w:rFonts w:eastAsia="Times New Roman" w:cstheme="minorHAnsi"/>
          <w:color w:val="000000"/>
        </w:rPr>
        <w:t>d</w:t>
      </w:r>
      <w:proofErr w:type="spellEnd"/>
      <w:r w:rsidRPr="00EE1060">
        <w:rPr>
          <w:rFonts w:eastAsia="Times New Roman" w:cstheme="minorHAnsi"/>
          <w:color w:val="000000"/>
        </w:rPr>
        <w:t xml:space="preserve">. Tarybos reglamento (ES) </w:t>
      </w:r>
      <w:proofErr w:type="spellStart"/>
      <w:r w:rsidRPr="00EE1060">
        <w:rPr>
          <w:rFonts w:eastAsia="Times New Roman" w:cstheme="minorHAnsi"/>
          <w:color w:val="000000"/>
        </w:rPr>
        <w:t>Nr</w:t>
      </w:r>
      <w:proofErr w:type="spellEnd"/>
      <w:r w:rsidRPr="00EE1060">
        <w:rPr>
          <w:rFonts w:eastAsia="Times New Roman" w:cstheme="minorHAnsi"/>
          <w:color w:val="000000"/>
        </w:rPr>
        <w:t xml:space="preserve">.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w:t>
      </w:r>
      <w:proofErr w:type="spellStart"/>
      <w:r w:rsidRPr="00EE1060">
        <w:rPr>
          <w:rFonts w:eastAsia="Times New Roman" w:cstheme="minorHAnsi"/>
          <w:color w:val="000000"/>
        </w:rPr>
        <w:t>subtiekėjas</w:t>
      </w:r>
      <w:proofErr w:type="spellEnd"/>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(d) a)-c) punktuose išvardyti subjektai nedalyvauja </w:t>
      </w:r>
      <w:proofErr w:type="spellStart"/>
      <w:r w:rsidRPr="00EE1060">
        <w:rPr>
          <w:rFonts w:eastAsia="Times New Roman" w:cstheme="minorHAnsi"/>
          <w:color w:val="000000"/>
        </w:rPr>
        <w:t>subtiekėjais</w:t>
      </w:r>
      <w:proofErr w:type="spellEnd"/>
      <w:r w:rsidRPr="00EE1060">
        <w:rPr>
          <w:rFonts w:eastAsia="Times New Roman" w:cstheme="minorHAnsi"/>
          <w:color w:val="000000"/>
        </w:rPr>
        <w:t>,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Patvirtinu, kad tiekėjui/</w:t>
      </w:r>
      <w:proofErr w:type="spellStart"/>
      <w:r w:rsidRPr="00EE1060">
        <w:rPr>
          <w:rFonts w:eastAsia="Times New Roman" w:cstheme="minorHAnsi"/>
          <w:color w:val="000000"/>
        </w:rPr>
        <w:t>subtiekėjui</w:t>
      </w:r>
      <w:proofErr w:type="spellEnd"/>
      <w:r w:rsidRPr="00EE1060">
        <w:rPr>
          <w:rFonts w:eastAsia="Times New Roman" w:cstheme="minorHAnsi"/>
          <w:color w:val="000000"/>
        </w:rPr>
        <w:t xml:space="preserve">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6" w:name="_Ref39586171"/>
      <w:bookmarkStart w:id="77" w:name="_Ref39673580"/>
      <w:bookmarkStart w:id="78" w:name="_Ref39674283"/>
      <w:bookmarkStart w:id="79"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6"/>
      <w:bookmarkEnd w:id="77"/>
      <w:bookmarkEnd w:id="78"/>
      <w:bookmarkEnd w:id="79"/>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7D7D9" w14:textId="77777777" w:rsidR="00786F10" w:rsidRDefault="00786F10" w:rsidP="00D05666">
      <w:r>
        <w:separator/>
      </w:r>
    </w:p>
  </w:endnote>
  <w:endnote w:type="continuationSeparator" w:id="0">
    <w:p w14:paraId="28B8E247" w14:textId="77777777" w:rsidR="00786F10" w:rsidRDefault="00786F10" w:rsidP="00D05666">
      <w:r>
        <w:continuationSeparator/>
      </w:r>
    </w:p>
  </w:endnote>
  <w:endnote w:type="continuationNotice" w:id="1">
    <w:p w14:paraId="040B615E" w14:textId="77777777" w:rsidR="00786F10" w:rsidRDefault="00786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0E2CC7">
          <w:rPr>
            <w:noProof/>
          </w:rPr>
          <w:t>50</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E180E" w:rsidRDefault="00BE180E">
    <w:pPr>
      <w:pStyle w:val="Porat"/>
      <w:jc w:val="right"/>
    </w:pPr>
    <w:r>
      <w:fldChar w:fldCharType="begin"/>
    </w:r>
    <w:r>
      <w:instrText xml:space="preserve"> PAGE   \* MERGEFORMAT </w:instrText>
    </w:r>
    <w:r>
      <w:fldChar w:fldCharType="separate"/>
    </w:r>
    <w:r w:rsidR="000E2CC7">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62CAA" w14:textId="77777777" w:rsidR="00786F10" w:rsidRDefault="00786F10" w:rsidP="00D05666">
      <w:r>
        <w:separator/>
      </w:r>
    </w:p>
  </w:footnote>
  <w:footnote w:type="continuationSeparator" w:id="0">
    <w:p w14:paraId="5177396D" w14:textId="77777777" w:rsidR="00786F10" w:rsidRDefault="00786F10" w:rsidP="00D05666">
      <w:r>
        <w:continuationSeparator/>
      </w:r>
    </w:p>
  </w:footnote>
  <w:footnote w:type="continuationNotice" w:id="1">
    <w:p w14:paraId="4BD594B2" w14:textId="77777777" w:rsidR="00786F10" w:rsidRDefault="00786F10">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02A"/>
    <w:multiLevelType w:val="multilevel"/>
    <w:tmpl w:val="879E4150"/>
    <w:lvl w:ilvl="0">
      <w:start w:val="5"/>
      <w:numFmt w:val="decimal"/>
      <w:lvlText w:val="%1."/>
      <w:lvlJc w:val="left"/>
      <w:pPr>
        <w:ind w:left="495" w:hanging="495"/>
      </w:pPr>
      <w:rPr>
        <w:rFonts w:hint="default"/>
        <w:i w:val="0"/>
      </w:rPr>
    </w:lvl>
    <w:lvl w:ilvl="1">
      <w:start w:val="1"/>
      <w:numFmt w:val="decimal"/>
      <w:lvlText w:val="%1.%2."/>
      <w:lvlJc w:val="left"/>
      <w:pPr>
        <w:ind w:left="495" w:hanging="49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0540ECC"/>
    <w:multiLevelType w:val="multilevel"/>
    <w:tmpl w:val="2B3E60CC"/>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i w:val="0"/>
        <w:i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EF5498"/>
    <w:multiLevelType w:val="multilevel"/>
    <w:tmpl w:val="259092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iCs w:val="0"/>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nsid w:val="383E5854"/>
    <w:multiLevelType w:val="multilevel"/>
    <w:tmpl w:val="ACFE2BD0"/>
    <w:lvl w:ilvl="0">
      <w:start w:val="5"/>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nsid w:val="38C405FA"/>
    <w:multiLevelType w:val="multilevel"/>
    <w:tmpl w:val="B20277A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4646D99"/>
    <w:multiLevelType w:val="multilevel"/>
    <w:tmpl w:val="B0F4F436"/>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6"/>
  </w:num>
  <w:num w:numId="3">
    <w:abstractNumId w:val="21"/>
  </w:num>
  <w:num w:numId="4">
    <w:abstractNumId w:val="26"/>
  </w:num>
  <w:num w:numId="5">
    <w:abstractNumId w:val="19"/>
  </w:num>
  <w:num w:numId="6">
    <w:abstractNumId w:val="35"/>
  </w:num>
  <w:num w:numId="7">
    <w:abstractNumId w:val="33"/>
  </w:num>
  <w:num w:numId="8">
    <w:abstractNumId w:val="2"/>
  </w:num>
  <w:num w:numId="9">
    <w:abstractNumId w:val="34"/>
  </w:num>
  <w:num w:numId="10">
    <w:abstractNumId w:val="30"/>
  </w:num>
  <w:num w:numId="11">
    <w:abstractNumId w:val="18"/>
  </w:num>
  <w:num w:numId="12">
    <w:abstractNumId w:val="28"/>
  </w:num>
  <w:num w:numId="13">
    <w:abstractNumId w:val="29"/>
  </w:num>
  <w:num w:numId="14">
    <w:abstractNumId w:val="31"/>
  </w:num>
  <w:num w:numId="15">
    <w:abstractNumId w:val="8"/>
  </w:num>
  <w:num w:numId="16">
    <w:abstractNumId w:val="4"/>
  </w:num>
  <w:num w:numId="17">
    <w:abstractNumId w:val="3"/>
  </w:num>
  <w:num w:numId="18">
    <w:abstractNumId w:val="32"/>
  </w:num>
  <w:num w:numId="19">
    <w:abstractNumId w:val="24"/>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3"/>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5"/>
  </w:num>
  <w:num w:numId="30">
    <w:abstractNumId w:val="10"/>
  </w:num>
  <w:num w:numId="31">
    <w:abstractNumId w:val="14"/>
  </w:num>
  <w:num w:numId="32">
    <w:abstractNumId w:val="9"/>
  </w:num>
  <w:num w:numId="33">
    <w:abstractNumId w:val="15"/>
  </w:num>
  <w:num w:numId="34">
    <w:abstractNumId w:val="13"/>
  </w:num>
  <w:num w:numId="35">
    <w:abstractNumId w:val="0"/>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914"/>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E5E"/>
    <w:rsid w:val="0004431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CC7"/>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6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77C12"/>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553"/>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55"/>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52"/>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5C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23"/>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87DE1"/>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248"/>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171"/>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23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1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0F"/>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B3"/>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4F0"/>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5D"/>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B9"/>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3D"/>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C7B16E3-9A12-4A9F-83BE-53C837AE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35</Pages>
  <Words>42259</Words>
  <Characters>24089</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ENGLISH</cp:lastModifiedBy>
  <cp:revision>41</cp:revision>
  <dcterms:created xsi:type="dcterms:W3CDTF">2023-04-07T07:17:00Z</dcterms:created>
  <dcterms:modified xsi:type="dcterms:W3CDTF">2025-03-06T08:29:00Z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