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B97399" w14:textId="2F948198" w:rsidR="00086CEB" w:rsidRPr="00EA7477" w:rsidRDefault="00086CEB" w:rsidP="00086CEB">
      <w:pPr>
        <w:jc w:val="center"/>
        <w:rPr>
          <w:rFonts w:asciiTheme="majorHAnsi" w:hAnsiTheme="majorHAnsi" w:cstheme="majorHAnsi"/>
          <w:sz w:val="24"/>
          <w:szCs w:val="24"/>
        </w:rPr>
      </w:pPr>
      <w:r w:rsidRPr="00EA7477">
        <w:rPr>
          <w:rFonts w:asciiTheme="majorHAnsi" w:hAnsiTheme="majorHAnsi" w:cstheme="majorHAnsi"/>
          <w:noProof/>
          <w:sz w:val="24"/>
          <w:szCs w:val="24"/>
        </w:rPr>
        <w:drawing>
          <wp:inline distT="0" distB="0" distL="0" distR="0" wp14:anchorId="2C3DBD14" wp14:editId="229DC3D0">
            <wp:extent cx="3124200" cy="1035740"/>
            <wp:effectExtent l="0" t="0" r="0" b="0"/>
            <wp:docPr id="59839252" name="Picture 2" descr="Paveikslėlis, kuriame yra Grafika, Šriftas, logotipas, grafinis dizainas&#10;&#10;Automatiškai sugeneruotas aprašy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839252" name="Picture 2" descr="Paveikslėlis, kuriame yra Grafika, Šriftas, logotipas, grafinis dizainas&#10;&#10;Automatiškai sugeneruotas aprašym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1035740"/>
                    </a:xfrm>
                    <a:prstGeom prst="rect">
                      <a:avLst/>
                    </a:prstGeom>
                    <a:noFill/>
                    <a:ln w="19050" cap="rnd">
                      <a:noFill/>
                      <a:prstDash val="dash"/>
                    </a:ln>
                  </pic:spPr>
                </pic:pic>
              </a:graphicData>
            </a:graphic>
          </wp:inline>
        </w:drawing>
      </w:r>
    </w:p>
    <w:p w14:paraId="2501C4D8" w14:textId="6D14FCF9" w:rsidR="00086CEB" w:rsidRPr="00EA7477" w:rsidRDefault="000208FB" w:rsidP="00086CEB">
      <w:pPr>
        <w:spacing w:after="0" w:line="256" w:lineRule="auto"/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</w:pPr>
      <w:r w:rsidRPr="00EA7477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 xml:space="preserve">Suinteresuotiems tiekėjams    </w:t>
      </w:r>
      <w:r w:rsidR="00086CEB" w:rsidRPr="00EA7477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ab/>
      </w:r>
      <w:r w:rsidR="00086CEB" w:rsidRPr="00EA7477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ab/>
      </w:r>
      <w:r w:rsidRPr="00EA7477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ab/>
      </w:r>
      <w:r w:rsidR="001937E4" w:rsidRPr="00EA7477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ab/>
      </w:r>
      <w:r w:rsidR="00086CEB" w:rsidRPr="00EA7477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 xml:space="preserve">2025 m. </w:t>
      </w:r>
      <w:r w:rsidR="001937E4" w:rsidRPr="00EA7477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kovo 6 d.</w:t>
      </w:r>
      <w:r w:rsidR="00086CEB" w:rsidRPr="00EA7477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 xml:space="preserve"> </w:t>
      </w:r>
    </w:p>
    <w:p w14:paraId="4FE95FA5" w14:textId="77777777" w:rsidR="00086CEB" w:rsidRPr="00EA7477" w:rsidRDefault="00086CEB" w:rsidP="00086CEB">
      <w:pPr>
        <w:spacing w:after="0" w:line="256" w:lineRule="auto"/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</w:pPr>
      <w:r w:rsidRPr="00EA7477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Siuntimas CVP IS priemonėmis</w:t>
      </w:r>
    </w:p>
    <w:p w14:paraId="47071A3A" w14:textId="77777777" w:rsidR="00086CEB" w:rsidRPr="00EA7477" w:rsidRDefault="00086CEB" w:rsidP="00086CEB">
      <w:pPr>
        <w:spacing w:after="0" w:line="240" w:lineRule="auto"/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</w:pPr>
    </w:p>
    <w:p w14:paraId="4729561D" w14:textId="77777777" w:rsidR="00086CEB" w:rsidRPr="00EA7477" w:rsidRDefault="00086CEB" w:rsidP="00086CEB">
      <w:pPr>
        <w:spacing w:line="20" w:lineRule="atLeast"/>
        <w:contextualSpacing/>
        <w:jc w:val="both"/>
        <w:rPr>
          <w:rFonts w:asciiTheme="majorHAnsi" w:eastAsia="Times New Roman" w:hAnsiTheme="majorHAnsi" w:cstheme="majorHAnsi"/>
          <w:b/>
          <w:caps/>
          <w:kern w:val="0"/>
          <w:sz w:val="24"/>
          <w:szCs w:val="24"/>
          <w14:ligatures w14:val="none"/>
        </w:rPr>
      </w:pPr>
    </w:p>
    <w:p w14:paraId="1235DA2D" w14:textId="7A7A71F0" w:rsidR="000208FB" w:rsidRPr="00EA7477" w:rsidRDefault="00086CEB" w:rsidP="00EB381D">
      <w:pPr>
        <w:spacing w:after="120"/>
        <w:contextualSpacing/>
        <w:jc w:val="both"/>
        <w:rPr>
          <w:rFonts w:asciiTheme="majorHAnsi" w:eastAsia="Times New Roman" w:hAnsiTheme="majorHAnsi" w:cstheme="majorHAnsi"/>
          <w:b/>
          <w:kern w:val="0"/>
          <w:sz w:val="24"/>
          <w:szCs w:val="24"/>
          <w:lang w:eastAsia="lt-LT"/>
          <w14:ligatures w14:val="none"/>
        </w:rPr>
      </w:pPr>
      <w:r w:rsidRPr="00EA7477">
        <w:rPr>
          <w:rFonts w:asciiTheme="majorHAnsi" w:eastAsia="Times New Roman" w:hAnsiTheme="majorHAnsi" w:cstheme="majorHAnsi"/>
          <w:b/>
          <w:caps/>
          <w:kern w:val="0"/>
          <w:sz w:val="24"/>
          <w:szCs w:val="24"/>
          <w14:ligatures w14:val="none"/>
        </w:rPr>
        <w:t xml:space="preserve">Dėl PirkimO </w:t>
      </w:r>
      <w:bookmarkStart w:id="0" w:name="_Hlk157605896"/>
      <w:bookmarkStart w:id="1" w:name="_Hlk158359772"/>
      <w:r w:rsidR="000208FB" w:rsidRPr="00EA7477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lang w:eastAsia="lt-LT"/>
          <w14:ligatures w14:val="none"/>
        </w:rPr>
        <w:t xml:space="preserve">„ICP METALŲ NUSTATYMUI“ (PIRKIMO NR.1169016) </w:t>
      </w:r>
      <w:r w:rsidR="001937E4" w:rsidRPr="00EA7477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lang w:eastAsia="lt-LT"/>
          <w14:ligatures w14:val="none"/>
        </w:rPr>
        <w:t xml:space="preserve">TECHNINĖS SPECIFIKACIJOS PATIKSLINIMO, </w:t>
      </w:r>
      <w:r w:rsidR="000208FB" w:rsidRPr="00EA7477">
        <w:rPr>
          <w:rFonts w:asciiTheme="majorHAnsi" w:eastAsia="Times New Roman" w:hAnsiTheme="majorHAnsi" w:cstheme="majorHAnsi"/>
          <w:b/>
          <w:bCs/>
          <w:kern w:val="0"/>
          <w:sz w:val="24"/>
          <w:szCs w:val="24"/>
          <w:lang w:eastAsia="lt-LT"/>
          <w14:ligatures w14:val="none"/>
        </w:rPr>
        <w:t>PASIŪLYMO PATEIKIMO TERMINO NUKĖLIMO</w:t>
      </w:r>
    </w:p>
    <w:p w14:paraId="4D9C309D" w14:textId="36FFB2F6" w:rsidR="000208FB" w:rsidRPr="00EA7477" w:rsidRDefault="000208FB" w:rsidP="00086CEB">
      <w:pPr>
        <w:spacing w:line="20" w:lineRule="atLeast"/>
        <w:contextualSpacing/>
        <w:jc w:val="both"/>
        <w:rPr>
          <w:rFonts w:asciiTheme="majorHAnsi" w:eastAsia="Times New Roman" w:hAnsiTheme="majorHAnsi" w:cstheme="majorHAnsi"/>
          <w:b/>
          <w:caps/>
          <w:kern w:val="0"/>
          <w:sz w:val="24"/>
          <w:szCs w:val="24"/>
          <w14:ligatures w14:val="none"/>
        </w:rPr>
      </w:pPr>
    </w:p>
    <w:bookmarkEnd w:id="0"/>
    <w:bookmarkEnd w:id="1"/>
    <w:p w14:paraId="64C57584" w14:textId="063A244B" w:rsidR="00EA7477" w:rsidRPr="00EA7477" w:rsidRDefault="000208FB" w:rsidP="00EA7477">
      <w:pPr>
        <w:ind w:firstLine="567"/>
        <w:jc w:val="both"/>
        <w:rPr>
          <w:rFonts w:asciiTheme="majorHAnsi" w:eastAsia="Calibri" w:hAnsiTheme="majorHAnsi" w:cstheme="majorHAnsi"/>
          <w:sz w:val="24"/>
          <w:szCs w:val="24"/>
        </w:rPr>
      </w:pPr>
      <w:r w:rsidRPr="00EA7477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 xml:space="preserve">Pirkimo komisija, atsižvelgdama į bendrųjų pirkimo sąlygų 5.4 punkto nuostatas </w:t>
      </w:r>
      <w:r w:rsidR="00EA7477" w:rsidRPr="00EA7477">
        <w:rPr>
          <w:rFonts w:asciiTheme="majorHAnsi" w:hAnsiTheme="majorHAnsi" w:cstheme="majorHAnsi"/>
          <w:sz w:val="24"/>
          <w:szCs w:val="24"/>
        </w:rPr>
        <w:t xml:space="preserve">pagal  kurias </w:t>
      </w:r>
      <w:r w:rsidR="00EA7477" w:rsidRPr="00EA7477">
        <w:rPr>
          <w:rFonts w:asciiTheme="majorHAnsi" w:eastAsia="Calibri" w:hAnsiTheme="majorHAnsi" w:cstheme="majorHAnsi"/>
          <w:sz w:val="24"/>
          <w:szCs w:val="24"/>
        </w:rPr>
        <w:t>PS iniciatyva gali būti paaiškinti (patikslinti) pirkimo dokumentai, bet kuriuo metu iki pasiūlymų pateikimo termino pabaigos, nusprendė patikslinti pirkimo sąlygų 2 Priedo _Techninė specifikacija 1.7. punktą:</w:t>
      </w:r>
    </w:p>
    <w:p w14:paraId="2F1F0313" w14:textId="77777777" w:rsidR="00EA7477" w:rsidRPr="00EA7477" w:rsidRDefault="00EA7477" w:rsidP="00EA7477">
      <w:pPr>
        <w:spacing w:after="120"/>
        <w:ind w:firstLine="590"/>
        <w:jc w:val="both"/>
        <w:rPr>
          <w:rFonts w:asciiTheme="majorHAnsi" w:eastAsia="Trebuchet MS" w:hAnsiTheme="majorHAnsi" w:cstheme="majorHAnsi"/>
          <w:bCs/>
          <w:iCs/>
          <w:sz w:val="24"/>
          <w:szCs w:val="24"/>
          <w:u w:val="single"/>
        </w:rPr>
      </w:pPr>
      <w:r w:rsidRPr="00EA7477">
        <w:rPr>
          <w:rFonts w:asciiTheme="majorHAnsi" w:eastAsia="Trebuchet MS" w:hAnsiTheme="majorHAnsi" w:cstheme="majorHAnsi"/>
          <w:bCs/>
          <w:iCs/>
          <w:w w:val="90"/>
          <w:sz w:val="24"/>
          <w:szCs w:val="24"/>
          <w:u w:val="single"/>
        </w:rPr>
        <w:t xml:space="preserve">Fizikiniai parametrai – 230 VAC </w:t>
      </w:r>
      <w:r w:rsidRPr="00EA7477">
        <w:rPr>
          <w:rFonts w:asciiTheme="majorHAnsi" w:eastAsia="Trebuchet MS" w:hAnsiTheme="majorHAnsi" w:cstheme="majorHAnsi"/>
          <w:bCs/>
          <w:iCs/>
          <w:sz w:val="24"/>
          <w:szCs w:val="24"/>
          <w:u w:val="single"/>
        </w:rPr>
        <w:t>(</w:t>
      </w:r>
      <w:r w:rsidRPr="00EA7477">
        <w:rPr>
          <w:rFonts w:asciiTheme="majorHAnsi" w:eastAsia="Trebuchet MS" w:hAnsiTheme="majorHAnsi" w:cstheme="majorHAnsi"/>
          <w:bCs/>
          <w:iCs/>
          <w:w w:val="90"/>
          <w:sz w:val="24"/>
          <w:szCs w:val="24"/>
          <w:u w:val="single"/>
        </w:rPr>
        <w:t xml:space="preserve">± 10 %); 16 A, (± 1A); 50 Hz (±1%);  išmatavimai ne </w:t>
      </w:r>
      <w:r w:rsidRPr="00EA7477">
        <w:rPr>
          <w:rFonts w:asciiTheme="majorHAnsi" w:eastAsia="Trebuchet MS" w:hAnsiTheme="majorHAnsi" w:cstheme="majorHAnsi"/>
          <w:bCs/>
          <w:iCs/>
          <w:sz w:val="24"/>
          <w:szCs w:val="24"/>
          <w:u w:val="single"/>
        </w:rPr>
        <w:t>didesni</w:t>
      </w:r>
      <w:r w:rsidRPr="00EA7477">
        <w:rPr>
          <w:rFonts w:asciiTheme="majorHAnsi" w:eastAsia="Trebuchet MS" w:hAnsiTheme="majorHAnsi" w:cstheme="majorHAnsi"/>
          <w:bCs/>
          <w:iCs/>
          <w:spacing w:val="-19"/>
          <w:sz w:val="24"/>
          <w:szCs w:val="24"/>
          <w:u w:val="single"/>
        </w:rPr>
        <w:t xml:space="preserve"> </w:t>
      </w:r>
      <w:r w:rsidRPr="00EA7477">
        <w:rPr>
          <w:rFonts w:asciiTheme="majorHAnsi" w:eastAsia="Trebuchet MS" w:hAnsiTheme="majorHAnsi" w:cstheme="majorHAnsi"/>
          <w:bCs/>
          <w:iCs/>
          <w:sz w:val="24"/>
          <w:szCs w:val="24"/>
          <w:u w:val="single"/>
        </w:rPr>
        <w:t>kaip</w:t>
      </w:r>
      <w:r w:rsidRPr="00EA7477">
        <w:rPr>
          <w:rFonts w:asciiTheme="majorHAnsi" w:eastAsia="Trebuchet MS" w:hAnsiTheme="majorHAnsi" w:cstheme="majorHAnsi"/>
          <w:bCs/>
          <w:iCs/>
          <w:spacing w:val="-20"/>
          <w:sz w:val="24"/>
          <w:szCs w:val="24"/>
          <w:u w:val="single"/>
        </w:rPr>
        <w:t xml:space="preserve"> </w:t>
      </w:r>
      <w:r w:rsidRPr="00EA7477">
        <w:rPr>
          <w:rFonts w:asciiTheme="majorHAnsi" w:eastAsia="Trebuchet MS" w:hAnsiTheme="majorHAnsi" w:cstheme="majorHAnsi"/>
          <w:bCs/>
          <w:iCs/>
          <w:sz w:val="24"/>
          <w:szCs w:val="24"/>
          <w:u w:val="single"/>
        </w:rPr>
        <w:t>100</w:t>
      </w:r>
      <w:r w:rsidRPr="00EA7477">
        <w:rPr>
          <w:rFonts w:asciiTheme="majorHAnsi" w:eastAsia="Trebuchet MS" w:hAnsiTheme="majorHAnsi" w:cstheme="majorHAnsi"/>
          <w:bCs/>
          <w:iCs/>
          <w:spacing w:val="-21"/>
          <w:sz w:val="24"/>
          <w:szCs w:val="24"/>
          <w:u w:val="single"/>
        </w:rPr>
        <w:t xml:space="preserve"> </w:t>
      </w:r>
      <w:r w:rsidRPr="00EA7477">
        <w:rPr>
          <w:rFonts w:asciiTheme="majorHAnsi" w:eastAsia="Trebuchet MS" w:hAnsiTheme="majorHAnsi" w:cstheme="majorHAnsi"/>
          <w:bCs/>
          <w:iCs/>
          <w:sz w:val="24"/>
          <w:szCs w:val="24"/>
          <w:u w:val="single"/>
        </w:rPr>
        <w:t>cm</w:t>
      </w:r>
      <w:r w:rsidRPr="00EA7477">
        <w:rPr>
          <w:rFonts w:asciiTheme="majorHAnsi" w:eastAsia="Trebuchet MS" w:hAnsiTheme="majorHAnsi" w:cstheme="majorHAnsi"/>
          <w:bCs/>
          <w:iCs/>
          <w:spacing w:val="-20"/>
          <w:sz w:val="24"/>
          <w:szCs w:val="24"/>
          <w:u w:val="single"/>
        </w:rPr>
        <w:t xml:space="preserve"> </w:t>
      </w:r>
      <w:r w:rsidRPr="00EA7477">
        <w:rPr>
          <w:rFonts w:asciiTheme="majorHAnsi" w:eastAsia="Trebuchet MS" w:hAnsiTheme="majorHAnsi" w:cstheme="majorHAnsi"/>
          <w:bCs/>
          <w:iCs/>
          <w:sz w:val="24"/>
          <w:szCs w:val="24"/>
          <w:u w:val="single"/>
        </w:rPr>
        <w:t>x</w:t>
      </w:r>
      <w:r w:rsidRPr="00EA7477">
        <w:rPr>
          <w:rFonts w:asciiTheme="majorHAnsi" w:eastAsia="Trebuchet MS" w:hAnsiTheme="majorHAnsi" w:cstheme="majorHAnsi"/>
          <w:bCs/>
          <w:iCs/>
          <w:spacing w:val="-18"/>
          <w:sz w:val="24"/>
          <w:szCs w:val="24"/>
          <w:u w:val="single"/>
        </w:rPr>
        <w:t xml:space="preserve"> </w:t>
      </w:r>
      <w:r w:rsidRPr="00EA7477">
        <w:rPr>
          <w:rFonts w:asciiTheme="majorHAnsi" w:eastAsia="Trebuchet MS" w:hAnsiTheme="majorHAnsi" w:cstheme="majorHAnsi"/>
          <w:bCs/>
          <w:iCs/>
          <w:sz w:val="24"/>
          <w:szCs w:val="24"/>
          <w:u w:val="single"/>
        </w:rPr>
        <w:t>80</w:t>
      </w:r>
      <w:r w:rsidRPr="00EA7477">
        <w:rPr>
          <w:rFonts w:asciiTheme="majorHAnsi" w:eastAsia="Trebuchet MS" w:hAnsiTheme="majorHAnsi" w:cstheme="majorHAnsi"/>
          <w:bCs/>
          <w:iCs/>
          <w:spacing w:val="-20"/>
          <w:sz w:val="24"/>
          <w:szCs w:val="24"/>
          <w:u w:val="single"/>
        </w:rPr>
        <w:t xml:space="preserve"> </w:t>
      </w:r>
      <w:r w:rsidRPr="00EA7477">
        <w:rPr>
          <w:rFonts w:asciiTheme="majorHAnsi" w:eastAsia="Trebuchet MS" w:hAnsiTheme="majorHAnsi" w:cstheme="majorHAnsi"/>
          <w:bCs/>
          <w:iCs/>
          <w:sz w:val="24"/>
          <w:szCs w:val="24"/>
          <w:u w:val="single"/>
        </w:rPr>
        <w:t>cm</w:t>
      </w:r>
      <w:r w:rsidRPr="00EA7477">
        <w:rPr>
          <w:rFonts w:asciiTheme="majorHAnsi" w:eastAsia="Trebuchet MS" w:hAnsiTheme="majorHAnsi" w:cstheme="majorHAnsi"/>
          <w:bCs/>
          <w:iCs/>
          <w:spacing w:val="-20"/>
          <w:sz w:val="24"/>
          <w:szCs w:val="24"/>
          <w:u w:val="single"/>
        </w:rPr>
        <w:t xml:space="preserve"> </w:t>
      </w:r>
      <w:r w:rsidRPr="00EA7477">
        <w:rPr>
          <w:rFonts w:asciiTheme="majorHAnsi" w:eastAsia="Trebuchet MS" w:hAnsiTheme="majorHAnsi" w:cstheme="majorHAnsi"/>
          <w:bCs/>
          <w:iCs/>
          <w:sz w:val="24"/>
          <w:szCs w:val="24"/>
          <w:u w:val="single"/>
        </w:rPr>
        <w:t>(P</w:t>
      </w:r>
      <w:r w:rsidRPr="00EA7477">
        <w:rPr>
          <w:rFonts w:asciiTheme="majorHAnsi" w:eastAsia="Trebuchet MS" w:hAnsiTheme="majorHAnsi" w:cstheme="majorHAnsi"/>
          <w:bCs/>
          <w:iCs/>
          <w:spacing w:val="-21"/>
          <w:sz w:val="24"/>
          <w:szCs w:val="24"/>
          <w:u w:val="single"/>
        </w:rPr>
        <w:t xml:space="preserve"> </w:t>
      </w:r>
      <w:r w:rsidRPr="00EA7477">
        <w:rPr>
          <w:rFonts w:asciiTheme="majorHAnsi" w:eastAsia="Trebuchet MS" w:hAnsiTheme="majorHAnsi" w:cstheme="majorHAnsi"/>
          <w:bCs/>
          <w:iCs/>
          <w:sz w:val="24"/>
          <w:szCs w:val="24"/>
          <w:u w:val="single"/>
        </w:rPr>
        <w:t>x</w:t>
      </w:r>
      <w:r w:rsidRPr="00EA7477">
        <w:rPr>
          <w:rFonts w:asciiTheme="majorHAnsi" w:eastAsia="Trebuchet MS" w:hAnsiTheme="majorHAnsi" w:cstheme="majorHAnsi"/>
          <w:bCs/>
          <w:iCs/>
          <w:spacing w:val="-19"/>
          <w:sz w:val="24"/>
          <w:szCs w:val="24"/>
          <w:u w:val="single"/>
        </w:rPr>
        <w:t xml:space="preserve"> </w:t>
      </w:r>
      <w:r w:rsidRPr="00EA7477">
        <w:rPr>
          <w:rFonts w:asciiTheme="majorHAnsi" w:eastAsia="Trebuchet MS" w:hAnsiTheme="majorHAnsi" w:cstheme="majorHAnsi"/>
          <w:bCs/>
          <w:iCs/>
          <w:sz w:val="24"/>
          <w:szCs w:val="24"/>
          <w:u w:val="single"/>
        </w:rPr>
        <w:t>G)</w:t>
      </w:r>
    </w:p>
    <w:p w14:paraId="15A3E058" w14:textId="77777777" w:rsidR="00EA7477" w:rsidRPr="00EA7477" w:rsidRDefault="00EA7477" w:rsidP="00EA7477">
      <w:pPr>
        <w:widowControl w:val="0"/>
        <w:autoSpaceDE w:val="0"/>
        <w:autoSpaceDN w:val="0"/>
        <w:spacing w:after="120"/>
        <w:ind w:left="23" w:firstLine="544"/>
        <w:rPr>
          <w:rFonts w:asciiTheme="majorHAnsi" w:eastAsia="Trebuchet MS" w:hAnsiTheme="majorHAnsi" w:cstheme="majorHAnsi"/>
          <w:sz w:val="24"/>
          <w:szCs w:val="24"/>
          <w:u w:val="single"/>
        </w:rPr>
      </w:pPr>
      <w:r w:rsidRPr="00EA7477">
        <w:rPr>
          <w:rFonts w:asciiTheme="majorHAnsi" w:hAnsiTheme="majorHAnsi" w:cstheme="majorHAnsi"/>
          <w:b/>
          <w:bCs/>
          <w:i/>
          <w:iCs/>
          <w:color w:val="000000"/>
          <w:sz w:val="24"/>
          <w:szCs w:val="24"/>
          <w:u w:val="single"/>
          <w:lang w:eastAsia="lt-LT"/>
        </w:rPr>
        <w:t xml:space="preserve">Patikslintas Techninės specifikacijos </w:t>
      </w:r>
      <w:r w:rsidRPr="00EA7477">
        <w:rPr>
          <w:rFonts w:asciiTheme="majorHAnsi" w:eastAsia="Trebuchet MS" w:hAnsiTheme="majorHAnsi" w:cstheme="majorHAnsi"/>
          <w:b/>
          <w:bCs/>
          <w:i/>
          <w:spacing w:val="-2"/>
          <w:sz w:val="24"/>
          <w:szCs w:val="24"/>
          <w:u w:val="single"/>
        </w:rPr>
        <w:t>Eilės Nr.</w:t>
      </w:r>
      <w:r w:rsidRPr="00EA7477">
        <w:rPr>
          <w:rFonts w:asciiTheme="majorHAnsi" w:eastAsia="Trebuchet MS" w:hAnsiTheme="majorHAnsi" w:cstheme="majorHAnsi"/>
          <w:b/>
          <w:bCs/>
          <w:i/>
          <w:spacing w:val="-24"/>
          <w:sz w:val="24"/>
          <w:szCs w:val="24"/>
          <w:u w:val="single"/>
        </w:rPr>
        <w:t xml:space="preserve"> </w:t>
      </w:r>
      <w:r w:rsidRPr="00EA7477">
        <w:rPr>
          <w:rFonts w:asciiTheme="majorHAnsi" w:eastAsia="Trebuchet MS" w:hAnsiTheme="majorHAnsi" w:cstheme="majorHAnsi"/>
          <w:b/>
          <w:bCs/>
          <w:i/>
          <w:spacing w:val="-2"/>
          <w:sz w:val="24"/>
          <w:szCs w:val="24"/>
          <w:u w:val="single"/>
        </w:rPr>
        <w:t>1.7</w:t>
      </w:r>
      <w:r w:rsidRPr="00EA7477">
        <w:rPr>
          <w:rFonts w:asciiTheme="majorHAnsi" w:eastAsia="Trebuchet MS" w:hAnsiTheme="majorHAnsi" w:cstheme="majorHAnsi"/>
          <w:b/>
          <w:bCs/>
          <w:i/>
          <w:spacing w:val="-25"/>
          <w:sz w:val="24"/>
          <w:szCs w:val="24"/>
          <w:u w:val="single"/>
        </w:rPr>
        <w:t xml:space="preserve"> </w:t>
      </w:r>
      <w:r w:rsidRPr="00EA7477">
        <w:rPr>
          <w:rFonts w:asciiTheme="majorHAnsi" w:eastAsia="Trebuchet MS" w:hAnsiTheme="majorHAnsi" w:cstheme="majorHAnsi"/>
          <w:b/>
          <w:bCs/>
          <w:i/>
          <w:spacing w:val="-2"/>
          <w:sz w:val="24"/>
          <w:szCs w:val="24"/>
          <w:u w:val="single"/>
        </w:rPr>
        <w:t>Fizikiniai</w:t>
      </w:r>
      <w:r w:rsidRPr="00EA7477">
        <w:rPr>
          <w:rFonts w:asciiTheme="majorHAnsi" w:eastAsia="Trebuchet MS" w:hAnsiTheme="majorHAnsi" w:cstheme="majorHAnsi"/>
          <w:b/>
          <w:bCs/>
          <w:i/>
          <w:spacing w:val="-10"/>
          <w:sz w:val="24"/>
          <w:szCs w:val="24"/>
          <w:u w:val="single"/>
        </w:rPr>
        <w:t xml:space="preserve"> </w:t>
      </w:r>
      <w:r w:rsidRPr="00EA7477">
        <w:rPr>
          <w:rFonts w:asciiTheme="majorHAnsi" w:eastAsia="Trebuchet MS" w:hAnsiTheme="majorHAnsi" w:cstheme="majorHAnsi"/>
          <w:b/>
          <w:bCs/>
          <w:i/>
          <w:spacing w:val="-2"/>
          <w:sz w:val="24"/>
          <w:szCs w:val="24"/>
          <w:u w:val="single"/>
        </w:rPr>
        <w:t>parametrai,</w:t>
      </w:r>
      <w:r w:rsidRPr="00EA7477">
        <w:rPr>
          <w:rFonts w:asciiTheme="majorHAnsi" w:eastAsia="Trebuchet MS" w:hAnsiTheme="majorHAnsi" w:cstheme="majorHAnsi"/>
          <w:b/>
          <w:bCs/>
          <w:i/>
          <w:spacing w:val="49"/>
          <w:sz w:val="24"/>
          <w:szCs w:val="24"/>
          <w:u w:val="single"/>
        </w:rPr>
        <w:t xml:space="preserve"> </w:t>
      </w:r>
      <w:r w:rsidRPr="00EA7477">
        <w:rPr>
          <w:rFonts w:asciiTheme="majorHAnsi" w:eastAsia="Trebuchet MS" w:hAnsiTheme="majorHAnsi" w:cstheme="majorHAnsi"/>
          <w:b/>
          <w:bCs/>
          <w:i/>
          <w:spacing w:val="-2"/>
          <w:sz w:val="24"/>
          <w:szCs w:val="24"/>
          <w:u w:val="single"/>
        </w:rPr>
        <w:t>išoriniai matmenys</w:t>
      </w:r>
      <w:r w:rsidRPr="00EA7477">
        <w:rPr>
          <w:rFonts w:asciiTheme="majorHAnsi" w:eastAsia="Trebuchet MS" w:hAnsiTheme="majorHAnsi" w:cstheme="majorHAnsi"/>
          <w:spacing w:val="-2"/>
          <w:sz w:val="24"/>
          <w:szCs w:val="24"/>
          <w:u w:val="single"/>
        </w:rPr>
        <w:t>:</w:t>
      </w:r>
    </w:p>
    <w:p w14:paraId="4AE24ED5" w14:textId="3DD800A6" w:rsidR="00EA7477" w:rsidRPr="00EA7477" w:rsidRDefault="00EA7477" w:rsidP="00EA7477">
      <w:pPr>
        <w:spacing w:after="120"/>
        <w:ind w:firstLine="590"/>
        <w:jc w:val="both"/>
        <w:rPr>
          <w:rFonts w:asciiTheme="majorHAnsi" w:eastAsia="Trebuchet MS" w:hAnsiTheme="majorHAnsi" w:cstheme="majorHAnsi"/>
          <w:b/>
          <w:iCs/>
          <w:sz w:val="24"/>
          <w:szCs w:val="24"/>
        </w:rPr>
      </w:pPr>
      <w:r w:rsidRPr="00EA7477">
        <w:rPr>
          <w:rFonts w:asciiTheme="majorHAnsi" w:eastAsia="Trebuchet MS" w:hAnsiTheme="majorHAnsi" w:cstheme="majorHAnsi"/>
          <w:b/>
          <w:iCs/>
          <w:w w:val="90"/>
          <w:sz w:val="24"/>
          <w:szCs w:val="24"/>
        </w:rPr>
        <w:t xml:space="preserve">Fizikiniai parametrai – 230 VAC </w:t>
      </w:r>
      <w:r w:rsidRPr="00EA7477">
        <w:rPr>
          <w:rFonts w:asciiTheme="majorHAnsi" w:eastAsia="Trebuchet MS" w:hAnsiTheme="majorHAnsi" w:cstheme="majorHAnsi"/>
          <w:b/>
          <w:iCs/>
          <w:sz w:val="24"/>
          <w:szCs w:val="24"/>
        </w:rPr>
        <w:t>(</w:t>
      </w:r>
      <w:r w:rsidRPr="00EA7477">
        <w:rPr>
          <w:rFonts w:asciiTheme="majorHAnsi" w:eastAsia="Trebuchet MS" w:hAnsiTheme="majorHAnsi" w:cstheme="majorHAnsi"/>
          <w:b/>
          <w:iCs/>
          <w:w w:val="90"/>
          <w:sz w:val="24"/>
          <w:szCs w:val="24"/>
        </w:rPr>
        <w:t xml:space="preserve">± 10 %); nuo 16 </w:t>
      </w:r>
      <w:r w:rsidR="00266858">
        <w:rPr>
          <w:rFonts w:asciiTheme="majorHAnsi" w:eastAsia="Trebuchet MS" w:hAnsiTheme="majorHAnsi" w:cstheme="majorHAnsi"/>
          <w:b/>
          <w:iCs/>
          <w:w w:val="90"/>
          <w:sz w:val="24"/>
          <w:szCs w:val="24"/>
        </w:rPr>
        <w:t xml:space="preserve">A </w:t>
      </w:r>
      <w:r w:rsidRPr="00EA7477">
        <w:rPr>
          <w:rFonts w:asciiTheme="majorHAnsi" w:eastAsia="Trebuchet MS" w:hAnsiTheme="majorHAnsi" w:cstheme="majorHAnsi"/>
          <w:b/>
          <w:iCs/>
          <w:w w:val="90"/>
          <w:sz w:val="24"/>
          <w:szCs w:val="24"/>
        </w:rPr>
        <w:t xml:space="preserve">iki 20 A (± 1A); 50 Hz (±1%);  išmatavimai ne </w:t>
      </w:r>
      <w:r w:rsidRPr="00EA7477">
        <w:rPr>
          <w:rFonts w:asciiTheme="majorHAnsi" w:eastAsia="Trebuchet MS" w:hAnsiTheme="majorHAnsi" w:cstheme="majorHAnsi"/>
          <w:b/>
          <w:iCs/>
          <w:sz w:val="24"/>
          <w:szCs w:val="24"/>
        </w:rPr>
        <w:t>didesni</w:t>
      </w:r>
      <w:r w:rsidRPr="00EA7477">
        <w:rPr>
          <w:rFonts w:asciiTheme="majorHAnsi" w:eastAsia="Trebuchet MS" w:hAnsiTheme="majorHAnsi" w:cstheme="majorHAnsi"/>
          <w:b/>
          <w:iCs/>
          <w:spacing w:val="-19"/>
          <w:sz w:val="24"/>
          <w:szCs w:val="24"/>
        </w:rPr>
        <w:t xml:space="preserve"> </w:t>
      </w:r>
      <w:r w:rsidRPr="00EA7477">
        <w:rPr>
          <w:rFonts w:asciiTheme="majorHAnsi" w:eastAsia="Trebuchet MS" w:hAnsiTheme="majorHAnsi" w:cstheme="majorHAnsi"/>
          <w:b/>
          <w:iCs/>
          <w:sz w:val="24"/>
          <w:szCs w:val="24"/>
        </w:rPr>
        <w:t>kaip</w:t>
      </w:r>
      <w:r w:rsidRPr="00EA7477">
        <w:rPr>
          <w:rFonts w:asciiTheme="majorHAnsi" w:eastAsia="Trebuchet MS" w:hAnsiTheme="majorHAnsi" w:cstheme="majorHAnsi"/>
          <w:b/>
          <w:iCs/>
          <w:spacing w:val="-20"/>
          <w:sz w:val="24"/>
          <w:szCs w:val="24"/>
        </w:rPr>
        <w:t xml:space="preserve"> </w:t>
      </w:r>
      <w:r w:rsidRPr="00EA7477">
        <w:rPr>
          <w:rFonts w:asciiTheme="majorHAnsi" w:eastAsia="Trebuchet MS" w:hAnsiTheme="majorHAnsi" w:cstheme="majorHAnsi"/>
          <w:b/>
          <w:iCs/>
          <w:sz w:val="24"/>
          <w:szCs w:val="24"/>
        </w:rPr>
        <w:t>100</w:t>
      </w:r>
      <w:r w:rsidRPr="00EA7477">
        <w:rPr>
          <w:rFonts w:asciiTheme="majorHAnsi" w:eastAsia="Trebuchet MS" w:hAnsiTheme="majorHAnsi" w:cstheme="majorHAnsi"/>
          <w:b/>
          <w:iCs/>
          <w:spacing w:val="-21"/>
          <w:sz w:val="24"/>
          <w:szCs w:val="24"/>
        </w:rPr>
        <w:t xml:space="preserve"> </w:t>
      </w:r>
      <w:r w:rsidRPr="00EA7477">
        <w:rPr>
          <w:rFonts w:asciiTheme="majorHAnsi" w:eastAsia="Trebuchet MS" w:hAnsiTheme="majorHAnsi" w:cstheme="majorHAnsi"/>
          <w:b/>
          <w:iCs/>
          <w:sz w:val="24"/>
          <w:szCs w:val="24"/>
        </w:rPr>
        <w:t>cm</w:t>
      </w:r>
      <w:r w:rsidRPr="00EA7477">
        <w:rPr>
          <w:rFonts w:asciiTheme="majorHAnsi" w:eastAsia="Trebuchet MS" w:hAnsiTheme="majorHAnsi" w:cstheme="majorHAnsi"/>
          <w:b/>
          <w:iCs/>
          <w:spacing w:val="-20"/>
          <w:sz w:val="24"/>
          <w:szCs w:val="24"/>
        </w:rPr>
        <w:t xml:space="preserve"> </w:t>
      </w:r>
      <w:r w:rsidRPr="00EA7477">
        <w:rPr>
          <w:rFonts w:asciiTheme="majorHAnsi" w:eastAsia="Trebuchet MS" w:hAnsiTheme="majorHAnsi" w:cstheme="majorHAnsi"/>
          <w:b/>
          <w:iCs/>
          <w:sz w:val="24"/>
          <w:szCs w:val="24"/>
        </w:rPr>
        <w:t>x</w:t>
      </w:r>
      <w:r w:rsidRPr="00EA7477">
        <w:rPr>
          <w:rFonts w:asciiTheme="majorHAnsi" w:eastAsia="Trebuchet MS" w:hAnsiTheme="majorHAnsi" w:cstheme="majorHAnsi"/>
          <w:b/>
          <w:iCs/>
          <w:spacing w:val="-18"/>
          <w:sz w:val="24"/>
          <w:szCs w:val="24"/>
        </w:rPr>
        <w:t xml:space="preserve"> </w:t>
      </w:r>
      <w:r w:rsidRPr="00EA7477">
        <w:rPr>
          <w:rFonts w:asciiTheme="majorHAnsi" w:eastAsia="Trebuchet MS" w:hAnsiTheme="majorHAnsi" w:cstheme="majorHAnsi"/>
          <w:b/>
          <w:iCs/>
          <w:sz w:val="24"/>
          <w:szCs w:val="24"/>
        </w:rPr>
        <w:t>80</w:t>
      </w:r>
      <w:r w:rsidRPr="00EA7477">
        <w:rPr>
          <w:rFonts w:asciiTheme="majorHAnsi" w:eastAsia="Trebuchet MS" w:hAnsiTheme="majorHAnsi" w:cstheme="majorHAnsi"/>
          <w:b/>
          <w:iCs/>
          <w:spacing w:val="-20"/>
          <w:sz w:val="24"/>
          <w:szCs w:val="24"/>
        </w:rPr>
        <w:t xml:space="preserve"> </w:t>
      </w:r>
      <w:r w:rsidRPr="00EA7477">
        <w:rPr>
          <w:rFonts w:asciiTheme="majorHAnsi" w:eastAsia="Trebuchet MS" w:hAnsiTheme="majorHAnsi" w:cstheme="majorHAnsi"/>
          <w:b/>
          <w:iCs/>
          <w:sz w:val="24"/>
          <w:szCs w:val="24"/>
        </w:rPr>
        <w:t>cm</w:t>
      </w:r>
      <w:r w:rsidRPr="00EA7477">
        <w:rPr>
          <w:rFonts w:asciiTheme="majorHAnsi" w:eastAsia="Trebuchet MS" w:hAnsiTheme="majorHAnsi" w:cstheme="majorHAnsi"/>
          <w:b/>
          <w:iCs/>
          <w:spacing w:val="-20"/>
          <w:sz w:val="24"/>
          <w:szCs w:val="24"/>
        </w:rPr>
        <w:t xml:space="preserve"> </w:t>
      </w:r>
      <w:r w:rsidRPr="00EA7477">
        <w:rPr>
          <w:rFonts w:asciiTheme="majorHAnsi" w:eastAsia="Trebuchet MS" w:hAnsiTheme="majorHAnsi" w:cstheme="majorHAnsi"/>
          <w:b/>
          <w:iCs/>
          <w:sz w:val="24"/>
          <w:szCs w:val="24"/>
        </w:rPr>
        <w:t>(P</w:t>
      </w:r>
      <w:r w:rsidRPr="00EA7477">
        <w:rPr>
          <w:rFonts w:asciiTheme="majorHAnsi" w:eastAsia="Trebuchet MS" w:hAnsiTheme="majorHAnsi" w:cstheme="majorHAnsi"/>
          <w:b/>
          <w:iCs/>
          <w:spacing w:val="-21"/>
          <w:sz w:val="24"/>
          <w:szCs w:val="24"/>
        </w:rPr>
        <w:t xml:space="preserve"> </w:t>
      </w:r>
      <w:r w:rsidRPr="00EA7477">
        <w:rPr>
          <w:rFonts w:asciiTheme="majorHAnsi" w:eastAsia="Trebuchet MS" w:hAnsiTheme="majorHAnsi" w:cstheme="majorHAnsi"/>
          <w:b/>
          <w:iCs/>
          <w:sz w:val="24"/>
          <w:szCs w:val="24"/>
        </w:rPr>
        <w:t>x</w:t>
      </w:r>
      <w:r w:rsidRPr="00EA7477">
        <w:rPr>
          <w:rFonts w:asciiTheme="majorHAnsi" w:eastAsia="Trebuchet MS" w:hAnsiTheme="majorHAnsi" w:cstheme="majorHAnsi"/>
          <w:b/>
          <w:iCs/>
          <w:spacing w:val="-19"/>
          <w:sz w:val="24"/>
          <w:szCs w:val="24"/>
        </w:rPr>
        <w:t xml:space="preserve"> </w:t>
      </w:r>
      <w:r w:rsidRPr="00EA7477">
        <w:rPr>
          <w:rFonts w:asciiTheme="majorHAnsi" w:eastAsia="Trebuchet MS" w:hAnsiTheme="majorHAnsi" w:cstheme="majorHAnsi"/>
          <w:b/>
          <w:iCs/>
          <w:sz w:val="24"/>
          <w:szCs w:val="24"/>
        </w:rPr>
        <w:t>G)</w:t>
      </w:r>
    </w:p>
    <w:p w14:paraId="5488D3C2" w14:textId="1C629332" w:rsidR="000208FB" w:rsidRPr="00EA7477" w:rsidRDefault="00EA7477" w:rsidP="00EA7477">
      <w:pPr>
        <w:ind w:firstLine="567"/>
        <w:jc w:val="both"/>
        <w:rPr>
          <w:rFonts w:asciiTheme="majorHAnsi" w:eastAsia="Yu Mincho" w:hAnsiTheme="majorHAnsi" w:cstheme="majorHAnsi"/>
          <w:kern w:val="0"/>
          <w:sz w:val="24"/>
          <w:szCs w:val="24"/>
          <w14:ligatures w14:val="none"/>
        </w:rPr>
      </w:pPr>
      <w:r w:rsidRPr="00EA7477">
        <w:rPr>
          <w:rFonts w:asciiTheme="majorHAnsi" w:eastAsia="Times New Roman" w:hAnsiTheme="majorHAnsi" w:cstheme="majorHAnsi"/>
          <w:kern w:val="0"/>
          <w:sz w:val="24"/>
          <w:szCs w:val="24"/>
          <w:lang w:eastAsia="lt-LT"/>
          <w14:ligatures w14:val="none"/>
        </w:rPr>
        <w:t>K</w:t>
      </w:r>
      <w:r w:rsidR="006F7FA3" w:rsidRPr="00EA7477">
        <w:rPr>
          <w:rFonts w:asciiTheme="majorHAnsi" w:eastAsia="Times New Roman" w:hAnsiTheme="majorHAnsi" w:cstheme="majorHAnsi"/>
          <w:kern w:val="0"/>
          <w:sz w:val="24"/>
          <w:szCs w:val="24"/>
          <w:lang w:eastAsia="lt-LT"/>
          <w14:ligatures w14:val="none"/>
        </w:rPr>
        <w:t>ad visi pirkime norintys dalyvauti tiekėjai turėtų galimybę susipažinti su visa pasiūlymui parengti reikalinga informacija</w:t>
      </w:r>
      <w:r w:rsidR="00A26765" w:rsidRPr="00EA7477">
        <w:rPr>
          <w:rFonts w:asciiTheme="majorHAnsi" w:eastAsia="Times New Roman" w:hAnsiTheme="majorHAnsi" w:cstheme="majorHAnsi"/>
          <w:kern w:val="0"/>
          <w:sz w:val="24"/>
          <w:szCs w:val="24"/>
          <w:lang w:eastAsia="lt-LT"/>
          <w14:ligatures w14:val="none"/>
        </w:rPr>
        <w:t xml:space="preserve"> ir dokumentais</w:t>
      </w:r>
      <w:r w:rsidR="006F7FA3" w:rsidRPr="00EA7477">
        <w:rPr>
          <w:rFonts w:asciiTheme="majorHAnsi" w:eastAsia="Times New Roman" w:hAnsiTheme="majorHAnsi" w:cstheme="majorHAnsi"/>
          <w:kern w:val="0"/>
          <w:sz w:val="24"/>
          <w:szCs w:val="24"/>
          <w:lang w:eastAsia="lt-LT"/>
          <w14:ligatures w14:val="none"/>
        </w:rPr>
        <w:t xml:space="preserve">, </w:t>
      </w:r>
      <w:r w:rsidR="000208FB" w:rsidRPr="00EA7477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priėmė sprendimą nukelti pasiūlym</w:t>
      </w:r>
      <w:r w:rsidR="00A26765" w:rsidRPr="00EA7477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ų</w:t>
      </w:r>
      <w:r w:rsidR="000208FB" w:rsidRPr="00EA7477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 xml:space="preserve"> </w:t>
      </w:r>
      <w:r w:rsidR="000208FB" w:rsidRPr="00EA7477">
        <w:rPr>
          <w:rFonts w:asciiTheme="majorHAnsi" w:eastAsia="Yu Mincho" w:hAnsiTheme="majorHAnsi" w:cstheme="majorHAnsi"/>
          <w:kern w:val="0"/>
          <w:sz w:val="24"/>
          <w:szCs w:val="24"/>
          <w14:ligatures w14:val="none"/>
        </w:rPr>
        <w:t>pateikimo terminą.</w:t>
      </w:r>
    </w:p>
    <w:p w14:paraId="1E1AD98C" w14:textId="3576D7C0" w:rsidR="006F7FA3" w:rsidRPr="00EA7477" w:rsidRDefault="006F7FA3" w:rsidP="006F7FA3">
      <w:pPr>
        <w:tabs>
          <w:tab w:val="left" w:pos="284"/>
          <w:tab w:val="left" w:pos="851"/>
        </w:tabs>
        <w:spacing w:before="120" w:after="0" w:line="240" w:lineRule="auto"/>
        <w:ind w:firstLine="567"/>
        <w:jc w:val="both"/>
        <w:rPr>
          <w:rFonts w:asciiTheme="majorHAnsi" w:eastAsia="Times New Roman" w:hAnsiTheme="majorHAnsi" w:cstheme="majorHAnsi"/>
          <w:b/>
          <w:bCs/>
          <w:i/>
          <w:iCs/>
          <w:kern w:val="0"/>
          <w:sz w:val="24"/>
          <w:szCs w:val="24"/>
          <w:lang w:eastAsia="lt-LT"/>
          <w14:ligatures w14:val="none"/>
        </w:rPr>
      </w:pPr>
      <w:r w:rsidRPr="00EA7477">
        <w:rPr>
          <w:rFonts w:asciiTheme="majorHAnsi" w:eastAsia="Times New Roman" w:hAnsiTheme="majorHAnsi" w:cstheme="majorHAnsi"/>
          <w:kern w:val="0"/>
          <w:sz w:val="24"/>
          <w:szCs w:val="24"/>
          <w:lang w:eastAsia="lt-LT"/>
          <w14:ligatures w14:val="none"/>
        </w:rPr>
        <w:t xml:space="preserve">Pasiūlymų dalyvauti konkurse priėmimo terminas  </w:t>
      </w:r>
      <w:r w:rsidRPr="00EA7477">
        <w:rPr>
          <w:rFonts w:asciiTheme="majorHAnsi" w:eastAsia="Times New Roman" w:hAnsiTheme="majorHAnsi" w:cstheme="majorHAnsi"/>
          <w:kern w:val="0"/>
          <w:sz w:val="24"/>
          <w:szCs w:val="24"/>
          <w:u w:val="single"/>
          <w:lang w:eastAsia="lt-LT"/>
          <w14:ligatures w14:val="none"/>
        </w:rPr>
        <w:t xml:space="preserve">iš 2025 </w:t>
      </w:r>
      <w:r w:rsidR="001937E4" w:rsidRPr="00EA7477">
        <w:rPr>
          <w:rFonts w:asciiTheme="majorHAnsi" w:eastAsia="Times New Roman" w:hAnsiTheme="majorHAnsi" w:cstheme="majorHAnsi"/>
          <w:kern w:val="0"/>
          <w:sz w:val="24"/>
          <w:szCs w:val="24"/>
          <w:u w:val="single"/>
          <w:lang w:eastAsia="lt-LT"/>
          <w14:ligatures w14:val="none"/>
        </w:rPr>
        <w:t>kovo10</w:t>
      </w:r>
      <w:r w:rsidRPr="00EA7477">
        <w:rPr>
          <w:rFonts w:asciiTheme="majorHAnsi" w:eastAsia="Times New Roman" w:hAnsiTheme="majorHAnsi" w:cstheme="majorHAnsi"/>
          <w:kern w:val="0"/>
          <w:sz w:val="24"/>
          <w:szCs w:val="24"/>
          <w:u w:val="single"/>
          <w:lang w:eastAsia="lt-LT"/>
          <w14:ligatures w14:val="none"/>
        </w:rPr>
        <w:t xml:space="preserve"> d., 09:00 val.</w:t>
      </w:r>
      <w:r w:rsidRPr="00EA7477">
        <w:rPr>
          <w:rFonts w:asciiTheme="majorHAnsi" w:eastAsia="Times New Roman" w:hAnsiTheme="majorHAnsi" w:cstheme="majorHAnsi"/>
          <w:kern w:val="0"/>
          <w:sz w:val="24"/>
          <w:szCs w:val="24"/>
          <w:lang w:eastAsia="lt-LT"/>
          <w14:ligatures w14:val="none"/>
        </w:rPr>
        <w:t xml:space="preserve"> nukeliamas  į </w:t>
      </w:r>
      <w:r w:rsidRPr="00EA7477">
        <w:rPr>
          <w:rFonts w:asciiTheme="majorHAnsi" w:eastAsia="Times New Roman" w:hAnsiTheme="majorHAnsi" w:cstheme="majorHAnsi"/>
          <w:b/>
          <w:bCs/>
          <w:i/>
          <w:iCs/>
          <w:kern w:val="0"/>
          <w:sz w:val="24"/>
          <w:szCs w:val="24"/>
          <w:lang w:eastAsia="lt-LT"/>
          <w14:ligatures w14:val="none"/>
        </w:rPr>
        <w:t xml:space="preserve"> </w:t>
      </w:r>
      <w:r w:rsidRPr="00EA7477">
        <w:rPr>
          <w:rFonts w:asciiTheme="majorHAnsi" w:eastAsia="Times New Roman" w:hAnsiTheme="majorHAnsi" w:cstheme="majorHAnsi"/>
          <w:b/>
          <w:bCs/>
          <w:i/>
          <w:iCs/>
          <w:kern w:val="0"/>
          <w:sz w:val="24"/>
          <w:szCs w:val="24"/>
          <w:u w:val="single"/>
          <w:lang w:eastAsia="lt-LT"/>
          <w14:ligatures w14:val="none"/>
        </w:rPr>
        <w:t>202</w:t>
      </w:r>
      <w:r w:rsidR="00A26765" w:rsidRPr="00EA7477">
        <w:rPr>
          <w:rFonts w:asciiTheme="majorHAnsi" w:eastAsia="Times New Roman" w:hAnsiTheme="majorHAnsi" w:cstheme="majorHAnsi"/>
          <w:b/>
          <w:bCs/>
          <w:i/>
          <w:iCs/>
          <w:kern w:val="0"/>
          <w:sz w:val="24"/>
          <w:szCs w:val="24"/>
          <w:u w:val="single"/>
          <w:lang w:eastAsia="lt-LT"/>
          <w14:ligatures w14:val="none"/>
        </w:rPr>
        <w:t>5 m. kovo 1</w:t>
      </w:r>
      <w:r w:rsidR="001937E4" w:rsidRPr="00EA7477">
        <w:rPr>
          <w:rFonts w:asciiTheme="majorHAnsi" w:eastAsia="Times New Roman" w:hAnsiTheme="majorHAnsi" w:cstheme="majorHAnsi"/>
          <w:b/>
          <w:bCs/>
          <w:i/>
          <w:iCs/>
          <w:kern w:val="0"/>
          <w:sz w:val="24"/>
          <w:szCs w:val="24"/>
          <w:u w:val="single"/>
          <w:lang w:eastAsia="lt-LT"/>
          <w14:ligatures w14:val="none"/>
        </w:rPr>
        <w:t>4</w:t>
      </w:r>
      <w:r w:rsidR="00A26765" w:rsidRPr="00EA7477">
        <w:rPr>
          <w:rFonts w:asciiTheme="majorHAnsi" w:eastAsia="Times New Roman" w:hAnsiTheme="majorHAnsi" w:cstheme="majorHAnsi"/>
          <w:b/>
          <w:bCs/>
          <w:i/>
          <w:iCs/>
          <w:kern w:val="0"/>
          <w:sz w:val="24"/>
          <w:szCs w:val="24"/>
          <w:u w:val="single"/>
          <w:lang w:eastAsia="lt-LT"/>
          <w14:ligatures w14:val="none"/>
        </w:rPr>
        <w:t xml:space="preserve"> d. </w:t>
      </w:r>
      <w:r w:rsidRPr="00EA7477">
        <w:rPr>
          <w:rFonts w:asciiTheme="majorHAnsi" w:eastAsia="Times New Roman" w:hAnsiTheme="majorHAnsi" w:cstheme="majorHAnsi"/>
          <w:b/>
          <w:bCs/>
          <w:i/>
          <w:iCs/>
          <w:kern w:val="0"/>
          <w:sz w:val="24"/>
          <w:szCs w:val="24"/>
          <w:u w:val="single"/>
          <w:lang w:eastAsia="lt-LT"/>
          <w14:ligatures w14:val="none"/>
        </w:rPr>
        <w:t>, 09:00 val.</w:t>
      </w:r>
    </w:p>
    <w:p w14:paraId="238A4A9C" w14:textId="30D8F6AF" w:rsidR="001937E4" w:rsidRPr="00EA7477" w:rsidRDefault="001937E4" w:rsidP="001937E4">
      <w:pPr>
        <w:ind w:firstLine="567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EA7477">
        <w:rPr>
          <w:rFonts w:asciiTheme="majorHAnsi" w:hAnsiTheme="majorHAnsi" w:cstheme="majorHAnsi"/>
          <w:sz w:val="24"/>
          <w:szCs w:val="24"/>
        </w:rPr>
        <w:t xml:space="preserve">Informuojame, kad teikiant pasiūlymus pirkimui naudoti </w:t>
      </w:r>
      <w:r w:rsidRPr="00EA7477">
        <w:rPr>
          <w:rFonts w:asciiTheme="majorHAnsi" w:hAnsiTheme="majorHAnsi" w:cstheme="majorHAnsi"/>
          <w:b/>
          <w:bCs/>
          <w:sz w:val="24"/>
          <w:szCs w:val="24"/>
        </w:rPr>
        <w:t xml:space="preserve">PATIKSLINTAS Pirkimo sąlygų 2 priedas _Techninė specifikacija </w:t>
      </w:r>
    </w:p>
    <w:p w14:paraId="5C20FF3F" w14:textId="77777777" w:rsidR="001937E4" w:rsidRPr="00EA7477" w:rsidRDefault="001937E4" w:rsidP="001937E4">
      <w:pPr>
        <w:spacing w:after="0"/>
        <w:ind w:firstLine="567"/>
        <w:jc w:val="both"/>
        <w:rPr>
          <w:rFonts w:asciiTheme="majorHAnsi" w:hAnsiTheme="majorHAnsi" w:cstheme="majorHAnsi"/>
          <w:sz w:val="24"/>
          <w:szCs w:val="24"/>
        </w:rPr>
      </w:pPr>
      <w:r w:rsidRPr="00EA7477">
        <w:rPr>
          <w:rFonts w:asciiTheme="majorHAnsi" w:hAnsiTheme="majorHAnsi" w:cstheme="majorHAnsi"/>
          <w:sz w:val="24"/>
          <w:szCs w:val="24"/>
        </w:rPr>
        <w:t>Pridedamas.</w:t>
      </w:r>
    </w:p>
    <w:p w14:paraId="78ED0241" w14:textId="652E7C10" w:rsidR="001937E4" w:rsidRPr="00EA7477" w:rsidRDefault="001937E4" w:rsidP="001937E4">
      <w:pPr>
        <w:ind w:firstLine="567"/>
        <w:jc w:val="both"/>
        <w:rPr>
          <w:rFonts w:asciiTheme="majorHAnsi" w:hAnsiTheme="majorHAnsi" w:cstheme="majorHAnsi"/>
          <w:sz w:val="24"/>
          <w:szCs w:val="24"/>
        </w:rPr>
      </w:pPr>
      <w:r w:rsidRPr="00EA7477">
        <w:rPr>
          <w:rFonts w:asciiTheme="majorHAnsi" w:hAnsiTheme="majorHAnsi" w:cstheme="majorHAnsi"/>
          <w:sz w:val="24"/>
          <w:szCs w:val="24"/>
        </w:rPr>
        <w:t xml:space="preserve"> </w:t>
      </w:r>
      <w:r w:rsidRPr="00EA7477">
        <w:rPr>
          <w:rFonts w:asciiTheme="majorHAnsi" w:hAnsiTheme="majorHAnsi" w:cstheme="majorHAnsi"/>
          <w:b/>
          <w:bCs/>
          <w:sz w:val="24"/>
          <w:szCs w:val="24"/>
        </w:rPr>
        <w:t>PATIKSLINTAS</w:t>
      </w:r>
      <w:r w:rsidR="00EA7477" w:rsidRPr="00EA7477">
        <w:rPr>
          <w:rFonts w:asciiTheme="majorHAnsi" w:hAnsiTheme="majorHAnsi" w:cstheme="majorHAnsi"/>
          <w:b/>
          <w:bCs/>
          <w:sz w:val="24"/>
          <w:szCs w:val="24"/>
        </w:rPr>
        <w:t xml:space="preserve"> (25-03-06)</w:t>
      </w:r>
      <w:r w:rsidRPr="00EA7477">
        <w:rPr>
          <w:rFonts w:asciiTheme="majorHAnsi" w:hAnsiTheme="majorHAnsi" w:cstheme="majorHAnsi"/>
          <w:b/>
          <w:bCs/>
          <w:sz w:val="24"/>
          <w:szCs w:val="24"/>
        </w:rPr>
        <w:t xml:space="preserve"> pirkimo  sąlygų 2 Priedas _Techninė  specifikacija</w:t>
      </w:r>
    </w:p>
    <w:p w14:paraId="74FE4547" w14:textId="77777777" w:rsidR="000208FB" w:rsidRPr="00EA7477" w:rsidRDefault="000208FB" w:rsidP="00086CEB">
      <w:pPr>
        <w:ind w:firstLine="567"/>
        <w:rPr>
          <w:rFonts w:asciiTheme="majorHAnsi" w:hAnsiTheme="majorHAnsi" w:cstheme="majorHAnsi"/>
          <w:sz w:val="24"/>
          <w:szCs w:val="24"/>
        </w:rPr>
      </w:pPr>
    </w:p>
    <w:p w14:paraId="2C23B266" w14:textId="77777777" w:rsidR="000208FB" w:rsidRPr="00EA7477" w:rsidRDefault="000208FB" w:rsidP="00086CEB">
      <w:pPr>
        <w:ind w:firstLine="567"/>
        <w:rPr>
          <w:rFonts w:asciiTheme="majorHAnsi" w:hAnsiTheme="majorHAnsi" w:cstheme="majorHAnsi"/>
          <w:sz w:val="24"/>
          <w:szCs w:val="24"/>
        </w:rPr>
      </w:pPr>
    </w:p>
    <w:p w14:paraId="1C65ED9D" w14:textId="11D07BED" w:rsidR="00086CEB" w:rsidRPr="00EA7477" w:rsidRDefault="00086CEB" w:rsidP="00086CEB">
      <w:pPr>
        <w:spacing w:after="0" w:line="240" w:lineRule="auto"/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</w:pPr>
      <w:r w:rsidRPr="00EA7477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Pagarbiai pirkimo komisij</w:t>
      </w:r>
      <w:r w:rsidR="000208FB" w:rsidRPr="00EA7477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a</w:t>
      </w:r>
    </w:p>
    <w:p w14:paraId="177608AB" w14:textId="77777777" w:rsidR="00086CEB" w:rsidRPr="00EA7477" w:rsidRDefault="00086CEB" w:rsidP="00086CEB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bCs/>
          <w:caps/>
          <w:kern w:val="0"/>
          <w:sz w:val="24"/>
          <w:szCs w:val="24"/>
          <w14:ligatures w14:val="none"/>
        </w:rPr>
      </w:pPr>
    </w:p>
    <w:p w14:paraId="571A8729" w14:textId="77777777" w:rsidR="00086CEB" w:rsidRPr="00EA7477" w:rsidRDefault="00086CEB" w:rsidP="00086CEB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bCs/>
          <w:caps/>
          <w:kern w:val="0"/>
          <w:sz w:val="24"/>
          <w:szCs w:val="24"/>
          <w14:ligatures w14:val="none"/>
        </w:rPr>
      </w:pPr>
    </w:p>
    <w:p w14:paraId="4EC0D90D" w14:textId="77777777" w:rsidR="000208FB" w:rsidRPr="00EA7477" w:rsidRDefault="000208FB" w:rsidP="00086CEB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bCs/>
          <w:caps/>
          <w:kern w:val="0"/>
          <w:sz w:val="24"/>
          <w:szCs w:val="24"/>
          <w14:ligatures w14:val="none"/>
        </w:rPr>
      </w:pPr>
    </w:p>
    <w:p w14:paraId="3DF4084A" w14:textId="77777777" w:rsidR="000208FB" w:rsidRPr="00EA7477" w:rsidRDefault="000208FB" w:rsidP="00086CEB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bCs/>
          <w:caps/>
          <w:kern w:val="0"/>
          <w:sz w:val="24"/>
          <w:szCs w:val="24"/>
          <w14:ligatures w14:val="none"/>
        </w:rPr>
      </w:pPr>
    </w:p>
    <w:p w14:paraId="75DD94D4" w14:textId="77777777" w:rsidR="00EA7477" w:rsidRPr="00EA7477" w:rsidRDefault="00EA7477" w:rsidP="00086CEB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bCs/>
          <w:caps/>
          <w:kern w:val="0"/>
          <w:sz w:val="24"/>
          <w:szCs w:val="24"/>
          <w14:ligatures w14:val="none"/>
        </w:rPr>
      </w:pPr>
    </w:p>
    <w:p w14:paraId="2E2FCB5E" w14:textId="77777777" w:rsidR="00EA7477" w:rsidRPr="00EA7477" w:rsidRDefault="00EA7477" w:rsidP="00086CEB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bCs/>
          <w:caps/>
          <w:kern w:val="0"/>
          <w:sz w:val="24"/>
          <w:szCs w:val="24"/>
          <w14:ligatures w14:val="none"/>
        </w:rPr>
      </w:pPr>
    </w:p>
    <w:p w14:paraId="6E7FB693" w14:textId="77777777" w:rsidR="00086CEB" w:rsidRPr="00EA7477" w:rsidRDefault="00086CEB" w:rsidP="00086CEB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bCs/>
          <w:caps/>
          <w:kern w:val="0"/>
          <w:sz w:val="24"/>
          <w:szCs w:val="24"/>
          <w14:ligatures w14:val="none"/>
        </w:rPr>
      </w:pPr>
    </w:p>
    <w:p w14:paraId="3BF63DD3" w14:textId="675841C1" w:rsidR="00086CEB" w:rsidRPr="00EA7477" w:rsidRDefault="00086CEB" w:rsidP="00086CEB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EA7477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 xml:space="preserve">Vytautas Lekstutis Tel. +370  65636829; El. p. </w:t>
      </w:r>
      <w:hyperlink r:id="rId8" w:history="1">
        <w:r w:rsidRPr="00EA7477">
          <w:rPr>
            <w:rFonts w:asciiTheme="majorHAnsi" w:eastAsia="Times New Roman" w:hAnsiTheme="majorHAnsi" w:cstheme="majorHAnsi"/>
            <w:color w:val="0000FF"/>
            <w:kern w:val="0"/>
            <w:sz w:val="24"/>
            <w:szCs w:val="24"/>
            <w:u w:val="single"/>
            <w14:ligatures w14:val="none"/>
          </w:rPr>
          <w:t>vytautas.lekstutis@vanduo.lt</w:t>
        </w:r>
      </w:hyperlink>
    </w:p>
    <w:p w14:paraId="72CA3ABB" w14:textId="77777777" w:rsidR="00086CEB" w:rsidRPr="00EA7477" w:rsidRDefault="00086CEB" w:rsidP="00086CEB">
      <w:pPr>
        <w:ind w:firstLine="567"/>
        <w:rPr>
          <w:rFonts w:asciiTheme="majorHAnsi" w:hAnsiTheme="majorHAnsi" w:cstheme="majorHAnsi"/>
          <w:sz w:val="24"/>
          <w:szCs w:val="24"/>
        </w:rPr>
      </w:pPr>
    </w:p>
    <w:sectPr w:rsidR="00086CEB" w:rsidRPr="00EA7477" w:rsidSect="000208FB">
      <w:footerReference w:type="default" r:id="rId9"/>
      <w:pgSz w:w="11906" w:h="16838"/>
      <w:pgMar w:top="993" w:right="567" w:bottom="1276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C9B9F9" w14:textId="77777777" w:rsidR="00BA2F3E" w:rsidRDefault="00BA2F3E" w:rsidP="00086CEB">
      <w:pPr>
        <w:spacing w:after="0" w:line="240" w:lineRule="auto"/>
      </w:pPr>
      <w:r>
        <w:separator/>
      </w:r>
    </w:p>
  </w:endnote>
  <w:endnote w:type="continuationSeparator" w:id="0">
    <w:p w14:paraId="7B5C7A17" w14:textId="77777777" w:rsidR="00BA2F3E" w:rsidRDefault="00BA2F3E" w:rsidP="00086C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BA"/>
    <w:family w:val="swiss"/>
    <w:pitch w:val="variable"/>
    <w:sig w:usb0="00000687" w:usb1="000000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2F262E" w14:textId="77777777" w:rsidR="00086CEB" w:rsidRPr="00086CEB" w:rsidRDefault="00086CEB" w:rsidP="00086CEB">
    <w:pPr>
      <w:tabs>
        <w:tab w:val="center" w:pos="4819"/>
        <w:tab w:val="right" w:pos="9638"/>
      </w:tabs>
      <w:spacing w:after="0" w:line="276" w:lineRule="auto"/>
      <w:jc w:val="center"/>
      <w:rPr>
        <w:rFonts w:ascii="Calibri Light" w:eastAsia="Times New Roman" w:hAnsi="Calibri Light" w:cs="Calibri Light"/>
        <w:kern w:val="0"/>
        <w:sz w:val="18"/>
        <w:szCs w:val="18"/>
        <w14:ligatures w14:val="none"/>
      </w:rPr>
    </w:pPr>
    <w:r w:rsidRPr="00086CEB">
      <w:rPr>
        <w:rFonts w:ascii="Calibri Light" w:eastAsia="Times New Roman" w:hAnsi="Calibri Light" w:cs="Calibri Light"/>
        <w:b/>
        <w:bCs/>
        <w:noProof/>
        <w:kern w:val="0"/>
        <w:sz w:val="18"/>
        <w:szCs w:val="18"/>
        <w14:ligatures w14:val="non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AEBB90E" wp14:editId="2027283A">
              <wp:simplePos x="0" y="0"/>
              <wp:positionH relativeFrom="column">
                <wp:posOffset>1905</wp:posOffset>
              </wp:positionH>
              <wp:positionV relativeFrom="paragraph">
                <wp:posOffset>-128270</wp:posOffset>
              </wp:positionV>
              <wp:extent cx="5606415" cy="0"/>
              <wp:effectExtent l="5715" t="5715" r="7620" b="13335"/>
              <wp:wrapNone/>
              <wp:docPr id="1716621071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641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ysClr val="window" lastClr="FFFFFF">
                            <a:lumMod val="50000"/>
                            <a:lumOff val="0"/>
                          </a:sysClr>
                        </a:solidFill>
                        <a:round/>
                        <a:headEnd type="none" w="med" len="med"/>
                        <a:tailEnd type="none" w="med" len="med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C7EB8FE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.15pt;margin-top:-10.1pt;width:441.4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" strokecolor="#7f7f7f"/>
          </w:pict>
        </mc:Fallback>
      </mc:AlternateContent>
    </w:r>
    <w:r w:rsidRPr="00086CEB">
      <w:rPr>
        <w:rFonts w:ascii="Calibri Light" w:eastAsia="Times New Roman" w:hAnsi="Calibri Light" w:cs="Calibri Light"/>
        <w:b/>
        <w:bCs/>
        <w:kern w:val="0"/>
        <w:sz w:val="18"/>
        <w:szCs w:val="18"/>
        <w14:ligatures w14:val="none"/>
      </w:rPr>
      <w:t>AB „Klaipėdos vanduo“</w:t>
    </w:r>
    <w:r w:rsidRPr="00086CEB">
      <w:rPr>
        <w:rFonts w:ascii="Calibri Light" w:eastAsia="Times New Roman" w:hAnsi="Calibri Light" w:cs="Calibri Light"/>
        <w:kern w:val="0"/>
        <w:sz w:val="18"/>
        <w:szCs w:val="18"/>
        <w14:ligatures w14:val="none"/>
      </w:rPr>
      <w:t xml:space="preserve"> | </w:t>
    </w:r>
    <w:proofErr w:type="spellStart"/>
    <w:r w:rsidRPr="00086CEB">
      <w:rPr>
        <w:rFonts w:ascii="Calibri Light" w:eastAsia="Times New Roman" w:hAnsi="Calibri Light" w:cs="Calibri Light"/>
        <w:kern w:val="0"/>
        <w:sz w:val="18"/>
        <w:szCs w:val="18"/>
        <w14:ligatures w14:val="none"/>
      </w:rPr>
      <w:t>Reg</w:t>
    </w:r>
    <w:proofErr w:type="spellEnd"/>
    <w:r w:rsidRPr="00086CEB">
      <w:rPr>
        <w:rFonts w:ascii="Calibri Light" w:eastAsia="Times New Roman" w:hAnsi="Calibri Light" w:cs="Calibri Light"/>
        <w:kern w:val="0"/>
        <w:sz w:val="18"/>
        <w:szCs w:val="18"/>
        <w14:ligatures w14:val="none"/>
      </w:rPr>
      <w:t xml:space="preserve">. </w:t>
    </w:r>
    <w:proofErr w:type="spellStart"/>
    <w:r w:rsidRPr="00086CEB">
      <w:rPr>
        <w:rFonts w:ascii="Calibri Light" w:eastAsia="Times New Roman" w:hAnsi="Calibri Light" w:cs="Calibri Light"/>
        <w:kern w:val="0"/>
        <w:sz w:val="18"/>
        <w:szCs w:val="18"/>
        <w14:ligatures w14:val="none"/>
      </w:rPr>
      <w:t>nr.</w:t>
    </w:r>
    <w:proofErr w:type="spellEnd"/>
    <w:r w:rsidRPr="00086CEB">
      <w:rPr>
        <w:rFonts w:ascii="Calibri Light" w:eastAsia="Times New Roman" w:hAnsi="Calibri Light" w:cs="Calibri Light"/>
        <w:kern w:val="0"/>
        <w:sz w:val="18"/>
        <w:szCs w:val="18"/>
        <w14:ligatures w14:val="none"/>
      </w:rPr>
      <w:t xml:space="preserve"> 140089260 | PVM kodas LT400892610 | Ryšininkų g. 11, LT-91116 Klaipėda</w:t>
    </w:r>
  </w:p>
  <w:p w14:paraId="10D87420" w14:textId="77777777" w:rsidR="00086CEB" w:rsidRPr="00086CEB" w:rsidRDefault="00086CEB" w:rsidP="00086CEB">
    <w:pPr>
      <w:tabs>
        <w:tab w:val="center" w:pos="4819"/>
        <w:tab w:val="right" w:pos="9638"/>
      </w:tabs>
      <w:spacing w:after="0" w:line="276" w:lineRule="auto"/>
      <w:jc w:val="center"/>
      <w:rPr>
        <w:rFonts w:ascii="Calibri Light" w:eastAsia="Times New Roman" w:hAnsi="Calibri Light" w:cs="Calibri Light"/>
        <w:kern w:val="0"/>
        <w:sz w:val="18"/>
        <w:szCs w:val="18"/>
        <w14:ligatures w14:val="none"/>
      </w:rPr>
    </w:pPr>
    <w:r w:rsidRPr="00086CEB">
      <w:rPr>
        <w:rFonts w:ascii="Calibri Light" w:eastAsia="Times New Roman" w:hAnsi="Calibri Light" w:cs="Calibri Light"/>
        <w:kern w:val="0"/>
        <w:sz w:val="18"/>
        <w:szCs w:val="18"/>
        <w14:ligatures w14:val="none"/>
      </w:rPr>
      <w:t xml:space="preserve">  Tel. +370 46 220220 | El. paštas: </w:t>
    </w:r>
    <w:proofErr w:type="spellStart"/>
    <w:r w:rsidRPr="00086CEB">
      <w:rPr>
        <w:rFonts w:ascii="Calibri Light" w:eastAsia="Times New Roman" w:hAnsi="Calibri Light" w:cs="Calibri Light"/>
        <w:kern w:val="0"/>
        <w:sz w:val="18"/>
        <w:szCs w:val="18"/>
        <w14:ligatures w14:val="none"/>
      </w:rPr>
      <w:t>info@vanduo.lt</w:t>
    </w:r>
    <w:proofErr w:type="spellEnd"/>
    <w:r w:rsidRPr="00086CEB">
      <w:rPr>
        <w:rFonts w:ascii="Calibri Light" w:eastAsia="Times New Roman" w:hAnsi="Calibri Light" w:cs="Calibri Light"/>
        <w:kern w:val="0"/>
        <w:sz w:val="18"/>
        <w:szCs w:val="18"/>
        <w14:ligatures w14:val="none"/>
      </w:rPr>
      <w:t xml:space="preserve"> |  www.vanduo.lt</w:t>
    </w:r>
  </w:p>
  <w:p w14:paraId="1FDCFD19" w14:textId="77777777" w:rsidR="00086CEB" w:rsidRDefault="00086CEB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134A04" w14:textId="77777777" w:rsidR="00BA2F3E" w:rsidRDefault="00BA2F3E" w:rsidP="00086CEB">
      <w:pPr>
        <w:spacing w:after="0" w:line="240" w:lineRule="auto"/>
      </w:pPr>
      <w:r>
        <w:separator/>
      </w:r>
    </w:p>
  </w:footnote>
  <w:footnote w:type="continuationSeparator" w:id="0">
    <w:p w14:paraId="1FD446F1" w14:textId="77777777" w:rsidR="00BA2F3E" w:rsidRDefault="00BA2F3E" w:rsidP="00086C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D2139FA"/>
    <w:multiLevelType w:val="multilevel"/>
    <w:tmpl w:val="F830E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509059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CEB"/>
    <w:rsid w:val="000208FB"/>
    <w:rsid w:val="000540F9"/>
    <w:rsid w:val="00086CEB"/>
    <w:rsid w:val="001937E4"/>
    <w:rsid w:val="00266858"/>
    <w:rsid w:val="00273B42"/>
    <w:rsid w:val="003E1F6B"/>
    <w:rsid w:val="00621030"/>
    <w:rsid w:val="00654091"/>
    <w:rsid w:val="006F7FA3"/>
    <w:rsid w:val="00830943"/>
    <w:rsid w:val="00860F32"/>
    <w:rsid w:val="00A26765"/>
    <w:rsid w:val="00AA085E"/>
    <w:rsid w:val="00B01239"/>
    <w:rsid w:val="00BA2F3E"/>
    <w:rsid w:val="00DF1580"/>
    <w:rsid w:val="00DF2FE6"/>
    <w:rsid w:val="00EA7477"/>
    <w:rsid w:val="00EB381D"/>
    <w:rsid w:val="00F23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C8A41"/>
  <w15:chartTrackingRefBased/>
  <w15:docId w15:val="{EED8F2B8-C7E0-44A8-B401-5B53FB21B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086C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086C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086CE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086C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086CE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086CE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086CE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086CE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086CE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086CE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086CE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086CE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086CEB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086CEB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086CEB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086CEB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086CEB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086CEB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086CE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086C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086C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086C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086C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086CEB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086CEB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086CEB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086CE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086CEB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086CEB"/>
    <w:rPr>
      <w:b/>
      <w:bCs/>
      <w:smallCaps/>
      <w:color w:val="2F5496" w:themeColor="accent1" w:themeShade="BF"/>
      <w:spacing w:val="5"/>
    </w:rPr>
  </w:style>
  <w:style w:type="paragraph" w:styleId="Antrats">
    <w:name w:val="header"/>
    <w:basedOn w:val="prastasis"/>
    <w:link w:val="AntratsDiagrama"/>
    <w:uiPriority w:val="99"/>
    <w:unhideWhenUsed/>
    <w:rsid w:val="00086CE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086CEB"/>
  </w:style>
  <w:style w:type="paragraph" w:styleId="Porat">
    <w:name w:val="footer"/>
    <w:basedOn w:val="prastasis"/>
    <w:link w:val="PoratDiagrama"/>
    <w:uiPriority w:val="99"/>
    <w:unhideWhenUsed/>
    <w:rsid w:val="00086CE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086C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ytautas.lekstutis@vanduo.l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994</Words>
  <Characters>567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Vytautas Lekstutis</dc:creator>
  <cp:keywords/>
  <dc:description/>
  <cp:lastModifiedBy>Vytautas Lekstutis</cp:lastModifiedBy>
  <cp:revision>10</cp:revision>
  <dcterms:created xsi:type="dcterms:W3CDTF">2025-02-13T11:05:00Z</dcterms:created>
  <dcterms:modified xsi:type="dcterms:W3CDTF">2025-03-06T11:12:00Z</dcterms:modified>
</cp:coreProperties>
</file>