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485B90" w:rsidRPr="00485B90" w14:paraId="332511FC" w14:textId="77777777" w:rsidTr="00FF4BEB">
        <w:trPr>
          <w:trHeight w:val="416"/>
        </w:trPr>
        <w:tc>
          <w:tcPr>
            <w:tcW w:w="9628" w:type="dxa"/>
            <w:shd w:val="clear" w:color="auto" w:fill="4472C4" w:themeFill="accent1"/>
            <w:vAlign w:val="center"/>
          </w:tcPr>
          <w:p w14:paraId="6FB5F92C" w14:textId="6160B883" w:rsidR="002C1403" w:rsidRPr="00485B90" w:rsidRDefault="000F6511" w:rsidP="002C1403">
            <w:pPr>
              <w:jc w:val="left"/>
              <w:rPr>
                <w:rFonts w:ascii="Arial Narrow" w:hAnsi="Arial Narrow"/>
                <w:b/>
                <w:caps/>
                <w:color w:val="FF0000"/>
                <w:sz w:val="20"/>
                <w:szCs w:val="16"/>
              </w:rPr>
            </w:pPr>
            <w:bookmarkStart w:id="0" w:name="_Hlk80274242"/>
            <w:r w:rsidRPr="008E7217">
              <w:rPr>
                <w:rFonts w:ascii="Arial Narrow" w:hAnsi="Arial Narrow"/>
                <w:b/>
                <w:caps/>
                <w:sz w:val="20"/>
                <w:szCs w:val="16"/>
              </w:rPr>
              <w:t>1</w:t>
            </w:r>
            <w:r w:rsidR="002C1403" w:rsidRPr="008E7217">
              <w:rPr>
                <w:rFonts w:ascii="Arial Narrow" w:hAnsi="Arial Narrow"/>
                <w:b/>
                <w:caps/>
                <w:sz w:val="20"/>
                <w:szCs w:val="16"/>
              </w:rPr>
              <w:t>. PIRKIMO OBJEKTAS</w:t>
            </w:r>
          </w:p>
        </w:tc>
      </w:tr>
      <w:bookmarkEnd w:id="0"/>
    </w:tbl>
    <w:p w14:paraId="1137ACEB" w14:textId="15EC27C6" w:rsidR="007A5584" w:rsidRPr="00485B90" w:rsidRDefault="007A5584" w:rsidP="002C1403">
      <w:pPr>
        <w:jc w:val="left"/>
        <w:rPr>
          <w:rFonts w:ascii="Arial Narrow" w:hAnsi="Arial Narrow"/>
          <w:b/>
          <w:caps/>
          <w:color w:val="FF0000"/>
        </w:rPr>
      </w:pPr>
    </w:p>
    <w:p w14:paraId="11BF9958" w14:textId="022BC882" w:rsidR="00E475CA" w:rsidRPr="00F40E65" w:rsidRDefault="008E7217" w:rsidP="00F40E65">
      <w:pPr>
        <w:jc w:val="center"/>
        <w:rPr>
          <w:rFonts w:ascii="Arial Narrow" w:eastAsiaTheme="minorHAnsi" w:hAnsi="Arial Narrow"/>
          <w:b/>
          <w:bCs/>
          <w:sz w:val="20"/>
        </w:rPr>
      </w:pPr>
      <w:r w:rsidRPr="00F40E65">
        <w:rPr>
          <w:rFonts w:ascii="Arial Narrow" w:eastAsiaTheme="minorHAnsi" w:hAnsi="Arial Narrow"/>
          <w:b/>
          <w:bCs/>
          <w:sz w:val="20"/>
        </w:rPr>
        <w:t>RAJONINIO</w:t>
      </w:r>
      <w:r w:rsidR="00816416" w:rsidRPr="00F40E65">
        <w:rPr>
          <w:rFonts w:ascii="Arial Narrow" w:eastAsiaTheme="minorHAnsi" w:hAnsi="Arial Narrow"/>
          <w:b/>
          <w:bCs/>
          <w:sz w:val="20"/>
        </w:rPr>
        <w:t xml:space="preserve"> </w:t>
      </w:r>
      <w:r w:rsidR="00932FEC" w:rsidRPr="00F40E65">
        <w:rPr>
          <w:rFonts w:ascii="Arial Narrow" w:eastAsiaTheme="minorHAnsi" w:hAnsi="Arial Narrow"/>
          <w:b/>
          <w:bCs/>
          <w:sz w:val="20"/>
        </w:rPr>
        <w:t xml:space="preserve">3514 </w:t>
      </w:r>
      <w:r w:rsidR="00E475CA" w:rsidRPr="00F40E65">
        <w:rPr>
          <w:rFonts w:ascii="Arial Narrow" w:eastAsiaTheme="minorHAnsi" w:hAnsi="Arial Narrow"/>
          <w:b/>
          <w:bCs/>
          <w:sz w:val="20"/>
        </w:rPr>
        <w:t>KELIO</w:t>
      </w:r>
      <w:r w:rsidR="00932FEC" w:rsidRPr="00F40E65">
        <w:rPr>
          <w:rFonts w:ascii="Arial Narrow" w:eastAsiaTheme="minorHAnsi" w:hAnsi="Arial Narrow"/>
          <w:b/>
          <w:bCs/>
          <w:sz w:val="20"/>
        </w:rPr>
        <w:t xml:space="preserve"> GĖLUVA–JANKŪNAI–JUODKAIMIAI TILTO 4,262</w:t>
      </w:r>
      <w:r w:rsidR="00E475CA" w:rsidRPr="00F40E65">
        <w:rPr>
          <w:rFonts w:ascii="Arial Narrow" w:eastAsiaTheme="minorHAnsi" w:hAnsi="Arial Narrow"/>
          <w:b/>
          <w:bCs/>
          <w:sz w:val="20"/>
        </w:rPr>
        <w:t xml:space="preserve"> KM</w:t>
      </w:r>
      <w:r w:rsidR="003E48F6" w:rsidRPr="00F40E65">
        <w:rPr>
          <w:rFonts w:ascii="Arial Narrow" w:eastAsiaTheme="minorHAnsi" w:hAnsi="Arial Narrow"/>
          <w:b/>
          <w:bCs/>
          <w:sz w:val="20"/>
        </w:rPr>
        <w:t xml:space="preserve"> </w:t>
      </w:r>
      <w:r w:rsidR="00E475CA" w:rsidRPr="00F40E65">
        <w:rPr>
          <w:rFonts w:ascii="Arial Narrow" w:eastAsiaTheme="minorHAnsi" w:hAnsi="Arial Narrow"/>
          <w:b/>
          <w:bCs/>
          <w:sz w:val="20"/>
        </w:rPr>
        <w:t>PAPRASTOJO REMONTO APRAŠO PARENGIMAS IR DARBŲ ATLIKIMAS</w:t>
      </w:r>
    </w:p>
    <w:p w14:paraId="15396732" w14:textId="77777777" w:rsidR="006F7228" w:rsidRPr="00485B90" w:rsidRDefault="006F7228" w:rsidP="00BF1901">
      <w:pPr>
        <w:jc w:val="center"/>
        <w:rPr>
          <w:rFonts w:ascii="Arial Narrow" w:hAnsi="Arial Narrow"/>
          <w:b/>
          <w:caps/>
          <w:color w:val="FF0000"/>
        </w:rPr>
      </w:pPr>
    </w:p>
    <w:tbl>
      <w:tblPr>
        <w:tblStyle w:val="Lentelstinklelis"/>
        <w:tblW w:w="0" w:type="auto"/>
        <w:tblLook w:val="04A0" w:firstRow="1" w:lastRow="0" w:firstColumn="1" w:lastColumn="0" w:noHBand="0" w:noVBand="1"/>
      </w:tblPr>
      <w:tblGrid>
        <w:gridCol w:w="9628"/>
      </w:tblGrid>
      <w:tr w:rsidR="00485B90" w:rsidRPr="00485B90" w14:paraId="765BF165" w14:textId="77777777" w:rsidTr="00FF4BEB">
        <w:trPr>
          <w:trHeight w:val="416"/>
        </w:trPr>
        <w:tc>
          <w:tcPr>
            <w:tcW w:w="9628" w:type="dxa"/>
            <w:shd w:val="clear" w:color="auto" w:fill="4472C4" w:themeFill="accent1"/>
            <w:vAlign w:val="center"/>
          </w:tcPr>
          <w:p w14:paraId="6FF71E8D" w14:textId="73AC5E8D" w:rsidR="007A6819" w:rsidRPr="00485B90" w:rsidRDefault="007A6819" w:rsidP="000F5D70">
            <w:pPr>
              <w:jc w:val="left"/>
              <w:rPr>
                <w:rFonts w:ascii="Arial Narrow" w:hAnsi="Arial Narrow"/>
                <w:b/>
                <w:caps/>
                <w:color w:val="FF0000"/>
                <w:sz w:val="20"/>
                <w:szCs w:val="16"/>
              </w:rPr>
            </w:pPr>
            <w:r w:rsidRPr="00B034E4">
              <w:rPr>
                <w:rFonts w:ascii="Arial Narrow" w:hAnsi="Arial Narrow"/>
                <w:b/>
                <w:caps/>
                <w:sz w:val="20"/>
                <w:szCs w:val="16"/>
              </w:rPr>
              <w:t>2. BENDROJI INFORMACIJA</w:t>
            </w:r>
          </w:p>
        </w:tc>
      </w:tr>
    </w:tbl>
    <w:p w14:paraId="4048985E" w14:textId="77777777" w:rsidR="007A6819" w:rsidRPr="00485B90" w:rsidRDefault="007A6819" w:rsidP="007A6819">
      <w:pPr>
        <w:jc w:val="left"/>
        <w:rPr>
          <w:rFonts w:ascii="Arial Narrow" w:hAnsi="Arial Narrow"/>
          <w:b/>
          <w:caps/>
          <w:color w:val="FF0000"/>
        </w:rPr>
      </w:pPr>
    </w:p>
    <w:p w14:paraId="09AA365A" w14:textId="2550C70E" w:rsidR="007A6819" w:rsidRPr="00F40E65" w:rsidRDefault="00DA517D"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F40E65">
        <w:rPr>
          <w:rFonts w:ascii="Arial Narrow" w:hAnsi="Arial Narrow"/>
          <w:i w:val="0"/>
          <w:iCs w:val="0"/>
          <w:sz w:val="20"/>
          <w:szCs w:val="20"/>
        </w:rPr>
        <w:t xml:space="preserve">BVPŽ kodas: </w:t>
      </w:r>
      <w:r w:rsidR="0074680B" w:rsidRPr="00F40E65">
        <w:rPr>
          <w:rFonts w:ascii="Arial Narrow" w:hAnsi="Arial Narrow"/>
          <w:i w:val="0"/>
          <w:iCs w:val="0"/>
          <w:sz w:val="20"/>
          <w:szCs w:val="20"/>
        </w:rPr>
        <w:t>45221119-9</w:t>
      </w:r>
      <w:r w:rsidRPr="00F40E65">
        <w:rPr>
          <w:rFonts w:ascii="Arial Narrow" w:hAnsi="Arial Narrow"/>
          <w:i w:val="0"/>
          <w:iCs w:val="0"/>
          <w:sz w:val="20"/>
          <w:szCs w:val="20"/>
        </w:rPr>
        <w:t>, 71320000-7</w:t>
      </w:r>
    </w:p>
    <w:p w14:paraId="4A18D9DB" w14:textId="64DF89DA" w:rsidR="003735E7" w:rsidRPr="00F40E65"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F40E65">
        <w:rPr>
          <w:rFonts w:ascii="Arial Narrow" w:hAnsi="Arial Narrow"/>
          <w:i w:val="0"/>
          <w:iCs w:val="0"/>
          <w:sz w:val="20"/>
          <w:szCs w:val="20"/>
        </w:rPr>
        <w:t xml:space="preserve">Statytojas:  AB </w:t>
      </w:r>
      <w:r w:rsidR="00BE2E21" w:rsidRPr="00F40E65">
        <w:rPr>
          <w:rFonts w:ascii="Arial Narrow" w:hAnsi="Arial Narrow"/>
          <w:i w:val="0"/>
          <w:iCs w:val="0"/>
          <w:sz w:val="20"/>
          <w:szCs w:val="20"/>
        </w:rPr>
        <w:t>VIA LIETUVA</w:t>
      </w:r>
    </w:p>
    <w:p w14:paraId="35A1FE73" w14:textId="500952B2" w:rsidR="003735E7"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 xml:space="preserve">Užsakovas:  AB </w:t>
      </w:r>
      <w:r w:rsidR="00BE2E21" w:rsidRPr="00B034E4">
        <w:rPr>
          <w:rFonts w:ascii="Arial Narrow" w:hAnsi="Arial Narrow"/>
          <w:i w:val="0"/>
          <w:iCs w:val="0"/>
          <w:sz w:val="20"/>
          <w:szCs w:val="20"/>
        </w:rPr>
        <w:t>VIA LIETUVA</w:t>
      </w:r>
    </w:p>
    <w:p w14:paraId="25E2AB8B" w14:textId="7D62F3BD" w:rsidR="00B67D5E" w:rsidRDefault="00B67D5E"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 xml:space="preserve">Komplekso pavadinimas: </w:t>
      </w:r>
      <w:r w:rsidR="00B46DE3" w:rsidRPr="00B46DE3">
        <w:rPr>
          <w:rFonts w:ascii="Arial Narrow" w:hAnsi="Arial Narrow"/>
          <w:i w:val="0"/>
          <w:iCs w:val="0"/>
          <w:sz w:val="20"/>
          <w:szCs w:val="20"/>
        </w:rPr>
        <w:t>Valstybinės reikšmės rajoninio kelio 3514 Gėluva–Jankūnai–Juodkaimiai ruožo nuo 0,519 iki 4,309 km kapitalinio remonto techninio darbo projekto parengimas, tilto per Gynėvę 4,262 km paprastojo remonto aprašo parengimas, projekto vykdymo priežiūra ir darbų atlikimas</w:t>
      </w:r>
    </w:p>
    <w:p w14:paraId="0B48DD81" w14:textId="653CB523" w:rsidR="00A85B66" w:rsidRPr="00B034E4" w:rsidRDefault="00A85B66"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Pr>
          <w:rFonts w:ascii="Arial Narrow" w:hAnsi="Arial Narrow"/>
          <w:i w:val="0"/>
          <w:iCs w:val="0"/>
          <w:sz w:val="20"/>
          <w:szCs w:val="20"/>
        </w:rPr>
        <w:t>Projekto pavadinimas:</w:t>
      </w:r>
      <w:r w:rsidR="002421F4">
        <w:rPr>
          <w:rFonts w:ascii="Arial Narrow" w:hAnsi="Arial Narrow"/>
          <w:i w:val="0"/>
          <w:iCs w:val="0"/>
          <w:sz w:val="20"/>
          <w:szCs w:val="20"/>
        </w:rPr>
        <w:t xml:space="preserve"> </w:t>
      </w:r>
      <w:r w:rsidR="00A0730E" w:rsidRPr="00A0730E">
        <w:rPr>
          <w:rFonts w:ascii="Arial Narrow" w:hAnsi="Arial Narrow"/>
          <w:i w:val="0"/>
          <w:iCs w:val="0"/>
          <w:sz w:val="20"/>
          <w:szCs w:val="20"/>
        </w:rPr>
        <w:t>Valstybinės reikšmės rajoninio Nr. 3514 kelio Gėluva–Jankūnai–Juodkaimiai tilto per Gynėvę 4,262 km paprastojo remonto aprašo parengimas</w:t>
      </w:r>
    </w:p>
    <w:p w14:paraId="125E711B" w14:textId="0A5810D5"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Statybos rūšis:  Paprastasis remontas</w:t>
      </w:r>
    </w:p>
    <w:p w14:paraId="6F8A6A22" w14:textId="463BC60B"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Statinio kategorija:  Ypatingasis statinys</w:t>
      </w:r>
    </w:p>
    <w:p w14:paraId="7E297CF8" w14:textId="54EDC88A"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Inžinerinių statinių grupė:  Susisiekimo komunikacijos</w:t>
      </w:r>
    </w:p>
    <w:p w14:paraId="413335D1" w14:textId="30DF6465" w:rsidR="003735E7" w:rsidRPr="00B034E4" w:rsidRDefault="003735E7" w:rsidP="007A6819">
      <w:pPr>
        <w:pStyle w:val="Bodytext20"/>
        <w:numPr>
          <w:ilvl w:val="1"/>
          <w:numId w:val="10"/>
        </w:numPr>
        <w:shd w:val="clear" w:color="auto" w:fill="auto"/>
        <w:tabs>
          <w:tab w:val="left" w:pos="0"/>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Inžinerinių statinių pogrupis: keliai</w:t>
      </w:r>
      <w:r w:rsidR="007E74B0" w:rsidRPr="00B034E4">
        <w:rPr>
          <w:rFonts w:ascii="Arial Narrow" w:hAnsi="Arial Narrow"/>
          <w:i w:val="0"/>
          <w:iCs w:val="0"/>
          <w:sz w:val="20"/>
          <w:szCs w:val="20"/>
        </w:rPr>
        <w:t>, kiti transporto statiniai</w:t>
      </w:r>
    </w:p>
    <w:p w14:paraId="7B89292B" w14:textId="26B6B3B4" w:rsidR="009B2EE8" w:rsidRPr="00B034E4" w:rsidRDefault="007A6819" w:rsidP="00A0730E">
      <w:pPr>
        <w:pStyle w:val="Bodytext20"/>
        <w:numPr>
          <w:ilvl w:val="1"/>
          <w:numId w:val="10"/>
        </w:numPr>
        <w:shd w:val="clear" w:color="auto" w:fill="auto"/>
        <w:tabs>
          <w:tab w:val="left" w:pos="567"/>
        </w:tabs>
        <w:spacing w:line="240" w:lineRule="auto"/>
        <w:ind w:right="55"/>
        <w:jc w:val="both"/>
        <w:rPr>
          <w:rFonts w:ascii="Arial Narrow" w:hAnsi="Arial Narrow"/>
          <w:i w:val="0"/>
          <w:iCs w:val="0"/>
          <w:sz w:val="20"/>
          <w:szCs w:val="20"/>
        </w:rPr>
      </w:pPr>
      <w:r w:rsidRPr="00B034E4">
        <w:rPr>
          <w:rFonts w:ascii="Arial Narrow" w:hAnsi="Arial Narrow"/>
          <w:i w:val="0"/>
          <w:iCs w:val="0"/>
          <w:sz w:val="20"/>
          <w:szCs w:val="20"/>
        </w:rPr>
        <w:t>Darbų atlikimo tvarka:</w:t>
      </w:r>
    </w:p>
    <w:p w14:paraId="6E6A36E7" w14:textId="16733D2F" w:rsidR="00DA517D" w:rsidRPr="00B034E4"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B034E4">
        <w:rPr>
          <w:rFonts w:ascii="Arial Narrow" w:hAnsi="Arial Narrow"/>
          <w:i w:val="0"/>
          <w:iCs w:val="0"/>
          <w:sz w:val="20"/>
          <w:szCs w:val="20"/>
        </w:rPr>
        <w:t>Paprastojo remonto aprašo (toliau – Aprašas) parengimas ir pataisymas pagal Užsakovo pastabas;</w:t>
      </w:r>
    </w:p>
    <w:p w14:paraId="5DFEFB8E" w14:textId="2B857412" w:rsidR="00DA517D" w:rsidRPr="00B034E4" w:rsidRDefault="00DA517D" w:rsidP="00DA517D">
      <w:pPr>
        <w:pStyle w:val="Bodytext20"/>
        <w:numPr>
          <w:ilvl w:val="2"/>
          <w:numId w:val="10"/>
        </w:numPr>
        <w:shd w:val="clear" w:color="auto" w:fill="auto"/>
        <w:tabs>
          <w:tab w:val="left" w:pos="0"/>
        </w:tabs>
        <w:spacing w:line="240" w:lineRule="auto"/>
        <w:ind w:left="567" w:right="55" w:hanging="567"/>
        <w:jc w:val="both"/>
        <w:rPr>
          <w:rFonts w:ascii="Arial Narrow" w:hAnsi="Arial Narrow"/>
          <w:i w:val="0"/>
          <w:iCs w:val="0"/>
          <w:sz w:val="20"/>
          <w:szCs w:val="20"/>
        </w:rPr>
      </w:pPr>
      <w:r w:rsidRPr="00B034E4">
        <w:rPr>
          <w:rFonts w:ascii="Arial Narrow" w:hAnsi="Arial Narrow"/>
          <w:i w:val="0"/>
          <w:iCs w:val="0"/>
          <w:sz w:val="20"/>
          <w:szCs w:val="20"/>
        </w:rPr>
        <w:t>Statinio paprastojo remonto darbų atlikimas pagal Užsakovo patvirtintą Aprašą.</w:t>
      </w:r>
    </w:p>
    <w:p w14:paraId="04CBB919" w14:textId="77777777" w:rsidR="00AE55DB" w:rsidRPr="00485B90" w:rsidRDefault="00AE55DB" w:rsidP="00AE55DB">
      <w:pPr>
        <w:jc w:val="left"/>
        <w:rPr>
          <w:rFonts w:ascii="Arial Narrow" w:hAnsi="Arial Narrow"/>
          <w:b/>
          <w:caps/>
          <w:color w:val="FF0000"/>
        </w:rPr>
      </w:pPr>
    </w:p>
    <w:tbl>
      <w:tblPr>
        <w:tblStyle w:val="Lentelstinklelis"/>
        <w:tblW w:w="0" w:type="auto"/>
        <w:tblLook w:val="04A0" w:firstRow="1" w:lastRow="0" w:firstColumn="1" w:lastColumn="0" w:noHBand="0" w:noVBand="1"/>
      </w:tblPr>
      <w:tblGrid>
        <w:gridCol w:w="9628"/>
      </w:tblGrid>
      <w:tr w:rsidR="00485B90" w:rsidRPr="00485B90" w14:paraId="152BF821" w14:textId="77777777" w:rsidTr="00FF4BEB">
        <w:trPr>
          <w:trHeight w:val="416"/>
        </w:trPr>
        <w:tc>
          <w:tcPr>
            <w:tcW w:w="9628" w:type="dxa"/>
            <w:shd w:val="clear" w:color="auto" w:fill="4472C4" w:themeFill="accent1"/>
            <w:vAlign w:val="center"/>
          </w:tcPr>
          <w:p w14:paraId="1688B246" w14:textId="6FAB0599" w:rsidR="00AE55DB" w:rsidRPr="00485B90" w:rsidRDefault="00A22C9B" w:rsidP="000F5D70">
            <w:pPr>
              <w:jc w:val="left"/>
              <w:rPr>
                <w:rFonts w:ascii="Arial Narrow" w:hAnsi="Arial Narrow"/>
                <w:b/>
                <w:caps/>
                <w:color w:val="FF0000"/>
                <w:sz w:val="20"/>
                <w:szCs w:val="16"/>
              </w:rPr>
            </w:pPr>
            <w:r w:rsidRPr="00804D75">
              <w:rPr>
                <w:rFonts w:ascii="Arial Narrow" w:hAnsi="Arial Narrow"/>
                <w:b/>
                <w:caps/>
                <w:sz w:val="20"/>
                <w:szCs w:val="16"/>
              </w:rPr>
              <w:t>3</w:t>
            </w:r>
            <w:r w:rsidR="00AE55DB" w:rsidRPr="00804D75">
              <w:rPr>
                <w:rFonts w:ascii="Arial Narrow" w:hAnsi="Arial Narrow"/>
                <w:b/>
                <w:caps/>
                <w:sz w:val="20"/>
                <w:szCs w:val="16"/>
              </w:rPr>
              <w:t xml:space="preserve">. </w:t>
            </w:r>
            <w:r w:rsidRPr="00804D75">
              <w:rPr>
                <w:rFonts w:ascii="Arial Narrow" w:hAnsi="Arial Narrow"/>
                <w:b/>
                <w:caps/>
                <w:sz w:val="20"/>
                <w:szCs w:val="16"/>
              </w:rPr>
              <w:t>PAPRASTOJO REMONTO APRAŠO PARENGIMAS</w:t>
            </w:r>
          </w:p>
        </w:tc>
      </w:tr>
    </w:tbl>
    <w:p w14:paraId="52DAD584" w14:textId="77777777" w:rsidR="00AE55DB" w:rsidRPr="00B04143" w:rsidRDefault="00AE55DB" w:rsidP="00AE55DB">
      <w:pPr>
        <w:jc w:val="left"/>
        <w:rPr>
          <w:rFonts w:ascii="Arial Narrow" w:hAnsi="Arial Narrow"/>
          <w:b/>
          <w:caps/>
        </w:rPr>
      </w:pPr>
    </w:p>
    <w:p w14:paraId="691465AD" w14:textId="1888341A" w:rsidR="00A22C9B" w:rsidRPr="00B04143" w:rsidRDefault="00A22C9B" w:rsidP="001F3002">
      <w:pPr>
        <w:pStyle w:val="Sraopastraipa"/>
        <w:numPr>
          <w:ilvl w:val="1"/>
          <w:numId w:val="12"/>
        </w:numPr>
        <w:tabs>
          <w:tab w:val="left" w:pos="284"/>
        </w:tabs>
        <w:suppressAutoHyphens/>
        <w:ind w:left="567" w:hanging="567"/>
        <w:jc w:val="both"/>
        <w:rPr>
          <w:b/>
          <w:noProof/>
          <w:szCs w:val="24"/>
        </w:rPr>
      </w:pPr>
      <w:r w:rsidRPr="00B04143">
        <w:rPr>
          <w:b/>
          <w:szCs w:val="24"/>
        </w:rPr>
        <w:t>Teisės aktai ir normatyviniai dokumentai, kuriais privalu vadovautis:</w:t>
      </w:r>
    </w:p>
    <w:p w14:paraId="3C437FB2" w14:textId="43763B97" w:rsidR="00A22C9B" w:rsidRPr="00B04143" w:rsidRDefault="00A22C9B" w:rsidP="00066345">
      <w:pPr>
        <w:pStyle w:val="Sraopastraipa"/>
        <w:numPr>
          <w:ilvl w:val="2"/>
          <w:numId w:val="12"/>
        </w:numPr>
        <w:tabs>
          <w:tab w:val="left" w:pos="284"/>
          <w:tab w:val="left" w:pos="567"/>
        </w:tabs>
        <w:suppressAutoHyphens/>
        <w:ind w:left="567" w:hanging="567"/>
        <w:jc w:val="both"/>
        <w:rPr>
          <w:bCs/>
          <w:noProof/>
          <w:szCs w:val="24"/>
        </w:rPr>
      </w:pPr>
      <w:r w:rsidRPr="00B04143">
        <w:rPr>
          <w:szCs w:val="24"/>
        </w:rPr>
        <w:t>Lietuvos Respublikos Statybos įstatymu, statybos techniniais reglamentais, higienos normomis, poįstatyminiais teisės aktais</w:t>
      </w:r>
      <w:r w:rsidR="00E3395F" w:rsidRPr="00B04143">
        <w:rPr>
          <w:szCs w:val="24"/>
        </w:rPr>
        <w:t>;</w:t>
      </w:r>
    </w:p>
    <w:p w14:paraId="76E449C2" w14:textId="72F2E6C7" w:rsidR="00F732AE" w:rsidRPr="00B04143" w:rsidRDefault="00A22C9B" w:rsidP="00BC3F4D">
      <w:pPr>
        <w:pStyle w:val="Sraopastraipa"/>
        <w:numPr>
          <w:ilvl w:val="2"/>
          <w:numId w:val="12"/>
        </w:numPr>
        <w:tabs>
          <w:tab w:val="left" w:pos="284"/>
          <w:tab w:val="left" w:pos="567"/>
        </w:tabs>
        <w:ind w:left="0" w:firstLine="0"/>
        <w:jc w:val="both"/>
        <w:rPr>
          <w:bCs/>
          <w:noProof/>
          <w:szCs w:val="24"/>
        </w:rPr>
      </w:pPr>
      <w:r w:rsidRPr="00B04143">
        <w:rPr>
          <w:bCs/>
          <w:noProof/>
          <w:szCs w:val="24"/>
        </w:rPr>
        <w:t xml:space="preserve">kitais galiojančiais įstatymais, teisės aktais, statybos techniniais reglamentais ir kitais normatyviniais statybos techniniais dokumentais, įskaitant, bet neapsiribojant, nurodytais </w:t>
      </w:r>
      <w:r w:rsidR="00912800" w:rsidRPr="00B04143">
        <w:rPr>
          <w:bCs/>
          <w:noProof/>
          <w:szCs w:val="24"/>
        </w:rPr>
        <w:t>Užsakovo</w:t>
      </w:r>
      <w:r w:rsidRPr="00B04143">
        <w:rPr>
          <w:bCs/>
          <w:noProof/>
          <w:szCs w:val="24"/>
        </w:rPr>
        <w:t xml:space="preserve"> interneto svetainėje adresu </w:t>
      </w:r>
      <w:hyperlink r:id="rId8" w:history="1">
        <w:r w:rsidR="00B04143" w:rsidRPr="00B04143">
          <w:rPr>
            <w:rStyle w:val="Hipersaitas"/>
            <w:bCs/>
            <w:noProof/>
            <w:color w:val="auto"/>
            <w:szCs w:val="24"/>
          </w:rPr>
          <w:t>https://vialietuva.lt/normatyviniai-dokumentai</w:t>
        </w:r>
      </w:hyperlink>
    </w:p>
    <w:p w14:paraId="1DE772EC" w14:textId="77777777" w:rsidR="00B04143" w:rsidRPr="00485B90" w:rsidRDefault="00B04143" w:rsidP="00B04143">
      <w:pPr>
        <w:pStyle w:val="Sraopastraipa"/>
        <w:tabs>
          <w:tab w:val="left" w:pos="284"/>
          <w:tab w:val="left" w:pos="567"/>
        </w:tabs>
        <w:ind w:left="0"/>
        <w:jc w:val="both"/>
        <w:rPr>
          <w:bCs/>
          <w:noProof/>
          <w:color w:val="FF0000"/>
          <w:szCs w:val="24"/>
        </w:rPr>
      </w:pPr>
    </w:p>
    <w:p w14:paraId="7060801F" w14:textId="6F8A7622" w:rsidR="00F732AE" w:rsidRPr="00620E60" w:rsidRDefault="00F732AE" w:rsidP="001F3002">
      <w:pPr>
        <w:pStyle w:val="Sraopastraipa"/>
        <w:numPr>
          <w:ilvl w:val="1"/>
          <w:numId w:val="12"/>
        </w:numPr>
        <w:tabs>
          <w:tab w:val="left" w:pos="284"/>
        </w:tabs>
        <w:ind w:left="0" w:firstLine="0"/>
        <w:rPr>
          <w:b/>
          <w:szCs w:val="24"/>
        </w:rPr>
      </w:pPr>
      <w:r w:rsidRPr="00620E60">
        <w:rPr>
          <w:b/>
          <w:szCs w:val="24"/>
        </w:rPr>
        <w:t>Pasiruošimas projektavimui</w:t>
      </w:r>
    </w:p>
    <w:p w14:paraId="4DC02919" w14:textId="77777777" w:rsidR="009B6C7D" w:rsidRPr="00620E60" w:rsidRDefault="001F3002" w:rsidP="00066345">
      <w:pPr>
        <w:pStyle w:val="Sraopastraipa"/>
        <w:numPr>
          <w:ilvl w:val="2"/>
          <w:numId w:val="12"/>
        </w:numPr>
        <w:tabs>
          <w:tab w:val="left" w:pos="284"/>
          <w:tab w:val="left" w:pos="426"/>
        </w:tabs>
        <w:ind w:left="0" w:firstLine="0"/>
        <w:jc w:val="both"/>
        <w:rPr>
          <w:bCs/>
          <w:szCs w:val="24"/>
        </w:rPr>
      </w:pPr>
      <w:r w:rsidRPr="00620E60">
        <w:rPr>
          <w:bCs/>
          <w:szCs w:val="24"/>
        </w:rPr>
        <w:t xml:space="preserve">Tiekėjas konkurso metu išnagrinėjęs pirkimo dokumentus bei statybviečių aplinkos sąlygas pasiūlyme privalo įvertinti visas pagrįstai numatomas išlaidas, priemones ar išlaidas priemonėms statinio konstrukcijų elementams suprojektuoti ir įrengti. Tiekėjas iki pasiūlymo pateikimo dienos privalo apsilankyti statybvietėje, įvertinti jos aplinką ir būklę, įvertinti statinio konstrukcijų elementų, susijusių su statinio statybos darbais (paprastasis remontas) būklę, susipažinti su vietove, kad pasiūlyme būtų tinkamai ir pilnai įvertintos darbų apimtys. </w:t>
      </w:r>
    </w:p>
    <w:p w14:paraId="59540D61" w14:textId="14D2CE5D" w:rsidR="001419CF" w:rsidRPr="00620E60" w:rsidRDefault="003A548E" w:rsidP="00066345">
      <w:pPr>
        <w:pStyle w:val="Sraopastraipa"/>
        <w:numPr>
          <w:ilvl w:val="2"/>
          <w:numId w:val="12"/>
        </w:numPr>
        <w:tabs>
          <w:tab w:val="left" w:pos="284"/>
          <w:tab w:val="left" w:pos="426"/>
        </w:tabs>
        <w:ind w:left="0" w:firstLine="0"/>
        <w:jc w:val="both"/>
        <w:rPr>
          <w:bCs/>
          <w:szCs w:val="24"/>
        </w:rPr>
      </w:pPr>
      <w:r w:rsidRPr="00620E60">
        <w:rPr>
          <w:bCs/>
          <w:szCs w:val="24"/>
        </w:rPr>
        <w:t xml:space="preserve">Parengti dokumentus ir gauti technines sąlygas (jei numatomi atlikti statybos darbai gali turėti įtakos trečiųjų asmenų veiklai ar turtui, t. y. statinys kerta geležinkelį, statiniu nutiesti inžineriniai tinklai ir kt.), kitus pagal poreikį būtinus duomenis ir dokumentus </w:t>
      </w:r>
      <w:r w:rsidR="00B15D4F" w:rsidRPr="00620E60">
        <w:rPr>
          <w:bCs/>
          <w:szCs w:val="24"/>
        </w:rPr>
        <w:t>A</w:t>
      </w:r>
      <w:r w:rsidRPr="00620E60">
        <w:rPr>
          <w:bCs/>
          <w:szCs w:val="24"/>
        </w:rPr>
        <w:t>prašo parengimui</w:t>
      </w:r>
      <w:r w:rsidR="00066345" w:rsidRPr="00620E60">
        <w:rPr>
          <w:bCs/>
          <w:szCs w:val="24"/>
        </w:rPr>
        <w:t>.</w:t>
      </w:r>
    </w:p>
    <w:p w14:paraId="0101644A" w14:textId="77777777" w:rsidR="001F3002" w:rsidRPr="00485B90" w:rsidRDefault="001F3002" w:rsidP="00835310">
      <w:pPr>
        <w:pStyle w:val="Sraopastraipa"/>
        <w:tabs>
          <w:tab w:val="left" w:pos="284"/>
          <w:tab w:val="left" w:pos="426"/>
        </w:tabs>
        <w:ind w:left="0"/>
        <w:rPr>
          <w:bCs/>
          <w:color w:val="FF0000"/>
          <w:szCs w:val="24"/>
        </w:rPr>
      </w:pPr>
    </w:p>
    <w:p w14:paraId="137BBA91" w14:textId="76F6D1CE" w:rsidR="00372C74" w:rsidRPr="00620E60" w:rsidRDefault="00372C74" w:rsidP="002E3B5D">
      <w:pPr>
        <w:pStyle w:val="Sraopastraipa"/>
        <w:numPr>
          <w:ilvl w:val="1"/>
          <w:numId w:val="12"/>
        </w:numPr>
        <w:ind w:left="284" w:hanging="284"/>
        <w:jc w:val="both"/>
        <w:rPr>
          <w:b/>
          <w:szCs w:val="24"/>
        </w:rPr>
      </w:pPr>
      <w:r w:rsidRPr="00620E60">
        <w:rPr>
          <w:b/>
          <w:szCs w:val="24"/>
        </w:rPr>
        <w:t>Tyrinėjimai</w:t>
      </w:r>
    </w:p>
    <w:p w14:paraId="266E700E" w14:textId="3FDD56A2" w:rsidR="00372C74" w:rsidRPr="00620E60" w:rsidRDefault="00372C74" w:rsidP="002E3B5D">
      <w:pPr>
        <w:pStyle w:val="Sraopastraipa"/>
        <w:ind w:left="0"/>
        <w:jc w:val="both"/>
        <w:rPr>
          <w:noProof/>
          <w:szCs w:val="24"/>
        </w:rPr>
      </w:pPr>
      <w:r w:rsidRPr="00620E60">
        <w:rPr>
          <w:noProof/>
          <w:szCs w:val="24"/>
        </w:rPr>
        <w:t>Tiekėjas privalo atlikti visus reikiamus inžinerinius tyrinėjimus (vizualinės apžiūros, kelio ir kelio statinių geometriniai</w:t>
      </w:r>
      <w:r w:rsidR="000916DA" w:rsidRPr="00620E60">
        <w:rPr>
          <w:noProof/>
          <w:szCs w:val="24"/>
        </w:rPr>
        <w:t xml:space="preserve">, </w:t>
      </w:r>
      <w:r w:rsidRPr="00620E60">
        <w:rPr>
          <w:noProof/>
          <w:szCs w:val="24"/>
        </w:rPr>
        <w:t xml:space="preserve"> ir kt.),</w:t>
      </w:r>
      <w:r w:rsidR="000916DA" w:rsidRPr="00620E60">
        <w:rPr>
          <w:noProof/>
          <w:szCs w:val="24"/>
        </w:rPr>
        <w:t xml:space="preserve"> atlikti statinio konstrukcijų elementų (konstrukcijų elementų būklės vertinimą</w:t>
      </w:r>
      <w:r w:rsidR="00FF6AEB" w:rsidRPr="00620E60">
        <w:rPr>
          <w:noProof/>
          <w:szCs w:val="24"/>
        </w:rPr>
        <w:t>)</w:t>
      </w:r>
      <w:r w:rsidR="000916DA" w:rsidRPr="00620E60">
        <w:rPr>
          <w:noProof/>
          <w:szCs w:val="24"/>
        </w:rPr>
        <w:t xml:space="preserve"> ir kitus tyrimus, būtinus techniniu, ekonominiu ir eismo saugos požiūriais optimaliems statinio</w:t>
      </w:r>
      <w:r w:rsidR="00FF6AEB" w:rsidRPr="00620E60">
        <w:rPr>
          <w:noProof/>
          <w:szCs w:val="24"/>
        </w:rPr>
        <w:t xml:space="preserve"> parsastojo remonto Aprašo</w:t>
      </w:r>
      <w:r w:rsidR="000916DA" w:rsidRPr="00620E60">
        <w:rPr>
          <w:noProof/>
          <w:szCs w:val="24"/>
        </w:rPr>
        <w:t xml:space="preserve"> projektiniams sprendiniams parengti</w:t>
      </w:r>
      <w:r w:rsidRPr="00620E60">
        <w:rPr>
          <w:noProof/>
          <w:szCs w:val="24"/>
        </w:rPr>
        <w:t xml:space="preserve"> bei paprastojo remonto darbams atlikti, kurie nurodyti Techninės specifikacijos </w:t>
      </w:r>
      <w:r w:rsidR="00224B3A" w:rsidRPr="00620E60">
        <w:rPr>
          <w:noProof/>
          <w:szCs w:val="24"/>
        </w:rPr>
        <w:t>4</w:t>
      </w:r>
      <w:r w:rsidRPr="00620E60">
        <w:rPr>
          <w:noProof/>
          <w:szCs w:val="24"/>
        </w:rPr>
        <w:t xml:space="preserve"> punkte.</w:t>
      </w:r>
      <w:r w:rsidR="00A72C9F" w:rsidRPr="00620E60">
        <w:rPr>
          <w:noProof/>
          <w:szCs w:val="24"/>
        </w:rPr>
        <w:t xml:space="preserve"> </w:t>
      </w:r>
      <w:r w:rsidRPr="00620E60">
        <w:rPr>
          <w:noProof/>
          <w:szCs w:val="24"/>
        </w:rPr>
        <w:t xml:space="preserve"> Visų inžinerinių tyrinėjimų ataskaitos pateikiamos Užsakovui, kaip Aprašo dalis.</w:t>
      </w:r>
    </w:p>
    <w:p w14:paraId="06C91015" w14:textId="77777777" w:rsidR="002E3B5D" w:rsidRPr="00485B90" w:rsidRDefault="002E3B5D" w:rsidP="002E3B5D">
      <w:pPr>
        <w:pStyle w:val="Sraopastraipa"/>
        <w:ind w:left="0"/>
        <w:jc w:val="both"/>
        <w:rPr>
          <w:bCs/>
          <w:color w:val="FF0000"/>
          <w:szCs w:val="24"/>
        </w:rPr>
      </w:pPr>
    </w:p>
    <w:p w14:paraId="5EB6685E" w14:textId="01EB351F" w:rsidR="00DF2A29" w:rsidRPr="00511D0F" w:rsidRDefault="00B4492F" w:rsidP="00995D4B">
      <w:pPr>
        <w:pStyle w:val="Sraopastraipa"/>
        <w:numPr>
          <w:ilvl w:val="1"/>
          <w:numId w:val="12"/>
        </w:numPr>
        <w:tabs>
          <w:tab w:val="left" w:pos="284"/>
        </w:tabs>
        <w:suppressAutoHyphens/>
        <w:ind w:left="1287" w:hanging="1287"/>
        <w:jc w:val="both"/>
        <w:rPr>
          <w:b/>
          <w:bCs/>
          <w:noProof/>
          <w:szCs w:val="24"/>
        </w:rPr>
      </w:pPr>
      <w:r w:rsidRPr="00511D0F">
        <w:rPr>
          <w:b/>
          <w:bCs/>
          <w:noProof/>
        </w:rPr>
        <w:t>Bendrieji Aprašo parengimo reikalavimai</w:t>
      </w:r>
    </w:p>
    <w:p w14:paraId="1836C381" w14:textId="49B2781A" w:rsidR="00B4492F" w:rsidRPr="00337189" w:rsidRDefault="002E3B5D" w:rsidP="00835310">
      <w:pPr>
        <w:pStyle w:val="Sraopastraipa"/>
        <w:numPr>
          <w:ilvl w:val="2"/>
          <w:numId w:val="12"/>
        </w:numPr>
        <w:tabs>
          <w:tab w:val="left" w:pos="426"/>
        </w:tabs>
        <w:suppressAutoHyphens/>
        <w:ind w:left="0" w:firstLine="0"/>
        <w:jc w:val="both"/>
        <w:rPr>
          <w:noProof/>
          <w:szCs w:val="24"/>
        </w:rPr>
      </w:pPr>
      <w:r w:rsidRPr="00511D0F">
        <w:rPr>
          <w:noProof/>
          <w:szCs w:val="24"/>
        </w:rPr>
        <w:t xml:space="preserve">Aprašo sudėtis turi atitikti STR1.04.04:2017 „Statinio projektavimas, projekto ekspertizė“ reikalavimus. Aprašo sudėtyje privaloma pateikti sąnaudų žiniaraščius. Projektuotojas taip pat turi parengti </w:t>
      </w:r>
      <w:r w:rsidRPr="00511D0F">
        <w:rPr>
          <w:szCs w:val="24"/>
        </w:rPr>
        <w:t xml:space="preserve">darbų kiekių žiniaraštį (DKŽ) ir </w:t>
      </w:r>
      <w:r w:rsidRPr="00511D0F">
        <w:rPr>
          <w:noProof/>
          <w:szCs w:val="24"/>
        </w:rPr>
        <w:t xml:space="preserve">standartizuotą darbų kiekių </w:t>
      </w:r>
      <w:r w:rsidRPr="00337189">
        <w:rPr>
          <w:noProof/>
          <w:szCs w:val="24"/>
        </w:rPr>
        <w:t>žiniaraštį (SDKŽ), atitinkantį Aprašo sprendinius.</w:t>
      </w:r>
      <w:r w:rsidRPr="00337189">
        <w:rPr>
          <w:szCs w:val="24"/>
        </w:rPr>
        <w:t xml:space="preserve"> Žiniaraščiai rengiami pagal pridedamas formas.</w:t>
      </w:r>
    </w:p>
    <w:p w14:paraId="124AFFE2" w14:textId="5B8B6128" w:rsidR="002E3B5D" w:rsidRPr="00337189" w:rsidRDefault="00B24172" w:rsidP="00835310">
      <w:pPr>
        <w:pStyle w:val="Sraopastraipa"/>
        <w:numPr>
          <w:ilvl w:val="2"/>
          <w:numId w:val="12"/>
        </w:numPr>
        <w:tabs>
          <w:tab w:val="left" w:pos="426"/>
        </w:tabs>
        <w:suppressAutoHyphens/>
        <w:ind w:left="0" w:firstLine="0"/>
        <w:jc w:val="both"/>
        <w:rPr>
          <w:noProof/>
          <w:szCs w:val="24"/>
        </w:rPr>
      </w:pPr>
      <w:r w:rsidRPr="00337189">
        <w:rPr>
          <w:szCs w:val="24"/>
        </w:rPr>
        <w:t>Sutartyje nustatytais terminais ir tvarka parengtą ir suderintą Aprašą skaitmenine forma (tekstinius dokumentus *.</w:t>
      </w:r>
      <w:r w:rsidRPr="00337189">
        <w:rPr>
          <w:i/>
          <w:szCs w:val="24"/>
        </w:rPr>
        <w:t>doc,</w:t>
      </w:r>
      <w:r w:rsidRPr="00337189">
        <w:rPr>
          <w:szCs w:val="24"/>
        </w:rPr>
        <w:t xml:space="preserve"> *.</w:t>
      </w:r>
      <w:r w:rsidRPr="00337189">
        <w:rPr>
          <w:i/>
          <w:szCs w:val="24"/>
        </w:rPr>
        <w:t>pdf</w:t>
      </w:r>
      <w:r w:rsidRPr="00337189">
        <w:rPr>
          <w:szCs w:val="24"/>
        </w:rPr>
        <w:t xml:space="preserve"> ir brėžinius *.</w:t>
      </w:r>
      <w:r w:rsidRPr="00337189">
        <w:rPr>
          <w:i/>
          <w:szCs w:val="24"/>
        </w:rPr>
        <w:t>pdf, *.dwg</w:t>
      </w:r>
      <w:r w:rsidRPr="00337189">
        <w:rPr>
          <w:szCs w:val="24"/>
        </w:rPr>
        <w:t xml:space="preserve"> formatu (su elektroniniais parašais)) perduoti Statytojui (Užsakovui). Kiekvienas atskiras dokumentas turi turėti konkretų dokumento paskirtį ir esmę atitinkantį pavadinimą. Statinio Aprašo dokumentai turi būti įforminti vadovaujantis LST 1516</w:t>
      </w:r>
      <w:r w:rsidR="002E3B5D" w:rsidRPr="00337189">
        <w:rPr>
          <w:szCs w:val="24"/>
        </w:rPr>
        <w:t>.</w:t>
      </w:r>
    </w:p>
    <w:p w14:paraId="0DE108A0" w14:textId="39238084" w:rsidR="002E3B5D" w:rsidRPr="00337189" w:rsidRDefault="002E3B5D" w:rsidP="001F3002">
      <w:pPr>
        <w:pStyle w:val="Sraopastraipa"/>
        <w:numPr>
          <w:ilvl w:val="2"/>
          <w:numId w:val="12"/>
        </w:numPr>
        <w:tabs>
          <w:tab w:val="left" w:pos="426"/>
        </w:tabs>
        <w:suppressAutoHyphens/>
        <w:ind w:left="0" w:firstLine="0"/>
        <w:jc w:val="both"/>
        <w:rPr>
          <w:noProof/>
          <w:szCs w:val="24"/>
        </w:rPr>
      </w:pPr>
      <w:r w:rsidRPr="00337189">
        <w:rPr>
          <w:noProof/>
          <w:szCs w:val="24"/>
        </w:rPr>
        <w:t>Tuo atveju, jeigu remontuojant objektą išaiškėja, kad reikia koreguoti Aprašą (ne dėl Užsakovo pageidavimo, kuris nebuvo įvardintas pirkimo dokumentuose) visi su tuo susiję kaštai padengiami Tiekėjo sąskaita. Tiekėjo parengto Aprašo trūkumų šalinimas remonto metu papildomai nebus apmokamas.</w:t>
      </w:r>
    </w:p>
    <w:p w14:paraId="4D33E1DB" w14:textId="3A3977B7" w:rsidR="00A72C9F" w:rsidRPr="00337189" w:rsidRDefault="002E3B5D" w:rsidP="0035084E">
      <w:pPr>
        <w:pStyle w:val="Sraopastraipa"/>
        <w:numPr>
          <w:ilvl w:val="2"/>
          <w:numId w:val="12"/>
        </w:numPr>
        <w:tabs>
          <w:tab w:val="left" w:pos="426"/>
        </w:tabs>
        <w:suppressAutoHyphens/>
        <w:ind w:left="0" w:firstLine="0"/>
        <w:jc w:val="both"/>
        <w:rPr>
          <w:b/>
          <w:caps/>
        </w:rPr>
      </w:pPr>
      <w:r w:rsidRPr="00337189">
        <w:rPr>
          <w:noProof/>
          <w:szCs w:val="24"/>
        </w:rPr>
        <w:lastRenderedPageBreak/>
        <w:t xml:space="preserve">Apraše turi būti pateikiama (neapsiribojant vien tik šia informacija): aiškinamasis raštas, </w:t>
      </w:r>
      <w:r w:rsidR="006D3A4F" w:rsidRPr="00337189">
        <w:rPr>
          <w:noProof/>
          <w:szCs w:val="24"/>
        </w:rPr>
        <w:t xml:space="preserve">techninės specifikacijos, </w:t>
      </w:r>
      <w:r w:rsidRPr="00337189">
        <w:rPr>
          <w:noProof/>
          <w:szCs w:val="24"/>
        </w:rPr>
        <w:t xml:space="preserve">dangų plano brėžinys (M1:500) ant topografinio arba ortofoto pagrindo, kelio dangos konstrukcijų brėžinys (įskaitant reikalingus kitų kelio elemento konstrukcinius brėžinius/detales), </w:t>
      </w:r>
      <w:r w:rsidR="006D3A4F" w:rsidRPr="00337189">
        <w:rPr>
          <w:noProof/>
          <w:szCs w:val="24"/>
        </w:rPr>
        <w:t xml:space="preserve">aukščių planas, </w:t>
      </w:r>
      <w:r w:rsidR="002D3A66" w:rsidRPr="00337189">
        <w:rPr>
          <w:noProof/>
          <w:szCs w:val="24"/>
        </w:rPr>
        <w:t xml:space="preserve">išilginio profilio brėžinys, </w:t>
      </w:r>
      <w:r w:rsidRPr="00337189">
        <w:rPr>
          <w:noProof/>
          <w:szCs w:val="24"/>
        </w:rPr>
        <w:t>eismo organizavimo sprendiniai</w:t>
      </w:r>
      <w:r w:rsidR="00B24172" w:rsidRPr="00337189">
        <w:rPr>
          <w:noProof/>
          <w:szCs w:val="24"/>
        </w:rPr>
        <w:t xml:space="preserve"> (brėžinyje turi būti nurodyti projektuojami ir esami kelio ženklai, jų pastatymo vietos, horizontalusis ženklinimas ir kt.)</w:t>
      </w:r>
      <w:r w:rsidR="00EF76DB" w:rsidRPr="00337189">
        <w:rPr>
          <w:noProof/>
          <w:szCs w:val="24"/>
        </w:rPr>
        <w:t>, tilto bendro vaizdo brėžinys, tilto planas, tilto konstrukcijų remonto sprendiniai</w:t>
      </w:r>
      <w:r w:rsidR="00047B94" w:rsidRPr="00337189">
        <w:rPr>
          <w:noProof/>
          <w:szCs w:val="24"/>
        </w:rPr>
        <w:t xml:space="preserve"> ir kiti papildomi brėžiniai būtini parinkties sprendiniams atvaizduoti.</w:t>
      </w:r>
    </w:p>
    <w:p w14:paraId="07F41CCD" w14:textId="77777777" w:rsidR="000625D1" w:rsidRPr="00986651" w:rsidRDefault="000625D1" w:rsidP="00CE2110">
      <w:pPr>
        <w:pStyle w:val="Sraopastraipa"/>
        <w:numPr>
          <w:ilvl w:val="2"/>
          <w:numId w:val="12"/>
        </w:numPr>
        <w:tabs>
          <w:tab w:val="left" w:pos="426"/>
        </w:tabs>
        <w:ind w:left="0" w:firstLine="0"/>
        <w:jc w:val="both"/>
        <w:rPr>
          <w:rFonts w:cs="Times New Roman"/>
          <w:szCs w:val="20"/>
        </w:rPr>
      </w:pPr>
      <w:r w:rsidRPr="00986651">
        <w:rPr>
          <w:rFonts w:cs="Times New Roman"/>
          <w:szCs w:val="20"/>
        </w:rPr>
        <w:t>parengti</w:t>
      </w:r>
      <w:r w:rsidRPr="00986651">
        <w:rPr>
          <w:rFonts w:ascii="Times New Roman" w:hAnsi="Times New Roman" w:cs="Times New Roman"/>
          <w:sz w:val="24"/>
          <w:szCs w:val="24"/>
        </w:rPr>
        <w:t xml:space="preserve"> </w:t>
      </w:r>
      <w:r w:rsidRPr="00986651">
        <w:rPr>
          <w:rFonts w:cs="Times New Roman"/>
          <w:szCs w:val="20"/>
        </w:rPr>
        <w:t>projektinius sprendinius nepažeidžiant esamo statinio (žemės sklypo) ribų;</w:t>
      </w:r>
    </w:p>
    <w:p w14:paraId="19E62D7C" w14:textId="6E2120CC" w:rsidR="000625D1" w:rsidRPr="00986651" w:rsidRDefault="000625D1" w:rsidP="00CE2110">
      <w:pPr>
        <w:pStyle w:val="Sraopastraipa"/>
        <w:numPr>
          <w:ilvl w:val="2"/>
          <w:numId w:val="12"/>
        </w:numPr>
        <w:tabs>
          <w:tab w:val="left" w:pos="426"/>
        </w:tabs>
        <w:ind w:left="0" w:firstLine="0"/>
        <w:jc w:val="both"/>
        <w:rPr>
          <w:rFonts w:cs="Times New Roman"/>
          <w:szCs w:val="20"/>
        </w:rPr>
      </w:pPr>
      <w:r w:rsidRPr="00986651">
        <w:rPr>
          <w:rFonts w:cs="Times New Roman"/>
          <w:szCs w:val="20"/>
        </w:rPr>
        <w:t>visus techniniu, ekonominiu ir eismo saugos požiūriais optimalius projektinius sprendinius pateikti svarstyti ir derinti su Statytoju (Užsakovu);</w:t>
      </w:r>
    </w:p>
    <w:p w14:paraId="2E6BB1DC" w14:textId="77777777" w:rsidR="000625D1" w:rsidRPr="00986651" w:rsidRDefault="000625D1" w:rsidP="00CE2110">
      <w:pPr>
        <w:pStyle w:val="Sraopastraipa"/>
        <w:numPr>
          <w:ilvl w:val="2"/>
          <w:numId w:val="12"/>
        </w:numPr>
        <w:tabs>
          <w:tab w:val="left" w:pos="426"/>
        </w:tabs>
        <w:ind w:left="0" w:firstLine="0"/>
        <w:jc w:val="both"/>
        <w:rPr>
          <w:rFonts w:cs="Times New Roman"/>
          <w:szCs w:val="20"/>
        </w:rPr>
      </w:pPr>
      <w:r w:rsidRPr="00986651">
        <w:rPr>
          <w:rFonts w:cs="Times New Roman"/>
          <w:szCs w:val="20"/>
        </w:rPr>
        <w:t>vykdyti teisėtus Statytojo (Užsakovo) nurodymus, susijusius su Sutarties vykdymu;</w:t>
      </w:r>
    </w:p>
    <w:p w14:paraId="4593AC82" w14:textId="74930728" w:rsidR="009B6C7D" w:rsidRPr="00986651" w:rsidRDefault="000625D1" w:rsidP="00F03556">
      <w:pPr>
        <w:pStyle w:val="Sraopastraipa"/>
        <w:numPr>
          <w:ilvl w:val="2"/>
          <w:numId w:val="12"/>
        </w:numPr>
        <w:tabs>
          <w:tab w:val="left" w:pos="426"/>
        </w:tabs>
        <w:suppressAutoHyphens/>
        <w:ind w:left="0" w:firstLine="0"/>
        <w:jc w:val="both"/>
        <w:rPr>
          <w:b/>
          <w:caps/>
          <w:szCs w:val="20"/>
        </w:rPr>
      </w:pPr>
      <w:r w:rsidRPr="00986651">
        <w:rPr>
          <w:rFonts w:cs="Times New Roman"/>
          <w:szCs w:val="20"/>
        </w:rPr>
        <w:t>užtikrinti, kad visos specifikacijos ir visa dokumentacija, susijusi su paslaugų teikimu, būtų parengti nešališkai, laikantis įstatymų, naudojantis priimtomis ir visuotinai pripažintomis sistemomis, naujausia ir geriausia praktika inžinerinio projektavimo ir eismo saugumo inžinerijos srityje;</w:t>
      </w:r>
    </w:p>
    <w:p w14:paraId="12E482E1" w14:textId="77777777" w:rsidR="00583AF6" w:rsidRPr="00986651" w:rsidRDefault="00EB4373" w:rsidP="00F03556">
      <w:pPr>
        <w:pStyle w:val="Sraopastraipa"/>
        <w:numPr>
          <w:ilvl w:val="2"/>
          <w:numId w:val="12"/>
        </w:numPr>
        <w:tabs>
          <w:tab w:val="left" w:pos="426"/>
        </w:tabs>
        <w:suppressAutoHyphens/>
        <w:ind w:left="0" w:firstLine="0"/>
        <w:jc w:val="both"/>
        <w:rPr>
          <w:b/>
          <w:caps/>
          <w:szCs w:val="20"/>
        </w:rPr>
      </w:pPr>
      <w:r w:rsidRPr="00986651">
        <w:rPr>
          <w:b/>
          <w:caps/>
          <w:szCs w:val="20"/>
        </w:rPr>
        <w:t xml:space="preserve"> </w:t>
      </w:r>
      <w:r w:rsidR="00B15D4F" w:rsidRPr="00986651">
        <w:rPr>
          <w:rFonts w:cs="Times New Roman"/>
          <w:szCs w:val="20"/>
        </w:rPr>
        <w:t>A</w:t>
      </w:r>
      <w:r w:rsidRPr="00986651">
        <w:rPr>
          <w:rFonts w:cs="Times New Roman"/>
          <w:szCs w:val="20"/>
        </w:rPr>
        <w:t>prašas turi būti parengtas nepažeidžiant asmens duomenų teisinės apsaugos įstatymo;</w:t>
      </w:r>
    </w:p>
    <w:p w14:paraId="43B77C3D" w14:textId="4AD299BB" w:rsidR="00583AF6" w:rsidRPr="00986651" w:rsidRDefault="00583AF6" w:rsidP="00F03556">
      <w:pPr>
        <w:pStyle w:val="Sraopastraipa"/>
        <w:tabs>
          <w:tab w:val="left" w:pos="426"/>
        </w:tabs>
        <w:suppressAutoHyphens/>
        <w:ind w:left="0"/>
        <w:jc w:val="both"/>
        <w:rPr>
          <w:b/>
          <w:caps/>
          <w:szCs w:val="20"/>
        </w:rPr>
      </w:pPr>
      <w:r w:rsidRPr="00986651">
        <w:t>3.4.10. Apraše turi būti numatyti minimalūs aplinkos apsaugos kriterijai kelio elementams, išvardytiems Aplinkos apsaugos kriterijų taikymo, vykdant žaliuosius pirkimus, tvarkos aprašo 2 priedo XVII skyriuje „Kelių projektavimo paslaugos ir statybos darbai, kelio elementai“.</w:t>
      </w:r>
    </w:p>
    <w:p w14:paraId="004EB8FC" w14:textId="77777777" w:rsidR="00995D4B" w:rsidRPr="00986651" w:rsidRDefault="00995D4B" w:rsidP="005C32FE">
      <w:pPr>
        <w:pStyle w:val="Sraopastraipa"/>
        <w:tabs>
          <w:tab w:val="left" w:pos="426"/>
        </w:tabs>
        <w:suppressAutoHyphens/>
        <w:ind w:left="0"/>
        <w:rPr>
          <w:b/>
          <w:caps/>
          <w:szCs w:val="20"/>
        </w:rPr>
      </w:pPr>
    </w:p>
    <w:p w14:paraId="0A02C29E" w14:textId="7300D481" w:rsidR="00995D4B" w:rsidRPr="00986651" w:rsidRDefault="00995D4B" w:rsidP="005C32FE">
      <w:pPr>
        <w:pStyle w:val="Sraopastraipa"/>
        <w:numPr>
          <w:ilvl w:val="1"/>
          <w:numId w:val="12"/>
        </w:numPr>
        <w:tabs>
          <w:tab w:val="left" w:pos="426"/>
        </w:tabs>
        <w:ind w:left="0" w:firstLine="0"/>
        <w:jc w:val="both"/>
        <w:rPr>
          <w:rFonts w:cs="Times New Roman"/>
          <w:b/>
          <w:bCs/>
          <w:szCs w:val="20"/>
        </w:rPr>
      </w:pPr>
      <w:r w:rsidRPr="00986651">
        <w:rPr>
          <w:rFonts w:cs="Times New Roman"/>
          <w:b/>
          <w:bCs/>
          <w:szCs w:val="20"/>
        </w:rPr>
        <w:t>Atliktų projektavimo darbų (</w:t>
      </w:r>
      <w:r w:rsidR="00B15D4F" w:rsidRPr="00986651">
        <w:rPr>
          <w:rFonts w:cs="Times New Roman"/>
          <w:b/>
          <w:bCs/>
          <w:szCs w:val="20"/>
        </w:rPr>
        <w:t>A</w:t>
      </w:r>
      <w:r w:rsidRPr="00986651">
        <w:rPr>
          <w:rFonts w:cs="Times New Roman"/>
          <w:b/>
          <w:bCs/>
          <w:szCs w:val="20"/>
        </w:rPr>
        <w:t>prašo parengimas) tarpinis patikrinimas</w:t>
      </w:r>
    </w:p>
    <w:p w14:paraId="26F0D422" w14:textId="77777777" w:rsidR="00995D4B" w:rsidRPr="00986651" w:rsidRDefault="00995D4B" w:rsidP="00F03556">
      <w:pPr>
        <w:pStyle w:val="Sraopastraipa"/>
        <w:numPr>
          <w:ilvl w:val="2"/>
          <w:numId w:val="12"/>
        </w:numPr>
        <w:tabs>
          <w:tab w:val="left" w:pos="284"/>
          <w:tab w:val="left" w:pos="426"/>
        </w:tabs>
        <w:ind w:left="0" w:firstLine="0"/>
        <w:jc w:val="both"/>
        <w:rPr>
          <w:rFonts w:cs="Times New Roman"/>
          <w:szCs w:val="20"/>
        </w:rPr>
      </w:pPr>
      <w:r w:rsidRPr="00986651">
        <w:rPr>
          <w:rFonts w:cs="Times New Roman"/>
          <w:szCs w:val="20"/>
        </w:rPr>
        <w:t xml:space="preserve">Sutarties vykdymo metu Statytojas (Užsakovas) gali paprašyti (raštu ar kitomis komunikacijos priemonėmis) Tiekėjo pateikti peržiūrėti atliktus projektavimo darbus  ir patikrinti, ar jie vykdomi pagal techninę specifikaciją ir sutartyje nustatytus terminus. </w:t>
      </w:r>
    </w:p>
    <w:p w14:paraId="0006E0B1" w14:textId="77777777" w:rsidR="00995D4B" w:rsidRPr="00986651" w:rsidRDefault="00995D4B" w:rsidP="005C32FE">
      <w:pPr>
        <w:pStyle w:val="Sraopastraipa"/>
        <w:numPr>
          <w:ilvl w:val="2"/>
          <w:numId w:val="12"/>
        </w:numPr>
        <w:tabs>
          <w:tab w:val="left" w:pos="284"/>
          <w:tab w:val="left" w:pos="426"/>
        </w:tabs>
        <w:ind w:left="0" w:firstLine="0"/>
        <w:jc w:val="both"/>
        <w:rPr>
          <w:rFonts w:cs="Times New Roman"/>
          <w:szCs w:val="20"/>
        </w:rPr>
      </w:pPr>
      <w:r w:rsidRPr="00986651">
        <w:rPr>
          <w:rFonts w:cs="Times New Roman"/>
          <w:szCs w:val="20"/>
        </w:rPr>
        <w:t xml:space="preserve">Statytojui (Užsakovui) pareikalavus, surengti sprendinių (atliktų darbų) pristatymą su Statytoju (Užsakovu) suderintu formatu, data ir laiku. </w:t>
      </w:r>
    </w:p>
    <w:p w14:paraId="189E8D85" w14:textId="77777777" w:rsidR="00995D4B" w:rsidRPr="00485B90" w:rsidRDefault="00995D4B" w:rsidP="00995D4B">
      <w:pPr>
        <w:pStyle w:val="Sraopastraipa"/>
        <w:tabs>
          <w:tab w:val="left" w:pos="426"/>
        </w:tabs>
        <w:suppressAutoHyphens/>
        <w:ind w:left="1637"/>
        <w:rPr>
          <w:b/>
          <w:caps/>
          <w:color w:val="FF0000"/>
          <w:szCs w:val="20"/>
        </w:rPr>
      </w:pPr>
    </w:p>
    <w:tbl>
      <w:tblPr>
        <w:tblStyle w:val="Lentelstinklelis"/>
        <w:tblW w:w="0" w:type="auto"/>
        <w:tblLook w:val="04A0" w:firstRow="1" w:lastRow="0" w:firstColumn="1" w:lastColumn="0" w:noHBand="0" w:noVBand="1"/>
      </w:tblPr>
      <w:tblGrid>
        <w:gridCol w:w="9628"/>
      </w:tblGrid>
      <w:tr w:rsidR="00986651" w:rsidRPr="00986651" w14:paraId="08301080" w14:textId="77777777" w:rsidTr="00FF4BEB">
        <w:trPr>
          <w:trHeight w:val="416"/>
        </w:trPr>
        <w:tc>
          <w:tcPr>
            <w:tcW w:w="9628" w:type="dxa"/>
            <w:shd w:val="clear" w:color="auto" w:fill="4472C4" w:themeFill="accent1"/>
            <w:vAlign w:val="center"/>
          </w:tcPr>
          <w:p w14:paraId="6E27CEA9" w14:textId="08C85AA8" w:rsidR="00AE55DB" w:rsidRPr="00986651" w:rsidRDefault="00DC4FCA" w:rsidP="000F5D70">
            <w:pPr>
              <w:jc w:val="left"/>
              <w:rPr>
                <w:rFonts w:ascii="Arial Narrow" w:hAnsi="Arial Narrow"/>
                <w:b/>
                <w:caps/>
                <w:sz w:val="20"/>
                <w:szCs w:val="16"/>
              </w:rPr>
            </w:pPr>
            <w:r w:rsidRPr="00986651">
              <w:rPr>
                <w:rFonts w:ascii="Arial Narrow" w:hAnsi="Arial Narrow"/>
                <w:b/>
                <w:caps/>
                <w:sz w:val="20"/>
                <w:szCs w:val="16"/>
              </w:rPr>
              <w:t>4</w:t>
            </w:r>
            <w:r w:rsidR="00AE55DB" w:rsidRPr="00986651">
              <w:rPr>
                <w:rFonts w:ascii="Arial Narrow" w:hAnsi="Arial Narrow"/>
                <w:b/>
                <w:caps/>
                <w:sz w:val="20"/>
                <w:szCs w:val="16"/>
              </w:rPr>
              <w:t xml:space="preserve">. </w:t>
            </w:r>
            <w:r w:rsidRPr="00986651">
              <w:rPr>
                <w:rFonts w:ascii="Arial Narrow" w:hAnsi="Arial Narrow"/>
                <w:b/>
                <w:caps/>
                <w:sz w:val="20"/>
                <w:szCs w:val="16"/>
              </w:rPr>
              <w:t>PAPRASTOJO REMONTO DARBŲ APIMTYS</w:t>
            </w:r>
          </w:p>
        </w:tc>
      </w:tr>
    </w:tbl>
    <w:p w14:paraId="32A4F397" w14:textId="77777777" w:rsidR="003F7416" w:rsidRPr="00986651" w:rsidRDefault="003F7416" w:rsidP="003F7416">
      <w:pPr>
        <w:pStyle w:val="Bodytext1"/>
        <w:shd w:val="clear" w:color="auto" w:fill="auto"/>
        <w:tabs>
          <w:tab w:val="left" w:pos="0"/>
        </w:tabs>
        <w:spacing w:before="0" w:after="0" w:line="240" w:lineRule="auto"/>
        <w:ind w:right="55" w:firstLine="0"/>
        <w:jc w:val="both"/>
        <w:rPr>
          <w:rFonts w:ascii="Arial Narrow" w:hAnsi="Arial Narrow"/>
          <w:sz w:val="20"/>
          <w:szCs w:val="20"/>
        </w:rPr>
      </w:pPr>
    </w:p>
    <w:p w14:paraId="50E955A6" w14:textId="0BC106DE" w:rsidR="00A6197C" w:rsidRPr="00986651" w:rsidRDefault="00A6197C" w:rsidP="00352906">
      <w:pPr>
        <w:pStyle w:val="Bodytext1"/>
        <w:numPr>
          <w:ilvl w:val="1"/>
          <w:numId w:val="15"/>
        </w:numPr>
        <w:shd w:val="clear" w:color="auto" w:fill="auto"/>
        <w:tabs>
          <w:tab w:val="left" w:pos="0"/>
        </w:tabs>
        <w:spacing w:before="0" w:after="0" w:line="259" w:lineRule="auto"/>
        <w:ind w:left="284" w:right="55" w:hanging="284"/>
        <w:jc w:val="both"/>
        <w:rPr>
          <w:rFonts w:ascii="Arial Narrow" w:hAnsi="Arial Narrow"/>
          <w:b/>
          <w:bCs/>
          <w:sz w:val="24"/>
          <w:szCs w:val="24"/>
        </w:rPr>
      </w:pPr>
      <w:r w:rsidRPr="00986651">
        <w:rPr>
          <w:rFonts w:ascii="Arial Narrow" w:hAnsi="Arial Narrow"/>
          <w:b/>
          <w:bCs/>
          <w:sz w:val="20"/>
          <w:szCs w:val="20"/>
        </w:rPr>
        <w:t xml:space="preserve"> Medžiai ir krūmai statinio ribose</w:t>
      </w:r>
    </w:p>
    <w:p w14:paraId="4BFC5EC3" w14:textId="77777777" w:rsidR="00A6197C" w:rsidRPr="00986651" w:rsidRDefault="00A6197C" w:rsidP="00352906">
      <w:pPr>
        <w:pStyle w:val="Sraopastraipa"/>
        <w:numPr>
          <w:ilvl w:val="2"/>
          <w:numId w:val="15"/>
        </w:numPr>
        <w:tabs>
          <w:tab w:val="left" w:pos="426"/>
        </w:tabs>
        <w:spacing w:line="259" w:lineRule="auto"/>
        <w:ind w:left="0" w:firstLine="0"/>
        <w:jc w:val="both"/>
        <w:rPr>
          <w:rFonts w:cs="Times New Roman"/>
          <w:szCs w:val="20"/>
        </w:rPr>
      </w:pPr>
      <w:r w:rsidRPr="00986651">
        <w:rPr>
          <w:rFonts w:cs="Times New Roman"/>
          <w:szCs w:val="20"/>
        </w:rPr>
        <w:t>Apraše turi būti įrašytos nuostatos dėl medžių ir krūmų, esančių statinio ribose, tvarkymo.</w:t>
      </w:r>
    </w:p>
    <w:p w14:paraId="4937B684" w14:textId="6B41879C" w:rsidR="00A6197C" w:rsidRPr="00986651" w:rsidRDefault="00A6197C" w:rsidP="00A6197C">
      <w:pPr>
        <w:pStyle w:val="Sraopastraipa"/>
        <w:numPr>
          <w:ilvl w:val="2"/>
          <w:numId w:val="15"/>
        </w:numPr>
        <w:tabs>
          <w:tab w:val="left" w:pos="426"/>
        </w:tabs>
        <w:spacing w:after="160" w:line="259" w:lineRule="auto"/>
        <w:ind w:left="0" w:firstLine="0"/>
        <w:jc w:val="both"/>
        <w:rPr>
          <w:rFonts w:cs="Times New Roman"/>
          <w:szCs w:val="20"/>
        </w:rPr>
      </w:pPr>
      <w:r w:rsidRPr="00986651">
        <w:t>Statinio ribose  esantys medžiai bei krūmai, keliantys pavojų statinio konstrukcijai bei eismo saugai, šalinami:</w:t>
      </w:r>
    </w:p>
    <w:p w14:paraId="7961C1AA" w14:textId="77777777" w:rsidR="00A6197C" w:rsidRPr="00986651" w:rsidRDefault="00A6197C" w:rsidP="00310892">
      <w:pPr>
        <w:pStyle w:val="Sraopastraipa"/>
        <w:numPr>
          <w:ilvl w:val="0"/>
          <w:numId w:val="26"/>
        </w:numPr>
        <w:spacing w:after="160" w:line="259" w:lineRule="auto"/>
        <w:ind w:left="567"/>
        <w:jc w:val="both"/>
        <w:rPr>
          <w:rFonts w:cs="Times New Roman"/>
          <w:szCs w:val="20"/>
        </w:rPr>
      </w:pPr>
      <w:r w:rsidRPr="00986651">
        <w:rPr>
          <w:rFonts w:cs="Times New Roman"/>
          <w:szCs w:val="20"/>
        </w:rPr>
        <w:t>Vadovaujantis Lietuvos Respublikos susisiekimo ministro 2008 m. gruodžio 23 d. įsakymu Nr. 3-507 (Lietuvos Respublikos susisiekimo ministro 2015 m. lapkričio 28 d. įsakymo Nr. 3-485(1.5 E) redakcija) patvirtinto Geležinkelio kelių ir jų įrenginių apsaugos zonoje, už jos ribų ir valstybinės reikšmės automobilių kelių juostoje augančių medžių ir krūmų pripažinimo keliančiais pavojų eismo saugai sąlygų ir tvarkos ir saugiam eismui pavojų keliančių geležinkelio kelių ir jų įrenginių apsaugos zonoje, už jos ribų ir valstybinės reikšmės automobilių kelių juostoje augančių medžių ir krūmų genėjimo ir kirtimo tvarkos aprašo reikalavimais (toliau – Tvarkos aprašas);</w:t>
      </w:r>
    </w:p>
    <w:p w14:paraId="364F7D30" w14:textId="77777777" w:rsidR="00A6197C" w:rsidRPr="00986651" w:rsidRDefault="00A6197C" w:rsidP="00310892">
      <w:pPr>
        <w:pStyle w:val="Sraopastraipa"/>
        <w:numPr>
          <w:ilvl w:val="0"/>
          <w:numId w:val="26"/>
        </w:numPr>
        <w:spacing w:after="160" w:line="259" w:lineRule="auto"/>
        <w:ind w:left="567"/>
        <w:jc w:val="both"/>
        <w:rPr>
          <w:rFonts w:cs="Times New Roman"/>
          <w:szCs w:val="20"/>
        </w:rPr>
      </w:pPr>
      <w:r w:rsidRPr="00986651">
        <w:rPr>
          <w:rFonts w:cs="Times New Roman"/>
          <w:szCs w:val="20"/>
        </w:rPr>
        <w:t>Medžiai ir krūmai šalinami be leidimo, kai vadovaujantis Lietuvos respublikos vyriausybės 2008 m. kovo 12 d. nutarimu Nr. 206 „Dėl kriterijų, pagal kuriuos medžiai ir krūmai, augantys ne miškų ūkio paskirties žemėje, priskiriami saugotiniems, patvirtinimo ir medžių ir krūmų priskyrimo saugotiniems“ auga ant inžinerinio statinio ir nėra priskiriami saugotiniems.</w:t>
      </w:r>
    </w:p>
    <w:p w14:paraId="5C9FF372" w14:textId="6F210D7F" w:rsidR="001B58B0" w:rsidRPr="004F6E2C" w:rsidRDefault="00A6197C" w:rsidP="004F6E2C">
      <w:pPr>
        <w:pStyle w:val="Bodytext1"/>
        <w:shd w:val="clear" w:color="auto" w:fill="auto"/>
        <w:tabs>
          <w:tab w:val="left" w:pos="0"/>
        </w:tabs>
        <w:spacing w:before="0" w:after="0" w:line="360" w:lineRule="auto"/>
        <w:ind w:right="57" w:firstLine="0"/>
        <w:jc w:val="both"/>
        <w:rPr>
          <w:rFonts w:ascii="Arial Narrow" w:hAnsi="Arial Narrow"/>
          <w:sz w:val="20"/>
          <w:szCs w:val="20"/>
        </w:rPr>
      </w:pPr>
      <w:r w:rsidRPr="00986651">
        <w:rPr>
          <w:rFonts w:ascii="Arial Narrow" w:hAnsi="Arial Narrow"/>
          <w:sz w:val="20"/>
          <w:szCs w:val="20"/>
        </w:rPr>
        <w:t xml:space="preserve">Parengtame </w:t>
      </w:r>
      <w:r w:rsidR="00B15D4F" w:rsidRPr="00986651">
        <w:rPr>
          <w:rFonts w:ascii="Arial Narrow" w:hAnsi="Arial Narrow"/>
          <w:sz w:val="20"/>
          <w:szCs w:val="20"/>
        </w:rPr>
        <w:t>A</w:t>
      </w:r>
      <w:r w:rsidRPr="00986651">
        <w:rPr>
          <w:rFonts w:ascii="Arial Narrow" w:hAnsi="Arial Narrow"/>
          <w:sz w:val="20"/>
          <w:szCs w:val="20"/>
        </w:rPr>
        <w:t>praše turi būti išskirti saugotini ir nesaugotini medžiai pagal Tvarkos aprašą.</w:t>
      </w:r>
    </w:p>
    <w:p w14:paraId="42A8AB3B" w14:textId="50A85C19" w:rsidR="00E475CA" w:rsidRPr="00986651" w:rsidRDefault="00986651" w:rsidP="00E475CA">
      <w:pPr>
        <w:pStyle w:val="Bodytext1"/>
        <w:numPr>
          <w:ilvl w:val="1"/>
          <w:numId w:val="15"/>
        </w:numPr>
        <w:shd w:val="clear" w:color="auto" w:fill="auto"/>
        <w:tabs>
          <w:tab w:val="left" w:pos="0"/>
        </w:tabs>
        <w:spacing w:before="0" w:after="0" w:line="240" w:lineRule="auto"/>
        <w:ind w:right="55"/>
        <w:jc w:val="both"/>
        <w:rPr>
          <w:rFonts w:ascii="Arial Narrow" w:hAnsi="Arial Narrow"/>
          <w:b/>
          <w:bCs/>
          <w:sz w:val="20"/>
          <w:szCs w:val="20"/>
        </w:rPr>
      </w:pPr>
      <w:r w:rsidRPr="00986651">
        <w:rPr>
          <w:rFonts w:ascii="Arial Narrow" w:hAnsi="Arial Narrow"/>
          <w:b/>
          <w:bCs/>
          <w:sz w:val="20"/>
          <w:szCs w:val="20"/>
        </w:rPr>
        <w:t>Tiltas</w:t>
      </w:r>
      <w:r w:rsidR="007627B3" w:rsidRPr="00986651">
        <w:rPr>
          <w:rFonts w:ascii="Arial Narrow" w:hAnsi="Arial Narrow"/>
          <w:b/>
          <w:bCs/>
          <w:sz w:val="20"/>
          <w:szCs w:val="20"/>
        </w:rPr>
        <w:t xml:space="preserve"> </w:t>
      </w:r>
      <w:r w:rsidRPr="00986651">
        <w:rPr>
          <w:rFonts w:ascii="Arial Narrow" w:hAnsi="Arial Narrow"/>
          <w:b/>
          <w:bCs/>
          <w:sz w:val="20"/>
          <w:szCs w:val="20"/>
        </w:rPr>
        <w:t>4,262</w:t>
      </w:r>
      <w:r w:rsidR="00E475CA" w:rsidRPr="00986651">
        <w:rPr>
          <w:rFonts w:ascii="Arial Narrow" w:hAnsi="Arial Narrow"/>
          <w:b/>
          <w:bCs/>
          <w:sz w:val="20"/>
          <w:szCs w:val="20"/>
        </w:rPr>
        <w:t xml:space="preserve"> km</w:t>
      </w:r>
    </w:p>
    <w:p w14:paraId="5BBDCDA6" w14:textId="77777777" w:rsidR="00E475CA" w:rsidRPr="004F6618"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sz w:val="20"/>
          <w:szCs w:val="20"/>
          <w:u w:val="single"/>
        </w:rPr>
      </w:pPr>
      <w:r w:rsidRPr="004F6618">
        <w:rPr>
          <w:rFonts w:ascii="Arial Narrow" w:hAnsi="Arial Narrow"/>
          <w:sz w:val="20"/>
          <w:szCs w:val="20"/>
          <w:u w:val="single"/>
        </w:rPr>
        <w:t>Važiuojamosios dalies danga:</w:t>
      </w:r>
    </w:p>
    <w:p w14:paraId="206C6958" w14:textId="77777777" w:rsidR="007F1D16" w:rsidRPr="00080455"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080455">
        <w:rPr>
          <w:rFonts w:ascii="Arial Narrow" w:hAnsi="Arial Narrow"/>
          <w:color w:val="000000" w:themeColor="text1"/>
          <w:sz w:val="20"/>
          <w:szCs w:val="20"/>
        </w:rPr>
        <w:t xml:space="preserve">važiuojamosios dalies asfalto dangos pakeitimas vadovaujantis ĮT DBH 12 (viršutinio, apatinio ir apsauginio sluoksnių pakeitimas); </w:t>
      </w:r>
    </w:p>
    <w:p w14:paraId="7A120F42" w14:textId="77777777" w:rsidR="007F1D16" w:rsidRPr="00E23F42"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E23F42">
        <w:rPr>
          <w:rFonts w:ascii="Arial Narrow" w:hAnsi="Arial Narrow"/>
          <w:color w:val="000000" w:themeColor="text1"/>
          <w:sz w:val="20"/>
          <w:szCs w:val="20"/>
        </w:rPr>
        <w:t>hidroizoliacijos sluoksnio pakeitimas vadovaujantis ĮT DBH 12;</w:t>
      </w:r>
    </w:p>
    <w:p w14:paraId="3B9A1034" w14:textId="281B3A1F" w:rsidR="007F1D16" w:rsidRPr="00080455"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080455">
        <w:rPr>
          <w:rFonts w:ascii="Arial Narrow" w:hAnsi="Arial Narrow"/>
          <w:color w:val="000000" w:themeColor="text1"/>
          <w:sz w:val="20"/>
          <w:szCs w:val="20"/>
        </w:rPr>
        <w:t>išlyginamojo betono sluoksnio pakeitimas.</w:t>
      </w:r>
    </w:p>
    <w:p w14:paraId="55C86586" w14:textId="77777777" w:rsidR="00E475CA" w:rsidRPr="005953EC"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5953EC">
        <w:rPr>
          <w:rFonts w:ascii="Arial Narrow" w:hAnsi="Arial Narrow"/>
          <w:color w:val="000000" w:themeColor="text1"/>
          <w:sz w:val="20"/>
          <w:szCs w:val="20"/>
          <w:u w:val="single"/>
        </w:rPr>
        <w:t>Šalitilčiai:</w:t>
      </w:r>
    </w:p>
    <w:p w14:paraId="24F8F2F2" w14:textId="192174AF" w:rsidR="00BF4BB6" w:rsidRPr="005953EC" w:rsidRDefault="004E290D" w:rsidP="00BF4BB6">
      <w:pPr>
        <w:pStyle w:val="Sraopastraipa"/>
        <w:numPr>
          <w:ilvl w:val="0"/>
          <w:numId w:val="23"/>
        </w:numPr>
        <w:ind w:hanging="218"/>
        <w:rPr>
          <w:rFonts w:cs="Times New Roman"/>
          <w:color w:val="000000" w:themeColor="text1"/>
          <w:szCs w:val="20"/>
        </w:rPr>
      </w:pPr>
      <w:r>
        <w:rPr>
          <w:rFonts w:cs="Times New Roman"/>
          <w:color w:val="000000" w:themeColor="text1"/>
          <w:szCs w:val="20"/>
        </w:rPr>
        <w:t>į</w:t>
      </w:r>
      <w:r w:rsidR="00E310B5" w:rsidRPr="005953EC">
        <w:rPr>
          <w:rFonts w:cs="Times New Roman"/>
          <w:color w:val="000000" w:themeColor="text1"/>
          <w:szCs w:val="20"/>
        </w:rPr>
        <w:t>rengti naujus šalitilčius</w:t>
      </w:r>
      <w:r w:rsidR="00816FB7" w:rsidRPr="005953EC">
        <w:rPr>
          <w:rFonts w:cs="Times New Roman"/>
          <w:color w:val="000000" w:themeColor="text1"/>
          <w:szCs w:val="20"/>
        </w:rPr>
        <w:t xml:space="preserve"> ir</w:t>
      </w:r>
      <w:r w:rsidR="00FD15A4" w:rsidRPr="005953EC">
        <w:rPr>
          <w:rFonts w:cs="Times New Roman"/>
          <w:color w:val="000000" w:themeColor="text1"/>
          <w:szCs w:val="20"/>
        </w:rPr>
        <w:t xml:space="preserve"> </w:t>
      </w:r>
      <w:r w:rsidR="003E5EF4" w:rsidRPr="005953EC">
        <w:rPr>
          <w:rFonts w:cs="Times New Roman"/>
          <w:color w:val="000000" w:themeColor="text1"/>
          <w:szCs w:val="20"/>
        </w:rPr>
        <w:t>p</w:t>
      </w:r>
      <w:r w:rsidR="00BF4BB6" w:rsidRPr="005953EC">
        <w:rPr>
          <w:rFonts w:cs="Times New Roman"/>
          <w:color w:val="000000" w:themeColor="text1"/>
          <w:szCs w:val="20"/>
        </w:rPr>
        <w:t>adengti apsaugine neslidžia danga.</w:t>
      </w:r>
    </w:p>
    <w:p w14:paraId="2681C504" w14:textId="3E9FCEB7" w:rsidR="00E475CA" w:rsidRPr="005953EC" w:rsidRDefault="00F00A95"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5953EC">
        <w:rPr>
          <w:rFonts w:ascii="Arial Narrow" w:hAnsi="Arial Narrow"/>
          <w:color w:val="000000" w:themeColor="text1"/>
          <w:sz w:val="20"/>
          <w:szCs w:val="20"/>
          <w:u w:val="single"/>
        </w:rPr>
        <w:t>Turė</w:t>
      </w:r>
      <w:r w:rsidR="003E5EF4" w:rsidRPr="005953EC">
        <w:rPr>
          <w:rFonts w:ascii="Arial Narrow" w:hAnsi="Arial Narrow"/>
          <w:color w:val="000000" w:themeColor="text1"/>
          <w:sz w:val="20"/>
          <w:szCs w:val="20"/>
          <w:u w:val="single"/>
        </w:rPr>
        <w:t>klų</w:t>
      </w:r>
      <w:r w:rsidR="00B557DA" w:rsidRPr="005953EC">
        <w:rPr>
          <w:rFonts w:ascii="Arial Narrow" w:hAnsi="Arial Narrow"/>
          <w:color w:val="000000" w:themeColor="text1"/>
          <w:sz w:val="20"/>
          <w:szCs w:val="20"/>
          <w:u w:val="single"/>
        </w:rPr>
        <w:t xml:space="preserve"> blokai</w:t>
      </w:r>
      <w:r w:rsidR="00E475CA" w:rsidRPr="005953EC">
        <w:rPr>
          <w:rFonts w:ascii="Arial Narrow" w:hAnsi="Arial Narrow"/>
          <w:color w:val="000000" w:themeColor="text1"/>
          <w:sz w:val="20"/>
          <w:szCs w:val="20"/>
          <w:u w:val="single"/>
        </w:rPr>
        <w:t>:</w:t>
      </w:r>
    </w:p>
    <w:p w14:paraId="4092F5A6" w14:textId="798F2B66" w:rsidR="00BF4BB6" w:rsidRDefault="00BF4BB6" w:rsidP="00E50098">
      <w:pPr>
        <w:pStyle w:val="Sraopastraipa"/>
        <w:numPr>
          <w:ilvl w:val="0"/>
          <w:numId w:val="23"/>
        </w:numPr>
        <w:ind w:hanging="218"/>
        <w:rPr>
          <w:rFonts w:cs="Times New Roman"/>
          <w:color w:val="000000" w:themeColor="text1"/>
          <w:szCs w:val="20"/>
        </w:rPr>
      </w:pPr>
      <w:r w:rsidRPr="005953EC">
        <w:rPr>
          <w:rFonts w:cs="Times New Roman"/>
          <w:color w:val="000000" w:themeColor="text1"/>
          <w:szCs w:val="20"/>
        </w:rPr>
        <w:t>suremontuoti ir padengti apsaugine danga.</w:t>
      </w:r>
    </w:p>
    <w:p w14:paraId="5A22CBE1" w14:textId="386E7B39" w:rsidR="004E290D" w:rsidRPr="005953EC" w:rsidRDefault="004E290D" w:rsidP="00E50098">
      <w:pPr>
        <w:pStyle w:val="Sraopastraipa"/>
        <w:numPr>
          <w:ilvl w:val="0"/>
          <w:numId w:val="23"/>
        </w:numPr>
        <w:ind w:hanging="218"/>
        <w:rPr>
          <w:rFonts w:cs="Times New Roman"/>
          <w:color w:val="000000" w:themeColor="text1"/>
          <w:szCs w:val="20"/>
        </w:rPr>
      </w:pPr>
      <w:r>
        <w:rPr>
          <w:rFonts w:cs="Times New Roman"/>
          <w:color w:val="000000" w:themeColor="text1"/>
          <w:szCs w:val="20"/>
        </w:rPr>
        <w:t>įrengti naujus turėklus.</w:t>
      </w:r>
    </w:p>
    <w:p w14:paraId="0E2424FC" w14:textId="260AEEB1" w:rsidR="00066ADC" w:rsidRPr="00B60FF6" w:rsidRDefault="00066ADC" w:rsidP="001C194D">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B60FF6">
        <w:rPr>
          <w:rFonts w:ascii="Arial Narrow" w:hAnsi="Arial Narrow"/>
          <w:color w:val="000000" w:themeColor="text1"/>
          <w:sz w:val="20"/>
          <w:szCs w:val="20"/>
          <w:u w:val="single"/>
        </w:rPr>
        <w:t>Atitvarai:</w:t>
      </w:r>
    </w:p>
    <w:p w14:paraId="4FDD17ED" w14:textId="467F0CFE" w:rsidR="00066ADC" w:rsidRPr="00B60FF6" w:rsidRDefault="00964809" w:rsidP="00964809">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B60FF6">
        <w:rPr>
          <w:rFonts w:ascii="Arial Narrow" w:hAnsi="Arial Narrow"/>
          <w:color w:val="000000" w:themeColor="text1"/>
          <w:sz w:val="20"/>
          <w:szCs w:val="20"/>
        </w:rPr>
        <w:t>įrengti naujus atitvarus (pagal KPT TAS 09 reikalavimus) ant tilto ir prietilčiuose</w:t>
      </w:r>
      <w:r w:rsidR="00E02C82">
        <w:rPr>
          <w:rFonts w:ascii="Arial Narrow" w:hAnsi="Arial Narrow"/>
          <w:color w:val="000000" w:themeColor="text1"/>
          <w:sz w:val="20"/>
          <w:szCs w:val="20"/>
        </w:rPr>
        <w:t>.</w:t>
      </w:r>
    </w:p>
    <w:p w14:paraId="2A5F8AB2" w14:textId="49FE2BCF" w:rsidR="001C194D" w:rsidRPr="00F70F06" w:rsidRDefault="001C194D" w:rsidP="001C194D">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F70F06">
        <w:rPr>
          <w:rFonts w:ascii="Arial Narrow" w:hAnsi="Arial Narrow"/>
          <w:color w:val="000000" w:themeColor="text1"/>
          <w:sz w:val="20"/>
          <w:szCs w:val="20"/>
          <w:u w:val="single"/>
        </w:rPr>
        <w:t>Vandens nuleidimo sistema:</w:t>
      </w:r>
    </w:p>
    <w:p w14:paraId="18C3FFDE" w14:textId="77777777" w:rsidR="001C194D" w:rsidRPr="00F70F06" w:rsidRDefault="001C194D" w:rsidP="001C194D">
      <w:pPr>
        <w:pStyle w:val="prastasiniatinklio"/>
        <w:numPr>
          <w:ilvl w:val="0"/>
          <w:numId w:val="23"/>
        </w:numPr>
        <w:shd w:val="clear" w:color="auto" w:fill="FFFFFF"/>
        <w:spacing w:before="0" w:beforeAutospacing="0" w:after="0" w:afterAutospacing="0"/>
        <w:ind w:hanging="218"/>
        <w:rPr>
          <w:rFonts w:ascii="Arial Narrow" w:eastAsiaTheme="minorHAnsi" w:hAnsi="Arial Narrow"/>
          <w:color w:val="000000" w:themeColor="text1"/>
          <w:sz w:val="20"/>
          <w:szCs w:val="20"/>
          <w:lang w:eastAsia="en-US"/>
        </w:rPr>
      </w:pPr>
      <w:r w:rsidRPr="00F70F06">
        <w:rPr>
          <w:rFonts w:ascii="Arial Narrow" w:eastAsiaTheme="minorHAnsi" w:hAnsi="Arial Narrow"/>
          <w:color w:val="000000" w:themeColor="text1"/>
          <w:sz w:val="20"/>
          <w:szCs w:val="20"/>
          <w:lang w:eastAsia="en-US"/>
        </w:rPr>
        <w:t>įrengti drenažines juostas;</w:t>
      </w:r>
    </w:p>
    <w:p w14:paraId="0BB2E41F" w14:textId="612261A0" w:rsidR="006E410F" w:rsidRPr="00F70F06" w:rsidRDefault="00372EB5" w:rsidP="001C194D">
      <w:pPr>
        <w:pStyle w:val="prastasiniatinklio"/>
        <w:numPr>
          <w:ilvl w:val="0"/>
          <w:numId w:val="23"/>
        </w:numPr>
        <w:shd w:val="clear" w:color="auto" w:fill="FFFFFF"/>
        <w:spacing w:before="0" w:beforeAutospacing="0" w:after="0" w:afterAutospacing="0"/>
        <w:ind w:hanging="218"/>
        <w:rPr>
          <w:rFonts w:ascii="Arial Narrow" w:eastAsiaTheme="minorHAnsi" w:hAnsi="Arial Narrow"/>
          <w:color w:val="000000" w:themeColor="text1"/>
          <w:sz w:val="20"/>
          <w:szCs w:val="20"/>
          <w:lang w:eastAsia="en-US"/>
        </w:rPr>
      </w:pPr>
      <w:r w:rsidRPr="00F70F06">
        <w:rPr>
          <w:rFonts w:ascii="Arial Narrow" w:eastAsiaTheme="minorHAnsi" w:hAnsi="Arial Narrow"/>
          <w:color w:val="000000" w:themeColor="text1"/>
          <w:sz w:val="20"/>
          <w:szCs w:val="20"/>
          <w:lang w:eastAsia="en-US"/>
        </w:rPr>
        <w:t>įrengti</w:t>
      </w:r>
      <w:r w:rsidR="00F70F06" w:rsidRPr="00F70F06">
        <w:rPr>
          <w:rFonts w:ascii="Arial Narrow" w:eastAsiaTheme="minorHAnsi" w:hAnsi="Arial Narrow"/>
          <w:color w:val="000000" w:themeColor="text1"/>
          <w:sz w:val="20"/>
          <w:szCs w:val="20"/>
          <w:lang w:eastAsia="en-US"/>
        </w:rPr>
        <w:t xml:space="preserve"> naują</w:t>
      </w:r>
      <w:r w:rsidR="006E410F" w:rsidRPr="00F70F06">
        <w:rPr>
          <w:rFonts w:ascii="Arial Narrow" w:eastAsiaTheme="minorHAnsi" w:hAnsi="Arial Narrow"/>
          <w:color w:val="000000" w:themeColor="text1"/>
          <w:sz w:val="20"/>
          <w:szCs w:val="20"/>
          <w:lang w:eastAsia="en-US"/>
        </w:rPr>
        <w:t xml:space="preserve"> vandens surinkimo ir nuleidimo sistemą (iš šulinėlių ištekantis vanduo neturi </w:t>
      </w:r>
      <w:r w:rsidR="003206FB">
        <w:rPr>
          <w:rFonts w:ascii="Arial Narrow" w:eastAsiaTheme="minorHAnsi" w:hAnsi="Arial Narrow"/>
          <w:color w:val="000000" w:themeColor="text1"/>
          <w:sz w:val="20"/>
          <w:szCs w:val="20"/>
          <w:lang w:eastAsia="en-US"/>
        </w:rPr>
        <w:t>drėkinti</w:t>
      </w:r>
      <w:r w:rsidR="006E410F" w:rsidRPr="00F70F06">
        <w:rPr>
          <w:rFonts w:ascii="Arial Narrow" w:eastAsiaTheme="minorHAnsi" w:hAnsi="Arial Narrow"/>
          <w:color w:val="000000" w:themeColor="text1"/>
          <w:sz w:val="20"/>
          <w:szCs w:val="20"/>
          <w:lang w:eastAsia="en-US"/>
        </w:rPr>
        <w:t xml:space="preserve"> kitų </w:t>
      </w:r>
      <w:r w:rsidR="00F70F06" w:rsidRPr="00F70F06">
        <w:rPr>
          <w:rFonts w:ascii="Arial Narrow" w:eastAsiaTheme="minorHAnsi" w:hAnsi="Arial Narrow"/>
          <w:color w:val="000000" w:themeColor="text1"/>
          <w:sz w:val="20"/>
          <w:szCs w:val="20"/>
          <w:lang w:eastAsia="en-US"/>
        </w:rPr>
        <w:t>tilto</w:t>
      </w:r>
      <w:r w:rsidR="006E410F" w:rsidRPr="00F70F06">
        <w:rPr>
          <w:rFonts w:ascii="Arial Narrow" w:eastAsiaTheme="minorHAnsi" w:hAnsi="Arial Narrow"/>
          <w:color w:val="000000" w:themeColor="text1"/>
          <w:sz w:val="20"/>
          <w:szCs w:val="20"/>
          <w:lang w:eastAsia="en-US"/>
        </w:rPr>
        <w:t xml:space="preserve"> konstrukcijų).</w:t>
      </w:r>
    </w:p>
    <w:p w14:paraId="21BC810F" w14:textId="493D67E0" w:rsidR="00E475CA" w:rsidRPr="00E07C2B"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E07C2B">
        <w:rPr>
          <w:rFonts w:ascii="Arial Narrow" w:hAnsi="Arial Narrow"/>
          <w:color w:val="000000" w:themeColor="text1"/>
          <w:sz w:val="20"/>
          <w:szCs w:val="20"/>
          <w:u w:val="single"/>
        </w:rPr>
        <w:t>Deformaciniai pjūviai:</w:t>
      </w:r>
    </w:p>
    <w:p w14:paraId="57AFE880" w14:textId="0BE4D64C" w:rsidR="00E475CA" w:rsidRPr="00E07C2B" w:rsidRDefault="00E475CA" w:rsidP="00E475CA">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E07C2B">
        <w:rPr>
          <w:rFonts w:ascii="Arial Narrow" w:hAnsi="Arial Narrow"/>
          <w:color w:val="000000" w:themeColor="text1"/>
          <w:sz w:val="20"/>
          <w:szCs w:val="20"/>
        </w:rPr>
        <w:t>įrengti deformacinius pjūvius</w:t>
      </w:r>
      <w:r w:rsidR="00F264D6" w:rsidRPr="00E07C2B">
        <w:rPr>
          <w:rFonts w:ascii="Arial Narrow" w:hAnsi="Arial Narrow"/>
          <w:color w:val="000000" w:themeColor="text1"/>
          <w:sz w:val="20"/>
          <w:szCs w:val="20"/>
        </w:rPr>
        <w:t xml:space="preserve"> (2vnt.)</w:t>
      </w:r>
      <w:r w:rsidRPr="00E07C2B">
        <w:rPr>
          <w:rFonts w:ascii="Arial Narrow" w:hAnsi="Arial Narrow"/>
          <w:color w:val="000000" w:themeColor="text1"/>
          <w:sz w:val="20"/>
          <w:szCs w:val="20"/>
        </w:rPr>
        <w:t>.</w:t>
      </w:r>
    </w:p>
    <w:p w14:paraId="6E179B12" w14:textId="77777777" w:rsidR="001A21E8" w:rsidRPr="00E07C2B" w:rsidRDefault="00E475CA" w:rsidP="00A060BE">
      <w:pPr>
        <w:pStyle w:val="Bodytext1"/>
        <w:shd w:val="clear" w:color="auto" w:fill="auto"/>
        <w:tabs>
          <w:tab w:val="left" w:pos="851"/>
        </w:tabs>
        <w:spacing w:before="0" w:after="0" w:line="240" w:lineRule="auto"/>
        <w:ind w:left="644" w:right="55" w:firstLine="0"/>
        <w:jc w:val="both"/>
        <w:rPr>
          <w:rFonts w:ascii="Arial Narrow" w:hAnsi="Arial Narrow"/>
          <w:color w:val="000000" w:themeColor="text1"/>
          <w:sz w:val="20"/>
          <w:szCs w:val="20"/>
        </w:rPr>
      </w:pPr>
      <w:r w:rsidRPr="00E07C2B">
        <w:rPr>
          <w:rFonts w:ascii="Arial Narrow" w:hAnsi="Arial Narrow"/>
          <w:b/>
          <w:bCs/>
          <w:color w:val="000000" w:themeColor="text1"/>
          <w:sz w:val="20"/>
          <w:szCs w:val="20"/>
        </w:rPr>
        <w:t>Pastaba.</w:t>
      </w:r>
      <w:r w:rsidRPr="00E07C2B">
        <w:rPr>
          <w:rFonts w:ascii="Arial Narrow" w:hAnsi="Arial Narrow"/>
          <w:color w:val="000000" w:themeColor="text1"/>
          <w:sz w:val="20"/>
          <w:szCs w:val="20"/>
        </w:rPr>
        <w:t xml:space="preserve"> Parinkti deformacinių pjūvių sprendiniai turi patikimai perimti statinio konstrukcijų deformacijas.</w:t>
      </w:r>
      <w:r w:rsidR="004510A2" w:rsidRPr="00E07C2B">
        <w:rPr>
          <w:rFonts w:ascii="Arial Narrow" w:hAnsi="Arial Narrow"/>
          <w:color w:val="000000" w:themeColor="text1"/>
          <w:sz w:val="20"/>
          <w:szCs w:val="20"/>
        </w:rPr>
        <w:t xml:space="preserve"> </w:t>
      </w:r>
    </w:p>
    <w:p w14:paraId="18E6BBBA" w14:textId="712D3358" w:rsidR="00936288" w:rsidRPr="00E07C2B" w:rsidRDefault="004510A2" w:rsidP="00A060BE">
      <w:pPr>
        <w:pStyle w:val="Bodytext1"/>
        <w:shd w:val="clear" w:color="auto" w:fill="auto"/>
        <w:tabs>
          <w:tab w:val="left" w:pos="851"/>
        </w:tabs>
        <w:spacing w:before="0" w:after="0" w:line="240" w:lineRule="auto"/>
        <w:ind w:left="644" w:right="55" w:firstLine="0"/>
        <w:jc w:val="both"/>
        <w:rPr>
          <w:rFonts w:ascii="Arial Narrow" w:hAnsi="Arial Narrow"/>
          <w:color w:val="000000" w:themeColor="text1"/>
          <w:sz w:val="20"/>
          <w:szCs w:val="20"/>
        </w:rPr>
      </w:pPr>
      <w:r w:rsidRPr="00E07C2B">
        <w:rPr>
          <w:rFonts w:ascii="Arial Narrow" w:hAnsi="Arial Narrow"/>
          <w:color w:val="000000" w:themeColor="text1"/>
          <w:sz w:val="20"/>
          <w:szCs w:val="20"/>
        </w:rPr>
        <w:lastRenderedPageBreak/>
        <w:t xml:space="preserve">Įvertinti </w:t>
      </w:r>
      <w:r w:rsidR="00505DF8" w:rsidRPr="00E07C2B">
        <w:rPr>
          <w:rFonts w:ascii="Arial Narrow" w:hAnsi="Arial Narrow"/>
          <w:color w:val="000000" w:themeColor="text1"/>
          <w:sz w:val="20"/>
          <w:szCs w:val="20"/>
        </w:rPr>
        <w:t xml:space="preserve">ar nereikia papildomai įrenginėti papildomų konstrukcijų norint tinkamai įrengti </w:t>
      </w:r>
      <w:r w:rsidR="00A060BE" w:rsidRPr="00E07C2B">
        <w:rPr>
          <w:rFonts w:ascii="Arial Narrow" w:hAnsi="Arial Narrow"/>
          <w:color w:val="000000" w:themeColor="text1"/>
          <w:sz w:val="20"/>
          <w:szCs w:val="20"/>
        </w:rPr>
        <w:t>deformacinį pjūvį.</w:t>
      </w:r>
    </w:p>
    <w:p w14:paraId="20DBBD46" w14:textId="6F53799F" w:rsidR="000E5427" w:rsidRPr="00CF2316" w:rsidRDefault="000E5427" w:rsidP="002A1EE2">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CF2316">
        <w:rPr>
          <w:rFonts w:ascii="Arial Narrow" w:hAnsi="Arial Narrow"/>
          <w:color w:val="000000" w:themeColor="text1"/>
          <w:sz w:val="20"/>
          <w:szCs w:val="20"/>
          <w:u w:val="single"/>
        </w:rPr>
        <w:t>Atraminiai guoliai:</w:t>
      </w:r>
    </w:p>
    <w:p w14:paraId="06787EBC" w14:textId="3977C540" w:rsidR="002A1EE2" w:rsidRPr="00CF2316" w:rsidRDefault="00F00A95" w:rsidP="000E5427">
      <w:pPr>
        <w:pStyle w:val="Bodytext1"/>
        <w:numPr>
          <w:ilvl w:val="0"/>
          <w:numId w:val="23"/>
        </w:numPr>
        <w:shd w:val="clear" w:color="auto" w:fill="auto"/>
        <w:tabs>
          <w:tab w:val="left" w:pos="851"/>
        </w:tabs>
        <w:spacing w:before="0" w:after="0" w:line="240" w:lineRule="auto"/>
        <w:ind w:right="55" w:hanging="218"/>
        <w:jc w:val="both"/>
        <w:rPr>
          <w:rFonts w:ascii="Arial Narrow" w:hAnsi="Arial Narrow"/>
          <w:color w:val="000000" w:themeColor="text1"/>
          <w:sz w:val="20"/>
          <w:szCs w:val="20"/>
        </w:rPr>
      </w:pPr>
      <w:r w:rsidRPr="00CF2316">
        <w:rPr>
          <w:rFonts w:ascii="Arial Narrow" w:hAnsi="Arial Narrow"/>
          <w:color w:val="000000" w:themeColor="text1"/>
          <w:sz w:val="20"/>
          <w:szCs w:val="20"/>
        </w:rPr>
        <w:t>suremontuoti atraminius guolius</w:t>
      </w:r>
      <w:r w:rsidR="0015546F" w:rsidRPr="00CF2316">
        <w:rPr>
          <w:rFonts w:ascii="Arial Narrow" w:hAnsi="Arial Narrow"/>
          <w:color w:val="000000" w:themeColor="text1"/>
          <w:sz w:val="20"/>
          <w:szCs w:val="20"/>
        </w:rPr>
        <w:t>.</w:t>
      </w:r>
    </w:p>
    <w:p w14:paraId="086B7319" w14:textId="45EE48B9" w:rsidR="00E475CA" w:rsidRPr="00655717"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color w:val="000000" w:themeColor="text1"/>
          <w:sz w:val="20"/>
          <w:szCs w:val="20"/>
          <w:u w:val="single"/>
        </w:rPr>
      </w:pPr>
      <w:r w:rsidRPr="00655717">
        <w:rPr>
          <w:rFonts w:ascii="Arial Narrow" w:hAnsi="Arial Narrow"/>
          <w:color w:val="000000" w:themeColor="text1"/>
          <w:sz w:val="20"/>
          <w:szCs w:val="20"/>
          <w:u w:val="single"/>
        </w:rPr>
        <w:t>Perdanga:</w:t>
      </w:r>
    </w:p>
    <w:p w14:paraId="624A18FE" w14:textId="77777777" w:rsidR="000F3A9C" w:rsidRPr="00655717" w:rsidRDefault="000F3A9C" w:rsidP="000F3A9C">
      <w:pPr>
        <w:pStyle w:val="prastasiniatinklio"/>
        <w:numPr>
          <w:ilvl w:val="0"/>
          <w:numId w:val="23"/>
        </w:numPr>
        <w:shd w:val="clear" w:color="auto" w:fill="FFFFFF"/>
        <w:spacing w:before="0" w:beforeAutospacing="0" w:after="0" w:afterAutospacing="0"/>
        <w:ind w:left="646" w:hanging="218"/>
        <w:rPr>
          <w:rFonts w:ascii="Arial Narrow" w:hAnsi="Arial Narrow"/>
          <w:color w:val="000000" w:themeColor="text1"/>
          <w:sz w:val="20"/>
          <w:szCs w:val="20"/>
        </w:rPr>
      </w:pPr>
      <w:r w:rsidRPr="00655717">
        <w:rPr>
          <w:rFonts w:ascii="Arial Narrow" w:hAnsi="Arial Narrow"/>
          <w:color w:val="000000" w:themeColor="text1"/>
          <w:sz w:val="20"/>
          <w:szCs w:val="20"/>
        </w:rPr>
        <w:t>suremontuoti perdangą:</w:t>
      </w:r>
    </w:p>
    <w:p w14:paraId="50401564" w14:textId="6654B8C7" w:rsidR="0052152B" w:rsidRPr="003D31B4"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3D31B4">
        <w:rPr>
          <w:rFonts w:ascii="Arial Narrow" w:hAnsi="Arial Narrow"/>
          <w:sz w:val="20"/>
          <w:szCs w:val="20"/>
        </w:rPr>
        <w:t>suremontuoti sijų galus virš atramų</w:t>
      </w:r>
      <w:r w:rsidR="00CB5ED2" w:rsidRPr="003D31B4">
        <w:rPr>
          <w:rFonts w:ascii="Arial Narrow" w:hAnsi="Arial Narrow"/>
          <w:sz w:val="20"/>
          <w:szCs w:val="20"/>
        </w:rPr>
        <w:t>,</w:t>
      </w:r>
      <w:r w:rsidRPr="003D31B4">
        <w:rPr>
          <w:rFonts w:ascii="Arial Narrow" w:hAnsi="Arial Narrow"/>
          <w:sz w:val="20"/>
          <w:szCs w:val="20"/>
        </w:rPr>
        <w:t xml:space="preserve"> lokaliose vietose</w:t>
      </w:r>
      <w:r w:rsidR="0052152B" w:rsidRPr="003D31B4">
        <w:rPr>
          <w:rFonts w:ascii="Arial Narrow" w:hAnsi="Arial Narrow"/>
          <w:sz w:val="20"/>
          <w:szCs w:val="20"/>
        </w:rPr>
        <w:t>;</w:t>
      </w:r>
    </w:p>
    <w:p w14:paraId="05EB963F" w14:textId="38A68FB2" w:rsidR="00346C6B" w:rsidRPr="003D31B4"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3D31B4">
        <w:rPr>
          <w:rFonts w:ascii="Arial Narrow" w:hAnsi="Arial Narrow"/>
          <w:sz w:val="20"/>
          <w:szCs w:val="20"/>
        </w:rPr>
        <w:t xml:space="preserve"> ~</w:t>
      </w:r>
      <w:r w:rsidR="00625FA9" w:rsidRPr="003D31B4">
        <w:rPr>
          <w:rFonts w:ascii="Arial Narrow" w:hAnsi="Arial Narrow"/>
          <w:sz w:val="20"/>
          <w:szCs w:val="20"/>
        </w:rPr>
        <w:t>1</w:t>
      </w:r>
      <w:r w:rsidRPr="003D31B4">
        <w:rPr>
          <w:rFonts w:ascii="Arial Narrow" w:hAnsi="Arial Narrow"/>
          <w:sz w:val="20"/>
          <w:szCs w:val="20"/>
        </w:rPr>
        <w:t xml:space="preserve"> m ilgio ruožuose pašalinti peršlapusį, sutrūkusi, porėtą betoną</w:t>
      </w:r>
      <w:r w:rsidR="00346C6B" w:rsidRPr="003D31B4">
        <w:rPr>
          <w:rFonts w:ascii="Arial Narrow" w:hAnsi="Arial Narrow"/>
          <w:sz w:val="20"/>
          <w:szCs w:val="20"/>
        </w:rPr>
        <w:t>;</w:t>
      </w:r>
      <w:r w:rsidRPr="003D31B4">
        <w:rPr>
          <w:rFonts w:ascii="Arial Narrow" w:hAnsi="Arial Narrow"/>
          <w:sz w:val="20"/>
          <w:szCs w:val="20"/>
        </w:rPr>
        <w:t xml:space="preserve"> </w:t>
      </w:r>
    </w:p>
    <w:p w14:paraId="38460631" w14:textId="4B9D0E96" w:rsidR="00346C6B"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nuo armatūros strypų pašalinti rūdis</w:t>
      </w:r>
      <w:r w:rsidR="00346C6B" w:rsidRPr="00FA6B69">
        <w:rPr>
          <w:rFonts w:ascii="Arial Narrow" w:hAnsi="Arial Narrow"/>
          <w:sz w:val="20"/>
          <w:szCs w:val="20"/>
        </w:rPr>
        <w:t>;</w:t>
      </w:r>
      <w:r w:rsidRPr="00FA6B69">
        <w:rPr>
          <w:rFonts w:ascii="Arial Narrow" w:hAnsi="Arial Narrow"/>
          <w:sz w:val="20"/>
          <w:szCs w:val="20"/>
        </w:rPr>
        <w:t xml:space="preserve"> </w:t>
      </w:r>
    </w:p>
    <w:p w14:paraId="64988EEE" w14:textId="77777777" w:rsidR="00346C6B"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strypus padengti antikorozinėmis dangomis</w:t>
      </w:r>
      <w:r w:rsidR="00346C6B" w:rsidRPr="00FA6B69">
        <w:rPr>
          <w:rFonts w:ascii="Arial Narrow" w:hAnsi="Arial Narrow"/>
          <w:sz w:val="20"/>
          <w:szCs w:val="20"/>
        </w:rPr>
        <w:t>;</w:t>
      </w:r>
      <w:r w:rsidRPr="00FA6B69">
        <w:rPr>
          <w:rFonts w:ascii="Arial Narrow" w:hAnsi="Arial Narrow"/>
          <w:sz w:val="20"/>
          <w:szCs w:val="20"/>
        </w:rPr>
        <w:t xml:space="preserve"> </w:t>
      </w:r>
    </w:p>
    <w:p w14:paraId="31A5B44B" w14:textId="01EBFD93" w:rsidR="008B7D1E"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remontiniais mišiniais atstatyti betono sluoksnį;</w:t>
      </w:r>
    </w:p>
    <w:p w14:paraId="06D6354D" w14:textId="63457412" w:rsidR="00EB6089" w:rsidRPr="00FA6B69" w:rsidRDefault="00921796" w:rsidP="00CB5ED2">
      <w:pPr>
        <w:pStyle w:val="prastasiniatinklio"/>
        <w:numPr>
          <w:ilvl w:val="1"/>
          <w:numId w:val="23"/>
        </w:numPr>
        <w:shd w:val="clear" w:color="auto" w:fill="FFFFFF"/>
        <w:spacing w:before="0" w:beforeAutospacing="0" w:after="0" w:afterAutospacing="0"/>
        <w:rPr>
          <w:rFonts w:ascii="Arial Narrow" w:hAnsi="Arial Narrow"/>
          <w:sz w:val="20"/>
          <w:szCs w:val="20"/>
        </w:rPr>
      </w:pPr>
      <w:r w:rsidRPr="00FA6B69">
        <w:rPr>
          <w:rFonts w:ascii="Arial Narrow" w:hAnsi="Arial Narrow"/>
          <w:sz w:val="20"/>
          <w:szCs w:val="20"/>
        </w:rPr>
        <w:t>kraštinių sijų fasadinius paviršius padengti apsauginėmis dangomis</w:t>
      </w:r>
    </w:p>
    <w:p w14:paraId="1E7ACE09" w14:textId="77777777" w:rsidR="00E475CA" w:rsidRPr="00E325C1" w:rsidRDefault="00E475CA" w:rsidP="00E475CA">
      <w:pPr>
        <w:pStyle w:val="Bodytext1"/>
        <w:numPr>
          <w:ilvl w:val="2"/>
          <w:numId w:val="15"/>
        </w:numPr>
        <w:shd w:val="clear" w:color="auto" w:fill="auto"/>
        <w:tabs>
          <w:tab w:val="left" w:pos="426"/>
          <w:tab w:val="left" w:pos="851"/>
        </w:tabs>
        <w:spacing w:before="0" w:after="0" w:line="240" w:lineRule="auto"/>
        <w:ind w:left="0" w:right="55" w:firstLine="0"/>
        <w:jc w:val="both"/>
        <w:rPr>
          <w:rFonts w:ascii="Arial Narrow" w:hAnsi="Arial Narrow"/>
          <w:sz w:val="20"/>
          <w:szCs w:val="20"/>
          <w:u w:val="single"/>
        </w:rPr>
      </w:pPr>
      <w:r w:rsidRPr="00E325C1">
        <w:rPr>
          <w:rFonts w:ascii="Arial Narrow" w:hAnsi="Arial Narrow"/>
          <w:sz w:val="20"/>
          <w:szCs w:val="20"/>
          <w:u w:val="single"/>
        </w:rPr>
        <w:t>Atramos:</w:t>
      </w:r>
    </w:p>
    <w:p w14:paraId="5B4986F8" w14:textId="77777777" w:rsidR="000F3A9C" w:rsidRPr="00015502" w:rsidRDefault="000F3A9C" w:rsidP="000F3A9C">
      <w:pPr>
        <w:pStyle w:val="prastasiniatinklio"/>
        <w:numPr>
          <w:ilvl w:val="0"/>
          <w:numId w:val="23"/>
        </w:numPr>
        <w:shd w:val="clear" w:color="auto" w:fill="FFFFFF"/>
        <w:spacing w:before="0" w:beforeAutospacing="0" w:after="0" w:afterAutospacing="0"/>
        <w:ind w:left="646" w:hanging="218"/>
        <w:rPr>
          <w:rFonts w:ascii="Arial Narrow" w:hAnsi="Arial Narrow"/>
          <w:sz w:val="20"/>
          <w:szCs w:val="20"/>
        </w:rPr>
      </w:pPr>
      <w:r w:rsidRPr="00015502">
        <w:rPr>
          <w:rFonts w:ascii="Arial Narrow" w:hAnsi="Arial Narrow"/>
          <w:sz w:val="20"/>
          <w:szCs w:val="20"/>
        </w:rPr>
        <w:t>suremontuoti ramtus:</w:t>
      </w:r>
    </w:p>
    <w:p w14:paraId="2ECBBC46" w14:textId="3E477B5C"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nuo rėmsijų ir atkalčių</w:t>
      </w:r>
      <w:r w:rsidR="00847A15" w:rsidRPr="00015502">
        <w:rPr>
          <w:rFonts w:ascii="Arial Narrow" w:hAnsi="Arial Narrow"/>
          <w:sz w:val="20"/>
          <w:szCs w:val="20"/>
        </w:rPr>
        <w:t xml:space="preserve"> </w:t>
      </w:r>
      <w:r w:rsidRPr="00015502">
        <w:rPr>
          <w:rFonts w:ascii="Arial Narrow" w:hAnsi="Arial Narrow"/>
          <w:sz w:val="20"/>
          <w:szCs w:val="20"/>
        </w:rPr>
        <w:t>pašalinti peršlapusį;</w:t>
      </w:r>
    </w:p>
    <w:p w14:paraId="59029DA6" w14:textId="77777777"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nuo atsidengusių armatūros strypų nuvalyti rūdis;</w:t>
      </w:r>
    </w:p>
    <w:p w14:paraId="5466C970" w14:textId="77777777"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strypus padengti antikorozinėmis dangomis;</w:t>
      </w:r>
    </w:p>
    <w:p w14:paraId="064AA941" w14:textId="77777777" w:rsidR="000F3A9C" w:rsidRPr="00015502" w:rsidRDefault="000F3A9C" w:rsidP="000F3A9C">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remontiniais mišiniais atstatyti betono sluoksnį;</w:t>
      </w:r>
    </w:p>
    <w:p w14:paraId="6D2D445A" w14:textId="37C50E0F" w:rsidR="000F3A9C" w:rsidRPr="00015502" w:rsidRDefault="000F3A9C" w:rsidP="00B34048">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rėmsijų, atkalčių</w:t>
      </w:r>
      <w:r w:rsidR="00414B8F" w:rsidRPr="00015502">
        <w:rPr>
          <w:rFonts w:ascii="Arial Narrow" w:hAnsi="Arial Narrow"/>
          <w:sz w:val="20"/>
          <w:szCs w:val="20"/>
        </w:rPr>
        <w:t xml:space="preserve"> </w:t>
      </w:r>
      <w:r w:rsidRPr="00015502">
        <w:rPr>
          <w:rFonts w:ascii="Arial Narrow" w:hAnsi="Arial Narrow"/>
          <w:sz w:val="20"/>
          <w:szCs w:val="20"/>
        </w:rPr>
        <w:t>paviršius padengti apsauginėmis dangomis</w:t>
      </w:r>
      <w:r w:rsidR="00015502" w:rsidRPr="00015502">
        <w:rPr>
          <w:rFonts w:ascii="Arial Narrow" w:hAnsi="Arial Narrow"/>
          <w:sz w:val="20"/>
          <w:szCs w:val="20"/>
        </w:rPr>
        <w:t>;</w:t>
      </w:r>
    </w:p>
    <w:p w14:paraId="335C9A81" w14:textId="42C2F62C" w:rsidR="00414B8F" w:rsidRPr="00015502" w:rsidRDefault="00414B8F" w:rsidP="00B34048">
      <w:pPr>
        <w:pStyle w:val="prastasiniatinklio"/>
        <w:numPr>
          <w:ilvl w:val="1"/>
          <w:numId w:val="23"/>
        </w:numPr>
        <w:shd w:val="clear" w:color="auto" w:fill="FFFFFF"/>
        <w:spacing w:before="0" w:beforeAutospacing="0" w:after="0" w:afterAutospacing="0"/>
        <w:rPr>
          <w:rFonts w:ascii="Arial Narrow" w:hAnsi="Arial Narrow"/>
          <w:sz w:val="20"/>
          <w:szCs w:val="20"/>
        </w:rPr>
      </w:pPr>
      <w:r w:rsidRPr="00015502">
        <w:rPr>
          <w:rFonts w:ascii="Arial Narrow" w:hAnsi="Arial Narrow"/>
          <w:sz w:val="20"/>
          <w:szCs w:val="20"/>
        </w:rPr>
        <w:t xml:space="preserve">remontiniais mišiniais atstatyti </w:t>
      </w:r>
      <w:r w:rsidR="00015502" w:rsidRPr="00015502">
        <w:rPr>
          <w:rFonts w:ascii="Arial Narrow" w:hAnsi="Arial Narrow"/>
          <w:sz w:val="20"/>
          <w:szCs w:val="20"/>
        </w:rPr>
        <w:t>atramines prizmes.</w:t>
      </w:r>
    </w:p>
    <w:p w14:paraId="3EA0AF0A" w14:textId="77777777" w:rsidR="00E475CA" w:rsidRPr="00CB47AB" w:rsidRDefault="00E475CA" w:rsidP="002A1EE2">
      <w:pPr>
        <w:pStyle w:val="Bodytext1"/>
        <w:numPr>
          <w:ilvl w:val="2"/>
          <w:numId w:val="15"/>
        </w:numPr>
        <w:shd w:val="clear" w:color="auto" w:fill="auto"/>
        <w:tabs>
          <w:tab w:val="left" w:pos="426"/>
          <w:tab w:val="left" w:pos="567"/>
        </w:tabs>
        <w:spacing w:before="0" w:after="0" w:line="240" w:lineRule="auto"/>
        <w:ind w:left="0" w:right="55" w:firstLine="0"/>
        <w:jc w:val="both"/>
        <w:rPr>
          <w:rFonts w:ascii="Arial Narrow" w:hAnsi="Arial Narrow"/>
          <w:sz w:val="20"/>
          <w:szCs w:val="20"/>
          <w:u w:val="single"/>
        </w:rPr>
      </w:pPr>
      <w:r w:rsidRPr="00CB47AB">
        <w:rPr>
          <w:rFonts w:ascii="Arial Narrow" w:hAnsi="Arial Narrow"/>
          <w:sz w:val="20"/>
          <w:szCs w:val="20"/>
          <w:u w:val="single"/>
        </w:rPr>
        <w:t>Prietilčiai, patiltė:</w:t>
      </w:r>
    </w:p>
    <w:p w14:paraId="206E39AC" w14:textId="77777777" w:rsidR="00C211D6" w:rsidRPr="00CB47AB" w:rsidRDefault="00C211D6" w:rsidP="00C211D6">
      <w:pPr>
        <w:pStyle w:val="Sraopastraipa"/>
        <w:numPr>
          <w:ilvl w:val="0"/>
          <w:numId w:val="23"/>
        </w:numPr>
        <w:ind w:hanging="218"/>
        <w:rPr>
          <w:rFonts w:cs="Times New Roman"/>
          <w:szCs w:val="20"/>
        </w:rPr>
      </w:pPr>
      <w:r w:rsidRPr="00CB47AB">
        <w:rPr>
          <w:rFonts w:cs="Times New Roman"/>
          <w:szCs w:val="20"/>
        </w:rPr>
        <w:t>suremontuoti kūgių šlaitų sutvirtinimus;</w:t>
      </w:r>
    </w:p>
    <w:p w14:paraId="4AB4C177" w14:textId="442A5117" w:rsidR="00C211D6" w:rsidRPr="00CB47AB" w:rsidRDefault="00D23298" w:rsidP="00CB47AB">
      <w:pPr>
        <w:pStyle w:val="Sraopastraipa"/>
        <w:numPr>
          <w:ilvl w:val="0"/>
          <w:numId w:val="23"/>
        </w:numPr>
        <w:ind w:hanging="218"/>
        <w:rPr>
          <w:rFonts w:cs="Times New Roman"/>
          <w:szCs w:val="20"/>
        </w:rPr>
      </w:pPr>
      <w:r w:rsidRPr="00CB47AB">
        <w:rPr>
          <w:rFonts w:cs="Times New Roman"/>
          <w:szCs w:val="20"/>
        </w:rPr>
        <w:t>išvalyti upės vagą patiltėję, aukštupio ir žemupio pusėse (sklypo ribose);</w:t>
      </w:r>
    </w:p>
    <w:p w14:paraId="3FA73D46" w14:textId="77777777" w:rsidR="00C211D6" w:rsidRPr="00CB47AB" w:rsidRDefault="00C211D6" w:rsidP="00C211D6">
      <w:pPr>
        <w:pStyle w:val="Sraopastraipa"/>
        <w:numPr>
          <w:ilvl w:val="0"/>
          <w:numId w:val="23"/>
        </w:numPr>
        <w:ind w:hanging="218"/>
        <w:rPr>
          <w:rFonts w:cs="Times New Roman"/>
          <w:szCs w:val="20"/>
        </w:rPr>
      </w:pPr>
      <w:r w:rsidRPr="00CB47AB">
        <w:rPr>
          <w:szCs w:val="20"/>
        </w:rPr>
        <w:t>suremontuoti šlaitinius laiptus;</w:t>
      </w:r>
    </w:p>
    <w:p w14:paraId="3BF61CC0" w14:textId="3DA400EE" w:rsidR="00E475CA" w:rsidRPr="00CB47AB" w:rsidRDefault="003E48F6" w:rsidP="00E50098">
      <w:pPr>
        <w:pStyle w:val="Bodytext1"/>
        <w:numPr>
          <w:ilvl w:val="0"/>
          <w:numId w:val="23"/>
        </w:numPr>
        <w:shd w:val="clear" w:color="auto" w:fill="auto"/>
        <w:tabs>
          <w:tab w:val="left" w:pos="851"/>
        </w:tabs>
        <w:spacing w:before="0" w:after="0" w:line="240" w:lineRule="auto"/>
        <w:ind w:right="55" w:hanging="218"/>
        <w:jc w:val="both"/>
        <w:rPr>
          <w:rFonts w:ascii="Arial Narrow" w:hAnsi="Arial Narrow"/>
          <w:sz w:val="20"/>
          <w:szCs w:val="20"/>
        </w:rPr>
      </w:pPr>
      <w:r w:rsidRPr="00CB47AB">
        <w:rPr>
          <w:rFonts w:ascii="Arial Narrow" w:hAnsi="Arial Narrow"/>
          <w:sz w:val="20"/>
          <w:szCs w:val="20"/>
        </w:rPr>
        <w:t>suremontuoti vandens nuleidimo sistemą prietilčiuose</w:t>
      </w:r>
      <w:r w:rsidR="0093313E" w:rsidRPr="00CB47AB">
        <w:rPr>
          <w:rFonts w:ascii="Arial Narrow" w:hAnsi="Arial Narrow"/>
          <w:sz w:val="20"/>
          <w:szCs w:val="20"/>
        </w:rPr>
        <w:t xml:space="preserve"> ir patiltėje</w:t>
      </w:r>
      <w:r w:rsidRPr="00CB47AB">
        <w:rPr>
          <w:rFonts w:ascii="Arial Narrow" w:hAnsi="Arial Narrow"/>
          <w:sz w:val="20"/>
          <w:szCs w:val="20"/>
        </w:rPr>
        <w:t>;</w:t>
      </w:r>
    </w:p>
    <w:p w14:paraId="29BD9F91" w14:textId="4DE5B700" w:rsidR="002A1EE2" w:rsidRPr="00CB47AB" w:rsidRDefault="002A1EE2"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sz w:val="20"/>
          <w:szCs w:val="20"/>
        </w:rPr>
      </w:pPr>
      <w:r w:rsidRPr="00CB47AB">
        <w:rPr>
          <w:rFonts w:ascii="Arial Narrow" w:hAnsi="Arial Narrow"/>
          <w:sz w:val="20"/>
          <w:szCs w:val="20"/>
        </w:rPr>
        <w:t>įrengti sklandžias kelkraščių ir šalitilčių sandūras;</w:t>
      </w:r>
    </w:p>
    <w:p w14:paraId="46BF9D1B" w14:textId="5C75AEBE" w:rsidR="007F1D16" w:rsidRPr="00CB47AB" w:rsidRDefault="007F1D16" w:rsidP="007F1D16">
      <w:pPr>
        <w:pStyle w:val="Bodytext1"/>
        <w:numPr>
          <w:ilvl w:val="0"/>
          <w:numId w:val="23"/>
        </w:numPr>
        <w:shd w:val="clear" w:color="auto" w:fill="auto"/>
        <w:tabs>
          <w:tab w:val="left" w:pos="851"/>
        </w:tabs>
        <w:spacing w:before="0" w:after="0" w:line="240" w:lineRule="auto"/>
        <w:ind w:right="55" w:hanging="218"/>
        <w:jc w:val="both"/>
        <w:rPr>
          <w:rFonts w:ascii="Arial Narrow" w:hAnsi="Arial Narrow"/>
          <w:sz w:val="20"/>
          <w:szCs w:val="20"/>
        </w:rPr>
      </w:pPr>
      <w:r w:rsidRPr="00CB47AB">
        <w:rPr>
          <w:rFonts w:ascii="Arial Narrow" w:hAnsi="Arial Narrow"/>
          <w:sz w:val="20"/>
          <w:szCs w:val="20"/>
        </w:rPr>
        <w:t>sklandžiai suvesti tiltą su prietilčiais (ne mažiau kaip 5 m prieš ir už tilto).</w:t>
      </w:r>
    </w:p>
    <w:p w14:paraId="2D1090C2" w14:textId="77777777" w:rsidR="00465A8A" w:rsidRPr="00CB47AB" w:rsidRDefault="00465A8A" w:rsidP="007627B3">
      <w:pPr>
        <w:pStyle w:val="Bodytext1"/>
        <w:numPr>
          <w:ilvl w:val="2"/>
          <w:numId w:val="15"/>
        </w:numPr>
        <w:shd w:val="clear" w:color="auto" w:fill="auto"/>
        <w:tabs>
          <w:tab w:val="left" w:pos="567"/>
          <w:tab w:val="left" w:pos="851"/>
        </w:tabs>
        <w:spacing w:before="0" w:after="0" w:line="240" w:lineRule="auto"/>
        <w:ind w:left="0" w:right="55" w:firstLine="0"/>
        <w:jc w:val="both"/>
        <w:rPr>
          <w:rFonts w:ascii="Arial Narrow" w:hAnsi="Arial Narrow"/>
          <w:sz w:val="20"/>
          <w:szCs w:val="20"/>
          <w:u w:val="single"/>
        </w:rPr>
      </w:pPr>
      <w:r w:rsidRPr="00CB47AB">
        <w:rPr>
          <w:rFonts w:ascii="Arial Narrow" w:hAnsi="Arial Narrow"/>
          <w:sz w:val="20"/>
          <w:szCs w:val="20"/>
          <w:u w:val="single"/>
        </w:rPr>
        <w:t>Kitų konstrukcijų remontas:</w:t>
      </w:r>
    </w:p>
    <w:p w14:paraId="54CF9C72" w14:textId="389AD330" w:rsidR="00D545FB" w:rsidRPr="004F6E2C" w:rsidRDefault="00A10A57" w:rsidP="004F6E2C">
      <w:pPr>
        <w:pStyle w:val="Sraopastraipa"/>
        <w:numPr>
          <w:ilvl w:val="0"/>
          <w:numId w:val="23"/>
        </w:numPr>
        <w:ind w:hanging="218"/>
        <w:rPr>
          <w:rFonts w:cs="Times New Roman"/>
          <w:szCs w:val="20"/>
        </w:rPr>
      </w:pPr>
      <w:r w:rsidRPr="000C794B">
        <w:rPr>
          <w:rFonts w:cs="Times New Roman"/>
          <w:szCs w:val="20"/>
        </w:rPr>
        <w:t>įrengti/atstatyti reikiamus kelio ženklus</w:t>
      </w:r>
      <w:r w:rsidR="0067180B" w:rsidRPr="000C794B">
        <w:rPr>
          <w:rFonts w:cs="Times New Roman"/>
          <w:szCs w:val="20"/>
        </w:rPr>
        <w:t>;</w:t>
      </w:r>
    </w:p>
    <w:p w14:paraId="4E4289B1" w14:textId="6F6019ED" w:rsidR="0042204B" w:rsidRPr="00506261" w:rsidRDefault="00372EAB" w:rsidP="0042204B">
      <w:pPr>
        <w:pStyle w:val="Bodytext1"/>
        <w:numPr>
          <w:ilvl w:val="1"/>
          <w:numId w:val="15"/>
        </w:numPr>
        <w:shd w:val="clear" w:color="auto" w:fill="auto"/>
        <w:tabs>
          <w:tab w:val="left" w:pos="0"/>
        </w:tabs>
        <w:spacing w:before="0" w:after="0" w:line="240" w:lineRule="auto"/>
        <w:ind w:right="55"/>
        <w:jc w:val="both"/>
        <w:rPr>
          <w:rFonts w:ascii="Arial Narrow" w:hAnsi="Arial Narrow"/>
          <w:b/>
          <w:bCs/>
          <w:sz w:val="20"/>
          <w:szCs w:val="20"/>
        </w:rPr>
      </w:pPr>
      <w:r w:rsidRPr="00506261">
        <w:rPr>
          <w:rFonts w:ascii="Arial Narrow" w:hAnsi="Arial Narrow"/>
          <w:b/>
          <w:bCs/>
          <w:sz w:val="20"/>
          <w:szCs w:val="20"/>
        </w:rPr>
        <w:t xml:space="preserve">Kitos projektavimo sąlygos </w:t>
      </w:r>
    </w:p>
    <w:p w14:paraId="61281392" w14:textId="77777777" w:rsidR="0073235F" w:rsidRPr="00506261" w:rsidRDefault="0073235F" w:rsidP="008819E5">
      <w:pPr>
        <w:pStyle w:val="Sraopastraipa"/>
        <w:numPr>
          <w:ilvl w:val="2"/>
          <w:numId w:val="15"/>
        </w:numPr>
        <w:tabs>
          <w:tab w:val="left" w:pos="426"/>
        </w:tabs>
        <w:ind w:left="0" w:firstLine="0"/>
        <w:rPr>
          <w:rFonts w:cs="Times New Roman"/>
          <w:szCs w:val="20"/>
          <w:u w:val="single"/>
        </w:rPr>
      </w:pPr>
      <w:r w:rsidRPr="00506261">
        <w:rPr>
          <w:rFonts w:cs="Times New Roman"/>
          <w:szCs w:val="20"/>
          <w:u w:val="single"/>
        </w:rPr>
        <w:t>Apraše turi būti pateikta:</w:t>
      </w:r>
    </w:p>
    <w:p w14:paraId="5983C2FF" w14:textId="77777777" w:rsidR="0073235F" w:rsidRPr="00506261" w:rsidRDefault="0073235F" w:rsidP="00E50098">
      <w:pPr>
        <w:pStyle w:val="Sraopastraipa"/>
        <w:numPr>
          <w:ilvl w:val="0"/>
          <w:numId w:val="23"/>
        </w:numPr>
        <w:ind w:hanging="218"/>
        <w:rPr>
          <w:rFonts w:cs="Times New Roman"/>
          <w:szCs w:val="20"/>
        </w:rPr>
      </w:pPr>
      <w:r w:rsidRPr="00506261">
        <w:rPr>
          <w:rFonts w:cs="Times New Roman"/>
          <w:szCs w:val="20"/>
        </w:rPr>
        <w:t>Tiekėjo nustatytų statinio konstrukcijų elementų pažaidų aprašymas ir fotofiksacija;</w:t>
      </w:r>
    </w:p>
    <w:p w14:paraId="2EFCE1CC" w14:textId="45D79BAE" w:rsidR="00360287" w:rsidRPr="00650C01" w:rsidRDefault="0073235F" w:rsidP="00A26932">
      <w:pPr>
        <w:pStyle w:val="Sraopastraipa"/>
        <w:numPr>
          <w:ilvl w:val="0"/>
          <w:numId w:val="23"/>
        </w:numPr>
        <w:ind w:hanging="218"/>
        <w:rPr>
          <w:b/>
          <w:bCs/>
          <w:szCs w:val="20"/>
        </w:rPr>
      </w:pPr>
      <w:r w:rsidRPr="00506261">
        <w:rPr>
          <w:rFonts w:cs="Times New Roman"/>
          <w:szCs w:val="20"/>
        </w:rPr>
        <w:t>Remontuojamų statinių brėžiniai (bendras vaizdas, planas, skersinis pjūvis (-iai), konstrukcijų remonto sprendiniai).</w:t>
      </w:r>
      <w:r w:rsidR="001B33DC" w:rsidRPr="00506261">
        <w:rPr>
          <w:rFonts w:cs="Times New Roman"/>
          <w:szCs w:val="20"/>
        </w:rPr>
        <w:t xml:space="preserve"> </w:t>
      </w:r>
    </w:p>
    <w:p w14:paraId="784FC97F" w14:textId="020BBEF9" w:rsidR="00806346" w:rsidRPr="00485B90" w:rsidRDefault="00806346" w:rsidP="00CE5C08">
      <w:pPr>
        <w:pStyle w:val="Sraopastraipa"/>
        <w:ind w:left="644"/>
        <w:rPr>
          <w:b/>
          <w:bCs/>
          <w:color w:val="FF0000"/>
          <w:szCs w:val="20"/>
        </w:rPr>
      </w:pPr>
    </w:p>
    <w:tbl>
      <w:tblPr>
        <w:tblStyle w:val="Lentelstinklelis"/>
        <w:tblW w:w="0" w:type="auto"/>
        <w:tblLook w:val="04A0" w:firstRow="1" w:lastRow="0" w:firstColumn="1" w:lastColumn="0" w:noHBand="0" w:noVBand="1"/>
      </w:tblPr>
      <w:tblGrid>
        <w:gridCol w:w="9628"/>
      </w:tblGrid>
      <w:tr w:rsidR="00506261" w:rsidRPr="00506261" w14:paraId="67B4BB6C" w14:textId="77777777" w:rsidTr="00FF4BEB">
        <w:trPr>
          <w:trHeight w:val="416"/>
        </w:trPr>
        <w:tc>
          <w:tcPr>
            <w:tcW w:w="9628" w:type="dxa"/>
            <w:shd w:val="clear" w:color="auto" w:fill="4472C4" w:themeFill="accent1"/>
            <w:vAlign w:val="center"/>
          </w:tcPr>
          <w:p w14:paraId="383516B4" w14:textId="24D19EBC" w:rsidR="002C1403" w:rsidRPr="00506261" w:rsidRDefault="0007008C" w:rsidP="000F5D70">
            <w:pPr>
              <w:jc w:val="left"/>
              <w:rPr>
                <w:rFonts w:ascii="Arial Narrow" w:hAnsi="Arial Narrow"/>
                <w:b/>
                <w:caps/>
                <w:sz w:val="20"/>
                <w:szCs w:val="16"/>
              </w:rPr>
            </w:pPr>
            <w:bookmarkStart w:id="1" w:name="_Hlk80275011"/>
            <w:r w:rsidRPr="00506261">
              <w:rPr>
                <w:rFonts w:ascii="Arial Narrow" w:hAnsi="Arial Narrow"/>
                <w:b/>
                <w:caps/>
                <w:sz w:val="20"/>
                <w:szCs w:val="16"/>
              </w:rPr>
              <w:t>5</w:t>
            </w:r>
            <w:r w:rsidR="002C1403" w:rsidRPr="00506261">
              <w:rPr>
                <w:rFonts w:ascii="Arial Narrow" w:hAnsi="Arial Narrow"/>
                <w:b/>
                <w:caps/>
                <w:sz w:val="20"/>
                <w:szCs w:val="16"/>
              </w:rPr>
              <w:t xml:space="preserve">. </w:t>
            </w:r>
            <w:r w:rsidRPr="00506261">
              <w:rPr>
                <w:rFonts w:ascii="Arial Narrow" w:hAnsi="Arial Narrow"/>
                <w:b/>
                <w:caps/>
                <w:sz w:val="20"/>
                <w:szCs w:val="16"/>
              </w:rPr>
              <w:t>garantinis terminas</w:t>
            </w:r>
          </w:p>
        </w:tc>
      </w:tr>
      <w:bookmarkEnd w:id="1"/>
    </w:tbl>
    <w:p w14:paraId="76EB6F2E" w14:textId="77777777" w:rsidR="002C1403" w:rsidRPr="00506261" w:rsidRDefault="002C1403" w:rsidP="002C1403">
      <w:pPr>
        <w:jc w:val="left"/>
        <w:rPr>
          <w:rFonts w:ascii="Arial Narrow" w:hAnsi="Arial Narrow"/>
          <w:b/>
          <w:caps/>
        </w:rPr>
      </w:pPr>
    </w:p>
    <w:p w14:paraId="33BCCAD9" w14:textId="7DF9EDA6" w:rsidR="0007008C" w:rsidRPr="00506261" w:rsidRDefault="0007008C" w:rsidP="0007008C">
      <w:pPr>
        <w:pStyle w:val="Bodytext1"/>
        <w:tabs>
          <w:tab w:val="left" w:pos="0"/>
        </w:tabs>
        <w:spacing w:before="0" w:after="0" w:line="240" w:lineRule="auto"/>
        <w:ind w:right="57" w:firstLine="0"/>
        <w:jc w:val="both"/>
        <w:rPr>
          <w:rFonts w:ascii="Arial Narrow" w:hAnsi="Arial Narrow"/>
          <w:sz w:val="20"/>
          <w:szCs w:val="20"/>
        </w:rPr>
      </w:pPr>
      <w:r w:rsidRPr="00506261">
        <w:rPr>
          <w:rFonts w:ascii="Arial Narrow" w:hAnsi="Arial Narrow"/>
          <w:sz w:val="20"/>
          <w:szCs w:val="20"/>
        </w:rPr>
        <w:t xml:space="preserve">Visiems atliktiems statybos darbams, įskaitant jiems panaudotas medžiagas, priemones bei visas jų sudedamąsias dalis, Tiekėjas suteikia </w:t>
      </w:r>
      <w:r w:rsidR="00B60570" w:rsidRPr="00506261">
        <w:rPr>
          <w:rFonts w:ascii="Arial Narrow" w:hAnsi="Arial Narrow"/>
          <w:b/>
          <w:bCs/>
          <w:sz w:val="20"/>
          <w:szCs w:val="20"/>
        </w:rPr>
        <w:t>5</w:t>
      </w:r>
      <w:r w:rsidRPr="00506261">
        <w:rPr>
          <w:rFonts w:ascii="Arial Narrow" w:hAnsi="Arial Narrow"/>
          <w:b/>
          <w:bCs/>
          <w:sz w:val="20"/>
          <w:szCs w:val="20"/>
        </w:rPr>
        <w:t xml:space="preserve"> (</w:t>
      </w:r>
      <w:r w:rsidR="00B60570" w:rsidRPr="00506261">
        <w:rPr>
          <w:rFonts w:ascii="Arial Narrow" w:hAnsi="Arial Narrow"/>
          <w:b/>
          <w:bCs/>
          <w:sz w:val="20"/>
          <w:szCs w:val="20"/>
        </w:rPr>
        <w:t>penkių</w:t>
      </w:r>
      <w:r w:rsidRPr="00506261">
        <w:rPr>
          <w:rFonts w:ascii="Arial Narrow" w:hAnsi="Arial Narrow"/>
          <w:b/>
          <w:bCs/>
          <w:sz w:val="20"/>
          <w:szCs w:val="20"/>
        </w:rPr>
        <w:t>) metų</w:t>
      </w:r>
      <w:r w:rsidRPr="00506261">
        <w:rPr>
          <w:rFonts w:ascii="Arial Narrow" w:hAnsi="Arial Narrow"/>
          <w:sz w:val="20"/>
          <w:szCs w:val="20"/>
        </w:rPr>
        <w:t xml:space="preserve"> garantinį terminą.</w:t>
      </w:r>
    </w:p>
    <w:p w14:paraId="1A9D3DA4" w14:textId="6C515F65" w:rsidR="0007008C" w:rsidRPr="00506261" w:rsidRDefault="0007008C" w:rsidP="0007008C">
      <w:pPr>
        <w:pStyle w:val="Bodytext1"/>
        <w:shd w:val="clear" w:color="auto" w:fill="auto"/>
        <w:tabs>
          <w:tab w:val="left" w:pos="0"/>
        </w:tabs>
        <w:spacing w:before="0" w:after="0" w:line="240" w:lineRule="auto"/>
        <w:ind w:right="57" w:firstLine="0"/>
        <w:jc w:val="both"/>
        <w:rPr>
          <w:rFonts w:ascii="Arial Narrow" w:hAnsi="Arial Narrow"/>
          <w:sz w:val="20"/>
          <w:szCs w:val="20"/>
        </w:rPr>
      </w:pPr>
      <w:r w:rsidRPr="00506261">
        <w:rPr>
          <w:rFonts w:ascii="Arial Narrow" w:hAnsi="Arial Narrow"/>
          <w:sz w:val="20"/>
          <w:szCs w:val="20"/>
        </w:rPr>
        <w:t>Rangovas nebus atsakingas už garantinio laikotarpio metu atsiradusius defektus, kurių priežastis nėra susijusi su Techninėje specifikacijoje numatytais ir Rangovo kokybiškai atliktais darbais.</w:t>
      </w:r>
    </w:p>
    <w:p w14:paraId="46D69650" w14:textId="602FEFE9" w:rsidR="001108F9" w:rsidRPr="00485B90" w:rsidRDefault="001108F9" w:rsidP="00E44CBF">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506261" w:rsidRPr="00506261" w14:paraId="7433983D" w14:textId="77777777" w:rsidTr="00FF4BEB">
        <w:trPr>
          <w:trHeight w:val="416"/>
        </w:trPr>
        <w:tc>
          <w:tcPr>
            <w:tcW w:w="9628" w:type="dxa"/>
            <w:shd w:val="clear" w:color="auto" w:fill="4472C4" w:themeFill="accent1"/>
            <w:vAlign w:val="center"/>
          </w:tcPr>
          <w:p w14:paraId="7865CB42" w14:textId="5AD7981A" w:rsidR="003A585F" w:rsidRPr="00506261" w:rsidRDefault="0007008C" w:rsidP="00D71620">
            <w:pPr>
              <w:jc w:val="left"/>
              <w:rPr>
                <w:rFonts w:ascii="Arial Narrow" w:hAnsi="Arial Narrow"/>
                <w:b/>
                <w:caps/>
                <w:sz w:val="20"/>
                <w:szCs w:val="16"/>
              </w:rPr>
            </w:pPr>
            <w:r w:rsidRPr="00506261">
              <w:rPr>
                <w:rFonts w:ascii="Arial Narrow" w:hAnsi="Arial Narrow"/>
                <w:b/>
                <w:caps/>
                <w:sz w:val="20"/>
                <w:szCs w:val="16"/>
              </w:rPr>
              <w:t>6</w:t>
            </w:r>
            <w:r w:rsidR="003A585F" w:rsidRPr="00506261">
              <w:rPr>
                <w:rFonts w:ascii="Arial Narrow" w:hAnsi="Arial Narrow"/>
                <w:b/>
                <w:caps/>
                <w:sz w:val="20"/>
                <w:szCs w:val="16"/>
              </w:rPr>
              <w:t xml:space="preserve">. </w:t>
            </w:r>
            <w:r w:rsidRPr="00506261">
              <w:rPr>
                <w:rFonts w:ascii="Arial Narrow" w:hAnsi="Arial Narrow"/>
                <w:b/>
                <w:caps/>
                <w:sz w:val="20"/>
                <w:szCs w:val="16"/>
              </w:rPr>
              <w:t>DARBŲ ORGANIZAVIMAS</w:t>
            </w:r>
          </w:p>
        </w:tc>
      </w:tr>
    </w:tbl>
    <w:p w14:paraId="7A644056" w14:textId="77777777" w:rsidR="003A585F" w:rsidRPr="00506261" w:rsidRDefault="003A585F" w:rsidP="003A585F">
      <w:pPr>
        <w:jc w:val="left"/>
        <w:rPr>
          <w:rFonts w:ascii="Arial Narrow" w:hAnsi="Arial Narrow"/>
          <w:b/>
          <w:caps/>
        </w:rPr>
      </w:pPr>
    </w:p>
    <w:p w14:paraId="68116346" w14:textId="645374C8" w:rsidR="00C111CF" w:rsidRPr="00506261" w:rsidRDefault="00C111CF" w:rsidP="00D71620">
      <w:pPr>
        <w:pStyle w:val="Sraopastraipa"/>
        <w:numPr>
          <w:ilvl w:val="1"/>
          <w:numId w:val="16"/>
        </w:numPr>
        <w:tabs>
          <w:tab w:val="left" w:pos="284"/>
        </w:tabs>
        <w:suppressAutoHyphens/>
        <w:ind w:left="0" w:firstLine="0"/>
        <w:jc w:val="both"/>
        <w:rPr>
          <w:i/>
          <w:szCs w:val="24"/>
          <w:lang w:eastAsia="lt-LT"/>
        </w:rPr>
      </w:pPr>
      <w:r w:rsidRPr="00506261">
        <w:rPr>
          <w:noProof/>
          <w:szCs w:val="24"/>
        </w:rPr>
        <w:t>P</w:t>
      </w:r>
      <w:r w:rsidR="0007008C" w:rsidRPr="00506261">
        <w:rPr>
          <w:noProof/>
          <w:szCs w:val="24"/>
        </w:rPr>
        <w:t>aprastojo remonto</w:t>
      </w:r>
      <w:r w:rsidRPr="00506261">
        <w:rPr>
          <w:noProof/>
          <w:szCs w:val="24"/>
        </w:rPr>
        <w:t xml:space="preserve"> </w:t>
      </w:r>
      <w:r w:rsidRPr="00506261">
        <w:t>metu eismas</w:t>
      </w:r>
      <w:r w:rsidR="000951F1" w:rsidRPr="00506261">
        <w:t xml:space="preserve"> statiniu</w:t>
      </w:r>
      <w:r w:rsidRPr="00506261">
        <w:t xml:space="preserve"> bus ribojamas,</w:t>
      </w:r>
      <w:r w:rsidR="0007008C" w:rsidRPr="00506261">
        <w:rPr>
          <w:noProof/>
          <w:szCs w:val="24"/>
        </w:rPr>
        <w:t xml:space="preserve"> 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w:t>
      </w:r>
      <w:r w:rsidR="00641DEC" w:rsidRPr="00506261">
        <w:rPr>
          <w:noProof/>
          <w:szCs w:val="24"/>
        </w:rPr>
        <w:t>ruožu</w:t>
      </w:r>
      <w:r w:rsidR="0007008C" w:rsidRPr="00506261">
        <w:rPr>
          <w:noProof/>
          <w:szCs w:val="24"/>
        </w:rPr>
        <w:t xml:space="preserve">. </w:t>
      </w:r>
      <w:r w:rsidR="00641DEC" w:rsidRPr="00506261">
        <w:rPr>
          <w:noProof/>
          <w:szCs w:val="24"/>
        </w:rPr>
        <w:t xml:space="preserve">Tiekėjas </w:t>
      </w:r>
      <w:r w:rsidR="00641DEC" w:rsidRPr="00506261">
        <w:t>turi išanalizuoti visus galimus eismo organizavimo variantus atsižvelgiant į eismo saugumo reikalavimus, technologiškai bei ekonomiškai pagrįstus pateikti svarstyti užsakovui.</w:t>
      </w:r>
    </w:p>
    <w:p w14:paraId="7D96FD92" w14:textId="6260E4F6" w:rsidR="0007008C" w:rsidRPr="00506261" w:rsidRDefault="0007008C" w:rsidP="00D94BFD">
      <w:pPr>
        <w:pStyle w:val="Sraopastraipa"/>
        <w:numPr>
          <w:ilvl w:val="1"/>
          <w:numId w:val="16"/>
        </w:numPr>
        <w:tabs>
          <w:tab w:val="left" w:pos="284"/>
        </w:tabs>
        <w:suppressAutoHyphens/>
        <w:ind w:left="0" w:firstLine="0"/>
        <w:jc w:val="both"/>
        <w:rPr>
          <w:i/>
          <w:szCs w:val="24"/>
          <w:lang w:eastAsia="lt-LT"/>
        </w:rPr>
      </w:pPr>
      <w:r w:rsidRPr="00506261">
        <w:rPr>
          <w:szCs w:val="24"/>
          <w:lang w:eastAsia="lt-LT"/>
        </w:rPr>
        <w:t>Rangovas privalo per visą statybos darbų vykdymo laikotarpį vadovaujantis Kelių priežiūros vadovo I dalies „Automobilių kelių nuolatinės priežiūros normatyvai KPV PN 2</w:t>
      </w:r>
      <w:r w:rsidR="00D13E5F" w:rsidRPr="00506261">
        <w:rPr>
          <w:szCs w:val="24"/>
          <w:lang w:eastAsia="lt-LT"/>
        </w:rPr>
        <w:t>3</w:t>
      </w:r>
      <w:r w:rsidRPr="00506261">
        <w:rPr>
          <w:szCs w:val="24"/>
          <w:lang w:eastAsia="lt-LT"/>
        </w:rPr>
        <w:t>“  reikalavimais pagal Užsakovo nurodytą priežiūros lygį prižiūrėti kelio ruožą, kuriame vykdomi statybos darbai, ir apylankas pagal kelio ruožui, kuriame vykdomi darbai, taikomą priežiūros lygį (apylankoms su žvyro danga taikomas 4 priežiūros lygis),  taip pat šalinti apylankos eksploatacijos metu atsiradusias naujas pažaidas  ir defektus kelio dangoje bei kituose kelio elementuose.</w:t>
      </w:r>
    </w:p>
    <w:p w14:paraId="2173ECA2" w14:textId="1A7835B9" w:rsidR="0007008C" w:rsidRPr="00506261" w:rsidRDefault="0007008C" w:rsidP="00D94BFD">
      <w:pPr>
        <w:pStyle w:val="Sraopastraipa"/>
        <w:numPr>
          <w:ilvl w:val="1"/>
          <w:numId w:val="16"/>
        </w:numPr>
        <w:tabs>
          <w:tab w:val="left" w:pos="284"/>
        </w:tabs>
        <w:suppressAutoHyphens/>
        <w:ind w:left="0" w:firstLine="0"/>
        <w:jc w:val="both"/>
        <w:rPr>
          <w:i/>
          <w:szCs w:val="24"/>
          <w:lang w:eastAsia="lt-LT"/>
        </w:rPr>
      </w:pPr>
      <w:r w:rsidRPr="00506261">
        <w:rPr>
          <w:noProof/>
          <w:szCs w:val="24"/>
        </w:rPr>
        <w:t>Eismo organizavimą darbų metu vykdyti vadovaujantis T DVAER 12 reikalavimais. Visi kaštai susiję su darbų organizavimu ir laikinu eismo ribojimu turi būti įvertinti Tiekėjo pasiūlyme.</w:t>
      </w:r>
    </w:p>
    <w:p w14:paraId="21E790A5" w14:textId="4257AD38" w:rsidR="00D4085B" w:rsidRPr="00506261" w:rsidRDefault="00D4085B" w:rsidP="00D4085B">
      <w:pPr>
        <w:pStyle w:val="Sraopastraipa"/>
        <w:tabs>
          <w:tab w:val="left" w:pos="284"/>
        </w:tabs>
        <w:suppressAutoHyphens/>
        <w:ind w:left="0"/>
        <w:jc w:val="both"/>
        <w:rPr>
          <w:i/>
          <w:szCs w:val="24"/>
          <w:lang w:eastAsia="lt-LT"/>
        </w:rPr>
      </w:pPr>
      <w:r w:rsidRPr="00506261">
        <w:rPr>
          <w:szCs w:val="24"/>
          <w:lang w:eastAsia="lt-LT"/>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6B450A3F" w14:textId="77777777" w:rsidR="003A585F" w:rsidRDefault="003A585F" w:rsidP="003A585F">
      <w:pPr>
        <w:jc w:val="left"/>
        <w:rPr>
          <w:rFonts w:ascii="Arial Narrow" w:hAnsi="Arial Narrow"/>
          <w:b/>
          <w:caps/>
          <w:color w:val="FF0000"/>
        </w:rPr>
      </w:pPr>
    </w:p>
    <w:p w14:paraId="7987B8AC" w14:textId="77777777" w:rsidR="004F6E2C" w:rsidRDefault="004F6E2C" w:rsidP="003A585F">
      <w:pPr>
        <w:jc w:val="left"/>
        <w:rPr>
          <w:rFonts w:ascii="Arial Narrow" w:hAnsi="Arial Narrow"/>
          <w:b/>
          <w:caps/>
          <w:color w:val="FF0000"/>
        </w:rPr>
      </w:pPr>
    </w:p>
    <w:p w14:paraId="1D22F90E" w14:textId="77777777" w:rsidR="004F6E2C" w:rsidRPr="00485B90" w:rsidRDefault="004F6E2C" w:rsidP="003A585F">
      <w:pPr>
        <w:jc w:val="left"/>
        <w:rPr>
          <w:rFonts w:ascii="Arial Narrow" w:hAnsi="Arial Narrow"/>
          <w:b/>
          <w:caps/>
          <w:color w:val="FF0000"/>
        </w:rPr>
      </w:pPr>
    </w:p>
    <w:tbl>
      <w:tblPr>
        <w:tblStyle w:val="Lentelstinklelis"/>
        <w:tblW w:w="0" w:type="auto"/>
        <w:tblLook w:val="04A0" w:firstRow="1" w:lastRow="0" w:firstColumn="1" w:lastColumn="0" w:noHBand="0" w:noVBand="1"/>
      </w:tblPr>
      <w:tblGrid>
        <w:gridCol w:w="9628"/>
      </w:tblGrid>
      <w:tr w:rsidR="00506261" w:rsidRPr="00506261" w14:paraId="6E8E6B5C" w14:textId="77777777" w:rsidTr="00FF4BEB">
        <w:trPr>
          <w:trHeight w:val="416"/>
        </w:trPr>
        <w:tc>
          <w:tcPr>
            <w:tcW w:w="9628" w:type="dxa"/>
            <w:shd w:val="clear" w:color="auto" w:fill="4472C4" w:themeFill="accent1"/>
            <w:vAlign w:val="center"/>
          </w:tcPr>
          <w:p w14:paraId="52A712F0" w14:textId="35A1A3E8" w:rsidR="003A585F" w:rsidRPr="00506261" w:rsidRDefault="00A97ECB" w:rsidP="00D71620">
            <w:pPr>
              <w:jc w:val="left"/>
              <w:rPr>
                <w:rFonts w:ascii="Arial Narrow" w:hAnsi="Arial Narrow"/>
                <w:b/>
                <w:caps/>
                <w:sz w:val="20"/>
                <w:szCs w:val="16"/>
              </w:rPr>
            </w:pPr>
            <w:r w:rsidRPr="00506261">
              <w:rPr>
                <w:rFonts w:ascii="Arial Narrow" w:hAnsi="Arial Narrow"/>
                <w:b/>
                <w:caps/>
                <w:sz w:val="20"/>
                <w:szCs w:val="16"/>
              </w:rPr>
              <w:t>7</w:t>
            </w:r>
            <w:r w:rsidR="003A585F" w:rsidRPr="00506261">
              <w:rPr>
                <w:rFonts w:ascii="Arial Narrow" w:hAnsi="Arial Narrow"/>
                <w:b/>
                <w:caps/>
                <w:sz w:val="20"/>
                <w:szCs w:val="16"/>
              </w:rPr>
              <w:t xml:space="preserve">. </w:t>
            </w:r>
            <w:r w:rsidRPr="00506261">
              <w:rPr>
                <w:rFonts w:ascii="Arial Narrow" w:hAnsi="Arial Narrow"/>
                <w:b/>
                <w:caps/>
                <w:sz w:val="20"/>
                <w:szCs w:val="16"/>
              </w:rPr>
              <w:t>darbų kokybė</w:t>
            </w:r>
          </w:p>
        </w:tc>
      </w:tr>
    </w:tbl>
    <w:p w14:paraId="68B99105" w14:textId="77777777" w:rsidR="003A585F" w:rsidRPr="00506261" w:rsidRDefault="003A585F" w:rsidP="003A585F">
      <w:pPr>
        <w:jc w:val="left"/>
        <w:rPr>
          <w:rFonts w:ascii="Arial Narrow" w:hAnsi="Arial Narrow"/>
          <w:b/>
          <w:caps/>
        </w:rPr>
      </w:pPr>
    </w:p>
    <w:p w14:paraId="419F54AD" w14:textId="12BCE4AB" w:rsidR="004915CC" w:rsidRPr="00506261" w:rsidRDefault="004915CC" w:rsidP="009278D0">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 Naudojami produktai turi būti tinkamai paženklinti;</w:t>
      </w:r>
    </w:p>
    <w:p w14:paraId="7312A9EF" w14:textId="048BEF23" w:rsidR="004915CC" w:rsidRPr="00506261" w:rsidRDefault="004915CC" w:rsidP="009278D0">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 Visi gaminiai, įranga, medžiagos ir priedai turi atitikti reikalavimus, nurodytus </w:t>
      </w:r>
      <w:r w:rsidR="00B15D4F" w:rsidRPr="00506261">
        <w:rPr>
          <w:rFonts w:ascii="Arial Narrow" w:hAnsi="Arial Narrow"/>
          <w:sz w:val="20"/>
          <w:szCs w:val="20"/>
        </w:rPr>
        <w:t>A</w:t>
      </w:r>
      <w:r w:rsidRPr="00506261">
        <w:rPr>
          <w:rFonts w:ascii="Arial Narrow" w:hAnsi="Arial Narrow"/>
          <w:sz w:val="20"/>
          <w:szCs w:val="20"/>
        </w:rPr>
        <w:t xml:space="preserve">prašo techninėje dokumentacijoje. Medžiagos turi būti pateiktos su gamintojo rekvizitais, specifikacija, naudojimo instrukcija, pagaminimo data. Statytojas (Užsakovas) turi teisę atmesti medžiagą ar gaminį, jei ji neatitinka pirkimo dokumentų ir </w:t>
      </w:r>
      <w:r w:rsidR="00B15D4F" w:rsidRPr="00506261">
        <w:rPr>
          <w:rFonts w:ascii="Arial Narrow" w:hAnsi="Arial Narrow"/>
          <w:sz w:val="20"/>
          <w:szCs w:val="20"/>
        </w:rPr>
        <w:t>A</w:t>
      </w:r>
      <w:r w:rsidRPr="00506261">
        <w:rPr>
          <w:rFonts w:ascii="Arial Narrow" w:hAnsi="Arial Narrow"/>
          <w:sz w:val="20"/>
          <w:szCs w:val="20"/>
        </w:rPr>
        <w:t>prašo techninės specifikacijos reikalavimų;</w:t>
      </w:r>
    </w:p>
    <w:p w14:paraId="157CE944" w14:textId="0CFDF19B" w:rsidR="004915CC" w:rsidRPr="00506261" w:rsidRDefault="004915CC" w:rsidP="00F03556">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Tiekėjas privalo informuoti techninę priežiūrą, kada galima tikrinti medžiagų ir įvairių stadijų darbo kokybę, uždengiant įrengtas konstrukcijas. Tiekėjas turi užfiksuoti dengiamus darbus fotofiksacijos būdu;</w:t>
      </w:r>
    </w:p>
    <w:p w14:paraId="31FD5C89" w14:textId="43416AAC" w:rsidR="003A585F" w:rsidRPr="00506261" w:rsidRDefault="007A1222" w:rsidP="009278D0">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Darbų priėmimo metu bus matuojami ir vertinami įrengti visi kelio konstrukcijos sluoksnių storiai vadovaujantis ĮT ASFALTAS </w:t>
      </w:r>
      <w:r w:rsidR="00A02D59" w:rsidRPr="00506261">
        <w:rPr>
          <w:rFonts w:ascii="Arial Narrow" w:hAnsi="Arial Narrow"/>
          <w:sz w:val="20"/>
          <w:szCs w:val="20"/>
        </w:rPr>
        <w:t>24</w:t>
      </w:r>
      <w:r w:rsidRPr="00506261">
        <w:rPr>
          <w:rFonts w:ascii="Arial Narrow" w:hAnsi="Arial Narrow"/>
          <w:sz w:val="20"/>
          <w:szCs w:val="20"/>
        </w:rPr>
        <w:t xml:space="preserve"> ir ĮT SBR 19 reikalavimais.</w:t>
      </w:r>
    </w:p>
    <w:p w14:paraId="1BC6F51D" w14:textId="46D2EB11" w:rsidR="0007008C" w:rsidRPr="00506261" w:rsidRDefault="007A1222" w:rsidP="004915CC">
      <w:pPr>
        <w:pStyle w:val="Bodytext1"/>
        <w:numPr>
          <w:ilvl w:val="1"/>
          <w:numId w:val="17"/>
        </w:numPr>
        <w:shd w:val="clear" w:color="auto" w:fill="auto"/>
        <w:tabs>
          <w:tab w:val="left" w:pos="284"/>
        </w:tabs>
        <w:spacing w:before="0" w:after="0" w:line="240" w:lineRule="auto"/>
        <w:ind w:left="0" w:right="55" w:firstLine="0"/>
        <w:jc w:val="both"/>
        <w:rPr>
          <w:rFonts w:ascii="Arial Narrow" w:hAnsi="Arial Narrow"/>
          <w:sz w:val="20"/>
          <w:szCs w:val="20"/>
        </w:rPr>
      </w:pPr>
      <w:r w:rsidRPr="00506261">
        <w:rPr>
          <w:rFonts w:ascii="Arial Narrow" w:hAnsi="Arial Narrow"/>
          <w:sz w:val="20"/>
          <w:szCs w:val="20"/>
        </w:rPr>
        <w:t xml:space="preserve">Darbų priėmimo metu dangos nelygumai matuojami pagal IRI reikalavimus, neturi viršyti ĮT ASFALTAS </w:t>
      </w:r>
      <w:r w:rsidR="00A02D59" w:rsidRPr="00506261">
        <w:rPr>
          <w:rFonts w:ascii="Arial Narrow" w:hAnsi="Arial Narrow"/>
          <w:sz w:val="20"/>
          <w:szCs w:val="20"/>
        </w:rPr>
        <w:t>24</w:t>
      </w:r>
      <w:r w:rsidRPr="00506261">
        <w:rPr>
          <w:rFonts w:ascii="Arial Narrow" w:hAnsi="Arial Narrow"/>
          <w:sz w:val="20"/>
          <w:szCs w:val="20"/>
        </w:rPr>
        <w:t xml:space="preserve"> nustatytų verčių</w:t>
      </w:r>
      <w:r w:rsidR="009278D0" w:rsidRPr="00506261">
        <w:rPr>
          <w:rFonts w:ascii="Arial Narrow" w:hAnsi="Arial Narrow"/>
          <w:sz w:val="20"/>
          <w:szCs w:val="20"/>
        </w:rPr>
        <w:t>.</w:t>
      </w:r>
    </w:p>
    <w:p w14:paraId="1333E748" w14:textId="77777777" w:rsidR="004915CC" w:rsidRPr="00485B90" w:rsidRDefault="004915CC" w:rsidP="004915CC">
      <w:pPr>
        <w:pStyle w:val="Bodytext1"/>
        <w:shd w:val="clear" w:color="auto" w:fill="auto"/>
        <w:tabs>
          <w:tab w:val="left" w:pos="284"/>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2A3765" w:rsidRPr="002A3765" w14:paraId="79316ED0" w14:textId="77777777" w:rsidTr="00FF4BEB">
        <w:trPr>
          <w:trHeight w:val="416"/>
        </w:trPr>
        <w:tc>
          <w:tcPr>
            <w:tcW w:w="9628" w:type="dxa"/>
            <w:shd w:val="clear" w:color="auto" w:fill="4472C4" w:themeFill="accent1"/>
            <w:vAlign w:val="center"/>
          </w:tcPr>
          <w:p w14:paraId="3AB62836" w14:textId="14072C20" w:rsidR="0007008C" w:rsidRPr="002A3765" w:rsidRDefault="00D147D4" w:rsidP="00D71620">
            <w:pPr>
              <w:jc w:val="left"/>
              <w:rPr>
                <w:rFonts w:ascii="Arial Narrow" w:hAnsi="Arial Narrow"/>
                <w:b/>
                <w:caps/>
                <w:sz w:val="20"/>
                <w:szCs w:val="16"/>
              </w:rPr>
            </w:pPr>
            <w:r w:rsidRPr="002A3765">
              <w:rPr>
                <w:rFonts w:ascii="Arial Narrow" w:hAnsi="Arial Narrow"/>
                <w:b/>
                <w:caps/>
                <w:sz w:val="20"/>
                <w:szCs w:val="16"/>
              </w:rPr>
              <w:t>8</w:t>
            </w:r>
            <w:r w:rsidR="0007008C" w:rsidRPr="002A3765">
              <w:rPr>
                <w:rFonts w:ascii="Arial Narrow" w:hAnsi="Arial Narrow"/>
                <w:b/>
                <w:caps/>
                <w:sz w:val="20"/>
                <w:szCs w:val="16"/>
              </w:rPr>
              <w:t xml:space="preserve">. </w:t>
            </w:r>
            <w:r w:rsidR="00B2713D" w:rsidRPr="002A3765">
              <w:rPr>
                <w:rFonts w:ascii="Arial Narrow" w:hAnsi="Arial Narrow"/>
                <w:b/>
                <w:caps/>
                <w:sz w:val="20"/>
                <w:szCs w:val="16"/>
              </w:rPr>
              <w:t xml:space="preserve">STATYBINĖS IR </w:t>
            </w:r>
            <w:r w:rsidRPr="002A3765">
              <w:rPr>
                <w:rFonts w:ascii="Arial Narrow" w:hAnsi="Arial Narrow"/>
                <w:b/>
                <w:caps/>
                <w:sz w:val="20"/>
                <w:szCs w:val="16"/>
              </w:rPr>
              <w:t>GRĮŽTAMOSIOS MEDŽIAGOS</w:t>
            </w:r>
            <w:r w:rsidR="00B2713D" w:rsidRPr="002A3765">
              <w:rPr>
                <w:rFonts w:ascii="Arial Narrow" w:hAnsi="Arial Narrow"/>
                <w:b/>
                <w:caps/>
                <w:sz w:val="20"/>
                <w:szCs w:val="16"/>
              </w:rPr>
              <w:t>,</w:t>
            </w:r>
            <w:r w:rsidRPr="002A3765">
              <w:rPr>
                <w:rFonts w:ascii="Arial Narrow" w:hAnsi="Arial Narrow"/>
                <w:b/>
                <w:caps/>
                <w:sz w:val="20"/>
                <w:szCs w:val="16"/>
              </w:rPr>
              <w:t xml:space="preserve"> STATYBINĖS ATLIEKOS</w:t>
            </w:r>
          </w:p>
        </w:tc>
      </w:tr>
    </w:tbl>
    <w:p w14:paraId="78752189" w14:textId="77777777" w:rsidR="0007008C" w:rsidRPr="002A3765" w:rsidRDefault="0007008C" w:rsidP="0007008C">
      <w:pPr>
        <w:jc w:val="left"/>
        <w:rPr>
          <w:rFonts w:ascii="Arial Narrow" w:hAnsi="Arial Narrow"/>
          <w:b/>
          <w:caps/>
        </w:rPr>
      </w:pPr>
    </w:p>
    <w:p w14:paraId="63439C07" w14:textId="32E88FBF" w:rsidR="00B2713D" w:rsidRPr="002A3765" w:rsidRDefault="00B2713D"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2A3765">
        <w:rPr>
          <w:rFonts w:ascii="Arial Narrow" w:hAnsi="Arial Narrow"/>
          <w:b/>
          <w:bCs/>
          <w:sz w:val="20"/>
          <w:szCs w:val="20"/>
        </w:rPr>
        <w:t>Statybinės medžiagos</w:t>
      </w:r>
    </w:p>
    <w:p w14:paraId="1EDF50A8" w14:textId="73A3AA9E" w:rsidR="00B2713D" w:rsidRDefault="00B2713D" w:rsidP="00A32DB5">
      <w:pPr>
        <w:pStyle w:val="Bodytext1"/>
        <w:numPr>
          <w:ilvl w:val="2"/>
          <w:numId w:val="18"/>
        </w:numPr>
        <w:shd w:val="clear" w:color="auto" w:fill="auto"/>
        <w:tabs>
          <w:tab w:val="left" w:pos="426"/>
        </w:tabs>
        <w:spacing w:before="0" w:after="0" w:line="240" w:lineRule="auto"/>
        <w:ind w:left="0" w:right="55" w:firstLine="0"/>
        <w:jc w:val="both"/>
        <w:rPr>
          <w:rFonts w:ascii="Arial Narrow" w:hAnsi="Arial Narrow"/>
          <w:sz w:val="20"/>
          <w:szCs w:val="20"/>
        </w:rPr>
      </w:pPr>
      <w:r w:rsidRPr="002A3765">
        <w:rPr>
          <w:rFonts w:ascii="Arial Narrow" w:hAnsi="Arial Narrow"/>
          <w:sz w:val="20"/>
          <w:szCs w:val="20"/>
        </w:rPr>
        <w:t xml:space="preserve">Vykdant valstybinės reikšmės kelio paprastojo remonto darbus susidarančios medžiagos, kurios nenaudojamos kelio sprendiniams pagal parengtą </w:t>
      </w:r>
      <w:r w:rsidR="00B15D4F" w:rsidRPr="002A3765">
        <w:rPr>
          <w:rFonts w:ascii="Arial Narrow" w:hAnsi="Arial Narrow"/>
          <w:sz w:val="20"/>
          <w:szCs w:val="20"/>
        </w:rPr>
        <w:t>A</w:t>
      </w:r>
      <w:r w:rsidRPr="002A3765">
        <w:rPr>
          <w:rFonts w:ascii="Arial Narrow" w:hAnsi="Arial Narrow"/>
          <w:sz w:val="20"/>
          <w:szCs w:val="20"/>
        </w:rPr>
        <w:t xml:space="preserve">prašą įgyvendinti ir kurios gali būti panaudotos pakartotinai, būtų transportuojamos į </w:t>
      </w:r>
      <w:r w:rsidR="00912800" w:rsidRPr="002A3765">
        <w:rPr>
          <w:rFonts w:ascii="Arial Narrow" w:hAnsi="Arial Narrow"/>
          <w:sz w:val="20"/>
          <w:szCs w:val="20"/>
        </w:rPr>
        <w:t>Užsakovo</w:t>
      </w:r>
      <w:r w:rsidRPr="002A3765">
        <w:rPr>
          <w:rFonts w:ascii="Arial Narrow" w:hAnsi="Arial Narrow"/>
          <w:sz w:val="20"/>
          <w:szCs w:val="20"/>
        </w:rPr>
        <w:t xml:space="preserve"> nurodytas sandėliavimo vietas, parenkant optimaliausią atstumą</w:t>
      </w:r>
      <w:r w:rsidR="00EA6D85" w:rsidRPr="002A3765">
        <w:rPr>
          <w:rFonts w:ascii="Arial Narrow" w:hAnsi="Arial Narrow"/>
          <w:sz w:val="20"/>
          <w:szCs w:val="20"/>
        </w:rPr>
        <w:t>:</w:t>
      </w:r>
    </w:p>
    <w:p w14:paraId="1E5AAF4E"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Ukmergės kelių tarnybos Širvintų meistrija, Zibalų g. 55, Širvintos;</w:t>
      </w:r>
    </w:p>
    <w:p w14:paraId="1803F757"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Panevėžio kelių tarnybos Panevėžio meistrijos Karsakiškio gamybinė bazė, Kakūnų k., Karsakiškio sen., Panevėžio r.;</w:t>
      </w:r>
    </w:p>
    <w:p w14:paraId="6B347A54"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Kretingos kelių tarnybos Plungės meistrija, Stoties g. 11a, Plungė;</w:t>
      </w:r>
    </w:p>
    <w:p w14:paraId="5745CB6B"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Kėdainių kelių tarnybos Kėdainių meistrija, Birutės g. 4, Kėdainiai;</w:t>
      </w:r>
    </w:p>
    <w:p w14:paraId="2B99BF15" w14:textId="77777777" w:rsidR="001B4036" w:rsidRPr="000C78A5" w:rsidRDefault="001B4036" w:rsidP="000C78A5">
      <w:pPr>
        <w:pStyle w:val="Sraopastraipa"/>
        <w:numPr>
          <w:ilvl w:val="0"/>
          <w:numId w:val="33"/>
        </w:numPr>
        <w:spacing w:before="120"/>
        <w:ind w:left="567" w:hanging="284"/>
        <w:jc w:val="both"/>
        <w:rPr>
          <w:rFonts w:eastAsia="Times New Roman" w:cs="Arial"/>
          <w:szCs w:val="20"/>
        </w:rPr>
      </w:pPr>
      <w:r w:rsidRPr="000C78A5">
        <w:rPr>
          <w:rFonts w:eastAsia="Times New Roman" w:cs="Arial"/>
          <w:szCs w:val="20"/>
        </w:rPr>
        <w:t>AB „Kelių priežiūra“ Marijampolės kelių tarnybos Marijampolės meistrija, Gamyklų g. 12, Marijampolė;</w:t>
      </w:r>
    </w:p>
    <w:p w14:paraId="44446218" w14:textId="77777777" w:rsidR="001B4036" w:rsidRPr="001B4036" w:rsidRDefault="001B4036" w:rsidP="000C78A5">
      <w:pPr>
        <w:pStyle w:val="Sraopastraipa"/>
        <w:numPr>
          <w:ilvl w:val="0"/>
          <w:numId w:val="33"/>
        </w:numPr>
        <w:spacing w:before="120"/>
        <w:ind w:left="567" w:hanging="284"/>
        <w:jc w:val="both"/>
        <w:rPr>
          <w:rFonts w:ascii="Arial" w:eastAsia="Times New Roman" w:hAnsi="Arial" w:cs="Arial"/>
          <w:szCs w:val="20"/>
        </w:rPr>
      </w:pPr>
      <w:r w:rsidRPr="000C78A5">
        <w:rPr>
          <w:rFonts w:eastAsia="Times New Roman" w:cs="Arial"/>
          <w:szCs w:val="20"/>
        </w:rPr>
        <w:t>AB „Kelių priežiūra“ Trakų kelių tarnybos Vievio meistrija, Statybininkų g. 16, Vievis</w:t>
      </w:r>
      <w:r w:rsidRPr="001B4036">
        <w:rPr>
          <w:rFonts w:ascii="Arial" w:eastAsia="Times New Roman" w:hAnsi="Arial" w:cs="Arial"/>
          <w:szCs w:val="20"/>
        </w:rPr>
        <w:t>.</w:t>
      </w:r>
    </w:p>
    <w:p w14:paraId="1C727E00" w14:textId="77777777" w:rsidR="00EA6D85" w:rsidRPr="002A3765" w:rsidRDefault="00EA6D85" w:rsidP="00A32DB5">
      <w:pPr>
        <w:pStyle w:val="Bodytext1"/>
        <w:spacing w:before="0" w:after="0" w:line="240" w:lineRule="auto"/>
        <w:ind w:right="57" w:firstLine="0"/>
        <w:jc w:val="both"/>
        <w:rPr>
          <w:rFonts w:ascii="Arial Narrow" w:hAnsi="Arial Narrow"/>
          <w:sz w:val="20"/>
          <w:szCs w:val="20"/>
          <w:u w:val="single"/>
        </w:rPr>
      </w:pPr>
      <w:r w:rsidRPr="002A3765">
        <w:rPr>
          <w:rFonts w:ascii="Arial Narrow" w:hAnsi="Arial Narrow"/>
          <w:sz w:val="20"/>
          <w:szCs w:val="20"/>
          <w:u w:val="single"/>
        </w:rPr>
        <w:t>Medžiagos, kurios turi būti gabenamos į sandėliavimo vietas:</w:t>
      </w:r>
    </w:p>
    <w:p w14:paraId="1566A01A" w14:textId="4BF1F06A" w:rsidR="00EA6D85" w:rsidRPr="00C30AD1" w:rsidRDefault="00EA6D85" w:rsidP="00A32DB5">
      <w:pPr>
        <w:pStyle w:val="Bodytext1"/>
        <w:shd w:val="clear" w:color="auto" w:fill="auto"/>
        <w:spacing w:before="0" w:after="0" w:line="240" w:lineRule="auto"/>
        <w:ind w:right="57" w:firstLine="0"/>
        <w:jc w:val="both"/>
        <w:rPr>
          <w:rFonts w:ascii="Arial Narrow" w:hAnsi="Arial Narrow"/>
          <w:sz w:val="20"/>
          <w:szCs w:val="20"/>
        </w:rPr>
      </w:pPr>
      <w:r w:rsidRPr="00C30AD1">
        <w:rPr>
          <w:rFonts w:ascii="Arial Narrow" w:hAnsi="Arial Narrow"/>
          <w:sz w:val="20"/>
          <w:szCs w:val="20"/>
        </w:rPr>
        <w:t xml:space="preserve">Metalo gaminiai (neužteršti betonu ir kt. medžiagomis (t. y. turi būti nuvalyti)): kelio ženklai, kelio ženklų atramos, apšvietimo ir kiti stulpai,  apsauginiai atitvarai ir jų elementai, tiltų ir viadukų turėklai, kiti metalo gaminiai, sijos, spraustasienės, pralaidos </w:t>
      </w:r>
      <w:r w:rsidR="006A0F5B" w:rsidRPr="00C30AD1">
        <w:rPr>
          <w:rFonts w:ascii="Arial Narrow" w:hAnsi="Arial Narrow"/>
          <w:sz w:val="20"/>
          <w:szCs w:val="20"/>
        </w:rPr>
        <w:t xml:space="preserve">ir kiti metalo gaminiai. </w:t>
      </w:r>
    </w:p>
    <w:p w14:paraId="362BB91E" w14:textId="7FA6702A" w:rsidR="00B2713D" w:rsidRPr="00C30AD1" w:rsidRDefault="00EA6D85" w:rsidP="00A32DB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C30AD1">
        <w:rPr>
          <w:rFonts w:ascii="Arial Narrow" w:hAnsi="Arial Narrow"/>
          <w:sz w:val="20"/>
          <w:szCs w:val="20"/>
        </w:rPr>
        <w:t xml:space="preserve">Apraše turi būti nurodyta, kad kitos, šiame sąraše nepaminėtos medžiagos, kurios gali būti panaudotos pakartotinai, gali būti gabenamos į sandėliavimo vietas tik suderinus su </w:t>
      </w:r>
      <w:r w:rsidR="00912800" w:rsidRPr="00C30AD1">
        <w:rPr>
          <w:rFonts w:ascii="Arial Narrow" w:hAnsi="Arial Narrow"/>
          <w:sz w:val="20"/>
          <w:szCs w:val="20"/>
        </w:rPr>
        <w:t>Užsakovu</w:t>
      </w:r>
      <w:r w:rsidRPr="00C30AD1">
        <w:rPr>
          <w:rFonts w:ascii="Arial Narrow" w:hAnsi="Arial Narrow"/>
          <w:sz w:val="20"/>
          <w:szCs w:val="20"/>
        </w:rPr>
        <w:t>.</w:t>
      </w:r>
    </w:p>
    <w:p w14:paraId="02C9361D" w14:textId="2D655A3C" w:rsidR="00EA6D85" w:rsidRPr="00C30AD1" w:rsidRDefault="00EA6D85" w:rsidP="00A32DB5">
      <w:pPr>
        <w:pStyle w:val="Bodytext1"/>
        <w:numPr>
          <w:ilvl w:val="2"/>
          <w:numId w:val="18"/>
        </w:numPr>
        <w:shd w:val="clear" w:color="auto" w:fill="auto"/>
        <w:tabs>
          <w:tab w:val="left" w:pos="426"/>
        </w:tabs>
        <w:spacing w:before="0" w:after="0" w:line="240" w:lineRule="auto"/>
        <w:ind w:left="0" w:right="57" w:firstLine="0"/>
        <w:jc w:val="both"/>
        <w:rPr>
          <w:rFonts w:ascii="Arial Narrow" w:hAnsi="Arial Narrow"/>
          <w:sz w:val="20"/>
          <w:szCs w:val="20"/>
        </w:rPr>
      </w:pPr>
      <w:r w:rsidRPr="00C30AD1">
        <w:rPr>
          <w:rFonts w:ascii="Arial Narrow" w:hAnsi="Arial Narrow"/>
          <w:sz w:val="20"/>
          <w:szCs w:val="20"/>
        </w:rPr>
        <w:t xml:space="preserve"> </w:t>
      </w:r>
      <w:r w:rsidR="006A0F5B" w:rsidRPr="00C30AD1">
        <w:rPr>
          <w:rFonts w:ascii="Arial Narrow" w:hAnsi="Arial Narrow"/>
          <w:sz w:val="20"/>
          <w:szCs w:val="20"/>
        </w:rPr>
        <w:t>T</w:t>
      </w:r>
      <w:r w:rsidRPr="00C30AD1">
        <w:rPr>
          <w:rFonts w:ascii="Arial Narrow" w:hAnsi="Arial Narrow"/>
          <w:sz w:val="20"/>
          <w:szCs w:val="20"/>
        </w:rPr>
        <w: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37F83B18" w14:textId="77777777" w:rsidR="00C17787" w:rsidRPr="00485B90" w:rsidRDefault="00C17787" w:rsidP="00D13E5F">
      <w:pPr>
        <w:pStyle w:val="Bodytext1"/>
        <w:shd w:val="clear" w:color="auto" w:fill="auto"/>
        <w:spacing w:before="0" w:after="0" w:line="240" w:lineRule="auto"/>
        <w:ind w:right="57" w:firstLine="0"/>
        <w:jc w:val="both"/>
        <w:rPr>
          <w:rFonts w:ascii="Arial Narrow" w:hAnsi="Arial Narrow"/>
          <w:color w:val="FF0000"/>
          <w:sz w:val="20"/>
          <w:szCs w:val="20"/>
        </w:rPr>
      </w:pPr>
    </w:p>
    <w:p w14:paraId="40948E43" w14:textId="3990F6CC" w:rsidR="0007008C" w:rsidRPr="00B31B68" w:rsidRDefault="00B2713D" w:rsidP="00B2713D">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B31B68">
        <w:rPr>
          <w:rFonts w:ascii="Arial Narrow" w:hAnsi="Arial Narrow"/>
          <w:b/>
          <w:bCs/>
          <w:sz w:val="20"/>
          <w:szCs w:val="20"/>
        </w:rPr>
        <w:t>Grįžtamosios medžiagos</w:t>
      </w:r>
    </w:p>
    <w:p w14:paraId="3579A9AE" w14:textId="77C4D65C" w:rsidR="00B2713D" w:rsidRPr="00B31B68" w:rsidRDefault="00B2713D" w:rsidP="00B2713D">
      <w:pPr>
        <w:pStyle w:val="Bodytext1"/>
        <w:shd w:val="clear" w:color="auto" w:fill="auto"/>
        <w:tabs>
          <w:tab w:val="left" w:pos="284"/>
        </w:tabs>
        <w:spacing w:before="0" w:after="0" w:line="240" w:lineRule="auto"/>
        <w:ind w:right="55" w:firstLine="0"/>
        <w:jc w:val="both"/>
        <w:rPr>
          <w:rFonts w:ascii="Arial Narrow" w:hAnsi="Arial Narrow"/>
          <w:sz w:val="20"/>
          <w:szCs w:val="20"/>
        </w:rPr>
      </w:pPr>
      <w:r w:rsidRPr="00B31B68">
        <w:rPr>
          <w:rFonts w:ascii="Arial Narrow" w:hAnsi="Arial Narrow"/>
          <w:sz w:val="20"/>
          <w:szCs w:val="20"/>
        </w:rPr>
        <w:t xml:space="preserve">Tiekėjas įvertina bendrą susidarančių frezuoto asfalto granulių kiekį. Darbų vykdymo metu nepanaudotas frezuoto asfalto granulių kiekis laikomas grįžtamosiomis medžiagomis. Jis kartu su Aprašu pateikiamame statybos darbų ir įkainių žiniaraštyje (kuriame nurodyta bendra statybos darbų kaina turi sutapti su Tiekėjo pasiūlyme nurodyta statybos darbų kaina) turi būti įvertintas ne mažesne kaip </w:t>
      </w:r>
      <w:r w:rsidR="00274D3F" w:rsidRPr="00B31B68">
        <w:rPr>
          <w:rFonts w:ascii="Arial Narrow" w:hAnsi="Arial Narrow"/>
          <w:sz w:val="20"/>
          <w:szCs w:val="20"/>
        </w:rPr>
        <w:t>7</w:t>
      </w:r>
      <w:r w:rsidRPr="00B31B68">
        <w:rPr>
          <w:rFonts w:ascii="Arial Narrow" w:hAnsi="Arial Narrow"/>
          <w:sz w:val="20"/>
          <w:szCs w:val="20"/>
        </w:rPr>
        <w:t>,</w:t>
      </w:r>
      <w:r w:rsidR="00B31B68" w:rsidRPr="00B31B68">
        <w:rPr>
          <w:rFonts w:ascii="Arial Narrow" w:hAnsi="Arial Narrow"/>
          <w:sz w:val="20"/>
          <w:szCs w:val="20"/>
        </w:rPr>
        <w:t>00</w:t>
      </w:r>
      <w:r w:rsidRPr="00B31B68">
        <w:rPr>
          <w:rFonts w:ascii="Arial Narrow" w:hAnsi="Arial Narrow"/>
          <w:sz w:val="20"/>
          <w:szCs w:val="20"/>
        </w:rPr>
        <w:t xml:space="preserve"> Eur/t (arba </w:t>
      </w:r>
      <w:r w:rsidR="00B31B68" w:rsidRPr="00B31B68">
        <w:rPr>
          <w:rFonts w:ascii="Arial Narrow" w:hAnsi="Arial Narrow"/>
          <w:sz w:val="20"/>
          <w:szCs w:val="20"/>
        </w:rPr>
        <w:t>11</w:t>
      </w:r>
      <w:r w:rsidRPr="00B31B68">
        <w:rPr>
          <w:rFonts w:ascii="Arial Narrow" w:hAnsi="Arial Narrow"/>
          <w:sz w:val="20"/>
          <w:szCs w:val="20"/>
        </w:rPr>
        <w:t>,</w:t>
      </w:r>
      <w:r w:rsidR="00B31B68" w:rsidRPr="00B31B68">
        <w:rPr>
          <w:rFonts w:ascii="Arial Narrow" w:hAnsi="Arial Narrow"/>
          <w:sz w:val="20"/>
          <w:szCs w:val="20"/>
        </w:rPr>
        <w:t>20</w:t>
      </w:r>
      <w:r w:rsidRPr="00B31B68">
        <w:rPr>
          <w:rFonts w:ascii="Arial Narrow" w:hAnsi="Arial Narrow"/>
          <w:sz w:val="20"/>
          <w:szCs w:val="20"/>
        </w:rPr>
        <w:t xml:space="preserve"> Eur/m3) kaina su minuso (-) ženklu. Šios medžiagos lieka Tiekėjui.</w:t>
      </w:r>
    </w:p>
    <w:p w14:paraId="65D07D43" w14:textId="77777777" w:rsidR="00EA6D85" w:rsidRPr="00485B90" w:rsidRDefault="00EA6D85" w:rsidP="00B2713D">
      <w:pPr>
        <w:pStyle w:val="Bodytext1"/>
        <w:shd w:val="clear" w:color="auto" w:fill="auto"/>
        <w:tabs>
          <w:tab w:val="left" w:pos="284"/>
        </w:tabs>
        <w:spacing w:before="0" w:after="0" w:line="240" w:lineRule="auto"/>
        <w:ind w:right="55" w:firstLine="0"/>
        <w:jc w:val="both"/>
        <w:rPr>
          <w:rFonts w:ascii="Arial Narrow" w:hAnsi="Arial Narrow"/>
          <w:color w:val="FF0000"/>
          <w:sz w:val="20"/>
          <w:szCs w:val="20"/>
        </w:rPr>
      </w:pPr>
    </w:p>
    <w:p w14:paraId="4462405F" w14:textId="4C98948D" w:rsidR="00B2713D" w:rsidRPr="00C30AD1" w:rsidRDefault="00B2713D" w:rsidP="00EA6D85">
      <w:pPr>
        <w:pStyle w:val="Bodytext1"/>
        <w:numPr>
          <w:ilvl w:val="1"/>
          <w:numId w:val="18"/>
        </w:numPr>
        <w:shd w:val="clear" w:color="auto" w:fill="auto"/>
        <w:tabs>
          <w:tab w:val="left" w:pos="284"/>
        </w:tabs>
        <w:spacing w:before="0" w:after="0" w:line="240" w:lineRule="auto"/>
        <w:ind w:left="0" w:right="55" w:firstLine="0"/>
        <w:jc w:val="both"/>
        <w:rPr>
          <w:rFonts w:ascii="Arial Narrow" w:hAnsi="Arial Narrow"/>
          <w:b/>
          <w:bCs/>
          <w:sz w:val="20"/>
          <w:szCs w:val="20"/>
        </w:rPr>
      </w:pPr>
      <w:r w:rsidRPr="00C30AD1">
        <w:rPr>
          <w:rFonts w:ascii="Arial Narrow" w:hAnsi="Arial Narrow"/>
          <w:b/>
          <w:bCs/>
          <w:sz w:val="20"/>
          <w:szCs w:val="20"/>
        </w:rPr>
        <w:t>Statybinės atliekos</w:t>
      </w:r>
    </w:p>
    <w:p w14:paraId="25A78B3E" w14:textId="27959D12" w:rsidR="008B051C" w:rsidRPr="00C30AD1" w:rsidRDefault="00EA6D85" w:rsidP="008B051C">
      <w:pPr>
        <w:pStyle w:val="Bodytext1"/>
        <w:shd w:val="clear" w:color="auto" w:fill="auto"/>
        <w:tabs>
          <w:tab w:val="left" w:pos="0"/>
        </w:tabs>
        <w:spacing w:before="0" w:after="0" w:line="240" w:lineRule="auto"/>
        <w:ind w:right="55" w:firstLine="0"/>
        <w:jc w:val="both"/>
        <w:rPr>
          <w:rFonts w:ascii="Arial Narrow" w:hAnsi="Arial Narrow"/>
          <w:sz w:val="20"/>
          <w:szCs w:val="20"/>
        </w:rPr>
      </w:pPr>
      <w:r w:rsidRPr="00C30AD1">
        <w:rPr>
          <w:rFonts w:ascii="Arial Narrow" w:hAnsi="Arial Narrow"/>
          <w:sz w:val="20"/>
          <w:szCs w:val="20"/>
        </w:rPr>
        <w:t>Visos medžiagos, nepatenkančios į statybinių ir (ar) grįžtamųjų medžiagų sąrašą ir (ar) kurių neįmanoma panaudoti antrą kartą, kaip atliekos turi būti sutvarkomos rangovo pagal galiojančius aplinkos apsaugos reikalavimus (rangovas privalo įsivertinti visas su tvarkymu</w:t>
      </w:r>
      <w:r w:rsidR="006A0F5B" w:rsidRPr="00C30AD1">
        <w:rPr>
          <w:rFonts w:ascii="Arial Narrow" w:hAnsi="Arial Narrow"/>
          <w:sz w:val="20"/>
          <w:szCs w:val="20"/>
        </w:rPr>
        <w:t xml:space="preserve"> susijusias utilizavimo išlaidas).</w:t>
      </w:r>
    </w:p>
    <w:p w14:paraId="6835BB13" w14:textId="77777777" w:rsidR="008B051C" w:rsidRPr="00485B90" w:rsidRDefault="008B051C" w:rsidP="008B051C">
      <w:pPr>
        <w:pStyle w:val="Bodytext1"/>
        <w:shd w:val="clear" w:color="auto" w:fill="auto"/>
        <w:tabs>
          <w:tab w:val="left" w:pos="0"/>
        </w:tabs>
        <w:spacing w:before="0" w:after="0" w:line="240" w:lineRule="auto"/>
        <w:ind w:right="55" w:firstLine="0"/>
        <w:jc w:val="both"/>
        <w:rPr>
          <w:rFonts w:ascii="Arial Narrow" w:hAnsi="Arial Narrow"/>
          <w:color w:val="FF0000"/>
          <w:sz w:val="20"/>
          <w:szCs w:val="20"/>
        </w:rPr>
      </w:pPr>
    </w:p>
    <w:tbl>
      <w:tblPr>
        <w:tblStyle w:val="Lentelstinklelis"/>
        <w:tblW w:w="0" w:type="auto"/>
        <w:tblLook w:val="04A0" w:firstRow="1" w:lastRow="0" w:firstColumn="1" w:lastColumn="0" w:noHBand="0" w:noVBand="1"/>
      </w:tblPr>
      <w:tblGrid>
        <w:gridCol w:w="9628"/>
      </w:tblGrid>
      <w:tr w:rsidR="00C30AD1" w:rsidRPr="00C30AD1" w14:paraId="6AE92B4A" w14:textId="77777777" w:rsidTr="00FF4BEB">
        <w:trPr>
          <w:trHeight w:val="416"/>
        </w:trPr>
        <w:tc>
          <w:tcPr>
            <w:tcW w:w="9628" w:type="dxa"/>
            <w:shd w:val="clear" w:color="auto" w:fill="4472C4" w:themeFill="accent1"/>
            <w:vAlign w:val="center"/>
          </w:tcPr>
          <w:p w14:paraId="47E9AEF1" w14:textId="562C04E0" w:rsidR="0007008C" w:rsidRPr="00C30AD1" w:rsidRDefault="00EA6D85" w:rsidP="00D71620">
            <w:pPr>
              <w:jc w:val="left"/>
              <w:rPr>
                <w:rFonts w:ascii="Arial Narrow" w:hAnsi="Arial Narrow"/>
                <w:b/>
                <w:caps/>
                <w:sz w:val="20"/>
                <w:szCs w:val="16"/>
              </w:rPr>
            </w:pPr>
            <w:r w:rsidRPr="00C30AD1">
              <w:rPr>
                <w:rFonts w:ascii="Arial Narrow" w:hAnsi="Arial Narrow"/>
                <w:b/>
                <w:caps/>
                <w:sz w:val="20"/>
                <w:szCs w:val="16"/>
              </w:rPr>
              <w:t>9</w:t>
            </w:r>
            <w:r w:rsidR="0007008C" w:rsidRPr="00C30AD1">
              <w:rPr>
                <w:rFonts w:ascii="Arial Narrow" w:hAnsi="Arial Narrow"/>
                <w:b/>
                <w:caps/>
                <w:sz w:val="20"/>
                <w:szCs w:val="16"/>
              </w:rPr>
              <w:t xml:space="preserve">. </w:t>
            </w:r>
            <w:r w:rsidR="00CB04C5" w:rsidRPr="00C30AD1">
              <w:rPr>
                <w:rFonts w:ascii="Arial Narrow" w:hAnsi="Arial Narrow"/>
                <w:b/>
                <w:caps/>
                <w:sz w:val="20"/>
                <w:szCs w:val="16"/>
              </w:rPr>
              <w:t>DARBŲ PERDAVIMAS</w:t>
            </w:r>
          </w:p>
        </w:tc>
      </w:tr>
    </w:tbl>
    <w:p w14:paraId="0E2EAAA0" w14:textId="77777777" w:rsidR="0007008C" w:rsidRPr="00C30AD1" w:rsidRDefault="0007008C" w:rsidP="0007008C">
      <w:pPr>
        <w:jc w:val="left"/>
        <w:rPr>
          <w:rFonts w:ascii="Arial Narrow" w:hAnsi="Arial Narrow"/>
          <w:b/>
          <w:caps/>
        </w:rPr>
      </w:pPr>
    </w:p>
    <w:p w14:paraId="38B70001" w14:textId="77777777" w:rsidR="00CB04C5" w:rsidRPr="00C30AD1" w:rsidRDefault="00CB04C5" w:rsidP="00CB04C5">
      <w:pPr>
        <w:pStyle w:val="Bodytext1"/>
        <w:tabs>
          <w:tab w:val="left" w:pos="567"/>
        </w:tabs>
        <w:spacing w:before="0" w:after="0" w:line="240" w:lineRule="auto"/>
        <w:ind w:right="57" w:firstLine="0"/>
        <w:rPr>
          <w:rFonts w:ascii="Arial Narrow" w:hAnsi="Arial Narrow"/>
          <w:sz w:val="20"/>
          <w:szCs w:val="20"/>
        </w:rPr>
      </w:pPr>
      <w:r w:rsidRPr="00C30AD1">
        <w:rPr>
          <w:rFonts w:ascii="Arial Narrow" w:hAnsi="Arial Narrow"/>
          <w:sz w:val="20"/>
          <w:szCs w:val="20"/>
        </w:rPr>
        <w:t>Baigti darbai Užsakovui perduodami sutarties sąlygose nustatyta tvarka, pasirašant Tiekėjo atliktų statybos darbų perdavimo Statytojui (Užsakovui) aktą. Šis aktas išduodamas tik tada, kai yra įvykdyti sekantys reikalavimai:</w:t>
      </w:r>
    </w:p>
    <w:p w14:paraId="2FC072D3" w14:textId="77777777" w:rsidR="00CB04C5" w:rsidRPr="00C30AD1" w:rsidRDefault="00CB04C5" w:rsidP="00CB04C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30AD1">
        <w:rPr>
          <w:rFonts w:ascii="Arial Narrow" w:hAnsi="Arial Narrow"/>
          <w:sz w:val="20"/>
          <w:szCs w:val="20"/>
        </w:rPr>
        <w:t>Visiškai pašalinti Užsakovo ir techninio prižiūrėtojo nustatyti statybos darbų trūkumai, defektai ir (ar) netikslumai;</w:t>
      </w:r>
    </w:p>
    <w:p w14:paraId="4E0E63CA" w14:textId="77777777" w:rsidR="00CB04C5" w:rsidRPr="00C30AD1" w:rsidRDefault="00CB04C5" w:rsidP="00CB04C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30AD1">
        <w:rPr>
          <w:rFonts w:ascii="Arial Narrow" w:hAnsi="Arial Narrow"/>
          <w:sz w:val="20"/>
          <w:szCs w:val="20"/>
        </w:rPr>
        <w:t>Statinys atitinka Techninėje specifikacijoje ir Apraše numatytus reikalavimus;</w:t>
      </w:r>
    </w:p>
    <w:p w14:paraId="0289721A" w14:textId="77777777" w:rsidR="00CB04C5" w:rsidRPr="00C30AD1" w:rsidRDefault="00CB04C5" w:rsidP="00CB04C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C30AD1">
        <w:rPr>
          <w:rFonts w:ascii="Arial Narrow" w:hAnsi="Arial Narrow"/>
          <w:sz w:val="20"/>
          <w:szCs w:val="20"/>
        </w:rPr>
        <w:t>Išpildomoji dokumentacija (išpildomoji geodezinė nuotrauka) yra perduota Užsakovui;</w:t>
      </w:r>
    </w:p>
    <w:p w14:paraId="6577EA62" w14:textId="5D6F1085" w:rsidR="00EA6D85" w:rsidRPr="007878CF" w:rsidRDefault="00D13E5F" w:rsidP="00EA6D85">
      <w:pPr>
        <w:pStyle w:val="Bodytext1"/>
        <w:numPr>
          <w:ilvl w:val="1"/>
          <w:numId w:val="19"/>
        </w:numPr>
        <w:tabs>
          <w:tab w:val="left" w:pos="567"/>
        </w:tabs>
        <w:spacing w:before="0" w:after="0" w:line="240" w:lineRule="auto"/>
        <w:ind w:left="426" w:right="57" w:hanging="426"/>
        <w:rPr>
          <w:rFonts w:ascii="Arial Narrow" w:hAnsi="Arial Narrow"/>
          <w:sz w:val="20"/>
          <w:szCs w:val="20"/>
        </w:rPr>
      </w:pPr>
      <w:r w:rsidRPr="007878CF">
        <w:rPr>
          <w:rFonts w:ascii="Arial Narrow" w:hAnsi="Arial Narrow"/>
          <w:sz w:val="20"/>
          <w:szCs w:val="20"/>
        </w:rPr>
        <w:lastRenderedPageBreak/>
        <w:t>Atlikti kontroliniai bandymai (turi tenkinti galiojančių norminių dokumentų reikalavimus);</w:t>
      </w:r>
    </w:p>
    <w:tbl>
      <w:tblPr>
        <w:tblStyle w:val="Lentelstinklelis"/>
        <w:tblW w:w="0" w:type="auto"/>
        <w:tblLook w:val="04A0" w:firstRow="1" w:lastRow="0" w:firstColumn="1" w:lastColumn="0" w:noHBand="0" w:noVBand="1"/>
      </w:tblPr>
      <w:tblGrid>
        <w:gridCol w:w="9628"/>
      </w:tblGrid>
      <w:tr w:rsidR="007878CF" w:rsidRPr="007878CF" w14:paraId="541AF730" w14:textId="77777777" w:rsidTr="00FF4BEB">
        <w:trPr>
          <w:trHeight w:val="416"/>
        </w:trPr>
        <w:tc>
          <w:tcPr>
            <w:tcW w:w="9628" w:type="dxa"/>
            <w:shd w:val="clear" w:color="auto" w:fill="4472C4" w:themeFill="accent1"/>
            <w:vAlign w:val="center"/>
          </w:tcPr>
          <w:p w14:paraId="44679063" w14:textId="0A6CBE96" w:rsidR="00EA6D85" w:rsidRPr="007878CF" w:rsidRDefault="00CB04C5" w:rsidP="00D71620">
            <w:pPr>
              <w:jc w:val="left"/>
              <w:rPr>
                <w:rFonts w:ascii="Arial Narrow" w:hAnsi="Arial Narrow"/>
                <w:b/>
                <w:caps/>
                <w:sz w:val="20"/>
                <w:szCs w:val="16"/>
              </w:rPr>
            </w:pPr>
            <w:r w:rsidRPr="007878CF">
              <w:rPr>
                <w:rFonts w:ascii="Arial Narrow" w:hAnsi="Arial Narrow"/>
                <w:b/>
                <w:caps/>
                <w:sz w:val="20"/>
                <w:szCs w:val="16"/>
              </w:rPr>
              <w:t>10</w:t>
            </w:r>
            <w:r w:rsidR="00EA6D85" w:rsidRPr="007878CF">
              <w:rPr>
                <w:rFonts w:ascii="Arial Narrow" w:hAnsi="Arial Narrow"/>
                <w:b/>
                <w:caps/>
                <w:sz w:val="20"/>
                <w:szCs w:val="16"/>
              </w:rPr>
              <w:t xml:space="preserve">. </w:t>
            </w:r>
            <w:r w:rsidRPr="007878CF">
              <w:rPr>
                <w:rFonts w:ascii="Arial Narrow" w:hAnsi="Arial Narrow"/>
                <w:b/>
                <w:caps/>
                <w:sz w:val="20"/>
                <w:szCs w:val="16"/>
              </w:rPr>
              <w:t>PR</w:t>
            </w:r>
            <w:r w:rsidR="00F05A43" w:rsidRPr="007878CF">
              <w:rPr>
                <w:rFonts w:ascii="Arial Narrow" w:hAnsi="Arial Narrow"/>
                <w:b/>
                <w:caps/>
                <w:sz w:val="20"/>
                <w:szCs w:val="16"/>
              </w:rPr>
              <w:t>i</w:t>
            </w:r>
            <w:r w:rsidRPr="007878CF">
              <w:rPr>
                <w:rFonts w:ascii="Arial Narrow" w:hAnsi="Arial Narrow"/>
                <w:b/>
                <w:caps/>
                <w:sz w:val="20"/>
                <w:szCs w:val="16"/>
              </w:rPr>
              <w:t>EDAI</w:t>
            </w:r>
          </w:p>
        </w:tc>
      </w:tr>
    </w:tbl>
    <w:p w14:paraId="2989C262" w14:textId="77777777" w:rsidR="00EA6D85" w:rsidRPr="007878CF" w:rsidRDefault="00EA6D85" w:rsidP="00EA6D85">
      <w:pPr>
        <w:jc w:val="left"/>
        <w:rPr>
          <w:rFonts w:ascii="Arial Narrow" w:hAnsi="Arial Narrow"/>
          <w:b/>
          <w:caps/>
        </w:rPr>
      </w:pPr>
    </w:p>
    <w:p w14:paraId="2DA082AC" w14:textId="2C60421E" w:rsidR="00816416" w:rsidRPr="007878CF" w:rsidRDefault="00E551F6" w:rsidP="0081641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007878CF">
        <w:rPr>
          <w:rFonts w:ascii="Arial Narrow" w:hAnsi="Arial Narrow"/>
          <w:sz w:val="20"/>
          <w:szCs w:val="20"/>
        </w:rPr>
        <w:t xml:space="preserve">Valstybinės reikšmės rajoninio kelio 3514 Gėluva–Jankūnai–Juodkaimiai 4,262 km tilto </w:t>
      </w:r>
      <w:r w:rsidR="00816416" w:rsidRPr="007878CF">
        <w:rPr>
          <w:rFonts w:ascii="Arial Narrow" w:hAnsi="Arial Narrow"/>
          <w:sz w:val="20"/>
          <w:szCs w:val="20"/>
        </w:rPr>
        <w:t>apžiūros aktas (202</w:t>
      </w:r>
      <w:r w:rsidRPr="007878CF">
        <w:rPr>
          <w:rFonts w:ascii="Arial Narrow" w:hAnsi="Arial Narrow"/>
          <w:sz w:val="20"/>
          <w:szCs w:val="20"/>
        </w:rPr>
        <w:t>5</w:t>
      </w:r>
      <w:r w:rsidR="00816416" w:rsidRPr="007878CF">
        <w:rPr>
          <w:rFonts w:ascii="Arial Narrow" w:hAnsi="Arial Narrow"/>
          <w:sz w:val="20"/>
          <w:szCs w:val="20"/>
        </w:rPr>
        <w:t xml:space="preserve"> m);</w:t>
      </w:r>
    </w:p>
    <w:p w14:paraId="01C1C9FE" w14:textId="0A0DD141" w:rsidR="00816416" w:rsidRPr="007878CF" w:rsidRDefault="00816416" w:rsidP="0081641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007878CF">
        <w:rPr>
          <w:rFonts w:ascii="Arial Narrow" w:hAnsi="Arial Narrow"/>
          <w:sz w:val="20"/>
          <w:szCs w:val="20"/>
        </w:rPr>
        <w:t xml:space="preserve">Valstybinės reikšmės </w:t>
      </w:r>
      <w:r w:rsidR="00612B10" w:rsidRPr="007878CF">
        <w:rPr>
          <w:rFonts w:ascii="Arial Narrow" w:hAnsi="Arial Narrow"/>
          <w:sz w:val="20"/>
          <w:szCs w:val="20"/>
        </w:rPr>
        <w:t>rajoninio</w:t>
      </w:r>
      <w:r w:rsidRPr="007878CF">
        <w:rPr>
          <w:rFonts w:ascii="Arial Narrow" w:hAnsi="Arial Narrow"/>
          <w:sz w:val="20"/>
          <w:szCs w:val="20"/>
        </w:rPr>
        <w:t xml:space="preserve"> kelio </w:t>
      </w:r>
      <w:r w:rsidR="00612B10" w:rsidRPr="007878CF">
        <w:rPr>
          <w:rFonts w:ascii="Arial Narrow" w:hAnsi="Arial Narrow"/>
          <w:sz w:val="20"/>
          <w:szCs w:val="20"/>
        </w:rPr>
        <w:t>3514</w:t>
      </w:r>
      <w:r w:rsidRPr="007878CF">
        <w:rPr>
          <w:rFonts w:ascii="Arial Narrow" w:hAnsi="Arial Narrow"/>
          <w:sz w:val="20"/>
          <w:szCs w:val="20"/>
        </w:rPr>
        <w:t xml:space="preserve"> </w:t>
      </w:r>
      <w:r w:rsidR="00612B10" w:rsidRPr="007878CF">
        <w:rPr>
          <w:rFonts w:ascii="Arial Narrow" w:hAnsi="Arial Narrow"/>
          <w:sz w:val="20"/>
          <w:szCs w:val="20"/>
        </w:rPr>
        <w:t xml:space="preserve">Gėluva–Jankūnai–Juodkaimiai 4,262 </w:t>
      </w:r>
      <w:r w:rsidRPr="007878CF">
        <w:rPr>
          <w:rFonts w:ascii="Arial Narrow" w:hAnsi="Arial Narrow"/>
          <w:sz w:val="20"/>
          <w:szCs w:val="20"/>
        </w:rPr>
        <w:t xml:space="preserve">km </w:t>
      </w:r>
      <w:r w:rsidR="00612B10" w:rsidRPr="007878CF">
        <w:rPr>
          <w:rFonts w:ascii="Arial Narrow" w:hAnsi="Arial Narrow"/>
          <w:sz w:val="20"/>
          <w:szCs w:val="20"/>
        </w:rPr>
        <w:t>tilto</w:t>
      </w:r>
      <w:r w:rsidRPr="007878CF">
        <w:rPr>
          <w:rFonts w:ascii="Arial Narrow" w:hAnsi="Arial Narrow"/>
          <w:sz w:val="20"/>
          <w:szCs w:val="20"/>
        </w:rPr>
        <w:t xml:space="preserve"> pasas;</w:t>
      </w:r>
    </w:p>
    <w:p w14:paraId="026ED005" w14:textId="28D9D996" w:rsidR="00816416" w:rsidRPr="007878CF" w:rsidRDefault="00E551F6" w:rsidP="00816416">
      <w:pPr>
        <w:pStyle w:val="Bodytext1"/>
        <w:numPr>
          <w:ilvl w:val="0"/>
          <w:numId w:val="20"/>
        </w:numPr>
        <w:shd w:val="clear" w:color="auto" w:fill="auto"/>
        <w:tabs>
          <w:tab w:val="left" w:pos="284"/>
        </w:tabs>
        <w:spacing w:before="0" w:after="0" w:line="240" w:lineRule="auto"/>
        <w:ind w:left="0" w:right="55" w:firstLine="0"/>
        <w:jc w:val="both"/>
        <w:rPr>
          <w:rFonts w:ascii="Arial Narrow" w:hAnsi="Arial Narrow"/>
          <w:sz w:val="20"/>
          <w:szCs w:val="20"/>
        </w:rPr>
      </w:pPr>
      <w:r w:rsidRPr="007878CF">
        <w:rPr>
          <w:rFonts w:ascii="Arial Narrow" w:hAnsi="Arial Narrow"/>
          <w:sz w:val="20"/>
          <w:szCs w:val="20"/>
        </w:rPr>
        <w:t xml:space="preserve">Valstybinės reikšmės rajoninio kelio 3514 Gėluva–Jankūnai–Juodkaimiai 4,262 km tilto </w:t>
      </w:r>
      <w:r w:rsidR="00816416" w:rsidRPr="007878CF">
        <w:rPr>
          <w:rFonts w:ascii="Arial Narrow" w:hAnsi="Arial Narrow"/>
          <w:sz w:val="20"/>
          <w:szCs w:val="20"/>
        </w:rPr>
        <w:t>schema.</w:t>
      </w:r>
    </w:p>
    <w:p w14:paraId="29C92763" w14:textId="77777777" w:rsidR="00E44CBF" w:rsidRPr="00485B90" w:rsidRDefault="00E44CBF" w:rsidP="00D428D4">
      <w:pPr>
        <w:rPr>
          <w:rFonts w:ascii="Arial Narrow" w:hAnsi="Arial Narrow"/>
          <w:color w:val="FF0000"/>
        </w:rPr>
      </w:pPr>
    </w:p>
    <w:sectPr w:rsidR="00E44CBF" w:rsidRPr="00485B90" w:rsidSect="00B019AF">
      <w:headerReference w:type="default" r:id="rId9"/>
      <w:headerReference w:type="first" r:id="rId10"/>
      <w:pgSz w:w="11906" w:h="16838"/>
      <w:pgMar w:top="1701" w:right="567" w:bottom="1135"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B9CE4" w14:textId="77777777" w:rsidR="00C7648A" w:rsidRDefault="00C7648A" w:rsidP="00EC4D0B">
      <w:r>
        <w:separator/>
      </w:r>
    </w:p>
  </w:endnote>
  <w:endnote w:type="continuationSeparator" w:id="0">
    <w:p w14:paraId="5B4AD7DA" w14:textId="77777777" w:rsidR="00C7648A" w:rsidRDefault="00C7648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075EE" w14:textId="77777777" w:rsidR="00C7648A" w:rsidRDefault="00C7648A" w:rsidP="00EC4D0B">
      <w:r>
        <w:separator/>
      </w:r>
    </w:p>
  </w:footnote>
  <w:footnote w:type="continuationSeparator" w:id="0">
    <w:p w14:paraId="39CBED6C" w14:textId="77777777" w:rsidR="00C7648A" w:rsidRDefault="00C7648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BE2E21" w14:paraId="6DA791F6" w14:textId="77777777" w:rsidTr="00D71620">
      <w:tc>
        <w:tcPr>
          <w:tcW w:w="1838" w:type="dxa"/>
          <w:vMerge w:val="restart"/>
          <w:vAlign w:val="center"/>
        </w:tcPr>
        <w:p w14:paraId="7908E734" w14:textId="77777777" w:rsidR="00BE2E21" w:rsidRDefault="00BE2E21" w:rsidP="00BE2E21">
          <w:pPr>
            <w:pStyle w:val="Antrats"/>
          </w:pPr>
          <w:r>
            <w:rPr>
              <w:noProof/>
            </w:rPr>
            <w:drawing>
              <wp:inline distT="0" distB="0" distL="0" distR="0" wp14:anchorId="209EF4B4" wp14:editId="0D1E68D9">
                <wp:extent cx="1613640" cy="206023"/>
                <wp:effectExtent l="0" t="0" r="0" b="0"/>
                <wp:docPr id="1103542132"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659AB318" w14:textId="77777777" w:rsidR="00BE2E21" w:rsidRPr="00500F46" w:rsidRDefault="00BE2E21" w:rsidP="00BE2E21">
          <w:pPr>
            <w:pStyle w:val="Antrats"/>
            <w:jc w:val="center"/>
            <w:rPr>
              <w:b/>
              <w:bCs/>
              <w:sz w:val="24"/>
              <w:szCs w:val="28"/>
            </w:rPr>
          </w:pPr>
          <w:r>
            <w:rPr>
              <w:b/>
              <w:caps/>
              <w:sz w:val="24"/>
              <w:szCs w:val="28"/>
            </w:rPr>
            <w:t>TECHNINĖ SPECIFIKACIJA (Techninė užduotis)</w:t>
          </w:r>
        </w:p>
      </w:tc>
      <w:tc>
        <w:tcPr>
          <w:tcW w:w="1411" w:type="dxa"/>
          <w:vAlign w:val="center"/>
        </w:tcPr>
        <w:p w14:paraId="7AD58DA3" w14:textId="77777777" w:rsidR="00BE2E21" w:rsidRPr="00FD42B8" w:rsidRDefault="00BE2E21" w:rsidP="00BE2E21">
          <w:pPr>
            <w:pStyle w:val="Antrats"/>
            <w:rPr>
              <w:rFonts w:cs="Calibri"/>
              <w:color w:val="000000"/>
              <w:szCs w:val="20"/>
            </w:rPr>
          </w:pPr>
        </w:p>
      </w:tc>
    </w:tr>
    <w:tr w:rsidR="00BE2E21" w14:paraId="0861979E" w14:textId="77777777" w:rsidTr="00D71620">
      <w:tc>
        <w:tcPr>
          <w:tcW w:w="1838" w:type="dxa"/>
          <w:vMerge/>
        </w:tcPr>
        <w:p w14:paraId="50976C00" w14:textId="77777777" w:rsidR="00BE2E21" w:rsidRDefault="00BE2E21" w:rsidP="00BE2E21">
          <w:pPr>
            <w:pStyle w:val="Antrats"/>
          </w:pPr>
        </w:p>
      </w:tc>
      <w:tc>
        <w:tcPr>
          <w:tcW w:w="6379" w:type="dxa"/>
          <w:vMerge/>
          <w:shd w:val="clear" w:color="auto" w:fill="auto"/>
        </w:tcPr>
        <w:p w14:paraId="5C17098D" w14:textId="77777777" w:rsidR="00BE2E21" w:rsidRDefault="00BE2E21" w:rsidP="00BE2E21">
          <w:pPr>
            <w:pStyle w:val="Antrats"/>
          </w:pPr>
        </w:p>
      </w:tc>
      <w:tc>
        <w:tcPr>
          <w:tcW w:w="1411" w:type="dxa"/>
        </w:tcPr>
        <w:p w14:paraId="7AD63FFC" w14:textId="77777777" w:rsidR="00BE2E21" w:rsidRDefault="00BE2E21" w:rsidP="00BE2E21">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5</w:t>
          </w:r>
          <w:r>
            <w:rPr>
              <w:b/>
              <w:bCs/>
            </w:rPr>
            <w:fldChar w:fldCharType="end"/>
          </w:r>
        </w:p>
      </w:tc>
    </w:tr>
    <w:tr w:rsidR="00BE2E21" w14:paraId="4287111D" w14:textId="77777777" w:rsidTr="00D71620">
      <w:tc>
        <w:tcPr>
          <w:tcW w:w="1838" w:type="dxa"/>
          <w:vMerge/>
        </w:tcPr>
        <w:p w14:paraId="23023F9F" w14:textId="77777777" w:rsidR="00BE2E21" w:rsidRDefault="00BE2E21" w:rsidP="00BE2E21">
          <w:pPr>
            <w:pStyle w:val="Antrats"/>
          </w:pPr>
        </w:p>
      </w:tc>
      <w:tc>
        <w:tcPr>
          <w:tcW w:w="6379" w:type="dxa"/>
          <w:vMerge/>
          <w:shd w:val="clear" w:color="auto" w:fill="auto"/>
        </w:tcPr>
        <w:p w14:paraId="284F8B95" w14:textId="77777777" w:rsidR="00BE2E21" w:rsidRDefault="00BE2E21" w:rsidP="00BE2E21">
          <w:pPr>
            <w:pStyle w:val="Antrats"/>
          </w:pPr>
        </w:p>
      </w:tc>
      <w:tc>
        <w:tcPr>
          <w:tcW w:w="1411" w:type="dxa"/>
          <w:vAlign w:val="center"/>
        </w:tcPr>
        <w:p w14:paraId="0EAA9E49" w14:textId="77777777" w:rsidR="00BE2E21" w:rsidRDefault="00BE2E21" w:rsidP="00BE2E21">
          <w:pPr>
            <w:pStyle w:val="Antrats"/>
          </w:pPr>
        </w:p>
      </w:tc>
    </w:tr>
  </w:tbl>
  <w:p w14:paraId="52A86106" w14:textId="77777777" w:rsidR="00BE2E21" w:rsidRDefault="00BE2E21" w:rsidP="00BE2E21">
    <w:pPr>
      <w:pStyle w:val="Antrats"/>
      <w:tabs>
        <w:tab w:val="clear" w:pos="4819"/>
        <w:tab w:val="clear" w:pos="9638"/>
        <w:tab w:val="left" w:pos="2140"/>
      </w:tabs>
    </w:pPr>
    <w:r>
      <w:tab/>
    </w:r>
  </w:p>
  <w:p w14:paraId="6CAA314D" w14:textId="77777777" w:rsidR="00BE2E21" w:rsidRDefault="00BE2E2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61"/>
      <w:gridCol w:w="1310"/>
    </w:tblGrid>
    <w:tr w:rsidR="00F20C9B" w14:paraId="6C6DAD52" w14:textId="77777777" w:rsidTr="005C6C58">
      <w:tc>
        <w:tcPr>
          <w:tcW w:w="1838" w:type="dxa"/>
          <w:vMerge w:val="restart"/>
          <w:vAlign w:val="center"/>
        </w:tcPr>
        <w:p w14:paraId="12CEC5CA" w14:textId="52B763DB" w:rsidR="00F20C9B" w:rsidRDefault="00BE2E21" w:rsidP="005F5463">
          <w:pPr>
            <w:pStyle w:val="Antrats"/>
          </w:pPr>
          <w:r>
            <w:rPr>
              <w:noProof/>
            </w:rPr>
            <w:drawing>
              <wp:inline distT="0" distB="0" distL="0" distR="0" wp14:anchorId="607EAA0A" wp14:editId="764E2788">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3275B1F0" w:rsidR="00F20C9B" w:rsidRPr="00500F46" w:rsidRDefault="00334E0C" w:rsidP="005F5463">
          <w:pPr>
            <w:pStyle w:val="Antrats"/>
            <w:jc w:val="center"/>
            <w:rPr>
              <w:b/>
              <w:bCs/>
              <w:sz w:val="24"/>
              <w:szCs w:val="28"/>
            </w:rPr>
          </w:pPr>
          <w:r>
            <w:rPr>
              <w:b/>
              <w:caps/>
              <w:sz w:val="24"/>
              <w:szCs w:val="28"/>
            </w:rPr>
            <w:t>TECHNINĖ SPECIFIKACIJA</w:t>
          </w:r>
          <w:r w:rsidR="00AE55DB">
            <w:rPr>
              <w:b/>
              <w:caps/>
              <w:sz w:val="24"/>
              <w:szCs w:val="28"/>
            </w:rPr>
            <w:t xml:space="preserve"> (Techninė užduotis)</w:t>
          </w:r>
        </w:p>
      </w:tc>
      <w:tc>
        <w:tcPr>
          <w:tcW w:w="1411" w:type="dxa"/>
          <w:vAlign w:val="center"/>
        </w:tcPr>
        <w:p w14:paraId="4049DB45" w14:textId="45A9803F" w:rsidR="00F20C9B" w:rsidRPr="00FD42B8" w:rsidRDefault="00F20C9B" w:rsidP="005F5463">
          <w:pPr>
            <w:pStyle w:val="Antrats"/>
            <w:rPr>
              <w:rFonts w:cs="Calibri"/>
              <w:color w:val="000000"/>
              <w:szCs w:val="20"/>
            </w:rPr>
          </w:pP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43B3B4E8" w:rsidR="00F20C9B" w:rsidRDefault="00F20C9B" w:rsidP="005F5463">
          <w:pPr>
            <w:pStyle w:val="Antrats"/>
          </w:pPr>
        </w:p>
      </w:tc>
    </w:tr>
  </w:tbl>
  <w:p w14:paraId="77D00CE6" w14:textId="3DAEE160" w:rsidR="00F20C9B" w:rsidRDefault="00F20C9B" w:rsidP="00BE2E21">
    <w:pPr>
      <w:pStyle w:val="Antrats"/>
      <w:tabs>
        <w:tab w:val="clear" w:pos="4819"/>
        <w:tab w:val="clear" w:pos="9638"/>
        <w:tab w:val="left" w:pos="2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4DF0"/>
    <w:multiLevelType w:val="multilevel"/>
    <w:tmpl w:val="F7C835EA"/>
    <w:lvl w:ilvl="0">
      <w:start w:val="2"/>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color w:val="auto"/>
      </w:rPr>
    </w:lvl>
    <w:lvl w:ilvl="2">
      <w:start w:val="1"/>
      <w:numFmt w:val="decimal"/>
      <w:lvlText w:val="%1.%2.%3."/>
      <w:lvlJc w:val="left"/>
      <w:pPr>
        <w:ind w:left="1854" w:hanging="720"/>
      </w:pPr>
      <w:rPr>
        <w:rFonts w:hint="default"/>
        <w:b w:val="0"/>
        <w:bCs/>
        <w:color w:val="auto"/>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1DA28EA"/>
    <w:multiLevelType w:val="hybridMultilevel"/>
    <w:tmpl w:val="A3F20ED2"/>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CB3395"/>
    <w:multiLevelType w:val="hybridMultilevel"/>
    <w:tmpl w:val="134EF3E6"/>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D5727"/>
    <w:multiLevelType w:val="hybridMultilevel"/>
    <w:tmpl w:val="A3462E28"/>
    <w:lvl w:ilvl="0" w:tplc="88BE7566">
      <w:start w:val="4"/>
      <w:numFmt w:val="bullet"/>
      <w:lvlText w:val="-"/>
      <w:lvlJc w:val="left"/>
      <w:pPr>
        <w:ind w:left="1400" w:hanging="360"/>
      </w:pPr>
      <w:rPr>
        <w:rFonts w:ascii="Arial Narrow" w:eastAsiaTheme="minorHAnsi" w:hAnsi="Arial Narrow" w:cs="Times New Roman" w:hint="default"/>
      </w:rPr>
    </w:lvl>
    <w:lvl w:ilvl="1" w:tplc="04270019" w:tentative="1">
      <w:start w:val="1"/>
      <w:numFmt w:val="lowerLetter"/>
      <w:lvlText w:val="%2."/>
      <w:lvlJc w:val="left"/>
      <w:pPr>
        <w:ind w:left="2120" w:hanging="360"/>
      </w:pPr>
    </w:lvl>
    <w:lvl w:ilvl="2" w:tplc="0427001B" w:tentative="1">
      <w:start w:val="1"/>
      <w:numFmt w:val="lowerRoman"/>
      <w:lvlText w:val="%3."/>
      <w:lvlJc w:val="right"/>
      <w:pPr>
        <w:ind w:left="2840" w:hanging="180"/>
      </w:pPr>
    </w:lvl>
    <w:lvl w:ilvl="3" w:tplc="0427000F" w:tentative="1">
      <w:start w:val="1"/>
      <w:numFmt w:val="decimal"/>
      <w:lvlText w:val="%4."/>
      <w:lvlJc w:val="left"/>
      <w:pPr>
        <w:ind w:left="3560" w:hanging="360"/>
      </w:pPr>
    </w:lvl>
    <w:lvl w:ilvl="4" w:tplc="04270019" w:tentative="1">
      <w:start w:val="1"/>
      <w:numFmt w:val="lowerLetter"/>
      <w:lvlText w:val="%5."/>
      <w:lvlJc w:val="left"/>
      <w:pPr>
        <w:ind w:left="4280" w:hanging="360"/>
      </w:pPr>
    </w:lvl>
    <w:lvl w:ilvl="5" w:tplc="0427001B" w:tentative="1">
      <w:start w:val="1"/>
      <w:numFmt w:val="lowerRoman"/>
      <w:lvlText w:val="%6."/>
      <w:lvlJc w:val="right"/>
      <w:pPr>
        <w:ind w:left="5000" w:hanging="180"/>
      </w:pPr>
    </w:lvl>
    <w:lvl w:ilvl="6" w:tplc="0427000F" w:tentative="1">
      <w:start w:val="1"/>
      <w:numFmt w:val="decimal"/>
      <w:lvlText w:val="%7."/>
      <w:lvlJc w:val="left"/>
      <w:pPr>
        <w:ind w:left="5720" w:hanging="360"/>
      </w:pPr>
    </w:lvl>
    <w:lvl w:ilvl="7" w:tplc="04270019" w:tentative="1">
      <w:start w:val="1"/>
      <w:numFmt w:val="lowerLetter"/>
      <w:lvlText w:val="%8."/>
      <w:lvlJc w:val="left"/>
      <w:pPr>
        <w:ind w:left="6440" w:hanging="360"/>
      </w:pPr>
    </w:lvl>
    <w:lvl w:ilvl="8" w:tplc="0427001B" w:tentative="1">
      <w:start w:val="1"/>
      <w:numFmt w:val="lowerRoman"/>
      <w:lvlText w:val="%9."/>
      <w:lvlJc w:val="right"/>
      <w:pPr>
        <w:ind w:left="7160" w:hanging="180"/>
      </w:pPr>
    </w:lvl>
  </w:abstractNum>
  <w:abstractNum w:abstractNumId="4" w15:restartNumberingAfterBreak="0">
    <w:nsid w:val="0681421F"/>
    <w:multiLevelType w:val="multilevel"/>
    <w:tmpl w:val="339422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947B71"/>
    <w:multiLevelType w:val="hybridMultilevel"/>
    <w:tmpl w:val="B672C158"/>
    <w:lvl w:ilvl="0" w:tplc="AB7EA7B6">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622CB0"/>
    <w:multiLevelType w:val="hybridMultilevel"/>
    <w:tmpl w:val="387A2D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7D18AE"/>
    <w:multiLevelType w:val="multilevel"/>
    <w:tmpl w:val="D5B4F752"/>
    <w:lvl w:ilvl="0">
      <w:start w:val="3"/>
      <w:numFmt w:val="decimal"/>
      <w:lvlText w:val="%1."/>
      <w:lvlJc w:val="left"/>
      <w:pPr>
        <w:ind w:left="360" w:hanging="360"/>
      </w:pPr>
      <w:rPr>
        <w:rFonts w:hint="default"/>
        <w:b/>
      </w:rPr>
    </w:lvl>
    <w:lvl w:ilvl="1">
      <w:start w:val="1"/>
      <w:numFmt w:val="decimal"/>
      <w:lvlText w:val="%1.%2."/>
      <w:lvlJc w:val="left"/>
      <w:pPr>
        <w:ind w:left="1637" w:hanging="360"/>
      </w:pPr>
      <w:rPr>
        <w:rFonts w:hint="default"/>
        <w:b/>
        <w:bCs w:val="0"/>
      </w:rPr>
    </w:lvl>
    <w:lvl w:ilvl="2">
      <w:start w:val="1"/>
      <w:numFmt w:val="decimal"/>
      <w:lvlText w:val="%1.%2.%3."/>
      <w:lvlJc w:val="left"/>
      <w:pPr>
        <w:ind w:left="1146"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10" w15:restartNumberingAfterBreak="0">
    <w:nsid w:val="344B5828"/>
    <w:multiLevelType w:val="multilevel"/>
    <w:tmpl w:val="9412F1A0"/>
    <w:lvl w:ilvl="0">
      <w:start w:val="2"/>
      <w:numFmt w:val="decimal"/>
      <w:lvlText w:val="%1"/>
      <w:lvlJc w:val="left"/>
      <w:pPr>
        <w:ind w:left="780" w:hanging="780"/>
      </w:pPr>
      <w:rPr>
        <w:rFonts w:hint="default"/>
      </w:rPr>
    </w:lvl>
    <w:lvl w:ilvl="1">
      <w:start w:val="1"/>
      <w:numFmt w:val="decimal"/>
      <w:lvlText w:val="%1.%2"/>
      <w:lvlJc w:val="left"/>
      <w:pPr>
        <w:ind w:left="592" w:hanging="780"/>
      </w:pPr>
      <w:rPr>
        <w:rFonts w:hint="default"/>
      </w:rPr>
    </w:lvl>
    <w:lvl w:ilvl="2">
      <w:start w:val="2"/>
      <w:numFmt w:val="decimal"/>
      <w:lvlText w:val="%1.%2.%3"/>
      <w:lvlJc w:val="left"/>
      <w:pPr>
        <w:ind w:left="404" w:hanging="780"/>
      </w:pPr>
      <w:rPr>
        <w:rFonts w:hint="default"/>
      </w:rPr>
    </w:lvl>
    <w:lvl w:ilvl="3">
      <w:start w:val="30"/>
      <w:numFmt w:val="decimal"/>
      <w:lvlText w:val="%1.%2.%3.%4"/>
      <w:lvlJc w:val="left"/>
      <w:pPr>
        <w:ind w:left="216" w:hanging="780"/>
      </w:pPr>
      <w:rPr>
        <w:rFonts w:hint="default"/>
      </w:rPr>
    </w:lvl>
    <w:lvl w:ilvl="4">
      <w:start w:val="1"/>
      <w:numFmt w:val="decimal"/>
      <w:lvlText w:val="%1.%2.%3.%4.%5"/>
      <w:lvlJc w:val="left"/>
      <w:pPr>
        <w:ind w:left="328" w:hanging="1080"/>
      </w:pPr>
      <w:rPr>
        <w:rFonts w:hint="default"/>
      </w:rPr>
    </w:lvl>
    <w:lvl w:ilvl="5">
      <w:start w:val="1"/>
      <w:numFmt w:val="decimal"/>
      <w:lvlText w:val="%1.%2.%3.%4.%5.%6"/>
      <w:lvlJc w:val="left"/>
      <w:pPr>
        <w:ind w:left="140" w:hanging="1080"/>
      </w:pPr>
      <w:rPr>
        <w:rFonts w:hint="default"/>
      </w:rPr>
    </w:lvl>
    <w:lvl w:ilvl="6">
      <w:start w:val="1"/>
      <w:numFmt w:val="decimal"/>
      <w:lvlText w:val="%1.%2.%3.%4.%5.%6.%7"/>
      <w:lvlJc w:val="left"/>
      <w:pPr>
        <w:ind w:left="312" w:hanging="1440"/>
      </w:pPr>
      <w:rPr>
        <w:rFonts w:hint="default"/>
      </w:rPr>
    </w:lvl>
    <w:lvl w:ilvl="7">
      <w:start w:val="1"/>
      <w:numFmt w:val="decimal"/>
      <w:lvlText w:val="%1.%2.%3.%4.%5.%6.%7.%8"/>
      <w:lvlJc w:val="left"/>
      <w:pPr>
        <w:ind w:left="124" w:hanging="1440"/>
      </w:pPr>
      <w:rPr>
        <w:rFonts w:hint="default"/>
      </w:rPr>
    </w:lvl>
    <w:lvl w:ilvl="8">
      <w:start w:val="1"/>
      <w:numFmt w:val="decimal"/>
      <w:lvlText w:val="%1.%2.%3.%4.%5.%6.%7.%8.%9"/>
      <w:lvlJc w:val="left"/>
      <w:pPr>
        <w:ind w:left="296" w:hanging="1800"/>
      </w:pPr>
      <w:rPr>
        <w:rFonts w:hint="default"/>
      </w:rPr>
    </w:lvl>
  </w:abstractNum>
  <w:abstractNum w:abstractNumId="11" w15:restartNumberingAfterBreak="0">
    <w:nsid w:val="34B953EC"/>
    <w:multiLevelType w:val="hybridMultilevel"/>
    <w:tmpl w:val="04CA081E"/>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5344FCD"/>
    <w:multiLevelType w:val="multilevel"/>
    <w:tmpl w:val="5EC8B3BC"/>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505BCF"/>
    <w:multiLevelType w:val="hybridMultilevel"/>
    <w:tmpl w:val="59D47E22"/>
    <w:lvl w:ilvl="0" w:tplc="45540F8E">
      <w:start w:val="4"/>
      <w:numFmt w:val="bullet"/>
      <w:lvlText w:val="-"/>
      <w:lvlJc w:val="left"/>
      <w:pPr>
        <w:ind w:left="644" w:hanging="360"/>
      </w:pPr>
      <w:rPr>
        <w:rFonts w:ascii="Arial Narrow" w:eastAsiaTheme="minorHAnsi" w:hAnsi="Arial Narrow" w:cs="Times New Roman" w:hint="default"/>
        <w:color w:val="auto"/>
      </w:rPr>
    </w:lvl>
    <w:lvl w:ilvl="1" w:tplc="04270003">
      <w:start w:val="1"/>
      <w:numFmt w:val="bullet"/>
      <w:lvlText w:val="o"/>
      <w:lvlJc w:val="left"/>
      <w:pPr>
        <w:ind w:left="1364" w:hanging="360"/>
      </w:pPr>
      <w:rPr>
        <w:rFonts w:ascii="Courier New" w:hAnsi="Courier New" w:cs="Courier New" w:hint="default"/>
      </w:rPr>
    </w:lvl>
    <w:lvl w:ilvl="2" w:tplc="04270005" w:tentative="1">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tentative="1">
      <w:start w:val="1"/>
      <w:numFmt w:val="bullet"/>
      <w:lvlText w:val="o"/>
      <w:lvlJc w:val="left"/>
      <w:pPr>
        <w:ind w:left="3524" w:hanging="360"/>
      </w:pPr>
      <w:rPr>
        <w:rFonts w:ascii="Courier New" w:hAnsi="Courier New" w:cs="Courier New" w:hint="default"/>
      </w:rPr>
    </w:lvl>
    <w:lvl w:ilvl="5" w:tplc="04270005" w:tentative="1">
      <w:start w:val="1"/>
      <w:numFmt w:val="bullet"/>
      <w:lvlText w:val=""/>
      <w:lvlJc w:val="left"/>
      <w:pPr>
        <w:ind w:left="4244" w:hanging="360"/>
      </w:pPr>
      <w:rPr>
        <w:rFonts w:ascii="Wingdings" w:hAnsi="Wingdings" w:hint="default"/>
      </w:rPr>
    </w:lvl>
    <w:lvl w:ilvl="6" w:tplc="04270001" w:tentative="1">
      <w:start w:val="1"/>
      <w:numFmt w:val="bullet"/>
      <w:lvlText w:val=""/>
      <w:lvlJc w:val="left"/>
      <w:pPr>
        <w:ind w:left="4964" w:hanging="360"/>
      </w:pPr>
      <w:rPr>
        <w:rFonts w:ascii="Symbol" w:hAnsi="Symbol" w:hint="default"/>
      </w:rPr>
    </w:lvl>
    <w:lvl w:ilvl="7" w:tplc="04270003" w:tentative="1">
      <w:start w:val="1"/>
      <w:numFmt w:val="bullet"/>
      <w:lvlText w:val="o"/>
      <w:lvlJc w:val="left"/>
      <w:pPr>
        <w:ind w:left="5684" w:hanging="360"/>
      </w:pPr>
      <w:rPr>
        <w:rFonts w:ascii="Courier New" w:hAnsi="Courier New" w:cs="Courier New" w:hint="default"/>
      </w:rPr>
    </w:lvl>
    <w:lvl w:ilvl="8" w:tplc="04270005" w:tentative="1">
      <w:start w:val="1"/>
      <w:numFmt w:val="bullet"/>
      <w:lvlText w:val=""/>
      <w:lvlJc w:val="left"/>
      <w:pPr>
        <w:ind w:left="6404" w:hanging="360"/>
      </w:pPr>
      <w:rPr>
        <w:rFonts w:ascii="Wingdings" w:hAnsi="Wingdings" w:hint="default"/>
      </w:rPr>
    </w:lvl>
  </w:abstractNum>
  <w:abstractNum w:abstractNumId="14" w15:restartNumberingAfterBreak="0">
    <w:nsid w:val="376857DA"/>
    <w:multiLevelType w:val="multilevel"/>
    <w:tmpl w:val="0DAE4016"/>
    <w:lvl w:ilvl="0">
      <w:start w:val="6"/>
      <w:numFmt w:val="decimal"/>
      <w:lvlText w:val="%1."/>
      <w:lvlJc w:val="left"/>
      <w:pPr>
        <w:ind w:left="360" w:hanging="360"/>
      </w:pPr>
      <w:rPr>
        <w:rFonts w:hint="default"/>
        <w:i w:val="0"/>
      </w:rPr>
    </w:lvl>
    <w:lvl w:ilvl="1">
      <w:start w:val="1"/>
      <w:numFmt w:val="decimal"/>
      <w:lvlText w:val="%1.%2."/>
      <w:lvlJc w:val="left"/>
      <w:pPr>
        <w:ind w:left="502"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600" w:hanging="72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400" w:hanging="108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200" w:hanging="1440"/>
      </w:pPr>
      <w:rPr>
        <w:rFonts w:hint="default"/>
        <w:i w:val="0"/>
      </w:rPr>
    </w:lvl>
  </w:abstractNum>
  <w:abstractNum w:abstractNumId="15" w15:restartNumberingAfterBreak="0">
    <w:nsid w:val="39565FC4"/>
    <w:multiLevelType w:val="multilevel"/>
    <w:tmpl w:val="BC14D4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0"/>
        <w:szCs w:val="20"/>
      </w:rPr>
    </w:lvl>
    <w:lvl w:ilvl="2">
      <w:start w:val="1"/>
      <w:numFmt w:val="decimal"/>
      <w:lvlText w:val="%1.%2.%3."/>
      <w:lvlJc w:val="left"/>
      <w:pPr>
        <w:ind w:left="6674" w:hanging="720"/>
      </w:pPr>
      <w:rPr>
        <w:rFonts w:hint="default"/>
        <w:color w:val="auto"/>
      </w:rPr>
    </w:lvl>
    <w:lvl w:ilvl="3">
      <w:start w:val="1"/>
      <w:numFmt w:val="decimal"/>
      <w:lvlText w:val="%1.%2.%3.%4."/>
      <w:lvlJc w:val="left"/>
      <w:pPr>
        <w:ind w:left="862"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3502E1"/>
    <w:multiLevelType w:val="hybridMultilevel"/>
    <w:tmpl w:val="B9125864"/>
    <w:lvl w:ilvl="0" w:tplc="818C584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3D911E23"/>
    <w:multiLevelType w:val="multilevel"/>
    <w:tmpl w:val="9AC4FC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7D202C1"/>
    <w:multiLevelType w:val="hybridMultilevel"/>
    <w:tmpl w:val="91B429A4"/>
    <w:lvl w:ilvl="0" w:tplc="88BE7566">
      <w:start w:val="4"/>
      <w:numFmt w:val="bullet"/>
      <w:lvlText w:val="-"/>
      <w:lvlJc w:val="left"/>
      <w:pPr>
        <w:ind w:left="720" w:hanging="360"/>
      </w:pPr>
      <w:rPr>
        <w:rFonts w:ascii="Arial Narrow" w:eastAsiaTheme="minorHAnsi" w:hAnsi="Arial Narrow"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6148B5"/>
    <w:multiLevelType w:val="multilevel"/>
    <w:tmpl w:val="0C1037C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13517D"/>
    <w:multiLevelType w:val="hybridMultilevel"/>
    <w:tmpl w:val="675225A0"/>
    <w:lvl w:ilvl="0" w:tplc="986A9D1A">
      <w:start w:val="1"/>
      <w:numFmt w:val="decimal"/>
      <w:lvlText w:val="%1)"/>
      <w:lvlJc w:val="left"/>
      <w:pPr>
        <w:ind w:left="2160" w:hanging="360"/>
      </w:pPr>
      <w:rPr>
        <w:rFonts w:hint="default"/>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1"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2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3B7E0D"/>
    <w:multiLevelType w:val="hybridMultilevel"/>
    <w:tmpl w:val="12A83EF8"/>
    <w:lvl w:ilvl="0" w:tplc="3C060586">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0C0CA7"/>
    <w:multiLevelType w:val="multilevel"/>
    <w:tmpl w:val="0C1037C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D8E404F"/>
    <w:multiLevelType w:val="multilevel"/>
    <w:tmpl w:val="E1D8B8E8"/>
    <w:lvl w:ilvl="0">
      <w:start w:val="3"/>
      <w:numFmt w:val="decimal"/>
      <w:lvlText w:val="%1."/>
      <w:lvlJc w:val="left"/>
      <w:pPr>
        <w:ind w:left="360" w:hanging="360"/>
      </w:pPr>
      <w:rPr>
        <w:rFonts w:hint="default"/>
        <w:b/>
      </w:rPr>
    </w:lvl>
    <w:lvl w:ilvl="1">
      <w:start w:val="1"/>
      <w:numFmt w:val="decimal"/>
      <w:lvlText w:val="%1.%2."/>
      <w:lvlJc w:val="left"/>
      <w:pPr>
        <w:ind w:left="1287" w:hanging="360"/>
      </w:pPr>
      <w:rPr>
        <w:rFonts w:hint="default"/>
        <w:b w:val="0"/>
        <w:bCs/>
      </w:rPr>
    </w:lvl>
    <w:lvl w:ilvl="2">
      <w:start w:val="1"/>
      <w:numFmt w:val="decimal"/>
      <w:lvlText w:val="%1.%2.%3."/>
      <w:lvlJc w:val="left"/>
      <w:pPr>
        <w:ind w:left="2574" w:hanging="720"/>
      </w:pPr>
      <w:rPr>
        <w:rFonts w:hint="default"/>
        <w:b w:val="0"/>
        <w:bCs w:val="0"/>
      </w:rPr>
    </w:lvl>
    <w:lvl w:ilvl="3">
      <w:start w:val="1"/>
      <w:numFmt w:val="decimal"/>
      <w:lvlText w:val="%1.%2.%3.%4."/>
      <w:lvlJc w:val="left"/>
      <w:pPr>
        <w:ind w:left="3501" w:hanging="720"/>
      </w:pPr>
      <w:rPr>
        <w:rFonts w:hint="default"/>
        <w:b/>
      </w:rPr>
    </w:lvl>
    <w:lvl w:ilvl="4">
      <w:start w:val="1"/>
      <w:numFmt w:val="decimal"/>
      <w:lvlText w:val="%1.%2.%3.%4.%5."/>
      <w:lvlJc w:val="left"/>
      <w:pPr>
        <w:ind w:left="4428" w:hanging="720"/>
      </w:pPr>
      <w:rPr>
        <w:rFonts w:hint="default"/>
        <w:b/>
      </w:rPr>
    </w:lvl>
    <w:lvl w:ilvl="5">
      <w:start w:val="1"/>
      <w:numFmt w:val="decimal"/>
      <w:lvlText w:val="%1.%2.%3.%4.%5.%6."/>
      <w:lvlJc w:val="left"/>
      <w:pPr>
        <w:ind w:left="5715" w:hanging="1080"/>
      </w:pPr>
      <w:rPr>
        <w:rFonts w:hint="default"/>
        <w:b/>
      </w:rPr>
    </w:lvl>
    <w:lvl w:ilvl="6">
      <w:start w:val="1"/>
      <w:numFmt w:val="decimal"/>
      <w:lvlText w:val="%1.%2.%3.%4.%5.%6.%7."/>
      <w:lvlJc w:val="left"/>
      <w:pPr>
        <w:ind w:left="6642" w:hanging="1080"/>
      </w:pPr>
      <w:rPr>
        <w:rFonts w:hint="default"/>
        <w:b/>
      </w:rPr>
    </w:lvl>
    <w:lvl w:ilvl="7">
      <w:start w:val="1"/>
      <w:numFmt w:val="decimal"/>
      <w:lvlText w:val="%1.%2.%3.%4.%5.%6.%7.%8."/>
      <w:lvlJc w:val="left"/>
      <w:pPr>
        <w:ind w:left="7929" w:hanging="1440"/>
      </w:pPr>
      <w:rPr>
        <w:rFonts w:hint="default"/>
        <w:b/>
      </w:rPr>
    </w:lvl>
    <w:lvl w:ilvl="8">
      <w:start w:val="1"/>
      <w:numFmt w:val="decimal"/>
      <w:lvlText w:val="%1.%2.%3.%4.%5.%6.%7.%8.%9."/>
      <w:lvlJc w:val="left"/>
      <w:pPr>
        <w:ind w:left="8856" w:hanging="1440"/>
      </w:pPr>
      <w:rPr>
        <w:rFonts w:hint="default"/>
        <w:b/>
      </w:rPr>
    </w:lvl>
  </w:abstractNum>
  <w:abstractNum w:abstractNumId="27" w15:restartNumberingAfterBreak="0">
    <w:nsid w:val="70984A41"/>
    <w:multiLevelType w:val="multilevel"/>
    <w:tmpl w:val="7DD23F5E"/>
    <w:lvl w:ilvl="0">
      <w:start w:val="1"/>
      <w:numFmt w:val="decimal"/>
      <w:lvlText w:val="%1."/>
      <w:lvlJc w:val="left"/>
      <w:pPr>
        <w:ind w:left="340" w:hanging="340"/>
      </w:pPr>
      <w:rPr>
        <w:b/>
        <w:bCs/>
      </w:rPr>
    </w:lvl>
    <w:lvl w:ilvl="1">
      <w:start w:val="1"/>
      <w:numFmt w:val="decimal"/>
      <w:lvlText w:val="%1.%2."/>
      <w:lvlJc w:val="left"/>
      <w:pPr>
        <w:ind w:left="680" w:hanging="340"/>
      </w:pPr>
      <w:rPr>
        <w:b w:val="0"/>
        <w:bCs w:val="0"/>
        <w:strike w:val="0"/>
        <w:dstrike w:val="0"/>
        <w:u w:val="none"/>
        <w:effect w:val="none"/>
      </w:rPr>
    </w:lvl>
    <w:lvl w:ilvl="2">
      <w:start w:val="1"/>
      <w:numFmt w:val="decimal"/>
      <w:lvlText w:val="%1.%2.%3."/>
      <w:lvlJc w:val="left"/>
      <w:pPr>
        <w:ind w:left="1020" w:hanging="340"/>
      </w:pPr>
    </w:lvl>
    <w:lvl w:ilvl="3">
      <w:start w:val="1"/>
      <w:numFmt w:val="decimal"/>
      <w:lvlText w:val="%1.%2.%3.%4."/>
      <w:lvlJc w:val="left"/>
      <w:pPr>
        <w:ind w:left="1360" w:hanging="340"/>
      </w:pPr>
    </w:lvl>
    <w:lvl w:ilvl="4">
      <w:start w:val="1"/>
      <w:numFmt w:val="decimal"/>
      <w:lvlText w:val="%1.%2.%3.%4.%5."/>
      <w:lvlJc w:val="left"/>
      <w:pPr>
        <w:ind w:left="1700" w:hanging="340"/>
      </w:pPr>
    </w:lvl>
    <w:lvl w:ilvl="5">
      <w:start w:val="1"/>
      <w:numFmt w:val="decimal"/>
      <w:lvlText w:val="%1.%2.%3.%4.%5.%6."/>
      <w:lvlJc w:val="left"/>
      <w:pPr>
        <w:ind w:left="2040" w:hanging="340"/>
      </w:pPr>
    </w:lvl>
    <w:lvl w:ilvl="6">
      <w:start w:val="1"/>
      <w:numFmt w:val="decimal"/>
      <w:lvlText w:val="%1.%2.%3.%4.%5.%6.%7."/>
      <w:lvlJc w:val="left"/>
      <w:pPr>
        <w:ind w:left="2380" w:hanging="340"/>
      </w:pPr>
    </w:lvl>
    <w:lvl w:ilvl="7">
      <w:start w:val="1"/>
      <w:numFmt w:val="decimal"/>
      <w:lvlText w:val="%1.%2.%3.%4.%5.%6.%7.%8."/>
      <w:lvlJc w:val="left"/>
      <w:pPr>
        <w:ind w:left="2720" w:hanging="340"/>
      </w:pPr>
    </w:lvl>
    <w:lvl w:ilvl="8">
      <w:start w:val="1"/>
      <w:numFmt w:val="decimal"/>
      <w:lvlText w:val="%1.%2.%3.%4.%5.%6.%7.%8.%9."/>
      <w:lvlJc w:val="left"/>
      <w:pPr>
        <w:ind w:left="3060" w:hanging="340"/>
      </w:pPr>
    </w:lvl>
  </w:abstractNum>
  <w:abstractNum w:abstractNumId="2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DB4D35"/>
    <w:multiLevelType w:val="hybridMultilevel"/>
    <w:tmpl w:val="33883226"/>
    <w:lvl w:ilvl="0" w:tplc="88BE7566">
      <w:start w:val="4"/>
      <w:numFmt w:val="bullet"/>
      <w:lvlText w:val="-"/>
      <w:lvlJc w:val="left"/>
      <w:pPr>
        <w:ind w:left="1080" w:hanging="360"/>
      </w:pPr>
      <w:rPr>
        <w:rFonts w:ascii="Arial Narrow" w:eastAsiaTheme="minorHAnsi" w:hAnsi="Arial Narrow"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1"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035749">
    <w:abstractNumId w:val="29"/>
  </w:num>
  <w:num w:numId="2" w16cid:durableId="1168595574">
    <w:abstractNumId w:val="22"/>
  </w:num>
  <w:num w:numId="3" w16cid:durableId="709109101">
    <w:abstractNumId w:val="24"/>
  </w:num>
  <w:num w:numId="4" w16cid:durableId="300699325">
    <w:abstractNumId w:val="28"/>
  </w:num>
  <w:num w:numId="5" w16cid:durableId="1075275129">
    <w:abstractNumId w:val="6"/>
  </w:num>
  <w:num w:numId="6" w16cid:durableId="1691908920">
    <w:abstractNumId w:val="31"/>
  </w:num>
  <w:num w:numId="7" w16cid:durableId="1967738910">
    <w:abstractNumId w:val="8"/>
  </w:num>
  <w:num w:numId="8" w16cid:durableId="1865555150">
    <w:abstractNumId w:val="17"/>
  </w:num>
  <w:num w:numId="9" w16cid:durableId="1404648074">
    <w:abstractNumId w:val="7"/>
  </w:num>
  <w:num w:numId="10" w16cid:durableId="605577387">
    <w:abstractNumId w:val="4"/>
  </w:num>
  <w:num w:numId="11" w16cid:durableId="1736514902">
    <w:abstractNumId w:val="0"/>
  </w:num>
  <w:num w:numId="12" w16cid:durableId="134612902">
    <w:abstractNumId w:val="9"/>
  </w:num>
  <w:num w:numId="13" w16cid:durableId="1699313423">
    <w:abstractNumId w:val="10"/>
  </w:num>
  <w:num w:numId="14" w16cid:durableId="651372428">
    <w:abstractNumId w:val="26"/>
  </w:num>
  <w:num w:numId="15" w16cid:durableId="2146700842">
    <w:abstractNumId w:val="15"/>
  </w:num>
  <w:num w:numId="16" w16cid:durableId="1946227471">
    <w:abstractNumId w:val="14"/>
  </w:num>
  <w:num w:numId="17" w16cid:durableId="1922325062">
    <w:abstractNumId w:val="12"/>
  </w:num>
  <w:num w:numId="18" w16cid:durableId="2031443952">
    <w:abstractNumId w:val="19"/>
  </w:num>
  <w:num w:numId="19" w16cid:durableId="32584219">
    <w:abstractNumId w:val="25"/>
  </w:num>
  <w:num w:numId="20" w16cid:durableId="102119181">
    <w:abstractNumId w:val="23"/>
  </w:num>
  <w:num w:numId="21" w16cid:durableId="252202324">
    <w:abstractNumId w:val="20"/>
  </w:num>
  <w:num w:numId="22" w16cid:durableId="128402517">
    <w:abstractNumId w:val="16"/>
  </w:num>
  <w:num w:numId="23" w16cid:durableId="1878659367">
    <w:abstractNumId w:val="13"/>
  </w:num>
  <w:num w:numId="24" w16cid:durableId="132751907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1038430">
    <w:abstractNumId w:val="27"/>
  </w:num>
  <w:num w:numId="26" w16cid:durableId="1432239370">
    <w:abstractNumId w:val="3"/>
  </w:num>
  <w:num w:numId="27" w16cid:durableId="936786410">
    <w:abstractNumId w:val="30"/>
  </w:num>
  <w:num w:numId="28" w16cid:durableId="2138330924">
    <w:abstractNumId w:val="1"/>
  </w:num>
  <w:num w:numId="29" w16cid:durableId="589434975">
    <w:abstractNumId w:val="11"/>
  </w:num>
  <w:num w:numId="30" w16cid:durableId="65499852">
    <w:abstractNumId w:val="18"/>
  </w:num>
  <w:num w:numId="31" w16cid:durableId="33359831">
    <w:abstractNumId w:val="2"/>
  </w:num>
  <w:num w:numId="32" w16cid:durableId="1371609946">
    <w:abstractNumId w:val="5"/>
  </w:num>
  <w:num w:numId="33" w16cid:durableId="12104553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5502"/>
    <w:rsid w:val="00015A8B"/>
    <w:rsid w:val="00027217"/>
    <w:rsid w:val="00027751"/>
    <w:rsid w:val="00032F28"/>
    <w:rsid w:val="00033096"/>
    <w:rsid w:val="0003313F"/>
    <w:rsid w:val="00034AD1"/>
    <w:rsid w:val="000413FE"/>
    <w:rsid w:val="0004380B"/>
    <w:rsid w:val="000440AC"/>
    <w:rsid w:val="00047B94"/>
    <w:rsid w:val="0006061F"/>
    <w:rsid w:val="000625D1"/>
    <w:rsid w:val="00066345"/>
    <w:rsid w:val="00066ADC"/>
    <w:rsid w:val="0007008C"/>
    <w:rsid w:val="00071FC8"/>
    <w:rsid w:val="000720E0"/>
    <w:rsid w:val="00074AE3"/>
    <w:rsid w:val="00077CA3"/>
    <w:rsid w:val="0008011D"/>
    <w:rsid w:val="00080455"/>
    <w:rsid w:val="00082FF5"/>
    <w:rsid w:val="00083194"/>
    <w:rsid w:val="00085B18"/>
    <w:rsid w:val="00086E13"/>
    <w:rsid w:val="000916DA"/>
    <w:rsid w:val="000948A1"/>
    <w:rsid w:val="000951F1"/>
    <w:rsid w:val="000957F1"/>
    <w:rsid w:val="000A5B4D"/>
    <w:rsid w:val="000A7249"/>
    <w:rsid w:val="000B3E1C"/>
    <w:rsid w:val="000B5263"/>
    <w:rsid w:val="000C24B2"/>
    <w:rsid w:val="000C78A5"/>
    <w:rsid w:val="000C794B"/>
    <w:rsid w:val="000D01FD"/>
    <w:rsid w:val="000D1582"/>
    <w:rsid w:val="000D5588"/>
    <w:rsid w:val="000D5CD2"/>
    <w:rsid w:val="000D5D8D"/>
    <w:rsid w:val="000E5427"/>
    <w:rsid w:val="000E5B1C"/>
    <w:rsid w:val="000E73E3"/>
    <w:rsid w:val="000F1DB6"/>
    <w:rsid w:val="000F3A9C"/>
    <w:rsid w:val="000F480F"/>
    <w:rsid w:val="000F4907"/>
    <w:rsid w:val="000F5711"/>
    <w:rsid w:val="000F5D70"/>
    <w:rsid w:val="000F6511"/>
    <w:rsid w:val="001108F9"/>
    <w:rsid w:val="00110CCB"/>
    <w:rsid w:val="001155AD"/>
    <w:rsid w:val="0012301A"/>
    <w:rsid w:val="0012315B"/>
    <w:rsid w:val="00132400"/>
    <w:rsid w:val="00135A75"/>
    <w:rsid w:val="0013656E"/>
    <w:rsid w:val="001376E6"/>
    <w:rsid w:val="00140C84"/>
    <w:rsid w:val="001419CF"/>
    <w:rsid w:val="0014684C"/>
    <w:rsid w:val="00146BEE"/>
    <w:rsid w:val="00150302"/>
    <w:rsid w:val="00150D9A"/>
    <w:rsid w:val="0015165C"/>
    <w:rsid w:val="00152CA2"/>
    <w:rsid w:val="0015468A"/>
    <w:rsid w:val="0015546F"/>
    <w:rsid w:val="001561B9"/>
    <w:rsid w:val="00163A30"/>
    <w:rsid w:val="00163B69"/>
    <w:rsid w:val="0016409E"/>
    <w:rsid w:val="0016744B"/>
    <w:rsid w:val="0016767E"/>
    <w:rsid w:val="0017249A"/>
    <w:rsid w:val="001725FF"/>
    <w:rsid w:val="0017329C"/>
    <w:rsid w:val="001748EA"/>
    <w:rsid w:val="00183629"/>
    <w:rsid w:val="001875B3"/>
    <w:rsid w:val="00193C31"/>
    <w:rsid w:val="001940D3"/>
    <w:rsid w:val="00194D5E"/>
    <w:rsid w:val="001A21E8"/>
    <w:rsid w:val="001A3260"/>
    <w:rsid w:val="001A7BF0"/>
    <w:rsid w:val="001B18E5"/>
    <w:rsid w:val="001B2B60"/>
    <w:rsid w:val="001B33DC"/>
    <w:rsid w:val="001B4036"/>
    <w:rsid w:val="001B4624"/>
    <w:rsid w:val="001B58B0"/>
    <w:rsid w:val="001C11D9"/>
    <w:rsid w:val="001C194D"/>
    <w:rsid w:val="001C3CD7"/>
    <w:rsid w:val="001C653B"/>
    <w:rsid w:val="001C724E"/>
    <w:rsid w:val="001D1605"/>
    <w:rsid w:val="001D7D4A"/>
    <w:rsid w:val="001E045F"/>
    <w:rsid w:val="001E05FB"/>
    <w:rsid w:val="001E1199"/>
    <w:rsid w:val="001E2B8D"/>
    <w:rsid w:val="001F3002"/>
    <w:rsid w:val="001F345A"/>
    <w:rsid w:val="001F4453"/>
    <w:rsid w:val="001F6AB6"/>
    <w:rsid w:val="00200A98"/>
    <w:rsid w:val="00202358"/>
    <w:rsid w:val="00202C04"/>
    <w:rsid w:val="00204DB7"/>
    <w:rsid w:val="00205822"/>
    <w:rsid w:val="00216B80"/>
    <w:rsid w:val="00222CFE"/>
    <w:rsid w:val="00224B3A"/>
    <w:rsid w:val="00232369"/>
    <w:rsid w:val="00234248"/>
    <w:rsid w:val="002369C6"/>
    <w:rsid w:val="002375B2"/>
    <w:rsid w:val="00241935"/>
    <w:rsid w:val="002421F4"/>
    <w:rsid w:val="0025076B"/>
    <w:rsid w:val="002530A8"/>
    <w:rsid w:val="002566B7"/>
    <w:rsid w:val="0026400F"/>
    <w:rsid w:val="00265EC4"/>
    <w:rsid w:val="002722F2"/>
    <w:rsid w:val="00272464"/>
    <w:rsid w:val="0027248A"/>
    <w:rsid w:val="00273AB4"/>
    <w:rsid w:val="00273EB3"/>
    <w:rsid w:val="00274659"/>
    <w:rsid w:val="00274D3F"/>
    <w:rsid w:val="00275A30"/>
    <w:rsid w:val="002836FE"/>
    <w:rsid w:val="00285EED"/>
    <w:rsid w:val="00291AAC"/>
    <w:rsid w:val="00293A51"/>
    <w:rsid w:val="00293C83"/>
    <w:rsid w:val="00294DD0"/>
    <w:rsid w:val="002A0C50"/>
    <w:rsid w:val="002A1EE2"/>
    <w:rsid w:val="002A3765"/>
    <w:rsid w:val="002A60BD"/>
    <w:rsid w:val="002A676B"/>
    <w:rsid w:val="002B1535"/>
    <w:rsid w:val="002B1C20"/>
    <w:rsid w:val="002C099D"/>
    <w:rsid w:val="002C1403"/>
    <w:rsid w:val="002C1672"/>
    <w:rsid w:val="002C2D73"/>
    <w:rsid w:val="002C72B9"/>
    <w:rsid w:val="002D3A66"/>
    <w:rsid w:val="002D4C57"/>
    <w:rsid w:val="002E0940"/>
    <w:rsid w:val="002E3498"/>
    <w:rsid w:val="002E3647"/>
    <w:rsid w:val="002E3B5D"/>
    <w:rsid w:val="002E7C3F"/>
    <w:rsid w:val="002F04F9"/>
    <w:rsid w:val="002F4D7E"/>
    <w:rsid w:val="002F58A5"/>
    <w:rsid w:val="002F65FC"/>
    <w:rsid w:val="00300D06"/>
    <w:rsid w:val="003054CA"/>
    <w:rsid w:val="0030565A"/>
    <w:rsid w:val="003056A0"/>
    <w:rsid w:val="00306386"/>
    <w:rsid w:val="00310892"/>
    <w:rsid w:val="00313C83"/>
    <w:rsid w:val="0031482C"/>
    <w:rsid w:val="00315165"/>
    <w:rsid w:val="003206FB"/>
    <w:rsid w:val="0032145C"/>
    <w:rsid w:val="00327BC6"/>
    <w:rsid w:val="0033432D"/>
    <w:rsid w:val="003343AE"/>
    <w:rsid w:val="0033443A"/>
    <w:rsid w:val="00334E0C"/>
    <w:rsid w:val="00336CD7"/>
    <w:rsid w:val="00337189"/>
    <w:rsid w:val="003431BD"/>
    <w:rsid w:val="00346096"/>
    <w:rsid w:val="00346944"/>
    <w:rsid w:val="00346B2C"/>
    <w:rsid w:val="00346C6B"/>
    <w:rsid w:val="0035084E"/>
    <w:rsid w:val="0035225B"/>
    <w:rsid w:val="00352906"/>
    <w:rsid w:val="00360287"/>
    <w:rsid w:val="00362893"/>
    <w:rsid w:val="00363C92"/>
    <w:rsid w:val="00365270"/>
    <w:rsid w:val="003670F6"/>
    <w:rsid w:val="00371120"/>
    <w:rsid w:val="0037261E"/>
    <w:rsid w:val="00372C74"/>
    <w:rsid w:val="00372E1A"/>
    <w:rsid w:val="00372EAB"/>
    <w:rsid w:val="00372EB5"/>
    <w:rsid w:val="003735E7"/>
    <w:rsid w:val="00373B4F"/>
    <w:rsid w:val="00384823"/>
    <w:rsid w:val="003908E0"/>
    <w:rsid w:val="00391772"/>
    <w:rsid w:val="003922F5"/>
    <w:rsid w:val="0039376C"/>
    <w:rsid w:val="00393F8E"/>
    <w:rsid w:val="00396C07"/>
    <w:rsid w:val="003972F1"/>
    <w:rsid w:val="003977F5"/>
    <w:rsid w:val="003A3258"/>
    <w:rsid w:val="003A3326"/>
    <w:rsid w:val="003A548E"/>
    <w:rsid w:val="003A55C3"/>
    <w:rsid w:val="003A585F"/>
    <w:rsid w:val="003A6BA0"/>
    <w:rsid w:val="003B03DB"/>
    <w:rsid w:val="003B0564"/>
    <w:rsid w:val="003B22D9"/>
    <w:rsid w:val="003B251E"/>
    <w:rsid w:val="003B2E71"/>
    <w:rsid w:val="003B3009"/>
    <w:rsid w:val="003B4AB5"/>
    <w:rsid w:val="003C2D1D"/>
    <w:rsid w:val="003C5ABC"/>
    <w:rsid w:val="003C6EED"/>
    <w:rsid w:val="003C7F2A"/>
    <w:rsid w:val="003D31B4"/>
    <w:rsid w:val="003D3216"/>
    <w:rsid w:val="003D4EB3"/>
    <w:rsid w:val="003D52D4"/>
    <w:rsid w:val="003D5FA2"/>
    <w:rsid w:val="003D6FA2"/>
    <w:rsid w:val="003E060D"/>
    <w:rsid w:val="003E13EB"/>
    <w:rsid w:val="003E48F6"/>
    <w:rsid w:val="003E5AB6"/>
    <w:rsid w:val="003E5EF4"/>
    <w:rsid w:val="003F03DC"/>
    <w:rsid w:val="003F379B"/>
    <w:rsid w:val="003F3FBD"/>
    <w:rsid w:val="003F5DA8"/>
    <w:rsid w:val="003F61A6"/>
    <w:rsid w:val="003F7416"/>
    <w:rsid w:val="003F7F4F"/>
    <w:rsid w:val="004048CD"/>
    <w:rsid w:val="00405E77"/>
    <w:rsid w:val="0040688B"/>
    <w:rsid w:val="00407F81"/>
    <w:rsid w:val="0041442A"/>
    <w:rsid w:val="00414B8F"/>
    <w:rsid w:val="0042204B"/>
    <w:rsid w:val="004251CB"/>
    <w:rsid w:val="004279AA"/>
    <w:rsid w:val="004363BB"/>
    <w:rsid w:val="004366DB"/>
    <w:rsid w:val="00436ABF"/>
    <w:rsid w:val="00440E94"/>
    <w:rsid w:val="00445229"/>
    <w:rsid w:val="00447707"/>
    <w:rsid w:val="004510A2"/>
    <w:rsid w:val="00452AB8"/>
    <w:rsid w:val="00453D20"/>
    <w:rsid w:val="00461830"/>
    <w:rsid w:val="004634A8"/>
    <w:rsid w:val="00465A8A"/>
    <w:rsid w:val="0046686C"/>
    <w:rsid w:val="004742EC"/>
    <w:rsid w:val="00480C7E"/>
    <w:rsid w:val="004854A9"/>
    <w:rsid w:val="00485B90"/>
    <w:rsid w:val="004877C3"/>
    <w:rsid w:val="004915CC"/>
    <w:rsid w:val="00493146"/>
    <w:rsid w:val="00493FF2"/>
    <w:rsid w:val="004952A7"/>
    <w:rsid w:val="004A262F"/>
    <w:rsid w:val="004B0FA7"/>
    <w:rsid w:val="004B6E9C"/>
    <w:rsid w:val="004C06A1"/>
    <w:rsid w:val="004C36F5"/>
    <w:rsid w:val="004C3A8D"/>
    <w:rsid w:val="004C550D"/>
    <w:rsid w:val="004D3088"/>
    <w:rsid w:val="004D3A0F"/>
    <w:rsid w:val="004D6FF2"/>
    <w:rsid w:val="004E290D"/>
    <w:rsid w:val="004E2CB6"/>
    <w:rsid w:val="004E3218"/>
    <w:rsid w:val="004E424B"/>
    <w:rsid w:val="004E62D7"/>
    <w:rsid w:val="004F6618"/>
    <w:rsid w:val="004F6E2C"/>
    <w:rsid w:val="00500F46"/>
    <w:rsid w:val="00501371"/>
    <w:rsid w:val="00505860"/>
    <w:rsid w:val="00505DF8"/>
    <w:rsid w:val="00506261"/>
    <w:rsid w:val="0050650D"/>
    <w:rsid w:val="00511D0F"/>
    <w:rsid w:val="00513F53"/>
    <w:rsid w:val="00514334"/>
    <w:rsid w:val="00515AAC"/>
    <w:rsid w:val="00516061"/>
    <w:rsid w:val="00516250"/>
    <w:rsid w:val="005202A4"/>
    <w:rsid w:val="0052152B"/>
    <w:rsid w:val="005222B7"/>
    <w:rsid w:val="0052244F"/>
    <w:rsid w:val="00522A41"/>
    <w:rsid w:val="00522BB7"/>
    <w:rsid w:val="00526576"/>
    <w:rsid w:val="00533F71"/>
    <w:rsid w:val="00534EF1"/>
    <w:rsid w:val="0053600D"/>
    <w:rsid w:val="0053672C"/>
    <w:rsid w:val="00540965"/>
    <w:rsid w:val="00540E8A"/>
    <w:rsid w:val="0054495A"/>
    <w:rsid w:val="0054552B"/>
    <w:rsid w:val="005521E2"/>
    <w:rsid w:val="00560DA1"/>
    <w:rsid w:val="005649D3"/>
    <w:rsid w:val="00566185"/>
    <w:rsid w:val="005662F2"/>
    <w:rsid w:val="0056744B"/>
    <w:rsid w:val="00570CC3"/>
    <w:rsid w:val="0057565E"/>
    <w:rsid w:val="00583A83"/>
    <w:rsid w:val="00583AF6"/>
    <w:rsid w:val="00584B80"/>
    <w:rsid w:val="00586A11"/>
    <w:rsid w:val="00594544"/>
    <w:rsid w:val="005953EC"/>
    <w:rsid w:val="005965B0"/>
    <w:rsid w:val="005A053B"/>
    <w:rsid w:val="005A0F32"/>
    <w:rsid w:val="005A216E"/>
    <w:rsid w:val="005A23E4"/>
    <w:rsid w:val="005A2578"/>
    <w:rsid w:val="005A37BD"/>
    <w:rsid w:val="005A7973"/>
    <w:rsid w:val="005B3638"/>
    <w:rsid w:val="005C0FC8"/>
    <w:rsid w:val="005C182B"/>
    <w:rsid w:val="005C32FE"/>
    <w:rsid w:val="005C418B"/>
    <w:rsid w:val="005C6A00"/>
    <w:rsid w:val="005C6C58"/>
    <w:rsid w:val="005D4E25"/>
    <w:rsid w:val="005D631A"/>
    <w:rsid w:val="005D6F1F"/>
    <w:rsid w:val="005E4DE2"/>
    <w:rsid w:val="005E59A1"/>
    <w:rsid w:val="005F194E"/>
    <w:rsid w:val="005F48BD"/>
    <w:rsid w:val="005F5463"/>
    <w:rsid w:val="005F5795"/>
    <w:rsid w:val="005F6FF3"/>
    <w:rsid w:val="006040C3"/>
    <w:rsid w:val="006079C8"/>
    <w:rsid w:val="006128E8"/>
    <w:rsid w:val="00612B10"/>
    <w:rsid w:val="00615887"/>
    <w:rsid w:val="0061791A"/>
    <w:rsid w:val="00620E60"/>
    <w:rsid w:val="00624A6D"/>
    <w:rsid w:val="00625FA9"/>
    <w:rsid w:val="006264C3"/>
    <w:rsid w:val="006278CD"/>
    <w:rsid w:val="006312B1"/>
    <w:rsid w:val="006345AF"/>
    <w:rsid w:val="00635657"/>
    <w:rsid w:val="00640615"/>
    <w:rsid w:val="00641DEC"/>
    <w:rsid w:val="00641F35"/>
    <w:rsid w:val="006422BD"/>
    <w:rsid w:val="00643854"/>
    <w:rsid w:val="00644873"/>
    <w:rsid w:val="00647062"/>
    <w:rsid w:val="00647C4C"/>
    <w:rsid w:val="006503A9"/>
    <w:rsid w:val="00650C01"/>
    <w:rsid w:val="00651873"/>
    <w:rsid w:val="00655717"/>
    <w:rsid w:val="006609F8"/>
    <w:rsid w:val="00661063"/>
    <w:rsid w:val="006652C4"/>
    <w:rsid w:val="006676D5"/>
    <w:rsid w:val="00670205"/>
    <w:rsid w:val="0067180B"/>
    <w:rsid w:val="006750C9"/>
    <w:rsid w:val="00680EA0"/>
    <w:rsid w:val="00683FAC"/>
    <w:rsid w:val="006902A7"/>
    <w:rsid w:val="0069136D"/>
    <w:rsid w:val="0069268A"/>
    <w:rsid w:val="00693D2E"/>
    <w:rsid w:val="00696A4E"/>
    <w:rsid w:val="006A0584"/>
    <w:rsid w:val="006A0F5B"/>
    <w:rsid w:val="006A3084"/>
    <w:rsid w:val="006A3B4D"/>
    <w:rsid w:val="006A40C9"/>
    <w:rsid w:val="006A5347"/>
    <w:rsid w:val="006A79C3"/>
    <w:rsid w:val="006B5668"/>
    <w:rsid w:val="006C35E5"/>
    <w:rsid w:val="006C65DE"/>
    <w:rsid w:val="006D0055"/>
    <w:rsid w:val="006D2FF2"/>
    <w:rsid w:val="006D3A4F"/>
    <w:rsid w:val="006D3D41"/>
    <w:rsid w:val="006E410F"/>
    <w:rsid w:val="006F3B16"/>
    <w:rsid w:val="006F7228"/>
    <w:rsid w:val="006F79F6"/>
    <w:rsid w:val="006F7A65"/>
    <w:rsid w:val="007010C8"/>
    <w:rsid w:val="0070129D"/>
    <w:rsid w:val="00713966"/>
    <w:rsid w:val="00715D8D"/>
    <w:rsid w:val="00716421"/>
    <w:rsid w:val="00720A74"/>
    <w:rsid w:val="00724DF9"/>
    <w:rsid w:val="0072566E"/>
    <w:rsid w:val="00726561"/>
    <w:rsid w:val="0073235F"/>
    <w:rsid w:val="00733864"/>
    <w:rsid w:val="0073730E"/>
    <w:rsid w:val="00742277"/>
    <w:rsid w:val="00744C77"/>
    <w:rsid w:val="0074680B"/>
    <w:rsid w:val="007563C9"/>
    <w:rsid w:val="00756EB2"/>
    <w:rsid w:val="00757194"/>
    <w:rsid w:val="007627B3"/>
    <w:rsid w:val="00764837"/>
    <w:rsid w:val="00765DA1"/>
    <w:rsid w:val="00766F6B"/>
    <w:rsid w:val="00770625"/>
    <w:rsid w:val="00785475"/>
    <w:rsid w:val="007878CF"/>
    <w:rsid w:val="00790DCB"/>
    <w:rsid w:val="0079418E"/>
    <w:rsid w:val="00794217"/>
    <w:rsid w:val="0079445E"/>
    <w:rsid w:val="007A0188"/>
    <w:rsid w:val="007A1222"/>
    <w:rsid w:val="007A217F"/>
    <w:rsid w:val="007A42CF"/>
    <w:rsid w:val="007A5584"/>
    <w:rsid w:val="007A6819"/>
    <w:rsid w:val="007B33B5"/>
    <w:rsid w:val="007B5EB3"/>
    <w:rsid w:val="007B66F6"/>
    <w:rsid w:val="007C0027"/>
    <w:rsid w:val="007C0995"/>
    <w:rsid w:val="007C0E76"/>
    <w:rsid w:val="007C24AA"/>
    <w:rsid w:val="007C39A2"/>
    <w:rsid w:val="007C53F5"/>
    <w:rsid w:val="007C635E"/>
    <w:rsid w:val="007D0B89"/>
    <w:rsid w:val="007D0C79"/>
    <w:rsid w:val="007D1098"/>
    <w:rsid w:val="007D424D"/>
    <w:rsid w:val="007D73E7"/>
    <w:rsid w:val="007E2C18"/>
    <w:rsid w:val="007E51E4"/>
    <w:rsid w:val="007E736A"/>
    <w:rsid w:val="007E74B0"/>
    <w:rsid w:val="007F1D16"/>
    <w:rsid w:val="007F6185"/>
    <w:rsid w:val="008002F6"/>
    <w:rsid w:val="00802F85"/>
    <w:rsid w:val="008035E8"/>
    <w:rsid w:val="00804D75"/>
    <w:rsid w:val="00806038"/>
    <w:rsid w:val="00806346"/>
    <w:rsid w:val="00807326"/>
    <w:rsid w:val="0080753E"/>
    <w:rsid w:val="00814AD6"/>
    <w:rsid w:val="00816416"/>
    <w:rsid w:val="00816EC6"/>
    <w:rsid w:val="00816FB7"/>
    <w:rsid w:val="0082401A"/>
    <w:rsid w:val="00825735"/>
    <w:rsid w:val="00826321"/>
    <w:rsid w:val="0082724B"/>
    <w:rsid w:val="008307E3"/>
    <w:rsid w:val="0083230E"/>
    <w:rsid w:val="00833810"/>
    <w:rsid w:val="0083389B"/>
    <w:rsid w:val="00835310"/>
    <w:rsid w:val="00835728"/>
    <w:rsid w:val="00835BA1"/>
    <w:rsid w:val="00835EE5"/>
    <w:rsid w:val="0084382C"/>
    <w:rsid w:val="008459E0"/>
    <w:rsid w:val="00847A15"/>
    <w:rsid w:val="008504B4"/>
    <w:rsid w:val="00853038"/>
    <w:rsid w:val="00856801"/>
    <w:rsid w:val="0085787B"/>
    <w:rsid w:val="00867969"/>
    <w:rsid w:val="0087202B"/>
    <w:rsid w:val="00876CE1"/>
    <w:rsid w:val="00880B46"/>
    <w:rsid w:val="008813AA"/>
    <w:rsid w:val="008817C8"/>
    <w:rsid w:val="008819E5"/>
    <w:rsid w:val="00885953"/>
    <w:rsid w:val="00890C40"/>
    <w:rsid w:val="00893D82"/>
    <w:rsid w:val="008A157F"/>
    <w:rsid w:val="008A1EC5"/>
    <w:rsid w:val="008A30EA"/>
    <w:rsid w:val="008A3157"/>
    <w:rsid w:val="008A6AFA"/>
    <w:rsid w:val="008A7310"/>
    <w:rsid w:val="008B02BE"/>
    <w:rsid w:val="008B051C"/>
    <w:rsid w:val="008B7D1E"/>
    <w:rsid w:val="008C0D7C"/>
    <w:rsid w:val="008C27CA"/>
    <w:rsid w:val="008C3DF6"/>
    <w:rsid w:val="008C5A2A"/>
    <w:rsid w:val="008C66B7"/>
    <w:rsid w:val="008C7402"/>
    <w:rsid w:val="008D5DFA"/>
    <w:rsid w:val="008E2A45"/>
    <w:rsid w:val="008E397B"/>
    <w:rsid w:val="008E4684"/>
    <w:rsid w:val="008E4F7D"/>
    <w:rsid w:val="008E7217"/>
    <w:rsid w:val="008F2127"/>
    <w:rsid w:val="008F52E5"/>
    <w:rsid w:val="008F5908"/>
    <w:rsid w:val="008F7EA1"/>
    <w:rsid w:val="00900F72"/>
    <w:rsid w:val="00900FA2"/>
    <w:rsid w:val="00901B77"/>
    <w:rsid w:val="00902EB6"/>
    <w:rsid w:val="00904A80"/>
    <w:rsid w:val="0090587F"/>
    <w:rsid w:val="00912800"/>
    <w:rsid w:val="00920876"/>
    <w:rsid w:val="00921796"/>
    <w:rsid w:val="009278D0"/>
    <w:rsid w:val="00932959"/>
    <w:rsid w:val="00932FEC"/>
    <w:rsid w:val="0093313E"/>
    <w:rsid w:val="00936288"/>
    <w:rsid w:val="0094168D"/>
    <w:rsid w:val="00944A77"/>
    <w:rsid w:val="00946A9F"/>
    <w:rsid w:val="00946C43"/>
    <w:rsid w:val="009500E4"/>
    <w:rsid w:val="0095297B"/>
    <w:rsid w:val="00953B0D"/>
    <w:rsid w:val="009575EA"/>
    <w:rsid w:val="00964809"/>
    <w:rsid w:val="009662A7"/>
    <w:rsid w:val="009674EA"/>
    <w:rsid w:val="009824C0"/>
    <w:rsid w:val="00983AB1"/>
    <w:rsid w:val="00983E0B"/>
    <w:rsid w:val="009865B6"/>
    <w:rsid w:val="00986651"/>
    <w:rsid w:val="0098755D"/>
    <w:rsid w:val="0099292F"/>
    <w:rsid w:val="00993B9C"/>
    <w:rsid w:val="00995D4B"/>
    <w:rsid w:val="009A38B0"/>
    <w:rsid w:val="009A3C65"/>
    <w:rsid w:val="009A4489"/>
    <w:rsid w:val="009A53B3"/>
    <w:rsid w:val="009B0018"/>
    <w:rsid w:val="009B2EE8"/>
    <w:rsid w:val="009B5C4E"/>
    <w:rsid w:val="009B5C60"/>
    <w:rsid w:val="009B6C7D"/>
    <w:rsid w:val="009B78E7"/>
    <w:rsid w:val="009C1459"/>
    <w:rsid w:val="009C27B5"/>
    <w:rsid w:val="009C4EC8"/>
    <w:rsid w:val="009C5AFF"/>
    <w:rsid w:val="009D0128"/>
    <w:rsid w:val="009D0F8F"/>
    <w:rsid w:val="009D289A"/>
    <w:rsid w:val="009D50D1"/>
    <w:rsid w:val="009D682F"/>
    <w:rsid w:val="009D7786"/>
    <w:rsid w:val="009E14DD"/>
    <w:rsid w:val="009E2058"/>
    <w:rsid w:val="009E2A62"/>
    <w:rsid w:val="009F2170"/>
    <w:rsid w:val="009F49C3"/>
    <w:rsid w:val="009F54A5"/>
    <w:rsid w:val="009F6C5C"/>
    <w:rsid w:val="00A01A97"/>
    <w:rsid w:val="00A02D59"/>
    <w:rsid w:val="00A03585"/>
    <w:rsid w:val="00A0361A"/>
    <w:rsid w:val="00A060BE"/>
    <w:rsid w:val="00A070FF"/>
    <w:rsid w:val="00A0730E"/>
    <w:rsid w:val="00A10A57"/>
    <w:rsid w:val="00A13AF4"/>
    <w:rsid w:val="00A149A5"/>
    <w:rsid w:val="00A21236"/>
    <w:rsid w:val="00A22C9B"/>
    <w:rsid w:val="00A23C9C"/>
    <w:rsid w:val="00A26932"/>
    <w:rsid w:val="00A32DB5"/>
    <w:rsid w:val="00A40BEA"/>
    <w:rsid w:val="00A455CA"/>
    <w:rsid w:val="00A6087C"/>
    <w:rsid w:val="00A61256"/>
    <w:rsid w:val="00A6197C"/>
    <w:rsid w:val="00A61EED"/>
    <w:rsid w:val="00A65F60"/>
    <w:rsid w:val="00A67084"/>
    <w:rsid w:val="00A7202F"/>
    <w:rsid w:val="00A725FC"/>
    <w:rsid w:val="00A72C9F"/>
    <w:rsid w:val="00A732C7"/>
    <w:rsid w:val="00A7507A"/>
    <w:rsid w:val="00A807EC"/>
    <w:rsid w:val="00A84B07"/>
    <w:rsid w:val="00A85B66"/>
    <w:rsid w:val="00A87DCE"/>
    <w:rsid w:val="00A91305"/>
    <w:rsid w:val="00A9193C"/>
    <w:rsid w:val="00A92D68"/>
    <w:rsid w:val="00A93D3D"/>
    <w:rsid w:val="00A94E73"/>
    <w:rsid w:val="00A97C76"/>
    <w:rsid w:val="00A97EA5"/>
    <w:rsid w:val="00A97ECB"/>
    <w:rsid w:val="00AA13A8"/>
    <w:rsid w:val="00AA2CD9"/>
    <w:rsid w:val="00AA4911"/>
    <w:rsid w:val="00AA5011"/>
    <w:rsid w:val="00AB3028"/>
    <w:rsid w:val="00AB70DF"/>
    <w:rsid w:val="00AC1F6E"/>
    <w:rsid w:val="00AC337F"/>
    <w:rsid w:val="00AC4DE9"/>
    <w:rsid w:val="00AC5B14"/>
    <w:rsid w:val="00AC654C"/>
    <w:rsid w:val="00AC6B8E"/>
    <w:rsid w:val="00AC7983"/>
    <w:rsid w:val="00AD3466"/>
    <w:rsid w:val="00AD63B6"/>
    <w:rsid w:val="00AD7AF0"/>
    <w:rsid w:val="00AD7E42"/>
    <w:rsid w:val="00AE1AA8"/>
    <w:rsid w:val="00AE30A9"/>
    <w:rsid w:val="00AE55DB"/>
    <w:rsid w:val="00AE6210"/>
    <w:rsid w:val="00AE65D7"/>
    <w:rsid w:val="00AE6EA9"/>
    <w:rsid w:val="00AE7106"/>
    <w:rsid w:val="00AF0B78"/>
    <w:rsid w:val="00AF1C6E"/>
    <w:rsid w:val="00AF3F1B"/>
    <w:rsid w:val="00AF4A50"/>
    <w:rsid w:val="00AF5F91"/>
    <w:rsid w:val="00AF64A6"/>
    <w:rsid w:val="00B019AF"/>
    <w:rsid w:val="00B034E4"/>
    <w:rsid w:val="00B03BB2"/>
    <w:rsid w:val="00B04143"/>
    <w:rsid w:val="00B07D62"/>
    <w:rsid w:val="00B10687"/>
    <w:rsid w:val="00B13260"/>
    <w:rsid w:val="00B13DD9"/>
    <w:rsid w:val="00B15860"/>
    <w:rsid w:val="00B15D4F"/>
    <w:rsid w:val="00B15FED"/>
    <w:rsid w:val="00B165F0"/>
    <w:rsid w:val="00B22376"/>
    <w:rsid w:val="00B224B0"/>
    <w:rsid w:val="00B24172"/>
    <w:rsid w:val="00B24BC4"/>
    <w:rsid w:val="00B25E77"/>
    <w:rsid w:val="00B270C3"/>
    <w:rsid w:val="00B2713D"/>
    <w:rsid w:val="00B31B68"/>
    <w:rsid w:val="00B31D3F"/>
    <w:rsid w:val="00B34048"/>
    <w:rsid w:val="00B42C55"/>
    <w:rsid w:val="00B4322F"/>
    <w:rsid w:val="00B4492F"/>
    <w:rsid w:val="00B46DE3"/>
    <w:rsid w:val="00B47E45"/>
    <w:rsid w:val="00B529C5"/>
    <w:rsid w:val="00B557DA"/>
    <w:rsid w:val="00B56571"/>
    <w:rsid w:val="00B60570"/>
    <w:rsid w:val="00B60FF6"/>
    <w:rsid w:val="00B62ED9"/>
    <w:rsid w:val="00B64A39"/>
    <w:rsid w:val="00B67D5E"/>
    <w:rsid w:val="00B703B9"/>
    <w:rsid w:val="00B72770"/>
    <w:rsid w:val="00B80E2E"/>
    <w:rsid w:val="00B815B2"/>
    <w:rsid w:val="00B8713B"/>
    <w:rsid w:val="00B92673"/>
    <w:rsid w:val="00B93799"/>
    <w:rsid w:val="00BA012E"/>
    <w:rsid w:val="00BA31D8"/>
    <w:rsid w:val="00BA3C8A"/>
    <w:rsid w:val="00BA6CB9"/>
    <w:rsid w:val="00BB088C"/>
    <w:rsid w:val="00BB1A18"/>
    <w:rsid w:val="00BB6B6C"/>
    <w:rsid w:val="00BC19F7"/>
    <w:rsid w:val="00BC32F7"/>
    <w:rsid w:val="00BC4BF9"/>
    <w:rsid w:val="00BD5AD4"/>
    <w:rsid w:val="00BD6417"/>
    <w:rsid w:val="00BE01C7"/>
    <w:rsid w:val="00BE2E21"/>
    <w:rsid w:val="00BE3187"/>
    <w:rsid w:val="00BF1901"/>
    <w:rsid w:val="00BF4BB6"/>
    <w:rsid w:val="00C021D5"/>
    <w:rsid w:val="00C02327"/>
    <w:rsid w:val="00C067C2"/>
    <w:rsid w:val="00C111CF"/>
    <w:rsid w:val="00C117C1"/>
    <w:rsid w:val="00C139F4"/>
    <w:rsid w:val="00C16E2B"/>
    <w:rsid w:val="00C17787"/>
    <w:rsid w:val="00C211D6"/>
    <w:rsid w:val="00C22A3B"/>
    <w:rsid w:val="00C234E3"/>
    <w:rsid w:val="00C25083"/>
    <w:rsid w:val="00C25AC6"/>
    <w:rsid w:val="00C26167"/>
    <w:rsid w:val="00C2718C"/>
    <w:rsid w:val="00C272B5"/>
    <w:rsid w:val="00C2798F"/>
    <w:rsid w:val="00C30AD1"/>
    <w:rsid w:val="00C32AC4"/>
    <w:rsid w:val="00C34FE5"/>
    <w:rsid w:val="00C3622F"/>
    <w:rsid w:val="00C40923"/>
    <w:rsid w:val="00C41218"/>
    <w:rsid w:val="00C44221"/>
    <w:rsid w:val="00C462C4"/>
    <w:rsid w:val="00C50CE5"/>
    <w:rsid w:val="00C51E2C"/>
    <w:rsid w:val="00C5411B"/>
    <w:rsid w:val="00C5425E"/>
    <w:rsid w:val="00C5563D"/>
    <w:rsid w:val="00C55CF7"/>
    <w:rsid w:val="00C66064"/>
    <w:rsid w:val="00C703E8"/>
    <w:rsid w:val="00C70481"/>
    <w:rsid w:val="00C726E7"/>
    <w:rsid w:val="00C73A5C"/>
    <w:rsid w:val="00C7648A"/>
    <w:rsid w:val="00C76E63"/>
    <w:rsid w:val="00C76E6B"/>
    <w:rsid w:val="00C810B7"/>
    <w:rsid w:val="00C8227F"/>
    <w:rsid w:val="00C85A52"/>
    <w:rsid w:val="00C85FBD"/>
    <w:rsid w:val="00C8765E"/>
    <w:rsid w:val="00C87E6E"/>
    <w:rsid w:val="00C910FE"/>
    <w:rsid w:val="00C91FC6"/>
    <w:rsid w:val="00C92B6F"/>
    <w:rsid w:val="00C975D2"/>
    <w:rsid w:val="00C97992"/>
    <w:rsid w:val="00CA1CCB"/>
    <w:rsid w:val="00CB04C5"/>
    <w:rsid w:val="00CB1215"/>
    <w:rsid w:val="00CB3A26"/>
    <w:rsid w:val="00CB47AB"/>
    <w:rsid w:val="00CB5ED2"/>
    <w:rsid w:val="00CC36A1"/>
    <w:rsid w:val="00CC4FC5"/>
    <w:rsid w:val="00CD129F"/>
    <w:rsid w:val="00CD3EB7"/>
    <w:rsid w:val="00CD691C"/>
    <w:rsid w:val="00CE2110"/>
    <w:rsid w:val="00CE5C08"/>
    <w:rsid w:val="00CE6D96"/>
    <w:rsid w:val="00CF2316"/>
    <w:rsid w:val="00D023F8"/>
    <w:rsid w:val="00D026A7"/>
    <w:rsid w:val="00D04187"/>
    <w:rsid w:val="00D05BF5"/>
    <w:rsid w:val="00D13E5F"/>
    <w:rsid w:val="00D147D4"/>
    <w:rsid w:val="00D20263"/>
    <w:rsid w:val="00D2274A"/>
    <w:rsid w:val="00D23298"/>
    <w:rsid w:val="00D31618"/>
    <w:rsid w:val="00D34FA8"/>
    <w:rsid w:val="00D354EC"/>
    <w:rsid w:val="00D37C55"/>
    <w:rsid w:val="00D4085B"/>
    <w:rsid w:val="00D428D4"/>
    <w:rsid w:val="00D4361F"/>
    <w:rsid w:val="00D44B9B"/>
    <w:rsid w:val="00D50DA7"/>
    <w:rsid w:val="00D52133"/>
    <w:rsid w:val="00D545FB"/>
    <w:rsid w:val="00D5555B"/>
    <w:rsid w:val="00D60B7A"/>
    <w:rsid w:val="00D64765"/>
    <w:rsid w:val="00D64ACB"/>
    <w:rsid w:val="00D6501B"/>
    <w:rsid w:val="00D65AD3"/>
    <w:rsid w:val="00D71620"/>
    <w:rsid w:val="00D71CE0"/>
    <w:rsid w:val="00D73C5B"/>
    <w:rsid w:val="00D81537"/>
    <w:rsid w:val="00D82E6C"/>
    <w:rsid w:val="00D86A26"/>
    <w:rsid w:val="00D926A4"/>
    <w:rsid w:val="00D94BFD"/>
    <w:rsid w:val="00D9537E"/>
    <w:rsid w:val="00D96418"/>
    <w:rsid w:val="00DA517D"/>
    <w:rsid w:val="00DA7193"/>
    <w:rsid w:val="00DB4FE8"/>
    <w:rsid w:val="00DB743F"/>
    <w:rsid w:val="00DC03B6"/>
    <w:rsid w:val="00DC0D7D"/>
    <w:rsid w:val="00DC2BDE"/>
    <w:rsid w:val="00DC336E"/>
    <w:rsid w:val="00DC4FCA"/>
    <w:rsid w:val="00DC54E3"/>
    <w:rsid w:val="00DD2F72"/>
    <w:rsid w:val="00DD550A"/>
    <w:rsid w:val="00DD5D11"/>
    <w:rsid w:val="00DD769E"/>
    <w:rsid w:val="00DE208B"/>
    <w:rsid w:val="00DE46D4"/>
    <w:rsid w:val="00DE7152"/>
    <w:rsid w:val="00DF1D10"/>
    <w:rsid w:val="00DF2A29"/>
    <w:rsid w:val="00DF5AD3"/>
    <w:rsid w:val="00E029DC"/>
    <w:rsid w:val="00E02C82"/>
    <w:rsid w:val="00E0692D"/>
    <w:rsid w:val="00E07C2B"/>
    <w:rsid w:val="00E12DAC"/>
    <w:rsid w:val="00E161E6"/>
    <w:rsid w:val="00E20218"/>
    <w:rsid w:val="00E202D3"/>
    <w:rsid w:val="00E203E4"/>
    <w:rsid w:val="00E215F0"/>
    <w:rsid w:val="00E23F42"/>
    <w:rsid w:val="00E310B5"/>
    <w:rsid w:val="00E325C1"/>
    <w:rsid w:val="00E32AF6"/>
    <w:rsid w:val="00E32E91"/>
    <w:rsid w:val="00E3395F"/>
    <w:rsid w:val="00E36449"/>
    <w:rsid w:val="00E40E3F"/>
    <w:rsid w:val="00E4296C"/>
    <w:rsid w:val="00E44CBF"/>
    <w:rsid w:val="00E4564F"/>
    <w:rsid w:val="00E45C10"/>
    <w:rsid w:val="00E45CEB"/>
    <w:rsid w:val="00E4729D"/>
    <w:rsid w:val="00E475CA"/>
    <w:rsid w:val="00E50098"/>
    <w:rsid w:val="00E51748"/>
    <w:rsid w:val="00E551F6"/>
    <w:rsid w:val="00E564D4"/>
    <w:rsid w:val="00E56D6E"/>
    <w:rsid w:val="00E60283"/>
    <w:rsid w:val="00E631E1"/>
    <w:rsid w:val="00E73BE4"/>
    <w:rsid w:val="00E757F1"/>
    <w:rsid w:val="00E8126E"/>
    <w:rsid w:val="00E90FC5"/>
    <w:rsid w:val="00E931F4"/>
    <w:rsid w:val="00E93728"/>
    <w:rsid w:val="00E946CB"/>
    <w:rsid w:val="00EA4B3E"/>
    <w:rsid w:val="00EA6D85"/>
    <w:rsid w:val="00EB343A"/>
    <w:rsid w:val="00EB4373"/>
    <w:rsid w:val="00EB6089"/>
    <w:rsid w:val="00EC4D0B"/>
    <w:rsid w:val="00EC4E2D"/>
    <w:rsid w:val="00EC70A0"/>
    <w:rsid w:val="00ED0879"/>
    <w:rsid w:val="00ED16CB"/>
    <w:rsid w:val="00ED4F10"/>
    <w:rsid w:val="00EE3649"/>
    <w:rsid w:val="00EE4D34"/>
    <w:rsid w:val="00EE661E"/>
    <w:rsid w:val="00EE7F4A"/>
    <w:rsid w:val="00EF000B"/>
    <w:rsid w:val="00EF0BC8"/>
    <w:rsid w:val="00EF0F2A"/>
    <w:rsid w:val="00EF1A7B"/>
    <w:rsid w:val="00EF4854"/>
    <w:rsid w:val="00EF52C8"/>
    <w:rsid w:val="00EF632B"/>
    <w:rsid w:val="00EF76DB"/>
    <w:rsid w:val="00EF7DB0"/>
    <w:rsid w:val="00F00A95"/>
    <w:rsid w:val="00F03556"/>
    <w:rsid w:val="00F042EF"/>
    <w:rsid w:val="00F04F33"/>
    <w:rsid w:val="00F05A43"/>
    <w:rsid w:val="00F06766"/>
    <w:rsid w:val="00F06F90"/>
    <w:rsid w:val="00F154B3"/>
    <w:rsid w:val="00F17F6F"/>
    <w:rsid w:val="00F20C9B"/>
    <w:rsid w:val="00F213B0"/>
    <w:rsid w:val="00F223DE"/>
    <w:rsid w:val="00F25D97"/>
    <w:rsid w:val="00F264D6"/>
    <w:rsid w:val="00F31705"/>
    <w:rsid w:val="00F326AB"/>
    <w:rsid w:val="00F40E65"/>
    <w:rsid w:val="00F41D9E"/>
    <w:rsid w:val="00F4211B"/>
    <w:rsid w:val="00F465E9"/>
    <w:rsid w:val="00F46959"/>
    <w:rsid w:val="00F478D7"/>
    <w:rsid w:val="00F50A3A"/>
    <w:rsid w:val="00F51A1F"/>
    <w:rsid w:val="00F533D5"/>
    <w:rsid w:val="00F54573"/>
    <w:rsid w:val="00F56E63"/>
    <w:rsid w:val="00F63133"/>
    <w:rsid w:val="00F70034"/>
    <w:rsid w:val="00F70F06"/>
    <w:rsid w:val="00F732AE"/>
    <w:rsid w:val="00F75A12"/>
    <w:rsid w:val="00F86C40"/>
    <w:rsid w:val="00F8736F"/>
    <w:rsid w:val="00F90AE6"/>
    <w:rsid w:val="00F91DE6"/>
    <w:rsid w:val="00F92223"/>
    <w:rsid w:val="00F976A6"/>
    <w:rsid w:val="00F97F51"/>
    <w:rsid w:val="00FA13E9"/>
    <w:rsid w:val="00FA2209"/>
    <w:rsid w:val="00FA2F1F"/>
    <w:rsid w:val="00FA6B69"/>
    <w:rsid w:val="00FB0519"/>
    <w:rsid w:val="00FB1AC6"/>
    <w:rsid w:val="00FB461C"/>
    <w:rsid w:val="00FB600A"/>
    <w:rsid w:val="00FC15EE"/>
    <w:rsid w:val="00FC1B0B"/>
    <w:rsid w:val="00FC27AE"/>
    <w:rsid w:val="00FC403E"/>
    <w:rsid w:val="00FC7822"/>
    <w:rsid w:val="00FD0018"/>
    <w:rsid w:val="00FD15A4"/>
    <w:rsid w:val="00FD2106"/>
    <w:rsid w:val="00FD2E59"/>
    <w:rsid w:val="00FD42B8"/>
    <w:rsid w:val="00FE00AE"/>
    <w:rsid w:val="00FE0444"/>
    <w:rsid w:val="00FE05E7"/>
    <w:rsid w:val="00FF3899"/>
    <w:rsid w:val="00FF4BEB"/>
    <w:rsid w:val="00FF4FCF"/>
    <w:rsid w:val="00FF6A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docId w15:val="{5ED7E946-394A-4546-BF32-EAD60FBAA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table" w:customStyle="1" w:styleId="Lentelstinklelis1">
    <w:name w:val="Lentelės tinklelis1"/>
    <w:basedOn w:val="prastojilentel"/>
    <w:next w:val="Lentelstinklelis"/>
    <w:uiPriority w:val="39"/>
    <w:rsid w:val="00E32AF6"/>
    <w:rPr>
      <w:rFonts w:asciiTheme="minorHAnsi" w:eastAsia="Times New Roman" w:hAnsiTheme="minorHAnsi"/>
      <w:sz w:val="22"/>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7249A"/>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3366">
      <w:bodyDiv w:val="1"/>
      <w:marLeft w:val="0"/>
      <w:marRight w:val="0"/>
      <w:marTop w:val="0"/>
      <w:marBottom w:val="0"/>
      <w:divBdr>
        <w:top w:val="none" w:sz="0" w:space="0" w:color="auto"/>
        <w:left w:val="none" w:sz="0" w:space="0" w:color="auto"/>
        <w:bottom w:val="none" w:sz="0" w:space="0" w:color="auto"/>
        <w:right w:val="none" w:sz="0" w:space="0" w:color="auto"/>
      </w:divBdr>
    </w:div>
    <w:div w:id="98526896">
      <w:bodyDiv w:val="1"/>
      <w:marLeft w:val="0"/>
      <w:marRight w:val="0"/>
      <w:marTop w:val="0"/>
      <w:marBottom w:val="0"/>
      <w:divBdr>
        <w:top w:val="none" w:sz="0" w:space="0" w:color="auto"/>
        <w:left w:val="none" w:sz="0" w:space="0" w:color="auto"/>
        <w:bottom w:val="none" w:sz="0" w:space="0" w:color="auto"/>
        <w:right w:val="none" w:sz="0" w:space="0" w:color="auto"/>
      </w:divBdr>
    </w:div>
    <w:div w:id="807672258">
      <w:bodyDiv w:val="1"/>
      <w:marLeft w:val="0"/>
      <w:marRight w:val="0"/>
      <w:marTop w:val="0"/>
      <w:marBottom w:val="0"/>
      <w:divBdr>
        <w:top w:val="none" w:sz="0" w:space="0" w:color="auto"/>
        <w:left w:val="none" w:sz="0" w:space="0" w:color="auto"/>
        <w:bottom w:val="none" w:sz="0" w:space="0" w:color="auto"/>
        <w:right w:val="none" w:sz="0" w:space="0" w:color="auto"/>
      </w:divBdr>
    </w:div>
    <w:div w:id="874000130">
      <w:bodyDiv w:val="1"/>
      <w:marLeft w:val="0"/>
      <w:marRight w:val="0"/>
      <w:marTop w:val="0"/>
      <w:marBottom w:val="0"/>
      <w:divBdr>
        <w:top w:val="none" w:sz="0" w:space="0" w:color="auto"/>
        <w:left w:val="none" w:sz="0" w:space="0" w:color="auto"/>
        <w:bottom w:val="none" w:sz="0" w:space="0" w:color="auto"/>
        <w:right w:val="none" w:sz="0" w:space="0" w:color="auto"/>
      </w:divBdr>
    </w:div>
    <w:div w:id="1001812173">
      <w:bodyDiv w:val="1"/>
      <w:marLeft w:val="0"/>
      <w:marRight w:val="0"/>
      <w:marTop w:val="0"/>
      <w:marBottom w:val="0"/>
      <w:divBdr>
        <w:top w:val="none" w:sz="0" w:space="0" w:color="auto"/>
        <w:left w:val="none" w:sz="0" w:space="0" w:color="auto"/>
        <w:bottom w:val="none" w:sz="0" w:space="0" w:color="auto"/>
        <w:right w:val="none" w:sz="0" w:space="0" w:color="auto"/>
      </w:divBdr>
    </w:div>
    <w:div w:id="1007516763">
      <w:bodyDiv w:val="1"/>
      <w:marLeft w:val="0"/>
      <w:marRight w:val="0"/>
      <w:marTop w:val="0"/>
      <w:marBottom w:val="0"/>
      <w:divBdr>
        <w:top w:val="none" w:sz="0" w:space="0" w:color="auto"/>
        <w:left w:val="none" w:sz="0" w:space="0" w:color="auto"/>
        <w:bottom w:val="none" w:sz="0" w:space="0" w:color="auto"/>
        <w:right w:val="none" w:sz="0" w:space="0" w:color="auto"/>
      </w:divBdr>
    </w:div>
    <w:div w:id="1102728916">
      <w:bodyDiv w:val="1"/>
      <w:marLeft w:val="0"/>
      <w:marRight w:val="0"/>
      <w:marTop w:val="0"/>
      <w:marBottom w:val="0"/>
      <w:divBdr>
        <w:top w:val="none" w:sz="0" w:space="0" w:color="auto"/>
        <w:left w:val="none" w:sz="0" w:space="0" w:color="auto"/>
        <w:bottom w:val="none" w:sz="0" w:space="0" w:color="auto"/>
        <w:right w:val="none" w:sz="0" w:space="0" w:color="auto"/>
      </w:divBdr>
    </w:div>
    <w:div w:id="1122528687">
      <w:bodyDiv w:val="1"/>
      <w:marLeft w:val="0"/>
      <w:marRight w:val="0"/>
      <w:marTop w:val="0"/>
      <w:marBottom w:val="0"/>
      <w:divBdr>
        <w:top w:val="none" w:sz="0" w:space="0" w:color="auto"/>
        <w:left w:val="none" w:sz="0" w:space="0" w:color="auto"/>
        <w:bottom w:val="none" w:sz="0" w:space="0" w:color="auto"/>
        <w:right w:val="none" w:sz="0" w:space="0" w:color="auto"/>
      </w:divBdr>
    </w:div>
    <w:div w:id="1491212355">
      <w:bodyDiv w:val="1"/>
      <w:marLeft w:val="0"/>
      <w:marRight w:val="0"/>
      <w:marTop w:val="0"/>
      <w:marBottom w:val="0"/>
      <w:divBdr>
        <w:top w:val="none" w:sz="0" w:space="0" w:color="auto"/>
        <w:left w:val="none" w:sz="0" w:space="0" w:color="auto"/>
        <w:bottom w:val="none" w:sz="0" w:space="0" w:color="auto"/>
        <w:right w:val="none" w:sz="0" w:space="0" w:color="auto"/>
      </w:divBdr>
    </w:div>
    <w:div w:id="1699355872">
      <w:bodyDiv w:val="1"/>
      <w:marLeft w:val="0"/>
      <w:marRight w:val="0"/>
      <w:marTop w:val="0"/>
      <w:marBottom w:val="0"/>
      <w:divBdr>
        <w:top w:val="none" w:sz="0" w:space="0" w:color="auto"/>
        <w:left w:val="none" w:sz="0" w:space="0" w:color="auto"/>
        <w:bottom w:val="none" w:sz="0" w:space="0" w:color="auto"/>
        <w:right w:val="none" w:sz="0" w:space="0" w:color="auto"/>
      </w:divBdr>
    </w:div>
    <w:div w:id="2002613445">
      <w:bodyDiv w:val="1"/>
      <w:marLeft w:val="0"/>
      <w:marRight w:val="0"/>
      <w:marTop w:val="0"/>
      <w:marBottom w:val="0"/>
      <w:divBdr>
        <w:top w:val="none" w:sz="0" w:space="0" w:color="auto"/>
        <w:left w:val="none" w:sz="0" w:space="0" w:color="auto"/>
        <w:bottom w:val="none" w:sz="0" w:space="0" w:color="auto"/>
        <w:right w:val="none" w:sz="0" w:space="0" w:color="auto"/>
      </w:divBdr>
    </w:div>
    <w:div w:id="20815184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alietuva.lt/normatyviniai-dokumentai"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93A6908A-8935-4298-B69E-AC3ECD70E571}"/>
</file>

<file path=customXml/itemProps3.xml><?xml version="1.0" encoding="utf-8"?>
<ds:datastoreItem xmlns:ds="http://schemas.openxmlformats.org/officeDocument/2006/customXml" ds:itemID="{2F99E61C-3605-457C-AA31-25B44B8ABDF1}"/>
</file>

<file path=customXml/itemProps4.xml><?xml version="1.0" encoding="utf-8"?>
<ds:datastoreItem xmlns:ds="http://schemas.openxmlformats.org/officeDocument/2006/customXml" ds:itemID="{E92D55D6-755B-47E2-9C40-2E1D69925BF4}"/>
</file>

<file path=docProps/app.xml><?xml version="1.0" encoding="utf-8"?>
<Properties xmlns="http://schemas.openxmlformats.org/officeDocument/2006/extended-properties" xmlns:vt="http://schemas.openxmlformats.org/officeDocument/2006/docPropsVTypes">
  <Template>Normal.dotm</Template>
  <TotalTime>417</TotalTime>
  <Pages>5</Pages>
  <Words>10783</Words>
  <Characters>6147</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Vytautas Brūzga</cp:lastModifiedBy>
  <cp:revision>135</cp:revision>
  <cp:lastPrinted>2024-03-15T13:29:00Z</cp:lastPrinted>
  <dcterms:created xsi:type="dcterms:W3CDTF">2024-03-20T08:38:00Z</dcterms:created>
  <dcterms:modified xsi:type="dcterms:W3CDTF">2025-02-21T07:56:00Z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