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F9" w:rsidRDefault="00502AF9" w:rsidP="00502AF9">
      <w:pPr>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NARKOTINIŲ MEDŽIAGŲ STANDARTŲ</w:t>
      </w:r>
    </w:p>
    <w:p w:rsidR="00502AF9" w:rsidRDefault="00502AF9" w:rsidP="00502AF9">
      <w:pPr>
        <w:spacing w:after="0" w:line="240" w:lineRule="auto"/>
        <w:jc w:val="center"/>
        <w:textAlignment w:val="baseline"/>
        <w:rPr>
          <w:rFonts w:ascii="Calibri" w:eastAsia="Calibri" w:hAnsi="Calibri" w:cs="Times New Roman"/>
          <w:sz w:val="22"/>
          <w:szCs w:val="22"/>
          <w:lang w:eastAsia="en-US"/>
        </w:rPr>
      </w:pPr>
      <w:r>
        <w:rPr>
          <w:rFonts w:ascii="Times New Roman" w:eastAsia="Calibri" w:hAnsi="Times New Roman" w:cs="Times New Roman"/>
          <w:b/>
          <w:sz w:val="24"/>
          <w:szCs w:val="24"/>
          <w:lang w:eastAsia="en-US"/>
        </w:rPr>
        <w:t xml:space="preserve">VIEŠOJO PIRKIMO–PARDAVIMO SUTARTIES </w:t>
      </w:r>
      <w:r>
        <w:rPr>
          <w:rFonts w:ascii="Times New Roman" w:eastAsia="Calibri" w:hAnsi="Times New Roman" w:cs="Times New Roman"/>
          <w:b/>
          <w:color w:val="FF0000"/>
          <w:sz w:val="24"/>
          <w:szCs w:val="24"/>
          <w:lang w:eastAsia="en-US"/>
        </w:rPr>
        <w:t>PROJEKTAS</w:t>
      </w:r>
    </w:p>
    <w:p w:rsidR="00502AF9" w:rsidRDefault="00502AF9" w:rsidP="00502AF9">
      <w:pPr>
        <w:spacing w:after="0" w:line="240" w:lineRule="auto"/>
        <w:jc w:val="center"/>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Nr.</w:t>
      </w:r>
    </w:p>
    <w:p w:rsidR="00502AF9" w:rsidRDefault="00502AF9" w:rsidP="00502AF9">
      <w:pPr>
        <w:spacing w:after="0" w:line="240" w:lineRule="auto"/>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Vilnius</w:t>
      </w:r>
    </w:p>
    <w:p w:rsidR="00502AF9" w:rsidRDefault="00502AF9" w:rsidP="00502AF9">
      <w:pPr>
        <w:spacing w:after="0" w:line="240" w:lineRule="auto"/>
        <w:jc w:val="center"/>
        <w:textAlignment w:val="baseline"/>
        <w:rPr>
          <w:rFonts w:ascii="Times New Roman" w:eastAsia="Calibri" w:hAnsi="Times New Roman" w:cs="Times New Roman"/>
          <w:sz w:val="24"/>
          <w:szCs w:val="24"/>
          <w:lang w:eastAsia="en-US"/>
        </w:rPr>
      </w:pPr>
    </w:p>
    <w:p w:rsidR="00944C9D" w:rsidRPr="00944C9D" w:rsidRDefault="00502AF9" w:rsidP="00944C9D">
      <w:pPr>
        <w:pStyle w:val="Style6"/>
        <w:widowControl/>
        <w:ind w:firstLine="567"/>
        <w:jc w:val="both"/>
      </w:pPr>
      <w:r w:rsidRPr="00944C9D">
        <w:rPr>
          <w:rFonts w:eastAsia="Calibri" w:cs="Times New Roman"/>
          <w:b/>
          <w:lang w:eastAsia="en-US"/>
        </w:rPr>
        <w:t>Policijos departamentas prie Lietuvos Respublikos vidaus reikalų ministerijos (toliau – Pirkėjas</w:t>
      </w:r>
      <w:r w:rsidRPr="00944C9D">
        <w:rPr>
          <w:rFonts w:cs="Times New Roman"/>
        </w:rPr>
        <w:t xml:space="preserve"> ________________________ (toliau – Pirkėjas), </w:t>
      </w:r>
      <w:r w:rsidR="00944C9D" w:rsidRPr="00944C9D">
        <w:rPr>
          <w:rFonts w:cs="Times New Roman"/>
          <w:bCs/>
        </w:rPr>
        <w:t xml:space="preserve">atstovaujamas Policijos generalinio komisaro __________________, veikiančio pagal Lietuvos policijos generalinio komisaro 2024 m. gruodžio 31 d. įsakymo Nr. </w:t>
      </w:r>
      <w:r w:rsidR="00944C9D" w:rsidRPr="00944C9D">
        <w:rPr>
          <w:rFonts w:cs="Times New Roman"/>
        </w:rPr>
        <w:t>5-V-1328</w:t>
      </w:r>
      <w:r w:rsidR="00944C9D" w:rsidRPr="00944C9D">
        <w:rPr>
          <w:rFonts w:cs="Times New Roman"/>
          <w:bCs/>
        </w:rPr>
        <w:t xml:space="preserve"> „Dėl įgaliojimų suteikimo“ 1.2.27 p., ir</w:t>
      </w:r>
    </w:p>
    <w:p w:rsidR="00502AF9" w:rsidRPr="00944C9D" w:rsidRDefault="00502AF9" w:rsidP="00502AF9">
      <w:pPr>
        <w:pStyle w:val="western"/>
        <w:suppressAutoHyphens/>
        <w:spacing w:beforeAutospacing="0" w:after="0" w:line="240" w:lineRule="auto"/>
        <w:ind w:firstLine="567"/>
        <w:jc w:val="both"/>
        <w:rPr>
          <w:sz w:val="24"/>
          <w:szCs w:val="24"/>
        </w:rPr>
      </w:pPr>
      <w:r w:rsidRPr="00944C9D">
        <w:rPr>
          <w:rFonts w:ascii="Times New Roman" w:hAnsi="Times New Roman" w:cs="Times New Roman"/>
          <w:sz w:val="24"/>
          <w:szCs w:val="24"/>
        </w:rPr>
        <w:t xml:space="preserve">________________________ (toliau – Tiekėjas), atstovaujamas </w:t>
      </w:r>
      <w:r w:rsidRPr="00944C9D">
        <w:rPr>
          <w:rFonts w:ascii="Times New Roman" w:hAnsi="Times New Roman" w:cs="Times New Roman"/>
          <w:i/>
          <w:iCs/>
          <w:color w:val="FF4000"/>
          <w:sz w:val="24"/>
          <w:szCs w:val="24"/>
        </w:rPr>
        <w:t>(pareigos, vardas, pavardė)</w:t>
      </w:r>
      <w:r w:rsidRPr="00944C9D">
        <w:rPr>
          <w:rFonts w:ascii="Times New Roman" w:hAnsi="Times New Roman" w:cs="Times New Roman"/>
          <w:sz w:val="24"/>
          <w:szCs w:val="24"/>
        </w:rPr>
        <w:t xml:space="preserve">, veikiančio (-ios) pagal </w:t>
      </w:r>
      <w:r w:rsidRPr="00944C9D">
        <w:rPr>
          <w:rFonts w:ascii="Times New Roman" w:hAnsi="Times New Roman" w:cs="Times New Roman"/>
          <w:i/>
          <w:iCs/>
          <w:color w:val="FF4000"/>
          <w:sz w:val="24"/>
          <w:szCs w:val="24"/>
        </w:rPr>
        <w:t>(dokumentas, kurio pagrindu veikia asmuo), (jei tai tiekėjų grupė – nurodomi atitinkami duomenys apie kiekvieną partnerį)</w:t>
      </w:r>
      <w:r w:rsidRPr="00944C9D">
        <w:rPr>
          <w:rFonts w:ascii="Times New Roman" w:hAnsi="Times New Roman" w:cs="Times New Roman"/>
          <w:sz w:val="24"/>
          <w:szCs w:val="24"/>
        </w:rPr>
        <w:t>,</w:t>
      </w:r>
    </w:p>
    <w:p w:rsidR="00502AF9" w:rsidRDefault="00502AF9" w:rsidP="00502AF9">
      <w:pPr>
        <w:pStyle w:val="western"/>
        <w:suppressAutoHyphens/>
        <w:spacing w:beforeAutospacing="0" w:after="0" w:line="240" w:lineRule="auto"/>
        <w:ind w:firstLine="567"/>
        <w:jc w:val="both"/>
        <w:rPr>
          <w:sz w:val="24"/>
          <w:szCs w:val="24"/>
        </w:rPr>
      </w:pPr>
      <w:r>
        <w:rPr>
          <w:rFonts w:ascii="Times New Roman" w:hAnsi="Times New Roman" w:cs="Times New Roman"/>
          <w:sz w:val="24"/>
          <w:szCs w:val="24"/>
        </w:rPr>
        <w:t xml:space="preserve">toliau kartu vadinami Šalimis, o kiekvienas atskirai – Šalimi, vadovaudamiesi skelbiamos apklausos būdu atlikto viešojo pirkimo </w:t>
      </w:r>
      <w:r>
        <w:rPr>
          <w:rFonts w:ascii="Times New Roman" w:hAnsi="Times New Roman" w:cs="Times New Roman"/>
          <w:color w:val="FF4000"/>
          <w:sz w:val="24"/>
          <w:szCs w:val="24"/>
        </w:rPr>
        <w:t>[</w:t>
      </w:r>
      <w:r>
        <w:rPr>
          <w:rFonts w:ascii="Times New Roman" w:hAnsi="Times New Roman" w:cs="Times New Roman"/>
          <w:i/>
          <w:iCs/>
          <w:color w:val="FF4000"/>
          <w:sz w:val="24"/>
          <w:szCs w:val="24"/>
        </w:rPr>
        <w:t>pirkimo pavadinimas</w:t>
      </w:r>
      <w:r>
        <w:rPr>
          <w:rFonts w:ascii="Times New Roman" w:hAnsi="Times New Roman" w:cs="Times New Roman"/>
          <w:color w:val="FF4000"/>
          <w:sz w:val="24"/>
          <w:szCs w:val="24"/>
        </w:rPr>
        <w:t>]</w:t>
      </w:r>
      <w:r>
        <w:rPr>
          <w:rFonts w:ascii="Times New Roman" w:hAnsi="Times New Roman" w:cs="Times New Roman"/>
          <w:sz w:val="24"/>
          <w:szCs w:val="24"/>
        </w:rPr>
        <w:t xml:space="preserve"> </w:t>
      </w:r>
      <w:r>
        <w:rPr>
          <w:rFonts w:ascii="Times New Roman" w:hAnsi="Times New Roman" w:cs="Times New Roman"/>
          <w:i/>
          <w:iCs/>
          <w:color w:val="FF4000"/>
          <w:sz w:val="24"/>
          <w:szCs w:val="24"/>
        </w:rPr>
        <w:t xml:space="preserve">[jei pirkimas skelbiamas nurodyti CVP IS pirkimo Nr.] </w:t>
      </w:r>
      <w:r>
        <w:rPr>
          <w:rFonts w:ascii="Times New Roman" w:hAnsi="Times New Roman" w:cs="Times New Roman"/>
          <w:sz w:val="24"/>
          <w:szCs w:val="24"/>
        </w:rPr>
        <w:t>sąlygomis,</w:t>
      </w:r>
    </w:p>
    <w:p w:rsidR="00502AF9" w:rsidRDefault="00502AF9" w:rsidP="00502AF9">
      <w:pPr>
        <w:pStyle w:val="western"/>
        <w:suppressAutoHyphens/>
        <w:spacing w:beforeAutospacing="0" w:after="0" w:line="240" w:lineRule="auto"/>
        <w:ind w:firstLine="567"/>
        <w:jc w:val="both"/>
        <w:rPr>
          <w:sz w:val="24"/>
          <w:szCs w:val="24"/>
        </w:rPr>
      </w:pPr>
      <w:r>
        <w:rPr>
          <w:rFonts w:ascii="Times New Roman" w:hAnsi="Times New Roman" w:cs="Times New Roman"/>
          <w:sz w:val="24"/>
          <w:szCs w:val="24"/>
        </w:rPr>
        <w:t>sudarė šią Prekių viešojo pirkimo–pardavimo sutartį (toliau – Sutartis) .</w:t>
      </w:r>
    </w:p>
    <w:p w:rsidR="00502AF9" w:rsidRDefault="00502AF9" w:rsidP="00502AF9">
      <w:pPr>
        <w:spacing w:after="0" w:line="240" w:lineRule="auto"/>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 SUTARTIES DALYKAS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Pr="00502AF9" w:rsidRDefault="00502AF9" w:rsidP="00502AF9">
      <w:pPr>
        <w:spacing w:after="0"/>
        <w:ind w:firstLine="1296"/>
        <w:jc w:val="both"/>
        <w:rPr>
          <w:sz w:val="24"/>
          <w:szCs w:val="24"/>
        </w:rPr>
      </w:pPr>
      <w:r w:rsidRPr="00502AF9">
        <w:rPr>
          <w:rFonts w:ascii="Times New Roman" w:eastAsia="Calibri" w:hAnsi="Times New Roman" w:cs="Times New Roman"/>
          <w:sz w:val="24"/>
          <w:szCs w:val="24"/>
          <w:lang w:eastAsia="en-US"/>
        </w:rPr>
        <w:t xml:space="preserve">1.1. Sutarties dalykas yra </w:t>
      </w:r>
      <w:r>
        <w:rPr>
          <w:rFonts w:ascii="Times New Roman" w:eastAsia="Calibri" w:hAnsi="Times New Roman" w:cs="Times New Roman"/>
          <w:sz w:val="24"/>
          <w:szCs w:val="24"/>
          <w:lang w:val="en-US" w:eastAsia="en-US"/>
        </w:rPr>
        <w:t xml:space="preserve">tyrimams skirti </w:t>
      </w:r>
      <w:r>
        <w:rPr>
          <w:rFonts w:ascii="Times New Roman" w:hAnsi="Times New Roman" w:cs="Times New Roman"/>
          <w:sz w:val="24"/>
          <w:szCs w:val="24"/>
        </w:rPr>
        <w:t>n</w:t>
      </w:r>
      <w:r w:rsidRPr="00502AF9">
        <w:rPr>
          <w:rFonts w:ascii="Times New Roman" w:hAnsi="Times New Roman" w:cs="Times New Roman"/>
          <w:sz w:val="24"/>
          <w:szCs w:val="24"/>
        </w:rPr>
        <w:t>arkotinių medžiagų standartai, įskaitant jų pristatymą (toliau – Prekės). Reikalavimai Prekėms yra apibrėžti techninėje specifikacijoje (Sutarties 1 priedas).</w:t>
      </w:r>
    </w:p>
    <w:p w:rsidR="00502AF9" w:rsidRPr="00502AF9" w:rsidRDefault="00502AF9" w:rsidP="00502AF9">
      <w:pPr>
        <w:spacing w:after="0"/>
        <w:ind w:firstLine="567"/>
        <w:jc w:val="both"/>
        <w:rPr>
          <w:sz w:val="24"/>
          <w:szCs w:val="24"/>
        </w:rPr>
      </w:pPr>
      <w:r w:rsidRPr="00502AF9">
        <w:rPr>
          <w:rFonts w:ascii="Times New Roman" w:eastAsia="Calibri" w:hAnsi="Times New Roman" w:cs="Times New Roman"/>
          <w:sz w:val="24"/>
          <w:szCs w:val="24"/>
          <w:lang w:eastAsia="en-US"/>
        </w:rPr>
        <w:t>1.2.</w:t>
      </w:r>
      <w:r w:rsidRPr="00502AF9">
        <w:rPr>
          <w:rFonts w:ascii="Times New Roman" w:eastAsia="Calibri" w:hAnsi="Times New Roman" w:cs="Times New Roman"/>
          <w:sz w:val="24"/>
          <w:szCs w:val="24"/>
          <w:lang w:eastAsia="en-US"/>
        </w:rPr>
        <w:tab/>
        <w:t>Perkamų Prekių sąrašas ir jų kiekiai yra nurodyti Sutarties 2.3 papunktyje.</w:t>
      </w:r>
    </w:p>
    <w:p w:rsidR="00502AF9" w:rsidRPr="00502AF9" w:rsidRDefault="00502AF9" w:rsidP="00502AF9">
      <w:pPr>
        <w:tabs>
          <w:tab w:val="left" w:pos="1078"/>
        </w:tabs>
        <w:spacing w:after="0" w:line="240" w:lineRule="auto"/>
        <w:ind w:firstLine="567"/>
        <w:jc w:val="both"/>
        <w:textAlignment w:val="baseline"/>
        <w:rPr>
          <w:rFonts w:ascii="Times New Roman" w:eastAsia="Calibri" w:hAnsi="Times New Roman" w:cs="Times New Roman"/>
          <w:sz w:val="24"/>
          <w:szCs w:val="24"/>
          <w:lang w:eastAsia="en-US"/>
        </w:rPr>
      </w:pPr>
      <w:r w:rsidRPr="00502AF9">
        <w:rPr>
          <w:rFonts w:ascii="Times New Roman" w:eastAsia="Calibri" w:hAnsi="Times New Roman" w:cs="Times New Roman"/>
          <w:sz w:val="24"/>
          <w:szCs w:val="24"/>
          <w:lang w:eastAsia="en-US"/>
        </w:rPr>
        <w:t>1.3. Prekių BVPŽ kodas-</w:t>
      </w:r>
      <w:r w:rsidRPr="00502AF9">
        <w:rPr>
          <w:rFonts w:ascii="Times New Roman" w:hAnsi="Times New Roman" w:cs="Times New Roman"/>
          <w:sz w:val="24"/>
          <w:szCs w:val="24"/>
        </w:rPr>
        <w:t>33661000-1 Nervų sistemą veikiantys vaistai.</w:t>
      </w:r>
    </w:p>
    <w:p w:rsidR="00502AF9" w:rsidRPr="00502AF9" w:rsidRDefault="00502AF9" w:rsidP="00502AF9">
      <w:pPr>
        <w:tabs>
          <w:tab w:val="left" w:pos="1078"/>
        </w:tabs>
        <w:spacing w:after="0" w:line="240" w:lineRule="auto"/>
        <w:ind w:firstLine="567"/>
        <w:jc w:val="both"/>
        <w:textAlignment w:val="baseline"/>
        <w:rPr>
          <w:rFonts w:ascii="Times New Roman" w:eastAsia="Calibri" w:hAnsi="Times New Roman" w:cs="Times New Roman"/>
          <w:sz w:val="24"/>
          <w:szCs w:val="24"/>
          <w:lang w:eastAsia="en-US"/>
        </w:rPr>
      </w:pPr>
      <w:r w:rsidRPr="00502AF9">
        <w:rPr>
          <w:rFonts w:ascii="Times New Roman" w:eastAsia="Calibri" w:hAnsi="Times New Roman" w:cs="Times New Roman"/>
          <w:sz w:val="24"/>
          <w:szCs w:val="24"/>
          <w:lang w:eastAsia="en-US"/>
        </w:rPr>
        <w:t xml:space="preserve">1.4. Prekių pristatymo vieta – </w:t>
      </w:r>
      <w:r>
        <w:rPr>
          <w:rFonts w:ascii="Times New Roman" w:eastAsia="Calibri" w:hAnsi="Times New Roman" w:cs="Times New Roman"/>
          <w:sz w:val="24"/>
          <w:szCs w:val="24"/>
          <w:lang w:eastAsia="en-US"/>
        </w:rPr>
        <w:t>Liepyno g. 11A</w:t>
      </w:r>
      <w:r w:rsidRPr="00502AF9">
        <w:rPr>
          <w:rFonts w:ascii="Times New Roman" w:eastAsia="Calibri" w:hAnsi="Times New Roman" w:cs="Times New Roman"/>
          <w:sz w:val="24"/>
          <w:szCs w:val="24"/>
          <w:lang w:val="en-US" w:eastAsia="en-US"/>
        </w:rPr>
        <w:t xml:space="preserve">, </w:t>
      </w:r>
      <w:r w:rsidRPr="00502AF9">
        <w:rPr>
          <w:rFonts w:ascii="Times New Roman" w:eastAsia="Calibri" w:hAnsi="Times New Roman" w:cs="Times New Roman"/>
          <w:sz w:val="24"/>
          <w:szCs w:val="24"/>
          <w:lang w:eastAsia="en-US"/>
        </w:rPr>
        <w:t>Vilnius.</w:t>
      </w:r>
    </w:p>
    <w:p w:rsidR="00502AF9" w:rsidRPr="00CF65B5" w:rsidRDefault="00502AF9" w:rsidP="00502AF9">
      <w:pPr>
        <w:tabs>
          <w:tab w:val="left" w:pos="993"/>
        </w:tabs>
        <w:spacing w:after="0" w:line="240" w:lineRule="auto"/>
        <w:ind w:left="567"/>
        <w:contextualSpacing/>
        <w:jc w:val="both"/>
        <w:rPr>
          <w:rFonts w:ascii="Times New Roman" w:hAnsi="Times New Roman" w:cs="Times New Roman"/>
          <w:sz w:val="20"/>
          <w:szCs w:val="20"/>
        </w:rPr>
      </w:pPr>
      <w:r w:rsidRPr="00165170">
        <w:rPr>
          <w:rFonts w:ascii="Times New Roman" w:eastAsia="Calibri" w:hAnsi="Times New Roman" w:cs="Times New Roman"/>
          <w:sz w:val="24"/>
          <w:szCs w:val="24"/>
          <w:lang w:eastAsia="en-US"/>
        </w:rPr>
        <w:t>1.5. Prekių pristatymo</w:t>
      </w:r>
      <w:r>
        <w:rPr>
          <w:rFonts w:ascii="Times New Roman" w:eastAsia="Calibri" w:hAnsi="Times New Roman" w:cs="Times New Roman"/>
          <w:sz w:val="24"/>
          <w:szCs w:val="24"/>
          <w:lang w:eastAsia="en-US"/>
        </w:rPr>
        <w:t xml:space="preserve"> </w:t>
      </w:r>
      <w:r w:rsidRPr="00165170">
        <w:rPr>
          <w:rFonts w:ascii="Times New Roman" w:eastAsia="Calibri" w:hAnsi="Times New Roman" w:cs="Times New Roman"/>
          <w:sz w:val="24"/>
          <w:szCs w:val="24"/>
          <w:lang w:eastAsia="en-US"/>
        </w:rPr>
        <w:t>terminas – 6 mėn. nuo Sutarties įsigaliojimo dienos.</w:t>
      </w:r>
      <w:r w:rsidRPr="00CF65B5">
        <w:rPr>
          <w:rFonts w:ascii="Times New Roman" w:eastAsia="Times New Roman" w:hAnsi="Times New Roman" w:cs="Times New Roman"/>
          <w:sz w:val="20"/>
          <w:szCs w:val="20"/>
          <w:lang w:val="en-US" w:eastAsia="en-US"/>
        </w:rPr>
        <w:t xml:space="preserve"> </w:t>
      </w:r>
    </w:p>
    <w:p w:rsidR="00502AF9" w:rsidRDefault="00502AF9" w:rsidP="00502AF9">
      <w:pPr>
        <w:spacing w:after="0" w:line="240" w:lineRule="auto"/>
        <w:ind w:firstLine="567"/>
        <w:jc w:val="both"/>
        <w:textAlignment w:val="baseline"/>
        <w:rPr>
          <w:rFonts w:ascii="Calibri" w:eastAsia="Calibri" w:hAnsi="Calibri" w:cs="Times New Roman"/>
          <w:sz w:val="22"/>
          <w:szCs w:val="22"/>
          <w:lang w:eastAsia="en-US"/>
        </w:rPr>
      </w:pPr>
      <w:r>
        <w:rPr>
          <w:rFonts w:ascii="Times New Roman" w:eastAsia="Calibri" w:hAnsi="Times New Roman" w:cs="Times New Roman"/>
          <w:sz w:val="24"/>
          <w:szCs w:val="24"/>
          <w:lang w:eastAsia="en-US"/>
        </w:rPr>
        <w:t>1.6. Tiekėjo prievolių įvykdymo terminas gali būti pratęstas Pirkėjo ir Tiekėjo rašytiniu susitarimu ne ilgesniam kaip 2 mėn. laikotarpiui, jeigu po Sutarties įsigaliojimo: 1) pasikeičia teisinis reglamentavimas ir turi įtakos Tiekėjo prievolių įvykdymo terminui ir (arba); 2) esant išskirtinai nepalankioms gamtinėms sąlygoms ir (arba); 3) Pirkėjo Tiekėjui pateikiami nurodymai turi įtakos Tiekėjo prievolių įvykdymo terminams ir (arba); 4) atsiranda uždelsimas, kliūčių ar trukdymų, kurių atsiradimui Tiekėjas neturi įtakos ir už kuriuos jis neatsako ir kurie sukelti ir priskirtini Pirkėjui arba Pirkėjo personalui, arba tretiesiems asmenims ir (arba); 5) pakeitimo būtinybė atsirado dėl kitų aplinkybių, kurių kiekviena Sutarties Šalis, būdama protinga ir apdairi negalėjo numatyti.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1.7. </w:t>
      </w:r>
      <w:r>
        <w:rPr>
          <w:rFonts w:ascii="Times New Roman" w:hAnsi="Times New Roman" w:cs="Times New Roman"/>
          <w:sz w:val="24"/>
          <w:szCs w:val="24"/>
        </w:rPr>
        <w:t>Atsiradus nenumatytų, nuo Šalių valios nepriklausančių aplinkybių (pavyzdžiui, Prekės tapo</w:t>
      </w:r>
    </w:p>
    <w:p w:rsidR="00502AF9" w:rsidRDefault="00502AF9" w:rsidP="00502AF9">
      <w:pPr>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nebegaminamos, nėra galimybės rinkoje įsigyti konkrečios Prekės arba gamintojas atsisako tiekti Prekes ir Tiekėjas, būdamas apdairus ir rūpestingas, iki sutarties sudarymo to negalėjo sužinoti; Prekės tapo  neatitinkančios Sutartyje nustatytų Prekėms keliamų reikalavimų dėl ne nuo Tiekėjo priklausančių aplinkybių), dėl kurių Tiekėjas negali pristatyti Sutarties 2.3 papunktyje ir (ar) Tiekėjo pasiūlyme nurodyto (-ų) modelio (-ių) Prekės (-ių) ir pateikia tai pagrindžiančius dokumentus, Pirkėjui raštu išreiškus sutikimą, nekeičiant Sutarties 2.3 papunktyje ir (ar) Tiekėjo pasiūlyme nurodytos Prekės </w:t>
      </w:r>
      <w:r>
        <w:rPr>
          <w:rFonts w:ascii="Times New Roman" w:hAnsi="Times New Roman" w:cs="Times New Roman"/>
          <w:sz w:val="24"/>
          <w:szCs w:val="24"/>
        </w:rPr>
        <w:lastRenderedPageBreak/>
        <w:t>įkainio, Tiekėjas gali pristatyti kito modelio, Sutarties 1 priede  įtvirtintus reikalavimus atitinkančią Prekę.</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II. SUTARTIES KAINODAROS TAISYKLĖS IR MOKĖJIMO SĄLYGOS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 Ši Sutartis yra fiksuotos kainos sutartis.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 Sutarties kaina – _______________________ Eur su pridėtinės vertės mokesčiu (toliau - PVM) (suma žodžiais      eurų, __ ct.). Pradinė sutarties vertė (yra lygi laimėjusio Tiekėjo pasiūlymo kainai) ________ Eur be PVM (suma žodžiais      eurų, __ ct.).</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 Sutarties kainą sudaro:</w:t>
      </w:r>
    </w:p>
    <w:tbl>
      <w:tblPr>
        <w:tblW w:w="10018" w:type="dxa"/>
        <w:tblInd w:w="-100" w:type="dxa"/>
        <w:tblLayout w:type="fixed"/>
        <w:tblCellMar>
          <w:left w:w="8" w:type="dxa"/>
        </w:tblCellMar>
        <w:tblLook w:val="04A0" w:firstRow="1" w:lastRow="0" w:firstColumn="1" w:lastColumn="0" w:noHBand="0" w:noVBand="1"/>
      </w:tblPr>
      <w:tblGrid>
        <w:gridCol w:w="1088"/>
        <w:gridCol w:w="2693"/>
        <w:gridCol w:w="1843"/>
        <w:gridCol w:w="2271"/>
        <w:gridCol w:w="2123"/>
      </w:tblGrid>
      <w:tr w:rsidR="00502AF9" w:rsidRPr="00746BC5" w:rsidTr="004574C0">
        <w:tc>
          <w:tcPr>
            <w:tcW w:w="1088" w:type="dxa"/>
            <w:tcBorders>
              <w:top w:val="single" w:sz="4" w:space="0" w:color="00000A"/>
              <w:left w:val="single" w:sz="4" w:space="0" w:color="00000A"/>
              <w:bottom w:val="single" w:sz="4" w:space="0" w:color="00000A"/>
              <w:right w:val="single" w:sz="4" w:space="0" w:color="00000A"/>
            </w:tcBorders>
            <w:shd w:val="pct10" w:color="auto" w:fill="auto"/>
            <w:vAlign w:val="center"/>
          </w:tcPr>
          <w:p w:rsidR="00502AF9" w:rsidRPr="00746BC5" w:rsidRDefault="004574C0" w:rsidP="009C6BDE">
            <w:pPr>
              <w:rPr>
                <w:rFonts w:ascii="Times New Roman" w:hAnsi="Times New Roman" w:cs="Times New Roman"/>
                <w:b/>
                <w:sz w:val="24"/>
                <w:szCs w:val="24"/>
              </w:rPr>
            </w:pPr>
            <w:r>
              <w:rPr>
                <w:rFonts w:ascii="Times New Roman" w:hAnsi="Times New Roman" w:cs="Times New Roman"/>
                <w:b/>
                <w:sz w:val="24"/>
                <w:szCs w:val="24"/>
              </w:rPr>
              <w:t>Pirkimo dalies</w:t>
            </w:r>
            <w:r w:rsidR="00502AF9" w:rsidRPr="00746BC5">
              <w:rPr>
                <w:rFonts w:ascii="Times New Roman" w:hAnsi="Times New Roman" w:cs="Times New Roman"/>
                <w:b/>
                <w:sz w:val="24"/>
                <w:szCs w:val="24"/>
              </w:rPr>
              <w:t xml:space="preserve"> Nr.</w:t>
            </w:r>
          </w:p>
        </w:tc>
        <w:tc>
          <w:tcPr>
            <w:tcW w:w="2693" w:type="dxa"/>
            <w:tcBorders>
              <w:top w:val="single" w:sz="4" w:space="0" w:color="00000A"/>
              <w:left w:val="single" w:sz="4" w:space="0" w:color="00000A"/>
              <w:bottom w:val="single" w:sz="4" w:space="0" w:color="00000A"/>
              <w:right w:val="single" w:sz="4" w:space="0" w:color="00000A"/>
            </w:tcBorders>
            <w:shd w:val="pct10" w:color="auto" w:fill="auto"/>
            <w:vAlign w:val="center"/>
          </w:tcPr>
          <w:p w:rsidR="00502AF9" w:rsidRPr="00746BC5" w:rsidRDefault="00502AF9" w:rsidP="009C6BDE">
            <w:pPr>
              <w:rPr>
                <w:rFonts w:ascii="Times New Roman" w:hAnsi="Times New Roman" w:cs="Times New Roman"/>
                <w:b/>
                <w:sz w:val="24"/>
                <w:szCs w:val="24"/>
              </w:rPr>
            </w:pPr>
            <w:r w:rsidRPr="00746BC5">
              <w:rPr>
                <w:rFonts w:ascii="Times New Roman" w:hAnsi="Times New Roman" w:cs="Times New Roman"/>
                <w:b/>
                <w:sz w:val="24"/>
                <w:szCs w:val="24"/>
              </w:rPr>
              <w:t>Prekės pavadinimas</w:t>
            </w:r>
          </w:p>
        </w:tc>
        <w:tc>
          <w:tcPr>
            <w:tcW w:w="1843" w:type="dxa"/>
            <w:tcBorders>
              <w:top w:val="single" w:sz="4" w:space="0" w:color="00000A"/>
              <w:left w:val="single" w:sz="4" w:space="0" w:color="00000A"/>
              <w:bottom w:val="single" w:sz="4" w:space="0" w:color="00000A"/>
              <w:right w:val="single" w:sz="4" w:space="0" w:color="00000A"/>
            </w:tcBorders>
            <w:shd w:val="pct10" w:color="auto" w:fill="auto"/>
            <w:vAlign w:val="center"/>
          </w:tcPr>
          <w:p w:rsidR="00502AF9" w:rsidRPr="00746BC5" w:rsidRDefault="00502AF9" w:rsidP="009C6BDE">
            <w:pPr>
              <w:rPr>
                <w:rFonts w:ascii="Times New Roman" w:hAnsi="Times New Roman" w:cs="Times New Roman"/>
                <w:b/>
                <w:sz w:val="24"/>
                <w:szCs w:val="24"/>
              </w:rPr>
            </w:pPr>
            <w:r w:rsidRPr="00746BC5">
              <w:rPr>
                <w:rFonts w:ascii="Times New Roman" w:hAnsi="Times New Roman" w:cs="Times New Roman"/>
                <w:b/>
                <w:sz w:val="24"/>
                <w:szCs w:val="24"/>
              </w:rPr>
              <w:t>Mato vnt.</w:t>
            </w:r>
          </w:p>
        </w:tc>
        <w:tc>
          <w:tcPr>
            <w:tcW w:w="2271" w:type="dxa"/>
            <w:tcBorders>
              <w:top w:val="single" w:sz="4" w:space="0" w:color="00000A"/>
              <w:left w:val="single" w:sz="4" w:space="0" w:color="00000A"/>
              <w:bottom w:val="single" w:sz="4" w:space="0" w:color="00000A"/>
              <w:right w:val="single" w:sz="4" w:space="0" w:color="00000A"/>
            </w:tcBorders>
            <w:shd w:val="pct10" w:color="auto" w:fill="auto"/>
            <w:vAlign w:val="center"/>
          </w:tcPr>
          <w:p w:rsidR="00502AF9" w:rsidRPr="00746BC5" w:rsidRDefault="00502AF9" w:rsidP="009C6BDE">
            <w:pPr>
              <w:rPr>
                <w:rFonts w:ascii="Times New Roman" w:hAnsi="Times New Roman" w:cs="Times New Roman"/>
                <w:b/>
                <w:sz w:val="24"/>
                <w:szCs w:val="24"/>
              </w:rPr>
            </w:pPr>
            <w:r w:rsidRPr="00746BC5">
              <w:rPr>
                <w:rFonts w:ascii="Times New Roman" w:hAnsi="Times New Roman" w:cs="Times New Roman"/>
                <w:b/>
                <w:sz w:val="24"/>
                <w:szCs w:val="24"/>
              </w:rPr>
              <w:t>Kiekis</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rsidR="00502AF9" w:rsidRPr="00746BC5" w:rsidRDefault="00502AF9" w:rsidP="009C6BDE">
            <w:pPr>
              <w:rPr>
                <w:rFonts w:ascii="Times New Roman" w:hAnsi="Times New Roman" w:cs="Times New Roman"/>
                <w:b/>
                <w:sz w:val="24"/>
                <w:szCs w:val="24"/>
              </w:rPr>
            </w:pPr>
            <w:r>
              <w:rPr>
                <w:rFonts w:ascii="Times New Roman" w:hAnsi="Times New Roman" w:cs="Times New Roman"/>
                <w:b/>
                <w:sz w:val="24"/>
                <w:szCs w:val="24"/>
                <w:lang w:val="fi-FI"/>
              </w:rPr>
              <w:t>Suma</w:t>
            </w:r>
          </w:p>
          <w:p w:rsidR="00502AF9" w:rsidRPr="00746BC5" w:rsidRDefault="00502AF9" w:rsidP="009C6BDE">
            <w:pPr>
              <w:rPr>
                <w:rFonts w:ascii="Times New Roman" w:hAnsi="Times New Roman" w:cs="Times New Roman"/>
                <w:b/>
                <w:sz w:val="24"/>
                <w:szCs w:val="24"/>
              </w:rPr>
            </w:pPr>
            <w:r w:rsidRPr="00746BC5">
              <w:rPr>
                <w:rFonts w:ascii="Times New Roman" w:hAnsi="Times New Roman" w:cs="Times New Roman"/>
                <w:b/>
                <w:sz w:val="24"/>
                <w:szCs w:val="24"/>
              </w:rPr>
              <w:t xml:space="preserve">Eur </w:t>
            </w:r>
            <w:r w:rsidRPr="00746BC5">
              <w:rPr>
                <w:rFonts w:ascii="Times New Roman" w:hAnsi="Times New Roman" w:cs="Times New Roman"/>
                <w:b/>
                <w:sz w:val="24"/>
                <w:szCs w:val="24"/>
                <w:lang w:val="fi-FI"/>
              </w:rPr>
              <w:t>(be PVM)</w:t>
            </w:r>
          </w:p>
        </w:tc>
      </w:tr>
      <w:tr w:rsidR="00502AF9" w:rsidRPr="00746BC5" w:rsidTr="004574C0">
        <w:tc>
          <w:tcPr>
            <w:tcW w:w="1088" w:type="dxa"/>
            <w:tcBorders>
              <w:top w:val="single" w:sz="4" w:space="0" w:color="00000A"/>
              <w:left w:val="single" w:sz="4" w:space="0" w:color="00000A"/>
              <w:bottom w:val="single" w:sz="4" w:space="0" w:color="00000A"/>
              <w:right w:val="single" w:sz="4" w:space="0" w:color="00000A"/>
            </w:tcBorders>
          </w:tcPr>
          <w:p w:rsidR="00502AF9" w:rsidRPr="00746BC5" w:rsidRDefault="00502AF9" w:rsidP="009C6BDE">
            <w:pPr>
              <w:rPr>
                <w:rFonts w:ascii="Times New Roman" w:hAnsi="Times New Roman" w:cs="Times New Roman"/>
                <w:bCs/>
                <w:iCs/>
                <w:color w:val="000000" w:themeColor="text1"/>
                <w:sz w:val="24"/>
                <w:szCs w:val="24"/>
              </w:rPr>
            </w:pPr>
            <w:bookmarkStart w:id="0" w:name="_Toc159935987"/>
            <w:r w:rsidRPr="00746BC5">
              <w:rPr>
                <w:rFonts w:ascii="Times New Roman" w:hAnsi="Times New Roman" w:cs="Times New Roman"/>
                <w:sz w:val="24"/>
                <w:szCs w:val="24"/>
                <w:lang w:val="en-US"/>
              </w:rPr>
              <w:t>1.</w:t>
            </w:r>
            <w:bookmarkEnd w:id="0"/>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502AF9" w:rsidRPr="00746BC5" w:rsidRDefault="00502AF9" w:rsidP="009C6BDE">
            <w:pPr>
              <w:rPr>
                <w:rFonts w:ascii="Times New Roman" w:hAnsi="Times New Roman" w:cs="Times New Roman"/>
                <w:bCs/>
                <w:iCs/>
                <w:color w:val="000000" w:themeColor="text1"/>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502AF9" w:rsidRPr="00746BC5" w:rsidRDefault="00502AF9" w:rsidP="009C6BDE">
            <w:pPr>
              <w:rPr>
                <w:rFonts w:ascii="Times New Roman" w:hAnsi="Times New Roman" w:cs="Times New Roman"/>
                <w:sz w:val="24"/>
                <w:szCs w:val="24"/>
                <w:lang w:val="en-US"/>
              </w:rPr>
            </w:pPr>
          </w:p>
        </w:tc>
        <w:tc>
          <w:tcPr>
            <w:tcW w:w="2271" w:type="dxa"/>
            <w:tcBorders>
              <w:top w:val="single" w:sz="4" w:space="0" w:color="00000A"/>
              <w:left w:val="single" w:sz="4" w:space="0" w:color="00000A"/>
              <w:bottom w:val="single" w:sz="4" w:space="0" w:color="00000A"/>
              <w:right w:val="single" w:sz="4" w:space="0" w:color="00000A"/>
            </w:tcBorders>
            <w:shd w:val="clear" w:color="auto" w:fill="auto"/>
          </w:tcPr>
          <w:p w:rsidR="00502AF9" w:rsidRPr="00746BC5" w:rsidRDefault="00502AF9" w:rsidP="009C6BDE">
            <w:pPr>
              <w:rPr>
                <w:rFonts w:ascii="Times New Roman" w:hAnsi="Times New Roman" w:cs="Times New Roman"/>
                <w:color w:val="000000"/>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rsidR="00502AF9" w:rsidRPr="00746BC5" w:rsidRDefault="00502AF9" w:rsidP="009C6BDE">
            <w:pPr>
              <w:rPr>
                <w:rFonts w:ascii="Times New Roman" w:hAnsi="Times New Roman" w:cs="Times New Roman"/>
                <w:sz w:val="24"/>
                <w:szCs w:val="24"/>
              </w:rPr>
            </w:pPr>
          </w:p>
        </w:tc>
      </w:tr>
      <w:tr w:rsidR="00502AF9" w:rsidRPr="00746BC5" w:rsidTr="009C6BDE">
        <w:tc>
          <w:tcPr>
            <w:tcW w:w="7895" w:type="dxa"/>
            <w:gridSpan w:val="4"/>
            <w:tcBorders>
              <w:top w:val="single" w:sz="4" w:space="0" w:color="00000A"/>
              <w:left w:val="single" w:sz="4" w:space="0" w:color="00000A"/>
              <w:bottom w:val="single" w:sz="4" w:space="0" w:color="00000A"/>
              <w:right w:val="single" w:sz="4" w:space="0" w:color="00000A"/>
            </w:tcBorders>
          </w:tcPr>
          <w:p w:rsidR="00502AF9" w:rsidRPr="00746BC5" w:rsidRDefault="00502AF9" w:rsidP="009C6BDE">
            <w:pPr>
              <w:jc w:val="right"/>
              <w:rPr>
                <w:rFonts w:ascii="Times New Roman" w:hAnsi="Times New Roman" w:cs="Times New Roman"/>
                <w:sz w:val="24"/>
                <w:szCs w:val="24"/>
              </w:rPr>
            </w:pPr>
            <w:r w:rsidRPr="00746BC5">
              <w:rPr>
                <w:rFonts w:ascii="Times New Roman" w:hAnsi="Times New Roman" w:cs="Times New Roman"/>
                <w:sz w:val="24"/>
                <w:szCs w:val="24"/>
              </w:rPr>
              <w:t>PVM (</w:t>
            </w:r>
            <w:r w:rsidRPr="00746BC5">
              <w:rPr>
                <w:rFonts w:ascii="Times New Roman" w:hAnsi="Times New Roman" w:cs="Times New Roman"/>
                <w:i/>
                <w:iCs/>
                <w:sz w:val="24"/>
                <w:szCs w:val="24"/>
              </w:rPr>
              <w:t xml:space="preserve">tarifas </w:t>
            </w:r>
            <w:r w:rsidRPr="00746BC5">
              <w:rPr>
                <w:rFonts w:ascii="Times New Roman" w:hAnsi="Times New Roman" w:cs="Times New Roman"/>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rsidR="00502AF9" w:rsidRPr="00746BC5" w:rsidRDefault="00502AF9" w:rsidP="009C6BDE">
            <w:pPr>
              <w:rPr>
                <w:rFonts w:ascii="Times New Roman" w:hAnsi="Times New Roman" w:cs="Times New Roman"/>
                <w:sz w:val="24"/>
                <w:szCs w:val="24"/>
              </w:rPr>
            </w:pPr>
          </w:p>
        </w:tc>
      </w:tr>
      <w:tr w:rsidR="00502AF9" w:rsidRPr="00746BC5" w:rsidTr="009C6BDE">
        <w:tc>
          <w:tcPr>
            <w:tcW w:w="7895" w:type="dxa"/>
            <w:gridSpan w:val="4"/>
            <w:tcBorders>
              <w:top w:val="single" w:sz="4" w:space="0" w:color="00000A"/>
              <w:left w:val="single" w:sz="4" w:space="0" w:color="00000A"/>
              <w:bottom w:val="single" w:sz="4" w:space="0" w:color="00000A"/>
              <w:right w:val="single" w:sz="4" w:space="0" w:color="00000A"/>
            </w:tcBorders>
          </w:tcPr>
          <w:p w:rsidR="00502AF9" w:rsidRPr="00746BC5" w:rsidRDefault="00502AF9" w:rsidP="009C6BDE">
            <w:pPr>
              <w:jc w:val="right"/>
              <w:rPr>
                <w:rFonts w:ascii="Times New Roman" w:hAnsi="Times New Roman" w:cs="Times New Roman"/>
                <w:sz w:val="24"/>
                <w:szCs w:val="24"/>
              </w:rPr>
            </w:pPr>
            <w:r>
              <w:rPr>
                <w:rFonts w:ascii="Times New Roman" w:hAnsi="Times New Roman" w:cs="Times New Roman"/>
                <w:sz w:val="24"/>
                <w:szCs w:val="24"/>
                <w:lang w:val="fi-FI"/>
              </w:rPr>
              <w:t>Sutarties</w:t>
            </w:r>
            <w:r w:rsidRPr="00746BC5">
              <w:rPr>
                <w:rFonts w:ascii="Times New Roman" w:hAnsi="Times New Roman" w:cs="Times New Roman"/>
                <w:sz w:val="24"/>
                <w:szCs w:val="24"/>
                <w:lang w:val="fi-FI"/>
              </w:rPr>
              <w:t xml:space="preserve"> </w:t>
            </w:r>
            <w:r w:rsidRPr="00746BC5">
              <w:rPr>
                <w:rFonts w:ascii="Times New Roman" w:hAnsi="Times New Roman" w:cs="Times New Roman"/>
                <w:sz w:val="24"/>
                <w:szCs w:val="24"/>
              </w:rPr>
              <w:t xml:space="preserve">kaina Eur </w:t>
            </w:r>
            <w:r w:rsidRPr="00746BC5">
              <w:rPr>
                <w:rFonts w:ascii="Times New Roman" w:hAnsi="Times New Roman" w:cs="Times New Roman"/>
                <w:sz w:val="24"/>
                <w:szCs w:val="24"/>
                <w:lang w:val="fi-FI"/>
              </w:rPr>
              <w:t>(su PVM)</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rsidR="00502AF9" w:rsidRPr="00746BC5" w:rsidRDefault="00502AF9" w:rsidP="009C6BDE">
            <w:pPr>
              <w:rPr>
                <w:rFonts w:ascii="Times New Roman" w:hAnsi="Times New Roman" w:cs="Times New Roman"/>
                <w:sz w:val="24"/>
                <w:szCs w:val="24"/>
              </w:rPr>
            </w:pPr>
          </w:p>
        </w:tc>
      </w:tr>
    </w:tbl>
    <w:p w:rsidR="00502AF9" w:rsidRDefault="00502AF9" w:rsidP="00502AF9">
      <w:pPr>
        <w:spacing w:after="0" w:line="240" w:lineRule="auto"/>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 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 Į Sutarties kainą yra įskaičiuota visų Prekių kaina, visos Tiekėjo  patiriamos išlaidos ir mokesčiai. Jokios papildomos Tiekėjo išlaidos nebus apmokamos ar kompensuojamos.</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Sutarties kaina ar Sutarties kainos dalis,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tiekiamoms prekėms bus mokama perskaičiuota kaina. </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2626EF">
        <w:rPr>
          <w:rFonts w:ascii="Times New Roman" w:hAnsi="Times New Roman" w:cs="Times New Roman"/>
          <w:sz w:val="24"/>
          <w:szCs w:val="24"/>
        </w:rPr>
        <w:t>7.</w:t>
      </w:r>
      <w:r>
        <w:rPr>
          <w:rFonts w:ascii="Times New Roman" w:hAnsi="Times New Roman" w:cs="Times New Roman"/>
          <w:sz w:val="24"/>
          <w:szCs w:val="24"/>
        </w:rPr>
        <w:t xml:space="preserve"> bet kuri Sutarties Šalis Sutarties galiojimo metu turi teisę inicijuoti Sutartyje numatytų kainų perskaičiavimą (keitimą) ne anksčiau kaip po </w:t>
      </w:r>
      <w:r w:rsidRPr="002626EF">
        <w:rPr>
          <w:rFonts w:ascii="Times New Roman" w:hAnsi="Times New Roman" w:cs="Times New Roman"/>
          <w:sz w:val="24"/>
          <w:szCs w:val="24"/>
        </w:rPr>
        <w:t>6</w:t>
      </w:r>
      <w:r>
        <w:rPr>
          <w:rFonts w:ascii="Times New Roman" w:hAnsi="Times New Roman" w:cs="Times New Roman"/>
          <w:sz w:val="24"/>
          <w:szCs w:val="24"/>
        </w:rPr>
        <w:t xml:space="preserve"> mėnesių nuo Sutarties sudarymo dienos (jeigu perskaičiavimas jau buvo atliktas – nuo paskutinio perskaičiavimo pagal šį punktą dienos), jeigu Vartojimo prekių ir paslaugų kainų pokytis (k), apskaičiuotas kaip nustatyta 2.</w:t>
      </w:r>
      <w:r w:rsidRPr="002626EF">
        <w:rPr>
          <w:rFonts w:ascii="Times New Roman" w:hAnsi="Times New Roman" w:cs="Times New Roman"/>
          <w:sz w:val="24"/>
          <w:szCs w:val="24"/>
        </w:rPr>
        <w:t>7</w:t>
      </w:r>
      <w:r>
        <w:rPr>
          <w:rFonts w:ascii="Times New Roman" w:hAnsi="Times New Roman" w:cs="Times New Roman"/>
          <w:sz w:val="24"/>
          <w:szCs w:val="24"/>
        </w:rPr>
        <w:t>.</w:t>
      </w:r>
      <w:r w:rsidRPr="002626EF">
        <w:rPr>
          <w:rFonts w:ascii="Times New Roman" w:hAnsi="Times New Roman" w:cs="Times New Roman"/>
          <w:sz w:val="24"/>
          <w:szCs w:val="24"/>
        </w:rPr>
        <w:t>3</w:t>
      </w:r>
      <w:r>
        <w:rPr>
          <w:rFonts w:ascii="Times New Roman" w:hAnsi="Times New Roman" w:cs="Times New Roman"/>
          <w:sz w:val="24"/>
          <w:szCs w:val="24"/>
        </w:rPr>
        <w:t>. punkte, viršija 10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2626EF">
        <w:rPr>
          <w:rFonts w:ascii="Times New Roman" w:hAnsi="Times New Roman" w:cs="Times New Roman"/>
          <w:sz w:val="24"/>
          <w:szCs w:val="24"/>
        </w:rPr>
        <w:t>7</w:t>
      </w:r>
      <w:r>
        <w:rPr>
          <w:rFonts w:ascii="Times New Roman" w:hAnsi="Times New Roman" w:cs="Times New Roman"/>
          <w:sz w:val="24"/>
          <w:szCs w:val="24"/>
        </w:rPr>
        <w:t>.</w:t>
      </w:r>
      <w:r w:rsidRPr="002626EF">
        <w:rPr>
          <w:rFonts w:ascii="Times New Roman" w:hAnsi="Times New Roman" w:cs="Times New Roman"/>
          <w:sz w:val="24"/>
          <w:szCs w:val="24"/>
        </w:rPr>
        <w:t>1.</w:t>
      </w:r>
      <w:r>
        <w:rPr>
          <w:rFonts w:ascii="Times New Roman" w:hAnsi="Times New Roman" w:cs="Times New Roman"/>
          <w:sz w:val="24"/>
          <w:szCs w:val="24"/>
        </w:rPr>
        <w:t xml:space="preserve"> Šalys privalo Susitarime nurodyti indekso reikšmę laikotarpio pradžioje ir jos nustatymo datą, indekso reikšmę laikotarpio pabaigoje ir jos nustatymo datą, kainų pokytį (k), perskaičiuotas kainas, perskaičiuotą pradinės Sutarties vertę;</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2626EF">
        <w:rPr>
          <w:rFonts w:ascii="Times New Roman" w:hAnsi="Times New Roman" w:cs="Times New Roman"/>
          <w:sz w:val="24"/>
          <w:szCs w:val="24"/>
        </w:rPr>
        <w:t>7</w:t>
      </w:r>
      <w:r>
        <w:rPr>
          <w:rFonts w:ascii="Times New Roman" w:hAnsi="Times New Roman" w:cs="Times New Roman"/>
          <w:sz w:val="24"/>
          <w:szCs w:val="24"/>
        </w:rPr>
        <w:t>.</w:t>
      </w:r>
      <w:r w:rsidRPr="002626EF">
        <w:rPr>
          <w:rFonts w:ascii="Times New Roman" w:hAnsi="Times New Roman" w:cs="Times New Roman"/>
          <w:sz w:val="24"/>
          <w:szCs w:val="24"/>
        </w:rPr>
        <w:t>2</w:t>
      </w:r>
      <w:r>
        <w:rPr>
          <w:rFonts w:ascii="Times New Roman" w:hAnsi="Times New Roman" w:cs="Times New Roman"/>
          <w:sz w:val="24"/>
          <w:szCs w:val="24"/>
        </w:rPr>
        <w:t xml:space="preserve">. perskaičiuojama </w:t>
      </w:r>
      <w:r w:rsidRPr="002626EF">
        <w:rPr>
          <w:rFonts w:ascii="Times New Roman" w:hAnsi="Times New Roman" w:cs="Times New Roman"/>
          <w:sz w:val="24"/>
          <w:szCs w:val="24"/>
        </w:rPr>
        <w:t>kaina</w:t>
      </w:r>
      <w:r>
        <w:rPr>
          <w:rFonts w:ascii="Times New Roman" w:hAnsi="Times New Roman" w:cs="Times New Roman"/>
          <w:sz w:val="24"/>
          <w:szCs w:val="24"/>
        </w:rPr>
        <w:t xml:space="preserve"> taikomas užsakymams, pateiktai po to, kai Šalys sudaro susitarimą dėl </w:t>
      </w:r>
      <w:r w:rsidRPr="002626EF">
        <w:rPr>
          <w:rFonts w:ascii="Times New Roman" w:hAnsi="Times New Roman" w:cs="Times New Roman"/>
          <w:sz w:val="24"/>
          <w:szCs w:val="24"/>
        </w:rPr>
        <w:t>kainos</w:t>
      </w:r>
      <w:r>
        <w:rPr>
          <w:rFonts w:ascii="Times New Roman" w:hAnsi="Times New Roman" w:cs="Times New Roman"/>
          <w:sz w:val="24"/>
          <w:szCs w:val="24"/>
        </w:rPr>
        <w:t xml:space="preserve"> perskaičiavimo;</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7</w:t>
      </w:r>
      <w:r>
        <w:rPr>
          <w:rFonts w:ascii="Times New Roman" w:hAnsi="Times New Roman" w:cs="Times New Roman"/>
          <w:sz w:val="24"/>
          <w:szCs w:val="24"/>
        </w:rPr>
        <w:t>.</w:t>
      </w:r>
      <w:r>
        <w:rPr>
          <w:rFonts w:ascii="Times New Roman" w:hAnsi="Times New Roman" w:cs="Times New Roman"/>
          <w:sz w:val="24"/>
          <w:szCs w:val="24"/>
          <w:lang w:val="en-US"/>
        </w:rPr>
        <w:t>3</w:t>
      </w:r>
      <w:r>
        <w:rPr>
          <w:rFonts w:ascii="Times New Roman" w:hAnsi="Times New Roman" w:cs="Times New Roman"/>
          <w:sz w:val="24"/>
          <w:szCs w:val="24"/>
        </w:rPr>
        <w:t>. nauj</w:t>
      </w:r>
      <w:r>
        <w:rPr>
          <w:rFonts w:ascii="Times New Roman" w:hAnsi="Times New Roman" w:cs="Times New Roman"/>
          <w:sz w:val="24"/>
          <w:szCs w:val="24"/>
          <w:lang w:val="en-US"/>
        </w:rPr>
        <w:t>a</w:t>
      </w:r>
      <w:r>
        <w:rPr>
          <w:rFonts w:ascii="Times New Roman" w:hAnsi="Times New Roman" w:cs="Times New Roman"/>
          <w:sz w:val="24"/>
          <w:szCs w:val="24"/>
        </w:rPr>
        <w:t xml:space="preserve"> </w:t>
      </w:r>
      <w:r>
        <w:rPr>
          <w:rFonts w:ascii="Times New Roman" w:hAnsi="Times New Roman" w:cs="Times New Roman"/>
          <w:sz w:val="24"/>
          <w:szCs w:val="24"/>
          <w:lang w:val="en-US"/>
        </w:rPr>
        <w:t>kaina</w:t>
      </w:r>
      <w:r>
        <w:rPr>
          <w:rFonts w:ascii="Times New Roman" w:hAnsi="Times New Roman" w:cs="Times New Roman"/>
          <w:sz w:val="24"/>
          <w:szCs w:val="24"/>
        </w:rPr>
        <w:t xml:space="preserve"> apskaičiuojami pagal formulę:</w:t>
      </w:r>
    </w:p>
    <w:p w:rsidR="00502AF9" w:rsidRDefault="00502AF9" w:rsidP="00502AF9">
      <w:pPr>
        <w:spacing w:after="0" w:line="240" w:lineRule="auto"/>
        <w:ind w:firstLine="567"/>
        <w:jc w:val="both"/>
        <w:rPr>
          <w:rFonts w:ascii="Times New Roman" w:hAnsi="Times New Roman" w:cs="Times New Roman"/>
          <w:sz w:val="24"/>
          <w:szCs w:val="24"/>
          <w:lang w:val="en-US"/>
        </w:rPr>
      </w:pPr>
      <w:r>
        <w:rPr>
          <w:noProof/>
        </w:rPr>
        <w:lastRenderedPageBreak/>
        <w:drawing>
          <wp:inline distT="0" distB="0" distL="0" distR="0" wp14:anchorId="1CD85A4C" wp14:editId="330CDDB1">
            <wp:extent cx="752475" cy="180975"/>
            <wp:effectExtent l="0" t="0" r="0" b="0"/>
            <wp:docPr id="3" name="Picture 5" descr="C:\Users\e0061314\AppData\Local\Temp\lu94329cm2s.tmp\lu94329cm36_tmp_cca3dadc2bd99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Users\e0061314\AppData\Local\Temp\lu94329cm2s.tmp\lu94329cm36_tmp_cca3dadc2bd99199.png"/>
                    <pic:cNvPicPr>
                      <a:picLocks noChangeAspect="1" noChangeArrowheads="1"/>
                    </pic:cNvPicPr>
                  </pic:nvPicPr>
                  <pic:blipFill>
                    <a:blip r:embed="rId8"/>
                    <a:stretch>
                      <a:fillRect/>
                    </a:stretch>
                  </pic:blipFill>
                  <pic:spPr bwMode="auto">
                    <a:xfrm>
                      <a:off x="0" y="0"/>
                      <a:ext cx="752475" cy="180975"/>
                    </a:xfrm>
                    <a:prstGeom prst="rect">
                      <a:avLst/>
                    </a:prstGeom>
                  </pic:spPr>
                </pic:pic>
              </a:graphicData>
            </a:graphic>
          </wp:inline>
        </w:drawing>
      </w:r>
      <w:r>
        <w:rPr>
          <w:rFonts w:ascii="Times New Roman" w:hAnsi="Times New Roman" w:cs="Times New Roman"/>
          <w:i/>
          <w:iCs/>
          <w:sz w:val="24"/>
          <w:szCs w:val="24"/>
        </w:rPr>
        <w:t xml:space="preserve">, </w:t>
      </w:r>
      <w:r>
        <w:rPr>
          <w:rFonts w:ascii="Times New Roman" w:hAnsi="Times New Roman" w:cs="Times New Roman"/>
          <w:sz w:val="24"/>
          <w:szCs w:val="24"/>
        </w:rPr>
        <w:t>kur</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 </w:t>
      </w:r>
      <w:r>
        <w:rPr>
          <w:rFonts w:ascii="Times New Roman" w:hAnsi="Times New Roman" w:cs="Times New Roman"/>
          <w:sz w:val="24"/>
          <w:szCs w:val="24"/>
          <w:lang w:val="en-US"/>
        </w:rPr>
        <w:t>kaina</w:t>
      </w:r>
      <w:r>
        <w:rPr>
          <w:rFonts w:ascii="Times New Roman" w:hAnsi="Times New Roman" w:cs="Times New Roman"/>
          <w:sz w:val="24"/>
          <w:szCs w:val="24"/>
        </w:rPr>
        <w:t xml:space="preserve"> (Eur be PVM)) (jei ji jau buvo perskaičiuota, tai po paskutinio perskaičiavimo).</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xml:space="preserve"> – perskaičiuota (pakeistas) </w:t>
      </w:r>
      <w:r>
        <w:rPr>
          <w:rFonts w:ascii="Times New Roman" w:hAnsi="Times New Roman" w:cs="Times New Roman"/>
          <w:sz w:val="24"/>
          <w:szCs w:val="24"/>
          <w:lang w:val="en-US"/>
        </w:rPr>
        <w:t>kaina</w:t>
      </w:r>
      <w:r>
        <w:rPr>
          <w:rFonts w:ascii="Times New Roman" w:hAnsi="Times New Roman" w:cs="Times New Roman"/>
          <w:sz w:val="24"/>
          <w:szCs w:val="24"/>
        </w:rPr>
        <w:t xml:space="preserve"> (Eur be PVM)</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 – Pagal vartotojų kainų indeksą „Vartojimo paslaugos“ apskaičiuotas Vartojimo prekių ir paslaugų kainų pokytis (padidėjimas arba sumažėjimas) (%). „k“ reikšmė skaičiuojama pagal formulę:</w:t>
      </w:r>
    </w:p>
    <w:p w:rsidR="00502AF9" w:rsidRDefault="00502AF9" w:rsidP="00502AF9">
      <w:pPr>
        <w:spacing w:after="0" w:line="240" w:lineRule="auto"/>
        <w:ind w:firstLine="567"/>
        <w:jc w:val="both"/>
        <w:rPr>
          <w:rFonts w:ascii="Times New Roman" w:hAnsi="Times New Roman" w:cs="Times New Roman"/>
          <w:sz w:val="24"/>
          <w:szCs w:val="24"/>
        </w:rPr>
      </w:pPr>
      <w:r>
        <w:rPr>
          <w:noProof/>
        </w:rPr>
        <w:drawing>
          <wp:inline distT="0" distB="0" distL="0" distR="0" wp14:anchorId="0FA19F1A" wp14:editId="46616D14">
            <wp:extent cx="1171575" cy="200025"/>
            <wp:effectExtent l="0" t="0" r="0" b="0"/>
            <wp:docPr id="4" name="Picture 4" descr="C:\Users\e0061314\AppData\Local\Temp\lu94329cm2s.tmp\lu94329cm36_tmp_3d3011b60934d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e0061314\AppData\Local\Temp\lu94329cm2s.tmp\lu94329cm36_tmp_3d3011b60934d94.png"/>
                    <pic:cNvPicPr>
                      <a:picLocks noChangeAspect="1" noChangeArrowheads="1"/>
                    </pic:cNvPicPr>
                  </pic:nvPicPr>
                  <pic:blipFill>
                    <a:blip r:embed="rId9"/>
                    <a:stretch>
                      <a:fillRect/>
                    </a:stretch>
                  </pic:blipFill>
                  <pic:spPr bwMode="auto">
                    <a:xfrm>
                      <a:off x="0" y="0"/>
                      <a:ext cx="1171575" cy="200025"/>
                    </a:xfrm>
                    <a:prstGeom prst="rect">
                      <a:avLst/>
                    </a:prstGeom>
                  </pic:spPr>
                </pic:pic>
              </a:graphicData>
            </a:graphic>
          </wp:inline>
        </w:drawing>
      </w:r>
      <w:r>
        <w:rPr>
          <w:rFonts w:ascii="Times New Roman" w:hAnsi="Times New Roman" w:cs="Times New Roman"/>
          <w:sz w:val="24"/>
          <w:szCs w:val="24"/>
        </w:rPr>
        <w:t>, (proc.) kur</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Ind</w:t>
      </w:r>
      <w:r>
        <w:rPr>
          <w:rFonts w:ascii="Times New Roman" w:hAnsi="Times New Roman" w:cs="Times New Roman"/>
          <w:sz w:val="24"/>
          <w:szCs w:val="24"/>
          <w:vertAlign w:val="subscript"/>
        </w:rPr>
        <w:t>naujausias</w:t>
      </w:r>
      <w:r>
        <w:rPr>
          <w:rFonts w:ascii="Times New Roman" w:hAnsi="Times New Roman" w:cs="Times New Roman"/>
          <w:sz w:val="24"/>
          <w:szCs w:val="24"/>
        </w:rPr>
        <w:t xml:space="preserve"> – kreipimosi dėl kainos perskaičiavimo išsiuntimo kitai šaliai datą naujausias paskelbtas vartojimo prekių ir paslaugų indeksas „Vartojimo paslaugos“.</w:t>
      </w:r>
    </w:p>
    <w:p w:rsidR="00502AF9" w:rsidRPr="002626EF"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Ind</w:t>
      </w:r>
      <w:r>
        <w:rPr>
          <w:rFonts w:ascii="Times New Roman" w:hAnsi="Times New Roman" w:cs="Times New Roman"/>
          <w:sz w:val="24"/>
          <w:szCs w:val="24"/>
          <w:vertAlign w:val="subscript"/>
        </w:rPr>
        <w:t>pradžia</w:t>
      </w:r>
      <w:r>
        <w:rPr>
          <w:rFonts w:ascii="Times New Roman" w:hAnsi="Times New Roman" w:cs="Times New Roman"/>
          <w:sz w:val="24"/>
          <w:szCs w:val="24"/>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2626EF">
        <w:rPr>
          <w:rFonts w:ascii="Times New Roman" w:hAnsi="Times New Roman" w:cs="Times New Roman"/>
          <w:sz w:val="24"/>
          <w:szCs w:val="24"/>
        </w:rPr>
        <w:t>7</w:t>
      </w:r>
      <w:r>
        <w:rPr>
          <w:rFonts w:ascii="Times New Roman" w:hAnsi="Times New Roman" w:cs="Times New Roman"/>
          <w:sz w:val="24"/>
          <w:szCs w:val="24"/>
        </w:rPr>
        <w:t>.</w:t>
      </w:r>
      <w:r w:rsidRPr="002626EF">
        <w:rPr>
          <w:rFonts w:ascii="Times New Roman" w:hAnsi="Times New Roman" w:cs="Times New Roman"/>
          <w:sz w:val="24"/>
          <w:szCs w:val="24"/>
        </w:rPr>
        <w:t>4</w:t>
      </w:r>
      <w:r>
        <w:rPr>
          <w:rFonts w:ascii="Times New Roman" w:hAnsi="Times New Roman" w:cs="Times New Roman"/>
          <w:sz w:val="24"/>
          <w:szCs w:val="24"/>
        </w:rPr>
        <w:t>. skaičiavimams indeksų reikšmės imamos keturių skaitmenų po kablelio tikslumu. Apskaičiuotas pokytis (k) tolimesniems skaičiavimams naudojamas suapvalinus iki vieno skaitmens po kablelio, o apskaičiuota kaina „a“ suapvalinama iki dviejų skaitmenų po kablelio;</w:t>
      </w:r>
    </w:p>
    <w:p w:rsidR="00502AF9" w:rsidRDefault="00502AF9" w:rsidP="00502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2626EF">
        <w:rPr>
          <w:rFonts w:ascii="Times New Roman" w:hAnsi="Times New Roman" w:cs="Times New Roman"/>
          <w:sz w:val="24"/>
          <w:szCs w:val="24"/>
        </w:rPr>
        <w:t>7</w:t>
      </w:r>
      <w:r>
        <w:rPr>
          <w:rFonts w:ascii="Times New Roman" w:hAnsi="Times New Roman" w:cs="Times New Roman"/>
          <w:sz w:val="24"/>
          <w:szCs w:val="24"/>
        </w:rPr>
        <w:t>.</w:t>
      </w:r>
      <w:r w:rsidRPr="002626EF">
        <w:rPr>
          <w:rFonts w:ascii="Times New Roman" w:hAnsi="Times New Roman" w:cs="Times New Roman"/>
          <w:sz w:val="24"/>
          <w:szCs w:val="24"/>
        </w:rPr>
        <w:t>5.</w:t>
      </w:r>
      <w:r>
        <w:rPr>
          <w:rFonts w:ascii="Times New Roman" w:hAnsi="Times New Roman" w:cs="Times New Roman"/>
          <w:sz w:val="24"/>
          <w:szCs w:val="24"/>
        </w:rPr>
        <w:t xml:space="preserve"> vėlesnis kainų arba įkainių perskaičiavimas negali apimti laikotarpio, už kurį jau buvo atliktas perskaičiavimas.</w:t>
      </w:r>
    </w:p>
    <w:p w:rsidR="00502AF9" w:rsidRDefault="00502AF9" w:rsidP="00502AF9">
      <w:pPr>
        <w:spacing w:after="0" w:line="240" w:lineRule="auto"/>
        <w:ind w:firstLine="567"/>
        <w:jc w:val="both"/>
        <w:rPr>
          <w:rFonts w:ascii="Times New Roman" w:hAnsi="Times New Roman" w:cs="Times New Roman"/>
          <w:sz w:val="24"/>
          <w:szCs w:val="24"/>
        </w:rPr>
      </w:pPr>
      <w:r w:rsidRPr="002626EF">
        <w:rPr>
          <w:rFonts w:ascii="Times New Roman" w:hAnsi="Times New Roman" w:cs="Times New Roman"/>
          <w:sz w:val="24"/>
          <w:szCs w:val="24"/>
        </w:rPr>
        <w:t>2.7.6.</w:t>
      </w:r>
      <w:r w:rsidRPr="002626EF">
        <w:rPr>
          <w:rFonts w:ascii="Times New Roman" w:hAnsi="Times New Roman" w:cs="Times New Roman"/>
          <w:i/>
          <w:iCs/>
          <w:sz w:val="24"/>
          <w:szCs w:val="24"/>
        </w:rPr>
        <w:t xml:space="preserve"> </w:t>
      </w:r>
      <w:r>
        <w:rPr>
          <w:rFonts w:ascii="Times New Roman" w:hAnsi="Times New Roman" w:cs="Times New Roman"/>
          <w:sz w:val="24"/>
          <w:szCs w:val="24"/>
        </w:rPr>
        <w:t>Jeigu pagal vartotojų kainų indeksą apskaičiuotas Vartojimo prekių ir paslaugų kainų pokytis (k), apskaičiuotas kaip nustatyta 2.</w:t>
      </w:r>
      <w:r w:rsidRPr="002626EF">
        <w:rPr>
          <w:rFonts w:ascii="Times New Roman" w:hAnsi="Times New Roman" w:cs="Times New Roman"/>
          <w:sz w:val="24"/>
          <w:szCs w:val="24"/>
        </w:rPr>
        <w:t>7</w:t>
      </w:r>
      <w:r>
        <w:rPr>
          <w:rFonts w:ascii="Times New Roman" w:hAnsi="Times New Roman" w:cs="Times New Roman"/>
          <w:sz w:val="24"/>
          <w:szCs w:val="24"/>
        </w:rPr>
        <w:t>.3 punkte, viršija 50 procentų nuo pradinio sutarties įkainio sutarties pasirašymo dieną, paslaugų įkainiai bus perskaičiuojami maksimaliu 50 procentų pokyčiu.</w:t>
      </w:r>
    </w:p>
    <w:p w:rsidR="00502AF9" w:rsidRDefault="00502AF9" w:rsidP="00502AF9">
      <w:pPr>
        <w:spacing w:after="0" w:line="240" w:lineRule="auto"/>
        <w:ind w:firstLine="567"/>
        <w:jc w:val="both"/>
        <w:rPr>
          <w:rFonts w:ascii="Times New Roman" w:hAnsi="Times New Roman" w:cs="Times New Roman"/>
          <w:sz w:val="24"/>
          <w:szCs w:val="24"/>
        </w:rPr>
      </w:pPr>
      <w:r w:rsidRPr="002626EF">
        <w:rPr>
          <w:rFonts w:ascii="Times New Roman" w:hAnsi="Times New Roman" w:cs="Times New Roman"/>
          <w:sz w:val="24"/>
          <w:szCs w:val="24"/>
        </w:rPr>
        <w:t xml:space="preserve">2.8. </w:t>
      </w:r>
      <w:r>
        <w:rPr>
          <w:rFonts w:ascii="Times New Roman" w:hAnsi="Times New Roman" w:cs="Times New Roman"/>
          <w:sz w:val="24"/>
          <w:szCs w:val="24"/>
        </w:rPr>
        <w:t>Jei Sutarties kaina buvo peržiūrėta pagal Sutartyje nurodytas kainų peržiūros sąlygas, atitinkamai patikslinama (didėja arba mažėja) Sutarties bendra kaina. Sutarties kainos pakeitimas įforminamas susitarimu, pasirašomu abiejų Sutarties Šalių. Perskaičiuota kaina įsigalioja nuo kitos dienos po susitarimo sudarymo.</w:t>
      </w:r>
    </w:p>
    <w:p w:rsidR="00502AF9" w:rsidRDefault="00502AF9" w:rsidP="00502AF9">
      <w:pPr>
        <w:spacing w:after="0" w:line="240" w:lineRule="auto"/>
        <w:ind w:firstLine="567"/>
        <w:jc w:val="both"/>
        <w:rPr>
          <w:rFonts w:ascii="Times New Roman" w:hAnsi="Times New Roman" w:cs="Times New Roman"/>
          <w:iCs/>
          <w:sz w:val="24"/>
          <w:szCs w:val="22"/>
        </w:rPr>
      </w:pPr>
      <w:r>
        <w:rPr>
          <w:rFonts w:ascii="Times New Roman" w:hAnsi="Times New Roman" w:cs="Times New Roman"/>
          <w:iCs/>
          <w:sz w:val="24"/>
          <w:szCs w:val="22"/>
        </w:rPr>
        <w:t xml:space="preserve">2.9. Sutarties 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E-sąskaita sistemą išlaidas). Jokios papildomos Tiekėjo išlaidos nebus apmokamos ar kompensuojamos. </w:t>
      </w:r>
    </w:p>
    <w:p w:rsidR="000522F9" w:rsidRPr="000522F9" w:rsidRDefault="00502AF9" w:rsidP="000522F9">
      <w:pPr>
        <w:spacing w:after="0" w:line="240" w:lineRule="auto"/>
        <w:ind w:firstLine="567"/>
        <w:jc w:val="both"/>
        <w:rPr>
          <w:rFonts w:ascii="Times New Roman" w:hAnsi="Times New Roman" w:cs="Times New Roman"/>
          <w:sz w:val="24"/>
          <w:szCs w:val="24"/>
        </w:rPr>
      </w:pPr>
      <w:r w:rsidRPr="000522F9">
        <w:rPr>
          <w:rFonts w:ascii="Times New Roman" w:hAnsi="Times New Roman" w:cs="Times New Roman"/>
          <w:sz w:val="24"/>
          <w:szCs w:val="24"/>
        </w:rPr>
        <w:t>2.10. Mokėjimai atliekami eurais tokia tvarka:</w:t>
      </w:r>
    </w:p>
    <w:p w:rsidR="000522F9" w:rsidRPr="000522F9" w:rsidRDefault="00502AF9" w:rsidP="000522F9">
      <w:pPr>
        <w:spacing w:after="0" w:line="240" w:lineRule="auto"/>
        <w:ind w:firstLine="567"/>
        <w:jc w:val="both"/>
        <w:rPr>
          <w:rFonts w:ascii="Times New Roman" w:hAnsi="Times New Roman" w:cs="Times New Roman"/>
          <w:sz w:val="24"/>
          <w:szCs w:val="24"/>
        </w:rPr>
      </w:pPr>
      <w:r w:rsidRPr="000522F9">
        <w:rPr>
          <w:rFonts w:ascii="Times New Roman" w:eastAsia="Calibri" w:hAnsi="Times New Roman" w:cs="Times New Roman"/>
          <w:sz w:val="24"/>
          <w:szCs w:val="24"/>
          <w:lang w:eastAsia="en-US"/>
        </w:rPr>
        <w:t xml:space="preserve">2.10.1. </w:t>
      </w:r>
      <w:r w:rsidR="000522F9" w:rsidRPr="000522F9">
        <w:rPr>
          <w:rFonts w:ascii="Times New Roman" w:hAnsi="Times New Roman" w:cs="Times New Roman"/>
          <w:sz w:val="24"/>
          <w:szCs w:val="24"/>
        </w:rPr>
        <w:t>Su Tiekėju už faktiškai laiku patiektas kokybiškas ir Sutarties reikalavimus atitinkančias Prekes atsiskaitoma pagal Sutartyje nurodytus įkainius ne vėliau kaip per 30 (trisdešimt) kalendorinių dienų nuo PVM sąskaitos-faktūros pateikimo dienos.</w:t>
      </w:r>
    </w:p>
    <w:p w:rsidR="0059101B" w:rsidRDefault="000522F9" w:rsidP="0059101B">
      <w:pPr>
        <w:spacing w:after="0" w:line="240" w:lineRule="auto"/>
        <w:ind w:firstLine="567"/>
        <w:jc w:val="both"/>
        <w:rPr>
          <w:rFonts w:ascii="Times New Roman" w:eastAsia="Times New Roman" w:hAnsi="Times New Roman" w:cs="Times New Roman"/>
          <w:color w:val="00000A"/>
          <w:sz w:val="24"/>
          <w:szCs w:val="24"/>
        </w:rPr>
      </w:pPr>
      <w:r w:rsidRPr="000522F9">
        <w:rPr>
          <w:rFonts w:ascii="Times New Roman" w:eastAsia="Times New Roman" w:hAnsi="Times New Roman" w:cs="Times New Roman"/>
          <w:color w:val="00000A"/>
          <w:sz w:val="24"/>
          <w:szCs w:val="24"/>
          <w:lang w:val="en-US"/>
        </w:rPr>
        <w:t>2.10.2. D</w:t>
      </w:r>
      <w:r w:rsidRPr="000522F9">
        <w:rPr>
          <w:rFonts w:ascii="Times New Roman" w:eastAsia="Times New Roman" w:hAnsi="Times New Roman" w:cs="Times New Roman"/>
          <w:color w:val="00000A"/>
          <w:sz w:val="24"/>
          <w:szCs w:val="24"/>
        </w:rPr>
        <w:t>etali Prekių perdavimo–priėmimo tvarka aprašyta šios Sutarties III skyriuje.</w:t>
      </w:r>
    </w:p>
    <w:p w:rsidR="000522F9" w:rsidRPr="00D00BEE" w:rsidRDefault="00502AF9" w:rsidP="000522F9">
      <w:pPr>
        <w:spacing w:after="0" w:line="240" w:lineRule="auto"/>
        <w:ind w:firstLine="567"/>
        <w:jc w:val="both"/>
        <w:rPr>
          <w:rFonts w:ascii="Times New Roman" w:hAnsi="Times New Roman" w:cs="Times New Roman"/>
          <w:sz w:val="24"/>
          <w:szCs w:val="24"/>
        </w:rPr>
      </w:pPr>
      <w:r w:rsidRPr="00D00BEE">
        <w:rPr>
          <w:rFonts w:ascii="Times New Roman" w:hAnsi="Times New Roman" w:cs="Times New Roman"/>
          <w:sz w:val="24"/>
          <w:szCs w:val="24"/>
        </w:rPr>
        <w:t>2</w:t>
      </w:r>
      <w:r w:rsidR="000522F9" w:rsidRPr="00D00BEE">
        <w:rPr>
          <w:rFonts w:ascii="Times New Roman" w:hAnsi="Times New Roman" w:cs="Times New Roman"/>
          <w:sz w:val="24"/>
          <w:szCs w:val="24"/>
        </w:rPr>
        <w:t>.11</w:t>
      </w:r>
      <w:r w:rsidRPr="00D00BEE">
        <w:rPr>
          <w:rFonts w:ascii="Times New Roman" w:hAnsi="Times New Roman" w:cs="Times New Roman"/>
          <w:sz w:val="24"/>
          <w:szCs w:val="24"/>
        </w:rPr>
        <w:t xml:space="preserve">. </w:t>
      </w:r>
      <w:r w:rsidR="000522F9" w:rsidRPr="00D00BEE">
        <w:rPr>
          <w:rFonts w:ascii="Times New Roman" w:hAnsi="Times New Roman" w:cs="Times New Roman"/>
          <w:sz w:val="24"/>
          <w:szCs w:val="24"/>
        </w:rPr>
        <w:t xml:space="preserve">Sutarties vykdymo metu, sąskaitos-faktūros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59101B">
        <w:rPr>
          <w:rFonts w:ascii="Times New Roman" w:hAnsi="Times New Roman" w:cs="Times New Roman"/>
          <w:sz w:val="24"/>
          <w:szCs w:val="24"/>
        </w:rPr>
        <w:t>SABIS</w:t>
      </w:r>
      <w:r w:rsidR="000522F9" w:rsidRPr="00D00BEE">
        <w:rPr>
          <w:rFonts w:ascii="Times New Roman" w:hAnsi="Times New Roman" w:cs="Times New Roman"/>
          <w:sz w:val="24"/>
          <w:szCs w:val="24"/>
        </w:rPr>
        <w:t xml:space="preserve"> priemonėmis. </w:t>
      </w:r>
    </w:p>
    <w:p w:rsidR="000522F9" w:rsidRDefault="000522F9" w:rsidP="000522F9">
      <w:pPr>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2.12</w:t>
      </w:r>
      <w:r w:rsidR="00502AF9">
        <w:rPr>
          <w:rFonts w:ascii="Times New Roman" w:hAnsi="Times New Roman" w:cs="Times New Roman"/>
          <w:sz w:val="24"/>
          <w:szCs w:val="24"/>
        </w:rPr>
        <w:t>. Pirkėjas už pristatytas Prekes su Tiekėju atsiskaito mokėjimo pavedimu į Tiekėjo nurodytą banko sąskaitą.</w:t>
      </w:r>
    </w:p>
    <w:p w:rsidR="00502AF9" w:rsidRPr="00D00BEE" w:rsidRDefault="000522F9" w:rsidP="000522F9">
      <w:pPr>
        <w:spacing w:after="0" w:line="240" w:lineRule="auto"/>
        <w:ind w:firstLine="567"/>
        <w:jc w:val="both"/>
        <w:rPr>
          <w:rFonts w:ascii="Times New Roman" w:hAnsi="Times New Roman" w:cs="Times New Roman"/>
          <w:sz w:val="24"/>
          <w:szCs w:val="24"/>
        </w:rPr>
      </w:pPr>
      <w:r w:rsidRPr="00D00BEE">
        <w:rPr>
          <w:rFonts w:ascii="Times New Roman" w:eastAsia="Calibri" w:hAnsi="Times New Roman" w:cs="Times New Roman"/>
          <w:sz w:val="24"/>
          <w:szCs w:val="24"/>
          <w:lang w:eastAsia="en-US"/>
        </w:rPr>
        <w:t>2.13</w:t>
      </w:r>
      <w:r w:rsidR="00502AF9" w:rsidRPr="00D00BEE">
        <w:rPr>
          <w:rFonts w:ascii="Times New Roman" w:eastAsia="Calibri" w:hAnsi="Times New Roman" w:cs="Times New Roman"/>
          <w:sz w:val="24"/>
          <w:szCs w:val="24"/>
          <w:lang w:eastAsia="en-US"/>
        </w:rPr>
        <w:t xml:space="preserve">. </w:t>
      </w:r>
      <w:r w:rsidRPr="00D00BEE">
        <w:rPr>
          <w:rFonts w:ascii="Times New Roman" w:hAnsi="Times New Roman" w:cs="Times New Roman"/>
          <w:color w:val="000000"/>
          <w:sz w:val="24"/>
          <w:szCs w:val="24"/>
        </w:rPr>
        <w:t>Numatoma atlikti tarpinius mokėjimus. Tarpiniai mokėjimai atliekami, vadovaujantis Šalių suderintomis PVM sąskaitomis-faktūromis, kuriose nurodoma faktiškai Tiekėjo patiektų Prekių dalis. Kiekvieno tarpinio mokėjimo suma nustatoma pagal faktiškai patiektų Prekių kiekį ir jų vertę.</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2626EF">
        <w:rPr>
          <w:rFonts w:ascii="Times New Roman" w:eastAsia="Calibri" w:hAnsi="Times New Roman" w:cs="Times New Roman"/>
          <w:sz w:val="24"/>
          <w:szCs w:val="24"/>
          <w:lang w:eastAsia="en-US"/>
        </w:rPr>
        <w:t>2</w:t>
      </w:r>
      <w:r w:rsidR="000522F9">
        <w:rPr>
          <w:rFonts w:ascii="Times New Roman" w:eastAsia="Calibri" w:hAnsi="Times New Roman" w:cs="Times New Roman"/>
          <w:sz w:val="24"/>
          <w:szCs w:val="24"/>
          <w:lang w:eastAsia="en-US"/>
        </w:rPr>
        <w:t>.14</w:t>
      </w:r>
      <w:r w:rsidRPr="002626E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r w:rsidR="000522F9">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Sumokėjimo Tiekėjui diena yra diena, kai lėšos išskaitomos iš Pirkėjo sąskaitos.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III. PREKIŲ PERDAVIMAS–PRIĖMIMAS</w:t>
      </w:r>
    </w:p>
    <w:p w:rsidR="004574C0" w:rsidRPr="004574C0" w:rsidRDefault="004574C0" w:rsidP="004574C0">
      <w:pPr>
        <w:spacing w:after="0"/>
        <w:ind w:firstLine="567"/>
        <w:jc w:val="both"/>
        <w:rPr>
          <w:rFonts w:ascii="Times New Roman" w:hAnsi="Times New Roman" w:cs="Times New Roman"/>
          <w:sz w:val="24"/>
          <w:szCs w:val="24"/>
        </w:rPr>
      </w:pPr>
      <w:r w:rsidRPr="004574C0">
        <w:rPr>
          <w:rFonts w:ascii="Times New Roman" w:hAnsi="Times New Roman" w:cs="Times New Roman"/>
          <w:sz w:val="24"/>
          <w:szCs w:val="24"/>
        </w:rPr>
        <w:t xml:space="preserve">3.1. Patiektų Prekių kiekis ir kokybė patvirtinamas ir Prekių perdavimas ir priėmimas įforminamas informacinės sistemos SABIS priemonėmis, Pirkėjui patvirtinant Tiekėjo pateiktą PVM sąskaitą faktūrą, kurioje nurodyta: </w:t>
      </w:r>
      <w:r w:rsidRPr="004574C0">
        <w:rPr>
          <w:rFonts w:ascii="Times New Roman" w:hAnsi="Times New Roman" w:cs="Times New Roman"/>
          <w:sz w:val="24"/>
          <w:szCs w:val="24"/>
        </w:rPr>
        <w:t>Prekės</w:t>
      </w:r>
      <w:r w:rsidRPr="004574C0">
        <w:rPr>
          <w:rFonts w:ascii="Times New Roman" w:hAnsi="Times New Roman" w:cs="Times New Roman"/>
          <w:sz w:val="24"/>
          <w:szCs w:val="24"/>
        </w:rPr>
        <w:t xml:space="preserve"> pavadinimas, techniniai duomenys.</w:t>
      </w:r>
    </w:p>
    <w:p w:rsidR="004574C0" w:rsidRPr="004574C0" w:rsidRDefault="004574C0" w:rsidP="004574C0">
      <w:pPr>
        <w:spacing w:after="0"/>
        <w:ind w:firstLine="567"/>
        <w:jc w:val="both"/>
        <w:rPr>
          <w:rFonts w:ascii="Times New Roman" w:hAnsi="Times New Roman" w:cs="Times New Roman"/>
          <w:sz w:val="24"/>
          <w:szCs w:val="24"/>
          <w:shd w:val="clear" w:color="auto" w:fill="FFFFFF"/>
        </w:rPr>
      </w:pPr>
      <w:r w:rsidRPr="004574C0">
        <w:rPr>
          <w:rFonts w:ascii="Times New Roman" w:hAnsi="Times New Roman" w:cs="Times New Roman"/>
          <w:sz w:val="24"/>
          <w:szCs w:val="24"/>
        </w:rPr>
        <w:t>3.2. Pirkėjas, patikrinęs ir įsitikinęs, kad Prekės atitinka Sutartyje ir jos prieduose nustatytus reikalavimus ir kad yra į</w:t>
      </w:r>
      <w:r w:rsidRPr="004574C0">
        <w:rPr>
          <w:rFonts w:ascii="Times New Roman" w:hAnsi="Times New Roman" w:cs="Times New Roman"/>
          <w:sz w:val="24"/>
          <w:szCs w:val="24"/>
          <w:shd w:val="clear" w:color="auto" w:fill="FFFFFF"/>
        </w:rPr>
        <w:t xml:space="preserve">vykdyti visi kiti Tiekėjo įsipareigojimai pagal Sutartį, ne vėliau kaip per </w:t>
      </w:r>
      <w:r w:rsidRPr="004574C0">
        <w:rPr>
          <w:rFonts w:ascii="Times New Roman" w:eastAsia="Calibri" w:hAnsi="Times New Roman" w:cs="Times New Roman"/>
          <w:color w:val="000000" w:themeColor="text1"/>
          <w:sz w:val="24"/>
          <w:szCs w:val="24"/>
          <w:shd w:val="clear" w:color="auto" w:fill="FFFFFF"/>
        </w:rPr>
        <w:t>3 (tris)</w:t>
      </w:r>
      <w:r w:rsidRPr="004574C0">
        <w:rPr>
          <w:rFonts w:ascii="Times New Roman" w:hAnsi="Times New Roman" w:cs="Times New Roman"/>
          <w:sz w:val="24"/>
          <w:szCs w:val="24"/>
          <w:shd w:val="clear" w:color="auto" w:fill="FFFFFF"/>
        </w:rPr>
        <w:t xml:space="preserve"> darbo dienas nuo Prekių PVM sąskaitos faktūros gavimo dienos privalo priimti pateiktas Prekes ir SABIS priemonėmis pažymėti ,,Priimta“.</w:t>
      </w:r>
      <w:r w:rsidRPr="004574C0">
        <w:rPr>
          <w:rFonts w:ascii="Times New Roman" w:eastAsia="Calibri" w:hAnsi="Times New Roman" w:cs="Times New Roman"/>
          <w:sz w:val="24"/>
          <w:szCs w:val="24"/>
          <w:lang w:eastAsia="en-US"/>
        </w:rPr>
        <w:t xml:space="preserve"> </w:t>
      </w:r>
      <w:r w:rsidRPr="004574C0">
        <w:rPr>
          <w:rFonts w:ascii="Times New Roman" w:hAnsi="Times New Roman" w:cs="Times New Roman"/>
          <w:sz w:val="24"/>
          <w:szCs w:val="24"/>
          <w:shd w:val="clear" w:color="auto" w:fill="FFFFFF"/>
        </w:rPr>
        <w:t>Jei Tiekėjas informacinės sistemos SABIS priemonėmis pateikė PVM sąskaitą faktūrą, o Pirkėjas šią PVM sąskaitą faktūrą informacinės sistemos SABIS priemonėmis pažymėjo kaip „Priimta“, laikoma, kad Prekės perduotos ir priimtos.</w:t>
      </w:r>
    </w:p>
    <w:p w:rsidR="004574C0" w:rsidRPr="004574C0" w:rsidRDefault="004574C0" w:rsidP="004574C0">
      <w:pPr>
        <w:spacing w:after="0"/>
        <w:ind w:firstLine="567"/>
        <w:jc w:val="both"/>
        <w:rPr>
          <w:rFonts w:ascii="Times New Roman" w:hAnsi="Times New Roman" w:cs="Times New Roman"/>
          <w:sz w:val="24"/>
          <w:szCs w:val="24"/>
          <w:shd w:val="clear" w:color="auto" w:fill="FFFFFF"/>
        </w:rPr>
      </w:pPr>
      <w:r w:rsidRPr="004574C0">
        <w:rPr>
          <w:rFonts w:ascii="Times New Roman" w:hAnsi="Times New Roman" w:cs="Times New Roman"/>
          <w:sz w:val="24"/>
          <w:szCs w:val="24"/>
          <w:shd w:val="clear" w:color="auto" w:fill="FFFFFF"/>
        </w:rPr>
        <w:t>3.3. Jeigu Pirkėjas priėmimo metu turi pastabų dėl patiektų Prekių kiekio ir (arba) kokybės ir (arba) nustatomi patiektų Prekių kokybės trūkumai ir (arba) techninės specifikacijos (Sutarties 1 priedo) reikalavimų neatitikimai, visi neatitikimai ar trūkumai raštu nurodomi SABIS priemonėmis ir Tiekėjui grąžinama Prekių PVM sąskait</w:t>
      </w:r>
      <w:r w:rsidRPr="004574C0">
        <w:rPr>
          <w:rFonts w:ascii="Times New Roman" w:eastAsia="Calibri" w:hAnsi="Times New Roman" w:cs="Times New Roman"/>
          <w:color w:val="000000"/>
          <w:sz w:val="24"/>
          <w:szCs w:val="24"/>
          <w:shd w:val="clear" w:color="auto" w:fill="FFFFFF"/>
        </w:rPr>
        <w:t>a</w:t>
      </w:r>
      <w:r w:rsidRPr="004574C0">
        <w:rPr>
          <w:rFonts w:ascii="Times New Roman" w:hAnsi="Times New Roman" w:cs="Times New Roman"/>
          <w:sz w:val="24"/>
          <w:szCs w:val="24"/>
          <w:shd w:val="clear" w:color="auto" w:fill="FFFFFF"/>
        </w:rPr>
        <w:t xml:space="preserve"> faktūra tikslinimui. Prekes, neatitinkančias Sutarties reikalavimų, Tiekėjas privalo atsiimti savo sąskaita per Pirkėjo atstovo nustatytą terminą, taip pat Pirkėjo reikalavimu atlyginti tokių Prekių saugojimo išlaidas.</w:t>
      </w:r>
    </w:p>
    <w:p w:rsidR="004574C0" w:rsidRPr="004574C0" w:rsidRDefault="004574C0" w:rsidP="004574C0">
      <w:pPr>
        <w:spacing w:after="0"/>
        <w:ind w:firstLine="567"/>
        <w:jc w:val="both"/>
        <w:rPr>
          <w:rFonts w:ascii="Times New Roman" w:hAnsi="Times New Roman" w:cs="Times New Roman"/>
          <w:sz w:val="24"/>
          <w:szCs w:val="24"/>
          <w:shd w:val="clear" w:color="auto" w:fill="FFFFFF"/>
        </w:rPr>
      </w:pPr>
      <w:r w:rsidRPr="004574C0">
        <w:rPr>
          <w:rFonts w:ascii="Times New Roman" w:hAnsi="Times New Roman" w:cs="Times New Roman"/>
          <w:sz w:val="24"/>
          <w:szCs w:val="24"/>
          <w:shd w:val="clear" w:color="auto" w:fill="FFFFFF"/>
        </w:rPr>
        <w:t>3.4. Pirkėjo atstovas, atsižvelgdamas į trūkumų pobūdį, kiekį bei sudėtingumą, SABIS sistemoje patvirtindamas Prekių PVM sąskaitą faktūrą nurodo Tiekėjui protingą terminą pašalinti Prekių neatitikimus ar trūkumus nuo raštiškų pastabų pateikimo dienos. Tiekėjui pašalinus per Pirkėjo atstovo nurodytą protingą terminą Prekių neatitikimus ar trūkumus, numatytus SABIS sistemoje, Tiekėjas teikia patikslintą PVM sąskaitą faktūrą.</w:t>
      </w:r>
    </w:p>
    <w:p w:rsidR="004574C0" w:rsidRPr="004574C0" w:rsidRDefault="004574C0" w:rsidP="004574C0">
      <w:pPr>
        <w:spacing w:after="0"/>
        <w:ind w:firstLine="567"/>
        <w:jc w:val="both"/>
        <w:rPr>
          <w:rFonts w:ascii="Times New Roman" w:hAnsi="Times New Roman" w:cs="Times New Roman"/>
          <w:sz w:val="24"/>
          <w:szCs w:val="24"/>
        </w:rPr>
      </w:pPr>
      <w:r w:rsidRPr="004574C0">
        <w:rPr>
          <w:rFonts w:ascii="Times New Roman" w:hAnsi="Times New Roman" w:cs="Times New Roman"/>
          <w:sz w:val="24"/>
          <w:szCs w:val="24"/>
          <w:shd w:val="clear" w:color="auto" w:fill="FFFFFF"/>
        </w:rPr>
        <w:t>3.5. Terminas, skirtas Pirkėjui priimti Prekes bei patikrinti jų atitikim</w:t>
      </w:r>
      <w:r w:rsidRPr="004574C0">
        <w:rPr>
          <w:rFonts w:ascii="Times New Roman" w:hAnsi="Times New Roman" w:cs="Times New Roman"/>
          <w:sz w:val="24"/>
          <w:szCs w:val="24"/>
        </w:rPr>
        <w:t>ą nustatytiems reikalavimams ir Pirkėjo atstovo nurodytas protingas trūkumų ar pastabų, išvardytų SABIS sistemoje, pašalinimo terminas nėra įskaičiuojami į bendrą Tiekėjo sutartinių įsipareigojimų vykdymo terminą, numatytą Sutartyje.</w:t>
      </w:r>
    </w:p>
    <w:p w:rsidR="004574C0" w:rsidRPr="004574C0" w:rsidRDefault="004574C0" w:rsidP="004574C0">
      <w:pPr>
        <w:spacing w:after="0"/>
        <w:ind w:firstLine="567"/>
        <w:jc w:val="both"/>
        <w:rPr>
          <w:rFonts w:ascii="Times New Roman" w:hAnsi="Times New Roman" w:cs="Times New Roman"/>
          <w:sz w:val="24"/>
          <w:szCs w:val="24"/>
        </w:rPr>
      </w:pPr>
      <w:r w:rsidRPr="004574C0">
        <w:rPr>
          <w:rFonts w:ascii="Times New Roman" w:hAnsi="Times New Roman" w:cs="Times New Roman"/>
          <w:sz w:val="24"/>
          <w:szCs w:val="24"/>
        </w:rPr>
        <w:t xml:space="preserve">3.6. </w:t>
      </w:r>
      <w:r w:rsidRPr="004574C0">
        <w:rPr>
          <w:rFonts w:ascii="Times New Roman" w:hAnsi="Times New Roman" w:cs="Times New Roman"/>
          <w:bCs/>
          <w:sz w:val="24"/>
          <w:szCs w:val="24"/>
        </w:rPr>
        <w:t>Pirkėjas turi teisę reikšti pretenzijas Tiekėjui ir po Prekių PVM sąskaitos faktūros p</w:t>
      </w:r>
      <w:r w:rsidRPr="004574C0">
        <w:rPr>
          <w:rFonts w:ascii="Times New Roman" w:eastAsia="Calibri" w:hAnsi="Times New Roman" w:cs="Times New Roman"/>
          <w:bCs/>
          <w:sz w:val="24"/>
          <w:szCs w:val="24"/>
        </w:rPr>
        <w:t>atvirtinimo</w:t>
      </w:r>
      <w:r w:rsidRPr="004574C0">
        <w:rPr>
          <w:rFonts w:ascii="Times New Roman" w:hAnsi="Times New Roman" w:cs="Times New Roman"/>
          <w:bCs/>
          <w:sz w:val="24"/>
          <w:szCs w:val="24"/>
        </w:rPr>
        <w:t>, jei patiektų Prekių trūkumų nebuvo įmanoma nustatyti Prekių PVM sąskaitos faktūros p</w:t>
      </w:r>
      <w:r w:rsidRPr="004574C0">
        <w:rPr>
          <w:rFonts w:ascii="Times New Roman" w:eastAsia="Calibri" w:hAnsi="Times New Roman" w:cs="Times New Roman"/>
          <w:bCs/>
          <w:sz w:val="24"/>
          <w:szCs w:val="24"/>
        </w:rPr>
        <w:t>atvirtinimo</w:t>
      </w:r>
      <w:r w:rsidRPr="004574C0">
        <w:rPr>
          <w:rFonts w:ascii="Times New Roman" w:hAnsi="Times New Roman" w:cs="Times New Roman"/>
          <w:bCs/>
          <w:sz w:val="24"/>
          <w:szCs w:val="24"/>
        </w:rPr>
        <w:t xml:space="preserve"> metu, ir trūkumai paaiškėja vėliau.</w:t>
      </w:r>
    </w:p>
    <w:p w:rsidR="004574C0" w:rsidRPr="004574C0" w:rsidRDefault="004574C0" w:rsidP="004574C0">
      <w:pPr>
        <w:spacing w:after="0"/>
        <w:ind w:firstLine="567"/>
        <w:jc w:val="both"/>
        <w:rPr>
          <w:rFonts w:ascii="Times New Roman" w:hAnsi="Times New Roman" w:cs="Times New Roman"/>
          <w:sz w:val="24"/>
          <w:szCs w:val="24"/>
        </w:rPr>
      </w:pPr>
      <w:r w:rsidRPr="004574C0">
        <w:rPr>
          <w:rFonts w:ascii="Times New Roman" w:hAnsi="Times New Roman" w:cs="Times New Roman"/>
          <w:sz w:val="24"/>
          <w:szCs w:val="24"/>
        </w:rPr>
        <w:lastRenderedPageBreak/>
        <w:t xml:space="preserve">3.7. Prekių nuosavybės teisės ir Prekių žuvimo ar sugadinimo rizika pereina Pirkėjui nuo Prekių PVM sąskaitos faktūros (be trūkumų ar pastabų) </w:t>
      </w:r>
      <w:r w:rsidRPr="004574C0">
        <w:rPr>
          <w:rFonts w:ascii="Times New Roman" w:eastAsia="Calibri" w:hAnsi="Times New Roman" w:cs="Times New Roman"/>
          <w:sz w:val="24"/>
          <w:szCs w:val="24"/>
        </w:rPr>
        <w:t>patvirtinimo</w:t>
      </w:r>
      <w:r w:rsidRPr="004574C0">
        <w:rPr>
          <w:rFonts w:ascii="Times New Roman" w:hAnsi="Times New Roman" w:cs="Times New Roman"/>
          <w:sz w:val="24"/>
          <w:szCs w:val="24"/>
        </w:rPr>
        <w:t xml:space="preserve"> momento.</w:t>
      </w: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Calibri" w:eastAsia="Calibri" w:hAnsi="Calibri" w:cs="Times New Roman"/>
          <w:sz w:val="22"/>
          <w:szCs w:val="22"/>
          <w:lang w:eastAsia="en-US"/>
        </w:rPr>
      </w:pPr>
      <w:r>
        <w:rPr>
          <w:rFonts w:ascii="Times New Roman" w:eastAsia="Calibri" w:hAnsi="Times New Roman" w:cs="Times New Roman"/>
          <w:b/>
          <w:sz w:val="24"/>
          <w:szCs w:val="24"/>
          <w:lang w:eastAsia="en-US"/>
        </w:rPr>
        <w:t>IV. PIRKIMO SUTARTIES ŠALIŲ TEISĖS IR PAREIGOS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 Tiekėjas įsipareigoja: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4.1.1.</w:t>
      </w:r>
      <w:r>
        <w:rPr>
          <w:rFonts w:ascii="Times New Roman" w:eastAsia="Calibri" w:hAnsi="Times New Roman" w:cs="Times New Roman"/>
          <w:sz w:val="24"/>
          <w:szCs w:val="24"/>
          <w:lang w:eastAsia="en-US"/>
        </w:rPr>
        <w:tab/>
        <w:t>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4.1.2.</w:t>
      </w:r>
      <w:r>
        <w:rPr>
          <w:rFonts w:ascii="Times New Roman" w:eastAsia="Calibri" w:hAnsi="Times New Roman" w:cs="Times New Roman"/>
          <w:sz w:val="24"/>
          <w:szCs w:val="24"/>
          <w:lang w:eastAsia="en-US"/>
        </w:rPr>
        <w:tab/>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4.1.3. ne vėliau kaip likus 10 darbo dienų iki Prekių pristatymo termino pabaigos, informuoti Pirkėją apie ketinimą pristatyti Prekes;</w:t>
      </w:r>
    </w:p>
    <w:p w:rsidR="00502AF9" w:rsidRDefault="00502AF9" w:rsidP="00502AF9">
      <w:pPr>
        <w:tabs>
          <w:tab w:val="left" w:pos="1189"/>
        </w:tabs>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4.1.4.</w:t>
      </w:r>
      <w:r>
        <w:rPr>
          <w:rFonts w:ascii="Times New Roman" w:eastAsia="Calibri" w:hAnsi="Times New Roman" w:cs="Times New Roman"/>
          <w:sz w:val="24"/>
          <w:szCs w:val="24"/>
          <w:lang w:eastAsia="en-US"/>
        </w:rPr>
        <w:tab/>
        <w:t>kartu su Prekėmis pateikti Pirkėjui visą būtiną dokumentaciją, įskaitant Prekių naudojimo ir priežiūros instrukcijas (jei tai numatyta Sutarties 1 priede);</w:t>
      </w:r>
    </w:p>
    <w:p w:rsidR="004574C0" w:rsidRPr="004574C0" w:rsidRDefault="004574C0" w:rsidP="004574C0">
      <w:pPr>
        <w:spacing w:after="0"/>
        <w:ind w:firstLine="567"/>
        <w:jc w:val="both"/>
        <w:rPr>
          <w:rFonts w:ascii="Times New Roman" w:hAnsi="Times New Roman" w:cs="Times New Roman"/>
          <w:sz w:val="24"/>
          <w:szCs w:val="24"/>
        </w:rPr>
      </w:pPr>
      <w:r w:rsidRPr="004574C0">
        <w:rPr>
          <w:rFonts w:ascii="Times New Roman" w:hAnsi="Times New Roman" w:cs="Times New Roman"/>
          <w:sz w:val="24"/>
          <w:szCs w:val="24"/>
        </w:rPr>
        <w:t xml:space="preserve">4.1.5. prisiimti Prekių žuvimo ar sugadinimo riziką iki Prekių PVM sąskaitos faktūros (be trūkumų ar pastabų) </w:t>
      </w:r>
      <w:r w:rsidRPr="004574C0">
        <w:rPr>
          <w:rFonts w:ascii="Times New Roman" w:eastAsia="Calibri" w:hAnsi="Times New Roman" w:cs="Times New Roman"/>
          <w:sz w:val="24"/>
          <w:szCs w:val="24"/>
        </w:rPr>
        <w:t>patvirtinimo</w:t>
      </w:r>
      <w:r w:rsidRPr="004574C0">
        <w:rPr>
          <w:rFonts w:ascii="Times New Roman" w:hAnsi="Times New Roman" w:cs="Times New Roman"/>
          <w:sz w:val="24"/>
          <w:szCs w:val="24"/>
        </w:rPr>
        <w:t xml:space="preserve"> momento;</w:t>
      </w:r>
    </w:p>
    <w:p w:rsidR="004574C0" w:rsidRPr="004574C0" w:rsidRDefault="004574C0" w:rsidP="004574C0">
      <w:pPr>
        <w:spacing w:after="0"/>
        <w:ind w:firstLine="567"/>
        <w:jc w:val="both"/>
        <w:rPr>
          <w:rFonts w:ascii="Times New Roman" w:hAnsi="Times New Roman" w:cs="Times New Roman"/>
          <w:sz w:val="24"/>
          <w:szCs w:val="24"/>
        </w:rPr>
      </w:pPr>
      <w:r w:rsidRPr="004574C0">
        <w:rPr>
          <w:rFonts w:ascii="Times New Roman" w:hAnsi="Times New Roman" w:cs="Times New Roman"/>
          <w:sz w:val="24"/>
          <w:szCs w:val="24"/>
        </w:rPr>
        <w:t xml:space="preserve">4.1.6. perleisti Pirkėjui nuosavybės teises į Prekes po Prekių PVM sąskaitos faktūros (be trūkumų ar pastabų) </w:t>
      </w:r>
      <w:r w:rsidRPr="004574C0">
        <w:rPr>
          <w:rFonts w:ascii="Times New Roman" w:eastAsia="Calibri" w:hAnsi="Times New Roman" w:cs="Times New Roman"/>
          <w:sz w:val="24"/>
          <w:szCs w:val="24"/>
        </w:rPr>
        <w:t>patvirtinimo</w:t>
      </w:r>
      <w:r>
        <w:rPr>
          <w:rFonts w:ascii="Times New Roman" w:hAnsi="Times New Roman" w:cs="Times New Roman"/>
          <w:sz w:val="24"/>
          <w:szCs w:val="24"/>
        </w:rPr>
        <w:t>;</w:t>
      </w:r>
    </w:p>
    <w:p w:rsidR="00502AF9" w:rsidRPr="004574C0" w:rsidRDefault="00502AF9" w:rsidP="004574C0">
      <w:pPr>
        <w:spacing w:after="0"/>
        <w:ind w:firstLine="567"/>
        <w:jc w:val="both"/>
        <w:rPr>
          <w:rFonts w:ascii="Times New Roman" w:hAnsi="Times New Roman" w:cs="Times New Roman"/>
          <w:sz w:val="24"/>
          <w:szCs w:val="24"/>
        </w:rPr>
      </w:pPr>
      <w:r w:rsidRPr="004574C0">
        <w:rPr>
          <w:rFonts w:ascii="Times New Roman" w:eastAsia="Calibri" w:hAnsi="Times New Roman" w:cs="Times New Roman"/>
          <w:sz w:val="24"/>
          <w:szCs w:val="24"/>
          <w:lang w:eastAsia="en-US"/>
        </w:rPr>
        <w:t>4.1.7.</w:t>
      </w:r>
      <w:r w:rsidRPr="004574C0">
        <w:rPr>
          <w:rFonts w:ascii="Times New Roman" w:eastAsia="Calibri" w:hAnsi="Times New Roman" w:cs="Times New Roman"/>
          <w:sz w:val="24"/>
          <w:szCs w:val="24"/>
          <w:lang w:eastAsia="en-US"/>
        </w:rPr>
        <w:tab/>
        <w:t>užtikrinti iš Pirkėjo Sutarties vykdymo metu gautos ir su Sutarties vykdymu susijusios informacijos konfidencialumą bei apsaugą;</w:t>
      </w:r>
    </w:p>
    <w:p w:rsidR="00502AF9" w:rsidRPr="004574C0" w:rsidRDefault="00502AF9" w:rsidP="004574C0">
      <w:pPr>
        <w:tabs>
          <w:tab w:val="left" w:pos="1244"/>
        </w:tabs>
        <w:spacing w:after="0" w:line="240" w:lineRule="auto"/>
        <w:ind w:firstLine="567"/>
        <w:jc w:val="both"/>
        <w:textAlignment w:val="baseline"/>
        <w:rPr>
          <w:rFonts w:ascii="Times New Roman" w:eastAsia="Calibri" w:hAnsi="Times New Roman" w:cs="Times New Roman"/>
          <w:sz w:val="24"/>
          <w:szCs w:val="24"/>
          <w:lang w:eastAsia="en-US"/>
        </w:rPr>
      </w:pPr>
      <w:r w:rsidRPr="004574C0">
        <w:rPr>
          <w:rFonts w:ascii="Times New Roman" w:eastAsia="Calibri" w:hAnsi="Times New Roman" w:cs="Times New Roman"/>
          <w:sz w:val="24"/>
          <w:szCs w:val="24"/>
          <w:lang w:eastAsia="en-US"/>
        </w:rPr>
        <w:t>4.1.8.</w:t>
      </w:r>
      <w:r w:rsidRPr="004574C0">
        <w:rPr>
          <w:rFonts w:ascii="Times New Roman" w:eastAsia="Calibri" w:hAnsi="Times New Roman" w:cs="Times New Roman"/>
          <w:sz w:val="24"/>
          <w:szCs w:val="24"/>
          <w:lang w:eastAsia="en-US"/>
        </w:rPr>
        <w:tab/>
        <w:t>nenaudoti Pirkėjo Prekių ženklų ar pavadinimo jokioje reklamoje, leidiniuose ar kitur be išankstinio raštiško Pirkėjo sutikimo;</w:t>
      </w:r>
    </w:p>
    <w:p w:rsidR="00502AF9" w:rsidRDefault="00502AF9" w:rsidP="00502AF9">
      <w:pPr>
        <w:tabs>
          <w:tab w:val="left" w:pos="1244"/>
        </w:tabs>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4.1.9.</w:t>
      </w:r>
      <w:r>
        <w:rPr>
          <w:rFonts w:ascii="Times New Roman" w:eastAsia="Calibri" w:hAnsi="Times New Roman" w:cs="Times New Roman"/>
          <w:sz w:val="24"/>
          <w:szCs w:val="24"/>
          <w:lang w:eastAsia="en-US"/>
        </w:rPr>
        <w:ta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rsidR="00502AF9" w:rsidRDefault="00502AF9" w:rsidP="00502AF9">
      <w:pPr>
        <w:tabs>
          <w:tab w:val="left" w:pos="1356"/>
        </w:tabs>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4.1.10.</w:t>
      </w:r>
      <w:r>
        <w:rPr>
          <w:rFonts w:ascii="Times New Roman" w:eastAsia="Calibri" w:hAnsi="Times New Roman" w:cs="Times New Roman"/>
          <w:sz w:val="24"/>
          <w:szCs w:val="24"/>
          <w:lang w:eastAsia="en-US"/>
        </w:rPr>
        <w:tab/>
        <w:t>Pirkėjui raštu paprašius, grąžinti visus iš Pirkėjo gautus Sutarčiai vykdyti reikalingus dokumentus;</w:t>
      </w:r>
    </w:p>
    <w:p w:rsidR="00502AF9" w:rsidRDefault="00502AF9" w:rsidP="00502AF9">
      <w:pPr>
        <w:tabs>
          <w:tab w:val="left" w:pos="1356"/>
        </w:tabs>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4.1.11.</w:t>
      </w:r>
      <w:r>
        <w:rPr>
          <w:rFonts w:ascii="Times New Roman" w:eastAsia="Calibri" w:hAnsi="Times New Roman" w:cs="Times New Roman"/>
          <w:sz w:val="24"/>
          <w:szCs w:val="24"/>
          <w:lang w:eastAsia="en-US"/>
        </w:rPr>
        <w:tab/>
        <w:t>Pirkėjui nurodžius patiektų Prekių trūkumus (neatitikimus, pastabas), ištaisyti juos savo sąskaita per Pirkėjo nurodytą protingą terminą;</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4.1.12. savo sąskaita per Pirkėjo nurodytą terminą atsiimti pristatytas Sutarties reikalavimų neatitinkančias Prekes ir Pirkėjo reikalavimu atlyginti tokių Prekių saugojimo išlaidas;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D00BEE">
        <w:rPr>
          <w:rFonts w:ascii="Times New Roman" w:eastAsia="Calibri" w:hAnsi="Times New Roman" w:cs="Times New Roman"/>
          <w:sz w:val="24"/>
          <w:szCs w:val="24"/>
          <w:lang w:eastAsia="en-US"/>
        </w:rPr>
        <w:t xml:space="preserve">4.1.13. vykdant Sutartį, pridėtinės vertės mokesčio sąskaitas faktūras, sąskaitas faktūras, kreditinius ir debetinius dokumentus bei avansines sąskaitas (jei sutartyje numatyti avansiniai mokėjimai) teikti naudojantis informacinės sistemos </w:t>
      </w:r>
      <w:r w:rsidR="0059101B">
        <w:rPr>
          <w:rFonts w:ascii="Times New Roman" w:eastAsia="Calibri" w:hAnsi="Times New Roman" w:cs="Times New Roman"/>
          <w:sz w:val="24"/>
          <w:szCs w:val="24"/>
          <w:lang w:eastAsia="en-US"/>
        </w:rPr>
        <w:t>SABIS</w:t>
      </w:r>
      <w:r w:rsidRPr="00D00BEE">
        <w:rPr>
          <w:rFonts w:ascii="Times New Roman" w:eastAsia="Calibri" w:hAnsi="Times New Roman" w:cs="Times New Roman"/>
          <w:sz w:val="24"/>
          <w:szCs w:val="24"/>
          <w:lang w:eastAsia="en-US"/>
        </w:rPr>
        <w:t xml:space="preserve"> priemonėmis. Jei informacinės sistemos </w:t>
      </w:r>
      <w:r w:rsidR="0059101B">
        <w:rPr>
          <w:rFonts w:ascii="Times New Roman" w:eastAsia="Calibri" w:hAnsi="Times New Roman" w:cs="Times New Roman"/>
          <w:sz w:val="24"/>
          <w:szCs w:val="24"/>
          <w:lang w:eastAsia="en-US"/>
        </w:rPr>
        <w:t>SABIS</w:t>
      </w:r>
      <w:r w:rsidRPr="00D00BEE">
        <w:rPr>
          <w:rFonts w:ascii="Times New Roman" w:eastAsia="Calibri" w:hAnsi="Times New Roman" w:cs="Times New Roman"/>
          <w:sz w:val="24"/>
          <w:szCs w:val="24"/>
          <w:lang w:eastAsia="en-US"/>
        </w:rPr>
        <w:t xml:space="preserve"> funkcinės galimybės nepakankamos ar laikinai neužtikrinamos, Tiekėjas gali pateikti reikalingą informaciją raštu;</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4.1.14. rūpestingai tvarkyti sąskaitas, įrašus ir kvitus, susijusius su Pirkėjo vykdomais mokėjimais pagal šią Sutartį. Pirkėjo prašymu Tiekėjas pateikia Pirkėjui ar nepriklausomam auditoriui ar kitai </w:t>
      </w:r>
      <w:r>
        <w:rPr>
          <w:rFonts w:ascii="Times New Roman" w:eastAsia="Calibri" w:hAnsi="Times New Roman" w:cs="Times New Roman"/>
          <w:sz w:val="24"/>
          <w:szCs w:val="24"/>
          <w:lang w:eastAsia="en-US"/>
        </w:rPr>
        <w:lastRenderedPageBreak/>
        <w:t>institucijai, turinčiai teisę gauti informaciją apie šios Sutarties vykdymą, visas sąskaitas, įrašus ir kvitus. Tiekėjas pateikia visus paaiškinimus, susijusius su išlaidomis, kurias Pirkėjas prašo paaiškinti;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4.1.15. jeigu Tiekėjo kvalifikacija dėl teisės verstis atitinkama veikla nebuvo tikrinama arba tikrinama ne visa apimtimi, Tiekėjas Pirkėjui įsipareigoja, kad Sutartį vykdys tik tokią teisę turintys asmenys;</w:t>
      </w:r>
    </w:p>
    <w:p w:rsidR="00E1076E" w:rsidRPr="00F90201" w:rsidRDefault="00502AF9" w:rsidP="00D00BEE">
      <w:pPr>
        <w:shd w:val="clear" w:color="auto" w:fill="FFFFFF" w:themeFill="background1"/>
        <w:spacing w:after="0" w:line="240" w:lineRule="auto"/>
        <w:ind w:firstLine="567"/>
        <w:jc w:val="both"/>
        <w:textAlignment w:val="baseline"/>
        <w:rPr>
          <w:rFonts w:ascii="Times New Roman" w:eastAsia="Calibri" w:hAnsi="Times New Roman" w:cs="Times New Roman"/>
          <w:sz w:val="24"/>
          <w:szCs w:val="24"/>
          <w:lang w:eastAsia="en-US"/>
        </w:rPr>
      </w:pPr>
      <w:r w:rsidRPr="00F90201">
        <w:rPr>
          <w:rFonts w:ascii="Times New Roman" w:eastAsia="Calibri" w:hAnsi="Times New Roman" w:cs="Times New Roman"/>
          <w:sz w:val="24"/>
          <w:szCs w:val="24"/>
          <w:lang w:eastAsia="en-US"/>
        </w:rPr>
        <w:t xml:space="preserve">4.1.16. </w:t>
      </w:r>
      <w:r w:rsidR="00E1076E" w:rsidRPr="00F90201">
        <w:rPr>
          <w:rFonts w:ascii="Times New Roman" w:hAnsi="Times New Roman" w:cs="Times New Roman"/>
          <w:sz w:val="24"/>
          <w:szCs w:val="24"/>
        </w:rPr>
        <w:t>Vykdant sutartį naudoti perdirbtą popierių</w:t>
      </w:r>
      <w:r w:rsidR="00F90201" w:rsidRPr="00F90201">
        <w:rPr>
          <w:rFonts w:ascii="Times New Roman" w:hAnsi="Times New Roman" w:cs="Times New Roman"/>
          <w:sz w:val="24"/>
          <w:szCs w:val="24"/>
        </w:rPr>
        <w:t xml:space="preserve"> </w:t>
      </w:r>
      <w:r w:rsidR="00F90201" w:rsidRPr="00F90201">
        <w:rPr>
          <w:rFonts w:ascii="Times New Roman" w:hAnsi="Times New Roman" w:cs="Times New Roman"/>
          <w:color w:val="00000A"/>
          <w:sz w:val="24"/>
          <w:szCs w:val="24"/>
        </w:rPr>
        <w:t xml:space="preserve">ir spausdinti ant abiejų lapo pusių. Popierius ir raštinės prekės turi atitikti minimalius aplinkos apsaugos kriterijus, nurodytus LR </w:t>
      </w:r>
      <w:r w:rsidR="00F90201" w:rsidRPr="00F90201">
        <w:rPr>
          <w:rFonts w:ascii="Times New Roman" w:hAnsi="Times New Roman" w:cs="Times New Roman"/>
          <w:color w:val="00000A"/>
          <w:sz w:val="24"/>
          <w:szCs w:val="24"/>
          <w:shd w:val="clear" w:color="auto" w:fill="FFFFFF"/>
        </w:rPr>
        <w:t>Aplinkos ministro 2011 m. birželio 28 d. įsakyme Nr. D1-508</w:t>
      </w:r>
      <w:r w:rsidR="00E1076E" w:rsidRPr="00F90201">
        <w:rPr>
          <w:rFonts w:ascii="Times New Roman" w:hAnsi="Times New Roman" w:cs="Times New Roman"/>
          <w:sz w:val="24"/>
          <w:szCs w:val="24"/>
        </w:rPr>
        <w:t>, o visą kitą, nebūtiną su Sutarties vykdymu susijusią dokumentaciją formuoti ir perduoti elektroninėmis priemonėmis ar/ir duomenų laikmenų pagalba</w:t>
      </w:r>
      <w:r w:rsidR="00E1076E" w:rsidRPr="00F90201">
        <w:rPr>
          <w:rFonts w:ascii="Times New Roman" w:eastAsia="Calibri" w:hAnsi="Times New Roman" w:cs="Times New Roman"/>
          <w:sz w:val="24"/>
          <w:szCs w:val="24"/>
          <w:lang w:eastAsia="en-US"/>
        </w:rPr>
        <w:t>, siekiant sunaudoti mažiau gamtos išteklių;</w:t>
      </w:r>
    </w:p>
    <w:p w:rsidR="00E1076E" w:rsidRPr="00E1076E" w:rsidRDefault="00E1076E" w:rsidP="00E1076E">
      <w:pPr>
        <w:spacing w:after="0" w:line="240" w:lineRule="auto"/>
        <w:ind w:firstLine="567"/>
        <w:jc w:val="both"/>
        <w:textAlignment w:val="baseline"/>
        <w:rPr>
          <w:rFonts w:ascii="Times New Roman" w:eastAsia="Calibri" w:hAnsi="Times New Roman" w:cs="Times New Roman"/>
          <w:sz w:val="24"/>
          <w:szCs w:val="24"/>
          <w:lang w:eastAsia="en-US"/>
        </w:rPr>
      </w:pPr>
      <w:r w:rsidRPr="00E1076E">
        <w:rPr>
          <w:rFonts w:ascii="Times New Roman" w:hAnsi="Times New Roman" w:cs="Times New Roman"/>
          <w:sz w:val="24"/>
          <w:szCs w:val="24"/>
        </w:rPr>
        <w:t>4.1.1</w:t>
      </w:r>
      <w:r w:rsidRPr="00E1076E">
        <w:rPr>
          <w:rFonts w:ascii="Times New Roman" w:hAnsi="Times New Roman" w:cs="Times New Roman"/>
          <w:sz w:val="24"/>
          <w:szCs w:val="24"/>
          <w:lang w:val="en-US"/>
        </w:rPr>
        <w:t>7</w:t>
      </w:r>
      <w:r w:rsidRPr="00E1076E">
        <w:rPr>
          <w:rFonts w:ascii="Times New Roman" w:hAnsi="Times New Roman" w:cs="Times New Roman"/>
          <w:sz w:val="24"/>
          <w:szCs w:val="24"/>
        </w:rPr>
        <w:t>. Darbinius susitikimus ir/ar prekių tiekimo aptarimus organizuoti nuotoliniu būdu;</w:t>
      </w:r>
    </w:p>
    <w:p w:rsidR="00502AF9" w:rsidRDefault="00E1076E" w:rsidP="00E1076E">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4.1.18</w:t>
      </w:r>
      <w:r w:rsidR="00502AF9">
        <w:rPr>
          <w:rFonts w:ascii="Times New Roman" w:eastAsia="Calibri" w:hAnsi="Times New Roman" w:cs="Times New Roman"/>
          <w:sz w:val="24"/>
          <w:szCs w:val="24"/>
          <w:lang w:eastAsia="en-US"/>
        </w:rPr>
        <w:t>. tinkamai vykdyti kitus įsipareigojimus, numatytus Sutartyje ir galiojančiuose Lietuvos Respublikos teisės aktuose.</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 Tiekėjas turi teisę:</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4.2.1. gauti Sutarties kainą su sąlyga, kad jis tinkamai ir laiku įvykdo visus šioje Sutartyje numatytus įsipareigojimus;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4.2.2. jei P</w:t>
      </w:r>
      <w:r w:rsidR="00E1076E">
        <w:rPr>
          <w:rFonts w:ascii="Times New Roman" w:eastAsia="Calibri" w:hAnsi="Times New Roman" w:cs="Times New Roman"/>
          <w:sz w:val="24"/>
          <w:szCs w:val="24"/>
          <w:lang w:eastAsia="en-US"/>
        </w:rPr>
        <w:t>irkėjas naudojasi Sutarties 2.14</w:t>
      </w:r>
      <w:r>
        <w:rPr>
          <w:rFonts w:ascii="Times New Roman" w:eastAsia="Calibri" w:hAnsi="Times New Roman" w:cs="Times New Roman"/>
          <w:sz w:val="24"/>
          <w:szCs w:val="24"/>
          <w:lang w:eastAsia="en-US"/>
        </w:rPr>
        <w:t xml:space="preserve"> papunktyje įtvirtinta tiesioginio atsiskaitymo su subtiekėjais galimybe, Tiekėjas turi teisę prieštarauti nepagrįstiems mokėjimams subtiekėjams;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4.2.3. Tiekėjas turi ir kitas šios Sutarties ir Lietuvos Respublikos galiojančių teisės aktų numatytas teises.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 Pirkėjas įsipareigoja: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4.3.1. laiku priimti iš Tiekėjo tinkamas ir kokybiškas Prekes ir laiku už jas atsiskaityti šioje Sutartyje nustatyta tvarka;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4.3.2. nuo Prekių pristatymo į Sutartyje nustatytą vietą iki </w:t>
      </w:r>
      <w:r w:rsidR="00601795">
        <w:rPr>
          <w:rFonts w:ascii="Times New Roman" w:eastAsia="Calibri" w:hAnsi="Times New Roman" w:cs="Times New Roman"/>
          <w:sz w:val="24"/>
          <w:szCs w:val="24"/>
          <w:lang w:eastAsia="en-US"/>
        </w:rPr>
        <w:t>PVM sąskaitos-faktūros</w:t>
      </w:r>
      <w:r>
        <w:rPr>
          <w:rFonts w:ascii="Times New Roman" w:eastAsia="Calibri" w:hAnsi="Times New Roman" w:cs="Times New Roman"/>
          <w:sz w:val="24"/>
          <w:szCs w:val="24"/>
          <w:lang w:eastAsia="en-US"/>
        </w:rPr>
        <w:t xml:space="preserve"> (be trūkumų ar pastabų) p</w:t>
      </w:r>
      <w:r w:rsidR="004574C0">
        <w:rPr>
          <w:rFonts w:ascii="Times New Roman" w:eastAsia="Calibri" w:hAnsi="Times New Roman" w:cs="Times New Roman"/>
          <w:sz w:val="24"/>
          <w:szCs w:val="24"/>
          <w:lang w:eastAsia="en-US"/>
        </w:rPr>
        <w:t>atvirtinimo</w:t>
      </w:r>
      <w:r>
        <w:rPr>
          <w:rFonts w:ascii="Times New Roman" w:eastAsia="Calibri" w:hAnsi="Times New Roman" w:cs="Times New Roman"/>
          <w:sz w:val="24"/>
          <w:szCs w:val="24"/>
          <w:lang w:eastAsia="en-US"/>
        </w:rPr>
        <w:t xml:space="preserve"> arba iki termino, per kurį Pirkėjas įpareigoja Tiekėją atsiimti Sutarties reikalavimų neatitinkančias Prekes, pabaigos imtis visų protingų priemonių, reikalingų apsaugoti Prekes nuo praradimo ar sugadinimo;</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4.3.3. nedelsiant pranešti Tiekėjui apie Sutarties sąlygų pažeidimą, kai tik toks pažeidimas yra nustatomas;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4.3.4. patikrinti pašalinimo pagrindų nebuvimą ir atitikimą kvalifikacijos reikalavimams (jei tokie buvo keliami) šioje Sutartyje nustatyta tvarka keičiamų arba naujai pasitelkiamų subtiekėjų;</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4.3.5. Tiekėjui sudaryti visas sąlygas, suteikti informaciją ar dokumentus, būtinus Sutarčiai vykdyti;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4.4. Pirkėjas turi teisę:</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rsidR="00502AF9" w:rsidRDefault="00601795"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4.4.</w:t>
      </w:r>
      <w:r>
        <w:rPr>
          <w:rFonts w:ascii="Times New Roman" w:eastAsia="Calibri" w:hAnsi="Times New Roman" w:cs="Times New Roman"/>
          <w:sz w:val="24"/>
          <w:szCs w:val="24"/>
          <w:lang w:val="en-US" w:eastAsia="en-US"/>
        </w:rPr>
        <w:t>2</w:t>
      </w:r>
      <w:r w:rsidR="00502AF9">
        <w:rPr>
          <w:rFonts w:ascii="Times New Roman" w:eastAsia="Calibri" w:hAnsi="Times New Roman" w:cs="Times New Roman"/>
          <w:sz w:val="24"/>
          <w:szCs w:val="24"/>
          <w:lang w:eastAsia="en-US"/>
        </w:rPr>
        <w:t>. Pirkėjas turi ir kitas šios Sutarties bei Lietuvos Respublikos galiojančių teisės aktų numatytas teises.</w:t>
      </w:r>
    </w:p>
    <w:p w:rsidR="00502AF9" w:rsidRDefault="00502AF9" w:rsidP="00502AF9">
      <w:pPr>
        <w:spacing w:after="0" w:line="240" w:lineRule="auto"/>
        <w:textAlignment w:val="baseline"/>
        <w:rPr>
          <w:rFonts w:ascii="Calibri" w:eastAsia="Calibri" w:hAnsi="Calibri" w:cs="Times New Roman"/>
          <w:sz w:val="22"/>
          <w:szCs w:val="22"/>
          <w:lang w:eastAsia="en-US"/>
        </w:rPr>
      </w:pPr>
    </w:p>
    <w:p w:rsidR="00502AF9" w:rsidRDefault="00502AF9" w:rsidP="00502AF9">
      <w:pPr>
        <w:spacing w:after="0" w:line="240" w:lineRule="auto"/>
        <w:jc w:val="center"/>
        <w:textAlignment w:val="baseline"/>
        <w:rPr>
          <w:rFonts w:ascii="Calibri" w:eastAsia="Calibri" w:hAnsi="Calibri" w:cs="Times New Roman"/>
          <w:sz w:val="22"/>
          <w:szCs w:val="22"/>
          <w:lang w:eastAsia="en-US"/>
        </w:rPr>
      </w:pPr>
      <w:r>
        <w:rPr>
          <w:rFonts w:ascii="Times New Roman" w:eastAsia="Calibri" w:hAnsi="Times New Roman" w:cs="Times New Roman"/>
          <w:b/>
          <w:sz w:val="24"/>
          <w:szCs w:val="24"/>
          <w:lang w:eastAsia="en-US"/>
        </w:rPr>
        <w:t>V. SUTARTIES ĮVYKDYMO UŽTIKRINIMAS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Pr="0059101B"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59101B">
        <w:rPr>
          <w:rFonts w:ascii="Times New Roman" w:eastAsia="Calibri" w:hAnsi="Times New Roman" w:cs="Times New Roman"/>
          <w:sz w:val="24"/>
          <w:szCs w:val="24"/>
          <w:lang w:eastAsia="en-US"/>
        </w:rPr>
        <w:t>5.1. Sutarties tinkamas įvykdymas yra užtikrintas netesybomis:</w:t>
      </w:r>
    </w:p>
    <w:p w:rsidR="00502AF9" w:rsidRPr="0059101B"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59101B">
        <w:rPr>
          <w:rFonts w:ascii="Times New Roman" w:eastAsia="Calibri" w:hAnsi="Times New Roman" w:cs="Times New Roman"/>
          <w:sz w:val="24"/>
          <w:szCs w:val="24"/>
          <w:lang w:val="en-US" w:eastAsia="en-US"/>
        </w:rPr>
        <w:lastRenderedPageBreak/>
        <w:t>5.1.1. Tie</w:t>
      </w:r>
      <w:r w:rsidRPr="0059101B">
        <w:rPr>
          <w:rFonts w:ascii="Times New Roman" w:eastAsia="Calibri" w:hAnsi="Times New Roman" w:cs="Times New Roman"/>
          <w:sz w:val="24"/>
          <w:szCs w:val="24"/>
          <w:lang w:eastAsia="en-US"/>
        </w:rPr>
        <w:t xml:space="preserve">kėjui iš esmės pažeidus Sutartį ir dėl to ją nutraukus - </w:t>
      </w:r>
      <w:r w:rsidRPr="0059101B">
        <w:rPr>
          <w:rFonts w:ascii="Times New Roman" w:eastAsia="Calibri" w:hAnsi="Times New Roman" w:cs="Times New Roman"/>
          <w:sz w:val="24"/>
          <w:szCs w:val="24"/>
          <w:lang w:val="en-US" w:eastAsia="en-US"/>
        </w:rPr>
        <w:t>10</w:t>
      </w:r>
      <w:r w:rsidRPr="0059101B">
        <w:rPr>
          <w:rFonts w:ascii="Times New Roman" w:eastAsia="Calibri" w:hAnsi="Times New Roman" w:cs="Times New Roman"/>
          <w:sz w:val="24"/>
          <w:szCs w:val="24"/>
          <w:lang w:eastAsia="en-US"/>
        </w:rPr>
        <w:t xml:space="preserve"> proc. bauda nuo pradinės Sutarties kainos be PVM;</w:t>
      </w:r>
    </w:p>
    <w:p w:rsidR="00502AF9" w:rsidRPr="0059101B"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59101B">
        <w:rPr>
          <w:rFonts w:ascii="Times New Roman" w:eastAsia="Calibri" w:hAnsi="Times New Roman" w:cs="Times New Roman"/>
          <w:sz w:val="24"/>
          <w:szCs w:val="24"/>
          <w:lang w:eastAsia="en-US"/>
        </w:rPr>
        <w:t>5.1.2. Tiekėjui iš esmės pažeidus Sutartį - 5 proc. bauda nuo Sutarties dalyko sudėtinės dalies kainos be PVM;</w:t>
      </w:r>
    </w:p>
    <w:p w:rsidR="00502AF9" w:rsidRPr="0059101B"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59101B">
        <w:rPr>
          <w:rFonts w:ascii="Times New Roman" w:eastAsia="Calibri" w:hAnsi="Times New Roman" w:cs="Times New Roman"/>
          <w:sz w:val="24"/>
          <w:szCs w:val="24"/>
          <w:lang w:eastAsia="en-US"/>
        </w:rPr>
        <w:t>5.1.3. Tiekėjui pažeidus Sutartį, kai toks pažeidimas nėra pripažįstamas esminiu – 1 proc. bauda nuo Sutarties dalyko sudėtinės dalies kainos be PVM.</w:t>
      </w:r>
    </w:p>
    <w:p w:rsidR="00502AF9" w:rsidRPr="0059101B"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59101B">
        <w:rPr>
          <w:rFonts w:ascii="Times New Roman" w:eastAsia="Calibri" w:hAnsi="Times New Roman" w:cs="Times New Roman"/>
          <w:sz w:val="24"/>
          <w:szCs w:val="24"/>
          <w:lang w:eastAsia="en-US"/>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59101B">
        <w:rPr>
          <w:rFonts w:ascii="Times New Roman" w:eastAsia="Calibri" w:hAnsi="Times New Roman" w:cs="Times New Roman"/>
          <w:sz w:val="24"/>
          <w:szCs w:val="24"/>
          <w:lang w:eastAsia="en-US"/>
        </w:rPr>
        <w:t>5.3. Jei Tiekėjas nevykdo savo sutartinių įsipareigojimų ar vykdo juos netinkamai, Pirkėjas pareikalauja sumokėti Sutarties 5.1.1. - 5.1.3. 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w:t>
      </w:r>
      <w:r>
        <w:rPr>
          <w:rFonts w:ascii="Times New Roman" w:eastAsia="Calibri" w:hAnsi="Times New Roman" w:cs="Times New Roman"/>
          <w:sz w:val="24"/>
          <w:szCs w:val="24"/>
          <w:lang w:eastAsia="en-US"/>
        </w:rPr>
        <w:t xml:space="preserve"> </w:t>
      </w:r>
    </w:p>
    <w:p w:rsidR="00502AF9" w:rsidRPr="002626EF"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2626EF">
        <w:rPr>
          <w:rFonts w:ascii="Times New Roman" w:eastAsia="Calibri" w:hAnsi="Times New Roman" w:cs="Times New Roman"/>
          <w:sz w:val="24"/>
          <w:szCs w:val="24"/>
          <w:lang w:eastAsia="en-US"/>
        </w:rPr>
        <w:t xml:space="preserve">5.4. Jei reikalavimas pateikiamas dėl Sutarties dalyko sudėtinės dalies, jame nurodoma konkreti Sutarties dalyko sudėtinė dalis pagal techninėje specifikacijoje (Sutarties 1 priedas) arba Tiekėjo Pasiūlyme (Sutarties 2 priedas) pateiktą </w:t>
      </w:r>
      <w:r>
        <w:rPr>
          <w:rFonts w:ascii="Times New Roman" w:eastAsia="Calibri" w:hAnsi="Times New Roman" w:cs="Times New Roman"/>
          <w:sz w:val="24"/>
          <w:szCs w:val="24"/>
          <w:lang w:eastAsia="en-US"/>
        </w:rPr>
        <w:t>Prekių</w:t>
      </w:r>
      <w:r w:rsidRPr="002626EF">
        <w:rPr>
          <w:rFonts w:ascii="Times New Roman" w:eastAsia="Calibri" w:hAnsi="Times New Roman" w:cs="Times New Roman"/>
          <w:sz w:val="24"/>
          <w:szCs w:val="24"/>
          <w:lang w:eastAsia="en-US"/>
        </w:rPr>
        <w:t xml:space="preserve"> detalizavimą.</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2626EF">
        <w:rPr>
          <w:rFonts w:ascii="Times New Roman" w:eastAsia="Calibri" w:hAnsi="Times New Roman" w:cs="Times New Roman"/>
          <w:sz w:val="24"/>
          <w:szCs w:val="24"/>
          <w:lang w:eastAsia="en-US"/>
        </w:rPr>
        <w:t>5.5.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rsidR="00502AF9" w:rsidRDefault="00502AF9" w:rsidP="00502AF9">
      <w:pPr>
        <w:spacing w:after="0" w:line="240" w:lineRule="auto"/>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VI. PREKIŲ KOKYBĖ IR GARANTINIAI ĮSIPAREIGOJIMAI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6.1. Tiekėjas garantuoja Prekių kokybę bei paslėptų trūkumų (defektų) nebuvimą. Prekių kokybė privalo atitikti Sutartyje ir jos prieduose nustatytus reikalavimus.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6.2. Garantinis laikotarpis pradedamas skaičiuoti nuo Prekių ar jų dalies, jeigu Prekės tiekiamos dalimis, perdavimo Pirkėjo nuosavybėn dienos (t. y. </w:t>
      </w:r>
      <w:r w:rsidR="00601795">
        <w:rPr>
          <w:rFonts w:ascii="Times New Roman" w:eastAsia="Calibri" w:hAnsi="Times New Roman" w:cs="Times New Roman"/>
          <w:sz w:val="24"/>
          <w:szCs w:val="24"/>
          <w:lang w:eastAsia="en-US"/>
        </w:rPr>
        <w:t>PVM sąskaitos-faktūros</w:t>
      </w:r>
      <w:r>
        <w:rPr>
          <w:rFonts w:ascii="Times New Roman" w:eastAsia="Calibri" w:hAnsi="Times New Roman" w:cs="Times New Roman"/>
          <w:sz w:val="24"/>
          <w:szCs w:val="24"/>
          <w:lang w:eastAsia="en-US"/>
        </w:rPr>
        <w:t xml:space="preserve"> be trūkumų p</w:t>
      </w:r>
      <w:r w:rsidR="004574C0">
        <w:rPr>
          <w:rFonts w:ascii="Times New Roman" w:eastAsia="Calibri" w:hAnsi="Times New Roman" w:cs="Times New Roman"/>
          <w:sz w:val="24"/>
          <w:szCs w:val="24"/>
          <w:lang w:eastAsia="en-US"/>
        </w:rPr>
        <w:t>atvirtinim</w:t>
      </w:r>
      <w:r>
        <w:rPr>
          <w:rFonts w:ascii="Times New Roman" w:eastAsia="Calibri" w:hAnsi="Times New Roman" w:cs="Times New Roman"/>
          <w:sz w:val="24"/>
          <w:szCs w:val="24"/>
          <w:lang w:eastAsia="en-US"/>
        </w:rPr>
        <w:t>o dienos). Garantinis terminas visoms pakeistoms ar sutaisytoms Prekėms ar jų dalims vėl įsigalioja nuo tinkamai pakeistų ar sutaisytų Prekių ar jų dalių perdavimo Pirkėjui dienos ir galioja tol, kol galioja bendra garantija prekei.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6.3. Minimalūs garantinių įsipareigojimų terminai yra nustatyti techninėje specifikacijoje (Sutarties 1 priedas). Jei garantinių įsipareigojimų terminai nėra nurodyti Sutarties 1 priede, Prekėms taikytini minimalūs garantiniai terminai nustatomi vadovaujantis Lietuvos Respublikos įstatymais ir kitais teisės aktais.  </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6.4. Tiekėjas privalo kuo greičiau savo sąskaita pašalinti visus garantinio laikotarpio metu pastebėtus defektus, kurie atsirado ne dėl Pirkėjo kaltės.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6.5. Jei defektai išaiškėja garantinio laikotarpio metu, Pirkėjas raštu informuoja apie tai Tiekėją, nurodydamas, kad Tiekėjas privalo:</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6.5.1. arba per techninėje specifikacijoje (Sutarties 1 priede) numatytą terminą arba per Pirkėjo nustatytą terminą, jeigu jis nenumatytas techninėje spec</w:t>
      </w:r>
      <w:r w:rsidR="00601795">
        <w:rPr>
          <w:rFonts w:ascii="Times New Roman" w:eastAsia="Calibri" w:hAnsi="Times New Roman" w:cs="Times New Roman"/>
          <w:sz w:val="24"/>
          <w:szCs w:val="24"/>
          <w:lang w:eastAsia="en-US"/>
        </w:rPr>
        <w:t>ifikacijoje, pašalinti defektą</w:t>
      </w:r>
      <w:r>
        <w:rPr>
          <w:rFonts w:ascii="Times New Roman" w:eastAsia="Calibri" w:hAnsi="Times New Roman" w:cs="Times New Roman"/>
          <w:sz w:val="24"/>
          <w:szCs w:val="24"/>
          <w:lang w:eastAsia="en-US"/>
        </w:rPr>
        <w:t xml:space="preserve">; </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6.5.2. arba per techninėje specifikacijoje (Sutarties 1 priede) numatytą terminą arba per Pirkėjo nustatytą terminą, jeigu jis nenumatytas techninėje specifikacijoje, Pirkėjo nustatytą terminą netinkamą Prekę pakeisti kita. </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6.6. Jei Tiekėjas per techninėje specifikacijoje (Sutarties 1 priede) numatytą terminą arba per Pirkėjo nustatytą terminą, jeigu jis nenumatytas techninėje specifikacijoje, nepašalina defekto (gedimo) arba nepakeičia netinkamos Prekės kita, Pirkėjas turi teisę:</w:t>
      </w:r>
    </w:p>
    <w:p w:rsidR="00502AF9" w:rsidRDefault="00601795"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6.6.</w:t>
      </w:r>
      <w:r>
        <w:rPr>
          <w:rFonts w:ascii="Times New Roman" w:eastAsia="Calibri" w:hAnsi="Times New Roman" w:cs="Times New Roman"/>
          <w:sz w:val="24"/>
          <w:szCs w:val="24"/>
          <w:lang w:val="en-US" w:eastAsia="en-US"/>
        </w:rPr>
        <w:t>1</w:t>
      </w:r>
      <w:r>
        <w:rPr>
          <w:rFonts w:ascii="Times New Roman" w:eastAsia="Calibri" w:hAnsi="Times New Roman" w:cs="Times New Roman"/>
          <w:sz w:val="24"/>
          <w:szCs w:val="24"/>
          <w:lang w:eastAsia="en-US"/>
        </w:rPr>
        <w:t xml:space="preserve">. </w:t>
      </w:r>
      <w:r w:rsidR="00502AF9">
        <w:rPr>
          <w:rFonts w:ascii="Times New Roman" w:eastAsia="Calibri" w:hAnsi="Times New Roman" w:cs="Times New Roman"/>
          <w:sz w:val="24"/>
          <w:szCs w:val="24"/>
          <w:lang w:eastAsia="en-US"/>
        </w:rPr>
        <w:t>pareikalauti, kad Tiekėjas per Pirkėjo raštu nurodytą terminą grąžintų Pirkėjui už Prekę sumokėtą kainą, taip pat atlygintų Pirkėjo turėtus nuostolius.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Calibri" w:eastAsia="Calibri" w:hAnsi="Calibri" w:cs="Times New Roman"/>
          <w:sz w:val="22"/>
          <w:szCs w:val="22"/>
          <w:lang w:eastAsia="en-US"/>
        </w:rPr>
      </w:pPr>
      <w:r>
        <w:rPr>
          <w:rFonts w:ascii="Times New Roman" w:eastAsia="Calibri" w:hAnsi="Times New Roman" w:cs="Times New Roman"/>
          <w:b/>
          <w:sz w:val="24"/>
          <w:szCs w:val="24"/>
          <w:lang w:eastAsia="en-US"/>
        </w:rPr>
        <w:t>VII. SUBTIEKĖJŲ KEITIMO PAGRINDAI IR TVARKA (JEI TAIKOMA)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Tiekėjas gali keisti Sutarties priede nurodytus subtiekėjus tik prieš tai raštu pranešęs Pirkėjui apie tokio keitimo būtinybę ir gavęs jo rašytinį </w:t>
      </w:r>
      <w:r>
        <w:rPr>
          <w:rFonts w:ascii="Times New Roman" w:hAnsi="Times New Roman" w:cs="Times New Roman"/>
          <w:sz w:val="24"/>
          <w:szCs w:val="24"/>
        </w:rPr>
        <w:t>sutikimą. Subteikėjas gali būti keičiamas tik šiais atvejais: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7.2.1. kai subteikėjas bankrutuoja, yra likviduojamas ar susidaro analogiška situacija;</w:t>
      </w:r>
    </w:p>
    <w:p w:rsidR="00502AF9" w:rsidRDefault="00502AF9" w:rsidP="00502AF9">
      <w:pPr>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7.2.2. kai subteikėjas dėl objektyvių priežasčių (nutrūkus teisiniams santykiams su tiekėju, subteikėjui atsisakius tiekti Prekes, išėjus atostogų, susirgus, susižeidus, mirus ir pan.) nebegali tiekti visų ar dalies Sutartyje nurodytų Prekių;</w:t>
      </w:r>
    </w:p>
    <w:p w:rsidR="00502AF9" w:rsidRDefault="00502AF9" w:rsidP="00502AF9">
      <w:pPr>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7.2.3. kai Pirkėjas pagrįstai nepatenkintas subtiekėjo (-ų) ir / ar specialisto (-ų) tiekiamų prekių kokybe ir rezultatais.</w:t>
      </w:r>
    </w:p>
    <w:p w:rsidR="00502AF9" w:rsidRDefault="00601795"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7.3</w:t>
      </w:r>
      <w:r w:rsidR="00502AF9">
        <w:rPr>
          <w:rFonts w:ascii="Times New Roman" w:eastAsia="Calibri" w:hAnsi="Times New Roman" w:cs="Times New Roman"/>
          <w:sz w:val="24"/>
          <w:szCs w:val="24"/>
          <w:lang w:eastAsia="en-US"/>
        </w:rPr>
        <w:t>. Pirkėjui sutikus su subtiekėjo ir (arba) specialisto pakeitimu, Pirkėjas kartu su Tiekėju raštu sudaro susitarimą dėl subtiekėjo ir (arba) specialisto pakeitimo, kurį pasirašo Šalys. Susitarimas yra neatskiriama Sutarties dalis.</w:t>
      </w:r>
    </w:p>
    <w:p w:rsidR="00502AF9" w:rsidRDefault="00601795"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7.4</w:t>
      </w:r>
      <w:r w:rsidR="00502AF9">
        <w:rPr>
          <w:rFonts w:ascii="Times New Roman" w:eastAsia="Calibri" w:hAnsi="Times New Roman" w:cs="Times New Roman"/>
          <w:sz w:val="24"/>
          <w:szCs w:val="24"/>
          <w:lang w:eastAsia="en-US"/>
        </w:rPr>
        <w:t>. Tiekėjas atsako už visus pagal Sutartį prisiimtus įsipareigojimus, nepaisant to, ar jiems vykdyti bus pasitelkiami subtiekėjai ir (arba) specialistai.</w:t>
      </w:r>
    </w:p>
    <w:p w:rsidR="00502AF9" w:rsidRDefault="00502AF9" w:rsidP="00502AF9">
      <w:pPr>
        <w:spacing w:after="0" w:line="240" w:lineRule="auto"/>
        <w:ind w:firstLine="567"/>
        <w:jc w:val="both"/>
        <w:textAlignment w:val="baseline"/>
        <w:rPr>
          <w:rFonts w:ascii="Times New Roman" w:eastAsia="Calibri" w:hAnsi="Times New Roman" w:cs="Times New Roman"/>
          <w:b/>
          <w:sz w:val="24"/>
          <w:szCs w:val="24"/>
          <w:lang w:eastAsia="en-US"/>
        </w:rPr>
      </w:pPr>
    </w:p>
    <w:p w:rsidR="00502AF9" w:rsidRDefault="00502AF9" w:rsidP="00502AF9">
      <w:pPr>
        <w:spacing w:after="0" w:line="240" w:lineRule="auto"/>
        <w:jc w:val="center"/>
        <w:textAlignment w:val="baseline"/>
        <w:rPr>
          <w:rFonts w:ascii="Times New Roman" w:eastAsia="Calibri" w:hAnsi="Times New Roman" w:cs="Times New Roman"/>
          <w:b/>
          <w:sz w:val="24"/>
          <w:szCs w:val="24"/>
          <w:lang w:eastAsia="en-US"/>
        </w:rPr>
      </w:pPr>
    </w:p>
    <w:p w:rsidR="00502AF9" w:rsidRDefault="00502AF9" w:rsidP="00502AF9">
      <w:pPr>
        <w:spacing w:after="0" w:line="240" w:lineRule="auto"/>
        <w:jc w:val="center"/>
        <w:textAlignment w:val="baseline"/>
        <w:rPr>
          <w:rFonts w:ascii="Calibri" w:eastAsia="Calibri" w:hAnsi="Calibri" w:cs="Times New Roman"/>
          <w:sz w:val="22"/>
          <w:szCs w:val="22"/>
          <w:lang w:eastAsia="en-US"/>
        </w:rPr>
      </w:pPr>
      <w:r>
        <w:rPr>
          <w:rFonts w:ascii="Times New Roman" w:eastAsia="Calibri" w:hAnsi="Times New Roman" w:cs="Times New Roman"/>
          <w:b/>
          <w:sz w:val="24"/>
          <w:szCs w:val="24"/>
          <w:lang w:eastAsia="en-US"/>
        </w:rPr>
        <w:t>VIII. ŠALIŲ ATSAKOMYBĖ</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8.2. Pirkėjas, uždelsęs atsiskaityti su Tiekėju Sutartyje nustatytais terminais, įsipareigoja, Tiekėjui pareikalavus, sumokėti Tiekėjui 0,03 proc. nuo neapmokėtos sąskaitos be PVM dydžio delspinigius už kiekvieną uždelstą dieną.</w:t>
      </w:r>
    </w:p>
    <w:p w:rsidR="00502AF9" w:rsidRDefault="00502AF9" w:rsidP="00502AF9">
      <w:pPr>
        <w:spacing w:after="0" w:line="240" w:lineRule="auto"/>
        <w:ind w:firstLine="567"/>
        <w:jc w:val="both"/>
        <w:textAlignment w:val="baseline"/>
        <w:rPr>
          <w:rFonts w:ascii="Calibri" w:eastAsia="Calibri" w:hAnsi="Calibri" w:cs="Times New Roman"/>
          <w:sz w:val="22"/>
          <w:szCs w:val="22"/>
          <w:lang w:eastAsia="en-US"/>
        </w:rPr>
      </w:pPr>
      <w:r>
        <w:rPr>
          <w:rFonts w:ascii="Times New Roman" w:eastAsia="Calibri" w:hAnsi="Times New Roman" w:cs="Times New Roman"/>
          <w:sz w:val="24"/>
          <w:szCs w:val="24"/>
          <w:lang w:eastAsia="en-US"/>
        </w:rPr>
        <w:t xml:space="preserve">8.3. Jei Tiekėjas vėluoja vykdyti savo įsipareigojimus šioje Sutartyje ir jos prieduose nustatytais terminais, Pirkėjas be oficialaus įspėjimo ir nesumažindamas kitų savo teisių gynimo būdų gali pradėti skaičiuoti 0,03 proc. dydžio delspinigius nuo Tiekėjo laiku neįvykdytų įsipareigojimų </w:t>
      </w:r>
      <w:r>
        <w:rPr>
          <w:rFonts w:ascii="Times New Roman" w:eastAsia="Times New Roman" w:hAnsi="Times New Roman" w:cs="Times New Roman"/>
          <w:sz w:val="24"/>
          <w:szCs w:val="24"/>
          <w:lang w:eastAsia="en-US"/>
        </w:rPr>
        <w:t>dalies be PVM</w:t>
      </w:r>
      <w:r>
        <w:rPr>
          <w:rFonts w:ascii="Times New Roman" w:eastAsia="Calibri" w:hAnsi="Times New Roman" w:cs="Times New Roman"/>
          <w:sz w:val="24"/>
          <w:szCs w:val="24"/>
          <w:lang w:eastAsia="en-US"/>
        </w:rPr>
        <w:t xml:space="preserve"> už kiekvieną termino praleidimo dieną.</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8.4. Tiekėjui pažeidus Sutartį, Pirkėjas, prieš tai raštu įspėjęs Tiekėją:</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8.4.1. išskaičiuoja delspinigių sumą iš Tiekėjui mokėtinų sumų (arba);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8.4.2. reikalauja sumokėti baudą ir (arba);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8.4.3. nutraukia Sutartį.</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8.5. Delspinigių sumokėjimas neatleidžia Šalių nuo pareigos vykdyti šioje Sutartyje prisiimtus įsipareigojimus.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Calibri" w:eastAsia="Calibri" w:hAnsi="Calibri" w:cs="Times New Roman"/>
          <w:sz w:val="22"/>
          <w:szCs w:val="22"/>
          <w:lang w:eastAsia="en-US"/>
        </w:rPr>
      </w:pPr>
      <w:r>
        <w:rPr>
          <w:rFonts w:ascii="Times New Roman" w:eastAsia="Calibri" w:hAnsi="Times New Roman" w:cs="Times New Roman"/>
          <w:b/>
          <w:sz w:val="24"/>
          <w:szCs w:val="24"/>
          <w:lang w:eastAsia="en-US"/>
        </w:rPr>
        <w:t>IX. NENUGALIMOS JĖGOS APLINKYBĖS (</w:t>
      </w:r>
      <w:r>
        <w:rPr>
          <w:rFonts w:ascii="Times New Roman" w:eastAsia="Calibri" w:hAnsi="Times New Roman" w:cs="Times New Roman"/>
          <w:b/>
          <w:i/>
          <w:iCs/>
          <w:sz w:val="24"/>
          <w:szCs w:val="24"/>
          <w:lang w:eastAsia="en-US"/>
        </w:rPr>
        <w:t>FORCE MAJEURE</w:t>
      </w:r>
      <w:r>
        <w:rPr>
          <w:rFonts w:ascii="Times New Roman" w:eastAsia="Calibri" w:hAnsi="Times New Roman" w:cs="Times New Roman"/>
          <w:b/>
          <w:sz w:val="24"/>
          <w:szCs w:val="24"/>
          <w:lang w:eastAsia="en-US"/>
        </w:rPr>
        <w:t>)</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 KONFIDENCIALUMO ĮSIPAREIGOJIMAI IR DUOMENŲ APSAUGA</w:t>
      </w:r>
    </w:p>
    <w:p w:rsidR="00502AF9" w:rsidRDefault="00502AF9" w:rsidP="00502AF9">
      <w:pPr>
        <w:spacing w:after="0" w:line="240" w:lineRule="auto"/>
        <w:ind w:firstLine="567"/>
        <w:jc w:val="center"/>
        <w:textAlignment w:val="baseline"/>
        <w:rPr>
          <w:rFonts w:ascii="Times New Roman" w:eastAsia="Calibri" w:hAnsi="Times New Roman" w:cs="Times New Roman"/>
          <w:b/>
          <w:sz w:val="24"/>
          <w:szCs w:val="24"/>
          <w:lang w:eastAsia="en-US"/>
        </w:rPr>
      </w:pP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10.2. Konfidencialumo įsipareigojimai Sutarties Šalims nustatomi vadovaujantis Lietuvos Respublikos  viešųjų pirkimų įstatymo 20 straipsniu.</w:t>
      </w: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10.5.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502AF9" w:rsidRDefault="00502AF9" w:rsidP="00502AF9">
      <w:pPr>
        <w:spacing w:after="0" w:line="240" w:lineRule="auto"/>
        <w:ind w:firstLine="510"/>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 SUTARTIES PAKEITIMAI, PERŽIŪROS SĄLYGOS, PASIRINKIMO GALIMYBĖS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11.1. Sutarties sąlygos Sutarties galiojimo laikotarpiu gali būti keičiamos Lietuvos Respublikos viešųjų pirkimų įstatymo 89 straipsnyje nustatyta tvarka.</w:t>
      </w:r>
    </w:p>
    <w:p w:rsidR="00502AF9" w:rsidRDefault="00502AF9" w:rsidP="00502AF9">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11.2. Sudarytos Sutarties Šalis gali būti pakeista Lietuvos Respublikos viešųjų pirkimų įstatymo 89 straipsnio 1 dalies 4 punkte numatytais atvejais. </w:t>
      </w:r>
    </w:p>
    <w:p w:rsidR="00502AF9" w:rsidRDefault="00502AF9" w:rsidP="00502AF9">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rsidR="00502AF9" w:rsidRDefault="00502AF9" w:rsidP="00502AF9">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11.4. Sutarties sąlygų pakeitimas turi būti įformintas papildomu susitarimu ir pasirašytas abiejų Šalių.</w:t>
      </w:r>
    </w:p>
    <w:p w:rsidR="00502AF9" w:rsidRDefault="00502AF9" w:rsidP="00502AF9">
      <w:pPr>
        <w:spacing w:after="0" w:line="240" w:lineRule="auto"/>
        <w:rPr>
          <w:rFonts w:ascii="Times New Roman" w:eastAsia="Calibri" w:hAnsi="Times New Roman" w:cs="Times New Roman"/>
          <w:sz w:val="24"/>
          <w:szCs w:val="24"/>
          <w:lang w:eastAsia="en-US"/>
        </w:rPr>
      </w:pPr>
    </w:p>
    <w:p w:rsidR="00502AF9" w:rsidRDefault="00502AF9" w:rsidP="00502AF9">
      <w:pPr>
        <w:spacing w:after="0" w:line="240" w:lineRule="auto"/>
        <w:ind w:firstLine="567"/>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 SUTARTIES VYKDYMO SUSTABDYMAS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12.2.  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12.3. Jei Tiekėjo sutartinių įsipareigojimų vykdymas dėl priežasčių, nepriklausančių nuo Tiekėjo, buvo sustabdytas laikotarpiui, ne trumpesniam nei 60 (šešiasdešimt) kalendorinių dienų, praėjus 60 </w:t>
      </w:r>
      <w:r>
        <w:rPr>
          <w:rFonts w:ascii="Times New Roman" w:eastAsia="Calibri" w:hAnsi="Times New Roman" w:cs="Times New Roman"/>
          <w:sz w:val="24"/>
          <w:szCs w:val="24"/>
          <w:lang w:eastAsia="en-US"/>
        </w:rPr>
        <w:lastRenderedPageBreak/>
        <w:t>(šešiasdešimt) kalendorinių dienų Tiekėjas gali rašytiniu pranešimu Pirkėjo pareikalauti atnaujinti Sutarties vykdymą per 14 (keturiolika) kalendorinių dienų arba nutraukti Sutartį.</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12.5.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papunktyje nustatyta tvarka. Pirkėjo galimybė pasinaudoti šia teise negali priklausyti nuo Tiekėjo valios ar būti jo veikiama.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XIII. SUTARTIES PAŽEIDIMAS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13.1. Jei kuri nors Sutarties Šalis nevykdo arba netinkamai vykdo kokius nors savo įsipareigojimus pagal Sutartį, ji pažeidžia Sutartį.</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 Vienai Sutarties Šaliai pažeidus Sutartį, nukentėjusioji Šalis turi teisę:</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13.2.1. reikalauti kitos Šalies vykdyti sutartinius įsipareigojimus ir (arba);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13.2.2. reikalauti atlyginti nuostolius ir (arba);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13.2.3. reikalauti sumokėt</w:t>
      </w:r>
      <w:r w:rsidR="004574C0">
        <w:rPr>
          <w:rFonts w:ascii="Times New Roman" w:eastAsia="Calibri" w:hAnsi="Times New Roman" w:cs="Times New Roman"/>
          <w:sz w:val="24"/>
          <w:szCs w:val="24"/>
          <w:lang w:eastAsia="en-US"/>
        </w:rPr>
        <w:t>i Sutarties 8.2 a</w:t>
      </w:r>
      <w:r>
        <w:rPr>
          <w:rFonts w:ascii="Times New Roman" w:eastAsia="Calibri" w:hAnsi="Times New Roman" w:cs="Times New Roman"/>
          <w:sz w:val="24"/>
          <w:szCs w:val="24"/>
          <w:lang w:eastAsia="en-US"/>
        </w:rPr>
        <w:t>r 8.3 papunkčiuose nustatytus delspinigius ir (arba);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13.2.4. reikalauti sumokėti Sutarties V skyriuje nustatytą baudą, atsižvelgus į pažeidimą, ir (arba);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13.2.5. reikalauti sumažinti kainą, neįvykdyta ar netinkamai įvykdyta Tiekėjo įsipareigojimų dalimi ir (arba);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13.2.6. nutraukti Sutartį ir (arba);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13.2.7. reikalauti Šalies grąžinti sumokėtą avansą (jei buvo numatytas) tuo atveju, kai Tiekėjas nevykdo arba netinkamai vykdo savo įsipareigojimus ir (arba);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13.2.8. taikyti kitus Lietuvos Respublikos  teisės aktų nustatytus teisių gynimo būdus.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13.3. Tiekėjas negali perleisti visų ar dalies savo įsipareigojimų pagal šią Sutartį be išankstinio raštiško Pirkėjo sutikimo.</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13.4. Tiekėjas turi nedelsdamas pranešti Pirkėjui apie bet kokius esminius Tiekėjo asmens pasikeitimus, patvirtindamas, kad prielaidos, būtinos Sutarčiai vykdyti, nenustojo galioti.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 Šioje Sutartyje esminėmis sąlygomis laikoma: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13.5.1. Sutarties dalykas, įskaitant Prekių modelius;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13.5.2. Sutarties kaina  ir kainodaros taisyklės;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13.5.3. apmokėjimo sąlygos ir tvarka;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13.5.4. tiekėjo sutartinių įsipareigojimų vykdymo terminas (-ai);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13.5.5. subtiekėjo (-ų) ir (arba) specialisto keitimo tvarka;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13.5.6. reikalavimai, susiję su avanso grąžinimo garantijos pateikimu  (jei numatyta);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13.5.7. Prekių kokybės atitikimas Sutartyje ir jos prieduose nustatytiems reikalavimams;</w:t>
      </w:r>
    </w:p>
    <w:p w:rsidR="00502AF9" w:rsidRDefault="00502AF9" w:rsidP="004574C0">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13.5.8. visi pasiūlymo vertinimo kriterijai, už kuriuos Tiekėjui  pasiūlymų vertinimo metu buvo skirti papildomi balai (jei pasiūlymas buvo vertinamas pagal</w:t>
      </w:r>
      <w:r w:rsidR="004574C0">
        <w:rPr>
          <w:rFonts w:ascii="Times New Roman" w:eastAsia="Calibri" w:hAnsi="Times New Roman" w:cs="Times New Roman"/>
          <w:sz w:val="24"/>
          <w:szCs w:val="24"/>
          <w:lang w:eastAsia="en-US"/>
        </w:rPr>
        <w:t xml:space="preserve"> kainos ir kokybės santykį).</w:t>
      </w:r>
    </w:p>
    <w:p w:rsidR="004574C0" w:rsidRPr="004574C0" w:rsidRDefault="004574C0" w:rsidP="004574C0">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XIV. SUTARTIES GALIOJIMAS IR NUTRAUKIMAS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14.1. Sutartis įsigalioja, kai Sutartį pasirašo abi Sutarties Šalys, ir galioja iki visiško Šalių įsipareigojimų įvykdymo.</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14.2. Sutartis gali būti nutraukiama Lietuvos Respublikos Viešųjų pirkimų įstatymo 90 straipsnyje numatytais atvejais.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14.3. Sutartis gali būti nutraukiama raštišku Šalių susitarimu.</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14.4. Pirkėjas, įspėjęs Tiekėją prieš 14 (keturiolika) kalendorinių dienų, gali nutraukti Sutartį šiais atvejais: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14.4.1. kai Tiekėjas nevykdo savo sutartinių įsipareigojimų;</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14.4.2. kai Tiekėjas patiekia netinkamos kokybės Prekes ir per pagrįstai nustatytą laikotarpį neįvykdo Pirkėjo nurodymo ištaisyti netinkamai įvykdytus arba neįvykdytus sutartinius įsipareigojimus;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14.4.3. kai Tiekėjas perleidžia Sutartį be Pirkėjo žinios;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14.4.4. kai Tiekėjas bankrutuoja arba yra likviduojamas, kai sustabdo ūkinę veiklą, arba kai įstatymuose ir kituose teisės aktuose numatyta tvarka susidaro analogiška situacija;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14.4.5. kai keičiasi Tiekėjo organizacinė struktūra – juridinis statusas, pobūdis ar valdymo struktūra ir tai daro įtaką tinkamam Sutarties įvykdymui, išskyrus atvejus, kai dėl šių pasikeitimų keičiama Sutartis;</w:t>
      </w:r>
    </w:p>
    <w:p w:rsidR="00502AF9" w:rsidRDefault="00502AF9" w:rsidP="001671F1">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14.4.6. kai Pirkėjas šios Sutarti</w:t>
      </w:r>
      <w:r w:rsidR="001671F1">
        <w:rPr>
          <w:rFonts w:ascii="Times New Roman" w:eastAsia="Calibri" w:hAnsi="Times New Roman" w:cs="Times New Roman"/>
          <w:sz w:val="24"/>
          <w:szCs w:val="24"/>
          <w:lang w:eastAsia="en-US"/>
        </w:rPr>
        <w:t>es vykdymui negauna finansavimo</w:t>
      </w:r>
      <w:r>
        <w:rPr>
          <w:rFonts w:ascii="Times New Roman" w:eastAsia="Calibri" w:hAnsi="Times New Roman" w:cs="Times New Roman"/>
          <w:sz w:val="24"/>
          <w:szCs w:val="24"/>
          <w:lang w:eastAsia="en-US"/>
        </w:rPr>
        <w:t>.</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14.5. Tiekėjas, prieš 14 (keturiolika) kalendorinių dienų įspėjęs Pirkėją, gali nutraukti Sutartį, jei Pirkėjas dėl savo kaltės nevykdo savo sutartinių įsipareigojimų.</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14.6. Jei Sutartis nutraukiama ne dėl Tiekėjo kaltės, nutraukimo atveju Pirkėjas sumoka Tiekėjui patiektų Prekių vertę iki Sutarties nutraukimo. Tiekėjas neturi teisės į kokios nors patirtos žalos kompensaciją.</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14.7. Pirkėjas po Sutarties nutraukimo turi kiek galima greičiau patvirtinti patiektų Prekių vertę. Taip pat parengiama ataskaita apie Sutarties nutraukimo dieną esančią Tiekėjo skolą Pirkėjui ir Pirkėjo skolą Tiekėjui.</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rsidR="00502AF9" w:rsidRDefault="00502AF9" w:rsidP="00502AF9">
      <w:pPr>
        <w:spacing w:after="0" w:line="240" w:lineRule="auto"/>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XV. GINČŲ NAGRINĖJIMO TVARKA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15.1. Šiai Sutarčiai ir visoms iš šios Sutarties atsirandančioms teisėms ir pareigoms taikomi Lietuvos Respublikos įstatymai bei kiti norminiai teisės aktai. Sutartis sudaryta ir turi būti aiškinama pagal Lietuvos Respublikos teisę.</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spacing w:after="0" w:line="240" w:lineRule="auto"/>
        <w:jc w:val="center"/>
        <w:textAlignment w:val="baseline"/>
        <w:rPr>
          <w:rFonts w:ascii="Calibri" w:eastAsia="Calibri" w:hAnsi="Calibri" w:cs="Times New Roman"/>
          <w:sz w:val="22"/>
          <w:szCs w:val="22"/>
          <w:lang w:eastAsia="en-US"/>
        </w:rPr>
      </w:pPr>
      <w:r>
        <w:rPr>
          <w:rFonts w:ascii="Times New Roman" w:eastAsia="Calibri" w:hAnsi="Times New Roman" w:cs="Times New Roman"/>
          <w:b/>
          <w:sz w:val="24"/>
          <w:szCs w:val="24"/>
          <w:lang w:eastAsia="en-US"/>
        </w:rPr>
        <w:t>XVI. ASMENYS, ATSAKINGI UŽ SUTARTIES VYKDYMĄ, IR KITOS</w:t>
      </w:r>
    </w:p>
    <w:p w:rsidR="00502AF9" w:rsidRDefault="00502AF9" w:rsidP="00502AF9">
      <w:pPr>
        <w:spacing w:after="0" w:line="240" w:lineRule="auto"/>
        <w:ind w:firstLine="567"/>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BAIGIAMOSIOS NUOSTATOS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p w:rsidR="00502AF9" w:rsidRDefault="00502AF9" w:rsidP="00502AF9">
      <w:pPr>
        <w:tabs>
          <w:tab w:val="left" w:pos="1168"/>
        </w:tabs>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16.1</w:t>
      </w:r>
      <w:r>
        <w:rPr>
          <w:rFonts w:ascii="Times New Roman" w:eastAsia="Calibri" w:hAnsi="Times New Roman" w:cs="Times New Roman"/>
          <w:sz w:val="24"/>
          <w:szCs w:val="24"/>
          <w:lang w:eastAsia="en-US"/>
        </w:rPr>
        <w:tab/>
        <w:t>Asmenys, atsakingi už Sutarties vykdymą:</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16.1.1. Pirkėjo atstovai (Vardas, pavardė, pareigos, telefonas, el. paštas, adresas);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16.1.2. Tiekėjo atstovai (Vardas, pavardė, pareigos, telefonas, el. paštas, adresas).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16.2. Asmuo, atsakingas už Sutarties ir pakeitimų paskelbimą –_________________, tel. nr. __________________, el. paštas ______________________@policija.lt.</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16.4. Sutartis yra Sutarties Šalių perskaityta, jų suprasta ir jos autentiškumas patvirtintas Šalių tinkamus įgaliojimus turinčių asmenų parašais.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sidRPr="00E1076E">
        <w:rPr>
          <w:rFonts w:ascii="Times New Roman" w:eastAsia="Calibri" w:hAnsi="Times New Roman" w:cs="Times New Roman"/>
          <w:sz w:val="24"/>
          <w:szCs w:val="24"/>
          <w:lang w:eastAsia="en-US"/>
        </w:rPr>
        <w:t>16.5. Šalys Sutartį 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w:t>
      </w:r>
      <w:r w:rsidRPr="00E1076E">
        <w:rPr>
          <w:rFonts w:ascii="Times New Roman" w:eastAsia="Calibri" w:hAnsi="Times New Roman" w:cs="Times New Roman"/>
          <w:i/>
          <w:sz w:val="24"/>
          <w:szCs w:val="24"/>
          <w:lang w:eastAsia="en-US"/>
        </w:rPr>
        <w:t>arba fiziniais parašais, pasirašant 2 (dviem) egzemplioriais (lietuvių kalba), turinčiais vienodą teisinę galią – po vieną kiekvienai Šaliai</w:t>
      </w:r>
      <w:r w:rsidRPr="00E1076E">
        <w:rPr>
          <w:rFonts w:ascii="Times New Roman" w:eastAsia="Calibri" w:hAnsi="Times New Roman" w:cs="Times New Roman"/>
          <w:sz w:val="24"/>
          <w:szCs w:val="24"/>
          <w:lang w:eastAsia="en-US"/>
        </w:rPr>
        <w:t>].</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16.6. Sutarties priedai yra sudėtinės ir neatskiriamos šios Sutarties dalys. Sutarties priedai pateikiami pirmumo tvarka: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16.6.1</w:t>
      </w:r>
      <w:r w:rsidR="00E1076E">
        <w:rPr>
          <w:rFonts w:ascii="Times New Roman" w:eastAsia="Calibri" w:hAnsi="Times New Roman" w:cs="Times New Roman"/>
          <w:sz w:val="24"/>
          <w:szCs w:val="24"/>
          <w:lang w:eastAsia="en-US"/>
        </w:rPr>
        <w:t>. Sutarties 1 priedas – T</w:t>
      </w:r>
      <w:r>
        <w:rPr>
          <w:rFonts w:ascii="Times New Roman" w:eastAsia="Calibri" w:hAnsi="Times New Roman" w:cs="Times New Roman"/>
          <w:sz w:val="24"/>
          <w:szCs w:val="24"/>
          <w:lang w:eastAsia="en-US"/>
        </w:rPr>
        <w:t>echninė specifikacija;</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16.6.2. Sutarties</w:t>
      </w:r>
      <w:r w:rsidR="00E1076E">
        <w:rPr>
          <w:rFonts w:ascii="Times New Roman" w:eastAsia="Calibri" w:hAnsi="Times New Roman" w:cs="Times New Roman"/>
          <w:sz w:val="24"/>
          <w:szCs w:val="24"/>
          <w:lang w:eastAsia="en-US"/>
        </w:rPr>
        <w:t xml:space="preserve"> 2 priedas – Tiekėjo pasiūlymas.</w:t>
      </w:r>
    </w:p>
    <w:p w:rsidR="00502AF9" w:rsidRDefault="00502AF9" w:rsidP="00502AF9">
      <w:pPr>
        <w:spacing w:after="0" w:line="240" w:lineRule="auto"/>
        <w:ind w:firstLine="567"/>
        <w:jc w:val="both"/>
        <w:textAlignment w:val="baseline"/>
        <w:rPr>
          <w:rFonts w:ascii="Times New Roman" w:eastAsia="Calibri" w:hAnsi="Times New Roman" w:cs="Times New Roman"/>
          <w:sz w:val="24"/>
          <w:szCs w:val="24"/>
          <w:lang w:eastAsia="en-US"/>
        </w:rPr>
      </w:pPr>
    </w:p>
    <w:tbl>
      <w:tblPr>
        <w:tblW w:w="9636" w:type="dxa"/>
        <w:jc w:val="center"/>
        <w:tblLayout w:type="fixed"/>
        <w:tblCellMar>
          <w:left w:w="0" w:type="dxa"/>
          <w:right w:w="0" w:type="dxa"/>
        </w:tblCellMar>
        <w:tblLook w:val="0000" w:firstRow="0" w:lastRow="0" w:firstColumn="0" w:lastColumn="0" w:noHBand="0" w:noVBand="0"/>
      </w:tblPr>
      <w:tblGrid>
        <w:gridCol w:w="4933"/>
        <w:gridCol w:w="4703"/>
      </w:tblGrid>
      <w:tr w:rsidR="00502AF9" w:rsidTr="00A821A2">
        <w:trPr>
          <w:jc w:val="center"/>
        </w:trPr>
        <w:tc>
          <w:tcPr>
            <w:tcW w:w="4933" w:type="dxa"/>
          </w:tcPr>
          <w:p w:rsidR="00502AF9" w:rsidRDefault="00502AF9" w:rsidP="009C6BDE">
            <w:pPr>
              <w:widowControl w:val="0"/>
              <w:suppressLineNumbers/>
              <w:spacing w:after="0" w:line="240" w:lineRule="auto"/>
              <w:textAlignment w:val="baseline"/>
              <w:rPr>
                <w:rFonts w:ascii="Times New Roman" w:eastAsia="Calibri" w:hAnsi="Times New Roman" w:cs="Times New Roman"/>
                <w:b/>
                <w:sz w:val="24"/>
                <w:szCs w:val="24"/>
                <w:lang w:eastAsia="en-US"/>
              </w:rPr>
            </w:pPr>
            <w:bookmarkStart w:id="1" w:name="_GoBack"/>
            <w:bookmarkEnd w:id="1"/>
            <w:r>
              <w:rPr>
                <w:rFonts w:ascii="Times New Roman" w:eastAsia="Calibri" w:hAnsi="Times New Roman" w:cs="Times New Roman"/>
                <w:b/>
                <w:sz w:val="24"/>
                <w:szCs w:val="24"/>
                <w:lang w:eastAsia="en-US"/>
              </w:rPr>
              <w:t>PIRKĖJAS</w:t>
            </w:r>
          </w:p>
          <w:p w:rsidR="00502AF9" w:rsidRDefault="00502AF9" w:rsidP="009C6BDE">
            <w:pPr>
              <w:widowControl w:val="0"/>
              <w:suppressLineNumbers/>
              <w:spacing w:after="0" w:line="240" w:lineRule="auto"/>
              <w:textAlignment w:val="baseline"/>
              <w:rPr>
                <w:rFonts w:ascii="Times New Roman" w:eastAsia="Calibri" w:hAnsi="Times New Roman" w:cs="Times New Roman"/>
                <w:b/>
                <w:sz w:val="24"/>
                <w:szCs w:val="24"/>
                <w:lang w:val="en-US" w:eastAsia="en-US"/>
              </w:rPr>
            </w:pPr>
          </w:p>
          <w:p w:rsidR="00502AF9" w:rsidRDefault="00502AF9" w:rsidP="009C6BDE">
            <w:pPr>
              <w:widowControl w:val="0"/>
              <w:suppressLineNumbers/>
              <w:spacing w:after="0" w:line="240" w:lineRule="auto"/>
              <w:textAlignment w:val="baseline"/>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Policijos departamentas prie Lietuvos Respublikos vidaus reikalų ministerijos</w:t>
            </w:r>
          </w:p>
          <w:p w:rsidR="00502AF9" w:rsidRDefault="007A6ED3" w:rsidP="009C6BDE">
            <w:pPr>
              <w:widowControl w:val="0"/>
              <w:suppressLineNumbers/>
              <w:spacing w:after="0" w:line="240" w:lineRule="auto"/>
              <w:textAlignment w:val="baseline"/>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Saltoniškių g. 19, LT-08106</w:t>
            </w:r>
            <w:r w:rsidR="00502AF9">
              <w:rPr>
                <w:rFonts w:ascii="Times New Roman" w:eastAsia="Calibri" w:hAnsi="Times New Roman" w:cs="Times New Roman"/>
                <w:sz w:val="24"/>
                <w:szCs w:val="24"/>
                <w:lang w:val="en-US" w:eastAsia="en-US"/>
              </w:rPr>
              <w:t xml:space="preserve"> Vilnius</w:t>
            </w: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Tel.: (8 5) 271 9731</w:t>
            </w:r>
          </w:p>
          <w:p w:rsidR="00502AF9" w:rsidRDefault="00502AF9" w:rsidP="009C6BDE">
            <w:pPr>
              <w:widowControl w:val="0"/>
              <w:suppressLineNumbers/>
              <w:spacing w:after="0" w:line="240" w:lineRule="auto"/>
              <w:textAlignment w:val="baseline"/>
              <w:rPr>
                <w:rFonts w:ascii="Calibri" w:eastAsia="Calibri" w:hAnsi="Calibri" w:cs="Times New Roman"/>
                <w:sz w:val="22"/>
                <w:szCs w:val="22"/>
                <w:lang w:eastAsia="en-US"/>
              </w:rPr>
            </w:pPr>
            <w:r>
              <w:rPr>
                <w:rFonts w:ascii="Times New Roman" w:eastAsia="Calibri" w:hAnsi="Times New Roman" w:cs="Times New Roman"/>
                <w:sz w:val="24"/>
                <w:szCs w:val="24"/>
                <w:lang w:val="en-US" w:eastAsia="en-US"/>
              </w:rPr>
              <w:t xml:space="preserve">El. paštas: </w:t>
            </w:r>
            <w:hyperlink r:id="rId10">
              <w:r>
                <w:rPr>
                  <w:rFonts w:ascii="Times New Roman" w:eastAsia="Calibri" w:hAnsi="Times New Roman" w:cs="Times New Roman"/>
                  <w:sz w:val="24"/>
                  <w:szCs w:val="24"/>
                  <w:lang w:eastAsia="en-US"/>
                </w:rPr>
                <w:t>info@policija.lt</w:t>
              </w:r>
            </w:hyperlink>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Įstaigos kodas 188785847</w:t>
            </w: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PVM mokėtojo kodas LT100005428413</w:t>
            </w:r>
          </w:p>
          <w:p w:rsidR="00502AF9" w:rsidRDefault="00502AF9" w:rsidP="009C6BDE">
            <w:pPr>
              <w:widowControl w:val="0"/>
              <w:suppressLineNumbers/>
              <w:spacing w:after="0" w:line="240" w:lineRule="auto"/>
              <w:textAlignment w:val="baseline"/>
              <w:rPr>
                <w:rFonts w:ascii="Times New Roman" w:hAnsi="Times New Roman" w:cs="Times New Roman"/>
                <w:bCs/>
                <w:iCs/>
                <w:sz w:val="24"/>
                <w:szCs w:val="24"/>
              </w:rPr>
            </w:pPr>
            <w:r>
              <w:rPr>
                <w:rFonts w:ascii="Times New Roman" w:hAnsi="Times New Roman" w:cs="Times New Roman"/>
                <w:bCs/>
                <w:iCs/>
                <w:sz w:val="24"/>
                <w:szCs w:val="24"/>
              </w:rPr>
              <w:t>A. s. Nr. LT874040063610001307</w:t>
            </w:r>
            <w:r>
              <w:rPr>
                <w:rFonts w:ascii="Times New Roman" w:hAnsi="Times New Roman" w:cs="Times New Roman"/>
                <w:bCs/>
                <w:iCs/>
                <w:sz w:val="24"/>
                <w:szCs w:val="24"/>
              </w:rPr>
              <w:br/>
              <w:t>Lietuvos Respublikos finansų ministerija</w:t>
            </w:r>
            <w:r>
              <w:rPr>
                <w:rFonts w:ascii="Times New Roman" w:hAnsi="Times New Roman" w:cs="Times New Roman"/>
                <w:bCs/>
                <w:iCs/>
                <w:sz w:val="24"/>
                <w:szCs w:val="24"/>
              </w:rPr>
              <w:br/>
              <w:t>Finansų įstaigos kodas 40400</w:t>
            </w:r>
          </w:p>
          <w:p w:rsidR="00A821A2" w:rsidRPr="00A821A2" w:rsidRDefault="00A821A2" w:rsidP="00A821A2">
            <w:pPr>
              <w:suppressLineNumbers/>
              <w:spacing w:line="240" w:lineRule="auto"/>
              <w:textAlignment w:val="baseline"/>
              <w:rPr>
                <w:rFonts w:ascii="Times New Roman" w:eastAsia="Calibri" w:hAnsi="Times New Roman" w:cs="Times New Roman"/>
                <w:sz w:val="24"/>
                <w:szCs w:val="24"/>
                <w:lang w:eastAsia="en-US"/>
              </w:rPr>
            </w:pPr>
            <w:r w:rsidRPr="00A821A2">
              <w:rPr>
                <w:rFonts w:ascii="Times New Roman" w:eastAsia="Calibri" w:hAnsi="Times New Roman" w:cs="Times New Roman"/>
                <w:sz w:val="24"/>
                <w:szCs w:val="24"/>
                <w:lang w:eastAsia="en-US"/>
              </w:rPr>
              <w:t xml:space="preserve">SWIFT kodas: MFRLLT22XXX </w:t>
            </w:r>
          </w:p>
          <w:p w:rsidR="00502AF9" w:rsidRDefault="00502AF9" w:rsidP="009C6BDE">
            <w:pPr>
              <w:widowControl w:val="0"/>
              <w:suppressLineNumbers/>
              <w:spacing w:after="0" w:line="240" w:lineRule="auto"/>
              <w:textAlignment w:val="baseline"/>
              <w:rPr>
                <w:rFonts w:ascii="Times New Roman" w:hAnsi="Times New Roman" w:cs="Times New Roman"/>
                <w:bCs/>
                <w:iCs/>
                <w:sz w:val="24"/>
                <w:szCs w:val="24"/>
              </w:rPr>
            </w:pPr>
          </w:p>
          <w:p w:rsidR="00502AF9" w:rsidRPr="00157FDD" w:rsidRDefault="00502AF9" w:rsidP="009C6BDE">
            <w:pPr>
              <w:pStyle w:val="Standard"/>
              <w:rPr>
                <w:rFonts w:ascii="Times New Roman" w:hAnsi="Times New Roman"/>
                <w:bCs/>
                <w:sz w:val="24"/>
                <w:szCs w:val="24"/>
              </w:rPr>
            </w:pPr>
          </w:p>
          <w:p w:rsidR="00502AF9" w:rsidRPr="001D4C36" w:rsidRDefault="00502AF9" w:rsidP="009C6BDE">
            <w:pPr>
              <w:widowControl w:val="0"/>
              <w:suppressLineNumbers/>
              <w:spacing w:after="0" w:line="240" w:lineRule="auto"/>
              <w:textAlignment w:val="baseline"/>
              <w:rPr>
                <w:rFonts w:ascii="Times New Roman" w:eastAsia="Calibri" w:hAnsi="Times New Roman" w:cs="Times New Roman"/>
                <w:sz w:val="24"/>
                <w:szCs w:val="24"/>
                <w:lang w:val="en-US" w:eastAsia="en-US"/>
              </w:rPr>
            </w:pPr>
          </w:p>
        </w:tc>
        <w:tc>
          <w:tcPr>
            <w:tcW w:w="4703" w:type="dxa"/>
          </w:tcPr>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eastAsia="en-US"/>
              </w:rPr>
            </w:pPr>
            <w:r>
              <w:rPr>
                <w:rFonts w:ascii="Times New Roman" w:eastAsia="Calibri" w:hAnsi="Times New Roman" w:cs="Times New Roman"/>
                <w:b/>
                <w:sz w:val="24"/>
                <w:szCs w:val="24"/>
                <w:lang w:val="en-US" w:eastAsia="en-US"/>
              </w:rPr>
              <w:t>TIEKĖJAS</w:t>
            </w: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val="en-US" w:eastAsia="en-US"/>
              </w:rPr>
            </w:pP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Pavadinimas _________________________</w:t>
            </w: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eastAsia="en-US"/>
              </w:rPr>
            </w:pP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Adresas______________________________</w:t>
            </w: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Telefonas, el.paštas:______________________</w:t>
            </w: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Įm. kodas_____________________________</w:t>
            </w: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PVM mokėtojo kodas __________________</w:t>
            </w: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A. s. Nr</w:t>
            </w:r>
            <w:r>
              <w:rPr>
                <w:rFonts w:ascii="Times New Roman" w:eastAsia="Calibri" w:hAnsi="Times New Roman" w:cs="Times New Roman"/>
                <w:sz w:val="24"/>
                <w:szCs w:val="24"/>
                <w:lang w:eastAsia="en-US"/>
              </w:rPr>
              <w:t>.__________________________</w:t>
            </w:r>
          </w:p>
          <w:p w:rsidR="00502AF9" w:rsidRDefault="00502AF9" w:rsidP="009C6BDE">
            <w:pPr>
              <w:widowControl w:val="0"/>
              <w:suppressLineNumbers/>
              <w:spacing w:after="0" w:line="240" w:lineRule="auto"/>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Banko rekvizitai_____</w:t>
            </w:r>
          </w:p>
        </w:tc>
      </w:tr>
    </w:tbl>
    <w:p w:rsidR="00502AF9" w:rsidRDefault="00502AF9" w:rsidP="00502AF9">
      <w:pPr>
        <w:tabs>
          <w:tab w:val="left" w:pos="5668"/>
          <w:tab w:val="left" w:pos="5850"/>
          <w:tab w:val="left" w:pos="6032"/>
        </w:tabs>
        <w:spacing w:after="0" w:line="240" w:lineRule="auto"/>
        <w:textAlignment w:val="baseline"/>
        <w:rPr>
          <w:rFonts w:ascii="Times New Roman" w:eastAsia="Calibri" w:hAnsi="Times New Roman" w:cs="Times New Roman"/>
          <w:sz w:val="24"/>
          <w:szCs w:val="24"/>
          <w:lang w:eastAsia="en-US"/>
        </w:rPr>
      </w:pPr>
    </w:p>
    <w:p w:rsidR="00047819" w:rsidRDefault="00047819"/>
    <w:sectPr w:rsidR="00047819" w:rsidSect="000E771F">
      <w:headerReference w:type="default" r:id="rId11"/>
      <w:footerReference w:type="default" r:id="rId12"/>
      <w:pgSz w:w="12240" w:h="15840"/>
      <w:pgMar w:top="1134" w:right="567" w:bottom="1134" w:left="1701" w:header="720" w:footer="720" w:gutter="0"/>
      <w:pgNumType w:start="1"/>
      <w:cols w:space="1296"/>
      <w:formProt w:val="0"/>
      <w:docGrid w:linePitch="360" w:charSpace="237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48" w:rsidRDefault="00394348">
      <w:pPr>
        <w:spacing w:after="0" w:line="240" w:lineRule="auto"/>
      </w:pPr>
      <w:r>
        <w:separator/>
      </w:r>
    </w:p>
  </w:endnote>
  <w:endnote w:type="continuationSeparator" w:id="0">
    <w:p w:rsidR="00394348" w:rsidRDefault="0039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378791"/>
      <w:docPartObj>
        <w:docPartGallery w:val="Page Numbers (Bottom of Page)"/>
        <w:docPartUnique/>
      </w:docPartObj>
    </w:sdtPr>
    <w:sdtEndPr>
      <w:rPr>
        <w:noProof/>
      </w:rPr>
    </w:sdtEndPr>
    <w:sdtContent>
      <w:p w:rsidR="000E771F" w:rsidRDefault="000E771F" w:rsidP="000E771F">
        <w:pPr>
          <w:pStyle w:val="Footer"/>
          <w:ind w:left="5855" w:firstLine="3217"/>
        </w:pPr>
        <w:r>
          <w:fldChar w:fldCharType="begin"/>
        </w:r>
        <w:r>
          <w:instrText xml:space="preserve"> PAGE   \* MERGEFORMAT </w:instrText>
        </w:r>
        <w:r>
          <w:fldChar w:fldCharType="separate"/>
        </w:r>
        <w:r w:rsidR="00A821A2">
          <w:rPr>
            <w:noProof/>
          </w:rPr>
          <w:t>13</w:t>
        </w:r>
        <w:r>
          <w:rPr>
            <w:noProof/>
          </w:rPr>
          <w:fldChar w:fldCharType="end"/>
        </w:r>
      </w:p>
    </w:sdtContent>
  </w:sdt>
  <w:p w:rsidR="008B1418" w:rsidRDefault="00394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48" w:rsidRDefault="00394348">
      <w:pPr>
        <w:spacing w:after="0" w:line="240" w:lineRule="auto"/>
      </w:pPr>
      <w:r>
        <w:separator/>
      </w:r>
    </w:p>
  </w:footnote>
  <w:footnote w:type="continuationSeparator" w:id="0">
    <w:p w:rsidR="00394348" w:rsidRDefault="0039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418" w:rsidRDefault="00394348">
    <w:pPr>
      <w:pStyle w:val="Header"/>
      <w:jc w:val="right"/>
    </w:pPr>
  </w:p>
  <w:p w:rsidR="008B1418" w:rsidRDefault="00394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C322E"/>
    <w:multiLevelType w:val="multilevel"/>
    <w:tmpl w:val="14B60ED2"/>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sz w:val="22"/>
        <w:szCs w:val="22"/>
      </w:rPr>
    </w:lvl>
    <w:lvl w:ilvl="2">
      <w:start w:val="1"/>
      <w:numFmt w:val="decimal"/>
      <w:lvlText w:val="%1.%2.%3."/>
      <w:lvlJc w:val="left"/>
      <w:pPr>
        <w:tabs>
          <w:tab w:val="num" w:pos="0"/>
        </w:tabs>
        <w:ind w:left="1854" w:hanging="720"/>
      </w:pPr>
      <w:rPr>
        <w:rFonts w:ascii="Times New Roman" w:hAnsi="Times New Roman" w:cs="Times New Roman"/>
      </w:rPr>
    </w:lvl>
    <w:lvl w:ilvl="3">
      <w:start w:val="1"/>
      <w:numFmt w:val="decimal"/>
      <w:lvlText w:val="%1.%2.%3.%4."/>
      <w:lvlJc w:val="left"/>
      <w:pPr>
        <w:tabs>
          <w:tab w:val="num" w:pos="0"/>
        </w:tabs>
        <w:ind w:left="2421" w:hanging="720"/>
      </w:pPr>
      <w:rPr>
        <w:sz w:val="22"/>
        <w:szCs w:val="22"/>
      </w:r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F9"/>
    <w:rsid w:val="00047819"/>
    <w:rsid w:val="000522F9"/>
    <w:rsid w:val="000E771F"/>
    <w:rsid w:val="00144A23"/>
    <w:rsid w:val="001671F1"/>
    <w:rsid w:val="00394348"/>
    <w:rsid w:val="004574C0"/>
    <w:rsid w:val="00502AF9"/>
    <w:rsid w:val="0059101B"/>
    <w:rsid w:val="00601795"/>
    <w:rsid w:val="006506FB"/>
    <w:rsid w:val="007A6ED3"/>
    <w:rsid w:val="00944C9D"/>
    <w:rsid w:val="00A821A2"/>
    <w:rsid w:val="00AF281A"/>
    <w:rsid w:val="00C57ED2"/>
    <w:rsid w:val="00D00BEE"/>
    <w:rsid w:val="00D6254B"/>
    <w:rsid w:val="00E1076E"/>
    <w:rsid w:val="00F90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E3D7"/>
  <w15:chartTrackingRefBased/>
  <w15:docId w15:val="{AF3F4BC9-3FE4-4EFA-B305-A23B5989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F9"/>
    <w:pPr>
      <w:suppressAutoHyphens/>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02AF9"/>
    <w:rPr>
      <w:rFonts w:ascii="Times New Roman" w:hAnsi="Times New Roman"/>
      <w:sz w:val="24"/>
      <w:szCs w:val="24"/>
    </w:rPr>
  </w:style>
  <w:style w:type="character" w:customStyle="1" w:styleId="FooterChar">
    <w:name w:val="Footer Char"/>
    <w:basedOn w:val="DefaultParagraphFont"/>
    <w:link w:val="Footer"/>
    <w:uiPriority w:val="99"/>
    <w:qFormat/>
    <w:rsid w:val="00502AF9"/>
    <w:rPr>
      <w:rFonts w:ascii="Times New Roman" w:hAnsi="Times New Roman"/>
      <w:sz w:val="24"/>
      <w:szCs w:val="24"/>
    </w:rPr>
  </w:style>
  <w:style w:type="paragraph" w:styleId="Header">
    <w:name w:val="header"/>
    <w:basedOn w:val="Normal"/>
    <w:link w:val="HeaderChar"/>
    <w:uiPriority w:val="99"/>
    <w:unhideWhenUsed/>
    <w:rsid w:val="00502AF9"/>
    <w:pPr>
      <w:tabs>
        <w:tab w:val="center" w:pos="4513"/>
        <w:tab w:val="right" w:pos="9026"/>
      </w:tabs>
    </w:pPr>
    <w:rPr>
      <w:rFonts w:ascii="Times New Roman" w:eastAsiaTheme="minorHAnsi" w:hAnsi="Times New Roman"/>
      <w:sz w:val="24"/>
      <w:szCs w:val="24"/>
      <w:lang w:eastAsia="en-US"/>
    </w:rPr>
  </w:style>
  <w:style w:type="character" w:customStyle="1" w:styleId="HeaderChar1">
    <w:name w:val="Header Char1"/>
    <w:basedOn w:val="DefaultParagraphFont"/>
    <w:uiPriority w:val="99"/>
    <w:semiHidden/>
    <w:rsid w:val="00502AF9"/>
    <w:rPr>
      <w:rFonts w:eastAsiaTheme="minorEastAsia"/>
      <w:sz w:val="21"/>
      <w:szCs w:val="21"/>
      <w:lang w:eastAsia="lt-LT"/>
    </w:rPr>
  </w:style>
  <w:style w:type="paragraph" w:styleId="Footer">
    <w:name w:val="footer"/>
    <w:basedOn w:val="Normal"/>
    <w:link w:val="FooterChar"/>
    <w:uiPriority w:val="99"/>
    <w:unhideWhenUsed/>
    <w:rsid w:val="00502AF9"/>
    <w:pPr>
      <w:tabs>
        <w:tab w:val="center" w:pos="4513"/>
        <w:tab w:val="right" w:pos="9026"/>
      </w:tabs>
    </w:pPr>
    <w:rPr>
      <w:rFonts w:ascii="Times New Roman" w:eastAsiaTheme="minorHAnsi" w:hAnsi="Times New Roman"/>
      <w:sz w:val="24"/>
      <w:szCs w:val="24"/>
      <w:lang w:eastAsia="en-US"/>
    </w:rPr>
  </w:style>
  <w:style w:type="character" w:customStyle="1" w:styleId="FooterChar1">
    <w:name w:val="Footer Char1"/>
    <w:basedOn w:val="DefaultParagraphFont"/>
    <w:uiPriority w:val="99"/>
    <w:semiHidden/>
    <w:rsid w:val="00502AF9"/>
    <w:rPr>
      <w:rFonts w:eastAsiaTheme="minorEastAsia"/>
      <w:sz w:val="21"/>
      <w:szCs w:val="21"/>
      <w:lang w:eastAsia="lt-LT"/>
    </w:rPr>
  </w:style>
  <w:style w:type="paragraph" w:customStyle="1" w:styleId="western">
    <w:name w:val="western"/>
    <w:basedOn w:val="Normal"/>
    <w:qFormat/>
    <w:rsid w:val="00502AF9"/>
    <w:pPr>
      <w:suppressAutoHyphens w:val="0"/>
      <w:spacing w:beforeAutospacing="1" w:after="142" w:line="288" w:lineRule="auto"/>
    </w:pPr>
    <w:rPr>
      <w:rFonts w:ascii="Calibri" w:eastAsia="Times New Roman" w:hAnsi="Calibri" w:cs="Calibri"/>
      <w:color w:val="00000A"/>
      <w:sz w:val="22"/>
      <w:szCs w:val="22"/>
    </w:rPr>
  </w:style>
  <w:style w:type="paragraph" w:customStyle="1" w:styleId="Standard">
    <w:name w:val="Standard"/>
    <w:qFormat/>
    <w:rsid w:val="00502AF9"/>
    <w:pPr>
      <w:suppressAutoHyphens/>
      <w:spacing w:line="252" w:lineRule="auto"/>
    </w:pPr>
    <w:rPr>
      <w:rFonts w:ascii="Calibri" w:eastAsia="Calibri" w:hAnsi="Calibri" w:cs="Times New Roman"/>
      <w:lang w:eastAsia="zh-CN"/>
    </w:rPr>
  </w:style>
  <w:style w:type="paragraph" w:styleId="NormalWeb">
    <w:name w:val="Normal (Web)"/>
    <w:basedOn w:val="Normal"/>
    <w:uiPriority w:val="99"/>
    <w:unhideWhenUsed/>
    <w:qFormat/>
    <w:rsid w:val="00502AF9"/>
    <w:pPr>
      <w:suppressAutoHyphens w:val="0"/>
      <w:spacing w:before="100" w:beforeAutospacing="1" w:after="142" w:line="288" w:lineRule="auto"/>
    </w:pPr>
    <w:rPr>
      <w:rFonts w:ascii="Times New Roman" w:eastAsia="Times New Roman" w:hAnsi="Times New Roman" w:cs="Times New Roman"/>
      <w:color w:val="00000A"/>
      <w:sz w:val="24"/>
      <w:szCs w:val="24"/>
    </w:rPr>
  </w:style>
  <w:style w:type="paragraph" w:customStyle="1" w:styleId="Style6">
    <w:name w:val="Style6"/>
    <w:basedOn w:val="Normal"/>
    <w:qFormat/>
    <w:rsid w:val="00944C9D"/>
    <w:pPr>
      <w:widowControl w:val="0"/>
      <w:spacing w:line="249" w:lineRule="auto"/>
    </w:pPr>
    <w:rPr>
      <w:rFonts w:ascii="Times New Roman" w:eastAsia="Times New Roman" w:hAnsi="Times New Roman" w:cs="Tahoma"/>
      <w:color w:val="00000A"/>
      <w:sz w:val="24"/>
      <w:szCs w:val="24"/>
      <w:lang w:bidi="lo-LA"/>
    </w:rPr>
  </w:style>
  <w:style w:type="character" w:customStyle="1" w:styleId="Numatytasispastraiposriftas">
    <w:name w:val="Numatytasis pastraipos šriftas"/>
    <w:qFormat/>
    <w:rsid w:val="005910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9101B"/>
    <w:pPr>
      <w:suppressAutoHyphens w:val="0"/>
      <w:spacing w:after="0" w:line="240" w:lineRule="auto"/>
      <w:ind w:left="720"/>
      <w:contextualSpacing/>
    </w:pPr>
    <w:rPr>
      <w:rFonts w:ascii="Times New Roman" w:eastAsia="Times New Roman" w:hAnsi="Times New Roman" w:cs="Times New Roman"/>
      <w:sz w:val="20"/>
      <w:szCs w:val="20"/>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9101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457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C0"/>
    <w:rPr>
      <w:rFonts w:ascii="Segoe UI" w:eastAsiaTheme="minorEastAsia" w:hAnsi="Segoe UI" w:cs="Segoe UI"/>
      <w:sz w:val="18"/>
      <w:szCs w:val="18"/>
      <w:lang w:eastAsia="lt-LT"/>
    </w:rPr>
  </w:style>
  <w:style w:type="paragraph" w:customStyle="1" w:styleId="BodyText1">
    <w:name w:val="Body Text1"/>
    <w:qFormat/>
    <w:rsid w:val="00A821A2"/>
    <w:pPr>
      <w:suppressAutoHyphens/>
      <w:spacing w:after="0" w:line="240" w:lineRule="auto"/>
      <w:ind w:firstLine="312"/>
      <w:jc w:val="both"/>
    </w:pPr>
    <w:rPr>
      <w:rFonts w:ascii="TimesLT" w:eastAsia="Times New Roman" w:hAnsi="TimesLT" w:cs="Times New Roman"/>
      <w:color w:val="00000A"/>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1186">
      <w:bodyDiv w:val="1"/>
      <w:marLeft w:val="0"/>
      <w:marRight w:val="0"/>
      <w:marTop w:val="0"/>
      <w:marBottom w:val="0"/>
      <w:divBdr>
        <w:top w:val="none" w:sz="0" w:space="0" w:color="auto"/>
        <w:left w:val="none" w:sz="0" w:space="0" w:color="auto"/>
        <w:bottom w:val="none" w:sz="0" w:space="0" w:color="auto"/>
        <w:right w:val="none" w:sz="0" w:space="0" w:color="auto"/>
      </w:divBdr>
    </w:div>
    <w:div w:id="363672554">
      <w:bodyDiv w:val="1"/>
      <w:marLeft w:val="0"/>
      <w:marRight w:val="0"/>
      <w:marTop w:val="0"/>
      <w:marBottom w:val="0"/>
      <w:divBdr>
        <w:top w:val="none" w:sz="0" w:space="0" w:color="auto"/>
        <w:left w:val="none" w:sz="0" w:space="0" w:color="auto"/>
        <w:bottom w:val="none" w:sz="0" w:space="0" w:color="auto"/>
        <w:right w:val="none" w:sz="0" w:space="0" w:color="auto"/>
      </w:divBdr>
    </w:div>
    <w:div w:id="464930966">
      <w:bodyDiv w:val="1"/>
      <w:marLeft w:val="0"/>
      <w:marRight w:val="0"/>
      <w:marTop w:val="0"/>
      <w:marBottom w:val="0"/>
      <w:divBdr>
        <w:top w:val="none" w:sz="0" w:space="0" w:color="auto"/>
        <w:left w:val="none" w:sz="0" w:space="0" w:color="auto"/>
        <w:bottom w:val="none" w:sz="0" w:space="0" w:color="auto"/>
        <w:right w:val="none" w:sz="0" w:space="0" w:color="auto"/>
      </w:divBdr>
    </w:div>
    <w:div w:id="10175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olicij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5CB15-AFCD-4DC7-AD68-446B1621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26389</Words>
  <Characters>15042</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4</cp:revision>
  <dcterms:created xsi:type="dcterms:W3CDTF">2025-03-03T11:09:00Z</dcterms:created>
  <dcterms:modified xsi:type="dcterms:W3CDTF">2025-03-04T13:43:00Z</dcterms:modified>
</cp:coreProperties>
</file>