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6DA8" w14:textId="1EE7ABD6" w:rsidR="00F306AF" w:rsidRDefault="00F306AF" w:rsidP="00F306AF">
      <w:pPr>
        <w:jc w:val="right"/>
        <w:rPr>
          <w:b/>
        </w:rPr>
      </w:pPr>
      <w:r>
        <w:rPr>
          <w:b/>
        </w:rPr>
        <w:t>PROJEKTAS</w:t>
      </w:r>
    </w:p>
    <w:p w14:paraId="2E526B83" w14:textId="77777777" w:rsidR="00F306AF" w:rsidRDefault="00F306AF" w:rsidP="00613BAF">
      <w:pPr>
        <w:jc w:val="center"/>
        <w:rPr>
          <w:b/>
        </w:rPr>
      </w:pPr>
    </w:p>
    <w:p w14:paraId="42A8C617" w14:textId="7594D066" w:rsidR="00613BAF" w:rsidRPr="00766087" w:rsidRDefault="00F306AF" w:rsidP="00613BAF">
      <w:pPr>
        <w:jc w:val="center"/>
        <w:rPr>
          <w:b/>
        </w:rPr>
      </w:pPr>
      <w:r>
        <w:rPr>
          <w:b/>
        </w:rPr>
        <w:t>LABORATORINIŲ EKSPERIMENTŲ RINKINIŲ</w:t>
      </w:r>
      <w:r w:rsidR="00613BAF" w:rsidRPr="00766087">
        <w:rPr>
          <w:b/>
        </w:rPr>
        <w:t xml:space="preserve"> STEAM LABORATORIJOMS DUKSTYNOS PAGRINDINEI MOKYKLAI, </w:t>
      </w:r>
      <w:r>
        <w:rPr>
          <w:b/>
        </w:rPr>
        <w:t xml:space="preserve"> </w:t>
      </w:r>
      <w:bookmarkStart w:id="0" w:name="_GoBack"/>
      <w:bookmarkEnd w:id="0"/>
      <w:r w:rsidR="00613BAF" w:rsidRPr="00766087">
        <w:rPr>
          <w:b/>
        </w:rPr>
        <w:t xml:space="preserve">UŽUPIO PAGRINDINEI MOKYKLAI, ,,ŠILO“ PROGIMNAZIJAI, SENAMIESČIO PROGIMNAZIJAI PIRKIMAS  </w:t>
      </w:r>
    </w:p>
    <w:p w14:paraId="5FC44103" w14:textId="77777777" w:rsidR="00613BAF" w:rsidRPr="00766087" w:rsidRDefault="00613BAF" w:rsidP="00613BAF">
      <w:pPr>
        <w:jc w:val="center"/>
        <w:rPr>
          <w:b/>
        </w:rPr>
      </w:pPr>
    </w:p>
    <w:p w14:paraId="7E32CC2E" w14:textId="38646D80" w:rsidR="00613BAF" w:rsidRPr="00766087" w:rsidRDefault="00613BAF" w:rsidP="00613BAF">
      <w:pPr>
        <w:jc w:val="center"/>
        <w:rPr>
          <w:b/>
        </w:rPr>
      </w:pPr>
      <w:r w:rsidRPr="00766087">
        <w:rPr>
          <w:b/>
        </w:rPr>
        <w:t>LABORATORINIŲ EKSPERIMENTŲ RINKINIŲ PIRKIM</w:t>
      </w:r>
      <w:r w:rsidR="00F306AF">
        <w:rPr>
          <w:b/>
        </w:rPr>
        <w:t>O TECHNINĖ SPECIFIKACIJA</w:t>
      </w:r>
    </w:p>
    <w:p w14:paraId="7DCFF106" w14:textId="77777777" w:rsidR="00613BAF" w:rsidRPr="00766087" w:rsidRDefault="00613BAF" w:rsidP="00613BAF">
      <w:pPr>
        <w:jc w:val="center"/>
        <w:rPr>
          <w:b/>
        </w:rPr>
      </w:pPr>
    </w:p>
    <w:p w14:paraId="2D5E7E2C" w14:textId="77777777" w:rsidR="00613BAF" w:rsidRPr="00766087" w:rsidRDefault="00613BAF" w:rsidP="00613BAF">
      <w:pPr>
        <w:spacing w:after="160" w:line="259" w:lineRule="auto"/>
        <w:ind w:firstLine="709"/>
        <w:jc w:val="both"/>
        <w:rPr>
          <w:rFonts w:eastAsia="Calibri"/>
          <w:b/>
        </w:rPr>
      </w:pPr>
      <w:r w:rsidRPr="00766087">
        <w:rPr>
          <w:rFonts w:eastAsia="Calibri"/>
          <w:b/>
        </w:rPr>
        <w:t>Patvirtiname, kad mūsų tiekiamos Prekės atitinka Techninėje specifikacijoje nustatytus reikalavimus ir jų techninės charakteristikos ir parametrai yra tokie:</w:t>
      </w:r>
    </w:p>
    <w:tbl>
      <w:tblPr>
        <w:tblpPr w:leftFromText="180" w:rightFromText="180" w:vertAnchor="text" w:tblpX="-224" w:tblpY="1"/>
        <w:tblOverlap w:val="never"/>
        <w:tblW w:w="15163"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51"/>
        <w:gridCol w:w="4536"/>
        <w:gridCol w:w="4819"/>
        <w:gridCol w:w="2552"/>
      </w:tblGrid>
      <w:tr w:rsidR="00613BAF" w:rsidRPr="00766087" w14:paraId="409138B4" w14:textId="77777777" w:rsidTr="00890832">
        <w:trPr>
          <w:trHeight w:val="60"/>
        </w:trPr>
        <w:tc>
          <w:tcPr>
            <w:tcW w:w="704" w:type="dxa"/>
            <w:shd w:val="clear" w:color="auto" w:fill="auto"/>
            <w:vAlign w:val="center"/>
          </w:tcPr>
          <w:p w14:paraId="1D1B35BA" w14:textId="77777777" w:rsidR="00613BAF" w:rsidRPr="00766087" w:rsidRDefault="00613BAF" w:rsidP="00890832">
            <w:pPr>
              <w:jc w:val="center"/>
              <w:rPr>
                <w:rFonts w:eastAsia="Calibri"/>
                <w:b/>
              </w:rPr>
            </w:pPr>
            <w:r w:rsidRPr="00766087">
              <w:rPr>
                <w:rFonts w:eastAsia="Calibri"/>
                <w:b/>
              </w:rPr>
              <w:t>Eil. Nr.</w:t>
            </w:r>
          </w:p>
        </w:tc>
        <w:tc>
          <w:tcPr>
            <w:tcW w:w="1701" w:type="dxa"/>
            <w:shd w:val="clear" w:color="auto" w:fill="auto"/>
            <w:vAlign w:val="center"/>
          </w:tcPr>
          <w:p w14:paraId="37E8EEF2" w14:textId="77777777" w:rsidR="00613BAF" w:rsidRPr="00766087" w:rsidRDefault="00613BAF" w:rsidP="00890832">
            <w:pPr>
              <w:jc w:val="center"/>
              <w:rPr>
                <w:rFonts w:eastAsia="Calibri"/>
                <w:b/>
              </w:rPr>
            </w:pPr>
            <w:r w:rsidRPr="00766087">
              <w:rPr>
                <w:rFonts w:eastAsia="Calibri"/>
                <w:b/>
              </w:rPr>
              <w:t>Prekės pavadinimas</w:t>
            </w:r>
          </w:p>
          <w:p w14:paraId="7E23939A" w14:textId="77777777" w:rsidR="00613BAF" w:rsidRPr="00766087" w:rsidRDefault="00613BAF" w:rsidP="00890832">
            <w:pPr>
              <w:jc w:val="center"/>
              <w:rPr>
                <w:rFonts w:eastAsia="Calibri"/>
                <w:b/>
              </w:rPr>
            </w:pPr>
          </w:p>
        </w:tc>
        <w:tc>
          <w:tcPr>
            <w:tcW w:w="851" w:type="dxa"/>
            <w:vAlign w:val="center"/>
          </w:tcPr>
          <w:p w14:paraId="35E2650B" w14:textId="77777777" w:rsidR="00613BAF" w:rsidRPr="00766087" w:rsidRDefault="00613BAF" w:rsidP="00890832">
            <w:pPr>
              <w:jc w:val="center"/>
              <w:rPr>
                <w:rFonts w:eastAsia="Calibri"/>
                <w:b/>
              </w:rPr>
            </w:pPr>
            <w:r w:rsidRPr="00766087">
              <w:rPr>
                <w:rFonts w:eastAsia="Calibri"/>
                <w:b/>
              </w:rPr>
              <w:t>Vnt. kiekis</w:t>
            </w:r>
          </w:p>
        </w:tc>
        <w:tc>
          <w:tcPr>
            <w:tcW w:w="4536" w:type="dxa"/>
          </w:tcPr>
          <w:p w14:paraId="494B38A1" w14:textId="77777777" w:rsidR="00613BAF" w:rsidRPr="00766087" w:rsidRDefault="00613BAF" w:rsidP="00890832">
            <w:pPr>
              <w:jc w:val="both"/>
              <w:rPr>
                <w:rFonts w:eastAsia="Calibri"/>
                <w:b/>
              </w:rPr>
            </w:pPr>
          </w:p>
          <w:p w14:paraId="65C845F6" w14:textId="77777777" w:rsidR="00613BAF" w:rsidRPr="00766087" w:rsidRDefault="00613BAF" w:rsidP="00890832">
            <w:pPr>
              <w:jc w:val="center"/>
              <w:rPr>
                <w:rFonts w:eastAsia="Calibri"/>
                <w:b/>
              </w:rPr>
            </w:pPr>
          </w:p>
          <w:p w14:paraId="4F30E787" w14:textId="77777777" w:rsidR="00613BAF" w:rsidRPr="00766087" w:rsidRDefault="00613BAF" w:rsidP="00890832">
            <w:pPr>
              <w:jc w:val="center"/>
              <w:rPr>
                <w:rFonts w:eastAsia="Calibri"/>
                <w:b/>
              </w:rPr>
            </w:pPr>
            <w:r w:rsidRPr="00766087">
              <w:rPr>
                <w:rFonts w:eastAsia="Calibri"/>
                <w:b/>
              </w:rPr>
              <w:t>Reikalaujamos charakteristikos</w:t>
            </w:r>
          </w:p>
        </w:tc>
        <w:tc>
          <w:tcPr>
            <w:tcW w:w="4819" w:type="dxa"/>
          </w:tcPr>
          <w:p w14:paraId="222EF4DF" w14:textId="77777777" w:rsidR="00613BAF" w:rsidRDefault="00613BAF" w:rsidP="00890832">
            <w:pPr>
              <w:jc w:val="center"/>
              <w:rPr>
                <w:rFonts w:eastAsia="Calibri"/>
                <w:b/>
                <w:bCs/>
              </w:rPr>
            </w:pPr>
            <w:r>
              <w:rPr>
                <w:rFonts w:eastAsia="Calibri"/>
                <w:b/>
                <w:bCs/>
              </w:rPr>
              <w:t>Siūlomų Prekių techninės charakteristikos, parametrai, gamintojas, modelis (</w:t>
            </w:r>
            <w:r w:rsidRPr="006D173E">
              <w:rPr>
                <w:rFonts w:eastAsia="Calibri"/>
                <w:b/>
                <w:bCs/>
                <w:i/>
              </w:rPr>
              <w:t xml:space="preserve">užpildo tiekėjas </w:t>
            </w:r>
            <w:r w:rsidRPr="006D173E">
              <w:rPr>
                <w:rFonts w:eastAsia="Calibri"/>
                <w:b/>
                <w:bCs/>
                <w:i/>
                <w:u w:val="single"/>
              </w:rPr>
              <w:t>įvardinant tikslias</w:t>
            </w:r>
            <w:r w:rsidRPr="006D173E">
              <w:rPr>
                <w:rFonts w:eastAsia="Calibri"/>
                <w:b/>
                <w:bCs/>
                <w:i/>
              </w:rPr>
              <w:t xml:space="preserve"> charakteristikų reikšmes arba tiekėjo aprašymas/ deklaravimas jei tikslių parametrų nurodyti neįmanoma</w:t>
            </w:r>
            <w:r>
              <w:rPr>
                <w:rFonts w:eastAsia="Calibri"/>
                <w:b/>
                <w:bCs/>
              </w:rPr>
              <w:t>).</w:t>
            </w:r>
          </w:p>
          <w:p w14:paraId="7E74C5C8" w14:textId="77777777" w:rsidR="00613BAF" w:rsidRPr="00766087" w:rsidRDefault="00613BAF" w:rsidP="00890832">
            <w:pPr>
              <w:jc w:val="center"/>
              <w:rPr>
                <w:rFonts w:eastAsia="Calibri"/>
                <w:b/>
              </w:rPr>
            </w:pPr>
            <w:r>
              <w:rPr>
                <w:b/>
                <w:bCs/>
              </w:rPr>
              <w:t xml:space="preserve">Pasiūlymai, </w:t>
            </w:r>
            <w:r w:rsidRPr="002B3E7C">
              <w:rPr>
                <w:b/>
                <w:bCs/>
              </w:rPr>
              <w:t>kuriuose bus įrašyta Taip/Ne/Atitinka arba bus pateiktos tik nuorodos į internetinius tinklapius</w:t>
            </w:r>
            <w:r>
              <w:rPr>
                <w:b/>
                <w:bCs/>
              </w:rPr>
              <w:t>, bus atmesti kaip neatitinkantys reikalavimų</w:t>
            </w:r>
          </w:p>
        </w:tc>
        <w:tc>
          <w:tcPr>
            <w:tcW w:w="2552" w:type="dxa"/>
          </w:tcPr>
          <w:p w14:paraId="60D48164" w14:textId="77777777" w:rsidR="00613BAF" w:rsidRDefault="00613BAF" w:rsidP="00890832">
            <w:pPr>
              <w:jc w:val="center"/>
            </w:pPr>
            <w:r>
              <w:rPr>
                <w:b/>
                <w:bCs/>
                <w:lang w:eastAsia="zh-CN"/>
              </w:rPr>
              <w:t>Pridedamų dokumentų, patvirtinančių prekių techninius parametrus, pavadinimai nurodant puslapio numerį (</w:t>
            </w:r>
            <w:r>
              <w:rPr>
                <w:b/>
                <w:bCs/>
                <w:i/>
                <w:iCs/>
                <w:lang w:eastAsia="zh-CN"/>
              </w:rPr>
              <w:t>pildo tiekėjas)*</w:t>
            </w:r>
          </w:p>
          <w:p w14:paraId="5374BD5B" w14:textId="77777777" w:rsidR="00613BAF" w:rsidRDefault="00613BAF" w:rsidP="00890832">
            <w:pPr>
              <w:jc w:val="center"/>
              <w:rPr>
                <w:rFonts w:eastAsia="Calibri"/>
                <w:b/>
                <w:bCs/>
              </w:rPr>
            </w:pPr>
          </w:p>
        </w:tc>
      </w:tr>
      <w:tr w:rsidR="00613BAF" w:rsidRPr="00766087" w14:paraId="52AE3183" w14:textId="77777777" w:rsidTr="00890832">
        <w:trPr>
          <w:trHeight w:val="60"/>
        </w:trPr>
        <w:tc>
          <w:tcPr>
            <w:tcW w:w="704" w:type="dxa"/>
            <w:shd w:val="clear" w:color="auto" w:fill="auto"/>
          </w:tcPr>
          <w:p w14:paraId="1E3939C5" w14:textId="77777777" w:rsidR="00613BAF" w:rsidRPr="00766087" w:rsidRDefault="00613BAF" w:rsidP="00890832">
            <w:pPr>
              <w:spacing w:line="259" w:lineRule="auto"/>
              <w:rPr>
                <w:rFonts w:eastAsia="Calibri"/>
              </w:rPr>
            </w:pPr>
            <w:r w:rsidRPr="00766087">
              <w:rPr>
                <w:rFonts w:eastAsia="Lucida Sans Unicode"/>
                <w:kern w:val="2"/>
              </w:rPr>
              <w:t>1.</w:t>
            </w:r>
          </w:p>
        </w:tc>
        <w:tc>
          <w:tcPr>
            <w:tcW w:w="1701" w:type="dxa"/>
            <w:shd w:val="clear" w:color="auto" w:fill="auto"/>
          </w:tcPr>
          <w:p w14:paraId="1469EF05" w14:textId="77777777" w:rsidR="00613BAF" w:rsidRPr="00766087" w:rsidRDefault="00613BAF" w:rsidP="00890832">
            <w:pPr>
              <w:spacing w:line="259" w:lineRule="auto"/>
              <w:rPr>
                <w:rFonts w:eastAsia="Calibri"/>
                <w:b/>
              </w:rPr>
            </w:pPr>
            <w:r w:rsidRPr="00766087">
              <w:t>Dirvožemio tyrimų rinkinys</w:t>
            </w:r>
          </w:p>
        </w:tc>
        <w:tc>
          <w:tcPr>
            <w:tcW w:w="851" w:type="dxa"/>
            <w:vAlign w:val="center"/>
          </w:tcPr>
          <w:p w14:paraId="3F034BFD" w14:textId="77777777" w:rsidR="00613BAF" w:rsidRPr="00766087" w:rsidRDefault="00613BAF" w:rsidP="00890832">
            <w:pPr>
              <w:spacing w:line="259" w:lineRule="auto"/>
              <w:jc w:val="center"/>
              <w:rPr>
                <w:rFonts w:eastAsia="Calibri"/>
              </w:rPr>
            </w:pPr>
            <w:r w:rsidRPr="00766087">
              <w:rPr>
                <w:rFonts w:eastAsia="Lucida Sans Unicode"/>
                <w:kern w:val="2"/>
              </w:rPr>
              <w:t>16</w:t>
            </w:r>
          </w:p>
        </w:tc>
        <w:tc>
          <w:tcPr>
            <w:tcW w:w="4536" w:type="dxa"/>
            <w:tcBorders>
              <w:top w:val="single" w:sz="4" w:space="0" w:color="auto"/>
              <w:left w:val="single" w:sz="4" w:space="0" w:color="auto"/>
              <w:bottom w:val="single" w:sz="4" w:space="0" w:color="auto"/>
              <w:right w:val="single" w:sz="4" w:space="0" w:color="auto"/>
            </w:tcBorders>
          </w:tcPr>
          <w:p w14:paraId="7C86F316" w14:textId="77777777" w:rsidR="00613BAF" w:rsidRPr="007E7D4A" w:rsidRDefault="00613BAF" w:rsidP="00890832">
            <w:pPr>
              <w:jc w:val="both"/>
            </w:pPr>
            <w:r w:rsidRPr="007E7D4A">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60288C73" w14:textId="77777777" w:rsidR="00613BAF" w:rsidRPr="007E7D4A" w:rsidRDefault="00613BAF" w:rsidP="00890832">
            <w:pPr>
              <w:jc w:val="both"/>
            </w:pPr>
            <w:r w:rsidRPr="007E7D4A">
              <w:t>Atskiri rinkinio elementai tarpusavyje turi būti techniškai suderinti, kad šiuo rinkiniu būtų galima atlikti nurodytus eksperimentus, turi būti pateikti visi  reikiami reagentai, įrankiai ir priedai.</w:t>
            </w:r>
          </w:p>
          <w:p w14:paraId="0EA1028E" w14:textId="77777777" w:rsidR="00613BAF" w:rsidRPr="00766087" w:rsidRDefault="00613BAF" w:rsidP="00890832">
            <w:pPr>
              <w:spacing w:line="259" w:lineRule="auto"/>
              <w:jc w:val="both"/>
              <w:rPr>
                <w:rFonts w:eastAsia="Calibri"/>
              </w:rPr>
            </w:pPr>
            <w:r w:rsidRPr="007E7D4A">
              <w:t xml:space="preserve">Siūlomas rinkinys turi būti komplektuojamas patogiose ir tvirtose nešiojamose, </w:t>
            </w:r>
            <w:r w:rsidRPr="007E7D4A">
              <w:lastRenderedPageBreak/>
              <w:t>uždaromose dėžėse/lagaminuose su pernešimui skirta rankena/rankenomis. Dėžės/lagamino vidus turi būti suskirstytas skyreliais, skirtais atskiriems rinkinio elementams sudėti ir užtikrintų saugų jų transportavimą. Skyreliai turi būti pagaminti iš porolono</w:t>
            </w:r>
            <w:r>
              <w:t xml:space="preserve"> ar analogiškos medžiagos</w:t>
            </w:r>
            <w:r w:rsidRPr="007E7D4A">
              <w:t>. </w:t>
            </w:r>
          </w:p>
        </w:tc>
        <w:tc>
          <w:tcPr>
            <w:tcW w:w="4819" w:type="dxa"/>
          </w:tcPr>
          <w:p w14:paraId="51EBAED8" w14:textId="77777777" w:rsidR="00613BAF" w:rsidRPr="00766087" w:rsidRDefault="00613BAF" w:rsidP="00890832">
            <w:pPr>
              <w:spacing w:line="259" w:lineRule="auto"/>
              <w:rPr>
                <w:rFonts w:eastAsia="Calibri"/>
              </w:rPr>
            </w:pPr>
          </w:p>
        </w:tc>
        <w:tc>
          <w:tcPr>
            <w:tcW w:w="2552" w:type="dxa"/>
          </w:tcPr>
          <w:p w14:paraId="599F6338" w14:textId="77777777" w:rsidR="00613BAF" w:rsidRPr="00766087" w:rsidRDefault="00613BAF" w:rsidP="00890832">
            <w:pPr>
              <w:spacing w:line="259" w:lineRule="auto"/>
              <w:rPr>
                <w:rFonts w:eastAsia="Calibri"/>
              </w:rPr>
            </w:pPr>
          </w:p>
        </w:tc>
      </w:tr>
      <w:tr w:rsidR="00613BAF" w:rsidRPr="00766087" w14:paraId="795DFF20" w14:textId="77777777" w:rsidTr="00890832">
        <w:trPr>
          <w:trHeight w:val="60"/>
        </w:trPr>
        <w:tc>
          <w:tcPr>
            <w:tcW w:w="704" w:type="dxa"/>
            <w:shd w:val="clear" w:color="auto" w:fill="auto"/>
          </w:tcPr>
          <w:p w14:paraId="7FAE4414" w14:textId="77777777" w:rsidR="00613BAF" w:rsidRPr="00766087" w:rsidRDefault="00613BAF" w:rsidP="00890832">
            <w:pPr>
              <w:spacing w:line="259" w:lineRule="auto"/>
              <w:rPr>
                <w:rFonts w:eastAsia="Calibri"/>
              </w:rPr>
            </w:pPr>
            <w:r w:rsidRPr="00766087">
              <w:t>2.</w:t>
            </w:r>
          </w:p>
        </w:tc>
        <w:tc>
          <w:tcPr>
            <w:tcW w:w="1701" w:type="dxa"/>
            <w:shd w:val="clear" w:color="auto" w:fill="auto"/>
          </w:tcPr>
          <w:p w14:paraId="5B76BD22" w14:textId="77777777" w:rsidR="00613BAF" w:rsidRPr="00766087" w:rsidRDefault="00613BAF" w:rsidP="00890832">
            <w:pPr>
              <w:spacing w:line="259" w:lineRule="auto"/>
              <w:rPr>
                <w:b/>
                <w:bCs/>
                <w:lang w:eastAsia="x-none"/>
              </w:rPr>
            </w:pPr>
            <w:r w:rsidRPr="00766087">
              <w:t xml:space="preserve">Vandens tyrimų laboratorija </w:t>
            </w:r>
          </w:p>
        </w:tc>
        <w:tc>
          <w:tcPr>
            <w:tcW w:w="851" w:type="dxa"/>
            <w:vAlign w:val="center"/>
          </w:tcPr>
          <w:p w14:paraId="7542A394" w14:textId="77777777" w:rsidR="00613BAF" w:rsidRPr="00766087" w:rsidRDefault="00613BAF" w:rsidP="00890832">
            <w:pPr>
              <w:spacing w:line="259" w:lineRule="auto"/>
              <w:jc w:val="center"/>
              <w:rPr>
                <w:bCs/>
                <w:lang w:eastAsia="x-none"/>
              </w:rPr>
            </w:pPr>
            <w:r w:rsidRPr="00766087">
              <w:rPr>
                <w:rFonts w:eastAsia="Lucida Sans Unicode"/>
                <w:kern w:val="2"/>
              </w:rPr>
              <w:t>16</w:t>
            </w:r>
          </w:p>
        </w:tc>
        <w:tc>
          <w:tcPr>
            <w:tcW w:w="4536" w:type="dxa"/>
            <w:tcBorders>
              <w:top w:val="single" w:sz="4" w:space="0" w:color="auto"/>
              <w:left w:val="single" w:sz="4" w:space="0" w:color="auto"/>
              <w:bottom w:val="single" w:sz="4" w:space="0" w:color="auto"/>
              <w:right w:val="single" w:sz="4" w:space="0" w:color="auto"/>
            </w:tcBorders>
          </w:tcPr>
          <w:p w14:paraId="188A69FE" w14:textId="77777777" w:rsidR="00613BAF" w:rsidRPr="007E7D4A" w:rsidRDefault="00613BAF" w:rsidP="00890832">
            <w:pPr>
              <w:jc w:val="both"/>
            </w:pPr>
            <w:r w:rsidRPr="007E7D4A">
              <w:t xml:space="preserve">Siūlomas eksperimentų rinkinys turi būti pritaikytas atlikti vandens tyrimus. Rinkinį turi sudaryti ne mažiau kaip 6 skirtingi kolorimetriniai ir </w:t>
            </w:r>
            <w:proofErr w:type="spellStart"/>
            <w:r w:rsidRPr="007E7D4A">
              <w:t>titrimetriniai</w:t>
            </w:r>
            <w:proofErr w:type="spellEnd"/>
            <w:r w:rsidRPr="007E7D4A">
              <w:t xml:space="preserve"> testai.</w:t>
            </w:r>
          </w:p>
          <w:p w14:paraId="1110E741" w14:textId="77777777" w:rsidR="00613BAF" w:rsidRPr="004340C3" w:rsidRDefault="00613BAF" w:rsidP="00890832">
            <w:pPr>
              <w:jc w:val="both"/>
            </w:pPr>
            <w:r w:rsidRPr="007E7D4A">
              <w:t xml:space="preserve">Su eksperimentų rinkiniu turi būti galima išmatuoti ne mažiau kaip šiuos </w:t>
            </w:r>
            <w:r w:rsidRPr="004340C3">
              <w:t>vandens parametrus:</w:t>
            </w:r>
          </w:p>
          <w:p w14:paraId="50846202" w14:textId="77777777" w:rsidR="00613BAF" w:rsidRPr="004340C3" w:rsidRDefault="00613BAF" w:rsidP="00890832">
            <w:pPr>
              <w:jc w:val="both"/>
            </w:pPr>
            <w:r w:rsidRPr="004340C3">
              <w:t>amonio kiekį , nitratų  kiekį, nitritų kiekį , fosfatų kiekį,  pH , vandens kietumą.</w:t>
            </w:r>
          </w:p>
          <w:p w14:paraId="01B0C5D1" w14:textId="77777777" w:rsidR="00613BAF" w:rsidRPr="007E7D4A" w:rsidRDefault="00613BAF" w:rsidP="00890832">
            <w:pPr>
              <w:jc w:val="both"/>
            </w:pPr>
            <w:r w:rsidRPr="004340C3">
              <w:t>Panaudotus skysčius turi būti galima pilti į kanalizaciją, negali būti rūgštiniai.</w:t>
            </w:r>
          </w:p>
          <w:p w14:paraId="75A1834B" w14:textId="77777777" w:rsidR="00613BAF" w:rsidRPr="007E7D4A" w:rsidRDefault="00613BAF" w:rsidP="00890832">
            <w:pPr>
              <w:jc w:val="both"/>
            </w:pPr>
            <w:r w:rsidRPr="007E7D4A">
              <w:t>Turi būti pateikta viename lagamine/</w:t>
            </w:r>
            <w:proofErr w:type="spellStart"/>
            <w:r w:rsidRPr="007E7D4A">
              <w:t>dežėje</w:t>
            </w:r>
            <w:proofErr w:type="spellEnd"/>
            <w:r w:rsidRPr="007E7D4A">
              <w:t>. Atskiri rinkinio elementai tarpusavyje turi būti techniškai suderinti, kad šiuo rinkiniu būtų galima atlikti nurodytus laboratorinius darbus.</w:t>
            </w:r>
          </w:p>
          <w:p w14:paraId="5036C012" w14:textId="77777777" w:rsidR="00613BAF" w:rsidRPr="00766087" w:rsidRDefault="00613BAF" w:rsidP="00890832">
            <w:pPr>
              <w:spacing w:line="259" w:lineRule="auto"/>
              <w:jc w:val="both"/>
              <w:rPr>
                <w:bCs/>
                <w:lang w:eastAsia="x-none"/>
              </w:rPr>
            </w:pPr>
            <w:r w:rsidRPr="007E7D4A">
              <w:t>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5F734BA1" w14:textId="77777777" w:rsidR="00613BAF" w:rsidRPr="00766087" w:rsidRDefault="00613BAF" w:rsidP="00890832">
            <w:pPr>
              <w:spacing w:line="259" w:lineRule="auto"/>
              <w:rPr>
                <w:rFonts w:eastAsia="Calibri"/>
              </w:rPr>
            </w:pPr>
          </w:p>
        </w:tc>
        <w:tc>
          <w:tcPr>
            <w:tcW w:w="2552" w:type="dxa"/>
          </w:tcPr>
          <w:p w14:paraId="65293834" w14:textId="77777777" w:rsidR="00613BAF" w:rsidRPr="00766087" w:rsidRDefault="00613BAF" w:rsidP="00890832">
            <w:pPr>
              <w:spacing w:line="259" w:lineRule="auto"/>
              <w:rPr>
                <w:rFonts w:eastAsia="Calibri"/>
              </w:rPr>
            </w:pPr>
          </w:p>
        </w:tc>
      </w:tr>
      <w:tr w:rsidR="00613BAF" w:rsidRPr="00766087" w14:paraId="4574F002" w14:textId="77777777" w:rsidTr="00890832">
        <w:trPr>
          <w:trHeight w:val="60"/>
        </w:trPr>
        <w:tc>
          <w:tcPr>
            <w:tcW w:w="704" w:type="dxa"/>
            <w:shd w:val="clear" w:color="auto" w:fill="auto"/>
          </w:tcPr>
          <w:p w14:paraId="26115F78" w14:textId="77777777" w:rsidR="00613BAF" w:rsidRPr="00766087" w:rsidRDefault="00613BAF" w:rsidP="00890832">
            <w:pPr>
              <w:spacing w:line="259" w:lineRule="auto"/>
              <w:rPr>
                <w:rFonts w:eastAsia="Calibri"/>
              </w:rPr>
            </w:pPr>
            <w:r w:rsidRPr="00766087">
              <w:lastRenderedPageBreak/>
              <w:t>3.</w:t>
            </w:r>
          </w:p>
        </w:tc>
        <w:tc>
          <w:tcPr>
            <w:tcW w:w="1701" w:type="dxa"/>
            <w:shd w:val="clear" w:color="auto" w:fill="auto"/>
          </w:tcPr>
          <w:p w14:paraId="0388475A" w14:textId="77777777" w:rsidR="00613BAF" w:rsidRPr="00766087" w:rsidRDefault="00613BAF" w:rsidP="00890832">
            <w:pPr>
              <w:spacing w:line="259" w:lineRule="auto"/>
              <w:rPr>
                <w:b/>
                <w:bCs/>
                <w:lang w:eastAsia="x-none"/>
              </w:rPr>
            </w:pPr>
            <w:r w:rsidRPr="00766087">
              <w:t xml:space="preserve">Elektrochemijos priemonių rinkinys </w:t>
            </w:r>
          </w:p>
        </w:tc>
        <w:tc>
          <w:tcPr>
            <w:tcW w:w="851" w:type="dxa"/>
            <w:vAlign w:val="center"/>
          </w:tcPr>
          <w:p w14:paraId="1E26097C" w14:textId="77777777" w:rsidR="00613BAF" w:rsidRPr="00766087" w:rsidRDefault="00613BAF" w:rsidP="00890832">
            <w:pPr>
              <w:spacing w:line="259" w:lineRule="auto"/>
              <w:jc w:val="center"/>
              <w:rPr>
                <w:bCs/>
                <w:lang w:eastAsia="x-none"/>
              </w:rPr>
            </w:pPr>
            <w:r w:rsidRPr="00766087">
              <w:rPr>
                <w:rFonts w:eastAsia="Lucida Sans Unicode"/>
                <w:kern w:val="2"/>
              </w:rPr>
              <w:t>8</w:t>
            </w:r>
          </w:p>
        </w:tc>
        <w:tc>
          <w:tcPr>
            <w:tcW w:w="4536" w:type="dxa"/>
            <w:tcBorders>
              <w:top w:val="single" w:sz="4" w:space="0" w:color="auto"/>
              <w:left w:val="single" w:sz="4" w:space="0" w:color="auto"/>
              <w:bottom w:val="single" w:sz="4" w:space="0" w:color="auto"/>
              <w:right w:val="single" w:sz="4" w:space="0" w:color="auto"/>
            </w:tcBorders>
          </w:tcPr>
          <w:p w14:paraId="34469FF5" w14:textId="77777777" w:rsidR="00613BAF" w:rsidRPr="007E7D4A" w:rsidRDefault="00613BAF" w:rsidP="00890832">
            <w:pPr>
              <w:jc w:val="both"/>
            </w:pPr>
            <w:r w:rsidRPr="007E7D4A">
              <w:t xml:space="preserve">Su šiuo priemonių rinkiniu turi būti galima atlikti ne </w:t>
            </w:r>
            <w:r>
              <w:t>mažiau</w:t>
            </w:r>
            <w:r w:rsidRPr="007E7D4A">
              <w:t xml:space="preserve"> kaip šias temas, skirtas pagrindiniams elektrochemijos eksperimentams:</w:t>
            </w:r>
          </w:p>
          <w:p w14:paraId="14733F8A" w14:textId="77777777" w:rsidR="00613BAF" w:rsidRPr="007E7D4A" w:rsidRDefault="00613BAF" w:rsidP="00890832">
            <w:pPr>
              <w:jc w:val="both"/>
            </w:pPr>
            <w:r w:rsidRPr="007E7D4A">
              <w:t>Galvaninių elementų įtampos matavimas;</w:t>
            </w:r>
          </w:p>
          <w:p w14:paraId="24595A31" w14:textId="77777777" w:rsidR="00613BAF" w:rsidRPr="007E7D4A" w:rsidRDefault="00613BAF" w:rsidP="00890832">
            <w:pPr>
              <w:jc w:val="both"/>
            </w:pPr>
            <w:r w:rsidRPr="007E7D4A">
              <w:t>Nuosekliosios ir lygiagrečiosios grandinės;</w:t>
            </w:r>
          </w:p>
          <w:p w14:paraId="12E5C11A" w14:textId="77777777" w:rsidR="00613BAF" w:rsidRPr="007E7D4A" w:rsidRDefault="00613BAF" w:rsidP="00890832">
            <w:pPr>
              <w:jc w:val="both"/>
            </w:pPr>
            <w:r w:rsidRPr="007E7D4A">
              <w:t>Elektrocheminiai potencialai (įtampų seka);</w:t>
            </w:r>
          </w:p>
          <w:p w14:paraId="132DB7DF" w14:textId="77777777" w:rsidR="00613BAF" w:rsidRPr="007E7D4A" w:rsidRDefault="00613BAF" w:rsidP="00890832">
            <w:pPr>
              <w:jc w:val="both"/>
            </w:pPr>
            <w:r w:rsidRPr="007E7D4A">
              <w:t>Įvairių metalų ir nemetalų standartinių potencialų nustatymas;</w:t>
            </w:r>
          </w:p>
          <w:p w14:paraId="5BF3AD0B" w14:textId="77777777" w:rsidR="00613BAF" w:rsidRPr="007E7D4A" w:rsidRDefault="00613BAF" w:rsidP="00890832">
            <w:pPr>
              <w:jc w:val="both"/>
            </w:pPr>
            <w:r w:rsidRPr="007E7D4A">
              <w:t>Potencialų priklausomybė nuo koncentracijos;</w:t>
            </w:r>
          </w:p>
          <w:p w14:paraId="2E426054" w14:textId="77777777" w:rsidR="00613BAF" w:rsidRPr="007E7D4A" w:rsidRDefault="00613BAF" w:rsidP="00890832">
            <w:pPr>
              <w:jc w:val="both"/>
            </w:pPr>
            <w:r w:rsidRPr="007E7D4A">
              <w:t>Kaip potencialai priklauso nuo temperatūros;</w:t>
            </w:r>
          </w:p>
          <w:p w14:paraId="43764E7B" w14:textId="77777777" w:rsidR="00613BAF" w:rsidRPr="007E7D4A" w:rsidRDefault="00613BAF" w:rsidP="00890832">
            <w:pPr>
              <w:jc w:val="both"/>
            </w:pPr>
            <w:r w:rsidRPr="007E7D4A">
              <w:t>Plieninio akumuliatoriaus įkrovimas ir iškrovimas;</w:t>
            </w:r>
          </w:p>
          <w:p w14:paraId="2CADA7F7" w14:textId="77777777" w:rsidR="00613BAF" w:rsidRPr="007E7D4A" w:rsidRDefault="00613BAF" w:rsidP="00890832">
            <w:pPr>
              <w:jc w:val="both"/>
            </w:pPr>
            <w:proofErr w:type="spellStart"/>
            <w:r w:rsidRPr="007E7D4A">
              <w:t>Leklanšė</w:t>
            </w:r>
            <w:proofErr w:type="spellEnd"/>
            <w:r w:rsidRPr="007E7D4A">
              <w:t xml:space="preserve"> elementas;</w:t>
            </w:r>
          </w:p>
          <w:p w14:paraId="1D117C0F" w14:textId="77777777" w:rsidR="00613BAF" w:rsidRPr="007E7D4A" w:rsidRDefault="00613BAF" w:rsidP="00890832">
            <w:pPr>
              <w:jc w:val="both"/>
            </w:pPr>
            <w:r w:rsidRPr="007E7D4A">
              <w:t xml:space="preserve">pH verčių matavimas ir kt. </w:t>
            </w:r>
          </w:p>
          <w:p w14:paraId="42D1104F" w14:textId="77777777" w:rsidR="00613BAF" w:rsidRPr="007E7D4A" w:rsidRDefault="00613BAF" w:rsidP="00890832">
            <w:pPr>
              <w:jc w:val="both"/>
            </w:pPr>
            <w:r w:rsidRPr="007E7D4A">
              <w:t>Turi būti pateikta viename lagamine/</w:t>
            </w:r>
            <w:proofErr w:type="spellStart"/>
            <w:r w:rsidRPr="007E7D4A">
              <w:t>dežėje</w:t>
            </w:r>
            <w:proofErr w:type="spellEnd"/>
            <w:r w:rsidRPr="007E7D4A">
              <w:t>. Atskiri rinkinio elementai tarpusavyje turi būti techniškai suderinti, kad šiuo rinkiniu būtų galima atlikti nurodytus laboratorinius darbus.</w:t>
            </w:r>
          </w:p>
          <w:p w14:paraId="696B7DC4" w14:textId="77777777" w:rsidR="00613BAF" w:rsidRPr="007E7D4A" w:rsidRDefault="00613BAF" w:rsidP="00890832">
            <w:pPr>
              <w:jc w:val="both"/>
            </w:pPr>
            <w:r w:rsidRPr="007E7D4A">
              <w:t>Komplekte turi sudaryti šios priemonės:</w:t>
            </w:r>
          </w:p>
          <w:p w14:paraId="5BC4A497" w14:textId="77777777" w:rsidR="00613BAF" w:rsidRDefault="00613BAF" w:rsidP="00890832">
            <w:pPr>
              <w:jc w:val="both"/>
            </w:pPr>
            <w:r w:rsidRPr="004340C3">
              <w:t xml:space="preserve">Turi būti elementų blokas; Tarp abiejų celės pusių turi būti ištemptas filtravimo popieriaus gabalėlis turi veikti kaip diafragma; Turi būti varžos matuoklis su skaitmeniniu ekranu; Turi būti pH matavimo zondas. </w:t>
            </w:r>
          </w:p>
          <w:p w14:paraId="21EB0D46" w14:textId="77777777" w:rsidR="00613BAF" w:rsidRPr="007E7D4A" w:rsidRDefault="00613BAF" w:rsidP="00890832">
            <w:pPr>
              <w:jc w:val="both"/>
            </w:pPr>
            <w:r w:rsidRPr="007E7D4A">
              <w:t>Maitinimo šaltinis ne mažiau kaip 12 V/0,5 A.</w:t>
            </w:r>
          </w:p>
          <w:p w14:paraId="5168F6CB" w14:textId="77777777" w:rsidR="00613BAF" w:rsidRPr="00766087" w:rsidRDefault="00613BAF" w:rsidP="00890832">
            <w:pPr>
              <w:spacing w:line="259" w:lineRule="auto"/>
              <w:jc w:val="both"/>
              <w:rPr>
                <w:bCs/>
                <w:lang w:eastAsia="x-none"/>
              </w:rPr>
            </w:pPr>
            <w:r w:rsidRPr="007E7D4A">
              <w:t xml:space="preserve">Siūlomas rinkinys turi būti komplektuojamas patogiose ir tvirtose nešiojamose, uždaromose dėžėse/lagaminuose su pernešimui skirta rankena/rankenomis. Dėžės/lagamino vidus turi būti suskirstytas </w:t>
            </w:r>
            <w:r w:rsidRPr="007E7D4A">
              <w:lastRenderedPageBreak/>
              <w:t>skyreliais, skirtais atskiriems rinkinio elementams sudėti ir užtikrintų saugų jų transportavimą. Skyreliai turi būti pagaminti iš porolono ar analogiškos medžiagos.</w:t>
            </w:r>
          </w:p>
        </w:tc>
        <w:tc>
          <w:tcPr>
            <w:tcW w:w="4819" w:type="dxa"/>
          </w:tcPr>
          <w:p w14:paraId="42D0A4B6" w14:textId="77777777" w:rsidR="00613BAF" w:rsidRPr="00766087" w:rsidRDefault="00613BAF" w:rsidP="00890832">
            <w:pPr>
              <w:spacing w:line="259" w:lineRule="auto"/>
              <w:rPr>
                <w:rFonts w:eastAsia="Calibri"/>
              </w:rPr>
            </w:pPr>
          </w:p>
        </w:tc>
        <w:tc>
          <w:tcPr>
            <w:tcW w:w="2552" w:type="dxa"/>
          </w:tcPr>
          <w:p w14:paraId="594BA139" w14:textId="77777777" w:rsidR="00613BAF" w:rsidRPr="00766087" w:rsidRDefault="00613BAF" w:rsidP="00890832">
            <w:pPr>
              <w:spacing w:line="259" w:lineRule="auto"/>
              <w:rPr>
                <w:rFonts w:eastAsia="Calibri"/>
              </w:rPr>
            </w:pPr>
          </w:p>
        </w:tc>
      </w:tr>
      <w:tr w:rsidR="000256AF" w:rsidRPr="00766087" w14:paraId="3C818481" w14:textId="77777777" w:rsidTr="00890832">
        <w:trPr>
          <w:trHeight w:val="60"/>
        </w:trPr>
        <w:tc>
          <w:tcPr>
            <w:tcW w:w="704" w:type="dxa"/>
            <w:shd w:val="clear" w:color="auto" w:fill="auto"/>
          </w:tcPr>
          <w:p w14:paraId="1DF77188" w14:textId="2E3DF7A0" w:rsidR="000256AF" w:rsidRPr="00766087" w:rsidRDefault="000256AF" w:rsidP="000256AF">
            <w:pPr>
              <w:spacing w:line="259" w:lineRule="auto"/>
            </w:pPr>
            <w:r>
              <w:t>4.</w:t>
            </w:r>
          </w:p>
        </w:tc>
        <w:tc>
          <w:tcPr>
            <w:tcW w:w="1701" w:type="dxa"/>
            <w:shd w:val="clear" w:color="auto" w:fill="auto"/>
          </w:tcPr>
          <w:p w14:paraId="38CB3DC2" w14:textId="18B72D83" w:rsidR="000256AF" w:rsidRPr="00766087" w:rsidRDefault="000256AF" w:rsidP="000256AF">
            <w:pPr>
              <w:spacing w:line="259" w:lineRule="auto"/>
            </w:pPr>
            <w:r w:rsidRPr="00766087">
              <w:t xml:space="preserve">Multimetras </w:t>
            </w:r>
          </w:p>
        </w:tc>
        <w:tc>
          <w:tcPr>
            <w:tcW w:w="851" w:type="dxa"/>
            <w:vAlign w:val="center"/>
          </w:tcPr>
          <w:p w14:paraId="680CFCA9" w14:textId="4659B75B" w:rsidR="000256AF" w:rsidRPr="00766087" w:rsidRDefault="000256AF" w:rsidP="000256AF">
            <w:pPr>
              <w:spacing w:line="259" w:lineRule="auto"/>
              <w:jc w:val="center"/>
              <w:rPr>
                <w:rFonts w:eastAsia="Lucida Sans Unicode"/>
                <w:kern w:val="2"/>
              </w:rPr>
            </w:pPr>
            <w:r w:rsidRPr="00766087">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7ADC03CF" w14:textId="77777777" w:rsidR="000256AF" w:rsidRPr="00A22CA2" w:rsidRDefault="000256AF" w:rsidP="000256AF">
            <w:pPr>
              <w:jc w:val="both"/>
            </w:pPr>
            <w:r w:rsidRPr="00A22CA2">
              <w:t>Turi būti nešiojamasis multimetras su skaitmeniniu ekranu ir sukamuoju diapazono jungikliu.</w:t>
            </w:r>
          </w:p>
          <w:p w14:paraId="658B0FA9" w14:textId="77777777" w:rsidR="000256AF" w:rsidRPr="00A22CA2" w:rsidRDefault="000256AF" w:rsidP="000256AF">
            <w:pPr>
              <w:jc w:val="both"/>
            </w:pPr>
            <w:r w:rsidRPr="00A22CA2">
              <w:t>Turi būti skirtas naudoti matuoti nuolatinei srovei, nuolatinei ir kintamajai įtampai, varžai ir temperatūrai.</w:t>
            </w:r>
          </w:p>
          <w:p w14:paraId="22E4C327" w14:textId="77777777" w:rsidR="000256AF" w:rsidRPr="00A22CA2" w:rsidRDefault="000256AF" w:rsidP="000256AF">
            <w:pPr>
              <w:jc w:val="both"/>
            </w:pPr>
            <w:r w:rsidRPr="00A22CA2">
              <w:t xml:space="preserve">Turi būti su diodų bei tranzistorių bandymo funkcijomis. Komplektuojama su 4 mm., apsauginiais jungiamaisiais lizdais ir bandymo laidais.  </w:t>
            </w:r>
          </w:p>
          <w:p w14:paraId="3D1F7334" w14:textId="77777777" w:rsidR="000256AF" w:rsidRPr="00A22CA2" w:rsidRDefault="000256AF" w:rsidP="000256AF">
            <w:pPr>
              <w:jc w:val="both"/>
            </w:pPr>
            <w:r w:rsidRPr="00A22CA2">
              <w:t xml:space="preserve">Multimetro parametrai turi būti: </w:t>
            </w:r>
          </w:p>
          <w:p w14:paraId="7A936907" w14:textId="77777777" w:rsidR="000256AF" w:rsidRPr="00A22CA2" w:rsidRDefault="000256AF" w:rsidP="000256AF">
            <w:pPr>
              <w:jc w:val="both"/>
            </w:pPr>
            <w:r w:rsidRPr="00A22CA2">
              <w:t xml:space="preserve">Nuolatinės įtampos diapazonas ne siauresnis kaip nuo 200 </w:t>
            </w:r>
            <w:proofErr w:type="spellStart"/>
            <w:r w:rsidRPr="00A22CA2">
              <w:t>mV</w:t>
            </w:r>
            <w:proofErr w:type="spellEnd"/>
            <w:r w:rsidRPr="00A22CA2">
              <w:t xml:space="preserve"> iki 300 V;</w:t>
            </w:r>
          </w:p>
          <w:p w14:paraId="04313B44" w14:textId="77777777" w:rsidR="000256AF" w:rsidRPr="00A22CA2" w:rsidRDefault="000256AF" w:rsidP="000256AF">
            <w:pPr>
              <w:jc w:val="both"/>
            </w:pPr>
            <w:r w:rsidRPr="00A22CA2">
              <w:t>Kintamosios srovės įtampos diapazonas ne siauresnis kaip nuo  200 V iki 300 V;</w:t>
            </w:r>
          </w:p>
          <w:p w14:paraId="6FBB4DC8" w14:textId="77777777" w:rsidR="000256AF" w:rsidRPr="00A22CA2" w:rsidRDefault="000256AF" w:rsidP="000256AF">
            <w:pPr>
              <w:jc w:val="both"/>
            </w:pPr>
            <w:r w:rsidRPr="00A22CA2">
              <w:t xml:space="preserve">Nuolatinė srovės  diapazonas ne siauresnis kaip nuo 2 </w:t>
            </w:r>
            <w:proofErr w:type="spellStart"/>
            <w:r w:rsidRPr="00A22CA2">
              <w:t>mA</w:t>
            </w:r>
            <w:proofErr w:type="spellEnd"/>
            <w:r w:rsidRPr="00A22CA2">
              <w:t xml:space="preserve"> iki 10 A;</w:t>
            </w:r>
          </w:p>
          <w:p w14:paraId="7FA3E6B1" w14:textId="77777777" w:rsidR="000256AF" w:rsidRPr="00A22CA2" w:rsidRDefault="000256AF" w:rsidP="000256AF">
            <w:pPr>
              <w:jc w:val="both"/>
            </w:pPr>
            <w:r w:rsidRPr="00A22CA2">
              <w:t xml:space="preserve">Varžos diapazonas ne siauresnis kaip nuo 200  </w:t>
            </w:r>
            <w:r w:rsidRPr="00A22CA2">
              <w:rPr>
                <w:shd w:val="clear" w:color="auto" w:fill="FFFFFF"/>
              </w:rPr>
              <w:t>Ω</w:t>
            </w:r>
            <w:r w:rsidRPr="00A22CA2">
              <w:t xml:space="preserve">  iki 2000 k</w:t>
            </w:r>
            <w:r w:rsidRPr="00A22CA2">
              <w:rPr>
                <w:shd w:val="clear" w:color="auto" w:fill="FFFFFF"/>
              </w:rPr>
              <w:t xml:space="preserve"> Ω</w:t>
            </w:r>
          </w:p>
          <w:p w14:paraId="5545E0A5" w14:textId="4DD60A03" w:rsidR="000256AF" w:rsidRPr="007E7D4A" w:rsidRDefault="000256AF" w:rsidP="000256AF">
            <w:pPr>
              <w:jc w:val="both"/>
            </w:pPr>
            <w:r w:rsidRPr="00A22CA2">
              <w:t>Temperatūros diapazonas ne siauresnis kaip nuo 0 iki 1000 C°.</w:t>
            </w:r>
          </w:p>
        </w:tc>
        <w:tc>
          <w:tcPr>
            <w:tcW w:w="4819" w:type="dxa"/>
          </w:tcPr>
          <w:p w14:paraId="74C80071" w14:textId="77777777" w:rsidR="000256AF" w:rsidRPr="00766087" w:rsidRDefault="000256AF" w:rsidP="000256AF">
            <w:pPr>
              <w:spacing w:line="259" w:lineRule="auto"/>
              <w:rPr>
                <w:rFonts w:eastAsia="Calibri"/>
              </w:rPr>
            </w:pPr>
          </w:p>
        </w:tc>
        <w:tc>
          <w:tcPr>
            <w:tcW w:w="2552" w:type="dxa"/>
          </w:tcPr>
          <w:p w14:paraId="37C5DB79" w14:textId="77777777" w:rsidR="000256AF" w:rsidRPr="00766087" w:rsidRDefault="000256AF" w:rsidP="000256AF">
            <w:pPr>
              <w:spacing w:line="259" w:lineRule="auto"/>
              <w:rPr>
                <w:rFonts w:eastAsia="Calibri"/>
              </w:rPr>
            </w:pPr>
          </w:p>
        </w:tc>
      </w:tr>
      <w:tr w:rsidR="00613BAF" w:rsidRPr="00766087" w14:paraId="33ED3DC5" w14:textId="77777777" w:rsidTr="00890832">
        <w:trPr>
          <w:trHeight w:val="60"/>
        </w:trPr>
        <w:tc>
          <w:tcPr>
            <w:tcW w:w="704" w:type="dxa"/>
            <w:shd w:val="clear" w:color="auto" w:fill="auto"/>
          </w:tcPr>
          <w:p w14:paraId="7B5FE487" w14:textId="42FE03E7" w:rsidR="00613BAF" w:rsidRPr="00766087" w:rsidRDefault="000256AF" w:rsidP="00890832">
            <w:pPr>
              <w:spacing w:line="259" w:lineRule="auto"/>
              <w:rPr>
                <w:rFonts w:eastAsia="Calibri"/>
              </w:rPr>
            </w:pPr>
            <w:r>
              <w:t>5</w:t>
            </w:r>
            <w:r w:rsidR="00613BAF" w:rsidRPr="00766087">
              <w:t>.</w:t>
            </w:r>
          </w:p>
        </w:tc>
        <w:tc>
          <w:tcPr>
            <w:tcW w:w="1701" w:type="dxa"/>
            <w:shd w:val="clear" w:color="auto" w:fill="auto"/>
          </w:tcPr>
          <w:p w14:paraId="28CF03EF" w14:textId="77777777" w:rsidR="00613BAF" w:rsidRPr="00766087" w:rsidRDefault="00613BAF" w:rsidP="00890832">
            <w:pPr>
              <w:spacing w:line="259" w:lineRule="auto"/>
              <w:rPr>
                <w:b/>
                <w:bCs/>
                <w:lang w:eastAsia="x-none"/>
              </w:rPr>
            </w:pPr>
            <w:r w:rsidRPr="00766087">
              <w:t xml:space="preserve">Elektrostatinės indukcijos mašina </w:t>
            </w:r>
          </w:p>
        </w:tc>
        <w:tc>
          <w:tcPr>
            <w:tcW w:w="851" w:type="dxa"/>
            <w:vAlign w:val="center"/>
          </w:tcPr>
          <w:p w14:paraId="28D6A917"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4E2192D9" w14:textId="77777777" w:rsidR="00613BAF" w:rsidRPr="007E7D4A" w:rsidRDefault="00613BAF" w:rsidP="00890832">
            <w:pPr>
              <w:jc w:val="both"/>
            </w:pPr>
            <w:r w:rsidRPr="007E7D4A">
              <w:t xml:space="preserve">Priemonė turi būti skirta </w:t>
            </w:r>
            <w:proofErr w:type="spellStart"/>
            <w:r w:rsidRPr="007E7D4A">
              <w:t>elektrostatikos</w:t>
            </w:r>
            <w:proofErr w:type="spellEnd"/>
            <w:r w:rsidRPr="007E7D4A">
              <w:t xml:space="preserve"> eksperimentams atlikti. Turi būti rankinis veikimo principas.</w:t>
            </w:r>
          </w:p>
          <w:p w14:paraId="790B7136" w14:textId="77777777" w:rsidR="00613BAF" w:rsidRPr="007E7D4A" w:rsidRDefault="00613BAF" w:rsidP="00890832">
            <w:pPr>
              <w:jc w:val="both"/>
            </w:pPr>
            <w:r w:rsidRPr="007E7D4A">
              <w:t xml:space="preserve">Elektrostatinės indukcijos mašina turi sudaryti ne prasčiau kaip šios dalys: </w:t>
            </w:r>
          </w:p>
          <w:p w14:paraId="4703116A" w14:textId="77777777" w:rsidR="00613BAF" w:rsidRPr="007E7D4A" w:rsidRDefault="00613BAF" w:rsidP="00890832">
            <w:pPr>
              <w:jc w:val="both"/>
            </w:pPr>
            <w:r w:rsidRPr="007E7D4A">
              <w:t>Turi būti persišviečiantys akrilo diskai su ne prasčiau kaip alavo folijos segmentais arba lygiaverte medžiaga;</w:t>
            </w:r>
          </w:p>
          <w:p w14:paraId="5BBFDF74" w14:textId="77777777" w:rsidR="00613BAF" w:rsidRPr="007E7D4A" w:rsidRDefault="00613BAF" w:rsidP="00890832">
            <w:pPr>
              <w:jc w:val="both"/>
            </w:pPr>
            <w:r w:rsidRPr="007E7D4A">
              <w:t>Turi būti izoliacinis strypas;</w:t>
            </w:r>
          </w:p>
          <w:p w14:paraId="6AEC5E13" w14:textId="77777777" w:rsidR="00613BAF" w:rsidRPr="007E7D4A" w:rsidRDefault="00613BAF" w:rsidP="00890832">
            <w:pPr>
              <w:jc w:val="both"/>
            </w:pPr>
            <w:r w:rsidRPr="007E7D4A">
              <w:lastRenderedPageBreak/>
              <w:t>Turi būti ne mažiau kaip 2 vnt., elektrodų strypai;</w:t>
            </w:r>
          </w:p>
          <w:p w14:paraId="08E1DF30" w14:textId="77777777" w:rsidR="00613BAF" w:rsidRPr="007E7D4A" w:rsidRDefault="00613BAF" w:rsidP="00890832">
            <w:pPr>
              <w:jc w:val="both"/>
            </w:pPr>
            <w:r w:rsidRPr="007E7D4A">
              <w:t>Turi būti ne mažiau kaip 2 vnt., aukštos įtampos kondensatoriai;</w:t>
            </w:r>
          </w:p>
          <w:p w14:paraId="5C3BF7A6" w14:textId="77777777" w:rsidR="00613BAF" w:rsidRPr="007E7D4A" w:rsidRDefault="00613BAF" w:rsidP="00890832">
            <w:pPr>
              <w:jc w:val="both"/>
            </w:pPr>
            <w:r w:rsidRPr="007E7D4A">
              <w:t>Turi būti izoliacinis jungiklis;</w:t>
            </w:r>
          </w:p>
          <w:p w14:paraId="03987286" w14:textId="77777777" w:rsidR="00613BAF" w:rsidRPr="007E7D4A" w:rsidRDefault="00613BAF" w:rsidP="00890832">
            <w:pPr>
              <w:jc w:val="both"/>
            </w:pPr>
            <w:r w:rsidRPr="007E7D4A">
              <w:t>Turi būti strypas su metaliniais šepetėliais;</w:t>
            </w:r>
          </w:p>
          <w:p w14:paraId="0A6E42A5" w14:textId="77777777" w:rsidR="00613BAF" w:rsidRPr="007E7D4A" w:rsidRDefault="00613BAF" w:rsidP="00890832">
            <w:pPr>
              <w:jc w:val="both"/>
            </w:pPr>
            <w:r w:rsidRPr="007E7D4A">
              <w:t>Sujungimo svirtys kondensatoriams sujungti;</w:t>
            </w:r>
          </w:p>
          <w:p w14:paraId="42FF5DC0" w14:textId="77777777" w:rsidR="00613BAF" w:rsidRPr="007E7D4A" w:rsidRDefault="00613BAF" w:rsidP="00890832">
            <w:pPr>
              <w:jc w:val="both"/>
            </w:pPr>
            <w:r w:rsidRPr="007E7D4A">
              <w:t xml:space="preserve">Turi būti pagrindas. </w:t>
            </w:r>
          </w:p>
          <w:p w14:paraId="59BC763A" w14:textId="77777777" w:rsidR="00613BAF" w:rsidRPr="004340C3" w:rsidRDefault="00613BAF" w:rsidP="00890832">
            <w:pPr>
              <w:jc w:val="both"/>
            </w:pPr>
            <w:r w:rsidRPr="004340C3">
              <w:t>Turi atitikti šiuos reikalavimus:</w:t>
            </w:r>
          </w:p>
          <w:p w14:paraId="2E1062FE" w14:textId="77777777" w:rsidR="00613BAF" w:rsidRPr="004340C3" w:rsidRDefault="00613BAF" w:rsidP="00890832">
            <w:pPr>
              <w:jc w:val="both"/>
            </w:pPr>
            <w:r w:rsidRPr="004340C3">
              <w:t>Skersmuo ne mažesnis kaip 300 mm.;</w:t>
            </w:r>
          </w:p>
          <w:p w14:paraId="45B26E88" w14:textId="77777777" w:rsidR="00613BAF" w:rsidRPr="00766087" w:rsidRDefault="00613BAF" w:rsidP="00890832">
            <w:pPr>
              <w:spacing w:line="259" w:lineRule="auto"/>
              <w:jc w:val="both"/>
              <w:rPr>
                <w:bCs/>
                <w:lang w:eastAsia="x-none"/>
              </w:rPr>
            </w:pPr>
            <w:r w:rsidRPr="004340C3">
              <w:t>Kibirkštinis iškroviklis ne mažesnis kaip 120 mm.</w:t>
            </w:r>
          </w:p>
        </w:tc>
        <w:tc>
          <w:tcPr>
            <w:tcW w:w="4819" w:type="dxa"/>
          </w:tcPr>
          <w:p w14:paraId="69474373" w14:textId="77777777" w:rsidR="00613BAF" w:rsidRPr="00766087" w:rsidRDefault="00613BAF" w:rsidP="00890832">
            <w:pPr>
              <w:spacing w:line="259" w:lineRule="auto"/>
              <w:rPr>
                <w:rFonts w:eastAsia="Calibri"/>
              </w:rPr>
            </w:pPr>
          </w:p>
        </w:tc>
        <w:tc>
          <w:tcPr>
            <w:tcW w:w="2552" w:type="dxa"/>
          </w:tcPr>
          <w:p w14:paraId="6DF39021" w14:textId="77777777" w:rsidR="00613BAF" w:rsidRPr="00766087" w:rsidRDefault="00613BAF" w:rsidP="00890832">
            <w:pPr>
              <w:spacing w:line="259" w:lineRule="auto"/>
              <w:rPr>
                <w:rFonts w:eastAsia="Calibri"/>
              </w:rPr>
            </w:pPr>
          </w:p>
        </w:tc>
      </w:tr>
      <w:tr w:rsidR="00613BAF" w:rsidRPr="00766087" w14:paraId="0A95E38B" w14:textId="77777777" w:rsidTr="00890832">
        <w:trPr>
          <w:trHeight w:val="60"/>
        </w:trPr>
        <w:tc>
          <w:tcPr>
            <w:tcW w:w="704" w:type="dxa"/>
            <w:shd w:val="clear" w:color="auto" w:fill="auto"/>
          </w:tcPr>
          <w:p w14:paraId="2F678B1B" w14:textId="6346D657" w:rsidR="00613BAF" w:rsidRPr="00766087" w:rsidRDefault="000256AF" w:rsidP="00890832">
            <w:pPr>
              <w:spacing w:line="259" w:lineRule="auto"/>
              <w:rPr>
                <w:rFonts w:eastAsia="Calibri"/>
              </w:rPr>
            </w:pPr>
            <w:r>
              <w:t>6</w:t>
            </w:r>
            <w:r w:rsidR="00613BAF" w:rsidRPr="00766087">
              <w:t>.</w:t>
            </w:r>
          </w:p>
        </w:tc>
        <w:tc>
          <w:tcPr>
            <w:tcW w:w="1701" w:type="dxa"/>
            <w:shd w:val="clear" w:color="auto" w:fill="auto"/>
          </w:tcPr>
          <w:p w14:paraId="32504ACC" w14:textId="77777777" w:rsidR="00613BAF" w:rsidRPr="00766087" w:rsidRDefault="00613BAF" w:rsidP="00890832">
            <w:pPr>
              <w:spacing w:line="259" w:lineRule="auto"/>
              <w:rPr>
                <w:b/>
                <w:bCs/>
                <w:lang w:eastAsia="x-none"/>
              </w:rPr>
            </w:pPr>
            <w:r w:rsidRPr="00766087">
              <w:t xml:space="preserve">Elektros grandinių eksperimentų rinkinys </w:t>
            </w:r>
          </w:p>
        </w:tc>
        <w:tc>
          <w:tcPr>
            <w:tcW w:w="851" w:type="dxa"/>
            <w:vAlign w:val="center"/>
          </w:tcPr>
          <w:p w14:paraId="4D525298" w14:textId="77777777" w:rsidR="00613BAF" w:rsidRPr="00766087" w:rsidRDefault="00613BAF" w:rsidP="00890832">
            <w:pPr>
              <w:spacing w:line="259" w:lineRule="auto"/>
              <w:jc w:val="center"/>
              <w:rPr>
                <w:bCs/>
                <w:lang w:eastAsia="x-none"/>
              </w:rPr>
            </w:pPr>
            <w:r w:rsidRPr="00766087">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6A376CEE" w14:textId="77777777" w:rsidR="00613BAF" w:rsidRPr="00BA1E8B" w:rsidRDefault="00613BAF" w:rsidP="00890832">
            <w:pPr>
              <w:jc w:val="both"/>
            </w:pPr>
            <w:r w:rsidRPr="00BA1E8B">
              <w:t>Su siūlomu rinkiniu turi būti galima atlikti eksperimentus ne mažiau kaip šiomis temomis: </w:t>
            </w:r>
          </w:p>
          <w:p w14:paraId="6B5ACCE3" w14:textId="77777777" w:rsidR="00613BAF" w:rsidRPr="00BA1E8B" w:rsidRDefault="00613BAF" w:rsidP="00890832">
            <w:pPr>
              <w:jc w:val="both"/>
            </w:pPr>
            <w:r w:rsidRPr="00BA1E8B">
              <w:t xml:space="preserve">elektros grandinės, nuosekliosios ir lygiagrečiosios lempučių grandinės, Omo dėsnis, </w:t>
            </w:r>
            <w:proofErr w:type="spellStart"/>
            <w:r w:rsidRPr="00BA1E8B">
              <w:t>Kirchofo</w:t>
            </w:r>
            <w:proofErr w:type="spellEnd"/>
            <w:r w:rsidRPr="00BA1E8B">
              <w:t xml:space="preserve"> dėsnis, laidininkai ir izoliatoriai, elektros srovės matavimas, įtampos matavimas, laidininko elektrinė varža.</w:t>
            </w:r>
          </w:p>
          <w:p w14:paraId="157305EC" w14:textId="77777777" w:rsidR="00613BAF" w:rsidRPr="00BA1E8B" w:rsidRDefault="00613BAF" w:rsidP="00890832">
            <w:pPr>
              <w:jc w:val="both"/>
            </w:pPr>
          </w:p>
          <w:p w14:paraId="78B6E01C" w14:textId="77777777" w:rsidR="00613BAF" w:rsidRPr="00BA1E8B" w:rsidRDefault="00613BAF" w:rsidP="00890832">
            <w:pPr>
              <w:jc w:val="both"/>
            </w:pPr>
            <w:r w:rsidRPr="00BA1E8B">
              <w:t xml:space="preserve">Kiekvieną rinkinį turi sudaryti ne mažiau kaip šios priemonės: </w:t>
            </w:r>
          </w:p>
          <w:p w14:paraId="1AC086EA" w14:textId="77777777" w:rsidR="00613BAF" w:rsidRPr="00BA1E8B" w:rsidRDefault="00613BAF" w:rsidP="00613BAF">
            <w:pPr>
              <w:pStyle w:val="Sraopastraipa"/>
              <w:numPr>
                <w:ilvl w:val="0"/>
                <w:numId w:val="2"/>
              </w:numPr>
              <w:jc w:val="both"/>
              <w:rPr>
                <w:strike/>
              </w:rPr>
            </w:pPr>
            <w:r w:rsidRPr="00BA1E8B">
              <w:t>elektros grandinės įjungimo/išjungimo elementas su korpuse integruotu magnetu/magnetais, pritaikytas tvirtinti prie magnetinės lentos ir „</w:t>
            </w:r>
            <w:proofErr w:type="spellStart"/>
            <w:r w:rsidRPr="00BA1E8B">
              <w:t>banana</w:t>
            </w:r>
            <w:proofErr w:type="spellEnd"/>
            <w:r w:rsidRPr="00BA1E8B">
              <w:t xml:space="preserve">“ tipo jungtimis – 2 vnt. </w:t>
            </w:r>
          </w:p>
          <w:p w14:paraId="6704727B" w14:textId="77777777" w:rsidR="00613BAF" w:rsidRPr="00BA1E8B" w:rsidRDefault="00613BAF" w:rsidP="00613BAF">
            <w:pPr>
              <w:pStyle w:val="Sraopastraipa"/>
              <w:numPr>
                <w:ilvl w:val="0"/>
                <w:numId w:val="2"/>
              </w:numPr>
              <w:jc w:val="both"/>
              <w:rPr>
                <w:strike/>
              </w:rPr>
            </w:pPr>
            <w:r w:rsidRPr="00BA1E8B">
              <w:t xml:space="preserve">lemputės laikiklio elementas pritaikytas siūlomoms lemputėms, su korpuse integruotu magnetu/magnetais, pritaikytas </w:t>
            </w:r>
            <w:r w:rsidRPr="00BA1E8B">
              <w:lastRenderedPageBreak/>
              <w:t>tvirtinti prie magnetinės lentos ir „</w:t>
            </w:r>
            <w:proofErr w:type="spellStart"/>
            <w:r w:rsidRPr="00BA1E8B">
              <w:t>banana</w:t>
            </w:r>
            <w:proofErr w:type="spellEnd"/>
            <w:r w:rsidRPr="00BA1E8B">
              <w:t xml:space="preserve">“ tipo jungtimis – 2 vnt. </w:t>
            </w:r>
          </w:p>
          <w:p w14:paraId="30A8D0B8" w14:textId="77777777" w:rsidR="00613BAF" w:rsidRPr="00BA1E8B" w:rsidRDefault="00613BAF" w:rsidP="00613BAF">
            <w:pPr>
              <w:pStyle w:val="Sraopastraipa"/>
              <w:numPr>
                <w:ilvl w:val="0"/>
                <w:numId w:val="2"/>
              </w:numPr>
              <w:jc w:val="both"/>
              <w:rPr>
                <w:strike/>
              </w:rPr>
            </w:pPr>
            <w:r w:rsidRPr="00BA1E8B">
              <w:t xml:space="preserve">3V </w:t>
            </w:r>
            <w:proofErr w:type="spellStart"/>
            <w:r w:rsidRPr="00BA1E8B">
              <w:t>matinimo</w:t>
            </w:r>
            <w:proofErr w:type="spellEnd"/>
            <w:r w:rsidRPr="00BA1E8B">
              <w:t xml:space="preserve"> šaltinio elementas, su korpuse integruotu magnetu/magnetais, pritaikytas tvirtinti prie magnetinės lentos ir „</w:t>
            </w:r>
            <w:proofErr w:type="spellStart"/>
            <w:r w:rsidRPr="00BA1E8B">
              <w:t>banana</w:t>
            </w:r>
            <w:proofErr w:type="spellEnd"/>
            <w:r w:rsidRPr="00BA1E8B">
              <w:t xml:space="preserve">“ tipo jungtimis. </w:t>
            </w:r>
          </w:p>
          <w:p w14:paraId="575BFC3B" w14:textId="77777777" w:rsidR="00613BAF" w:rsidRPr="00BA1E8B" w:rsidRDefault="00613BAF" w:rsidP="00613BAF">
            <w:pPr>
              <w:pStyle w:val="Sraopastraipa"/>
              <w:numPr>
                <w:ilvl w:val="0"/>
                <w:numId w:val="2"/>
              </w:numPr>
              <w:jc w:val="both"/>
              <w:rPr>
                <w:strike/>
              </w:rPr>
            </w:pPr>
            <w:r w:rsidRPr="00BA1E8B">
              <w:t>elektros grandinės elementas, su korpuse integruotu magnetu/magnetais, pritaikytas tvirtinti prie magnetinės lentos ir „</w:t>
            </w:r>
            <w:proofErr w:type="spellStart"/>
            <w:r w:rsidRPr="00BA1E8B">
              <w:t>banana</w:t>
            </w:r>
            <w:proofErr w:type="spellEnd"/>
            <w:r w:rsidRPr="00BA1E8B">
              <w:t xml:space="preserve">“ tipo jungtimis. </w:t>
            </w:r>
          </w:p>
          <w:p w14:paraId="7EE85805" w14:textId="77777777" w:rsidR="00613BAF" w:rsidRPr="00BA1E8B" w:rsidRDefault="00613BAF" w:rsidP="00613BAF">
            <w:pPr>
              <w:pStyle w:val="Sraopastraipa"/>
              <w:numPr>
                <w:ilvl w:val="0"/>
                <w:numId w:val="2"/>
              </w:numPr>
              <w:jc w:val="both"/>
            </w:pPr>
            <w:r w:rsidRPr="00BA1E8B">
              <w:t>lemputė tinkama naudoti su siūlomu komplektu – 5 vnt.</w:t>
            </w:r>
          </w:p>
          <w:p w14:paraId="3285A9EF" w14:textId="77777777" w:rsidR="00613BAF" w:rsidRPr="00BA1E8B" w:rsidRDefault="00613BAF" w:rsidP="00613BAF">
            <w:pPr>
              <w:pStyle w:val="Sraopastraipa"/>
              <w:numPr>
                <w:ilvl w:val="0"/>
                <w:numId w:val="2"/>
              </w:numPr>
              <w:jc w:val="both"/>
            </w:pPr>
            <w:r w:rsidRPr="00BA1E8B">
              <w:t>jungiamųjų laidų komplektas su „</w:t>
            </w:r>
            <w:proofErr w:type="spellStart"/>
            <w:r w:rsidRPr="00BA1E8B">
              <w:t>banana</w:t>
            </w:r>
            <w:proofErr w:type="spellEnd"/>
            <w:r w:rsidRPr="00BA1E8B">
              <w:t>“ tipo jungtimis: 4 vnt. nuo 8 cm iki 12 cm ilgio ir 2 vnt. nuo 20 iki 30 cm ilgio.</w:t>
            </w:r>
          </w:p>
          <w:p w14:paraId="4CD501E0" w14:textId="77777777" w:rsidR="00613BAF" w:rsidRPr="00BA1E8B" w:rsidRDefault="00613BAF" w:rsidP="00613BAF">
            <w:pPr>
              <w:pStyle w:val="Sraopastraipa"/>
              <w:numPr>
                <w:ilvl w:val="0"/>
                <w:numId w:val="2"/>
              </w:numPr>
              <w:jc w:val="both"/>
            </w:pPr>
            <w:r w:rsidRPr="00BA1E8B">
              <w:t>svirtinis jungiklis tinkamas prijungti prie siūlomo elektros grandinės elemento;</w:t>
            </w:r>
          </w:p>
          <w:p w14:paraId="22B5D63A" w14:textId="77777777" w:rsidR="00613BAF" w:rsidRPr="00BA1E8B" w:rsidRDefault="00613BAF" w:rsidP="00613BAF">
            <w:pPr>
              <w:pStyle w:val="Sraopastraipa"/>
              <w:numPr>
                <w:ilvl w:val="0"/>
                <w:numId w:val="2"/>
              </w:numPr>
              <w:jc w:val="both"/>
            </w:pPr>
            <w:proofErr w:type="spellStart"/>
            <w:r w:rsidRPr="00BA1E8B">
              <w:t>rezistoriai</w:t>
            </w:r>
            <w:proofErr w:type="spellEnd"/>
            <w:r w:rsidRPr="00BA1E8B">
              <w:t xml:space="preserve">: 1 vnt. nuo 8 iki 12 </w:t>
            </w:r>
            <w:r w:rsidRPr="00BA1E8B">
              <w:rPr>
                <w:color w:val="000000" w:themeColor="text1"/>
                <w:shd w:val="clear" w:color="auto" w:fill="FFFFFF"/>
              </w:rPr>
              <w:t xml:space="preserve">Ω ir 1 vnt. nuo 90 iki </w:t>
            </w:r>
            <w:r w:rsidRPr="00BA1E8B">
              <w:rPr>
                <w:color w:val="000000" w:themeColor="text1"/>
              </w:rPr>
              <w:t xml:space="preserve">110 </w:t>
            </w:r>
            <w:r w:rsidRPr="00BA1E8B">
              <w:rPr>
                <w:color w:val="000000" w:themeColor="text1"/>
                <w:shd w:val="clear" w:color="auto" w:fill="FFFFFF"/>
              </w:rPr>
              <w:t xml:space="preserve">Ω . </w:t>
            </w:r>
            <w:proofErr w:type="spellStart"/>
            <w:r w:rsidRPr="00BA1E8B">
              <w:rPr>
                <w:color w:val="000000" w:themeColor="text1"/>
                <w:shd w:val="clear" w:color="auto" w:fill="FFFFFF"/>
              </w:rPr>
              <w:t>R</w:t>
            </w:r>
            <w:r w:rsidRPr="00BA1E8B">
              <w:rPr>
                <w:color w:val="000000"/>
              </w:rPr>
              <w:t>ezistoriai</w:t>
            </w:r>
            <w:proofErr w:type="spellEnd"/>
            <w:r w:rsidRPr="00BA1E8B">
              <w:rPr>
                <w:color w:val="000000"/>
              </w:rPr>
              <w:t xml:space="preserve"> turi būti sumontuoti plastikiniame korpuse su kištukinio tipo kontaktais pritaikytais montuoti ant </w:t>
            </w:r>
            <w:r w:rsidRPr="00BA1E8B">
              <w:t>siūlomo elektros grandinės elemento;</w:t>
            </w:r>
          </w:p>
          <w:p w14:paraId="34E83F78" w14:textId="77777777" w:rsidR="00613BAF" w:rsidRPr="00BA1E8B" w:rsidRDefault="00613BAF" w:rsidP="00613BAF">
            <w:pPr>
              <w:pStyle w:val="Sraopastraipa"/>
              <w:numPr>
                <w:ilvl w:val="0"/>
                <w:numId w:val="2"/>
              </w:numPr>
              <w:jc w:val="both"/>
            </w:pPr>
            <w:r w:rsidRPr="00BA1E8B">
              <w:rPr>
                <w:color w:val="000000" w:themeColor="text1"/>
              </w:rPr>
              <w:t xml:space="preserve">lemputės lizdas suderintas su siūlomomis lemputėmis. Lemputės lizdas </w:t>
            </w:r>
            <w:r w:rsidRPr="00BA1E8B">
              <w:rPr>
                <w:color w:val="000000"/>
              </w:rPr>
              <w:t xml:space="preserve">turi būti sumontuotas plastikiniame korpuse su kištukinio tipo kontaktais pritaikytais montuoti ant </w:t>
            </w:r>
            <w:r w:rsidRPr="00BA1E8B">
              <w:t>siūlomo elektros grandinės elemento;</w:t>
            </w:r>
          </w:p>
          <w:p w14:paraId="4CD7B49C" w14:textId="77777777" w:rsidR="00613BAF" w:rsidRPr="00BA1E8B" w:rsidRDefault="00613BAF" w:rsidP="00613BAF">
            <w:pPr>
              <w:pStyle w:val="Sraopastraipa"/>
              <w:numPr>
                <w:ilvl w:val="0"/>
                <w:numId w:val="2"/>
              </w:numPr>
              <w:jc w:val="both"/>
              <w:rPr>
                <w:color w:val="000000" w:themeColor="text1"/>
              </w:rPr>
            </w:pPr>
            <w:r w:rsidRPr="00BA1E8B">
              <w:rPr>
                <w:color w:val="000000" w:themeColor="text1"/>
              </w:rPr>
              <w:lastRenderedPageBreak/>
              <w:t xml:space="preserve">LED diodas </w:t>
            </w:r>
            <w:r w:rsidRPr="00BA1E8B">
              <w:rPr>
                <w:color w:val="000000"/>
              </w:rPr>
              <w:t xml:space="preserve">sumontuotas plastikiniame korpuse su kištukinio tipo kontaktais pritaikytais montuoti ant </w:t>
            </w:r>
            <w:r w:rsidRPr="00BA1E8B">
              <w:t>siūlomo elektros grandinės elemento.</w:t>
            </w:r>
          </w:p>
          <w:p w14:paraId="0A38B298" w14:textId="77777777" w:rsidR="00613BAF" w:rsidRPr="00BA1E8B" w:rsidRDefault="00613BAF" w:rsidP="00890832">
            <w:pPr>
              <w:jc w:val="both"/>
            </w:pPr>
            <w:r w:rsidRPr="00BA1E8B">
              <w:t>Rinkinys  turi būti pateiktas viename lagamine/dėžėje. Atskiri rinkinio elementai tarpusavyje turi būti techniškai suderinti, kad šiuo rinkiniu būtų galima atlikti nurodytus eksperimentus.</w:t>
            </w:r>
          </w:p>
          <w:p w14:paraId="3C28369A" w14:textId="77777777" w:rsidR="00613BAF" w:rsidRPr="00766087" w:rsidRDefault="00613BAF" w:rsidP="00890832">
            <w:pPr>
              <w:spacing w:line="259" w:lineRule="auto"/>
              <w:jc w:val="both"/>
              <w:rPr>
                <w:bCs/>
                <w:lang w:eastAsia="x-none"/>
              </w:rPr>
            </w:pPr>
            <w:r w:rsidRPr="00BA1E8B">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6DC3936D" w14:textId="77777777" w:rsidR="00613BAF" w:rsidRPr="00766087" w:rsidRDefault="00613BAF" w:rsidP="00890832">
            <w:pPr>
              <w:spacing w:line="259" w:lineRule="auto"/>
              <w:rPr>
                <w:rFonts w:eastAsia="Calibri"/>
              </w:rPr>
            </w:pPr>
          </w:p>
        </w:tc>
        <w:tc>
          <w:tcPr>
            <w:tcW w:w="2552" w:type="dxa"/>
          </w:tcPr>
          <w:p w14:paraId="02FBA281" w14:textId="77777777" w:rsidR="00613BAF" w:rsidRPr="00766087" w:rsidRDefault="00613BAF" w:rsidP="00890832">
            <w:pPr>
              <w:spacing w:line="259" w:lineRule="auto"/>
              <w:rPr>
                <w:rFonts w:eastAsia="Calibri"/>
              </w:rPr>
            </w:pPr>
          </w:p>
        </w:tc>
      </w:tr>
      <w:tr w:rsidR="00613BAF" w:rsidRPr="00766087" w14:paraId="6AC126A7" w14:textId="77777777" w:rsidTr="00890832">
        <w:trPr>
          <w:trHeight w:val="60"/>
        </w:trPr>
        <w:tc>
          <w:tcPr>
            <w:tcW w:w="704" w:type="dxa"/>
            <w:shd w:val="clear" w:color="auto" w:fill="auto"/>
          </w:tcPr>
          <w:p w14:paraId="3346F336" w14:textId="36294930" w:rsidR="00613BAF" w:rsidRPr="00766087" w:rsidRDefault="000256AF" w:rsidP="00890832">
            <w:pPr>
              <w:spacing w:line="259" w:lineRule="auto"/>
              <w:rPr>
                <w:rFonts w:eastAsia="Calibri"/>
              </w:rPr>
            </w:pPr>
            <w:r>
              <w:lastRenderedPageBreak/>
              <w:t>7</w:t>
            </w:r>
            <w:r w:rsidR="00613BAF" w:rsidRPr="00766087">
              <w:t>.</w:t>
            </w:r>
          </w:p>
        </w:tc>
        <w:tc>
          <w:tcPr>
            <w:tcW w:w="1701" w:type="dxa"/>
            <w:shd w:val="clear" w:color="auto" w:fill="auto"/>
          </w:tcPr>
          <w:p w14:paraId="43ED336D" w14:textId="77777777" w:rsidR="00613BAF" w:rsidRPr="00766087" w:rsidRDefault="00613BAF" w:rsidP="00890832">
            <w:pPr>
              <w:spacing w:line="259" w:lineRule="auto"/>
              <w:rPr>
                <w:b/>
                <w:bCs/>
                <w:lang w:eastAsia="x-none"/>
              </w:rPr>
            </w:pPr>
            <w:r w:rsidRPr="00766087">
              <w:t xml:space="preserve">Maitinimo šaltinis </w:t>
            </w:r>
          </w:p>
        </w:tc>
        <w:tc>
          <w:tcPr>
            <w:tcW w:w="851" w:type="dxa"/>
            <w:vAlign w:val="center"/>
          </w:tcPr>
          <w:p w14:paraId="7DDABEDD" w14:textId="77777777" w:rsidR="00613BAF" w:rsidRPr="00766087" w:rsidRDefault="00613BAF" w:rsidP="00890832">
            <w:pPr>
              <w:spacing w:line="259" w:lineRule="auto"/>
              <w:jc w:val="center"/>
              <w:rPr>
                <w:bCs/>
                <w:lang w:eastAsia="x-none"/>
              </w:rPr>
            </w:pPr>
            <w:r w:rsidRPr="00766087">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4BD919C6" w14:textId="77777777" w:rsidR="00613BAF" w:rsidRPr="007E7D4A" w:rsidRDefault="00613BAF" w:rsidP="00890832">
            <w:pPr>
              <w:jc w:val="both"/>
            </w:pPr>
            <w:r w:rsidRPr="007E7D4A">
              <w:t>Maitinimo šaltinis turi būti 12 V.</w:t>
            </w:r>
          </w:p>
          <w:p w14:paraId="62BE9393" w14:textId="77777777" w:rsidR="00613BAF" w:rsidRPr="007E7D4A" w:rsidRDefault="00613BAF" w:rsidP="00890832">
            <w:pPr>
              <w:jc w:val="both"/>
            </w:pPr>
            <w:r w:rsidRPr="007E7D4A">
              <w:t>Su ne mažiau kaip dviem 4 mm jungtimis.</w:t>
            </w:r>
          </w:p>
          <w:p w14:paraId="443055A7" w14:textId="77777777" w:rsidR="00613BAF" w:rsidRPr="007E7D4A" w:rsidRDefault="00613BAF" w:rsidP="00890832">
            <w:pPr>
              <w:jc w:val="both"/>
            </w:pPr>
            <w:r w:rsidRPr="007E7D4A">
              <w:t>Išėjimo įtampa 12 V.</w:t>
            </w:r>
          </w:p>
          <w:p w14:paraId="0D52CD0D" w14:textId="77777777" w:rsidR="00613BAF" w:rsidRPr="007E7D4A" w:rsidRDefault="00613BAF" w:rsidP="00890832">
            <w:pPr>
              <w:jc w:val="both"/>
            </w:pPr>
            <w:r w:rsidRPr="007E7D4A">
              <w:t>Darbinė įtampa 230 V / 50 Hz.</w:t>
            </w:r>
          </w:p>
          <w:p w14:paraId="3C9115FC" w14:textId="77777777" w:rsidR="00613BAF" w:rsidRPr="00766087" w:rsidRDefault="00613BAF" w:rsidP="00890832">
            <w:pPr>
              <w:spacing w:line="259" w:lineRule="auto"/>
              <w:jc w:val="both"/>
              <w:rPr>
                <w:bCs/>
                <w:lang w:eastAsia="x-none"/>
              </w:rPr>
            </w:pPr>
            <w:r w:rsidRPr="007E7D4A">
              <w:t>Kabelio ilgis ne trumpesnis kaip</w:t>
            </w:r>
            <w:r>
              <w:t xml:space="preserve"> </w:t>
            </w:r>
            <w:r w:rsidRPr="007E7D4A">
              <w:t>150 cm.</w:t>
            </w:r>
          </w:p>
        </w:tc>
        <w:tc>
          <w:tcPr>
            <w:tcW w:w="4819" w:type="dxa"/>
          </w:tcPr>
          <w:p w14:paraId="2505291C" w14:textId="77777777" w:rsidR="00613BAF" w:rsidRPr="00766087" w:rsidRDefault="00613BAF" w:rsidP="00890832">
            <w:pPr>
              <w:spacing w:line="259" w:lineRule="auto"/>
              <w:rPr>
                <w:rFonts w:eastAsia="Calibri"/>
              </w:rPr>
            </w:pPr>
          </w:p>
        </w:tc>
        <w:tc>
          <w:tcPr>
            <w:tcW w:w="2552" w:type="dxa"/>
          </w:tcPr>
          <w:p w14:paraId="5206D25D" w14:textId="77777777" w:rsidR="00613BAF" w:rsidRPr="00766087" w:rsidRDefault="00613BAF" w:rsidP="00890832">
            <w:pPr>
              <w:spacing w:line="259" w:lineRule="auto"/>
              <w:rPr>
                <w:rFonts w:eastAsia="Calibri"/>
              </w:rPr>
            </w:pPr>
          </w:p>
        </w:tc>
      </w:tr>
      <w:tr w:rsidR="00613BAF" w:rsidRPr="00766087" w14:paraId="3BFFD766" w14:textId="77777777" w:rsidTr="00890832">
        <w:trPr>
          <w:trHeight w:val="60"/>
        </w:trPr>
        <w:tc>
          <w:tcPr>
            <w:tcW w:w="704" w:type="dxa"/>
            <w:shd w:val="clear" w:color="auto" w:fill="auto"/>
          </w:tcPr>
          <w:p w14:paraId="0EF4D1F4" w14:textId="61459D00" w:rsidR="00613BAF" w:rsidRPr="00766087" w:rsidRDefault="000256AF" w:rsidP="00890832">
            <w:pPr>
              <w:spacing w:line="259" w:lineRule="auto"/>
              <w:rPr>
                <w:rFonts w:eastAsia="Calibri"/>
              </w:rPr>
            </w:pPr>
            <w:r>
              <w:t>8</w:t>
            </w:r>
            <w:r w:rsidR="00613BAF" w:rsidRPr="00766087">
              <w:t>.</w:t>
            </w:r>
          </w:p>
        </w:tc>
        <w:tc>
          <w:tcPr>
            <w:tcW w:w="1701" w:type="dxa"/>
            <w:shd w:val="clear" w:color="auto" w:fill="auto"/>
          </w:tcPr>
          <w:p w14:paraId="612725BA" w14:textId="77777777" w:rsidR="00613BAF" w:rsidRPr="00766087" w:rsidRDefault="00613BAF" w:rsidP="00890832">
            <w:pPr>
              <w:spacing w:line="259" w:lineRule="auto"/>
              <w:rPr>
                <w:b/>
                <w:bCs/>
                <w:lang w:eastAsia="x-none"/>
              </w:rPr>
            </w:pPr>
            <w:r w:rsidRPr="00766087">
              <w:t xml:space="preserve">DC maitinimo šaltinis </w:t>
            </w:r>
          </w:p>
        </w:tc>
        <w:tc>
          <w:tcPr>
            <w:tcW w:w="851" w:type="dxa"/>
            <w:vAlign w:val="center"/>
          </w:tcPr>
          <w:p w14:paraId="35DF313B"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4E70640C" w14:textId="77777777" w:rsidR="00613BAF" w:rsidRPr="004235AE" w:rsidRDefault="00613BAF" w:rsidP="00890832">
            <w:pPr>
              <w:jc w:val="both"/>
            </w:pPr>
            <w:r w:rsidRPr="004235AE">
              <w:t xml:space="preserve">DC maitinimo šaltinio išėjimo įtampa ir išėjimo srovė turi būti tolygiai kintamos. </w:t>
            </w:r>
          </w:p>
          <w:p w14:paraId="48BB025E" w14:textId="77777777" w:rsidR="00613BAF" w:rsidRPr="004235AE" w:rsidRDefault="00613BAF" w:rsidP="00890832">
            <w:pPr>
              <w:jc w:val="both"/>
            </w:pPr>
            <w:r w:rsidRPr="004235AE">
              <w:t>Įrenginį turi būti galima naudoti kaip pastovios įtampos šaltinį su srovės apribojimu.</w:t>
            </w:r>
          </w:p>
          <w:p w14:paraId="49569A1A" w14:textId="77777777" w:rsidR="00613BAF" w:rsidRPr="004235AE" w:rsidRDefault="00613BAF" w:rsidP="00890832">
            <w:pPr>
              <w:jc w:val="both"/>
            </w:pPr>
            <w:r w:rsidRPr="004235AE">
              <w:t>Parametrai:</w:t>
            </w:r>
          </w:p>
          <w:p w14:paraId="1A62BC00" w14:textId="77777777" w:rsidR="00613BAF" w:rsidRPr="004235AE" w:rsidRDefault="00613BAF" w:rsidP="00890832">
            <w:pPr>
              <w:jc w:val="both"/>
            </w:pPr>
            <w:r w:rsidRPr="004235AE">
              <w:t>Tinklo įtampa 230 V ±10 %;</w:t>
            </w:r>
          </w:p>
          <w:p w14:paraId="58D31CB2" w14:textId="77777777" w:rsidR="00613BAF" w:rsidRPr="004235AE" w:rsidRDefault="00613BAF" w:rsidP="00890832">
            <w:pPr>
              <w:jc w:val="both"/>
            </w:pPr>
            <w:r w:rsidRPr="004235AE">
              <w:t>Nuolatinės srovės išėjimo ribos: 0 - 20 V; 0 - 5 A arba platesnės.</w:t>
            </w:r>
          </w:p>
          <w:p w14:paraId="3600CA8E" w14:textId="77777777" w:rsidR="00613BAF" w:rsidRPr="004235AE" w:rsidRDefault="00613BAF" w:rsidP="00890832">
            <w:pPr>
              <w:jc w:val="both"/>
            </w:pPr>
            <w:r w:rsidRPr="004235AE">
              <w:t>Išėjimo galia ne mažesnė kaip 100 W;</w:t>
            </w:r>
          </w:p>
          <w:p w14:paraId="57678705" w14:textId="77777777" w:rsidR="00613BAF" w:rsidRPr="004235AE" w:rsidRDefault="00613BAF" w:rsidP="00890832">
            <w:pPr>
              <w:jc w:val="both"/>
            </w:pPr>
            <w:r w:rsidRPr="004235AE">
              <w:lastRenderedPageBreak/>
              <w:t>Turi būti gnybtai: ne mažiau 4 mm apsauginiai lizdai;</w:t>
            </w:r>
          </w:p>
          <w:p w14:paraId="39B3B810" w14:textId="77777777" w:rsidR="00613BAF" w:rsidRPr="00766087" w:rsidRDefault="00613BAF" w:rsidP="00890832">
            <w:pPr>
              <w:spacing w:line="259" w:lineRule="auto"/>
              <w:jc w:val="both"/>
              <w:rPr>
                <w:bCs/>
                <w:lang w:eastAsia="x-none"/>
              </w:rPr>
            </w:pPr>
            <w:r w:rsidRPr="004235AE">
              <w:t>Maitinimo šaltinis turi būti su skaitmeniniu ekranu.</w:t>
            </w:r>
          </w:p>
        </w:tc>
        <w:tc>
          <w:tcPr>
            <w:tcW w:w="4819" w:type="dxa"/>
          </w:tcPr>
          <w:p w14:paraId="3EA91135" w14:textId="77777777" w:rsidR="00613BAF" w:rsidRPr="00766087" w:rsidRDefault="00613BAF" w:rsidP="00890832">
            <w:pPr>
              <w:spacing w:line="259" w:lineRule="auto"/>
              <w:rPr>
                <w:rFonts w:eastAsia="Calibri"/>
              </w:rPr>
            </w:pPr>
          </w:p>
        </w:tc>
        <w:tc>
          <w:tcPr>
            <w:tcW w:w="2552" w:type="dxa"/>
          </w:tcPr>
          <w:p w14:paraId="7705FE75" w14:textId="77777777" w:rsidR="00613BAF" w:rsidRPr="00766087" w:rsidRDefault="00613BAF" w:rsidP="00890832">
            <w:pPr>
              <w:spacing w:line="259" w:lineRule="auto"/>
              <w:rPr>
                <w:rFonts w:eastAsia="Calibri"/>
              </w:rPr>
            </w:pPr>
          </w:p>
        </w:tc>
      </w:tr>
      <w:tr w:rsidR="00613BAF" w:rsidRPr="00766087" w14:paraId="65DBD1B3" w14:textId="77777777" w:rsidTr="00890832">
        <w:trPr>
          <w:trHeight w:val="60"/>
        </w:trPr>
        <w:tc>
          <w:tcPr>
            <w:tcW w:w="704" w:type="dxa"/>
            <w:shd w:val="clear" w:color="auto" w:fill="auto"/>
          </w:tcPr>
          <w:p w14:paraId="60F7387F" w14:textId="41B88015" w:rsidR="00613BAF" w:rsidRPr="00766087" w:rsidRDefault="000256AF" w:rsidP="00890832">
            <w:pPr>
              <w:spacing w:line="259" w:lineRule="auto"/>
              <w:rPr>
                <w:rFonts w:eastAsia="Calibri"/>
              </w:rPr>
            </w:pPr>
            <w:r>
              <w:t>9</w:t>
            </w:r>
            <w:r w:rsidR="00613BAF" w:rsidRPr="00766087">
              <w:t>.</w:t>
            </w:r>
          </w:p>
        </w:tc>
        <w:tc>
          <w:tcPr>
            <w:tcW w:w="1701" w:type="dxa"/>
            <w:shd w:val="clear" w:color="auto" w:fill="auto"/>
          </w:tcPr>
          <w:p w14:paraId="073F552E" w14:textId="77777777" w:rsidR="00613BAF" w:rsidRPr="00766087" w:rsidRDefault="00613BAF" w:rsidP="00890832">
            <w:pPr>
              <w:spacing w:line="259" w:lineRule="auto"/>
              <w:rPr>
                <w:b/>
                <w:bCs/>
                <w:lang w:eastAsia="x-none"/>
              </w:rPr>
            </w:pPr>
            <w:r w:rsidRPr="00766087">
              <w:t xml:space="preserve">Distiliacijos eksperimentų rinkinys </w:t>
            </w:r>
          </w:p>
        </w:tc>
        <w:tc>
          <w:tcPr>
            <w:tcW w:w="851" w:type="dxa"/>
            <w:vAlign w:val="center"/>
          </w:tcPr>
          <w:p w14:paraId="23B36E8D"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35A4CA79" w14:textId="77777777" w:rsidR="00613BAF" w:rsidRPr="007E7D4A" w:rsidRDefault="00613BAF" w:rsidP="00890832">
            <w:pPr>
              <w:jc w:val="both"/>
            </w:pPr>
            <w:r w:rsidRPr="007E7D4A">
              <w:t xml:space="preserve">Naudojant šį rinkinį turi būti galima saugiai atlikti distiliavimo procesus. </w:t>
            </w:r>
          </w:p>
          <w:p w14:paraId="0DF86717" w14:textId="77777777" w:rsidR="00613BAF" w:rsidRPr="004340C3" w:rsidRDefault="00613BAF" w:rsidP="00890832">
            <w:pPr>
              <w:jc w:val="both"/>
            </w:pPr>
            <w:r w:rsidRPr="004340C3">
              <w:t xml:space="preserve">Rinkinyje turi būti: </w:t>
            </w:r>
          </w:p>
          <w:p w14:paraId="0D979CC0" w14:textId="77777777" w:rsidR="00613BAF" w:rsidRPr="004340C3" w:rsidRDefault="00613BAF" w:rsidP="00613BAF">
            <w:pPr>
              <w:pStyle w:val="Sraopastraipa"/>
              <w:numPr>
                <w:ilvl w:val="0"/>
                <w:numId w:val="1"/>
              </w:numPr>
              <w:jc w:val="both"/>
              <w:rPr>
                <w:strike/>
              </w:rPr>
            </w:pPr>
            <w:r w:rsidRPr="004340C3">
              <w:t xml:space="preserve">surenkamas laboratorinis stovas; </w:t>
            </w:r>
          </w:p>
          <w:p w14:paraId="0C65187E" w14:textId="77777777" w:rsidR="00613BAF" w:rsidRPr="004340C3" w:rsidRDefault="00613BAF" w:rsidP="00613BAF">
            <w:pPr>
              <w:pStyle w:val="Sraopastraipa"/>
              <w:numPr>
                <w:ilvl w:val="0"/>
                <w:numId w:val="1"/>
              </w:numPr>
              <w:jc w:val="both"/>
            </w:pPr>
            <w:r w:rsidRPr="004340C3">
              <w:t>į stovą turi būti galima įtvirtinti ne mažiau kaip du stovo strypus skirtus laikikliams tvirtinti;</w:t>
            </w:r>
          </w:p>
          <w:p w14:paraId="1D6949BB" w14:textId="77777777" w:rsidR="00613BAF" w:rsidRPr="004340C3" w:rsidRDefault="00613BAF" w:rsidP="00613BAF">
            <w:pPr>
              <w:pStyle w:val="Sraopastraipa"/>
              <w:numPr>
                <w:ilvl w:val="0"/>
                <w:numId w:val="1"/>
              </w:numPr>
              <w:jc w:val="both"/>
            </w:pPr>
            <w:r w:rsidRPr="004340C3">
              <w:t>du stovo strypai ne mažesni kaip 300 mm ilgio;</w:t>
            </w:r>
          </w:p>
          <w:p w14:paraId="6B3E47FF" w14:textId="77777777" w:rsidR="00613BAF" w:rsidRPr="004340C3" w:rsidRDefault="00613BAF" w:rsidP="00613BAF">
            <w:pPr>
              <w:pStyle w:val="Sraopastraipa"/>
              <w:numPr>
                <w:ilvl w:val="0"/>
                <w:numId w:val="1"/>
              </w:numPr>
              <w:jc w:val="both"/>
            </w:pPr>
            <w:r w:rsidRPr="004340C3">
              <w:t>trikojis stovas spiritinei lemputei;</w:t>
            </w:r>
          </w:p>
          <w:p w14:paraId="4F5D0343" w14:textId="77777777" w:rsidR="00613BAF" w:rsidRPr="004340C3" w:rsidRDefault="00613BAF" w:rsidP="00613BAF">
            <w:pPr>
              <w:pStyle w:val="Sraopastraipa"/>
              <w:numPr>
                <w:ilvl w:val="0"/>
                <w:numId w:val="1"/>
              </w:numPr>
              <w:jc w:val="both"/>
            </w:pPr>
            <w:r w:rsidRPr="004340C3">
              <w:t>spiritinė lemputė;</w:t>
            </w:r>
          </w:p>
          <w:p w14:paraId="3E530478" w14:textId="77777777" w:rsidR="00613BAF" w:rsidRPr="004340C3" w:rsidRDefault="00613BAF" w:rsidP="00613BAF">
            <w:pPr>
              <w:pStyle w:val="Sraopastraipa"/>
              <w:numPr>
                <w:ilvl w:val="0"/>
                <w:numId w:val="1"/>
              </w:numPr>
              <w:jc w:val="both"/>
            </w:pPr>
            <w:r w:rsidRPr="004340C3">
              <w:t>metalinė lėkštelė spiritinei lemputei padėti;</w:t>
            </w:r>
          </w:p>
          <w:p w14:paraId="11DF5559" w14:textId="77777777" w:rsidR="00613BAF" w:rsidRPr="004340C3" w:rsidRDefault="00613BAF" w:rsidP="00613BAF">
            <w:pPr>
              <w:pStyle w:val="Sraopastraipa"/>
              <w:numPr>
                <w:ilvl w:val="0"/>
                <w:numId w:val="1"/>
              </w:numPr>
              <w:jc w:val="both"/>
            </w:pPr>
            <w:r w:rsidRPr="004340C3">
              <w:t>laboratorinė stiklinė su snapeliu ne mažiau kaip 100 ml talpos;</w:t>
            </w:r>
          </w:p>
          <w:p w14:paraId="3FDA046F" w14:textId="77777777" w:rsidR="00613BAF" w:rsidRPr="004340C3" w:rsidRDefault="00613BAF" w:rsidP="00613BAF">
            <w:pPr>
              <w:pStyle w:val="Sraopastraipa"/>
              <w:numPr>
                <w:ilvl w:val="0"/>
                <w:numId w:val="1"/>
              </w:numPr>
              <w:jc w:val="both"/>
            </w:pPr>
            <w:r w:rsidRPr="004340C3">
              <w:t>vielinis tinklelis;</w:t>
            </w:r>
          </w:p>
          <w:p w14:paraId="29E8ECA5" w14:textId="77777777" w:rsidR="00613BAF" w:rsidRPr="004340C3" w:rsidRDefault="00613BAF" w:rsidP="00613BAF">
            <w:pPr>
              <w:pStyle w:val="Sraopastraipa"/>
              <w:numPr>
                <w:ilvl w:val="0"/>
                <w:numId w:val="1"/>
              </w:numPr>
              <w:jc w:val="both"/>
            </w:pPr>
            <w:r w:rsidRPr="004340C3">
              <w:t>termometras stikliniame vamzdelyje, matavimo minimalus diapazonas nuo -10 C° iki +110 C°;</w:t>
            </w:r>
          </w:p>
          <w:p w14:paraId="67CB3302" w14:textId="77777777" w:rsidR="00613BAF" w:rsidRPr="007E7D4A" w:rsidRDefault="00613BAF" w:rsidP="00613BAF">
            <w:pPr>
              <w:pStyle w:val="Sraopastraipa"/>
              <w:numPr>
                <w:ilvl w:val="0"/>
                <w:numId w:val="1"/>
              </w:numPr>
              <w:jc w:val="both"/>
            </w:pPr>
            <w:r w:rsidRPr="007E7D4A">
              <w:t xml:space="preserve">laikiklis </w:t>
            </w:r>
            <w:proofErr w:type="spellStart"/>
            <w:r w:rsidRPr="007E7D4A">
              <w:t>distiliatoriaus</w:t>
            </w:r>
            <w:proofErr w:type="spellEnd"/>
            <w:r w:rsidRPr="007E7D4A">
              <w:t xml:space="preserve"> tvirtinimui prie laboratorinio stovo;</w:t>
            </w:r>
          </w:p>
          <w:p w14:paraId="7970AEFC" w14:textId="77777777" w:rsidR="00613BAF" w:rsidRPr="007E7D4A" w:rsidRDefault="00613BAF" w:rsidP="00613BAF">
            <w:pPr>
              <w:pStyle w:val="Sraopastraipa"/>
              <w:numPr>
                <w:ilvl w:val="0"/>
                <w:numId w:val="1"/>
              </w:numPr>
              <w:jc w:val="both"/>
            </w:pPr>
            <w:proofErr w:type="spellStart"/>
            <w:r w:rsidRPr="007E7D4A">
              <w:t>apvaliadugnė</w:t>
            </w:r>
            <w:proofErr w:type="spellEnd"/>
            <w:r w:rsidRPr="007E7D4A">
              <w:t xml:space="preserve"> kolba su dangteliu su skyle;</w:t>
            </w:r>
          </w:p>
          <w:p w14:paraId="72F602E3" w14:textId="77777777" w:rsidR="00613BAF" w:rsidRPr="007E7D4A" w:rsidRDefault="00613BAF" w:rsidP="00613BAF">
            <w:pPr>
              <w:pStyle w:val="Sraopastraipa"/>
              <w:numPr>
                <w:ilvl w:val="0"/>
                <w:numId w:val="1"/>
              </w:numPr>
              <w:jc w:val="both"/>
            </w:pPr>
            <w:r w:rsidRPr="007E7D4A">
              <w:t>alonžas;</w:t>
            </w:r>
          </w:p>
          <w:p w14:paraId="62D9BCB8" w14:textId="77777777" w:rsidR="00613BAF" w:rsidRPr="007E7D4A" w:rsidRDefault="00613BAF" w:rsidP="00613BAF">
            <w:pPr>
              <w:pStyle w:val="Sraopastraipa"/>
              <w:numPr>
                <w:ilvl w:val="0"/>
                <w:numId w:val="1"/>
              </w:numPr>
              <w:jc w:val="both"/>
            </w:pPr>
            <w:r w:rsidRPr="007E7D4A">
              <w:t>kondensatorius;</w:t>
            </w:r>
          </w:p>
          <w:p w14:paraId="5629BB3B" w14:textId="77777777" w:rsidR="00613BAF" w:rsidRPr="007E7D4A" w:rsidRDefault="00613BAF" w:rsidP="00613BAF">
            <w:pPr>
              <w:pStyle w:val="Sraopastraipa"/>
              <w:numPr>
                <w:ilvl w:val="0"/>
                <w:numId w:val="1"/>
              </w:numPr>
              <w:jc w:val="both"/>
            </w:pPr>
            <w:r w:rsidRPr="007E7D4A">
              <w:t>kondensatoriaus laikiklis;</w:t>
            </w:r>
          </w:p>
          <w:p w14:paraId="1A009EDA" w14:textId="77777777" w:rsidR="00613BAF" w:rsidRPr="007E7D4A" w:rsidRDefault="00613BAF" w:rsidP="00613BAF">
            <w:pPr>
              <w:pStyle w:val="Sraopastraipa"/>
              <w:numPr>
                <w:ilvl w:val="0"/>
                <w:numId w:val="1"/>
              </w:numPr>
              <w:jc w:val="both"/>
            </w:pPr>
            <w:r w:rsidRPr="007E7D4A">
              <w:t>distiliavimo galvutė;</w:t>
            </w:r>
          </w:p>
          <w:p w14:paraId="24DAD190" w14:textId="77777777" w:rsidR="00613BAF" w:rsidRPr="007E7D4A" w:rsidRDefault="00613BAF" w:rsidP="00613BAF">
            <w:pPr>
              <w:pStyle w:val="Sraopastraipa"/>
              <w:numPr>
                <w:ilvl w:val="0"/>
                <w:numId w:val="1"/>
              </w:numPr>
              <w:jc w:val="both"/>
            </w:pPr>
            <w:r w:rsidRPr="007E7D4A">
              <w:t>guminės žarnelės,</w:t>
            </w:r>
          </w:p>
          <w:p w14:paraId="79A635E9" w14:textId="77777777" w:rsidR="00613BAF" w:rsidRPr="007E7D4A" w:rsidRDefault="00613BAF" w:rsidP="00613BAF">
            <w:pPr>
              <w:pStyle w:val="Sraopastraipa"/>
              <w:numPr>
                <w:ilvl w:val="0"/>
                <w:numId w:val="1"/>
              </w:numPr>
              <w:jc w:val="both"/>
            </w:pPr>
            <w:r w:rsidRPr="007E7D4A">
              <w:t>kiti reikalingi priedai.</w:t>
            </w:r>
          </w:p>
          <w:p w14:paraId="786F191D" w14:textId="77777777" w:rsidR="00613BAF" w:rsidRPr="007E7D4A" w:rsidRDefault="00613BAF" w:rsidP="00890832">
            <w:pPr>
              <w:jc w:val="both"/>
            </w:pPr>
            <w:r w:rsidRPr="007E7D4A">
              <w:lastRenderedPageBreak/>
              <w:t>Rinkinys  turi būti pateiktas viename lagamine/dėžėje. Atskiri rinkinio elementai tarpusavyje turi būti techniškai suderinti, kad šiuo rinkiniu būtų galima atlikti nurodytus laboratorinius darbus.</w:t>
            </w:r>
          </w:p>
          <w:p w14:paraId="592355E9" w14:textId="77777777" w:rsidR="00613BAF" w:rsidRPr="00766087" w:rsidRDefault="00613BAF" w:rsidP="00890832">
            <w:pPr>
              <w:spacing w:line="259" w:lineRule="auto"/>
              <w:jc w:val="both"/>
              <w:rPr>
                <w:bCs/>
                <w:lang w:eastAsia="x-none"/>
              </w:rPr>
            </w:pPr>
            <w:r w:rsidRPr="007E7D4A">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 Skyreliai turi būti pagaminti iš porolono ar analogiškos medžiagos.</w:t>
            </w:r>
          </w:p>
        </w:tc>
        <w:tc>
          <w:tcPr>
            <w:tcW w:w="4819" w:type="dxa"/>
          </w:tcPr>
          <w:p w14:paraId="3BA3A688" w14:textId="77777777" w:rsidR="00613BAF" w:rsidRPr="00766087" w:rsidRDefault="00613BAF" w:rsidP="00890832">
            <w:pPr>
              <w:spacing w:line="259" w:lineRule="auto"/>
              <w:rPr>
                <w:rFonts w:eastAsia="Calibri"/>
              </w:rPr>
            </w:pPr>
          </w:p>
        </w:tc>
        <w:tc>
          <w:tcPr>
            <w:tcW w:w="2552" w:type="dxa"/>
          </w:tcPr>
          <w:p w14:paraId="103895E9" w14:textId="77777777" w:rsidR="00613BAF" w:rsidRPr="00766087" w:rsidRDefault="00613BAF" w:rsidP="00890832">
            <w:pPr>
              <w:spacing w:line="259" w:lineRule="auto"/>
              <w:rPr>
                <w:rFonts w:eastAsia="Calibri"/>
              </w:rPr>
            </w:pPr>
          </w:p>
        </w:tc>
      </w:tr>
      <w:tr w:rsidR="00613BAF" w:rsidRPr="00766087" w14:paraId="13689E56" w14:textId="77777777" w:rsidTr="00890832">
        <w:trPr>
          <w:trHeight w:val="60"/>
        </w:trPr>
        <w:tc>
          <w:tcPr>
            <w:tcW w:w="704" w:type="dxa"/>
            <w:shd w:val="clear" w:color="auto" w:fill="auto"/>
          </w:tcPr>
          <w:p w14:paraId="3D08B9DC" w14:textId="37FE3312" w:rsidR="00613BAF" w:rsidRPr="00766087" w:rsidRDefault="000256AF" w:rsidP="00890832">
            <w:pPr>
              <w:spacing w:line="259" w:lineRule="auto"/>
              <w:rPr>
                <w:rFonts w:eastAsia="Calibri"/>
              </w:rPr>
            </w:pPr>
            <w:r>
              <w:t>10</w:t>
            </w:r>
            <w:r w:rsidR="00613BAF" w:rsidRPr="00766087">
              <w:t>.</w:t>
            </w:r>
          </w:p>
        </w:tc>
        <w:tc>
          <w:tcPr>
            <w:tcW w:w="1701" w:type="dxa"/>
            <w:shd w:val="clear" w:color="auto" w:fill="auto"/>
          </w:tcPr>
          <w:p w14:paraId="12CF141A" w14:textId="77777777" w:rsidR="00613BAF" w:rsidRPr="00766087" w:rsidRDefault="00613BAF" w:rsidP="00890832">
            <w:pPr>
              <w:spacing w:line="259" w:lineRule="auto"/>
              <w:rPr>
                <w:b/>
                <w:bCs/>
                <w:lang w:eastAsia="x-none"/>
              </w:rPr>
            </w:pPr>
            <w:r w:rsidRPr="00766087">
              <w:t xml:space="preserve">Mažasis distiliacijos rinkinys </w:t>
            </w:r>
          </w:p>
        </w:tc>
        <w:tc>
          <w:tcPr>
            <w:tcW w:w="851" w:type="dxa"/>
            <w:vAlign w:val="center"/>
          </w:tcPr>
          <w:p w14:paraId="2D42E17E" w14:textId="77777777" w:rsidR="00613BAF" w:rsidRPr="00766087" w:rsidRDefault="00613BAF" w:rsidP="00890832">
            <w:pPr>
              <w:spacing w:line="259" w:lineRule="auto"/>
              <w:jc w:val="center"/>
              <w:rPr>
                <w:bCs/>
                <w:lang w:eastAsia="x-none"/>
              </w:rPr>
            </w:pPr>
            <w:r w:rsidRPr="00766087">
              <w:rPr>
                <w:rFonts w:eastAsia="Lucida Sans Unicode"/>
                <w:kern w:val="2"/>
              </w:rPr>
              <w:t>60</w:t>
            </w:r>
          </w:p>
        </w:tc>
        <w:tc>
          <w:tcPr>
            <w:tcW w:w="4536" w:type="dxa"/>
            <w:tcBorders>
              <w:top w:val="single" w:sz="4" w:space="0" w:color="auto"/>
              <w:left w:val="single" w:sz="4" w:space="0" w:color="auto"/>
              <w:bottom w:val="single" w:sz="4" w:space="0" w:color="auto"/>
              <w:right w:val="single" w:sz="4" w:space="0" w:color="auto"/>
            </w:tcBorders>
          </w:tcPr>
          <w:p w14:paraId="79D17384" w14:textId="77777777" w:rsidR="00613BAF" w:rsidRPr="007E7D4A" w:rsidRDefault="00613BAF" w:rsidP="00890832">
            <w:pPr>
              <w:jc w:val="both"/>
            </w:pPr>
            <w:r w:rsidRPr="007E7D4A">
              <w:t xml:space="preserve">Priemonių rinkinys iš stiklo organinei chemijai. </w:t>
            </w:r>
          </w:p>
          <w:p w14:paraId="73497980" w14:textId="77777777" w:rsidR="00613BAF" w:rsidRPr="007E7D4A" w:rsidRDefault="00613BAF" w:rsidP="00890832">
            <w:pPr>
              <w:jc w:val="both"/>
            </w:pPr>
            <w:r w:rsidRPr="007E7D4A">
              <w:t xml:space="preserve">Rinkinį turi sudaryti </w:t>
            </w:r>
            <w:r w:rsidRPr="00891A1E">
              <w:t>ne mažiau kaip</w:t>
            </w:r>
            <w:r w:rsidRPr="007E7D4A">
              <w:t xml:space="preserve"> šios priemonės:</w:t>
            </w:r>
          </w:p>
          <w:p w14:paraId="64C708BA" w14:textId="77777777" w:rsidR="00613BAF" w:rsidRPr="007E7D4A" w:rsidRDefault="00613BAF" w:rsidP="00890832">
            <w:pPr>
              <w:jc w:val="both"/>
            </w:pPr>
            <w:r w:rsidRPr="007E7D4A">
              <w:t>1 vnt. kriaušės formos kolba ne mažiau kaip 50 ml;</w:t>
            </w:r>
          </w:p>
          <w:p w14:paraId="42A6B0B2" w14:textId="77777777" w:rsidR="00613BAF" w:rsidRPr="007E7D4A" w:rsidRDefault="00613BAF" w:rsidP="00890832">
            <w:pPr>
              <w:jc w:val="both"/>
            </w:pPr>
            <w:r w:rsidRPr="007E7D4A">
              <w:t>1 vnt. distiliavimo kolektorius;</w:t>
            </w:r>
          </w:p>
          <w:p w14:paraId="0FD57070" w14:textId="77777777" w:rsidR="00613BAF" w:rsidRPr="007E7D4A" w:rsidRDefault="00613BAF" w:rsidP="00890832">
            <w:pPr>
              <w:jc w:val="both"/>
            </w:pPr>
            <w:r w:rsidRPr="007E7D4A">
              <w:t>1 vnt. aušintuvas;</w:t>
            </w:r>
          </w:p>
          <w:p w14:paraId="0A472F04" w14:textId="77777777" w:rsidR="00613BAF" w:rsidRPr="004340C3" w:rsidRDefault="00613BAF" w:rsidP="00890832">
            <w:pPr>
              <w:jc w:val="both"/>
            </w:pPr>
            <w:r w:rsidRPr="007E7D4A">
              <w:t xml:space="preserve">1 vnt. termometro </w:t>
            </w:r>
            <w:r w:rsidRPr="004340C3">
              <w:t>adapteris;</w:t>
            </w:r>
          </w:p>
          <w:p w14:paraId="67E35403" w14:textId="77777777" w:rsidR="00613BAF" w:rsidRPr="004340C3" w:rsidRDefault="00613BAF" w:rsidP="00890832">
            <w:pPr>
              <w:jc w:val="both"/>
            </w:pPr>
            <w:r w:rsidRPr="004340C3">
              <w:t>1 vnt. termometras, kurio matavimo minimalus diapazonas nuo -10 C° iki +110 C°;</w:t>
            </w:r>
          </w:p>
          <w:p w14:paraId="171AF3B3" w14:textId="77777777" w:rsidR="00613BAF" w:rsidRPr="00766087" w:rsidRDefault="00613BAF" w:rsidP="00890832">
            <w:pPr>
              <w:spacing w:line="259" w:lineRule="auto"/>
              <w:jc w:val="both"/>
              <w:rPr>
                <w:bCs/>
                <w:lang w:eastAsia="x-none"/>
              </w:rPr>
            </w:pPr>
            <w:r w:rsidRPr="007E7D4A">
              <w:t xml:space="preserve">Kiti reikalingi sukonstruoti </w:t>
            </w:r>
            <w:proofErr w:type="spellStart"/>
            <w:r w:rsidRPr="007E7D4A">
              <w:t>distiliatorių</w:t>
            </w:r>
            <w:proofErr w:type="spellEnd"/>
            <w:r w:rsidRPr="007E7D4A">
              <w:t xml:space="preserve"> elementai.</w:t>
            </w:r>
          </w:p>
        </w:tc>
        <w:tc>
          <w:tcPr>
            <w:tcW w:w="4819" w:type="dxa"/>
          </w:tcPr>
          <w:p w14:paraId="0003D021" w14:textId="77777777" w:rsidR="00613BAF" w:rsidRPr="00766087" w:rsidRDefault="00613BAF" w:rsidP="00890832">
            <w:pPr>
              <w:spacing w:line="259" w:lineRule="auto"/>
              <w:rPr>
                <w:rFonts w:eastAsia="Calibri"/>
              </w:rPr>
            </w:pPr>
          </w:p>
        </w:tc>
        <w:tc>
          <w:tcPr>
            <w:tcW w:w="2552" w:type="dxa"/>
          </w:tcPr>
          <w:p w14:paraId="2D543B03" w14:textId="77777777" w:rsidR="00613BAF" w:rsidRPr="00766087" w:rsidRDefault="00613BAF" w:rsidP="00890832">
            <w:pPr>
              <w:spacing w:line="259" w:lineRule="auto"/>
              <w:rPr>
                <w:rFonts w:eastAsia="Calibri"/>
              </w:rPr>
            </w:pPr>
          </w:p>
        </w:tc>
      </w:tr>
      <w:tr w:rsidR="00613BAF" w:rsidRPr="00766087" w14:paraId="2051C8DB" w14:textId="77777777" w:rsidTr="00890832">
        <w:trPr>
          <w:trHeight w:val="60"/>
        </w:trPr>
        <w:tc>
          <w:tcPr>
            <w:tcW w:w="704" w:type="dxa"/>
            <w:shd w:val="clear" w:color="auto" w:fill="auto"/>
          </w:tcPr>
          <w:p w14:paraId="2F8F0C0B" w14:textId="6A4E09DF" w:rsidR="00613BAF" w:rsidRPr="00766087" w:rsidRDefault="00613BAF" w:rsidP="00890832">
            <w:pPr>
              <w:spacing w:line="259" w:lineRule="auto"/>
              <w:rPr>
                <w:rFonts w:eastAsia="Calibri"/>
              </w:rPr>
            </w:pPr>
            <w:r w:rsidRPr="00766087">
              <w:t>1</w:t>
            </w:r>
            <w:r w:rsidR="000256AF">
              <w:t>1</w:t>
            </w:r>
            <w:r w:rsidRPr="00766087">
              <w:t>.</w:t>
            </w:r>
          </w:p>
        </w:tc>
        <w:tc>
          <w:tcPr>
            <w:tcW w:w="1701" w:type="dxa"/>
            <w:shd w:val="clear" w:color="auto" w:fill="auto"/>
          </w:tcPr>
          <w:p w14:paraId="1DCDC612" w14:textId="77777777" w:rsidR="00613BAF" w:rsidRPr="00766087" w:rsidRDefault="00613BAF" w:rsidP="00890832">
            <w:pPr>
              <w:spacing w:line="259" w:lineRule="auto"/>
              <w:rPr>
                <w:b/>
                <w:bCs/>
                <w:lang w:eastAsia="x-none"/>
              </w:rPr>
            </w:pPr>
            <w:r w:rsidRPr="00766087">
              <w:t xml:space="preserve">Kalorimetras </w:t>
            </w:r>
          </w:p>
        </w:tc>
        <w:tc>
          <w:tcPr>
            <w:tcW w:w="851" w:type="dxa"/>
            <w:vAlign w:val="center"/>
          </w:tcPr>
          <w:p w14:paraId="7A3467FB" w14:textId="77777777" w:rsidR="00613BAF" w:rsidRPr="00766087" w:rsidRDefault="00613BAF" w:rsidP="00890832">
            <w:pPr>
              <w:spacing w:line="259" w:lineRule="auto"/>
              <w:jc w:val="center"/>
              <w:rPr>
                <w:bCs/>
                <w:lang w:eastAsia="x-none"/>
              </w:rPr>
            </w:pPr>
            <w:r w:rsidRPr="00766087">
              <w:rPr>
                <w:rFonts w:eastAsia="Lucida Sans Unicode"/>
                <w:kern w:val="2"/>
              </w:rPr>
              <w:t>32</w:t>
            </w:r>
          </w:p>
        </w:tc>
        <w:tc>
          <w:tcPr>
            <w:tcW w:w="4536" w:type="dxa"/>
            <w:tcBorders>
              <w:top w:val="single" w:sz="4" w:space="0" w:color="auto"/>
              <w:left w:val="single" w:sz="4" w:space="0" w:color="auto"/>
              <w:bottom w:val="single" w:sz="4" w:space="0" w:color="auto"/>
              <w:right w:val="single" w:sz="4" w:space="0" w:color="auto"/>
            </w:tcBorders>
          </w:tcPr>
          <w:p w14:paraId="4785FCA9" w14:textId="77777777" w:rsidR="00613BAF" w:rsidRPr="004340C3" w:rsidRDefault="00613BAF" w:rsidP="00890832">
            <w:pPr>
              <w:jc w:val="both"/>
            </w:pPr>
            <w:r w:rsidRPr="007E7D4A">
              <w:t xml:space="preserve">Kalorimetru turi būti galima nustatyti medžiagos savitąją šilumą, savitąją lydymosi šilumą, </w:t>
            </w:r>
            <w:r w:rsidRPr="004340C3">
              <w:t>savitąją garavimo šilumą.</w:t>
            </w:r>
          </w:p>
          <w:p w14:paraId="7A3AB3FC" w14:textId="77777777" w:rsidR="00613BAF" w:rsidRPr="004340C3" w:rsidRDefault="00613BAF" w:rsidP="00890832">
            <w:pPr>
              <w:jc w:val="both"/>
            </w:pPr>
            <w:r w:rsidRPr="004340C3">
              <w:t xml:space="preserve">Kalorimetras turi būti metalinis (ar lygiavertės medžiagos) dvigubas indas su </w:t>
            </w:r>
            <w:r w:rsidRPr="004340C3">
              <w:lastRenderedPageBreak/>
              <w:t xml:space="preserve">izoliaciniu užpildu, skaidriu plastikiniu dangteliu su maišikliu. Turi būti numatyta termometro anga ir guminis kamštis </w:t>
            </w:r>
            <w:proofErr w:type="spellStart"/>
            <w:r w:rsidRPr="004340C3">
              <w:t>termo</w:t>
            </w:r>
            <w:proofErr w:type="spellEnd"/>
            <w:r w:rsidRPr="004340C3">
              <w:t xml:space="preserve"> zondams. </w:t>
            </w:r>
          </w:p>
          <w:p w14:paraId="3917CD86" w14:textId="77777777" w:rsidR="00613BAF" w:rsidRPr="00766087" w:rsidRDefault="00613BAF" w:rsidP="00890832">
            <w:pPr>
              <w:spacing w:line="259" w:lineRule="auto"/>
              <w:jc w:val="both"/>
              <w:rPr>
                <w:bCs/>
                <w:lang w:eastAsia="x-none"/>
              </w:rPr>
            </w:pPr>
            <w:r w:rsidRPr="004340C3">
              <w:t xml:space="preserve">Pasirenkama šildymo spiralė turi būti su </w:t>
            </w:r>
            <w:proofErr w:type="spellStart"/>
            <w:r w:rsidRPr="004340C3">
              <w:t>su</w:t>
            </w:r>
            <w:proofErr w:type="spellEnd"/>
            <w:r w:rsidRPr="004340C3">
              <w:t xml:space="preserve"> laikikliu ir ne mažiau kaip dviem 4 mm., jungties lizdais.</w:t>
            </w:r>
            <w:r w:rsidRPr="004340C3">
              <w:rPr>
                <w:strike/>
              </w:rPr>
              <w:t xml:space="preserve"> </w:t>
            </w:r>
          </w:p>
        </w:tc>
        <w:tc>
          <w:tcPr>
            <w:tcW w:w="4819" w:type="dxa"/>
          </w:tcPr>
          <w:p w14:paraId="613454A3" w14:textId="77777777" w:rsidR="00613BAF" w:rsidRPr="00766087" w:rsidRDefault="00613BAF" w:rsidP="00890832">
            <w:pPr>
              <w:spacing w:line="259" w:lineRule="auto"/>
              <w:rPr>
                <w:rFonts w:eastAsia="Calibri"/>
              </w:rPr>
            </w:pPr>
          </w:p>
        </w:tc>
        <w:tc>
          <w:tcPr>
            <w:tcW w:w="2552" w:type="dxa"/>
          </w:tcPr>
          <w:p w14:paraId="2F9FCB94" w14:textId="77777777" w:rsidR="00613BAF" w:rsidRPr="00766087" w:rsidRDefault="00613BAF" w:rsidP="00890832">
            <w:pPr>
              <w:spacing w:line="259" w:lineRule="auto"/>
              <w:rPr>
                <w:rFonts w:eastAsia="Calibri"/>
              </w:rPr>
            </w:pPr>
          </w:p>
        </w:tc>
      </w:tr>
      <w:tr w:rsidR="00613BAF" w:rsidRPr="00766087" w14:paraId="07D6ED25" w14:textId="77777777" w:rsidTr="00890832">
        <w:trPr>
          <w:trHeight w:val="60"/>
        </w:trPr>
        <w:tc>
          <w:tcPr>
            <w:tcW w:w="704" w:type="dxa"/>
            <w:shd w:val="clear" w:color="auto" w:fill="auto"/>
          </w:tcPr>
          <w:p w14:paraId="7C933619" w14:textId="250995D8" w:rsidR="00613BAF" w:rsidRPr="00766087" w:rsidRDefault="00613BAF" w:rsidP="00890832">
            <w:pPr>
              <w:spacing w:line="259" w:lineRule="auto"/>
              <w:rPr>
                <w:rFonts w:eastAsia="Calibri"/>
              </w:rPr>
            </w:pPr>
            <w:r w:rsidRPr="00766087">
              <w:t>1</w:t>
            </w:r>
            <w:r w:rsidR="000256AF">
              <w:t>2</w:t>
            </w:r>
            <w:r w:rsidRPr="00766087">
              <w:t>.</w:t>
            </w:r>
          </w:p>
        </w:tc>
        <w:tc>
          <w:tcPr>
            <w:tcW w:w="1701" w:type="dxa"/>
            <w:shd w:val="clear" w:color="auto" w:fill="auto"/>
          </w:tcPr>
          <w:p w14:paraId="368F544B" w14:textId="77777777" w:rsidR="00613BAF" w:rsidRPr="00766087" w:rsidRDefault="00613BAF" w:rsidP="00890832">
            <w:pPr>
              <w:spacing w:line="259" w:lineRule="auto"/>
              <w:rPr>
                <w:b/>
                <w:bCs/>
                <w:lang w:eastAsia="x-none"/>
              </w:rPr>
            </w:pPr>
            <w:r w:rsidRPr="00766087">
              <w:t xml:space="preserve">Organinių, neorganinių molekulių rinkinys </w:t>
            </w:r>
          </w:p>
        </w:tc>
        <w:tc>
          <w:tcPr>
            <w:tcW w:w="851" w:type="dxa"/>
            <w:vAlign w:val="center"/>
          </w:tcPr>
          <w:p w14:paraId="33A19AC9" w14:textId="77777777" w:rsidR="00613BAF" w:rsidRPr="00766087" w:rsidRDefault="00613BAF" w:rsidP="00890832">
            <w:pPr>
              <w:spacing w:line="259" w:lineRule="auto"/>
              <w:jc w:val="center"/>
              <w:rPr>
                <w:bCs/>
                <w:lang w:eastAsia="x-none"/>
              </w:rPr>
            </w:pPr>
            <w:r w:rsidRPr="00766087">
              <w:rPr>
                <w:rFonts w:eastAsia="Lucida Sans Unicode"/>
                <w:kern w:val="2"/>
              </w:rPr>
              <w:t>24</w:t>
            </w:r>
          </w:p>
        </w:tc>
        <w:tc>
          <w:tcPr>
            <w:tcW w:w="4536" w:type="dxa"/>
            <w:tcBorders>
              <w:top w:val="single" w:sz="4" w:space="0" w:color="auto"/>
              <w:left w:val="single" w:sz="4" w:space="0" w:color="auto"/>
              <w:bottom w:val="single" w:sz="4" w:space="0" w:color="auto"/>
              <w:right w:val="single" w:sz="4" w:space="0" w:color="auto"/>
            </w:tcBorders>
          </w:tcPr>
          <w:p w14:paraId="59BBED2E" w14:textId="77777777" w:rsidR="00613BAF" w:rsidRPr="007E7D4A" w:rsidRDefault="00613BAF" w:rsidP="00890832">
            <w:pPr>
              <w:jc w:val="both"/>
            </w:pPr>
            <w:r w:rsidRPr="007E7D4A">
              <w:t xml:space="preserve">Organinių, neorganinių molekulių rinkiniu turi būti galima atvaizduoti neorganines molekules, organines struktūras ir </w:t>
            </w:r>
            <w:proofErr w:type="spellStart"/>
            <w:r w:rsidRPr="007E7D4A">
              <w:t>emperines</w:t>
            </w:r>
            <w:proofErr w:type="spellEnd"/>
            <w:r w:rsidRPr="007E7D4A">
              <w:t xml:space="preserve"> formules.         </w:t>
            </w:r>
          </w:p>
          <w:p w14:paraId="1986E796" w14:textId="77777777" w:rsidR="00613BAF" w:rsidRPr="007E7D4A" w:rsidRDefault="00613BAF" w:rsidP="00890832">
            <w:pPr>
              <w:jc w:val="both"/>
            </w:pPr>
            <w:r w:rsidRPr="007E7D4A">
              <w:t xml:space="preserve">Atomų dalių skersmuo turi būti ne </w:t>
            </w:r>
            <w:r>
              <w:t xml:space="preserve">mažesnis kaip 10 mm. ir ne </w:t>
            </w:r>
            <w:r w:rsidRPr="007E7D4A">
              <w:t xml:space="preserve">didesnis kaip </w:t>
            </w:r>
            <w:r>
              <w:t>20</w:t>
            </w:r>
            <w:r w:rsidRPr="007E7D4A">
              <w:t xml:space="preserve"> mm.</w:t>
            </w:r>
          </w:p>
          <w:p w14:paraId="676F3237" w14:textId="77777777" w:rsidR="00613BAF" w:rsidRPr="007E7D4A" w:rsidRDefault="00613BAF" w:rsidP="00890832">
            <w:pPr>
              <w:jc w:val="both"/>
            </w:pPr>
            <w:r w:rsidRPr="007E7D4A">
              <w:t>Neorganinių ir organinių molekulių modelių mokinio rinkinį turi sudaryti ne prasčiau kaip šios dalys:</w:t>
            </w:r>
          </w:p>
          <w:p w14:paraId="2FE6682F" w14:textId="77777777" w:rsidR="00613BAF" w:rsidRPr="007E7D4A" w:rsidRDefault="00613BAF" w:rsidP="00890832">
            <w:pPr>
              <w:jc w:val="both"/>
            </w:pPr>
            <w:r w:rsidRPr="007E7D4A">
              <w:t>Ne mažiau kaip 50 vnt., „atomo“ detalių;</w:t>
            </w:r>
          </w:p>
          <w:p w14:paraId="3537A4BF" w14:textId="77777777" w:rsidR="00613BAF" w:rsidRPr="007E7D4A" w:rsidRDefault="00613BAF" w:rsidP="00890832">
            <w:pPr>
              <w:jc w:val="both"/>
            </w:pPr>
            <w:r w:rsidRPr="007E7D4A">
              <w:t>Ne mažiau kaip 6 vnt. „anglies“</w:t>
            </w:r>
            <w:r>
              <w:t>,</w:t>
            </w:r>
            <w:r w:rsidRPr="007E7D4A">
              <w:t xml:space="preserve"> su </w:t>
            </w:r>
            <w:r>
              <w:t xml:space="preserve">4 </w:t>
            </w:r>
            <w:r w:rsidRPr="007E7D4A">
              <w:t>skylutėmis (pageidautina juoda spalva);</w:t>
            </w:r>
          </w:p>
          <w:p w14:paraId="32B80CC7" w14:textId="77777777" w:rsidR="00613BAF" w:rsidRPr="007E7D4A" w:rsidRDefault="00613BAF" w:rsidP="00890832">
            <w:pPr>
              <w:jc w:val="both"/>
            </w:pPr>
            <w:r w:rsidRPr="007E7D4A">
              <w:t>Ne mažiau kaip 6 vnt. „deguonis“, 2 skylutės (pageidautina raudonos spalvos);</w:t>
            </w:r>
          </w:p>
          <w:p w14:paraId="59CEFC84" w14:textId="77777777" w:rsidR="00613BAF" w:rsidRPr="007E7D4A" w:rsidRDefault="00613BAF" w:rsidP="00890832">
            <w:pPr>
              <w:jc w:val="both"/>
            </w:pPr>
            <w:r w:rsidRPr="007E7D4A">
              <w:t>Ne mažiau kaip 12 vnt. „vandenilio“, 1 skylutė, (pageidautina baltos spalvos);</w:t>
            </w:r>
          </w:p>
          <w:p w14:paraId="74BA4611" w14:textId="77777777" w:rsidR="00613BAF" w:rsidRPr="007E7D4A" w:rsidRDefault="00613BAF" w:rsidP="00890832">
            <w:pPr>
              <w:jc w:val="both"/>
            </w:pPr>
            <w:r w:rsidRPr="007E7D4A">
              <w:t>Ne mažiau kaip 3 vnt. „azoto“, (pageidautina mėlynos spalvos);</w:t>
            </w:r>
          </w:p>
          <w:p w14:paraId="291EEC85" w14:textId="77777777" w:rsidR="00613BAF" w:rsidRPr="007E7D4A" w:rsidRDefault="00613BAF" w:rsidP="00890832">
            <w:pPr>
              <w:jc w:val="both"/>
            </w:pPr>
            <w:r w:rsidRPr="007E7D4A">
              <w:t>Ne mažiau kaip 3 vnt. „sieros“, (pageidautina geltonos spalvos);</w:t>
            </w:r>
          </w:p>
          <w:p w14:paraId="226464FD" w14:textId="77777777" w:rsidR="00613BAF" w:rsidRPr="007E7D4A" w:rsidRDefault="00613BAF" w:rsidP="00890832">
            <w:pPr>
              <w:jc w:val="both"/>
            </w:pPr>
            <w:r w:rsidRPr="007E7D4A">
              <w:t>Ne mažiau kaip 1 vnt. „fosforas“, 4 skylutės, (pageidautina violetinės spalvos);</w:t>
            </w:r>
          </w:p>
          <w:p w14:paraId="0082FA02" w14:textId="77777777" w:rsidR="00613BAF" w:rsidRPr="007E7D4A" w:rsidRDefault="00613BAF" w:rsidP="00890832">
            <w:pPr>
              <w:jc w:val="both"/>
            </w:pPr>
            <w:r w:rsidRPr="007E7D4A">
              <w:t>Ne mažiau kaip 6 vnt. „halogenas“, 1 skylutė, (pageidautina žalios spalvos);</w:t>
            </w:r>
          </w:p>
          <w:p w14:paraId="3BBDC5C4" w14:textId="77777777" w:rsidR="00613BAF" w:rsidRPr="007E7D4A" w:rsidRDefault="00613BAF" w:rsidP="00890832">
            <w:pPr>
              <w:jc w:val="both"/>
            </w:pPr>
            <w:r w:rsidRPr="007E7D4A">
              <w:t>Ne mažiau kaip 3 vnt. „metalas“, 1 skylutė</w:t>
            </w:r>
            <w:r>
              <w:t>;</w:t>
            </w:r>
            <w:r w:rsidRPr="007E7D4A">
              <w:t xml:space="preserve"> (pageidautina pilkos spalvos);</w:t>
            </w:r>
          </w:p>
          <w:p w14:paraId="7A58BC07" w14:textId="77777777" w:rsidR="00613BAF" w:rsidRPr="007E7D4A" w:rsidRDefault="00613BAF" w:rsidP="00890832">
            <w:pPr>
              <w:jc w:val="both"/>
            </w:pPr>
            <w:r w:rsidRPr="007E7D4A">
              <w:lastRenderedPageBreak/>
              <w:t xml:space="preserve">Ne mažiau kaip 6 vnt. „metalas“, turi būti 3 kampai, 2 </w:t>
            </w:r>
            <w:proofErr w:type="spellStart"/>
            <w:r w:rsidRPr="007E7D4A">
              <w:t>piro</w:t>
            </w:r>
            <w:proofErr w:type="spellEnd"/>
            <w:r w:rsidRPr="007E7D4A">
              <w:t xml:space="preserve">, 1 </w:t>
            </w:r>
            <w:proofErr w:type="spellStart"/>
            <w:r w:rsidRPr="007E7D4A">
              <w:t>tetra</w:t>
            </w:r>
            <w:proofErr w:type="spellEnd"/>
            <w:r w:rsidRPr="007E7D4A">
              <w:t>, (pageidautina pilkos spalvos);</w:t>
            </w:r>
          </w:p>
          <w:p w14:paraId="39325D51" w14:textId="77777777" w:rsidR="00613BAF" w:rsidRPr="007E7D4A" w:rsidRDefault="00613BAF" w:rsidP="00890832">
            <w:pPr>
              <w:jc w:val="both"/>
            </w:pPr>
            <w:r w:rsidRPr="007E7D4A">
              <w:t>Ne mažiau kaip 3 vnt. rudos spalvos detalių.</w:t>
            </w:r>
          </w:p>
          <w:p w14:paraId="5C32C12B" w14:textId="77777777" w:rsidR="00613BAF" w:rsidRPr="00766087" w:rsidRDefault="00613BAF" w:rsidP="00890832">
            <w:pPr>
              <w:spacing w:line="259" w:lineRule="auto"/>
              <w:jc w:val="both"/>
              <w:rPr>
                <w:bCs/>
                <w:lang w:eastAsia="x-none"/>
              </w:rPr>
            </w:pPr>
            <w:r w:rsidRPr="007E7D4A">
              <w:t>Rinkinio priemonės turi būti sukomplektuotos dėžutėje.</w:t>
            </w:r>
          </w:p>
        </w:tc>
        <w:tc>
          <w:tcPr>
            <w:tcW w:w="4819" w:type="dxa"/>
          </w:tcPr>
          <w:p w14:paraId="2229792C" w14:textId="77777777" w:rsidR="00613BAF" w:rsidRPr="00766087" w:rsidRDefault="00613BAF" w:rsidP="00890832">
            <w:pPr>
              <w:spacing w:line="259" w:lineRule="auto"/>
              <w:rPr>
                <w:rFonts w:eastAsia="Calibri"/>
              </w:rPr>
            </w:pPr>
          </w:p>
        </w:tc>
        <w:tc>
          <w:tcPr>
            <w:tcW w:w="2552" w:type="dxa"/>
          </w:tcPr>
          <w:p w14:paraId="2C1A4BB3" w14:textId="77777777" w:rsidR="00613BAF" w:rsidRPr="00766087" w:rsidRDefault="00613BAF" w:rsidP="00890832">
            <w:pPr>
              <w:spacing w:line="259" w:lineRule="auto"/>
              <w:rPr>
                <w:rFonts w:eastAsia="Calibri"/>
              </w:rPr>
            </w:pPr>
          </w:p>
        </w:tc>
      </w:tr>
      <w:tr w:rsidR="00613BAF" w:rsidRPr="00766087" w14:paraId="14181A39" w14:textId="77777777" w:rsidTr="00890832">
        <w:trPr>
          <w:trHeight w:val="60"/>
        </w:trPr>
        <w:tc>
          <w:tcPr>
            <w:tcW w:w="704" w:type="dxa"/>
            <w:shd w:val="clear" w:color="auto" w:fill="auto"/>
          </w:tcPr>
          <w:p w14:paraId="5B54531F" w14:textId="7D9A5FB6" w:rsidR="00613BAF" w:rsidRPr="00766087" w:rsidRDefault="00613BAF" w:rsidP="00890832">
            <w:pPr>
              <w:spacing w:line="259" w:lineRule="auto"/>
              <w:rPr>
                <w:rFonts w:eastAsia="Calibri"/>
              </w:rPr>
            </w:pPr>
            <w:r w:rsidRPr="00766087">
              <w:t>1</w:t>
            </w:r>
            <w:r w:rsidR="000256AF">
              <w:t>3</w:t>
            </w:r>
            <w:r w:rsidRPr="00766087">
              <w:t>.</w:t>
            </w:r>
          </w:p>
        </w:tc>
        <w:tc>
          <w:tcPr>
            <w:tcW w:w="1701" w:type="dxa"/>
            <w:shd w:val="clear" w:color="auto" w:fill="auto"/>
          </w:tcPr>
          <w:p w14:paraId="4D05AC52" w14:textId="77777777" w:rsidR="00613BAF" w:rsidRPr="00766087" w:rsidRDefault="00613BAF" w:rsidP="00890832">
            <w:pPr>
              <w:spacing w:line="259" w:lineRule="auto"/>
              <w:rPr>
                <w:b/>
                <w:bCs/>
                <w:lang w:eastAsia="x-none"/>
              </w:rPr>
            </w:pPr>
            <w:r w:rsidRPr="00766087">
              <w:t xml:space="preserve">Interaktyvus atominių orbitalių modelių rinkinys </w:t>
            </w:r>
          </w:p>
        </w:tc>
        <w:tc>
          <w:tcPr>
            <w:tcW w:w="851" w:type="dxa"/>
            <w:vAlign w:val="center"/>
          </w:tcPr>
          <w:p w14:paraId="6DB09A61"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2B1F7E37" w14:textId="77777777" w:rsidR="00613BAF" w:rsidRPr="007E7D4A" w:rsidRDefault="00613BAF" w:rsidP="00890832">
            <w:pPr>
              <w:jc w:val="both"/>
            </w:pPr>
            <w:r w:rsidRPr="007E7D4A">
              <w:t xml:space="preserve">Su siūlomu rinkiniu turi būti galima atlikti užduotis </w:t>
            </w:r>
            <w:proofErr w:type="spellStart"/>
            <w:r w:rsidRPr="007E7D4A">
              <w:t>Bohro</w:t>
            </w:r>
            <w:proofErr w:type="spellEnd"/>
            <w:r w:rsidRPr="007E7D4A">
              <w:t xml:space="preserve"> atomo modelio temomis.</w:t>
            </w:r>
          </w:p>
          <w:p w14:paraId="7239CAEF" w14:textId="77777777" w:rsidR="00613BAF" w:rsidRPr="004340C3" w:rsidRDefault="00613BAF" w:rsidP="00890832">
            <w:pPr>
              <w:jc w:val="both"/>
            </w:pPr>
            <w:r w:rsidRPr="007E7D4A">
              <w:t xml:space="preserve">Kiekvieną rinkinį </w:t>
            </w:r>
            <w:r w:rsidRPr="004340C3">
              <w:t>turi sudaryti ne mažiau kaip šios dalys:</w:t>
            </w:r>
          </w:p>
          <w:p w14:paraId="2E2B338D" w14:textId="77777777" w:rsidR="00613BAF" w:rsidRPr="004340C3" w:rsidRDefault="00613BAF" w:rsidP="00890832">
            <w:pPr>
              <w:jc w:val="both"/>
            </w:pPr>
            <w:r w:rsidRPr="004340C3">
              <w:t>Ne mažiau kaip 2 vnt. magnetiniai demonstravimo modeliai mokytojui, kuriuos sudaro:</w:t>
            </w:r>
          </w:p>
          <w:p w14:paraId="4A658476" w14:textId="77777777" w:rsidR="00613BAF" w:rsidRPr="004340C3" w:rsidRDefault="00613BAF" w:rsidP="00890832">
            <w:pPr>
              <w:jc w:val="both"/>
            </w:pPr>
            <w:r w:rsidRPr="004340C3">
              <w:t>pakabinamas 1 vnt. juodo fono lapas;</w:t>
            </w:r>
          </w:p>
          <w:p w14:paraId="33976D59" w14:textId="77777777" w:rsidR="00613BAF" w:rsidRPr="004340C3" w:rsidRDefault="00613BAF" w:rsidP="00890832">
            <w:pPr>
              <w:jc w:val="both"/>
            </w:pPr>
            <w:r w:rsidRPr="004340C3">
              <w:t xml:space="preserve">ne mažiau kaip 2 vnt. balti atomo branduoliai, kiekvienas su ne mažiau kaip 8 baltomis orbitomis, ne mažiau kaip 20 protonų, elektronų ir neutronų. </w:t>
            </w:r>
          </w:p>
          <w:p w14:paraId="534AB7F0" w14:textId="77777777" w:rsidR="00613BAF" w:rsidRPr="004340C3" w:rsidRDefault="00613BAF" w:rsidP="00890832">
            <w:pPr>
              <w:jc w:val="both"/>
            </w:pPr>
            <w:r w:rsidRPr="004340C3">
              <w:t>Ne mažiau kaip 8 mokinių mokymo modeliai, kuriuos sudaro:</w:t>
            </w:r>
          </w:p>
          <w:p w14:paraId="747F4C66" w14:textId="71451855" w:rsidR="00613BAF" w:rsidRPr="007E7D4A" w:rsidRDefault="00613BAF" w:rsidP="00890832">
            <w:pPr>
              <w:jc w:val="both"/>
            </w:pPr>
            <w:r w:rsidRPr="004340C3">
              <w:t xml:space="preserve">Kiekvienas turi būti su ne mažiau kaip  30 vnt. atomų, </w:t>
            </w:r>
            <w:r w:rsidR="000256AF">
              <w:t xml:space="preserve"> su ne mažiau kaip  </w:t>
            </w:r>
            <w:r w:rsidRPr="004340C3">
              <w:t xml:space="preserve">30 vnt. neutronų ir </w:t>
            </w:r>
            <w:r w:rsidR="000256AF">
              <w:t xml:space="preserve"> su ne mažiau kaip  </w:t>
            </w:r>
            <w:r w:rsidRPr="004340C3">
              <w:t>30 vnt. elektronų.</w:t>
            </w:r>
          </w:p>
          <w:p w14:paraId="52A2D991" w14:textId="77777777" w:rsidR="00613BAF" w:rsidRPr="007E7D4A" w:rsidRDefault="00613BAF" w:rsidP="00890832">
            <w:pPr>
              <w:jc w:val="both"/>
            </w:pPr>
            <w:r w:rsidRPr="007E7D4A">
              <w:t>Siūlomas rinkinys turi būti parengtas naudojimui, atskiri rinkinio elementai turi būti suderinami tarpusavyje.</w:t>
            </w:r>
          </w:p>
          <w:p w14:paraId="4C817AE6" w14:textId="77777777" w:rsidR="00613BAF" w:rsidRPr="00766087" w:rsidRDefault="00613BAF" w:rsidP="00890832">
            <w:pPr>
              <w:spacing w:line="259" w:lineRule="auto"/>
              <w:jc w:val="both"/>
              <w:rPr>
                <w:bCs/>
                <w:lang w:eastAsia="x-none"/>
              </w:rPr>
            </w:pPr>
            <w:r w:rsidRPr="007E7D4A">
              <w:t>Rinkinį turi sudaryti priemonės skirtos ne mažiau kaip 8 darbo grupėms. Siūlomas rinkinys turi būti komplektuojamas patogiose ir tvirtose uždaromose dėžėse</w:t>
            </w:r>
            <w:r>
              <w:t>.</w:t>
            </w:r>
          </w:p>
        </w:tc>
        <w:tc>
          <w:tcPr>
            <w:tcW w:w="4819" w:type="dxa"/>
          </w:tcPr>
          <w:p w14:paraId="1E54A0A0" w14:textId="77777777" w:rsidR="00613BAF" w:rsidRPr="00766087" w:rsidRDefault="00613BAF" w:rsidP="00890832">
            <w:pPr>
              <w:spacing w:line="259" w:lineRule="auto"/>
              <w:rPr>
                <w:rFonts w:eastAsia="Calibri"/>
              </w:rPr>
            </w:pPr>
          </w:p>
        </w:tc>
        <w:tc>
          <w:tcPr>
            <w:tcW w:w="2552" w:type="dxa"/>
          </w:tcPr>
          <w:p w14:paraId="2FA2D026" w14:textId="77777777" w:rsidR="00613BAF" w:rsidRPr="00766087" w:rsidRDefault="00613BAF" w:rsidP="00890832">
            <w:pPr>
              <w:spacing w:line="259" w:lineRule="auto"/>
              <w:rPr>
                <w:rFonts w:eastAsia="Calibri"/>
              </w:rPr>
            </w:pPr>
          </w:p>
        </w:tc>
      </w:tr>
      <w:tr w:rsidR="000256AF" w:rsidRPr="00766087" w14:paraId="4099A3FD" w14:textId="77777777" w:rsidTr="00890832">
        <w:trPr>
          <w:trHeight w:val="60"/>
        </w:trPr>
        <w:tc>
          <w:tcPr>
            <w:tcW w:w="704" w:type="dxa"/>
            <w:shd w:val="clear" w:color="auto" w:fill="auto"/>
          </w:tcPr>
          <w:p w14:paraId="2FED1BE2" w14:textId="43C0374F" w:rsidR="000256AF" w:rsidRPr="00766087" w:rsidRDefault="000256AF" w:rsidP="000256AF">
            <w:pPr>
              <w:spacing w:line="259" w:lineRule="auto"/>
            </w:pPr>
            <w:r>
              <w:t>14.</w:t>
            </w:r>
          </w:p>
        </w:tc>
        <w:tc>
          <w:tcPr>
            <w:tcW w:w="1701" w:type="dxa"/>
            <w:shd w:val="clear" w:color="auto" w:fill="auto"/>
          </w:tcPr>
          <w:p w14:paraId="36538571" w14:textId="3ED3065D" w:rsidR="000256AF" w:rsidRPr="00766087" w:rsidRDefault="000256AF" w:rsidP="000256AF">
            <w:pPr>
              <w:spacing w:line="259" w:lineRule="auto"/>
            </w:pPr>
            <w:r w:rsidRPr="00766087">
              <w:t xml:space="preserve">Interaktyvus Boro atomo modelis </w:t>
            </w:r>
          </w:p>
        </w:tc>
        <w:tc>
          <w:tcPr>
            <w:tcW w:w="851" w:type="dxa"/>
            <w:vAlign w:val="center"/>
          </w:tcPr>
          <w:p w14:paraId="3D331FCF" w14:textId="40A7E09F" w:rsidR="000256AF" w:rsidRPr="00766087" w:rsidRDefault="000256AF" w:rsidP="000256AF">
            <w:pPr>
              <w:spacing w:line="259" w:lineRule="auto"/>
              <w:jc w:val="center"/>
              <w:rPr>
                <w:rFonts w:eastAsia="Lucida Sans Unicode"/>
                <w:kern w:val="2"/>
              </w:rPr>
            </w:pPr>
            <w:r w:rsidRPr="00766087">
              <w:rPr>
                <w:rFonts w:eastAsia="Lucida Sans Unicode"/>
                <w:kern w:val="2"/>
              </w:rPr>
              <w:t>28</w:t>
            </w:r>
          </w:p>
        </w:tc>
        <w:tc>
          <w:tcPr>
            <w:tcW w:w="4536" w:type="dxa"/>
            <w:tcBorders>
              <w:top w:val="single" w:sz="4" w:space="0" w:color="auto"/>
              <w:left w:val="single" w:sz="4" w:space="0" w:color="auto"/>
              <w:bottom w:val="single" w:sz="4" w:space="0" w:color="auto"/>
              <w:right w:val="single" w:sz="4" w:space="0" w:color="auto"/>
            </w:tcBorders>
          </w:tcPr>
          <w:p w14:paraId="03610E81" w14:textId="77777777" w:rsidR="000256AF" w:rsidRPr="007E7D4A" w:rsidRDefault="000256AF" w:rsidP="000256AF">
            <w:pPr>
              <w:jc w:val="both"/>
            </w:pPr>
            <w:r w:rsidRPr="007E7D4A">
              <w:t xml:space="preserve">Siūloma interaktyvi priemonė turi supaprastinti Boro atomo modelio mokymą ir </w:t>
            </w:r>
            <w:r w:rsidRPr="007E7D4A">
              <w:lastRenderedPageBreak/>
              <w:t xml:space="preserve">supratimą. Modelis turi būti skirtas chemijos, fizikos, biologijos klasėms. </w:t>
            </w:r>
          </w:p>
          <w:p w14:paraId="3D761D11" w14:textId="77777777" w:rsidR="000256AF" w:rsidRPr="007E7D4A" w:rsidRDefault="000256AF" w:rsidP="000256AF">
            <w:pPr>
              <w:jc w:val="both"/>
            </w:pPr>
            <w:r w:rsidRPr="007E7D4A">
              <w:t>Interaktyvaus atomo modelio mokymo turinys turi būti priskirtas mokyti šiuos dalykus:</w:t>
            </w:r>
          </w:p>
          <w:p w14:paraId="7745E379" w14:textId="77777777" w:rsidR="000256AF" w:rsidRPr="007E7D4A" w:rsidRDefault="000256AF" w:rsidP="000256AF">
            <w:pPr>
              <w:jc w:val="both"/>
            </w:pPr>
            <w:r w:rsidRPr="007E7D4A">
              <w:t xml:space="preserve">atomai, izotopai, jonai, inertinių dujų konfigūracijos, elementų struktūra, </w:t>
            </w:r>
            <w:proofErr w:type="spellStart"/>
            <w:r w:rsidRPr="007E7D4A">
              <w:t>kovalentinių</w:t>
            </w:r>
            <w:proofErr w:type="spellEnd"/>
            <w:r w:rsidRPr="007E7D4A">
              <w:t xml:space="preserve"> ir </w:t>
            </w:r>
            <w:proofErr w:type="spellStart"/>
            <w:r w:rsidRPr="007E7D4A">
              <w:t>joninių</w:t>
            </w:r>
            <w:proofErr w:type="spellEnd"/>
            <w:r w:rsidRPr="007E7D4A">
              <w:t xml:space="preserve"> jungčių elementai, atomo masė ir skaičius, periodinė lentelė.</w:t>
            </w:r>
          </w:p>
          <w:p w14:paraId="4F34920A" w14:textId="77777777" w:rsidR="000256AF" w:rsidRPr="007E7D4A" w:rsidRDefault="000256AF" w:rsidP="000256AF">
            <w:pPr>
              <w:jc w:val="both"/>
            </w:pPr>
            <w:r w:rsidRPr="007E7D4A">
              <w:t>Naudodami šią priemonę, naudotojai turi galėti patys sudaryti atomus, izotopus ir net jonus.</w:t>
            </w:r>
          </w:p>
          <w:p w14:paraId="2ED377DB" w14:textId="77777777" w:rsidR="000256AF" w:rsidRPr="007E7D4A" w:rsidRDefault="000256AF" w:rsidP="000256AF">
            <w:pPr>
              <w:jc w:val="both"/>
            </w:pPr>
            <w:r w:rsidRPr="007E7D4A">
              <w:t xml:space="preserve">Modelio komplekte ne mažiau kaip šios dalys: </w:t>
            </w:r>
          </w:p>
          <w:p w14:paraId="01A9C775" w14:textId="77777777" w:rsidR="000256AF" w:rsidRPr="007E7D4A" w:rsidRDefault="000256AF" w:rsidP="000256AF">
            <w:pPr>
              <w:jc w:val="both"/>
            </w:pPr>
            <w:r w:rsidRPr="007E7D4A">
              <w:t>ne mažiau kaip 2 atomai;</w:t>
            </w:r>
          </w:p>
          <w:p w14:paraId="69557E23" w14:textId="77777777" w:rsidR="000256AF" w:rsidRPr="007E7D4A" w:rsidRDefault="000256AF" w:rsidP="000256AF">
            <w:pPr>
              <w:jc w:val="both"/>
            </w:pPr>
            <w:r w:rsidRPr="007E7D4A">
              <w:t>ne mažiau kaip 30 protonų;</w:t>
            </w:r>
          </w:p>
          <w:p w14:paraId="0FD4EC1F" w14:textId="77777777" w:rsidR="000256AF" w:rsidRPr="007E7D4A" w:rsidRDefault="000256AF" w:rsidP="000256AF">
            <w:pPr>
              <w:jc w:val="both"/>
            </w:pPr>
            <w:r w:rsidRPr="007E7D4A">
              <w:t>ne mažiau kaip 30 neutronų;</w:t>
            </w:r>
          </w:p>
          <w:p w14:paraId="76731350" w14:textId="77777777" w:rsidR="000256AF" w:rsidRPr="007E7D4A" w:rsidRDefault="000256AF" w:rsidP="000256AF">
            <w:pPr>
              <w:jc w:val="both"/>
            </w:pPr>
            <w:r w:rsidRPr="007E7D4A">
              <w:t>ne mažiau kaip 30 elektronų.</w:t>
            </w:r>
          </w:p>
          <w:p w14:paraId="6D582748" w14:textId="37B8CACA" w:rsidR="000256AF" w:rsidRPr="007E7D4A" w:rsidRDefault="000256AF" w:rsidP="000256AF">
            <w:pPr>
              <w:jc w:val="both"/>
            </w:pPr>
            <w:r w:rsidRPr="007E7D4A">
              <w:t>Rinkinys komplektuojamas tvirtoje dėžutėje.</w:t>
            </w:r>
          </w:p>
        </w:tc>
        <w:tc>
          <w:tcPr>
            <w:tcW w:w="4819" w:type="dxa"/>
          </w:tcPr>
          <w:p w14:paraId="69E7E240" w14:textId="77777777" w:rsidR="000256AF" w:rsidRPr="00766087" w:rsidRDefault="000256AF" w:rsidP="000256AF">
            <w:pPr>
              <w:spacing w:line="259" w:lineRule="auto"/>
              <w:rPr>
                <w:rFonts w:eastAsia="Calibri"/>
              </w:rPr>
            </w:pPr>
          </w:p>
        </w:tc>
        <w:tc>
          <w:tcPr>
            <w:tcW w:w="2552" w:type="dxa"/>
          </w:tcPr>
          <w:p w14:paraId="7FDF9D11" w14:textId="77777777" w:rsidR="000256AF" w:rsidRPr="00766087" w:rsidRDefault="000256AF" w:rsidP="000256AF">
            <w:pPr>
              <w:spacing w:line="259" w:lineRule="auto"/>
              <w:rPr>
                <w:rFonts w:eastAsia="Calibri"/>
              </w:rPr>
            </w:pPr>
          </w:p>
        </w:tc>
      </w:tr>
      <w:tr w:rsidR="00613BAF" w:rsidRPr="00766087" w14:paraId="3ECD2AA9" w14:textId="77777777" w:rsidTr="00890832">
        <w:trPr>
          <w:trHeight w:val="60"/>
        </w:trPr>
        <w:tc>
          <w:tcPr>
            <w:tcW w:w="704" w:type="dxa"/>
            <w:shd w:val="clear" w:color="auto" w:fill="auto"/>
          </w:tcPr>
          <w:p w14:paraId="3D4CA79E" w14:textId="013E2CEE" w:rsidR="00613BAF" w:rsidRPr="00766087" w:rsidRDefault="00613BAF" w:rsidP="00890832">
            <w:pPr>
              <w:spacing w:line="259" w:lineRule="auto"/>
              <w:rPr>
                <w:rFonts w:eastAsia="Calibri"/>
              </w:rPr>
            </w:pPr>
            <w:r w:rsidRPr="00766087">
              <w:t>1</w:t>
            </w:r>
            <w:r w:rsidR="00316E82">
              <w:t>5</w:t>
            </w:r>
            <w:r w:rsidRPr="00766087">
              <w:t>.</w:t>
            </w:r>
          </w:p>
        </w:tc>
        <w:tc>
          <w:tcPr>
            <w:tcW w:w="1701" w:type="dxa"/>
            <w:shd w:val="clear" w:color="auto" w:fill="auto"/>
          </w:tcPr>
          <w:p w14:paraId="40C73E9A" w14:textId="77777777" w:rsidR="00613BAF" w:rsidRPr="00766087" w:rsidRDefault="00613BAF" w:rsidP="00890832">
            <w:pPr>
              <w:spacing w:line="259" w:lineRule="auto"/>
              <w:rPr>
                <w:b/>
                <w:bCs/>
                <w:lang w:eastAsia="x-none"/>
              </w:rPr>
            </w:pPr>
            <w:r w:rsidRPr="00766087">
              <w:t xml:space="preserve">Radiacijos priemonių rinkinys </w:t>
            </w:r>
          </w:p>
        </w:tc>
        <w:tc>
          <w:tcPr>
            <w:tcW w:w="851" w:type="dxa"/>
            <w:vAlign w:val="center"/>
          </w:tcPr>
          <w:p w14:paraId="36B96A7E"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023747BB" w14:textId="77777777" w:rsidR="00613BAF" w:rsidRPr="007E7D4A" w:rsidRDefault="00613BAF" w:rsidP="00890832">
            <w:pPr>
              <w:jc w:val="both"/>
            </w:pPr>
            <w:r w:rsidRPr="007E7D4A">
              <w:t xml:space="preserve">Aparatų rinkinys, skirtas 10 pagrindinių mokinių eksperimentų su radioaktyvumu atlikti. </w:t>
            </w:r>
            <w:r>
              <w:t xml:space="preserve"> </w:t>
            </w:r>
          </w:p>
          <w:p w14:paraId="1DC79040" w14:textId="77777777" w:rsidR="00613BAF" w:rsidRPr="007E7D4A" w:rsidRDefault="00613BAF" w:rsidP="00890832">
            <w:pPr>
              <w:jc w:val="both"/>
            </w:pPr>
            <w:r w:rsidRPr="007E7D4A">
              <w:t>Visos rinkinio priemonės turi būti sukomplektuotos plastikiniame dėkle su putplasčio</w:t>
            </w:r>
            <w:r>
              <w:t xml:space="preserve"> ar analogiškos medžiagos</w:t>
            </w:r>
            <w:r w:rsidRPr="007E7D4A">
              <w:t xml:space="preserve"> įdėklais, suformuotais pagal daiktų formas, ir skaidriu dangteliu. </w:t>
            </w:r>
          </w:p>
          <w:p w14:paraId="0BF5AD64" w14:textId="77777777" w:rsidR="00613BAF" w:rsidRPr="007E7D4A" w:rsidRDefault="00613BAF" w:rsidP="00890832">
            <w:pPr>
              <w:jc w:val="both"/>
            </w:pPr>
            <w:r w:rsidRPr="007E7D4A">
              <w:t xml:space="preserve">Turi būti pridedama kompaktinė plokštelė su eksperimentų instrukcijomis. </w:t>
            </w:r>
          </w:p>
          <w:p w14:paraId="6B097A0A" w14:textId="77777777" w:rsidR="00613BAF" w:rsidRPr="007E7D4A" w:rsidRDefault="00613BAF" w:rsidP="00890832">
            <w:pPr>
              <w:jc w:val="both"/>
            </w:pPr>
            <w:r w:rsidRPr="007E7D4A">
              <w:t>Rinkinį turi sudaryti ne mažiau kaip šios priemonės:</w:t>
            </w:r>
          </w:p>
          <w:p w14:paraId="659BD1FC" w14:textId="77777777" w:rsidR="00613BAF" w:rsidRPr="007E7D4A" w:rsidRDefault="00613BAF" w:rsidP="00890832">
            <w:pPr>
              <w:jc w:val="both"/>
            </w:pPr>
            <w:r w:rsidRPr="007E7D4A">
              <w:t>1 vnt., pagrindo plokštė ne mažesnė kaip 3</w:t>
            </w:r>
            <w:r>
              <w:t>20</w:t>
            </w:r>
            <w:r w:rsidRPr="007E7D4A">
              <w:t>x2</w:t>
            </w:r>
            <w:r>
              <w:t>30</w:t>
            </w:r>
            <w:r w:rsidRPr="007E7D4A">
              <w:t xml:space="preserve"> mm;</w:t>
            </w:r>
          </w:p>
          <w:p w14:paraId="25D3903B" w14:textId="77777777" w:rsidR="00613BAF" w:rsidRPr="007E7D4A" w:rsidRDefault="00613BAF" w:rsidP="00890832">
            <w:pPr>
              <w:jc w:val="both"/>
            </w:pPr>
            <w:r w:rsidRPr="007E7D4A">
              <w:t>3 vnt., darbo šablonai;</w:t>
            </w:r>
          </w:p>
          <w:p w14:paraId="4050FF8D" w14:textId="77777777" w:rsidR="00613BAF" w:rsidRPr="007E7D4A" w:rsidRDefault="00613BAF" w:rsidP="00890832">
            <w:pPr>
              <w:jc w:val="both"/>
            </w:pPr>
            <w:r w:rsidRPr="007E7D4A">
              <w:lastRenderedPageBreak/>
              <w:t>1 vnt., laikiklis šaltiniams ir nukreipiamajam magnetui;</w:t>
            </w:r>
          </w:p>
          <w:p w14:paraId="7E688F13" w14:textId="77777777" w:rsidR="00613BAF" w:rsidRPr="007E7D4A" w:rsidRDefault="00613BAF" w:rsidP="00890832">
            <w:pPr>
              <w:jc w:val="both"/>
            </w:pPr>
            <w:r w:rsidRPr="007E7D4A">
              <w:t>1 vnt., nukreipiamasis magnetas;</w:t>
            </w:r>
          </w:p>
          <w:p w14:paraId="0C45B75A" w14:textId="77777777" w:rsidR="00613BAF" w:rsidRPr="007E7D4A" w:rsidRDefault="00613BAF" w:rsidP="00890832">
            <w:pPr>
              <w:jc w:val="both"/>
            </w:pPr>
            <w:r w:rsidRPr="007E7D4A">
              <w:t>1 vnt., torio švitinimo modulis;</w:t>
            </w:r>
          </w:p>
          <w:p w14:paraId="6997BD74" w14:textId="77777777" w:rsidR="00613BAF" w:rsidRPr="007E7D4A" w:rsidRDefault="00613BAF" w:rsidP="00890832">
            <w:pPr>
              <w:jc w:val="both"/>
            </w:pPr>
            <w:r w:rsidRPr="007E7D4A">
              <w:t>2 vnt., aliuminio plokštelių;</w:t>
            </w:r>
          </w:p>
          <w:p w14:paraId="7D4BE919" w14:textId="77777777" w:rsidR="00613BAF" w:rsidRPr="007E7D4A" w:rsidRDefault="00613BAF" w:rsidP="00890832">
            <w:pPr>
              <w:jc w:val="both"/>
            </w:pPr>
            <w:r w:rsidRPr="007E7D4A">
              <w:t>1 vnt., aliuminio plokštelė;</w:t>
            </w:r>
          </w:p>
          <w:p w14:paraId="643A5BBE" w14:textId="77777777" w:rsidR="00613BAF" w:rsidRPr="007E7D4A" w:rsidRDefault="00613BAF" w:rsidP="00890832">
            <w:pPr>
              <w:jc w:val="both"/>
            </w:pPr>
            <w:r w:rsidRPr="007E7D4A">
              <w:t>1 vnt., švininė plokštelė.</w:t>
            </w:r>
          </w:p>
          <w:p w14:paraId="2DDE6503" w14:textId="77777777" w:rsidR="00613BAF" w:rsidRPr="007E7D4A" w:rsidRDefault="00613BAF" w:rsidP="00890832">
            <w:pPr>
              <w:jc w:val="both"/>
            </w:pPr>
            <w:r w:rsidRPr="007E7D4A">
              <w:t>Pateikiama ne mažiau kaip 10 eksperimentų radioaktyvumo tema ne mažiau kaip šios temos:</w:t>
            </w:r>
          </w:p>
          <w:p w14:paraId="47D5E786" w14:textId="77777777" w:rsidR="00613BAF" w:rsidRPr="007E7D4A" w:rsidRDefault="00613BAF" w:rsidP="00890832">
            <w:pPr>
              <w:jc w:val="both"/>
            </w:pPr>
            <w:r w:rsidRPr="007E7D4A">
              <w:t>Radiacinio fono nustatymas;</w:t>
            </w:r>
          </w:p>
          <w:p w14:paraId="741FEBCC" w14:textId="77777777" w:rsidR="00613BAF" w:rsidRPr="007E7D4A" w:rsidRDefault="00613BAF" w:rsidP="00890832">
            <w:pPr>
              <w:jc w:val="both"/>
            </w:pPr>
            <w:r w:rsidRPr="007E7D4A">
              <w:t>Alfa ir beta spinduliuotės atspindys magnetiniame lauke;</w:t>
            </w:r>
          </w:p>
          <w:p w14:paraId="07A5F570" w14:textId="77777777" w:rsidR="00613BAF" w:rsidRPr="007E7D4A" w:rsidRDefault="00613BAF" w:rsidP="00890832">
            <w:pPr>
              <w:jc w:val="both"/>
            </w:pPr>
            <w:r w:rsidRPr="007E7D4A">
              <w:t>Alfa spindulių absorbcija;</w:t>
            </w:r>
          </w:p>
          <w:p w14:paraId="04C574C6" w14:textId="77777777" w:rsidR="00613BAF" w:rsidRPr="007E7D4A" w:rsidRDefault="00613BAF" w:rsidP="00890832">
            <w:pPr>
              <w:jc w:val="both"/>
            </w:pPr>
            <w:r w:rsidRPr="007E7D4A">
              <w:t>Beta spindulių absorbcija;</w:t>
            </w:r>
          </w:p>
          <w:p w14:paraId="261D946B" w14:textId="77777777" w:rsidR="00613BAF" w:rsidRPr="00766087" w:rsidRDefault="00613BAF" w:rsidP="00890832">
            <w:pPr>
              <w:spacing w:line="259" w:lineRule="auto"/>
              <w:jc w:val="both"/>
              <w:rPr>
                <w:bCs/>
                <w:lang w:eastAsia="x-none"/>
              </w:rPr>
            </w:pPr>
            <w:r w:rsidRPr="007E7D4A">
              <w:t>Gama spindulių absorbcija</w:t>
            </w:r>
            <w:r>
              <w:t>.</w:t>
            </w:r>
          </w:p>
        </w:tc>
        <w:tc>
          <w:tcPr>
            <w:tcW w:w="4819" w:type="dxa"/>
          </w:tcPr>
          <w:p w14:paraId="57D38118" w14:textId="77777777" w:rsidR="00613BAF" w:rsidRPr="00766087" w:rsidRDefault="00613BAF" w:rsidP="00890832">
            <w:pPr>
              <w:spacing w:line="259" w:lineRule="auto"/>
              <w:rPr>
                <w:rFonts w:eastAsia="Calibri"/>
              </w:rPr>
            </w:pPr>
          </w:p>
        </w:tc>
        <w:tc>
          <w:tcPr>
            <w:tcW w:w="2552" w:type="dxa"/>
          </w:tcPr>
          <w:p w14:paraId="680C66B5" w14:textId="77777777" w:rsidR="00613BAF" w:rsidRPr="00766087" w:rsidRDefault="00613BAF" w:rsidP="00890832">
            <w:pPr>
              <w:spacing w:line="259" w:lineRule="auto"/>
              <w:rPr>
                <w:rFonts w:eastAsia="Calibri"/>
              </w:rPr>
            </w:pPr>
          </w:p>
        </w:tc>
      </w:tr>
      <w:tr w:rsidR="00613BAF" w:rsidRPr="00766087" w14:paraId="79F77D31" w14:textId="77777777" w:rsidTr="00890832">
        <w:trPr>
          <w:trHeight w:val="60"/>
        </w:trPr>
        <w:tc>
          <w:tcPr>
            <w:tcW w:w="704" w:type="dxa"/>
            <w:shd w:val="clear" w:color="auto" w:fill="auto"/>
          </w:tcPr>
          <w:p w14:paraId="5FEA675D" w14:textId="5E757701" w:rsidR="00613BAF" w:rsidRPr="00766087" w:rsidRDefault="00613BAF" w:rsidP="00890832">
            <w:pPr>
              <w:spacing w:line="259" w:lineRule="auto"/>
              <w:rPr>
                <w:rFonts w:eastAsia="Calibri"/>
              </w:rPr>
            </w:pPr>
            <w:r w:rsidRPr="00766087">
              <w:t>1</w:t>
            </w:r>
            <w:r w:rsidR="00316E82">
              <w:t>6</w:t>
            </w:r>
            <w:r w:rsidRPr="00766087">
              <w:t>.</w:t>
            </w:r>
          </w:p>
        </w:tc>
        <w:tc>
          <w:tcPr>
            <w:tcW w:w="1701" w:type="dxa"/>
            <w:shd w:val="clear" w:color="auto" w:fill="auto"/>
          </w:tcPr>
          <w:p w14:paraId="3E8C500C" w14:textId="77777777" w:rsidR="00613BAF" w:rsidRPr="00766087" w:rsidRDefault="00613BAF" w:rsidP="00890832">
            <w:pPr>
              <w:spacing w:line="259" w:lineRule="auto"/>
              <w:rPr>
                <w:b/>
                <w:bCs/>
                <w:lang w:eastAsia="x-none"/>
              </w:rPr>
            </w:pPr>
            <w:r w:rsidRPr="00766087">
              <w:t xml:space="preserve">Optikos rinkinys </w:t>
            </w:r>
          </w:p>
        </w:tc>
        <w:tc>
          <w:tcPr>
            <w:tcW w:w="851" w:type="dxa"/>
            <w:vAlign w:val="center"/>
          </w:tcPr>
          <w:p w14:paraId="27E7C077"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00CF627C" w14:textId="77777777" w:rsidR="00613BAF" w:rsidRPr="007E7D4A" w:rsidRDefault="00613BAF" w:rsidP="00890832">
            <w:pPr>
              <w:jc w:val="both"/>
            </w:pPr>
            <w:r w:rsidRPr="007E7D4A">
              <w:t>Optikos rinkinys turi būti su įvairių formų prizmėmis ir LED lazeriu.</w:t>
            </w:r>
          </w:p>
          <w:p w14:paraId="2F01ECF0" w14:textId="77777777" w:rsidR="00613BAF" w:rsidRPr="007E7D4A" w:rsidRDefault="00613BAF" w:rsidP="00890832">
            <w:pPr>
              <w:jc w:val="both"/>
            </w:pPr>
            <w:r w:rsidRPr="007E7D4A">
              <w:t>Šį rinkinį turi būti galima naudoti tiriant šviesos sklidimą per įvairias prizmes, taip pat rengiant eksperimentus, susijusius su prizmių atvaizdavimu ir atvaizdavimo dėsniais ir bandant akies lęšiuko funkciją naudojant 2D modelius laminuotuose eskizuose.</w:t>
            </w:r>
          </w:p>
          <w:p w14:paraId="77EB8E60" w14:textId="77777777" w:rsidR="00613BAF" w:rsidRPr="007E7D4A" w:rsidRDefault="00613BAF" w:rsidP="00890832">
            <w:pPr>
              <w:jc w:val="both"/>
            </w:pPr>
            <w:r w:rsidRPr="007E7D4A">
              <w:t>Visas įtrauktas dalis turi būti galima pritvirtinti prie lentos naudojant magnetus.</w:t>
            </w:r>
          </w:p>
          <w:p w14:paraId="22C1E064" w14:textId="77777777" w:rsidR="00613BAF" w:rsidRPr="007E7D4A" w:rsidRDefault="00613BAF" w:rsidP="00890832">
            <w:pPr>
              <w:jc w:val="both"/>
            </w:pPr>
            <w:r w:rsidRPr="007E7D4A">
              <w:t>Komplekte turi būti ne mažiau kaip 10 skirtingų l</w:t>
            </w:r>
            <w:r>
              <w:t>ę</w:t>
            </w:r>
            <w:r w:rsidRPr="007E7D4A">
              <w:t>šių.</w:t>
            </w:r>
          </w:p>
          <w:p w14:paraId="02CA2098" w14:textId="77777777" w:rsidR="00613BAF" w:rsidRPr="007E7D4A" w:rsidRDefault="00613BAF" w:rsidP="00890832">
            <w:pPr>
              <w:jc w:val="both"/>
            </w:pPr>
            <w:r w:rsidRPr="007E7D4A">
              <w:t xml:space="preserve">Turi būti paruošti ne mažiau kaip 5 lapai medžiagos, demonstravimui ant magnetinės lentos. </w:t>
            </w:r>
          </w:p>
          <w:p w14:paraId="1F51068B" w14:textId="77777777" w:rsidR="00613BAF" w:rsidRPr="007E7D4A" w:rsidRDefault="00613BAF" w:rsidP="00890832">
            <w:pPr>
              <w:jc w:val="both"/>
            </w:pPr>
            <w:r w:rsidRPr="007E7D4A">
              <w:t xml:space="preserve">Turi būti LED lazeris su maitinimo šaltiniu. </w:t>
            </w:r>
          </w:p>
          <w:p w14:paraId="0274B322" w14:textId="77777777" w:rsidR="00613BAF" w:rsidRPr="00766087" w:rsidRDefault="00613BAF" w:rsidP="00890832">
            <w:pPr>
              <w:spacing w:line="259" w:lineRule="auto"/>
              <w:jc w:val="both"/>
              <w:rPr>
                <w:bCs/>
                <w:lang w:eastAsia="x-none"/>
              </w:rPr>
            </w:pPr>
            <w:r w:rsidRPr="007E7D4A">
              <w:t>Visos priemonės sukomplektuotos dėžutėje su p</w:t>
            </w:r>
            <w:r>
              <w:t>o</w:t>
            </w:r>
            <w:r w:rsidRPr="007E7D4A">
              <w:t>rolonu</w:t>
            </w:r>
            <w:r>
              <w:t xml:space="preserve"> ar analogiška medžiaga</w:t>
            </w:r>
            <w:r w:rsidRPr="007E7D4A">
              <w:t>.</w:t>
            </w:r>
          </w:p>
        </w:tc>
        <w:tc>
          <w:tcPr>
            <w:tcW w:w="4819" w:type="dxa"/>
          </w:tcPr>
          <w:p w14:paraId="5208BF0C" w14:textId="77777777" w:rsidR="00613BAF" w:rsidRPr="00766087" w:rsidRDefault="00613BAF" w:rsidP="00890832">
            <w:pPr>
              <w:spacing w:line="259" w:lineRule="auto"/>
              <w:rPr>
                <w:rFonts w:eastAsia="Calibri"/>
              </w:rPr>
            </w:pPr>
          </w:p>
        </w:tc>
        <w:tc>
          <w:tcPr>
            <w:tcW w:w="2552" w:type="dxa"/>
          </w:tcPr>
          <w:p w14:paraId="349602D5" w14:textId="77777777" w:rsidR="00613BAF" w:rsidRPr="00766087" w:rsidRDefault="00613BAF" w:rsidP="00890832">
            <w:pPr>
              <w:spacing w:line="259" w:lineRule="auto"/>
              <w:rPr>
                <w:rFonts w:eastAsia="Calibri"/>
              </w:rPr>
            </w:pPr>
          </w:p>
        </w:tc>
      </w:tr>
      <w:tr w:rsidR="00613BAF" w:rsidRPr="00766087" w14:paraId="34A7F738" w14:textId="77777777" w:rsidTr="00890832">
        <w:trPr>
          <w:trHeight w:val="60"/>
        </w:trPr>
        <w:tc>
          <w:tcPr>
            <w:tcW w:w="704" w:type="dxa"/>
            <w:shd w:val="clear" w:color="auto" w:fill="auto"/>
          </w:tcPr>
          <w:p w14:paraId="268ABC82" w14:textId="0C4CE440" w:rsidR="00613BAF" w:rsidRPr="00766087" w:rsidRDefault="00613BAF" w:rsidP="00890832">
            <w:pPr>
              <w:spacing w:line="259" w:lineRule="auto"/>
              <w:rPr>
                <w:rFonts w:eastAsia="Calibri"/>
              </w:rPr>
            </w:pPr>
            <w:r w:rsidRPr="00766087">
              <w:lastRenderedPageBreak/>
              <w:t>1</w:t>
            </w:r>
            <w:r w:rsidR="00316E82">
              <w:t>7</w:t>
            </w:r>
            <w:r w:rsidRPr="00766087">
              <w:t>.</w:t>
            </w:r>
          </w:p>
        </w:tc>
        <w:tc>
          <w:tcPr>
            <w:tcW w:w="1701" w:type="dxa"/>
            <w:shd w:val="clear" w:color="auto" w:fill="auto"/>
          </w:tcPr>
          <w:p w14:paraId="336E9CDF" w14:textId="77777777" w:rsidR="00613BAF" w:rsidRPr="00766087" w:rsidRDefault="00613BAF" w:rsidP="00890832">
            <w:pPr>
              <w:spacing w:line="259" w:lineRule="auto"/>
              <w:rPr>
                <w:b/>
                <w:bCs/>
                <w:lang w:eastAsia="x-none"/>
              </w:rPr>
            </w:pPr>
            <w:r w:rsidRPr="00766087">
              <w:t xml:space="preserve">Vakuumo kamera </w:t>
            </w:r>
          </w:p>
        </w:tc>
        <w:tc>
          <w:tcPr>
            <w:tcW w:w="851" w:type="dxa"/>
            <w:vAlign w:val="center"/>
          </w:tcPr>
          <w:p w14:paraId="3584E217" w14:textId="77777777" w:rsidR="00613BAF" w:rsidRPr="00766087"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45E26658" w14:textId="77777777" w:rsidR="00613BAF" w:rsidRPr="007E7D4A" w:rsidRDefault="00613BAF" w:rsidP="00890832">
            <w:pPr>
              <w:jc w:val="both"/>
            </w:pPr>
            <w:r w:rsidRPr="007E7D4A">
              <w:t xml:space="preserve">Vakuumo kamera turi būti skaidraus akrilo arba lygiavertės medžiagos talpykla įvairiems vakuumo eksperimentams. </w:t>
            </w:r>
          </w:p>
          <w:p w14:paraId="197D1D94" w14:textId="77777777" w:rsidR="00613BAF" w:rsidRPr="007E7D4A" w:rsidRDefault="00613BAF" w:rsidP="00890832">
            <w:pPr>
              <w:jc w:val="both"/>
            </w:pPr>
            <w:r w:rsidRPr="007E7D4A">
              <w:t xml:space="preserve">Turi būti sudaryta iš bazės ir vakuuminio cilindro su </w:t>
            </w:r>
            <w:proofErr w:type="spellStart"/>
            <w:r w:rsidRPr="007E7D4A">
              <w:t>nuorinimo</w:t>
            </w:r>
            <w:proofErr w:type="spellEnd"/>
            <w:r w:rsidRPr="007E7D4A">
              <w:t xml:space="preserve"> vožtuvu, manometru, padavimo kraneliu, kontaktine sklende ir guminiu žiedu.</w:t>
            </w:r>
          </w:p>
          <w:p w14:paraId="6FE487E9" w14:textId="77777777" w:rsidR="00613BAF" w:rsidRPr="007E7D4A" w:rsidRDefault="00613BAF" w:rsidP="00890832">
            <w:pPr>
              <w:jc w:val="both"/>
            </w:pPr>
            <w:r w:rsidRPr="007E7D4A">
              <w:t>Talpa ne maž</w:t>
            </w:r>
            <w:r>
              <w:t>esnė</w:t>
            </w:r>
            <w:r w:rsidRPr="007E7D4A">
              <w:t xml:space="preserve"> kaip 8 l;</w:t>
            </w:r>
          </w:p>
          <w:p w14:paraId="2D3EEAFC" w14:textId="77777777" w:rsidR="00613BAF" w:rsidRPr="00766087" w:rsidRDefault="00613BAF" w:rsidP="00890832">
            <w:pPr>
              <w:spacing w:line="259" w:lineRule="auto"/>
              <w:jc w:val="both"/>
              <w:rPr>
                <w:bCs/>
                <w:lang w:eastAsia="x-none"/>
              </w:rPr>
            </w:pPr>
            <w:r w:rsidRPr="007E7D4A">
              <w:t>Pagrindo plokštė ne maž</w:t>
            </w:r>
            <w:r>
              <w:t>esnė</w:t>
            </w:r>
            <w:r w:rsidRPr="007E7D4A">
              <w:t xml:space="preserve"> kaip: </w:t>
            </w:r>
            <w:r>
              <w:t>280</w:t>
            </w:r>
            <w:r w:rsidRPr="007E7D4A">
              <w:t>x</w:t>
            </w:r>
            <w:r>
              <w:t>280</w:t>
            </w:r>
            <w:r w:rsidRPr="007E7D4A">
              <w:t>x</w:t>
            </w:r>
            <w:r>
              <w:t>9</w:t>
            </w:r>
            <w:r w:rsidRPr="007E7D4A">
              <w:t xml:space="preserve"> mm</w:t>
            </w:r>
            <w:r>
              <w:t>.</w:t>
            </w:r>
          </w:p>
        </w:tc>
        <w:tc>
          <w:tcPr>
            <w:tcW w:w="4819" w:type="dxa"/>
          </w:tcPr>
          <w:p w14:paraId="61C98A67" w14:textId="77777777" w:rsidR="00613BAF" w:rsidRPr="00766087" w:rsidRDefault="00613BAF" w:rsidP="00890832">
            <w:pPr>
              <w:spacing w:line="259" w:lineRule="auto"/>
              <w:rPr>
                <w:rFonts w:eastAsia="Calibri"/>
              </w:rPr>
            </w:pPr>
          </w:p>
        </w:tc>
        <w:tc>
          <w:tcPr>
            <w:tcW w:w="2552" w:type="dxa"/>
          </w:tcPr>
          <w:p w14:paraId="0BCF8EDA" w14:textId="77777777" w:rsidR="00613BAF" w:rsidRPr="00766087" w:rsidRDefault="00613BAF" w:rsidP="00890832">
            <w:pPr>
              <w:spacing w:line="259" w:lineRule="auto"/>
              <w:rPr>
                <w:rFonts w:eastAsia="Calibri"/>
              </w:rPr>
            </w:pPr>
          </w:p>
        </w:tc>
      </w:tr>
      <w:tr w:rsidR="00613BAF" w:rsidRPr="00C07BC5" w14:paraId="51B7BB97" w14:textId="77777777" w:rsidTr="00890832">
        <w:trPr>
          <w:trHeight w:val="60"/>
        </w:trPr>
        <w:tc>
          <w:tcPr>
            <w:tcW w:w="704" w:type="dxa"/>
            <w:shd w:val="clear" w:color="auto" w:fill="auto"/>
          </w:tcPr>
          <w:p w14:paraId="2AC3F7C3" w14:textId="4BD94142" w:rsidR="00613BAF" w:rsidRPr="00766087" w:rsidRDefault="00613BAF" w:rsidP="00890832">
            <w:pPr>
              <w:spacing w:line="259" w:lineRule="auto"/>
              <w:rPr>
                <w:rFonts w:eastAsia="Calibri"/>
              </w:rPr>
            </w:pPr>
            <w:r w:rsidRPr="00766087">
              <w:t>1</w:t>
            </w:r>
            <w:r w:rsidR="00316E82">
              <w:t>8</w:t>
            </w:r>
            <w:r w:rsidRPr="00766087">
              <w:t>.</w:t>
            </w:r>
          </w:p>
        </w:tc>
        <w:tc>
          <w:tcPr>
            <w:tcW w:w="1701" w:type="dxa"/>
            <w:shd w:val="clear" w:color="auto" w:fill="auto"/>
          </w:tcPr>
          <w:p w14:paraId="3B04B434" w14:textId="77777777" w:rsidR="00613BAF" w:rsidRPr="00766087" w:rsidRDefault="00613BAF" w:rsidP="00890832">
            <w:pPr>
              <w:spacing w:line="259" w:lineRule="auto"/>
              <w:rPr>
                <w:b/>
                <w:bCs/>
                <w:lang w:eastAsia="x-none"/>
              </w:rPr>
            </w:pPr>
            <w:r w:rsidRPr="00766087">
              <w:t xml:space="preserve">Vakuuminė pompa </w:t>
            </w:r>
          </w:p>
        </w:tc>
        <w:tc>
          <w:tcPr>
            <w:tcW w:w="851" w:type="dxa"/>
            <w:vAlign w:val="center"/>
          </w:tcPr>
          <w:p w14:paraId="3E8209DB" w14:textId="77777777" w:rsidR="00613BAF" w:rsidRPr="00C07BC5" w:rsidRDefault="00613BAF" w:rsidP="00890832">
            <w:pPr>
              <w:spacing w:line="259" w:lineRule="auto"/>
              <w:jc w:val="center"/>
              <w:rPr>
                <w:bCs/>
                <w:lang w:eastAsia="x-none"/>
              </w:rPr>
            </w:pPr>
            <w:r w:rsidRPr="00766087">
              <w:rPr>
                <w:rFonts w:eastAsia="Lucida Sans Unicode"/>
                <w:kern w:val="2"/>
              </w:rPr>
              <w:t>4</w:t>
            </w:r>
          </w:p>
        </w:tc>
        <w:tc>
          <w:tcPr>
            <w:tcW w:w="4536" w:type="dxa"/>
            <w:tcBorders>
              <w:top w:val="single" w:sz="4" w:space="0" w:color="auto"/>
              <w:left w:val="single" w:sz="4" w:space="0" w:color="auto"/>
              <w:bottom w:val="single" w:sz="4" w:space="0" w:color="auto"/>
              <w:right w:val="single" w:sz="4" w:space="0" w:color="auto"/>
            </w:tcBorders>
          </w:tcPr>
          <w:p w14:paraId="1DC0DDAB" w14:textId="77777777" w:rsidR="00613BAF" w:rsidRPr="007E7D4A" w:rsidRDefault="00613BAF" w:rsidP="00890832">
            <w:pPr>
              <w:jc w:val="both"/>
            </w:pPr>
            <w:r w:rsidRPr="007E7D4A">
              <w:t xml:space="preserve">Vakuuminė pompa turi būti 2 pakopų. </w:t>
            </w:r>
          </w:p>
          <w:p w14:paraId="0B04AB10" w14:textId="77777777" w:rsidR="00613BAF" w:rsidRPr="004235AE" w:rsidRDefault="00613BAF" w:rsidP="00890832">
            <w:pPr>
              <w:jc w:val="both"/>
            </w:pPr>
            <w:r w:rsidRPr="007E7D4A">
              <w:t xml:space="preserve">Turi būti </w:t>
            </w:r>
            <w:proofErr w:type="spellStart"/>
            <w:r w:rsidRPr="007E7D4A">
              <w:t>mentelinis</w:t>
            </w:r>
            <w:proofErr w:type="spellEnd"/>
            <w:r w:rsidRPr="007E7D4A">
              <w:t xml:space="preserve"> arba lygiavertės medžiagos vakuuminis siurblys su </w:t>
            </w:r>
            <w:r w:rsidRPr="004235AE">
              <w:t>alyvos įpurškimo tepimo sistema.</w:t>
            </w:r>
          </w:p>
          <w:p w14:paraId="4D23324B" w14:textId="77777777" w:rsidR="00613BAF" w:rsidRPr="004235AE" w:rsidRDefault="00613BAF" w:rsidP="00890832">
            <w:pPr>
              <w:jc w:val="both"/>
            </w:pPr>
            <w:r w:rsidRPr="004235AE">
              <w:t>Variklio galia ne mažesnė kaip   220 W;</w:t>
            </w:r>
          </w:p>
          <w:p w14:paraId="5A4D4AE6" w14:textId="77777777" w:rsidR="00613BAF" w:rsidRPr="00C07BC5" w:rsidRDefault="00613BAF" w:rsidP="00890832">
            <w:pPr>
              <w:spacing w:line="259" w:lineRule="auto"/>
              <w:jc w:val="both"/>
              <w:rPr>
                <w:bCs/>
                <w:lang w:eastAsia="x-none"/>
              </w:rPr>
            </w:pPr>
            <w:r w:rsidRPr="004235AE">
              <w:t>Jungtis turi būti: 230 V / 50 Hz.</w:t>
            </w:r>
          </w:p>
        </w:tc>
        <w:tc>
          <w:tcPr>
            <w:tcW w:w="4819" w:type="dxa"/>
          </w:tcPr>
          <w:p w14:paraId="623F49B8" w14:textId="77777777" w:rsidR="00613BAF" w:rsidRPr="00C07BC5" w:rsidRDefault="00613BAF" w:rsidP="00890832">
            <w:pPr>
              <w:spacing w:line="259" w:lineRule="auto"/>
              <w:rPr>
                <w:rFonts w:eastAsia="Calibri"/>
              </w:rPr>
            </w:pPr>
          </w:p>
        </w:tc>
        <w:tc>
          <w:tcPr>
            <w:tcW w:w="2552" w:type="dxa"/>
          </w:tcPr>
          <w:p w14:paraId="30FC14D3" w14:textId="77777777" w:rsidR="00613BAF" w:rsidRPr="00C07BC5" w:rsidRDefault="00613BAF" w:rsidP="00890832">
            <w:pPr>
              <w:spacing w:line="259" w:lineRule="auto"/>
              <w:rPr>
                <w:rFonts w:eastAsia="Calibri"/>
              </w:rPr>
            </w:pPr>
          </w:p>
        </w:tc>
      </w:tr>
      <w:tr w:rsidR="00613BAF" w:rsidRPr="00C07BC5" w14:paraId="1361CB24" w14:textId="77777777" w:rsidTr="00890832">
        <w:trPr>
          <w:trHeight w:val="60"/>
        </w:trPr>
        <w:tc>
          <w:tcPr>
            <w:tcW w:w="15163" w:type="dxa"/>
            <w:gridSpan w:val="6"/>
            <w:shd w:val="clear" w:color="auto" w:fill="auto"/>
          </w:tcPr>
          <w:p w14:paraId="164C97A1" w14:textId="283C8892" w:rsidR="00613BAF" w:rsidRDefault="00316E82" w:rsidP="00890832">
            <w:pPr>
              <w:spacing w:line="259" w:lineRule="auto"/>
              <w:jc w:val="both"/>
            </w:pPr>
            <w:r w:rsidRPr="00503DD1">
              <w:rPr>
                <w:rFonts w:eastAsia="Calibri"/>
              </w:rPr>
              <w:t>GARANTINIAI TERMINAI</w:t>
            </w:r>
            <w:r>
              <w:t xml:space="preserve">: </w:t>
            </w:r>
            <w:r w:rsidR="00613BAF">
              <w:t>Tiekėjas kartu su Prekėmis turi pateikti dokumentus ar jų kopijas, patvirtinančius, kad suteikia pateiktoms Prekėms ne mažesnė kaip 24 mėnesių garantiją nuo priėmimo – perdavimo akto pasirašymo.</w:t>
            </w:r>
          </w:p>
        </w:tc>
      </w:tr>
    </w:tbl>
    <w:p w14:paraId="29BADAC7" w14:textId="77777777" w:rsidR="00613BAF" w:rsidRDefault="00613BAF" w:rsidP="00613BAF">
      <w:pPr>
        <w:spacing w:after="160" w:line="259" w:lineRule="auto"/>
        <w:rPr>
          <w:rFonts w:eastAsia="Calibri"/>
          <w:b/>
        </w:rPr>
      </w:pPr>
    </w:p>
    <w:p w14:paraId="29716AAB" w14:textId="77777777" w:rsidR="00613BAF" w:rsidRPr="00C07BC5" w:rsidRDefault="00613BAF" w:rsidP="00613BAF">
      <w:pPr>
        <w:spacing w:after="160" w:line="259" w:lineRule="auto"/>
        <w:rPr>
          <w:rFonts w:eastAsia="Calibri"/>
        </w:rPr>
      </w:pPr>
      <w:r w:rsidRPr="00720DFF">
        <w:rPr>
          <w:rFonts w:eastAsia="Calibri"/>
        </w:rPr>
        <w:t>(Tiekėjo arba jo įgalioto asmens pareigų pavadinimas)</w:t>
      </w:r>
      <w:r w:rsidRPr="00720DFF">
        <w:rPr>
          <w:rFonts w:eastAsia="Calibri"/>
        </w:rPr>
        <w:tab/>
      </w:r>
      <w:r w:rsidRPr="00720DFF">
        <w:rPr>
          <w:rFonts w:eastAsia="Calibri"/>
        </w:rPr>
        <w:tab/>
        <w:t xml:space="preserve">(Parašas) </w:t>
      </w:r>
      <w:r w:rsidRPr="00720DFF">
        <w:rPr>
          <w:rFonts w:eastAsia="Calibri"/>
        </w:rPr>
        <w:tab/>
      </w:r>
      <w:r w:rsidRPr="00720DFF">
        <w:rPr>
          <w:rFonts w:eastAsia="Calibri"/>
        </w:rPr>
        <w:tab/>
        <w:t xml:space="preserve">(Vardas ir pavardė) </w:t>
      </w:r>
      <w:r w:rsidRPr="00720DFF">
        <w:rPr>
          <w:rFonts w:eastAsia="Calibri"/>
        </w:rPr>
        <w:tab/>
      </w:r>
    </w:p>
    <w:tbl>
      <w:tblPr>
        <w:tblpPr w:leftFromText="180" w:rightFromText="180" w:vertAnchor="page" w:horzAnchor="margin" w:tblpY="3655"/>
        <w:tblW w:w="648" w:type="dxa"/>
        <w:tblLayout w:type="fixed"/>
        <w:tblLook w:val="04A0" w:firstRow="1" w:lastRow="0" w:firstColumn="1" w:lastColumn="0" w:noHBand="0" w:noVBand="1"/>
      </w:tblPr>
      <w:tblGrid>
        <w:gridCol w:w="648"/>
      </w:tblGrid>
      <w:tr w:rsidR="00613BAF" w:rsidRPr="00C07BC5" w14:paraId="045CA6E2" w14:textId="77777777" w:rsidTr="00890832">
        <w:trPr>
          <w:trHeight w:val="186"/>
        </w:trPr>
        <w:tc>
          <w:tcPr>
            <w:tcW w:w="648" w:type="dxa"/>
          </w:tcPr>
          <w:p w14:paraId="7F15DA17" w14:textId="77777777" w:rsidR="00613BAF" w:rsidRPr="00C07BC5" w:rsidRDefault="00613BAF" w:rsidP="00890832">
            <w:pPr>
              <w:spacing w:after="160" w:line="259" w:lineRule="auto"/>
              <w:rPr>
                <w:rFonts w:eastAsia="Calibri"/>
              </w:rPr>
            </w:pPr>
            <w:bookmarkStart w:id="1" w:name="_Hlk182381548"/>
          </w:p>
        </w:tc>
      </w:tr>
      <w:bookmarkEnd w:id="1"/>
    </w:tbl>
    <w:p w14:paraId="717AEFC2" w14:textId="0DF4B05F" w:rsidR="00613BAF" w:rsidRDefault="00613BAF" w:rsidP="00613BAF">
      <w:pPr>
        <w:suppressAutoHyphens/>
        <w:jc w:val="center"/>
        <w:rPr>
          <w:bCs/>
        </w:rPr>
      </w:pPr>
    </w:p>
    <w:p w14:paraId="7F1EE36E" w14:textId="5F07F8A2" w:rsidR="00A95A2B" w:rsidRDefault="00A95A2B" w:rsidP="00613BAF">
      <w:pPr>
        <w:suppressAutoHyphens/>
        <w:jc w:val="center"/>
        <w:rPr>
          <w:bCs/>
        </w:rPr>
      </w:pPr>
    </w:p>
    <w:p w14:paraId="4FDA3A7D" w14:textId="0202ACDF" w:rsidR="00A95A2B" w:rsidRDefault="00A95A2B" w:rsidP="00613BAF">
      <w:pPr>
        <w:suppressAutoHyphens/>
        <w:jc w:val="center"/>
        <w:rPr>
          <w:bCs/>
        </w:rPr>
      </w:pPr>
    </w:p>
    <w:p w14:paraId="3BAEAA39" w14:textId="36C523ED" w:rsidR="00A95A2B" w:rsidRDefault="00A95A2B" w:rsidP="00613BAF">
      <w:pPr>
        <w:suppressAutoHyphens/>
        <w:jc w:val="center"/>
        <w:rPr>
          <w:bCs/>
        </w:rPr>
      </w:pPr>
    </w:p>
    <w:p w14:paraId="44001610" w14:textId="525B2AEB" w:rsidR="00A95A2B" w:rsidRDefault="00A95A2B" w:rsidP="00613BAF">
      <w:pPr>
        <w:suppressAutoHyphens/>
        <w:jc w:val="center"/>
        <w:rPr>
          <w:bCs/>
        </w:rPr>
      </w:pPr>
    </w:p>
    <w:p w14:paraId="0E8A61AD" w14:textId="6DD1D754" w:rsidR="00A95A2B" w:rsidRDefault="00A95A2B" w:rsidP="00613BAF">
      <w:pPr>
        <w:suppressAutoHyphens/>
        <w:jc w:val="center"/>
        <w:rPr>
          <w:bCs/>
        </w:rPr>
      </w:pPr>
    </w:p>
    <w:p w14:paraId="263E952C" w14:textId="77777777" w:rsidR="00A95A2B" w:rsidRDefault="00A95A2B" w:rsidP="00613BAF">
      <w:pPr>
        <w:suppressAutoHyphens/>
        <w:jc w:val="center"/>
        <w:rPr>
          <w:bCs/>
        </w:rPr>
      </w:pPr>
    </w:p>
    <w:p w14:paraId="144CE682" w14:textId="77777777" w:rsidR="00613BAF" w:rsidRDefault="00613BAF" w:rsidP="00613BAF">
      <w:pPr>
        <w:suppressAutoHyphens/>
        <w:jc w:val="center"/>
        <w:rPr>
          <w:bCs/>
        </w:rPr>
      </w:pPr>
    </w:p>
    <w:sectPr w:rsidR="00613BAF" w:rsidSect="00F306AF">
      <w:footerReference w:type="default" r:id="rId7"/>
      <w:pgSz w:w="16838" w:h="11906" w:orient="landscape"/>
      <w:pgMar w:top="1135"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1346E" w14:textId="77777777" w:rsidR="00316E82" w:rsidRDefault="00316E82" w:rsidP="00316E82">
      <w:r>
        <w:separator/>
      </w:r>
    </w:p>
  </w:endnote>
  <w:endnote w:type="continuationSeparator" w:id="0">
    <w:p w14:paraId="3D39E9DC" w14:textId="77777777" w:rsidR="00316E82" w:rsidRDefault="00316E82" w:rsidP="0031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077535"/>
      <w:docPartObj>
        <w:docPartGallery w:val="Page Numbers (Bottom of Page)"/>
        <w:docPartUnique/>
      </w:docPartObj>
    </w:sdtPr>
    <w:sdtEndPr/>
    <w:sdtContent>
      <w:p w14:paraId="7B482108" w14:textId="338B8DC9" w:rsidR="00316E82" w:rsidRDefault="00316E82">
        <w:pPr>
          <w:pStyle w:val="Porat"/>
          <w:jc w:val="center"/>
        </w:pPr>
        <w:r>
          <w:fldChar w:fldCharType="begin"/>
        </w:r>
        <w:r>
          <w:instrText>PAGE   \* MERGEFORMAT</w:instrText>
        </w:r>
        <w:r>
          <w:fldChar w:fldCharType="separate"/>
        </w:r>
        <w:r>
          <w:t>2</w:t>
        </w:r>
        <w:r>
          <w:fldChar w:fldCharType="end"/>
        </w:r>
      </w:p>
    </w:sdtContent>
  </w:sdt>
  <w:p w14:paraId="3BB46924" w14:textId="77777777" w:rsidR="00316E82" w:rsidRDefault="00316E8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72E95" w14:textId="77777777" w:rsidR="00316E82" w:rsidRDefault="00316E82" w:rsidP="00316E82">
      <w:r>
        <w:separator/>
      </w:r>
    </w:p>
  </w:footnote>
  <w:footnote w:type="continuationSeparator" w:id="0">
    <w:p w14:paraId="399BFEBA" w14:textId="77777777" w:rsidR="00316E82" w:rsidRDefault="00316E82" w:rsidP="00316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C631B"/>
    <w:multiLevelType w:val="hybridMultilevel"/>
    <w:tmpl w:val="73BEB878"/>
    <w:lvl w:ilvl="0" w:tplc="1564E88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2631FD"/>
    <w:multiLevelType w:val="hybridMultilevel"/>
    <w:tmpl w:val="3B4AE4AE"/>
    <w:lvl w:ilvl="0" w:tplc="1C9262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AF"/>
    <w:rsid w:val="000256AF"/>
    <w:rsid w:val="00141474"/>
    <w:rsid w:val="002504C6"/>
    <w:rsid w:val="002E5033"/>
    <w:rsid w:val="00316E82"/>
    <w:rsid w:val="00613BAF"/>
    <w:rsid w:val="006C2071"/>
    <w:rsid w:val="00700FA4"/>
    <w:rsid w:val="00710BE3"/>
    <w:rsid w:val="00A95A2B"/>
    <w:rsid w:val="00EA0646"/>
    <w:rsid w:val="00F306AF"/>
    <w:rsid w:val="00FC49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FBB6"/>
  <w15:chartTrackingRefBased/>
  <w15:docId w15:val="{2FB7A865-9714-4984-9365-BC373CEF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3B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13B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3B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3B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3B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3B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3B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3B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3B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3B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3B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3B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3BA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3BA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3BA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3B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3B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3B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3B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3B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3B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3B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3B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3B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3BAF"/>
    <w:rPr>
      <w:i/>
      <w:iCs/>
      <w:color w:val="404040" w:themeColor="text1" w:themeTint="BF"/>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
    <w:basedOn w:val="prastasis"/>
    <w:link w:val="SraopastraipaDiagrama"/>
    <w:uiPriority w:val="34"/>
    <w:qFormat/>
    <w:rsid w:val="00613BAF"/>
    <w:pPr>
      <w:ind w:left="720"/>
      <w:contextualSpacing/>
    </w:pPr>
  </w:style>
  <w:style w:type="character" w:styleId="Rykuspabraukimas">
    <w:name w:val="Intense Emphasis"/>
    <w:basedOn w:val="Numatytasispastraiposriftas"/>
    <w:uiPriority w:val="21"/>
    <w:qFormat/>
    <w:rsid w:val="00613BAF"/>
    <w:rPr>
      <w:i/>
      <w:iCs/>
      <w:color w:val="2F5496" w:themeColor="accent1" w:themeShade="BF"/>
    </w:rPr>
  </w:style>
  <w:style w:type="paragraph" w:styleId="Iskirtacitata">
    <w:name w:val="Intense Quote"/>
    <w:basedOn w:val="prastasis"/>
    <w:next w:val="prastasis"/>
    <w:link w:val="IskirtacitataDiagrama"/>
    <w:uiPriority w:val="30"/>
    <w:qFormat/>
    <w:rsid w:val="00613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3BAF"/>
    <w:rPr>
      <w:i/>
      <w:iCs/>
      <w:color w:val="2F5496" w:themeColor="accent1" w:themeShade="BF"/>
    </w:rPr>
  </w:style>
  <w:style w:type="character" w:styleId="Rykinuoroda">
    <w:name w:val="Intense Reference"/>
    <w:basedOn w:val="Numatytasispastraiposriftas"/>
    <w:uiPriority w:val="32"/>
    <w:qFormat/>
    <w:rsid w:val="00613BAF"/>
    <w:rPr>
      <w:b/>
      <w:bCs/>
      <w:smallCaps/>
      <w:color w:val="2F5496" w:themeColor="accent1" w:themeShade="BF"/>
      <w:spacing w:val="5"/>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613BAF"/>
  </w:style>
  <w:style w:type="paragraph" w:styleId="Antrats">
    <w:name w:val="header"/>
    <w:basedOn w:val="prastasis"/>
    <w:link w:val="AntratsDiagrama"/>
    <w:uiPriority w:val="99"/>
    <w:unhideWhenUsed/>
    <w:rsid w:val="00316E82"/>
    <w:pPr>
      <w:tabs>
        <w:tab w:val="center" w:pos="4819"/>
        <w:tab w:val="right" w:pos="9638"/>
      </w:tabs>
    </w:pPr>
  </w:style>
  <w:style w:type="character" w:customStyle="1" w:styleId="AntratsDiagrama">
    <w:name w:val="Antraštės Diagrama"/>
    <w:basedOn w:val="Numatytasispastraiposriftas"/>
    <w:link w:val="Antrats"/>
    <w:uiPriority w:val="99"/>
    <w:rsid w:val="00316E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16E82"/>
    <w:pPr>
      <w:tabs>
        <w:tab w:val="center" w:pos="4819"/>
        <w:tab w:val="right" w:pos="9638"/>
      </w:tabs>
    </w:pPr>
  </w:style>
  <w:style w:type="character" w:customStyle="1" w:styleId="PoratDiagrama">
    <w:name w:val="Poraštė Diagrama"/>
    <w:basedOn w:val="Numatytasispastraiposriftas"/>
    <w:link w:val="Porat"/>
    <w:uiPriority w:val="99"/>
    <w:rsid w:val="00316E82"/>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316E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E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10538</Words>
  <Characters>6007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Kalinas</dc:creator>
  <cp:keywords/>
  <dc:description/>
  <cp:lastModifiedBy>Algimantas Matiukas</cp:lastModifiedBy>
  <cp:revision>4</cp:revision>
  <cp:lastPrinted>2025-03-06T07:44:00Z</cp:lastPrinted>
  <dcterms:created xsi:type="dcterms:W3CDTF">2025-03-06T06:19:00Z</dcterms:created>
  <dcterms:modified xsi:type="dcterms:W3CDTF">2025-03-06T13:02:00Z</dcterms:modified>
</cp:coreProperties>
</file>