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65D6F329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D22F6E">
        <w:rPr>
          <w:sz w:val="24"/>
          <w:szCs w:val="24"/>
        </w:rPr>
        <w:t>3</w:t>
      </w:r>
      <w:r w:rsidR="007A2FB3">
        <w:rPr>
          <w:sz w:val="24"/>
          <w:szCs w:val="24"/>
        </w:rPr>
        <w:t>-</w:t>
      </w:r>
      <w:r w:rsidR="00D138FC">
        <w:rPr>
          <w:sz w:val="24"/>
          <w:szCs w:val="24"/>
        </w:rPr>
        <w:t>0</w:t>
      </w:r>
      <w:r w:rsidR="00DA20F6">
        <w:rPr>
          <w:sz w:val="24"/>
          <w:szCs w:val="24"/>
        </w:rPr>
        <w:t>6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5393D93C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D31958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D31958">
        <w:rPr>
          <w:b/>
          <w:bCs/>
          <w:sz w:val="24"/>
          <w:szCs w:val="24"/>
        </w:rPr>
        <w:t>Ų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43E4DFB4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DA20F6" w:rsidRPr="00DA20F6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Tilžės gatvės nuo Dubijos g. iki Vytauto g. remonto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A20F6" w:rsidRPr="00DA20F6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1496241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A20F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1B84D9C5" w14:textId="73218908" w:rsidR="003248A7" w:rsidRPr="008D4FBD" w:rsidRDefault="003C5EFB" w:rsidP="008D4FB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B1170E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D95898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B1170E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B1170E">
        <w:rPr>
          <w:sz w:val="24"/>
          <w:szCs w:val="24"/>
        </w:rPr>
        <w:t>us</w:t>
      </w:r>
      <w:r w:rsidRPr="003C5EFB">
        <w:rPr>
          <w:sz w:val="24"/>
          <w:szCs w:val="24"/>
        </w:rPr>
        <w:t xml:space="preserve"> klausim</w:t>
      </w:r>
      <w:r w:rsidR="00B1170E">
        <w:rPr>
          <w:sz w:val="24"/>
          <w:szCs w:val="24"/>
        </w:rPr>
        <w:t>us</w:t>
      </w:r>
      <w:r w:rsidRPr="003C5EFB">
        <w:rPr>
          <w:sz w:val="24"/>
          <w:szCs w:val="24"/>
        </w:rPr>
        <w:t>:</w:t>
      </w:r>
      <w:r w:rsidR="00FA2790">
        <w:rPr>
          <w:sz w:val="24"/>
          <w:szCs w:val="24"/>
        </w:rPr>
        <w:t xml:space="preserve"> </w:t>
      </w:r>
      <w:bookmarkStart w:id="0" w:name="_Hlk186719157"/>
    </w:p>
    <w:bookmarkEnd w:id="0"/>
    <w:p w14:paraId="01B045BD" w14:textId="77777777" w:rsidR="0015269C" w:rsidRDefault="0015269C" w:rsidP="008D4FBD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49D4C2CF" w14:textId="2C12D89A" w:rsidR="00DA20F6" w:rsidRDefault="00D31958" w:rsidP="00D31958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i/>
          <w:iCs/>
        </w:rPr>
      </w:pPr>
      <w:bookmarkStart w:id="1" w:name="_Hlk189569954"/>
      <w:r>
        <w:rPr>
          <w:b/>
          <w:bCs/>
        </w:rPr>
        <w:t xml:space="preserve">1. </w:t>
      </w:r>
      <w:r w:rsidR="00DA20F6">
        <w:rPr>
          <w:b/>
          <w:bCs/>
        </w:rPr>
        <w:t xml:space="preserve">Klausimas. </w:t>
      </w:r>
      <w:r w:rsidRPr="00D31958">
        <w:rPr>
          <w:i/>
          <w:iCs/>
        </w:rPr>
        <w:t>Prašome patikslinti ar paskutiniai finansiniai metai bus laikomi 2022-2024 m. ar 2021-2023 m?</w:t>
      </w:r>
    </w:p>
    <w:p w14:paraId="2799962C" w14:textId="77777777" w:rsidR="00D31958" w:rsidRDefault="00D31958" w:rsidP="00D31958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b/>
          <w:bCs/>
        </w:rPr>
      </w:pPr>
    </w:p>
    <w:p w14:paraId="753111F0" w14:textId="4EE2B9B1" w:rsidR="00D31958" w:rsidRPr="00D31958" w:rsidRDefault="008D4FBD" w:rsidP="00DA20F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8D4FBD">
        <w:rPr>
          <w:b/>
          <w:bCs/>
        </w:rPr>
        <w:t xml:space="preserve">Atsakymas. </w:t>
      </w:r>
      <w:bookmarkStart w:id="2" w:name="_Hlk191890811"/>
      <w:bookmarkEnd w:id="1"/>
      <w:r w:rsidR="00D31958" w:rsidRPr="00D31958">
        <w:t>Paskutiniais finansiniais metais bus laikomi 2022-2024 m.</w:t>
      </w:r>
    </w:p>
    <w:p w14:paraId="36662535" w14:textId="77777777" w:rsidR="00D31958" w:rsidRDefault="00D31958" w:rsidP="00B1170E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1944FCDD" w14:textId="314E6A84" w:rsidR="00D31958" w:rsidRDefault="00D31958" w:rsidP="00DA20F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D31958">
        <w:rPr>
          <w:b/>
          <w:bCs/>
        </w:rPr>
        <w:t xml:space="preserve">2. Klausimas. </w:t>
      </w:r>
      <w:r w:rsidRPr="00D31958">
        <w:rPr>
          <w:i/>
          <w:iCs/>
        </w:rPr>
        <w:t xml:space="preserve">Ar tuo </w:t>
      </w:r>
      <w:proofErr w:type="spellStart"/>
      <w:r w:rsidRPr="00D31958">
        <w:rPr>
          <w:i/>
          <w:iCs/>
        </w:rPr>
        <w:t>atveu</w:t>
      </w:r>
      <w:proofErr w:type="spellEnd"/>
      <w:r w:rsidRPr="00D31958">
        <w:rPr>
          <w:i/>
          <w:iCs/>
        </w:rPr>
        <w:t xml:space="preserve"> jei PO laiko, kad paskutiniai finansiniai metai turi būti skaičiuojami nuo 2022-2024 m., o tiekėjas dar neturi auditoriaus patvirtinto finansinių ataskaitų rinkinio ar bus galima teikti pelno /</w:t>
      </w:r>
      <w:proofErr w:type="spellStart"/>
      <w:r w:rsidRPr="00D31958">
        <w:rPr>
          <w:i/>
          <w:iCs/>
        </w:rPr>
        <w:t>nuostoių</w:t>
      </w:r>
      <w:proofErr w:type="spellEnd"/>
      <w:r w:rsidRPr="00D31958">
        <w:rPr>
          <w:i/>
          <w:iCs/>
        </w:rPr>
        <w:t xml:space="preserve"> ataskaitą patvirtiną įmonės vadovo ir buhalterio? Ar toks įrodymas bus tinkamas?</w:t>
      </w:r>
    </w:p>
    <w:p w14:paraId="1A7F4291" w14:textId="77777777" w:rsidR="00D31958" w:rsidRDefault="00D31958" w:rsidP="00DA20F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33AAA6F0" w14:textId="3792D6DD" w:rsidR="00D31958" w:rsidRPr="00D31958" w:rsidRDefault="00D31958" w:rsidP="00DA20F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 xml:space="preserve">Atsakymas. </w:t>
      </w:r>
      <w:r w:rsidRPr="00FC081A">
        <w:t>Jei tiekėjas neturi</w:t>
      </w:r>
      <w:r w:rsidR="00FC081A" w:rsidRPr="00FC081A">
        <w:t xml:space="preserve"> už 2024 m. auditoriaus patvirtintų finansinių ataskaitų rinkinio</w:t>
      </w:r>
      <w:r w:rsidR="00FC081A">
        <w:t>, yra tinkama</w:t>
      </w:r>
      <w:r w:rsidR="00B1170E">
        <w:t>s</w:t>
      </w:r>
      <w:r w:rsidR="00FC081A">
        <w:t xml:space="preserve"> neaudituota</w:t>
      </w:r>
      <w:r w:rsidR="00B1170E">
        <w:t>s finansinių ataskaitų rinkinys</w:t>
      </w:r>
      <w:r w:rsidR="00FC081A">
        <w:t xml:space="preserve"> pa</w:t>
      </w:r>
      <w:r w:rsidR="00B1170E">
        <w:t>sirašytas</w:t>
      </w:r>
      <w:r w:rsidR="00FC081A">
        <w:t xml:space="preserve"> įmonės vadovo ir buhalterio.  </w:t>
      </w:r>
      <w:r>
        <w:rPr>
          <w:b/>
          <w:bCs/>
        </w:rPr>
        <w:t xml:space="preserve"> </w:t>
      </w:r>
    </w:p>
    <w:bookmarkEnd w:id="2"/>
    <w:p w14:paraId="31D6EDFC" w14:textId="77777777" w:rsidR="00617B3D" w:rsidRDefault="00617B3D" w:rsidP="00D138FC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665267FE" w14:textId="77777777" w:rsidR="007C0B9B" w:rsidRPr="0000154C" w:rsidRDefault="007C0B9B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Default="000C79DA" w:rsidP="003649F0">
      <w:pPr>
        <w:rPr>
          <w:sz w:val="24"/>
          <w:szCs w:val="24"/>
        </w:rPr>
      </w:pP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13237FC4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5702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7B3D"/>
    <w:rsid w:val="006259E4"/>
    <w:rsid w:val="00644388"/>
    <w:rsid w:val="00646B21"/>
    <w:rsid w:val="006666A2"/>
    <w:rsid w:val="006703E3"/>
    <w:rsid w:val="006768FB"/>
    <w:rsid w:val="00680D4A"/>
    <w:rsid w:val="006B6E6D"/>
    <w:rsid w:val="006C4F51"/>
    <w:rsid w:val="006E1776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57B96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C6F15"/>
    <w:rsid w:val="00B03F95"/>
    <w:rsid w:val="00B1170E"/>
    <w:rsid w:val="00B11E75"/>
    <w:rsid w:val="00B15365"/>
    <w:rsid w:val="00B2233A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3A53"/>
    <w:rsid w:val="00BF37EA"/>
    <w:rsid w:val="00BF721F"/>
    <w:rsid w:val="00C03F37"/>
    <w:rsid w:val="00C069C9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38FC"/>
    <w:rsid w:val="00D15275"/>
    <w:rsid w:val="00D16A3A"/>
    <w:rsid w:val="00D2223E"/>
    <w:rsid w:val="00D22F6E"/>
    <w:rsid w:val="00D31958"/>
    <w:rsid w:val="00D31D22"/>
    <w:rsid w:val="00D52EFD"/>
    <w:rsid w:val="00D65D06"/>
    <w:rsid w:val="00D73A69"/>
    <w:rsid w:val="00D81872"/>
    <w:rsid w:val="00D81B96"/>
    <w:rsid w:val="00D82CC0"/>
    <w:rsid w:val="00D9118F"/>
    <w:rsid w:val="00D95898"/>
    <w:rsid w:val="00DA20F6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7307"/>
    <w:rsid w:val="00ED0A8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081A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2025-03-06T11:41:00Z</dcterms:created>
  <dcterms:modified xsi:type="dcterms:W3CDTF">2025-03-06T11:41:00Z</dcterms:modified>
</cp:coreProperties>
</file>