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3602D05C"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A2117">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3B250B">
        <w:rPr>
          <w:rFonts w:ascii="Times New Roman" w:hAnsi="Times New Roman"/>
          <w:sz w:val="22"/>
          <w:szCs w:val="22"/>
          <w:lang w:val="lt-LT"/>
        </w:rPr>
        <w:t>kovo</w:t>
      </w:r>
      <w:r w:rsidR="000C497C">
        <w:rPr>
          <w:rFonts w:ascii="Times New Roman" w:hAnsi="Times New Roman"/>
          <w:sz w:val="22"/>
          <w:szCs w:val="22"/>
          <w:lang w:val="lt-LT"/>
        </w:rPr>
        <w:t xml:space="preserve"> </w:t>
      </w:r>
      <w:r w:rsidR="00022AB7">
        <w:rPr>
          <w:rFonts w:ascii="Times New Roman" w:hAnsi="Times New Roman"/>
          <w:sz w:val="22"/>
          <w:szCs w:val="22"/>
          <w:lang w:val="lt-LT"/>
        </w:rPr>
        <w:t>6</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0B024461" w:rsidR="005F3967" w:rsidRPr="00722B13" w:rsidRDefault="003B250B"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rPr>
        <w:t>NEUROCHIRUGINIAI IMPLANTAI</w:t>
      </w:r>
      <w:r w:rsidR="004A2117" w:rsidRPr="00722B13">
        <w:rPr>
          <w:rFonts w:ascii="Times New Roman" w:eastAsia="Times New Roman" w:hAnsi="Times New Roman" w:cs="Times New Roman"/>
          <w:b/>
          <w:bCs/>
          <w:color w:val="auto"/>
          <w:spacing w:val="0"/>
          <w:sz w:val="22"/>
          <w:szCs w:val="22"/>
          <w:lang w:val="lt-LT"/>
        </w:rPr>
        <w:t xml:space="preserve"> (</w:t>
      </w:r>
      <w:bookmarkStart w:id="0" w:name="_Hlk166741412"/>
      <w:r w:rsidR="004A2117" w:rsidRPr="00722B13">
        <w:rPr>
          <w:rFonts w:ascii="Times New Roman" w:eastAsia="Times New Roman" w:hAnsi="Times New Roman" w:cs="Times New Roman"/>
          <w:b/>
          <w:bCs/>
          <w:color w:val="auto"/>
          <w:spacing w:val="0"/>
          <w:sz w:val="22"/>
          <w:szCs w:val="22"/>
          <w:lang w:val="lt-LT"/>
        </w:rPr>
        <w:t xml:space="preserve">NR. </w:t>
      </w:r>
      <w:bookmarkEnd w:id="0"/>
      <w:r w:rsidR="004A2117">
        <w:rPr>
          <w:rFonts w:ascii="Times New Roman" w:eastAsia="Times New Roman" w:hAnsi="Times New Roman" w:cs="Times New Roman"/>
          <w:b/>
          <w:bCs/>
          <w:color w:val="auto"/>
          <w:spacing w:val="0"/>
          <w:sz w:val="22"/>
          <w:szCs w:val="22"/>
          <w:lang w:val="lt-LT"/>
        </w:rPr>
        <w:t>9</w:t>
      </w:r>
      <w:r>
        <w:rPr>
          <w:rFonts w:ascii="Times New Roman" w:eastAsia="Times New Roman" w:hAnsi="Times New Roman" w:cs="Times New Roman"/>
          <w:b/>
          <w:bCs/>
          <w:color w:val="auto"/>
          <w:spacing w:val="0"/>
          <w:sz w:val="22"/>
          <w:szCs w:val="22"/>
          <w:lang w:val="lt-LT"/>
        </w:rPr>
        <w:t>843</w:t>
      </w:r>
      <w:r w:rsidR="004A2117">
        <w:rPr>
          <w:rFonts w:ascii="Times New Roman" w:eastAsia="Times New Roman" w:hAnsi="Times New Roman" w:cs="Times New Roman"/>
          <w:b/>
          <w:bCs/>
          <w:color w:val="auto"/>
          <w:spacing w:val="0"/>
          <w:sz w:val="22"/>
          <w:szCs w:val="22"/>
          <w:lang w:val="lt-LT"/>
        </w:rPr>
        <w:t>-1</w:t>
      </w:r>
      <w:r w:rsidR="004A2117" w:rsidRPr="00722B13">
        <w:rPr>
          <w:rFonts w:ascii="Times New Roman" w:eastAsia="Times New Roman" w:hAnsi="Times New Roman" w:cs="Times New Roman"/>
          <w:b/>
          <w:bCs/>
          <w:color w:val="auto"/>
          <w:spacing w:val="0"/>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5D0BAADC"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r w:rsidRPr="003307CD">
        <w:rPr>
          <w:rStyle w:val="Hyperlink0"/>
          <w:rFonts w:eastAsia="Arial Unicode MS" w:cs="Arial Unicode MS"/>
          <w:color w:val="auto"/>
          <w:lang w:val="lt-LT"/>
        </w:rPr>
        <w:t>viesiejipirkimai.lt</w:t>
      </w:r>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779F4E9F"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 yra nurodytas pirkimo sąlygų techninė</w:t>
      </w:r>
      <w:r w:rsidR="00B46259">
        <w:rPr>
          <w:color w:val="auto"/>
          <w:lang w:val="lt-LT"/>
        </w:rPr>
        <w:t>s</w:t>
      </w:r>
      <w:r w:rsidRPr="003307CD">
        <w:rPr>
          <w:color w:val="auto"/>
          <w:lang w:val="lt-LT"/>
        </w:rPr>
        <w:t>e specifikacijo</w:t>
      </w:r>
      <w:r w:rsidR="00B46259">
        <w:rPr>
          <w:color w:val="auto"/>
          <w:lang w:val="lt-LT"/>
        </w:rPr>
        <w:t>s</w:t>
      </w:r>
      <w:r w:rsidRPr="003307CD">
        <w:rPr>
          <w:color w:val="auto"/>
          <w:lang w:val="lt-LT"/>
        </w:rPr>
        <w:t>e, kuri</w:t>
      </w:r>
      <w:r w:rsidR="00B46259">
        <w:rPr>
          <w:color w:val="auto"/>
          <w:lang w:val="lt-LT"/>
        </w:rPr>
        <w:t>os</w:t>
      </w:r>
      <w:r w:rsidRPr="003307CD">
        <w:rPr>
          <w:color w:val="auto"/>
          <w:lang w:val="lt-LT"/>
        </w:rPr>
        <w:t xml:space="preserve"> pateikiam</w:t>
      </w:r>
      <w:r w:rsidR="00B46259">
        <w:rPr>
          <w:color w:val="auto"/>
          <w:lang w:val="lt-LT"/>
        </w:rPr>
        <w:t>os</w:t>
      </w:r>
      <w:r w:rsidRPr="003307CD">
        <w:rPr>
          <w:color w:val="auto"/>
          <w:lang w:val="lt-LT"/>
        </w:rPr>
        <w:t xml:space="preserve"> </w:t>
      </w:r>
      <w:r w:rsidRPr="00E7299C">
        <w:rPr>
          <w:color w:val="auto"/>
          <w:lang w:val="lt-LT"/>
        </w:rPr>
        <w:t>pirkimo sąlygų priede.</w:t>
      </w:r>
      <w:r w:rsidR="00C25038">
        <w:rPr>
          <w:color w:val="auto"/>
          <w:lang w:val="lt-LT"/>
        </w:rPr>
        <w:t xml:space="preserve"> </w:t>
      </w:r>
      <w:r w:rsidR="00C25038" w:rsidRPr="002C4747">
        <w:rPr>
          <w:color w:val="auto"/>
          <w:sz w:val="24"/>
          <w:szCs w:val="24"/>
          <w:lang w:val="lt-LT"/>
        </w:rPr>
        <w:t>Perkančioji organizacija, esant poreikiui, gali pagal šio pirkimo sutartį įsigyti pirkimo sąlygose nenurodytų, tačiau su pirkimo objektu susijusių prekių, neviršijant 10% pradinės pirkimo sutarties vertės, vadovaujantis pirkimo sutartyje nustatyta tvarka.</w:t>
      </w:r>
      <w:r w:rsidRPr="00E7299C">
        <w:rPr>
          <w:color w:val="auto"/>
          <w:lang w:val="lt-LT"/>
        </w:rPr>
        <w:tab/>
      </w:r>
    </w:p>
    <w:p w14:paraId="532979BF" w14:textId="6ECD3645" w:rsidR="00B703D1" w:rsidRPr="003307CD" w:rsidRDefault="0034466E" w:rsidP="00B703D1">
      <w:pPr>
        <w:pStyle w:val="Body2"/>
        <w:rPr>
          <w:color w:val="367DA2"/>
          <w:lang w:val="lt-LT"/>
        </w:rPr>
      </w:pPr>
      <w:r w:rsidRPr="00E7299C">
        <w:rPr>
          <w:color w:val="auto"/>
          <w:lang w:val="lt-LT"/>
        </w:rPr>
        <w:tab/>
        <w:t xml:space="preserve">2.2. </w:t>
      </w:r>
      <w:r w:rsidR="00B703D1" w:rsidRPr="00E7299C">
        <w:rPr>
          <w:color w:val="auto"/>
          <w:lang w:val="lt-LT"/>
        </w:rPr>
        <w:t xml:space="preserve">Pirkimas į </w:t>
      </w:r>
      <w:r w:rsidR="00722B13" w:rsidRPr="00E7299C">
        <w:rPr>
          <w:color w:val="auto"/>
          <w:lang w:val="lt-LT"/>
        </w:rPr>
        <w:t xml:space="preserve">atskiras </w:t>
      </w:r>
      <w:r w:rsidR="00B703D1" w:rsidRPr="00E7299C">
        <w:rPr>
          <w:color w:val="auto"/>
          <w:lang w:val="lt-LT"/>
        </w:rPr>
        <w:t>pirkimo dalis</w:t>
      </w:r>
      <w:r w:rsidR="003B250B">
        <w:rPr>
          <w:color w:val="auto"/>
          <w:lang w:val="lt-LT"/>
        </w:rPr>
        <w:t xml:space="preserve"> neskaidomas, kadangi perkamos vienos rūšies prekės. </w:t>
      </w:r>
    </w:p>
    <w:p w14:paraId="0DCA1772" w14:textId="23A6AB97" w:rsidR="006B51E6" w:rsidRPr="000C497C" w:rsidRDefault="0034466E" w:rsidP="00B703D1">
      <w:pPr>
        <w:pStyle w:val="Body2"/>
        <w:tabs>
          <w:tab w:val="left" w:pos="709"/>
        </w:tabs>
        <w:rPr>
          <w:lang w:val="lt-LT"/>
        </w:rPr>
      </w:pPr>
      <w:r w:rsidRPr="00DE006E">
        <w:rPr>
          <w:rFonts w:eastAsia="Arial Unicode MS" w:cs="Arial Unicode MS"/>
          <w:lang w:val="lt-LT"/>
        </w:rPr>
        <w:tab/>
        <w:t xml:space="preserve">2.3. </w:t>
      </w:r>
      <w:r w:rsidR="000C497C" w:rsidRPr="000C497C">
        <w:rPr>
          <w:rFonts w:eastAsia="Arial Unicode MS"/>
          <w:lang w:val="lt-LT"/>
        </w:rPr>
        <w:t>Pasiūlymas turi būti pateiktas visai pirkimo sąlygų techninėje specifikacijoje nurodytai apimčiai, neskaidant jos smulkiau</w:t>
      </w:r>
      <w:r w:rsidRPr="000C497C">
        <w:rPr>
          <w:rFonts w:eastAsia="Arial Unicode MS" w:cs="Arial Unicode MS"/>
          <w:lang w:val="lt-LT"/>
        </w:rPr>
        <w:t>.</w:t>
      </w:r>
    </w:p>
    <w:p w14:paraId="1CF223E4" w14:textId="1E916506" w:rsidR="006B51E6" w:rsidRPr="00EC2530"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w:t>
      </w:r>
      <w:r w:rsidRPr="00EC2530">
        <w:rPr>
          <w:rFonts w:eastAsia="Arial Unicode MS" w:cs="Arial Unicode MS"/>
          <w:lang w:val="lt-LT"/>
        </w:rPr>
        <w:lastRenderedPageBreak/>
        <w:t>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1057B381" w14:textId="367EE168"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DE006E" w:rsidRPr="00EC2530">
        <w:rPr>
          <w:rFonts w:cs="Arial Unicode MS"/>
          <w:sz w:val="22"/>
          <w:szCs w:val="22"/>
          <w:lang w:val="lt-LT"/>
        </w:rPr>
        <w:t>5</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7CAE0851" w14:textId="0E1E4E30" w:rsidR="00BC5A1E" w:rsidRPr="00740E18" w:rsidRDefault="00BC5A1E" w:rsidP="00BC5A1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contextualSpacing/>
        <w:jc w:val="both"/>
        <w:rPr>
          <w:sz w:val="22"/>
          <w:szCs w:val="22"/>
          <w:lang w:val="lt-LT"/>
        </w:rPr>
      </w:pPr>
      <w:r>
        <w:rPr>
          <w:sz w:val="22"/>
          <w:szCs w:val="22"/>
          <w:lang w:val="lt-LT"/>
        </w:rPr>
        <w:tab/>
        <w:t xml:space="preserve">2.6. </w:t>
      </w:r>
      <w:r w:rsidRPr="00740E18">
        <w:rPr>
          <w:rFonts w:cs="Arial Unicode MS"/>
          <w:sz w:val="22"/>
          <w:szCs w:val="22"/>
          <w:lang w:val="lt-LT"/>
        </w:rPr>
        <w:t>Perkančioji organizacija neatlieka pirkimo naudodamasi centralizuotų pirkimų katalogu, nes tokių prekių kataloge nėra.</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lastRenderedPageBreak/>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D0352C"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w:t>
            </w:r>
            <w:r w:rsidR="000C497C" w:rsidRPr="00E23881">
              <w:rPr>
                <w:rFonts w:ascii="Times New Roman"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D0352C"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w:t>
            </w:r>
            <w:r w:rsidRPr="00B77AC5">
              <w:rPr>
                <w:bCs/>
                <w:sz w:val="22"/>
                <w:szCs w:val="22"/>
              </w:rPr>
              <w:lastRenderedPageBreak/>
              <w:t>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D0352C"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D0352C"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D0352C"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Pateikiami dokumentai ar skaitmeninės dokumentų kopijos turi būti prieinami naudojant nediskriminuojančius, visuotinai prieinamus duomenų failų formatus (pvz., pdf, jpg, xlsx, docx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77777777"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8965A2">
        <w:rPr>
          <w:rFonts w:eastAsia="Arial Unicode MS" w:cs="Arial Unicode MS"/>
          <w:color w:val="auto"/>
          <w:lang w:val="lt-LT"/>
        </w:rPr>
        <w:t>10</w:t>
      </w:r>
      <w:r w:rsidR="008965A2" w:rsidRPr="007B7E36">
        <w:rPr>
          <w:rFonts w:eastAsia="Arial Unicode MS" w:cs="Arial Unicode MS"/>
          <w:color w:val="auto"/>
          <w:lang w:val="lt-LT"/>
        </w:rPr>
        <w:t xml:space="preserve"> darbo dien</w:t>
      </w:r>
      <w:r w:rsidR="008965A2">
        <w:rPr>
          <w:rFonts w:eastAsia="Arial Unicode MS" w:cs="Arial Unicode MS"/>
          <w:color w:val="auto"/>
          <w:lang w:val="lt-LT"/>
        </w:rPr>
        <w:t>ų</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544896E1"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A228" w14:textId="77777777" w:rsidR="001D0B5A" w:rsidRDefault="001D0B5A">
      <w:r>
        <w:separator/>
      </w:r>
    </w:p>
  </w:endnote>
  <w:endnote w:type="continuationSeparator" w:id="0">
    <w:p w14:paraId="3DA9B938" w14:textId="77777777" w:rsidR="001D0B5A" w:rsidRDefault="001D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HELVETICA NEUE MEDIUM"/>
    <w:charset w:val="00"/>
    <w:family w:val="roman"/>
    <w:pitch w:val="default"/>
  </w:font>
  <w:font w:name="Helvetica Neue">
    <w:altName w:val="Arial"/>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1680" w14:textId="77777777" w:rsidR="001D0B5A" w:rsidRDefault="001D0B5A">
      <w:r>
        <w:separator/>
      </w:r>
    </w:p>
  </w:footnote>
  <w:footnote w:type="continuationSeparator" w:id="0">
    <w:p w14:paraId="4252A9ED" w14:textId="77777777" w:rsidR="001D0B5A" w:rsidRDefault="001D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6E68"/>
    <w:rsid w:val="000400AF"/>
    <w:rsid w:val="00040DB2"/>
    <w:rsid w:val="00041859"/>
    <w:rsid w:val="0004769C"/>
    <w:rsid w:val="0005786B"/>
    <w:rsid w:val="00064378"/>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7092C"/>
    <w:rsid w:val="0017489D"/>
    <w:rsid w:val="00177962"/>
    <w:rsid w:val="00177A43"/>
    <w:rsid w:val="0018244F"/>
    <w:rsid w:val="001930A8"/>
    <w:rsid w:val="001A065F"/>
    <w:rsid w:val="001A4A43"/>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250B"/>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70A94"/>
    <w:rsid w:val="00470FC9"/>
    <w:rsid w:val="00480045"/>
    <w:rsid w:val="00480498"/>
    <w:rsid w:val="00483C55"/>
    <w:rsid w:val="00484DDD"/>
    <w:rsid w:val="004A2117"/>
    <w:rsid w:val="004A67D6"/>
    <w:rsid w:val="004B0F5D"/>
    <w:rsid w:val="004B1046"/>
    <w:rsid w:val="004C4408"/>
    <w:rsid w:val="004C50AE"/>
    <w:rsid w:val="004E1A33"/>
    <w:rsid w:val="004E4F0E"/>
    <w:rsid w:val="004E6F4F"/>
    <w:rsid w:val="005002C2"/>
    <w:rsid w:val="00506CEE"/>
    <w:rsid w:val="00514955"/>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E4DDE"/>
    <w:rsid w:val="005E6059"/>
    <w:rsid w:val="005E653C"/>
    <w:rsid w:val="005F3967"/>
    <w:rsid w:val="006031E3"/>
    <w:rsid w:val="00610983"/>
    <w:rsid w:val="006121C4"/>
    <w:rsid w:val="00617464"/>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B13"/>
    <w:rsid w:val="007232AF"/>
    <w:rsid w:val="00732311"/>
    <w:rsid w:val="007338BA"/>
    <w:rsid w:val="00746E20"/>
    <w:rsid w:val="00750B52"/>
    <w:rsid w:val="00755767"/>
    <w:rsid w:val="00764BA3"/>
    <w:rsid w:val="007715F1"/>
    <w:rsid w:val="007825D0"/>
    <w:rsid w:val="00784477"/>
    <w:rsid w:val="007968D8"/>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EE2"/>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1303A"/>
    <w:rsid w:val="00C238FD"/>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477A"/>
    <w:rsid w:val="00CF419E"/>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207E7"/>
    <w:rsid w:val="00E23881"/>
    <w:rsid w:val="00E25B6B"/>
    <w:rsid w:val="00E40D2C"/>
    <w:rsid w:val="00E45591"/>
    <w:rsid w:val="00E56EA3"/>
    <w:rsid w:val="00E62FC5"/>
    <w:rsid w:val="00E7299C"/>
    <w:rsid w:val="00E776F3"/>
    <w:rsid w:val="00EB2A32"/>
    <w:rsid w:val="00EB4BEF"/>
    <w:rsid w:val="00EC1476"/>
    <w:rsid w:val="00EC2530"/>
    <w:rsid w:val="00EC32D5"/>
    <w:rsid w:val="00EC4E66"/>
    <w:rsid w:val="00ED1116"/>
    <w:rsid w:val="00ED4603"/>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8499</Words>
  <Characters>48445</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3</cp:revision>
  <cp:lastPrinted>2023-11-14T10:42:00Z</cp:lastPrinted>
  <dcterms:created xsi:type="dcterms:W3CDTF">2025-03-05T12:55:00Z</dcterms:created>
  <dcterms:modified xsi:type="dcterms:W3CDTF">2025-03-06T13:38:00Z</dcterms:modified>
</cp:coreProperties>
</file>