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5738990" w14:textId="77777777" w:rsidR="00360A21" w:rsidRDefault="00360A21" w:rsidP="007334EA">
          <w:pPr>
            <w:spacing w:after="120"/>
            <w:ind w:left="567" w:firstLine="0"/>
            <w:contextualSpacing/>
            <w:jc w:val="center"/>
            <w:rPr>
              <w:rFonts w:ascii="Arial" w:hAnsi="Arial" w:cs="Arial"/>
              <w:b/>
              <w:bCs/>
            </w:rPr>
          </w:pPr>
        </w:p>
        <w:p w14:paraId="5C7123B7" w14:textId="77777777" w:rsidR="0061228C" w:rsidRPr="004F764C" w:rsidRDefault="0061228C" w:rsidP="0061228C">
          <w:pPr>
            <w:jc w:val="center"/>
            <w:rPr>
              <w:rFonts w:ascii="Times New Roman" w:eastAsia="Calibri" w:hAnsi="Times New Roman" w:cs="Times New Roman"/>
              <w:b/>
              <w:sz w:val="24"/>
              <w:szCs w:val="24"/>
              <w:lang w:eastAsia="ar-SA"/>
            </w:rPr>
          </w:pPr>
          <w:r w:rsidRPr="004F764C">
            <w:rPr>
              <w:rFonts w:ascii="Times New Roman" w:eastAsia="Calibri" w:hAnsi="Times New Roman" w:cs="Times New Roman"/>
              <w:b/>
              <w:sz w:val="24"/>
              <w:szCs w:val="24"/>
              <w:lang w:eastAsia="ar-SA"/>
            </w:rPr>
            <w:t>IGNALINOS RAJONO SAVIVALDYBĖS</w:t>
          </w:r>
        </w:p>
        <w:p w14:paraId="7B740B7A" w14:textId="77777777" w:rsidR="0061228C" w:rsidRPr="004F764C" w:rsidRDefault="0061228C" w:rsidP="0061228C">
          <w:pPr>
            <w:suppressAutoHyphens/>
            <w:spacing w:line="240" w:lineRule="auto"/>
            <w:jc w:val="center"/>
            <w:textAlignment w:val="baseline"/>
            <w:rPr>
              <w:rFonts w:ascii="Times New Roman" w:eastAsia="Times New Roman" w:hAnsi="Times New Roman" w:cs="Times New Roman"/>
              <w:b/>
              <w:sz w:val="24"/>
              <w:szCs w:val="24"/>
              <w:lang w:eastAsia="ar-SA"/>
            </w:rPr>
          </w:pPr>
          <w:r w:rsidRPr="004F764C">
            <w:rPr>
              <w:rFonts w:ascii="Times New Roman" w:eastAsia="Times New Roman" w:hAnsi="Times New Roman" w:cs="Times New Roman"/>
              <w:b/>
              <w:sz w:val="24"/>
              <w:szCs w:val="24"/>
              <w:lang w:eastAsia="ar-SA"/>
            </w:rPr>
            <w:t>ADMINISTRACIJA</w:t>
          </w:r>
        </w:p>
        <w:p w14:paraId="2DE94C05" w14:textId="77777777" w:rsidR="0061228C" w:rsidRPr="00907079" w:rsidRDefault="0061228C" w:rsidP="0061228C">
          <w:pPr>
            <w:suppressAutoHyphens/>
            <w:spacing w:line="240" w:lineRule="auto"/>
            <w:jc w:val="center"/>
            <w:textAlignment w:val="baseline"/>
            <w:rPr>
              <w:rFonts w:ascii="Times New Roman" w:eastAsia="Times New Roman" w:hAnsi="Times New Roman" w:cs="Times New Roman"/>
              <w:b/>
              <w:sz w:val="20"/>
              <w:szCs w:val="20"/>
              <w:lang w:eastAsia="ar-SA"/>
            </w:rPr>
          </w:pPr>
        </w:p>
        <w:p w14:paraId="6A1629AA"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Biudžetinė įstaiga. Laisvės a. 70, LT-30122 Ignalina, tel. (8 386) 52 233,</w:t>
          </w:r>
        </w:p>
        <w:p w14:paraId="6F495465"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el. p. </w:t>
          </w:r>
          <w:hyperlink r:id="rId11" w:history="1">
            <w:r w:rsidRPr="00907079">
              <w:rPr>
                <w:rFonts w:ascii="Times New Roman" w:eastAsia="Times New Roman" w:hAnsi="Times New Roman" w:cs="Times New Roman"/>
                <w:color w:val="0000FF"/>
                <w:sz w:val="20"/>
                <w:szCs w:val="20"/>
                <w:u w:val="single"/>
                <w:lang w:eastAsia="ar-SA"/>
              </w:rPr>
              <w:t>info@ignalina.lt</w:t>
            </w:r>
          </w:hyperlink>
          <w:r w:rsidRPr="00907079">
            <w:rPr>
              <w:rFonts w:ascii="Times New Roman" w:eastAsia="Times New Roman" w:hAnsi="Times New Roman" w:cs="Times New Roman"/>
              <w:sz w:val="20"/>
              <w:szCs w:val="20"/>
              <w:lang w:eastAsia="ar-SA"/>
            </w:rPr>
            <w:t>,</w:t>
          </w:r>
          <w:r w:rsidR="001E4939" w:rsidRPr="00907079">
            <w:rPr>
              <w:rFonts w:ascii="Times New Roman" w:eastAsia="Times New Roman" w:hAnsi="Times New Roman" w:cs="Times New Roman"/>
              <w:sz w:val="20"/>
              <w:szCs w:val="20"/>
              <w:lang w:eastAsia="ar-SA"/>
            </w:rPr>
            <w:t xml:space="preserve"> e. pristatymo dėžutė 288768350</w:t>
          </w:r>
          <w:r w:rsidR="001E4939" w:rsidRPr="00907079">
            <w:rPr>
              <w:rFonts w:ascii="Times New Roman" w:hAnsi="Times New Roman" w:cs="Times New Roman"/>
              <w:sz w:val="20"/>
              <w:szCs w:val="20"/>
            </w:rPr>
            <w:t>,</w:t>
          </w:r>
          <w:r w:rsidRPr="00907079">
            <w:rPr>
              <w:rFonts w:ascii="Times New Roman" w:eastAsia="Times New Roman" w:hAnsi="Times New Roman" w:cs="Times New Roman"/>
              <w:sz w:val="20"/>
              <w:szCs w:val="20"/>
              <w:lang w:eastAsia="ar-SA"/>
            </w:rPr>
            <w:t xml:space="preserve"> puslapis internete </w:t>
          </w:r>
          <w:hyperlink r:id="rId12" w:history="1">
            <w:r w:rsidRPr="00907079">
              <w:rPr>
                <w:rFonts w:ascii="Times New Roman" w:eastAsia="Times New Roman" w:hAnsi="Times New Roman" w:cs="Times New Roman"/>
                <w:color w:val="0000FF"/>
                <w:sz w:val="20"/>
                <w:szCs w:val="20"/>
                <w:u w:val="single"/>
                <w:lang w:eastAsia="ar-SA"/>
              </w:rPr>
              <w:t>www.ignalina.lt</w:t>
            </w:r>
          </w:hyperlink>
          <w:r w:rsidRPr="00907079">
            <w:rPr>
              <w:rFonts w:ascii="Times New Roman" w:eastAsia="Times New Roman" w:hAnsi="Times New Roman" w:cs="Times New Roman"/>
              <w:sz w:val="20"/>
              <w:szCs w:val="20"/>
              <w:lang w:eastAsia="ar-SA"/>
            </w:rPr>
            <w:t>,</w:t>
          </w:r>
        </w:p>
        <w:p w14:paraId="6B378746"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a. s. Nr. LT067182200001130990, AB Šiaulių bankas, kodas 71822.</w:t>
          </w:r>
        </w:p>
        <w:p w14:paraId="4C4D6783" w14:textId="77777777" w:rsidR="0061228C" w:rsidRPr="00907079" w:rsidRDefault="0061228C" w:rsidP="0061228C">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Duomenys kaupiami ir saugomi Juridinių asmenų registre, kodas 288768350</w:t>
          </w:r>
        </w:p>
        <w:p w14:paraId="5088F9C2" w14:textId="77777777" w:rsidR="0061228C" w:rsidRPr="00907079" w:rsidRDefault="0061228C" w:rsidP="0061228C">
          <w:pPr>
            <w:suppressAutoHyphens/>
            <w:spacing w:line="240" w:lineRule="auto"/>
            <w:ind w:left="3544" w:firstLine="284"/>
            <w:textAlignment w:val="baseline"/>
            <w:rPr>
              <w:rFonts w:ascii="Times New Roman" w:eastAsia="Times New Roman" w:hAnsi="Times New Roman" w:cs="Times New Roman"/>
              <w:sz w:val="20"/>
              <w:szCs w:val="20"/>
              <w:lang w:eastAsia="ar-SA"/>
            </w:rPr>
          </w:pPr>
        </w:p>
        <w:p w14:paraId="31E27A45" w14:textId="77777777" w:rsidR="0061228C" w:rsidRPr="00907079" w:rsidRDefault="0061228C" w:rsidP="0061228C">
          <w:pPr>
            <w:spacing w:after="120"/>
            <w:ind w:left="567"/>
            <w:contextualSpacing/>
            <w:jc w:val="center"/>
            <w:rPr>
              <w:rFonts w:ascii="Times New Roman" w:eastAsia="Calibri" w:hAnsi="Times New Roman" w:cs="Times New Roman"/>
              <w:color w:val="00B050"/>
              <w:sz w:val="20"/>
              <w:szCs w:val="20"/>
            </w:rPr>
          </w:pPr>
        </w:p>
        <w:p w14:paraId="58796708" w14:textId="77777777" w:rsidR="0061228C" w:rsidRPr="004F764C" w:rsidRDefault="0061228C" w:rsidP="0061228C">
          <w:pPr>
            <w:spacing w:after="120"/>
            <w:ind w:left="567"/>
            <w:contextualSpacing/>
            <w:jc w:val="center"/>
            <w:rPr>
              <w:rFonts w:ascii="Times New Roman" w:eastAsia="Calibri" w:hAnsi="Times New Roman" w:cs="Times New Roman"/>
              <w:color w:val="00B050"/>
            </w:rPr>
          </w:pPr>
        </w:p>
        <w:p w14:paraId="44728010" w14:textId="77777777" w:rsidR="0061228C" w:rsidRPr="004F764C" w:rsidRDefault="0061228C" w:rsidP="0061228C">
          <w:pPr>
            <w:spacing w:after="120"/>
            <w:ind w:left="567"/>
            <w:contextualSpacing/>
            <w:jc w:val="center"/>
            <w:rPr>
              <w:rFonts w:ascii="Times New Roman" w:eastAsia="Calibri" w:hAnsi="Times New Roman" w:cs="Times New Roman"/>
            </w:rPr>
          </w:pPr>
        </w:p>
        <w:p w14:paraId="77A7BD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79257E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2E7A90D7" w14:textId="0DE67AAE" w:rsidR="0061228C" w:rsidRDefault="0061228C" w:rsidP="0093000E">
          <w:pPr>
            <w:spacing w:line="256" w:lineRule="auto"/>
            <w:jc w:val="center"/>
            <w:rPr>
              <w:rFonts w:ascii="Times New Roman" w:eastAsia="Calibri" w:hAnsi="Times New Roman" w:cs="Times New Roman"/>
              <w:b/>
              <w:bCs/>
              <w:sz w:val="28"/>
              <w:szCs w:val="28"/>
            </w:rPr>
          </w:pPr>
          <w:r w:rsidRPr="004F764C">
            <w:rPr>
              <w:rFonts w:ascii="Times New Roman" w:eastAsia="Calibri" w:hAnsi="Times New Roman" w:cs="Times New Roman"/>
              <w:b/>
              <w:bCs/>
              <w:sz w:val="28"/>
              <w:szCs w:val="28"/>
            </w:rPr>
            <w:t>MAŽOS VERTĖS VIEŠOJO PIRKIMO „</w:t>
          </w:r>
          <w:r w:rsidR="00634B20">
            <w:rPr>
              <w:rFonts w:ascii="Times New Roman" w:eastAsia="Calibri" w:hAnsi="Times New Roman" w:cs="Times New Roman"/>
              <w:b/>
              <w:bCs/>
              <w:sz w:val="28"/>
              <w:szCs w:val="28"/>
            </w:rPr>
            <w:t xml:space="preserve">LAUKO </w:t>
          </w:r>
          <w:r w:rsidR="00273934">
            <w:rPr>
              <w:rFonts w:ascii="Times New Roman" w:eastAsia="Calibri" w:hAnsi="Times New Roman" w:cs="Times New Roman"/>
              <w:b/>
              <w:bCs/>
              <w:sz w:val="28"/>
              <w:szCs w:val="28"/>
            </w:rPr>
            <w:t xml:space="preserve">KLASIŲ </w:t>
          </w:r>
          <w:r w:rsidR="00634B20">
            <w:rPr>
              <w:rFonts w:ascii="Times New Roman" w:eastAsia="Calibri" w:hAnsi="Times New Roman" w:cs="Times New Roman"/>
              <w:b/>
              <w:bCs/>
              <w:sz w:val="28"/>
              <w:szCs w:val="28"/>
            </w:rPr>
            <w:t xml:space="preserve">VISOS  DIENOS MOKYKLOS </w:t>
          </w:r>
          <w:r w:rsidR="00273934">
            <w:rPr>
              <w:rFonts w:ascii="Times New Roman" w:eastAsia="Calibri" w:hAnsi="Times New Roman" w:cs="Times New Roman"/>
              <w:b/>
              <w:bCs/>
              <w:sz w:val="28"/>
              <w:szCs w:val="28"/>
            </w:rPr>
            <w:t xml:space="preserve">MODELIO PRITAIKYMUI </w:t>
          </w:r>
          <w:r w:rsidR="00F91C7F">
            <w:rPr>
              <w:rFonts w:ascii="Times New Roman" w:eastAsia="Calibri" w:hAnsi="Times New Roman" w:cs="Times New Roman"/>
              <w:b/>
              <w:bCs/>
              <w:sz w:val="28"/>
              <w:szCs w:val="28"/>
            </w:rPr>
            <w:t>ĮS</w:t>
          </w:r>
          <w:r w:rsidR="00944401">
            <w:rPr>
              <w:rFonts w:ascii="Times New Roman" w:eastAsia="Calibri" w:hAnsi="Times New Roman" w:cs="Times New Roman"/>
              <w:b/>
              <w:bCs/>
              <w:sz w:val="28"/>
              <w:szCs w:val="28"/>
            </w:rPr>
            <w:t>I</w:t>
          </w:r>
          <w:r w:rsidR="00F91C7F">
            <w:rPr>
              <w:rFonts w:ascii="Times New Roman" w:eastAsia="Calibri" w:hAnsi="Times New Roman" w:cs="Times New Roman"/>
              <w:b/>
              <w:bCs/>
              <w:sz w:val="28"/>
              <w:szCs w:val="28"/>
            </w:rPr>
            <w:t>GIJIMAS</w:t>
          </w:r>
          <w:r w:rsidR="00124A39">
            <w:rPr>
              <w:rFonts w:ascii="Times New Roman" w:eastAsia="Calibri" w:hAnsi="Times New Roman" w:cs="Times New Roman"/>
              <w:b/>
              <w:bCs/>
              <w:sz w:val="28"/>
              <w:szCs w:val="28"/>
            </w:rPr>
            <w:t>“</w:t>
          </w:r>
          <w:r w:rsidR="00272AFC">
            <w:rPr>
              <w:rFonts w:ascii="Times New Roman" w:eastAsia="Calibri" w:hAnsi="Times New Roman" w:cs="Times New Roman"/>
              <w:b/>
              <w:bCs/>
              <w:sz w:val="28"/>
              <w:szCs w:val="28"/>
            </w:rPr>
            <w:t xml:space="preserve">, </w:t>
          </w:r>
          <w:r w:rsidR="00124A39">
            <w:rPr>
              <w:rFonts w:ascii="Times New Roman" w:eastAsia="Calibri" w:hAnsi="Times New Roman" w:cs="Times New Roman"/>
              <w:b/>
              <w:bCs/>
              <w:sz w:val="28"/>
              <w:szCs w:val="28"/>
            </w:rPr>
            <w:t xml:space="preserve"> </w:t>
          </w:r>
          <w:r w:rsidR="0093000E">
            <w:rPr>
              <w:rFonts w:ascii="Times New Roman" w:eastAsia="Calibri" w:hAnsi="Times New Roman" w:cs="Times New Roman"/>
              <w:b/>
              <w:bCs/>
              <w:sz w:val="28"/>
              <w:szCs w:val="28"/>
            </w:rPr>
            <w:t xml:space="preserve">ATLIEKAMO  </w:t>
          </w:r>
          <w:r w:rsidRPr="004F764C">
            <w:rPr>
              <w:rFonts w:ascii="Times New Roman" w:eastAsia="Calibri" w:hAnsi="Times New Roman" w:cs="Times New Roman"/>
              <w:b/>
              <w:bCs/>
              <w:sz w:val="28"/>
              <w:szCs w:val="28"/>
            </w:rPr>
            <w:t xml:space="preserve">SKELBIAMOS APKLAUSOS </w:t>
          </w:r>
          <w:r w:rsidR="0093000E">
            <w:rPr>
              <w:rFonts w:ascii="Times New Roman" w:eastAsia="Calibri" w:hAnsi="Times New Roman" w:cs="Times New Roman"/>
              <w:b/>
              <w:bCs/>
              <w:sz w:val="28"/>
              <w:szCs w:val="28"/>
            </w:rPr>
            <w:t xml:space="preserve"> BŪDU, </w:t>
          </w:r>
          <w:r w:rsidRPr="004F764C">
            <w:rPr>
              <w:rFonts w:ascii="Times New Roman" w:eastAsia="Calibri" w:hAnsi="Times New Roman" w:cs="Times New Roman"/>
              <w:b/>
              <w:bCs/>
              <w:sz w:val="28"/>
              <w:szCs w:val="28"/>
            </w:rPr>
            <w:t>SPECIALIOSIOS SĄLYGOS</w:t>
          </w:r>
        </w:p>
        <w:p w14:paraId="2F134CAB" w14:textId="77777777" w:rsidR="0061228C" w:rsidRPr="004F764C" w:rsidRDefault="0061228C" w:rsidP="0061228C">
          <w:pPr>
            <w:spacing w:after="120" w:line="240" w:lineRule="auto"/>
            <w:ind w:left="567"/>
            <w:contextualSpacing/>
            <w:jc w:val="center"/>
            <w:rPr>
              <w:rFonts w:ascii="Times New Roman" w:eastAsia="Calibri" w:hAnsi="Times New Roman" w:cs="Times New Roman"/>
              <w:b/>
              <w:bCs/>
              <w:sz w:val="28"/>
              <w:szCs w:val="28"/>
            </w:rPr>
          </w:pPr>
        </w:p>
        <w:p w14:paraId="1270F751" w14:textId="77777777" w:rsidR="001C24BC" w:rsidRDefault="0061228C" w:rsidP="0061228C">
          <w:pPr>
            <w:spacing w:after="120" w:line="240" w:lineRule="auto"/>
            <w:ind w:left="567" w:firstLine="0"/>
            <w:contextualSpacing/>
            <w:jc w:val="center"/>
            <w:rPr>
              <w:rFonts w:ascii="Arial" w:hAnsi="Arial" w:cs="Arial"/>
            </w:rPr>
          </w:pPr>
          <w:r w:rsidRPr="004F764C">
            <w:rPr>
              <w:rFonts w:ascii="Times New Roman" w:eastAsia="Calibri" w:hAnsi="Times New Roman" w:cs="Times New Roman"/>
              <w:b/>
              <w:bCs/>
              <w:sz w:val="28"/>
              <w:szCs w:val="28"/>
            </w:rPr>
            <w:t xml:space="preserve">Versija Nr. </w:t>
          </w:r>
          <w:r>
            <w:rPr>
              <w:rFonts w:ascii="Times New Roman" w:eastAsia="Calibri" w:hAnsi="Times New Roman" w:cs="Times New Roman"/>
              <w:b/>
              <w:bCs/>
              <w:sz w:val="28"/>
              <w:szCs w:val="28"/>
            </w:rPr>
            <w:t>1</w:t>
          </w:r>
          <w:r w:rsidRPr="004F764C">
            <w:rPr>
              <w:rFonts w:ascii="Times New Roman" w:eastAsia="Calibri"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12CCA4F0"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FE03BBE" w14:textId="77777777" w:rsidR="0000648A" w:rsidRPr="00EB64DD" w:rsidRDefault="003D53B4">
              <w:pPr>
                <w:pStyle w:val="Turinys1"/>
                <w:rPr>
                  <w:rFonts w:ascii="Times New Roman" w:hAnsi="Times New Roman" w:cs="Times New Roman"/>
                  <w:b/>
                  <w:bCs/>
                  <w:noProof/>
                  <w:sz w:val="22"/>
                  <w:szCs w:val="22"/>
                </w:rPr>
              </w:pPr>
              <w:r w:rsidRPr="00D50C54">
                <w:fldChar w:fldCharType="begin"/>
              </w:r>
              <w:r w:rsidR="00173FBA" w:rsidRPr="003468EC">
                <w:instrText xml:space="preserve"> TOC \o "1-3" \h \z \u </w:instrText>
              </w:r>
              <w:r w:rsidRPr="00D50C54">
                <w:fldChar w:fldCharType="separate"/>
              </w:r>
              <w:hyperlink w:anchor="_Toc181964261" w:history="1">
                <w:r w:rsidR="0000648A" w:rsidRPr="00EB64DD">
                  <w:rPr>
                    <w:rStyle w:val="Hipersaitas"/>
                    <w:rFonts w:ascii="Times New Roman" w:eastAsia="Calibri" w:hAnsi="Times New Roman" w:cs="Times New Roman"/>
                    <w:b/>
                    <w:bCs/>
                    <w:noProof/>
                  </w:rPr>
                  <w:t>1.</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Bendra informacija</w:t>
                </w:r>
                <w:r w:rsidR="0000648A" w:rsidRPr="00EB64DD">
                  <w:rPr>
                    <w:rFonts w:ascii="Times New Roman" w:hAnsi="Times New Roman" w:cs="Times New Roman"/>
                    <w:b/>
                    <w:bCs/>
                    <w:noProof/>
                    <w:webHidden/>
                  </w:rPr>
                  <w:tab/>
                </w:r>
                <w:r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_Toc181964261 \h </w:instrText>
                </w:r>
                <w:r w:rsidRPr="00EB64DD">
                  <w:rPr>
                    <w:rFonts w:ascii="Times New Roman" w:hAnsi="Times New Roman" w:cs="Times New Roman"/>
                    <w:b/>
                    <w:bCs/>
                    <w:noProof/>
                    <w:webHidden/>
                  </w:rPr>
                </w:r>
                <w:r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Pr="00EB64DD">
                  <w:rPr>
                    <w:rFonts w:ascii="Times New Roman" w:hAnsi="Times New Roman" w:cs="Times New Roman"/>
                    <w:b/>
                    <w:bCs/>
                    <w:noProof/>
                    <w:webHidden/>
                  </w:rPr>
                  <w:fldChar w:fldCharType="end"/>
                </w:r>
              </w:hyperlink>
            </w:p>
            <w:p w14:paraId="6860B679" w14:textId="77777777" w:rsidR="0000648A" w:rsidRPr="00EB64DD" w:rsidRDefault="00A94C9A">
              <w:pPr>
                <w:pStyle w:val="Turinys1"/>
                <w:rPr>
                  <w:rFonts w:ascii="Times New Roman" w:hAnsi="Times New Roman" w:cs="Times New Roman"/>
                  <w:b/>
                  <w:bCs/>
                  <w:noProof/>
                  <w:sz w:val="22"/>
                  <w:szCs w:val="22"/>
                </w:rPr>
              </w:pPr>
              <w:hyperlink w:anchor="_Toc181964262" w:history="1">
                <w:r w:rsidR="0000648A" w:rsidRPr="00EB64DD">
                  <w:rPr>
                    <w:rStyle w:val="Hipersaitas"/>
                    <w:rFonts w:ascii="Times New Roman" w:hAnsi="Times New Roman" w:cs="Times New Roman"/>
                    <w:b/>
                    <w:bCs/>
                    <w:noProof/>
                  </w:rPr>
                  <w:t>2.</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Pirkimo objektas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_Toc181964262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003D53B4" w:rsidRPr="00EB64DD">
                  <w:rPr>
                    <w:rFonts w:ascii="Times New Roman" w:hAnsi="Times New Roman" w:cs="Times New Roman"/>
                    <w:b/>
                    <w:bCs/>
                    <w:noProof/>
                    <w:webHidden/>
                  </w:rPr>
                  <w:fldChar w:fldCharType="end"/>
                </w:r>
              </w:hyperlink>
            </w:p>
            <w:p w14:paraId="6145209D" w14:textId="77777777" w:rsidR="0000648A" w:rsidRPr="00EB64DD" w:rsidRDefault="00A94C9A">
              <w:pPr>
                <w:pStyle w:val="Turinys1"/>
                <w:rPr>
                  <w:rFonts w:ascii="Times New Roman" w:hAnsi="Times New Roman" w:cs="Times New Roman"/>
                  <w:b/>
                  <w:bCs/>
                  <w:noProof/>
                </w:rPr>
              </w:pPr>
              <w:hyperlink w:anchor="_Toc181964263" w:history="1">
                <w:r w:rsidR="0000648A" w:rsidRPr="00EB64DD">
                  <w:rPr>
                    <w:rStyle w:val="Hipersaitas"/>
                    <w:rFonts w:ascii="Times New Roman" w:hAnsi="Times New Roman" w:cs="Times New Roman"/>
                    <w:b/>
                    <w:bCs/>
                    <w:noProof/>
                  </w:rPr>
                  <w:t>3.</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_Toc181964263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3D53B4" w:rsidRPr="00EB64DD">
                  <w:rPr>
                    <w:rFonts w:ascii="Times New Roman" w:hAnsi="Times New Roman" w:cs="Times New Roman"/>
                    <w:b/>
                    <w:bCs/>
                    <w:noProof/>
                    <w:webHidden/>
                  </w:rPr>
                  <w:fldChar w:fldCharType="end"/>
                </w:r>
              </w:hyperlink>
            </w:p>
            <w:p w14:paraId="34010D03" w14:textId="2CB6A7F3" w:rsidR="00471453" w:rsidRPr="00EB64DD" w:rsidRDefault="00471453" w:rsidP="00471453">
              <w:pPr>
                <w:rPr>
                  <w:rFonts w:ascii="Times New Roman" w:hAnsi="Times New Roman" w:cs="Times New Roman"/>
                  <w:b/>
                  <w:bCs/>
                  <w:noProof/>
                </w:rPr>
              </w:pPr>
              <w:r w:rsidRPr="00EB64DD">
                <w:rPr>
                  <w:rFonts w:ascii="Times New Roman" w:hAnsi="Times New Roman" w:cs="Times New Roman"/>
                  <w:b/>
                  <w:bCs/>
                  <w:noProof/>
                </w:rPr>
                <w:t xml:space="preserve">4.    Reikalavimai susiję su nacionaliniu </w:t>
              </w:r>
              <w:r w:rsidR="00EB64DD" w:rsidRPr="00EB64DD">
                <w:rPr>
                  <w:rFonts w:ascii="Times New Roman" w:hAnsi="Times New Roman" w:cs="Times New Roman"/>
                  <w:b/>
                  <w:bCs/>
                  <w:noProof/>
                </w:rPr>
                <w:t>saugumu</w:t>
              </w:r>
              <w:r w:rsidR="00D31424">
                <w:rPr>
                  <w:rFonts w:ascii="Times New Roman" w:hAnsi="Times New Roman" w:cs="Times New Roman"/>
                  <w:b/>
                  <w:bCs/>
                  <w:noProof/>
                </w:rPr>
                <w:t xml:space="preserve"> ..........................................................................................</w:t>
              </w:r>
              <w:r w:rsidR="009761D0">
                <w:rPr>
                  <w:rFonts w:ascii="Times New Roman" w:hAnsi="Times New Roman" w:cs="Times New Roman"/>
                  <w:b/>
                  <w:bCs/>
                  <w:noProof/>
                </w:rPr>
                <w:t>3</w:t>
              </w:r>
            </w:p>
            <w:p w14:paraId="275D0E19" w14:textId="77777777" w:rsidR="0000648A" w:rsidRPr="00EB64DD" w:rsidRDefault="00A94C9A">
              <w:pPr>
                <w:pStyle w:val="Turinys1"/>
                <w:rPr>
                  <w:rFonts w:ascii="Times New Roman" w:hAnsi="Times New Roman" w:cs="Times New Roman"/>
                  <w:b/>
                  <w:bCs/>
                  <w:noProof/>
                </w:rPr>
              </w:pPr>
              <w:hyperlink w:anchor="_Toc181964264" w:history="1">
                <w:r w:rsidR="00EB64DD" w:rsidRPr="00EB64DD">
                  <w:rPr>
                    <w:rStyle w:val="Hipersaitas"/>
                    <w:rFonts w:ascii="Times New Roman" w:hAnsi="Times New Roman" w:cs="Times New Roman"/>
                    <w:b/>
                    <w:bCs/>
                    <w:noProof/>
                  </w:rPr>
                  <w:t>5</w:t>
                </w:r>
                <w:r w:rsidR="001E109A" w:rsidRPr="00EB64DD">
                  <w:rPr>
                    <w:rStyle w:val="Hipersaitas"/>
                    <w:rFonts w:ascii="Times New Roman" w:hAnsi="Times New Roman" w:cs="Times New Roman"/>
                    <w:b/>
                    <w:bCs/>
                    <w:noProof/>
                  </w:rPr>
                  <w:t xml:space="preserve">. </w:t>
                </w:r>
                <w:r w:rsidR="00407C6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Specialieji reikalavimai pasiūlymų rengimui ir pateikimui</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_Toc181964264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3D53B4" w:rsidRPr="00EB64DD">
                  <w:rPr>
                    <w:rFonts w:ascii="Times New Roman" w:hAnsi="Times New Roman" w:cs="Times New Roman"/>
                    <w:b/>
                    <w:bCs/>
                    <w:noProof/>
                    <w:webHidden/>
                  </w:rPr>
                  <w:fldChar w:fldCharType="end"/>
                </w:r>
              </w:hyperlink>
            </w:p>
            <w:p w14:paraId="37F29F09" w14:textId="07C76296" w:rsidR="00EB64DD" w:rsidRPr="00EB64DD" w:rsidRDefault="00EB64DD" w:rsidP="00EB64DD">
              <w:pPr>
                <w:rPr>
                  <w:rFonts w:ascii="Times New Roman" w:hAnsi="Times New Roman" w:cs="Times New Roman"/>
                  <w:b/>
                  <w:bCs/>
                  <w:noProof/>
                </w:rPr>
              </w:pPr>
              <w:r w:rsidRPr="00EB64DD">
                <w:rPr>
                  <w:rFonts w:ascii="Times New Roman" w:hAnsi="Times New Roman" w:cs="Times New Roman"/>
                  <w:b/>
                  <w:bCs/>
                  <w:noProof/>
                </w:rPr>
                <w:t>6.   Pasiūlymo galiojimo užtikrinimas</w:t>
              </w:r>
              <w:r w:rsidR="009761D0">
                <w:rPr>
                  <w:rFonts w:ascii="Times New Roman" w:hAnsi="Times New Roman" w:cs="Times New Roman"/>
                  <w:b/>
                  <w:bCs/>
                  <w:noProof/>
                </w:rPr>
                <w:t xml:space="preserve"> ..............................................................................................................4</w:t>
              </w:r>
            </w:p>
            <w:p w14:paraId="71CC00D2" w14:textId="77777777" w:rsidR="0000648A" w:rsidRPr="00EB64DD" w:rsidRDefault="00A94C9A">
              <w:pPr>
                <w:pStyle w:val="Turinys1"/>
                <w:rPr>
                  <w:rFonts w:ascii="Times New Roman" w:hAnsi="Times New Roman" w:cs="Times New Roman"/>
                  <w:b/>
                  <w:bCs/>
                  <w:noProof/>
                  <w:sz w:val="22"/>
                  <w:szCs w:val="22"/>
                </w:rPr>
              </w:pPr>
              <w:hyperlink w:anchor="_Toc181964265" w:history="1">
                <w:r w:rsidR="00EB64DD" w:rsidRPr="00EB64DD">
                  <w:rPr>
                    <w:rStyle w:val="Hipersaitas"/>
                    <w:rFonts w:ascii="Times New Roman" w:hAnsi="Times New Roman" w:cs="Times New Roman"/>
                    <w:b/>
                    <w:bCs/>
                    <w:noProof/>
                  </w:rPr>
                  <w:t>7</w:t>
                </w:r>
                <w:r w:rsidR="001E109A" w:rsidRPr="00EB64DD">
                  <w:rPr>
                    <w:rStyle w:val="Hipersaitas"/>
                    <w:rFonts w:ascii="Times New Roman" w:hAnsi="Times New Roman" w:cs="Times New Roman"/>
                    <w:b/>
                    <w:bCs/>
                    <w:noProof/>
                  </w:rPr>
                  <w:t>.</w:t>
                </w:r>
                <w:r w:rsidR="00EB64DD" w:rsidRPr="00EB64DD">
                  <w:rPr>
                    <w:rFonts w:ascii="Times New Roman" w:hAnsi="Times New Roman" w:cs="Times New Roman"/>
                    <w:b/>
                    <w:bCs/>
                    <w:noProof/>
                    <w:sz w:val="22"/>
                    <w:szCs w:val="22"/>
                  </w:rPr>
                  <w:t xml:space="preserve">   </w:t>
                </w:r>
                <w:r w:rsidR="0000648A" w:rsidRPr="00EB64DD">
                  <w:rPr>
                    <w:rStyle w:val="Hipersaitas"/>
                    <w:rFonts w:ascii="Times New Roman" w:hAnsi="Times New Roman" w:cs="Times New Roman"/>
                    <w:b/>
                    <w:bCs/>
                    <w:noProof/>
                  </w:rPr>
                  <w:t>Pasiūlymų vertinimas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_Toc181964265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3A486F5A" w14:textId="77777777" w:rsidR="0000648A" w:rsidRPr="00EB64DD" w:rsidRDefault="00A94C9A">
              <w:pPr>
                <w:pStyle w:val="Turinys1"/>
                <w:rPr>
                  <w:rFonts w:ascii="Times New Roman" w:hAnsi="Times New Roman" w:cs="Times New Roman"/>
                  <w:b/>
                  <w:bCs/>
                  <w:noProof/>
                  <w:sz w:val="22"/>
                  <w:szCs w:val="22"/>
                </w:rPr>
              </w:pPr>
              <w:hyperlink w:anchor="_Toc181964266" w:history="1">
                <w:r w:rsidR="00EB64DD" w:rsidRPr="00EB64DD">
                  <w:rPr>
                    <w:rStyle w:val="Hipersaitas"/>
                    <w:rFonts w:ascii="Times New Roman" w:hAnsi="Times New Roman" w:cs="Times New Roman"/>
                    <w:b/>
                    <w:bCs/>
                    <w:noProof/>
                  </w:rPr>
                  <w:t xml:space="preserve">8. </w:t>
                </w:r>
                <w:r w:rsidR="0000648A" w:rsidRPr="00EB64DD">
                  <w:rPr>
                    <w:rStyle w:val="Hipersaitas"/>
                    <w:rFonts w:ascii="Times New Roman" w:hAnsi="Times New Roman" w:cs="Times New Roman"/>
                    <w:b/>
                    <w:bCs/>
                    <w:noProof/>
                  </w:rPr>
                  <w:t xml:space="preserve"> Sutarties sudarymas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_Toc181964266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07E49B4D" w14:textId="77777777" w:rsidR="0000648A" w:rsidRDefault="00A94C9A">
              <w:pPr>
                <w:pStyle w:val="Turinys1"/>
                <w:rPr>
                  <w:rFonts w:ascii="Times New Roman" w:hAnsi="Times New Roman" w:cs="Times New Roman"/>
                  <w:b/>
                  <w:bCs/>
                  <w:noProof/>
                </w:rPr>
              </w:pPr>
              <w:hyperlink w:anchor="_Toc181964267" w:history="1">
                <w:r w:rsidR="00EB64DD" w:rsidRPr="00EB64DD">
                  <w:rPr>
                    <w:rStyle w:val="Hipersaitas"/>
                    <w:rFonts w:ascii="Times New Roman" w:hAnsi="Times New Roman" w:cs="Times New Roman"/>
                    <w:b/>
                    <w:bCs/>
                    <w:noProof/>
                  </w:rPr>
                  <w:t>9</w:t>
                </w:r>
                <w:r w:rsidR="0000648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Kitos sąlygos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_Toc181964267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187BC417" w14:textId="77777777" w:rsidR="00B138A2" w:rsidRPr="002F3C32" w:rsidRDefault="00A94C9A" w:rsidP="00B138A2">
              <w:pPr>
                <w:pStyle w:val="Turinys2"/>
                <w:tabs>
                  <w:tab w:val="right" w:leader="dot" w:pos="10234"/>
                </w:tabs>
                <w:rPr>
                  <w:noProof/>
                </w:rPr>
              </w:pPr>
              <w:hyperlink w:anchor="_Toc160019403" w:history="1">
                <w:r w:rsidR="00B138A2" w:rsidRPr="002F3C32">
                  <w:rPr>
                    <w:rStyle w:val="Hipersaitas"/>
                    <w:rFonts w:ascii="Times New Roman" w:eastAsia="Calibri" w:hAnsi="Times New Roman" w:cs="Times New Roman"/>
                    <w:noProof/>
                  </w:rPr>
                  <w:t>Pirkimo sąlygų 1 priedas „Tiekėjų pašalinimo pagrindai“</w:t>
                </w:r>
                <w:r w:rsidR="00B138A2" w:rsidRPr="002F3C32">
                  <w:rPr>
                    <w:noProof/>
                    <w:webHidden/>
                  </w:rPr>
                  <w:tab/>
                </w:r>
                <w:r w:rsidR="00B138A2" w:rsidRPr="002F3C32">
                  <w:rPr>
                    <w:noProof/>
                    <w:webHidden/>
                  </w:rPr>
                  <w:fldChar w:fldCharType="begin"/>
                </w:r>
                <w:r w:rsidR="00B138A2" w:rsidRPr="002F3C32">
                  <w:rPr>
                    <w:noProof/>
                    <w:webHidden/>
                  </w:rPr>
                  <w:instrText xml:space="preserve"> PAGEREF _Toc160019403 \h </w:instrText>
                </w:r>
                <w:r w:rsidR="00B138A2" w:rsidRPr="002F3C32">
                  <w:rPr>
                    <w:noProof/>
                    <w:webHidden/>
                  </w:rPr>
                </w:r>
                <w:r w:rsidR="00B138A2" w:rsidRPr="002F3C32">
                  <w:rPr>
                    <w:noProof/>
                    <w:webHidden/>
                  </w:rPr>
                  <w:fldChar w:fldCharType="separate"/>
                </w:r>
                <w:r w:rsidR="00B138A2" w:rsidRPr="002F3C32">
                  <w:rPr>
                    <w:noProof/>
                    <w:webHidden/>
                  </w:rPr>
                  <w:t>5</w:t>
                </w:r>
                <w:r w:rsidR="00B138A2" w:rsidRPr="002F3C32">
                  <w:rPr>
                    <w:noProof/>
                    <w:webHidden/>
                  </w:rPr>
                  <w:fldChar w:fldCharType="end"/>
                </w:r>
              </w:hyperlink>
            </w:p>
            <w:p w14:paraId="5F1E63CC" w14:textId="77777777" w:rsidR="00B138A2" w:rsidRPr="002F3C32" w:rsidRDefault="00A94C9A" w:rsidP="00B138A2">
              <w:pPr>
                <w:pStyle w:val="Turinys2"/>
                <w:tabs>
                  <w:tab w:val="right" w:leader="dot" w:pos="10234"/>
                </w:tabs>
                <w:rPr>
                  <w:noProof/>
                </w:rPr>
              </w:pPr>
              <w:hyperlink w:anchor="_Toc160019404" w:history="1">
                <w:r w:rsidR="00B138A2" w:rsidRPr="002F3C32">
                  <w:rPr>
                    <w:rStyle w:val="Hipersaitas"/>
                    <w:rFonts w:ascii="Times New Roman" w:eastAsia="Calibri" w:hAnsi="Times New Roman" w:cs="Times New Roman"/>
                    <w:noProof/>
                  </w:rPr>
                  <w:t xml:space="preserve">Pirkimo sąlygų 2 priedas </w:t>
                </w:r>
                <w:r w:rsidR="00B138A2" w:rsidRPr="002F3C32">
                  <w:rPr>
                    <w:rStyle w:val="Hipersaitas"/>
                    <w:rFonts w:ascii="Times New Roman" w:eastAsia="Calibri Light" w:hAnsi="Times New Roman" w:cs="Times New Roman"/>
                    <w:noProof/>
                  </w:rPr>
                  <w:t xml:space="preserve"> „Techninė specifikacija“</w:t>
                </w:r>
                <w:r w:rsidR="00B138A2" w:rsidRPr="002F3C32">
                  <w:rPr>
                    <w:noProof/>
                    <w:webHidden/>
                  </w:rPr>
                  <w:tab/>
                </w:r>
                <w:r w:rsidR="00B138A2" w:rsidRPr="002F3C32">
                  <w:rPr>
                    <w:noProof/>
                    <w:webHidden/>
                  </w:rPr>
                  <w:fldChar w:fldCharType="begin"/>
                </w:r>
                <w:r w:rsidR="00B138A2" w:rsidRPr="002F3C32">
                  <w:rPr>
                    <w:noProof/>
                    <w:webHidden/>
                  </w:rPr>
                  <w:instrText xml:space="preserve"> PAGEREF _Toc160019404 \h </w:instrText>
                </w:r>
                <w:r w:rsidR="00B138A2" w:rsidRPr="002F3C32">
                  <w:rPr>
                    <w:noProof/>
                    <w:webHidden/>
                  </w:rPr>
                </w:r>
                <w:r w:rsidR="00B138A2" w:rsidRPr="002F3C32">
                  <w:rPr>
                    <w:noProof/>
                    <w:webHidden/>
                  </w:rPr>
                  <w:fldChar w:fldCharType="separate"/>
                </w:r>
                <w:r w:rsidR="00B138A2" w:rsidRPr="002F3C32">
                  <w:rPr>
                    <w:noProof/>
                    <w:webHidden/>
                  </w:rPr>
                  <w:t>6</w:t>
                </w:r>
                <w:r w:rsidR="00B138A2" w:rsidRPr="002F3C32">
                  <w:rPr>
                    <w:noProof/>
                    <w:webHidden/>
                  </w:rPr>
                  <w:fldChar w:fldCharType="end"/>
                </w:r>
              </w:hyperlink>
            </w:p>
            <w:p w14:paraId="2BE760DA" w14:textId="77DD74E3" w:rsidR="00B138A2" w:rsidRPr="002F3C32" w:rsidRDefault="00A94C9A" w:rsidP="00B138A2">
              <w:pPr>
                <w:pStyle w:val="Turinys2"/>
                <w:tabs>
                  <w:tab w:val="right" w:leader="dot" w:pos="10234"/>
                </w:tabs>
                <w:rPr>
                  <w:noProof/>
                </w:rPr>
              </w:pPr>
              <w:hyperlink w:anchor="_Toc160019405" w:history="1">
                <w:r w:rsidR="00B138A2" w:rsidRPr="002F3C32">
                  <w:rPr>
                    <w:rStyle w:val="Hipersaitas"/>
                    <w:rFonts w:ascii="Times New Roman" w:eastAsia="Calibri" w:hAnsi="Times New Roman" w:cs="Times New Roman"/>
                    <w:noProof/>
                  </w:rPr>
                  <w:t>Pirkimo sąlygų 3 priedas „Pasiūlymo forma“</w:t>
                </w:r>
                <w:r w:rsidR="00B138A2" w:rsidRPr="002F3C32">
                  <w:rPr>
                    <w:noProof/>
                    <w:webHidden/>
                  </w:rPr>
                  <w:tab/>
                </w:r>
                <w:r w:rsidR="00B138A2" w:rsidRPr="002F3C32">
                  <w:rPr>
                    <w:noProof/>
                    <w:webHidden/>
                  </w:rPr>
                  <w:fldChar w:fldCharType="begin"/>
                </w:r>
                <w:r w:rsidR="00B138A2" w:rsidRPr="002F3C32">
                  <w:rPr>
                    <w:noProof/>
                    <w:webHidden/>
                  </w:rPr>
                  <w:instrText xml:space="preserve"> PAGEREF _Toc160019405 \h </w:instrText>
                </w:r>
                <w:r w:rsidR="00B138A2" w:rsidRPr="002F3C32">
                  <w:rPr>
                    <w:noProof/>
                    <w:webHidden/>
                  </w:rPr>
                </w:r>
                <w:r w:rsidR="00B138A2" w:rsidRPr="002F3C32">
                  <w:rPr>
                    <w:noProof/>
                    <w:webHidden/>
                  </w:rPr>
                  <w:fldChar w:fldCharType="separate"/>
                </w:r>
                <w:r w:rsidR="00B138A2" w:rsidRPr="002F3C32">
                  <w:rPr>
                    <w:noProof/>
                    <w:webHidden/>
                  </w:rPr>
                  <w:t>1</w:t>
                </w:r>
                <w:r w:rsidR="00B138A2" w:rsidRPr="002F3C32">
                  <w:rPr>
                    <w:noProof/>
                    <w:webHidden/>
                  </w:rPr>
                  <w:fldChar w:fldCharType="end"/>
                </w:r>
              </w:hyperlink>
              <w:r w:rsidR="00EB73F1" w:rsidRPr="002F3C32">
                <w:rPr>
                  <w:noProof/>
                </w:rPr>
                <w:t>0</w:t>
              </w:r>
            </w:p>
            <w:p w14:paraId="2075C984" w14:textId="1DC714E7" w:rsidR="00C44750" w:rsidRDefault="00A94C9A" w:rsidP="0026694D">
              <w:pPr>
                <w:pStyle w:val="Turinys2"/>
                <w:tabs>
                  <w:tab w:val="right" w:leader="dot" w:pos="10234"/>
                </w:tabs>
                <w:rPr>
                  <w:noProof/>
                </w:rPr>
              </w:pPr>
              <w:hyperlink w:anchor="_Toc160019406" w:history="1">
                <w:r w:rsidR="00B138A2" w:rsidRPr="002F3C32">
                  <w:rPr>
                    <w:rStyle w:val="Hipersaitas"/>
                    <w:rFonts w:ascii="Times New Roman" w:eastAsia="Calibri" w:hAnsi="Times New Roman" w:cs="Times New Roman"/>
                    <w:noProof/>
                  </w:rPr>
                  <w:t>Pirkimo sąlygų 4 priedas „Sutarties projektas“</w:t>
                </w:r>
                <w:r w:rsidR="00B138A2" w:rsidRPr="002F3C32">
                  <w:rPr>
                    <w:noProof/>
                    <w:webHidden/>
                  </w:rPr>
                  <w:tab/>
                </w:r>
              </w:hyperlink>
              <w:r w:rsidR="00B25F15">
                <w:rPr>
                  <w:noProof/>
                </w:rPr>
                <w:t xml:space="preserve"> </w:t>
              </w:r>
              <w:r w:rsidR="0026694D">
                <w:rPr>
                  <w:noProof/>
                </w:rPr>
                <w:t>1</w:t>
              </w:r>
              <w:r w:rsidR="00EB73F1">
                <w:rPr>
                  <w:noProof/>
                </w:rPr>
                <w:t>5</w:t>
              </w:r>
            </w:p>
            <w:p w14:paraId="4953AAA1" w14:textId="3D5BE6D9" w:rsidR="00EB73F1" w:rsidRPr="00EB73F1" w:rsidRDefault="00EB73F1" w:rsidP="00EB73F1">
              <w:r>
                <w:t xml:space="preserve">     Pirkimo sąlygų </w:t>
              </w:r>
              <w:r w:rsidR="00685FF3">
                <w:t xml:space="preserve"> 5 priedas „Terminai“ .......................................................................................................... 16</w:t>
              </w:r>
            </w:p>
            <w:p w14:paraId="57635334" w14:textId="77777777" w:rsidR="00B138A2" w:rsidRPr="00B138A2" w:rsidRDefault="00B138A2" w:rsidP="00B138A2"/>
            <w:p w14:paraId="68269703" w14:textId="77777777" w:rsidR="00173FBA" w:rsidRDefault="003D53B4">
              <w:r w:rsidRPr="00D50C54">
                <w:rPr>
                  <w:noProof/>
                </w:rPr>
                <w:fldChar w:fldCharType="end"/>
              </w:r>
            </w:p>
          </w:sdtContent>
        </w:sdt>
        <w:p w14:paraId="2B7C3737" w14:textId="6CA795EC" w:rsidR="005F13F0" w:rsidRPr="00C17D3C" w:rsidRDefault="006F7C5B" w:rsidP="006F7C5B">
          <w:pPr>
            <w:rPr>
              <w:rFonts w:ascii="Arial" w:hAnsi="Arial" w:cs="Arial"/>
            </w:rPr>
          </w:pPr>
          <w:r>
            <w:rPr>
              <w:rFonts w:ascii="Arial" w:hAnsi="Arial" w:cs="Arial"/>
            </w:rPr>
            <w:br w:type="page"/>
          </w:r>
        </w:p>
      </w:sdtContent>
    </w:sdt>
    <w:p w14:paraId="575F0CC0" w14:textId="77777777" w:rsidR="00746BAF" w:rsidRPr="00EA2FAC" w:rsidRDefault="00C31EC9" w:rsidP="00C446A9">
      <w:pPr>
        <w:pStyle w:val="Antrat1"/>
        <w:numPr>
          <w:ilvl w:val="0"/>
          <w:numId w:val="6"/>
        </w:numPr>
        <w:spacing w:before="0" w:after="0"/>
        <w:rPr>
          <w:rFonts w:ascii="Times New Roman" w:hAnsi="Times New Roman" w:cs="Times New Roman"/>
          <w:b/>
          <w:bCs/>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1964261"/>
      <w:bookmarkStart w:id="6" w:name="_Ref39666794"/>
      <w:bookmarkStart w:id="7" w:name="_Ref39666796"/>
      <w:bookmarkStart w:id="8" w:name="_Toc48053171"/>
      <w:bookmarkStart w:id="9" w:name="_Toc147739116"/>
      <w:bookmarkEnd w:id="0"/>
      <w:bookmarkEnd w:id="1"/>
      <w:bookmarkEnd w:id="2"/>
      <w:bookmarkEnd w:id="3"/>
      <w:bookmarkEnd w:id="4"/>
      <w:r w:rsidRPr="00EA2FAC">
        <w:rPr>
          <w:rFonts w:ascii="Times New Roman" w:hAnsi="Times New Roman" w:cs="Times New Roman"/>
          <w:b/>
          <w:bCs/>
          <w:color w:val="auto"/>
          <w:sz w:val="32"/>
          <w:szCs w:val="32"/>
        </w:rPr>
        <w:t>Bendra informacij</w:t>
      </w:r>
      <w:r w:rsidR="00B076FD" w:rsidRPr="00EA2FAC">
        <w:rPr>
          <w:rFonts w:ascii="Times New Roman" w:hAnsi="Times New Roman" w:cs="Times New Roman"/>
          <w:b/>
          <w:bCs/>
          <w:color w:val="auto"/>
          <w:sz w:val="32"/>
          <w:szCs w:val="32"/>
        </w:rPr>
        <w:t>a</w:t>
      </w:r>
      <w:bookmarkEnd w:id="5"/>
      <w:r w:rsidR="6B81CCAC" w:rsidRPr="00EA2FAC">
        <w:rPr>
          <w:rFonts w:ascii="Times New Roman" w:hAnsi="Times New Roman" w:cs="Times New Roman"/>
          <w:b/>
          <w:bCs/>
          <w:color w:val="auto"/>
          <w:sz w:val="32"/>
          <w:szCs w:val="32"/>
        </w:rPr>
        <w:t xml:space="preserve"> </w:t>
      </w:r>
    </w:p>
    <w:p w14:paraId="7478FE6F" w14:textId="77777777" w:rsidR="00746BAF" w:rsidRDefault="00746BAF" w:rsidP="00746BAF">
      <w:pPr>
        <w:ind w:firstLine="0"/>
      </w:pPr>
    </w:p>
    <w:p w14:paraId="60C5DC9C" w14:textId="3061F647" w:rsidR="00D70948" w:rsidRPr="004F764C" w:rsidRDefault="00D70948" w:rsidP="00D70948">
      <w:pPr>
        <w:spacing w:line="240" w:lineRule="auto"/>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1.1. Perkančioji organizacija – Ignalinos rajono savivaldybės administracija, juridinio asmens kodas 288768350, adresas </w:t>
      </w:r>
      <w:r w:rsidRPr="004F764C">
        <w:rPr>
          <w:rFonts w:ascii="Times New Roman" w:eastAsia="Times New Roman" w:hAnsi="Times New Roman" w:cs="Times New Roman"/>
          <w:sz w:val="24"/>
          <w:szCs w:val="24"/>
          <w:lang w:eastAsia="ar-SA"/>
        </w:rPr>
        <w:t>Laisvės a. 70, Ignalina</w:t>
      </w:r>
      <w:r w:rsidRPr="004F764C">
        <w:rPr>
          <w:rFonts w:ascii="Times New Roman" w:eastAsia="Calibri" w:hAnsi="Times New Roman" w:cs="Times New Roman"/>
          <w:sz w:val="24"/>
          <w:szCs w:val="24"/>
        </w:rPr>
        <w:t>. Perkančioji organizacija nėra PVM mokėtoja.</w:t>
      </w:r>
    </w:p>
    <w:p w14:paraId="21AD4948" w14:textId="5BD1AEF1" w:rsidR="000209C6" w:rsidRDefault="008C5148" w:rsidP="000209C6">
      <w:pPr>
        <w:spacing w:line="240" w:lineRule="auto"/>
        <w:ind w:firstLine="0"/>
        <w:rPr>
          <w:rFonts w:ascii="Times New Roman" w:hAnsi="Times New Roman" w:cs="Times New Roman"/>
          <w:iCs/>
          <w:sz w:val="24"/>
          <w:szCs w:val="24"/>
        </w:rPr>
      </w:pPr>
      <w:r>
        <w:rPr>
          <w:rFonts w:ascii="Times New Roman" w:eastAsia="Calibri" w:hAnsi="Times New Roman" w:cs="Times New Roman"/>
          <w:color w:val="000000"/>
          <w:sz w:val="24"/>
          <w:szCs w:val="24"/>
        </w:rPr>
        <w:t xml:space="preserve">            1.2. </w:t>
      </w:r>
      <w:r w:rsidR="00D70948" w:rsidRPr="00F958BA">
        <w:rPr>
          <w:rFonts w:ascii="Times New Roman" w:eastAsia="Calibri" w:hAnsi="Times New Roman" w:cs="Times New Roman"/>
          <w:color w:val="000000"/>
          <w:sz w:val="24"/>
          <w:szCs w:val="24"/>
        </w:rPr>
        <w:t xml:space="preserve">Pirkimas neatliekamas naudojantis centralizuotų pirkimų </w:t>
      </w:r>
      <w:r w:rsidR="00D70948" w:rsidRPr="00F958BA">
        <w:rPr>
          <w:rFonts w:ascii="Times New Roman" w:eastAsia="Calibri" w:hAnsi="Times New Roman" w:cs="Times New Roman"/>
          <w:sz w:val="24"/>
          <w:szCs w:val="24"/>
        </w:rPr>
        <w:t xml:space="preserve">katalogu, </w:t>
      </w:r>
      <w:r w:rsidR="00D70948" w:rsidRPr="008146FE">
        <w:rPr>
          <w:rFonts w:ascii="Times New Roman" w:eastAsia="Calibri" w:hAnsi="Times New Roman" w:cs="Times New Roman"/>
          <w:sz w:val="24"/>
          <w:szCs w:val="24"/>
        </w:rPr>
        <w:t xml:space="preserve">nes </w:t>
      </w:r>
      <w:r w:rsidR="00A92C9D" w:rsidRPr="008146FE">
        <w:rPr>
          <w:rFonts w:ascii="Times New Roman" w:eastAsia="Calibri" w:hAnsi="Times New Roman" w:cs="Times New Roman"/>
          <w:sz w:val="24"/>
          <w:szCs w:val="24"/>
        </w:rPr>
        <w:t>CPO.</w:t>
      </w:r>
      <w:r w:rsidR="00B33D09">
        <w:rPr>
          <w:rFonts w:ascii="Times New Roman" w:eastAsia="Calibri" w:hAnsi="Times New Roman" w:cs="Times New Roman"/>
          <w:sz w:val="24"/>
          <w:szCs w:val="24"/>
        </w:rPr>
        <w:t>LT</w:t>
      </w:r>
      <w:r w:rsidR="00A92C9D" w:rsidRPr="008146FE">
        <w:rPr>
          <w:rFonts w:ascii="Times New Roman" w:eastAsia="Calibri" w:hAnsi="Times New Roman" w:cs="Times New Roman"/>
          <w:sz w:val="24"/>
          <w:szCs w:val="24"/>
        </w:rPr>
        <w:t xml:space="preserve"> </w:t>
      </w:r>
      <w:r w:rsidR="00D70948" w:rsidRPr="008146FE">
        <w:rPr>
          <w:rFonts w:ascii="Times New Roman" w:eastAsia="Calibri" w:hAnsi="Times New Roman" w:cs="Times New Roman"/>
          <w:sz w:val="24"/>
          <w:szCs w:val="24"/>
        </w:rPr>
        <w:t>katalog</w:t>
      </w:r>
      <w:r w:rsidR="00B33D09">
        <w:rPr>
          <w:rFonts w:ascii="Times New Roman" w:eastAsia="Calibri" w:hAnsi="Times New Roman" w:cs="Times New Roman"/>
          <w:sz w:val="24"/>
          <w:szCs w:val="24"/>
        </w:rPr>
        <w:t xml:space="preserve">u, nes </w:t>
      </w:r>
      <w:r w:rsidRPr="008146FE">
        <w:rPr>
          <w:rFonts w:ascii="Times New Roman" w:eastAsia="Calibri" w:hAnsi="Times New Roman" w:cs="Times New Roman"/>
          <w:sz w:val="24"/>
          <w:szCs w:val="24"/>
        </w:rPr>
        <w:t xml:space="preserve"> </w:t>
      </w:r>
      <w:r w:rsidRPr="008146FE">
        <w:rPr>
          <w:rFonts w:ascii="Times New Roman" w:hAnsi="Times New Roman" w:cs="Times New Roman"/>
          <w:iCs/>
          <w:sz w:val="24"/>
          <w:szCs w:val="24"/>
        </w:rPr>
        <w:t>CPO</w:t>
      </w:r>
      <w:r w:rsidR="00B33D09">
        <w:rPr>
          <w:rFonts w:ascii="Times New Roman" w:hAnsi="Times New Roman" w:cs="Times New Roman"/>
          <w:iCs/>
          <w:sz w:val="24"/>
          <w:szCs w:val="24"/>
        </w:rPr>
        <w:t>.</w:t>
      </w:r>
      <w:r w:rsidRPr="008146FE">
        <w:rPr>
          <w:rFonts w:ascii="Times New Roman" w:hAnsi="Times New Roman" w:cs="Times New Roman"/>
          <w:iCs/>
          <w:sz w:val="24"/>
          <w:szCs w:val="24"/>
        </w:rPr>
        <w:t xml:space="preserve"> LT </w:t>
      </w:r>
      <w:r w:rsidR="000209C6">
        <w:rPr>
          <w:rFonts w:ascii="Times New Roman" w:hAnsi="Times New Roman" w:cs="Times New Roman"/>
          <w:iCs/>
          <w:sz w:val="24"/>
          <w:szCs w:val="24"/>
        </w:rPr>
        <w:t xml:space="preserve">kataloge </w:t>
      </w:r>
      <w:r w:rsidR="00177D66">
        <w:rPr>
          <w:rFonts w:ascii="Times New Roman" w:hAnsi="Times New Roman" w:cs="Times New Roman"/>
          <w:iCs/>
          <w:sz w:val="24"/>
          <w:szCs w:val="24"/>
        </w:rPr>
        <w:t>tokių prekių nėra.</w:t>
      </w:r>
      <w:r w:rsidR="000209C6">
        <w:rPr>
          <w:rFonts w:ascii="Times New Roman" w:hAnsi="Times New Roman" w:cs="Times New Roman"/>
          <w:iCs/>
          <w:sz w:val="24"/>
          <w:szCs w:val="24"/>
        </w:rPr>
        <w:t xml:space="preserve"> </w:t>
      </w:r>
    </w:p>
    <w:p w14:paraId="7DC3868A" w14:textId="77777777" w:rsidR="008B0DC4" w:rsidRDefault="000209C6" w:rsidP="008B0DC4">
      <w:pPr>
        <w:spacing w:line="240" w:lineRule="auto"/>
        <w:ind w:firstLine="0"/>
        <w:rPr>
          <w:rFonts w:ascii="Times New Roman" w:eastAsia="Calibri" w:hAnsi="Times New Roman" w:cs="Times New Roman"/>
          <w:sz w:val="24"/>
          <w:szCs w:val="24"/>
        </w:rPr>
      </w:pPr>
      <w:r>
        <w:rPr>
          <w:rFonts w:ascii="Times New Roman" w:hAnsi="Times New Roman" w:cs="Times New Roman"/>
          <w:iCs/>
          <w:sz w:val="24"/>
          <w:szCs w:val="24"/>
        </w:rPr>
        <w:t xml:space="preserve">            1.3. </w:t>
      </w:r>
      <w:r w:rsidR="00D70948" w:rsidRPr="00F958BA">
        <w:rPr>
          <w:rFonts w:ascii="Times New Roman" w:eastAsia="Calibri" w:hAnsi="Times New Roman" w:cs="Times New Roman"/>
          <w:sz w:val="24"/>
          <w:szCs w:val="24"/>
        </w:rPr>
        <w:t>Pirkimo Komisija yra sudaroma.</w:t>
      </w:r>
    </w:p>
    <w:p w14:paraId="3ABDE62F" w14:textId="1D09A8FE" w:rsidR="008B0DC4" w:rsidRPr="008B0DC4" w:rsidRDefault="008B0DC4" w:rsidP="008B0DC4">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D6A18" w:rsidRPr="008B0DC4">
        <w:rPr>
          <w:rFonts w:ascii="Times New Roman" w:hAnsi="Times New Roman" w:cs="Times New Roman"/>
          <w:sz w:val="24"/>
          <w:szCs w:val="24"/>
          <w:shd w:val="clear" w:color="auto" w:fill="FFFFFF"/>
        </w:rPr>
        <w:t xml:space="preserve">1.4. </w:t>
      </w:r>
      <w:r w:rsidR="001A448E" w:rsidRPr="008B0DC4">
        <w:rPr>
          <w:rFonts w:ascii="Times New Roman" w:hAnsi="Times New Roman" w:cs="Times New Roman"/>
          <w:sz w:val="24"/>
          <w:szCs w:val="24"/>
          <w:shd w:val="clear" w:color="auto" w:fill="FFFFFF"/>
        </w:rPr>
        <w:t xml:space="preserve">Atliekamas pirkimas yra žaliasis pirkimas. </w:t>
      </w:r>
      <w:r w:rsidRPr="008B0DC4">
        <w:rPr>
          <w:rFonts w:ascii="Times New Roman" w:hAnsi="Times New Roman" w:cs="Times New Roman"/>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4.4.4.4  p., 2 priedo 16.1 p.</w:t>
      </w:r>
      <w:r>
        <w:rPr>
          <w:rFonts w:ascii="Times New Roman" w:hAnsi="Times New Roman" w:cs="Times New Roman"/>
          <w:sz w:val="24"/>
          <w:szCs w:val="24"/>
        </w:rPr>
        <w:t>,</w:t>
      </w:r>
      <w:r w:rsidRPr="008B0DC4">
        <w:rPr>
          <w:rFonts w:ascii="Times New Roman" w:hAnsi="Times New Roman" w:cs="Times New Roman"/>
          <w:sz w:val="24"/>
          <w:szCs w:val="24"/>
        </w:rPr>
        <w:t xml:space="preserve"> Užsakovas, savarankiškai nustato aplinkos apsaugos kriterijus</w:t>
      </w:r>
      <w:r>
        <w:rPr>
          <w:rFonts w:ascii="Times New Roman" w:hAnsi="Times New Roman" w:cs="Times New Roman"/>
          <w:sz w:val="24"/>
          <w:szCs w:val="24"/>
        </w:rPr>
        <w:t>, kurie nurodyti</w:t>
      </w:r>
      <w:r w:rsidR="001B1130">
        <w:rPr>
          <w:rFonts w:ascii="Times New Roman" w:hAnsi="Times New Roman" w:cs="Times New Roman"/>
          <w:sz w:val="24"/>
          <w:szCs w:val="24"/>
        </w:rPr>
        <w:t xml:space="preserve"> techninėje specifikacijoje (Pirkim</w:t>
      </w:r>
      <w:r w:rsidR="00700E74">
        <w:rPr>
          <w:rFonts w:ascii="Times New Roman" w:hAnsi="Times New Roman" w:cs="Times New Roman"/>
          <w:sz w:val="24"/>
          <w:szCs w:val="24"/>
        </w:rPr>
        <w:t>o sąlygų priedas Nr</w:t>
      </w:r>
      <w:r w:rsidR="00700E74" w:rsidRPr="002F3C32">
        <w:rPr>
          <w:rFonts w:ascii="Times New Roman" w:hAnsi="Times New Roman" w:cs="Times New Roman"/>
          <w:sz w:val="24"/>
          <w:szCs w:val="24"/>
        </w:rPr>
        <w:t xml:space="preserve">. </w:t>
      </w:r>
      <w:r w:rsidRPr="002F3C32">
        <w:rPr>
          <w:rFonts w:ascii="Times New Roman" w:hAnsi="Times New Roman" w:cs="Times New Roman"/>
          <w:sz w:val="24"/>
          <w:szCs w:val="24"/>
        </w:rPr>
        <w:t xml:space="preserve"> </w:t>
      </w:r>
      <w:r w:rsidR="00700E74" w:rsidRPr="002F3C32">
        <w:rPr>
          <w:rFonts w:ascii="Times New Roman" w:hAnsi="Times New Roman" w:cs="Times New Roman"/>
          <w:sz w:val="24"/>
          <w:szCs w:val="24"/>
        </w:rPr>
        <w:t>2</w:t>
      </w:r>
      <w:r w:rsidR="00700E74">
        <w:rPr>
          <w:rFonts w:ascii="Times New Roman" w:hAnsi="Times New Roman" w:cs="Times New Roman"/>
          <w:sz w:val="24"/>
          <w:szCs w:val="24"/>
        </w:rPr>
        <w:t>) ir sutart</w:t>
      </w:r>
      <w:r w:rsidR="003A7C22">
        <w:rPr>
          <w:rFonts w:ascii="Times New Roman" w:hAnsi="Times New Roman" w:cs="Times New Roman"/>
          <w:sz w:val="24"/>
          <w:szCs w:val="24"/>
        </w:rPr>
        <w:t xml:space="preserve">yje (Pirkimo sąlygų priedas Nr. </w:t>
      </w:r>
      <w:r w:rsidR="003A7C22" w:rsidRPr="002F3C32">
        <w:rPr>
          <w:rFonts w:ascii="Times New Roman" w:hAnsi="Times New Roman" w:cs="Times New Roman"/>
          <w:sz w:val="24"/>
          <w:szCs w:val="24"/>
        </w:rPr>
        <w:t>4</w:t>
      </w:r>
      <w:r w:rsidR="003A7C22">
        <w:rPr>
          <w:rFonts w:ascii="Times New Roman" w:hAnsi="Times New Roman" w:cs="Times New Roman"/>
          <w:sz w:val="24"/>
          <w:szCs w:val="24"/>
        </w:rPr>
        <w:t xml:space="preserve">) </w:t>
      </w:r>
    </w:p>
    <w:p w14:paraId="20EFB23F" w14:textId="22345BEA" w:rsidR="00257685" w:rsidRPr="006226EF" w:rsidRDefault="00970E81" w:rsidP="008B0DC4">
      <w:pPr>
        <w:pStyle w:val="Body2"/>
        <w:tabs>
          <w:tab w:val="left" w:pos="2127"/>
        </w:tabs>
        <w:ind w:firstLine="360"/>
        <w:rPr>
          <w:rFonts w:eastAsia="Calibri" w:cs="Times New Roman"/>
          <w:sz w:val="24"/>
          <w:szCs w:val="24"/>
          <w:lang w:val="lt-LT"/>
        </w:rPr>
      </w:pPr>
      <w:r>
        <w:rPr>
          <w:sz w:val="24"/>
          <w:szCs w:val="24"/>
          <w:shd w:val="clear" w:color="auto" w:fill="FFFFFF"/>
          <w:lang w:val="lt-LT"/>
        </w:rPr>
        <w:t xml:space="preserve">      </w:t>
      </w:r>
      <w:r w:rsidR="007C366B" w:rsidRPr="00FC65A5">
        <w:rPr>
          <w:sz w:val="24"/>
          <w:szCs w:val="24"/>
          <w:lang w:val="lt-LT"/>
        </w:rPr>
        <w:t>1</w:t>
      </w:r>
      <w:r w:rsidR="00DD3E57">
        <w:rPr>
          <w:sz w:val="24"/>
          <w:szCs w:val="24"/>
          <w:lang w:val="lt-LT"/>
        </w:rPr>
        <w:t>.5</w:t>
      </w:r>
      <w:r w:rsidR="003D3DF5" w:rsidRPr="006226EF">
        <w:rPr>
          <w:rFonts w:eastAsia="Calibri" w:cs="Times New Roman"/>
          <w:sz w:val="24"/>
          <w:szCs w:val="24"/>
          <w:lang w:val="lt-LT"/>
        </w:rPr>
        <w:t>.</w:t>
      </w:r>
      <w:r w:rsidR="00CA1A1C" w:rsidRPr="006226EF">
        <w:rPr>
          <w:rFonts w:eastAsia="Calibri" w:cs="Times New Roman"/>
          <w:sz w:val="24"/>
          <w:szCs w:val="24"/>
          <w:lang w:val="lt-LT"/>
        </w:rPr>
        <w:t xml:space="preserve"> </w:t>
      </w:r>
      <w:r w:rsidR="4B7098B6" w:rsidRPr="006226EF">
        <w:rPr>
          <w:rFonts w:eastAsia="Calibri" w:cs="Times New Roman"/>
          <w:sz w:val="24"/>
          <w:szCs w:val="24"/>
          <w:lang w:val="lt-LT"/>
        </w:rPr>
        <w:t>Bendrosios</w:t>
      </w:r>
      <w:r w:rsidR="00931CA2" w:rsidRPr="006226EF">
        <w:rPr>
          <w:rFonts w:eastAsia="Calibri" w:cs="Times New Roman"/>
          <w:sz w:val="24"/>
          <w:szCs w:val="24"/>
          <w:lang w:val="lt-LT"/>
        </w:rPr>
        <w:t xml:space="preserve"> pirkimo</w:t>
      </w:r>
      <w:r w:rsidR="4B7098B6" w:rsidRPr="006226EF">
        <w:rPr>
          <w:rFonts w:eastAsia="Calibri" w:cs="Times New Roman"/>
          <w:sz w:val="24"/>
          <w:szCs w:val="24"/>
          <w:lang w:val="lt-LT"/>
        </w:rPr>
        <w:t xml:space="preserve"> sąlygos yra neatskiriama ši</w:t>
      </w:r>
      <w:r w:rsidR="00931CA2" w:rsidRPr="006226EF">
        <w:rPr>
          <w:rFonts w:eastAsia="Calibri" w:cs="Times New Roman"/>
          <w:sz w:val="24"/>
          <w:szCs w:val="24"/>
          <w:lang w:val="lt-LT"/>
        </w:rPr>
        <w:t>ų</w:t>
      </w:r>
      <w:r w:rsidR="4B7098B6" w:rsidRPr="006226EF">
        <w:rPr>
          <w:rFonts w:eastAsia="Calibri" w:cs="Times New Roman"/>
          <w:sz w:val="24"/>
          <w:szCs w:val="24"/>
          <w:lang w:val="lt-LT"/>
        </w:rPr>
        <w:t xml:space="preserve"> pirkimo sąlygų da</w:t>
      </w:r>
      <w:r w:rsidR="009678B7">
        <w:rPr>
          <w:rFonts w:eastAsia="Calibri" w:cs="Times New Roman"/>
          <w:sz w:val="24"/>
          <w:szCs w:val="24"/>
          <w:lang w:val="lt-LT"/>
        </w:rPr>
        <w:t>l</w:t>
      </w:r>
      <w:r w:rsidR="4B7098B6" w:rsidRPr="006226EF">
        <w:rPr>
          <w:rFonts w:eastAsia="Calibri" w:cs="Times New Roman"/>
          <w:sz w:val="24"/>
          <w:szCs w:val="24"/>
          <w:lang w:val="lt-LT"/>
        </w:rPr>
        <w:t>is.</w:t>
      </w:r>
    </w:p>
    <w:p w14:paraId="2695CFDD" w14:textId="77777777" w:rsidR="007C366B" w:rsidRPr="00222A23" w:rsidRDefault="007C366B" w:rsidP="00222A23">
      <w:pPr>
        <w:pStyle w:val="Sraopastraipa"/>
        <w:spacing w:line="240" w:lineRule="auto"/>
        <w:ind w:left="0" w:firstLine="709"/>
        <w:rPr>
          <w:rFonts w:ascii="Times New Roman" w:eastAsia="Calibri" w:hAnsi="Times New Roman" w:cs="Times New Roman"/>
          <w:sz w:val="24"/>
          <w:szCs w:val="24"/>
        </w:rPr>
      </w:pPr>
    </w:p>
    <w:p w14:paraId="5C5414DE" w14:textId="1864A109" w:rsidR="00FB3C75" w:rsidRPr="00EA2FAC" w:rsidRDefault="00244994" w:rsidP="00595C95">
      <w:pPr>
        <w:pStyle w:val="Antrat1"/>
        <w:numPr>
          <w:ilvl w:val="0"/>
          <w:numId w:val="6"/>
        </w:numPr>
        <w:spacing w:before="0" w:after="0"/>
        <w:rPr>
          <w:rFonts w:ascii="Times New Roman" w:hAnsi="Times New Roman" w:cs="Times New Roman"/>
          <w:b/>
          <w:bCs/>
          <w:color w:val="auto"/>
          <w:sz w:val="32"/>
          <w:szCs w:val="32"/>
        </w:rPr>
      </w:pPr>
      <w:bookmarkStart w:id="10" w:name="_Toc181964262"/>
      <w:r w:rsidRPr="00EA2FAC">
        <w:rPr>
          <w:rFonts w:ascii="Times New Roman" w:hAnsi="Times New Roman" w:cs="Times New Roman"/>
          <w:b/>
          <w:bCs/>
          <w:color w:val="auto"/>
          <w:sz w:val="32"/>
          <w:szCs w:val="32"/>
        </w:rPr>
        <w:t>Pirkimo objektas</w:t>
      </w:r>
      <w:bookmarkEnd w:id="10"/>
    </w:p>
    <w:p w14:paraId="20B182B5" w14:textId="77777777" w:rsidR="00FB3C75" w:rsidRDefault="00FB3C75" w:rsidP="00E62E95">
      <w:pPr>
        <w:spacing w:line="240" w:lineRule="auto"/>
        <w:ind w:firstLine="0"/>
      </w:pPr>
    </w:p>
    <w:p w14:paraId="54F02F79" w14:textId="342F7E6F" w:rsidR="00FB3C75" w:rsidRPr="00E40C02" w:rsidRDefault="4A330118" w:rsidP="00647847">
      <w:pPr>
        <w:pStyle w:val="Betarp"/>
        <w:numPr>
          <w:ilvl w:val="1"/>
          <w:numId w:val="6"/>
        </w:numPr>
        <w:tabs>
          <w:tab w:val="left" w:pos="1134"/>
        </w:tabs>
        <w:spacing w:after="120"/>
        <w:ind w:left="0" w:firstLine="709"/>
        <w:contextualSpacing/>
        <w:rPr>
          <w:rFonts w:ascii="Times New Roman" w:eastAsia="Calibri" w:hAnsi="Times New Roman" w:cs="Times New Roman"/>
          <w:sz w:val="24"/>
          <w:szCs w:val="24"/>
        </w:rPr>
      </w:pPr>
      <w:r w:rsidRPr="00E40C02">
        <w:rPr>
          <w:rFonts w:ascii="Times New Roman" w:eastAsia="Calibri" w:hAnsi="Times New Roman" w:cs="Times New Roman"/>
          <w:sz w:val="24"/>
          <w:szCs w:val="24"/>
        </w:rPr>
        <w:t xml:space="preserve"> </w:t>
      </w:r>
      <w:r w:rsidR="00651664" w:rsidRPr="00E40C02">
        <w:rPr>
          <w:rFonts w:ascii="Times New Roman" w:eastAsia="Calibri" w:hAnsi="Times New Roman" w:cs="Times New Roman"/>
          <w:sz w:val="24"/>
          <w:szCs w:val="24"/>
        </w:rPr>
        <w:t xml:space="preserve">Perkančioji organizacija </w:t>
      </w:r>
      <w:r w:rsidR="00FB3C75" w:rsidRPr="00E40C02">
        <w:rPr>
          <w:rFonts w:ascii="Times New Roman" w:eastAsia="Calibri" w:hAnsi="Times New Roman" w:cs="Times New Roman"/>
          <w:sz w:val="24"/>
          <w:szCs w:val="24"/>
        </w:rPr>
        <w:t>numato</w:t>
      </w:r>
      <w:r w:rsidR="006355AC">
        <w:rPr>
          <w:rFonts w:ascii="Times New Roman" w:eastAsia="Calibri" w:hAnsi="Times New Roman" w:cs="Times New Roman"/>
          <w:sz w:val="24"/>
          <w:szCs w:val="24"/>
        </w:rPr>
        <w:t xml:space="preserve"> </w:t>
      </w:r>
      <w:r w:rsidR="00402FDB">
        <w:rPr>
          <w:rFonts w:ascii="Times New Roman" w:eastAsia="Calibri" w:hAnsi="Times New Roman" w:cs="Times New Roman"/>
          <w:sz w:val="24"/>
          <w:szCs w:val="24"/>
        </w:rPr>
        <w:t xml:space="preserve">įsigyti </w:t>
      </w:r>
      <w:r w:rsidR="00C75744">
        <w:rPr>
          <w:rFonts w:ascii="Times New Roman" w:eastAsia="Calibri" w:hAnsi="Times New Roman" w:cs="Times New Roman"/>
          <w:sz w:val="24"/>
          <w:szCs w:val="24"/>
        </w:rPr>
        <w:t xml:space="preserve">lauko klases </w:t>
      </w:r>
      <w:r w:rsidR="00583743">
        <w:rPr>
          <w:rFonts w:ascii="Times New Roman" w:eastAsia="Calibri" w:hAnsi="Times New Roman" w:cs="Times New Roman"/>
          <w:sz w:val="24"/>
          <w:szCs w:val="24"/>
        </w:rPr>
        <w:t>(su montavimo darbais)</w:t>
      </w:r>
      <w:r w:rsidR="006355AC">
        <w:rPr>
          <w:rFonts w:ascii="Times New Roman" w:eastAsia="Calibri" w:hAnsi="Times New Roman" w:cs="Times New Roman"/>
          <w:sz w:val="24"/>
          <w:szCs w:val="24"/>
        </w:rPr>
        <w:t xml:space="preserve"> visos dienos mokyklos </w:t>
      </w:r>
      <w:r w:rsidR="00C75744">
        <w:rPr>
          <w:rFonts w:ascii="Times New Roman" w:eastAsia="Calibri" w:hAnsi="Times New Roman" w:cs="Times New Roman"/>
          <w:sz w:val="24"/>
          <w:szCs w:val="24"/>
        </w:rPr>
        <w:t>modelio pritaikymui</w:t>
      </w:r>
      <w:r w:rsidR="00367B2E"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 xml:space="preserve">Reikalavimai </w:t>
      </w:r>
      <w:r w:rsidR="00966703" w:rsidRPr="00E40C02">
        <w:rPr>
          <w:rFonts w:ascii="Times New Roman" w:eastAsia="Calibri" w:hAnsi="Times New Roman" w:cs="Times New Roman"/>
          <w:sz w:val="24"/>
          <w:szCs w:val="24"/>
        </w:rPr>
        <w:t>p</w:t>
      </w:r>
      <w:r w:rsidR="00FB3C75" w:rsidRPr="00E40C02">
        <w:rPr>
          <w:rFonts w:ascii="Times New Roman" w:eastAsia="Calibri" w:hAnsi="Times New Roman" w:cs="Times New Roman"/>
          <w:sz w:val="24"/>
          <w:szCs w:val="24"/>
        </w:rPr>
        <w:t>irkimo objektui nustatyti</w:t>
      </w:r>
      <w:r w:rsidR="00AE2AEF" w:rsidRPr="00E40C02">
        <w:rPr>
          <w:rFonts w:ascii="Times New Roman" w:eastAsia="Calibri" w:hAnsi="Times New Roman" w:cs="Times New Roman"/>
          <w:sz w:val="24"/>
          <w:szCs w:val="24"/>
        </w:rPr>
        <w:t xml:space="preserve"> </w:t>
      </w:r>
      <w:r w:rsidR="00966703" w:rsidRPr="00E40C02">
        <w:rPr>
          <w:rFonts w:ascii="Times New Roman" w:eastAsia="Calibri" w:hAnsi="Times New Roman" w:cs="Times New Roman"/>
          <w:sz w:val="24"/>
          <w:szCs w:val="24"/>
        </w:rPr>
        <w:t>s</w:t>
      </w:r>
      <w:r w:rsidR="00044836" w:rsidRPr="00E40C02">
        <w:rPr>
          <w:rFonts w:ascii="Times New Roman" w:eastAsia="Calibri" w:hAnsi="Times New Roman" w:cs="Times New Roman"/>
          <w:sz w:val="24"/>
          <w:szCs w:val="24"/>
        </w:rPr>
        <w:t>pecialiųjų p</w:t>
      </w:r>
      <w:r w:rsidR="00AE2AEF" w:rsidRPr="00E40C02">
        <w:rPr>
          <w:rFonts w:ascii="Times New Roman" w:eastAsia="Calibri" w:hAnsi="Times New Roman" w:cs="Times New Roman"/>
          <w:sz w:val="24"/>
          <w:szCs w:val="24"/>
        </w:rPr>
        <w:t xml:space="preserve">irkimo </w:t>
      </w:r>
      <w:r w:rsidR="00AE2AEF" w:rsidRPr="002F3C32">
        <w:rPr>
          <w:rFonts w:ascii="Times New Roman" w:eastAsia="Calibri" w:hAnsi="Times New Roman" w:cs="Times New Roman"/>
          <w:sz w:val="24"/>
          <w:szCs w:val="24"/>
        </w:rPr>
        <w:t xml:space="preserve">sąlygų </w:t>
      </w:r>
      <w:r w:rsidR="00367B2E" w:rsidRPr="002F3C32">
        <w:rPr>
          <w:rFonts w:ascii="Times New Roman" w:eastAsia="Calibri" w:hAnsi="Times New Roman" w:cs="Times New Roman"/>
          <w:sz w:val="24"/>
          <w:szCs w:val="24"/>
        </w:rPr>
        <w:t>2</w:t>
      </w:r>
      <w:r w:rsidR="007F6B68">
        <w:rPr>
          <w:rFonts w:ascii="Times New Roman" w:eastAsia="Calibri" w:hAnsi="Times New Roman" w:cs="Times New Roman"/>
          <w:sz w:val="24"/>
          <w:szCs w:val="24"/>
        </w:rPr>
        <w:t xml:space="preserve"> </w:t>
      </w:r>
      <w:r w:rsidR="00AE2AEF" w:rsidRPr="00E40C02">
        <w:rPr>
          <w:rFonts w:ascii="Times New Roman" w:eastAsia="Calibri" w:hAnsi="Times New Roman" w:cs="Times New Roman"/>
          <w:sz w:val="24"/>
          <w:szCs w:val="24"/>
        </w:rPr>
        <w:t>priede.</w:t>
      </w:r>
    </w:p>
    <w:p w14:paraId="1D5A0702" w14:textId="10C6E0E0" w:rsidR="005D280D" w:rsidRPr="00E40C02" w:rsidRDefault="002C41AA" w:rsidP="0030758B">
      <w:pPr>
        <w:pStyle w:val="Betarp"/>
        <w:rPr>
          <w:rFonts w:ascii="Times New Roman" w:eastAsia="Calibri" w:hAnsi="Times New Roman" w:cs="Times New Roman"/>
          <w:sz w:val="24"/>
          <w:szCs w:val="24"/>
        </w:rPr>
      </w:pPr>
      <w:r w:rsidRPr="00E40C02">
        <w:rPr>
          <w:rFonts w:ascii="Times New Roman" w:eastAsia="Calibri" w:hAnsi="Times New Roman" w:cs="Times New Roman"/>
          <w:sz w:val="24"/>
          <w:szCs w:val="24"/>
        </w:rPr>
        <w:t>2.2.</w:t>
      </w:r>
      <w:r w:rsidR="00ED1C85"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Pirkimo objektas į dalis neskaidomas.</w:t>
      </w:r>
      <w:r w:rsidR="00702B7B" w:rsidRPr="00E40C02">
        <w:rPr>
          <w:rFonts w:ascii="Times New Roman" w:eastAsia="Calibri" w:hAnsi="Times New Roman" w:cs="Times New Roman"/>
          <w:sz w:val="24"/>
          <w:szCs w:val="24"/>
        </w:rPr>
        <w:t xml:space="preserve"> </w:t>
      </w:r>
      <w:r w:rsidR="00EC159B">
        <w:rPr>
          <w:rFonts w:ascii="Times New Roman" w:eastAsia="Calibri" w:hAnsi="Times New Roman" w:cs="Times New Roman"/>
          <w:sz w:val="24"/>
          <w:szCs w:val="24"/>
        </w:rPr>
        <w:t xml:space="preserve"> </w:t>
      </w:r>
      <w:r w:rsidR="00702B7B" w:rsidRPr="00E40C02">
        <w:rPr>
          <w:rFonts w:ascii="Times New Roman" w:eastAsia="Calibri" w:hAnsi="Times New Roman" w:cs="Times New Roman"/>
          <w:sz w:val="24"/>
          <w:szCs w:val="24"/>
        </w:rPr>
        <w:t xml:space="preserve">Pirkimo apimtys, reikalavimai ir techninė specifikacija apibrėžti </w:t>
      </w:r>
      <w:r w:rsidR="00C314B2" w:rsidRPr="00E40C02">
        <w:rPr>
          <w:rFonts w:ascii="Times New Roman" w:eastAsia="Calibri" w:hAnsi="Times New Roman" w:cs="Times New Roman"/>
          <w:sz w:val="24"/>
          <w:szCs w:val="24"/>
        </w:rPr>
        <w:t>s</w:t>
      </w:r>
      <w:r w:rsidR="000B6976" w:rsidRPr="00E40C02">
        <w:rPr>
          <w:rFonts w:ascii="Times New Roman" w:eastAsia="Calibri" w:hAnsi="Times New Roman" w:cs="Times New Roman"/>
          <w:sz w:val="24"/>
          <w:szCs w:val="24"/>
        </w:rPr>
        <w:t>pecialiųjų p</w:t>
      </w:r>
      <w:r w:rsidR="00702B7B" w:rsidRPr="00E40C02">
        <w:rPr>
          <w:rFonts w:ascii="Times New Roman" w:eastAsia="Calibri" w:hAnsi="Times New Roman" w:cs="Times New Roman"/>
          <w:sz w:val="24"/>
          <w:szCs w:val="24"/>
        </w:rPr>
        <w:t xml:space="preserve">irkimo sąlygų </w:t>
      </w:r>
      <w:r w:rsidR="00047776" w:rsidRPr="002F3C32">
        <w:rPr>
          <w:rFonts w:ascii="Times New Roman" w:eastAsia="Calibri" w:hAnsi="Times New Roman" w:cs="Times New Roman"/>
          <w:sz w:val="24"/>
          <w:szCs w:val="24"/>
        </w:rPr>
        <w:t>2</w:t>
      </w:r>
      <w:r w:rsidR="00702B7B" w:rsidRPr="00E40C02">
        <w:rPr>
          <w:rFonts w:ascii="Times New Roman" w:eastAsia="Calibri" w:hAnsi="Times New Roman" w:cs="Times New Roman"/>
          <w:sz w:val="24"/>
          <w:szCs w:val="24"/>
        </w:rPr>
        <w:t xml:space="preserve"> priede.</w:t>
      </w:r>
    </w:p>
    <w:p w14:paraId="21CB873C" w14:textId="77777777" w:rsidR="00AA7DE4" w:rsidRPr="007A49A5" w:rsidRDefault="003943EC" w:rsidP="001603FC">
      <w:pPr>
        <w:pStyle w:val="pf0"/>
        <w:spacing w:before="0" w:beforeAutospacing="0" w:after="0" w:afterAutospacing="0"/>
        <w:ind w:firstLine="709"/>
        <w:jc w:val="both"/>
      </w:pPr>
      <w:r w:rsidRPr="007A49A5">
        <w:rPr>
          <w:rFonts w:eastAsia="Calibri"/>
        </w:rPr>
        <w:t>2.</w:t>
      </w:r>
      <w:r w:rsidR="001F568A" w:rsidRPr="007A49A5">
        <w:rPr>
          <w:rFonts w:eastAsia="Calibri"/>
        </w:rPr>
        <w:t>3</w:t>
      </w:r>
      <w:r w:rsidR="00FB3FD7" w:rsidRPr="007A49A5">
        <w:rPr>
          <w:rFonts w:eastAsia="Calibri"/>
        </w:rPr>
        <w:t>.</w:t>
      </w:r>
      <w:r w:rsidR="001603FC" w:rsidRPr="007A49A5">
        <w:rPr>
          <w:rFonts w:eastAsia="Calibri"/>
        </w:rPr>
        <w:t xml:space="preserve"> </w:t>
      </w:r>
      <w:r w:rsidR="00AA7DE4" w:rsidRPr="007A49A5">
        <w:rPr>
          <w:rStyle w:val="cf01"/>
          <w:rFonts w:ascii="Times New Roman" w:hAnsi="Times New Roman" w:cs="Times New Roman"/>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r w:rsidR="00AA7DE4" w:rsidRPr="007A49A5">
        <w:t>Tiekėjas, siūlantis lygiavertę prekę privalo savo pasiūlyme patikimomis priemonėmis įrodyti, kad siūloma prekė yra lygiavertė ir atitinka techninėje specifikacijoje ir kituose pirkimo dokumentuose keliamus reikalavimus.</w:t>
      </w:r>
    </w:p>
    <w:p w14:paraId="180FC26B" w14:textId="5321C540" w:rsidR="00255C04" w:rsidRDefault="003943EC" w:rsidP="00F77A5D">
      <w:pPr>
        <w:pStyle w:val="Sraopastraipa"/>
        <w:spacing w:line="240" w:lineRule="auto"/>
        <w:ind w:left="0" w:firstLine="709"/>
        <w:rPr>
          <w:rFonts w:ascii="Times New Roman" w:eastAsia="Calibri" w:hAnsi="Times New Roman" w:cs="Times New Roman"/>
          <w:sz w:val="24"/>
          <w:szCs w:val="24"/>
        </w:rPr>
      </w:pPr>
      <w:r w:rsidRPr="007A49A5">
        <w:rPr>
          <w:rFonts w:ascii="Times New Roman" w:eastAsia="Calibri" w:hAnsi="Times New Roman" w:cs="Times New Roman"/>
          <w:sz w:val="24"/>
          <w:szCs w:val="24"/>
        </w:rPr>
        <w:t>2.</w:t>
      </w:r>
      <w:r w:rsidR="001F568A" w:rsidRPr="007A49A5">
        <w:rPr>
          <w:rFonts w:ascii="Times New Roman" w:eastAsia="Calibri" w:hAnsi="Times New Roman" w:cs="Times New Roman"/>
          <w:sz w:val="24"/>
          <w:szCs w:val="24"/>
        </w:rPr>
        <w:t>4</w:t>
      </w:r>
      <w:r w:rsidRPr="007A49A5">
        <w:rPr>
          <w:rFonts w:ascii="Times New Roman" w:eastAsia="Calibri" w:hAnsi="Times New Roman" w:cs="Times New Roman"/>
          <w:sz w:val="24"/>
          <w:szCs w:val="24"/>
        </w:rPr>
        <w:t>. Jeigu apibūdinant pirkimo objektą techninėje specifikacijoje</w:t>
      </w:r>
      <w:r w:rsidR="00CA3823" w:rsidRPr="007A49A5">
        <w:rPr>
          <w:rFonts w:ascii="Times New Roman" w:eastAsia="Calibri" w:hAnsi="Times New Roman" w:cs="Times New Roman"/>
          <w:sz w:val="24"/>
          <w:szCs w:val="24"/>
        </w:rPr>
        <w:t xml:space="preserve"> ar kituose pirkimo dokument</w:t>
      </w:r>
      <w:r w:rsidR="00D77C4D" w:rsidRPr="007A49A5">
        <w:rPr>
          <w:rFonts w:ascii="Times New Roman" w:eastAsia="Calibri" w:hAnsi="Times New Roman" w:cs="Times New Roman"/>
          <w:sz w:val="24"/>
          <w:szCs w:val="24"/>
        </w:rPr>
        <w:t xml:space="preserve">uose </w:t>
      </w:r>
      <w:r w:rsidRPr="007A49A5">
        <w:rPr>
          <w:rFonts w:ascii="Times New Roman" w:eastAsia="Calibri"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AA59D4">
        <w:rPr>
          <w:rFonts w:ascii="Times New Roman" w:eastAsia="Calibri" w:hAnsi="Times New Roman" w:cs="Times New Roman"/>
          <w:sz w:val="24"/>
          <w:szCs w:val="24"/>
        </w:rPr>
        <w:t xml:space="preserve"> </w:t>
      </w:r>
    </w:p>
    <w:p w14:paraId="51A040D8" w14:textId="1D123E7F" w:rsidR="00AA59D4" w:rsidRPr="00AA59D4" w:rsidRDefault="00583743" w:rsidP="00AA59D4">
      <w:pPr>
        <w:pStyle w:val="Sraopastraipa"/>
        <w:numPr>
          <w:ilvl w:val="1"/>
          <w:numId w:val="37"/>
        </w:numPr>
        <w:tabs>
          <w:tab w:val="left" w:pos="851"/>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A59D4" w:rsidRPr="00AA59D4">
        <w:rPr>
          <w:rFonts w:ascii="Times New Roman" w:hAnsi="Times New Roman" w:cs="Times New Roman"/>
          <w:sz w:val="24"/>
          <w:szCs w:val="24"/>
        </w:rPr>
        <w:t>Perkančioji organizacija nerengs susitikimo su tiekėjais dėl pirkimo sąlygų paaiškinimo.</w:t>
      </w:r>
    </w:p>
    <w:p w14:paraId="0BE47A1C" w14:textId="37E102B2" w:rsidR="00AA59D4" w:rsidRPr="00AA59D4" w:rsidRDefault="00AA59D4" w:rsidP="00AA59D4">
      <w:pPr>
        <w:pStyle w:val="Sraopastraipa"/>
        <w:numPr>
          <w:ilvl w:val="1"/>
          <w:numId w:val="37"/>
        </w:numPr>
        <w:tabs>
          <w:tab w:val="left" w:pos="851"/>
        </w:tabs>
        <w:spacing w:line="240" w:lineRule="auto"/>
        <w:ind w:left="0" w:firstLine="710"/>
        <w:rPr>
          <w:rFonts w:ascii="Times New Roman" w:hAnsi="Times New Roman" w:cs="Times New Roman"/>
          <w:sz w:val="24"/>
          <w:szCs w:val="24"/>
        </w:rPr>
      </w:pPr>
      <w:r w:rsidRPr="00AA59D4">
        <w:rPr>
          <w:rFonts w:ascii="Times New Roman" w:eastAsiaTheme="minorHAnsi" w:hAnsi="Times New Roman" w:cs="Times New Roman"/>
          <w:sz w:val="24"/>
          <w:szCs w:val="24"/>
          <w:lang w:eastAsia="en-US"/>
        </w:rPr>
        <w:t>P</w:t>
      </w:r>
      <w:r w:rsidRPr="00AA59D4">
        <w:rPr>
          <w:rFonts w:ascii="Times New Roman" w:hAnsi="Times New Roman" w:cs="Times New Roman"/>
          <w:sz w:val="24"/>
          <w:szCs w:val="24"/>
        </w:rPr>
        <w:t xml:space="preserve">erkančioji organizacija nerengs objekto apžiūros. Tiekėjai savarankiškai gali apžiūrėti pirkimo objektą. </w:t>
      </w:r>
      <w:r w:rsidRPr="00BF01E4">
        <w:rPr>
          <w:rFonts w:ascii="Times New Roman" w:hAnsi="Times New Roman" w:cs="Times New Roman"/>
          <w:sz w:val="24"/>
          <w:szCs w:val="24"/>
        </w:rPr>
        <w:t>Tiekėjas savo iniciatyva apžiūrėjęs objektą, kuriame bus atliekami sutartyje numatyti darbai ir įvertinęs juos su pateiktais pirkimo dokumentais, visus prašymus (paklausimus)</w:t>
      </w:r>
      <w:r w:rsidRPr="00AA59D4">
        <w:rPr>
          <w:rFonts w:ascii="Times New Roman" w:hAnsi="Times New Roman" w:cs="Times New Roman"/>
          <w:sz w:val="24"/>
          <w:szCs w:val="24"/>
        </w:rPr>
        <w:t xml:space="preserve"> paaiškinti turi pateikti perkančiajai organizacijai CVP IS susirašinėjimo priemonėmis.</w:t>
      </w:r>
    </w:p>
    <w:p w14:paraId="2FA25080" w14:textId="7DFE3C56" w:rsidR="00DA459E" w:rsidRPr="00A956EC" w:rsidRDefault="00E40C02" w:rsidP="00DA459E">
      <w:pPr>
        <w:pStyle w:val="Body2"/>
        <w:ind w:firstLine="720"/>
        <w:rPr>
          <w:color w:val="auto"/>
          <w:sz w:val="24"/>
          <w:szCs w:val="24"/>
          <w:lang w:val="lt-LT"/>
        </w:rPr>
      </w:pPr>
      <w:r w:rsidRPr="00FC65A5">
        <w:rPr>
          <w:rFonts w:eastAsia="Calibri" w:cs="Times New Roman"/>
          <w:sz w:val="24"/>
          <w:szCs w:val="24"/>
          <w:lang w:val="lt-LT"/>
        </w:rPr>
        <w:t>2.</w:t>
      </w:r>
      <w:r w:rsidR="00AA59D4">
        <w:rPr>
          <w:rFonts w:eastAsia="Calibri" w:cs="Times New Roman"/>
          <w:sz w:val="24"/>
          <w:szCs w:val="24"/>
          <w:lang w:val="lt-LT"/>
        </w:rPr>
        <w:t>7</w:t>
      </w:r>
      <w:r w:rsidRPr="00FC65A5">
        <w:rPr>
          <w:rFonts w:eastAsia="Calibri" w:cs="Times New Roman"/>
          <w:sz w:val="24"/>
          <w:szCs w:val="24"/>
          <w:lang w:val="lt-LT"/>
        </w:rPr>
        <w:t xml:space="preserve">. </w:t>
      </w:r>
      <w:r w:rsidR="00DA459E" w:rsidRPr="00A956EC">
        <w:rPr>
          <w:color w:val="auto"/>
          <w:sz w:val="24"/>
          <w:szCs w:val="24"/>
          <w:lang w:val="lt-LT"/>
        </w:rPr>
        <w:t>Pasiūlymo kaina turi būti</w:t>
      </w:r>
      <w:r w:rsidR="00DA459E" w:rsidRPr="00A956EC">
        <w:rPr>
          <w:b/>
          <w:bCs/>
          <w:color w:val="auto"/>
          <w:sz w:val="24"/>
          <w:szCs w:val="24"/>
          <w:lang w:val="lt-LT"/>
        </w:rPr>
        <w:t xml:space="preserve"> ne didesnė </w:t>
      </w:r>
      <w:r w:rsidR="00DA459E" w:rsidRPr="00B25300">
        <w:rPr>
          <w:b/>
          <w:bCs/>
          <w:color w:val="auto"/>
          <w:sz w:val="24"/>
          <w:szCs w:val="24"/>
          <w:lang w:val="lt-LT"/>
        </w:rPr>
        <w:t xml:space="preserve">nei </w:t>
      </w:r>
      <w:r w:rsidR="005C3583" w:rsidRPr="00B25300">
        <w:rPr>
          <w:rFonts w:eastAsia="Calibri" w:cs="Times New Roman"/>
          <w:b/>
          <w:bCs/>
          <w:sz w:val="24"/>
          <w:szCs w:val="24"/>
          <w:lang w:val="lt-LT"/>
        </w:rPr>
        <w:t>24.780,17</w:t>
      </w:r>
      <w:r w:rsidR="00DA459E" w:rsidRPr="00B25300">
        <w:rPr>
          <w:rFonts w:eastAsia="Calibri" w:cs="Times New Roman"/>
          <w:b/>
          <w:bCs/>
          <w:sz w:val="24"/>
          <w:szCs w:val="24"/>
          <w:lang w:val="lt-LT"/>
        </w:rPr>
        <w:t xml:space="preserve"> </w:t>
      </w:r>
      <w:r w:rsidR="00DA459E" w:rsidRPr="00B25300">
        <w:rPr>
          <w:b/>
          <w:bCs/>
          <w:color w:val="auto"/>
          <w:sz w:val="24"/>
          <w:szCs w:val="24"/>
          <w:lang w:val="lt-LT"/>
        </w:rPr>
        <w:t>Eur</w:t>
      </w:r>
      <w:r w:rsidR="00DA459E" w:rsidRPr="00A956EC">
        <w:rPr>
          <w:b/>
          <w:bCs/>
          <w:color w:val="auto"/>
          <w:sz w:val="24"/>
          <w:szCs w:val="24"/>
          <w:lang w:val="lt-LT"/>
        </w:rPr>
        <w:t xml:space="preserve"> be PVM. </w:t>
      </w:r>
      <w:r w:rsidR="00DA459E" w:rsidRPr="00A956EC">
        <w:rPr>
          <w:color w:val="auto"/>
          <w:sz w:val="24"/>
          <w:szCs w:val="24"/>
          <w:lang w:val="lt-LT"/>
        </w:rPr>
        <w:t xml:space="preserve">Pasiūlymai, kurių </w:t>
      </w:r>
      <w:r w:rsidR="0004715D">
        <w:rPr>
          <w:color w:val="auto"/>
          <w:sz w:val="24"/>
          <w:szCs w:val="24"/>
          <w:lang w:val="lt-LT"/>
        </w:rPr>
        <w:t xml:space="preserve"> </w:t>
      </w:r>
      <w:r w:rsidR="00DA459E" w:rsidRPr="00A956EC">
        <w:rPr>
          <w:color w:val="auto"/>
          <w:sz w:val="24"/>
          <w:szCs w:val="24"/>
          <w:lang w:val="lt-LT"/>
        </w:rPr>
        <w:t>kaina viršys šiame punkte nurodytą sumą, bus atmesti.</w:t>
      </w:r>
    </w:p>
    <w:p w14:paraId="00F6F8E0" w14:textId="26CFE2F1" w:rsidR="00E40C02" w:rsidRPr="00D9161C" w:rsidRDefault="00E40C02" w:rsidP="00BE4A40">
      <w:pPr>
        <w:widowControl w:val="0"/>
        <w:tabs>
          <w:tab w:val="left" w:pos="414"/>
          <w:tab w:val="left" w:pos="1418"/>
        </w:tabs>
        <w:suppressAutoHyphens/>
        <w:spacing w:line="240" w:lineRule="auto"/>
        <w:ind w:firstLine="709"/>
        <w:rPr>
          <w:rFonts w:eastAsia="Calibri"/>
          <w:sz w:val="24"/>
          <w:szCs w:val="24"/>
        </w:rPr>
      </w:pPr>
      <w:r w:rsidRPr="00BE4A40">
        <w:rPr>
          <w:rFonts w:ascii="Times New Roman" w:eastAsia="Calibri" w:hAnsi="Times New Roman" w:cs="Times New Roman"/>
          <w:sz w:val="24"/>
          <w:szCs w:val="24"/>
        </w:rPr>
        <w:t>2.</w:t>
      </w:r>
      <w:r w:rsidR="00AA59D4">
        <w:rPr>
          <w:rFonts w:ascii="Times New Roman" w:eastAsia="Calibri" w:hAnsi="Times New Roman" w:cs="Times New Roman"/>
          <w:sz w:val="24"/>
          <w:szCs w:val="24"/>
        </w:rPr>
        <w:t>8</w:t>
      </w:r>
      <w:r w:rsidRPr="00BE4A40">
        <w:rPr>
          <w:rFonts w:ascii="Times New Roman" w:eastAsia="Calibri" w:hAnsi="Times New Roman" w:cs="Times New Roman"/>
          <w:sz w:val="24"/>
          <w:szCs w:val="24"/>
        </w:rPr>
        <w:t>.</w:t>
      </w:r>
      <w:r w:rsidRPr="00D9161C">
        <w:rPr>
          <w:rFonts w:eastAsia="Calibri"/>
          <w:sz w:val="24"/>
          <w:szCs w:val="24"/>
        </w:rPr>
        <w:t xml:space="preserve"> </w:t>
      </w:r>
      <w:r w:rsidR="00BE4A40" w:rsidRPr="00FD4479">
        <w:rPr>
          <w:rFonts w:ascii="Times New Roman" w:eastAsia="Times New Roman" w:hAnsi="Times New Roman" w:cs="Times New Roman"/>
          <w:sz w:val="24"/>
          <w:szCs w:val="24"/>
        </w:rPr>
        <w:t>Prekių tiekimo terminas –</w:t>
      </w:r>
      <w:r w:rsidR="00CA005E">
        <w:rPr>
          <w:rFonts w:ascii="Times New Roman" w:eastAsia="Times New Roman" w:hAnsi="Times New Roman" w:cs="Times New Roman"/>
          <w:sz w:val="24"/>
          <w:szCs w:val="24"/>
        </w:rPr>
        <w:t xml:space="preserve"> per  </w:t>
      </w:r>
      <w:r w:rsidR="00BE4A40" w:rsidRPr="00E3192F">
        <w:rPr>
          <w:rFonts w:ascii="Times New Roman" w:eastAsia="Times New Roman" w:hAnsi="Times New Roman" w:cs="Times New Roman"/>
          <w:sz w:val="24"/>
          <w:szCs w:val="24"/>
        </w:rPr>
        <w:t>120 (</w:t>
      </w:r>
      <w:r w:rsidR="00EC7C65" w:rsidRPr="00E3192F">
        <w:rPr>
          <w:rFonts w:ascii="Times New Roman" w:eastAsia="Times New Roman" w:hAnsi="Times New Roman" w:cs="Times New Roman"/>
          <w:sz w:val="24"/>
          <w:szCs w:val="24"/>
        </w:rPr>
        <w:t>vieną</w:t>
      </w:r>
      <w:r w:rsidR="00EC7C65">
        <w:rPr>
          <w:rFonts w:ascii="Times New Roman" w:eastAsia="Times New Roman" w:hAnsi="Times New Roman" w:cs="Times New Roman"/>
          <w:sz w:val="24"/>
          <w:szCs w:val="24"/>
        </w:rPr>
        <w:t xml:space="preserve"> </w:t>
      </w:r>
      <w:r w:rsidR="00BE4A40" w:rsidRPr="00552036">
        <w:rPr>
          <w:rFonts w:ascii="Times New Roman" w:eastAsia="Times New Roman" w:hAnsi="Times New Roman" w:cs="Times New Roman"/>
          <w:sz w:val="24"/>
          <w:szCs w:val="24"/>
        </w:rPr>
        <w:t>šim</w:t>
      </w:r>
      <w:r w:rsidR="00EC7C65">
        <w:rPr>
          <w:rFonts w:ascii="Times New Roman" w:eastAsia="Times New Roman" w:hAnsi="Times New Roman" w:cs="Times New Roman"/>
          <w:sz w:val="24"/>
          <w:szCs w:val="24"/>
        </w:rPr>
        <w:t>tą</w:t>
      </w:r>
      <w:r w:rsidR="00BE4A40" w:rsidRPr="00552036">
        <w:rPr>
          <w:rFonts w:ascii="Times New Roman" w:eastAsia="Times New Roman" w:hAnsi="Times New Roman" w:cs="Times New Roman"/>
          <w:sz w:val="24"/>
          <w:szCs w:val="24"/>
        </w:rPr>
        <w:t xml:space="preserve"> dvidešimt) kalendorinių dienų nuo Sutarties įsigaliojimo dienos.  Prekių tiekimo terminas</w:t>
      </w:r>
      <w:r w:rsidR="00A173B6">
        <w:rPr>
          <w:rFonts w:ascii="Times New Roman" w:eastAsia="Times New Roman" w:hAnsi="Times New Roman" w:cs="Times New Roman"/>
          <w:sz w:val="24"/>
          <w:szCs w:val="24"/>
        </w:rPr>
        <w:t xml:space="preserve">, </w:t>
      </w:r>
      <w:r w:rsidR="00BE4A40" w:rsidRPr="00552036">
        <w:rPr>
          <w:rFonts w:ascii="Times New Roman" w:eastAsia="Times New Roman" w:hAnsi="Times New Roman" w:cs="Times New Roman"/>
          <w:sz w:val="24"/>
          <w:szCs w:val="24"/>
        </w:rPr>
        <w:t xml:space="preserve">Sutarties šalims raštu išreiškus sutikimą, gali būti pratęstas </w:t>
      </w:r>
      <w:r w:rsidR="00CA005E">
        <w:rPr>
          <w:rFonts w:ascii="Times New Roman" w:eastAsia="Times New Roman" w:hAnsi="Times New Roman" w:cs="Times New Roman"/>
          <w:sz w:val="24"/>
          <w:szCs w:val="24"/>
        </w:rPr>
        <w:t xml:space="preserve"> </w:t>
      </w:r>
      <w:r w:rsidR="00BE4A40" w:rsidRPr="00552036">
        <w:rPr>
          <w:rFonts w:ascii="Times New Roman" w:eastAsia="Times New Roman" w:hAnsi="Times New Roman" w:cs="Times New Roman"/>
          <w:sz w:val="24"/>
          <w:szCs w:val="24"/>
        </w:rPr>
        <w:t>1</w:t>
      </w:r>
      <w:r w:rsidR="00CA005E">
        <w:rPr>
          <w:rFonts w:ascii="Times New Roman" w:eastAsia="Times New Roman" w:hAnsi="Times New Roman" w:cs="Times New Roman"/>
          <w:sz w:val="24"/>
          <w:szCs w:val="24"/>
        </w:rPr>
        <w:t xml:space="preserve"> (vieną)</w:t>
      </w:r>
      <w:r w:rsidR="00BE4A40" w:rsidRPr="00552036">
        <w:rPr>
          <w:rFonts w:ascii="Times New Roman" w:eastAsia="Times New Roman" w:hAnsi="Times New Roman" w:cs="Times New Roman"/>
          <w:sz w:val="24"/>
          <w:szCs w:val="24"/>
        </w:rPr>
        <w:t xml:space="preserve"> kartą 30</w:t>
      </w:r>
      <w:r w:rsidR="00CA005E">
        <w:rPr>
          <w:rFonts w:ascii="Times New Roman" w:eastAsia="Times New Roman" w:hAnsi="Times New Roman" w:cs="Times New Roman"/>
          <w:sz w:val="24"/>
          <w:szCs w:val="24"/>
        </w:rPr>
        <w:t>-čiai</w:t>
      </w:r>
      <w:r w:rsidR="00BE4A40" w:rsidRPr="00552036">
        <w:rPr>
          <w:rFonts w:ascii="Times New Roman" w:eastAsia="Times New Roman" w:hAnsi="Times New Roman" w:cs="Times New Roman"/>
          <w:sz w:val="24"/>
          <w:szCs w:val="24"/>
        </w:rPr>
        <w:t xml:space="preserve"> kalendorinių dienų</w:t>
      </w:r>
      <w:r w:rsidR="00B33215" w:rsidRPr="00FC7938">
        <w:rPr>
          <w:sz w:val="24"/>
          <w:szCs w:val="24"/>
        </w:rPr>
        <w:t>.</w:t>
      </w:r>
      <w:r w:rsidR="00356267">
        <w:rPr>
          <w:sz w:val="24"/>
          <w:szCs w:val="24"/>
        </w:rPr>
        <w:t xml:space="preserve"> </w:t>
      </w:r>
    </w:p>
    <w:p w14:paraId="1DB64999" w14:textId="77777777" w:rsidR="005951DD" w:rsidRPr="00E40C02" w:rsidRDefault="005951DD" w:rsidP="00E40C02">
      <w:pPr>
        <w:tabs>
          <w:tab w:val="left" w:pos="6521"/>
        </w:tabs>
        <w:spacing w:line="240" w:lineRule="auto"/>
        <w:ind w:firstLine="709"/>
        <w:rPr>
          <w:rFonts w:ascii="Times New Roman" w:eastAsia="Calibri" w:hAnsi="Times New Roman" w:cs="Times New Roman"/>
          <w:sz w:val="24"/>
          <w:szCs w:val="24"/>
        </w:rPr>
      </w:pPr>
    </w:p>
    <w:p w14:paraId="75322A1A" w14:textId="2B401A07" w:rsidR="00FB3C75" w:rsidRPr="00EA2FAC" w:rsidRDefault="00BF3638" w:rsidP="00AA59D4">
      <w:pPr>
        <w:pStyle w:val="Antrat1"/>
        <w:numPr>
          <w:ilvl w:val="0"/>
          <w:numId w:val="37"/>
        </w:numPr>
        <w:spacing w:before="0" w:after="0"/>
        <w:rPr>
          <w:rFonts w:ascii="Times New Roman" w:hAnsi="Times New Roman" w:cs="Times New Roman"/>
          <w:b/>
          <w:bCs/>
          <w:color w:val="auto"/>
          <w:sz w:val="32"/>
          <w:szCs w:val="32"/>
        </w:rPr>
      </w:pPr>
      <w:bookmarkStart w:id="11" w:name="_Toc181964263"/>
      <w:r w:rsidRPr="00EA2FAC">
        <w:rPr>
          <w:rFonts w:ascii="Times New Roman" w:hAnsi="Times New Roman" w:cs="Times New Roman"/>
          <w:b/>
          <w:bCs/>
          <w:color w:val="auto"/>
          <w:sz w:val="32"/>
          <w:szCs w:val="32"/>
        </w:rPr>
        <w:t>Tiekėjų pašalinimo pagrindai</w:t>
      </w:r>
      <w:r w:rsidR="00E201D8" w:rsidRPr="00EA2FAC">
        <w:rPr>
          <w:rFonts w:ascii="Times New Roman" w:hAnsi="Times New Roman" w:cs="Times New Roman"/>
          <w:b/>
          <w:bCs/>
          <w:color w:val="auto"/>
          <w:sz w:val="32"/>
          <w:szCs w:val="32"/>
        </w:rPr>
        <w:t>, kvalifikacijos reikalavimai ir reikalaujami kokybės vadybos sistemos ir (ar</w:t>
      </w:r>
      <w:r w:rsidR="00817AB9" w:rsidRPr="00EA2FAC">
        <w:rPr>
          <w:rFonts w:ascii="Times New Roman" w:hAnsi="Times New Roman" w:cs="Times New Roman"/>
          <w:b/>
          <w:bCs/>
          <w:color w:val="auto"/>
          <w:sz w:val="32"/>
          <w:szCs w:val="32"/>
        </w:rPr>
        <w:t>ba</w:t>
      </w:r>
      <w:r w:rsidR="00E201D8" w:rsidRPr="00EA2FAC">
        <w:rPr>
          <w:rFonts w:ascii="Times New Roman" w:hAnsi="Times New Roman" w:cs="Times New Roman"/>
          <w:b/>
          <w:bCs/>
          <w:color w:val="auto"/>
          <w:sz w:val="32"/>
          <w:szCs w:val="32"/>
        </w:rPr>
        <w:t xml:space="preserve">) </w:t>
      </w:r>
      <w:r w:rsidR="00817AB9" w:rsidRPr="00EA2FAC">
        <w:rPr>
          <w:rFonts w:ascii="Times New Roman" w:hAnsi="Times New Roman" w:cs="Times New Roman"/>
          <w:b/>
          <w:bCs/>
          <w:color w:val="auto"/>
          <w:sz w:val="32"/>
          <w:szCs w:val="32"/>
        </w:rPr>
        <w:t>aplinkos apsaugos vadybos sistemos standartai</w:t>
      </w:r>
      <w:bookmarkEnd w:id="11"/>
      <w:r w:rsidR="00817AB9" w:rsidRPr="00EA2FAC">
        <w:rPr>
          <w:rFonts w:ascii="Times New Roman" w:hAnsi="Times New Roman" w:cs="Times New Roman"/>
          <w:b/>
          <w:bCs/>
          <w:color w:val="auto"/>
          <w:sz w:val="32"/>
          <w:szCs w:val="32"/>
        </w:rPr>
        <w:t xml:space="preserve"> </w:t>
      </w:r>
    </w:p>
    <w:p w14:paraId="208623A4" w14:textId="77777777" w:rsidR="00FB3C75" w:rsidRDefault="00FB3C75" w:rsidP="00490CE6">
      <w:pPr>
        <w:spacing w:line="240" w:lineRule="auto"/>
        <w:ind w:firstLine="426"/>
      </w:pPr>
    </w:p>
    <w:p w14:paraId="551213EF" w14:textId="77777777" w:rsidR="00AF2960" w:rsidRPr="00B561EB" w:rsidRDefault="00F4773A" w:rsidP="00B53D32">
      <w:pPr>
        <w:spacing w:line="240" w:lineRule="auto"/>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3.1. </w:t>
      </w:r>
      <w:r w:rsidR="00AF2960" w:rsidRPr="00B561EB">
        <w:rPr>
          <w:rFonts w:ascii="Times New Roman" w:eastAsia="Calibri"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AF2960" w:rsidRPr="00B53D32">
        <w:rPr>
          <w:rFonts w:ascii="Times New Roman" w:eastAsia="Calibri" w:hAnsi="Times New Roman" w:cs="Times New Roman"/>
          <w:sz w:val="24"/>
          <w:szCs w:val="24"/>
        </w:rPr>
        <w:t>1</w:t>
      </w:r>
      <w:r w:rsidR="00AF2960" w:rsidRPr="00B561EB">
        <w:rPr>
          <w:rFonts w:ascii="Times New Roman" w:eastAsia="Calibri" w:hAnsi="Times New Roman" w:cs="Times New Roman"/>
          <w:sz w:val="24"/>
          <w:szCs w:val="24"/>
        </w:rPr>
        <w:t xml:space="preserve"> priede. </w:t>
      </w:r>
    </w:p>
    <w:p w14:paraId="31938AFF" w14:textId="77777777" w:rsidR="00AF2960" w:rsidRPr="00B561EB" w:rsidRDefault="00B561EB" w:rsidP="00B561EB">
      <w:pPr>
        <w:spacing w:line="240" w:lineRule="auto"/>
        <w:contextualSpacing/>
        <w:rPr>
          <w:rFonts w:ascii="Times New Roman" w:eastAsia="Calibri" w:hAnsi="Times New Roman" w:cs="Times New Roman"/>
          <w:sz w:val="24"/>
          <w:szCs w:val="24"/>
        </w:rPr>
      </w:pPr>
      <w:r w:rsidRPr="00B561EB">
        <w:rPr>
          <w:rFonts w:ascii="Times New Roman" w:eastAsia="Calibri" w:hAnsi="Times New Roman" w:cs="Times New Roman"/>
          <w:sz w:val="24"/>
          <w:szCs w:val="24"/>
        </w:rPr>
        <w:t xml:space="preserve">3.2. </w:t>
      </w:r>
      <w:r w:rsidR="00AF2960" w:rsidRPr="00B561EB">
        <w:rPr>
          <w:rFonts w:ascii="Times New Roman" w:eastAsia="Calibri"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44823F2" w14:textId="77777777" w:rsidR="00AF2960" w:rsidRPr="00B561EB" w:rsidRDefault="00AF2960" w:rsidP="00AF2960">
      <w:pPr>
        <w:spacing w:line="240" w:lineRule="auto"/>
        <w:ind w:firstLine="709"/>
        <w:rPr>
          <w:rFonts w:ascii="Times New Roman" w:eastAsia="Arial" w:hAnsi="Times New Roman" w:cs="Times New Roman"/>
          <w:sz w:val="24"/>
          <w:szCs w:val="24"/>
        </w:rPr>
      </w:pPr>
      <w:r w:rsidRPr="00B561EB">
        <w:rPr>
          <w:rFonts w:ascii="Times New Roman" w:eastAsia="Calibri" w:hAnsi="Times New Roman" w:cs="Times New Roman"/>
          <w:sz w:val="24"/>
          <w:szCs w:val="24"/>
        </w:rPr>
        <w:t xml:space="preserve">3.3. </w:t>
      </w:r>
      <w:r w:rsidRPr="00B561EB">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5E979D14" w14:textId="77777777" w:rsidR="0020641F" w:rsidRDefault="0020641F" w:rsidP="0020641F">
      <w:pPr>
        <w:spacing w:line="240" w:lineRule="auto"/>
        <w:ind w:firstLine="0"/>
        <w:rPr>
          <w:rFonts w:ascii="Times New Roman" w:eastAsia="Arial" w:hAnsi="Times New Roman" w:cs="Times New Roman"/>
          <w:sz w:val="24"/>
          <w:szCs w:val="24"/>
        </w:rPr>
      </w:pPr>
    </w:p>
    <w:p w14:paraId="797201DF" w14:textId="64BCFBEA" w:rsidR="00A117B5" w:rsidRPr="00A117B5" w:rsidRDefault="00A117B5" w:rsidP="00AA59D4">
      <w:pPr>
        <w:pStyle w:val="Sraopastraipa"/>
        <w:numPr>
          <w:ilvl w:val="0"/>
          <w:numId w:val="37"/>
        </w:numPr>
        <w:spacing w:line="240" w:lineRule="auto"/>
        <w:rPr>
          <w:rFonts w:ascii="Times New Roman" w:eastAsia="Arial" w:hAnsi="Times New Roman" w:cs="Times New Roman"/>
          <w:b/>
          <w:bCs/>
          <w:sz w:val="32"/>
          <w:szCs w:val="32"/>
        </w:rPr>
      </w:pPr>
      <w:r w:rsidRPr="00A117B5">
        <w:rPr>
          <w:rFonts w:ascii="Times New Roman" w:eastAsia="Arial" w:hAnsi="Times New Roman" w:cs="Times New Roman"/>
          <w:b/>
          <w:bCs/>
          <w:sz w:val="32"/>
          <w:szCs w:val="32"/>
        </w:rPr>
        <w:t xml:space="preserve">Reikalavimai, susiję su nacionaliniu saugumu </w:t>
      </w:r>
    </w:p>
    <w:p w14:paraId="25BEC0A6" w14:textId="77777777" w:rsidR="00A117B5" w:rsidRDefault="00A117B5" w:rsidP="00A117B5">
      <w:pPr>
        <w:spacing w:line="240" w:lineRule="auto"/>
        <w:ind w:firstLine="0"/>
        <w:rPr>
          <w:rFonts w:ascii="Times New Roman" w:eastAsia="Arial" w:hAnsi="Times New Roman" w:cs="Times New Roman"/>
          <w:sz w:val="24"/>
          <w:szCs w:val="24"/>
        </w:rPr>
      </w:pPr>
    </w:p>
    <w:p w14:paraId="21F164DE" w14:textId="77777777" w:rsidR="00A117B5" w:rsidRDefault="00A117B5" w:rsidP="00A117B5">
      <w:pPr>
        <w:spacing w:line="240" w:lineRule="auto"/>
        <w:ind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            4.1. </w:t>
      </w:r>
      <w:r w:rsidR="00B022E9">
        <w:rPr>
          <w:rFonts w:ascii="Times New Roman" w:eastAsia="Arial" w:hAnsi="Times New Roman" w:cs="Times New Roman"/>
          <w:sz w:val="24"/>
          <w:szCs w:val="24"/>
        </w:rPr>
        <w:t>Reikalavimai, susiję su nacionaliniu saugumu, netaikomi.</w:t>
      </w:r>
    </w:p>
    <w:p w14:paraId="44B753D8" w14:textId="77777777" w:rsidR="00B022E9" w:rsidRPr="00A117B5" w:rsidRDefault="00B022E9" w:rsidP="00A117B5">
      <w:pPr>
        <w:spacing w:line="240" w:lineRule="auto"/>
        <w:ind w:firstLine="0"/>
        <w:rPr>
          <w:rFonts w:ascii="Times New Roman" w:eastAsia="Arial" w:hAnsi="Times New Roman" w:cs="Times New Roman"/>
          <w:sz w:val="24"/>
          <w:szCs w:val="24"/>
        </w:rPr>
      </w:pPr>
    </w:p>
    <w:p w14:paraId="48184BFA" w14:textId="77777777" w:rsidR="006D3202" w:rsidRPr="00B561EB" w:rsidRDefault="00A117B5" w:rsidP="00EA2FAC">
      <w:pPr>
        <w:pStyle w:val="Antrat1"/>
        <w:spacing w:before="0" w:after="0" w:line="300" w:lineRule="auto"/>
        <w:ind w:firstLine="0"/>
        <w:rPr>
          <w:rFonts w:ascii="Times New Roman" w:hAnsi="Times New Roman" w:cs="Times New Roman"/>
          <w:b/>
          <w:bCs/>
          <w:color w:val="auto"/>
          <w:sz w:val="32"/>
          <w:szCs w:val="32"/>
        </w:rPr>
      </w:pPr>
      <w:bookmarkStart w:id="12" w:name="_Toc181964264"/>
      <w:r>
        <w:rPr>
          <w:rFonts w:ascii="Times New Roman" w:hAnsi="Times New Roman" w:cs="Times New Roman"/>
          <w:b/>
          <w:bCs/>
          <w:color w:val="auto"/>
          <w:sz w:val="32"/>
          <w:szCs w:val="32"/>
        </w:rPr>
        <w:t>5</w:t>
      </w:r>
      <w:r w:rsidR="00EA2FAC" w:rsidRPr="00B561EB">
        <w:rPr>
          <w:rFonts w:ascii="Times New Roman" w:hAnsi="Times New Roman" w:cs="Times New Roman"/>
          <w:b/>
          <w:bCs/>
          <w:color w:val="auto"/>
          <w:sz w:val="32"/>
          <w:szCs w:val="32"/>
        </w:rPr>
        <w:t xml:space="preserve">. </w:t>
      </w:r>
      <w:r w:rsidR="003630A0" w:rsidRPr="00B561EB">
        <w:rPr>
          <w:rFonts w:ascii="Times New Roman" w:hAnsi="Times New Roman" w:cs="Times New Roman"/>
          <w:b/>
          <w:bCs/>
          <w:color w:val="auto"/>
          <w:sz w:val="32"/>
          <w:szCs w:val="32"/>
        </w:rPr>
        <w:t>Specialieji reikalavimai pasiūlymų rengimui ir pateikimui</w:t>
      </w:r>
      <w:bookmarkEnd w:id="6"/>
      <w:bookmarkEnd w:id="7"/>
      <w:bookmarkEnd w:id="8"/>
      <w:bookmarkEnd w:id="12"/>
    </w:p>
    <w:p w14:paraId="67278CBC" w14:textId="77777777" w:rsidR="00E861F5" w:rsidRPr="00B561EB" w:rsidRDefault="00E861F5" w:rsidP="00257685">
      <w:pPr>
        <w:ind w:firstLine="0"/>
        <w:rPr>
          <w:rFonts w:ascii="Arial" w:hAnsi="Arial" w:cs="Arial"/>
          <w:b/>
          <w:bCs/>
          <w:sz w:val="24"/>
          <w:szCs w:val="24"/>
        </w:rPr>
      </w:pPr>
    </w:p>
    <w:p w14:paraId="734EFD1B" w14:textId="77777777" w:rsidR="005D52E2" w:rsidRPr="004F764C" w:rsidRDefault="00A570DC" w:rsidP="005D52E2">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005D52E2"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ą</w:t>
      </w:r>
      <w:r w:rsidR="00C869BC">
        <w:rPr>
          <w:rFonts w:ascii="Times New Roman" w:eastAsia="Calibri" w:hAnsi="Times New Roman" w:cs="Times New Roman"/>
          <w:sz w:val="24"/>
          <w:szCs w:val="24"/>
        </w:rPr>
        <w:t xml:space="preserve"> sudaro </w:t>
      </w:r>
      <w:r w:rsidR="005D52E2" w:rsidRPr="00B561EB">
        <w:rPr>
          <w:rFonts w:ascii="Times New Roman" w:eastAsia="Calibri" w:hAnsi="Times New Roman" w:cs="Times New Roman"/>
          <w:sz w:val="24"/>
          <w:szCs w:val="24"/>
        </w:rPr>
        <w:t xml:space="preserve"> </w:t>
      </w:r>
      <w:r w:rsidR="00C869BC">
        <w:rPr>
          <w:rFonts w:ascii="Times New Roman" w:eastAsia="Calibri" w:hAnsi="Times New Roman" w:cs="Times New Roman"/>
          <w:sz w:val="24"/>
          <w:szCs w:val="24"/>
        </w:rPr>
        <w:t xml:space="preserve">CVPIS pateikiamų ir žemiau nurodytų </w:t>
      </w:r>
      <w:r w:rsidR="00EC61DA">
        <w:rPr>
          <w:rFonts w:ascii="Times New Roman" w:eastAsia="Calibri" w:hAnsi="Times New Roman" w:cs="Times New Roman"/>
          <w:sz w:val="24"/>
          <w:szCs w:val="24"/>
        </w:rPr>
        <w:t xml:space="preserve"> dokumentų visuma: </w:t>
      </w:r>
    </w:p>
    <w:p w14:paraId="3850FBD5"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.1.1.</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 xml:space="preserve">tiekėjo pasirašytas pasiūlymas, parengtas pagal specialiųjų pirkimo sąlygų </w:t>
      </w:r>
      <w:r w:rsidR="005D52E2" w:rsidRPr="002F3C32">
        <w:rPr>
          <w:rFonts w:ascii="Times New Roman" w:eastAsia="Calibri" w:hAnsi="Times New Roman" w:cs="Times New Roman"/>
          <w:sz w:val="24"/>
          <w:szCs w:val="24"/>
          <w:shd w:val="clear" w:color="auto" w:fill="FFFFFF"/>
        </w:rPr>
        <w:t>3</w:t>
      </w:r>
      <w:r w:rsidR="005D52E2" w:rsidRPr="004F764C">
        <w:rPr>
          <w:rFonts w:ascii="Times New Roman" w:eastAsia="Calibri" w:hAnsi="Times New Roman" w:cs="Times New Roman"/>
          <w:sz w:val="24"/>
          <w:szCs w:val="24"/>
          <w:shd w:val="clear" w:color="auto" w:fill="FFFFFF"/>
        </w:rPr>
        <w:t xml:space="preserve"> </w:t>
      </w:r>
      <w:r w:rsidR="005D52E2" w:rsidRPr="004F764C">
        <w:rPr>
          <w:rFonts w:ascii="Times New Roman" w:eastAsia="Calibri" w:hAnsi="Times New Roman" w:cs="Times New Roman"/>
          <w:sz w:val="24"/>
          <w:szCs w:val="24"/>
        </w:rPr>
        <w:t>priede pateiktą pasiūlymo formą.</w:t>
      </w:r>
    </w:p>
    <w:p w14:paraId="15D9DA25"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.1.2.</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61928705" w14:textId="77777777" w:rsidR="005D52E2" w:rsidRPr="004F764C" w:rsidRDefault="00985166"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.1.3.</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4D52B2E4" w14:textId="77777777" w:rsidR="005D52E2" w:rsidRDefault="001E4B2D"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w:t>
      </w:r>
      <w:r w:rsidR="00FA29A4">
        <w:rPr>
          <w:rFonts w:ascii="Times New Roman" w:eastAsia="Calibri" w:hAnsi="Times New Roman" w:cs="Times New Roman"/>
          <w:sz w:val="24"/>
          <w:szCs w:val="24"/>
        </w:rPr>
        <w:t>4</w:t>
      </w:r>
      <w:r w:rsidR="005D52E2">
        <w:rPr>
          <w:rFonts w:ascii="Times New Roman" w:eastAsia="Calibri" w:hAnsi="Times New Roman" w:cs="Times New Roman"/>
          <w:sz w:val="24"/>
          <w:szCs w:val="24"/>
        </w:rPr>
        <w:t>.</w:t>
      </w:r>
      <w:r w:rsidR="005D52E2"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005D52E2" w:rsidRPr="00D4226D">
        <w:rPr>
          <w:rFonts w:ascii="Times New Roman" w:eastAsia="Calibri" w:hAnsi="Times New Roman" w:cs="Times New Roman"/>
          <w:sz w:val="24"/>
          <w:szCs w:val="24"/>
        </w:rPr>
        <w:t>subtiekėju pirkime;</w:t>
      </w:r>
    </w:p>
    <w:p w14:paraId="08E27403" w14:textId="77777777" w:rsidR="005D52E2" w:rsidRDefault="002D1EAB"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iCs/>
          <w:sz w:val="24"/>
          <w:szCs w:val="24"/>
        </w:rPr>
        <w:t>5</w:t>
      </w:r>
      <w:r w:rsidR="005D52E2" w:rsidRPr="004F764C">
        <w:rPr>
          <w:rFonts w:ascii="Times New Roman" w:eastAsia="Calibri" w:hAnsi="Times New Roman" w:cs="Times New Roman"/>
          <w:iCs/>
          <w:sz w:val="24"/>
          <w:szCs w:val="24"/>
        </w:rPr>
        <w:t xml:space="preserve">.2. </w:t>
      </w:r>
      <w:r>
        <w:rPr>
          <w:rFonts w:ascii="Times New Roman" w:eastAsia="Calibri" w:hAnsi="Times New Roman" w:cs="Times New Roman"/>
          <w:iCs/>
          <w:sz w:val="24"/>
          <w:szCs w:val="24"/>
        </w:rPr>
        <w:t>P</w:t>
      </w:r>
      <w:r w:rsidR="005D52E2" w:rsidRPr="004F764C">
        <w:rPr>
          <w:rFonts w:ascii="Times New Roman" w:eastAsia="Calibri" w:hAnsi="Times New Roman" w:cs="Times New Roman"/>
          <w:iCs/>
          <w:sz w:val="24"/>
          <w:szCs w:val="24"/>
        </w:rPr>
        <w:t>asiūlymas</w:t>
      </w:r>
      <w:r>
        <w:rPr>
          <w:rFonts w:ascii="Times New Roman" w:eastAsia="Calibri" w:hAnsi="Times New Roman" w:cs="Times New Roman"/>
          <w:iCs/>
          <w:sz w:val="24"/>
          <w:szCs w:val="24"/>
        </w:rPr>
        <w:t xml:space="preserve"> gali būti </w:t>
      </w:r>
      <w:r w:rsidR="005D52E2" w:rsidRPr="004F764C">
        <w:rPr>
          <w:rFonts w:ascii="Times New Roman" w:eastAsia="Calibri" w:hAnsi="Times New Roman" w:cs="Times New Roman"/>
          <w:iCs/>
          <w:sz w:val="24"/>
          <w:szCs w:val="24"/>
        </w:rPr>
        <w:t xml:space="preserve"> pasirašytas </w:t>
      </w:r>
      <w:r w:rsidRPr="0003154D">
        <w:rPr>
          <w:rFonts w:ascii="Times New Roman" w:eastAsia="Calibri" w:hAnsi="Times New Roman" w:cs="Times New Roman"/>
          <w:iCs/>
          <w:sz w:val="24"/>
          <w:szCs w:val="24"/>
        </w:rPr>
        <w:t xml:space="preserve">fiziniu </w:t>
      </w:r>
      <w:r w:rsidR="00BB7936" w:rsidRPr="0003154D">
        <w:rPr>
          <w:rFonts w:ascii="Times New Roman" w:eastAsia="Calibri" w:hAnsi="Times New Roman" w:cs="Times New Roman"/>
          <w:iCs/>
          <w:sz w:val="24"/>
          <w:szCs w:val="24"/>
        </w:rPr>
        <w:t>arba</w:t>
      </w:r>
      <w:r w:rsidR="00BB7936">
        <w:rPr>
          <w:rFonts w:ascii="Times New Roman" w:eastAsia="Calibri" w:hAnsi="Times New Roman" w:cs="Times New Roman"/>
          <w:iCs/>
          <w:sz w:val="24"/>
          <w:szCs w:val="24"/>
        </w:rPr>
        <w:t xml:space="preserve"> </w:t>
      </w:r>
      <w:r w:rsidR="005D52E2" w:rsidRPr="004F764C">
        <w:rPr>
          <w:rFonts w:ascii="Times New Roman" w:eastAsia="Calibri" w:hAnsi="Times New Roman" w:cs="Times New Roman"/>
          <w:iCs/>
          <w:sz w:val="24"/>
          <w:szCs w:val="24"/>
        </w:rPr>
        <w:t xml:space="preserve">kvalifikuotu elektroniniu parašu, </w:t>
      </w:r>
      <w:r w:rsidR="00BB7936">
        <w:rPr>
          <w:rFonts w:ascii="Times New Roman" w:eastAsia="Calibri" w:hAnsi="Times New Roman" w:cs="Times New Roman"/>
          <w:iCs/>
          <w:sz w:val="24"/>
          <w:szCs w:val="24"/>
        </w:rPr>
        <w:t>Jeigu tiekėjas dokumentus tvirtina naudodamas elektroninį, o ne fizinį parašą</w:t>
      </w:r>
      <w:r w:rsidR="005D76B5">
        <w:rPr>
          <w:rFonts w:ascii="Times New Roman" w:eastAsia="Calibri" w:hAnsi="Times New Roman" w:cs="Times New Roman"/>
          <w:iCs/>
          <w:sz w:val="24"/>
          <w:szCs w:val="24"/>
        </w:rPr>
        <w:t xml:space="preserve">,  elektroninis parašas turi atitikti </w:t>
      </w:r>
      <w:r w:rsidR="005D52E2" w:rsidRPr="004F764C">
        <w:rPr>
          <w:rFonts w:ascii="Times New Roman" w:eastAsia="Calibri" w:hAnsi="Times New Roman" w:cs="Times New Roman"/>
          <w:iCs/>
          <w:sz w:val="24"/>
          <w:szCs w:val="24"/>
        </w:rPr>
        <w:t xml:space="preserve">VPĮ 22 straipsnio 11 dalies 2 ir 3 punktuose nustatytus reikalavimus. </w:t>
      </w:r>
      <w:r w:rsidR="008F44F3">
        <w:rPr>
          <w:rFonts w:ascii="Times New Roman" w:eastAsia="Calibri" w:hAnsi="Times New Roman" w:cs="Times New Roman"/>
          <w:sz w:val="24"/>
          <w:szCs w:val="24"/>
        </w:rPr>
        <w:t xml:space="preserve">Perkančiajai organizacijai </w:t>
      </w:r>
      <w:r w:rsidR="003751B4">
        <w:rPr>
          <w:rFonts w:ascii="Times New Roman" w:eastAsia="Calibri" w:hAnsi="Times New Roman" w:cs="Times New Roman"/>
          <w:sz w:val="24"/>
          <w:szCs w:val="24"/>
        </w:rPr>
        <w:t xml:space="preserve">kilus abejonių dėl dokumentų tikrumo, ji turi teisę reikalauti </w:t>
      </w:r>
      <w:r w:rsidR="00CB3C04">
        <w:rPr>
          <w:rFonts w:ascii="Times New Roman" w:eastAsia="Calibri" w:hAnsi="Times New Roman" w:cs="Times New Roman"/>
          <w:sz w:val="24"/>
          <w:szCs w:val="24"/>
        </w:rPr>
        <w:t xml:space="preserve"> pateikti dokumentų originalus. Gali būti:</w:t>
      </w:r>
    </w:p>
    <w:p w14:paraId="7289397B" w14:textId="77777777" w:rsidR="005D52E2" w:rsidRPr="004F764C" w:rsidRDefault="00C874F7" w:rsidP="005D52E2">
      <w:pPr>
        <w:spacing w:line="240" w:lineRule="auto"/>
        <w:contextualSpacing/>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.2.1. kvalifikuotu elektroniniu parašu pasirašyti elektroninėmis priemonėmis suformuoti dokumentai (kai tiekėją atstovaujantis ir visą pasiūlymą pasirašantis asmuo nesutampa su elektroniniu parašu atitinkamą dokumentą pasirašančiu asmeniu);</w:t>
      </w:r>
    </w:p>
    <w:p w14:paraId="156F0BD6" w14:textId="77777777" w:rsidR="005D52E2" w:rsidRPr="004F764C" w:rsidRDefault="00C874F7" w:rsidP="005D52E2">
      <w:pPr>
        <w:spacing w:line="240" w:lineRule="auto"/>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.2.2. elektroninėmis priemonėmis suformuoti dokumentai (kai tiekėją atstovaujantis ir visą pasiūlymą pasirašantis asmuo sutampa su atitinkamą dokumentą turinčiu teisę pasirašyti asmeniu);</w:t>
      </w:r>
    </w:p>
    <w:p w14:paraId="6025D6CC" w14:textId="77777777" w:rsidR="005D52E2" w:rsidRPr="004F764C" w:rsidRDefault="00C874F7" w:rsidP="005D52E2">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.2.3. skaitmeninės dokumentų kopijos (</w:t>
      </w:r>
      <w:r w:rsidR="005D52E2" w:rsidRPr="004F764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5D52E2" w:rsidRPr="004F764C">
        <w:rPr>
          <w:rFonts w:ascii="Times New Roman" w:eastAsia="Calibri" w:hAnsi="Times New Roman" w:cs="Times New Roman"/>
          <w:bCs/>
          <w:iCs/>
          <w:sz w:val="24"/>
          <w:szCs w:val="24"/>
        </w:rPr>
        <w:t>.</w:t>
      </w:r>
    </w:p>
    <w:p w14:paraId="26AE49F2" w14:textId="77777777" w:rsidR="005D52E2" w:rsidRPr="004F764C" w:rsidRDefault="00C874F7" w:rsidP="005D52E2">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075789BB" w14:textId="77777777" w:rsidR="005D52E2" w:rsidRPr="004F764C" w:rsidRDefault="00121965" w:rsidP="005D52E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4B82FB" w14:textId="77777777" w:rsidR="005D52E2" w:rsidRPr="004F764C" w:rsidRDefault="00121965" w:rsidP="005D52E2">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1FECABEE" w14:textId="77777777" w:rsidR="005D52E2" w:rsidRDefault="00121965" w:rsidP="005D52E2">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.6. Tiekėjų pasiūlymuose nurodytos kainos bus vertinamos </w:t>
      </w:r>
      <w:r w:rsidR="005D52E2" w:rsidRPr="004F764C">
        <w:rPr>
          <w:rFonts w:ascii="Times New Roman" w:eastAsia="Calibri" w:hAnsi="Times New Roman" w:cs="Times New Roman"/>
          <w:sz w:val="24"/>
          <w:szCs w:val="24"/>
        </w:rPr>
        <w:t xml:space="preserve">ir lyginamos su visais mokesčiais, įskaitant PVM. </w:t>
      </w:r>
    </w:p>
    <w:p w14:paraId="34D929BF" w14:textId="77777777" w:rsidR="00191C28" w:rsidRPr="00AF577D" w:rsidRDefault="00191C28" w:rsidP="00191C28">
      <w:pPr>
        <w:pStyle w:val="Sraopastraipa"/>
        <w:spacing w:after="160" w:line="240" w:lineRule="auto"/>
        <w:ind w:left="0" w:firstLine="710"/>
        <w:rPr>
          <w:rFonts w:ascii="Times New Roman" w:hAnsi="Times New Roman" w:cs="Times New Roman"/>
          <w:sz w:val="24"/>
          <w:szCs w:val="24"/>
        </w:rPr>
      </w:pPr>
      <w:r>
        <w:rPr>
          <w:rFonts w:ascii="Times New Roman" w:eastAsia="Calibri" w:hAnsi="Times New Roman" w:cs="Times New Roman"/>
          <w:sz w:val="24"/>
          <w:szCs w:val="24"/>
        </w:rPr>
        <w:t xml:space="preserve">5.7. </w:t>
      </w:r>
      <w:r w:rsidRPr="00AF577D">
        <w:rPr>
          <w:rFonts w:ascii="Times New Roman" w:hAnsi="Times New Roman" w:cs="Times New Roman"/>
          <w:bCs/>
          <w:sz w:val="24"/>
          <w:szCs w:val="24"/>
        </w:rPr>
        <w:t>Pasiūlymas privalo būti pasirašytas tiekėjo vadovo. Jeigu</w:t>
      </w:r>
      <w:r w:rsidRPr="00AF577D">
        <w:rPr>
          <w:rFonts w:ascii="Times New Roman" w:hAnsi="Times New Roman" w:cs="Times New Roman"/>
          <w:sz w:val="24"/>
          <w:szCs w:val="24"/>
        </w:rPr>
        <w:t xml:space="preserve"> pasiūlymą pateikia ne tiekėjo vadovas, kartu su pasiūlymu turi būti pateikta pasiūlymą teikiančio tiekėjo atstovo įgaliojimo pateikti ir pasirašyti pasiūlymą ir/ar kitus dokumentus skaitmeninė kopija. Perkančioji organizacija nereikalauja, kad pateiktas pasiūlymas būtų pasirašytas kvalifikuotu elektroniniu parašu.</w:t>
      </w:r>
    </w:p>
    <w:p w14:paraId="35869A0E" w14:textId="0A236379" w:rsidR="00191C28" w:rsidRDefault="00191C28" w:rsidP="005D52E2">
      <w:pPr>
        <w:spacing w:line="240" w:lineRule="auto"/>
        <w:ind w:firstLine="709"/>
        <w:contextualSpacing/>
        <w:rPr>
          <w:rFonts w:ascii="Times New Roman" w:eastAsia="Calibri" w:hAnsi="Times New Roman" w:cs="Times New Roman"/>
          <w:sz w:val="24"/>
          <w:szCs w:val="24"/>
        </w:rPr>
      </w:pPr>
    </w:p>
    <w:p w14:paraId="0C22D806" w14:textId="77777777" w:rsidR="00142CBC" w:rsidRPr="00A21682" w:rsidRDefault="001313E7" w:rsidP="00A21682">
      <w:pPr>
        <w:pStyle w:val="Sraopastraipa"/>
        <w:numPr>
          <w:ilvl w:val="0"/>
          <w:numId w:val="16"/>
        </w:numPr>
        <w:spacing w:line="240" w:lineRule="auto"/>
        <w:rPr>
          <w:rFonts w:ascii="Times New Roman" w:eastAsia="Calibri" w:hAnsi="Times New Roman" w:cs="Times New Roman"/>
          <w:b/>
          <w:bCs/>
          <w:sz w:val="32"/>
          <w:szCs w:val="32"/>
        </w:rPr>
      </w:pPr>
      <w:r w:rsidRPr="00A21682">
        <w:rPr>
          <w:rFonts w:ascii="Times New Roman" w:eastAsia="Calibri" w:hAnsi="Times New Roman" w:cs="Times New Roman"/>
          <w:b/>
          <w:bCs/>
          <w:sz w:val="32"/>
          <w:szCs w:val="32"/>
        </w:rPr>
        <w:t>Pasiūlymo galiojimo užtikrinimas</w:t>
      </w:r>
    </w:p>
    <w:p w14:paraId="2FC612EE" w14:textId="77777777" w:rsidR="00A21682" w:rsidRDefault="00A21682" w:rsidP="00A21682">
      <w:pPr>
        <w:pStyle w:val="Sraopastraipa"/>
        <w:spacing w:line="240" w:lineRule="auto"/>
        <w:ind w:firstLine="0"/>
        <w:rPr>
          <w:rFonts w:ascii="Times New Roman" w:eastAsia="Calibri" w:hAnsi="Times New Roman" w:cs="Times New Roman"/>
          <w:sz w:val="24"/>
          <w:szCs w:val="24"/>
        </w:rPr>
      </w:pPr>
    </w:p>
    <w:p w14:paraId="5CD10981" w14:textId="77777777" w:rsidR="00A21682" w:rsidRDefault="002A7071" w:rsidP="00AF71B8">
      <w:pPr>
        <w:pStyle w:val="Sraopastraipa"/>
        <w:numPr>
          <w:ilvl w:val="1"/>
          <w:numId w:val="16"/>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w:t>
      </w:r>
      <w:r w:rsidR="00AF71B8">
        <w:rPr>
          <w:rFonts w:ascii="Times New Roman" w:eastAsia="Calibri" w:hAnsi="Times New Roman" w:cs="Times New Roman"/>
          <w:sz w:val="24"/>
          <w:szCs w:val="24"/>
        </w:rPr>
        <w:t xml:space="preserve">užtikrinti pasiūlymo galiojimą, tačiau pasilieka teisę kreiptis į teismą dėl žalos, atsiradusios </w:t>
      </w:r>
      <w:r w:rsidR="00857516">
        <w:rPr>
          <w:rFonts w:ascii="Times New Roman" w:eastAsia="Calibri" w:hAnsi="Times New Roman" w:cs="Times New Roman"/>
          <w:sz w:val="24"/>
          <w:szCs w:val="24"/>
        </w:rPr>
        <w:t>dėl to, kad pasiūlymo galiojimo laikotarpiu tiekėjas pakeičia ar atšaukia savo pasiūlymą ar pirkimo laimėtojas atsisako sudaryti sutartį, atlyginimo.</w:t>
      </w:r>
    </w:p>
    <w:p w14:paraId="5A6679EC" w14:textId="77777777" w:rsidR="00A21682" w:rsidRPr="00A21682" w:rsidRDefault="00A21682" w:rsidP="00A21682">
      <w:pPr>
        <w:pStyle w:val="Sraopastraipa"/>
        <w:spacing w:line="240" w:lineRule="auto"/>
        <w:ind w:firstLine="0"/>
        <w:rPr>
          <w:rFonts w:ascii="Times New Roman" w:eastAsia="Calibri" w:hAnsi="Times New Roman" w:cs="Times New Roman"/>
          <w:sz w:val="24"/>
          <w:szCs w:val="24"/>
        </w:rPr>
      </w:pPr>
    </w:p>
    <w:p w14:paraId="28602755" w14:textId="77777777" w:rsidR="00831133" w:rsidRPr="00EF3E18" w:rsidRDefault="00B52705" w:rsidP="001313E7">
      <w:pPr>
        <w:pStyle w:val="Antrat1"/>
        <w:numPr>
          <w:ilvl w:val="0"/>
          <w:numId w:val="16"/>
        </w:numPr>
        <w:spacing w:before="0" w:after="0" w:line="300" w:lineRule="auto"/>
        <w:rPr>
          <w:rFonts w:ascii="Times New Roman" w:hAnsi="Times New Roman" w:cs="Times New Roman"/>
          <w:b/>
          <w:bCs/>
          <w:color w:val="auto"/>
          <w:sz w:val="32"/>
          <w:szCs w:val="32"/>
        </w:rPr>
      </w:pPr>
      <w:bookmarkStart w:id="13" w:name="_Toc15392775"/>
      <w:bookmarkStart w:id="14" w:name="_Toc181964265"/>
      <w:r w:rsidRPr="00EF3E18">
        <w:rPr>
          <w:rFonts w:ascii="Times New Roman" w:hAnsi="Times New Roman" w:cs="Times New Roman"/>
          <w:b/>
          <w:bCs/>
          <w:color w:val="auto"/>
          <w:sz w:val="32"/>
          <w:szCs w:val="32"/>
        </w:rPr>
        <w:t>P</w:t>
      </w:r>
      <w:bookmarkEnd w:id="13"/>
      <w:r w:rsidR="00E62E95" w:rsidRPr="00EF3E18">
        <w:rPr>
          <w:rFonts w:ascii="Times New Roman" w:hAnsi="Times New Roman" w:cs="Times New Roman"/>
          <w:b/>
          <w:bCs/>
          <w:color w:val="auto"/>
          <w:sz w:val="32"/>
          <w:szCs w:val="32"/>
        </w:rPr>
        <w:t xml:space="preserve">asiūlymų </w:t>
      </w:r>
      <w:r w:rsidR="00A84437" w:rsidRPr="00EF3E18">
        <w:rPr>
          <w:rFonts w:ascii="Times New Roman" w:hAnsi="Times New Roman" w:cs="Times New Roman"/>
          <w:b/>
          <w:bCs/>
          <w:color w:val="auto"/>
          <w:sz w:val="32"/>
          <w:szCs w:val="32"/>
        </w:rPr>
        <w:t>vertinimas</w:t>
      </w:r>
      <w:bookmarkEnd w:id="14"/>
    </w:p>
    <w:p w14:paraId="0BD19E21" w14:textId="77777777" w:rsidR="00E85882" w:rsidRPr="00A84437" w:rsidRDefault="00E85882" w:rsidP="00F77A5D">
      <w:pPr>
        <w:spacing w:line="240" w:lineRule="auto"/>
        <w:ind w:firstLine="0"/>
        <w:rPr>
          <w:rFonts w:cstheme="minorHAnsi"/>
          <w:vanish/>
        </w:rPr>
      </w:pPr>
    </w:p>
    <w:p w14:paraId="03AC1EF3" w14:textId="77777777" w:rsidR="00503A94" w:rsidRDefault="00FA1389"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503A94" w:rsidRPr="004F764C">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specialiųjų pirkimo </w:t>
      </w:r>
      <w:r w:rsidR="00503A94" w:rsidRPr="003D5C7F">
        <w:rPr>
          <w:rFonts w:ascii="Times New Roman" w:eastAsia="Calibri" w:hAnsi="Times New Roman" w:cs="Times New Roman"/>
          <w:sz w:val="24"/>
          <w:szCs w:val="24"/>
        </w:rPr>
        <w:t xml:space="preserve">sąlygų </w:t>
      </w:r>
      <w:r w:rsidR="00503A94" w:rsidRPr="00B7117A">
        <w:rPr>
          <w:rFonts w:ascii="Times New Roman" w:eastAsia="Calibri" w:hAnsi="Times New Roman" w:cs="Times New Roman"/>
          <w:sz w:val="24"/>
          <w:szCs w:val="24"/>
        </w:rPr>
        <w:t>3</w:t>
      </w:r>
      <w:r w:rsidR="00503A94" w:rsidRPr="004F764C">
        <w:rPr>
          <w:rFonts w:ascii="Times New Roman" w:eastAsia="Calibri" w:hAnsi="Times New Roman" w:cs="Times New Roman"/>
          <w:sz w:val="24"/>
          <w:szCs w:val="24"/>
        </w:rPr>
        <w:t xml:space="preserve"> priede.</w:t>
      </w:r>
    </w:p>
    <w:p w14:paraId="7D2C0446" w14:textId="77777777" w:rsidR="00B438FC" w:rsidRPr="004F764C" w:rsidRDefault="00B438FC"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7.2. Perkančioji organizacija ekonomiškai naudingiausią pasiūlymą</w:t>
      </w:r>
      <w:r w:rsidR="00FE669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išrenka pagal </w:t>
      </w:r>
      <w:r w:rsidR="00FE669B">
        <w:rPr>
          <w:rFonts w:ascii="Times New Roman" w:eastAsia="Calibri" w:hAnsi="Times New Roman" w:cs="Times New Roman"/>
          <w:sz w:val="24"/>
          <w:szCs w:val="24"/>
        </w:rPr>
        <w:t>kainą (laimėjusiu pasiūlymu bus nustatomas mažiausios kainos pasiūlymas)</w:t>
      </w:r>
      <w:r w:rsidR="00681565">
        <w:rPr>
          <w:rFonts w:ascii="Times New Roman" w:eastAsia="Calibri" w:hAnsi="Times New Roman" w:cs="Times New Roman"/>
          <w:sz w:val="24"/>
          <w:szCs w:val="24"/>
        </w:rPr>
        <w:t>.</w:t>
      </w:r>
    </w:p>
    <w:p w14:paraId="1CACF3E2" w14:textId="77777777" w:rsidR="00503A94" w:rsidRDefault="00FA1389" w:rsidP="00503A94">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503A94" w:rsidRPr="004F764C">
        <w:rPr>
          <w:rFonts w:ascii="Times New Roman" w:eastAsia="Calibri" w:hAnsi="Times New Roman" w:cs="Times New Roman"/>
          <w:color w:val="000000"/>
          <w:sz w:val="24"/>
          <w:szCs w:val="24"/>
        </w:rPr>
        <w:t>.</w:t>
      </w:r>
      <w:r w:rsidR="00681565">
        <w:rPr>
          <w:rFonts w:ascii="Times New Roman" w:eastAsia="Calibri" w:hAnsi="Times New Roman" w:cs="Times New Roman"/>
          <w:color w:val="000000"/>
          <w:sz w:val="24"/>
          <w:szCs w:val="24"/>
        </w:rPr>
        <w:t>3</w:t>
      </w:r>
      <w:r w:rsidR="00503A94" w:rsidRPr="004F764C">
        <w:rPr>
          <w:rFonts w:ascii="Times New Roman" w:eastAsia="Calibri" w:hAnsi="Times New Roman" w:cs="Times New Roman"/>
          <w:color w:val="000000"/>
          <w:sz w:val="24"/>
          <w:szCs w:val="24"/>
        </w:rPr>
        <w:t>. Laimėjusiu pasiūlymu galės būti pripažintas tik 1 (vienas) ekonomiškai naudingiausias pasiūlymas, esantis pasiūlymų eilės pirmojoje vietoje.</w:t>
      </w:r>
    </w:p>
    <w:p w14:paraId="3214E1B8" w14:textId="77777777" w:rsidR="00503A94" w:rsidRPr="004F764C" w:rsidRDefault="00503A94" w:rsidP="00503A94">
      <w:pPr>
        <w:spacing w:line="240" w:lineRule="auto"/>
        <w:contextualSpacing/>
        <w:rPr>
          <w:rFonts w:ascii="Times New Roman" w:eastAsia="Calibri" w:hAnsi="Times New Roman" w:cs="Times New Roman"/>
          <w:color w:val="000000"/>
          <w:sz w:val="24"/>
          <w:szCs w:val="24"/>
        </w:rPr>
      </w:pPr>
    </w:p>
    <w:p w14:paraId="662427A8" w14:textId="2B47C3ED" w:rsidR="00D83C57" w:rsidRDefault="00FA1389" w:rsidP="00490CE6">
      <w:pPr>
        <w:pStyle w:val="Antrat1"/>
        <w:tabs>
          <w:tab w:val="left" w:pos="567"/>
        </w:tabs>
        <w:spacing w:before="0" w:line="20" w:lineRule="atLeast"/>
        <w:ind w:firstLine="426"/>
        <w:contextualSpacing/>
        <w:rPr>
          <w:rFonts w:asciiTheme="minorHAnsi" w:hAnsiTheme="minorHAnsi" w:cstheme="minorHAnsi"/>
        </w:rPr>
      </w:pPr>
      <w:bookmarkStart w:id="15" w:name="_Ref39425999"/>
      <w:bookmarkStart w:id="16" w:name="_Ref39426005"/>
      <w:bookmarkStart w:id="17" w:name="_Toc126333937"/>
      <w:bookmarkStart w:id="18" w:name="_Toc181964266"/>
      <w:r>
        <w:rPr>
          <w:rFonts w:ascii="Times New Roman" w:hAnsi="Times New Roman" w:cs="Times New Roman"/>
          <w:b/>
          <w:bCs/>
          <w:color w:val="auto"/>
          <w:sz w:val="32"/>
          <w:szCs w:val="32"/>
        </w:rPr>
        <w:t>8</w:t>
      </w:r>
      <w:r w:rsidR="00D83C57" w:rsidRPr="00EF3E18">
        <w:rPr>
          <w:rFonts w:ascii="Times New Roman" w:hAnsi="Times New Roman" w:cs="Times New Roman"/>
          <w:b/>
          <w:bCs/>
          <w:color w:val="auto"/>
          <w:sz w:val="32"/>
          <w:szCs w:val="32"/>
        </w:rPr>
        <w:t>. Sutarties sudarymas</w:t>
      </w:r>
      <w:bookmarkEnd w:id="15"/>
      <w:bookmarkEnd w:id="16"/>
      <w:bookmarkEnd w:id="17"/>
      <w:bookmarkEnd w:id="18"/>
    </w:p>
    <w:p w14:paraId="141253BE" w14:textId="77777777" w:rsidR="00015806" w:rsidRPr="004F764C" w:rsidRDefault="00681565" w:rsidP="00015806">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015806"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00015806" w:rsidRPr="004F764C">
        <w:rPr>
          <w:rFonts w:ascii="Times New Roman" w:eastAsia="Calibri" w:hAnsi="Times New Roman" w:cs="Times New Roman"/>
          <w:color w:val="0070C0"/>
          <w:sz w:val="24"/>
          <w:szCs w:val="24"/>
        </w:rPr>
        <w:t xml:space="preserve"> </w:t>
      </w:r>
      <w:r w:rsidR="00015806"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00015806" w:rsidRPr="004F764C">
        <w:rPr>
          <w:rFonts w:ascii="Times New Roman" w:eastAsia="Calibri" w:hAnsi="Times New Roman" w:cs="Times New Roman"/>
          <w:sz w:val="24"/>
          <w:szCs w:val="24"/>
        </w:rPr>
        <w:t xml:space="preserve">Sutarties sąlygos pateikiamos specialiųjų pirkimo sąlygų </w:t>
      </w:r>
      <w:r w:rsidR="00015806" w:rsidRPr="009358AC">
        <w:rPr>
          <w:rFonts w:ascii="Times New Roman" w:eastAsia="Calibri" w:hAnsi="Times New Roman" w:cs="Times New Roman"/>
          <w:sz w:val="24"/>
          <w:szCs w:val="24"/>
        </w:rPr>
        <w:t>4</w:t>
      </w:r>
      <w:r w:rsidR="00015806" w:rsidRPr="004F764C">
        <w:rPr>
          <w:rFonts w:ascii="Times New Roman" w:eastAsia="Calibri" w:hAnsi="Times New Roman" w:cs="Times New Roman"/>
          <w:color w:val="00B050"/>
          <w:sz w:val="24"/>
          <w:szCs w:val="24"/>
        </w:rPr>
        <w:t xml:space="preserve"> </w:t>
      </w:r>
      <w:r w:rsidR="00015806" w:rsidRPr="004F764C">
        <w:rPr>
          <w:rFonts w:ascii="Times New Roman" w:eastAsia="Calibri" w:hAnsi="Times New Roman" w:cs="Times New Roman"/>
          <w:sz w:val="24"/>
          <w:szCs w:val="24"/>
        </w:rPr>
        <w:t xml:space="preserve">priede. </w:t>
      </w:r>
    </w:p>
    <w:p w14:paraId="1E234F3B" w14:textId="77777777" w:rsidR="005450B5" w:rsidRDefault="005450B5" w:rsidP="00F77A5D">
      <w:pPr>
        <w:pStyle w:val="Betarp"/>
        <w:spacing w:line="276" w:lineRule="auto"/>
        <w:contextualSpacing/>
        <w:jc w:val="left"/>
        <w:rPr>
          <w:rFonts w:ascii="Arial" w:eastAsiaTheme="minorHAnsi" w:hAnsi="Arial" w:cs="Arial"/>
        </w:rPr>
      </w:pPr>
    </w:p>
    <w:p w14:paraId="4BA34E8B" w14:textId="77777777" w:rsidR="000D5039" w:rsidRPr="00EF3E18" w:rsidRDefault="00681565" w:rsidP="00490CE6">
      <w:pPr>
        <w:pStyle w:val="Antrat1"/>
        <w:spacing w:before="0" w:after="0" w:line="300" w:lineRule="auto"/>
        <w:ind w:firstLine="426"/>
        <w:rPr>
          <w:rFonts w:ascii="Times New Roman" w:hAnsi="Times New Roman" w:cs="Times New Roman"/>
          <w:b/>
          <w:bCs/>
          <w:color w:val="auto"/>
          <w:sz w:val="32"/>
          <w:szCs w:val="32"/>
        </w:rPr>
      </w:pPr>
      <w:bookmarkStart w:id="19" w:name="_Toc181964267"/>
      <w:r>
        <w:rPr>
          <w:rFonts w:ascii="Times New Roman" w:hAnsi="Times New Roman" w:cs="Times New Roman"/>
          <w:b/>
          <w:bCs/>
          <w:color w:val="auto"/>
          <w:sz w:val="32"/>
          <w:szCs w:val="32"/>
        </w:rPr>
        <w:t>9</w:t>
      </w:r>
      <w:r w:rsidR="00D83C57" w:rsidRPr="00EF3E18">
        <w:rPr>
          <w:rFonts w:ascii="Times New Roman" w:hAnsi="Times New Roman" w:cs="Times New Roman"/>
          <w:b/>
          <w:bCs/>
          <w:color w:val="auto"/>
          <w:sz w:val="32"/>
          <w:szCs w:val="32"/>
        </w:rPr>
        <w:t xml:space="preserve">. </w:t>
      </w:r>
      <w:r w:rsidR="00274B64" w:rsidRPr="00EF3E18">
        <w:rPr>
          <w:rFonts w:ascii="Times New Roman" w:hAnsi="Times New Roman" w:cs="Times New Roman"/>
          <w:b/>
          <w:bCs/>
          <w:color w:val="auto"/>
          <w:sz w:val="32"/>
          <w:szCs w:val="32"/>
        </w:rPr>
        <w:t>K</w:t>
      </w:r>
      <w:r w:rsidR="00A84437" w:rsidRPr="00EF3E18">
        <w:rPr>
          <w:rFonts w:ascii="Times New Roman" w:hAnsi="Times New Roman" w:cs="Times New Roman"/>
          <w:b/>
          <w:bCs/>
          <w:color w:val="auto"/>
          <w:sz w:val="32"/>
          <w:szCs w:val="32"/>
        </w:rPr>
        <w:t>itos sąlygos</w:t>
      </w:r>
      <w:bookmarkEnd w:id="19"/>
      <w:r w:rsidR="00A84437" w:rsidRPr="00EF3E18">
        <w:rPr>
          <w:rFonts w:ascii="Times New Roman" w:hAnsi="Times New Roman" w:cs="Times New Roman"/>
          <w:b/>
          <w:bCs/>
          <w:color w:val="auto"/>
          <w:sz w:val="32"/>
          <w:szCs w:val="32"/>
        </w:rPr>
        <w:t xml:space="preserve"> </w:t>
      </w:r>
    </w:p>
    <w:p w14:paraId="5309089B" w14:textId="77777777" w:rsidR="0008378B" w:rsidRPr="00A84437" w:rsidRDefault="0008378B" w:rsidP="00E250DF">
      <w:pPr>
        <w:pStyle w:val="Betarp"/>
        <w:spacing w:line="300" w:lineRule="auto"/>
        <w:ind w:firstLine="0"/>
        <w:contextualSpacing/>
        <w:rPr>
          <w:rFonts w:eastAsiaTheme="minorHAnsi" w:cstheme="minorHAnsi"/>
        </w:rPr>
      </w:pPr>
    </w:p>
    <w:p w14:paraId="1C9C018C" w14:textId="77777777" w:rsidR="00EF3E18" w:rsidRDefault="00681565" w:rsidP="00EF3E18">
      <w:pPr>
        <w:ind w:firstLine="709"/>
        <w:contextualSpacing/>
        <w:rPr>
          <w:rFonts w:ascii="Arial" w:eastAsia="Calibri" w:hAnsi="Arial" w:cs="Arial"/>
        </w:rPr>
      </w:pPr>
      <w:r>
        <w:rPr>
          <w:rFonts w:ascii="Times New Roman" w:eastAsia="Calibri" w:hAnsi="Times New Roman" w:cs="Times New Roman"/>
          <w:sz w:val="24"/>
          <w:szCs w:val="24"/>
        </w:rPr>
        <w:t>9</w:t>
      </w:r>
      <w:r w:rsidR="00EF3E18" w:rsidRPr="004F764C">
        <w:rPr>
          <w:rFonts w:ascii="Times New Roman" w:eastAsia="Calibri" w:hAnsi="Times New Roman" w:cs="Times New Roman"/>
          <w:sz w:val="24"/>
          <w:szCs w:val="24"/>
        </w:rPr>
        <w:t>.1</w:t>
      </w:r>
      <w:r w:rsidR="00EF3E18">
        <w:rPr>
          <w:rFonts w:ascii="Times New Roman" w:eastAsia="Calibri" w:hAnsi="Times New Roman" w:cs="Times New Roman"/>
          <w:sz w:val="24"/>
          <w:szCs w:val="24"/>
        </w:rPr>
        <w:t xml:space="preserve">. </w:t>
      </w:r>
      <w:r w:rsidR="00EF3E18" w:rsidRPr="004F764C">
        <w:rPr>
          <w:rFonts w:ascii="Times New Roman" w:eastAsia="Calibri" w:hAnsi="Times New Roman" w:cs="Times New Roman"/>
          <w:sz w:val="24"/>
          <w:szCs w:val="24"/>
        </w:rPr>
        <w:t xml:space="preserve"> PO pirkime papildomų sąlygų netaiko</w:t>
      </w:r>
      <w:r w:rsidR="00EF3E18">
        <w:rPr>
          <w:rFonts w:ascii="Arial" w:eastAsia="Calibri" w:hAnsi="Arial" w:cs="Arial"/>
        </w:rPr>
        <w:t>.</w:t>
      </w:r>
    </w:p>
    <w:p w14:paraId="27F4062B" w14:textId="77777777" w:rsidR="00E250DF" w:rsidRDefault="00E250DF" w:rsidP="00F77A5D">
      <w:pPr>
        <w:pStyle w:val="Betarp"/>
        <w:spacing w:line="276" w:lineRule="auto"/>
        <w:ind w:firstLine="0"/>
        <w:contextualSpacing/>
        <w:rPr>
          <w:rFonts w:ascii="Arial" w:eastAsiaTheme="minorHAnsi" w:hAnsi="Arial" w:cs="Arial"/>
        </w:rPr>
      </w:pPr>
    </w:p>
    <w:p w14:paraId="579D5CD6" w14:textId="77777777" w:rsidR="0006096C" w:rsidRDefault="0006096C" w:rsidP="0006096C">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p>
    <w:p w14:paraId="4AFF66F1" w14:textId="77777777" w:rsidR="0006096C" w:rsidRDefault="0006096C" w:rsidP="0006096C">
      <w:pPr>
        <w:pStyle w:val="Betarp"/>
        <w:spacing w:line="276" w:lineRule="auto"/>
        <w:ind w:firstLine="0"/>
        <w:contextualSpacing/>
        <w:jc w:val="center"/>
        <w:rPr>
          <w:rFonts w:ascii="Arial" w:eastAsiaTheme="minorHAnsi" w:hAnsi="Arial" w:cs="Arial"/>
        </w:rPr>
      </w:pPr>
    </w:p>
    <w:p w14:paraId="431D064A" w14:textId="77777777" w:rsidR="0006096C" w:rsidRDefault="0006096C" w:rsidP="00F77A5D">
      <w:pPr>
        <w:pStyle w:val="Betarp"/>
        <w:spacing w:line="276" w:lineRule="auto"/>
        <w:ind w:firstLine="0"/>
        <w:contextualSpacing/>
        <w:rPr>
          <w:rFonts w:ascii="Arial" w:eastAsiaTheme="minorHAnsi" w:hAnsi="Arial" w:cs="Arial"/>
        </w:rPr>
      </w:pPr>
    </w:p>
    <w:p w14:paraId="4B871D73" w14:textId="77777777" w:rsidR="00F85743" w:rsidRDefault="00F85743" w:rsidP="00F77A5D">
      <w:pPr>
        <w:pStyle w:val="Betarp"/>
        <w:spacing w:line="276" w:lineRule="auto"/>
        <w:ind w:firstLine="0"/>
        <w:contextualSpacing/>
        <w:rPr>
          <w:rFonts w:ascii="Arial" w:eastAsiaTheme="minorHAnsi" w:hAnsi="Arial" w:cs="Arial"/>
        </w:rPr>
      </w:pPr>
    </w:p>
    <w:p w14:paraId="19819315" w14:textId="77777777" w:rsidR="00F85743" w:rsidRDefault="00F85743" w:rsidP="00F77A5D">
      <w:pPr>
        <w:pStyle w:val="Betarp"/>
        <w:spacing w:line="276" w:lineRule="auto"/>
        <w:ind w:firstLine="0"/>
        <w:contextualSpacing/>
        <w:rPr>
          <w:rFonts w:ascii="Arial" w:eastAsiaTheme="minorHAnsi" w:hAnsi="Arial" w:cs="Arial"/>
        </w:rPr>
      </w:pPr>
    </w:p>
    <w:p w14:paraId="1AF438FD" w14:textId="77777777" w:rsidR="00F85743" w:rsidRDefault="00F85743" w:rsidP="00F77A5D">
      <w:pPr>
        <w:pStyle w:val="Betarp"/>
        <w:spacing w:line="276" w:lineRule="auto"/>
        <w:ind w:firstLine="0"/>
        <w:contextualSpacing/>
        <w:rPr>
          <w:rFonts w:ascii="Arial" w:eastAsiaTheme="minorHAnsi" w:hAnsi="Arial" w:cs="Arial"/>
        </w:rPr>
      </w:pPr>
    </w:p>
    <w:p w14:paraId="263B09C5" w14:textId="77777777" w:rsidR="00B70C92" w:rsidRDefault="00B70C92" w:rsidP="00F77A5D">
      <w:pPr>
        <w:pStyle w:val="Betarp"/>
        <w:spacing w:line="276" w:lineRule="auto"/>
        <w:ind w:firstLine="0"/>
        <w:contextualSpacing/>
        <w:rPr>
          <w:rFonts w:ascii="Arial" w:eastAsiaTheme="minorHAnsi" w:hAnsi="Arial" w:cs="Arial"/>
        </w:rPr>
      </w:pPr>
    </w:p>
    <w:p w14:paraId="41F28576" w14:textId="77777777" w:rsidR="00B70C92" w:rsidRDefault="00B70C92" w:rsidP="00F77A5D">
      <w:pPr>
        <w:pStyle w:val="Betarp"/>
        <w:spacing w:line="276" w:lineRule="auto"/>
        <w:ind w:firstLine="0"/>
        <w:contextualSpacing/>
        <w:rPr>
          <w:rFonts w:ascii="Arial" w:eastAsiaTheme="minorHAnsi" w:hAnsi="Arial" w:cs="Arial"/>
        </w:rPr>
      </w:pPr>
    </w:p>
    <w:p w14:paraId="0FF6D0DE" w14:textId="77777777" w:rsidR="00B70C92" w:rsidRDefault="00B70C92" w:rsidP="00F77A5D">
      <w:pPr>
        <w:pStyle w:val="Betarp"/>
        <w:spacing w:line="276" w:lineRule="auto"/>
        <w:ind w:firstLine="0"/>
        <w:contextualSpacing/>
        <w:rPr>
          <w:rFonts w:ascii="Arial" w:eastAsiaTheme="minorHAnsi" w:hAnsi="Arial" w:cs="Arial"/>
        </w:rPr>
      </w:pPr>
    </w:p>
    <w:p w14:paraId="0AB795B1" w14:textId="77777777" w:rsidR="00B70C92" w:rsidRDefault="00B70C92" w:rsidP="00F77A5D">
      <w:pPr>
        <w:pStyle w:val="Betarp"/>
        <w:spacing w:line="276" w:lineRule="auto"/>
        <w:ind w:firstLine="0"/>
        <w:contextualSpacing/>
        <w:rPr>
          <w:rFonts w:ascii="Arial" w:eastAsiaTheme="minorHAnsi" w:hAnsi="Arial" w:cs="Arial"/>
        </w:rPr>
      </w:pPr>
    </w:p>
    <w:p w14:paraId="3FF64DE4" w14:textId="77777777" w:rsidR="00B70C92" w:rsidRDefault="00B70C92" w:rsidP="00F77A5D">
      <w:pPr>
        <w:pStyle w:val="Betarp"/>
        <w:spacing w:line="276" w:lineRule="auto"/>
        <w:ind w:firstLine="0"/>
        <w:contextualSpacing/>
        <w:rPr>
          <w:rFonts w:ascii="Arial" w:eastAsiaTheme="minorHAnsi" w:hAnsi="Arial" w:cs="Arial"/>
        </w:rPr>
      </w:pPr>
    </w:p>
    <w:p w14:paraId="09E7E150" w14:textId="083979E8" w:rsidR="00112F92" w:rsidRPr="00907F1A" w:rsidRDefault="005450B5" w:rsidP="00112F92">
      <w:pPr>
        <w:spacing w:line="240" w:lineRule="auto"/>
        <w:ind w:left="7314" w:firstLine="0"/>
        <w:rPr>
          <w:rFonts w:ascii="Times New Roman" w:hAnsi="Times New Roman" w:cs="Times New Roman"/>
        </w:rPr>
      </w:pPr>
      <w:r w:rsidRPr="00907F1A">
        <w:rPr>
          <w:rFonts w:ascii="Times New Roman" w:hAnsi="Times New Roman" w:cs="Times New Roman"/>
        </w:rPr>
        <w:t>P</w:t>
      </w:r>
      <w:r w:rsidR="00112F92" w:rsidRPr="00907F1A">
        <w:rPr>
          <w:rFonts w:ascii="Times New Roman" w:hAnsi="Times New Roman" w:cs="Times New Roman"/>
        </w:rPr>
        <w:t>irkimo sąlygų 1 priedas „Tiekėjų pašalinimo pagrindai“</w:t>
      </w:r>
    </w:p>
    <w:p w14:paraId="1FBB64B3" w14:textId="77777777" w:rsidR="00493936" w:rsidRDefault="00493936" w:rsidP="00C7709E">
      <w:pPr>
        <w:spacing w:after="240" w:line="276" w:lineRule="auto"/>
        <w:jc w:val="center"/>
        <w:rPr>
          <w:rFonts w:ascii="Times New Roman" w:eastAsia="Arial" w:hAnsi="Times New Roman" w:cs="Times New Roman"/>
          <w:b/>
          <w:bCs/>
          <w:smallCaps/>
          <w:sz w:val="28"/>
          <w:szCs w:val="28"/>
        </w:rPr>
      </w:pPr>
    </w:p>
    <w:p w14:paraId="7312E810" w14:textId="77777777" w:rsidR="00C7709E" w:rsidRPr="004F764C" w:rsidRDefault="00C7709E" w:rsidP="00C7709E">
      <w:pPr>
        <w:spacing w:after="240" w:line="276" w:lineRule="auto"/>
        <w:jc w:val="center"/>
        <w:rPr>
          <w:rFonts w:ascii="Times New Roman" w:eastAsia="Arial" w:hAnsi="Times New Roman" w:cs="Times New Roman"/>
          <w:b/>
          <w:bCs/>
          <w:smallCaps/>
          <w:sz w:val="28"/>
          <w:szCs w:val="28"/>
        </w:rPr>
      </w:pPr>
      <w:r w:rsidRPr="004F764C">
        <w:rPr>
          <w:rFonts w:ascii="Times New Roman" w:eastAsia="Arial" w:hAnsi="Times New Roman" w:cs="Times New Roman"/>
          <w:b/>
          <w:bCs/>
          <w:smallCaps/>
          <w:sz w:val="28"/>
          <w:szCs w:val="28"/>
        </w:rPr>
        <w:t>TIEKĖJŲ PAŠALINIMO PAGRINDAI</w:t>
      </w:r>
    </w:p>
    <w:p w14:paraId="375DA121" w14:textId="77777777" w:rsidR="00C7709E" w:rsidRPr="007D30E0" w:rsidRDefault="00C7709E" w:rsidP="00C7709E">
      <w:pPr>
        <w:spacing w:line="240" w:lineRule="auto"/>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 xml:space="preserve">Perkančioji organizacija atmeta tiekėjo pasiūlymą, jeigu: </w:t>
      </w:r>
    </w:p>
    <w:p w14:paraId="1DFB3772"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Pr="007D30E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1 punktas</w:t>
      </w:r>
      <w:r w:rsidRPr="00750F1A">
        <w:rPr>
          <w:rFonts w:ascii="Times New Roman" w:eastAsia="Arial" w:hAnsi="Times New Roman" w:cs="Times New Roman"/>
          <w:b/>
          <w:bCs/>
          <w:sz w:val="24"/>
          <w:szCs w:val="24"/>
        </w:rPr>
        <w:t>).</w:t>
      </w:r>
    </w:p>
    <w:p w14:paraId="498ADCB1"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2. </w:t>
      </w:r>
      <w:r w:rsidRPr="007D30E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2 punktas)</w:t>
      </w:r>
      <w:r w:rsidRPr="00750F1A">
        <w:rPr>
          <w:rFonts w:ascii="Times New Roman" w:hAnsi="Times New Roman" w:cs="Times New Roman"/>
          <w:b/>
          <w:bCs/>
          <w:sz w:val="24"/>
          <w:szCs w:val="24"/>
        </w:rPr>
        <w:t>.</w:t>
      </w:r>
    </w:p>
    <w:p w14:paraId="6F4148B1"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3. </w:t>
      </w:r>
      <w:r w:rsidRPr="007D30E0">
        <w:rPr>
          <w:rFonts w:ascii="Times New Roman" w:hAnsi="Times New Roman" w:cs="Times New Roman"/>
          <w:sz w:val="24"/>
          <w:szCs w:val="24"/>
        </w:rPr>
        <w:t xml:space="preserve">Pažeista konkurencija, kaip nustatyta VPĮ 27 straipsnio 3 ir 4 dalyse, ir atitinkamos padėties negalima ištaisyti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3 punktas)</w:t>
      </w:r>
      <w:r w:rsidRPr="007D30E0">
        <w:rPr>
          <w:rFonts w:ascii="Times New Roman" w:eastAsia="Yu Mincho" w:hAnsi="Times New Roman" w:cs="Times New Roman"/>
          <w:sz w:val="24"/>
          <w:szCs w:val="24"/>
        </w:rPr>
        <w:t>.</w:t>
      </w:r>
    </w:p>
    <w:p w14:paraId="368E98B3"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4. </w:t>
      </w:r>
      <w:r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84E22C" w14:textId="77777777" w:rsidR="00C7709E"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5 punktas).</w:t>
      </w:r>
    </w:p>
    <w:p w14:paraId="7B81DAB0" w14:textId="77777777" w:rsidR="004003AE" w:rsidRPr="008257CA" w:rsidRDefault="004003AE" w:rsidP="004003AE">
      <w:pPr>
        <w:spacing w:line="240" w:lineRule="auto"/>
        <w:rPr>
          <w:rFonts w:ascii="Times New Roman" w:eastAsia="Times New Roman" w:hAnsi="Times New Roman" w:cs="Times New Roman"/>
          <w:sz w:val="24"/>
          <w:szCs w:val="24"/>
        </w:rPr>
      </w:pPr>
      <w:r w:rsidRPr="008257CA">
        <w:rPr>
          <w:rFonts w:ascii="Times New Roman" w:eastAsia="Yu Mincho" w:hAnsi="Times New Roman" w:cs="Times New Roman"/>
          <w:sz w:val="24"/>
          <w:szCs w:val="24"/>
        </w:rPr>
        <w:t>6. T</w:t>
      </w:r>
      <w:r w:rsidRPr="008257CA">
        <w:rPr>
          <w:rFonts w:ascii="Times New Roman" w:eastAsia="Times New Roman" w:hAnsi="Times New Roman" w:cs="Times New Roman"/>
          <w:color w:val="000000"/>
          <w:sz w:val="24"/>
          <w:szCs w:val="24"/>
        </w:rPr>
        <w:t xml:space="preserve">iekėjas yra neatlikęs jam paskirtos baudžiamojo poveikio priemonės – uždraudimo juridiniam asmeniui dalyvauti viešuosiuose pirkimuose </w:t>
      </w:r>
      <w:r w:rsidRPr="008257CA">
        <w:rPr>
          <w:rFonts w:ascii="Times New Roman" w:eastAsia="Times New Roman" w:hAnsi="Times New Roman" w:cs="Times New Roman"/>
          <w:b/>
          <w:bCs/>
          <w:color w:val="000000"/>
          <w:sz w:val="24"/>
          <w:szCs w:val="24"/>
        </w:rPr>
        <w:t>(VPĮ 46 straipsnio 21 dalis).</w:t>
      </w:r>
    </w:p>
    <w:p w14:paraId="5FE56EF9" w14:textId="77777777" w:rsidR="0006096C" w:rsidRDefault="0006096C" w:rsidP="00C7709E">
      <w:pPr>
        <w:pStyle w:val="Betarp"/>
        <w:ind w:firstLine="720"/>
        <w:rPr>
          <w:rFonts w:ascii="Times New Roman" w:eastAsia="Yu Mincho" w:hAnsi="Times New Roman" w:cs="Times New Roman"/>
          <w:sz w:val="24"/>
          <w:szCs w:val="24"/>
        </w:rPr>
      </w:pPr>
    </w:p>
    <w:p w14:paraId="05E4FCFA" w14:textId="77777777" w:rsidR="008522E5" w:rsidRDefault="008522E5" w:rsidP="008522E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7FDF411C" w14:textId="77777777" w:rsidR="0006096C" w:rsidRPr="007D30E0" w:rsidRDefault="0006096C" w:rsidP="00C7709E">
      <w:pPr>
        <w:pStyle w:val="Betarp"/>
        <w:ind w:firstLine="720"/>
        <w:rPr>
          <w:rFonts w:ascii="Times New Roman" w:eastAsia="Yu Mincho" w:hAnsi="Times New Roman" w:cs="Times New Roman"/>
          <w:sz w:val="24"/>
          <w:szCs w:val="24"/>
        </w:rPr>
      </w:pPr>
    </w:p>
    <w:p w14:paraId="32D1DCA3"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r w:rsidR="0006096C">
        <w:rPr>
          <w:rFonts w:ascii="Arial" w:eastAsia="Arial" w:hAnsi="Arial" w:cs="Arial"/>
          <w:smallCaps/>
        </w:rPr>
        <w:t>______</w:t>
      </w:r>
    </w:p>
    <w:p w14:paraId="380A30A8"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79F975E5" w14:textId="77777777" w:rsidR="00C70E3A" w:rsidRPr="00C70E3A" w:rsidRDefault="00C70E3A" w:rsidP="00C70E3A">
      <w:pPr>
        <w:jc w:val="right"/>
        <w:rPr>
          <w:rFonts w:ascii="Arial" w:eastAsia="Arial" w:hAnsi="Arial" w:cs="Arial"/>
          <w:b/>
          <w:smallCaps/>
        </w:rPr>
      </w:pPr>
      <w:bookmarkStart w:id="20" w:name="_Ref38539939"/>
      <w:bookmarkStart w:id="21" w:name="_Ref38541068"/>
      <w:bookmarkStart w:id="22" w:name="_Ref38885053"/>
      <w:bookmarkStart w:id="23" w:name="_Ref38899023"/>
      <w:bookmarkStart w:id="24" w:name="_Toc48053185"/>
      <w:bookmarkStart w:id="25" w:name="_Toc85706891"/>
      <w:bookmarkStart w:id="26" w:name="_Hlk86837214"/>
    </w:p>
    <w:p w14:paraId="722CBC5D" w14:textId="77777777" w:rsidR="00CB5907" w:rsidRPr="00907F1A" w:rsidRDefault="00DE051B" w:rsidP="009C22D5">
      <w:pPr>
        <w:spacing w:line="240" w:lineRule="auto"/>
        <w:ind w:left="7314" w:firstLine="0"/>
        <w:jc w:val="right"/>
        <w:rPr>
          <w:rFonts w:ascii="Times New Roman" w:hAnsi="Times New Roman" w:cs="Times New Roman"/>
        </w:rPr>
      </w:pPr>
      <w:r w:rsidRPr="00907F1A">
        <w:rPr>
          <w:rFonts w:ascii="Times New Roman" w:hAnsi="Times New Roman" w:cs="Times New Roman"/>
        </w:rPr>
        <w:t>P</w:t>
      </w:r>
      <w:r w:rsidR="00CB5907" w:rsidRPr="00907F1A">
        <w:rPr>
          <w:rFonts w:ascii="Times New Roman" w:hAnsi="Times New Roman" w:cs="Times New Roman"/>
        </w:rPr>
        <w:t xml:space="preserve">irkimo sąlygų </w:t>
      </w:r>
      <w:r w:rsidR="000C1711" w:rsidRPr="00907F1A">
        <w:rPr>
          <w:rFonts w:ascii="Times New Roman" w:hAnsi="Times New Roman" w:cs="Times New Roman"/>
        </w:rPr>
        <w:t>2</w:t>
      </w:r>
      <w:r w:rsidR="00CB5907" w:rsidRPr="00907F1A">
        <w:rPr>
          <w:rFonts w:ascii="Times New Roman" w:hAnsi="Times New Roman" w:cs="Times New Roman"/>
        </w:rPr>
        <w:t xml:space="preserve"> priedas</w:t>
      </w:r>
      <w:r w:rsidR="00105DAD" w:rsidRPr="00907F1A">
        <w:rPr>
          <w:rFonts w:ascii="Times New Roman" w:hAnsi="Times New Roman" w:cs="Times New Roman"/>
        </w:rPr>
        <w:t xml:space="preserve"> </w:t>
      </w:r>
      <w:r w:rsidR="00CB5907" w:rsidRPr="00907F1A">
        <w:rPr>
          <w:rFonts w:ascii="Times New Roman" w:hAnsi="Times New Roman" w:cs="Times New Roman"/>
        </w:rPr>
        <w:t>„Techninė specifikacija“</w:t>
      </w:r>
      <w:bookmarkEnd w:id="20"/>
      <w:bookmarkEnd w:id="21"/>
      <w:bookmarkEnd w:id="22"/>
      <w:bookmarkEnd w:id="23"/>
      <w:bookmarkEnd w:id="24"/>
      <w:bookmarkEnd w:id="25"/>
    </w:p>
    <w:bookmarkEnd w:id="26"/>
    <w:p w14:paraId="39432476" w14:textId="77777777" w:rsidR="00AA3795" w:rsidRDefault="00AA3795" w:rsidP="00AA3795">
      <w:pPr>
        <w:spacing w:line="240" w:lineRule="auto"/>
        <w:jc w:val="center"/>
        <w:rPr>
          <w:rFonts w:ascii="Times New Roman" w:hAnsi="Times New Roman" w:cs="Times New Roman"/>
          <w:sz w:val="24"/>
          <w:szCs w:val="24"/>
        </w:rPr>
      </w:pPr>
    </w:p>
    <w:p w14:paraId="6676D7F8" w14:textId="77777777" w:rsidR="00CF606E" w:rsidRDefault="00CF606E" w:rsidP="00CF606E">
      <w:pPr>
        <w:jc w:val="center"/>
        <w:rPr>
          <w:rFonts w:ascii="Times New Roman" w:eastAsia="Calibri" w:hAnsi="Times New Roman" w:cs="Times New Roman"/>
          <w:b/>
          <w:sz w:val="24"/>
          <w:szCs w:val="24"/>
        </w:rPr>
      </w:pPr>
      <w:bookmarkStart w:id="27" w:name="_Hlk86825377"/>
      <w:bookmarkStart w:id="28" w:name="_Ref38540913"/>
      <w:bookmarkStart w:id="29" w:name="_Ref38898051"/>
      <w:bookmarkStart w:id="30" w:name="_Ref38901392"/>
      <w:bookmarkStart w:id="31" w:name="_Toc48053189"/>
      <w:bookmarkStart w:id="32" w:name="_Toc85706892"/>
      <w:r w:rsidRPr="00D041FA">
        <w:rPr>
          <w:rFonts w:ascii="Times New Roman" w:eastAsia="Calibri" w:hAnsi="Times New Roman" w:cs="Times New Roman"/>
          <w:b/>
          <w:sz w:val="24"/>
          <w:szCs w:val="24"/>
        </w:rPr>
        <w:t xml:space="preserve">LAUKO </w:t>
      </w:r>
      <w:r>
        <w:rPr>
          <w:rFonts w:ascii="Times New Roman" w:eastAsia="Calibri" w:hAnsi="Times New Roman" w:cs="Times New Roman"/>
          <w:b/>
          <w:sz w:val="24"/>
          <w:szCs w:val="24"/>
        </w:rPr>
        <w:t>KLASIŲ VISOS DIENOS MOKYKLOS MODELIO PRITAIKYMUI ĮSIGIJIMAS</w:t>
      </w:r>
    </w:p>
    <w:p w14:paraId="784844D8" w14:textId="77777777" w:rsidR="00CF606E" w:rsidRPr="00D041FA" w:rsidRDefault="00CF606E" w:rsidP="00CF606E">
      <w:pPr>
        <w:jc w:val="center"/>
        <w:rPr>
          <w:rFonts w:ascii="Times New Roman" w:eastAsia="Calibri" w:hAnsi="Times New Roman" w:cs="Times New Roman"/>
          <w:b/>
          <w:sz w:val="24"/>
          <w:szCs w:val="24"/>
        </w:rPr>
      </w:pPr>
      <w:r w:rsidRPr="00D041FA">
        <w:rPr>
          <w:rFonts w:ascii="Times New Roman" w:eastAsia="Calibri" w:hAnsi="Times New Roman" w:cs="Times New Roman"/>
          <w:b/>
          <w:sz w:val="24"/>
          <w:szCs w:val="24"/>
        </w:rPr>
        <w:t xml:space="preserve"> TECHNINĖ SPECIFIKACIJA</w:t>
      </w:r>
    </w:p>
    <w:p w14:paraId="07860710" w14:textId="77777777" w:rsidR="00CF606E" w:rsidRPr="00D041FA" w:rsidRDefault="00CF606E" w:rsidP="00CF606E">
      <w:pPr>
        <w:rPr>
          <w:rFonts w:ascii="Times New Roman" w:eastAsia="Calibri" w:hAnsi="Times New Roman" w:cs="Times New Roman"/>
          <w:b/>
          <w:sz w:val="24"/>
          <w:szCs w:val="24"/>
        </w:rPr>
      </w:pPr>
      <w:bookmarkStart w:id="33" w:name="_Hlk85018174"/>
    </w:p>
    <w:p w14:paraId="3BC99634" w14:textId="77777777" w:rsidR="00CF606E" w:rsidRPr="00D041FA" w:rsidRDefault="00CF606E" w:rsidP="00CF606E">
      <w:pPr>
        <w:rPr>
          <w:rFonts w:ascii="Times New Roman" w:eastAsia="Calibri" w:hAnsi="Times New Roman" w:cs="Times New Roman"/>
          <w:b/>
          <w:sz w:val="24"/>
          <w:szCs w:val="24"/>
        </w:rPr>
      </w:pPr>
      <w:r w:rsidRPr="00D041FA">
        <w:rPr>
          <w:rFonts w:ascii="Times New Roman" w:eastAsia="Calibri" w:hAnsi="Times New Roman" w:cs="Times New Roman"/>
          <w:b/>
          <w:sz w:val="24"/>
          <w:szCs w:val="24"/>
        </w:rPr>
        <w:t>PIRKIMO OBJEKTAS:</w:t>
      </w:r>
    </w:p>
    <w:p w14:paraId="3F9414DE" w14:textId="77777777" w:rsidR="00CF606E" w:rsidRPr="00D041FA" w:rsidRDefault="00CF606E" w:rsidP="00CF606E">
      <w:pPr>
        <w:numPr>
          <w:ilvl w:val="1"/>
          <w:numId w:val="21"/>
        </w:numPr>
        <w:spacing w:after="200" w:line="276" w:lineRule="auto"/>
        <w:contextualSpacing/>
        <w:jc w:val="left"/>
        <w:rPr>
          <w:rFonts w:ascii="Times New Roman" w:eastAsia="Calibri" w:hAnsi="Times New Roman" w:cs="Times New Roman"/>
          <w:sz w:val="24"/>
          <w:szCs w:val="24"/>
          <w:u w:val="single"/>
        </w:rPr>
      </w:pPr>
      <w:r w:rsidRPr="00D041FA">
        <w:rPr>
          <w:rFonts w:ascii="Times New Roman" w:eastAsia="Calibri" w:hAnsi="Times New Roman" w:cs="Times New Roman"/>
          <w:sz w:val="24"/>
          <w:szCs w:val="24"/>
        </w:rPr>
        <w:t xml:space="preserve">Lauko </w:t>
      </w:r>
      <w:r>
        <w:rPr>
          <w:rFonts w:ascii="Times New Roman" w:eastAsia="Calibri" w:hAnsi="Times New Roman" w:cs="Times New Roman"/>
          <w:sz w:val="24"/>
          <w:szCs w:val="24"/>
        </w:rPr>
        <w:t>klasės ir jų įrengimas.</w:t>
      </w:r>
    </w:p>
    <w:p w14:paraId="2EF16988" w14:textId="77777777" w:rsidR="00CF606E" w:rsidRPr="00D041FA" w:rsidRDefault="00CF606E" w:rsidP="00CF606E">
      <w:pPr>
        <w:ind w:left="540"/>
        <w:contextualSpacing/>
        <w:rPr>
          <w:rFonts w:ascii="Times New Roman" w:eastAsia="Calibri" w:hAnsi="Times New Roman" w:cs="Times New Roman"/>
          <w:sz w:val="24"/>
          <w:szCs w:val="24"/>
          <w:u w:val="single"/>
        </w:rPr>
      </w:pPr>
    </w:p>
    <w:p w14:paraId="7E6A5AEC" w14:textId="77777777" w:rsidR="00CF606E" w:rsidRPr="00D041FA" w:rsidRDefault="00CF606E" w:rsidP="00CF606E">
      <w:pPr>
        <w:rPr>
          <w:rFonts w:ascii="Times New Roman" w:eastAsia="Calibri" w:hAnsi="Times New Roman" w:cs="Times New Roman"/>
          <w:b/>
          <w:sz w:val="24"/>
          <w:szCs w:val="24"/>
        </w:rPr>
      </w:pPr>
      <w:r w:rsidRPr="00D041FA">
        <w:rPr>
          <w:rFonts w:ascii="Times New Roman" w:eastAsia="Calibri" w:hAnsi="Times New Roman" w:cs="Times New Roman"/>
          <w:b/>
          <w:sz w:val="24"/>
          <w:szCs w:val="24"/>
        </w:rPr>
        <w:t>PREKIŲ GAVĖJAS:</w:t>
      </w:r>
    </w:p>
    <w:p w14:paraId="512F0BBD" w14:textId="77777777" w:rsidR="00CF606E" w:rsidRPr="00005DF3" w:rsidRDefault="00CF606E" w:rsidP="001F544D">
      <w:pPr>
        <w:numPr>
          <w:ilvl w:val="1"/>
          <w:numId w:val="21"/>
        </w:numPr>
        <w:spacing w:after="200" w:line="276" w:lineRule="auto"/>
        <w:rPr>
          <w:rFonts w:ascii="Times New Roman" w:eastAsia="Calibri" w:hAnsi="Times New Roman" w:cs="Times New Roman"/>
          <w:b/>
          <w:sz w:val="24"/>
          <w:szCs w:val="24"/>
        </w:rPr>
      </w:pPr>
      <w:r w:rsidRPr="00135938">
        <w:rPr>
          <w:rFonts w:ascii="Times New Roman" w:eastAsia="Calibri" w:hAnsi="Times New Roman" w:cs="Times New Roman"/>
          <w:sz w:val="24"/>
          <w:szCs w:val="24"/>
        </w:rPr>
        <w:t xml:space="preserve">Ignalinos </w:t>
      </w:r>
      <w:r>
        <w:rPr>
          <w:rFonts w:ascii="Times New Roman" w:eastAsia="Calibri" w:hAnsi="Times New Roman" w:cs="Times New Roman"/>
          <w:sz w:val="24"/>
          <w:szCs w:val="24"/>
        </w:rPr>
        <w:t xml:space="preserve">r. </w:t>
      </w:r>
      <w:r w:rsidRPr="00135938">
        <w:rPr>
          <w:rFonts w:ascii="Times New Roman" w:eastAsia="Calibri" w:hAnsi="Times New Roman" w:cs="Times New Roman"/>
          <w:sz w:val="24"/>
          <w:szCs w:val="24"/>
        </w:rPr>
        <w:t>Vidiškių gimnazija</w:t>
      </w:r>
      <w:r>
        <w:rPr>
          <w:rFonts w:ascii="Times New Roman" w:eastAsia="Calibri" w:hAnsi="Times New Roman" w:cs="Times New Roman"/>
          <w:sz w:val="24"/>
          <w:szCs w:val="24"/>
        </w:rPr>
        <w:t>,</w:t>
      </w:r>
      <w:r w:rsidRPr="00135938">
        <w:rPr>
          <w:rFonts w:ascii="Times New Roman" w:eastAsia="Calibri" w:hAnsi="Times New Roman" w:cs="Times New Roman"/>
          <w:sz w:val="24"/>
          <w:szCs w:val="24"/>
        </w:rPr>
        <w:t xml:space="preserve"> Ignalinos g. 1A, Vidiškių k., Vidiškių sen., 30234 Ignalinos r. sav.,</w:t>
      </w:r>
      <w:r>
        <w:rPr>
          <w:rFonts w:ascii="Times New Roman" w:eastAsia="Calibri" w:hAnsi="Times New Roman" w:cs="Times New Roman"/>
          <w:sz w:val="24"/>
          <w:szCs w:val="24"/>
        </w:rPr>
        <w:t xml:space="preserve"> ir I</w:t>
      </w:r>
      <w:r w:rsidRPr="00135938">
        <w:rPr>
          <w:rFonts w:ascii="Times New Roman" w:eastAsia="Calibri" w:hAnsi="Times New Roman" w:cs="Times New Roman"/>
          <w:sz w:val="24"/>
          <w:szCs w:val="24"/>
        </w:rPr>
        <w:t>gnalin</w:t>
      </w:r>
      <w:r>
        <w:rPr>
          <w:rFonts w:ascii="Times New Roman" w:eastAsia="Calibri" w:hAnsi="Times New Roman" w:cs="Times New Roman"/>
          <w:sz w:val="24"/>
          <w:szCs w:val="24"/>
        </w:rPr>
        <w:t>os</w:t>
      </w:r>
      <w:r w:rsidRPr="0013593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 </w:t>
      </w:r>
      <w:r w:rsidRPr="00135938">
        <w:rPr>
          <w:rFonts w:ascii="Times New Roman" w:eastAsia="Calibri" w:hAnsi="Times New Roman" w:cs="Times New Roman"/>
          <w:sz w:val="24"/>
          <w:szCs w:val="24"/>
        </w:rPr>
        <w:t>Didžiasalio „Ryto“</w:t>
      </w:r>
      <w:r>
        <w:rPr>
          <w:rFonts w:ascii="Times New Roman" w:eastAsia="Calibri" w:hAnsi="Times New Roman" w:cs="Times New Roman"/>
          <w:sz w:val="24"/>
          <w:szCs w:val="24"/>
        </w:rPr>
        <w:t xml:space="preserve"> gimnazija,</w:t>
      </w:r>
      <w:r w:rsidRPr="00135938">
        <w:rPr>
          <w:rFonts w:ascii="Times New Roman" w:eastAsia="Calibri" w:hAnsi="Times New Roman" w:cs="Times New Roman"/>
          <w:sz w:val="24"/>
          <w:szCs w:val="24"/>
        </w:rPr>
        <w:t xml:space="preserve"> </w:t>
      </w:r>
      <w:proofErr w:type="spellStart"/>
      <w:r w:rsidRPr="00135938">
        <w:rPr>
          <w:rFonts w:ascii="Times New Roman" w:eastAsia="Calibri" w:hAnsi="Times New Roman" w:cs="Times New Roman"/>
          <w:sz w:val="24"/>
          <w:szCs w:val="24"/>
        </w:rPr>
        <w:t>Agarinio</w:t>
      </w:r>
      <w:proofErr w:type="spellEnd"/>
      <w:r w:rsidRPr="00135938">
        <w:rPr>
          <w:rFonts w:ascii="Times New Roman" w:eastAsia="Calibri" w:hAnsi="Times New Roman" w:cs="Times New Roman"/>
          <w:sz w:val="24"/>
          <w:szCs w:val="24"/>
        </w:rPr>
        <w:t xml:space="preserve"> g. 10, </w:t>
      </w:r>
      <w:r w:rsidRPr="003A2D82">
        <w:rPr>
          <w:rFonts w:ascii="Times New Roman" w:eastAsia="Calibri" w:hAnsi="Times New Roman" w:cs="Times New Roman"/>
          <w:sz w:val="24"/>
          <w:szCs w:val="24"/>
        </w:rPr>
        <w:t>Didžiasalis, LT-30154 Ignalinos r. sav..</w:t>
      </w:r>
    </w:p>
    <w:p w14:paraId="14E2432E" w14:textId="77777777" w:rsidR="00CF606E" w:rsidRPr="00005DF3" w:rsidRDefault="00CF606E" w:rsidP="00CF606E">
      <w:pPr>
        <w:ind w:left="360"/>
        <w:rPr>
          <w:rFonts w:ascii="Times New Roman" w:eastAsia="Calibri" w:hAnsi="Times New Roman" w:cs="Times New Roman"/>
          <w:bCs/>
          <w:sz w:val="24"/>
          <w:szCs w:val="24"/>
        </w:rPr>
      </w:pPr>
      <w:r w:rsidRPr="00005DF3">
        <w:rPr>
          <w:rFonts w:ascii="Times New Roman" w:eastAsia="Calibri" w:hAnsi="Times New Roman" w:cs="Times New Roman"/>
          <w:bCs/>
          <w:sz w:val="24"/>
          <w:szCs w:val="24"/>
        </w:rPr>
        <w:t>Kiekį paskirstant dviem mokykloms, pagal asmens atsakingo už sutartį pateiktus duomenis, bei pasirašant su mokyklomis atskirus priėmimo aktus Prekių įrengimo vietos tikslinamos vietoje.</w:t>
      </w:r>
    </w:p>
    <w:p w14:paraId="4737F64E" w14:textId="77777777" w:rsidR="00CF606E" w:rsidRPr="000C6DA6" w:rsidRDefault="00CF606E" w:rsidP="00CF606E">
      <w:pPr>
        <w:rPr>
          <w:rFonts w:ascii="Times New Roman" w:eastAsia="Calibri" w:hAnsi="Times New Roman" w:cs="Times New Roman"/>
          <w:b/>
          <w:sz w:val="24"/>
          <w:szCs w:val="24"/>
        </w:rPr>
      </w:pPr>
      <w:r w:rsidRPr="00135938">
        <w:rPr>
          <w:rFonts w:ascii="Times New Roman" w:eastAsia="Calibri" w:hAnsi="Times New Roman" w:cs="Times New Roman"/>
          <w:b/>
          <w:sz w:val="24"/>
          <w:szCs w:val="24"/>
        </w:rPr>
        <w:t>PAGRINDINIAI REIKALAVIMAI:</w:t>
      </w:r>
    </w:p>
    <w:p w14:paraId="48F0E9D3" w14:textId="77777777" w:rsidR="00CF606E" w:rsidRPr="00F249D4" w:rsidRDefault="00CF606E" w:rsidP="00CF606E">
      <w:pPr>
        <w:pStyle w:val="Sraopastraipa"/>
        <w:numPr>
          <w:ilvl w:val="1"/>
          <w:numId w:val="21"/>
        </w:numPr>
        <w:spacing w:line="276" w:lineRule="auto"/>
        <w:ind w:left="357" w:hanging="357"/>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Lauko klasės </w:t>
      </w:r>
      <w:r w:rsidRPr="00F249D4">
        <w:rPr>
          <w:rFonts w:ascii="Times New Roman" w:eastAsia="Calibri" w:hAnsi="Times New Roman" w:cs="Times New Roman"/>
          <w:sz w:val="24"/>
          <w:szCs w:val="24"/>
        </w:rPr>
        <w:t>pritaikyt</w:t>
      </w:r>
      <w:r>
        <w:rPr>
          <w:rFonts w:ascii="Times New Roman" w:eastAsia="Calibri" w:hAnsi="Times New Roman" w:cs="Times New Roman"/>
          <w:sz w:val="24"/>
          <w:szCs w:val="24"/>
        </w:rPr>
        <w:t>os</w:t>
      </w:r>
      <w:r w:rsidRPr="00F249D4">
        <w:rPr>
          <w:rFonts w:ascii="Times New Roman" w:eastAsia="Calibri" w:hAnsi="Times New Roman" w:cs="Times New Roman"/>
          <w:sz w:val="24"/>
          <w:szCs w:val="24"/>
        </w:rPr>
        <w:t xml:space="preserve"> ir neįgaliesiems.</w:t>
      </w:r>
    </w:p>
    <w:p w14:paraId="5D47152C" w14:textId="77777777" w:rsidR="00CF606E" w:rsidRDefault="00CF606E" w:rsidP="00CF606E">
      <w:pPr>
        <w:numPr>
          <w:ilvl w:val="1"/>
          <w:numId w:val="21"/>
        </w:numPr>
        <w:tabs>
          <w:tab w:val="left" w:pos="567"/>
        </w:tabs>
        <w:spacing w:line="276" w:lineRule="auto"/>
        <w:ind w:left="357" w:hanging="357"/>
        <w:contextualSpacing/>
        <w:rPr>
          <w:rFonts w:ascii="Times New Roman" w:eastAsia="Calibri" w:hAnsi="Times New Roman" w:cs="Times New Roman"/>
          <w:sz w:val="24"/>
          <w:szCs w:val="24"/>
        </w:rPr>
      </w:pPr>
      <w:r w:rsidRPr="00D041FA">
        <w:rPr>
          <w:rFonts w:ascii="Times New Roman" w:eastAsia="Calibri" w:hAnsi="Times New Roman" w:cs="Times New Roman"/>
          <w:sz w:val="24"/>
          <w:szCs w:val="24"/>
        </w:rPr>
        <w:t>Kai techninėje specifikacijoje paminėtos konkrečios medžiagos, tai tiekėjai gali siūlyti ir lygiavertes medžiagas.</w:t>
      </w:r>
    </w:p>
    <w:p w14:paraId="0B042ACE" w14:textId="77777777" w:rsidR="00CF606E" w:rsidRPr="00C261EA" w:rsidRDefault="00CF606E" w:rsidP="00CF606E">
      <w:pPr>
        <w:numPr>
          <w:ilvl w:val="1"/>
          <w:numId w:val="21"/>
        </w:numPr>
        <w:tabs>
          <w:tab w:val="left" w:pos="567"/>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Prekės </w:t>
      </w:r>
      <w:r w:rsidRPr="00D316AF">
        <w:rPr>
          <w:rFonts w:ascii="Times New Roman" w:eastAsia="Calibri" w:hAnsi="Times New Roman" w:cs="Times New Roman"/>
          <w:sz w:val="24"/>
          <w:szCs w:val="24"/>
        </w:rPr>
        <w:t xml:space="preserve">turi atitikti </w:t>
      </w:r>
      <w:r w:rsidRPr="00C261EA">
        <w:rPr>
          <w:rFonts w:ascii="Times New Roman" w:eastAsia="Calibri" w:hAnsi="Times New Roman" w:cs="Times New Roman"/>
          <w:sz w:val="24"/>
          <w:szCs w:val="24"/>
        </w:rPr>
        <w:t>turi atitikti „Darnaus vystymosi“, „Nedarome reikšmingos žalos“ ir „Lygių galimybių visiems“ principus:</w:t>
      </w:r>
    </w:p>
    <w:p w14:paraId="39EAD0F1" w14:textId="77777777" w:rsidR="00CF606E" w:rsidRDefault="00CF606E" w:rsidP="00CF606E">
      <w:pPr>
        <w:pStyle w:val="Sraopastraipa"/>
        <w:numPr>
          <w:ilvl w:val="0"/>
          <w:numId w:val="35"/>
        </w:numPr>
        <w:tabs>
          <w:tab w:val="left" w:pos="567"/>
        </w:tabs>
        <w:spacing w:line="276" w:lineRule="auto"/>
        <w:rPr>
          <w:rFonts w:ascii="Times New Roman" w:eastAsia="Calibri" w:hAnsi="Times New Roman" w:cs="Times New Roman"/>
          <w:sz w:val="24"/>
          <w:szCs w:val="24"/>
        </w:rPr>
      </w:pPr>
      <w:r w:rsidRPr="00C261EA">
        <w:rPr>
          <w:rFonts w:ascii="Times New Roman" w:eastAsia="Calibri" w:hAnsi="Times New Roman" w:cs="Times New Roman"/>
          <w:sz w:val="24"/>
          <w:szCs w:val="24"/>
        </w:rPr>
        <w:t>Naudojamos leistinos medžiagos, atitinkančios aplinkos apsaugos reikalavimus.</w:t>
      </w:r>
    </w:p>
    <w:p w14:paraId="005E788F" w14:textId="77777777" w:rsidR="00CF606E" w:rsidRDefault="00CF606E" w:rsidP="00CF606E">
      <w:pPr>
        <w:pStyle w:val="Sraopastraipa"/>
        <w:numPr>
          <w:ilvl w:val="0"/>
          <w:numId w:val="35"/>
        </w:numPr>
        <w:tabs>
          <w:tab w:val="left" w:pos="567"/>
        </w:tabs>
        <w:spacing w:line="276" w:lineRule="auto"/>
        <w:rPr>
          <w:rFonts w:ascii="Times New Roman" w:eastAsia="Calibri" w:hAnsi="Times New Roman" w:cs="Times New Roman"/>
          <w:sz w:val="24"/>
          <w:szCs w:val="24"/>
        </w:rPr>
      </w:pPr>
      <w:r w:rsidRPr="00C261EA">
        <w:rPr>
          <w:rFonts w:ascii="Times New Roman" w:eastAsia="Calibri" w:hAnsi="Times New Roman" w:cs="Times New Roman"/>
          <w:sz w:val="24"/>
          <w:szCs w:val="24"/>
        </w:rPr>
        <w:t xml:space="preserve">Atitinka universalaus dizaino principus (pvz.: prieinamumo, lankstumo, paprasto ir intuityvaus naudojimo, tolerancijos klaidoms ir kt.), kad ta pačia aplinka ir produktais galėtų naudotis visi asmenys, neišskiriant specialiųjų poreikių. </w:t>
      </w:r>
    </w:p>
    <w:p w14:paraId="4343B29B" w14:textId="77777777" w:rsidR="00CF606E" w:rsidRPr="00C261EA" w:rsidRDefault="00CF606E" w:rsidP="00CF606E">
      <w:pPr>
        <w:pStyle w:val="Sraopastraipa"/>
        <w:numPr>
          <w:ilvl w:val="0"/>
          <w:numId w:val="35"/>
        </w:numPr>
        <w:tabs>
          <w:tab w:val="left" w:pos="567"/>
        </w:tabs>
        <w:spacing w:line="276" w:lineRule="auto"/>
        <w:rPr>
          <w:rFonts w:ascii="Times New Roman" w:eastAsia="Calibri" w:hAnsi="Times New Roman" w:cs="Times New Roman"/>
          <w:sz w:val="24"/>
          <w:szCs w:val="24"/>
        </w:rPr>
      </w:pPr>
      <w:r w:rsidRPr="00C261EA">
        <w:rPr>
          <w:rFonts w:ascii="Times New Roman" w:eastAsia="Calibri" w:hAnsi="Times New Roman" w:cs="Times New Roman"/>
          <w:sz w:val="24"/>
          <w:szCs w:val="24"/>
        </w:rPr>
        <w:t>Atitinka darnaus vystymosi principą, kuriuo siekiama užtikrinti ir patenkinti pagrindinius skirtingų mokinių poreikius bei pagerinti jų gyvenimo kokybę.</w:t>
      </w:r>
    </w:p>
    <w:p w14:paraId="1727C80B" w14:textId="77777777" w:rsidR="00CF606E" w:rsidRDefault="00CF606E" w:rsidP="0011702A">
      <w:pPr>
        <w:pStyle w:val="Sraopastraipa"/>
        <w:numPr>
          <w:ilvl w:val="1"/>
          <w:numId w:val="21"/>
        </w:numPr>
        <w:spacing w:after="200" w:line="276" w:lineRule="auto"/>
        <w:rPr>
          <w:rFonts w:ascii="Times New Roman" w:eastAsia="Calibri" w:hAnsi="Times New Roman" w:cs="Times New Roman"/>
          <w:sz w:val="24"/>
          <w:szCs w:val="24"/>
        </w:rPr>
      </w:pPr>
      <w:r w:rsidRPr="00785DB5">
        <w:rPr>
          <w:rFonts w:ascii="Times New Roman" w:eastAsia="Calibri" w:hAnsi="Times New Roman" w:cs="Times New Roman"/>
          <w:sz w:val="24"/>
          <w:szCs w:val="24"/>
        </w:rPr>
        <w:t xml:space="preserve">Tiekėjas suteikia ne trumpesnį nei 36 mėnesių kokybės garantijos terminą lauko klasei, ir ne mažiau 24 mėn. kokybės garantijos terminą įrangai,  kuris skaičiuojamas nuo Prekių perdavimo – priėmimo akto pasirašymo dienos. </w:t>
      </w:r>
    </w:p>
    <w:p w14:paraId="6C3206CA" w14:textId="77777777" w:rsidR="00CF606E" w:rsidRPr="00785DB5" w:rsidRDefault="00CF606E" w:rsidP="0011702A">
      <w:pPr>
        <w:pStyle w:val="Sraopastraipa"/>
        <w:numPr>
          <w:ilvl w:val="1"/>
          <w:numId w:val="21"/>
        </w:numPr>
        <w:spacing w:after="200" w:line="276" w:lineRule="auto"/>
        <w:rPr>
          <w:rFonts w:ascii="Times New Roman" w:eastAsia="Calibri" w:hAnsi="Times New Roman" w:cs="Times New Roman"/>
          <w:sz w:val="24"/>
          <w:szCs w:val="24"/>
        </w:rPr>
      </w:pPr>
      <w:r w:rsidRPr="00785DB5">
        <w:rPr>
          <w:rFonts w:ascii="Times New Roman" w:eastAsia="Calibri" w:hAnsi="Times New Roman" w:cs="Times New Roman"/>
          <w:sz w:val="24"/>
          <w:szCs w:val="24"/>
        </w:rPr>
        <w:t>Mikroklimatas ir oro kokybė  lauko klasės viduje turi būti tokie, kad nekiltų pavojus mokinių ir mokytojų sveikatai.</w:t>
      </w:r>
    </w:p>
    <w:p w14:paraId="563B6772" w14:textId="77777777" w:rsidR="00CF606E" w:rsidRPr="00785DB5" w:rsidRDefault="00CF606E" w:rsidP="0011702A">
      <w:pPr>
        <w:pStyle w:val="Sraopastraipa"/>
        <w:numPr>
          <w:ilvl w:val="1"/>
          <w:numId w:val="21"/>
        </w:numPr>
        <w:spacing w:after="200" w:line="276" w:lineRule="auto"/>
        <w:rPr>
          <w:rFonts w:ascii="Times New Roman" w:eastAsia="Calibri" w:hAnsi="Times New Roman" w:cs="Times New Roman"/>
          <w:sz w:val="24"/>
          <w:szCs w:val="24"/>
        </w:rPr>
      </w:pPr>
      <w:r w:rsidRPr="00785DB5">
        <w:rPr>
          <w:rFonts w:ascii="Times New Roman" w:eastAsia="Calibri" w:hAnsi="Times New Roman" w:cs="Times New Roman"/>
          <w:sz w:val="24"/>
          <w:szCs w:val="24"/>
        </w:rPr>
        <w:t xml:space="preserve">Tiekėjas privalės pateikti lauko klasės </w:t>
      </w:r>
      <w:r>
        <w:rPr>
          <w:rFonts w:ascii="Times New Roman" w:eastAsia="Calibri" w:hAnsi="Times New Roman" w:cs="Times New Roman"/>
          <w:sz w:val="24"/>
          <w:szCs w:val="24"/>
        </w:rPr>
        <w:t>naudotojo vadovą</w:t>
      </w:r>
      <w:r w:rsidRPr="00785DB5">
        <w:rPr>
          <w:rFonts w:ascii="Times New Roman" w:eastAsia="Calibri" w:hAnsi="Times New Roman" w:cs="Times New Roman"/>
          <w:sz w:val="24"/>
          <w:szCs w:val="24"/>
        </w:rPr>
        <w:t>. Apmokyti Perkančiosios organizacijos įgaliotą asmenį</w:t>
      </w:r>
      <w:r>
        <w:rPr>
          <w:rFonts w:ascii="Times New Roman" w:eastAsia="Calibri" w:hAnsi="Times New Roman" w:cs="Times New Roman"/>
          <w:sz w:val="24"/>
          <w:szCs w:val="24"/>
        </w:rPr>
        <w:t xml:space="preserve"> iš kiekvienos mokyklos</w:t>
      </w:r>
      <w:r w:rsidRPr="00785DB5">
        <w:rPr>
          <w:rFonts w:ascii="Times New Roman" w:eastAsia="Calibri" w:hAnsi="Times New Roman" w:cs="Times New Roman"/>
          <w:sz w:val="24"/>
          <w:szCs w:val="24"/>
        </w:rPr>
        <w:t>, kaip naudotis j</w:t>
      </w:r>
      <w:r>
        <w:rPr>
          <w:rFonts w:ascii="Times New Roman" w:eastAsia="Calibri" w:hAnsi="Times New Roman" w:cs="Times New Roman"/>
          <w:sz w:val="24"/>
          <w:szCs w:val="24"/>
        </w:rPr>
        <w:t>a</w:t>
      </w:r>
      <w:r w:rsidRPr="00785DB5">
        <w:rPr>
          <w:rFonts w:ascii="Times New Roman" w:eastAsia="Calibri" w:hAnsi="Times New Roman" w:cs="Times New Roman"/>
          <w:sz w:val="24"/>
          <w:szCs w:val="24"/>
        </w:rPr>
        <w:t xml:space="preserve"> ir eksploatuoti.</w:t>
      </w:r>
    </w:p>
    <w:p w14:paraId="3FFC6831" w14:textId="77777777" w:rsidR="00CF606E" w:rsidRPr="00785DB5" w:rsidRDefault="00CF606E" w:rsidP="0011702A">
      <w:pPr>
        <w:pStyle w:val="Sraopastraipa"/>
        <w:numPr>
          <w:ilvl w:val="1"/>
          <w:numId w:val="21"/>
        </w:numPr>
        <w:spacing w:after="200" w:line="276" w:lineRule="auto"/>
        <w:rPr>
          <w:rFonts w:ascii="Times New Roman" w:eastAsia="Calibri" w:hAnsi="Times New Roman" w:cs="Times New Roman"/>
          <w:sz w:val="24"/>
          <w:szCs w:val="24"/>
        </w:rPr>
      </w:pPr>
      <w:r w:rsidRPr="00785DB5">
        <w:rPr>
          <w:rFonts w:ascii="Times New Roman" w:eastAsia="Calibri" w:hAnsi="Times New Roman" w:cs="Times New Roman"/>
          <w:sz w:val="24"/>
          <w:szCs w:val="24"/>
        </w:rPr>
        <w:t>Tiekėjas savo sąskaita šalina darbų atlikimo metu bei garantiniu laikotarpiu išryškėjusius defektus.</w:t>
      </w:r>
    </w:p>
    <w:p w14:paraId="5135E93B" w14:textId="77777777" w:rsidR="00CF606E" w:rsidRPr="00785DB5" w:rsidRDefault="00CF606E" w:rsidP="0011702A">
      <w:pPr>
        <w:pStyle w:val="Sraopastraipa"/>
        <w:numPr>
          <w:ilvl w:val="1"/>
          <w:numId w:val="21"/>
        </w:numPr>
        <w:spacing w:after="200" w:line="276" w:lineRule="auto"/>
        <w:rPr>
          <w:rFonts w:ascii="Times New Roman" w:eastAsia="Calibri" w:hAnsi="Times New Roman" w:cs="Times New Roman"/>
          <w:sz w:val="24"/>
          <w:szCs w:val="24"/>
        </w:rPr>
      </w:pPr>
      <w:r w:rsidRPr="00785DB5">
        <w:rPr>
          <w:rFonts w:ascii="Times New Roman" w:eastAsia="Calibri" w:hAnsi="Times New Roman" w:cs="Times New Roman"/>
          <w:sz w:val="24"/>
          <w:szCs w:val="24"/>
        </w:rPr>
        <w:t xml:space="preserve">Lauko klasė ir ją komplektuojantys elementai turi būti nauji ir nenaudoti. </w:t>
      </w:r>
    </w:p>
    <w:p w14:paraId="1C415693" w14:textId="77777777" w:rsidR="00CF606E" w:rsidRPr="00785DB5" w:rsidRDefault="00CF606E" w:rsidP="0011702A">
      <w:pPr>
        <w:pStyle w:val="Sraopastraipa"/>
        <w:numPr>
          <w:ilvl w:val="1"/>
          <w:numId w:val="21"/>
        </w:numPr>
        <w:spacing w:line="276" w:lineRule="auto"/>
        <w:ind w:left="357"/>
        <w:rPr>
          <w:rFonts w:ascii="Times New Roman" w:eastAsia="Calibri" w:hAnsi="Times New Roman" w:cs="Times New Roman"/>
          <w:sz w:val="24"/>
          <w:szCs w:val="24"/>
        </w:rPr>
      </w:pPr>
      <w:r w:rsidRPr="00785DB5">
        <w:rPr>
          <w:rFonts w:ascii="Times New Roman" w:eastAsia="Calibri" w:hAnsi="Times New Roman" w:cs="Times New Roman"/>
          <w:sz w:val="24"/>
          <w:szCs w:val="24"/>
        </w:rPr>
        <w:t>Visa lauko klasės įranga ir naudojamos medžiagos turi atitikti Lietuvos Respublikos ir ES teisės aktų nustatytus reikalavimus.</w:t>
      </w:r>
    </w:p>
    <w:p w14:paraId="37269F66" w14:textId="77777777" w:rsidR="00CF606E" w:rsidRPr="000042F5" w:rsidRDefault="00CF606E" w:rsidP="001F544D">
      <w:pPr>
        <w:tabs>
          <w:tab w:val="left" w:pos="567"/>
        </w:tabs>
        <w:ind w:left="360"/>
        <w:contextualSpacing/>
        <w:rPr>
          <w:rFonts w:ascii="Times New Roman" w:eastAsia="Calibri" w:hAnsi="Times New Roman" w:cs="Times New Roman"/>
          <w:sz w:val="24"/>
          <w:szCs w:val="24"/>
        </w:rPr>
      </w:pPr>
    </w:p>
    <w:bookmarkEnd w:id="33"/>
    <w:p w14:paraId="3CA08B2D" w14:textId="77777777" w:rsidR="00CF606E" w:rsidRDefault="00CF606E" w:rsidP="00CF606E">
      <w:pPr>
        <w:rPr>
          <w:rFonts w:ascii="Times New Roman" w:eastAsia="Calibri" w:hAnsi="Times New Roman" w:cs="Times New Roman"/>
          <w:b/>
          <w:sz w:val="24"/>
          <w:szCs w:val="24"/>
        </w:rPr>
      </w:pPr>
      <w:r w:rsidRPr="00D041FA">
        <w:rPr>
          <w:rFonts w:ascii="Times New Roman" w:eastAsia="Calibri" w:hAnsi="Times New Roman" w:cs="Times New Roman"/>
          <w:b/>
          <w:sz w:val="24"/>
          <w:szCs w:val="24"/>
        </w:rPr>
        <w:t xml:space="preserve"> </w:t>
      </w:r>
    </w:p>
    <w:p w14:paraId="6954B017" w14:textId="77777777" w:rsidR="0011702A" w:rsidRDefault="0011702A" w:rsidP="00CF606E">
      <w:pPr>
        <w:jc w:val="center"/>
        <w:rPr>
          <w:rFonts w:ascii="Times New Roman" w:eastAsia="Calibri" w:hAnsi="Times New Roman" w:cs="Times New Roman"/>
          <w:b/>
          <w:sz w:val="24"/>
          <w:szCs w:val="24"/>
        </w:rPr>
      </w:pPr>
    </w:p>
    <w:p w14:paraId="5FBDDBC7" w14:textId="53BBDE86" w:rsidR="00CF606E" w:rsidRPr="00D041FA" w:rsidRDefault="00CF606E" w:rsidP="00CF606E">
      <w:pPr>
        <w:jc w:val="center"/>
        <w:rPr>
          <w:rFonts w:ascii="Times New Roman" w:eastAsia="Calibri" w:hAnsi="Times New Roman" w:cs="Times New Roman"/>
          <w:b/>
          <w:sz w:val="24"/>
          <w:szCs w:val="24"/>
        </w:rPr>
      </w:pPr>
      <w:r w:rsidRPr="00D041FA">
        <w:rPr>
          <w:rFonts w:ascii="Times New Roman" w:eastAsia="Calibri" w:hAnsi="Times New Roman" w:cs="Times New Roman"/>
          <w:b/>
          <w:sz w:val="24"/>
          <w:szCs w:val="24"/>
        </w:rPr>
        <w:t>NUMATOM</w:t>
      </w:r>
      <w:r>
        <w:rPr>
          <w:rFonts w:ascii="Times New Roman" w:eastAsia="Calibri" w:hAnsi="Times New Roman" w:cs="Times New Roman"/>
          <w:b/>
          <w:sz w:val="24"/>
          <w:szCs w:val="24"/>
        </w:rPr>
        <w:t>A LAUKO KLASĖ IR TECHNINIAI REIKALAVIMAI</w:t>
      </w:r>
    </w:p>
    <w:tbl>
      <w:tblPr>
        <w:tblStyle w:val="Lentelstinklelis"/>
        <w:tblW w:w="10915" w:type="dxa"/>
        <w:tblLayout w:type="fixed"/>
        <w:tblLook w:val="04A0" w:firstRow="1" w:lastRow="0" w:firstColumn="1" w:lastColumn="0" w:noHBand="0" w:noVBand="1"/>
      </w:tblPr>
      <w:tblGrid>
        <w:gridCol w:w="969"/>
        <w:gridCol w:w="1047"/>
        <w:gridCol w:w="861"/>
        <w:gridCol w:w="8038"/>
      </w:tblGrid>
      <w:tr w:rsidR="00CF606E" w:rsidRPr="00AE1A9B" w14:paraId="5A2A8ED7" w14:textId="77777777" w:rsidTr="00CF606E">
        <w:trPr>
          <w:trHeight w:val="80"/>
        </w:trPr>
        <w:tc>
          <w:tcPr>
            <w:tcW w:w="969" w:type="dxa"/>
            <w:tcBorders>
              <w:top w:val="nil"/>
              <w:left w:val="nil"/>
              <w:right w:val="nil"/>
            </w:tcBorders>
          </w:tcPr>
          <w:p w14:paraId="11A54553" w14:textId="77777777" w:rsidR="00CF606E" w:rsidRPr="00AE1A9B" w:rsidRDefault="00CF606E" w:rsidP="00CF606E">
            <w:pPr>
              <w:ind w:firstLine="0"/>
              <w:rPr>
                <w:rFonts w:hAnsi="Times New Roman" w:cs="Times New Roman"/>
                <w:b/>
                <w:bCs/>
                <w:sz w:val="24"/>
                <w:szCs w:val="24"/>
              </w:rPr>
            </w:pPr>
          </w:p>
        </w:tc>
        <w:tc>
          <w:tcPr>
            <w:tcW w:w="1908" w:type="dxa"/>
            <w:gridSpan w:val="2"/>
            <w:tcBorders>
              <w:top w:val="nil"/>
              <w:left w:val="nil"/>
              <w:right w:val="nil"/>
            </w:tcBorders>
          </w:tcPr>
          <w:p w14:paraId="0C614770" w14:textId="77777777" w:rsidR="00CF606E" w:rsidRPr="00AE1A9B" w:rsidRDefault="00CF606E" w:rsidP="009F5AD3">
            <w:pPr>
              <w:rPr>
                <w:rFonts w:hAnsi="Times New Roman" w:cs="Times New Roman"/>
                <w:b/>
                <w:bCs/>
                <w:sz w:val="24"/>
                <w:szCs w:val="24"/>
              </w:rPr>
            </w:pPr>
          </w:p>
        </w:tc>
        <w:tc>
          <w:tcPr>
            <w:tcW w:w="8038" w:type="dxa"/>
            <w:tcBorders>
              <w:top w:val="nil"/>
              <w:left w:val="nil"/>
              <w:right w:val="nil"/>
            </w:tcBorders>
          </w:tcPr>
          <w:p w14:paraId="0AFE55B4" w14:textId="77777777" w:rsidR="00CF606E" w:rsidRPr="00AE1A9B" w:rsidRDefault="00CF606E" w:rsidP="009F5AD3">
            <w:pPr>
              <w:rPr>
                <w:rFonts w:hAnsi="Times New Roman" w:cs="Times New Roman"/>
                <w:b/>
                <w:bCs/>
                <w:sz w:val="24"/>
                <w:szCs w:val="24"/>
              </w:rPr>
            </w:pPr>
          </w:p>
        </w:tc>
      </w:tr>
      <w:tr w:rsidR="00CF606E" w:rsidRPr="00AE1A9B" w14:paraId="2D1162BD" w14:textId="77777777" w:rsidTr="00CF606E">
        <w:trPr>
          <w:trHeight w:val="435"/>
        </w:trPr>
        <w:tc>
          <w:tcPr>
            <w:tcW w:w="969" w:type="dxa"/>
          </w:tcPr>
          <w:p w14:paraId="2DB6ADA4" w14:textId="77777777" w:rsidR="00CF606E" w:rsidRPr="00AE1A9B" w:rsidRDefault="00CF606E" w:rsidP="00CF606E">
            <w:pPr>
              <w:ind w:firstLine="0"/>
              <w:rPr>
                <w:rFonts w:hAnsi="Times New Roman" w:cs="Times New Roman"/>
                <w:b/>
                <w:bCs/>
                <w:sz w:val="24"/>
                <w:szCs w:val="24"/>
              </w:rPr>
            </w:pPr>
            <w:r w:rsidRPr="00AE1A9B">
              <w:rPr>
                <w:rFonts w:hAnsi="Times New Roman" w:cs="Times New Roman"/>
                <w:b/>
                <w:bCs/>
                <w:sz w:val="24"/>
                <w:szCs w:val="24"/>
              </w:rPr>
              <w:t>Eil. Nr.</w:t>
            </w:r>
          </w:p>
        </w:tc>
        <w:tc>
          <w:tcPr>
            <w:tcW w:w="1908" w:type="dxa"/>
            <w:gridSpan w:val="2"/>
          </w:tcPr>
          <w:p w14:paraId="543036C2" w14:textId="77777777" w:rsidR="00CF606E" w:rsidRPr="00AE1A9B" w:rsidRDefault="00CF606E" w:rsidP="00CF606E">
            <w:pPr>
              <w:ind w:firstLine="0"/>
              <w:rPr>
                <w:rFonts w:hAnsi="Times New Roman" w:cs="Times New Roman"/>
                <w:b/>
                <w:bCs/>
                <w:sz w:val="24"/>
                <w:szCs w:val="24"/>
              </w:rPr>
            </w:pPr>
            <w:r w:rsidRPr="00AE1A9B">
              <w:rPr>
                <w:rFonts w:hAnsi="Times New Roman" w:cs="Times New Roman"/>
                <w:b/>
                <w:bCs/>
                <w:sz w:val="24"/>
                <w:szCs w:val="24"/>
              </w:rPr>
              <w:t>Komponento / charakteristikos pavadinimas</w:t>
            </w:r>
            <w:r>
              <w:rPr>
                <w:rFonts w:hAnsi="Times New Roman" w:cs="Times New Roman"/>
                <w:b/>
                <w:bCs/>
                <w:sz w:val="24"/>
                <w:szCs w:val="24"/>
              </w:rPr>
              <w:t xml:space="preserve"> ir kiekis</w:t>
            </w:r>
          </w:p>
        </w:tc>
        <w:tc>
          <w:tcPr>
            <w:tcW w:w="8038" w:type="dxa"/>
          </w:tcPr>
          <w:p w14:paraId="58B18392" w14:textId="35E4CF0A" w:rsidR="00CF606E" w:rsidRPr="00AE1A9B" w:rsidRDefault="00CF606E" w:rsidP="009F5AD3">
            <w:pPr>
              <w:rPr>
                <w:rFonts w:hAnsi="Times New Roman" w:cs="Times New Roman"/>
                <w:b/>
                <w:bCs/>
                <w:sz w:val="24"/>
                <w:szCs w:val="24"/>
              </w:rPr>
            </w:pPr>
            <w:r w:rsidRPr="00AE1A9B">
              <w:rPr>
                <w:rFonts w:hAnsi="Times New Roman" w:cs="Times New Roman"/>
                <w:b/>
                <w:bCs/>
                <w:sz w:val="24"/>
                <w:szCs w:val="24"/>
              </w:rPr>
              <w:t xml:space="preserve">Reikalaujama charakteristika </w:t>
            </w:r>
            <w:r w:rsidRPr="00B15D2C">
              <w:rPr>
                <w:rFonts w:hAnsi="Times New Roman" w:cs="Times New Roman"/>
                <w:b/>
                <w:bCs/>
                <w:sz w:val="24"/>
                <w:szCs w:val="24"/>
                <w:u w:val="single"/>
              </w:rPr>
              <w:t>ne</w:t>
            </w:r>
            <w:r>
              <w:rPr>
                <w:rFonts w:hAnsi="Times New Roman" w:cs="Times New Roman"/>
                <w:b/>
                <w:bCs/>
                <w:sz w:val="24"/>
                <w:szCs w:val="24"/>
                <w:u w:val="single"/>
              </w:rPr>
              <w:t xml:space="preserve"> </w:t>
            </w:r>
            <w:r w:rsidRPr="00B15D2C">
              <w:rPr>
                <w:rFonts w:hAnsi="Times New Roman" w:cs="Times New Roman"/>
                <w:b/>
                <w:bCs/>
                <w:sz w:val="24"/>
                <w:szCs w:val="24"/>
                <w:u w:val="single"/>
              </w:rPr>
              <w:t>blogiau kaip arba lygiavertė</w:t>
            </w:r>
            <w:r w:rsidRPr="00AE1A9B">
              <w:rPr>
                <w:rFonts w:hAnsi="Times New Roman" w:cs="Times New Roman"/>
                <w:b/>
                <w:bCs/>
                <w:sz w:val="24"/>
                <w:szCs w:val="24"/>
              </w:rPr>
              <w:t xml:space="preserve"> </w:t>
            </w:r>
          </w:p>
        </w:tc>
      </w:tr>
      <w:tr w:rsidR="00CF606E" w:rsidRPr="00AE1A9B" w14:paraId="69A304EE" w14:textId="77777777" w:rsidTr="00CF606E">
        <w:trPr>
          <w:trHeight w:val="272"/>
        </w:trPr>
        <w:tc>
          <w:tcPr>
            <w:tcW w:w="10915" w:type="dxa"/>
            <w:gridSpan w:val="4"/>
          </w:tcPr>
          <w:p w14:paraId="0F05B951" w14:textId="77777777" w:rsidR="00CF606E" w:rsidRPr="00AE1A9B" w:rsidRDefault="00CF606E" w:rsidP="00CF606E">
            <w:pPr>
              <w:pStyle w:val="Sraopastraipa"/>
              <w:numPr>
                <w:ilvl w:val="0"/>
                <w:numId w:val="8"/>
              </w:numPr>
              <w:jc w:val="left"/>
              <w:rPr>
                <w:rFonts w:hAnsi="Times New Roman" w:cs="Times New Roman"/>
                <w:b/>
                <w:sz w:val="24"/>
                <w:szCs w:val="24"/>
              </w:rPr>
            </w:pPr>
            <w:r w:rsidRPr="000042F5">
              <w:rPr>
                <w:rFonts w:hAnsi="Times New Roman" w:cs="Times New Roman"/>
                <w:b/>
                <w:sz w:val="24"/>
                <w:szCs w:val="24"/>
              </w:rPr>
              <w:t>Kupolo formos</w:t>
            </w:r>
            <w:r>
              <w:rPr>
                <w:rFonts w:hAnsi="Times New Roman" w:cs="Times New Roman"/>
                <w:b/>
                <w:sz w:val="24"/>
                <w:szCs w:val="24"/>
              </w:rPr>
              <w:t xml:space="preserve"> p</w:t>
            </w:r>
            <w:r w:rsidRPr="000042F5">
              <w:rPr>
                <w:rFonts w:hAnsi="Times New Roman" w:cs="Times New Roman"/>
                <w:b/>
                <w:sz w:val="24"/>
                <w:szCs w:val="24"/>
              </w:rPr>
              <w:t>aviljonas</w:t>
            </w:r>
            <w:r>
              <w:rPr>
                <w:rFonts w:hAnsi="Times New Roman" w:cs="Times New Roman"/>
                <w:b/>
                <w:sz w:val="24"/>
                <w:szCs w:val="24"/>
              </w:rPr>
              <w:t xml:space="preserve"> </w:t>
            </w:r>
            <w:r w:rsidRPr="00AE1A9B">
              <w:rPr>
                <w:rFonts w:hAnsi="Times New Roman" w:cs="Times New Roman"/>
                <w:b/>
                <w:sz w:val="24"/>
                <w:szCs w:val="24"/>
              </w:rPr>
              <w:t xml:space="preserve">– </w:t>
            </w:r>
            <w:r>
              <w:rPr>
                <w:rFonts w:hAnsi="Times New Roman" w:cs="Times New Roman"/>
                <w:b/>
                <w:sz w:val="24"/>
                <w:szCs w:val="24"/>
              </w:rPr>
              <w:t>2</w:t>
            </w:r>
            <w:r w:rsidRPr="00AE1A9B">
              <w:rPr>
                <w:rFonts w:hAnsi="Times New Roman" w:cs="Times New Roman"/>
                <w:b/>
                <w:sz w:val="24"/>
                <w:szCs w:val="24"/>
              </w:rPr>
              <w:t xml:space="preserve">  </w:t>
            </w:r>
            <w:proofErr w:type="spellStart"/>
            <w:r>
              <w:rPr>
                <w:rFonts w:hAnsi="Times New Roman" w:cs="Times New Roman"/>
                <w:b/>
                <w:sz w:val="24"/>
                <w:szCs w:val="24"/>
              </w:rPr>
              <w:t>kompl</w:t>
            </w:r>
            <w:proofErr w:type="spellEnd"/>
            <w:r>
              <w:rPr>
                <w:rFonts w:hAnsi="Times New Roman" w:cs="Times New Roman"/>
                <w:b/>
                <w:sz w:val="24"/>
                <w:szCs w:val="24"/>
              </w:rPr>
              <w:t>.</w:t>
            </w:r>
            <w:r w:rsidRPr="00AE1A9B">
              <w:rPr>
                <w:rFonts w:hAnsi="Times New Roman" w:cs="Times New Roman"/>
                <w:b/>
                <w:sz w:val="24"/>
                <w:szCs w:val="24"/>
              </w:rPr>
              <w:t xml:space="preserve"> </w:t>
            </w:r>
          </w:p>
        </w:tc>
      </w:tr>
      <w:tr w:rsidR="00CF606E" w:rsidRPr="00AE1A9B" w14:paraId="282CBA0C" w14:textId="77777777" w:rsidTr="00CF606E">
        <w:trPr>
          <w:trHeight w:val="640"/>
        </w:trPr>
        <w:tc>
          <w:tcPr>
            <w:tcW w:w="2877" w:type="dxa"/>
            <w:gridSpan w:val="3"/>
          </w:tcPr>
          <w:p w14:paraId="2E011A9E" w14:textId="77777777" w:rsidR="00CF606E" w:rsidRPr="00AE1A9B" w:rsidRDefault="00CF606E" w:rsidP="009F5AD3">
            <w:pPr>
              <w:rPr>
                <w:rFonts w:hAnsi="Times New Roman" w:cs="Times New Roman"/>
                <w:sz w:val="24"/>
                <w:szCs w:val="24"/>
              </w:rPr>
            </w:pPr>
            <w:r w:rsidRPr="000042F5">
              <w:rPr>
                <w:rFonts w:hAnsi="Times New Roman" w:cs="Times New Roman"/>
                <w:color w:val="000000"/>
                <w:sz w:val="24"/>
                <w:szCs w:val="24"/>
              </w:rPr>
              <w:t xml:space="preserve">Kupolo formos </w:t>
            </w:r>
            <w:r>
              <w:rPr>
                <w:rFonts w:hAnsi="Times New Roman" w:cs="Times New Roman"/>
                <w:color w:val="000000"/>
                <w:sz w:val="24"/>
                <w:szCs w:val="24"/>
              </w:rPr>
              <w:t>p</w:t>
            </w:r>
            <w:r w:rsidRPr="000042F5">
              <w:rPr>
                <w:rFonts w:hAnsi="Times New Roman" w:cs="Times New Roman"/>
                <w:color w:val="000000"/>
                <w:sz w:val="24"/>
                <w:szCs w:val="24"/>
              </w:rPr>
              <w:t>aviljonas</w:t>
            </w:r>
          </w:p>
        </w:tc>
        <w:tc>
          <w:tcPr>
            <w:tcW w:w="8038" w:type="dxa"/>
          </w:tcPr>
          <w:p w14:paraId="7B66F869" w14:textId="77777777" w:rsidR="00CF606E" w:rsidRPr="00A679D6" w:rsidRDefault="00CF606E" w:rsidP="00CF606E">
            <w:pPr>
              <w:pStyle w:val="Sraopastraipa"/>
              <w:numPr>
                <w:ilvl w:val="0"/>
                <w:numId w:val="9"/>
              </w:numPr>
              <w:snapToGrid w:val="0"/>
              <w:ind w:left="501"/>
              <w:rPr>
                <w:rFonts w:hAnsi="Times New Roman" w:cs="Times New Roman"/>
                <w:color w:val="000000"/>
                <w:sz w:val="24"/>
                <w:szCs w:val="24"/>
              </w:rPr>
            </w:pPr>
            <w:r>
              <w:rPr>
                <w:rFonts w:hAnsi="Times New Roman" w:cs="Times New Roman"/>
                <w:color w:val="000000"/>
                <w:sz w:val="24"/>
                <w:szCs w:val="24"/>
              </w:rPr>
              <w:t>Bendri kupolo išmatavimai turi būti ne mažiau nei: g</w:t>
            </w:r>
            <w:r w:rsidRPr="00A679D6">
              <w:rPr>
                <w:rFonts w:hAnsi="Times New Roman" w:cs="Times New Roman"/>
                <w:color w:val="000000"/>
                <w:sz w:val="24"/>
                <w:szCs w:val="24"/>
              </w:rPr>
              <w:t xml:space="preserve">rindys </w:t>
            </w:r>
            <w:r>
              <w:rPr>
                <w:rFonts w:hAnsi="Times New Roman" w:cs="Times New Roman"/>
                <w:color w:val="000000"/>
                <w:sz w:val="24"/>
                <w:szCs w:val="24"/>
              </w:rPr>
              <w:t xml:space="preserve">– </w:t>
            </w:r>
            <w:r w:rsidRPr="00A679D6">
              <w:rPr>
                <w:rFonts w:hAnsi="Times New Roman" w:cs="Times New Roman"/>
                <w:color w:val="000000"/>
                <w:sz w:val="24"/>
                <w:szCs w:val="24"/>
              </w:rPr>
              <w:t>28</w:t>
            </w:r>
            <w:r>
              <w:rPr>
                <w:rFonts w:hAnsi="Times New Roman" w:cs="Times New Roman"/>
                <w:color w:val="000000"/>
                <w:sz w:val="24"/>
                <w:szCs w:val="24"/>
              </w:rPr>
              <w:t xml:space="preserve"> </w:t>
            </w:r>
            <w:r w:rsidRPr="00A679D6">
              <w:rPr>
                <w:rFonts w:hAnsi="Times New Roman" w:cs="Times New Roman"/>
                <w:color w:val="000000"/>
                <w:sz w:val="24"/>
                <w:szCs w:val="24"/>
              </w:rPr>
              <w:t>m</w:t>
            </w:r>
            <w:r>
              <w:rPr>
                <w:rFonts w:hAnsi="Times New Roman" w:cs="Times New Roman"/>
                <w:color w:val="000000"/>
                <w:sz w:val="24"/>
                <w:szCs w:val="24"/>
                <w:vertAlign w:val="superscript"/>
              </w:rPr>
              <w:t>2</w:t>
            </w:r>
            <w:r>
              <w:rPr>
                <w:rFonts w:hAnsi="Times New Roman" w:cs="Times New Roman"/>
                <w:color w:val="000000"/>
                <w:sz w:val="24"/>
                <w:szCs w:val="24"/>
              </w:rPr>
              <w:t>; d</w:t>
            </w:r>
            <w:r w:rsidRPr="00A679D6">
              <w:rPr>
                <w:rFonts w:hAnsi="Times New Roman" w:cs="Times New Roman"/>
                <w:color w:val="000000"/>
                <w:sz w:val="24"/>
                <w:szCs w:val="24"/>
              </w:rPr>
              <w:t xml:space="preserve">anga </w:t>
            </w:r>
            <w:r>
              <w:rPr>
                <w:rFonts w:hAnsi="Times New Roman" w:cs="Times New Roman"/>
                <w:color w:val="000000"/>
                <w:sz w:val="24"/>
                <w:szCs w:val="24"/>
              </w:rPr>
              <w:t>–</w:t>
            </w:r>
            <w:r w:rsidRPr="00A679D6">
              <w:rPr>
                <w:rFonts w:hAnsi="Times New Roman" w:cs="Times New Roman"/>
                <w:color w:val="000000"/>
                <w:sz w:val="24"/>
                <w:szCs w:val="24"/>
              </w:rPr>
              <w:t xml:space="preserve"> 56</w:t>
            </w:r>
            <w:r>
              <w:rPr>
                <w:rFonts w:hAnsi="Times New Roman" w:cs="Times New Roman"/>
                <w:color w:val="000000"/>
                <w:sz w:val="24"/>
                <w:szCs w:val="24"/>
              </w:rPr>
              <w:t xml:space="preserve"> </w:t>
            </w:r>
            <w:r w:rsidRPr="00A679D6">
              <w:rPr>
                <w:rFonts w:hAnsi="Times New Roman" w:cs="Times New Roman"/>
                <w:color w:val="000000"/>
                <w:sz w:val="24"/>
                <w:szCs w:val="24"/>
              </w:rPr>
              <w:t>m</w:t>
            </w:r>
            <w:r>
              <w:rPr>
                <w:rFonts w:hAnsi="Times New Roman" w:cs="Times New Roman"/>
                <w:color w:val="000000"/>
                <w:sz w:val="24"/>
                <w:szCs w:val="24"/>
                <w:vertAlign w:val="superscript"/>
              </w:rPr>
              <w:t>2</w:t>
            </w:r>
            <w:r>
              <w:rPr>
                <w:rFonts w:hAnsi="Times New Roman" w:cs="Times New Roman"/>
                <w:color w:val="000000"/>
                <w:sz w:val="24"/>
                <w:szCs w:val="24"/>
              </w:rPr>
              <w:t>; a</w:t>
            </w:r>
            <w:r w:rsidRPr="00A679D6">
              <w:rPr>
                <w:rFonts w:hAnsi="Times New Roman" w:cs="Times New Roman"/>
                <w:color w:val="000000"/>
                <w:sz w:val="24"/>
                <w:szCs w:val="24"/>
              </w:rPr>
              <w:t>ukšt</w:t>
            </w:r>
            <w:r>
              <w:rPr>
                <w:rFonts w:hAnsi="Times New Roman" w:cs="Times New Roman"/>
                <w:color w:val="000000"/>
                <w:sz w:val="24"/>
                <w:szCs w:val="24"/>
              </w:rPr>
              <w:t>i</w:t>
            </w:r>
            <w:r w:rsidRPr="00A679D6">
              <w:rPr>
                <w:rFonts w:hAnsi="Times New Roman" w:cs="Times New Roman"/>
                <w:color w:val="000000"/>
                <w:sz w:val="24"/>
                <w:szCs w:val="24"/>
              </w:rPr>
              <w:t xml:space="preserve">s </w:t>
            </w:r>
            <w:r>
              <w:rPr>
                <w:rFonts w:hAnsi="Times New Roman" w:cs="Times New Roman"/>
                <w:color w:val="000000"/>
                <w:sz w:val="24"/>
                <w:szCs w:val="24"/>
              </w:rPr>
              <w:t xml:space="preserve">- </w:t>
            </w:r>
            <w:r w:rsidRPr="00A679D6">
              <w:rPr>
                <w:rFonts w:hAnsi="Times New Roman" w:cs="Times New Roman"/>
                <w:color w:val="000000"/>
                <w:sz w:val="24"/>
                <w:szCs w:val="24"/>
              </w:rPr>
              <w:t>3,6</w:t>
            </w:r>
            <w:r>
              <w:rPr>
                <w:rFonts w:hAnsi="Times New Roman" w:cs="Times New Roman"/>
                <w:color w:val="000000"/>
                <w:sz w:val="24"/>
                <w:szCs w:val="24"/>
              </w:rPr>
              <w:t xml:space="preserve"> </w:t>
            </w:r>
            <w:r w:rsidRPr="00A679D6">
              <w:rPr>
                <w:rFonts w:hAnsi="Times New Roman" w:cs="Times New Roman"/>
                <w:color w:val="000000"/>
                <w:sz w:val="24"/>
                <w:szCs w:val="24"/>
              </w:rPr>
              <w:t>m</w:t>
            </w:r>
            <w:r>
              <w:rPr>
                <w:rFonts w:hAnsi="Times New Roman" w:cs="Times New Roman"/>
                <w:color w:val="000000"/>
                <w:sz w:val="24"/>
                <w:szCs w:val="24"/>
              </w:rPr>
              <w:t>.</w:t>
            </w:r>
          </w:p>
          <w:p w14:paraId="3854CC41" w14:textId="77777777" w:rsidR="00CF606E" w:rsidRPr="00F72D59" w:rsidRDefault="00CF606E" w:rsidP="00CF606E">
            <w:pPr>
              <w:pStyle w:val="Sraopastraipa"/>
              <w:numPr>
                <w:ilvl w:val="0"/>
                <w:numId w:val="9"/>
              </w:numPr>
              <w:snapToGrid w:val="0"/>
              <w:ind w:left="501"/>
              <w:rPr>
                <w:rFonts w:hAnsi="Times New Roman" w:cs="Times New Roman"/>
                <w:color w:val="000000"/>
                <w:sz w:val="24"/>
                <w:szCs w:val="24"/>
              </w:rPr>
            </w:pPr>
            <w:r>
              <w:rPr>
                <w:rFonts w:hAnsi="Times New Roman" w:cs="Times New Roman"/>
                <w:color w:val="000000"/>
                <w:sz w:val="24"/>
                <w:szCs w:val="24"/>
              </w:rPr>
              <w:t xml:space="preserve">Kupolo formos </w:t>
            </w:r>
            <w:r w:rsidRPr="000042F5">
              <w:rPr>
                <w:rFonts w:hAnsi="Times New Roman" w:cs="Times New Roman"/>
                <w:color w:val="000000"/>
                <w:sz w:val="24"/>
                <w:szCs w:val="24"/>
              </w:rPr>
              <w:t xml:space="preserve">rėmo elementai </w:t>
            </w:r>
            <w:r>
              <w:rPr>
                <w:rFonts w:hAnsi="Times New Roman" w:cs="Times New Roman"/>
                <w:color w:val="000000"/>
                <w:sz w:val="24"/>
                <w:szCs w:val="24"/>
              </w:rPr>
              <w:t xml:space="preserve">turi būti </w:t>
            </w:r>
            <w:r w:rsidRPr="000042F5">
              <w:rPr>
                <w:rFonts w:hAnsi="Times New Roman" w:cs="Times New Roman"/>
                <w:color w:val="000000"/>
                <w:sz w:val="24"/>
                <w:szCs w:val="24"/>
              </w:rPr>
              <w:t>i</w:t>
            </w:r>
            <w:r>
              <w:rPr>
                <w:rFonts w:hAnsi="Times New Roman" w:cs="Times New Roman"/>
                <w:color w:val="000000"/>
                <w:sz w:val="24"/>
                <w:szCs w:val="24"/>
              </w:rPr>
              <w:t>š</w:t>
            </w:r>
            <w:r w:rsidRPr="000042F5">
              <w:rPr>
                <w:rFonts w:hAnsi="Times New Roman" w:cs="Times New Roman"/>
                <w:color w:val="000000"/>
                <w:sz w:val="24"/>
                <w:szCs w:val="24"/>
              </w:rPr>
              <w:t xml:space="preserve"> cinkuoto plieno, vieno varžto </w:t>
            </w:r>
            <w:r w:rsidRPr="002B6E62">
              <w:rPr>
                <w:rFonts w:hAnsi="Times New Roman" w:cs="Times New Roman"/>
                <w:color w:val="000000"/>
                <w:sz w:val="24"/>
                <w:szCs w:val="24"/>
              </w:rPr>
              <w:t xml:space="preserve">apšiltinta jungtis </w:t>
            </w:r>
            <w:r w:rsidRPr="000042F5">
              <w:rPr>
                <w:rFonts w:hAnsi="Times New Roman" w:cs="Times New Roman"/>
                <w:color w:val="000000"/>
                <w:sz w:val="24"/>
                <w:szCs w:val="24"/>
              </w:rPr>
              <w:t>daugiasluoksnei sienai M10 8-8, apatinės jungtys</w:t>
            </w:r>
            <w:r>
              <w:rPr>
                <w:rFonts w:hAnsi="Times New Roman" w:cs="Times New Roman"/>
                <w:color w:val="000000"/>
                <w:sz w:val="24"/>
                <w:szCs w:val="24"/>
              </w:rPr>
              <w:t xml:space="preserve"> </w:t>
            </w:r>
            <w:r w:rsidRPr="000042F5">
              <w:rPr>
                <w:rFonts w:hAnsi="Times New Roman" w:cs="Times New Roman"/>
                <w:color w:val="000000"/>
                <w:sz w:val="24"/>
                <w:szCs w:val="24"/>
              </w:rPr>
              <w:t xml:space="preserve">kupolo tvirtinimui prie pagrindo. </w:t>
            </w:r>
            <w:r>
              <w:rPr>
                <w:rFonts w:hAnsi="Times New Roman" w:cs="Times New Roman"/>
                <w:color w:val="000000"/>
                <w:sz w:val="24"/>
                <w:szCs w:val="24"/>
              </w:rPr>
              <w:t xml:space="preserve">Kupolo dangos </w:t>
            </w:r>
            <w:r w:rsidRPr="000042F5">
              <w:rPr>
                <w:rFonts w:hAnsi="Times New Roman" w:cs="Times New Roman"/>
                <w:color w:val="000000"/>
                <w:sz w:val="24"/>
                <w:szCs w:val="24"/>
              </w:rPr>
              <w:t xml:space="preserve">60% </w:t>
            </w:r>
            <w:r>
              <w:rPr>
                <w:rFonts w:hAnsi="Times New Roman" w:cs="Times New Roman"/>
                <w:color w:val="000000"/>
                <w:sz w:val="24"/>
                <w:szCs w:val="24"/>
              </w:rPr>
              <w:t>turi būti</w:t>
            </w:r>
            <w:r w:rsidRPr="000042F5">
              <w:rPr>
                <w:rFonts w:hAnsi="Times New Roman" w:cs="Times New Roman"/>
                <w:color w:val="000000"/>
                <w:sz w:val="24"/>
                <w:szCs w:val="24"/>
              </w:rPr>
              <w:t xml:space="preserve"> PVC danga </w:t>
            </w:r>
            <w:r>
              <w:rPr>
                <w:rFonts w:hAnsi="Times New Roman" w:cs="Times New Roman"/>
                <w:color w:val="000000"/>
                <w:sz w:val="24"/>
                <w:szCs w:val="24"/>
              </w:rPr>
              <w:t xml:space="preserve">ne mažiau nei </w:t>
            </w:r>
            <w:r w:rsidRPr="000042F5">
              <w:rPr>
                <w:rFonts w:hAnsi="Times New Roman" w:cs="Times New Roman"/>
                <w:color w:val="000000"/>
                <w:sz w:val="24"/>
                <w:szCs w:val="24"/>
              </w:rPr>
              <w:t>900gr/m</w:t>
            </w:r>
            <w:r>
              <w:rPr>
                <w:rFonts w:hAnsi="Times New Roman" w:cs="Times New Roman"/>
                <w:color w:val="000000"/>
                <w:sz w:val="24"/>
                <w:szCs w:val="24"/>
                <w:vertAlign w:val="superscript"/>
              </w:rPr>
              <w:t xml:space="preserve">2 </w:t>
            </w:r>
            <w:r>
              <w:rPr>
                <w:rFonts w:hAnsi="Times New Roman" w:cs="Times New Roman"/>
                <w:color w:val="000000"/>
                <w:sz w:val="24"/>
                <w:szCs w:val="24"/>
              </w:rPr>
              <w:t>(spalvą parenka užsakovas);</w:t>
            </w:r>
            <w:r w:rsidRPr="000042F5">
              <w:rPr>
                <w:rFonts w:hAnsi="Times New Roman" w:cs="Times New Roman"/>
                <w:color w:val="000000"/>
                <w:sz w:val="24"/>
                <w:szCs w:val="24"/>
              </w:rPr>
              <w:t xml:space="preserve"> </w:t>
            </w:r>
            <w:r w:rsidRPr="002B6E62">
              <w:rPr>
                <w:rFonts w:hAnsi="Times New Roman" w:cs="Times New Roman"/>
                <w:color w:val="000000"/>
                <w:sz w:val="24"/>
                <w:szCs w:val="24"/>
              </w:rPr>
              <w:t xml:space="preserve">PVC skaidrus 625gr./m² </w:t>
            </w:r>
            <w:proofErr w:type="spellStart"/>
            <w:r w:rsidRPr="002B6E62">
              <w:rPr>
                <w:rFonts w:hAnsi="Times New Roman" w:cs="Times New Roman"/>
                <w:color w:val="000000"/>
                <w:sz w:val="24"/>
                <w:szCs w:val="24"/>
              </w:rPr>
              <w:t>tonuotas</w:t>
            </w:r>
            <w:proofErr w:type="spellEnd"/>
            <w:r w:rsidRPr="002B6E62">
              <w:rPr>
                <w:rFonts w:hAnsi="Times New Roman" w:cs="Times New Roman"/>
                <w:color w:val="000000"/>
                <w:sz w:val="24"/>
                <w:szCs w:val="24"/>
              </w:rPr>
              <w:t xml:space="preserve"> langas UV atsparus 50 proc. paviršius</w:t>
            </w:r>
            <w:r>
              <w:rPr>
                <w:rFonts w:hAnsi="Times New Roman" w:cs="Times New Roman"/>
                <w:color w:val="000000"/>
                <w:sz w:val="24"/>
                <w:szCs w:val="24"/>
              </w:rPr>
              <w:t>. Į komplektą turi įeiti v</w:t>
            </w:r>
            <w:r w:rsidRPr="000042F5">
              <w:rPr>
                <w:rFonts w:hAnsi="Times New Roman" w:cs="Times New Roman"/>
                <w:color w:val="000000"/>
                <w:sz w:val="24"/>
                <w:szCs w:val="24"/>
              </w:rPr>
              <w:t>aržtų, veržlių, įtempimo virvių komplektas</w:t>
            </w:r>
            <w:r>
              <w:rPr>
                <w:rFonts w:hAnsi="Times New Roman" w:cs="Times New Roman"/>
                <w:color w:val="000000"/>
                <w:sz w:val="24"/>
                <w:szCs w:val="24"/>
              </w:rPr>
              <w:t>, reikalingas montavimui</w:t>
            </w:r>
            <w:r w:rsidRPr="000042F5">
              <w:rPr>
                <w:rFonts w:hAnsi="Times New Roman" w:cs="Times New Roman"/>
                <w:color w:val="000000"/>
                <w:sz w:val="24"/>
                <w:szCs w:val="24"/>
              </w:rPr>
              <w:t xml:space="preserve">. </w:t>
            </w:r>
            <w:r>
              <w:rPr>
                <w:rFonts w:hAnsi="Times New Roman" w:cs="Times New Roman"/>
                <w:color w:val="000000"/>
                <w:sz w:val="24"/>
                <w:szCs w:val="24"/>
              </w:rPr>
              <w:t xml:space="preserve">Turi būti </w:t>
            </w:r>
            <w:proofErr w:type="spellStart"/>
            <w:r>
              <w:rPr>
                <w:rFonts w:hAnsi="Times New Roman" w:cs="Times New Roman"/>
                <w:color w:val="000000"/>
                <w:sz w:val="24"/>
                <w:szCs w:val="24"/>
              </w:rPr>
              <w:t>d</w:t>
            </w:r>
            <w:r w:rsidRPr="000042F5">
              <w:rPr>
                <w:rFonts w:hAnsi="Times New Roman" w:cs="Times New Roman"/>
                <w:color w:val="000000"/>
                <w:sz w:val="24"/>
                <w:szCs w:val="24"/>
              </w:rPr>
              <w:t>augiasluoksnės</w:t>
            </w:r>
            <w:proofErr w:type="spellEnd"/>
            <w:r w:rsidRPr="000042F5">
              <w:rPr>
                <w:rFonts w:hAnsi="Times New Roman" w:cs="Times New Roman"/>
                <w:color w:val="000000"/>
                <w:sz w:val="24"/>
                <w:szCs w:val="24"/>
              </w:rPr>
              <w:t xml:space="preserve"> sienos ventiliacijos elementai: 5 </w:t>
            </w:r>
            <w:proofErr w:type="spellStart"/>
            <w:r w:rsidRPr="000042F5">
              <w:rPr>
                <w:rFonts w:hAnsi="Times New Roman" w:cs="Times New Roman"/>
                <w:color w:val="000000"/>
                <w:sz w:val="24"/>
                <w:szCs w:val="24"/>
              </w:rPr>
              <w:t>viršutinės</w:t>
            </w:r>
            <w:proofErr w:type="spellEnd"/>
            <w:r w:rsidRPr="000042F5">
              <w:rPr>
                <w:rFonts w:hAnsi="Times New Roman" w:cs="Times New Roman"/>
                <w:color w:val="000000"/>
                <w:sz w:val="24"/>
                <w:szCs w:val="24"/>
              </w:rPr>
              <w:t xml:space="preserve"> angos (vožtuvai) su ventiliacijos elementais</w:t>
            </w:r>
            <w:r>
              <w:rPr>
                <w:rFonts w:hAnsi="Times New Roman" w:cs="Times New Roman"/>
                <w:color w:val="000000"/>
                <w:sz w:val="24"/>
                <w:szCs w:val="24"/>
              </w:rPr>
              <w:t>; a</w:t>
            </w:r>
            <w:r w:rsidRPr="000042F5">
              <w:rPr>
                <w:rFonts w:hAnsi="Times New Roman" w:cs="Times New Roman"/>
                <w:color w:val="000000"/>
                <w:sz w:val="24"/>
                <w:szCs w:val="24"/>
              </w:rPr>
              <w:t>patiniai 3</w:t>
            </w:r>
            <w:r>
              <w:rPr>
                <w:rFonts w:hAnsi="Times New Roman" w:cs="Times New Roman"/>
                <w:color w:val="000000"/>
                <w:sz w:val="24"/>
                <w:szCs w:val="24"/>
              </w:rPr>
              <w:t xml:space="preserve"> </w:t>
            </w:r>
            <w:r w:rsidRPr="000042F5">
              <w:rPr>
                <w:rFonts w:hAnsi="Times New Roman" w:cs="Times New Roman"/>
                <w:color w:val="000000"/>
                <w:sz w:val="24"/>
                <w:szCs w:val="24"/>
              </w:rPr>
              <w:t>vnt</w:t>
            </w:r>
            <w:r>
              <w:rPr>
                <w:rFonts w:hAnsi="Times New Roman" w:cs="Times New Roman"/>
                <w:color w:val="000000"/>
                <w:sz w:val="24"/>
                <w:szCs w:val="24"/>
              </w:rPr>
              <w:t>.</w:t>
            </w:r>
            <w:r w:rsidRPr="000042F5">
              <w:rPr>
                <w:rFonts w:hAnsi="Times New Roman" w:cs="Times New Roman"/>
                <w:color w:val="000000"/>
                <w:sz w:val="24"/>
                <w:szCs w:val="24"/>
              </w:rPr>
              <w:t xml:space="preserve"> oro pasiurbimo elementai.</w:t>
            </w:r>
          </w:p>
        </w:tc>
      </w:tr>
      <w:tr w:rsidR="00CF606E" w:rsidRPr="00AE1A9B" w14:paraId="712A7D54" w14:textId="77777777" w:rsidTr="00CF606E">
        <w:trPr>
          <w:trHeight w:val="371"/>
        </w:trPr>
        <w:tc>
          <w:tcPr>
            <w:tcW w:w="10915" w:type="dxa"/>
            <w:gridSpan w:val="4"/>
          </w:tcPr>
          <w:p w14:paraId="56EA2F6E" w14:textId="77777777" w:rsidR="00CF606E" w:rsidRPr="00AE1A9B" w:rsidRDefault="00CF606E" w:rsidP="00CF606E">
            <w:pPr>
              <w:pStyle w:val="Sraopastraipa"/>
              <w:numPr>
                <w:ilvl w:val="0"/>
                <w:numId w:val="8"/>
              </w:numPr>
              <w:jc w:val="left"/>
              <w:rPr>
                <w:rFonts w:hAnsi="Times New Roman" w:cs="Times New Roman"/>
                <w:b/>
                <w:sz w:val="24"/>
                <w:szCs w:val="24"/>
              </w:rPr>
            </w:pPr>
            <w:r w:rsidRPr="000042F5">
              <w:rPr>
                <w:rFonts w:hAnsi="Times New Roman" w:cs="Times New Roman"/>
                <w:b/>
                <w:sz w:val="24"/>
                <w:szCs w:val="24"/>
              </w:rPr>
              <w:t>Durų sistema</w:t>
            </w:r>
            <w:r>
              <w:rPr>
                <w:rFonts w:hAnsi="Times New Roman" w:cs="Times New Roman"/>
                <w:b/>
                <w:sz w:val="24"/>
                <w:szCs w:val="24"/>
              </w:rPr>
              <w:t xml:space="preserve"> –  2</w:t>
            </w:r>
            <w:r w:rsidRPr="00AE1A9B">
              <w:rPr>
                <w:rFonts w:hAnsi="Times New Roman" w:cs="Times New Roman"/>
                <w:b/>
                <w:sz w:val="24"/>
                <w:szCs w:val="24"/>
              </w:rPr>
              <w:t xml:space="preserve"> </w:t>
            </w:r>
            <w:proofErr w:type="spellStart"/>
            <w:r>
              <w:rPr>
                <w:rFonts w:hAnsi="Times New Roman" w:cs="Times New Roman"/>
                <w:b/>
                <w:sz w:val="24"/>
                <w:szCs w:val="24"/>
              </w:rPr>
              <w:t>kompl</w:t>
            </w:r>
            <w:proofErr w:type="spellEnd"/>
            <w:r>
              <w:rPr>
                <w:rFonts w:hAnsi="Times New Roman" w:cs="Times New Roman"/>
                <w:b/>
                <w:sz w:val="24"/>
                <w:szCs w:val="24"/>
              </w:rPr>
              <w:t xml:space="preserve">. </w:t>
            </w:r>
          </w:p>
        </w:tc>
      </w:tr>
      <w:tr w:rsidR="00CF606E" w:rsidRPr="00AE1A9B" w14:paraId="3286472A" w14:textId="77777777" w:rsidTr="00CF606E">
        <w:trPr>
          <w:trHeight w:val="640"/>
        </w:trPr>
        <w:tc>
          <w:tcPr>
            <w:tcW w:w="2877" w:type="dxa"/>
            <w:gridSpan w:val="3"/>
          </w:tcPr>
          <w:p w14:paraId="0616EEB7" w14:textId="77777777" w:rsidR="00CF606E" w:rsidRPr="00AE1A9B" w:rsidRDefault="00CF606E" w:rsidP="009F5AD3">
            <w:pPr>
              <w:rPr>
                <w:rFonts w:hAnsi="Times New Roman" w:cs="Times New Roman"/>
                <w:sz w:val="24"/>
                <w:szCs w:val="24"/>
              </w:rPr>
            </w:pPr>
            <w:r w:rsidRPr="000042F5">
              <w:rPr>
                <w:rFonts w:hAnsi="Times New Roman" w:cs="Times New Roman"/>
                <w:sz w:val="24"/>
                <w:szCs w:val="24"/>
              </w:rPr>
              <w:t>Durų sistema</w:t>
            </w:r>
          </w:p>
        </w:tc>
        <w:tc>
          <w:tcPr>
            <w:tcW w:w="8038" w:type="dxa"/>
          </w:tcPr>
          <w:p w14:paraId="38D084E0" w14:textId="77777777" w:rsidR="00CF606E" w:rsidRPr="00AE1A9B" w:rsidRDefault="00CF606E" w:rsidP="005655C4">
            <w:pPr>
              <w:ind w:firstLine="0"/>
              <w:rPr>
                <w:rFonts w:hAnsi="Times New Roman" w:cs="Times New Roman"/>
                <w:color w:val="000000"/>
                <w:sz w:val="24"/>
                <w:szCs w:val="24"/>
              </w:rPr>
            </w:pPr>
            <w:r w:rsidRPr="000042F5">
              <w:rPr>
                <w:rFonts w:hAnsi="Times New Roman" w:cs="Times New Roman"/>
                <w:color w:val="000000"/>
                <w:sz w:val="24"/>
                <w:szCs w:val="24"/>
              </w:rPr>
              <w:t xml:space="preserve">stakta </w:t>
            </w:r>
            <w:r>
              <w:rPr>
                <w:rFonts w:hAnsi="Times New Roman" w:cs="Times New Roman"/>
                <w:color w:val="000000"/>
                <w:sz w:val="24"/>
                <w:szCs w:val="24"/>
              </w:rPr>
              <w:t xml:space="preserve">turi būti </w:t>
            </w:r>
            <w:r w:rsidRPr="000042F5">
              <w:rPr>
                <w:rFonts w:hAnsi="Times New Roman" w:cs="Times New Roman"/>
                <w:color w:val="000000"/>
                <w:sz w:val="24"/>
                <w:szCs w:val="24"/>
              </w:rPr>
              <w:t xml:space="preserve">su viengubomis PVC lauko durimis, </w:t>
            </w:r>
            <w:r>
              <w:rPr>
                <w:rFonts w:hAnsi="Times New Roman" w:cs="Times New Roman"/>
                <w:color w:val="000000"/>
                <w:sz w:val="24"/>
                <w:szCs w:val="24"/>
              </w:rPr>
              <w:t xml:space="preserve">kurių </w:t>
            </w:r>
            <w:r w:rsidRPr="000042F5">
              <w:rPr>
                <w:rFonts w:hAnsi="Times New Roman" w:cs="Times New Roman"/>
                <w:color w:val="000000"/>
                <w:sz w:val="24"/>
                <w:szCs w:val="24"/>
              </w:rPr>
              <w:t>profilis</w:t>
            </w:r>
            <w:r>
              <w:rPr>
                <w:rFonts w:hAnsi="Times New Roman" w:cs="Times New Roman"/>
                <w:color w:val="000000"/>
                <w:sz w:val="24"/>
                <w:szCs w:val="24"/>
              </w:rPr>
              <w:t xml:space="preserve"> ne mažiau nei </w:t>
            </w:r>
            <w:r w:rsidRPr="000042F5">
              <w:rPr>
                <w:rFonts w:hAnsi="Times New Roman" w:cs="Times New Roman"/>
                <w:color w:val="000000"/>
                <w:sz w:val="24"/>
                <w:szCs w:val="24"/>
              </w:rPr>
              <w:t xml:space="preserve"> 75</w:t>
            </w:r>
            <w:r>
              <w:rPr>
                <w:rFonts w:hAnsi="Times New Roman" w:cs="Times New Roman"/>
                <w:color w:val="000000"/>
                <w:sz w:val="24"/>
                <w:szCs w:val="24"/>
              </w:rPr>
              <w:t xml:space="preserve"> </w:t>
            </w:r>
            <w:r w:rsidRPr="000042F5">
              <w:rPr>
                <w:rFonts w:hAnsi="Times New Roman" w:cs="Times New Roman"/>
                <w:color w:val="000000"/>
                <w:sz w:val="24"/>
                <w:szCs w:val="24"/>
              </w:rPr>
              <w:t>mm</w:t>
            </w:r>
            <w:r>
              <w:rPr>
                <w:rFonts w:hAnsi="Times New Roman" w:cs="Times New Roman"/>
                <w:color w:val="000000"/>
                <w:sz w:val="24"/>
                <w:szCs w:val="24"/>
              </w:rPr>
              <w:t xml:space="preserve"> </w:t>
            </w:r>
            <w:r w:rsidRPr="000042F5">
              <w:rPr>
                <w:rFonts w:hAnsi="Times New Roman" w:cs="Times New Roman"/>
                <w:color w:val="000000"/>
                <w:sz w:val="24"/>
                <w:szCs w:val="24"/>
              </w:rPr>
              <w:t xml:space="preserve">stiklo užpildas, stiklo paketas, </w:t>
            </w:r>
            <w:r>
              <w:rPr>
                <w:rFonts w:hAnsi="Times New Roman" w:cs="Times New Roman"/>
                <w:color w:val="000000"/>
                <w:sz w:val="24"/>
                <w:szCs w:val="24"/>
              </w:rPr>
              <w:t xml:space="preserve">durų matmenys </w:t>
            </w:r>
            <w:proofErr w:type="spellStart"/>
            <w:r w:rsidRPr="000042F5">
              <w:rPr>
                <w:rFonts w:hAnsi="Times New Roman" w:cs="Times New Roman"/>
                <w:color w:val="000000"/>
                <w:sz w:val="24"/>
                <w:szCs w:val="24"/>
              </w:rPr>
              <w:t>matmenys</w:t>
            </w:r>
            <w:proofErr w:type="spellEnd"/>
            <w:r w:rsidRPr="000042F5">
              <w:rPr>
                <w:rFonts w:hAnsi="Times New Roman" w:cs="Times New Roman"/>
                <w:color w:val="000000"/>
                <w:sz w:val="24"/>
                <w:szCs w:val="24"/>
              </w:rPr>
              <w:t xml:space="preserve"> </w:t>
            </w:r>
            <w:r>
              <w:rPr>
                <w:rFonts w:hAnsi="Times New Roman" w:cs="Times New Roman"/>
                <w:color w:val="000000"/>
                <w:sz w:val="24"/>
                <w:szCs w:val="24"/>
              </w:rPr>
              <w:t xml:space="preserve">ne mažiau nei </w:t>
            </w:r>
            <w:r w:rsidRPr="000042F5">
              <w:rPr>
                <w:rFonts w:hAnsi="Times New Roman" w:cs="Times New Roman"/>
                <w:color w:val="000000"/>
                <w:sz w:val="24"/>
                <w:szCs w:val="24"/>
              </w:rPr>
              <w:t>1</w:t>
            </w:r>
            <w:r>
              <w:rPr>
                <w:rFonts w:hAnsi="Times New Roman" w:cs="Times New Roman"/>
                <w:color w:val="000000"/>
                <w:sz w:val="24"/>
                <w:szCs w:val="24"/>
              </w:rPr>
              <w:t xml:space="preserve">000 </w:t>
            </w:r>
            <w:r w:rsidRPr="000042F5">
              <w:rPr>
                <w:rFonts w:hAnsi="Times New Roman" w:cs="Times New Roman"/>
                <w:color w:val="000000"/>
                <w:sz w:val="24"/>
                <w:szCs w:val="24"/>
              </w:rPr>
              <w:t>x</w:t>
            </w:r>
            <w:r>
              <w:rPr>
                <w:rFonts w:hAnsi="Times New Roman" w:cs="Times New Roman"/>
                <w:color w:val="000000"/>
                <w:sz w:val="24"/>
                <w:szCs w:val="24"/>
              </w:rPr>
              <w:t xml:space="preserve"> 2000 m</w:t>
            </w:r>
            <w:r w:rsidRPr="000042F5">
              <w:rPr>
                <w:rFonts w:hAnsi="Times New Roman" w:cs="Times New Roman"/>
                <w:color w:val="000000"/>
                <w:sz w:val="24"/>
                <w:szCs w:val="24"/>
              </w:rPr>
              <w:t>m.</w:t>
            </w:r>
          </w:p>
        </w:tc>
      </w:tr>
      <w:tr w:rsidR="00CF606E" w:rsidRPr="00AE1A9B" w14:paraId="0C5F2328" w14:textId="77777777" w:rsidTr="00CF606E">
        <w:trPr>
          <w:trHeight w:val="415"/>
        </w:trPr>
        <w:tc>
          <w:tcPr>
            <w:tcW w:w="10915" w:type="dxa"/>
            <w:gridSpan w:val="4"/>
          </w:tcPr>
          <w:p w14:paraId="6464DC2A" w14:textId="77777777" w:rsidR="00CF606E" w:rsidRPr="00AE1A9B" w:rsidRDefault="00CF606E" w:rsidP="00CF606E">
            <w:pPr>
              <w:pStyle w:val="Sraopastraipa"/>
              <w:numPr>
                <w:ilvl w:val="0"/>
                <w:numId w:val="8"/>
              </w:numPr>
              <w:jc w:val="left"/>
              <w:rPr>
                <w:rFonts w:hAnsi="Times New Roman" w:cs="Times New Roman"/>
                <w:b/>
                <w:bCs/>
                <w:color w:val="000000"/>
                <w:sz w:val="24"/>
                <w:szCs w:val="24"/>
              </w:rPr>
            </w:pPr>
            <w:r w:rsidRPr="000042F5">
              <w:rPr>
                <w:rFonts w:hAnsi="Times New Roman" w:cs="Times New Roman"/>
                <w:b/>
                <w:bCs/>
                <w:color w:val="000000"/>
                <w:sz w:val="24"/>
                <w:szCs w:val="24"/>
              </w:rPr>
              <w:t xml:space="preserve">Grindys ir pandusas </w:t>
            </w:r>
            <w:r w:rsidRPr="00AE1A9B">
              <w:rPr>
                <w:rFonts w:hAnsi="Times New Roman" w:cs="Times New Roman"/>
                <w:b/>
                <w:bCs/>
                <w:color w:val="000000"/>
                <w:sz w:val="24"/>
                <w:szCs w:val="24"/>
              </w:rPr>
              <w:t xml:space="preserve">– </w:t>
            </w:r>
            <w:r>
              <w:rPr>
                <w:rFonts w:hAnsi="Times New Roman" w:cs="Times New Roman"/>
                <w:b/>
                <w:bCs/>
                <w:color w:val="000000"/>
                <w:sz w:val="24"/>
                <w:szCs w:val="24"/>
              </w:rPr>
              <w:t>2</w:t>
            </w:r>
            <w:r w:rsidRPr="00AE1A9B">
              <w:rPr>
                <w:rFonts w:hAnsi="Times New Roman" w:cs="Times New Roman"/>
                <w:b/>
                <w:bCs/>
                <w:color w:val="000000"/>
                <w:sz w:val="24"/>
                <w:szCs w:val="24"/>
              </w:rPr>
              <w:t xml:space="preserve"> </w:t>
            </w:r>
            <w:proofErr w:type="spellStart"/>
            <w:r>
              <w:rPr>
                <w:rFonts w:hAnsi="Times New Roman" w:cs="Times New Roman"/>
                <w:b/>
                <w:bCs/>
                <w:color w:val="000000"/>
                <w:sz w:val="24"/>
                <w:szCs w:val="24"/>
              </w:rPr>
              <w:t>kompl</w:t>
            </w:r>
            <w:proofErr w:type="spellEnd"/>
            <w:r w:rsidRPr="00AE1A9B">
              <w:rPr>
                <w:rFonts w:hAnsi="Times New Roman" w:cs="Times New Roman"/>
                <w:b/>
                <w:bCs/>
                <w:color w:val="000000"/>
                <w:sz w:val="24"/>
                <w:szCs w:val="24"/>
              </w:rPr>
              <w:t>.</w:t>
            </w:r>
            <w:r>
              <w:rPr>
                <w:rFonts w:hAnsi="Times New Roman" w:cs="Times New Roman"/>
                <w:b/>
                <w:bCs/>
                <w:color w:val="000000"/>
                <w:sz w:val="24"/>
                <w:szCs w:val="24"/>
              </w:rPr>
              <w:t xml:space="preserve"> </w:t>
            </w:r>
          </w:p>
        </w:tc>
      </w:tr>
      <w:tr w:rsidR="00CF606E" w:rsidRPr="00AE1A9B" w14:paraId="37D699F5" w14:textId="77777777" w:rsidTr="00CF606E">
        <w:trPr>
          <w:trHeight w:val="526"/>
        </w:trPr>
        <w:tc>
          <w:tcPr>
            <w:tcW w:w="2877" w:type="dxa"/>
            <w:gridSpan w:val="3"/>
          </w:tcPr>
          <w:p w14:paraId="38D47E96" w14:textId="77777777" w:rsidR="00CF606E" w:rsidRPr="00AE1A9B" w:rsidRDefault="00CF606E" w:rsidP="00CF606E">
            <w:pPr>
              <w:ind w:firstLine="0"/>
              <w:rPr>
                <w:rFonts w:hAnsi="Times New Roman" w:cs="Times New Roman"/>
                <w:sz w:val="24"/>
                <w:szCs w:val="24"/>
              </w:rPr>
            </w:pPr>
            <w:r w:rsidRPr="000042F5">
              <w:rPr>
                <w:rFonts w:hAnsi="Times New Roman" w:cs="Times New Roman"/>
                <w:color w:val="000000"/>
                <w:sz w:val="24"/>
                <w:szCs w:val="24"/>
              </w:rPr>
              <w:t>Grindys ir pandusas</w:t>
            </w:r>
          </w:p>
        </w:tc>
        <w:tc>
          <w:tcPr>
            <w:tcW w:w="8038" w:type="dxa"/>
          </w:tcPr>
          <w:p w14:paraId="4B091E27" w14:textId="77777777" w:rsidR="00CF606E" w:rsidRPr="00AE1A9B" w:rsidRDefault="00CF606E" w:rsidP="005655C4">
            <w:pPr>
              <w:ind w:firstLine="0"/>
              <w:rPr>
                <w:rFonts w:hAnsi="Times New Roman" w:cs="Times New Roman"/>
                <w:sz w:val="24"/>
                <w:szCs w:val="24"/>
              </w:rPr>
            </w:pPr>
            <w:r>
              <w:rPr>
                <w:rFonts w:hAnsi="Times New Roman" w:cs="Times New Roman"/>
                <w:color w:val="000000"/>
                <w:sz w:val="24"/>
                <w:szCs w:val="24"/>
              </w:rPr>
              <w:t>Turi būti s</w:t>
            </w:r>
            <w:r w:rsidRPr="000042F5">
              <w:rPr>
                <w:rFonts w:hAnsi="Times New Roman" w:cs="Times New Roman"/>
                <w:color w:val="000000"/>
                <w:sz w:val="24"/>
                <w:szCs w:val="24"/>
              </w:rPr>
              <w:t xml:space="preserve">raigtiniai pamatai </w:t>
            </w:r>
            <w:r>
              <w:rPr>
                <w:rFonts w:hAnsi="Times New Roman" w:cs="Times New Roman"/>
                <w:color w:val="000000"/>
                <w:sz w:val="24"/>
                <w:szCs w:val="24"/>
              </w:rPr>
              <w:t xml:space="preserve">ne mažiau nei </w:t>
            </w:r>
            <w:r w:rsidRPr="000042F5">
              <w:rPr>
                <w:rFonts w:hAnsi="Times New Roman" w:cs="Times New Roman"/>
                <w:color w:val="000000"/>
                <w:sz w:val="24"/>
                <w:szCs w:val="24"/>
              </w:rPr>
              <w:t>900</w:t>
            </w:r>
            <w:r>
              <w:rPr>
                <w:rFonts w:hAnsi="Times New Roman" w:cs="Times New Roman"/>
                <w:color w:val="000000"/>
                <w:sz w:val="24"/>
                <w:szCs w:val="24"/>
              </w:rPr>
              <w:t xml:space="preserve"> </w:t>
            </w:r>
            <w:r w:rsidRPr="000042F5">
              <w:rPr>
                <w:rFonts w:hAnsi="Times New Roman" w:cs="Times New Roman"/>
                <w:color w:val="000000"/>
                <w:sz w:val="24"/>
                <w:szCs w:val="24"/>
              </w:rPr>
              <w:t xml:space="preserve">mm ilgio. </w:t>
            </w:r>
            <w:r>
              <w:rPr>
                <w:rFonts w:hAnsi="Times New Roman" w:cs="Times New Roman"/>
                <w:color w:val="000000"/>
                <w:sz w:val="24"/>
                <w:szCs w:val="24"/>
              </w:rPr>
              <w:t>Grindys turi būti medinės ir m</w:t>
            </w:r>
            <w:r w:rsidRPr="000042F5">
              <w:rPr>
                <w:rFonts w:hAnsi="Times New Roman" w:cs="Times New Roman"/>
                <w:color w:val="000000"/>
                <w:sz w:val="24"/>
                <w:szCs w:val="24"/>
              </w:rPr>
              <w:t xml:space="preserve">edinių grindų sistema </w:t>
            </w:r>
            <w:r>
              <w:rPr>
                <w:rFonts w:hAnsi="Times New Roman" w:cs="Times New Roman"/>
                <w:color w:val="000000"/>
                <w:sz w:val="24"/>
                <w:szCs w:val="24"/>
              </w:rPr>
              <w:t xml:space="preserve">turi turėti </w:t>
            </w:r>
            <w:r w:rsidRPr="000042F5">
              <w:rPr>
                <w:rFonts w:hAnsi="Times New Roman" w:cs="Times New Roman"/>
                <w:color w:val="000000"/>
                <w:sz w:val="24"/>
                <w:szCs w:val="24"/>
              </w:rPr>
              <w:t xml:space="preserve">dvigubų </w:t>
            </w:r>
            <w:proofErr w:type="spellStart"/>
            <w:r w:rsidRPr="000042F5">
              <w:rPr>
                <w:rFonts w:hAnsi="Times New Roman" w:cs="Times New Roman"/>
                <w:color w:val="000000"/>
                <w:sz w:val="24"/>
                <w:szCs w:val="24"/>
              </w:rPr>
              <w:t>lagių</w:t>
            </w:r>
            <w:proofErr w:type="spellEnd"/>
            <w:r w:rsidRPr="000042F5">
              <w:rPr>
                <w:rFonts w:hAnsi="Times New Roman" w:cs="Times New Roman"/>
                <w:color w:val="000000"/>
                <w:sz w:val="24"/>
                <w:szCs w:val="24"/>
              </w:rPr>
              <w:t xml:space="preserve"> konstrukcij</w:t>
            </w:r>
            <w:r>
              <w:rPr>
                <w:rFonts w:hAnsi="Times New Roman" w:cs="Times New Roman"/>
                <w:color w:val="000000"/>
                <w:sz w:val="24"/>
                <w:szCs w:val="24"/>
              </w:rPr>
              <w:t>ą</w:t>
            </w:r>
            <w:r w:rsidRPr="000042F5">
              <w:rPr>
                <w:rFonts w:hAnsi="Times New Roman" w:cs="Times New Roman"/>
                <w:color w:val="000000"/>
                <w:sz w:val="24"/>
                <w:szCs w:val="24"/>
              </w:rPr>
              <w:t xml:space="preserve">, su </w:t>
            </w:r>
            <w:proofErr w:type="spellStart"/>
            <w:r w:rsidRPr="000042F5">
              <w:rPr>
                <w:rFonts w:hAnsi="Times New Roman" w:cs="Times New Roman"/>
                <w:color w:val="000000"/>
                <w:sz w:val="24"/>
                <w:szCs w:val="24"/>
              </w:rPr>
              <w:t>Thermic.Pro</w:t>
            </w:r>
            <w:proofErr w:type="spellEnd"/>
            <w:r w:rsidRPr="000042F5">
              <w:rPr>
                <w:rFonts w:hAnsi="Times New Roman" w:cs="Times New Roman"/>
                <w:color w:val="000000"/>
                <w:sz w:val="24"/>
                <w:szCs w:val="24"/>
              </w:rPr>
              <w:t xml:space="preserve"> 7+ apšiltinimu pilnai kupolo grindų komplektacijai. </w:t>
            </w:r>
            <w:r>
              <w:rPr>
                <w:rFonts w:hAnsi="Times New Roman" w:cs="Times New Roman"/>
                <w:color w:val="000000"/>
                <w:sz w:val="24"/>
                <w:szCs w:val="24"/>
              </w:rPr>
              <w:t>Turi būti p</w:t>
            </w:r>
            <w:r w:rsidRPr="000042F5">
              <w:rPr>
                <w:rFonts w:hAnsi="Times New Roman" w:cs="Times New Roman"/>
                <w:color w:val="000000"/>
                <w:sz w:val="24"/>
                <w:szCs w:val="24"/>
              </w:rPr>
              <w:t>apildomas apšiltinimas 50</w:t>
            </w:r>
            <w:r>
              <w:rPr>
                <w:rFonts w:hAnsi="Times New Roman" w:cs="Times New Roman"/>
                <w:color w:val="000000"/>
                <w:sz w:val="24"/>
                <w:szCs w:val="24"/>
              </w:rPr>
              <w:t xml:space="preserve"> </w:t>
            </w:r>
            <w:r w:rsidRPr="000042F5">
              <w:rPr>
                <w:rFonts w:hAnsi="Times New Roman" w:cs="Times New Roman"/>
                <w:color w:val="000000"/>
                <w:sz w:val="24"/>
                <w:szCs w:val="24"/>
              </w:rPr>
              <w:t xml:space="preserve">mm </w:t>
            </w:r>
            <w:proofErr w:type="spellStart"/>
            <w:r w:rsidRPr="000042F5">
              <w:rPr>
                <w:rFonts w:hAnsi="Times New Roman" w:cs="Times New Roman"/>
                <w:color w:val="000000"/>
                <w:sz w:val="24"/>
                <w:szCs w:val="24"/>
              </w:rPr>
              <w:t>polisteroliu</w:t>
            </w:r>
            <w:proofErr w:type="spellEnd"/>
            <w:r w:rsidRPr="000042F5">
              <w:rPr>
                <w:rFonts w:hAnsi="Times New Roman" w:cs="Times New Roman"/>
                <w:color w:val="000000"/>
                <w:sz w:val="24"/>
                <w:szCs w:val="24"/>
              </w:rPr>
              <w:t xml:space="preserve">. </w:t>
            </w:r>
            <w:proofErr w:type="spellStart"/>
            <w:r w:rsidRPr="000042F5">
              <w:rPr>
                <w:rFonts w:hAnsi="Times New Roman" w:cs="Times New Roman"/>
                <w:color w:val="000000"/>
                <w:sz w:val="24"/>
                <w:szCs w:val="24"/>
              </w:rPr>
              <w:t>Juodgrindys</w:t>
            </w:r>
            <w:proofErr w:type="spellEnd"/>
            <w:r w:rsidRPr="000042F5">
              <w:rPr>
                <w:rFonts w:hAnsi="Times New Roman" w:cs="Times New Roman"/>
                <w:color w:val="000000"/>
                <w:sz w:val="24"/>
                <w:szCs w:val="24"/>
              </w:rPr>
              <w:t xml:space="preserve"> OSB</w:t>
            </w:r>
            <w:r>
              <w:rPr>
                <w:rFonts w:hAnsi="Times New Roman" w:cs="Times New Roman"/>
                <w:color w:val="000000"/>
                <w:sz w:val="24"/>
                <w:szCs w:val="24"/>
              </w:rPr>
              <w:t xml:space="preserve"> ne mažiau nei </w:t>
            </w:r>
            <w:r w:rsidRPr="000042F5">
              <w:rPr>
                <w:rFonts w:hAnsi="Times New Roman" w:cs="Times New Roman"/>
                <w:color w:val="000000"/>
                <w:sz w:val="24"/>
                <w:szCs w:val="24"/>
              </w:rPr>
              <w:t>22</w:t>
            </w:r>
            <w:r>
              <w:rPr>
                <w:rFonts w:hAnsi="Times New Roman" w:cs="Times New Roman"/>
                <w:color w:val="000000"/>
                <w:sz w:val="24"/>
                <w:szCs w:val="24"/>
              </w:rPr>
              <w:t xml:space="preserve"> </w:t>
            </w:r>
            <w:r w:rsidRPr="000042F5">
              <w:rPr>
                <w:rFonts w:hAnsi="Times New Roman" w:cs="Times New Roman"/>
                <w:color w:val="000000"/>
                <w:sz w:val="24"/>
                <w:szCs w:val="24"/>
              </w:rPr>
              <w:t>mm danga. Grindų apdaila linoleumas (</w:t>
            </w:r>
            <w:r>
              <w:rPr>
                <w:rFonts w:hAnsi="Times New Roman" w:cs="Times New Roman"/>
                <w:color w:val="000000"/>
                <w:sz w:val="24"/>
                <w:szCs w:val="24"/>
              </w:rPr>
              <w:t>turi būti n</w:t>
            </w:r>
            <w:r w:rsidRPr="000042F5">
              <w:rPr>
                <w:rFonts w:hAnsi="Times New Roman" w:cs="Times New Roman"/>
                <w:color w:val="000000"/>
                <w:sz w:val="24"/>
                <w:szCs w:val="24"/>
              </w:rPr>
              <w:t xml:space="preserve">eslidus). </w:t>
            </w:r>
            <w:r>
              <w:rPr>
                <w:rFonts w:hAnsi="Times New Roman" w:cs="Times New Roman"/>
                <w:color w:val="000000"/>
                <w:sz w:val="24"/>
                <w:szCs w:val="24"/>
              </w:rPr>
              <w:t>K</w:t>
            </w:r>
            <w:r w:rsidRPr="000042F5">
              <w:rPr>
                <w:rFonts w:hAnsi="Times New Roman" w:cs="Times New Roman"/>
                <w:color w:val="000000"/>
                <w:sz w:val="24"/>
                <w:szCs w:val="24"/>
              </w:rPr>
              <w:t xml:space="preserve">upolo </w:t>
            </w:r>
            <w:r>
              <w:rPr>
                <w:rFonts w:hAnsi="Times New Roman" w:cs="Times New Roman"/>
                <w:color w:val="000000"/>
                <w:sz w:val="24"/>
                <w:szCs w:val="24"/>
              </w:rPr>
              <w:t xml:space="preserve">priekyje turi būti </w:t>
            </w:r>
            <w:r w:rsidRPr="000042F5">
              <w:rPr>
                <w:rFonts w:hAnsi="Times New Roman" w:cs="Times New Roman"/>
                <w:color w:val="000000"/>
                <w:sz w:val="24"/>
                <w:szCs w:val="24"/>
              </w:rPr>
              <w:t xml:space="preserve">terasinis </w:t>
            </w:r>
            <w:r>
              <w:rPr>
                <w:rFonts w:hAnsi="Times New Roman" w:cs="Times New Roman"/>
                <w:color w:val="000000"/>
                <w:sz w:val="24"/>
                <w:szCs w:val="24"/>
              </w:rPr>
              <w:t>pandusas</w:t>
            </w:r>
            <w:r w:rsidRPr="000042F5">
              <w:rPr>
                <w:rFonts w:hAnsi="Times New Roman" w:cs="Times New Roman"/>
                <w:color w:val="000000"/>
                <w:sz w:val="24"/>
                <w:szCs w:val="24"/>
              </w:rPr>
              <w:t>, iš impregnuotų medinių lentų konstrukcij</w:t>
            </w:r>
            <w:r>
              <w:rPr>
                <w:rFonts w:hAnsi="Times New Roman" w:cs="Times New Roman"/>
                <w:color w:val="000000"/>
                <w:sz w:val="24"/>
                <w:szCs w:val="24"/>
              </w:rPr>
              <w:t>os</w:t>
            </w:r>
            <w:r w:rsidRPr="000042F5">
              <w:rPr>
                <w:rFonts w:hAnsi="Times New Roman" w:cs="Times New Roman"/>
                <w:color w:val="000000"/>
                <w:sz w:val="24"/>
                <w:szCs w:val="24"/>
              </w:rPr>
              <w:t>.</w:t>
            </w:r>
          </w:p>
        </w:tc>
      </w:tr>
      <w:tr w:rsidR="00CF606E" w:rsidRPr="00AE1A9B" w14:paraId="4230219A" w14:textId="77777777" w:rsidTr="00CF606E">
        <w:trPr>
          <w:trHeight w:val="70"/>
        </w:trPr>
        <w:tc>
          <w:tcPr>
            <w:tcW w:w="10915" w:type="dxa"/>
            <w:gridSpan w:val="4"/>
          </w:tcPr>
          <w:p w14:paraId="3EDD1309" w14:textId="77777777" w:rsidR="00CF606E" w:rsidRPr="00AE1A9B" w:rsidRDefault="00CF606E" w:rsidP="00CF606E">
            <w:pPr>
              <w:pStyle w:val="Sraopastraipa"/>
              <w:numPr>
                <w:ilvl w:val="0"/>
                <w:numId w:val="8"/>
              </w:numPr>
              <w:jc w:val="left"/>
              <w:rPr>
                <w:rFonts w:hAnsi="Times New Roman" w:cs="Times New Roman"/>
                <w:b/>
                <w:bCs/>
                <w:color w:val="000000"/>
                <w:sz w:val="24"/>
                <w:szCs w:val="24"/>
              </w:rPr>
            </w:pPr>
            <w:bookmarkStart w:id="34" w:name="_Hlk184371283"/>
            <w:r w:rsidRPr="000042F5">
              <w:rPr>
                <w:rFonts w:hAnsi="Times New Roman" w:cs="Times New Roman"/>
                <w:b/>
                <w:bCs/>
                <w:color w:val="000000"/>
                <w:sz w:val="24"/>
                <w:szCs w:val="24"/>
              </w:rPr>
              <w:t>Apšiltinimo membrana</w:t>
            </w:r>
            <w:r>
              <w:rPr>
                <w:rFonts w:hAnsi="Times New Roman" w:cs="Times New Roman"/>
                <w:b/>
                <w:bCs/>
                <w:color w:val="000000"/>
                <w:sz w:val="24"/>
                <w:szCs w:val="24"/>
              </w:rPr>
              <w:t xml:space="preserve"> </w:t>
            </w:r>
            <w:r w:rsidRPr="00AE1A9B">
              <w:rPr>
                <w:rFonts w:hAnsi="Times New Roman" w:cs="Times New Roman"/>
                <w:b/>
                <w:bCs/>
                <w:color w:val="000000"/>
                <w:sz w:val="24"/>
                <w:szCs w:val="24"/>
              </w:rPr>
              <w:t xml:space="preserve">– </w:t>
            </w:r>
            <w:r>
              <w:rPr>
                <w:rFonts w:hAnsi="Times New Roman" w:cs="Times New Roman"/>
                <w:b/>
                <w:bCs/>
                <w:color w:val="000000"/>
                <w:sz w:val="24"/>
                <w:szCs w:val="24"/>
              </w:rPr>
              <w:t>2</w:t>
            </w:r>
            <w:r w:rsidRPr="00AE1A9B">
              <w:rPr>
                <w:rFonts w:hAnsi="Times New Roman" w:cs="Times New Roman"/>
                <w:b/>
                <w:bCs/>
                <w:color w:val="000000"/>
                <w:sz w:val="24"/>
                <w:szCs w:val="24"/>
              </w:rPr>
              <w:t xml:space="preserve"> </w:t>
            </w:r>
            <w:proofErr w:type="spellStart"/>
            <w:r>
              <w:rPr>
                <w:rFonts w:hAnsi="Times New Roman" w:cs="Times New Roman"/>
                <w:b/>
                <w:bCs/>
                <w:color w:val="000000"/>
                <w:sz w:val="24"/>
                <w:szCs w:val="24"/>
              </w:rPr>
              <w:t>kompl</w:t>
            </w:r>
            <w:proofErr w:type="spellEnd"/>
            <w:r w:rsidRPr="00AE1A9B">
              <w:rPr>
                <w:rFonts w:hAnsi="Times New Roman" w:cs="Times New Roman"/>
                <w:b/>
                <w:bCs/>
                <w:color w:val="000000"/>
                <w:sz w:val="24"/>
                <w:szCs w:val="24"/>
              </w:rPr>
              <w:t>.</w:t>
            </w:r>
            <w:r>
              <w:rPr>
                <w:rFonts w:hAnsi="Times New Roman" w:cs="Times New Roman"/>
                <w:b/>
                <w:bCs/>
                <w:color w:val="000000"/>
                <w:sz w:val="24"/>
                <w:szCs w:val="24"/>
              </w:rPr>
              <w:t xml:space="preserve"> </w:t>
            </w:r>
          </w:p>
        </w:tc>
      </w:tr>
      <w:tr w:rsidR="00CF606E" w:rsidRPr="00AE1A9B" w14:paraId="5466F26C" w14:textId="77777777" w:rsidTr="00CF606E">
        <w:trPr>
          <w:trHeight w:val="559"/>
        </w:trPr>
        <w:tc>
          <w:tcPr>
            <w:tcW w:w="2016" w:type="dxa"/>
            <w:gridSpan w:val="2"/>
          </w:tcPr>
          <w:p w14:paraId="4B85E8E9" w14:textId="77777777" w:rsidR="00CF606E" w:rsidRPr="00AE1A9B" w:rsidRDefault="00CF606E" w:rsidP="00CF606E">
            <w:pPr>
              <w:ind w:firstLine="0"/>
              <w:rPr>
                <w:rFonts w:hAnsi="Times New Roman" w:cs="Times New Roman"/>
                <w:color w:val="000000"/>
                <w:sz w:val="24"/>
                <w:szCs w:val="24"/>
              </w:rPr>
            </w:pPr>
            <w:r w:rsidRPr="000042F5">
              <w:rPr>
                <w:rFonts w:hAnsi="Times New Roman" w:cs="Times New Roman"/>
                <w:color w:val="000000"/>
                <w:sz w:val="24"/>
                <w:szCs w:val="24"/>
              </w:rPr>
              <w:t>Apšiltinimo membrana</w:t>
            </w:r>
          </w:p>
        </w:tc>
        <w:tc>
          <w:tcPr>
            <w:tcW w:w="8899" w:type="dxa"/>
            <w:gridSpan w:val="2"/>
          </w:tcPr>
          <w:p w14:paraId="6B4515EC" w14:textId="77777777" w:rsidR="00CF606E" w:rsidRPr="00431631" w:rsidRDefault="00CF606E" w:rsidP="005655C4">
            <w:pPr>
              <w:spacing w:after="195"/>
              <w:ind w:firstLine="0"/>
              <w:rPr>
                <w:rFonts w:hAnsi="Times New Roman" w:cs="Times New Roman"/>
                <w:color w:val="000000"/>
                <w:sz w:val="24"/>
                <w:szCs w:val="24"/>
              </w:rPr>
            </w:pPr>
            <w:r w:rsidRPr="00431631">
              <w:rPr>
                <w:rFonts w:hAnsi="Times New Roman" w:cs="Times New Roman"/>
                <w:color w:val="000000"/>
                <w:sz w:val="24"/>
                <w:szCs w:val="24"/>
              </w:rPr>
              <w:t xml:space="preserve">Turi būti </w:t>
            </w:r>
            <w:proofErr w:type="spellStart"/>
            <w:r w:rsidRPr="00431631">
              <w:rPr>
                <w:rFonts w:hAnsi="Times New Roman" w:cs="Times New Roman"/>
                <w:color w:val="000000"/>
                <w:sz w:val="24"/>
                <w:szCs w:val="24"/>
              </w:rPr>
              <w:t>termofleksine</w:t>
            </w:r>
            <w:proofErr w:type="spellEnd"/>
            <w:r w:rsidRPr="00431631">
              <w:rPr>
                <w:rFonts w:hAnsi="Times New Roman" w:cs="Times New Roman"/>
                <w:color w:val="000000"/>
                <w:sz w:val="24"/>
                <w:szCs w:val="24"/>
              </w:rPr>
              <w:t>̇</w:t>
            </w:r>
            <w:r>
              <w:rPr>
                <w:rFonts w:hAnsi="Times New Roman" w:cs="Times New Roman"/>
                <w:color w:val="000000"/>
                <w:sz w:val="24"/>
                <w:szCs w:val="24"/>
              </w:rPr>
              <w:t xml:space="preserve"> </w:t>
            </w:r>
            <w:r w:rsidRPr="00431631">
              <w:rPr>
                <w:rFonts w:hAnsi="Times New Roman" w:cs="Times New Roman"/>
                <w:color w:val="000000"/>
                <w:sz w:val="24"/>
                <w:szCs w:val="24"/>
              </w:rPr>
              <w:t xml:space="preserve">izoliacija 13+ THERMIC danga kupolo apšiltinimui, </w:t>
            </w:r>
            <w:r>
              <w:rPr>
                <w:rFonts w:hAnsi="Times New Roman" w:cs="Times New Roman"/>
                <w:color w:val="000000"/>
                <w:sz w:val="24"/>
                <w:szCs w:val="24"/>
              </w:rPr>
              <w:t xml:space="preserve">kurios </w:t>
            </w:r>
            <w:r w:rsidRPr="00431631">
              <w:rPr>
                <w:rFonts w:hAnsi="Times New Roman" w:cs="Times New Roman"/>
                <w:color w:val="000000"/>
                <w:sz w:val="24"/>
                <w:szCs w:val="24"/>
              </w:rPr>
              <w:t>šiluminis laidumas ne mažiau nei λ = 0,029 W / (</w:t>
            </w:r>
            <w:proofErr w:type="spellStart"/>
            <w:r w:rsidRPr="00431631">
              <w:rPr>
                <w:rFonts w:hAnsi="Times New Roman" w:cs="Times New Roman"/>
                <w:color w:val="000000"/>
                <w:sz w:val="24"/>
                <w:szCs w:val="24"/>
              </w:rPr>
              <w:t>mK</w:t>
            </w:r>
            <w:proofErr w:type="spellEnd"/>
            <w:r w:rsidRPr="00431631">
              <w:rPr>
                <w:rFonts w:hAnsi="Times New Roman" w:cs="Times New Roman"/>
                <w:color w:val="000000"/>
                <w:sz w:val="24"/>
                <w:szCs w:val="24"/>
              </w:rPr>
              <w:t>). Oro kameros turi būti iš dvejų pusių +- 6-10 cm.</w:t>
            </w:r>
            <w:r w:rsidRPr="00431631">
              <w:rPr>
                <w:rFonts w:hAnsi="Times New Roman" w:cs="Times New Roman"/>
              </w:rPr>
              <w:t xml:space="preserve"> Turi būti apšildyta ne maži</w:t>
            </w:r>
            <w:r>
              <w:rPr>
                <w:rFonts w:hAnsi="Times New Roman" w:cs="Times New Roman"/>
              </w:rPr>
              <w:t>a</w:t>
            </w:r>
            <w:r w:rsidRPr="00431631">
              <w:rPr>
                <w:rFonts w:hAnsi="Times New Roman" w:cs="Times New Roman"/>
              </w:rPr>
              <w:t xml:space="preserve">u nei </w:t>
            </w:r>
            <w:r w:rsidRPr="00431631">
              <w:rPr>
                <w:rFonts w:hAnsi="Times New Roman" w:cs="Times New Roman"/>
                <w:color w:val="000000"/>
                <w:sz w:val="24"/>
                <w:szCs w:val="24"/>
              </w:rPr>
              <w:t xml:space="preserve">40% </w:t>
            </w:r>
            <w:r>
              <w:rPr>
                <w:rFonts w:hAnsi="Times New Roman" w:cs="Times New Roman"/>
                <w:color w:val="000000"/>
                <w:sz w:val="24"/>
                <w:szCs w:val="24"/>
              </w:rPr>
              <w:t xml:space="preserve">kupolo </w:t>
            </w:r>
            <w:r w:rsidRPr="00431631">
              <w:rPr>
                <w:rFonts w:hAnsi="Times New Roman" w:cs="Times New Roman"/>
                <w:color w:val="000000"/>
                <w:sz w:val="24"/>
                <w:szCs w:val="24"/>
              </w:rPr>
              <w:t>paviršiaus.</w:t>
            </w:r>
          </w:p>
        </w:tc>
      </w:tr>
      <w:bookmarkEnd w:id="34"/>
      <w:tr w:rsidR="00CF606E" w:rsidRPr="00AE1A9B" w14:paraId="1A0AD393" w14:textId="77777777" w:rsidTr="00CF606E">
        <w:trPr>
          <w:trHeight w:val="559"/>
        </w:trPr>
        <w:tc>
          <w:tcPr>
            <w:tcW w:w="10915" w:type="dxa"/>
            <w:gridSpan w:val="4"/>
          </w:tcPr>
          <w:p w14:paraId="0C6F0476" w14:textId="77777777" w:rsidR="00CF606E" w:rsidRPr="007818AF" w:rsidRDefault="00CF606E" w:rsidP="00CF606E">
            <w:pPr>
              <w:pStyle w:val="Sraopastraipa"/>
              <w:numPr>
                <w:ilvl w:val="0"/>
                <w:numId w:val="8"/>
              </w:numPr>
              <w:spacing w:after="195"/>
              <w:rPr>
                <w:rFonts w:hAnsi="Times New Roman" w:cs="Times New Roman"/>
                <w:color w:val="000000"/>
                <w:sz w:val="24"/>
                <w:szCs w:val="24"/>
              </w:rPr>
            </w:pPr>
            <w:r w:rsidRPr="007818AF">
              <w:rPr>
                <w:rFonts w:hAnsi="Times New Roman" w:cs="Times New Roman"/>
                <w:b/>
                <w:bCs/>
                <w:color w:val="000000"/>
                <w:sz w:val="24"/>
                <w:szCs w:val="24"/>
              </w:rPr>
              <w:t>Vidaus apdaila</w:t>
            </w:r>
            <w:r>
              <w:rPr>
                <w:rFonts w:hAnsi="Times New Roman" w:cs="Times New Roman"/>
                <w:b/>
                <w:bCs/>
                <w:color w:val="000000"/>
                <w:sz w:val="24"/>
                <w:szCs w:val="24"/>
              </w:rPr>
              <w:t xml:space="preserve"> </w:t>
            </w:r>
            <w:r w:rsidRPr="007818AF">
              <w:rPr>
                <w:rFonts w:hAnsi="Times New Roman" w:cs="Times New Roman"/>
                <w:b/>
                <w:bCs/>
                <w:color w:val="000000"/>
                <w:sz w:val="24"/>
                <w:szCs w:val="24"/>
              </w:rPr>
              <w:t xml:space="preserve">– 2 </w:t>
            </w:r>
            <w:proofErr w:type="spellStart"/>
            <w:r w:rsidRPr="007818AF">
              <w:rPr>
                <w:rFonts w:hAnsi="Times New Roman" w:cs="Times New Roman"/>
                <w:b/>
                <w:bCs/>
                <w:color w:val="000000"/>
                <w:sz w:val="24"/>
                <w:szCs w:val="24"/>
              </w:rPr>
              <w:t>kompl</w:t>
            </w:r>
            <w:proofErr w:type="spellEnd"/>
            <w:r w:rsidRPr="007818AF">
              <w:rPr>
                <w:rFonts w:hAnsi="Times New Roman" w:cs="Times New Roman"/>
                <w:b/>
                <w:bCs/>
                <w:color w:val="000000"/>
                <w:sz w:val="24"/>
                <w:szCs w:val="24"/>
              </w:rPr>
              <w:t>.</w:t>
            </w:r>
          </w:p>
        </w:tc>
      </w:tr>
      <w:tr w:rsidR="00CF606E" w:rsidRPr="00AE1A9B" w14:paraId="205893D2" w14:textId="77777777" w:rsidTr="00CF606E">
        <w:trPr>
          <w:trHeight w:val="559"/>
        </w:trPr>
        <w:tc>
          <w:tcPr>
            <w:tcW w:w="2016" w:type="dxa"/>
            <w:gridSpan w:val="2"/>
          </w:tcPr>
          <w:p w14:paraId="2C63646D" w14:textId="77777777" w:rsidR="00CF606E" w:rsidRPr="000042F5" w:rsidRDefault="00CF606E" w:rsidP="00CF606E">
            <w:pPr>
              <w:ind w:firstLine="0"/>
              <w:rPr>
                <w:rFonts w:hAnsi="Times New Roman" w:cs="Times New Roman"/>
                <w:color w:val="000000"/>
                <w:sz w:val="24"/>
                <w:szCs w:val="24"/>
              </w:rPr>
            </w:pPr>
            <w:r w:rsidRPr="007818AF">
              <w:rPr>
                <w:rFonts w:hAnsi="Times New Roman" w:cs="Times New Roman"/>
                <w:color w:val="000000"/>
                <w:sz w:val="24"/>
                <w:szCs w:val="24"/>
              </w:rPr>
              <w:t xml:space="preserve">Vidaus apdaila </w:t>
            </w:r>
          </w:p>
        </w:tc>
        <w:tc>
          <w:tcPr>
            <w:tcW w:w="8899" w:type="dxa"/>
            <w:gridSpan w:val="2"/>
          </w:tcPr>
          <w:p w14:paraId="7C108202" w14:textId="77777777" w:rsidR="00CF606E" w:rsidRPr="000042F5" w:rsidRDefault="00CF606E" w:rsidP="005655C4">
            <w:pPr>
              <w:spacing w:after="195"/>
              <w:ind w:firstLine="0"/>
              <w:rPr>
                <w:rFonts w:hAnsi="Times New Roman" w:cs="Times New Roman"/>
                <w:color w:val="000000"/>
                <w:sz w:val="24"/>
                <w:szCs w:val="24"/>
              </w:rPr>
            </w:pPr>
            <w:r>
              <w:rPr>
                <w:rFonts w:hAnsi="Times New Roman" w:cs="Times New Roman"/>
                <w:color w:val="000000"/>
                <w:sz w:val="24"/>
                <w:szCs w:val="24"/>
              </w:rPr>
              <w:t>Turi būti d</w:t>
            </w:r>
            <w:r w:rsidRPr="007818AF">
              <w:rPr>
                <w:rFonts w:hAnsi="Times New Roman" w:cs="Times New Roman"/>
                <w:color w:val="000000"/>
                <w:sz w:val="24"/>
                <w:szCs w:val="24"/>
              </w:rPr>
              <w:t>augiasluoksnė siena</w:t>
            </w:r>
            <w:r>
              <w:rPr>
                <w:rFonts w:hAnsi="Times New Roman" w:cs="Times New Roman"/>
                <w:color w:val="000000"/>
                <w:sz w:val="24"/>
                <w:szCs w:val="24"/>
              </w:rPr>
              <w:t>, v</w:t>
            </w:r>
            <w:r w:rsidRPr="007818AF">
              <w:rPr>
                <w:rFonts w:hAnsi="Times New Roman" w:cs="Times New Roman"/>
                <w:color w:val="000000"/>
                <w:sz w:val="24"/>
                <w:szCs w:val="24"/>
              </w:rPr>
              <w:t xml:space="preserve">idaus sienos apdaila, </w:t>
            </w:r>
            <w:r>
              <w:rPr>
                <w:rFonts w:hAnsi="Times New Roman" w:cs="Times New Roman"/>
                <w:color w:val="000000"/>
                <w:sz w:val="24"/>
                <w:szCs w:val="24"/>
              </w:rPr>
              <w:t xml:space="preserve">turi būti </w:t>
            </w:r>
            <w:r w:rsidRPr="007818AF">
              <w:rPr>
                <w:rFonts w:hAnsi="Times New Roman" w:cs="Times New Roman"/>
                <w:color w:val="000000"/>
                <w:sz w:val="24"/>
                <w:szCs w:val="24"/>
              </w:rPr>
              <w:t>impregnuota tekstilė</w:t>
            </w:r>
            <w:r>
              <w:rPr>
                <w:rFonts w:hAnsi="Times New Roman" w:cs="Times New Roman"/>
                <w:color w:val="000000"/>
                <w:sz w:val="24"/>
                <w:szCs w:val="24"/>
              </w:rPr>
              <w:t xml:space="preserve"> ir</w:t>
            </w:r>
            <w:r w:rsidRPr="007818AF">
              <w:rPr>
                <w:rFonts w:hAnsi="Times New Roman" w:cs="Times New Roman"/>
                <w:color w:val="000000"/>
                <w:sz w:val="24"/>
                <w:szCs w:val="24"/>
              </w:rPr>
              <w:t xml:space="preserve"> įtempiama siena. </w:t>
            </w:r>
            <w:r>
              <w:rPr>
                <w:rFonts w:hAnsi="Times New Roman" w:cs="Times New Roman"/>
                <w:color w:val="000000"/>
                <w:sz w:val="24"/>
                <w:szCs w:val="24"/>
              </w:rPr>
              <w:t>Turi būti v</w:t>
            </w:r>
            <w:r w:rsidRPr="007818AF">
              <w:rPr>
                <w:rFonts w:hAnsi="Times New Roman" w:cs="Times New Roman"/>
                <w:color w:val="000000"/>
                <w:sz w:val="24"/>
                <w:szCs w:val="24"/>
              </w:rPr>
              <w:t>idaus lango dalys, sk</w:t>
            </w:r>
            <w:r>
              <w:rPr>
                <w:rFonts w:hAnsi="Times New Roman" w:cs="Times New Roman"/>
                <w:color w:val="000000"/>
                <w:sz w:val="24"/>
                <w:szCs w:val="24"/>
              </w:rPr>
              <w:t>a</w:t>
            </w:r>
            <w:r w:rsidRPr="007818AF">
              <w:rPr>
                <w:rFonts w:hAnsi="Times New Roman" w:cs="Times New Roman"/>
                <w:color w:val="000000"/>
                <w:sz w:val="24"/>
                <w:szCs w:val="24"/>
              </w:rPr>
              <w:t xml:space="preserve">idri PVC membrana, oro kameros tarpas </w:t>
            </w:r>
            <w:r>
              <w:rPr>
                <w:rFonts w:hAnsi="Times New Roman" w:cs="Times New Roman"/>
                <w:color w:val="000000"/>
                <w:sz w:val="24"/>
                <w:szCs w:val="24"/>
              </w:rPr>
              <w:t xml:space="preserve">ne daugiau nei </w:t>
            </w:r>
            <w:r w:rsidRPr="007818AF">
              <w:rPr>
                <w:rFonts w:hAnsi="Times New Roman" w:cs="Times New Roman"/>
                <w:color w:val="000000"/>
                <w:sz w:val="24"/>
                <w:szCs w:val="24"/>
              </w:rPr>
              <w:t>15</w:t>
            </w:r>
            <w:r>
              <w:rPr>
                <w:rFonts w:hAnsi="Times New Roman" w:cs="Times New Roman"/>
                <w:color w:val="000000"/>
                <w:sz w:val="24"/>
                <w:szCs w:val="24"/>
              </w:rPr>
              <w:t xml:space="preserve"> </w:t>
            </w:r>
            <w:r w:rsidRPr="007818AF">
              <w:rPr>
                <w:rFonts w:hAnsi="Times New Roman" w:cs="Times New Roman"/>
                <w:color w:val="000000"/>
                <w:sz w:val="24"/>
                <w:szCs w:val="24"/>
              </w:rPr>
              <w:t>cm</w:t>
            </w:r>
            <w:r>
              <w:rPr>
                <w:rFonts w:hAnsi="Times New Roman" w:cs="Times New Roman"/>
                <w:color w:val="000000"/>
                <w:sz w:val="24"/>
                <w:szCs w:val="24"/>
              </w:rPr>
              <w:t xml:space="preserve">. Apdaila ne mažiau nei </w:t>
            </w:r>
            <w:r w:rsidRPr="00431631">
              <w:rPr>
                <w:rFonts w:hAnsi="Times New Roman" w:cs="Times New Roman"/>
                <w:color w:val="000000"/>
                <w:sz w:val="24"/>
                <w:szCs w:val="24"/>
              </w:rPr>
              <w:t xml:space="preserve">40% </w:t>
            </w:r>
            <w:r>
              <w:rPr>
                <w:rFonts w:hAnsi="Times New Roman" w:cs="Times New Roman"/>
                <w:color w:val="000000"/>
                <w:sz w:val="24"/>
                <w:szCs w:val="24"/>
              </w:rPr>
              <w:t xml:space="preserve">kupolo </w:t>
            </w:r>
            <w:r w:rsidRPr="00431631">
              <w:rPr>
                <w:rFonts w:hAnsi="Times New Roman" w:cs="Times New Roman"/>
                <w:color w:val="000000"/>
                <w:sz w:val="24"/>
                <w:szCs w:val="24"/>
              </w:rPr>
              <w:t>paviršiaus</w:t>
            </w:r>
            <w:r>
              <w:rPr>
                <w:rFonts w:hAnsi="Times New Roman" w:cs="Times New Roman"/>
                <w:color w:val="000000"/>
                <w:sz w:val="24"/>
                <w:szCs w:val="24"/>
              </w:rPr>
              <w:t>.</w:t>
            </w:r>
          </w:p>
        </w:tc>
      </w:tr>
      <w:tr w:rsidR="00CF606E" w:rsidRPr="000042F5" w14:paraId="7FD838CD" w14:textId="77777777" w:rsidTr="00CF606E">
        <w:trPr>
          <w:trHeight w:val="559"/>
        </w:trPr>
        <w:tc>
          <w:tcPr>
            <w:tcW w:w="10915" w:type="dxa"/>
            <w:gridSpan w:val="4"/>
          </w:tcPr>
          <w:p w14:paraId="012B93F8" w14:textId="77777777" w:rsidR="00CF606E" w:rsidRPr="007818AF" w:rsidRDefault="00CF606E" w:rsidP="00CF606E">
            <w:pPr>
              <w:pStyle w:val="Sraopastraipa"/>
              <w:numPr>
                <w:ilvl w:val="0"/>
                <w:numId w:val="8"/>
              </w:numPr>
              <w:spacing w:after="195"/>
              <w:rPr>
                <w:rFonts w:hAnsi="Times New Roman" w:cs="Times New Roman"/>
                <w:color w:val="000000"/>
                <w:sz w:val="24"/>
                <w:szCs w:val="24"/>
              </w:rPr>
            </w:pPr>
            <w:r w:rsidRPr="007818AF">
              <w:rPr>
                <w:rFonts w:hAnsi="Times New Roman" w:cs="Times New Roman"/>
                <w:b/>
                <w:bCs/>
                <w:color w:val="000000"/>
                <w:sz w:val="24"/>
                <w:szCs w:val="24"/>
              </w:rPr>
              <w:t xml:space="preserve">Vidaus </w:t>
            </w:r>
            <w:r>
              <w:rPr>
                <w:rFonts w:hAnsi="Times New Roman" w:cs="Times New Roman"/>
                <w:b/>
                <w:bCs/>
                <w:color w:val="000000"/>
                <w:sz w:val="24"/>
                <w:szCs w:val="24"/>
              </w:rPr>
              <w:t>l</w:t>
            </w:r>
            <w:r w:rsidRPr="007818AF">
              <w:rPr>
                <w:rFonts w:hAnsi="Times New Roman" w:cs="Times New Roman"/>
                <w:b/>
                <w:bCs/>
                <w:color w:val="000000"/>
                <w:sz w:val="24"/>
                <w:szCs w:val="24"/>
              </w:rPr>
              <w:t>angas</w:t>
            </w:r>
            <w:r>
              <w:rPr>
                <w:rFonts w:hAnsi="Times New Roman" w:cs="Times New Roman"/>
                <w:b/>
                <w:bCs/>
                <w:color w:val="000000"/>
                <w:sz w:val="24"/>
                <w:szCs w:val="24"/>
              </w:rPr>
              <w:t xml:space="preserve"> </w:t>
            </w:r>
            <w:r w:rsidRPr="007818AF">
              <w:rPr>
                <w:rFonts w:hAnsi="Times New Roman" w:cs="Times New Roman"/>
                <w:b/>
                <w:bCs/>
                <w:color w:val="000000"/>
                <w:sz w:val="24"/>
                <w:szCs w:val="24"/>
              </w:rPr>
              <w:t xml:space="preserve">– 2 </w:t>
            </w:r>
            <w:proofErr w:type="spellStart"/>
            <w:r w:rsidRPr="007818AF">
              <w:rPr>
                <w:rFonts w:hAnsi="Times New Roman" w:cs="Times New Roman"/>
                <w:b/>
                <w:bCs/>
                <w:color w:val="000000"/>
                <w:sz w:val="24"/>
                <w:szCs w:val="24"/>
              </w:rPr>
              <w:t>kompl</w:t>
            </w:r>
            <w:proofErr w:type="spellEnd"/>
            <w:r w:rsidRPr="007818AF">
              <w:rPr>
                <w:rFonts w:hAnsi="Times New Roman" w:cs="Times New Roman"/>
                <w:b/>
                <w:bCs/>
                <w:color w:val="000000"/>
                <w:sz w:val="24"/>
                <w:szCs w:val="24"/>
              </w:rPr>
              <w:t>.</w:t>
            </w:r>
          </w:p>
        </w:tc>
      </w:tr>
      <w:tr w:rsidR="00CF606E" w:rsidRPr="000042F5" w14:paraId="233EFE93" w14:textId="77777777" w:rsidTr="00CF606E">
        <w:trPr>
          <w:trHeight w:val="559"/>
        </w:trPr>
        <w:tc>
          <w:tcPr>
            <w:tcW w:w="2016" w:type="dxa"/>
            <w:gridSpan w:val="2"/>
          </w:tcPr>
          <w:p w14:paraId="25081B05" w14:textId="77777777" w:rsidR="00CF606E" w:rsidRPr="000042F5" w:rsidRDefault="00CF606E" w:rsidP="00CF606E">
            <w:pPr>
              <w:ind w:firstLine="0"/>
              <w:rPr>
                <w:rFonts w:hAnsi="Times New Roman" w:cs="Times New Roman"/>
                <w:color w:val="000000"/>
                <w:sz w:val="24"/>
                <w:szCs w:val="24"/>
              </w:rPr>
            </w:pPr>
            <w:r w:rsidRPr="007818AF">
              <w:rPr>
                <w:rFonts w:hAnsi="Times New Roman" w:cs="Times New Roman"/>
                <w:color w:val="000000"/>
                <w:sz w:val="24"/>
                <w:szCs w:val="24"/>
              </w:rPr>
              <w:t xml:space="preserve">Vidaus </w:t>
            </w:r>
            <w:r>
              <w:rPr>
                <w:rFonts w:hAnsi="Times New Roman" w:cs="Times New Roman"/>
                <w:color w:val="000000"/>
                <w:sz w:val="24"/>
                <w:szCs w:val="24"/>
              </w:rPr>
              <w:t>l</w:t>
            </w:r>
            <w:r w:rsidRPr="007818AF">
              <w:rPr>
                <w:rFonts w:hAnsi="Times New Roman" w:cs="Times New Roman"/>
                <w:color w:val="000000"/>
                <w:sz w:val="24"/>
                <w:szCs w:val="24"/>
              </w:rPr>
              <w:t xml:space="preserve">angas </w:t>
            </w:r>
          </w:p>
        </w:tc>
        <w:tc>
          <w:tcPr>
            <w:tcW w:w="8899" w:type="dxa"/>
            <w:gridSpan w:val="2"/>
          </w:tcPr>
          <w:p w14:paraId="43014849" w14:textId="77777777" w:rsidR="00CF606E" w:rsidRPr="000042F5" w:rsidRDefault="00CF606E" w:rsidP="005655C4">
            <w:pPr>
              <w:spacing w:after="195"/>
              <w:ind w:firstLine="0"/>
              <w:rPr>
                <w:rFonts w:hAnsi="Times New Roman" w:cs="Times New Roman"/>
                <w:color w:val="000000"/>
                <w:sz w:val="24"/>
                <w:szCs w:val="24"/>
              </w:rPr>
            </w:pPr>
            <w:r w:rsidRPr="009C21FF">
              <w:rPr>
                <w:rFonts w:hAnsi="Times New Roman" w:cs="Times New Roman"/>
                <w:color w:val="000000"/>
                <w:sz w:val="24"/>
                <w:szCs w:val="24"/>
              </w:rPr>
              <w:t>Turi būti daugiasluoksnė siena</w:t>
            </w:r>
            <w:r>
              <w:rPr>
                <w:rFonts w:hAnsi="Times New Roman" w:cs="Times New Roman"/>
                <w:color w:val="000000"/>
                <w:sz w:val="24"/>
                <w:szCs w:val="24"/>
              </w:rPr>
              <w:t>, v</w:t>
            </w:r>
            <w:r w:rsidRPr="007818AF">
              <w:rPr>
                <w:rFonts w:hAnsi="Times New Roman" w:cs="Times New Roman"/>
                <w:color w:val="000000"/>
                <w:sz w:val="24"/>
                <w:szCs w:val="24"/>
              </w:rPr>
              <w:t xml:space="preserve">idaus lango antra dalis, įtempiama siena. </w:t>
            </w:r>
            <w:r>
              <w:rPr>
                <w:rFonts w:hAnsi="Times New Roman" w:cs="Times New Roman"/>
                <w:color w:val="000000"/>
                <w:sz w:val="24"/>
                <w:szCs w:val="24"/>
              </w:rPr>
              <w:t>Turi būti v</w:t>
            </w:r>
            <w:r w:rsidRPr="007818AF">
              <w:rPr>
                <w:rFonts w:hAnsi="Times New Roman" w:cs="Times New Roman"/>
                <w:color w:val="000000"/>
                <w:sz w:val="24"/>
                <w:szCs w:val="24"/>
              </w:rPr>
              <w:t xml:space="preserve">idaus lango dalys, skaidri PVC membrana, oro kameros tarpas </w:t>
            </w:r>
            <w:r>
              <w:rPr>
                <w:rFonts w:hAnsi="Times New Roman" w:cs="Times New Roman"/>
                <w:color w:val="000000"/>
                <w:sz w:val="24"/>
                <w:szCs w:val="24"/>
              </w:rPr>
              <w:t xml:space="preserve">ne daugiau nei </w:t>
            </w:r>
            <w:r w:rsidRPr="007818AF">
              <w:rPr>
                <w:rFonts w:hAnsi="Times New Roman" w:cs="Times New Roman"/>
                <w:color w:val="000000"/>
                <w:sz w:val="24"/>
                <w:szCs w:val="24"/>
              </w:rPr>
              <w:t>15</w:t>
            </w:r>
            <w:r>
              <w:rPr>
                <w:rFonts w:hAnsi="Times New Roman" w:cs="Times New Roman"/>
                <w:color w:val="000000"/>
                <w:sz w:val="24"/>
                <w:szCs w:val="24"/>
              </w:rPr>
              <w:t xml:space="preserve"> </w:t>
            </w:r>
            <w:r w:rsidRPr="007818AF">
              <w:rPr>
                <w:rFonts w:hAnsi="Times New Roman" w:cs="Times New Roman"/>
                <w:color w:val="000000"/>
                <w:sz w:val="24"/>
                <w:szCs w:val="24"/>
              </w:rPr>
              <w:t>cm.</w:t>
            </w:r>
            <w:r>
              <w:t xml:space="preserve"> </w:t>
            </w:r>
            <w:r w:rsidRPr="009C21FF">
              <w:rPr>
                <w:rFonts w:hAnsi="Times New Roman" w:cs="Times New Roman"/>
              </w:rPr>
              <w:t>Vidaus langas turi sudaryti ne daugiau nei</w:t>
            </w:r>
            <w:r>
              <w:t xml:space="preserve"> </w:t>
            </w:r>
            <w:r w:rsidRPr="009C21FF">
              <w:rPr>
                <w:rFonts w:hAnsi="Times New Roman" w:cs="Times New Roman"/>
                <w:color w:val="000000"/>
                <w:sz w:val="24"/>
                <w:szCs w:val="24"/>
              </w:rPr>
              <w:t>60%</w:t>
            </w:r>
            <w:r>
              <w:rPr>
                <w:rFonts w:hAnsi="Times New Roman" w:cs="Times New Roman"/>
                <w:color w:val="000000"/>
                <w:sz w:val="24"/>
                <w:szCs w:val="24"/>
              </w:rPr>
              <w:t xml:space="preserve"> kupolo</w:t>
            </w:r>
            <w:r w:rsidRPr="009C21FF">
              <w:rPr>
                <w:rFonts w:hAnsi="Times New Roman" w:cs="Times New Roman"/>
                <w:color w:val="000000"/>
                <w:sz w:val="24"/>
                <w:szCs w:val="24"/>
              </w:rPr>
              <w:t xml:space="preserve"> paviršiaus</w:t>
            </w:r>
            <w:r>
              <w:rPr>
                <w:rFonts w:hAnsi="Times New Roman" w:cs="Times New Roman"/>
                <w:color w:val="000000"/>
                <w:sz w:val="24"/>
                <w:szCs w:val="24"/>
              </w:rPr>
              <w:t>.</w:t>
            </w:r>
          </w:p>
        </w:tc>
      </w:tr>
      <w:tr w:rsidR="00CF606E" w:rsidRPr="000042F5" w14:paraId="50A82F49" w14:textId="77777777" w:rsidTr="00CF606E">
        <w:trPr>
          <w:trHeight w:val="559"/>
        </w:trPr>
        <w:tc>
          <w:tcPr>
            <w:tcW w:w="10915" w:type="dxa"/>
            <w:gridSpan w:val="4"/>
          </w:tcPr>
          <w:p w14:paraId="42B91004" w14:textId="77777777" w:rsidR="00CF606E" w:rsidRPr="007818AF" w:rsidRDefault="00CF606E" w:rsidP="00CF606E">
            <w:pPr>
              <w:pStyle w:val="Sraopastraipa"/>
              <w:numPr>
                <w:ilvl w:val="0"/>
                <w:numId w:val="8"/>
              </w:numPr>
              <w:spacing w:after="195"/>
              <w:rPr>
                <w:rFonts w:hAnsi="Times New Roman" w:cs="Times New Roman"/>
                <w:color w:val="000000"/>
                <w:sz w:val="24"/>
                <w:szCs w:val="24"/>
              </w:rPr>
            </w:pPr>
            <w:r w:rsidRPr="007818AF">
              <w:rPr>
                <w:rFonts w:hAnsi="Times New Roman" w:cs="Times New Roman"/>
                <w:b/>
                <w:bCs/>
                <w:color w:val="000000"/>
                <w:sz w:val="24"/>
                <w:szCs w:val="24"/>
              </w:rPr>
              <w:t>Elektro</w:t>
            </w:r>
            <w:r>
              <w:rPr>
                <w:rFonts w:hAnsi="Times New Roman" w:cs="Times New Roman"/>
                <w:b/>
                <w:bCs/>
                <w:color w:val="000000"/>
                <w:sz w:val="24"/>
                <w:szCs w:val="24"/>
              </w:rPr>
              <w:t>s</w:t>
            </w:r>
            <w:r w:rsidRPr="007818AF">
              <w:rPr>
                <w:rFonts w:hAnsi="Times New Roman" w:cs="Times New Roman"/>
                <w:b/>
                <w:bCs/>
                <w:color w:val="000000"/>
                <w:sz w:val="24"/>
                <w:szCs w:val="24"/>
              </w:rPr>
              <w:t xml:space="preserve"> instaliacija – 2 </w:t>
            </w:r>
            <w:proofErr w:type="spellStart"/>
            <w:r w:rsidRPr="007818AF">
              <w:rPr>
                <w:rFonts w:hAnsi="Times New Roman" w:cs="Times New Roman"/>
                <w:b/>
                <w:bCs/>
                <w:color w:val="000000"/>
                <w:sz w:val="24"/>
                <w:szCs w:val="24"/>
              </w:rPr>
              <w:t>kompl</w:t>
            </w:r>
            <w:proofErr w:type="spellEnd"/>
            <w:r w:rsidRPr="007818AF">
              <w:rPr>
                <w:rFonts w:hAnsi="Times New Roman" w:cs="Times New Roman"/>
                <w:b/>
                <w:bCs/>
                <w:color w:val="000000"/>
                <w:sz w:val="24"/>
                <w:szCs w:val="24"/>
              </w:rPr>
              <w:t>.</w:t>
            </w:r>
          </w:p>
        </w:tc>
      </w:tr>
      <w:tr w:rsidR="00CF606E" w:rsidRPr="000042F5" w14:paraId="68427DED" w14:textId="77777777" w:rsidTr="00CF606E">
        <w:trPr>
          <w:trHeight w:val="559"/>
        </w:trPr>
        <w:tc>
          <w:tcPr>
            <w:tcW w:w="2016" w:type="dxa"/>
            <w:gridSpan w:val="2"/>
          </w:tcPr>
          <w:p w14:paraId="5F2AE872" w14:textId="77777777" w:rsidR="00CF606E" w:rsidRPr="000042F5" w:rsidRDefault="00CF606E" w:rsidP="00CF606E">
            <w:pPr>
              <w:ind w:firstLine="0"/>
              <w:rPr>
                <w:rFonts w:hAnsi="Times New Roman" w:cs="Times New Roman"/>
                <w:color w:val="000000"/>
                <w:sz w:val="24"/>
                <w:szCs w:val="24"/>
              </w:rPr>
            </w:pPr>
            <w:r w:rsidRPr="007818AF">
              <w:rPr>
                <w:rFonts w:hAnsi="Times New Roman" w:cs="Times New Roman"/>
                <w:color w:val="000000"/>
                <w:sz w:val="24"/>
                <w:szCs w:val="24"/>
              </w:rPr>
              <w:t>Elektro</w:t>
            </w:r>
            <w:r>
              <w:rPr>
                <w:rFonts w:hAnsi="Times New Roman" w:cs="Times New Roman"/>
                <w:color w:val="000000"/>
                <w:sz w:val="24"/>
                <w:szCs w:val="24"/>
              </w:rPr>
              <w:t>s</w:t>
            </w:r>
            <w:r w:rsidRPr="007818AF">
              <w:rPr>
                <w:rFonts w:hAnsi="Times New Roman" w:cs="Times New Roman"/>
                <w:color w:val="000000"/>
                <w:sz w:val="24"/>
                <w:szCs w:val="24"/>
              </w:rPr>
              <w:t xml:space="preserve"> instaliacija </w:t>
            </w:r>
          </w:p>
        </w:tc>
        <w:tc>
          <w:tcPr>
            <w:tcW w:w="8899" w:type="dxa"/>
            <w:gridSpan w:val="2"/>
          </w:tcPr>
          <w:p w14:paraId="0C2450F5" w14:textId="77777777" w:rsidR="00CF606E" w:rsidRPr="000042F5" w:rsidRDefault="00CF606E" w:rsidP="005655C4">
            <w:pPr>
              <w:spacing w:after="195"/>
              <w:ind w:firstLine="0"/>
              <w:rPr>
                <w:rFonts w:hAnsi="Times New Roman" w:cs="Times New Roman"/>
                <w:color w:val="000000"/>
                <w:sz w:val="24"/>
                <w:szCs w:val="24"/>
              </w:rPr>
            </w:pPr>
            <w:r>
              <w:rPr>
                <w:rFonts w:hAnsi="Times New Roman" w:cs="Times New Roman"/>
                <w:color w:val="000000"/>
                <w:sz w:val="24"/>
                <w:szCs w:val="24"/>
              </w:rPr>
              <w:t xml:space="preserve">Turi būti ne mažiau nei </w:t>
            </w:r>
            <w:r w:rsidRPr="009C21FF">
              <w:rPr>
                <w:rFonts w:hAnsi="Times New Roman" w:cs="Times New Roman"/>
                <w:color w:val="000000"/>
                <w:sz w:val="24"/>
                <w:szCs w:val="24"/>
              </w:rPr>
              <w:t>220V</w:t>
            </w:r>
            <w:r>
              <w:rPr>
                <w:rFonts w:hAnsi="Times New Roman" w:cs="Times New Roman"/>
                <w:color w:val="000000"/>
                <w:sz w:val="24"/>
                <w:szCs w:val="24"/>
              </w:rPr>
              <w:t>.</w:t>
            </w:r>
            <w:r w:rsidRPr="009C21FF">
              <w:rPr>
                <w:rFonts w:hAnsi="Times New Roman" w:cs="Times New Roman"/>
                <w:color w:val="000000"/>
                <w:sz w:val="24"/>
                <w:szCs w:val="24"/>
              </w:rPr>
              <w:t xml:space="preserve"> </w:t>
            </w:r>
            <w:r>
              <w:rPr>
                <w:rFonts w:hAnsi="Times New Roman" w:cs="Times New Roman"/>
                <w:color w:val="000000"/>
                <w:sz w:val="24"/>
                <w:szCs w:val="24"/>
              </w:rPr>
              <w:t>Turi būti p</w:t>
            </w:r>
            <w:r w:rsidRPr="007818AF">
              <w:rPr>
                <w:rFonts w:hAnsi="Times New Roman" w:cs="Times New Roman"/>
                <w:color w:val="000000"/>
                <w:sz w:val="24"/>
                <w:szCs w:val="24"/>
              </w:rPr>
              <w:t xml:space="preserve">agrindinių tašku trasos, rozečių </w:t>
            </w:r>
            <w:r>
              <w:rPr>
                <w:rFonts w:hAnsi="Times New Roman" w:cs="Times New Roman"/>
                <w:color w:val="000000"/>
                <w:sz w:val="24"/>
                <w:szCs w:val="24"/>
              </w:rPr>
              <w:t xml:space="preserve">ne mažiau nei </w:t>
            </w:r>
            <w:r w:rsidRPr="007818AF">
              <w:rPr>
                <w:rFonts w:hAnsi="Times New Roman" w:cs="Times New Roman"/>
                <w:color w:val="000000"/>
                <w:sz w:val="24"/>
                <w:szCs w:val="24"/>
              </w:rPr>
              <w:t xml:space="preserve">2 taškai, </w:t>
            </w:r>
            <w:r>
              <w:rPr>
                <w:rFonts w:hAnsi="Times New Roman" w:cs="Times New Roman"/>
                <w:color w:val="000000"/>
                <w:sz w:val="24"/>
                <w:szCs w:val="24"/>
              </w:rPr>
              <w:t xml:space="preserve">turi būti </w:t>
            </w:r>
            <w:r w:rsidRPr="007818AF">
              <w:rPr>
                <w:rFonts w:hAnsi="Times New Roman" w:cs="Times New Roman"/>
                <w:color w:val="000000"/>
                <w:sz w:val="24"/>
                <w:szCs w:val="24"/>
              </w:rPr>
              <w:t xml:space="preserve">LED apšvietimas ir </w:t>
            </w:r>
            <w:r>
              <w:rPr>
                <w:rFonts w:hAnsi="Times New Roman" w:cs="Times New Roman"/>
                <w:color w:val="000000"/>
                <w:sz w:val="24"/>
                <w:szCs w:val="24"/>
              </w:rPr>
              <w:t>š</w:t>
            </w:r>
            <w:r w:rsidRPr="007818AF">
              <w:rPr>
                <w:rFonts w:hAnsi="Times New Roman" w:cs="Times New Roman"/>
                <w:color w:val="000000"/>
                <w:sz w:val="24"/>
                <w:szCs w:val="24"/>
              </w:rPr>
              <w:t>vie</w:t>
            </w:r>
            <w:r>
              <w:rPr>
                <w:rFonts w:hAnsi="Times New Roman" w:cs="Times New Roman"/>
                <w:color w:val="000000"/>
                <w:sz w:val="24"/>
                <w:szCs w:val="24"/>
              </w:rPr>
              <w:t>s</w:t>
            </w:r>
            <w:r w:rsidRPr="007818AF">
              <w:rPr>
                <w:rFonts w:hAnsi="Times New Roman" w:cs="Times New Roman"/>
                <w:color w:val="000000"/>
                <w:sz w:val="24"/>
                <w:szCs w:val="24"/>
              </w:rPr>
              <w:t>os jungiklis.</w:t>
            </w:r>
          </w:p>
        </w:tc>
      </w:tr>
      <w:tr w:rsidR="00CF606E" w:rsidRPr="000042F5" w14:paraId="5FDF8D6B" w14:textId="77777777" w:rsidTr="005655C4">
        <w:trPr>
          <w:trHeight w:val="338"/>
        </w:trPr>
        <w:tc>
          <w:tcPr>
            <w:tcW w:w="10915" w:type="dxa"/>
            <w:gridSpan w:val="4"/>
          </w:tcPr>
          <w:p w14:paraId="59E5CC68" w14:textId="77777777" w:rsidR="00CF606E" w:rsidRPr="007818AF" w:rsidRDefault="00CF606E" w:rsidP="00CF606E">
            <w:pPr>
              <w:pStyle w:val="Sraopastraipa"/>
              <w:numPr>
                <w:ilvl w:val="0"/>
                <w:numId w:val="8"/>
              </w:numPr>
              <w:spacing w:after="195"/>
              <w:rPr>
                <w:rFonts w:hAnsi="Times New Roman" w:cs="Times New Roman"/>
                <w:color w:val="000000"/>
                <w:sz w:val="24"/>
                <w:szCs w:val="24"/>
              </w:rPr>
            </w:pPr>
            <w:r w:rsidRPr="007818AF">
              <w:rPr>
                <w:rFonts w:hAnsi="Times New Roman" w:cs="Times New Roman"/>
                <w:b/>
                <w:bCs/>
                <w:color w:val="000000"/>
                <w:sz w:val="24"/>
                <w:szCs w:val="24"/>
              </w:rPr>
              <w:t xml:space="preserve">Kondicionavimas ir šildymas – 2 </w:t>
            </w:r>
            <w:proofErr w:type="spellStart"/>
            <w:r w:rsidRPr="007818AF">
              <w:rPr>
                <w:rFonts w:hAnsi="Times New Roman" w:cs="Times New Roman"/>
                <w:b/>
                <w:bCs/>
                <w:color w:val="000000"/>
                <w:sz w:val="24"/>
                <w:szCs w:val="24"/>
              </w:rPr>
              <w:t>kompl</w:t>
            </w:r>
            <w:proofErr w:type="spellEnd"/>
            <w:r w:rsidRPr="007818AF">
              <w:rPr>
                <w:rFonts w:hAnsi="Times New Roman" w:cs="Times New Roman"/>
                <w:b/>
                <w:bCs/>
                <w:color w:val="000000"/>
                <w:sz w:val="24"/>
                <w:szCs w:val="24"/>
              </w:rPr>
              <w:t>.</w:t>
            </w:r>
          </w:p>
        </w:tc>
      </w:tr>
      <w:tr w:rsidR="00CF606E" w:rsidRPr="000042F5" w14:paraId="31D3B293" w14:textId="77777777" w:rsidTr="00CF606E">
        <w:trPr>
          <w:trHeight w:val="559"/>
        </w:trPr>
        <w:tc>
          <w:tcPr>
            <w:tcW w:w="2016" w:type="dxa"/>
            <w:gridSpan w:val="2"/>
          </w:tcPr>
          <w:p w14:paraId="1E412155" w14:textId="77777777" w:rsidR="00CF606E" w:rsidRPr="000042F5" w:rsidRDefault="00CF606E" w:rsidP="00CF606E">
            <w:pPr>
              <w:ind w:firstLine="0"/>
              <w:rPr>
                <w:rFonts w:hAnsi="Times New Roman" w:cs="Times New Roman"/>
                <w:color w:val="000000"/>
                <w:sz w:val="24"/>
                <w:szCs w:val="24"/>
              </w:rPr>
            </w:pPr>
            <w:r w:rsidRPr="007818AF">
              <w:rPr>
                <w:rFonts w:hAnsi="Times New Roman" w:cs="Times New Roman"/>
                <w:color w:val="000000"/>
                <w:sz w:val="24"/>
                <w:szCs w:val="24"/>
              </w:rPr>
              <w:t>Kondicionavimas ir šildymas</w:t>
            </w:r>
          </w:p>
        </w:tc>
        <w:tc>
          <w:tcPr>
            <w:tcW w:w="8899" w:type="dxa"/>
            <w:gridSpan w:val="2"/>
          </w:tcPr>
          <w:p w14:paraId="43A87D17" w14:textId="77777777" w:rsidR="00CF606E" w:rsidRPr="000042F5" w:rsidRDefault="00CF606E" w:rsidP="005655C4">
            <w:pPr>
              <w:spacing w:after="195"/>
              <w:ind w:firstLine="0"/>
              <w:rPr>
                <w:rFonts w:hAnsi="Times New Roman" w:cs="Times New Roman"/>
                <w:color w:val="000000"/>
                <w:sz w:val="24"/>
                <w:szCs w:val="24"/>
              </w:rPr>
            </w:pPr>
            <w:r>
              <w:rPr>
                <w:rFonts w:hAnsi="Times New Roman" w:cs="Times New Roman"/>
                <w:color w:val="000000"/>
                <w:sz w:val="24"/>
                <w:szCs w:val="24"/>
              </w:rPr>
              <w:t>Turi būti o</w:t>
            </w:r>
            <w:r w:rsidRPr="007818AF">
              <w:rPr>
                <w:rFonts w:hAnsi="Times New Roman" w:cs="Times New Roman"/>
                <w:color w:val="000000"/>
                <w:sz w:val="24"/>
                <w:szCs w:val="24"/>
              </w:rPr>
              <w:t xml:space="preserve">ro kondicionierius-šilumos siurblys oras-oras. </w:t>
            </w:r>
            <w:proofErr w:type="spellStart"/>
            <w:r w:rsidRPr="007818AF">
              <w:rPr>
                <w:rFonts w:hAnsi="Times New Roman" w:cs="Times New Roman"/>
                <w:color w:val="000000"/>
                <w:sz w:val="24"/>
                <w:szCs w:val="24"/>
              </w:rPr>
              <w:t>Antivandalinis</w:t>
            </w:r>
            <w:proofErr w:type="spellEnd"/>
            <w:r>
              <w:rPr>
                <w:rFonts w:hAnsi="Times New Roman" w:cs="Times New Roman"/>
                <w:color w:val="000000"/>
                <w:sz w:val="24"/>
                <w:szCs w:val="24"/>
              </w:rPr>
              <w:t xml:space="preserve"> s</w:t>
            </w:r>
            <w:r w:rsidRPr="007818AF">
              <w:rPr>
                <w:rFonts w:hAnsi="Times New Roman" w:cs="Times New Roman"/>
                <w:color w:val="000000"/>
                <w:sz w:val="24"/>
                <w:szCs w:val="24"/>
              </w:rPr>
              <w:t xml:space="preserve">tovas išoriniam blokui, </w:t>
            </w:r>
            <w:r>
              <w:rPr>
                <w:rFonts w:hAnsi="Times New Roman" w:cs="Times New Roman"/>
                <w:color w:val="000000"/>
                <w:sz w:val="24"/>
                <w:szCs w:val="24"/>
              </w:rPr>
              <w:t>š</w:t>
            </w:r>
            <w:r w:rsidRPr="007818AF">
              <w:rPr>
                <w:rFonts w:hAnsi="Times New Roman" w:cs="Times New Roman"/>
                <w:color w:val="000000"/>
                <w:sz w:val="24"/>
                <w:szCs w:val="24"/>
              </w:rPr>
              <w:t xml:space="preserve">ildymas iki -15°C lauko oro temperatūros. </w:t>
            </w:r>
            <w:r w:rsidRPr="00785DB5">
              <w:rPr>
                <w:rFonts w:hAnsi="Times New Roman" w:cs="Times New Roman"/>
                <w:color w:val="000000"/>
                <w:sz w:val="24"/>
                <w:szCs w:val="24"/>
              </w:rPr>
              <w:t xml:space="preserve">Oro kondicionierius turi atitikti standarto STR 2.09.02:2005 „Šildymas, vėdinimas ir oro kondicionavimas“ keliamus reikalavimus ir turi būti su CE ženklu. </w:t>
            </w:r>
            <w:r w:rsidRPr="007818AF">
              <w:rPr>
                <w:rFonts w:hAnsi="Times New Roman" w:cs="Times New Roman"/>
                <w:color w:val="000000"/>
                <w:sz w:val="24"/>
                <w:szCs w:val="24"/>
              </w:rPr>
              <w:t>Energijos klasė (šildymas) A++ | Šaldymo ir Šildymo galia ~3 kW | Energijos klasė (šaldymas) A++</w:t>
            </w:r>
          </w:p>
        </w:tc>
      </w:tr>
      <w:tr w:rsidR="00CF606E" w:rsidRPr="000042F5" w14:paraId="588140F5" w14:textId="77777777" w:rsidTr="00CF606E">
        <w:trPr>
          <w:trHeight w:val="559"/>
        </w:trPr>
        <w:tc>
          <w:tcPr>
            <w:tcW w:w="10915" w:type="dxa"/>
            <w:gridSpan w:val="4"/>
          </w:tcPr>
          <w:p w14:paraId="2176755D" w14:textId="77777777" w:rsidR="00CF606E" w:rsidRPr="007818AF" w:rsidRDefault="00CF606E" w:rsidP="00CF606E">
            <w:pPr>
              <w:pStyle w:val="Sraopastraipa"/>
              <w:numPr>
                <w:ilvl w:val="0"/>
                <w:numId w:val="8"/>
              </w:numPr>
              <w:spacing w:after="195"/>
              <w:rPr>
                <w:rFonts w:hAnsi="Times New Roman" w:cs="Times New Roman"/>
                <w:color w:val="000000"/>
                <w:sz w:val="24"/>
                <w:szCs w:val="24"/>
              </w:rPr>
            </w:pPr>
            <w:r w:rsidRPr="007818AF">
              <w:rPr>
                <w:rFonts w:hAnsi="Times New Roman" w:cs="Times New Roman"/>
                <w:b/>
                <w:bCs/>
                <w:color w:val="000000"/>
                <w:sz w:val="24"/>
                <w:szCs w:val="24"/>
              </w:rPr>
              <w:t xml:space="preserve">Pristatymas ir įrengimas – 2 </w:t>
            </w:r>
            <w:proofErr w:type="spellStart"/>
            <w:r w:rsidRPr="007818AF">
              <w:rPr>
                <w:rFonts w:hAnsi="Times New Roman" w:cs="Times New Roman"/>
                <w:b/>
                <w:bCs/>
                <w:color w:val="000000"/>
                <w:sz w:val="24"/>
                <w:szCs w:val="24"/>
              </w:rPr>
              <w:t>kompl</w:t>
            </w:r>
            <w:proofErr w:type="spellEnd"/>
            <w:r w:rsidRPr="007818AF">
              <w:rPr>
                <w:rFonts w:hAnsi="Times New Roman" w:cs="Times New Roman"/>
                <w:b/>
                <w:bCs/>
                <w:color w:val="000000"/>
                <w:sz w:val="24"/>
                <w:szCs w:val="24"/>
              </w:rPr>
              <w:t>.</w:t>
            </w:r>
          </w:p>
        </w:tc>
      </w:tr>
      <w:tr w:rsidR="00CF606E" w:rsidRPr="000042F5" w14:paraId="6B6C4691" w14:textId="77777777" w:rsidTr="00CF606E">
        <w:trPr>
          <w:trHeight w:val="559"/>
        </w:trPr>
        <w:tc>
          <w:tcPr>
            <w:tcW w:w="2016" w:type="dxa"/>
            <w:gridSpan w:val="2"/>
          </w:tcPr>
          <w:p w14:paraId="71A5DE7A" w14:textId="77777777" w:rsidR="00CF606E" w:rsidRPr="000042F5" w:rsidRDefault="00CF606E" w:rsidP="00CF606E">
            <w:pPr>
              <w:ind w:firstLine="0"/>
              <w:rPr>
                <w:rFonts w:hAnsi="Times New Roman" w:cs="Times New Roman"/>
                <w:color w:val="000000"/>
                <w:sz w:val="24"/>
                <w:szCs w:val="24"/>
              </w:rPr>
            </w:pPr>
            <w:r w:rsidRPr="007818AF">
              <w:rPr>
                <w:rFonts w:hAnsi="Times New Roman" w:cs="Times New Roman"/>
                <w:color w:val="000000"/>
                <w:sz w:val="24"/>
                <w:szCs w:val="24"/>
              </w:rPr>
              <w:t>Pristatymas ir įrengimas</w:t>
            </w:r>
          </w:p>
        </w:tc>
        <w:tc>
          <w:tcPr>
            <w:tcW w:w="8899" w:type="dxa"/>
            <w:gridSpan w:val="2"/>
          </w:tcPr>
          <w:p w14:paraId="0354E89B" w14:textId="77777777" w:rsidR="00CF606E" w:rsidRPr="000042F5" w:rsidRDefault="00CF606E" w:rsidP="005655C4">
            <w:pPr>
              <w:spacing w:after="195"/>
              <w:ind w:firstLine="0"/>
              <w:rPr>
                <w:rFonts w:hAnsi="Times New Roman" w:cs="Times New Roman"/>
                <w:color w:val="000000"/>
                <w:sz w:val="24"/>
                <w:szCs w:val="24"/>
              </w:rPr>
            </w:pPr>
            <w:r w:rsidRPr="007818AF">
              <w:rPr>
                <w:rFonts w:hAnsi="Times New Roman" w:cs="Times New Roman"/>
                <w:color w:val="000000"/>
                <w:sz w:val="24"/>
                <w:szCs w:val="24"/>
              </w:rPr>
              <w:t>Pamatai ir grindys, kupolo rėmo montavimas, uždangalo įtempimas, term</w:t>
            </w:r>
            <w:r>
              <w:rPr>
                <w:rFonts w:hAnsi="Times New Roman" w:cs="Times New Roman"/>
                <w:color w:val="000000"/>
                <w:sz w:val="24"/>
                <w:szCs w:val="24"/>
              </w:rPr>
              <w:t>inis</w:t>
            </w:r>
            <w:r w:rsidRPr="007818AF">
              <w:rPr>
                <w:rFonts w:hAnsi="Times New Roman" w:cs="Times New Roman"/>
                <w:color w:val="000000"/>
                <w:sz w:val="24"/>
                <w:szCs w:val="24"/>
              </w:rPr>
              <w:t xml:space="preserve"> apšiltinimas, vidaus apdaila (Su grind</w:t>
            </w:r>
            <w:r>
              <w:rPr>
                <w:rFonts w:hAnsi="Times New Roman" w:cs="Times New Roman"/>
                <w:color w:val="000000"/>
                <w:sz w:val="24"/>
                <w:szCs w:val="24"/>
              </w:rPr>
              <w:t>ų</w:t>
            </w:r>
            <w:r w:rsidRPr="007818AF">
              <w:rPr>
                <w:rFonts w:hAnsi="Times New Roman" w:cs="Times New Roman"/>
                <w:color w:val="000000"/>
                <w:sz w:val="24"/>
                <w:szCs w:val="24"/>
              </w:rPr>
              <w:t xml:space="preserve"> montavim</w:t>
            </w:r>
            <w:r>
              <w:rPr>
                <w:rFonts w:hAnsi="Times New Roman" w:cs="Times New Roman"/>
                <w:color w:val="000000"/>
                <w:sz w:val="24"/>
                <w:szCs w:val="24"/>
              </w:rPr>
              <w:t>u</w:t>
            </w:r>
            <w:r w:rsidRPr="007818AF">
              <w:rPr>
                <w:rFonts w:hAnsi="Times New Roman" w:cs="Times New Roman"/>
                <w:color w:val="000000"/>
                <w:sz w:val="24"/>
                <w:szCs w:val="24"/>
              </w:rPr>
              <w:t>, su visa reikiama įranga)</w:t>
            </w:r>
          </w:p>
        </w:tc>
      </w:tr>
    </w:tbl>
    <w:p w14:paraId="33DC14BA" w14:textId="77777777" w:rsidR="00CF606E" w:rsidRDefault="00CF606E" w:rsidP="00CF606E">
      <w:pPr>
        <w:spacing w:line="240" w:lineRule="auto"/>
        <w:rPr>
          <w:rFonts w:ascii="Times New Roman" w:eastAsia="Times New Roman" w:hAnsi="Times New Roman" w:cs="Times New Roman"/>
          <w:b/>
          <w:bCs/>
          <w:i/>
          <w:iCs/>
          <w:sz w:val="24"/>
          <w:szCs w:val="24"/>
        </w:rPr>
      </w:pPr>
    </w:p>
    <w:p w14:paraId="1D13EB47" w14:textId="77777777" w:rsidR="00CF606E" w:rsidRPr="004F764C" w:rsidRDefault="00CF606E" w:rsidP="00CF606E">
      <w:pPr>
        <w:spacing w:line="240" w:lineRule="auto"/>
        <w:rPr>
          <w:rFonts w:ascii="Times New Roman" w:eastAsia="Times New Roman" w:hAnsi="Times New Roman" w:cs="Times New Roman"/>
          <w:b/>
          <w:bCs/>
          <w:i/>
          <w:iCs/>
          <w:sz w:val="24"/>
          <w:szCs w:val="24"/>
        </w:rPr>
      </w:pPr>
      <w:r w:rsidRPr="004F764C">
        <w:rPr>
          <w:rFonts w:ascii="Times New Roman" w:eastAsia="Times New Roman" w:hAnsi="Times New Roman" w:cs="Times New Roman"/>
          <w:b/>
          <w:bCs/>
          <w:i/>
          <w:iCs/>
          <w:sz w:val="24"/>
          <w:szCs w:val="24"/>
        </w:rPr>
        <w:t>*Jeigu Techninėje specifikacijoje, yra nurodyta pateiktų medžiagų, naudotinos įrangos modelis ar šaltinis, konkretus procesas ar prekės ženklas, tipai, konkreti kilmė ar gamyba, dizainas, tuo atveju laikoma, kad šalia minėtų apibūdinimų yra įrašytas žodis „lygiavertis“.</w:t>
      </w:r>
    </w:p>
    <w:p w14:paraId="2035D61E" w14:textId="77777777" w:rsidR="00CF606E" w:rsidRDefault="00CF606E" w:rsidP="00CF606E"/>
    <w:p w14:paraId="4C63EFC6" w14:textId="77777777" w:rsidR="00CF606E" w:rsidRDefault="00CF606E" w:rsidP="00CF606E">
      <w:pPr>
        <w:jc w:val="center"/>
        <w:rPr>
          <w:rFonts w:ascii="Times New Roman" w:hAnsi="Times New Roman" w:cs="Times New Roman"/>
          <w:b/>
          <w:bCs/>
          <w:sz w:val="24"/>
          <w:szCs w:val="24"/>
        </w:rPr>
      </w:pPr>
      <w:r w:rsidRPr="00AE1A9B">
        <w:rPr>
          <w:rFonts w:ascii="Times New Roman" w:hAnsi="Times New Roman" w:cs="Times New Roman"/>
          <w:b/>
          <w:bCs/>
          <w:sz w:val="24"/>
          <w:szCs w:val="24"/>
        </w:rPr>
        <w:t>TAIKOMI APLINKOS APSAUGOS KRITERIJAI</w:t>
      </w:r>
    </w:p>
    <w:p w14:paraId="0A55AF3E" w14:textId="77777777" w:rsidR="005655C4" w:rsidRPr="00AE1A9B" w:rsidRDefault="005655C4" w:rsidP="00CF606E">
      <w:pPr>
        <w:jc w:val="center"/>
        <w:rPr>
          <w:rFonts w:ascii="Times New Roman" w:hAnsi="Times New Roman" w:cs="Times New Roman"/>
          <w:b/>
          <w:bCs/>
          <w:sz w:val="24"/>
          <w:szCs w:val="24"/>
        </w:rPr>
      </w:pPr>
    </w:p>
    <w:p w14:paraId="30F26595" w14:textId="77777777" w:rsidR="00CF606E" w:rsidRPr="00785DB5" w:rsidRDefault="00CF606E" w:rsidP="00CF606E">
      <w:pPr>
        <w:pStyle w:val="Betarp"/>
        <w:ind w:firstLine="1298"/>
        <w:rPr>
          <w:rFonts w:ascii="Times New Roman" w:hAnsi="Times New Roman" w:cs="Times New Roman"/>
          <w:sz w:val="24"/>
          <w:szCs w:val="24"/>
        </w:rPr>
      </w:pPr>
      <w:r w:rsidRPr="00785DB5">
        <w:rPr>
          <w:rFonts w:ascii="Times New Roman" w:hAnsi="Times New Roman" w:cs="Times New Roman"/>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4.4.4.4  p., 2 priedo 16.1 p. Užsakovas, savarankiškai nustato aplinkos apsaugos kriterijus:</w:t>
      </w:r>
    </w:p>
    <w:tbl>
      <w:tblPr>
        <w:tblStyle w:val="Lentelstinklelis"/>
        <w:tblW w:w="11052" w:type="dxa"/>
        <w:tblLook w:val="04A0" w:firstRow="1" w:lastRow="0" w:firstColumn="1" w:lastColumn="0" w:noHBand="0" w:noVBand="1"/>
      </w:tblPr>
      <w:tblGrid>
        <w:gridCol w:w="1267"/>
        <w:gridCol w:w="4006"/>
        <w:gridCol w:w="5779"/>
      </w:tblGrid>
      <w:tr w:rsidR="00CF606E" w:rsidRPr="00785DB5" w14:paraId="7875E6B3" w14:textId="77777777" w:rsidTr="005070FB">
        <w:trPr>
          <w:trHeight w:val="564"/>
        </w:trPr>
        <w:tc>
          <w:tcPr>
            <w:tcW w:w="126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EA03684" w14:textId="53583082" w:rsidR="00C94AB5" w:rsidRDefault="00CF606E" w:rsidP="00C94AB5">
            <w:pPr>
              <w:pStyle w:val="Betarp"/>
              <w:ind w:firstLine="0"/>
              <w:jc w:val="center"/>
              <w:rPr>
                <w:rFonts w:hAnsi="Times New Roman" w:cs="Times New Roman"/>
                <w:b/>
                <w:sz w:val="24"/>
                <w:szCs w:val="24"/>
              </w:rPr>
            </w:pPr>
            <w:r w:rsidRPr="00785DB5">
              <w:rPr>
                <w:rFonts w:hAnsi="Times New Roman" w:cs="Times New Roman"/>
                <w:b/>
                <w:sz w:val="24"/>
                <w:szCs w:val="24"/>
              </w:rPr>
              <w:t>Eil.</w:t>
            </w:r>
          </w:p>
          <w:p w14:paraId="5E2FD91F" w14:textId="7185A1E1" w:rsidR="00CF606E" w:rsidRPr="00785DB5" w:rsidRDefault="00CF606E" w:rsidP="00C94AB5">
            <w:pPr>
              <w:pStyle w:val="Betarp"/>
              <w:ind w:firstLine="0"/>
              <w:jc w:val="center"/>
              <w:rPr>
                <w:rFonts w:hAnsi="Times New Roman" w:cs="Times New Roman"/>
                <w:b/>
                <w:sz w:val="24"/>
                <w:szCs w:val="24"/>
              </w:rPr>
            </w:pPr>
            <w:r w:rsidRPr="00785DB5">
              <w:rPr>
                <w:rFonts w:hAnsi="Times New Roman" w:cs="Times New Roman"/>
                <w:b/>
                <w:sz w:val="24"/>
                <w:szCs w:val="24"/>
              </w:rPr>
              <w:t>Nr.</w:t>
            </w:r>
          </w:p>
        </w:tc>
        <w:tc>
          <w:tcPr>
            <w:tcW w:w="40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CA96BDA" w14:textId="77777777" w:rsidR="00CF606E" w:rsidRPr="00785DB5" w:rsidRDefault="00CF606E" w:rsidP="00C94AB5">
            <w:pPr>
              <w:pStyle w:val="Betarp"/>
              <w:ind w:firstLine="0"/>
              <w:jc w:val="center"/>
              <w:rPr>
                <w:rFonts w:hAnsi="Times New Roman" w:cs="Times New Roman"/>
                <w:b/>
                <w:sz w:val="24"/>
                <w:szCs w:val="24"/>
              </w:rPr>
            </w:pPr>
            <w:r w:rsidRPr="00785DB5">
              <w:rPr>
                <w:rFonts w:hAnsi="Times New Roman" w:cs="Times New Roman"/>
                <w:b/>
                <w:sz w:val="24"/>
                <w:szCs w:val="24"/>
              </w:rPr>
              <w:t>Savarankiškai nustatyti aplinkos apsaugos kriterijai</w:t>
            </w:r>
          </w:p>
        </w:tc>
        <w:tc>
          <w:tcPr>
            <w:tcW w:w="57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A9B721F" w14:textId="77777777" w:rsidR="00CF606E" w:rsidRPr="00785DB5" w:rsidRDefault="00CF606E" w:rsidP="009F5AD3">
            <w:pPr>
              <w:pStyle w:val="Betarp"/>
              <w:jc w:val="center"/>
              <w:rPr>
                <w:rFonts w:hAnsi="Times New Roman" w:cs="Times New Roman"/>
                <w:b/>
                <w:sz w:val="24"/>
                <w:szCs w:val="24"/>
              </w:rPr>
            </w:pPr>
            <w:r w:rsidRPr="00785DB5">
              <w:rPr>
                <w:rFonts w:hAnsi="Times New Roman" w:cs="Times New Roman"/>
                <w:b/>
                <w:sz w:val="24"/>
                <w:szCs w:val="24"/>
              </w:rPr>
              <w:t>Atitiktį įrodantys dokumentai*</w:t>
            </w:r>
          </w:p>
        </w:tc>
      </w:tr>
      <w:tr w:rsidR="00CF606E" w:rsidRPr="00785DB5" w14:paraId="39E79595" w14:textId="77777777" w:rsidTr="005070FB">
        <w:tc>
          <w:tcPr>
            <w:tcW w:w="1267" w:type="dxa"/>
            <w:tcBorders>
              <w:top w:val="single" w:sz="4" w:space="0" w:color="000000"/>
              <w:left w:val="single" w:sz="4" w:space="0" w:color="000000"/>
              <w:bottom w:val="single" w:sz="4" w:space="0" w:color="000000"/>
              <w:right w:val="single" w:sz="4" w:space="0" w:color="000000"/>
            </w:tcBorders>
            <w:hideMark/>
          </w:tcPr>
          <w:p w14:paraId="5E206041" w14:textId="77777777" w:rsidR="00CF606E" w:rsidRPr="00785DB5" w:rsidRDefault="00CF606E" w:rsidP="005655C4">
            <w:pPr>
              <w:pStyle w:val="Betarp"/>
              <w:ind w:firstLine="0"/>
              <w:jc w:val="center"/>
              <w:rPr>
                <w:rFonts w:hAnsi="Times New Roman" w:cs="Times New Roman"/>
                <w:color w:val="000000" w:themeColor="text1"/>
                <w:sz w:val="24"/>
                <w:szCs w:val="24"/>
              </w:rPr>
            </w:pPr>
            <w:r w:rsidRPr="00785DB5">
              <w:rPr>
                <w:rFonts w:hAnsi="Times New Roman" w:cs="Times New Roman"/>
                <w:color w:val="000000" w:themeColor="text1"/>
                <w:sz w:val="24"/>
                <w:szCs w:val="24"/>
              </w:rPr>
              <w:t>1.</w:t>
            </w:r>
          </w:p>
        </w:tc>
        <w:tc>
          <w:tcPr>
            <w:tcW w:w="4006" w:type="dxa"/>
            <w:tcBorders>
              <w:top w:val="single" w:sz="4" w:space="0" w:color="000000"/>
              <w:left w:val="single" w:sz="4" w:space="0" w:color="000000"/>
              <w:bottom w:val="single" w:sz="4" w:space="0" w:color="000000"/>
              <w:right w:val="single" w:sz="4" w:space="0" w:color="000000"/>
            </w:tcBorders>
            <w:hideMark/>
          </w:tcPr>
          <w:p w14:paraId="1B1987F0" w14:textId="77777777" w:rsidR="00CF606E" w:rsidRPr="00785DB5" w:rsidRDefault="00CF606E" w:rsidP="005655C4">
            <w:pPr>
              <w:pStyle w:val="Betarp"/>
              <w:ind w:firstLine="0"/>
              <w:rPr>
                <w:rFonts w:hAnsi="Times New Roman" w:cs="Times New Roman"/>
                <w:color w:val="000000" w:themeColor="text1"/>
                <w:sz w:val="24"/>
                <w:szCs w:val="24"/>
              </w:rPr>
            </w:pPr>
            <w:r w:rsidRPr="00785DB5">
              <w:rPr>
                <w:rFonts w:hAnsi="Times New Roman" w:cs="Times New Roman"/>
                <w:color w:val="000000" w:themeColor="text1"/>
                <w:kern w:val="2"/>
                <w:sz w:val="24"/>
                <w:szCs w:val="24"/>
                <w14:ligatures w14:val="standardContextual"/>
              </w:rPr>
              <w:t>S</w:t>
            </w:r>
            <w:r w:rsidRPr="00785DB5">
              <w:rPr>
                <w:rFonts w:hAnsi="Times New Roman" w:cs="Times New Roman"/>
                <w:color w:val="000000" w:themeColor="text1"/>
                <w:sz w:val="24"/>
                <w:szCs w:val="24"/>
              </w:rPr>
              <w:t>iekiant sunaudoti mažiau gamtos išteklių, Šalys susitaria nerengti ir nenaudoti popierinių dokumentų. Dokumentai pateikiami elektronine forma – tiesiogiai suformuoti elektroninėmis priemonėmis ar skaitmeninės originalo kopijos.</w:t>
            </w:r>
          </w:p>
          <w:p w14:paraId="3D80D25C" w14:textId="77777777" w:rsidR="00CF606E" w:rsidRPr="00785DB5" w:rsidRDefault="00CF606E" w:rsidP="005655C4">
            <w:pPr>
              <w:pStyle w:val="Betarp"/>
              <w:ind w:firstLine="0"/>
              <w:rPr>
                <w:rFonts w:hAnsi="Times New Roman" w:cs="Times New Roman"/>
                <w:i/>
                <w:color w:val="000000" w:themeColor="text1"/>
                <w:sz w:val="24"/>
                <w:szCs w:val="24"/>
              </w:rPr>
            </w:pPr>
            <w:r w:rsidRPr="00785DB5">
              <w:rPr>
                <w:rFonts w:hAnsi="Times New Roman" w:cs="Times New Roman"/>
                <w:i/>
                <w:color w:val="000000" w:themeColor="text1"/>
                <w:sz w:val="24"/>
                <w:szCs w:val="24"/>
              </w:rPr>
              <w:t>(Tvarkos aprašo 4.4.4.1 p.)</w:t>
            </w:r>
          </w:p>
        </w:tc>
        <w:tc>
          <w:tcPr>
            <w:tcW w:w="5779" w:type="dxa"/>
            <w:tcBorders>
              <w:top w:val="single" w:sz="4" w:space="0" w:color="000000"/>
              <w:left w:val="single" w:sz="4" w:space="0" w:color="000000"/>
              <w:bottom w:val="single" w:sz="4" w:space="0" w:color="000000"/>
              <w:right w:val="single" w:sz="4" w:space="0" w:color="000000"/>
            </w:tcBorders>
          </w:tcPr>
          <w:p w14:paraId="1212FAE7" w14:textId="7065891E" w:rsidR="00CF606E" w:rsidRPr="00785DB5" w:rsidRDefault="005655C4" w:rsidP="005655C4">
            <w:pPr>
              <w:pStyle w:val="Betarp"/>
              <w:ind w:firstLine="0"/>
              <w:rPr>
                <w:rFonts w:hAnsi="Times New Roman" w:cs="Times New Roman"/>
                <w:color w:val="000000" w:themeColor="text1"/>
                <w:sz w:val="24"/>
                <w:szCs w:val="24"/>
              </w:rPr>
            </w:pPr>
            <w:r>
              <w:rPr>
                <w:rFonts w:hAnsi="Times New Roman" w:cs="Times New Roman"/>
                <w:color w:val="000000" w:themeColor="text1"/>
                <w:sz w:val="24"/>
                <w:szCs w:val="24"/>
              </w:rPr>
              <w:t>V</w:t>
            </w:r>
            <w:r w:rsidR="00CF606E" w:rsidRPr="00785DB5">
              <w:rPr>
                <w:rFonts w:hAnsi="Times New Roman" w:cs="Times New Roman"/>
                <w:color w:val="000000" w:themeColor="text1"/>
                <w:sz w:val="24"/>
                <w:szCs w:val="24"/>
              </w:rPr>
              <w:t>ykdydamos Sutartį Šalys susitaria laikytis šių aplinkosaugos reikalavimų: mažinti popieriaus sunaudojimą, atsisakyti nebūtino dokumentų kopijavimo ir spausdinimo. Su Sutarties vykdymu susiję dokumentai Pirkėjui turi būti pateikti tik elektroniniu formatu. Išimtiniais atvejais su Sutarties vykdymu susiję dokumentai gali būti pateikiami popieriniu formatu, jeigu toks formatas privalomas pagal teisės aktus arba Pirkėjas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7D301D79" w14:textId="77777777" w:rsidR="00CF606E" w:rsidRPr="00785DB5" w:rsidRDefault="00CF606E" w:rsidP="009F5AD3">
            <w:pPr>
              <w:pStyle w:val="Betarp"/>
              <w:rPr>
                <w:rFonts w:hAnsi="Times New Roman" w:cs="Times New Roman"/>
                <w:color w:val="000000" w:themeColor="text1"/>
                <w:sz w:val="24"/>
                <w:szCs w:val="24"/>
              </w:rPr>
            </w:pPr>
          </w:p>
        </w:tc>
      </w:tr>
      <w:tr w:rsidR="00CF606E" w:rsidRPr="00785DB5" w14:paraId="7C4E9019" w14:textId="77777777" w:rsidTr="005070FB">
        <w:tc>
          <w:tcPr>
            <w:tcW w:w="1267" w:type="dxa"/>
            <w:tcBorders>
              <w:top w:val="single" w:sz="4" w:space="0" w:color="000000"/>
              <w:left w:val="single" w:sz="4" w:space="0" w:color="000000"/>
              <w:bottom w:val="single" w:sz="4" w:space="0" w:color="000000"/>
              <w:right w:val="single" w:sz="4" w:space="0" w:color="000000"/>
            </w:tcBorders>
            <w:hideMark/>
          </w:tcPr>
          <w:p w14:paraId="04623AE4" w14:textId="77777777" w:rsidR="00CF606E" w:rsidRPr="00785DB5" w:rsidRDefault="00CF606E" w:rsidP="005655C4">
            <w:pPr>
              <w:pStyle w:val="Betarp"/>
              <w:ind w:firstLine="0"/>
              <w:jc w:val="center"/>
              <w:rPr>
                <w:rFonts w:hAnsi="Times New Roman" w:cs="Times New Roman"/>
                <w:color w:val="000000" w:themeColor="text1"/>
                <w:sz w:val="24"/>
                <w:szCs w:val="24"/>
              </w:rPr>
            </w:pPr>
            <w:r w:rsidRPr="00785DB5">
              <w:rPr>
                <w:rFonts w:hAnsi="Times New Roman" w:cs="Times New Roman"/>
                <w:color w:val="000000" w:themeColor="text1"/>
                <w:sz w:val="24"/>
                <w:szCs w:val="24"/>
              </w:rPr>
              <w:t>2.</w:t>
            </w:r>
          </w:p>
        </w:tc>
        <w:tc>
          <w:tcPr>
            <w:tcW w:w="4006" w:type="dxa"/>
            <w:tcBorders>
              <w:top w:val="single" w:sz="4" w:space="0" w:color="000000"/>
              <w:left w:val="single" w:sz="4" w:space="0" w:color="000000"/>
              <w:bottom w:val="single" w:sz="4" w:space="0" w:color="000000"/>
              <w:right w:val="single" w:sz="4" w:space="0" w:color="000000"/>
            </w:tcBorders>
            <w:hideMark/>
          </w:tcPr>
          <w:p w14:paraId="4779F46D" w14:textId="77777777" w:rsidR="00CF606E" w:rsidRPr="00785DB5" w:rsidRDefault="00CF606E" w:rsidP="005655C4">
            <w:pPr>
              <w:pStyle w:val="Betarp"/>
              <w:ind w:firstLine="0"/>
              <w:rPr>
                <w:rFonts w:hAnsi="Times New Roman" w:cs="Times New Roman"/>
                <w:color w:val="000000" w:themeColor="text1"/>
                <w:sz w:val="24"/>
                <w:szCs w:val="24"/>
              </w:rPr>
            </w:pPr>
            <w:r w:rsidRPr="00785DB5">
              <w:rPr>
                <w:rFonts w:hAnsi="Times New Roman" w:cs="Times New Roman"/>
                <w:color w:val="000000" w:themeColor="text1"/>
                <w:sz w:val="24"/>
                <w:szCs w:val="24"/>
              </w:rPr>
              <w:t xml:space="preserve">Ne mažiau kaip 80 proc. statiniuose naudojamos medienos, medienos medžiagų ir gaminių turi būti iš miškų, sertifikuotų naudojant FSC ar PEFC miškų sertifikavimo sistemas arba lygiavertes sertifikavimo sistemas. </w:t>
            </w:r>
            <w:r w:rsidRPr="00785DB5">
              <w:rPr>
                <w:rFonts w:hAnsi="Times New Roman" w:cs="Times New Roman"/>
                <w:i/>
                <w:color w:val="000000" w:themeColor="text1"/>
                <w:sz w:val="24"/>
                <w:szCs w:val="24"/>
              </w:rPr>
              <w:t>(Tvarkos aprašo 2 priedo 16.1 p.)</w:t>
            </w:r>
          </w:p>
        </w:tc>
        <w:tc>
          <w:tcPr>
            <w:tcW w:w="5779" w:type="dxa"/>
            <w:tcBorders>
              <w:top w:val="single" w:sz="4" w:space="0" w:color="000000"/>
              <w:left w:val="single" w:sz="4" w:space="0" w:color="000000"/>
              <w:bottom w:val="single" w:sz="4" w:space="0" w:color="000000"/>
              <w:right w:val="single" w:sz="4" w:space="0" w:color="000000"/>
            </w:tcBorders>
            <w:hideMark/>
          </w:tcPr>
          <w:p w14:paraId="2CA2CAE5" w14:textId="445D44A5" w:rsidR="00CF606E" w:rsidRPr="00785DB5" w:rsidRDefault="00CF606E" w:rsidP="005655C4">
            <w:pPr>
              <w:pStyle w:val="Betarp"/>
              <w:ind w:firstLine="0"/>
              <w:rPr>
                <w:rFonts w:hAnsi="Times New Roman" w:cs="Times New Roman"/>
                <w:iCs/>
                <w:color w:val="000000" w:themeColor="text1"/>
                <w:sz w:val="24"/>
                <w:szCs w:val="24"/>
              </w:rPr>
            </w:pPr>
            <w:r w:rsidRPr="00785DB5">
              <w:rPr>
                <w:rFonts w:hAnsi="Times New Roman" w:cs="Times New Roman"/>
                <w:iCs/>
                <w:color w:val="000000" w:themeColor="text1"/>
                <w:sz w:val="24"/>
                <w:szCs w:val="24"/>
              </w:rPr>
              <w:t>Atitiktį reikalavimams įrodantys dokumentai pateikiami sutarties vykdymo metu</w:t>
            </w:r>
            <w:r w:rsidRPr="00785DB5">
              <w:rPr>
                <w:rFonts w:hAnsi="Times New Roman" w:cs="Times New Roman"/>
                <w:color w:val="000000" w:themeColor="text1"/>
                <w:sz w:val="24"/>
                <w:szCs w:val="24"/>
              </w:rPr>
              <w:t xml:space="preserve">: sertifikatas </w:t>
            </w:r>
            <w:r w:rsidRPr="00785DB5">
              <w:rPr>
                <w:rFonts w:hAnsi="Times New Roman" w:cs="Times New Roman"/>
                <w:iCs/>
                <w:color w:val="000000" w:themeColor="text1"/>
                <w:sz w:val="24"/>
                <w:szCs w:val="24"/>
              </w:rPr>
              <w:t xml:space="preserve">FSC </w:t>
            </w:r>
            <w:r w:rsidRPr="00785DB5">
              <w:rPr>
                <w:rFonts w:hAnsi="Times New Roman" w:cs="Times New Roman"/>
                <w:color w:val="000000" w:themeColor="text1"/>
                <w:sz w:val="24"/>
                <w:szCs w:val="24"/>
              </w:rPr>
              <w:t xml:space="preserve">arba </w:t>
            </w:r>
            <w:r w:rsidRPr="00785DB5">
              <w:rPr>
                <w:rFonts w:hAnsi="Times New Roman" w:cs="Times New Roman"/>
                <w:iCs/>
                <w:color w:val="000000" w:themeColor="text1"/>
                <w:sz w:val="24"/>
                <w:szCs w:val="24"/>
              </w:rPr>
              <w:t>PEFC</w:t>
            </w:r>
            <w:r w:rsidRPr="00785DB5">
              <w:rPr>
                <w:rFonts w:hAnsi="Times New Roman" w:cs="Times New Roman"/>
                <w:color w:val="000000" w:themeColor="text1"/>
                <w:sz w:val="24"/>
                <w:szCs w:val="24"/>
              </w:rPr>
              <w:t>, arba kitas darnaus miškų ūkio standartas, arba nepriklausomos įstaigos atliktas bandymo protokolas, arba kiti lygiaverčiai įrodymai</w:t>
            </w:r>
            <w:r w:rsidR="00FE0D57">
              <w:rPr>
                <w:rFonts w:hAnsi="Times New Roman" w:cs="Times New Roman"/>
                <w:color w:val="000000" w:themeColor="text1"/>
                <w:sz w:val="24"/>
                <w:szCs w:val="24"/>
              </w:rPr>
              <w:t>.</w:t>
            </w:r>
          </w:p>
        </w:tc>
      </w:tr>
      <w:tr w:rsidR="00CF606E" w:rsidRPr="00785DB5" w14:paraId="1A3F7232" w14:textId="77777777" w:rsidTr="005070FB">
        <w:tc>
          <w:tcPr>
            <w:tcW w:w="1267" w:type="dxa"/>
            <w:tcBorders>
              <w:top w:val="single" w:sz="4" w:space="0" w:color="000000"/>
              <w:left w:val="single" w:sz="4" w:space="0" w:color="000000"/>
              <w:bottom w:val="single" w:sz="4" w:space="0" w:color="000000"/>
              <w:right w:val="single" w:sz="4" w:space="0" w:color="000000"/>
            </w:tcBorders>
            <w:hideMark/>
          </w:tcPr>
          <w:p w14:paraId="6CFB1846" w14:textId="77777777" w:rsidR="00CF606E" w:rsidRPr="00785DB5" w:rsidRDefault="00CF606E" w:rsidP="005655C4">
            <w:pPr>
              <w:pStyle w:val="Betarp"/>
              <w:ind w:firstLine="0"/>
              <w:jc w:val="center"/>
              <w:rPr>
                <w:rFonts w:hAnsi="Times New Roman" w:cs="Times New Roman"/>
                <w:color w:val="000000" w:themeColor="text1"/>
                <w:sz w:val="24"/>
                <w:szCs w:val="24"/>
              </w:rPr>
            </w:pPr>
            <w:r w:rsidRPr="00785DB5">
              <w:rPr>
                <w:rFonts w:hAnsi="Times New Roman" w:cs="Times New Roman"/>
                <w:color w:val="000000" w:themeColor="text1"/>
                <w:sz w:val="24"/>
                <w:szCs w:val="24"/>
              </w:rPr>
              <w:t>3.</w:t>
            </w:r>
          </w:p>
        </w:tc>
        <w:tc>
          <w:tcPr>
            <w:tcW w:w="4006" w:type="dxa"/>
            <w:tcBorders>
              <w:top w:val="single" w:sz="4" w:space="0" w:color="000000"/>
              <w:left w:val="single" w:sz="4" w:space="0" w:color="000000"/>
              <w:bottom w:val="single" w:sz="4" w:space="0" w:color="000000"/>
              <w:right w:val="single" w:sz="4" w:space="0" w:color="000000"/>
            </w:tcBorders>
            <w:hideMark/>
          </w:tcPr>
          <w:p w14:paraId="77DF25BE" w14:textId="77777777" w:rsidR="00CF606E" w:rsidRPr="00785DB5" w:rsidRDefault="00CF606E" w:rsidP="005655C4">
            <w:pPr>
              <w:pStyle w:val="Betarp"/>
              <w:ind w:firstLine="0"/>
              <w:rPr>
                <w:rFonts w:hAnsi="Times New Roman" w:cs="Times New Roman"/>
                <w:color w:val="000000" w:themeColor="text1"/>
                <w:sz w:val="24"/>
                <w:szCs w:val="24"/>
              </w:rPr>
            </w:pPr>
            <w:r w:rsidRPr="00785DB5">
              <w:rPr>
                <w:rFonts w:hAnsi="Times New Roman" w:cs="Times New Roman"/>
                <w:sz w:val="24"/>
                <w:szCs w:val="24"/>
              </w:rPr>
              <w:t xml:space="preserve">Prekė yra tvirta, ilgaamžė, funkcionali, ji ar jos sudedamosios dalys tinka naudoti daug kartų ir (ar) lengvai pataisomos, ir (ar) pakeičiamos. </w:t>
            </w:r>
            <w:r w:rsidRPr="00785DB5">
              <w:rPr>
                <w:rFonts w:hAnsi="Times New Roman" w:cs="Times New Roman"/>
                <w:color w:val="000000" w:themeColor="text1"/>
                <w:sz w:val="24"/>
                <w:szCs w:val="24"/>
                <w:u w:val="single"/>
              </w:rPr>
              <w:t>(</w:t>
            </w:r>
            <w:r w:rsidRPr="00785DB5">
              <w:rPr>
                <w:rFonts w:hAnsi="Times New Roman" w:cs="Times New Roman"/>
                <w:i/>
                <w:color w:val="000000" w:themeColor="text1"/>
                <w:sz w:val="24"/>
                <w:szCs w:val="24"/>
              </w:rPr>
              <w:t>Tvarkos aprašo 4.4.4.4 p.)</w:t>
            </w:r>
          </w:p>
        </w:tc>
        <w:tc>
          <w:tcPr>
            <w:tcW w:w="5779" w:type="dxa"/>
            <w:tcBorders>
              <w:top w:val="single" w:sz="4" w:space="0" w:color="000000"/>
              <w:left w:val="single" w:sz="4" w:space="0" w:color="000000"/>
              <w:bottom w:val="single" w:sz="4" w:space="0" w:color="000000"/>
              <w:right w:val="single" w:sz="4" w:space="0" w:color="000000"/>
            </w:tcBorders>
            <w:hideMark/>
          </w:tcPr>
          <w:p w14:paraId="46B7F504" w14:textId="77777777" w:rsidR="00CF606E" w:rsidRPr="00785DB5" w:rsidRDefault="00CF606E" w:rsidP="005655C4">
            <w:pPr>
              <w:pStyle w:val="Betarp"/>
              <w:ind w:firstLine="0"/>
              <w:rPr>
                <w:rFonts w:hAnsi="Times New Roman" w:cs="Times New Roman"/>
                <w:color w:val="000000" w:themeColor="text1"/>
                <w:sz w:val="24"/>
                <w:szCs w:val="24"/>
              </w:rPr>
            </w:pPr>
            <w:r w:rsidRPr="00785DB5">
              <w:rPr>
                <w:rFonts w:hAnsi="Times New Roman" w:cs="Times New Roman"/>
                <w:sz w:val="24"/>
                <w:szCs w:val="24"/>
              </w:rPr>
              <w:t xml:space="preserve">Tiekėjas turi garantuoti </w:t>
            </w:r>
            <w:r w:rsidRPr="00785DB5">
              <w:rPr>
                <w:rFonts w:eastAsia="Arial Unicode MS" w:hAnsi="Times New Roman" w:cs="Times New Roman"/>
                <w:bCs/>
                <w:sz w:val="24"/>
                <w:szCs w:val="24"/>
              </w:rPr>
              <w:t>ne trumpesnį nei  36 mėnesių kokybės garantijos terminą lauko klasei, ir ne mažiau 24 mėn. kokybės garantijos terminą įrangai.</w:t>
            </w:r>
          </w:p>
        </w:tc>
      </w:tr>
    </w:tbl>
    <w:p w14:paraId="5E1C4EA3" w14:textId="77777777" w:rsidR="009B2081" w:rsidRDefault="009B2081" w:rsidP="00CF606E">
      <w:pPr>
        <w:spacing w:line="240" w:lineRule="auto"/>
        <w:contextualSpacing/>
        <w:rPr>
          <w:rFonts w:ascii="Times New Roman" w:hAnsi="Times New Roman" w:cs="Times New Roman"/>
          <w:i/>
          <w:sz w:val="24"/>
          <w:szCs w:val="24"/>
        </w:rPr>
      </w:pPr>
    </w:p>
    <w:p w14:paraId="0F0CB68B" w14:textId="2371C196" w:rsidR="00CF606E" w:rsidRPr="009B2081" w:rsidRDefault="00CF606E" w:rsidP="00CF606E">
      <w:pPr>
        <w:spacing w:line="240" w:lineRule="auto"/>
        <w:contextualSpacing/>
        <w:rPr>
          <w:rFonts w:ascii="Times New Roman" w:hAnsi="Times New Roman" w:cs="Times New Roman"/>
          <w:b/>
          <w:bCs/>
          <w:i/>
          <w:sz w:val="24"/>
          <w:szCs w:val="24"/>
        </w:rPr>
      </w:pPr>
      <w:r w:rsidRPr="00785DB5">
        <w:rPr>
          <w:rFonts w:ascii="Times New Roman" w:hAnsi="Times New Roman" w:cs="Times New Roman"/>
          <w:i/>
          <w:sz w:val="24"/>
          <w:szCs w:val="24"/>
        </w:rPr>
        <w:t>*</w:t>
      </w:r>
      <w:r w:rsidRPr="009B2081">
        <w:rPr>
          <w:rFonts w:ascii="Times New Roman" w:hAnsi="Times New Roman" w:cs="Times New Roman"/>
          <w:b/>
          <w:bCs/>
          <w:i/>
          <w:sz w:val="24"/>
          <w:szCs w:val="24"/>
        </w:rPr>
        <w:t>Atitiktį įrodančius dokumentus tiekėjas turės pateikti sutarties vykdymo metu.</w:t>
      </w:r>
    </w:p>
    <w:p w14:paraId="75C3A5D2" w14:textId="77777777" w:rsidR="00CF606E" w:rsidRPr="009B2081" w:rsidRDefault="00CF606E" w:rsidP="00CF606E">
      <w:pPr>
        <w:rPr>
          <w:b/>
          <w:bCs/>
        </w:rPr>
      </w:pPr>
    </w:p>
    <w:p w14:paraId="6DBD5363" w14:textId="77777777" w:rsidR="00CF606E" w:rsidRDefault="00CF606E" w:rsidP="00CF606E"/>
    <w:p w14:paraId="0F47AFC4" w14:textId="7976AA2D" w:rsidR="006C0A5A" w:rsidRDefault="006C0A5A" w:rsidP="006C0A5A">
      <w:pPr>
        <w:jc w:val="center"/>
      </w:pPr>
      <w:r>
        <w:t>____________________</w:t>
      </w:r>
    </w:p>
    <w:p w14:paraId="2D4C88B3" w14:textId="77777777" w:rsidR="006C0A5A" w:rsidRDefault="006C0A5A" w:rsidP="006C0A5A">
      <w:pPr>
        <w:jc w:val="center"/>
      </w:pPr>
    </w:p>
    <w:p w14:paraId="32BABA00" w14:textId="77777777" w:rsidR="005641EA" w:rsidRDefault="005641EA" w:rsidP="000A3BDF">
      <w:pPr>
        <w:spacing w:line="240" w:lineRule="auto"/>
        <w:ind w:left="7314" w:firstLine="0"/>
        <w:jc w:val="right"/>
        <w:rPr>
          <w:rFonts w:ascii="Times New Roman" w:hAnsi="Times New Roman" w:cs="Times New Roman"/>
          <w:sz w:val="24"/>
          <w:szCs w:val="24"/>
        </w:rPr>
      </w:pPr>
    </w:p>
    <w:p w14:paraId="5C43CA5B" w14:textId="77777777" w:rsidR="006C0A5A" w:rsidRDefault="006C0A5A" w:rsidP="000A3BDF">
      <w:pPr>
        <w:spacing w:line="240" w:lineRule="auto"/>
        <w:ind w:left="7314" w:firstLine="0"/>
        <w:jc w:val="right"/>
        <w:rPr>
          <w:rFonts w:ascii="Times New Roman" w:hAnsi="Times New Roman" w:cs="Times New Roman"/>
          <w:sz w:val="24"/>
          <w:szCs w:val="24"/>
        </w:rPr>
      </w:pPr>
    </w:p>
    <w:p w14:paraId="1A6BB75C" w14:textId="77777777" w:rsidR="006C0A5A" w:rsidRDefault="006C0A5A" w:rsidP="000A3BDF">
      <w:pPr>
        <w:spacing w:line="240" w:lineRule="auto"/>
        <w:ind w:left="7314" w:firstLine="0"/>
        <w:jc w:val="right"/>
        <w:rPr>
          <w:rFonts w:ascii="Times New Roman" w:hAnsi="Times New Roman" w:cs="Times New Roman"/>
          <w:sz w:val="24"/>
          <w:szCs w:val="24"/>
        </w:rPr>
      </w:pPr>
    </w:p>
    <w:p w14:paraId="333C9DB0" w14:textId="77777777" w:rsidR="006C0A5A" w:rsidRDefault="006C0A5A" w:rsidP="000A3BDF">
      <w:pPr>
        <w:spacing w:line="240" w:lineRule="auto"/>
        <w:ind w:left="7314" w:firstLine="0"/>
        <w:jc w:val="right"/>
        <w:rPr>
          <w:rFonts w:ascii="Times New Roman" w:hAnsi="Times New Roman" w:cs="Times New Roman"/>
          <w:sz w:val="24"/>
          <w:szCs w:val="24"/>
        </w:rPr>
      </w:pPr>
    </w:p>
    <w:p w14:paraId="683E1F84" w14:textId="77777777" w:rsidR="006C0A5A" w:rsidRDefault="006C0A5A" w:rsidP="000A3BDF">
      <w:pPr>
        <w:spacing w:line="240" w:lineRule="auto"/>
        <w:ind w:left="7314" w:firstLine="0"/>
        <w:jc w:val="right"/>
        <w:rPr>
          <w:rFonts w:ascii="Times New Roman" w:hAnsi="Times New Roman" w:cs="Times New Roman"/>
          <w:sz w:val="24"/>
          <w:szCs w:val="24"/>
        </w:rPr>
      </w:pPr>
    </w:p>
    <w:p w14:paraId="262D3F0E" w14:textId="77777777" w:rsidR="006C0A5A" w:rsidRDefault="006C0A5A" w:rsidP="000A3BDF">
      <w:pPr>
        <w:spacing w:line="240" w:lineRule="auto"/>
        <w:ind w:left="7314" w:firstLine="0"/>
        <w:jc w:val="right"/>
        <w:rPr>
          <w:rFonts w:ascii="Times New Roman" w:hAnsi="Times New Roman" w:cs="Times New Roman"/>
          <w:sz w:val="24"/>
          <w:szCs w:val="24"/>
        </w:rPr>
      </w:pPr>
    </w:p>
    <w:p w14:paraId="080CC85D" w14:textId="77777777" w:rsidR="006C0A5A" w:rsidRDefault="006C0A5A" w:rsidP="000A3BDF">
      <w:pPr>
        <w:spacing w:line="240" w:lineRule="auto"/>
        <w:ind w:left="7314" w:firstLine="0"/>
        <w:jc w:val="right"/>
        <w:rPr>
          <w:rFonts w:ascii="Times New Roman" w:hAnsi="Times New Roman" w:cs="Times New Roman"/>
          <w:sz w:val="24"/>
          <w:szCs w:val="24"/>
        </w:rPr>
      </w:pPr>
    </w:p>
    <w:p w14:paraId="5F56F5A7" w14:textId="77777777" w:rsidR="006C0A5A" w:rsidRDefault="006C0A5A" w:rsidP="000A3BDF">
      <w:pPr>
        <w:spacing w:line="240" w:lineRule="auto"/>
        <w:ind w:left="7314" w:firstLine="0"/>
        <w:jc w:val="right"/>
        <w:rPr>
          <w:rFonts w:ascii="Times New Roman" w:hAnsi="Times New Roman" w:cs="Times New Roman"/>
          <w:sz w:val="24"/>
          <w:szCs w:val="24"/>
        </w:rPr>
      </w:pPr>
    </w:p>
    <w:p w14:paraId="70F68223" w14:textId="77777777" w:rsidR="006C0A5A" w:rsidRDefault="006C0A5A" w:rsidP="000A3BDF">
      <w:pPr>
        <w:spacing w:line="240" w:lineRule="auto"/>
        <w:ind w:left="7314" w:firstLine="0"/>
        <w:jc w:val="right"/>
        <w:rPr>
          <w:rFonts w:ascii="Times New Roman" w:hAnsi="Times New Roman" w:cs="Times New Roman"/>
          <w:sz w:val="24"/>
          <w:szCs w:val="24"/>
        </w:rPr>
      </w:pPr>
    </w:p>
    <w:p w14:paraId="50E9FF61" w14:textId="77777777" w:rsidR="006C0A5A" w:rsidRDefault="006C0A5A" w:rsidP="000A3BDF">
      <w:pPr>
        <w:spacing w:line="240" w:lineRule="auto"/>
        <w:ind w:left="7314" w:firstLine="0"/>
        <w:jc w:val="right"/>
        <w:rPr>
          <w:rFonts w:ascii="Times New Roman" w:hAnsi="Times New Roman" w:cs="Times New Roman"/>
          <w:sz w:val="24"/>
          <w:szCs w:val="24"/>
        </w:rPr>
      </w:pPr>
    </w:p>
    <w:p w14:paraId="10744AA3" w14:textId="77777777" w:rsidR="006C0A5A" w:rsidRDefault="006C0A5A" w:rsidP="000A3BDF">
      <w:pPr>
        <w:spacing w:line="240" w:lineRule="auto"/>
        <w:ind w:left="7314" w:firstLine="0"/>
        <w:jc w:val="right"/>
        <w:rPr>
          <w:rFonts w:ascii="Times New Roman" w:hAnsi="Times New Roman" w:cs="Times New Roman"/>
          <w:sz w:val="24"/>
          <w:szCs w:val="24"/>
        </w:rPr>
      </w:pPr>
    </w:p>
    <w:p w14:paraId="770929D2" w14:textId="77777777" w:rsidR="006C0A5A" w:rsidRDefault="006C0A5A" w:rsidP="000A3BDF">
      <w:pPr>
        <w:spacing w:line="240" w:lineRule="auto"/>
        <w:ind w:left="7314" w:firstLine="0"/>
        <w:jc w:val="right"/>
        <w:rPr>
          <w:rFonts w:ascii="Times New Roman" w:hAnsi="Times New Roman" w:cs="Times New Roman"/>
          <w:sz w:val="24"/>
          <w:szCs w:val="24"/>
        </w:rPr>
      </w:pPr>
    </w:p>
    <w:p w14:paraId="65D24DD4" w14:textId="77777777" w:rsidR="006C0A5A" w:rsidRDefault="006C0A5A" w:rsidP="000A3BDF">
      <w:pPr>
        <w:spacing w:line="240" w:lineRule="auto"/>
        <w:ind w:left="7314" w:firstLine="0"/>
        <w:jc w:val="right"/>
        <w:rPr>
          <w:rFonts w:ascii="Times New Roman" w:hAnsi="Times New Roman" w:cs="Times New Roman"/>
          <w:sz w:val="24"/>
          <w:szCs w:val="24"/>
        </w:rPr>
      </w:pPr>
    </w:p>
    <w:p w14:paraId="46B0E5F9" w14:textId="77777777" w:rsidR="006C0A5A" w:rsidRDefault="006C0A5A" w:rsidP="000A3BDF">
      <w:pPr>
        <w:spacing w:line="240" w:lineRule="auto"/>
        <w:ind w:left="7314" w:firstLine="0"/>
        <w:jc w:val="right"/>
        <w:rPr>
          <w:rFonts w:ascii="Times New Roman" w:hAnsi="Times New Roman" w:cs="Times New Roman"/>
          <w:sz w:val="24"/>
          <w:szCs w:val="24"/>
        </w:rPr>
      </w:pPr>
    </w:p>
    <w:p w14:paraId="65009314" w14:textId="77777777" w:rsidR="006C0A5A" w:rsidRDefault="006C0A5A" w:rsidP="000A3BDF">
      <w:pPr>
        <w:spacing w:line="240" w:lineRule="auto"/>
        <w:ind w:left="7314" w:firstLine="0"/>
        <w:jc w:val="right"/>
        <w:rPr>
          <w:rFonts w:ascii="Times New Roman" w:hAnsi="Times New Roman" w:cs="Times New Roman"/>
          <w:sz w:val="24"/>
          <w:szCs w:val="24"/>
        </w:rPr>
      </w:pPr>
    </w:p>
    <w:p w14:paraId="350B0F0E" w14:textId="77777777" w:rsidR="006C0A5A" w:rsidRDefault="006C0A5A" w:rsidP="000A3BDF">
      <w:pPr>
        <w:spacing w:line="240" w:lineRule="auto"/>
        <w:ind w:left="7314" w:firstLine="0"/>
        <w:jc w:val="right"/>
        <w:rPr>
          <w:rFonts w:ascii="Times New Roman" w:hAnsi="Times New Roman" w:cs="Times New Roman"/>
          <w:sz w:val="24"/>
          <w:szCs w:val="24"/>
        </w:rPr>
      </w:pPr>
    </w:p>
    <w:p w14:paraId="24FC0CEC" w14:textId="77777777" w:rsidR="006C0A5A" w:rsidRDefault="006C0A5A" w:rsidP="000A3BDF">
      <w:pPr>
        <w:spacing w:line="240" w:lineRule="auto"/>
        <w:ind w:left="7314" w:firstLine="0"/>
        <w:jc w:val="right"/>
        <w:rPr>
          <w:rFonts w:ascii="Times New Roman" w:hAnsi="Times New Roman" w:cs="Times New Roman"/>
          <w:sz w:val="24"/>
          <w:szCs w:val="24"/>
        </w:rPr>
      </w:pPr>
    </w:p>
    <w:p w14:paraId="34B7F56A" w14:textId="77777777" w:rsidR="006C0A5A" w:rsidRDefault="006C0A5A" w:rsidP="000A3BDF">
      <w:pPr>
        <w:spacing w:line="240" w:lineRule="auto"/>
        <w:ind w:left="7314" w:firstLine="0"/>
        <w:jc w:val="right"/>
        <w:rPr>
          <w:rFonts w:ascii="Times New Roman" w:hAnsi="Times New Roman" w:cs="Times New Roman"/>
          <w:sz w:val="24"/>
          <w:szCs w:val="24"/>
        </w:rPr>
      </w:pPr>
    </w:p>
    <w:p w14:paraId="361F23E3" w14:textId="77777777" w:rsidR="006C0A5A" w:rsidRDefault="006C0A5A" w:rsidP="000A3BDF">
      <w:pPr>
        <w:spacing w:line="240" w:lineRule="auto"/>
        <w:ind w:left="7314" w:firstLine="0"/>
        <w:jc w:val="right"/>
        <w:rPr>
          <w:rFonts w:ascii="Times New Roman" w:hAnsi="Times New Roman" w:cs="Times New Roman"/>
          <w:sz w:val="24"/>
          <w:szCs w:val="24"/>
        </w:rPr>
      </w:pPr>
    </w:p>
    <w:p w14:paraId="0679B8BD" w14:textId="77777777" w:rsidR="006C0A5A" w:rsidRDefault="006C0A5A" w:rsidP="000A3BDF">
      <w:pPr>
        <w:spacing w:line="240" w:lineRule="auto"/>
        <w:ind w:left="7314" w:firstLine="0"/>
        <w:jc w:val="right"/>
        <w:rPr>
          <w:rFonts w:ascii="Times New Roman" w:hAnsi="Times New Roman" w:cs="Times New Roman"/>
          <w:sz w:val="24"/>
          <w:szCs w:val="24"/>
        </w:rPr>
      </w:pPr>
    </w:p>
    <w:p w14:paraId="4A7A740F" w14:textId="77777777" w:rsidR="006C0A5A" w:rsidRDefault="006C0A5A" w:rsidP="000A3BDF">
      <w:pPr>
        <w:spacing w:line="240" w:lineRule="auto"/>
        <w:ind w:left="7314" w:firstLine="0"/>
        <w:jc w:val="right"/>
        <w:rPr>
          <w:rFonts w:ascii="Times New Roman" w:hAnsi="Times New Roman" w:cs="Times New Roman"/>
          <w:sz w:val="24"/>
          <w:szCs w:val="24"/>
        </w:rPr>
      </w:pPr>
    </w:p>
    <w:p w14:paraId="1B638DF0" w14:textId="77777777" w:rsidR="006C0A5A" w:rsidRDefault="006C0A5A" w:rsidP="000A3BDF">
      <w:pPr>
        <w:spacing w:line="240" w:lineRule="auto"/>
        <w:ind w:left="7314" w:firstLine="0"/>
        <w:jc w:val="right"/>
        <w:rPr>
          <w:rFonts w:ascii="Times New Roman" w:hAnsi="Times New Roman" w:cs="Times New Roman"/>
          <w:sz w:val="24"/>
          <w:szCs w:val="24"/>
        </w:rPr>
      </w:pPr>
    </w:p>
    <w:p w14:paraId="683603B9" w14:textId="77777777" w:rsidR="006C0A5A" w:rsidRDefault="006C0A5A" w:rsidP="000A3BDF">
      <w:pPr>
        <w:spacing w:line="240" w:lineRule="auto"/>
        <w:ind w:left="7314" w:firstLine="0"/>
        <w:jc w:val="right"/>
        <w:rPr>
          <w:rFonts w:ascii="Times New Roman" w:hAnsi="Times New Roman" w:cs="Times New Roman"/>
          <w:sz w:val="24"/>
          <w:szCs w:val="24"/>
        </w:rPr>
      </w:pPr>
    </w:p>
    <w:p w14:paraId="6E995BE4" w14:textId="77777777" w:rsidR="006C0A5A" w:rsidRDefault="006C0A5A" w:rsidP="000A3BDF">
      <w:pPr>
        <w:spacing w:line="240" w:lineRule="auto"/>
        <w:ind w:left="7314" w:firstLine="0"/>
        <w:jc w:val="right"/>
        <w:rPr>
          <w:rFonts w:ascii="Times New Roman" w:hAnsi="Times New Roman" w:cs="Times New Roman"/>
          <w:sz w:val="24"/>
          <w:szCs w:val="24"/>
        </w:rPr>
      </w:pPr>
    </w:p>
    <w:p w14:paraId="6C9AB423" w14:textId="77777777" w:rsidR="006C0A5A" w:rsidRDefault="006C0A5A" w:rsidP="000A3BDF">
      <w:pPr>
        <w:spacing w:line="240" w:lineRule="auto"/>
        <w:ind w:left="7314" w:firstLine="0"/>
        <w:jc w:val="right"/>
        <w:rPr>
          <w:rFonts w:ascii="Times New Roman" w:hAnsi="Times New Roman" w:cs="Times New Roman"/>
          <w:sz w:val="24"/>
          <w:szCs w:val="24"/>
        </w:rPr>
      </w:pPr>
    </w:p>
    <w:p w14:paraId="6C6E9990" w14:textId="77777777" w:rsidR="006C0A5A" w:rsidRDefault="006C0A5A" w:rsidP="000A3BDF">
      <w:pPr>
        <w:spacing w:line="240" w:lineRule="auto"/>
        <w:ind w:left="7314" w:firstLine="0"/>
        <w:jc w:val="right"/>
        <w:rPr>
          <w:rFonts w:ascii="Times New Roman" w:hAnsi="Times New Roman" w:cs="Times New Roman"/>
          <w:sz w:val="24"/>
          <w:szCs w:val="24"/>
        </w:rPr>
      </w:pPr>
    </w:p>
    <w:p w14:paraId="0914A30C" w14:textId="77777777" w:rsidR="006C0A5A" w:rsidRDefault="006C0A5A" w:rsidP="000A3BDF">
      <w:pPr>
        <w:spacing w:line="240" w:lineRule="auto"/>
        <w:ind w:left="7314" w:firstLine="0"/>
        <w:jc w:val="right"/>
        <w:rPr>
          <w:rFonts w:ascii="Times New Roman" w:hAnsi="Times New Roman" w:cs="Times New Roman"/>
          <w:sz w:val="24"/>
          <w:szCs w:val="24"/>
        </w:rPr>
      </w:pPr>
    </w:p>
    <w:p w14:paraId="0886A6F5" w14:textId="77777777" w:rsidR="005070FB" w:rsidRDefault="005070FB" w:rsidP="000A3BDF">
      <w:pPr>
        <w:spacing w:line="240" w:lineRule="auto"/>
        <w:ind w:left="7314" w:firstLine="0"/>
        <w:jc w:val="right"/>
        <w:rPr>
          <w:rFonts w:ascii="Times New Roman" w:hAnsi="Times New Roman" w:cs="Times New Roman"/>
          <w:sz w:val="24"/>
          <w:szCs w:val="24"/>
        </w:rPr>
      </w:pPr>
    </w:p>
    <w:p w14:paraId="43B97384" w14:textId="77777777" w:rsidR="005070FB" w:rsidRDefault="005070FB" w:rsidP="000A3BDF">
      <w:pPr>
        <w:spacing w:line="240" w:lineRule="auto"/>
        <w:ind w:left="7314" w:firstLine="0"/>
        <w:jc w:val="right"/>
        <w:rPr>
          <w:rFonts w:ascii="Times New Roman" w:hAnsi="Times New Roman" w:cs="Times New Roman"/>
          <w:sz w:val="24"/>
          <w:szCs w:val="24"/>
        </w:rPr>
      </w:pPr>
    </w:p>
    <w:p w14:paraId="2ED3236C" w14:textId="77777777" w:rsidR="005070FB" w:rsidRDefault="005070FB" w:rsidP="000A3BDF">
      <w:pPr>
        <w:spacing w:line="240" w:lineRule="auto"/>
        <w:ind w:left="7314" w:firstLine="0"/>
        <w:jc w:val="right"/>
        <w:rPr>
          <w:rFonts w:ascii="Times New Roman" w:hAnsi="Times New Roman" w:cs="Times New Roman"/>
          <w:sz w:val="24"/>
          <w:szCs w:val="24"/>
        </w:rPr>
      </w:pPr>
    </w:p>
    <w:p w14:paraId="103DA846" w14:textId="77777777" w:rsidR="006C0A5A" w:rsidRDefault="006C0A5A" w:rsidP="000A3BDF">
      <w:pPr>
        <w:spacing w:line="240" w:lineRule="auto"/>
        <w:ind w:left="7314" w:firstLine="0"/>
        <w:jc w:val="right"/>
        <w:rPr>
          <w:rFonts w:ascii="Times New Roman" w:hAnsi="Times New Roman" w:cs="Times New Roman"/>
          <w:sz w:val="24"/>
          <w:szCs w:val="24"/>
        </w:rPr>
      </w:pPr>
    </w:p>
    <w:p w14:paraId="7F5B42E6" w14:textId="77777777" w:rsidR="006C0A5A" w:rsidRDefault="006C0A5A" w:rsidP="000A3BDF">
      <w:pPr>
        <w:spacing w:line="240" w:lineRule="auto"/>
        <w:ind w:left="7314" w:firstLine="0"/>
        <w:jc w:val="right"/>
        <w:rPr>
          <w:rFonts w:ascii="Times New Roman" w:hAnsi="Times New Roman" w:cs="Times New Roman"/>
          <w:sz w:val="24"/>
          <w:szCs w:val="24"/>
        </w:rPr>
      </w:pPr>
    </w:p>
    <w:p w14:paraId="25B1D75C" w14:textId="77777777" w:rsidR="006C0A5A" w:rsidRDefault="006C0A5A" w:rsidP="000A3BDF">
      <w:pPr>
        <w:spacing w:line="240" w:lineRule="auto"/>
        <w:ind w:left="7314" w:firstLine="0"/>
        <w:jc w:val="right"/>
        <w:rPr>
          <w:rFonts w:ascii="Times New Roman" w:hAnsi="Times New Roman" w:cs="Times New Roman"/>
          <w:sz w:val="24"/>
          <w:szCs w:val="24"/>
        </w:rPr>
      </w:pPr>
    </w:p>
    <w:p w14:paraId="3386F6B4" w14:textId="77777777" w:rsidR="006C0A5A" w:rsidRDefault="006C0A5A" w:rsidP="000A3BDF">
      <w:pPr>
        <w:spacing w:line="240" w:lineRule="auto"/>
        <w:ind w:left="7314" w:firstLine="0"/>
        <w:jc w:val="right"/>
        <w:rPr>
          <w:rFonts w:ascii="Times New Roman" w:hAnsi="Times New Roman" w:cs="Times New Roman"/>
          <w:sz w:val="24"/>
          <w:szCs w:val="24"/>
        </w:rPr>
      </w:pPr>
    </w:p>
    <w:p w14:paraId="648E3931" w14:textId="154554E9" w:rsidR="00506996" w:rsidRPr="003C0153" w:rsidRDefault="00506996" w:rsidP="000A3BDF">
      <w:pPr>
        <w:spacing w:line="240" w:lineRule="auto"/>
        <w:ind w:left="7314" w:firstLine="0"/>
        <w:jc w:val="right"/>
        <w:rPr>
          <w:rFonts w:ascii="Times New Roman" w:hAnsi="Times New Roman" w:cs="Times New Roman"/>
          <w:sz w:val="24"/>
          <w:szCs w:val="24"/>
        </w:rPr>
      </w:pPr>
      <w:r w:rsidRPr="00AA3795">
        <w:rPr>
          <w:rFonts w:ascii="Times New Roman" w:hAnsi="Times New Roman" w:cs="Times New Roman"/>
          <w:sz w:val="24"/>
          <w:szCs w:val="24"/>
        </w:rPr>
        <w:t xml:space="preserve">Pirkimo sąlygų </w:t>
      </w:r>
      <w:r w:rsidR="00AD5CA0" w:rsidRPr="00AA3795">
        <w:rPr>
          <w:rFonts w:ascii="Times New Roman" w:hAnsi="Times New Roman" w:cs="Times New Roman"/>
          <w:sz w:val="24"/>
          <w:szCs w:val="24"/>
        </w:rPr>
        <w:t>3</w:t>
      </w:r>
      <w:r w:rsidRPr="00AA3795">
        <w:rPr>
          <w:rFonts w:ascii="Times New Roman" w:hAnsi="Times New Roman" w:cs="Times New Roman"/>
          <w:sz w:val="24"/>
          <w:szCs w:val="24"/>
        </w:rPr>
        <w:t xml:space="preserve"> priedas</w:t>
      </w:r>
      <w:r w:rsidRPr="00907F1A">
        <w:rPr>
          <w:rFonts w:ascii="Times New Roman" w:hAnsi="Times New Roman" w:cs="Times New Roman"/>
        </w:rPr>
        <w:t xml:space="preserve"> „</w:t>
      </w:r>
      <w:r w:rsidRPr="003C0153">
        <w:rPr>
          <w:rFonts w:ascii="Times New Roman" w:hAnsi="Times New Roman" w:cs="Times New Roman"/>
          <w:sz w:val="24"/>
          <w:szCs w:val="24"/>
        </w:rPr>
        <w:t>Pasiūlymo forma“</w:t>
      </w:r>
    </w:p>
    <w:bookmarkEnd w:id="27"/>
    <w:bookmarkEnd w:id="28"/>
    <w:bookmarkEnd w:id="29"/>
    <w:bookmarkEnd w:id="30"/>
    <w:bookmarkEnd w:id="31"/>
    <w:bookmarkEnd w:id="32"/>
    <w:p w14:paraId="3F3505E3" w14:textId="77777777" w:rsidR="00AD5CA0" w:rsidRPr="004F764C" w:rsidRDefault="00AD5CA0" w:rsidP="00AD5CA0">
      <w:pPr>
        <w:spacing w:line="240" w:lineRule="auto"/>
        <w:ind w:left="7314"/>
        <w:rPr>
          <w:rFonts w:ascii="Times New Roman" w:eastAsia="Calibri" w:hAnsi="Times New Roman" w:cs="Times New Roman"/>
        </w:rPr>
      </w:pPr>
    </w:p>
    <w:p w14:paraId="702F9D52"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Herbas arba prekių ženklas</w:t>
      </w:r>
    </w:p>
    <w:p w14:paraId="6DB3340B"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0EE08183"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55D52746"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6D509A78" w14:textId="77777777" w:rsidR="00AD5CA0" w:rsidRPr="0074186B" w:rsidRDefault="00AD5CA0" w:rsidP="00AD5CA0">
      <w:pPr>
        <w:spacing w:line="240" w:lineRule="auto"/>
        <w:jc w:val="center"/>
        <w:rPr>
          <w:rFonts w:ascii="Times New Roman" w:eastAsia="Calibri" w:hAnsi="Times New Roman" w:cs="Times New Roman"/>
        </w:rPr>
      </w:pPr>
      <w:r w:rsidRPr="0074186B">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2D8F7" w14:textId="77777777" w:rsidR="00AD5CA0" w:rsidRPr="004F764C" w:rsidRDefault="00AD5CA0" w:rsidP="00AD5CA0">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478A60CF" w14:textId="77777777" w:rsidR="00AD5CA0" w:rsidRDefault="00AD5CA0" w:rsidP="00AD5CA0">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22B0C050" w14:textId="77777777" w:rsidR="00AD5CA0" w:rsidRPr="004F764C" w:rsidRDefault="00AD5CA0" w:rsidP="00AD5CA0">
      <w:pPr>
        <w:spacing w:line="240" w:lineRule="auto"/>
        <w:rPr>
          <w:rFonts w:ascii="Times New Roman" w:eastAsia="Calibri" w:hAnsi="Times New Roman" w:cs="Times New Roman"/>
          <w:sz w:val="24"/>
          <w:szCs w:val="24"/>
          <w:u w:val="single"/>
        </w:rPr>
      </w:pPr>
    </w:p>
    <w:p w14:paraId="2B7CBD9A" w14:textId="2A6F9DEA" w:rsidR="00326756" w:rsidRDefault="00AD5CA0" w:rsidP="00AD5CA0">
      <w:pPr>
        <w:spacing w:line="240" w:lineRule="auto"/>
        <w:ind w:right="-1"/>
        <w:jc w:val="center"/>
        <w:rPr>
          <w:rFonts w:ascii="Times New Roman" w:hAnsi="Times New Roman" w:cs="Times New Roman"/>
          <w:b/>
          <w:bCs/>
          <w:color w:val="000000"/>
          <w:sz w:val="24"/>
          <w:szCs w:val="24"/>
          <w:shd w:val="clear" w:color="auto" w:fill="FFFFFF"/>
        </w:rPr>
      </w:pPr>
      <w:r w:rsidRPr="00EB6648">
        <w:rPr>
          <w:rFonts w:ascii="Times New Roman" w:hAnsi="Times New Roman" w:cs="Times New Roman"/>
          <w:b/>
          <w:bCs/>
          <w:color w:val="000000"/>
          <w:sz w:val="24"/>
          <w:szCs w:val="24"/>
          <w:shd w:val="clear" w:color="auto" w:fill="FFFFFF"/>
        </w:rPr>
        <w:t xml:space="preserve">PASIŪLYMAS </w:t>
      </w:r>
      <w:r w:rsidR="00B20061">
        <w:rPr>
          <w:rFonts w:ascii="Times New Roman" w:hAnsi="Times New Roman" w:cs="Times New Roman"/>
          <w:b/>
          <w:bCs/>
          <w:color w:val="000000"/>
          <w:sz w:val="24"/>
          <w:szCs w:val="24"/>
          <w:shd w:val="clear" w:color="auto" w:fill="FFFFFF"/>
        </w:rPr>
        <w:t>PIRKIMUI „</w:t>
      </w:r>
      <w:r w:rsidR="0066173C">
        <w:rPr>
          <w:rFonts w:ascii="Times New Roman" w:eastAsia="Calibri" w:hAnsi="Times New Roman" w:cs="Times New Roman"/>
          <w:b/>
          <w:bCs/>
          <w:sz w:val="24"/>
          <w:szCs w:val="24"/>
        </w:rPr>
        <w:t xml:space="preserve">LAUKO KLASIŲ VISOS DIENOS </w:t>
      </w:r>
      <w:r w:rsidR="00BE73FF">
        <w:rPr>
          <w:rFonts w:ascii="Times New Roman" w:eastAsia="Calibri" w:hAnsi="Times New Roman" w:cs="Times New Roman"/>
          <w:b/>
          <w:bCs/>
          <w:sz w:val="24"/>
          <w:szCs w:val="24"/>
        </w:rPr>
        <w:t>MOKYKLO</w:t>
      </w:r>
      <w:r w:rsidR="0048546C">
        <w:rPr>
          <w:rFonts w:ascii="Times New Roman" w:eastAsia="Calibri" w:hAnsi="Times New Roman" w:cs="Times New Roman"/>
          <w:b/>
          <w:bCs/>
          <w:sz w:val="24"/>
          <w:szCs w:val="24"/>
        </w:rPr>
        <w:t>S</w:t>
      </w:r>
      <w:r w:rsidR="00BE73FF">
        <w:rPr>
          <w:rFonts w:ascii="Times New Roman" w:eastAsia="Calibri" w:hAnsi="Times New Roman" w:cs="Times New Roman"/>
          <w:b/>
          <w:bCs/>
          <w:sz w:val="24"/>
          <w:szCs w:val="24"/>
        </w:rPr>
        <w:t xml:space="preserve"> MOD</w:t>
      </w:r>
      <w:r w:rsidR="0048546C">
        <w:rPr>
          <w:rFonts w:ascii="Times New Roman" w:eastAsia="Calibri" w:hAnsi="Times New Roman" w:cs="Times New Roman"/>
          <w:b/>
          <w:bCs/>
          <w:sz w:val="24"/>
          <w:szCs w:val="24"/>
        </w:rPr>
        <w:t>E</w:t>
      </w:r>
      <w:r w:rsidR="00BE73FF">
        <w:rPr>
          <w:rFonts w:ascii="Times New Roman" w:eastAsia="Calibri" w:hAnsi="Times New Roman" w:cs="Times New Roman"/>
          <w:b/>
          <w:bCs/>
          <w:sz w:val="24"/>
          <w:szCs w:val="24"/>
        </w:rPr>
        <w:t>LIO PRITAIKYMUI ĮSIGIJIMAS</w:t>
      </w:r>
      <w:r w:rsidR="00D453FC">
        <w:rPr>
          <w:rFonts w:ascii="Times New Roman" w:eastAsia="Calibri" w:hAnsi="Times New Roman" w:cs="Times New Roman"/>
          <w:b/>
          <w:bCs/>
          <w:sz w:val="24"/>
          <w:szCs w:val="24"/>
        </w:rPr>
        <w:t>“</w:t>
      </w:r>
    </w:p>
    <w:p w14:paraId="1CC7F5DF" w14:textId="77777777" w:rsidR="00B253F3" w:rsidRDefault="00B253F3" w:rsidP="00AD5CA0">
      <w:pPr>
        <w:spacing w:line="240" w:lineRule="auto"/>
        <w:ind w:right="-1"/>
        <w:jc w:val="center"/>
        <w:rPr>
          <w:rFonts w:ascii="Times New Roman" w:eastAsia="Calibri" w:hAnsi="Times New Roman" w:cs="Times New Roman"/>
          <w:sz w:val="24"/>
          <w:szCs w:val="24"/>
        </w:rPr>
      </w:pPr>
    </w:p>
    <w:p w14:paraId="3E301A65" w14:textId="77777777" w:rsidR="00AD5CA0" w:rsidRPr="004F764C" w:rsidRDefault="00AD5CA0" w:rsidP="00AD5CA0">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567158E0" w14:textId="77777777" w:rsidR="00AD5CA0" w:rsidRPr="0074186B" w:rsidRDefault="00AD5CA0" w:rsidP="00AD5CA0">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00070807">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556B6E74" w14:textId="062B9B83" w:rsidR="00AD5CA0" w:rsidRDefault="00AD5CA0" w:rsidP="00AD5CA0">
      <w:pPr>
        <w:shd w:val="clear" w:color="auto" w:fill="FFFFFF"/>
        <w:spacing w:line="240" w:lineRule="auto"/>
        <w:ind w:right="-1"/>
        <w:jc w:val="center"/>
        <w:rPr>
          <w:rFonts w:ascii="Times New Roman" w:eastAsia="Calibri" w:hAnsi="Times New Roman" w:cs="Times New Roman"/>
          <w:bCs/>
          <w:color w:val="000000"/>
          <w:sz w:val="24"/>
          <w:szCs w:val="24"/>
        </w:rPr>
      </w:pPr>
    </w:p>
    <w:p w14:paraId="07C91DC5" w14:textId="2082DC1D" w:rsidR="00326756" w:rsidRPr="004F764C" w:rsidRDefault="00326756" w:rsidP="00AD5CA0">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15793342" w14:textId="77777777" w:rsidR="00AD5CA0" w:rsidRPr="0074186B" w:rsidRDefault="00AD5CA0" w:rsidP="00AD5CA0">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65B019A8" w14:textId="77777777" w:rsidR="00AD5CA0" w:rsidRPr="004F764C" w:rsidRDefault="00AD5CA0" w:rsidP="00AD5CA0">
      <w:pPr>
        <w:spacing w:line="240" w:lineRule="auto"/>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5133"/>
      </w:tblGrid>
      <w:tr w:rsidR="00AD5CA0" w:rsidRPr="004F764C" w14:paraId="41A7FFC9" w14:textId="77777777" w:rsidTr="00EC28E8">
        <w:trPr>
          <w:trHeight w:val="623"/>
        </w:trPr>
        <w:tc>
          <w:tcPr>
            <w:tcW w:w="5356" w:type="dxa"/>
            <w:tcBorders>
              <w:top w:val="single" w:sz="4" w:space="0" w:color="auto"/>
              <w:left w:val="single" w:sz="4" w:space="0" w:color="auto"/>
              <w:bottom w:val="single" w:sz="4" w:space="0" w:color="auto"/>
              <w:right w:val="single" w:sz="4" w:space="0" w:color="auto"/>
            </w:tcBorders>
            <w:hideMark/>
          </w:tcPr>
          <w:p w14:paraId="2FD52217"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tcBorders>
              <w:top w:val="single" w:sz="4" w:space="0" w:color="auto"/>
              <w:left w:val="single" w:sz="4" w:space="0" w:color="auto"/>
              <w:bottom w:val="single" w:sz="4" w:space="0" w:color="auto"/>
              <w:right w:val="single" w:sz="4" w:space="0" w:color="auto"/>
            </w:tcBorders>
          </w:tcPr>
          <w:p w14:paraId="1E89A0F4" w14:textId="77777777" w:rsidR="00AD5CA0" w:rsidRPr="004F764C" w:rsidRDefault="00AD5CA0" w:rsidP="00886BF9">
            <w:pPr>
              <w:snapToGrid w:val="0"/>
              <w:spacing w:line="240" w:lineRule="auto"/>
              <w:rPr>
                <w:rFonts w:ascii="Times New Roman" w:eastAsia="Calibri" w:hAnsi="Times New Roman" w:cs="Times New Roman"/>
                <w:color w:val="000000"/>
                <w:sz w:val="24"/>
                <w:szCs w:val="24"/>
              </w:rPr>
            </w:pPr>
          </w:p>
          <w:p w14:paraId="20F066E4"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14DD3DD9" w14:textId="77777777" w:rsidTr="00EC28E8">
        <w:tc>
          <w:tcPr>
            <w:tcW w:w="5356" w:type="dxa"/>
            <w:tcBorders>
              <w:top w:val="single" w:sz="4" w:space="0" w:color="auto"/>
              <w:left w:val="single" w:sz="4" w:space="0" w:color="auto"/>
              <w:bottom w:val="single" w:sz="4" w:space="0" w:color="auto"/>
              <w:right w:val="single" w:sz="4" w:space="0" w:color="auto"/>
            </w:tcBorders>
            <w:hideMark/>
          </w:tcPr>
          <w:p w14:paraId="650C9C62"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tcBorders>
              <w:top w:val="single" w:sz="4" w:space="0" w:color="auto"/>
              <w:left w:val="single" w:sz="4" w:space="0" w:color="auto"/>
              <w:bottom w:val="single" w:sz="4" w:space="0" w:color="auto"/>
              <w:right w:val="single" w:sz="4" w:space="0" w:color="auto"/>
            </w:tcBorders>
          </w:tcPr>
          <w:p w14:paraId="2FD837B1"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54743792" w14:textId="77777777" w:rsidTr="00EC28E8">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069A585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tcBorders>
              <w:top w:val="single" w:sz="4" w:space="0" w:color="auto"/>
              <w:left w:val="single" w:sz="4" w:space="0" w:color="auto"/>
              <w:bottom w:val="single" w:sz="4" w:space="0" w:color="auto"/>
              <w:right w:val="single" w:sz="4" w:space="0" w:color="auto"/>
            </w:tcBorders>
          </w:tcPr>
          <w:p w14:paraId="6A3AF4E3"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72D1A405"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6F8E41CF"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3F7F94EA"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C80B27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04A864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60EE50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tc>
      </w:tr>
      <w:tr w:rsidR="00AD5CA0" w:rsidRPr="004F764C" w14:paraId="591572DA" w14:textId="77777777" w:rsidTr="00EC28E8">
        <w:trPr>
          <w:trHeight w:val="360"/>
        </w:trPr>
        <w:tc>
          <w:tcPr>
            <w:tcW w:w="5356" w:type="dxa"/>
            <w:tcBorders>
              <w:top w:val="single" w:sz="4" w:space="0" w:color="auto"/>
              <w:left w:val="single" w:sz="4" w:space="0" w:color="auto"/>
              <w:bottom w:val="single" w:sz="4" w:space="0" w:color="auto"/>
              <w:right w:val="single" w:sz="4" w:space="0" w:color="auto"/>
            </w:tcBorders>
            <w:hideMark/>
          </w:tcPr>
          <w:p w14:paraId="0984BE93"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tcBorders>
              <w:top w:val="single" w:sz="4" w:space="0" w:color="auto"/>
              <w:left w:val="single" w:sz="4" w:space="0" w:color="auto"/>
              <w:bottom w:val="single" w:sz="4" w:space="0" w:color="auto"/>
              <w:right w:val="single" w:sz="4" w:space="0" w:color="auto"/>
            </w:tcBorders>
          </w:tcPr>
          <w:p w14:paraId="448FBB69"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0DE374" w14:textId="77777777" w:rsidTr="00EC28E8">
        <w:trPr>
          <w:trHeight w:val="293"/>
        </w:trPr>
        <w:tc>
          <w:tcPr>
            <w:tcW w:w="5356" w:type="dxa"/>
            <w:tcBorders>
              <w:top w:val="single" w:sz="4" w:space="0" w:color="auto"/>
              <w:left w:val="single" w:sz="4" w:space="0" w:color="auto"/>
              <w:bottom w:val="single" w:sz="4" w:space="0" w:color="auto"/>
              <w:right w:val="single" w:sz="4" w:space="0" w:color="auto"/>
            </w:tcBorders>
            <w:hideMark/>
          </w:tcPr>
          <w:p w14:paraId="26E3E884"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5133" w:type="dxa"/>
            <w:tcBorders>
              <w:top w:val="single" w:sz="4" w:space="0" w:color="auto"/>
              <w:left w:val="single" w:sz="4" w:space="0" w:color="auto"/>
              <w:bottom w:val="single" w:sz="4" w:space="0" w:color="auto"/>
              <w:right w:val="single" w:sz="4" w:space="0" w:color="auto"/>
            </w:tcBorders>
          </w:tcPr>
          <w:p w14:paraId="105BE932"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EC62B0" w14:textId="77777777" w:rsidTr="00EC28E8">
        <w:tc>
          <w:tcPr>
            <w:tcW w:w="5356" w:type="dxa"/>
            <w:tcBorders>
              <w:top w:val="single" w:sz="4" w:space="0" w:color="000000"/>
              <w:left w:val="single" w:sz="4" w:space="0" w:color="000000"/>
              <w:bottom w:val="single" w:sz="4" w:space="0" w:color="000000"/>
              <w:right w:val="nil"/>
            </w:tcBorders>
          </w:tcPr>
          <w:p w14:paraId="7CDBAD2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128DE2F2" w14:textId="77777777" w:rsidR="00AD5CA0" w:rsidRPr="004F764C" w:rsidRDefault="00AD5CA0" w:rsidP="00886BF9">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5133" w:type="dxa"/>
            <w:tcBorders>
              <w:top w:val="single" w:sz="4" w:space="0" w:color="000000"/>
              <w:left w:val="single" w:sz="4" w:space="0" w:color="000000"/>
              <w:bottom w:val="single" w:sz="4" w:space="0" w:color="000000"/>
              <w:right w:val="single" w:sz="4" w:space="0" w:color="000000"/>
            </w:tcBorders>
          </w:tcPr>
          <w:p w14:paraId="68481F79"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5EC7E6B5" w14:textId="77777777" w:rsidTr="00EC28E8">
        <w:tc>
          <w:tcPr>
            <w:tcW w:w="5356" w:type="dxa"/>
            <w:tcBorders>
              <w:top w:val="single" w:sz="4" w:space="0" w:color="000000"/>
              <w:left w:val="single" w:sz="4" w:space="0" w:color="000000"/>
              <w:bottom w:val="single" w:sz="4" w:space="0" w:color="000000"/>
              <w:right w:val="nil"/>
            </w:tcBorders>
            <w:hideMark/>
          </w:tcPr>
          <w:p w14:paraId="5492CBD5"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sidR="00032C37">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5133" w:type="dxa"/>
            <w:tcBorders>
              <w:top w:val="single" w:sz="4" w:space="0" w:color="000000"/>
              <w:left w:val="single" w:sz="4" w:space="0" w:color="000000"/>
              <w:bottom w:val="single" w:sz="4" w:space="0" w:color="000000"/>
              <w:right w:val="single" w:sz="4" w:space="0" w:color="000000"/>
            </w:tcBorders>
          </w:tcPr>
          <w:p w14:paraId="1EA298A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7ABA7426" w14:textId="77777777" w:rsidTr="00EC28E8">
        <w:tc>
          <w:tcPr>
            <w:tcW w:w="5356" w:type="dxa"/>
            <w:tcBorders>
              <w:top w:val="single" w:sz="4" w:space="0" w:color="000000"/>
              <w:left w:val="single" w:sz="4" w:space="0" w:color="000000"/>
              <w:bottom w:val="single" w:sz="4" w:space="0" w:color="000000"/>
              <w:right w:val="nil"/>
            </w:tcBorders>
            <w:hideMark/>
          </w:tcPr>
          <w:p w14:paraId="35EAA0FF"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5133" w:type="dxa"/>
            <w:tcBorders>
              <w:top w:val="single" w:sz="4" w:space="0" w:color="000000"/>
              <w:left w:val="single" w:sz="4" w:space="0" w:color="000000"/>
              <w:bottom w:val="single" w:sz="4" w:space="0" w:color="000000"/>
              <w:right w:val="single" w:sz="4" w:space="0" w:color="000000"/>
            </w:tcBorders>
          </w:tcPr>
          <w:p w14:paraId="052F180E"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bl>
    <w:p w14:paraId="5E06D64E" w14:textId="77777777" w:rsidR="00AD5CA0" w:rsidRPr="004F764C" w:rsidRDefault="00AD5CA0" w:rsidP="006A3582">
      <w:pPr>
        <w:spacing w:line="240" w:lineRule="auto"/>
        <w:ind w:left="426" w:right="-115"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47585BF5" w14:textId="77777777" w:rsidR="00AD5CA0" w:rsidRPr="00151A7D" w:rsidRDefault="00AD5CA0" w:rsidP="00AD5CA0">
      <w:pPr>
        <w:spacing w:line="240" w:lineRule="auto"/>
        <w:ind w:left="426" w:right="-143"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2. Mums yra žinoma, kad perkančioji organizacija viešins CVP IS mūsų pasiūlymą bei sudarytą sutartį laimėjimo atveju. Sutinkame su viešinama informacija, nes jos </w:t>
      </w:r>
      <w:r w:rsidRPr="00151A7D">
        <w:rPr>
          <w:rFonts w:ascii="Times New Roman" w:eastAsia="Calibri" w:hAnsi="Times New Roman" w:cs="Times New Roman"/>
          <w:sz w:val="24"/>
          <w:szCs w:val="24"/>
        </w:rPr>
        <w:t>atskleidimas neprieštarauja teisės aktams bei teisėtiems mūsų interesams, netrukdo laisvai konkuruoti tarpusavyje.</w:t>
      </w:r>
    </w:p>
    <w:p w14:paraId="764540AA" w14:textId="78D3E02A" w:rsidR="00151A7D" w:rsidRPr="00151A7D" w:rsidRDefault="00AD5CA0" w:rsidP="002D1105">
      <w:pPr>
        <w:spacing w:line="240" w:lineRule="auto"/>
        <w:ind w:left="426" w:right="-143" w:firstLine="710"/>
        <w:rPr>
          <w:rFonts w:ascii="Times New Roman" w:hAnsi="Times New Roman"/>
          <w:sz w:val="24"/>
          <w:szCs w:val="24"/>
        </w:rPr>
      </w:pPr>
      <w:r w:rsidRPr="00151A7D">
        <w:rPr>
          <w:rFonts w:ascii="Times New Roman" w:eastAsia="Calibri" w:hAnsi="Times New Roman" w:cs="Times New Roman"/>
          <w:sz w:val="24"/>
          <w:szCs w:val="24"/>
        </w:rPr>
        <w:t xml:space="preserve">3. </w:t>
      </w:r>
      <w:r w:rsidR="00151A7D" w:rsidRPr="00151A7D">
        <w:rPr>
          <w:rFonts w:ascii="Times New Roman" w:hAnsi="Times New Roman"/>
          <w:sz w:val="24"/>
          <w:szCs w:val="24"/>
        </w:rPr>
        <w:t>Teikdami šį pasiūlymą, mes patvirtiname</w:t>
      </w:r>
      <w:r w:rsidR="00151A7D" w:rsidRPr="00151A7D">
        <w:rPr>
          <w:rFonts w:ascii="Times New Roman" w:eastAsia="Calibri" w:hAnsi="Times New Roman" w:cs="Times New Roman"/>
          <w:sz w:val="24"/>
          <w:szCs w:val="24"/>
        </w:rPr>
        <w:t xml:space="preserve">, kad </w:t>
      </w:r>
      <w:r w:rsidR="00151A7D" w:rsidRPr="00151A7D">
        <w:rPr>
          <w:rFonts w:ascii="Times New Roman" w:hAnsi="Times New Roman"/>
          <w:sz w:val="24"/>
          <w:szCs w:val="24"/>
        </w:rPr>
        <w:t>į mūsų siūlomą kainą įskaičiuotos visos prekių pristatymo ir sumontavimo darbų  išlaidos ir visi mokesčiai,</w:t>
      </w:r>
      <w:r w:rsidR="002D1105">
        <w:rPr>
          <w:rFonts w:ascii="Times New Roman" w:hAnsi="Times New Roman"/>
          <w:sz w:val="24"/>
          <w:szCs w:val="24"/>
        </w:rPr>
        <w:t xml:space="preserve"> </w:t>
      </w:r>
      <w:r w:rsidR="002D1105" w:rsidRPr="006A3582">
        <w:rPr>
          <w:rFonts w:ascii="Times New Roman" w:eastAsia="Calibri" w:hAnsi="Times New Roman" w:cs="Times New Roman"/>
          <w:bCs/>
          <w:sz w:val="24"/>
          <w:szCs w:val="24"/>
        </w:rPr>
        <w:t xml:space="preserve">įskaitant PVM sąskaitų faktūrų pateikimo perkančiajai organizacijai per </w:t>
      </w:r>
      <w:r w:rsidR="002D1105" w:rsidRPr="006A3582">
        <w:rPr>
          <w:rFonts w:ascii="Times New Roman" w:hAnsi="Times New Roman" w:cs="Times New Roman"/>
          <w:bCs/>
          <w:sz w:val="24"/>
          <w:szCs w:val="24"/>
          <w:shd w:val="clear" w:color="auto" w:fill="FFFFFF"/>
        </w:rPr>
        <w:t>Sąskaitų administravimo bendrąją informacinę sistemą (SABIS) išlaidas</w:t>
      </w:r>
      <w:r w:rsidR="002D1105">
        <w:rPr>
          <w:rFonts w:ascii="Times New Roman" w:hAnsi="Times New Roman" w:cs="Times New Roman"/>
          <w:b/>
          <w:bCs/>
          <w:sz w:val="24"/>
          <w:szCs w:val="24"/>
          <w:shd w:val="clear" w:color="auto" w:fill="FFFFFF"/>
        </w:rPr>
        <w:t xml:space="preserve"> </w:t>
      </w:r>
      <w:r w:rsidR="00151A7D" w:rsidRPr="00151A7D">
        <w:rPr>
          <w:rFonts w:ascii="Times New Roman" w:hAnsi="Times New Roman"/>
          <w:sz w:val="24"/>
          <w:szCs w:val="24"/>
        </w:rPr>
        <w:t xml:space="preserve"> ir kad mes prisiimame riziką už visas išlaidas, kurias, teikdami pasiūlymą ir laikydamiesi pirkimo dokumentuose nustatytų reikalavimų, privalėjome įskaičiuoti į pasiūlymo kainą.</w:t>
      </w:r>
    </w:p>
    <w:p w14:paraId="7A9EA456" w14:textId="40A0D435" w:rsidR="00AE3023" w:rsidRPr="006A3582" w:rsidRDefault="00AE3023" w:rsidP="00DF1AC7">
      <w:pPr>
        <w:spacing w:line="240" w:lineRule="auto"/>
        <w:ind w:left="426" w:right="142" w:firstLine="567"/>
        <w:rPr>
          <w:rFonts w:ascii="Times New Roman" w:eastAsia="Calibri" w:hAnsi="Times New Roman" w:cs="Times New Roman"/>
          <w:sz w:val="24"/>
          <w:szCs w:val="24"/>
        </w:rPr>
      </w:pPr>
      <w:r w:rsidRPr="00FA7B98">
        <w:rPr>
          <w:rFonts w:ascii="Times New Roman" w:eastAsia="Calibri" w:hAnsi="Times New Roman" w:cs="Times New Roman"/>
          <w:b/>
          <w:bCs/>
          <w:sz w:val="24"/>
          <w:szCs w:val="24"/>
        </w:rPr>
        <w:t xml:space="preserve">   </w:t>
      </w:r>
      <w:r w:rsidRPr="006A3582">
        <w:rPr>
          <w:rFonts w:ascii="Times New Roman" w:eastAsia="Calibri" w:hAnsi="Times New Roman" w:cs="Times New Roman"/>
          <w:sz w:val="24"/>
          <w:szCs w:val="24"/>
        </w:rPr>
        <w:t>4.  Atsižvelgdami į pirkimo dokumentuose išdėstytas sąlygas, siūlome:</w:t>
      </w:r>
    </w:p>
    <w:p w14:paraId="3851CE18" w14:textId="77777777" w:rsidR="00FA7B98" w:rsidRPr="00FA7B98" w:rsidRDefault="00FA7B98" w:rsidP="00DF1AC7">
      <w:pPr>
        <w:spacing w:line="240" w:lineRule="auto"/>
        <w:ind w:left="426" w:right="142" w:firstLine="567"/>
        <w:rPr>
          <w:rFonts w:ascii="Times New Roman" w:eastAsia="Calibri" w:hAnsi="Times New Roman" w:cs="Times New Roman"/>
          <w:b/>
          <w:bCs/>
          <w:sz w:val="24"/>
          <w:szCs w:val="24"/>
        </w:rPr>
      </w:pPr>
    </w:p>
    <w:tbl>
      <w:tblPr>
        <w:tblW w:w="10489" w:type="dxa"/>
        <w:tblInd w:w="421" w:type="dxa"/>
        <w:tblLayout w:type="fixed"/>
        <w:tblCellMar>
          <w:left w:w="10" w:type="dxa"/>
          <w:right w:w="10" w:type="dxa"/>
        </w:tblCellMar>
        <w:tblLook w:val="04A0" w:firstRow="1" w:lastRow="0" w:firstColumn="1" w:lastColumn="0" w:noHBand="0" w:noVBand="1"/>
      </w:tblPr>
      <w:tblGrid>
        <w:gridCol w:w="850"/>
        <w:gridCol w:w="3841"/>
        <w:gridCol w:w="1417"/>
        <w:gridCol w:w="1688"/>
        <w:gridCol w:w="1148"/>
        <w:gridCol w:w="1545"/>
      </w:tblGrid>
      <w:tr w:rsidR="00FA7B98" w:rsidRPr="00FD4479" w14:paraId="0EC1FF04" w14:textId="77777777" w:rsidTr="008A32C4">
        <w:trPr>
          <w:trHeight w:val="843"/>
        </w:trPr>
        <w:tc>
          <w:tcPr>
            <w:tcW w:w="850" w:type="dxa"/>
            <w:tcBorders>
              <w:top w:val="single" w:sz="4" w:space="0" w:color="auto"/>
              <w:left w:val="single" w:sz="4" w:space="0" w:color="auto"/>
              <w:bottom w:val="single" w:sz="4" w:space="0" w:color="auto"/>
              <w:right w:val="single" w:sz="4" w:space="0" w:color="auto"/>
            </w:tcBorders>
            <w:shd w:val="clear" w:color="auto" w:fill="auto"/>
          </w:tcPr>
          <w:p w14:paraId="76B415C4" w14:textId="77777777" w:rsidR="007F7698"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Eil. </w:t>
            </w:r>
          </w:p>
          <w:p w14:paraId="3FCCDCE3" w14:textId="5715B455"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Nr.</w:t>
            </w: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3142D8B1" w14:textId="19E922DB" w:rsidR="00FA7B98" w:rsidRPr="00FD4479" w:rsidRDefault="00FA7B98" w:rsidP="0016457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Prekės pavadinimas, gamintojas, modelis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7FCB2D" w14:textId="77777777"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Mato vnt.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7DA2651F" w14:textId="56A8A902"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vertAlign w:val="superscript"/>
              </w:rPr>
            </w:pPr>
            <w:r w:rsidRPr="00FD4479">
              <w:rPr>
                <w:rFonts w:ascii="Times New Roman" w:eastAsia="Times New Roman" w:hAnsi="Times New Roman" w:cs="Times New Roman"/>
                <w:b/>
                <w:sz w:val="24"/>
                <w:szCs w:val="24"/>
              </w:rPr>
              <w:t>Vieneto kaina</w:t>
            </w:r>
            <w:r w:rsidR="000A13A7">
              <w:rPr>
                <w:rFonts w:ascii="Times New Roman" w:eastAsia="Times New Roman" w:hAnsi="Times New Roman" w:cs="Times New Roman"/>
                <w:b/>
                <w:sz w:val="24"/>
                <w:szCs w:val="24"/>
              </w:rPr>
              <w:t xml:space="preserve"> Eur</w:t>
            </w:r>
            <w:r w:rsidRPr="00FD4479">
              <w:rPr>
                <w:rFonts w:ascii="Times New Roman" w:eastAsia="Times New Roman" w:hAnsi="Times New Roman" w:cs="Times New Roman"/>
                <w:b/>
                <w:sz w:val="24"/>
                <w:szCs w:val="24"/>
              </w:rPr>
              <w:t xml:space="preserve"> be PVM</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5A0E4621" w14:textId="77777777"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Kiekis</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70A5412B" w14:textId="75393CAC"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Suma </w:t>
            </w:r>
            <w:r w:rsidR="000A13A7">
              <w:rPr>
                <w:rFonts w:ascii="Times New Roman" w:eastAsia="Times New Roman" w:hAnsi="Times New Roman" w:cs="Times New Roman"/>
                <w:b/>
                <w:sz w:val="24"/>
                <w:szCs w:val="24"/>
              </w:rPr>
              <w:t xml:space="preserve">Eur </w:t>
            </w:r>
            <w:r w:rsidRPr="00FD4479">
              <w:rPr>
                <w:rFonts w:ascii="Times New Roman" w:eastAsia="Times New Roman" w:hAnsi="Times New Roman" w:cs="Times New Roman"/>
                <w:b/>
                <w:sz w:val="24"/>
                <w:szCs w:val="24"/>
              </w:rPr>
              <w:t>be PVM</w:t>
            </w:r>
          </w:p>
        </w:tc>
      </w:tr>
      <w:tr w:rsidR="00FA7B98" w:rsidRPr="00FD4479" w14:paraId="4C4F4B24"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4361019D"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2EB275BB" w14:textId="77777777" w:rsidR="009B2081" w:rsidRDefault="00BE73FF" w:rsidP="007F7698">
            <w:pPr>
              <w:widowControl w:val="0"/>
              <w:tabs>
                <w:tab w:val="left" w:pos="1293"/>
              </w:tabs>
              <w:suppressAutoHyphens/>
              <w:spacing w:line="240" w:lineRule="auto"/>
              <w:ind w:firstLine="0"/>
              <w:jc w:val="left"/>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r w:rsidR="0048546C">
              <w:rPr>
                <w:rFonts w:ascii="Times New Roman" w:eastAsia="Times New Roman" w:hAnsi="Times New Roman" w:cs="Times New Roman"/>
                <w:sz w:val="24"/>
                <w:szCs w:val="20"/>
                <w:lang w:val="en-GB"/>
              </w:rPr>
              <w:t xml:space="preserve"> </w:t>
            </w:r>
            <w:proofErr w:type="spellStart"/>
            <w:r w:rsidR="00D4254A">
              <w:rPr>
                <w:rFonts w:ascii="Times New Roman" w:eastAsia="Times New Roman" w:hAnsi="Times New Roman" w:cs="Times New Roman"/>
                <w:sz w:val="24"/>
                <w:szCs w:val="20"/>
                <w:lang w:val="en-GB"/>
              </w:rPr>
              <w:t>Lauko</w:t>
            </w:r>
            <w:proofErr w:type="spellEnd"/>
            <w:r w:rsidR="00D4254A">
              <w:rPr>
                <w:rFonts w:ascii="Times New Roman" w:eastAsia="Times New Roman" w:hAnsi="Times New Roman" w:cs="Times New Roman"/>
                <w:sz w:val="24"/>
                <w:szCs w:val="20"/>
                <w:lang w:val="en-GB"/>
              </w:rPr>
              <w:t xml:space="preserve"> </w:t>
            </w:r>
            <w:proofErr w:type="spellStart"/>
            <w:r w:rsidR="00D4254A">
              <w:rPr>
                <w:rFonts w:ascii="Times New Roman" w:eastAsia="Times New Roman" w:hAnsi="Times New Roman" w:cs="Times New Roman"/>
                <w:sz w:val="24"/>
                <w:szCs w:val="20"/>
                <w:lang w:val="en-GB"/>
              </w:rPr>
              <w:t>klasių</w:t>
            </w:r>
            <w:proofErr w:type="spellEnd"/>
            <w:r w:rsidR="00D4254A">
              <w:rPr>
                <w:rFonts w:ascii="Times New Roman" w:eastAsia="Times New Roman" w:hAnsi="Times New Roman" w:cs="Times New Roman"/>
                <w:sz w:val="24"/>
                <w:szCs w:val="20"/>
                <w:lang w:val="en-GB"/>
              </w:rPr>
              <w:t xml:space="preserve"> </w:t>
            </w:r>
            <w:proofErr w:type="spellStart"/>
            <w:r w:rsidR="00D4254A">
              <w:rPr>
                <w:rFonts w:ascii="Times New Roman" w:eastAsia="Times New Roman" w:hAnsi="Times New Roman" w:cs="Times New Roman"/>
                <w:sz w:val="24"/>
                <w:szCs w:val="20"/>
                <w:lang w:val="en-GB"/>
              </w:rPr>
              <w:t>visos</w:t>
            </w:r>
            <w:proofErr w:type="spellEnd"/>
            <w:r w:rsidR="00D4254A">
              <w:rPr>
                <w:rFonts w:ascii="Times New Roman" w:eastAsia="Times New Roman" w:hAnsi="Times New Roman" w:cs="Times New Roman"/>
                <w:sz w:val="24"/>
                <w:szCs w:val="20"/>
                <w:lang w:val="en-GB"/>
              </w:rPr>
              <w:t xml:space="preserve"> </w:t>
            </w:r>
            <w:proofErr w:type="spellStart"/>
            <w:r w:rsidR="00D4254A">
              <w:rPr>
                <w:rFonts w:ascii="Times New Roman" w:eastAsia="Times New Roman" w:hAnsi="Times New Roman" w:cs="Times New Roman"/>
                <w:sz w:val="24"/>
                <w:szCs w:val="20"/>
                <w:lang w:val="en-GB"/>
              </w:rPr>
              <w:t>dienos</w:t>
            </w:r>
            <w:proofErr w:type="spellEnd"/>
            <w:r w:rsidR="00D4254A">
              <w:rPr>
                <w:rFonts w:ascii="Times New Roman" w:eastAsia="Times New Roman" w:hAnsi="Times New Roman" w:cs="Times New Roman"/>
                <w:sz w:val="24"/>
                <w:szCs w:val="20"/>
                <w:lang w:val="en-GB"/>
              </w:rPr>
              <w:t xml:space="preserve"> </w:t>
            </w:r>
            <w:proofErr w:type="spellStart"/>
            <w:r w:rsidR="00D4254A">
              <w:rPr>
                <w:rFonts w:ascii="Times New Roman" w:eastAsia="Times New Roman" w:hAnsi="Times New Roman" w:cs="Times New Roman"/>
                <w:sz w:val="24"/>
                <w:szCs w:val="20"/>
                <w:lang w:val="en-GB"/>
              </w:rPr>
              <w:t>mokyklos</w:t>
            </w:r>
            <w:proofErr w:type="spellEnd"/>
          </w:p>
          <w:p w14:paraId="26C37C4C" w14:textId="77777777" w:rsidR="00F72BEE" w:rsidRDefault="009B2081" w:rsidP="009B2081">
            <w:pPr>
              <w:widowControl w:val="0"/>
              <w:tabs>
                <w:tab w:val="left" w:pos="1293"/>
              </w:tabs>
              <w:suppressAutoHyphens/>
              <w:spacing w:line="240" w:lineRule="auto"/>
              <w:ind w:firstLine="0"/>
              <w:jc w:val="left"/>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r w:rsidR="00D4254A">
              <w:rPr>
                <w:rFonts w:ascii="Times New Roman" w:eastAsia="Times New Roman" w:hAnsi="Times New Roman" w:cs="Times New Roman"/>
                <w:sz w:val="24"/>
                <w:szCs w:val="20"/>
                <w:lang w:val="en-GB"/>
              </w:rPr>
              <w:t xml:space="preserve"> </w:t>
            </w:r>
            <w:proofErr w:type="spellStart"/>
            <w:r w:rsidR="00D4254A">
              <w:rPr>
                <w:rFonts w:ascii="Times New Roman" w:eastAsia="Times New Roman" w:hAnsi="Times New Roman" w:cs="Times New Roman"/>
                <w:sz w:val="24"/>
                <w:szCs w:val="20"/>
                <w:lang w:val="en-GB"/>
              </w:rPr>
              <w:t>modelio</w:t>
            </w:r>
            <w:proofErr w:type="spellEnd"/>
            <w:r w:rsidR="00D4254A">
              <w:rPr>
                <w:rFonts w:ascii="Times New Roman" w:eastAsia="Times New Roman" w:hAnsi="Times New Roman" w:cs="Times New Roman"/>
                <w:sz w:val="24"/>
                <w:szCs w:val="20"/>
                <w:lang w:val="en-GB"/>
              </w:rPr>
              <w:t xml:space="preserve"> </w:t>
            </w:r>
            <w:proofErr w:type="spellStart"/>
            <w:r w:rsidR="00252793">
              <w:rPr>
                <w:rFonts w:ascii="Times New Roman" w:eastAsia="Times New Roman" w:hAnsi="Times New Roman" w:cs="Times New Roman"/>
                <w:sz w:val="24"/>
                <w:szCs w:val="20"/>
                <w:lang w:val="en-GB"/>
              </w:rPr>
              <w:t>pritaikymui</w:t>
            </w:r>
            <w:proofErr w:type="spellEnd"/>
            <w:r w:rsidR="00252793">
              <w:rPr>
                <w:rFonts w:ascii="Times New Roman" w:eastAsia="Times New Roman" w:hAnsi="Times New Roman" w:cs="Times New Roman"/>
                <w:sz w:val="24"/>
                <w:szCs w:val="20"/>
                <w:lang w:val="en-GB"/>
              </w:rPr>
              <w:t xml:space="preserve"> </w:t>
            </w:r>
            <w:proofErr w:type="spellStart"/>
            <w:r w:rsidR="00252793">
              <w:rPr>
                <w:rFonts w:ascii="Times New Roman" w:eastAsia="Times New Roman" w:hAnsi="Times New Roman" w:cs="Times New Roman"/>
                <w:sz w:val="24"/>
                <w:szCs w:val="20"/>
                <w:lang w:val="en-GB"/>
              </w:rPr>
              <w:t>įsigijimas</w:t>
            </w:r>
            <w:proofErr w:type="spellEnd"/>
            <w:r w:rsidR="00F72BEE">
              <w:rPr>
                <w:rFonts w:ascii="Times New Roman" w:eastAsia="Times New Roman" w:hAnsi="Times New Roman" w:cs="Times New Roman"/>
                <w:sz w:val="24"/>
                <w:szCs w:val="20"/>
                <w:lang w:val="en-GB"/>
              </w:rPr>
              <w:t xml:space="preserve"> (</w:t>
            </w:r>
            <w:proofErr w:type="spellStart"/>
            <w:r w:rsidR="00F72BEE">
              <w:rPr>
                <w:rFonts w:ascii="Times New Roman" w:eastAsia="Times New Roman" w:hAnsi="Times New Roman" w:cs="Times New Roman"/>
                <w:sz w:val="24"/>
                <w:szCs w:val="20"/>
                <w:lang w:val="en-GB"/>
              </w:rPr>
              <w:t>su</w:t>
            </w:r>
            <w:proofErr w:type="spellEnd"/>
            <w:r w:rsidR="00F72BEE">
              <w:rPr>
                <w:rFonts w:ascii="Times New Roman" w:eastAsia="Times New Roman" w:hAnsi="Times New Roman" w:cs="Times New Roman"/>
                <w:sz w:val="24"/>
                <w:szCs w:val="20"/>
                <w:lang w:val="en-GB"/>
              </w:rPr>
              <w:t xml:space="preserve"> </w:t>
            </w:r>
          </w:p>
          <w:p w14:paraId="7B87B09C" w14:textId="5075E44C" w:rsidR="00FA7B98" w:rsidRPr="007F7698" w:rsidRDefault="00F72BEE" w:rsidP="009B2081">
            <w:pPr>
              <w:widowControl w:val="0"/>
              <w:tabs>
                <w:tab w:val="left" w:pos="1293"/>
              </w:tabs>
              <w:suppressAutoHyphens/>
              <w:spacing w:line="240" w:lineRule="auto"/>
              <w:ind w:firstLine="0"/>
              <w:jc w:val="left"/>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montavimo</w:t>
            </w:r>
            <w:proofErr w:type="spellEnd"/>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darbais</w:t>
            </w:r>
            <w:proofErr w:type="spellEnd"/>
            <w:r>
              <w:rPr>
                <w:rFonts w:ascii="Times New Roman" w:eastAsia="Times New Roman" w:hAnsi="Times New Roman" w:cs="Times New Roman"/>
                <w:sz w:val="24"/>
                <w:szCs w:val="20"/>
                <w:lang w:val="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8F42F1" w14:textId="7F443739" w:rsidR="00FA7B98" w:rsidRPr="00FD4479" w:rsidRDefault="00252793" w:rsidP="00D92F80">
            <w:pPr>
              <w:tabs>
                <w:tab w:val="left" w:pos="1293"/>
              </w:tabs>
              <w:suppressAutoHyphens/>
              <w:spacing w:line="240" w:lineRule="auto"/>
              <w:ind w:firstLine="0"/>
              <w:jc w:val="center"/>
              <w:textAlignment w:val="baseline"/>
              <w:rPr>
                <w:rFonts w:ascii="Times New Roman" w:eastAsia="Times New Roman" w:hAnsi="Times New Roman" w:cs="Times New Roman"/>
                <w:sz w:val="24"/>
                <w:szCs w:val="20"/>
                <w:lang w:val="en-GB"/>
              </w:rPr>
            </w:pPr>
            <w:proofErr w:type="spellStart"/>
            <w:r>
              <w:rPr>
                <w:rFonts w:ascii="Times New Roman" w:eastAsia="Times New Roman" w:hAnsi="Times New Roman" w:cs="Times New Roman"/>
                <w:sz w:val="24"/>
                <w:szCs w:val="20"/>
                <w:lang w:val="en-GB"/>
              </w:rPr>
              <w:t>Kompl</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5607CB2D" w14:textId="0F857E98" w:rsidR="00FA7B98" w:rsidRPr="00FF6608" w:rsidRDefault="00D92F80"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w:t>
            </w:r>
            <w:r w:rsidR="00FA7B98" w:rsidRPr="00FF6608">
              <w:rPr>
                <w:rFonts w:ascii="Times New Roman" w:eastAsia="Times New Roman" w:hAnsi="Times New Roman" w:cs="Times New Roman"/>
                <w:i/>
                <w:iCs/>
                <w:sz w:val="24"/>
                <w:szCs w:val="20"/>
                <w:highlight w:val="lightGray"/>
                <w:lang w:val="en-GB"/>
              </w:rPr>
              <w:t>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040A5CF6" w14:textId="77777777" w:rsidR="00FA7B98" w:rsidRPr="00FF6608" w:rsidRDefault="00FA7B98" w:rsidP="002E3328">
            <w:pPr>
              <w:tabs>
                <w:tab w:val="left" w:pos="1293"/>
              </w:tabs>
              <w:suppressAutoHyphens/>
              <w:spacing w:line="240" w:lineRule="auto"/>
              <w:textAlignment w:val="baseline"/>
              <w:rPr>
                <w:rFonts w:ascii="Times New Roman" w:eastAsia="Times New Roman" w:hAnsi="Times New Roman" w:cs="Times New Roman"/>
                <w:sz w:val="24"/>
                <w:szCs w:val="20"/>
                <w:lang w:val="en-GB"/>
              </w:rPr>
            </w:pPr>
            <w:r w:rsidRPr="00FF6608">
              <w:rPr>
                <w:rFonts w:ascii="Times New Roman" w:eastAsia="Times New Roman" w:hAnsi="Times New Roman" w:cs="Times New Roman"/>
                <w:sz w:val="24"/>
                <w:szCs w:val="20"/>
                <w:lang w:val="en-GB"/>
              </w:rPr>
              <w:t>2</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1C9CF427"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09F3A29A" w14:textId="77777777" w:rsidTr="008A32C4">
        <w:trPr>
          <w:trHeight w:val="20"/>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0D0F6FBD" w14:textId="7090EBAC" w:rsidR="00FA7B98" w:rsidRPr="00FD4479" w:rsidRDefault="000A13A7" w:rsidP="002E3328">
            <w:pPr>
              <w:widowControl w:val="0"/>
              <w:suppressAutoHyphen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Pasiūlymo </w:t>
            </w:r>
            <w:r w:rsidR="00FA7B98" w:rsidRPr="00FD4479">
              <w:rPr>
                <w:rFonts w:ascii="Times New Roman" w:eastAsia="Times New Roman" w:hAnsi="Times New Roman" w:cs="Times New Roman"/>
                <w:b/>
                <w:sz w:val="24"/>
                <w:szCs w:val="24"/>
              </w:rPr>
              <w:t xml:space="preserve"> kaina </w:t>
            </w:r>
            <w:r>
              <w:rPr>
                <w:rFonts w:ascii="Times New Roman" w:eastAsia="Times New Roman" w:hAnsi="Times New Roman" w:cs="Times New Roman"/>
                <w:b/>
                <w:sz w:val="24"/>
                <w:szCs w:val="24"/>
              </w:rPr>
              <w:t xml:space="preserve">Eur </w:t>
            </w:r>
            <w:r w:rsidR="00FA7B98" w:rsidRPr="00FD4479">
              <w:rPr>
                <w:rFonts w:ascii="Times New Roman" w:eastAsia="Times New Roman" w:hAnsi="Times New Roman" w:cs="Times New Roman"/>
                <w:b/>
                <w:sz w:val="24"/>
                <w:szCs w:val="24"/>
              </w:rPr>
              <w:t>be PVM</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243E6D4B" w14:textId="4D442E35" w:rsidR="00FA7B98" w:rsidRPr="00FF6608" w:rsidRDefault="007F76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w:t>
            </w:r>
            <w:r w:rsidR="00FA7B98" w:rsidRPr="00FF6608">
              <w:rPr>
                <w:rFonts w:ascii="Times New Roman" w:eastAsia="Times New Roman" w:hAnsi="Times New Roman" w:cs="Times New Roman"/>
                <w:i/>
                <w:iCs/>
                <w:sz w:val="24"/>
                <w:szCs w:val="20"/>
                <w:highlight w:val="lightGray"/>
                <w:lang w:val="en-GB"/>
              </w:rPr>
              <w:t>rašyti</w:t>
            </w:r>
            <w:proofErr w:type="spellEnd"/>
          </w:p>
        </w:tc>
      </w:tr>
      <w:tr w:rsidR="00FA7B98" w:rsidRPr="00FD4479" w14:paraId="41FA7788" w14:textId="77777777" w:rsidTr="008A32C4">
        <w:trPr>
          <w:trHeight w:val="20"/>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62B1A4F1" w14:textId="02AE0A91" w:rsidR="00FA7B98" w:rsidRPr="00C0296D" w:rsidRDefault="00FA7B98" w:rsidP="002E3328">
            <w:pPr>
              <w:widowControl w:val="0"/>
              <w:tabs>
                <w:tab w:val="left" w:pos="1293"/>
              </w:tabs>
              <w:suppressAutoHyphens/>
              <w:spacing w:line="240" w:lineRule="auto"/>
              <w:jc w:val="right"/>
              <w:textAlignment w:val="baseline"/>
              <w:rPr>
                <w:rFonts w:ascii="Times New Roman" w:eastAsia="Times New Roman" w:hAnsi="Times New Roman" w:cs="Times New Roman"/>
                <w:b/>
                <w:sz w:val="24"/>
                <w:szCs w:val="24"/>
                <w:lang w:val="en-GB"/>
              </w:rPr>
            </w:pPr>
            <w:r w:rsidRPr="00C0296D">
              <w:rPr>
                <w:rFonts w:ascii="Times New Roman" w:eastAsia="Times New Roman" w:hAnsi="Times New Roman" w:cs="Times New Roman"/>
                <w:b/>
                <w:sz w:val="24"/>
                <w:szCs w:val="24"/>
                <w:lang w:val="en-GB"/>
              </w:rPr>
              <w:t xml:space="preserve">PVM </w:t>
            </w:r>
            <w:r w:rsidRPr="00C0296D">
              <w:rPr>
                <w:rFonts w:ascii="Times New Roman" w:eastAsia="Times New Roman" w:hAnsi="Times New Roman" w:cs="Times New Roman"/>
                <w:b/>
                <w:color w:val="FF0000"/>
                <w:sz w:val="24"/>
                <w:szCs w:val="24"/>
                <w:lang w:val="en-GB"/>
              </w:rPr>
              <w:t>(</w:t>
            </w:r>
            <w:proofErr w:type="spellStart"/>
            <w:r w:rsidRPr="00C0296D">
              <w:rPr>
                <w:rFonts w:ascii="Times New Roman" w:eastAsia="Times New Roman" w:hAnsi="Times New Roman" w:cs="Times New Roman"/>
                <w:b/>
                <w:color w:val="FF0000"/>
                <w:sz w:val="24"/>
                <w:szCs w:val="24"/>
                <w:lang w:val="en-GB"/>
              </w:rPr>
              <w:t>įrašykite</w:t>
            </w:r>
            <w:proofErr w:type="spellEnd"/>
            <w:r w:rsidRPr="00C0296D">
              <w:rPr>
                <w:rFonts w:ascii="Times New Roman" w:eastAsia="Times New Roman" w:hAnsi="Times New Roman" w:cs="Times New Roman"/>
                <w:b/>
                <w:color w:val="FF0000"/>
                <w:sz w:val="24"/>
                <w:szCs w:val="24"/>
                <w:lang w:val="en-GB"/>
              </w:rPr>
              <w:t xml:space="preserve"> </w:t>
            </w:r>
            <w:proofErr w:type="spellStart"/>
            <w:r w:rsidRPr="00C0296D">
              <w:rPr>
                <w:rFonts w:ascii="Times New Roman" w:eastAsia="Times New Roman" w:hAnsi="Times New Roman" w:cs="Times New Roman"/>
                <w:b/>
                <w:color w:val="FF0000"/>
                <w:sz w:val="24"/>
                <w:szCs w:val="24"/>
                <w:lang w:val="en-GB"/>
              </w:rPr>
              <w:t>tarifą</w:t>
            </w:r>
            <w:proofErr w:type="spellEnd"/>
            <w:r w:rsidRPr="00C0296D">
              <w:rPr>
                <w:rFonts w:ascii="Times New Roman" w:eastAsia="Times New Roman" w:hAnsi="Times New Roman" w:cs="Times New Roman"/>
                <w:b/>
                <w:color w:val="FF0000"/>
                <w:sz w:val="24"/>
                <w:szCs w:val="24"/>
                <w:lang w:val="en-GB"/>
              </w:rPr>
              <w:t>)</w:t>
            </w:r>
            <w:r w:rsidRPr="00C0296D">
              <w:rPr>
                <w:rFonts w:ascii="Times New Roman" w:eastAsia="Times New Roman" w:hAnsi="Times New Roman" w:cs="Times New Roman"/>
                <w:b/>
                <w:sz w:val="24"/>
                <w:szCs w:val="24"/>
                <w:lang w:val="en-GB"/>
              </w:rPr>
              <w:t xml:space="preserve"> </w:t>
            </w:r>
            <w:proofErr w:type="spellStart"/>
            <w:r w:rsidRPr="00C0296D">
              <w:rPr>
                <w:rFonts w:ascii="Times New Roman" w:eastAsia="Times New Roman" w:hAnsi="Times New Roman" w:cs="Times New Roman"/>
                <w:b/>
                <w:sz w:val="24"/>
                <w:szCs w:val="24"/>
                <w:lang w:val="en-GB"/>
              </w:rPr>
              <w:t>kaina</w:t>
            </w:r>
            <w:proofErr w:type="spellEnd"/>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541197D4"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283ED30E" w14:textId="77777777" w:rsidTr="008A32C4">
        <w:trPr>
          <w:trHeight w:val="264"/>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40C87C3D" w14:textId="4FC7EBB2" w:rsidR="00FA7B98" w:rsidRPr="00FD4479" w:rsidRDefault="00C0296D" w:rsidP="002E3328">
            <w:pPr>
              <w:widowControl w:val="0"/>
              <w:suppressAutoHyphens/>
              <w:spacing w:line="240" w:lineRule="auto"/>
              <w:jc w:val="right"/>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Pasiūlymo kaina Eur </w:t>
            </w:r>
            <w:r w:rsidR="00FA7B98" w:rsidRPr="00FD4479">
              <w:rPr>
                <w:rFonts w:ascii="Times New Roman" w:eastAsia="Times New Roman" w:hAnsi="Times New Roman" w:cs="Times New Roman"/>
                <w:b/>
                <w:sz w:val="24"/>
                <w:szCs w:val="24"/>
              </w:rPr>
              <w:t>su PVM</w:t>
            </w:r>
            <w:r>
              <w:rPr>
                <w:rFonts w:ascii="Times New Roman" w:eastAsia="Times New Roman" w:hAnsi="Times New Roman" w:cs="Times New Roman"/>
                <w:b/>
                <w:sz w:val="24"/>
                <w:szCs w:val="24"/>
              </w:rPr>
              <w:t xml:space="preserve">  </w:t>
            </w:r>
          </w:p>
          <w:p w14:paraId="66531636" w14:textId="77777777" w:rsidR="00FA7B98" w:rsidRPr="00FD4479" w:rsidRDefault="00FA7B98" w:rsidP="002E3328">
            <w:pPr>
              <w:widowControl w:val="0"/>
              <w:suppressAutoHyphens/>
              <w:spacing w:line="240" w:lineRule="auto"/>
              <w:jc w:val="right"/>
              <w:rPr>
                <w:rFonts w:ascii="Times New Roman" w:eastAsia="Times New Roman" w:hAnsi="Times New Roman" w:cs="Times New Roman"/>
                <w:b/>
                <w:sz w:val="24"/>
                <w:szCs w:val="24"/>
              </w:rPr>
            </w:pP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1C87FE98"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0B8E99D9" w14:textId="77777777" w:rsidTr="008A32C4">
        <w:trPr>
          <w:trHeight w:val="20"/>
        </w:trPr>
        <w:tc>
          <w:tcPr>
            <w:tcW w:w="10489" w:type="dxa"/>
            <w:gridSpan w:val="6"/>
            <w:tcBorders>
              <w:top w:val="single" w:sz="4" w:space="0" w:color="auto"/>
              <w:left w:val="single" w:sz="4" w:space="0" w:color="auto"/>
              <w:bottom w:val="single" w:sz="4" w:space="0" w:color="auto"/>
              <w:right w:val="single" w:sz="4" w:space="0" w:color="auto"/>
            </w:tcBorders>
            <w:shd w:val="clear" w:color="auto" w:fill="auto"/>
          </w:tcPr>
          <w:p w14:paraId="0D337EA8" w14:textId="43A9DC83" w:rsidR="00FA7B98" w:rsidRPr="00FD4479" w:rsidRDefault="00C0296D" w:rsidP="00C0296D">
            <w:pPr>
              <w:widowControl w:val="0"/>
              <w:suppressAutoHyphens/>
              <w:spacing w:line="240" w:lineRule="auto"/>
              <w:ind w:firstLine="0"/>
              <w:rPr>
                <w:rFonts w:ascii="Times New Roman" w:eastAsia="Times New Roman" w:hAnsi="Times New Roman" w:cs="Times New Roman"/>
                <w:b/>
                <w:color w:val="FF0000"/>
              </w:rPr>
            </w:pPr>
            <w:r>
              <w:rPr>
                <w:rFonts w:ascii="Times New Roman" w:eastAsia="Times New Roman" w:hAnsi="Times New Roman" w:cs="Times New Roman"/>
                <w:b/>
                <w:sz w:val="24"/>
                <w:szCs w:val="24"/>
              </w:rPr>
              <w:t xml:space="preserve"> </w:t>
            </w:r>
            <w:r w:rsidR="00FA7B98" w:rsidRPr="00FD4479">
              <w:rPr>
                <w:rFonts w:ascii="Times New Roman" w:eastAsia="Times New Roman" w:hAnsi="Times New Roman" w:cs="Times New Roman"/>
                <w:b/>
                <w:sz w:val="24"/>
                <w:szCs w:val="24"/>
              </w:rPr>
              <w:t>Bendra kaina su PVM žodžiais:</w:t>
            </w:r>
            <w:r w:rsidR="00FA7B98" w:rsidRPr="00FD4479">
              <w:rPr>
                <w:rFonts w:ascii="Times New Roman" w:eastAsia="Times New Roman" w:hAnsi="Times New Roman" w:cs="Times New Roman"/>
                <w:b/>
                <w:i/>
                <w:sz w:val="24"/>
                <w:szCs w:val="24"/>
              </w:rPr>
              <w:t xml:space="preserve"> </w:t>
            </w:r>
            <w:r w:rsidR="00FA7B98" w:rsidRPr="00FD4479">
              <w:rPr>
                <w:rFonts w:ascii="Times New Roman" w:eastAsia="Times New Roman" w:hAnsi="Times New Roman" w:cs="Times New Roman"/>
                <w:b/>
                <w:color w:val="FF0000"/>
                <w:sz w:val="24"/>
                <w:szCs w:val="24"/>
              </w:rPr>
              <w:t>įrašyti</w:t>
            </w:r>
          </w:p>
        </w:tc>
      </w:tr>
    </w:tbl>
    <w:p w14:paraId="7F960EAF" w14:textId="77777777" w:rsidR="00503DFB" w:rsidRDefault="00AD5CA0" w:rsidP="00AD5CA0">
      <w:pPr>
        <w:spacing w:line="240" w:lineRule="auto"/>
        <w:ind w:left="426" w:right="142"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A849153" w14:textId="77777777" w:rsidR="003E1EBE" w:rsidRPr="00AD09A3" w:rsidRDefault="003E1EBE" w:rsidP="003E1EBE">
      <w:pPr>
        <w:pStyle w:val="Sraopastraipa"/>
        <w:numPr>
          <w:ilvl w:val="0"/>
          <w:numId w:val="38"/>
        </w:numPr>
        <w:spacing w:line="240" w:lineRule="auto"/>
        <w:contextualSpacing w:val="0"/>
        <w:rPr>
          <w:rFonts w:ascii="Times New Roman" w:eastAsia="SimSun" w:hAnsi="Times New Roman"/>
        </w:rPr>
      </w:pPr>
      <w:r w:rsidRPr="00AD09A3">
        <w:rPr>
          <w:rFonts w:ascii="Times New Roman" w:eastAsia="SimSun" w:hAnsi="Times New Roman"/>
        </w:rPr>
        <w:t>Tais atvejais, kai suma skaičiais skiriasi nuo sumos žodžiais, teisinga laikoma nurodyta suma žodžiais.</w:t>
      </w:r>
    </w:p>
    <w:p w14:paraId="0AC7F44C" w14:textId="77777777" w:rsidR="003E1EBE" w:rsidRPr="00AD09A3" w:rsidRDefault="003E1EBE" w:rsidP="003E1EBE">
      <w:pPr>
        <w:pStyle w:val="Sraopastraipa"/>
        <w:numPr>
          <w:ilvl w:val="0"/>
          <w:numId w:val="38"/>
        </w:numPr>
        <w:spacing w:line="240" w:lineRule="auto"/>
        <w:contextualSpacing w:val="0"/>
        <w:rPr>
          <w:rFonts w:ascii="Times New Roman" w:eastAsia="SimSun" w:hAnsi="Times New Roman"/>
        </w:rPr>
      </w:pPr>
      <w:r w:rsidRPr="00AD09A3">
        <w:rPr>
          <w:rFonts w:ascii="Times New Roman" w:eastAsia="SimSun" w:hAnsi="Times New Roman"/>
        </w:rPr>
        <w:t>Tais atvejais, kai pagal galiojančius teisės aktus tiekėjui nereikia mokėti PVM, PVM sumos nenurodo, – nurodo priežastis dėl kurių PVM nemoka.</w:t>
      </w:r>
    </w:p>
    <w:p w14:paraId="29CA1C3E" w14:textId="6E6BE0EA" w:rsidR="003E1EBE" w:rsidRDefault="006419BD" w:rsidP="003E1EBE">
      <w:pPr>
        <w:pStyle w:val="Sraopastraipa"/>
        <w:numPr>
          <w:ilvl w:val="0"/>
          <w:numId w:val="38"/>
        </w:numPr>
        <w:tabs>
          <w:tab w:val="left" w:pos="720"/>
        </w:tabs>
        <w:spacing w:line="240" w:lineRule="auto"/>
        <w:contextualSpacing w:val="0"/>
        <w:rPr>
          <w:rFonts w:ascii="Times New Roman" w:hAnsi="Times New Roman"/>
        </w:rPr>
      </w:pPr>
      <w:r>
        <w:rPr>
          <w:rFonts w:ascii="Times New Roman" w:hAnsi="Times New Roman"/>
        </w:rPr>
        <w:t xml:space="preserve"> </w:t>
      </w:r>
      <w:r w:rsidR="003E1EBE" w:rsidRPr="00AD09A3">
        <w:rPr>
          <w:rFonts w:ascii="Times New Roman" w:hAnsi="Times New Roman"/>
        </w:rPr>
        <w:t xml:space="preserve">Taip pat mes patvirtiname, kad visa pasiūlyme pateikta informacija yra teisinga, atitinka tikrovę ir apima viską, ko reikia visiškam ir tinkamam Sutarties įvykdymui. </w:t>
      </w:r>
    </w:p>
    <w:p w14:paraId="0DE0E821" w14:textId="77777777" w:rsidR="003E1EBE" w:rsidRPr="00AD09A3" w:rsidRDefault="003E1EBE" w:rsidP="006419BD">
      <w:pPr>
        <w:pStyle w:val="Sraopastraipa"/>
        <w:tabs>
          <w:tab w:val="left" w:pos="720"/>
        </w:tabs>
        <w:spacing w:line="240" w:lineRule="auto"/>
        <w:ind w:left="786" w:firstLine="0"/>
        <w:contextualSpacing w:val="0"/>
        <w:rPr>
          <w:rFonts w:ascii="Times New Roman" w:hAnsi="Times New Roman"/>
        </w:rPr>
      </w:pPr>
    </w:p>
    <w:p w14:paraId="462862C1" w14:textId="16EDE70A" w:rsidR="00154E5D" w:rsidRDefault="00026B9C" w:rsidP="00281C6D">
      <w:pPr>
        <w:tabs>
          <w:tab w:val="left" w:pos="426"/>
        </w:tabs>
        <w:spacing w:line="240" w:lineRule="auto"/>
        <w:ind w:left="142" w:right="142"/>
        <w:rPr>
          <w:rFonts w:ascii="Times New Roman" w:hAnsi="Times New Roman" w:cs="Times New Roman"/>
          <w:bCs/>
          <w:iCs/>
          <w:sz w:val="24"/>
          <w:szCs w:val="20"/>
          <w:lang w:eastAsia="en-US"/>
        </w:rPr>
      </w:pPr>
      <w:r w:rsidRPr="00B468A4">
        <w:rPr>
          <w:rFonts w:ascii="Times New Roman" w:eastAsia="Calibri" w:hAnsi="Times New Roman" w:cs="Times New Roman"/>
          <w:i/>
          <w:iCs/>
          <w:sz w:val="24"/>
          <w:szCs w:val="24"/>
        </w:rPr>
        <w:t xml:space="preserve"> </w:t>
      </w:r>
      <w:r w:rsidR="00513E6D">
        <w:rPr>
          <w:rFonts w:ascii="Times New Roman" w:eastAsia="Calibri" w:hAnsi="Times New Roman" w:cs="Times New Roman"/>
          <w:i/>
          <w:iCs/>
          <w:sz w:val="24"/>
          <w:szCs w:val="24"/>
        </w:rPr>
        <w:t xml:space="preserve">    </w:t>
      </w:r>
      <w:r w:rsidR="00154E5D">
        <w:rPr>
          <w:rFonts w:ascii="Times New Roman" w:hAnsi="Times New Roman" w:cs="Times New Roman"/>
          <w:bCs/>
          <w:iCs/>
          <w:sz w:val="24"/>
          <w:szCs w:val="20"/>
          <w:lang w:eastAsia="en-US"/>
        </w:rPr>
        <w:t xml:space="preserve">  </w:t>
      </w:r>
    </w:p>
    <w:p w14:paraId="35A05184" w14:textId="4FF21A6A" w:rsidR="00026B9C" w:rsidRDefault="00026B9C" w:rsidP="00BD323A">
      <w:pPr>
        <w:tabs>
          <w:tab w:val="left" w:pos="426"/>
        </w:tabs>
        <w:spacing w:line="240" w:lineRule="auto"/>
        <w:ind w:left="426" w:right="142" w:firstLine="413"/>
        <w:rPr>
          <w:rFonts w:ascii="Times New Roman" w:eastAsia="Calibri" w:hAnsi="Times New Roman" w:cs="Times New Roman"/>
          <w:b/>
          <w:sz w:val="24"/>
          <w:szCs w:val="24"/>
        </w:rPr>
      </w:pPr>
      <w:r w:rsidRPr="00B468A4">
        <w:rPr>
          <w:rFonts w:ascii="Times New Roman" w:eastAsia="Calibri" w:hAnsi="Times New Roman" w:cs="Times New Roman"/>
          <w:i/>
          <w:iCs/>
          <w:sz w:val="24"/>
          <w:szCs w:val="24"/>
        </w:rPr>
        <w:t xml:space="preserve"> </w:t>
      </w:r>
      <w:r>
        <w:rPr>
          <w:rFonts w:ascii="Times New Roman" w:eastAsia="Calibri" w:hAnsi="Times New Roman" w:cs="Times New Roman"/>
          <w:b/>
          <w:sz w:val="24"/>
          <w:szCs w:val="24"/>
        </w:rPr>
        <w:t xml:space="preserve">       5. </w:t>
      </w:r>
      <w:r w:rsidRPr="006F173E">
        <w:rPr>
          <w:rFonts w:ascii="Times New Roman" w:eastAsia="Calibri" w:hAnsi="Times New Roman" w:cs="Times New Roman"/>
          <w:b/>
          <w:sz w:val="24"/>
          <w:szCs w:val="24"/>
        </w:rPr>
        <w:t>Patvirtiname, kad siūlom</w:t>
      </w:r>
      <w:r>
        <w:rPr>
          <w:rFonts w:ascii="Times New Roman" w:eastAsia="Calibri" w:hAnsi="Times New Roman" w:cs="Times New Roman"/>
          <w:b/>
          <w:sz w:val="24"/>
          <w:szCs w:val="24"/>
        </w:rPr>
        <w:t xml:space="preserve">os </w:t>
      </w:r>
      <w:r w:rsidRPr="006F173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prekės</w:t>
      </w:r>
      <w:r w:rsidRPr="006F173E">
        <w:rPr>
          <w:rFonts w:ascii="Times New Roman" w:eastAsia="Calibri" w:hAnsi="Times New Roman" w:cs="Times New Roman"/>
          <w:b/>
          <w:sz w:val="24"/>
          <w:szCs w:val="24"/>
        </w:rPr>
        <w:t xml:space="preserve">   visiškai atitinka pirkimo dokumentuose nurodytus reikalavimus</w:t>
      </w:r>
      <w:r>
        <w:rPr>
          <w:rFonts w:ascii="Times New Roman" w:eastAsia="Calibri" w:hAnsi="Times New Roman" w:cs="Times New Roman"/>
          <w:b/>
          <w:sz w:val="24"/>
          <w:szCs w:val="24"/>
        </w:rPr>
        <w:t xml:space="preserve">.  </w:t>
      </w:r>
    </w:p>
    <w:p w14:paraId="6220644B" w14:textId="77777777" w:rsidR="00DF6EFC" w:rsidRDefault="00DF6EFC" w:rsidP="00BD323A">
      <w:pPr>
        <w:tabs>
          <w:tab w:val="left" w:pos="426"/>
        </w:tabs>
        <w:spacing w:line="240" w:lineRule="auto"/>
        <w:ind w:left="426" w:right="142" w:firstLine="413"/>
        <w:rPr>
          <w:rFonts w:ascii="Times New Roman" w:eastAsia="Calibri" w:hAnsi="Times New Roman" w:cs="Times New Roman"/>
          <w:b/>
          <w:sz w:val="24"/>
          <w:szCs w:val="24"/>
        </w:rPr>
      </w:pPr>
    </w:p>
    <w:tbl>
      <w:tblPr>
        <w:tblStyle w:val="Lentelstinklelis"/>
        <w:tblW w:w="4856" w:type="pct"/>
        <w:tblInd w:w="421" w:type="dxa"/>
        <w:tblLook w:val="04A0" w:firstRow="1" w:lastRow="0" w:firstColumn="1" w:lastColumn="0" w:noHBand="0" w:noVBand="1"/>
      </w:tblPr>
      <w:tblGrid>
        <w:gridCol w:w="711"/>
        <w:gridCol w:w="5147"/>
        <w:gridCol w:w="1794"/>
        <w:gridCol w:w="2827"/>
      </w:tblGrid>
      <w:tr w:rsidR="00836019" w:rsidRPr="007F1BFF" w14:paraId="2035D596" w14:textId="36C9FDDF" w:rsidTr="00C55410">
        <w:trPr>
          <w:trHeight w:val="1085"/>
        </w:trPr>
        <w:tc>
          <w:tcPr>
            <w:tcW w:w="339" w:type="pct"/>
          </w:tcPr>
          <w:p w14:paraId="2E6F1C15" w14:textId="77777777" w:rsidR="00664EC9" w:rsidRPr="007F1BFF" w:rsidRDefault="00664EC9" w:rsidP="00664EC9">
            <w:pPr>
              <w:tabs>
                <w:tab w:val="left" w:pos="371"/>
              </w:tabs>
              <w:ind w:firstLine="0"/>
              <w:jc w:val="center"/>
              <w:rPr>
                <w:rFonts w:eastAsia="Calibri" w:hAnsi="Times New Roman" w:cs="Times New Roman"/>
                <w:sz w:val="24"/>
                <w:szCs w:val="24"/>
              </w:rPr>
            </w:pPr>
            <w:r w:rsidRPr="007F1BFF">
              <w:rPr>
                <w:rFonts w:eastAsia="Calibri" w:hAnsi="Times New Roman" w:cs="Times New Roman"/>
                <w:b/>
                <w:sz w:val="24"/>
                <w:szCs w:val="24"/>
              </w:rPr>
              <w:t>Eil. Nr.</w:t>
            </w:r>
          </w:p>
        </w:tc>
        <w:tc>
          <w:tcPr>
            <w:tcW w:w="2456" w:type="pct"/>
          </w:tcPr>
          <w:p w14:paraId="77951403" w14:textId="6DB3739E" w:rsidR="00664EC9" w:rsidRPr="007F1BFF" w:rsidRDefault="00664EC9" w:rsidP="00664EC9">
            <w:pPr>
              <w:ind w:firstLine="0"/>
              <w:jc w:val="center"/>
              <w:rPr>
                <w:rFonts w:eastAsia="Calibri" w:hAnsi="Times New Roman" w:cs="Times New Roman"/>
                <w:bCs/>
                <w:sz w:val="24"/>
                <w:szCs w:val="24"/>
              </w:rPr>
            </w:pPr>
            <w:r>
              <w:rPr>
                <w:rFonts w:eastAsia="Calibri" w:hAnsi="Times New Roman" w:cs="Times New Roman"/>
                <w:b/>
                <w:sz w:val="24"/>
                <w:szCs w:val="24"/>
              </w:rPr>
              <w:t>Prekės pavadinimas</w:t>
            </w:r>
          </w:p>
        </w:tc>
        <w:tc>
          <w:tcPr>
            <w:tcW w:w="856" w:type="pct"/>
          </w:tcPr>
          <w:p w14:paraId="67C2BC08" w14:textId="34B47A8A" w:rsidR="00664EC9" w:rsidRPr="000F7C0A" w:rsidRDefault="00664EC9" w:rsidP="00664EC9">
            <w:pPr>
              <w:ind w:firstLine="0"/>
              <w:jc w:val="center"/>
              <w:rPr>
                <w:rFonts w:eastAsia="Calibri" w:hAnsi="Times New Roman" w:cs="Times New Roman"/>
                <w:b/>
                <w:bCs/>
                <w:sz w:val="24"/>
                <w:szCs w:val="24"/>
              </w:rPr>
            </w:pPr>
            <w:r w:rsidRPr="000F7C0A">
              <w:rPr>
                <w:rFonts w:eastAsia="Calibri" w:hAnsi="Times New Roman" w:cs="Times New Roman"/>
                <w:b/>
                <w:bCs/>
                <w:sz w:val="24"/>
                <w:szCs w:val="24"/>
              </w:rPr>
              <w:t>Mato vnt.,</w:t>
            </w:r>
          </w:p>
          <w:p w14:paraId="1480CA88" w14:textId="25679371" w:rsidR="00664EC9" w:rsidRPr="000F7C0A" w:rsidRDefault="00664EC9" w:rsidP="00664EC9">
            <w:pPr>
              <w:ind w:firstLine="0"/>
              <w:jc w:val="center"/>
              <w:rPr>
                <w:rFonts w:eastAsia="Calibri" w:hAnsi="Times New Roman" w:cs="Times New Roman"/>
                <w:b/>
                <w:bCs/>
                <w:sz w:val="24"/>
                <w:szCs w:val="24"/>
              </w:rPr>
            </w:pPr>
            <w:r w:rsidRPr="000F7C0A">
              <w:rPr>
                <w:rFonts w:eastAsia="Calibri" w:hAnsi="Times New Roman" w:cs="Times New Roman"/>
                <w:b/>
                <w:bCs/>
                <w:sz w:val="24"/>
                <w:szCs w:val="24"/>
              </w:rPr>
              <w:t>kiekis</w:t>
            </w:r>
          </w:p>
          <w:p w14:paraId="21A9A55A" w14:textId="0A25D0AA" w:rsidR="00664EC9" w:rsidRPr="007F1BFF" w:rsidRDefault="00664EC9" w:rsidP="00664EC9">
            <w:pPr>
              <w:ind w:firstLine="0"/>
              <w:jc w:val="center"/>
              <w:rPr>
                <w:rFonts w:eastAsia="Calibri" w:hAnsi="Times New Roman" w:cs="Times New Roman"/>
                <w:sz w:val="24"/>
                <w:szCs w:val="24"/>
              </w:rPr>
            </w:pPr>
          </w:p>
        </w:tc>
        <w:tc>
          <w:tcPr>
            <w:tcW w:w="1349" w:type="pct"/>
          </w:tcPr>
          <w:p w14:paraId="33B4472D" w14:textId="77777777" w:rsidR="00EC31D7" w:rsidRPr="00EC31D7" w:rsidRDefault="00EC31D7" w:rsidP="00EC31D7">
            <w:pPr>
              <w:ind w:firstLine="0"/>
              <w:rPr>
                <w:rFonts w:hAnsi="Times New Roman" w:cs="Times New Roman"/>
                <w:b/>
                <w:bCs/>
                <w:color w:val="00000A"/>
                <w:sz w:val="22"/>
                <w:szCs w:val="22"/>
                <w:lang w:eastAsia="zh-CN" w:bidi="hi-IN"/>
              </w:rPr>
            </w:pPr>
            <w:r w:rsidRPr="00EC31D7">
              <w:rPr>
                <w:rFonts w:hAnsi="Times New Roman" w:cs="Times New Roman"/>
                <w:b/>
                <w:bCs/>
                <w:color w:val="00000A"/>
                <w:sz w:val="22"/>
                <w:szCs w:val="22"/>
                <w:lang w:eastAsia="zh-CN" w:bidi="hi-IN"/>
              </w:rPr>
              <w:t>Siūloma techninio reikalavimo reikšmė</w:t>
            </w:r>
          </w:p>
          <w:p w14:paraId="4D9DFA13" w14:textId="77777777" w:rsidR="00CE6995" w:rsidRDefault="00EC31D7" w:rsidP="00EC31D7">
            <w:pPr>
              <w:ind w:firstLine="0"/>
              <w:jc w:val="left"/>
              <w:rPr>
                <w:rFonts w:hAnsi="Times New Roman" w:cs="Times New Roman"/>
                <w:i/>
                <w:iCs/>
                <w:color w:val="FF0000"/>
                <w:sz w:val="22"/>
                <w:szCs w:val="22"/>
                <w:lang w:eastAsia="zh-CN" w:bidi="hi-IN"/>
              </w:rPr>
            </w:pPr>
            <w:r w:rsidRPr="00EC31D7">
              <w:rPr>
                <w:rFonts w:hAnsi="Times New Roman" w:cs="Times New Roman"/>
                <w:i/>
                <w:iCs/>
                <w:color w:val="FF0000"/>
                <w:sz w:val="22"/>
                <w:szCs w:val="22"/>
                <w:lang w:eastAsia="zh-CN" w:bidi="hi-IN"/>
              </w:rPr>
              <w:t>(Įrašykite atitinka / neatitinka</w:t>
            </w:r>
            <w:r w:rsidR="00CE6995">
              <w:rPr>
                <w:rFonts w:hAnsi="Times New Roman" w:cs="Times New Roman"/>
                <w:i/>
                <w:iCs/>
                <w:color w:val="FF0000"/>
                <w:sz w:val="22"/>
                <w:szCs w:val="22"/>
                <w:lang w:eastAsia="zh-CN" w:bidi="hi-IN"/>
              </w:rPr>
              <w:t xml:space="preserve">, </w:t>
            </w:r>
          </w:p>
          <w:p w14:paraId="7E1D21DC" w14:textId="0191B373" w:rsidR="00664EC9" w:rsidRPr="00CE6995" w:rsidRDefault="00EC31D7" w:rsidP="00EC31D7">
            <w:pPr>
              <w:ind w:firstLine="0"/>
              <w:jc w:val="left"/>
              <w:rPr>
                <w:rFonts w:hAnsi="Times New Roman" w:cs="Times New Roman"/>
                <w:i/>
                <w:iCs/>
                <w:color w:val="FF0000"/>
                <w:sz w:val="22"/>
                <w:szCs w:val="22"/>
                <w:lang w:eastAsia="zh-CN" w:bidi="hi-IN"/>
              </w:rPr>
            </w:pPr>
            <w:r w:rsidRPr="00EC31D7">
              <w:rPr>
                <w:rFonts w:hAnsi="Times New Roman" w:cs="Times New Roman"/>
                <w:i/>
                <w:iCs/>
                <w:color w:val="FF0000"/>
                <w:sz w:val="22"/>
                <w:szCs w:val="22"/>
                <w:lang w:eastAsia="zh-CN" w:bidi="hi-IN"/>
              </w:rPr>
              <w:t xml:space="preserve"> </w:t>
            </w:r>
            <w:r w:rsidRPr="00EC31D7">
              <w:rPr>
                <w:rFonts w:hAnsi="Times New Roman" w:cs="Times New Roman"/>
                <w:i/>
                <w:iCs/>
                <w:color w:val="FF0000"/>
                <w:sz w:val="22"/>
                <w:szCs w:val="22"/>
                <w:u w:val="single"/>
                <w:lang w:eastAsia="zh-CN" w:bidi="hi-IN"/>
              </w:rPr>
              <w:t>nereikalingą ištrinkite</w:t>
            </w:r>
            <w:r w:rsidRPr="00EC31D7">
              <w:rPr>
                <w:rFonts w:hAnsi="Times New Roman" w:cs="Times New Roman"/>
                <w:i/>
                <w:iCs/>
                <w:color w:val="FF0000"/>
                <w:sz w:val="22"/>
                <w:szCs w:val="22"/>
                <w:lang w:eastAsia="zh-CN" w:bidi="hi-IN"/>
              </w:rPr>
              <w:t>)</w:t>
            </w:r>
          </w:p>
        </w:tc>
      </w:tr>
      <w:tr w:rsidR="00836019" w:rsidRPr="007F1BFF" w14:paraId="3244B758" w14:textId="0B931029" w:rsidTr="00F01EA9">
        <w:trPr>
          <w:trHeight w:val="811"/>
        </w:trPr>
        <w:tc>
          <w:tcPr>
            <w:tcW w:w="339" w:type="pct"/>
          </w:tcPr>
          <w:p w14:paraId="4C4FADFD" w14:textId="4E5FDA54" w:rsidR="00664EC9" w:rsidRPr="007F1BFF" w:rsidRDefault="00EB36A1" w:rsidP="00664EC9">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5.</w:t>
            </w:r>
            <w:r w:rsidR="00664EC9">
              <w:rPr>
                <w:rFonts w:eastAsia="Calibri" w:hAnsi="Times New Roman" w:cs="Times New Roman"/>
                <w:sz w:val="24"/>
                <w:szCs w:val="24"/>
              </w:rPr>
              <w:t>1.</w:t>
            </w:r>
          </w:p>
        </w:tc>
        <w:tc>
          <w:tcPr>
            <w:tcW w:w="2456" w:type="pct"/>
          </w:tcPr>
          <w:p w14:paraId="47D81A5B" w14:textId="0B412D92" w:rsidR="00664EC9" w:rsidRDefault="00664EC9" w:rsidP="00664EC9">
            <w:pPr>
              <w:ind w:firstLine="0"/>
              <w:rPr>
                <w:rFonts w:hAnsi="Times New Roman" w:cs="Times New Roman"/>
                <w:b/>
                <w:sz w:val="24"/>
                <w:szCs w:val="24"/>
              </w:rPr>
            </w:pPr>
            <w:r w:rsidRPr="000042F5">
              <w:rPr>
                <w:rFonts w:hAnsi="Times New Roman" w:cs="Times New Roman"/>
                <w:b/>
                <w:sz w:val="24"/>
                <w:szCs w:val="24"/>
              </w:rPr>
              <w:t>Kupolo formos</w:t>
            </w:r>
            <w:r>
              <w:rPr>
                <w:rFonts w:hAnsi="Times New Roman" w:cs="Times New Roman"/>
                <w:b/>
                <w:sz w:val="24"/>
                <w:szCs w:val="24"/>
              </w:rPr>
              <w:t xml:space="preserve"> p</w:t>
            </w:r>
            <w:r w:rsidRPr="000042F5">
              <w:rPr>
                <w:rFonts w:hAnsi="Times New Roman" w:cs="Times New Roman"/>
                <w:b/>
                <w:sz w:val="24"/>
                <w:szCs w:val="24"/>
              </w:rPr>
              <w:t>aviljonas</w:t>
            </w:r>
          </w:p>
          <w:p w14:paraId="02842739" w14:textId="77777777" w:rsidR="00C01676" w:rsidRPr="00887877" w:rsidRDefault="00C01676" w:rsidP="00887877">
            <w:pPr>
              <w:snapToGrid w:val="0"/>
              <w:ind w:firstLine="0"/>
              <w:rPr>
                <w:rFonts w:hAnsi="Times New Roman" w:cs="Times New Roman"/>
                <w:color w:val="000000"/>
                <w:sz w:val="24"/>
                <w:szCs w:val="24"/>
              </w:rPr>
            </w:pPr>
            <w:r w:rsidRPr="00887877">
              <w:rPr>
                <w:rFonts w:hAnsi="Times New Roman" w:cs="Times New Roman"/>
                <w:color w:val="000000"/>
                <w:sz w:val="24"/>
                <w:szCs w:val="24"/>
              </w:rPr>
              <w:t>Bendri kupolo išmatavimai turi būti ne mažiau nei: grindys – 28 m</w:t>
            </w:r>
            <w:r w:rsidRPr="00887877">
              <w:rPr>
                <w:rFonts w:hAnsi="Times New Roman" w:cs="Times New Roman"/>
                <w:color w:val="000000"/>
                <w:sz w:val="24"/>
                <w:szCs w:val="24"/>
                <w:vertAlign w:val="superscript"/>
              </w:rPr>
              <w:t>2</w:t>
            </w:r>
            <w:r w:rsidRPr="00887877">
              <w:rPr>
                <w:rFonts w:hAnsi="Times New Roman" w:cs="Times New Roman"/>
                <w:color w:val="000000"/>
                <w:sz w:val="24"/>
                <w:szCs w:val="24"/>
              </w:rPr>
              <w:t>; danga – 56 m</w:t>
            </w:r>
            <w:r w:rsidRPr="00887877">
              <w:rPr>
                <w:rFonts w:hAnsi="Times New Roman" w:cs="Times New Roman"/>
                <w:color w:val="000000"/>
                <w:sz w:val="24"/>
                <w:szCs w:val="24"/>
                <w:vertAlign w:val="superscript"/>
              </w:rPr>
              <w:t>2</w:t>
            </w:r>
            <w:r w:rsidRPr="00887877">
              <w:rPr>
                <w:rFonts w:hAnsi="Times New Roman" w:cs="Times New Roman"/>
                <w:color w:val="000000"/>
                <w:sz w:val="24"/>
                <w:szCs w:val="24"/>
              </w:rPr>
              <w:t>; aukštis - 3,6 m.</w:t>
            </w:r>
          </w:p>
          <w:p w14:paraId="001D1004" w14:textId="77777777" w:rsidR="00F01EA9" w:rsidRDefault="00C01676" w:rsidP="00C01676">
            <w:pPr>
              <w:ind w:firstLine="0"/>
              <w:rPr>
                <w:rFonts w:hAnsi="Times New Roman" w:cs="Times New Roman"/>
                <w:color w:val="000000"/>
                <w:sz w:val="24"/>
                <w:szCs w:val="24"/>
              </w:rPr>
            </w:pPr>
            <w:r>
              <w:rPr>
                <w:rFonts w:hAnsi="Times New Roman" w:cs="Times New Roman"/>
                <w:color w:val="000000"/>
                <w:sz w:val="24"/>
                <w:szCs w:val="24"/>
              </w:rPr>
              <w:t xml:space="preserve">Kupolo formos </w:t>
            </w:r>
            <w:r w:rsidRPr="000042F5">
              <w:rPr>
                <w:rFonts w:hAnsi="Times New Roman" w:cs="Times New Roman"/>
                <w:color w:val="000000"/>
                <w:sz w:val="24"/>
                <w:szCs w:val="24"/>
              </w:rPr>
              <w:t xml:space="preserve">rėmo elementai </w:t>
            </w:r>
            <w:r>
              <w:rPr>
                <w:rFonts w:hAnsi="Times New Roman" w:cs="Times New Roman"/>
                <w:color w:val="000000"/>
                <w:sz w:val="24"/>
                <w:szCs w:val="24"/>
              </w:rPr>
              <w:t xml:space="preserve">turi būti </w:t>
            </w:r>
            <w:r w:rsidRPr="000042F5">
              <w:rPr>
                <w:rFonts w:hAnsi="Times New Roman" w:cs="Times New Roman"/>
                <w:color w:val="000000"/>
                <w:sz w:val="24"/>
                <w:szCs w:val="24"/>
              </w:rPr>
              <w:t>i</w:t>
            </w:r>
            <w:r>
              <w:rPr>
                <w:rFonts w:hAnsi="Times New Roman" w:cs="Times New Roman"/>
                <w:color w:val="000000"/>
                <w:sz w:val="24"/>
                <w:szCs w:val="24"/>
              </w:rPr>
              <w:t>š</w:t>
            </w:r>
            <w:r w:rsidRPr="000042F5">
              <w:rPr>
                <w:rFonts w:hAnsi="Times New Roman" w:cs="Times New Roman"/>
                <w:color w:val="000000"/>
                <w:sz w:val="24"/>
                <w:szCs w:val="24"/>
              </w:rPr>
              <w:t xml:space="preserve"> cinkuoto plieno, vieno varžto </w:t>
            </w:r>
            <w:r w:rsidRPr="002B6E62">
              <w:rPr>
                <w:rFonts w:hAnsi="Times New Roman" w:cs="Times New Roman"/>
                <w:color w:val="000000"/>
                <w:sz w:val="24"/>
                <w:szCs w:val="24"/>
              </w:rPr>
              <w:t xml:space="preserve">apšiltinta jungtis </w:t>
            </w:r>
            <w:r w:rsidRPr="000042F5">
              <w:rPr>
                <w:rFonts w:hAnsi="Times New Roman" w:cs="Times New Roman"/>
                <w:color w:val="000000"/>
                <w:sz w:val="24"/>
                <w:szCs w:val="24"/>
              </w:rPr>
              <w:t>daugiasluoksnei sienai M10 8-8, apatinės jungtys</w:t>
            </w:r>
            <w:r>
              <w:rPr>
                <w:rFonts w:hAnsi="Times New Roman" w:cs="Times New Roman"/>
                <w:color w:val="000000"/>
                <w:sz w:val="24"/>
                <w:szCs w:val="24"/>
              </w:rPr>
              <w:t xml:space="preserve"> </w:t>
            </w:r>
            <w:r w:rsidRPr="000042F5">
              <w:rPr>
                <w:rFonts w:hAnsi="Times New Roman" w:cs="Times New Roman"/>
                <w:color w:val="000000"/>
                <w:sz w:val="24"/>
                <w:szCs w:val="24"/>
              </w:rPr>
              <w:t>kupolo tvirtinimui prie pagrindo.</w:t>
            </w:r>
          </w:p>
          <w:p w14:paraId="777F8A7E" w14:textId="77777777" w:rsidR="00F01EA9" w:rsidRDefault="00C01676" w:rsidP="00C01676">
            <w:pPr>
              <w:ind w:firstLine="0"/>
              <w:rPr>
                <w:rFonts w:hAnsi="Times New Roman" w:cs="Times New Roman"/>
                <w:color w:val="000000"/>
                <w:sz w:val="24"/>
                <w:szCs w:val="24"/>
              </w:rPr>
            </w:pPr>
            <w:r>
              <w:rPr>
                <w:rFonts w:hAnsi="Times New Roman" w:cs="Times New Roman"/>
                <w:color w:val="000000"/>
                <w:sz w:val="24"/>
                <w:szCs w:val="24"/>
              </w:rPr>
              <w:t xml:space="preserve">Kupolo dangos </w:t>
            </w:r>
            <w:r w:rsidRPr="000042F5">
              <w:rPr>
                <w:rFonts w:hAnsi="Times New Roman" w:cs="Times New Roman"/>
                <w:color w:val="000000"/>
                <w:sz w:val="24"/>
                <w:szCs w:val="24"/>
              </w:rPr>
              <w:t xml:space="preserve">60% </w:t>
            </w:r>
            <w:r>
              <w:rPr>
                <w:rFonts w:hAnsi="Times New Roman" w:cs="Times New Roman"/>
                <w:color w:val="000000"/>
                <w:sz w:val="24"/>
                <w:szCs w:val="24"/>
              </w:rPr>
              <w:t>turi būti</w:t>
            </w:r>
            <w:r w:rsidRPr="000042F5">
              <w:rPr>
                <w:rFonts w:hAnsi="Times New Roman" w:cs="Times New Roman"/>
                <w:color w:val="000000"/>
                <w:sz w:val="24"/>
                <w:szCs w:val="24"/>
              </w:rPr>
              <w:t xml:space="preserve"> PVC danga </w:t>
            </w:r>
            <w:r>
              <w:rPr>
                <w:rFonts w:hAnsi="Times New Roman" w:cs="Times New Roman"/>
                <w:color w:val="000000"/>
                <w:sz w:val="24"/>
                <w:szCs w:val="24"/>
              </w:rPr>
              <w:t xml:space="preserve">ne mažiau nei </w:t>
            </w:r>
            <w:r w:rsidRPr="000042F5">
              <w:rPr>
                <w:rFonts w:hAnsi="Times New Roman" w:cs="Times New Roman"/>
                <w:color w:val="000000"/>
                <w:sz w:val="24"/>
                <w:szCs w:val="24"/>
              </w:rPr>
              <w:t>900gr/m</w:t>
            </w:r>
            <w:r>
              <w:rPr>
                <w:rFonts w:hAnsi="Times New Roman" w:cs="Times New Roman"/>
                <w:color w:val="000000"/>
                <w:sz w:val="24"/>
                <w:szCs w:val="24"/>
                <w:vertAlign w:val="superscript"/>
              </w:rPr>
              <w:t xml:space="preserve">2 </w:t>
            </w:r>
            <w:r>
              <w:rPr>
                <w:rFonts w:hAnsi="Times New Roman" w:cs="Times New Roman"/>
                <w:color w:val="000000"/>
                <w:sz w:val="24"/>
                <w:szCs w:val="24"/>
              </w:rPr>
              <w:t>(spalvą parenka užsakovas);</w:t>
            </w:r>
            <w:r w:rsidRPr="000042F5">
              <w:rPr>
                <w:rFonts w:hAnsi="Times New Roman" w:cs="Times New Roman"/>
                <w:color w:val="000000"/>
                <w:sz w:val="24"/>
                <w:szCs w:val="24"/>
              </w:rPr>
              <w:t xml:space="preserve"> </w:t>
            </w:r>
          </w:p>
          <w:p w14:paraId="22CDC405" w14:textId="77777777" w:rsidR="00F01EA9" w:rsidRDefault="00C01676" w:rsidP="00C01676">
            <w:pPr>
              <w:ind w:firstLine="0"/>
              <w:rPr>
                <w:rFonts w:hAnsi="Times New Roman" w:cs="Times New Roman"/>
                <w:color w:val="000000"/>
                <w:sz w:val="24"/>
                <w:szCs w:val="24"/>
              </w:rPr>
            </w:pPr>
            <w:r w:rsidRPr="002B6E62">
              <w:rPr>
                <w:rFonts w:hAnsi="Times New Roman" w:cs="Times New Roman"/>
                <w:color w:val="000000"/>
                <w:sz w:val="24"/>
                <w:szCs w:val="24"/>
              </w:rPr>
              <w:t xml:space="preserve">PVC skaidrus 625gr./m² </w:t>
            </w:r>
            <w:proofErr w:type="spellStart"/>
            <w:r w:rsidRPr="002B6E62">
              <w:rPr>
                <w:rFonts w:hAnsi="Times New Roman" w:cs="Times New Roman"/>
                <w:color w:val="000000"/>
                <w:sz w:val="24"/>
                <w:szCs w:val="24"/>
              </w:rPr>
              <w:t>tonuotas</w:t>
            </w:r>
            <w:proofErr w:type="spellEnd"/>
            <w:r w:rsidRPr="002B6E62">
              <w:rPr>
                <w:rFonts w:hAnsi="Times New Roman" w:cs="Times New Roman"/>
                <w:color w:val="000000"/>
                <w:sz w:val="24"/>
                <w:szCs w:val="24"/>
              </w:rPr>
              <w:t xml:space="preserve"> langas UV atsparus 50 proc. paviršius</w:t>
            </w:r>
            <w:r>
              <w:rPr>
                <w:rFonts w:hAnsi="Times New Roman" w:cs="Times New Roman"/>
                <w:color w:val="000000"/>
                <w:sz w:val="24"/>
                <w:szCs w:val="24"/>
              </w:rPr>
              <w:t>.</w:t>
            </w:r>
          </w:p>
          <w:p w14:paraId="623B1BC6" w14:textId="77777777" w:rsidR="00F01EA9" w:rsidRDefault="00C01676" w:rsidP="00C01676">
            <w:pPr>
              <w:ind w:firstLine="0"/>
              <w:rPr>
                <w:rFonts w:hAnsi="Times New Roman" w:cs="Times New Roman"/>
                <w:color w:val="000000"/>
                <w:sz w:val="24"/>
                <w:szCs w:val="24"/>
              </w:rPr>
            </w:pPr>
            <w:r>
              <w:rPr>
                <w:rFonts w:hAnsi="Times New Roman" w:cs="Times New Roman"/>
                <w:color w:val="000000"/>
                <w:sz w:val="24"/>
                <w:szCs w:val="24"/>
              </w:rPr>
              <w:t>Į komplektą turi įeiti v</w:t>
            </w:r>
            <w:r w:rsidRPr="000042F5">
              <w:rPr>
                <w:rFonts w:hAnsi="Times New Roman" w:cs="Times New Roman"/>
                <w:color w:val="000000"/>
                <w:sz w:val="24"/>
                <w:szCs w:val="24"/>
              </w:rPr>
              <w:t>aržtų, veržlių, įtempimo virvių komplektas</w:t>
            </w:r>
            <w:r>
              <w:rPr>
                <w:rFonts w:hAnsi="Times New Roman" w:cs="Times New Roman"/>
                <w:color w:val="000000"/>
                <w:sz w:val="24"/>
                <w:szCs w:val="24"/>
              </w:rPr>
              <w:t>, reikalingas montavimui</w:t>
            </w:r>
            <w:r w:rsidRPr="000042F5">
              <w:rPr>
                <w:rFonts w:hAnsi="Times New Roman" w:cs="Times New Roman"/>
                <w:color w:val="000000"/>
                <w:sz w:val="24"/>
                <w:szCs w:val="24"/>
              </w:rPr>
              <w:t>.</w:t>
            </w:r>
          </w:p>
          <w:p w14:paraId="55C02453" w14:textId="6B9F8841" w:rsidR="00664EC9" w:rsidRPr="007F1BFF" w:rsidRDefault="00C01676" w:rsidP="00C01676">
            <w:pPr>
              <w:ind w:firstLine="0"/>
              <w:rPr>
                <w:rFonts w:eastAsia="Calibri" w:hAnsi="Times New Roman" w:cs="Times New Roman"/>
                <w:sz w:val="24"/>
                <w:szCs w:val="24"/>
              </w:rPr>
            </w:pPr>
            <w:r w:rsidRPr="000042F5">
              <w:rPr>
                <w:rFonts w:hAnsi="Times New Roman" w:cs="Times New Roman"/>
                <w:color w:val="000000"/>
                <w:sz w:val="24"/>
                <w:szCs w:val="24"/>
              </w:rPr>
              <w:t xml:space="preserve"> </w:t>
            </w:r>
            <w:r>
              <w:rPr>
                <w:rFonts w:hAnsi="Times New Roman" w:cs="Times New Roman"/>
                <w:color w:val="000000"/>
                <w:sz w:val="24"/>
                <w:szCs w:val="24"/>
              </w:rPr>
              <w:t xml:space="preserve">Turi būti </w:t>
            </w:r>
            <w:proofErr w:type="spellStart"/>
            <w:r>
              <w:rPr>
                <w:rFonts w:hAnsi="Times New Roman" w:cs="Times New Roman"/>
                <w:color w:val="000000"/>
                <w:sz w:val="24"/>
                <w:szCs w:val="24"/>
              </w:rPr>
              <w:t>d</w:t>
            </w:r>
            <w:r w:rsidRPr="000042F5">
              <w:rPr>
                <w:rFonts w:hAnsi="Times New Roman" w:cs="Times New Roman"/>
                <w:color w:val="000000"/>
                <w:sz w:val="24"/>
                <w:szCs w:val="24"/>
              </w:rPr>
              <w:t>augiasluoksnės</w:t>
            </w:r>
            <w:proofErr w:type="spellEnd"/>
            <w:r w:rsidRPr="000042F5">
              <w:rPr>
                <w:rFonts w:hAnsi="Times New Roman" w:cs="Times New Roman"/>
                <w:color w:val="000000"/>
                <w:sz w:val="24"/>
                <w:szCs w:val="24"/>
              </w:rPr>
              <w:t xml:space="preserve"> sienos ventiliacijos elementai: 5 </w:t>
            </w:r>
            <w:proofErr w:type="spellStart"/>
            <w:r w:rsidRPr="000042F5">
              <w:rPr>
                <w:rFonts w:hAnsi="Times New Roman" w:cs="Times New Roman"/>
                <w:color w:val="000000"/>
                <w:sz w:val="24"/>
                <w:szCs w:val="24"/>
              </w:rPr>
              <w:t>viršutinės</w:t>
            </w:r>
            <w:proofErr w:type="spellEnd"/>
            <w:r w:rsidRPr="000042F5">
              <w:rPr>
                <w:rFonts w:hAnsi="Times New Roman" w:cs="Times New Roman"/>
                <w:color w:val="000000"/>
                <w:sz w:val="24"/>
                <w:szCs w:val="24"/>
              </w:rPr>
              <w:t xml:space="preserve"> angos (vožtuvai) su ventiliacijos elementais</w:t>
            </w:r>
            <w:r>
              <w:rPr>
                <w:rFonts w:hAnsi="Times New Roman" w:cs="Times New Roman"/>
                <w:color w:val="000000"/>
                <w:sz w:val="24"/>
                <w:szCs w:val="24"/>
              </w:rPr>
              <w:t>; a</w:t>
            </w:r>
            <w:r w:rsidRPr="000042F5">
              <w:rPr>
                <w:rFonts w:hAnsi="Times New Roman" w:cs="Times New Roman"/>
                <w:color w:val="000000"/>
                <w:sz w:val="24"/>
                <w:szCs w:val="24"/>
              </w:rPr>
              <w:t>patiniai 3</w:t>
            </w:r>
            <w:r>
              <w:rPr>
                <w:rFonts w:hAnsi="Times New Roman" w:cs="Times New Roman"/>
                <w:color w:val="000000"/>
                <w:sz w:val="24"/>
                <w:szCs w:val="24"/>
              </w:rPr>
              <w:t xml:space="preserve"> </w:t>
            </w:r>
            <w:r w:rsidRPr="000042F5">
              <w:rPr>
                <w:rFonts w:hAnsi="Times New Roman" w:cs="Times New Roman"/>
                <w:color w:val="000000"/>
                <w:sz w:val="24"/>
                <w:szCs w:val="24"/>
              </w:rPr>
              <w:t>vnt</w:t>
            </w:r>
            <w:r>
              <w:rPr>
                <w:rFonts w:hAnsi="Times New Roman" w:cs="Times New Roman"/>
                <w:color w:val="000000"/>
                <w:sz w:val="24"/>
                <w:szCs w:val="24"/>
              </w:rPr>
              <w:t>.</w:t>
            </w:r>
            <w:r w:rsidRPr="000042F5">
              <w:rPr>
                <w:rFonts w:hAnsi="Times New Roman" w:cs="Times New Roman"/>
                <w:color w:val="000000"/>
                <w:sz w:val="24"/>
                <w:szCs w:val="24"/>
              </w:rPr>
              <w:t xml:space="preserve"> oro pasiurbimo elementai.</w:t>
            </w:r>
          </w:p>
        </w:tc>
        <w:tc>
          <w:tcPr>
            <w:tcW w:w="856" w:type="pct"/>
          </w:tcPr>
          <w:p w14:paraId="5C68668B" w14:textId="1A1C886F" w:rsidR="00664EC9" w:rsidRPr="000F7C0A" w:rsidRDefault="00664EC9" w:rsidP="00664EC9">
            <w:pPr>
              <w:ind w:firstLine="0"/>
              <w:jc w:val="center"/>
              <w:rPr>
                <w:rFonts w:eastAsia="Calibri" w:hAnsi="Times New Roman" w:cs="Times New Roman"/>
                <w:sz w:val="24"/>
                <w:szCs w:val="24"/>
              </w:rPr>
            </w:pPr>
            <w:r w:rsidRPr="000F7C0A">
              <w:rPr>
                <w:rFonts w:eastAsia="Calibri" w:hAnsi="Times New Roman" w:cs="Times New Roman"/>
                <w:sz w:val="24"/>
                <w:szCs w:val="24"/>
              </w:rPr>
              <w:t xml:space="preserve">2 </w:t>
            </w:r>
            <w:proofErr w:type="spellStart"/>
            <w:r w:rsidRPr="000F7C0A">
              <w:rPr>
                <w:rFonts w:eastAsia="Calibri" w:hAnsi="Times New Roman" w:cs="Times New Roman"/>
                <w:sz w:val="24"/>
                <w:szCs w:val="24"/>
              </w:rPr>
              <w:t>kompl</w:t>
            </w:r>
            <w:proofErr w:type="spellEnd"/>
            <w:r w:rsidR="00F46407">
              <w:rPr>
                <w:rFonts w:eastAsia="Calibri" w:hAnsi="Times New Roman" w:cs="Times New Roman"/>
                <w:sz w:val="24"/>
                <w:szCs w:val="24"/>
              </w:rPr>
              <w:t>.</w:t>
            </w:r>
          </w:p>
        </w:tc>
        <w:tc>
          <w:tcPr>
            <w:tcW w:w="1349" w:type="pct"/>
          </w:tcPr>
          <w:p w14:paraId="59199111" w14:textId="77777777" w:rsidR="00664EC9" w:rsidRDefault="00664EC9" w:rsidP="00664EC9">
            <w:pPr>
              <w:jc w:val="center"/>
              <w:rPr>
                <w:rFonts w:hAnsi="Times New Roman" w:cs="Times New Roman"/>
                <w:highlight w:val="lightGray"/>
                <w:u w:val="single"/>
              </w:rPr>
            </w:pPr>
          </w:p>
          <w:p w14:paraId="3EA9BDF3" w14:textId="77777777" w:rsidR="0075605E" w:rsidRDefault="0075605E" w:rsidP="00664EC9">
            <w:pPr>
              <w:jc w:val="center"/>
              <w:rPr>
                <w:rFonts w:hAnsi="Times New Roman" w:cs="Times New Roman"/>
                <w:highlight w:val="lightGray"/>
                <w:u w:val="single"/>
              </w:rPr>
            </w:pPr>
          </w:p>
          <w:p w14:paraId="54309A4F" w14:textId="77777777" w:rsidR="0075605E" w:rsidRDefault="0075605E" w:rsidP="00664EC9">
            <w:pPr>
              <w:jc w:val="center"/>
              <w:rPr>
                <w:rFonts w:hAnsi="Times New Roman" w:cs="Times New Roman"/>
                <w:highlight w:val="lightGray"/>
                <w:u w:val="single"/>
              </w:rPr>
            </w:pPr>
          </w:p>
          <w:p w14:paraId="00E0451E" w14:textId="77777777" w:rsidR="0075605E" w:rsidRDefault="0075605E" w:rsidP="00664EC9">
            <w:pPr>
              <w:jc w:val="center"/>
              <w:rPr>
                <w:rFonts w:hAnsi="Times New Roman" w:cs="Times New Roman"/>
                <w:highlight w:val="lightGray"/>
                <w:u w:val="single"/>
              </w:rPr>
            </w:pPr>
          </w:p>
          <w:p w14:paraId="3AA858BD" w14:textId="77777777" w:rsidR="0075605E" w:rsidRDefault="0075605E" w:rsidP="00664EC9">
            <w:pPr>
              <w:jc w:val="center"/>
              <w:rPr>
                <w:rFonts w:hAnsi="Times New Roman" w:cs="Times New Roman"/>
                <w:highlight w:val="lightGray"/>
                <w:u w:val="single"/>
              </w:rPr>
            </w:pPr>
          </w:p>
          <w:p w14:paraId="23DFAC91" w14:textId="67612DDD" w:rsidR="0075605E" w:rsidRPr="0075605E" w:rsidRDefault="0075605E" w:rsidP="0075605E">
            <w:pPr>
              <w:ind w:firstLine="0"/>
              <w:jc w:val="center"/>
              <w:rPr>
                <w:rFonts w:hAnsi="Times New Roman" w:cs="Times New Roman"/>
                <w:sz w:val="24"/>
                <w:szCs w:val="24"/>
                <w:highlight w:val="lightGray"/>
                <w:u w:val="single"/>
              </w:rPr>
            </w:pPr>
            <w:r w:rsidRPr="0075605E">
              <w:rPr>
                <w:rFonts w:hAnsi="Times New Roman"/>
                <w:i/>
                <w:iCs/>
                <w:color w:val="FF0000"/>
                <w:sz w:val="24"/>
                <w:szCs w:val="24"/>
              </w:rPr>
              <w:t>Atitinka / neatitinka</w:t>
            </w:r>
          </w:p>
        </w:tc>
      </w:tr>
      <w:tr w:rsidR="00836019" w:rsidRPr="007F1BFF" w14:paraId="7635BF70" w14:textId="381448D0" w:rsidTr="00C55410">
        <w:trPr>
          <w:trHeight w:val="938"/>
        </w:trPr>
        <w:tc>
          <w:tcPr>
            <w:tcW w:w="339" w:type="pct"/>
          </w:tcPr>
          <w:p w14:paraId="113A864F" w14:textId="2CC4D363" w:rsidR="00EC6889" w:rsidRPr="007F1BFF" w:rsidRDefault="00EB36A1" w:rsidP="00EC6889">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5.</w:t>
            </w:r>
            <w:r w:rsidR="00EC6889">
              <w:rPr>
                <w:rFonts w:eastAsia="Calibri" w:hAnsi="Times New Roman" w:cs="Times New Roman"/>
                <w:sz w:val="24"/>
                <w:szCs w:val="24"/>
              </w:rPr>
              <w:t>2.</w:t>
            </w:r>
          </w:p>
        </w:tc>
        <w:tc>
          <w:tcPr>
            <w:tcW w:w="2456" w:type="pct"/>
          </w:tcPr>
          <w:p w14:paraId="504DD847" w14:textId="3DDBCE0B" w:rsidR="00EC6889" w:rsidRPr="00EC6889" w:rsidRDefault="00EC6889" w:rsidP="00EC6889">
            <w:pPr>
              <w:ind w:firstLine="0"/>
              <w:rPr>
                <w:rFonts w:hAnsi="Times New Roman" w:cs="Times New Roman"/>
                <w:b/>
                <w:bCs/>
                <w:color w:val="000000"/>
                <w:sz w:val="24"/>
                <w:szCs w:val="24"/>
              </w:rPr>
            </w:pPr>
            <w:r w:rsidRPr="00EC6889">
              <w:rPr>
                <w:rFonts w:hAnsi="Times New Roman" w:cs="Times New Roman"/>
                <w:b/>
                <w:bCs/>
                <w:color w:val="000000"/>
                <w:sz w:val="24"/>
                <w:szCs w:val="24"/>
              </w:rPr>
              <w:t>Durų sistema:</w:t>
            </w:r>
          </w:p>
          <w:p w14:paraId="0D3F484A" w14:textId="389F3F58" w:rsidR="00EC6889" w:rsidRPr="007F1BFF" w:rsidRDefault="00EC6889" w:rsidP="00EC6889">
            <w:pPr>
              <w:ind w:firstLine="0"/>
              <w:rPr>
                <w:rFonts w:eastAsia="Calibri" w:hAnsi="Times New Roman" w:cs="Times New Roman"/>
                <w:sz w:val="24"/>
                <w:szCs w:val="24"/>
              </w:rPr>
            </w:pPr>
            <w:r w:rsidRPr="000042F5">
              <w:rPr>
                <w:rFonts w:hAnsi="Times New Roman" w:cs="Times New Roman"/>
                <w:color w:val="000000"/>
                <w:sz w:val="24"/>
                <w:szCs w:val="24"/>
              </w:rPr>
              <w:t xml:space="preserve">stakta </w:t>
            </w:r>
            <w:r>
              <w:rPr>
                <w:rFonts w:hAnsi="Times New Roman" w:cs="Times New Roman"/>
                <w:color w:val="000000"/>
                <w:sz w:val="24"/>
                <w:szCs w:val="24"/>
              </w:rPr>
              <w:t xml:space="preserve">turi būti </w:t>
            </w:r>
            <w:r w:rsidRPr="000042F5">
              <w:rPr>
                <w:rFonts w:hAnsi="Times New Roman" w:cs="Times New Roman"/>
                <w:color w:val="000000"/>
                <w:sz w:val="24"/>
                <w:szCs w:val="24"/>
              </w:rPr>
              <w:t xml:space="preserve">su viengubomis PVC lauko durimis, </w:t>
            </w:r>
            <w:r>
              <w:rPr>
                <w:rFonts w:hAnsi="Times New Roman" w:cs="Times New Roman"/>
                <w:color w:val="000000"/>
                <w:sz w:val="24"/>
                <w:szCs w:val="24"/>
              </w:rPr>
              <w:t xml:space="preserve">kurių </w:t>
            </w:r>
            <w:r w:rsidRPr="000042F5">
              <w:rPr>
                <w:rFonts w:hAnsi="Times New Roman" w:cs="Times New Roman"/>
                <w:color w:val="000000"/>
                <w:sz w:val="24"/>
                <w:szCs w:val="24"/>
              </w:rPr>
              <w:t>profilis</w:t>
            </w:r>
            <w:r>
              <w:rPr>
                <w:rFonts w:hAnsi="Times New Roman" w:cs="Times New Roman"/>
                <w:color w:val="000000"/>
                <w:sz w:val="24"/>
                <w:szCs w:val="24"/>
              </w:rPr>
              <w:t xml:space="preserve"> ne mažiau nei </w:t>
            </w:r>
            <w:r w:rsidRPr="000042F5">
              <w:rPr>
                <w:rFonts w:hAnsi="Times New Roman" w:cs="Times New Roman"/>
                <w:color w:val="000000"/>
                <w:sz w:val="24"/>
                <w:szCs w:val="24"/>
              </w:rPr>
              <w:t xml:space="preserve"> 75</w:t>
            </w:r>
            <w:r>
              <w:rPr>
                <w:rFonts w:hAnsi="Times New Roman" w:cs="Times New Roman"/>
                <w:color w:val="000000"/>
                <w:sz w:val="24"/>
                <w:szCs w:val="24"/>
              </w:rPr>
              <w:t xml:space="preserve"> </w:t>
            </w:r>
            <w:r w:rsidRPr="000042F5">
              <w:rPr>
                <w:rFonts w:hAnsi="Times New Roman" w:cs="Times New Roman"/>
                <w:color w:val="000000"/>
                <w:sz w:val="24"/>
                <w:szCs w:val="24"/>
              </w:rPr>
              <w:t>mm</w:t>
            </w:r>
            <w:r>
              <w:rPr>
                <w:rFonts w:hAnsi="Times New Roman" w:cs="Times New Roman"/>
                <w:color w:val="000000"/>
                <w:sz w:val="24"/>
                <w:szCs w:val="24"/>
              </w:rPr>
              <w:t xml:space="preserve"> </w:t>
            </w:r>
            <w:r w:rsidRPr="000042F5">
              <w:rPr>
                <w:rFonts w:hAnsi="Times New Roman" w:cs="Times New Roman"/>
                <w:color w:val="000000"/>
                <w:sz w:val="24"/>
                <w:szCs w:val="24"/>
              </w:rPr>
              <w:t xml:space="preserve">stiklo užpildas, stiklo paketas, </w:t>
            </w:r>
            <w:r>
              <w:rPr>
                <w:rFonts w:hAnsi="Times New Roman" w:cs="Times New Roman"/>
                <w:color w:val="000000"/>
                <w:sz w:val="24"/>
                <w:szCs w:val="24"/>
              </w:rPr>
              <w:t xml:space="preserve">durų matmenys ne mažiau nei </w:t>
            </w:r>
            <w:r w:rsidRPr="000042F5">
              <w:rPr>
                <w:rFonts w:hAnsi="Times New Roman" w:cs="Times New Roman"/>
                <w:color w:val="000000"/>
                <w:sz w:val="24"/>
                <w:szCs w:val="24"/>
              </w:rPr>
              <w:t>1</w:t>
            </w:r>
            <w:r>
              <w:rPr>
                <w:rFonts w:hAnsi="Times New Roman" w:cs="Times New Roman"/>
                <w:color w:val="000000"/>
                <w:sz w:val="24"/>
                <w:szCs w:val="24"/>
              </w:rPr>
              <w:t xml:space="preserve">000 </w:t>
            </w:r>
            <w:r w:rsidRPr="000042F5">
              <w:rPr>
                <w:rFonts w:hAnsi="Times New Roman" w:cs="Times New Roman"/>
                <w:color w:val="000000"/>
                <w:sz w:val="24"/>
                <w:szCs w:val="24"/>
              </w:rPr>
              <w:t>x</w:t>
            </w:r>
            <w:r>
              <w:rPr>
                <w:rFonts w:hAnsi="Times New Roman" w:cs="Times New Roman"/>
                <w:color w:val="000000"/>
                <w:sz w:val="24"/>
                <w:szCs w:val="24"/>
              </w:rPr>
              <w:t xml:space="preserve"> 2000 m</w:t>
            </w:r>
            <w:r w:rsidRPr="000042F5">
              <w:rPr>
                <w:rFonts w:hAnsi="Times New Roman" w:cs="Times New Roman"/>
                <w:color w:val="000000"/>
                <w:sz w:val="24"/>
                <w:szCs w:val="24"/>
              </w:rPr>
              <w:t>m.</w:t>
            </w:r>
          </w:p>
        </w:tc>
        <w:tc>
          <w:tcPr>
            <w:tcW w:w="856" w:type="pct"/>
          </w:tcPr>
          <w:p w14:paraId="2A39661E" w14:textId="77777777" w:rsidR="00EC6889" w:rsidRPr="00CF6D41" w:rsidRDefault="00EC6889" w:rsidP="00EC6889">
            <w:pPr>
              <w:jc w:val="center"/>
              <w:rPr>
                <w:rFonts w:hAnsi="Times New Roman" w:cs="Times New Roman"/>
                <w:highlight w:val="lightGray"/>
              </w:rPr>
            </w:pPr>
          </w:p>
          <w:p w14:paraId="42C862A2" w14:textId="24F60FDB" w:rsidR="00EC6889" w:rsidRPr="007F1BFF" w:rsidRDefault="00EC6889" w:rsidP="00EC6889">
            <w:pPr>
              <w:pStyle w:val="Sraopastraipa"/>
              <w:ind w:left="450" w:firstLine="0"/>
              <w:rPr>
                <w:rFonts w:eastAsia="Calibri" w:hAnsi="Times New Roman" w:cs="Times New Roman"/>
                <w:color w:val="FF0000"/>
                <w:sz w:val="24"/>
                <w:szCs w:val="24"/>
              </w:rPr>
            </w:pPr>
            <w:r w:rsidRPr="00EC6889">
              <w:rPr>
                <w:rFonts w:eastAsia="Calibri" w:hAnsi="Times New Roman" w:cs="Times New Roman"/>
                <w:sz w:val="24"/>
                <w:szCs w:val="24"/>
              </w:rPr>
              <w:t xml:space="preserve">2 </w:t>
            </w:r>
            <w:proofErr w:type="spellStart"/>
            <w:r w:rsidRPr="00EC6889">
              <w:rPr>
                <w:rFonts w:eastAsia="Calibri" w:hAnsi="Times New Roman" w:cs="Times New Roman"/>
                <w:sz w:val="24"/>
                <w:szCs w:val="24"/>
              </w:rPr>
              <w:t>kompl</w:t>
            </w:r>
            <w:proofErr w:type="spellEnd"/>
            <w:r w:rsidRPr="00EC6889">
              <w:rPr>
                <w:rFonts w:eastAsia="Calibri" w:hAnsi="Times New Roman" w:cs="Times New Roman"/>
                <w:sz w:val="24"/>
                <w:szCs w:val="24"/>
              </w:rPr>
              <w:t>.</w:t>
            </w:r>
          </w:p>
        </w:tc>
        <w:tc>
          <w:tcPr>
            <w:tcW w:w="1349" w:type="pct"/>
          </w:tcPr>
          <w:p w14:paraId="7646579A" w14:textId="77777777" w:rsidR="00EC6889" w:rsidRDefault="00EC6889" w:rsidP="006F2C19">
            <w:pPr>
              <w:ind w:firstLine="0"/>
              <w:rPr>
                <w:rFonts w:hAnsi="Times New Roman" w:cs="Times New Roman"/>
                <w:highlight w:val="lightGray"/>
                <w:u w:val="single"/>
              </w:rPr>
            </w:pPr>
          </w:p>
          <w:p w14:paraId="7D3A19EB" w14:textId="039B9753" w:rsidR="006F2C19" w:rsidRPr="00CF6D41" w:rsidRDefault="006F2C19" w:rsidP="006F2C19">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F85732" w:rsidRPr="007F1BFF" w14:paraId="11DC2668" w14:textId="2231E1A3" w:rsidTr="00C55410">
        <w:trPr>
          <w:trHeight w:val="655"/>
        </w:trPr>
        <w:tc>
          <w:tcPr>
            <w:tcW w:w="339" w:type="pct"/>
          </w:tcPr>
          <w:p w14:paraId="06FE2500" w14:textId="72B03813" w:rsidR="00F85732" w:rsidRPr="007F1BFF" w:rsidRDefault="00EB36A1" w:rsidP="00F85732">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5.</w:t>
            </w:r>
            <w:r w:rsidR="00F85732">
              <w:rPr>
                <w:rFonts w:eastAsia="Calibri" w:hAnsi="Times New Roman" w:cs="Times New Roman"/>
                <w:sz w:val="24"/>
                <w:szCs w:val="24"/>
              </w:rPr>
              <w:t>3.</w:t>
            </w:r>
          </w:p>
        </w:tc>
        <w:tc>
          <w:tcPr>
            <w:tcW w:w="2456" w:type="pct"/>
          </w:tcPr>
          <w:p w14:paraId="5EDE2779" w14:textId="0BF27BAB" w:rsidR="00F85732" w:rsidRPr="007F1BFF" w:rsidRDefault="00F85732" w:rsidP="00F85732">
            <w:pPr>
              <w:ind w:firstLine="0"/>
              <w:rPr>
                <w:rFonts w:eastAsia="Calibri" w:hAnsi="Times New Roman" w:cs="Times New Roman"/>
                <w:sz w:val="24"/>
                <w:szCs w:val="24"/>
              </w:rPr>
            </w:pPr>
            <w:r>
              <w:rPr>
                <w:rFonts w:hAnsi="Times New Roman" w:cs="Times New Roman"/>
                <w:color w:val="000000"/>
                <w:sz w:val="24"/>
                <w:szCs w:val="24"/>
              </w:rPr>
              <w:t>Turi būti s</w:t>
            </w:r>
            <w:r w:rsidRPr="000042F5">
              <w:rPr>
                <w:rFonts w:hAnsi="Times New Roman" w:cs="Times New Roman"/>
                <w:color w:val="000000"/>
                <w:sz w:val="24"/>
                <w:szCs w:val="24"/>
              </w:rPr>
              <w:t xml:space="preserve">raigtiniai pamatai </w:t>
            </w:r>
            <w:r>
              <w:rPr>
                <w:rFonts w:hAnsi="Times New Roman" w:cs="Times New Roman"/>
                <w:color w:val="000000"/>
                <w:sz w:val="24"/>
                <w:szCs w:val="24"/>
              </w:rPr>
              <w:t xml:space="preserve">ne mažiau nei </w:t>
            </w:r>
            <w:r w:rsidRPr="000042F5">
              <w:rPr>
                <w:rFonts w:hAnsi="Times New Roman" w:cs="Times New Roman"/>
                <w:color w:val="000000"/>
                <w:sz w:val="24"/>
                <w:szCs w:val="24"/>
              </w:rPr>
              <w:t>900</w:t>
            </w:r>
            <w:r>
              <w:rPr>
                <w:rFonts w:hAnsi="Times New Roman" w:cs="Times New Roman"/>
                <w:color w:val="000000"/>
                <w:sz w:val="24"/>
                <w:szCs w:val="24"/>
              </w:rPr>
              <w:t xml:space="preserve"> </w:t>
            </w:r>
            <w:r w:rsidRPr="000042F5">
              <w:rPr>
                <w:rFonts w:hAnsi="Times New Roman" w:cs="Times New Roman"/>
                <w:color w:val="000000"/>
                <w:sz w:val="24"/>
                <w:szCs w:val="24"/>
              </w:rPr>
              <w:t xml:space="preserve">mm ilgio. </w:t>
            </w:r>
            <w:r>
              <w:rPr>
                <w:rFonts w:hAnsi="Times New Roman" w:cs="Times New Roman"/>
                <w:color w:val="000000"/>
                <w:sz w:val="24"/>
                <w:szCs w:val="24"/>
              </w:rPr>
              <w:t>Grindys turi būti medinės ir m</w:t>
            </w:r>
            <w:r w:rsidRPr="000042F5">
              <w:rPr>
                <w:rFonts w:hAnsi="Times New Roman" w:cs="Times New Roman"/>
                <w:color w:val="000000"/>
                <w:sz w:val="24"/>
                <w:szCs w:val="24"/>
              </w:rPr>
              <w:t xml:space="preserve">edinių grindų sistema </w:t>
            </w:r>
            <w:r>
              <w:rPr>
                <w:rFonts w:hAnsi="Times New Roman" w:cs="Times New Roman"/>
                <w:color w:val="000000"/>
                <w:sz w:val="24"/>
                <w:szCs w:val="24"/>
              </w:rPr>
              <w:t xml:space="preserve">turi turėti </w:t>
            </w:r>
            <w:r w:rsidRPr="000042F5">
              <w:rPr>
                <w:rFonts w:hAnsi="Times New Roman" w:cs="Times New Roman"/>
                <w:color w:val="000000"/>
                <w:sz w:val="24"/>
                <w:szCs w:val="24"/>
              </w:rPr>
              <w:t xml:space="preserve">dvigubų </w:t>
            </w:r>
            <w:proofErr w:type="spellStart"/>
            <w:r w:rsidRPr="000042F5">
              <w:rPr>
                <w:rFonts w:hAnsi="Times New Roman" w:cs="Times New Roman"/>
                <w:color w:val="000000"/>
                <w:sz w:val="24"/>
                <w:szCs w:val="24"/>
              </w:rPr>
              <w:t>lagių</w:t>
            </w:r>
            <w:proofErr w:type="spellEnd"/>
            <w:r w:rsidRPr="000042F5">
              <w:rPr>
                <w:rFonts w:hAnsi="Times New Roman" w:cs="Times New Roman"/>
                <w:color w:val="000000"/>
                <w:sz w:val="24"/>
                <w:szCs w:val="24"/>
              </w:rPr>
              <w:t xml:space="preserve"> konstrukcij</w:t>
            </w:r>
            <w:r>
              <w:rPr>
                <w:rFonts w:hAnsi="Times New Roman" w:cs="Times New Roman"/>
                <w:color w:val="000000"/>
                <w:sz w:val="24"/>
                <w:szCs w:val="24"/>
              </w:rPr>
              <w:t>ą</w:t>
            </w:r>
            <w:r w:rsidRPr="000042F5">
              <w:rPr>
                <w:rFonts w:hAnsi="Times New Roman" w:cs="Times New Roman"/>
                <w:color w:val="000000"/>
                <w:sz w:val="24"/>
                <w:szCs w:val="24"/>
              </w:rPr>
              <w:t xml:space="preserve">, su </w:t>
            </w:r>
            <w:proofErr w:type="spellStart"/>
            <w:r w:rsidRPr="000042F5">
              <w:rPr>
                <w:rFonts w:hAnsi="Times New Roman" w:cs="Times New Roman"/>
                <w:color w:val="000000"/>
                <w:sz w:val="24"/>
                <w:szCs w:val="24"/>
              </w:rPr>
              <w:t>Thermic.Pro</w:t>
            </w:r>
            <w:proofErr w:type="spellEnd"/>
            <w:r w:rsidRPr="000042F5">
              <w:rPr>
                <w:rFonts w:hAnsi="Times New Roman" w:cs="Times New Roman"/>
                <w:color w:val="000000"/>
                <w:sz w:val="24"/>
                <w:szCs w:val="24"/>
              </w:rPr>
              <w:t xml:space="preserve"> 7+ apšiltinimu pilnai kupolo grindų komplektacijai. </w:t>
            </w:r>
            <w:r>
              <w:rPr>
                <w:rFonts w:hAnsi="Times New Roman" w:cs="Times New Roman"/>
                <w:color w:val="000000"/>
                <w:sz w:val="24"/>
                <w:szCs w:val="24"/>
              </w:rPr>
              <w:t>Turi būti p</w:t>
            </w:r>
            <w:r w:rsidRPr="000042F5">
              <w:rPr>
                <w:rFonts w:hAnsi="Times New Roman" w:cs="Times New Roman"/>
                <w:color w:val="000000"/>
                <w:sz w:val="24"/>
                <w:szCs w:val="24"/>
              </w:rPr>
              <w:t>apildomas apšiltinimas 50</w:t>
            </w:r>
            <w:r>
              <w:rPr>
                <w:rFonts w:hAnsi="Times New Roman" w:cs="Times New Roman"/>
                <w:color w:val="000000"/>
                <w:sz w:val="24"/>
                <w:szCs w:val="24"/>
              </w:rPr>
              <w:t xml:space="preserve"> </w:t>
            </w:r>
            <w:r w:rsidRPr="000042F5">
              <w:rPr>
                <w:rFonts w:hAnsi="Times New Roman" w:cs="Times New Roman"/>
                <w:color w:val="000000"/>
                <w:sz w:val="24"/>
                <w:szCs w:val="24"/>
              </w:rPr>
              <w:t xml:space="preserve">mm </w:t>
            </w:r>
            <w:proofErr w:type="spellStart"/>
            <w:r w:rsidRPr="000042F5">
              <w:rPr>
                <w:rFonts w:hAnsi="Times New Roman" w:cs="Times New Roman"/>
                <w:color w:val="000000"/>
                <w:sz w:val="24"/>
                <w:szCs w:val="24"/>
              </w:rPr>
              <w:t>polisteroliu</w:t>
            </w:r>
            <w:proofErr w:type="spellEnd"/>
            <w:r w:rsidRPr="000042F5">
              <w:rPr>
                <w:rFonts w:hAnsi="Times New Roman" w:cs="Times New Roman"/>
                <w:color w:val="000000"/>
                <w:sz w:val="24"/>
                <w:szCs w:val="24"/>
              </w:rPr>
              <w:t xml:space="preserve">. </w:t>
            </w:r>
            <w:proofErr w:type="spellStart"/>
            <w:r w:rsidRPr="000042F5">
              <w:rPr>
                <w:rFonts w:hAnsi="Times New Roman" w:cs="Times New Roman"/>
                <w:color w:val="000000"/>
                <w:sz w:val="24"/>
                <w:szCs w:val="24"/>
              </w:rPr>
              <w:t>Juodgrindys</w:t>
            </w:r>
            <w:proofErr w:type="spellEnd"/>
            <w:r w:rsidRPr="000042F5">
              <w:rPr>
                <w:rFonts w:hAnsi="Times New Roman" w:cs="Times New Roman"/>
                <w:color w:val="000000"/>
                <w:sz w:val="24"/>
                <w:szCs w:val="24"/>
              </w:rPr>
              <w:t xml:space="preserve"> OSB</w:t>
            </w:r>
            <w:r>
              <w:rPr>
                <w:rFonts w:hAnsi="Times New Roman" w:cs="Times New Roman"/>
                <w:color w:val="000000"/>
                <w:sz w:val="24"/>
                <w:szCs w:val="24"/>
              </w:rPr>
              <w:t xml:space="preserve"> ne mažiau nei </w:t>
            </w:r>
            <w:r w:rsidRPr="000042F5">
              <w:rPr>
                <w:rFonts w:hAnsi="Times New Roman" w:cs="Times New Roman"/>
                <w:color w:val="000000"/>
                <w:sz w:val="24"/>
                <w:szCs w:val="24"/>
              </w:rPr>
              <w:t>22</w:t>
            </w:r>
            <w:r>
              <w:rPr>
                <w:rFonts w:hAnsi="Times New Roman" w:cs="Times New Roman"/>
                <w:color w:val="000000"/>
                <w:sz w:val="24"/>
                <w:szCs w:val="24"/>
              </w:rPr>
              <w:t xml:space="preserve"> </w:t>
            </w:r>
            <w:r w:rsidRPr="000042F5">
              <w:rPr>
                <w:rFonts w:hAnsi="Times New Roman" w:cs="Times New Roman"/>
                <w:color w:val="000000"/>
                <w:sz w:val="24"/>
                <w:szCs w:val="24"/>
              </w:rPr>
              <w:t>mm danga. Grindų apdaila linoleumas (</w:t>
            </w:r>
            <w:r>
              <w:rPr>
                <w:rFonts w:hAnsi="Times New Roman" w:cs="Times New Roman"/>
                <w:color w:val="000000"/>
                <w:sz w:val="24"/>
                <w:szCs w:val="24"/>
              </w:rPr>
              <w:t>turi būti n</w:t>
            </w:r>
            <w:r w:rsidRPr="000042F5">
              <w:rPr>
                <w:rFonts w:hAnsi="Times New Roman" w:cs="Times New Roman"/>
                <w:color w:val="000000"/>
                <w:sz w:val="24"/>
                <w:szCs w:val="24"/>
              </w:rPr>
              <w:t xml:space="preserve">eslidus). </w:t>
            </w:r>
            <w:r>
              <w:rPr>
                <w:rFonts w:hAnsi="Times New Roman" w:cs="Times New Roman"/>
                <w:color w:val="000000"/>
                <w:sz w:val="24"/>
                <w:szCs w:val="24"/>
              </w:rPr>
              <w:t>K</w:t>
            </w:r>
            <w:r w:rsidRPr="000042F5">
              <w:rPr>
                <w:rFonts w:hAnsi="Times New Roman" w:cs="Times New Roman"/>
                <w:color w:val="000000"/>
                <w:sz w:val="24"/>
                <w:szCs w:val="24"/>
              </w:rPr>
              <w:t xml:space="preserve">upolo </w:t>
            </w:r>
            <w:r>
              <w:rPr>
                <w:rFonts w:hAnsi="Times New Roman" w:cs="Times New Roman"/>
                <w:color w:val="000000"/>
                <w:sz w:val="24"/>
                <w:szCs w:val="24"/>
              </w:rPr>
              <w:t xml:space="preserve">priekyje turi būti </w:t>
            </w:r>
            <w:r w:rsidRPr="000042F5">
              <w:rPr>
                <w:rFonts w:hAnsi="Times New Roman" w:cs="Times New Roman"/>
                <w:color w:val="000000"/>
                <w:sz w:val="24"/>
                <w:szCs w:val="24"/>
              </w:rPr>
              <w:t xml:space="preserve">terasinis </w:t>
            </w:r>
            <w:r>
              <w:rPr>
                <w:rFonts w:hAnsi="Times New Roman" w:cs="Times New Roman"/>
                <w:color w:val="000000"/>
                <w:sz w:val="24"/>
                <w:szCs w:val="24"/>
              </w:rPr>
              <w:t>pandusas</w:t>
            </w:r>
            <w:r w:rsidRPr="000042F5">
              <w:rPr>
                <w:rFonts w:hAnsi="Times New Roman" w:cs="Times New Roman"/>
                <w:color w:val="000000"/>
                <w:sz w:val="24"/>
                <w:szCs w:val="24"/>
              </w:rPr>
              <w:t>, iš impregnuotų medinių lentų konstrukcij</w:t>
            </w:r>
            <w:r>
              <w:rPr>
                <w:rFonts w:hAnsi="Times New Roman" w:cs="Times New Roman"/>
                <w:color w:val="000000"/>
                <w:sz w:val="24"/>
                <w:szCs w:val="24"/>
              </w:rPr>
              <w:t>os</w:t>
            </w:r>
          </w:p>
        </w:tc>
        <w:tc>
          <w:tcPr>
            <w:tcW w:w="856" w:type="pct"/>
          </w:tcPr>
          <w:p w14:paraId="2DD1C530" w14:textId="77777777" w:rsidR="00F85732" w:rsidRDefault="00F85732" w:rsidP="00F85732">
            <w:pPr>
              <w:ind w:left="373"/>
              <w:contextualSpacing/>
              <w:rPr>
                <w:rFonts w:eastAsia="Calibri" w:hAnsi="Times New Roman" w:cs="Times New Roman"/>
                <w:sz w:val="24"/>
                <w:szCs w:val="24"/>
              </w:rPr>
            </w:pPr>
          </w:p>
          <w:p w14:paraId="3A718C25" w14:textId="77777777" w:rsidR="00F85732" w:rsidRDefault="00F85732" w:rsidP="00F85732">
            <w:pPr>
              <w:ind w:left="373"/>
              <w:contextualSpacing/>
              <w:rPr>
                <w:rFonts w:eastAsia="Calibri" w:hAnsi="Times New Roman" w:cs="Times New Roman"/>
                <w:sz w:val="24"/>
                <w:szCs w:val="24"/>
              </w:rPr>
            </w:pPr>
          </w:p>
          <w:p w14:paraId="20D5F720" w14:textId="359A3676" w:rsidR="00F85732" w:rsidRPr="007F1BFF" w:rsidRDefault="00F85732" w:rsidP="00F85732">
            <w:pPr>
              <w:ind w:firstLine="0"/>
              <w:contextualSpacing/>
              <w:jc w:val="center"/>
              <w:rPr>
                <w:rFonts w:eastAsia="Calibri" w:hAnsi="Times New Roman" w:cs="Times New Roman"/>
                <w:sz w:val="24"/>
                <w:szCs w:val="24"/>
              </w:rPr>
            </w:pPr>
            <w:r>
              <w:rPr>
                <w:rFonts w:eastAsia="Calibri" w:hAnsi="Times New Roman" w:cs="Times New Roman"/>
                <w:sz w:val="24"/>
                <w:szCs w:val="24"/>
              </w:rPr>
              <w:t xml:space="preserve">2 </w:t>
            </w:r>
            <w:proofErr w:type="spellStart"/>
            <w:r>
              <w:rPr>
                <w:rFonts w:eastAsia="Calibri" w:hAnsi="Times New Roman" w:cs="Times New Roman"/>
                <w:sz w:val="24"/>
                <w:szCs w:val="24"/>
              </w:rPr>
              <w:t>kompl</w:t>
            </w:r>
            <w:proofErr w:type="spellEnd"/>
            <w:r>
              <w:rPr>
                <w:rFonts w:eastAsia="Calibri" w:hAnsi="Times New Roman" w:cs="Times New Roman"/>
                <w:sz w:val="24"/>
                <w:szCs w:val="24"/>
              </w:rPr>
              <w:t>.</w:t>
            </w:r>
          </w:p>
        </w:tc>
        <w:tc>
          <w:tcPr>
            <w:tcW w:w="1349" w:type="pct"/>
          </w:tcPr>
          <w:p w14:paraId="79471619" w14:textId="77777777" w:rsidR="00F85732" w:rsidRDefault="00F85732" w:rsidP="00F85732">
            <w:pPr>
              <w:ind w:firstLine="0"/>
              <w:rPr>
                <w:rFonts w:hAnsi="Times New Roman" w:cs="Times New Roman"/>
                <w:highlight w:val="lightGray"/>
                <w:u w:val="single"/>
              </w:rPr>
            </w:pPr>
          </w:p>
          <w:p w14:paraId="0850C565" w14:textId="77777777" w:rsidR="00F85732" w:rsidRDefault="00F85732" w:rsidP="00F85732">
            <w:pPr>
              <w:ind w:firstLine="0"/>
              <w:rPr>
                <w:rFonts w:hAnsi="Times New Roman" w:cs="Times New Roman"/>
                <w:highlight w:val="lightGray"/>
                <w:u w:val="single"/>
              </w:rPr>
            </w:pPr>
          </w:p>
          <w:p w14:paraId="390F16F5" w14:textId="77777777" w:rsidR="00F85732" w:rsidRDefault="00F85732" w:rsidP="00F85732">
            <w:pPr>
              <w:ind w:firstLine="0"/>
              <w:rPr>
                <w:rFonts w:hAnsi="Times New Roman" w:cs="Times New Roman"/>
                <w:highlight w:val="lightGray"/>
                <w:u w:val="single"/>
              </w:rPr>
            </w:pPr>
          </w:p>
          <w:p w14:paraId="32B5D9DB" w14:textId="77777777" w:rsidR="00F85732" w:rsidRDefault="00F85732" w:rsidP="00F85732">
            <w:pPr>
              <w:ind w:firstLine="0"/>
              <w:rPr>
                <w:rFonts w:hAnsi="Times New Roman" w:cs="Times New Roman"/>
                <w:highlight w:val="lightGray"/>
                <w:u w:val="single"/>
              </w:rPr>
            </w:pPr>
          </w:p>
          <w:p w14:paraId="6EA9E8C7" w14:textId="05737816" w:rsidR="00F85732" w:rsidRPr="00CF6D41" w:rsidRDefault="00F85732" w:rsidP="00F85732">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F85732" w:rsidRPr="007F1BFF" w14:paraId="5AD0C20C" w14:textId="21B7F5CF" w:rsidTr="00C55410">
        <w:trPr>
          <w:trHeight w:val="947"/>
        </w:trPr>
        <w:tc>
          <w:tcPr>
            <w:tcW w:w="339" w:type="pct"/>
          </w:tcPr>
          <w:p w14:paraId="45BA0CFE" w14:textId="3760AEB2" w:rsidR="00F85732" w:rsidRPr="007F1BFF" w:rsidRDefault="00EB36A1" w:rsidP="00F85732">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5.</w:t>
            </w:r>
            <w:r w:rsidR="00F85732">
              <w:rPr>
                <w:rFonts w:eastAsia="Calibri" w:hAnsi="Times New Roman" w:cs="Times New Roman"/>
                <w:sz w:val="24"/>
                <w:szCs w:val="24"/>
              </w:rPr>
              <w:t>4.</w:t>
            </w:r>
          </w:p>
        </w:tc>
        <w:tc>
          <w:tcPr>
            <w:tcW w:w="2456" w:type="pct"/>
          </w:tcPr>
          <w:p w14:paraId="010E8200" w14:textId="77777777" w:rsidR="00F85732" w:rsidRDefault="00F85732" w:rsidP="00F85732">
            <w:pPr>
              <w:ind w:firstLine="0"/>
              <w:rPr>
                <w:rFonts w:hAnsi="Times New Roman" w:cs="Times New Roman"/>
                <w:b/>
                <w:bCs/>
                <w:color w:val="000000"/>
                <w:sz w:val="24"/>
                <w:szCs w:val="24"/>
              </w:rPr>
            </w:pPr>
            <w:r w:rsidRPr="000042F5">
              <w:rPr>
                <w:rFonts w:hAnsi="Times New Roman" w:cs="Times New Roman"/>
                <w:b/>
                <w:bCs/>
                <w:color w:val="000000"/>
                <w:sz w:val="24"/>
                <w:szCs w:val="24"/>
              </w:rPr>
              <w:t>Apšiltinimo membrana</w:t>
            </w:r>
            <w:r>
              <w:rPr>
                <w:rFonts w:hAnsi="Times New Roman" w:cs="Times New Roman"/>
                <w:b/>
                <w:bCs/>
                <w:color w:val="000000"/>
                <w:sz w:val="24"/>
                <w:szCs w:val="24"/>
              </w:rPr>
              <w:t>:</w:t>
            </w:r>
          </w:p>
          <w:p w14:paraId="0D91425F" w14:textId="707F0D3C" w:rsidR="00F85732" w:rsidRPr="007F1BFF" w:rsidRDefault="00A42E62" w:rsidP="00F85732">
            <w:pPr>
              <w:ind w:firstLine="0"/>
              <w:rPr>
                <w:rFonts w:eastAsia="Calibri" w:hAnsi="Times New Roman" w:cs="Times New Roman"/>
                <w:sz w:val="24"/>
                <w:szCs w:val="24"/>
              </w:rPr>
            </w:pPr>
            <w:r w:rsidRPr="00431631">
              <w:rPr>
                <w:rFonts w:hAnsi="Times New Roman" w:cs="Times New Roman"/>
                <w:color w:val="000000"/>
                <w:sz w:val="24"/>
                <w:szCs w:val="24"/>
              </w:rPr>
              <w:t xml:space="preserve">Turi būti </w:t>
            </w:r>
            <w:proofErr w:type="spellStart"/>
            <w:r w:rsidRPr="00431631">
              <w:rPr>
                <w:rFonts w:hAnsi="Times New Roman" w:cs="Times New Roman"/>
                <w:color w:val="000000"/>
                <w:sz w:val="24"/>
                <w:szCs w:val="24"/>
              </w:rPr>
              <w:t>termofleksine</w:t>
            </w:r>
            <w:proofErr w:type="spellEnd"/>
            <w:r w:rsidRPr="00431631">
              <w:rPr>
                <w:rFonts w:hAnsi="Times New Roman" w:cs="Times New Roman"/>
                <w:color w:val="000000"/>
                <w:sz w:val="24"/>
                <w:szCs w:val="24"/>
              </w:rPr>
              <w:t>̇</w:t>
            </w:r>
            <w:r>
              <w:rPr>
                <w:rFonts w:hAnsi="Times New Roman" w:cs="Times New Roman"/>
                <w:color w:val="000000"/>
                <w:sz w:val="24"/>
                <w:szCs w:val="24"/>
              </w:rPr>
              <w:t xml:space="preserve"> </w:t>
            </w:r>
            <w:r w:rsidRPr="00431631">
              <w:rPr>
                <w:rFonts w:hAnsi="Times New Roman" w:cs="Times New Roman"/>
                <w:color w:val="000000"/>
                <w:sz w:val="24"/>
                <w:szCs w:val="24"/>
              </w:rPr>
              <w:t xml:space="preserve">izoliacija 13+ THERMIC danga kupolo apšiltinimui, </w:t>
            </w:r>
            <w:r>
              <w:rPr>
                <w:rFonts w:hAnsi="Times New Roman" w:cs="Times New Roman"/>
                <w:color w:val="000000"/>
                <w:sz w:val="24"/>
                <w:szCs w:val="24"/>
              </w:rPr>
              <w:t xml:space="preserve">kurios </w:t>
            </w:r>
            <w:r w:rsidRPr="00431631">
              <w:rPr>
                <w:rFonts w:hAnsi="Times New Roman" w:cs="Times New Roman"/>
                <w:color w:val="000000"/>
                <w:sz w:val="24"/>
                <w:szCs w:val="24"/>
              </w:rPr>
              <w:t>šiluminis laidumas ne mažiau nei λ = 0,029 W / (</w:t>
            </w:r>
            <w:proofErr w:type="spellStart"/>
            <w:r w:rsidRPr="00431631">
              <w:rPr>
                <w:rFonts w:hAnsi="Times New Roman" w:cs="Times New Roman"/>
                <w:color w:val="000000"/>
                <w:sz w:val="24"/>
                <w:szCs w:val="24"/>
              </w:rPr>
              <w:t>mK</w:t>
            </w:r>
            <w:proofErr w:type="spellEnd"/>
            <w:r w:rsidRPr="00431631">
              <w:rPr>
                <w:rFonts w:hAnsi="Times New Roman" w:cs="Times New Roman"/>
                <w:color w:val="000000"/>
                <w:sz w:val="24"/>
                <w:szCs w:val="24"/>
              </w:rPr>
              <w:t>). Oro kameros turi būti iš dvejų pusių +- 6-10 cm</w:t>
            </w:r>
            <w:r w:rsidRPr="00A42E62">
              <w:rPr>
                <w:rFonts w:hAnsi="Times New Roman" w:cs="Times New Roman"/>
                <w:color w:val="000000"/>
                <w:sz w:val="24"/>
                <w:szCs w:val="24"/>
              </w:rPr>
              <w:t>.</w:t>
            </w:r>
            <w:r w:rsidRPr="00A42E62">
              <w:rPr>
                <w:rFonts w:hAnsi="Times New Roman" w:cs="Times New Roman"/>
                <w:sz w:val="24"/>
                <w:szCs w:val="24"/>
              </w:rPr>
              <w:t xml:space="preserve"> Turi būti apšildyta ne mažiau nei </w:t>
            </w:r>
            <w:r w:rsidRPr="00A42E62">
              <w:rPr>
                <w:rFonts w:hAnsi="Times New Roman" w:cs="Times New Roman"/>
                <w:color w:val="000000"/>
                <w:sz w:val="24"/>
                <w:szCs w:val="24"/>
              </w:rPr>
              <w:t>40% kupolo paviršiaus</w:t>
            </w:r>
          </w:p>
        </w:tc>
        <w:tc>
          <w:tcPr>
            <w:tcW w:w="856" w:type="pct"/>
          </w:tcPr>
          <w:p w14:paraId="0B0642F6" w14:textId="0A97C1DE" w:rsidR="00F85732" w:rsidRPr="007F1BFF" w:rsidRDefault="00F85732" w:rsidP="00F85732">
            <w:pPr>
              <w:pStyle w:val="Sraopastraipa"/>
              <w:ind w:left="397" w:firstLine="0"/>
              <w:jc w:val="left"/>
              <w:rPr>
                <w:rFonts w:eastAsia="Calibri" w:hAnsi="Times New Roman" w:cs="Times New Roman"/>
                <w:sz w:val="24"/>
                <w:szCs w:val="24"/>
              </w:rPr>
            </w:pPr>
            <w:r>
              <w:rPr>
                <w:rFonts w:eastAsia="Calibri" w:hAnsi="Times New Roman" w:cs="Times New Roman"/>
                <w:sz w:val="24"/>
                <w:szCs w:val="24"/>
              </w:rPr>
              <w:t xml:space="preserve">2 </w:t>
            </w:r>
            <w:proofErr w:type="spellStart"/>
            <w:r>
              <w:rPr>
                <w:rFonts w:eastAsia="Calibri" w:hAnsi="Times New Roman" w:cs="Times New Roman"/>
                <w:sz w:val="24"/>
                <w:szCs w:val="24"/>
              </w:rPr>
              <w:t>kompl</w:t>
            </w:r>
            <w:proofErr w:type="spellEnd"/>
            <w:r>
              <w:rPr>
                <w:rFonts w:eastAsia="Calibri" w:hAnsi="Times New Roman" w:cs="Times New Roman"/>
                <w:sz w:val="24"/>
                <w:szCs w:val="24"/>
              </w:rPr>
              <w:t>.</w:t>
            </w:r>
          </w:p>
        </w:tc>
        <w:tc>
          <w:tcPr>
            <w:tcW w:w="1349" w:type="pct"/>
          </w:tcPr>
          <w:p w14:paraId="36E87302" w14:textId="77777777" w:rsidR="00F85732" w:rsidRDefault="00F85732" w:rsidP="00A42E62">
            <w:pPr>
              <w:ind w:firstLine="0"/>
              <w:rPr>
                <w:rFonts w:hAnsi="Times New Roman" w:cs="Times New Roman"/>
                <w:highlight w:val="lightGray"/>
                <w:u w:val="single"/>
              </w:rPr>
            </w:pPr>
          </w:p>
          <w:p w14:paraId="65562F1E" w14:textId="77777777" w:rsidR="00A42E62" w:rsidRDefault="00A42E62" w:rsidP="00A42E62">
            <w:pPr>
              <w:ind w:firstLine="0"/>
              <w:rPr>
                <w:rFonts w:hAnsi="Times New Roman" w:cs="Times New Roman"/>
                <w:highlight w:val="lightGray"/>
                <w:u w:val="single"/>
              </w:rPr>
            </w:pPr>
          </w:p>
          <w:p w14:paraId="295DD999" w14:textId="365A860A" w:rsidR="00A42E62" w:rsidRPr="00CF6D41" w:rsidRDefault="00A42E62" w:rsidP="00A42E62">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594411" w:rsidRPr="007F1BFF" w14:paraId="3DC0B54D" w14:textId="00A57A5D" w:rsidTr="00C55410">
        <w:trPr>
          <w:trHeight w:val="553"/>
        </w:trPr>
        <w:tc>
          <w:tcPr>
            <w:tcW w:w="339" w:type="pct"/>
          </w:tcPr>
          <w:p w14:paraId="15B127EB" w14:textId="1AF02EC1" w:rsidR="00594411" w:rsidRPr="00EB36A1" w:rsidRDefault="00EB36A1" w:rsidP="00EB36A1">
            <w:pPr>
              <w:tabs>
                <w:tab w:val="left" w:pos="371"/>
              </w:tabs>
              <w:ind w:firstLine="0"/>
              <w:jc w:val="center"/>
              <w:rPr>
                <w:rFonts w:eastAsia="Calibri" w:hAnsi="Times New Roman" w:cs="Times New Roman"/>
                <w:sz w:val="24"/>
                <w:szCs w:val="24"/>
              </w:rPr>
            </w:pPr>
            <w:r w:rsidRPr="00EB36A1">
              <w:rPr>
                <w:rFonts w:eastAsia="Calibri" w:hAnsi="Times New Roman" w:cs="Times New Roman"/>
                <w:sz w:val="24"/>
                <w:szCs w:val="24"/>
              </w:rPr>
              <w:t>5.5.</w:t>
            </w:r>
          </w:p>
        </w:tc>
        <w:tc>
          <w:tcPr>
            <w:tcW w:w="2456" w:type="pct"/>
          </w:tcPr>
          <w:p w14:paraId="3FF4AED6" w14:textId="64D90711" w:rsidR="00594411" w:rsidRPr="00240D5C" w:rsidRDefault="00594411" w:rsidP="00594411">
            <w:pPr>
              <w:ind w:firstLine="0"/>
              <w:rPr>
                <w:rFonts w:hAnsi="Times New Roman" w:cs="Times New Roman"/>
                <w:b/>
                <w:bCs/>
                <w:color w:val="000000"/>
                <w:sz w:val="24"/>
                <w:szCs w:val="24"/>
              </w:rPr>
            </w:pPr>
            <w:r w:rsidRPr="00240D5C">
              <w:rPr>
                <w:rFonts w:hAnsi="Times New Roman" w:cs="Times New Roman"/>
                <w:b/>
                <w:bCs/>
                <w:color w:val="000000"/>
                <w:sz w:val="24"/>
                <w:szCs w:val="24"/>
              </w:rPr>
              <w:t>Vidaus apdaila:</w:t>
            </w:r>
          </w:p>
          <w:p w14:paraId="485528E1" w14:textId="621CFB10" w:rsidR="00594411" w:rsidRPr="007F1BFF" w:rsidRDefault="00594411" w:rsidP="00594411">
            <w:pPr>
              <w:ind w:firstLine="0"/>
              <w:rPr>
                <w:rFonts w:hAnsi="Times New Roman" w:cs="Times New Roman"/>
                <w:sz w:val="24"/>
                <w:szCs w:val="24"/>
              </w:rPr>
            </w:pPr>
            <w:r>
              <w:rPr>
                <w:rFonts w:hAnsi="Times New Roman" w:cs="Times New Roman"/>
                <w:color w:val="000000"/>
                <w:sz w:val="24"/>
                <w:szCs w:val="24"/>
              </w:rPr>
              <w:t>Turi būti d</w:t>
            </w:r>
            <w:r w:rsidRPr="007818AF">
              <w:rPr>
                <w:rFonts w:hAnsi="Times New Roman" w:cs="Times New Roman"/>
                <w:color w:val="000000"/>
                <w:sz w:val="24"/>
                <w:szCs w:val="24"/>
              </w:rPr>
              <w:t>augiasluoksnė siena</w:t>
            </w:r>
            <w:r>
              <w:rPr>
                <w:rFonts w:hAnsi="Times New Roman" w:cs="Times New Roman"/>
                <w:color w:val="000000"/>
                <w:sz w:val="24"/>
                <w:szCs w:val="24"/>
              </w:rPr>
              <w:t>, v</w:t>
            </w:r>
            <w:r w:rsidRPr="007818AF">
              <w:rPr>
                <w:rFonts w:hAnsi="Times New Roman" w:cs="Times New Roman"/>
                <w:color w:val="000000"/>
                <w:sz w:val="24"/>
                <w:szCs w:val="24"/>
              </w:rPr>
              <w:t xml:space="preserve">idaus sienos apdaila, </w:t>
            </w:r>
            <w:r>
              <w:rPr>
                <w:rFonts w:hAnsi="Times New Roman" w:cs="Times New Roman"/>
                <w:color w:val="000000"/>
                <w:sz w:val="24"/>
                <w:szCs w:val="24"/>
              </w:rPr>
              <w:t xml:space="preserve">turi būti </w:t>
            </w:r>
            <w:r w:rsidRPr="007818AF">
              <w:rPr>
                <w:rFonts w:hAnsi="Times New Roman" w:cs="Times New Roman"/>
                <w:color w:val="000000"/>
                <w:sz w:val="24"/>
                <w:szCs w:val="24"/>
              </w:rPr>
              <w:t>impregnuota tekstilė</w:t>
            </w:r>
            <w:r>
              <w:rPr>
                <w:rFonts w:hAnsi="Times New Roman" w:cs="Times New Roman"/>
                <w:color w:val="000000"/>
                <w:sz w:val="24"/>
                <w:szCs w:val="24"/>
              </w:rPr>
              <w:t xml:space="preserve"> ir</w:t>
            </w:r>
            <w:r w:rsidRPr="007818AF">
              <w:rPr>
                <w:rFonts w:hAnsi="Times New Roman" w:cs="Times New Roman"/>
                <w:color w:val="000000"/>
                <w:sz w:val="24"/>
                <w:szCs w:val="24"/>
              </w:rPr>
              <w:t xml:space="preserve"> įtempiama siena. </w:t>
            </w:r>
            <w:r>
              <w:rPr>
                <w:rFonts w:hAnsi="Times New Roman" w:cs="Times New Roman"/>
                <w:color w:val="000000"/>
                <w:sz w:val="24"/>
                <w:szCs w:val="24"/>
              </w:rPr>
              <w:t>Turi būti v</w:t>
            </w:r>
            <w:r w:rsidRPr="007818AF">
              <w:rPr>
                <w:rFonts w:hAnsi="Times New Roman" w:cs="Times New Roman"/>
                <w:color w:val="000000"/>
                <w:sz w:val="24"/>
                <w:szCs w:val="24"/>
              </w:rPr>
              <w:t>idaus lango dalys, sk</w:t>
            </w:r>
            <w:r>
              <w:rPr>
                <w:rFonts w:hAnsi="Times New Roman" w:cs="Times New Roman"/>
                <w:color w:val="000000"/>
                <w:sz w:val="24"/>
                <w:szCs w:val="24"/>
              </w:rPr>
              <w:t>a</w:t>
            </w:r>
            <w:r w:rsidRPr="007818AF">
              <w:rPr>
                <w:rFonts w:hAnsi="Times New Roman" w:cs="Times New Roman"/>
                <w:color w:val="000000"/>
                <w:sz w:val="24"/>
                <w:szCs w:val="24"/>
              </w:rPr>
              <w:t xml:space="preserve">idri PVC membrana, oro kameros tarpas </w:t>
            </w:r>
            <w:r>
              <w:rPr>
                <w:rFonts w:hAnsi="Times New Roman" w:cs="Times New Roman"/>
                <w:color w:val="000000"/>
                <w:sz w:val="24"/>
                <w:szCs w:val="24"/>
              </w:rPr>
              <w:t xml:space="preserve">ne daugiau nei </w:t>
            </w:r>
            <w:r w:rsidRPr="007818AF">
              <w:rPr>
                <w:rFonts w:hAnsi="Times New Roman" w:cs="Times New Roman"/>
                <w:color w:val="000000"/>
                <w:sz w:val="24"/>
                <w:szCs w:val="24"/>
              </w:rPr>
              <w:t>15</w:t>
            </w:r>
            <w:r>
              <w:rPr>
                <w:rFonts w:hAnsi="Times New Roman" w:cs="Times New Roman"/>
                <w:color w:val="000000"/>
                <w:sz w:val="24"/>
                <w:szCs w:val="24"/>
              </w:rPr>
              <w:t xml:space="preserve"> </w:t>
            </w:r>
            <w:r w:rsidRPr="007818AF">
              <w:rPr>
                <w:rFonts w:hAnsi="Times New Roman" w:cs="Times New Roman"/>
                <w:color w:val="000000"/>
                <w:sz w:val="24"/>
                <w:szCs w:val="24"/>
              </w:rPr>
              <w:t>cm</w:t>
            </w:r>
            <w:r>
              <w:rPr>
                <w:rFonts w:hAnsi="Times New Roman" w:cs="Times New Roman"/>
                <w:color w:val="000000"/>
                <w:sz w:val="24"/>
                <w:szCs w:val="24"/>
              </w:rPr>
              <w:t xml:space="preserve">. Apdaila ne mažiau nei </w:t>
            </w:r>
            <w:r w:rsidRPr="00431631">
              <w:rPr>
                <w:rFonts w:hAnsi="Times New Roman" w:cs="Times New Roman"/>
                <w:color w:val="000000"/>
                <w:sz w:val="24"/>
                <w:szCs w:val="24"/>
              </w:rPr>
              <w:t xml:space="preserve">40% </w:t>
            </w:r>
            <w:r>
              <w:rPr>
                <w:rFonts w:hAnsi="Times New Roman" w:cs="Times New Roman"/>
                <w:color w:val="000000"/>
                <w:sz w:val="24"/>
                <w:szCs w:val="24"/>
              </w:rPr>
              <w:t xml:space="preserve">kupolo </w:t>
            </w:r>
            <w:r w:rsidRPr="00431631">
              <w:rPr>
                <w:rFonts w:hAnsi="Times New Roman" w:cs="Times New Roman"/>
                <w:color w:val="000000"/>
                <w:sz w:val="24"/>
                <w:szCs w:val="24"/>
              </w:rPr>
              <w:t>paviršiaus</w:t>
            </w:r>
          </w:p>
        </w:tc>
        <w:tc>
          <w:tcPr>
            <w:tcW w:w="856" w:type="pct"/>
          </w:tcPr>
          <w:p w14:paraId="2B30127E" w14:textId="77777777" w:rsidR="00594411" w:rsidRDefault="00594411" w:rsidP="00594411">
            <w:pPr>
              <w:ind w:left="373" w:firstLine="0"/>
              <w:contextualSpacing/>
              <w:rPr>
                <w:rFonts w:hAnsi="Times New Roman" w:cs="Times New Roman"/>
                <w:sz w:val="24"/>
                <w:szCs w:val="24"/>
              </w:rPr>
            </w:pPr>
          </w:p>
          <w:p w14:paraId="449663AD" w14:textId="77777777" w:rsidR="00C92AA5" w:rsidRDefault="00C92AA5" w:rsidP="00594411">
            <w:pPr>
              <w:ind w:left="373" w:firstLine="0"/>
              <w:contextualSpacing/>
              <w:rPr>
                <w:rFonts w:hAnsi="Times New Roman" w:cs="Times New Roman"/>
                <w:sz w:val="24"/>
                <w:szCs w:val="24"/>
              </w:rPr>
            </w:pPr>
          </w:p>
          <w:p w14:paraId="3CCAB863" w14:textId="0AAA5BF4" w:rsidR="00594411" w:rsidRPr="007F1BFF" w:rsidRDefault="00594411" w:rsidP="00594411">
            <w:pPr>
              <w:ind w:left="373" w:firstLine="0"/>
              <w:contextualSpacing/>
              <w:rPr>
                <w:rFonts w:hAnsi="Times New Roman" w:cs="Times New Roman"/>
                <w:sz w:val="24"/>
                <w:szCs w:val="24"/>
              </w:rPr>
            </w:pPr>
            <w:r>
              <w:rPr>
                <w:rFonts w:hAnsi="Times New Roman" w:cs="Times New Roman"/>
                <w:sz w:val="24"/>
                <w:szCs w:val="24"/>
              </w:rPr>
              <w:t xml:space="preserve">2 </w:t>
            </w:r>
            <w:proofErr w:type="spellStart"/>
            <w:r>
              <w:rPr>
                <w:rFonts w:hAnsi="Times New Roman" w:cs="Times New Roman"/>
                <w:sz w:val="24"/>
                <w:szCs w:val="24"/>
              </w:rPr>
              <w:t>kompl</w:t>
            </w:r>
            <w:proofErr w:type="spellEnd"/>
            <w:r>
              <w:rPr>
                <w:rFonts w:hAnsi="Times New Roman" w:cs="Times New Roman"/>
                <w:sz w:val="24"/>
                <w:szCs w:val="24"/>
              </w:rPr>
              <w:t>.</w:t>
            </w:r>
          </w:p>
        </w:tc>
        <w:tc>
          <w:tcPr>
            <w:tcW w:w="1349" w:type="pct"/>
          </w:tcPr>
          <w:p w14:paraId="7CDB8D83" w14:textId="77777777" w:rsidR="00594411" w:rsidRDefault="00594411" w:rsidP="00240D5C">
            <w:pPr>
              <w:ind w:firstLine="0"/>
              <w:rPr>
                <w:rFonts w:hAnsi="Times New Roman" w:cs="Times New Roman"/>
                <w:highlight w:val="lightGray"/>
                <w:u w:val="single"/>
              </w:rPr>
            </w:pPr>
          </w:p>
          <w:p w14:paraId="20C26B5B" w14:textId="77777777" w:rsidR="00240D5C" w:rsidRDefault="00240D5C" w:rsidP="00240D5C">
            <w:pPr>
              <w:ind w:firstLine="0"/>
              <w:rPr>
                <w:rFonts w:hAnsi="Times New Roman" w:cs="Times New Roman"/>
                <w:highlight w:val="lightGray"/>
                <w:u w:val="single"/>
              </w:rPr>
            </w:pPr>
          </w:p>
          <w:p w14:paraId="6753E347" w14:textId="5D9D51A2" w:rsidR="00240D5C" w:rsidRPr="00CF6D41" w:rsidRDefault="00240D5C" w:rsidP="00240D5C">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594411" w:rsidRPr="007F1BFF" w14:paraId="023EE495" w14:textId="26D2F976" w:rsidTr="00C55410">
        <w:trPr>
          <w:trHeight w:val="693"/>
        </w:trPr>
        <w:tc>
          <w:tcPr>
            <w:tcW w:w="339" w:type="pct"/>
          </w:tcPr>
          <w:p w14:paraId="24F81E5F" w14:textId="2F5CE481" w:rsidR="00594411" w:rsidRPr="007F1BFF" w:rsidRDefault="00EB36A1" w:rsidP="00EB36A1">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5.</w:t>
            </w:r>
            <w:r w:rsidR="00594411">
              <w:rPr>
                <w:rFonts w:eastAsia="Calibri" w:hAnsi="Times New Roman" w:cs="Times New Roman"/>
                <w:sz w:val="24"/>
                <w:szCs w:val="24"/>
              </w:rPr>
              <w:t>6.</w:t>
            </w:r>
          </w:p>
        </w:tc>
        <w:tc>
          <w:tcPr>
            <w:tcW w:w="2456" w:type="pct"/>
          </w:tcPr>
          <w:p w14:paraId="5C1248D2" w14:textId="77777777" w:rsidR="00594411" w:rsidRDefault="00594411" w:rsidP="00594411">
            <w:pPr>
              <w:ind w:firstLine="0"/>
              <w:rPr>
                <w:rFonts w:hAnsi="Times New Roman" w:cs="Times New Roman"/>
                <w:b/>
                <w:bCs/>
                <w:color w:val="000000"/>
                <w:sz w:val="24"/>
                <w:szCs w:val="24"/>
              </w:rPr>
            </w:pPr>
            <w:r w:rsidRPr="007818AF">
              <w:rPr>
                <w:rFonts w:hAnsi="Times New Roman" w:cs="Times New Roman"/>
                <w:b/>
                <w:bCs/>
                <w:color w:val="000000"/>
                <w:sz w:val="24"/>
                <w:szCs w:val="24"/>
              </w:rPr>
              <w:t xml:space="preserve">Vidaus </w:t>
            </w:r>
            <w:r>
              <w:rPr>
                <w:rFonts w:hAnsi="Times New Roman" w:cs="Times New Roman"/>
                <w:b/>
                <w:bCs/>
                <w:color w:val="000000"/>
                <w:sz w:val="24"/>
                <w:szCs w:val="24"/>
              </w:rPr>
              <w:t>l</w:t>
            </w:r>
            <w:r w:rsidRPr="007818AF">
              <w:rPr>
                <w:rFonts w:hAnsi="Times New Roman" w:cs="Times New Roman"/>
                <w:b/>
                <w:bCs/>
                <w:color w:val="000000"/>
                <w:sz w:val="24"/>
                <w:szCs w:val="24"/>
              </w:rPr>
              <w:t>anga</w:t>
            </w:r>
            <w:r>
              <w:rPr>
                <w:rFonts w:hAnsi="Times New Roman" w:cs="Times New Roman"/>
                <w:b/>
                <w:bCs/>
                <w:color w:val="000000"/>
                <w:sz w:val="24"/>
                <w:szCs w:val="24"/>
              </w:rPr>
              <w:t>s:</w:t>
            </w:r>
          </w:p>
          <w:p w14:paraId="5DB1DC5B" w14:textId="13453C0A" w:rsidR="00594411" w:rsidRPr="007F1BFF" w:rsidRDefault="00C92AA5" w:rsidP="00594411">
            <w:pPr>
              <w:ind w:firstLine="0"/>
              <w:rPr>
                <w:rFonts w:hAnsi="Times New Roman" w:cs="Times New Roman"/>
                <w:sz w:val="24"/>
                <w:szCs w:val="24"/>
              </w:rPr>
            </w:pPr>
            <w:r w:rsidRPr="009C21FF">
              <w:rPr>
                <w:rFonts w:hAnsi="Times New Roman" w:cs="Times New Roman"/>
                <w:color w:val="000000"/>
                <w:sz w:val="24"/>
                <w:szCs w:val="24"/>
              </w:rPr>
              <w:t>Turi būti daugiasluoksnė siena</w:t>
            </w:r>
            <w:r>
              <w:rPr>
                <w:rFonts w:hAnsi="Times New Roman" w:cs="Times New Roman"/>
                <w:color w:val="000000"/>
                <w:sz w:val="24"/>
                <w:szCs w:val="24"/>
              </w:rPr>
              <w:t>, v</w:t>
            </w:r>
            <w:r w:rsidRPr="007818AF">
              <w:rPr>
                <w:rFonts w:hAnsi="Times New Roman" w:cs="Times New Roman"/>
                <w:color w:val="000000"/>
                <w:sz w:val="24"/>
                <w:szCs w:val="24"/>
              </w:rPr>
              <w:t xml:space="preserve">idaus lango antra dalis, įtempiama siena. </w:t>
            </w:r>
            <w:r>
              <w:rPr>
                <w:rFonts w:hAnsi="Times New Roman" w:cs="Times New Roman"/>
                <w:color w:val="000000"/>
                <w:sz w:val="24"/>
                <w:szCs w:val="24"/>
              </w:rPr>
              <w:t>Turi būti v</w:t>
            </w:r>
            <w:r w:rsidRPr="007818AF">
              <w:rPr>
                <w:rFonts w:hAnsi="Times New Roman" w:cs="Times New Roman"/>
                <w:color w:val="000000"/>
                <w:sz w:val="24"/>
                <w:szCs w:val="24"/>
              </w:rPr>
              <w:t xml:space="preserve">idaus lango dalys, skaidri PVC membrana, oro kameros tarpas </w:t>
            </w:r>
            <w:r>
              <w:rPr>
                <w:rFonts w:hAnsi="Times New Roman" w:cs="Times New Roman"/>
                <w:color w:val="000000"/>
                <w:sz w:val="24"/>
                <w:szCs w:val="24"/>
              </w:rPr>
              <w:t xml:space="preserve">ne daugiau nei </w:t>
            </w:r>
            <w:r w:rsidRPr="007818AF">
              <w:rPr>
                <w:rFonts w:hAnsi="Times New Roman" w:cs="Times New Roman"/>
                <w:color w:val="000000"/>
                <w:sz w:val="24"/>
                <w:szCs w:val="24"/>
              </w:rPr>
              <w:t>15</w:t>
            </w:r>
            <w:r>
              <w:rPr>
                <w:rFonts w:hAnsi="Times New Roman" w:cs="Times New Roman"/>
                <w:color w:val="000000"/>
                <w:sz w:val="24"/>
                <w:szCs w:val="24"/>
              </w:rPr>
              <w:t xml:space="preserve"> </w:t>
            </w:r>
            <w:r w:rsidRPr="007818AF">
              <w:rPr>
                <w:rFonts w:hAnsi="Times New Roman" w:cs="Times New Roman"/>
                <w:color w:val="000000"/>
                <w:sz w:val="24"/>
                <w:szCs w:val="24"/>
              </w:rPr>
              <w:t>cm.</w:t>
            </w:r>
            <w:r>
              <w:t xml:space="preserve"> </w:t>
            </w:r>
            <w:r w:rsidRPr="009C21FF">
              <w:rPr>
                <w:rFonts w:hAnsi="Times New Roman" w:cs="Times New Roman"/>
              </w:rPr>
              <w:t>Vidaus langas turi sudaryti ne daugiau nei</w:t>
            </w:r>
            <w:r>
              <w:t xml:space="preserve"> </w:t>
            </w:r>
            <w:r w:rsidRPr="009C21FF">
              <w:rPr>
                <w:rFonts w:hAnsi="Times New Roman" w:cs="Times New Roman"/>
                <w:color w:val="000000"/>
                <w:sz w:val="24"/>
                <w:szCs w:val="24"/>
              </w:rPr>
              <w:t>60%</w:t>
            </w:r>
            <w:r>
              <w:rPr>
                <w:rFonts w:hAnsi="Times New Roman" w:cs="Times New Roman"/>
                <w:color w:val="000000"/>
                <w:sz w:val="24"/>
                <w:szCs w:val="24"/>
              </w:rPr>
              <w:t xml:space="preserve"> kupolo</w:t>
            </w:r>
            <w:r w:rsidRPr="009C21FF">
              <w:rPr>
                <w:rFonts w:hAnsi="Times New Roman" w:cs="Times New Roman"/>
                <w:color w:val="000000"/>
                <w:sz w:val="24"/>
                <w:szCs w:val="24"/>
              </w:rPr>
              <w:t xml:space="preserve"> paviršiaus</w:t>
            </w:r>
          </w:p>
        </w:tc>
        <w:tc>
          <w:tcPr>
            <w:tcW w:w="856" w:type="pct"/>
          </w:tcPr>
          <w:p w14:paraId="77645F43" w14:textId="77777777" w:rsidR="00C92AA5" w:rsidRDefault="00C92AA5" w:rsidP="00594411">
            <w:pPr>
              <w:pStyle w:val="Sraopastraipa"/>
              <w:ind w:left="450" w:firstLine="0"/>
              <w:rPr>
                <w:rFonts w:hAnsi="Times New Roman" w:cs="Times New Roman"/>
                <w:sz w:val="24"/>
                <w:szCs w:val="24"/>
              </w:rPr>
            </w:pPr>
          </w:p>
          <w:p w14:paraId="7AD6CE6C" w14:textId="587ABAFD" w:rsidR="00594411" w:rsidRPr="007F1BFF" w:rsidRDefault="00594411" w:rsidP="00594411">
            <w:pPr>
              <w:pStyle w:val="Sraopastraipa"/>
              <w:ind w:left="450" w:firstLine="0"/>
              <w:rPr>
                <w:rFonts w:hAnsi="Times New Roman" w:cs="Times New Roman"/>
                <w:sz w:val="24"/>
                <w:szCs w:val="24"/>
              </w:rPr>
            </w:pPr>
            <w:r>
              <w:rPr>
                <w:rFonts w:hAnsi="Times New Roman" w:cs="Times New Roman"/>
                <w:sz w:val="24"/>
                <w:szCs w:val="24"/>
              </w:rPr>
              <w:t xml:space="preserve">2 </w:t>
            </w:r>
            <w:proofErr w:type="spellStart"/>
            <w:r>
              <w:rPr>
                <w:rFonts w:hAnsi="Times New Roman" w:cs="Times New Roman"/>
                <w:sz w:val="24"/>
                <w:szCs w:val="24"/>
              </w:rPr>
              <w:t>kompl</w:t>
            </w:r>
            <w:proofErr w:type="spellEnd"/>
            <w:r>
              <w:rPr>
                <w:rFonts w:hAnsi="Times New Roman" w:cs="Times New Roman"/>
                <w:sz w:val="24"/>
                <w:szCs w:val="24"/>
              </w:rPr>
              <w:t>.</w:t>
            </w:r>
          </w:p>
        </w:tc>
        <w:tc>
          <w:tcPr>
            <w:tcW w:w="1349" w:type="pct"/>
          </w:tcPr>
          <w:p w14:paraId="10376AA2" w14:textId="77777777" w:rsidR="00594411" w:rsidRDefault="00594411" w:rsidP="00594411">
            <w:pPr>
              <w:jc w:val="center"/>
              <w:rPr>
                <w:rFonts w:hAnsi="Times New Roman" w:cs="Times New Roman"/>
                <w:highlight w:val="lightGray"/>
                <w:u w:val="single"/>
              </w:rPr>
            </w:pPr>
          </w:p>
          <w:p w14:paraId="331A29A4" w14:textId="77777777" w:rsidR="00C92AA5" w:rsidRDefault="00C92AA5" w:rsidP="00C92AA5">
            <w:pPr>
              <w:ind w:firstLine="0"/>
              <w:jc w:val="center"/>
              <w:rPr>
                <w:rFonts w:hAnsi="Times New Roman" w:cs="Times New Roman"/>
                <w:highlight w:val="lightGray"/>
                <w:u w:val="single"/>
              </w:rPr>
            </w:pPr>
          </w:p>
          <w:p w14:paraId="06B8E01D" w14:textId="0DBC44DC" w:rsidR="00C92AA5" w:rsidRPr="00CF6D41" w:rsidRDefault="00C92AA5" w:rsidP="00C92AA5">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594411" w:rsidRPr="007F1BFF" w14:paraId="4A41BF61" w14:textId="7F6ED830" w:rsidTr="00C55410">
        <w:trPr>
          <w:trHeight w:val="704"/>
        </w:trPr>
        <w:tc>
          <w:tcPr>
            <w:tcW w:w="339" w:type="pct"/>
          </w:tcPr>
          <w:p w14:paraId="41D3D922" w14:textId="1C150EE5" w:rsidR="00594411" w:rsidRPr="00CE6C08" w:rsidRDefault="00EB36A1" w:rsidP="00EB36A1">
            <w:pPr>
              <w:tabs>
                <w:tab w:val="left" w:pos="371"/>
              </w:tabs>
              <w:ind w:firstLine="0"/>
              <w:jc w:val="center"/>
              <w:rPr>
                <w:rFonts w:eastAsia="Calibri" w:hAnsi="Times New Roman" w:cs="Times New Roman"/>
                <w:sz w:val="24"/>
                <w:szCs w:val="24"/>
              </w:rPr>
            </w:pPr>
            <w:r>
              <w:rPr>
                <w:rFonts w:eastAsia="Calibri" w:hAnsi="Times New Roman" w:cs="Times New Roman"/>
                <w:sz w:val="24"/>
                <w:szCs w:val="24"/>
              </w:rPr>
              <w:t>5.</w:t>
            </w:r>
            <w:r w:rsidR="00594411">
              <w:rPr>
                <w:rFonts w:eastAsia="Calibri" w:hAnsi="Times New Roman" w:cs="Times New Roman"/>
                <w:sz w:val="24"/>
                <w:szCs w:val="24"/>
              </w:rPr>
              <w:t>7.</w:t>
            </w:r>
          </w:p>
        </w:tc>
        <w:tc>
          <w:tcPr>
            <w:tcW w:w="2456" w:type="pct"/>
          </w:tcPr>
          <w:p w14:paraId="415D135C" w14:textId="77777777" w:rsidR="00594411" w:rsidRDefault="00594411" w:rsidP="00594411">
            <w:pPr>
              <w:ind w:firstLine="0"/>
              <w:rPr>
                <w:rFonts w:hAnsi="Times New Roman" w:cs="Times New Roman"/>
                <w:b/>
                <w:bCs/>
                <w:color w:val="000000"/>
                <w:sz w:val="24"/>
                <w:szCs w:val="24"/>
              </w:rPr>
            </w:pPr>
            <w:r w:rsidRPr="007818AF">
              <w:rPr>
                <w:rFonts w:hAnsi="Times New Roman" w:cs="Times New Roman"/>
                <w:b/>
                <w:bCs/>
                <w:color w:val="000000"/>
                <w:sz w:val="24"/>
                <w:szCs w:val="24"/>
              </w:rPr>
              <w:t>Elektro</w:t>
            </w:r>
            <w:r>
              <w:rPr>
                <w:rFonts w:hAnsi="Times New Roman" w:cs="Times New Roman"/>
                <w:b/>
                <w:bCs/>
                <w:color w:val="000000"/>
                <w:sz w:val="24"/>
                <w:szCs w:val="24"/>
              </w:rPr>
              <w:t>s</w:t>
            </w:r>
            <w:r w:rsidRPr="007818AF">
              <w:rPr>
                <w:rFonts w:hAnsi="Times New Roman" w:cs="Times New Roman"/>
                <w:b/>
                <w:bCs/>
                <w:color w:val="000000"/>
                <w:sz w:val="24"/>
                <w:szCs w:val="24"/>
              </w:rPr>
              <w:t xml:space="preserve"> instaliacija</w:t>
            </w:r>
            <w:r>
              <w:rPr>
                <w:rFonts w:hAnsi="Times New Roman" w:cs="Times New Roman"/>
                <w:b/>
                <w:bCs/>
                <w:color w:val="000000"/>
                <w:sz w:val="24"/>
                <w:szCs w:val="24"/>
              </w:rPr>
              <w:t>:</w:t>
            </w:r>
          </w:p>
          <w:p w14:paraId="773DBF3F" w14:textId="7DB4DB5E" w:rsidR="00594411" w:rsidRPr="007F1BFF" w:rsidRDefault="009C0ACE" w:rsidP="00594411">
            <w:pPr>
              <w:ind w:firstLine="0"/>
              <w:rPr>
                <w:rFonts w:hAnsi="Times New Roman" w:cs="Times New Roman"/>
                <w:sz w:val="24"/>
                <w:szCs w:val="24"/>
              </w:rPr>
            </w:pPr>
            <w:r>
              <w:rPr>
                <w:rFonts w:hAnsi="Times New Roman" w:cs="Times New Roman"/>
                <w:color w:val="000000"/>
                <w:sz w:val="24"/>
                <w:szCs w:val="24"/>
              </w:rPr>
              <w:t xml:space="preserve">Turi būti ne mažiau nei </w:t>
            </w:r>
            <w:r w:rsidRPr="009C21FF">
              <w:rPr>
                <w:rFonts w:hAnsi="Times New Roman" w:cs="Times New Roman"/>
                <w:color w:val="000000"/>
                <w:sz w:val="24"/>
                <w:szCs w:val="24"/>
              </w:rPr>
              <w:t>220V</w:t>
            </w:r>
            <w:r>
              <w:rPr>
                <w:rFonts w:hAnsi="Times New Roman" w:cs="Times New Roman"/>
                <w:color w:val="000000"/>
                <w:sz w:val="24"/>
                <w:szCs w:val="24"/>
              </w:rPr>
              <w:t>.</w:t>
            </w:r>
            <w:r w:rsidRPr="009C21FF">
              <w:rPr>
                <w:rFonts w:hAnsi="Times New Roman" w:cs="Times New Roman"/>
                <w:color w:val="000000"/>
                <w:sz w:val="24"/>
                <w:szCs w:val="24"/>
              </w:rPr>
              <w:t xml:space="preserve"> </w:t>
            </w:r>
            <w:r>
              <w:rPr>
                <w:rFonts w:hAnsi="Times New Roman" w:cs="Times New Roman"/>
                <w:color w:val="000000"/>
                <w:sz w:val="24"/>
                <w:szCs w:val="24"/>
              </w:rPr>
              <w:t>Turi būti p</w:t>
            </w:r>
            <w:r w:rsidRPr="007818AF">
              <w:rPr>
                <w:rFonts w:hAnsi="Times New Roman" w:cs="Times New Roman"/>
                <w:color w:val="000000"/>
                <w:sz w:val="24"/>
                <w:szCs w:val="24"/>
              </w:rPr>
              <w:t xml:space="preserve">agrindinių tašku trasos, rozečių </w:t>
            </w:r>
            <w:r>
              <w:rPr>
                <w:rFonts w:hAnsi="Times New Roman" w:cs="Times New Roman"/>
                <w:color w:val="000000"/>
                <w:sz w:val="24"/>
                <w:szCs w:val="24"/>
              </w:rPr>
              <w:t xml:space="preserve">ne mažiau nei </w:t>
            </w:r>
            <w:r w:rsidRPr="007818AF">
              <w:rPr>
                <w:rFonts w:hAnsi="Times New Roman" w:cs="Times New Roman"/>
                <w:color w:val="000000"/>
                <w:sz w:val="24"/>
                <w:szCs w:val="24"/>
              </w:rPr>
              <w:t xml:space="preserve">2 taškai, </w:t>
            </w:r>
            <w:r>
              <w:rPr>
                <w:rFonts w:hAnsi="Times New Roman" w:cs="Times New Roman"/>
                <w:color w:val="000000"/>
                <w:sz w:val="24"/>
                <w:szCs w:val="24"/>
              </w:rPr>
              <w:t xml:space="preserve">turi būti </w:t>
            </w:r>
            <w:r w:rsidRPr="007818AF">
              <w:rPr>
                <w:rFonts w:hAnsi="Times New Roman" w:cs="Times New Roman"/>
                <w:color w:val="000000"/>
                <w:sz w:val="24"/>
                <w:szCs w:val="24"/>
              </w:rPr>
              <w:t xml:space="preserve">LED apšvietimas ir </w:t>
            </w:r>
            <w:r>
              <w:rPr>
                <w:rFonts w:hAnsi="Times New Roman" w:cs="Times New Roman"/>
                <w:color w:val="000000"/>
                <w:sz w:val="24"/>
                <w:szCs w:val="24"/>
              </w:rPr>
              <w:t>š</w:t>
            </w:r>
            <w:r w:rsidRPr="007818AF">
              <w:rPr>
                <w:rFonts w:hAnsi="Times New Roman" w:cs="Times New Roman"/>
                <w:color w:val="000000"/>
                <w:sz w:val="24"/>
                <w:szCs w:val="24"/>
              </w:rPr>
              <w:t>vie</w:t>
            </w:r>
            <w:r>
              <w:rPr>
                <w:rFonts w:hAnsi="Times New Roman" w:cs="Times New Roman"/>
                <w:color w:val="000000"/>
                <w:sz w:val="24"/>
                <w:szCs w:val="24"/>
              </w:rPr>
              <w:t>s</w:t>
            </w:r>
            <w:r w:rsidRPr="007818AF">
              <w:rPr>
                <w:rFonts w:hAnsi="Times New Roman" w:cs="Times New Roman"/>
                <w:color w:val="000000"/>
                <w:sz w:val="24"/>
                <w:szCs w:val="24"/>
              </w:rPr>
              <w:t>os jungikli</w:t>
            </w:r>
            <w:r>
              <w:rPr>
                <w:rFonts w:hAnsi="Times New Roman" w:cs="Times New Roman"/>
                <w:color w:val="000000"/>
                <w:sz w:val="24"/>
                <w:szCs w:val="24"/>
              </w:rPr>
              <w:t>s</w:t>
            </w:r>
          </w:p>
        </w:tc>
        <w:tc>
          <w:tcPr>
            <w:tcW w:w="856" w:type="pct"/>
          </w:tcPr>
          <w:p w14:paraId="161928D1" w14:textId="77777777" w:rsidR="00C92AA5" w:rsidRDefault="00C92AA5" w:rsidP="00594411">
            <w:pPr>
              <w:pStyle w:val="Sraopastraipa"/>
              <w:ind w:left="465" w:firstLine="0"/>
              <w:rPr>
                <w:rFonts w:eastAsia="Times New Roman" w:hAnsi="Times New Roman" w:cs="Times New Roman"/>
                <w:sz w:val="24"/>
                <w:szCs w:val="24"/>
              </w:rPr>
            </w:pPr>
          </w:p>
          <w:p w14:paraId="1AF035C5" w14:textId="60A787FF" w:rsidR="00594411" w:rsidRPr="007F1BFF" w:rsidRDefault="00594411" w:rsidP="00594411">
            <w:pPr>
              <w:pStyle w:val="Sraopastraipa"/>
              <w:ind w:left="465" w:firstLine="0"/>
              <w:rPr>
                <w:rFonts w:eastAsia="Times New Roman" w:hAnsi="Times New Roman" w:cs="Times New Roman"/>
                <w:color w:val="FF0000"/>
                <w:sz w:val="24"/>
                <w:szCs w:val="24"/>
              </w:rPr>
            </w:pPr>
            <w:r w:rsidRPr="0086272F">
              <w:rPr>
                <w:rFonts w:eastAsia="Times New Roman" w:hAnsi="Times New Roman" w:cs="Times New Roman"/>
                <w:sz w:val="24"/>
                <w:szCs w:val="24"/>
              </w:rPr>
              <w:t xml:space="preserve">2 </w:t>
            </w:r>
            <w:proofErr w:type="spellStart"/>
            <w:r w:rsidRPr="0086272F">
              <w:rPr>
                <w:rFonts w:eastAsia="Times New Roman" w:hAnsi="Times New Roman" w:cs="Times New Roman"/>
                <w:sz w:val="24"/>
                <w:szCs w:val="24"/>
              </w:rPr>
              <w:t>kompl</w:t>
            </w:r>
            <w:proofErr w:type="spellEnd"/>
            <w:r w:rsidRPr="0086272F">
              <w:rPr>
                <w:rFonts w:eastAsia="Times New Roman" w:hAnsi="Times New Roman" w:cs="Times New Roman"/>
                <w:sz w:val="24"/>
                <w:szCs w:val="24"/>
              </w:rPr>
              <w:t>.</w:t>
            </w:r>
          </w:p>
        </w:tc>
        <w:tc>
          <w:tcPr>
            <w:tcW w:w="1349" w:type="pct"/>
          </w:tcPr>
          <w:p w14:paraId="6692B1CB" w14:textId="77777777" w:rsidR="00594411" w:rsidRDefault="00594411" w:rsidP="009C0ACE">
            <w:pPr>
              <w:rPr>
                <w:rFonts w:hAnsi="Times New Roman" w:cs="Times New Roman"/>
                <w:highlight w:val="lightGray"/>
                <w:u w:val="single"/>
              </w:rPr>
            </w:pPr>
          </w:p>
          <w:p w14:paraId="5A68B374" w14:textId="24BBB5BA" w:rsidR="009C0ACE" w:rsidRPr="00CF6D41" w:rsidRDefault="009C0ACE" w:rsidP="009C0ACE">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594411" w:rsidRPr="007F1BFF" w14:paraId="33AB4E2F" w14:textId="6D868A4B" w:rsidTr="00C55410">
        <w:trPr>
          <w:trHeight w:val="703"/>
        </w:trPr>
        <w:tc>
          <w:tcPr>
            <w:tcW w:w="339" w:type="pct"/>
          </w:tcPr>
          <w:p w14:paraId="5757C0C2" w14:textId="009119B6" w:rsidR="00594411" w:rsidRPr="007F1BFF" w:rsidRDefault="00EB36A1" w:rsidP="00EB36A1">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5.</w:t>
            </w:r>
            <w:r w:rsidR="00594411">
              <w:rPr>
                <w:rFonts w:eastAsia="Calibri" w:hAnsi="Times New Roman" w:cs="Times New Roman"/>
                <w:sz w:val="24"/>
                <w:szCs w:val="24"/>
              </w:rPr>
              <w:t>8.</w:t>
            </w:r>
          </w:p>
        </w:tc>
        <w:tc>
          <w:tcPr>
            <w:tcW w:w="2456" w:type="pct"/>
          </w:tcPr>
          <w:p w14:paraId="0870682B" w14:textId="77777777" w:rsidR="00594411" w:rsidRDefault="00594411" w:rsidP="00594411">
            <w:pPr>
              <w:ind w:firstLine="0"/>
              <w:rPr>
                <w:rFonts w:hAnsi="Times New Roman" w:cs="Times New Roman"/>
                <w:b/>
                <w:bCs/>
                <w:color w:val="000000"/>
                <w:sz w:val="24"/>
                <w:szCs w:val="24"/>
              </w:rPr>
            </w:pPr>
            <w:r w:rsidRPr="007818AF">
              <w:rPr>
                <w:rFonts w:hAnsi="Times New Roman" w:cs="Times New Roman"/>
                <w:b/>
                <w:bCs/>
                <w:color w:val="000000"/>
                <w:sz w:val="24"/>
                <w:szCs w:val="24"/>
              </w:rPr>
              <w:t>Kondicionavimas ir šildymas</w:t>
            </w:r>
            <w:r>
              <w:rPr>
                <w:rFonts w:hAnsi="Times New Roman" w:cs="Times New Roman"/>
                <w:b/>
                <w:bCs/>
                <w:color w:val="000000"/>
                <w:sz w:val="24"/>
                <w:szCs w:val="24"/>
              </w:rPr>
              <w:t>:</w:t>
            </w:r>
          </w:p>
          <w:p w14:paraId="5C8AA81E" w14:textId="21BE85F3" w:rsidR="00594411" w:rsidRPr="007F1BFF" w:rsidRDefault="006C7670" w:rsidP="00594411">
            <w:pPr>
              <w:ind w:firstLine="0"/>
              <w:rPr>
                <w:rFonts w:hAnsi="Times New Roman" w:cs="Times New Roman"/>
                <w:sz w:val="24"/>
                <w:szCs w:val="24"/>
              </w:rPr>
            </w:pPr>
            <w:r>
              <w:rPr>
                <w:rFonts w:hAnsi="Times New Roman" w:cs="Times New Roman"/>
                <w:color w:val="000000"/>
                <w:sz w:val="24"/>
                <w:szCs w:val="24"/>
              </w:rPr>
              <w:t>Turi būti o</w:t>
            </w:r>
            <w:r w:rsidRPr="007818AF">
              <w:rPr>
                <w:rFonts w:hAnsi="Times New Roman" w:cs="Times New Roman"/>
                <w:color w:val="000000"/>
                <w:sz w:val="24"/>
                <w:szCs w:val="24"/>
              </w:rPr>
              <w:t xml:space="preserve">ro kondicionierius-šilumos siurblys oras-oras. </w:t>
            </w:r>
            <w:proofErr w:type="spellStart"/>
            <w:r w:rsidRPr="007818AF">
              <w:rPr>
                <w:rFonts w:hAnsi="Times New Roman" w:cs="Times New Roman"/>
                <w:color w:val="000000"/>
                <w:sz w:val="24"/>
                <w:szCs w:val="24"/>
              </w:rPr>
              <w:t>Antivandalinis</w:t>
            </w:r>
            <w:proofErr w:type="spellEnd"/>
            <w:r>
              <w:rPr>
                <w:rFonts w:hAnsi="Times New Roman" w:cs="Times New Roman"/>
                <w:color w:val="000000"/>
                <w:sz w:val="24"/>
                <w:szCs w:val="24"/>
              </w:rPr>
              <w:t xml:space="preserve"> s</w:t>
            </w:r>
            <w:r w:rsidRPr="007818AF">
              <w:rPr>
                <w:rFonts w:hAnsi="Times New Roman" w:cs="Times New Roman"/>
                <w:color w:val="000000"/>
                <w:sz w:val="24"/>
                <w:szCs w:val="24"/>
              </w:rPr>
              <w:t xml:space="preserve">tovas išoriniam blokui, </w:t>
            </w:r>
            <w:r>
              <w:rPr>
                <w:rFonts w:hAnsi="Times New Roman" w:cs="Times New Roman"/>
                <w:color w:val="000000"/>
                <w:sz w:val="24"/>
                <w:szCs w:val="24"/>
              </w:rPr>
              <w:t>š</w:t>
            </w:r>
            <w:r w:rsidRPr="007818AF">
              <w:rPr>
                <w:rFonts w:hAnsi="Times New Roman" w:cs="Times New Roman"/>
                <w:color w:val="000000"/>
                <w:sz w:val="24"/>
                <w:szCs w:val="24"/>
              </w:rPr>
              <w:t xml:space="preserve">ildymas iki -15°C lauko oro temperatūros. </w:t>
            </w:r>
            <w:r w:rsidRPr="00785DB5">
              <w:rPr>
                <w:rFonts w:hAnsi="Times New Roman" w:cs="Times New Roman"/>
                <w:color w:val="000000"/>
                <w:sz w:val="24"/>
                <w:szCs w:val="24"/>
              </w:rPr>
              <w:t xml:space="preserve">Oro kondicionierius turi atitikti standarto STR 2.09.02:2005 „Šildymas, vėdinimas ir oro kondicionavimas“ keliamus reikalavimus ir turi būti su CE ženklu. </w:t>
            </w:r>
            <w:r w:rsidRPr="007818AF">
              <w:rPr>
                <w:rFonts w:hAnsi="Times New Roman" w:cs="Times New Roman"/>
                <w:color w:val="000000"/>
                <w:sz w:val="24"/>
                <w:szCs w:val="24"/>
              </w:rPr>
              <w:t>Energijos klasė (šildymas) A++ | Šaldymo ir Šildymo galia ~3 kW | Energijos klasė (šaldymas) A++</w:t>
            </w:r>
          </w:p>
        </w:tc>
        <w:tc>
          <w:tcPr>
            <w:tcW w:w="856" w:type="pct"/>
          </w:tcPr>
          <w:p w14:paraId="19959C3F" w14:textId="77777777" w:rsidR="006C7670" w:rsidRDefault="006C7670" w:rsidP="00594411">
            <w:pPr>
              <w:ind w:firstLine="0"/>
              <w:jc w:val="center"/>
              <w:rPr>
                <w:rFonts w:eastAsia="Times New Roman" w:hAnsi="Times New Roman" w:cs="Times New Roman"/>
                <w:sz w:val="24"/>
                <w:szCs w:val="24"/>
              </w:rPr>
            </w:pPr>
          </w:p>
          <w:p w14:paraId="2977B917" w14:textId="77777777" w:rsidR="006C7670" w:rsidRDefault="006C7670" w:rsidP="00594411">
            <w:pPr>
              <w:ind w:firstLine="0"/>
              <w:jc w:val="center"/>
              <w:rPr>
                <w:rFonts w:eastAsia="Times New Roman" w:hAnsi="Times New Roman" w:cs="Times New Roman"/>
                <w:sz w:val="24"/>
                <w:szCs w:val="24"/>
              </w:rPr>
            </w:pPr>
          </w:p>
          <w:p w14:paraId="094AD5AF" w14:textId="1B97CBF2" w:rsidR="00594411" w:rsidRPr="0026736E" w:rsidRDefault="00594411" w:rsidP="00594411">
            <w:pPr>
              <w:ind w:firstLine="0"/>
              <w:jc w:val="center"/>
              <w:rPr>
                <w:rFonts w:eastAsia="Times New Roman" w:hAnsi="Times New Roman" w:cs="Times New Roman"/>
                <w:color w:val="FF0000"/>
                <w:sz w:val="24"/>
                <w:szCs w:val="24"/>
              </w:rPr>
            </w:pPr>
            <w:r w:rsidRPr="0026736E">
              <w:rPr>
                <w:rFonts w:eastAsia="Times New Roman" w:hAnsi="Times New Roman" w:cs="Times New Roman"/>
                <w:sz w:val="24"/>
                <w:szCs w:val="24"/>
              </w:rPr>
              <w:t xml:space="preserve">2 </w:t>
            </w:r>
            <w:proofErr w:type="spellStart"/>
            <w:r w:rsidRPr="0026736E">
              <w:rPr>
                <w:rFonts w:eastAsia="Times New Roman" w:hAnsi="Times New Roman" w:cs="Times New Roman"/>
                <w:sz w:val="24"/>
                <w:szCs w:val="24"/>
              </w:rPr>
              <w:t>kompl</w:t>
            </w:r>
            <w:proofErr w:type="spellEnd"/>
            <w:r w:rsidRPr="0026736E">
              <w:rPr>
                <w:rFonts w:eastAsia="Times New Roman" w:hAnsi="Times New Roman" w:cs="Times New Roman"/>
                <w:sz w:val="24"/>
                <w:szCs w:val="24"/>
              </w:rPr>
              <w:t>.</w:t>
            </w:r>
          </w:p>
        </w:tc>
        <w:tc>
          <w:tcPr>
            <w:tcW w:w="1349" w:type="pct"/>
          </w:tcPr>
          <w:p w14:paraId="4F7917E0" w14:textId="77777777" w:rsidR="00594411" w:rsidRDefault="00594411" w:rsidP="00594411">
            <w:pPr>
              <w:jc w:val="center"/>
              <w:rPr>
                <w:rFonts w:hAnsi="Times New Roman" w:cs="Times New Roman"/>
                <w:highlight w:val="lightGray"/>
                <w:u w:val="single"/>
              </w:rPr>
            </w:pPr>
          </w:p>
          <w:p w14:paraId="53358569" w14:textId="77777777" w:rsidR="006C7670" w:rsidRDefault="006C7670" w:rsidP="00594411">
            <w:pPr>
              <w:jc w:val="center"/>
              <w:rPr>
                <w:rFonts w:hAnsi="Times New Roman" w:cs="Times New Roman"/>
                <w:highlight w:val="lightGray"/>
                <w:u w:val="single"/>
              </w:rPr>
            </w:pPr>
          </w:p>
          <w:p w14:paraId="5D745F13" w14:textId="474BF7C4" w:rsidR="006C7670" w:rsidRPr="00CF6D41" w:rsidRDefault="006C7670" w:rsidP="006C7670">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594411" w:rsidRPr="007F1BFF" w14:paraId="0C865946" w14:textId="6FDD339C" w:rsidTr="00C55410">
        <w:trPr>
          <w:trHeight w:val="695"/>
        </w:trPr>
        <w:tc>
          <w:tcPr>
            <w:tcW w:w="339" w:type="pct"/>
          </w:tcPr>
          <w:p w14:paraId="4DE324CF" w14:textId="1DC1C8C2" w:rsidR="00594411" w:rsidRPr="007F1BFF" w:rsidRDefault="00EB36A1" w:rsidP="00EB36A1">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5.</w:t>
            </w:r>
            <w:r w:rsidR="00594411">
              <w:rPr>
                <w:rFonts w:eastAsia="Calibri" w:hAnsi="Times New Roman" w:cs="Times New Roman"/>
                <w:sz w:val="24"/>
                <w:szCs w:val="24"/>
              </w:rPr>
              <w:t>9.</w:t>
            </w:r>
          </w:p>
        </w:tc>
        <w:tc>
          <w:tcPr>
            <w:tcW w:w="2456" w:type="pct"/>
          </w:tcPr>
          <w:p w14:paraId="33B1DEE8" w14:textId="77777777" w:rsidR="00594411" w:rsidRDefault="00594411" w:rsidP="00594411">
            <w:pPr>
              <w:ind w:firstLine="0"/>
              <w:rPr>
                <w:rFonts w:hAnsi="Times New Roman" w:cs="Times New Roman"/>
                <w:b/>
                <w:bCs/>
                <w:color w:val="000000"/>
                <w:sz w:val="24"/>
                <w:szCs w:val="24"/>
              </w:rPr>
            </w:pPr>
            <w:r w:rsidRPr="007818AF">
              <w:rPr>
                <w:rFonts w:hAnsi="Times New Roman" w:cs="Times New Roman"/>
                <w:b/>
                <w:bCs/>
                <w:color w:val="000000"/>
                <w:sz w:val="24"/>
                <w:szCs w:val="24"/>
              </w:rPr>
              <w:t>Pristatymas ir įrengimas</w:t>
            </w:r>
            <w:r>
              <w:rPr>
                <w:rFonts w:hAnsi="Times New Roman" w:cs="Times New Roman"/>
                <w:b/>
                <w:bCs/>
                <w:color w:val="000000"/>
                <w:sz w:val="24"/>
                <w:szCs w:val="24"/>
              </w:rPr>
              <w:t>:</w:t>
            </w:r>
          </w:p>
          <w:p w14:paraId="463ACD0E" w14:textId="50FD7974" w:rsidR="00594411" w:rsidRDefault="00594411" w:rsidP="00594411">
            <w:pPr>
              <w:ind w:firstLine="0"/>
              <w:rPr>
                <w:rFonts w:hAnsi="Times New Roman" w:cs="Times New Roman"/>
                <w:b/>
                <w:bCs/>
                <w:color w:val="000000"/>
                <w:sz w:val="24"/>
                <w:szCs w:val="24"/>
              </w:rPr>
            </w:pPr>
            <w:r w:rsidRPr="007818AF">
              <w:rPr>
                <w:rFonts w:hAnsi="Times New Roman" w:cs="Times New Roman"/>
                <w:color w:val="000000"/>
                <w:sz w:val="24"/>
                <w:szCs w:val="24"/>
              </w:rPr>
              <w:t>Pamatai ir grindys, kupolo rėmo montavimas, uždangalo įtempimas, term</w:t>
            </w:r>
            <w:r>
              <w:rPr>
                <w:rFonts w:hAnsi="Times New Roman" w:cs="Times New Roman"/>
                <w:color w:val="000000"/>
                <w:sz w:val="24"/>
                <w:szCs w:val="24"/>
              </w:rPr>
              <w:t>inis</w:t>
            </w:r>
            <w:r w:rsidRPr="007818AF">
              <w:rPr>
                <w:rFonts w:hAnsi="Times New Roman" w:cs="Times New Roman"/>
                <w:color w:val="000000"/>
                <w:sz w:val="24"/>
                <w:szCs w:val="24"/>
              </w:rPr>
              <w:t xml:space="preserve"> apšiltinimas, vidaus apdaila (</w:t>
            </w:r>
            <w:r w:rsidR="006C7670">
              <w:rPr>
                <w:rFonts w:hAnsi="Times New Roman" w:cs="Times New Roman"/>
                <w:color w:val="000000"/>
                <w:sz w:val="24"/>
                <w:szCs w:val="24"/>
              </w:rPr>
              <w:t>s</w:t>
            </w:r>
            <w:r w:rsidRPr="007818AF">
              <w:rPr>
                <w:rFonts w:hAnsi="Times New Roman" w:cs="Times New Roman"/>
                <w:color w:val="000000"/>
                <w:sz w:val="24"/>
                <w:szCs w:val="24"/>
              </w:rPr>
              <w:t>u grind</w:t>
            </w:r>
            <w:r>
              <w:rPr>
                <w:rFonts w:hAnsi="Times New Roman" w:cs="Times New Roman"/>
                <w:color w:val="000000"/>
                <w:sz w:val="24"/>
                <w:szCs w:val="24"/>
              </w:rPr>
              <w:t>ų</w:t>
            </w:r>
            <w:r w:rsidRPr="007818AF">
              <w:rPr>
                <w:rFonts w:hAnsi="Times New Roman" w:cs="Times New Roman"/>
                <w:color w:val="000000"/>
                <w:sz w:val="24"/>
                <w:szCs w:val="24"/>
              </w:rPr>
              <w:t xml:space="preserve"> montavim</w:t>
            </w:r>
            <w:r>
              <w:rPr>
                <w:rFonts w:hAnsi="Times New Roman" w:cs="Times New Roman"/>
                <w:color w:val="000000"/>
                <w:sz w:val="24"/>
                <w:szCs w:val="24"/>
              </w:rPr>
              <w:t>u</w:t>
            </w:r>
            <w:r w:rsidRPr="007818AF">
              <w:rPr>
                <w:rFonts w:hAnsi="Times New Roman" w:cs="Times New Roman"/>
                <w:color w:val="000000"/>
                <w:sz w:val="24"/>
                <w:szCs w:val="24"/>
              </w:rPr>
              <w:t>, su visa reikiama įranga)</w:t>
            </w:r>
            <w:r w:rsidRPr="007818AF">
              <w:rPr>
                <w:rFonts w:hAnsi="Times New Roman" w:cs="Times New Roman"/>
                <w:b/>
                <w:bCs/>
                <w:color w:val="000000"/>
                <w:sz w:val="24"/>
                <w:szCs w:val="24"/>
              </w:rPr>
              <w:t xml:space="preserve"> </w:t>
            </w:r>
          </w:p>
          <w:p w14:paraId="332E8ADB" w14:textId="30F1C5B7" w:rsidR="00594411" w:rsidRPr="007F1BFF" w:rsidRDefault="00594411" w:rsidP="00594411">
            <w:pPr>
              <w:ind w:firstLine="0"/>
              <w:rPr>
                <w:rFonts w:hAnsi="Times New Roman" w:cs="Times New Roman"/>
                <w:sz w:val="24"/>
                <w:szCs w:val="24"/>
                <w:highlight w:val="green"/>
              </w:rPr>
            </w:pPr>
          </w:p>
        </w:tc>
        <w:tc>
          <w:tcPr>
            <w:tcW w:w="856" w:type="pct"/>
          </w:tcPr>
          <w:p w14:paraId="1B91C65B" w14:textId="644DAFD3" w:rsidR="00594411" w:rsidRPr="007F1BFF" w:rsidRDefault="00594411" w:rsidP="00594411">
            <w:pPr>
              <w:ind w:firstLine="0"/>
              <w:rPr>
                <w:rFonts w:hAnsi="Times New Roman" w:cs="Times New Roman"/>
                <w:sz w:val="24"/>
                <w:szCs w:val="24"/>
              </w:rPr>
            </w:pPr>
          </w:p>
        </w:tc>
        <w:tc>
          <w:tcPr>
            <w:tcW w:w="1349" w:type="pct"/>
          </w:tcPr>
          <w:p w14:paraId="1411EC39" w14:textId="77777777" w:rsidR="00594411" w:rsidRPr="00CF6D41" w:rsidRDefault="00594411" w:rsidP="00594411">
            <w:pPr>
              <w:jc w:val="center"/>
              <w:rPr>
                <w:rFonts w:hAnsi="Times New Roman" w:cs="Times New Roman"/>
                <w:highlight w:val="lightGray"/>
                <w:u w:val="single"/>
              </w:rPr>
            </w:pPr>
          </w:p>
        </w:tc>
      </w:tr>
    </w:tbl>
    <w:p w14:paraId="29B86236" w14:textId="77777777" w:rsidR="00026B9C" w:rsidRDefault="00026B9C" w:rsidP="00BD323A">
      <w:pPr>
        <w:tabs>
          <w:tab w:val="left" w:pos="426"/>
        </w:tabs>
        <w:spacing w:line="240" w:lineRule="auto"/>
        <w:ind w:left="426" w:right="142" w:firstLine="413"/>
        <w:rPr>
          <w:rFonts w:ascii="Times New Roman" w:eastAsia="Calibri" w:hAnsi="Times New Roman" w:cs="Times New Roman"/>
          <w:i/>
          <w:iCs/>
          <w:sz w:val="20"/>
          <w:szCs w:val="20"/>
        </w:rPr>
      </w:pPr>
    </w:p>
    <w:p w14:paraId="1B249690" w14:textId="77777777" w:rsidR="00EB36A1" w:rsidRPr="004F764C" w:rsidRDefault="00EB36A1" w:rsidP="00EB36A1">
      <w:pPr>
        <w:spacing w:line="240" w:lineRule="auto"/>
        <w:ind w:left="426"/>
        <w:rPr>
          <w:rFonts w:ascii="Times New Roman" w:eastAsia="Times New Roman" w:hAnsi="Times New Roman" w:cs="Times New Roman"/>
          <w:b/>
          <w:bCs/>
          <w:i/>
          <w:iCs/>
          <w:sz w:val="24"/>
          <w:szCs w:val="24"/>
        </w:rPr>
      </w:pPr>
      <w:r w:rsidRPr="004F764C">
        <w:rPr>
          <w:rFonts w:ascii="Times New Roman" w:eastAsia="Times New Roman" w:hAnsi="Times New Roman" w:cs="Times New Roman"/>
          <w:b/>
          <w:bCs/>
          <w:i/>
          <w:iCs/>
          <w:sz w:val="24"/>
          <w:szCs w:val="24"/>
        </w:rPr>
        <w:t>*Jeigu Techninėje specifikacijoje, yra nurodyta pateiktų medžiagų, naudotinos įrangos modelis ar šaltinis, konkretus procesas ar prekės ženklas, tipai, konkreti kilmė ar gamyba, dizainas, tuo atveju laikoma, kad šalia minėtų apibūdinimų yra įrašytas žodis „lygiavertis“.</w:t>
      </w:r>
    </w:p>
    <w:p w14:paraId="20DB60FD" w14:textId="77777777" w:rsidR="00EB36A1" w:rsidRPr="00C0296D" w:rsidRDefault="00EB36A1" w:rsidP="00BD323A">
      <w:pPr>
        <w:tabs>
          <w:tab w:val="left" w:pos="426"/>
        </w:tabs>
        <w:spacing w:line="240" w:lineRule="auto"/>
        <w:ind w:left="426" w:right="142" w:firstLine="413"/>
        <w:rPr>
          <w:rFonts w:ascii="Times New Roman" w:eastAsia="Calibri" w:hAnsi="Times New Roman" w:cs="Times New Roman"/>
          <w:i/>
          <w:iCs/>
          <w:sz w:val="20"/>
          <w:szCs w:val="20"/>
        </w:rPr>
      </w:pPr>
    </w:p>
    <w:p w14:paraId="383FC2B7" w14:textId="0F9062EB" w:rsidR="00BD323A" w:rsidRDefault="00BD323A" w:rsidP="00BD323A">
      <w:pPr>
        <w:pStyle w:val="Komentarotekstas"/>
        <w:spacing w:line="240" w:lineRule="auto"/>
        <w:rPr>
          <w:rFonts w:ascii="Times New Roman" w:hAnsi="Times New Roman" w:cs="Times New Roman"/>
          <w:bCs/>
          <w:sz w:val="24"/>
          <w:szCs w:val="24"/>
        </w:rPr>
      </w:pPr>
      <w:r w:rsidRPr="005B412D">
        <w:rPr>
          <w:rFonts w:ascii="Times New Roman" w:eastAsia="Times New Roman" w:hAnsi="Times New Roman" w:cs="Times New Roman"/>
          <w:sz w:val="24"/>
          <w:szCs w:val="24"/>
        </w:rPr>
        <w:t xml:space="preserve">         </w:t>
      </w:r>
      <w:r w:rsidR="00026B9C">
        <w:rPr>
          <w:rFonts w:ascii="Times New Roman" w:eastAsia="Times New Roman" w:hAnsi="Times New Roman" w:cs="Times New Roman"/>
          <w:sz w:val="24"/>
          <w:szCs w:val="24"/>
        </w:rPr>
        <w:t>6</w:t>
      </w:r>
      <w:r w:rsidRPr="00BD323A">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Pr="00AA27F3">
        <w:rPr>
          <w:rFonts w:ascii="Times New Roman" w:hAnsi="Times New Roman" w:cs="Times New Roman"/>
          <w:bCs/>
          <w:sz w:val="24"/>
          <w:szCs w:val="24"/>
        </w:rPr>
        <w:t xml:space="preserve"> Ryšiams su perkančiąja organizacija  palaikyti skiriame</w:t>
      </w:r>
      <w:r>
        <w:rPr>
          <w:rFonts w:ascii="Times New Roman" w:hAnsi="Times New Roman" w:cs="Times New Roman"/>
          <w:bCs/>
          <w:sz w:val="24"/>
          <w:szCs w:val="24"/>
        </w:rPr>
        <w:t>:</w:t>
      </w:r>
      <w:r w:rsidRPr="00AA27F3">
        <w:rPr>
          <w:rFonts w:ascii="Times New Roman" w:hAnsi="Times New Roman" w:cs="Times New Roman"/>
          <w:bCs/>
          <w:sz w:val="24"/>
          <w:szCs w:val="24"/>
        </w:rPr>
        <w:t xml:space="preserve"> </w:t>
      </w:r>
      <w:r>
        <w:rPr>
          <w:rFonts w:ascii="Times New Roman" w:hAnsi="Times New Roman" w:cs="Times New Roman"/>
          <w:bCs/>
          <w:sz w:val="24"/>
          <w:szCs w:val="24"/>
        </w:rPr>
        <w:t>__</w:t>
      </w:r>
      <w:r w:rsidR="00CE4C22">
        <w:rPr>
          <w:rFonts w:ascii="Times New Roman" w:hAnsi="Times New Roman" w:cs="Times New Roman"/>
          <w:bCs/>
          <w:sz w:val="24"/>
          <w:szCs w:val="24"/>
        </w:rPr>
        <w:t>______________________________</w:t>
      </w:r>
    </w:p>
    <w:p w14:paraId="6DB86ED7" w14:textId="7944F7CE" w:rsidR="00BD323A" w:rsidRDefault="00E05448" w:rsidP="00E05448">
      <w:pPr>
        <w:pStyle w:val="Komentaroteksta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 xml:space="preserve">      </w:t>
      </w:r>
      <w:r w:rsidR="00BD323A">
        <w:rPr>
          <w:rFonts w:ascii="Times New Roman" w:hAnsi="Times New Roman" w:cs="Times New Roman"/>
          <w:bCs/>
          <w:sz w:val="24"/>
          <w:szCs w:val="24"/>
        </w:rPr>
        <w:t xml:space="preserve">      </w:t>
      </w:r>
      <w:r>
        <w:rPr>
          <w:rFonts w:ascii="Times New Roman" w:hAnsi="Times New Roman" w:cs="Times New Roman"/>
          <w:bCs/>
          <w:sz w:val="24"/>
          <w:szCs w:val="24"/>
        </w:rPr>
        <w:t>____</w:t>
      </w:r>
      <w:r w:rsidR="00BD323A">
        <w:rPr>
          <w:rFonts w:ascii="Times New Roman" w:hAnsi="Times New Roman" w:cs="Times New Roman"/>
          <w:bCs/>
          <w:sz w:val="24"/>
          <w:szCs w:val="24"/>
        </w:rPr>
        <w:t>___</w:t>
      </w:r>
      <w:r w:rsidR="00BD323A" w:rsidRPr="00AA27F3">
        <w:rPr>
          <w:rFonts w:ascii="Times New Roman" w:hAnsi="Times New Roman" w:cs="Times New Roman"/>
          <w:bCs/>
          <w:sz w:val="24"/>
          <w:szCs w:val="24"/>
        </w:rPr>
        <w:t>___________</w:t>
      </w:r>
      <w:r w:rsidR="00034B6F">
        <w:rPr>
          <w:rFonts w:ascii="Times New Roman" w:hAnsi="Times New Roman" w:cs="Times New Roman"/>
          <w:bCs/>
          <w:sz w:val="24"/>
          <w:szCs w:val="24"/>
        </w:rPr>
        <w:t>_______________</w:t>
      </w:r>
      <w:r w:rsidR="00BD323A">
        <w:rPr>
          <w:rFonts w:ascii="Times New Roman" w:hAnsi="Times New Roman" w:cs="Times New Roman"/>
          <w:bCs/>
          <w:sz w:val="24"/>
          <w:szCs w:val="24"/>
        </w:rPr>
        <w:t>_________________________________________</w:t>
      </w:r>
      <w:r w:rsidR="005A1B64">
        <w:rPr>
          <w:rFonts w:ascii="Times New Roman" w:hAnsi="Times New Roman" w:cs="Times New Roman"/>
          <w:bCs/>
          <w:sz w:val="24"/>
          <w:szCs w:val="24"/>
        </w:rPr>
        <w:t>________________</w:t>
      </w:r>
    </w:p>
    <w:p w14:paraId="5781247E" w14:textId="77777777" w:rsidR="00BD323A" w:rsidRPr="00665076" w:rsidRDefault="00BD323A" w:rsidP="00E05448">
      <w:pPr>
        <w:pStyle w:val="Komentarotekstas"/>
        <w:spacing w:line="240" w:lineRule="auto"/>
        <w:rPr>
          <w:rFonts w:ascii="Times New Roman" w:hAnsi="Times New Roman" w:cs="Times New Roman"/>
          <w:bCs/>
        </w:rPr>
      </w:pPr>
      <w:r>
        <w:rPr>
          <w:rFonts w:ascii="Times New Roman" w:hAnsi="Times New Roman" w:cs="Times New Roman"/>
          <w:bCs/>
          <w:sz w:val="24"/>
          <w:szCs w:val="24"/>
        </w:rPr>
        <w:t xml:space="preserve">                              </w:t>
      </w:r>
      <w:r w:rsidRPr="00AA27F3">
        <w:rPr>
          <w:rFonts w:ascii="Times New Roman" w:hAnsi="Times New Roman" w:cs="Times New Roman"/>
          <w:bCs/>
          <w:sz w:val="24"/>
          <w:szCs w:val="24"/>
        </w:rPr>
        <w:t xml:space="preserve"> </w:t>
      </w:r>
      <w:r w:rsidRPr="00665076">
        <w:rPr>
          <w:rFonts w:ascii="Times New Roman" w:hAnsi="Times New Roman" w:cs="Times New Roman"/>
          <w:bCs/>
        </w:rPr>
        <w:t>(nurodyti asmens vardą, pavardę, pareigas, kontaktinius telefonus).</w:t>
      </w:r>
    </w:p>
    <w:p w14:paraId="1061DADB" w14:textId="77777777" w:rsidR="00BD323A" w:rsidRPr="00665076" w:rsidRDefault="00BD323A" w:rsidP="00E05448">
      <w:pPr>
        <w:pStyle w:val="Komentarotekstas"/>
        <w:spacing w:line="240" w:lineRule="auto"/>
        <w:ind w:hanging="142"/>
        <w:rPr>
          <w:rFonts w:ascii="Times New Roman" w:eastAsia="Lucida Sans Unicode" w:hAnsi="Times New Roman" w:cs="Times New Roman"/>
          <w:bCs/>
          <w:kern w:val="2"/>
          <w:lang w:eastAsia="hi-IN" w:bidi="hi-IN"/>
        </w:rPr>
      </w:pPr>
    </w:p>
    <w:p w14:paraId="1515B850" w14:textId="07786577" w:rsidR="00AD5CA0" w:rsidRPr="004F764C" w:rsidRDefault="00BD323A" w:rsidP="00AD5CA0">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26B9C">
        <w:rPr>
          <w:rFonts w:ascii="Times New Roman" w:eastAsia="Calibri" w:hAnsi="Times New Roman" w:cs="Times New Roman"/>
          <w:sz w:val="24"/>
          <w:szCs w:val="24"/>
        </w:rPr>
        <w:t>7</w:t>
      </w:r>
      <w:r w:rsidR="00AD5CA0" w:rsidRPr="004F764C">
        <w:rPr>
          <w:rFonts w:ascii="Times New Roman" w:eastAsia="Calibri" w:hAnsi="Times New Roman" w:cs="Times New Roman"/>
          <w:sz w:val="24"/>
          <w:szCs w:val="24"/>
        </w:rPr>
        <w:t>. Pasiūlymas galioja iki termino, nustatyto pirkimo dokumentuose.</w:t>
      </w:r>
    </w:p>
    <w:p w14:paraId="7D4C83BD" w14:textId="77777777" w:rsidR="00AD5CA0" w:rsidRPr="004F764C" w:rsidRDefault="00AD5CA0" w:rsidP="00AD5CA0">
      <w:pPr>
        <w:shd w:val="clear" w:color="auto" w:fill="FFFFFF"/>
        <w:spacing w:line="240" w:lineRule="auto"/>
        <w:ind w:firstLine="567"/>
        <w:rPr>
          <w:rFonts w:ascii="Times New Roman" w:eastAsia="Calibri" w:hAnsi="Times New Roman" w:cs="Times New Roman"/>
          <w:sz w:val="24"/>
          <w:szCs w:val="24"/>
        </w:rPr>
      </w:pPr>
    </w:p>
    <w:p w14:paraId="7B66F014" w14:textId="175F93C0" w:rsidR="00AD5CA0" w:rsidRPr="004F764C" w:rsidRDefault="00BD323A" w:rsidP="00AD5CA0">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26B9C">
        <w:rPr>
          <w:rFonts w:ascii="Times New Roman" w:eastAsia="Calibri" w:hAnsi="Times New Roman" w:cs="Times New Roman"/>
          <w:sz w:val="24"/>
          <w:szCs w:val="24"/>
        </w:rPr>
        <w:t>8</w:t>
      </w:r>
      <w:r w:rsidR="00AD5CA0" w:rsidRPr="004F764C">
        <w:rPr>
          <w:rFonts w:ascii="Times New Roman" w:eastAsia="Calibri" w:hAnsi="Times New Roman" w:cs="Times New Roman"/>
          <w:sz w:val="24"/>
          <w:szCs w:val="24"/>
        </w:rPr>
        <w:t>. Kartu su pasiūlymu pateikiami šie dokumentai:</w:t>
      </w:r>
    </w:p>
    <w:tbl>
      <w:tblPr>
        <w:tblW w:w="10489" w:type="dxa"/>
        <w:tblInd w:w="421" w:type="dxa"/>
        <w:tblLayout w:type="fixed"/>
        <w:tblLook w:val="04A0" w:firstRow="1" w:lastRow="0" w:firstColumn="1" w:lastColumn="0" w:noHBand="0" w:noVBand="1"/>
      </w:tblPr>
      <w:tblGrid>
        <w:gridCol w:w="708"/>
        <w:gridCol w:w="4841"/>
        <w:gridCol w:w="4940"/>
      </w:tblGrid>
      <w:tr w:rsidR="00AD5CA0" w:rsidRPr="004F764C" w14:paraId="4A4C72C7" w14:textId="77777777" w:rsidTr="00BD323A">
        <w:trPr>
          <w:trHeight w:val="97"/>
        </w:trPr>
        <w:tc>
          <w:tcPr>
            <w:tcW w:w="708" w:type="dxa"/>
            <w:tcBorders>
              <w:top w:val="single" w:sz="4" w:space="0" w:color="000000"/>
              <w:left w:val="single" w:sz="4" w:space="0" w:color="000000"/>
              <w:bottom w:val="single" w:sz="4" w:space="0" w:color="000000"/>
              <w:right w:val="single" w:sz="4" w:space="0" w:color="000000"/>
            </w:tcBorders>
          </w:tcPr>
          <w:p w14:paraId="37152A60" w14:textId="77777777" w:rsidR="00705A76"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2076923" w14:textId="77777777" w:rsidR="00AD5CA0" w:rsidRPr="004F764C"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3159296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940" w:type="dxa"/>
            <w:tcBorders>
              <w:top w:val="single" w:sz="4" w:space="0" w:color="000000"/>
              <w:left w:val="single" w:sz="4" w:space="0" w:color="000000"/>
              <w:bottom w:val="single" w:sz="4" w:space="0" w:color="000000"/>
              <w:right w:val="single" w:sz="4" w:space="0" w:color="000000"/>
            </w:tcBorders>
          </w:tcPr>
          <w:p w14:paraId="4496050C"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AD5CA0" w:rsidRPr="004F764C" w14:paraId="4D8B414E" w14:textId="77777777" w:rsidTr="00BD323A">
        <w:trPr>
          <w:trHeight w:val="66"/>
        </w:trPr>
        <w:tc>
          <w:tcPr>
            <w:tcW w:w="708" w:type="dxa"/>
            <w:tcBorders>
              <w:top w:val="single" w:sz="4" w:space="0" w:color="000000"/>
              <w:left w:val="single" w:sz="4" w:space="0" w:color="000000"/>
              <w:bottom w:val="single" w:sz="4" w:space="0" w:color="000000"/>
              <w:right w:val="single" w:sz="4" w:space="0" w:color="000000"/>
            </w:tcBorders>
          </w:tcPr>
          <w:p w14:paraId="71DC18D4" w14:textId="77777777" w:rsidR="00AD5CA0" w:rsidRPr="004F764C" w:rsidRDefault="00AD5CA0" w:rsidP="00886BF9">
            <w:pPr>
              <w:widowControl w:val="0"/>
              <w:spacing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23B1635F"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c>
          <w:tcPr>
            <w:tcW w:w="4940" w:type="dxa"/>
            <w:tcBorders>
              <w:top w:val="single" w:sz="4" w:space="0" w:color="000000"/>
              <w:left w:val="single" w:sz="4" w:space="0" w:color="000000"/>
              <w:bottom w:val="single" w:sz="4" w:space="0" w:color="000000"/>
              <w:right w:val="single" w:sz="4" w:space="0" w:color="000000"/>
            </w:tcBorders>
          </w:tcPr>
          <w:p w14:paraId="673DEBC8"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r>
      <w:tr w:rsidR="00AD5CA0" w:rsidRPr="004F764C" w14:paraId="102385DE" w14:textId="77777777" w:rsidTr="00BD323A">
        <w:trPr>
          <w:trHeight w:val="640"/>
        </w:trPr>
        <w:tc>
          <w:tcPr>
            <w:tcW w:w="10489" w:type="dxa"/>
            <w:gridSpan w:val="3"/>
            <w:tcBorders>
              <w:top w:val="single" w:sz="4" w:space="0" w:color="000000"/>
              <w:bottom w:val="single" w:sz="4" w:space="0" w:color="000000"/>
            </w:tcBorders>
          </w:tcPr>
          <w:p w14:paraId="72552B85" w14:textId="77777777" w:rsidR="00AD5CA0" w:rsidRPr="004F764C" w:rsidRDefault="00AD5CA0" w:rsidP="00886BF9">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636EDB45" w14:textId="77777777" w:rsidR="00A54699" w:rsidRPr="00834F7C" w:rsidRDefault="00BD323A" w:rsidP="00A54699">
            <w:pPr>
              <w:pStyle w:val="Puslapioinaostekstas"/>
              <w:spacing w:line="240" w:lineRule="auto"/>
              <w:ind w:firstLine="0"/>
              <w:rPr>
                <w:bCs/>
                <w:i/>
                <w:sz w:val="24"/>
                <w:szCs w:val="24"/>
              </w:rPr>
            </w:pPr>
            <w:r>
              <w:rPr>
                <w:rFonts w:ascii="Times New Roman" w:eastAsia="Calibri" w:hAnsi="Times New Roman" w:cs="Times New Roman"/>
                <w:sz w:val="24"/>
                <w:szCs w:val="24"/>
              </w:rPr>
              <w:t xml:space="preserve">    </w:t>
            </w:r>
            <w:r w:rsidR="00026B9C">
              <w:rPr>
                <w:rFonts w:ascii="Times New Roman" w:eastAsia="Calibri" w:hAnsi="Times New Roman" w:cs="Times New Roman"/>
                <w:sz w:val="24"/>
                <w:szCs w:val="24"/>
              </w:rPr>
              <w:t>9</w:t>
            </w:r>
            <w:r w:rsidR="00AD5CA0" w:rsidRPr="004F764C">
              <w:rPr>
                <w:rFonts w:ascii="Times New Roman" w:eastAsia="Calibri" w:hAnsi="Times New Roman" w:cs="Times New Roman"/>
                <w:sz w:val="24"/>
                <w:szCs w:val="24"/>
              </w:rPr>
              <w:t>. Ši pasiūlyme nurodyta informacija yra konfidenciali</w:t>
            </w:r>
            <w:r w:rsidR="00A54699">
              <w:rPr>
                <w:rFonts w:ascii="Times New Roman" w:eastAsia="Calibri" w:hAnsi="Times New Roman" w:cs="Times New Roman"/>
                <w:sz w:val="24"/>
                <w:szCs w:val="24"/>
              </w:rPr>
              <w:t xml:space="preserve"> </w:t>
            </w:r>
            <w:r w:rsidR="00A54699" w:rsidRPr="00834F7C">
              <w:rPr>
                <w:sz w:val="24"/>
              </w:rPr>
              <w:t>(</w:t>
            </w:r>
            <w:r w:rsidR="00A54699" w:rsidRPr="00834F7C">
              <w:rPr>
                <w:i/>
                <w:sz w:val="24"/>
              </w:rPr>
              <w:t>p</w:t>
            </w:r>
            <w:r w:rsidR="00A54699" w:rsidRPr="00834F7C">
              <w:rPr>
                <w:bCs/>
                <w:i/>
                <w:sz w:val="24"/>
                <w:szCs w:val="24"/>
              </w:rPr>
              <w:t>ildyti tuomet, jei bus pateikta konfidenciali informacija. Tiekėjas negali nurodyti, kad konfidencialus yra pasiūlymo įkainis (kaina) arba, kad visas pasiūlymas yra konfidencialus):</w:t>
            </w:r>
          </w:p>
          <w:p w14:paraId="48737385" w14:textId="2EDEC06E" w:rsidR="00AD5CA0" w:rsidRPr="004F764C" w:rsidRDefault="00AD5CA0" w:rsidP="00886BF9">
            <w:pPr>
              <w:widowControl w:val="0"/>
              <w:pBdr>
                <w:right w:val="single" w:sz="4" w:space="4" w:color="000000"/>
              </w:pBdr>
              <w:spacing w:line="240" w:lineRule="auto"/>
              <w:ind w:right="-108" w:firstLine="460"/>
              <w:rPr>
                <w:rFonts w:ascii="Times New Roman" w:eastAsia="Calibri" w:hAnsi="Times New Roman" w:cs="Times New Roman"/>
                <w:sz w:val="24"/>
                <w:szCs w:val="24"/>
              </w:rPr>
            </w:pPr>
            <w:r w:rsidRPr="004F764C">
              <w:rPr>
                <w:rFonts w:ascii="Times New Roman" w:eastAsia="Calibri" w:hAnsi="Times New Roman" w:cs="Times New Roman"/>
                <w:sz w:val="24"/>
                <w:szCs w:val="24"/>
              </w:rPr>
              <w:t>:</w:t>
            </w:r>
          </w:p>
        </w:tc>
      </w:tr>
      <w:tr w:rsidR="00AD5CA0" w:rsidRPr="004F764C" w14:paraId="1F0CF49A" w14:textId="77777777" w:rsidTr="00BD323A">
        <w:trPr>
          <w:trHeight w:val="599"/>
        </w:trPr>
        <w:tc>
          <w:tcPr>
            <w:tcW w:w="708" w:type="dxa"/>
            <w:tcBorders>
              <w:top w:val="single" w:sz="4" w:space="0" w:color="000000"/>
              <w:left w:val="single" w:sz="4" w:space="0" w:color="000000"/>
              <w:right w:val="single" w:sz="4" w:space="0" w:color="000000"/>
            </w:tcBorders>
          </w:tcPr>
          <w:p w14:paraId="3DD3533D" w14:textId="77777777" w:rsidR="00AD5CA0" w:rsidRPr="004F764C" w:rsidRDefault="00AD5CA0" w:rsidP="00BD323A">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r w:rsidR="00705A76">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781" w:type="dxa"/>
            <w:gridSpan w:val="2"/>
            <w:tcBorders>
              <w:top w:val="single" w:sz="4" w:space="0" w:color="000000"/>
              <w:left w:val="single" w:sz="4" w:space="0" w:color="000000"/>
              <w:right w:val="single" w:sz="4" w:space="0" w:color="000000"/>
            </w:tcBorders>
          </w:tcPr>
          <w:p w14:paraId="6F2D30D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33B76E3D"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AD5CA0" w:rsidRPr="004F764C" w14:paraId="46708139" w14:textId="77777777" w:rsidTr="00BD323A">
        <w:trPr>
          <w:trHeight w:val="322"/>
        </w:trPr>
        <w:tc>
          <w:tcPr>
            <w:tcW w:w="708" w:type="dxa"/>
            <w:tcBorders>
              <w:top w:val="single" w:sz="4" w:space="0" w:color="000000"/>
              <w:left w:val="single" w:sz="4" w:space="0" w:color="000000"/>
              <w:bottom w:val="single" w:sz="4" w:space="0" w:color="000000"/>
              <w:right w:val="single" w:sz="4" w:space="0" w:color="000000"/>
            </w:tcBorders>
          </w:tcPr>
          <w:p w14:paraId="4F1074A3" w14:textId="77777777" w:rsidR="00AD5CA0" w:rsidRPr="004F764C" w:rsidRDefault="00AD5CA0" w:rsidP="00705A76">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781" w:type="dxa"/>
            <w:gridSpan w:val="2"/>
            <w:tcBorders>
              <w:top w:val="single" w:sz="4" w:space="0" w:color="000000"/>
              <w:left w:val="single" w:sz="4" w:space="0" w:color="000000"/>
              <w:bottom w:val="single" w:sz="4" w:space="0" w:color="000000"/>
              <w:right w:val="single" w:sz="4" w:space="0" w:color="000000"/>
            </w:tcBorders>
          </w:tcPr>
          <w:p w14:paraId="45577000"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r w:rsidR="00AD5CA0" w:rsidRPr="004F764C" w14:paraId="56FCDD7B" w14:textId="77777777" w:rsidTr="00BD323A">
        <w:trPr>
          <w:trHeight w:val="244"/>
        </w:trPr>
        <w:tc>
          <w:tcPr>
            <w:tcW w:w="708" w:type="dxa"/>
            <w:tcBorders>
              <w:top w:val="single" w:sz="4" w:space="0" w:color="000000"/>
              <w:left w:val="single" w:sz="4" w:space="0" w:color="000000"/>
              <w:bottom w:val="single" w:sz="4" w:space="0" w:color="000000"/>
              <w:right w:val="single" w:sz="4" w:space="0" w:color="000000"/>
            </w:tcBorders>
          </w:tcPr>
          <w:p w14:paraId="651A3DA6" w14:textId="77777777" w:rsidR="00AD5CA0" w:rsidRPr="004F764C" w:rsidRDefault="00AD5CA0" w:rsidP="00886BF9">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9781" w:type="dxa"/>
            <w:gridSpan w:val="2"/>
            <w:tcBorders>
              <w:top w:val="single" w:sz="4" w:space="0" w:color="000000"/>
              <w:left w:val="single" w:sz="4" w:space="0" w:color="000000"/>
              <w:bottom w:val="single" w:sz="4" w:space="0" w:color="000000"/>
              <w:right w:val="single" w:sz="4" w:space="0" w:color="000000"/>
            </w:tcBorders>
          </w:tcPr>
          <w:p w14:paraId="3ABBF042"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bl>
    <w:p w14:paraId="3DC998CB" w14:textId="77777777" w:rsidR="00AD5CA0" w:rsidRDefault="00AD5CA0" w:rsidP="00AD5CA0">
      <w:pPr>
        <w:autoSpaceDE w:val="0"/>
        <w:autoSpaceDN w:val="0"/>
        <w:adjustRightInd w:val="0"/>
        <w:spacing w:line="240" w:lineRule="auto"/>
        <w:rPr>
          <w:rFonts w:ascii="Times New Roman" w:eastAsia="Times New Roman" w:hAnsi="Times New Roman" w:cs="Times New Roman"/>
          <w:sz w:val="24"/>
          <w:szCs w:val="24"/>
        </w:rPr>
      </w:pPr>
    </w:p>
    <w:p w14:paraId="29D5CBD8" w14:textId="1048168D" w:rsidR="00A54699" w:rsidRDefault="00A54699" w:rsidP="00AD5CA0">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Pastabos:</w:t>
      </w:r>
    </w:p>
    <w:p w14:paraId="7832B4A6" w14:textId="542D8AEA" w:rsidR="00AD01C6" w:rsidRPr="00834F7C" w:rsidRDefault="00AD01C6" w:rsidP="00353145">
      <w:pPr>
        <w:spacing w:line="240" w:lineRule="auto"/>
        <w:ind w:left="425" w:hanging="426"/>
        <w:rPr>
          <w:rFonts w:ascii="Times New Roman" w:hAnsi="Times New Roman" w:cs="Times New Roman"/>
          <w:sz w:val="24"/>
        </w:rPr>
      </w:pPr>
      <w:r>
        <w:rPr>
          <w:rFonts w:ascii="Times New Roman" w:hAnsi="Times New Roman" w:cs="Times New Roman"/>
          <w:sz w:val="24"/>
        </w:rPr>
        <w:t xml:space="preserve">                    </w:t>
      </w:r>
      <w:r w:rsidRPr="00834F7C">
        <w:rPr>
          <w:rFonts w:ascii="Times New Roman" w:hAnsi="Times New Roman" w:cs="Times New Roman"/>
          <w:sz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834F7C">
        <w:rPr>
          <w:rFonts w:ascii="Times New Roman" w:hAnsi="Times New Roman" w:cs="Times New Roman"/>
          <w:i/>
          <w:sz w:val="24"/>
        </w:rPr>
        <w:t>http://www.vpt.lrv.lt/</w:t>
      </w:r>
      <w:r w:rsidR="00EB36A1">
        <w:rPr>
          <w:rFonts w:ascii="Times New Roman" w:hAnsi="Times New Roman" w:cs="Times New Roman"/>
          <w:i/>
          <w:sz w:val="24"/>
        </w:rPr>
        <w:t xml:space="preserve"> </w:t>
      </w:r>
      <w:r w:rsidRPr="00834F7C">
        <w:rPr>
          <w:rFonts w:ascii="Times New Roman" w:hAnsi="Times New Roman" w:cs="Times New Roman"/>
          <w:i/>
          <w:sz w:val="24"/>
        </w:rPr>
        <w:t>).</w:t>
      </w:r>
    </w:p>
    <w:p w14:paraId="4C493A77" w14:textId="6DA43C4B" w:rsidR="00AD01C6" w:rsidRPr="00834F7C" w:rsidRDefault="00A54699" w:rsidP="00353145">
      <w:pPr>
        <w:spacing w:line="240" w:lineRule="auto"/>
        <w:ind w:left="425" w:firstLine="0"/>
        <w:rPr>
          <w:rFonts w:ascii="Times New Roman" w:hAnsi="Times New Roman" w:cs="Times New Roman"/>
          <w:sz w:val="24"/>
        </w:rPr>
      </w:pPr>
      <w:r>
        <w:rPr>
          <w:rFonts w:ascii="Times New Roman" w:hAnsi="Times New Roman" w:cs="Times New Roman"/>
          <w:sz w:val="24"/>
        </w:rPr>
        <w:t xml:space="preserve">              </w:t>
      </w:r>
      <w:r w:rsidR="00AD01C6" w:rsidRPr="00834F7C">
        <w:rPr>
          <w:rFonts w:ascii="Times New Roman" w:hAnsi="Times New Roman" w:cs="Times New Roman"/>
          <w:sz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054D24E" w14:textId="1EE8EBAF" w:rsidR="00AD01C6" w:rsidRPr="00834F7C" w:rsidRDefault="00A54699" w:rsidP="00353145">
      <w:pPr>
        <w:spacing w:line="240" w:lineRule="auto"/>
        <w:ind w:left="425" w:firstLine="141"/>
        <w:rPr>
          <w:rFonts w:ascii="Times New Roman" w:hAnsi="Times New Roman" w:cs="Times New Roman"/>
          <w:sz w:val="24"/>
        </w:rPr>
      </w:pPr>
      <w:r>
        <w:rPr>
          <w:rFonts w:ascii="Times New Roman" w:hAnsi="Times New Roman" w:cs="Times New Roman"/>
          <w:sz w:val="24"/>
        </w:rPr>
        <w:t xml:space="preserve">           </w:t>
      </w:r>
      <w:r w:rsidR="00AD01C6" w:rsidRPr="00834F7C">
        <w:rPr>
          <w:rFonts w:ascii="Times New Roman" w:hAnsi="Times New Roman" w:cs="Times New Roman"/>
          <w:sz w:val="24"/>
        </w:rPr>
        <w:t>3. Jei dalyvis šios lentelės neužpildo ir (ar) failo (bylos) pavadinime nenurodo „konfidencialu“, perkančioji organizacija laiko, kad jo pateiktame pasiūlyme nėra konfidencialios informacijos.</w:t>
      </w:r>
    </w:p>
    <w:p w14:paraId="79F766CE" w14:textId="77777777" w:rsidR="008E2C87" w:rsidRDefault="008E2C87" w:rsidP="00AD5CA0">
      <w:pPr>
        <w:autoSpaceDE w:val="0"/>
        <w:autoSpaceDN w:val="0"/>
        <w:adjustRightInd w:val="0"/>
        <w:spacing w:line="240" w:lineRule="auto"/>
        <w:rPr>
          <w:rFonts w:ascii="Times New Roman" w:eastAsia="Times New Roman" w:hAnsi="Times New Roman" w:cs="Times New Roman"/>
          <w:sz w:val="24"/>
          <w:szCs w:val="24"/>
        </w:rPr>
      </w:pPr>
    </w:p>
    <w:p w14:paraId="232FDC7B" w14:textId="77777777" w:rsidR="008E2C87" w:rsidRPr="00BD323A" w:rsidRDefault="008E2C87" w:rsidP="00AD5CA0">
      <w:pPr>
        <w:autoSpaceDE w:val="0"/>
        <w:autoSpaceDN w:val="0"/>
        <w:adjustRightInd w:val="0"/>
        <w:spacing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AD5CA0" w:rsidRPr="00F65171" w14:paraId="2AE4287B" w14:textId="77777777" w:rsidTr="00E55E1E">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D5CA0" w:rsidRPr="00BD323A" w14:paraId="5CE79C44" w14:textId="77777777" w:rsidTr="00886BF9">
              <w:trPr>
                <w:trHeight w:val="186"/>
              </w:trPr>
              <w:tc>
                <w:tcPr>
                  <w:tcW w:w="3284" w:type="dxa"/>
                  <w:tcBorders>
                    <w:top w:val="single" w:sz="4" w:space="0" w:color="auto"/>
                    <w:left w:val="nil"/>
                    <w:bottom w:val="nil"/>
                    <w:right w:val="nil"/>
                  </w:tcBorders>
                  <w:hideMark/>
                </w:tcPr>
                <w:p w14:paraId="7E2A2708" w14:textId="77777777" w:rsidR="00AD5CA0" w:rsidRPr="00BD323A" w:rsidRDefault="00AD5CA0" w:rsidP="00705A76">
                  <w:pPr>
                    <w:snapToGrid w:val="0"/>
                    <w:spacing w:line="240" w:lineRule="auto"/>
                    <w:ind w:firstLine="0"/>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322861A2"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523643EA"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06D84D77"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33207F76"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00C6924F"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r>
          </w:tbl>
          <w:p w14:paraId="3C62C60E" w14:textId="77777777" w:rsidR="00AD5CA0" w:rsidRPr="00BD323A" w:rsidRDefault="00AD5CA0" w:rsidP="00886BF9">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3454D4DD"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3576EA98"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2E12878F"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17E75796"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r w:rsidRPr="00E55E1E">
              <w:rPr>
                <w:rFonts w:ascii="Times New Roman" w:eastAsia="Calibri" w:hAnsi="Times New Roman" w:cs="Times New Roman"/>
                <w:sz w:val="20"/>
                <w:szCs w:val="20"/>
              </w:rPr>
              <w:t>(vardas, pavardė</w:t>
            </w:r>
            <w:r w:rsidRPr="00F65171">
              <w:rPr>
                <w:rFonts w:ascii="Times New Roman" w:eastAsia="Calibri" w:hAnsi="Times New Roman" w:cs="Times New Roman"/>
                <w:sz w:val="20"/>
                <w:szCs w:val="20"/>
                <w:u w:val="single"/>
              </w:rPr>
              <w:t>)</w:t>
            </w:r>
          </w:p>
        </w:tc>
        <w:tc>
          <w:tcPr>
            <w:tcW w:w="648" w:type="dxa"/>
          </w:tcPr>
          <w:p w14:paraId="2117D8C8"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r>
    </w:tbl>
    <w:p w14:paraId="0DF1B687" w14:textId="77777777" w:rsidR="00A52BA0" w:rsidRDefault="00A52BA0" w:rsidP="00E77D75">
      <w:pPr>
        <w:spacing w:line="240" w:lineRule="auto"/>
        <w:jc w:val="left"/>
        <w:rPr>
          <w:rFonts w:ascii="Arial" w:eastAsia="Calibri" w:hAnsi="Arial" w:cs="Arial"/>
          <w:b/>
          <w:bCs/>
          <w:color w:val="7030A0"/>
        </w:rPr>
      </w:pPr>
    </w:p>
    <w:p w14:paraId="60FA80CA" w14:textId="4A1DE213" w:rsidR="000651F1" w:rsidRDefault="00506996" w:rsidP="000651F1">
      <w:pPr>
        <w:jc w:val="right"/>
        <w:rPr>
          <w:rFonts w:ascii="Times New Roman" w:hAnsi="Times New Roman" w:cs="Times New Roman"/>
        </w:rPr>
      </w:pPr>
      <w:bookmarkStart w:id="35" w:name="_Pirkimo_sąlygų_3"/>
      <w:bookmarkEnd w:id="35"/>
      <w:r w:rsidRPr="00907F1A">
        <w:rPr>
          <w:rFonts w:ascii="Times New Roman" w:hAnsi="Times New Roman" w:cs="Times New Roman"/>
        </w:rPr>
        <w:t xml:space="preserve">Pirkimo sąlygų </w:t>
      </w:r>
      <w:r w:rsidR="002B2D4A" w:rsidRPr="00907F1A">
        <w:rPr>
          <w:rFonts w:ascii="Times New Roman" w:hAnsi="Times New Roman" w:cs="Times New Roman"/>
        </w:rPr>
        <w:t>4</w:t>
      </w:r>
      <w:r w:rsidRPr="00907F1A">
        <w:rPr>
          <w:rFonts w:ascii="Times New Roman" w:hAnsi="Times New Roman" w:cs="Times New Roman"/>
        </w:rPr>
        <w:t xml:space="preserve"> priedas </w:t>
      </w:r>
    </w:p>
    <w:p w14:paraId="79D3B885" w14:textId="5EBF039D" w:rsidR="00506996" w:rsidRPr="00907F1A" w:rsidRDefault="00506996" w:rsidP="000651F1">
      <w:pPr>
        <w:jc w:val="right"/>
        <w:rPr>
          <w:rFonts w:ascii="Times New Roman" w:hAnsi="Times New Roman" w:cs="Times New Roman"/>
        </w:rPr>
      </w:pPr>
      <w:r w:rsidRPr="00907F1A">
        <w:rPr>
          <w:rFonts w:ascii="Times New Roman" w:hAnsi="Times New Roman" w:cs="Times New Roman"/>
        </w:rPr>
        <w:t>„Sutarties projektas“</w:t>
      </w:r>
    </w:p>
    <w:p w14:paraId="4A5ACFBC" w14:textId="77777777" w:rsidR="00506996" w:rsidRDefault="00506996" w:rsidP="00E63A8A">
      <w:pPr>
        <w:pStyle w:val="Betarp"/>
        <w:spacing w:line="300" w:lineRule="auto"/>
        <w:ind w:firstLine="0"/>
        <w:contextualSpacing/>
        <w:rPr>
          <w:rFonts w:ascii="Arial" w:eastAsiaTheme="minorHAnsi" w:hAnsi="Arial" w:cs="Arial"/>
          <w:bCs/>
          <w:iCs/>
        </w:rPr>
      </w:pPr>
    </w:p>
    <w:p w14:paraId="18E03E3C" w14:textId="77777777" w:rsidR="00112F92" w:rsidRDefault="00112F92" w:rsidP="00E63A8A">
      <w:pPr>
        <w:pStyle w:val="Betarp"/>
        <w:spacing w:line="300" w:lineRule="auto"/>
        <w:ind w:firstLine="0"/>
        <w:contextualSpacing/>
        <w:rPr>
          <w:rFonts w:ascii="Arial" w:eastAsiaTheme="minorHAnsi" w:hAnsi="Arial" w:cs="Arial"/>
          <w:bCs/>
          <w:iCs/>
        </w:rPr>
      </w:pPr>
    </w:p>
    <w:p w14:paraId="6DC03C97" w14:textId="78CA0BBE" w:rsidR="005021CA" w:rsidRPr="004F764C" w:rsidRDefault="000651F1" w:rsidP="005021CA">
      <w:pPr>
        <w:ind w:firstLine="1134"/>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Sutarties projektas p</w:t>
      </w:r>
      <w:r w:rsidR="005021CA" w:rsidRPr="004F764C">
        <w:rPr>
          <w:rFonts w:ascii="Times New Roman" w:eastAsia="Calibri" w:hAnsi="Times New Roman" w:cs="Times New Roman"/>
          <w:bCs/>
          <w:iCs/>
          <w:sz w:val="24"/>
          <w:szCs w:val="24"/>
        </w:rPr>
        <w:t>ridedamas atskiru Word failu.</w:t>
      </w:r>
    </w:p>
    <w:p w14:paraId="02E160EC" w14:textId="77777777" w:rsidR="00112F92" w:rsidRDefault="00112F92" w:rsidP="005021CA">
      <w:pPr>
        <w:pStyle w:val="Betarp"/>
        <w:spacing w:line="300" w:lineRule="auto"/>
        <w:ind w:firstLine="397"/>
        <w:contextualSpacing/>
        <w:rPr>
          <w:rFonts w:ascii="Arial" w:eastAsiaTheme="minorHAnsi" w:hAnsi="Arial" w:cs="Arial"/>
          <w:bCs/>
          <w:iCs/>
        </w:rPr>
      </w:pPr>
    </w:p>
    <w:p w14:paraId="1B4FFF26" w14:textId="77777777" w:rsidR="00112F92" w:rsidRDefault="00112F92" w:rsidP="00E63A8A">
      <w:pPr>
        <w:pStyle w:val="Betarp"/>
        <w:spacing w:line="300" w:lineRule="auto"/>
        <w:ind w:firstLine="0"/>
        <w:contextualSpacing/>
        <w:rPr>
          <w:rFonts w:ascii="Arial" w:eastAsiaTheme="minorHAnsi" w:hAnsi="Arial" w:cs="Arial"/>
          <w:bCs/>
          <w:iCs/>
        </w:rPr>
      </w:pPr>
    </w:p>
    <w:p w14:paraId="66FC1E3C" w14:textId="77777777" w:rsidR="009B4090" w:rsidRDefault="00AA20E9" w:rsidP="00AA20E9">
      <w:pPr>
        <w:jc w:val="center"/>
        <w:rPr>
          <w:rFonts w:ascii="Arial" w:eastAsiaTheme="minorHAnsi" w:hAnsi="Arial" w:cs="Arial"/>
          <w:bCs/>
          <w:iCs/>
        </w:rPr>
      </w:pPr>
      <w:r>
        <w:rPr>
          <w:rFonts w:ascii="Arial" w:eastAsiaTheme="minorHAnsi" w:hAnsi="Arial" w:cs="Arial"/>
          <w:bCs/>
          <w:iCs/>
        </w:rPr>
        <w:t>_________________</w:t>
      </w:r>
      <w:r w:rsidR="00112F92">
        <w:rPr>
          <w:rFonts w:ascii="Arial" w:eastAsiaTheme="minorHAnsi" w:hAnsi="Arial" w:cs="Arial"/>
          <w:bCs/>
          <w:iCs/>
        </w:rPr>
        <w:br w:type="page"/>
      </w:r>
    </w:p>
    <w:p w14:paraId="77B26CEC" w14:textId="77777777" w:rsidR="009B4090" w:rsidRPr="004F1A11" w:rsidRDefault="009B4090" w:rsidP="009B4090">
      <w:pPr>
        <w:rPr>
          <w:rFonts w:eastAsiaTheme="minorHAnsi" w:cstheme="minorHAnsi"/>
          <w:bCs/>
          <w:iCs/>
        </w:rPr>
      </w:pPr>
    </w:p>
    <w:p w14:paraId="130996B8" w14:textId="4BDD439D" w:rsidR="009B4090" w:rsidRPr="00907F1A" w:rsidRDefault="00B81A58" w:rsidP="005110A6">
      <w:pPr>
        <w:ind w:firstLine="7371"/>
        <w:rPr>
          <w:rFonts w:ascii="Times New Roman" w:eastAsiaTheme="minorHAnsi" w:hAnsi="Times New Roman" w:cs="Times New Roman"/>
          <w:bCs/>
          <w:iCs/>
        </w:rPr>
      </w:pPr>
      <w:r>
        <w:rPr>
          <w:rFonts w:ascii="Times New Roman" w:hAnsi="Times New Roman" w:cs="Times New Roman"/>
        </w:rPr>
        <w:t>P</w:t>
      </w:r>
      <w:r w:rsidR="005110A6" w:rsidRPr="00907F1A">
        <w:rPr>
          <w:rFonts w:ascii="Times New Roman" w:hAnsi="Times New Roman" w:cs="Times New Roman"/>
        </w:rPr>
        <w:t>irkimo sąlygų</w:t>
      </w:r>
      <w:r w:rsidR="00621551">
        <w:rPr>
          <w:rFonts w:ascii="Times New Roman" w:hAnsi="Times New Roman" w:cs="Times New Roman"/>
        </w:rPr>
        <w:t xml:space="preserve"> </w:t>
      </w:r>
      <w:r>
        <w:rPr>
          <w:rFonts w:ascii="Times New Roman" w:hAnsi="Times New Roman" w:cs="Times New Roman"/>
        </w:rPr>
        <w:t>5</w:t>
      </w:r>
      <w:r w:rsidR="005110A6" w:rsidRPr="00907F1A">
        <w:rPr>
          <w:rFonts w:ascii="Times New Roman" w:hAnsi="Times New Roman" w:cs="Times New Roman"/>
        </w:rPr>
        <w:t xml:space="preserve"> priedas „Terminai“</w:t>
      </w:r>
    </w:p>
    <w:p w14:paraId="71E7C36B"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C6C63" w14:paraId="0E9900DF" w14:textId="77777777" w:rsidTr="00360A21">
        <w:trPr>
          <w:trHeight w:val="20"/>
        </w:trPr>
        <w:tc>
          <w:tcPr>
            <w:tcW w:w="600" w:type="dxa"/>
          </w:tcPr>
          <w:p w14:paraId="6340D103" w14:textId="77777777" w:rsidR="009B4090" w:rsidRPr="00DF1AC7" w:rsidRDefault="009B4090" w:rsidP="003C138F">
            <w:pPr>
              <w:ind w:firstLine="0"/>
              <w:rPr>
                <w:b/>
                <w:bCs/>
                <w:sz w:val="24"/>
                <w:szCs w:val="24"/>
              </w:rPr>
            </w:pPr>
            <w:r w:rsidRPr="00DF1AC7">
              <w:rPr>
                <w:b/>
                <w:bCs/>
                <w:sz w:val="24"/>
                <w:szCs w:val="24"/>
              </w:rPr>
              <w:t>Eil.</w:t>
            </w:r>
          </w:p>
          <w:p w14:paraId="489F44B8" w14:textId="77777777" w:rsidR="009B4090" w:rsidRPr="008C6C63" w:rsidRDefault="009B4090" w:rsidP="003C138F">
            <w:pPr>
              <w:ind w:firstLine="0"/>
              <w:rPr>
                <w:sz w:val="24"/>
                <w:szCs w:val="24"/>
              </w:rPr>
            </w:pPr>
            <w:r w:rsidRPr="00DF1AC7">
              <w:rPr>
                <w:b/>
                <w:bCs/>
                <w:sz w:val="24"/>
                <w:szCs w:val="24"/>
              </w:rPr>
              <w:t>Nr</w:t>
            </w:r>
            <w:r w:rsidRPr="008C6C63">
              <w:rPr>
                <w:sz w:val="24"/>
                <w:szCs w:val="24"/>
              </w:rPr>
              <w:t>.</w:t>
            </w:r>
          </w:p>
        </w:tc>
        <w:tc>
          <w:tcPr>
            <w:tcW w:w="2660" w:type="dxa"/>
          </w:tcPr>
          <w:p w14:paraId="211C1E83" w14:textId="77777777" w:rsidR="009B4090" w:rsidRPr="008C6C63" w:rsidRDefault="009B4090" w:rsidP="003C138F">
            <w:pPr>
              <w:ind w:firstLine="0"/>
              <w:rPr>
                <w:sz w:val="24"/>
                <w:szCs w:val="24"/>
              </w:rPr>
            </w:pPr>
            <w:r w:rsidRPr="008C6C63">
              <w:rPr>
                <w:b/>
                <w:sz w:val="24"/>
                <w:szCs w:val="24"/>
              </w:rPr>
              <w:t xml:space="preserve">VEIKSMAS </w:t>
            </w:r>
          </w:p>
        </w:tc>
        <w:tc>
          <w:tcPr>
            <w:tcW w:w="3685" w:type="dxa"/>
            <w:hideMark/>
          </w:tcPr>
          <w:p w14:paraId="4ECB4EFF" w14:textId="77777777" w:rsidR="009B4090" w:rsidRPr="008C6C63" w:rsidRDefault="009B4090" w:rsidP="003C138F">
            <w:pPr>
              <w:ind w:firstLine="34"/>
              <w:rPr>
                <w:b/>
                <w:sz w:val="24"/>
                <w:szCs w:val="24"/>
              </w:rPr>
            </w:pPr>
            <w:r w:rsidRPr="008C6C63">
              <w:rPr>
                <w:b/>
                <w:sz w:val="24"/>
                <w:szCs w:val="24"/>
              </w:rPr>
              <w:t>DATA/DIENŲ SKAIČIUS/ LAIKAS</w:t>
            </w:r>
          </w:p>
          <w:p w14:paraId="68A26A72" w14:textId="77777777" w:rsidR="009B4090" w:rsidRPr="008C6C63" w:rsidRDefault="009B4090" w:rsidP="003C138F">
            <w:pPr>
              <w:ind w:firstLine="34"/>
              <w:rPr>
                <w:sz w:val="24"/>
                <w:szCs w:val="24"/>
              </w:rPr>
            </w:pPr>
            <w:r w:rsidRPr="008C6C63">
              <w:rPr>
                <w:sz w:val="24"/>
                <w:szCs w:val="24"/>
              </w:rPr>
              <w:t>(Lietuvos laiku)</w:t>
            </w:r>
          </w:p>
        </w:tc>
        <w:tc>
          <w:tcPr>
            <w:tcW w:w="3424" w:type="dxa"/>
            <w:hideMark/>
          </w:tcPr>
          <w:p w14:paraId="39DA8123" w14:textId="77777777" w:rsidR="009B4090" w:rsidRPr="008C6C63" w:rsidRDefault="009B4090" w:rsidP="003C138F">
            <w:pPr>
              <w:ind w:firstLine="34"/>
              <w:rPr>
                <w:b/>
                <w:sz w:val="24"/>
                <w:szCs w:val="24"/>
              </w:rPr>
            </w:pPr>
            <w:r w:rsidRPr="008C6C63">
              <w:rPr>
                <w:b/>
                <w:sz w:val="24"/>
                <w:szCs w:val="24"/>
              </w:rPr>
              <w:t>PASTABOS</w:t>
            </w:r>
          </w:p>
        </w:tc>
      </w:tr>
      <w:tr w:rsidR="009B4090" w:rsidRPr="008C6C63" w14:paraId="3449BA70" w14:textId="77777777" w:rsidTr="00360A21">
        <w:trPr>
          <w:trHeight w:val="20"/>
        </w:trPr>
        <w:tc>
          <w:tcPr>
            <w:tcW w:w="600" w:type="dxa"/>
          </w:tcPr>
          <w:p w14:paraId="1EC326BB" w14:textId="77777777" w:rsidR="009B4090" w:rsidRPr="008C6C63" w:rsidRDefault="00517008" w:rsidP="00DF1AC7">
            <w:pPr>
              <w:ind w:firstLine="0"/>
              <w:jc w:val="center"/>
              <w:rPr>
                <w:bCs/>
                <w:sz w:val="24"/>
                <w:szCs w:val="24"/>
              </w:rPr>
            </w:pPr>
            <w:r w:rsidRPr="008C6C63">
              <w:rPr>
                <w:bCs/>
                <w:sz w:val="24"/>
                <w:szCs w:val="24"/>
              </w:rPr>
              <w:t>1</w:t>
            </w:r>
            <w:r w:rsidR="00DC230B" w:rsidRPr="008C6C63">
              <w:rPr>
                <w:bCs/>
                <w:sz w:val="24"/>
                <w:szCs w:val="24"/>
              </w:rPr>
              <w:t>.</w:t>
            </w:r>
          </w:p>
        </w:tc>
        <w:tc>
          <w:tcPr>
            <w:tcW w:w="2660" w:type="dxa"/>
          </w:tcPr>
          <w:p w14:paraId="3FB1A4DB" w14:textId="77777777" w:rsidR="009B4090" w:rsidRPr="008C6C63" w:rsidRDefault="0070455D" w:rsidP="003C138F">
            <w:pPr>
              <w:ind w:firstLine="0"/>
              <w:rPr>
                <w:bCs/>
                <w:sz w:val="24"/>
                <w:szCs w:val="24"/>
              </w:rPr>
            </w:pPr>
            <w:r w:rsidRPr="008C6C63">
              <w:rPr>
                <w:bCs/>
                <w:sz w:val="24"/>
                <w:szCs w:val="24"/>
              </w:rPr>
              <w:t>P</w:t>
            </w:r>
            <w:r w:rsidR="009B4090" w:rsidRPr="008C6C63">
              <w:rPr>
                <w:bCs/>
                <w:sz w:val="24"/>
                <w:szCs w:val="24"/>
              </w:rPr>
              <w:t>asiūlymų pateikimo terminas</w:t>
            </w:r>
          </w:p>
        </w:tc>
        <w:tc>
          <w:tcPr>
            <w:tcW w:w="3685" w:type="dxa"/>
          </w:tcPr>
          <w:p w14:paraId="1D0E45FE" w14:textId="77777777" w:rsidR="009B4090" w:rsidRPr="008C6C63" w:rsidRDefault="009B4090" w:rsidP="003C138F">
            <w:pPr>
              <w:ind w:firstLine="34"/>
              <w:rPr>
                <w:sz w:val="24"/>
                <w:szCs w:val="24"/>
              </w:rPr>
            </w:pPr>
            <w:r w:rsidRPr="008C6C63">
              <w:rPr>
                <w:sz w:val="24"/>
                <w:szCs w:val="24"/>
              </w:rPr>
              <w:t xml:space="preserve">Bus nurodytas </w:t>
            </w:r>
            <w:r w:rsidR="004F1A11" w:rsidRPr="008C6C63">
              <w:rPr>
                <w:sz w:val="24"/>
                <w:szCs w:val="24"/>
              </w:rPr>
              <w:t>s</w:t>
            </w:r>
            <w:r w:rsidR="001A1301" w:rsidRPr="008C6C63">
              <w:rPr>
                <w:sz w:val="24"/>
                <w:szCs w:val="24"/>
              </w:rPr>
              <w:t xml:space="preserve">kelbime apie pirkimą. </w:t>
            </w:r>
          </w:p>
        </w:tc>
        <w:tc>
          <w:tcPr>
            <w:tcW w:w="3424" w:type="dxa"/>
          </w:tcPr>
          <w:p w14:paraId="479FF259" w14:textId="77777777" w:rsidR="00115BB9" w:rsidRPr="008C6C63" w:rsidRDefault="00115BB9" w:rsidP="003C138F">
            <w:pPr>
              <w:ind w:firstLine="0"/>
              <w:rPr>
                <w:sz w:val="24"/>
                <w:szCs w:val="24"/>
              </w:rPr>
            </w:pPr>
            <w:r w:rsidRPr="008C6C63">
              <w:rPr>
                <w:sz w:val="24"/>
                <w:szCs w:val="24"/>
              </w:rPr>
              <w:t>P</w:t>
            </w:r>
            <w:r w:rsidR="004F1A11" w:rsidRPr="008C6C63">
              <w:rPr>
                <w:sz w:val="24"/>
                <w:szCs w:val="24"/>
              </w:rPr>
              <w:t>erkančioji organizacija</w:t>
            </w:r>
            <w:r w:rsidRPr="008C6C63">
              <w:rPr>
                <w:sz w:val="24"/>
                <w:szCs w:val="24"/>
              </w:rPr>
              <w:t xml:space="preserve"> turi teisę pratęsti pasiūlymų pateikimo terminą.</w:t>
            </w:r>
          </w:p>
          <w:p w14:paraId="5E210856" w14:textId="77777777" w:rsidR="009B4090" w:rsidRPr="008C6C63" w:rsidRDefault="009B4090" w:rsidP="003C138F">
            <w:pPr>
              <w:ind w:firstLine="34"/>
              <w:rPr>
                <w:color w:val="7030A0"/>
                <w:sz w:val="24"/>
                <w:szCs w:val="24"/>
              </w:rPr>
            </w:pPr>
          </w:p>
        </w:tc>
      </w:tr>
      <w:tr w:rsidR="009B4090" w:rsidRPr="008C6C63" w14:paraId="55E29628" w14:textId="77777777" w:rsidTr="00360A21">
        <w:trPr>
          <w:trHeight w:val="20"/>
        </w:trPr>
        <w:tc>
          <w:tcPr>
            <w:tcW w:w="600" w:type="dxa"/>
          </w:tcPr>
          <w:p w14:paraId="0B822372" w14:textId="77777777" w:rsidR="009B4090" w:rsidRPr="008C6C63" w:rsidRDefault="00517008" w:rsidP="00DF1AC7">
            <w:pPr>
              <w:ind w:firstLine="0"/>
              <w:jc w:val="center"/>
              <w:rPr>
                <w:bCs/>
                <w:sz w:val="24"/>
                <w:szCs w:val="24"/>
              </w:rPr>
            </w:pPr>
            <w:r w:rsidRPr="008C6C63">
              <w:rPr>
                <w:bCs/>
                <w:sz w:val="24"/>
                <w:szCs w:val="24"/>
              </w:rPr>
              <w:t>2</w:t>
            </w:r>
            <w:r w:rsidR="00DC230B" w:rsidRPr="008C6C63">
              <w:rPr>
                <w:bCs/>
                <w:sz w:val="24"/>
                <w:szCs w:val="24"/>
              </w:rPr>
              <w:t>.</w:t>
            </w:r>
          </w:p>
        </w:tc>
        <w:tc>
          <w:tcPr>
            <w:tcW w:w="2660" w:type="dxa"/>
          </w:tcPr>
          <w:p w14:paraId="1A968E34" w14:textId="77777777" w:rsidR="009B4090" w:rsidRPr="008C6C63" w:rsidRDefault="004B219C" w:rsidP="003C138F">
            <w:pPr>
              <w:ind w:firstLine="0"/>
              <w:rPr>
                <w:bCs/>
                <w:sz w:val="24"/>
                <w:szCs w:val="24"/>
              </w:rPr>
            </w:pPr>
            <w:r w:rsidRPr="008C6C63">
              <w:rPr>
                <w:sz w:val="24"/>
                <w:szCs w:val="24"/>
              </w:rPr>
              <w:t xml:space="preserve">Pasiūlymą </w:t>
            </w:r>
            <w:r w:rsidR="009B4090" w:rsidRPr="008C6C63">
              <w:rPr>
                <w:sz w:val="24"/>
                <w:szCs w:val="24"/>
              </w:rPr>
              <w:t>patikslinti pirkimo dokumentus</w:t>
            </w:r>
            <w:r w:rsidR="00BE5267" w:rsidRPr="008C6C63">
              <w:rPr>
                <w:sz w:val="24"/>
                <w:szCs w:val="24"/>
              </w:rPr>
              <w:t xml:space="preserve"> arba</w:t>
            </w:r>
            <w:r w:rsidR="00665B16" w:rsidRPr="008C6C63">
              <w:rPr>
                <w:sz w:val="24"/>
                <w:szCs w:val="24"/>
              </w:rPr>
              <w:t xml:space="preserve"> </w:t>
            </w:r>
            <w:r w:rsidR="00BE7123" w:rsidRPr="008C6C63">
              <w:rPr>
                <w:sz w:val="24"/>
                <w:szCs w:val="24"/>
              </w:rPr>
              <w:t xml:space="preserve">prašymus </w:t>
            </w:r>
            <w:r w:rsidR="00BE5267" w:rsidRPr="008C6C63">
              <w:rPr>
                <w:sz w:val="24"/>
                <w:szCs w:val="24"/>
              </w:rPr>
              <w:t xml:space="preserve">dėl pirkimo dokumentų </w:t>
            </w:r>
            <w:r w:rsidR="00BE7123" w:rsidRPr="008C6C63">
              <w:rPr>
                <w:sz w:val="24"/>
                <w:szCs w:val="24"/>
              </w:rPr>
              <w:t xml:space="preserve">paaiškinimų </w:t>
            </w:r>
            <w:r w:rsidR="004F1A11" w:rsidRPr="008C6C63">
              <w:rPr>
                <w:sz w:val="24"/>
                <w:szCs w:val="24"/>
              </w:rPr>
              <w:t xml:space="preserve">tiekėjas </w:t>
            </w:r>
            <w:r w:rsidR="009B4090" w:rsidRPr="008C6C63">
              <w:rPr>
                <w:sz w:val="24"/>
                <w:szCs w:val="24"/>
              </w:rPr>
              <w:t>turi pateikti ne vėliau kaip:</w:t>
            </w:r>
          </w:p>
        </w:tc>
        <w:tc>
          <w:tcPr>
            <w:tcW w:w="3685" w:type="dxa"/>
          </w:tcPr>
          <w:p w14:paraId="1CDA26CD" w14:textId="77777777" w:rsidR="00440809" w:rsidRPr="008C6C63" w:rsidRDefault="004E6952" w:rsidP="003C138F">
            <w:pPr>
              <w:ind w:firstLine="0"/>
              <w:rPr>
                <w:sz w:val="24"/>
                <w:szCs w:val="24"/>
              </w:rPr>
            </w:pPr>
            <w:r w:rsidRPr="008C6C63">
              <w:rPr>
                <w:sz w:val="24"/>
                <w:szCs w:val="24"/>
              </w:rPr>
              <w:t>L</w:t>
            </w:r>
            <w:r w:rsidR="00440809" w:rsidRPr="008C6C63">
              <w:rPr>
                <w:sz w:val="24"/>
                <w:szCs w:val="24"/>
              </w:rPr>
              <w:t xml:space="preserve">ikus </w:t>
            </w:r>
            <w:r w:rsidR="00440809" w:rsidRPr="008C6C63">
              <w:rPr>
                <w:b/>
                <w:sz w:val="24"/>
                <w:szCs w:val="24"/>
              </w:rPr>
              <w:t>2 darbo dienoms</w:t>
            </w:r>
            <w:r w:rsidR="00440809" w:rsidRPr="008C6C63">
              <w:rPr>
                <w:sz w:val="24"/>
                <w:szCs w:val="24"/>
              </w:rPr>
              <w:t xml:space="preserve"> iki pasiūlymų pateikimo termino pabaigos.</w:t>
            </w:r>
          </w:p>
        </w:tc>
        <w:tc>
          <w:tcPr>
            <w:tcW w:w="3424" w:type="dxa"/>
          </w:tcPr>
          <w:p w14:paraId="780F4C01" w14:textId="77777777" w:rsidR="009B4090" w:rsidRPr="008C6C63" w:rsidRDefault="009B4090" w:rsidP="003C138F">
            <w:pPr>
              <w:ind w:firstLine="34"/>
              <w:rPr>
                <w:color w:val="7030A0"/>
                <w:sz w:val="24"/>
                <w:szCs w:val="24"/>
              </w:rPr>
            </w:pPr>
          </w:p>
          <w:p w14:paraId="7DE3B1C7" w14:textId="77777777" w:rsidR="00B831AF" w:rsidRPr="008C6C63" w:rsidRDefault="00B831AF" w:rsidP="003C138F">
            <w:pPr>
              <w:ind w:firstLine="34"/>
              <w:rPr>
                <w:color w:val="7030A0"/>
                <w:sz w:val="24"/>
                <w:szCs w:val="24"/>
              </w:rPr>
            </w:pPr>
          </w:p>
          <w:p w14:paraId="23282365" w14:textId="77777777" w:rsidR="00B831AF" w:rsidRPr="008C6C63" w:rsidRDefault="00B831AF" w:rsidP="003C138F">
            <w:pPr>
              <w:ind w:firstLine="34"/>
              <w:rPr>
                <w:color w:val="7030A0"/>
                <w:sz w:val="24"/>
                <w:szCs w:val="24"/>
              </w:rPr>
            </w:pPr>
          </w:p>
        </w:tc>
      </w:tr>
      <w:tr w:rsidR="009B4090" w:rsidRPr="008C6C63" w14:paraId="7203242E" w14:textId="77777777" w:rsidTr="00360A21">
        <w:trPr>
          <w:trHeight w:val="20"/>
        </w:trPr>
        <w:tc>
          <w:tcPr>
            <w:tcW w:w="600" w:type="dxa"/>
          </w:tcPr>
          <w:p w14:paraId="70A76CC5" w14:textId="77777777" w:rsidR="009B4090" w:rsidRPr="008C6C63" w:rsidRDefault="00517008" w:rsidP="00DF1AC7">
            <w:pPr>
              <w:ind w:firstLine="0"/>
              <w:jc w:val="center"/>
              <w:rPr>
                <w:bCs/>
                <w:sz w:val="24"/>
                <w:szCs w:val="24"/>
              </w:rPr>
            </w:pPr>
            <w:r w:rsidRPr="008C6C63">
              <w:rPr>
                <w:bCs/>
                <w:sz w:val="24"/>
                <w:szCs w:val="24"/>
              </w:rPr>
              <w:t>3</w:t>
            </w:r>
            <w:r w:rsidR="00DC230B" w:rsidRPr="008C6C63">
              <w:rPr>
                <w:bCs/>
                <w:sz w:val="24"/>
                <w:szCs w:val="24"/>
              </w:rPr>
              <w:t>.</w:t>
            </w:r>
          </w:p>
        </w:tc>
        <w:tc>
          <w:tcPr>
            <w:tcW w:w="2660" w:type="dxa"/>
          </w:tcPr>
          <w:p w14:paraId="6204C583" w14:textId="77777777" w:rsidR="009B4090" w:rsidRPr="008C6C63" w:rsidRDefault="004F1A11" w:rsidP="003C138F">
            <w:pPr>
              <w:ind w:firstLine="0"/>
              <w:rPr>
                <w:sz w:val="24"/>
                <w:szCs w:val="24"/>
              </w:rPr>
            </w:pPr>
            <w:r w:rsidRPr="008C6C63">
              <w:rPr>
                <w:rFonts w:eastAsia="Arial"/>
                <w:sz w:val="24"/>
                <w:szCs w:val="24"/>
              </w:rPr>
              <w:t xml:space="preserve">Perkančioji organizacija </w:t>
            </w:r>
            <w:r w:rsidRPr="008C6C63">
              <w:rPr>
                <w:sz w:val="24"/>
                <w:szCs w:val="24"/>
              </w:rPr>
              <w:t>p</w:t>
            </w:r>
            <w:r w:rsidR="009B4090" w:rsidRPr="008C6C63">
              <w:rPr>
                <w:sz w:val="24"/>
                <w:szCs w:val="24"/>
              </w:rPr>
              <w:t xml:space="preserve">irkimo dokumentų paaiškinimą, patikslinimą pateikia visiems </w:t>
            </w:r>
            <w:r w:rsidRPr="008C6C63">
              <w:rPr>
                <w:sz w:val="24"/>
                <w:szCs w:val="24"/>
              </w:rPr>
              <w:t>dalyviams</w:t>
            </w:r>
            <w:r w:rsidR="004E6952" w:rsidRPr="008C6C63">
              <w:rPr>
                <w:sz w:val="24"/>
                <w:szCs w:val="24"/>
              </w:rPr>
              <w:t>:</w:t>
            </w:r>
          </w:p>
        </w:tc>
        <w:tc>
          <w:tcPr>
            <w:tcW w:w="3685" w:type="dxa"/>
          </w:tcPr>
          <w:p w14:paraId="6C1A2DD8" w14:textId="77777777" w:rsidR="0054231A" w:rsidRPr="008C6C63" w:rsidRDefault="004D59EA" w:rsidP="003C138F">
            <w:pPr>
              <w:ind w:firstLine="0"/>
              <w:rPr>
                <w:sz w:val="24"/>
                <w:szCs w:val="24"/>
              </w:rPr>
            </w:pPr>
            <w:r w:rsidRPr="008C6C63">
              <w:rPr>
                <w:bCs/>
                <w:sz w:val="24"/>
                <w:szCs w:val="24"/>
              </w:rPr>
              <w:t>Likus ne mažiau kaip</w:t>
            </w:r>
            <w:r w:rsidRPr="008C6C63">
              <w:rPr>
                <w:b/>
                <w:sz w:val="24"/>
                <w:szCs w:val="24"/>
              </w:rPr>
              <w:t xml:space="preserve"> </w:t>
            </w:r>
            <w:r w:rsidR="0054231A" w:rsidRPr="008C6C63">
              <w:rPr>
                <w:b/>
                <w:sz w:val="24"/>
                <w:szCs w:val="24"/>
              </w:rPr>
              <w:t>1 darbo dienai</w:t>
            </w:r>
            <w:r w:rsidR="0054231A" w:rsidRPr="008C6C63">
              <w:rPr>
                <w:sz w:val="24"/>
                <w:szCs w:val="24"/>
              </w:rPr>
              <w:t xml:space="preserve"> iki pasiūlymų pateikimo termino pabaigos.</w:t>
            </w:r>
          </w:p>
        </w:tc>
        <w:tc>
          <w:tcPr>
            <w:tcW w:w="3424" w:type="dxa"/>
          </w:tcPr>
          <w:p w14:paraId="435DAFF4" w14:textId="77777777" w:rsidR="00A90821" w:rsidRPr="008C6C63" w:rsidRDefault="00A90821" w:rsidP="003C138F">
            <w:pPr>
              <w:ind w:firstLine="0"/>
              <w:rPr>
                <w:color w:val="7030A0"/>
                <w:sz w:val="24"/>
                <w:szCs w:val="24"/>
              </w:rPr>
            </w:pPr>
            <w:r w:rsidRPr="008C6C63">
              <w:rPr>
                <w:color w:val="000000"/>
                <w:sz w:val="24"/>
                <w:szCs w:val="24"/>
              </w:rPr>
              <w:t xml:space="preserve">Jei paaiškinimai ar patikslinimai teikiami </w:t>
            </w:r>
            <w:r w:rsidR="004F1A11" w:rsidRPr="008C6C63">
              <w:rPr>
                <w:color w:val="000000"/>
                <w:sz w:val="24"/>
                <w:szCs w:val="24"/>
              </w:rPr>
              <w:t xml:space="preserve">perkančiosios organizacijos </w:t>
            </w:r>
            <w:r w:rsidRPr="008C6C63">
              <w:rPr>
                <w:color w:val="000000"/>
                <w:sz w:val="24"/>
                <w:szCs w:val="24"/>
              </w:rPr>
              <w:t>iniciatyva</w:t>
            </w:r>
            <w:r w:rsidR="00214E99" w:rsidRPr="008C6C63">
              <w:rPr>
                <w:color w:val="000000"/>
                <w:sz w:val="24"/>
                <w:szCs w:val="24"/>
              </w:rPr>
              <w:t>,</w:t>
            </w:r>
            <w:r w:rsidR="005033DA" w:rsidRPr="008C6C63">
              <w:rPr>
                <w:color w:val="000000"/>
                <w:sz w:val="24"/>
                <w:szCs w:val="24"/>
              </w:rPr>
              <w:t xml:space="preserve"> jų pateikimo</w:t>
            </w:r>
            <w:r w:rsidR="00214E99" w:rsidRPr="008C6C63">
              <w:rPr>
                <w:color w:val="000000"/>
                <w:sz w:val="24"/>
                <w:szCs w:val="24"/>
              </w:rPr>
              <w:t xml:space="preserve"> terminas nesikeičia. </w:t>
            </w:r>
          </w:p>
          <w:p w14:paraId="7C340079" w14:textId="77777777" w:rsidR="001E4D4B" w:rsidRPr="008C6C63" w:rsidRDefault="001E4D4B" w:rsidP="003C138F">
            <w:pPr>
              <w:ind w:firstLine="34"/>
              <w:rPr>
                <w:color w:val="7030A0"/>
                <w:sz w:val="24"/>
                <w:szCs w:val="24"/>
              </w:rPr>
            </w:pPr>
          </w:p>
        </w:tc>
      </w:tr>
      <w:tr w:rsidR="009B4090" w:rsidRPr="008C6C63" w14:paraId="79D42844" w14:textId="77777777" w:rsidTr="00732CB6">
        <w:trPr>
          <w:trHeight w:val="1055"/>
        </w:trPr>
        <w:tc>
          <w:tcPr>
            <w:tcW w:w="600" w:type="dxa"/>
          </w:tcPr>
          <w:p w14:paraId="7D8FED39" w14:textId="77777777" w:rsidR="009B4090" w:rsidRPr="008C6C63" w:rsidRDefault="00517008" w:rsidP="00DF1AC7">
            <w:pPr>
              <w:ind w:firstLine="0"/>
              <w:jc w:val="center"/>
              <w:rPr>
                <w:bCs/>
                <w:sz w:val="24"/>
                <w:szCs w:val="24"/>
              </w:rPr>
            </w:pPr>
            <w:r w:rsidRPr="008C6C63">
              <w:rPr>
                <w:bCs/>
                <w:sz w:val="24"/>
                <w:szCs w:val="24"/>
              </w:rPr>
              <w:t>4</w:t>
            </w:r>
            <w:r w:rsidR="00DC230B" w:rsidRPr="008C6C63">
              <w:rPr>
                <w:bCs/>
                <w:sz w:val="24"/>
                <w:szCs w:val="24"/>
              </w:rPr>
              <w:t>.</w:t>
            </w:r>
          </w:p>
        </w:tc>
        <w:tc>
          <w:tcPr>
            <w:tcW w:w="2660" w:type="dxa"/>
            <w:hideMark/>
          </w:tcPr>
          <w:p w14:paraId="158C8EEF" w14:textId="77777777" w:rsidR="009B4090" w:rsidRPr="008C6C63" w:rsidRDefault="009B4090" w:rsidP="003C138F">
            <w:pPr>
              <w:ind w:firstLine="0"/>
              <w:rPr>
                <w:sz w:val="24"/>
                <w:szCs w:val="24"/>
              </w:rPr>
            </w:pPr>
            <w:r w:rsidRPr="008C6C63">
              <w:rPr>
                <w:sz w:val="24"/>
                <w:szCs w:val="24"/>
              </w:rPr>
              <w:t xml:space="preserve">Pradinis susipažinimas su CVP IS priemonėmis gautais </w:t>
            </w:r>
            <w:r w:rsidR="004F1A11" w:rsidRPr="008C6C63">
              <w:rPr>
                <w:sz w:val="24"/>
                <w:szCs w:val="24"/>
              </w:rPr>
              <w:t>p</w:t>
            </w:r>
            <w:r w:rsidRPr="008C6C63">
              <w:rPr>
                <w:sz w:val="24"/>
                <w:szCs w:val="24"/>
              </w:rPr>
              <w:t>asiūlymais</w:t>
            </w:r>
          </w:p>
        </w:tc>
        <w:tc>
          <w:tcPr>
            <w:tcW w:w="3685" w:type="dxa"/>
            <w:hideMark/>
          </w:tcPr>
          <w:p w14:paraId="4C54179A" w14:textId="0F883226" w:rsidR="009B4090" w:rsidRPr="008C6C63" w:rsidRDefault="009B4090" w:rsidP="003C138F">
            <w:pPr>
              <w:ind w:firstLine="34"/>
              <w:rPr>
                <w:sz w:val="24"/>
                <w:szCs w:val="24"/>
              </w:rPr>
            </w:pPr>
            <w:r w:rsidRPr="008C6C63">
              <w:rPr>
                <w:sz w:val="24"/>
                <w:szCs w:val="24"/>
              </w:rPr>
              <w:t xml:space="preserve">Pradedamas ne anksčiau nei </w:t>
            </w:r>
            <w:r w:rsidRPr="008C6C63">
              <w:rPr>
                <w:color w:val="000000" w:themeColor="text1"/>
                <w:sz w:val="24"/>
                <w:szCs w:val="24"/>
              </w:rPr>
              <w:t xml:space="preserve">po </w:t>
            </w:r>
            <w:r w:rsidR="00B53D32">
              <w:rPr>
                <w:color w:val="000000" w:themeColor="text1"/>
                <w:sz w:val="24"/>
                <w:szCs w:val="24"/>
              </w:rPr>
              <w:t>30</w:t>
            </w:r>
            <w:r w:rsidRPr="008C6C63">
              <w:rPr>
                <w:color w:val="000000" w:themeColor="text1"/>
                <w:sz w:val="24"/>
                <w:szCs w:val="24"/>
              </w:rPr>
              <w:t xml:space="preserve"> minučių</w:t>
            </w:r>
            <w:r w:rsidRPr="008C6C63">
              <w:rPr>
                <w:sz w:val="24"/>
                <w:szCs w:val="24"/>
              </w:rPr>
              <w:t xml:space="preserve"> po </w:t>
            </w:r>
            <w:r w:rsidR="00D73763" w:rsidRPr="008C6C63">
              <w:rPr>
                <w:sz w:val="24"/>
                <w:szCs w:val="24"/>
              </w:rPr>
              <w:t xml:space="preserve">galutinių </w:t>
            </w:r>
            <w:r w:rsidRPr="008C6C63">
              <w:rPr>
                <w:sz w:val="24"/>
                <w:szCs w:val="24"/>
              </w:rPr>
              <w:t>pasiūlymų pateikimo termino pabaigos</w:t>
            </w:r>
          </w:p>
        </w:tc>
        <w:tc>
          <w:tcPr>
            <w:tcW w:w="3424" w:type="dxa"/>
            <w:hideMark/>
          </w:tcPr>
          <w:p w14:paraId="511A524D" w14:textId="77777777" w:rsidR="009B4090" w:rsidRPr="008C6C63" w:rsidRDefault="009B4090" w:rsidP="003C138F">
            <w:pPr>
              <w:ind w:firstLine="34"/>
              <w:rPr>
                <w:iCs/>
                <w:sz w:val="24"/>
                <w:szCs w:val="24"/>
              </w:rPr>
            </w:pPr>
          </w:p>
        </w:tc>
      </w:tr>
      <w:tr w:rsidR="009B4090" w:rsidRPr="008C6C63" w14:paraId="7E3FD2FD" w14:textId="77777777" w:rsidTr="00360A21">
        <w:trPr>
          <w:trHeight w:val="20"/>
        </w:trPr>
        <w:tc>
          <w:tcPr>
            <w:tcW w:w="600" w:type="dxa"/>
          </w:tcPr>
          <w:p w14:paraId="5B199FCE" w14:textId="77777777" w:rsidR="009B4090" w:rsidRPr="008C6C63" w:rsidRDefault="00517008" w:rsidP="00DF1AC7">
            <w:pPr>
              <w:ind w:firstLine="0"/>
              <w:jc w:val="center"/>
              <w:rPr>
                <w:bCs/>
                <w:sz w:val="24"/>
                <w:szCs w:val="24"/>
              </w:rPr>
            </w:pPr>
            <w:r w:rsidRPr="008C6C63">
              <w:rPr>
                <w:bCs/>
                <w:sz w:val="24"/>
                <w:szCs w:val="24"/>
              </w:rPr>
              <w:t>5</w:t>
            </w:r>
            <w:r w:rsidR="00DC230B" w:rsidRPr="008C6C63">
              <w:rPr>
                <w:bCs/>
                <w:sz w:val="24"/>
                <w:szCs w:val="24"/>
              </w:rPr>
              <w:t>.</w:t>
            </w:r>
          </w:p>
        </w:tc>
        <w:tc>
          <w:tcPr>
            <w:tcW w:w="2660" w:type="dxa"/>
          </w:tcPr>
          <w:p w14:paraId="01147948" w14:textId="77777777" w:rsidR="009B4090" w:rsidRPr="008C6C63" w:rsidRDefault="009B4090" w:rsidP="003C138F">
            <w:pPr>
              <w:ind w:firstLine="0"/>
              <w:rPr>
                <w:sz w:val="24"/>
                <w:szCs w:val="24"/>
              </w:rPr>
            </w:pPr>
            <w:r w:rsidRPr="008C6C63">
              <w:rPr>
                <w:bCs/>
                <w:sz w:val="24"/>
                <w:szCs w:val="24"/>
              </w:rPr>
              <w:t>Pasiūlymo galiojimo ir pasiūlymo galiojimo užtikrinimo (jei taikoma) terminas ne trumpesnis kaip</w:t>
            </w:r>
          </w:p>
        </w:tc>
        <w:tc>
          <w:tcPr>
            <w:tcW w:w="3685" w:type="dxa"/>
          </w:tcPr>
          <w:p w14:paraId="097D71A9" w14:textId="77777777" w:rsidR="009B4090" w:rsidRPr="008C6C63" w:rsidRDefault="009B4090" w:rsidP="003C138F">
            <w:pPr>
              <w:ind w:firstLine="34"/>
              <w:rPr>
                <w:sz w:val="24"/>
                <w:szCs w:val="24"/>
              </w:rPr>
            </w:pPr>
            <w:r w:rsidRPr="006C4227">
              <w:rPr>
                <w:sz w:val="24"/>
                <w:szCs w:val="24"/>
              </w:rPr>
              <w:t xml:space="preserve">90 (devyniasdešimt) dienų </w:t>
            </w:r>
            <w:r w:rsidRPr="008C6C63">
              <w:rPr>
                <w:sz w:val="24"/>
                <w:szCs w:val="24"/>
              </w:rPr>
              <w:t>nuo pasiūlymų pateikimo galutinio termino pabaigos</w:t>
            </w:r>
            <w:r w:rsidR="2F96E0D3" w:rsidRPr="008C6C63">
              <w:rPr>
                <w:sz w:val="24"/>
                <w:szCs w:val="24"/>
              </w:rPr>
              <w:t xml:space="preserve">. </w:t>
            </w:r>
          </w:p>
        </w:tc>
        <w:tc>
          <w:tcPr>
            <w:tcW w:w="3424" w:type="dxa"/>
          </w:tcPr>
          <w:p w14:paraId="2C7E2435" w14:textId="77777777" w:rsidR="009B4090" w:rsidRPr="008C6C63" w:rsidRDefault="009B4090" w:rsidP="003C138F">
            <w:pPr>
              <w:ind w:firstLine="34"/>
              <w:rPr>
                <w:sz w:val="24"/>
                <w:szCs w:val="24"/>
              </w:rPr>
            </w:pPr>
          </w:p>
        </w:tc>
      </w:tr>
      <w:tr w:rsidR="00907F1A" w:rsidRPr="008C6C63" w14:paraId="42B815CB" w14:textId="77777777" w:rsidTr="00360A21">
        <w:trPr>
          <w:trHeight w:val="20"/>
        </w:trPr>
        <w:tc>
          <w:tcPr>
            <w:tcW w:w="600" w:type="dxa"/>
          </w:tcPr>
          <w:p w14:paraId="718E3246" w14:textId="77777777" w:rsidR="00907F1A" w:rsidRPr="008C6C63" w:rsidRDefault="00907F1A" w:rsidP="00DF1AC7">
            <w:pPr>
              <w:ind w:firstLine="0"/>
              <w:jc w:val="center"/>
              <w:rPr>
                <w:bCs/>
                <w:sz w:val="24"/>
                <w:szCs w:val="24"/>
              </w:rPr>
            </w:pPr>
            <w:r w:rsidRPr="008C6C63">
              <w:rPr>
                <w:bCs/>
                <w:sz w:val="24"/>
                <w:szCs w:val="24"/>
              </w:rPr>
              <w:t>6.</w:t>
            </w:r>
          </w:p>
        </w:tc>
        <w:tc>
          <w:tcPr>
            <w:tcW w:w="2660" w:type="dxa"/>
          </w:tcPr>
          <w:p w14:paraId="772BA17C"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atsako dalyviui, ar jis sutinka priimti dalyvio siūlomą pasiūlymo galiojimo užtikrinimą patvirtinantį dokumentą ne vėliau kaip per</w:t>
            </w:r>
          </w:p>
        </w:tc>
        <w:tc>
          <w:tcPr>
            <w:tcW w:w="3685" w:type="dxa"/>
          </w:tcPr>
          <w:p w14:paraId="5FDF0E34" w14:textId="77777777" w:rsidR="00907F1A" w:rsidRPr="004F764C" w:rsidRDefault="00907F1A" w:rsidP="00907F1A">
            <w:pPr>
              <w:ind w:firstLine="34"/>
              <w:rPr>
                <w:sz w:val="24"/>
                <w:szCs w:val="24"/>
              </w:rPr>
            </w:pPr>
            <w:r w:rsidRPr="004F764C">
              <w:rPr>
                <w:iCs/>
                <w:sz w:val="24"/>
                <w:szCs w:val="24"/>
              </w:rPr>
              <w:t>NETAIKOMA</w:t>
            </w:r>
          </w:p>
          <w:p w14:paraId="0B30B9FC" w14:textId="77777777" w:rsidR="00907F1A" w:rsidRPr="008C6C63" w:rsidRDefault="00907F1A" w:rsidP="00907F1A">
            <w:pPr>
              <w:ind w:firstLine="34"/>
              <w:rPr>
                <w:sz w:val="24"/>
                <w:szCs w:val="24"/>
              </w:rPr>
            </w:pPr>
          </w:p>
        </w:tc>
        <w:tc>
          <w:tcPr>
            <w:tcW w:w="3424" w:type="dxa"/>
          </w:tcPr>
          <w:p w14:paraId="675BAAE6" w14:textId="77777777" w:rsidR="00907F1A" w:rsidRPr="008C6C63" w:rsidRDefault="00907F1A" w:rsidP="00907F1A">
            <w:pPr>
              <w:ind w:firstLine="34"/>
              <w:rPr>
                <w:sz w:val="24"/>
                <w:szCs w:val="24"/>
              </w:rPr>
            </w:pPr>
          </w:p>
        </w:tc>
      </w:tr>
      <w:tr w:rsidR="00907F1A" w:rsidRPr="008C6C63" w14:paraId="31A0020D" w14:textId="77777777" w:rsidTr="00360A21">
        <w:trPr>
          <w:trHeight w:val="20"/>
        </w:trPr>
        <w:tc>
          <w:tcPr>
            <w:tcW w:w="600" w:type="dxa"/>
          </w:tcPr>
          <w:p w14:paraId="2B28D73A" w14:textId="77777777" w:rsidR="00907F1A" w:rsidRPr="008C6C63" w:rsidRDefault="00907F1A" w:rsidP="00DF1AC7">
            <w:pPr>
              <w:ind w:firstLine="0"/>
              <w:jc w:val="center"/>
              <w:rPr>
                <w:bCs/>
                <w:sz w:val="24"/>
                <w:szCs w:val="24"/>
              </w:rPr>
            </w:pPr>
            <w:r w:rsidRPr="008C6C63">
              <w:rPr>
                <w:bCs/>
                <w:sz w:val="24"/>
                <w:szCs w:val="24"/>
              </w:rPr>
              <w:t>7.</w:t>
            </w:r>
          </w:p>
        </w:tc>
        <w:tc>
          <w:tcPr>
            <w:tcW w:w="2660" w:type="dxa"/>
          </w:tcPr>
          <w:p w14:paraId="58D594AD" w14:textId="77777777" w:rsidR="00907F1A" w:rsidRPr="008C6C63" w:rsidRDefault="00907F1A" w:rsidP="00907F1A">
            <w:pPr>
              <w:ind w:firstLine="0"/>
              <w:rPr>
                <w:sz w:val="24"/>
                <w:szCs w:val="24"/>
              </w:rPr>
            </w:pPr>
            <w:r w:rsidRPr="008C6C63">
              <w:rPr>
                <w:sz w:val="24"/>
                <w:szCs w:val="24"/>
              </w:rPr>
              <w:t>Pasiūlymo galiojimo užtikrinimas pirkimo dalyviui grąžinamas (arba atsisakoma teisių į jį) per</w:t>
            </w:r>
          </w:p>
        </w:tc>
        <w:tc>
          <w:tcPr>
            <w:tcW w:w="3685" w:type="dxa"/>
          </w:tcPr>
          <w:p w14:paraId="14B58B10" w14:textId="77777777" w:rsidR="00907F1A" w:rsidRPr="004F764C" w:rsidRDefault="00907F1A" w:rsidP="00907F1A">
            <w:pPr>
              <w:ind w:firstLine="34"/>
              <w:rPr>
                <w:sz w:val="24"/>
                <w:szCs w:val="24"/>
              </w:rPr>
            </w:pPr>
            <w:r w:rsidRPr="004F764C">
              <w:rPr>
                <w:iCs/>
                <w:sz w:val="24"/>
                <w:szCs w:val="24"/>
              </w:rPr>
              <w:t>NETAIKOMA</w:t>
            </w:r>
          </w:p>
          <w:p w14:paraId="13A4B2F7" w14:textId="77777777" w:rsidR="00907F1A" w:rsidRPr="008C6C63" w:rsidRDefault="00907F1A" w:rsidP="00907F1A">
            <w:pPr>
              <w:ind w:firstLine="34"/>
              <w:rPr>
                <w:sz w:val="24"/>
                <w:szCs w:val="24"/>
              </w:rPr>
            </w:pPr>
          </w:p>
        </w:tc>
        <w:tc>
          <w:tcPr>
            <w:tcW w:w="3424" w:type="dxa"/>
          </w:tcPr>
          <w:p w14:paraId="30727284" w14:textId="77777777" w:rsidR="00907F1A" w:rsidRPr="008C6C63" w:rsidRDefault="00907F1A" w:rsidP="00907F1A">
            <w:pPr>
              <w:ind w:firstLine="34"/>
              <w:rPr>
                <w:sz w:val="24"/>
                <w:szCs w:val="24"/>
              </w:rPr>
            </w:pPr>
          </w:p>
        </w:tc>
      </w:tr>
      <w:tr w:rsidR="00907F1A" w:rsidRPr="008C6C63" w14:paraId="71F68AFD" w14:textId="77777777" w:rsidTr="00360A21">
        <w:trPr>
          <w:trHeight w:val="20"/>
        </w:trPr>
        <w:tc>
          <w:tcPr>
            <w:tcW w:w="600" w:type="dxa"/>
          </w:tcPr>
          <w:p w14:paraId="627B8D3B" w14:textId="77777777" w:rsidR="00907F1A" w:rsidRPr="008C6C63" w:rsidRDefault="00907F1A" w:rsidP="00DF1AC7">
            <w:pPr>
              <w:ind w:firstLine="0"/>
              <w:jc w:val="center"/>
              <w:rPr>
                <w:bCs/>
                <w:sz w:val="24"/>
                <w:szCs w:val="24"/>
              </w:rPr>
            </w:pPr>
            <w:r w:rsidRPr="008C6C63">
              <w:rPr>
                <w:bCs/>
                <w:sz w:val="24"/>
                <w:szCs w:val="24"/>
              </w:rPr>
              <w:t>8.</w:t>
            </w:r>
          </w:p>
        </w:tc>
        <w:tc>
          <w:tcPr>
            <w:tcW w:w="2660" w:type="dxa"/>
          </w:tcPr>
          <w:p w14:paraId="38E5E87A"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informuoja dalyvius apie EBVPD vertinimo rezultatus, jeigu taikoma, ne vėliau kaip per</w:t>
            </w:r>
          </w:p>
        </w:tc>
        <w:tc>
          <w:tcPr>
            <w:tcW w:w="3685" w:type="dxa"/>
          </w:tcPr>
          <w:p w14:paraId="67145434" w14:textId="77777777" w:rsidR="00907F1A" w:rsidRPr="004F764C" w:rsidRDefault="00907F1A" w:rsidP="00907F1A">
            <w:pPr>
              <w:ind w:firstLine="34"/>
              <w:rPr>
                <w:sz w:val="24"/>
                <w:szCs w:val="24"/>
              </w:rPr>
            </w:pPr>
            <w:r w:rsidRPr="004F764C">
              <w:rPr>
                <w:iCs/>
                <w:sz w:val="24"/>
                <w:szCs w:val="24"/>
              </w:rPr>
              <w:t>NETAIKOMA</w:t>
            </w:r>
          </w:p>
          <w:p w14:paraId="11EF3E76" w14:textId="77777777" w:rsidR="00907F1A" w:rsidRPr="008C6C63" w:rsidRDefault="00907F1A" w:rsidP="00907F1A">
            <w:pPr>
              <w:ind w:firstLine="34"/>
              <w:rPr>
                <w:sz w:val="24"/>
                <w:szCs w:val="24"/>
              </w:rPr>
            </w:pPr>
          </w:p>
        </w:tc>
        <w:tc>
          <w:tcPr>
            <w:tcW w:w="3424" w:type="dxa"/>
          </w:tcPr>
          <w:p w14:paraId="223BFA1A" w14:textId="77777777" w:rsidR="00907F1A" w:rsidRPr="008C6C63" w:rsidRDefault="00907F1A" w:rsidP="00907F1A">
            <w:pPr>
              <w:ind w:firstLine="34"/>
              <w:rPr>
                <w:sz w:val="24"/>
                <w:szCs w:val="24"/>
              </w:rPr>
            </w:pPr>
          </w:p>
        </w:tc>
      </w:tr>
      <w:tr w:rsidR="009B4090" w:rsidRPr="008C6C63" w14:paraId="7F007D97" w14:textId="77777777" w:rsidTr="00360A21">
        <w:trPr>
          <w:trHeight w:val="20"/>
        </w:trPr>
        <w:tc>
          <w:tcPr>
            <w:tcW w:w="600" w:type="dxa"/>
          </w:tcPr>
          <w:p w14:paraId="1A3EFA0F" w14:textId="77777777" w:rsidR="009B4090" w:rsidRPr="008C6C63" w:rsidRDefault="00517008" w:rsidP="00DF1AC7">
            <w:pPr>
              <w:ind w:firstLine="0"/>
              <w:jc w:val="center"/>
              <w:rPr>
                <w:bCs/>
                <w:sz w:val="24"/>
                <w:szCs w:val="24"/>
              </w:rPr>
            </w:pPr>
            <w:r w:rsidRPr="008C6C63">
              <w:rPr>
                <w:bCs/>
                <w:sz w:val="24"/>
                <w:szCs w:val="24"/>
              </w:rPr>
              <w:t>9</w:t>
            </w:r>
            <w:r w:rsidR="00DC230B" w:rsidRPr="008C6C63">
              <w:rPr>
                <w:bCs/>
                <w:sz w:val="24"/>
                <w:szCs w:val="24"/>
              </w:rPr>
              <w:t>.</w:t>
            </w:r>
          </w:p>
        </w:tc>
        <w:tc>
          <w:tcPr>
            <w:tcW w:w="2660" w:type="dxa"/>
            <w:hideMark/>
          </w:tcPr>
          <w:p w14:paraId="7D0BC585" w14:textId="77777777" w:rsidR="009B4090" w:rsidRPr="008C6C63" w:rsidRDefault="001C3A07" w:rsidP="003C138F">
            <w:pPr>
              <w:ind w:firstLine="0"/>
              <w:rPr>
                <w:sz w:val="24"/>
                <w:szCs w:val="24"/>
              </w:rPr>
            </w:pPr>
            <w:r w:rsidRPr="008C6C63">
              <w:rPr>
                <w:rFonts w:eastAsia="Arial"/>
                <w:sz w:val="24"/>
                <w:szCs w:val="24"/>
              </w:rPr>
              <w:t>P</w:t>
            </w:r>
            <w:r w:rsidR="004F1A11" w:rsidRPr="008C6C63">
              <w:rPr>
                <w:rFonts w:eastAsia="Arial"/>
                <w:sz w:val="24"/>
                <w:szCs w:val="24"/>
              </w:rPr>
              <w:t>erkančioji organizacija</w:t>
            </w:r>
            <w:r w:rsidR="009B4090" w:rsidRPr="008C6C63">
              <w:rPr>
                <w:sz w:val="24"/>
                <w:szCs w:val="24"/>
              </w:rPr>
              <w:t xml:space="preserve"> </w:t>
            </w:r>
            <w:r w:rsidR="004F1A11" w:rsidRPr="008C6C63">
              <w:rPr>
                <w:sz w:val="24"/>
                <w:szCs w:val="24"/>
              </w:rPr>
              <w:t>d</w:t>
            </w:r>
            <w:r w:rsidR="009B4090" w:rsidRPr="008C6C63">
              <w:rPr>
                <w:sz w:val="24"/>
                <w:szCs w:val="24"/>
              </w:rPr>
              <w:t>alyviams praneša apie priimtą sprendimą nustatyti laimėjusį pasiūlymą, dėl kurio bus sudaroma sutartis ne vėliau kaip per</w:t>
            </w:r>
          </w:p>
        </w:tc>
        <w:tc>
          <w:tcPr>
            <w:tcW w:w="3685" w:type="dxa"/>
            <w:hideMark/>
          </w:tcPr>
          <w:p w14:paraId="47A588BC" w14:textId="77777777" w:rsidR="009B4090" w:rsidRPr="008C6C63" w:rsidRDefault="00DE23CA" w:rsidP="003C138F">
            <w:pPr>
              <w:ind w:firstLine="34"/>
              <w:rPr>
                <w:bCs/>
                <w:sz w:val="24"/>
                <w:szCs w:val="24"/>
              </w:rPr>
            </w:pPr>
            <w:r w:rsidRPr="008C6C63">
              <w:rPr>
                <w:bCs/>
                <w:sz w:val="24"/>
                <w:szCs w:val="24"/>
              </w:rPr>
              <w:t>3</w:t>
            </w:r>
            <w:r w:rsidR="003C180D" w:rsidRPr="008C6C63">
              <w:rPr>
                <w:bCs/>
                <w:sz w:val="24"/>
                <w:szCs w:val="24"/>
              </w:rPr>
              <w:t xml:space="preserve"> </w:t>
            </w:r>
            <w:r w:rsidR="009B4090" w:rsidRPr="008C6C63">
              <w:rPr>
                <w:bCs/>
                <w:sz w:val="24"/>
                <w:szCs w:val="24"/>
              </w:rPr>
              <w:t>(</w:t>
            </w:r>
            <w:r w:rsidRPr="008C6C63">
              <w:rPr>
                <w:bCs/>
                <w:sz w:val="24"/>
                <w:szCs w:val="24"/>
              </w:rPr>
              <w:t>tris</w:t>
            </w:r>
            <w:r w:rsidR="009B4090" w:rsidRPr="008C6C63">
              <w:rPr>
                <w:bCs/>
                <w:sz w:val="24"/>
                <w:szCs w:val="24"/>
              </w:rPr>
              <w:t>) darbo dienas nuo sprendimo priėmimo dienos</w:t>
            </w:r>
          </w:p>
        </w:tc>
        <w:tc>
          <w:tcPr>
            <w:tcW w:w="3424" w:type="dxa"/>
            <w:hideMark/>
          </w:tcPr>
          <w:p w14:paraId="347B733B" w14:textId="77777777" w:rsidR="009B4090" w:rsidRPr="008C6C63" w:rsidRDefault="009B4090" w:rsidP="003C138F">
            <w:pPr>
              <w:ind w:firstLine="34"/>
              <w:rPr>
                <w:sz w:val="24"/>
                <w:szCs w:val="24"/>
              </w:rPr>
            </w:pPr>
          </w:p>
        </w:tc>
      </w:tr>
      <w:tr w:rsidR="009B4090" w:rsidRPr="008C6C63" w14:paraId="6267A1B0" w14:textId="77777777" w:rsidTr="00360A21">
        <w:trPr>
          <w:trHeight w:val="20"/>
        </w:trPr>
        <w:tc>
          <w:tcPr>
            <w:tcW w:w="600" w:type="dxa"/>
          </w:tcPr>
          <w:p w14:paraId="50DEFDEB" w14:textId="77777777" w:rsidR="009B4090" w:rsidRPr="008C6C63" w:rsidRDefault="009B4090" w:rsidP="00DF1AC7">
            <w:pPr>
              <w:ind w:firstLine="0"/>
              <w:jc w:val="center"/>
              <w:rPr>
                <w:bCs/>
                <w:sz w:val="24"/>
                <w:szCs w:val="24"/>
              </w:rPr>
            </w:pPr>
            <w:r w:rsidRPr="008C6C63">
              <w:rPr>
                <w:bCs/>
                <w:sz w:val="24"/>
                <w:szCs w:val="24"/>
              </w:rPr>
              <w:t>1</w:t>
            </w:r>
            <w:r w:rsidR="0090570A" w:rsidRPr="008C6C63">
              <w:rPr>
                <w:bCs/>
                <w:sz w:val="24"/>
                <w:szCs w:val="24"/>
              </w:rPr>
              <w:t>0</w:t>
            </w:r>
            <w:r w:rsidR="00DC230B" w:rsidRPr="008C6C63">
              <w:rPr>
                <w:bCs/>
                <w:sz w:val="24"/>
                <w:szCs w:val="24"/>
              </w:rPr>
              <w:t>.</w:t>
            </w:r>
          </w:p>
        </w:tc>
        <w:tc>
          <w:tcPr>
            <w:tcW w:w="2660" w:type="dxa"/>
            <w:hideMark/>
          </w:tcPr>
          <w:p w14:paraId="15C00826" w14:textId="77777777" w:rsidR="009B4090" w:rsidRPr="008C6C63" w:rsidRDefault="0090570A" w:rsidP="003C138F">
            <w:pPr>
              <w:ind w:firstLine="0"/>
              <w:rPr>
                <w:color w:val="000000"/>
                <w:sz w:val="24"/>
                <w:szCs w:val="24"/>
                <w:shd w:val="clear" w:color="auto" w:fill="FFFFFF"/>
              </w:rPr>
            </w:pPr>
            <w:r w:rsidRPr="008C6C63">
              <w:rPr>
                <w:color w:val="000000"/>
                <w:sz w:val="24"/>
                <w:szCs w:val="24"/>
                <w:shd w:val="clear" w:color="auto" w:fill="FFFFFF"/>
              </w:rPr>
              <w:t>Dalyvis</w:t>
            </w:r>
            <w:r w:rsidR="009B4090" w:rsidRPr="008C6C63">
              <w:rPr>
                <w:color w:val="000000"/>
                <w:sz w:val="24"/>
                <w:szCs w:val="24"/>
                <w:shd w:val="clear" w:color="auto" w:fill="FFFFFF"/>
              </w:rPr>
              <w:t xml:space="preserve"> turi teisę pateikti pretenziją </w:t>
            </w:r>
            <w:r w:rsidR="00B315BC" w:rsidRPr="008C6C63">
              <w:rPr>
                <w:rFonts w:eastAsia="Arial"/>
                <w:sz w:val="24"/>
                <w:szCs w:val="24"/>
              </w:rPr>
              <w:t xml:space="preserve">perkančiajai organizacijai </w:t>
            </w:r>
            <w:r w:rsidR="009B4090" w:rsidRPr="008C6C63">
              <w:rPr>
                <w:sz w:val="24"/>
                <w:szCs w:val="24"/>
                <w:shd w:val="clear" w:color="auto" w:fill="FFFFFF"/>
              </w:rPr>
              <w:t xml:space="preserve">pateikti prašymą ar </w:t>
            </w:r>
            <w:r w:rsidR="009B4090" w:rsidRPr="008C6C63">
              <w:rPr>
                <w:color w:val="000000"/>
                <w:sz w:val="24"/>
                <w:szCs w:val="24"/>
                <w:shd w:val="clear" w:color="auto" w:fill="FFFFFF"/>
              </w:rPr>
              <w:t xml:space="preserve">pareikšti ieškinį teismui </w:t>
            </w:r>
            <w:r w:rsidR="009B4090" w:rsidRPr="008C6C63">
              <w:rPr>
                <w:sz w:val="24"/>
                <w:szCs w:val="24"/>
              </w:rPr>
              <w:t>ne vėliau kaip per</w:t>
            </w:r>
          </w:p>
        </w:tc>
        <w:tc>
          <w:tcPr>
            <w:tcW w:w="3685" w:type="dxa"/>
            <w:hideMark/>
          </w:tcPr>
          <w:p w14:paraId="0305633D" w14:textId="77777777" w:rsidR="009B4090" w:rsidRPr="008C6C63" w:rsidRDefault="009B4090" w:rsidP="003C138F">
            <w:pPr>
              <w:ind w:firstLine="34"/>
              <w:rPr>
                <w:sz w:val="24"/>
                <w:szCs w:val="24"/>
              </w:rPr>
            </w:pPr>
            <w:r w:rsidRPr="008C6C63">
              <w:rPr>
                <w:sz w:val="24"/>
                <w:szCs w:val="24"/>
              </w:rPr>
              <w:t>5 (</w:t>
            </w:r>
            <w:r w:rsidR="00AB4E5F" w:rsidRPr="008C6C63">
              <w:rPr>
                <w:sz w:val="24"/>
                <w:szCs w:val="24"/>
              </w:rPr>
              <w:t>penki</w:t>
            </w:r>
            <w:r w:rsidR="001F1A18" w:rsidRPr="008C6C63">
              <w:rPr>
                <w:sz w:val="24"/>
                <w:szCs w:val="24"/>
              </w:rPr>
              <w:t>a</w:t>
            </w:r>
            <w:r w:rsidR="00AB4E5F" w:rsidRPr="008C6C63">
              <w:rPr>
                <w:sz w:val="24"/>
                <w:szCs w:val="24"/>
              </w:rPr>
              <w:t>s</w:t>
            </w:r>
            <w:r w:rsidRPr="008C6C63">
              <w:rPr>
                <w:sz w:val="24"/>
                <w:szCs w:val="24"/>
              </w:rPr>
              <w:t xml:space="preserve">) </w:t>
            </w:r>
            <w:r w:rsidR="001F1A18" w:rsidRPr="008C6C63">
              <w:rPr>
                <w:sz w:val="24"/>
                <w:szCs w:val="24"/>
              </w:rPr>
              <w:t xml:space="preserve">darbo </w:t>
            </w:r>
            <w:r w:rsidRPr="008C6C63">
              <w:rPr>
                <w:sz w:val="24"/>
                <w:szCs w:val="24"/>
              </w:rPr>
              <w:t>dien</w:t>
            </w:r>
            <w:r w:rsidR="00382455" w:rsidRPr="008C6C63">
              <w:rPr>
                <w:sz w:val="24"/>
                <w:szCs w:val="24"/>
              </w:rPr>
              <w:t>as</w:t>
            </w:r>
          </w:p>
          <w:p w14:paraId="00BCCEF1" w14:textId="77777777" w:rsidR="009B4090" w:rsidRPr="008C6C63" w:rsidRDefault="009B4090" w:rsidP="003C138F">
            <w:pPr>
              <w:ind w:firstLine="34"/>
              <w:rPr>
                <w:sz w:val="24"/>
                <w:szCs w:val="24"/>
              </w:rPr>
            </w:pPr>
          </w:p>
          <w:p w14:paraId="665B945F" w14:textId="77777777" w:rsidR="009B4090" w:rsidRPr="008C6C63" w:rsidRDefault="009B4090" w:rsidP="003C138F">
            <w:pPr>
              <w:ind w:firstLine="34"/>
              <w:rPr>
                <w:sz w:val="24"/>
                <w:szCs w:val="24"/>
              </w:rPr>
            </w:pPr>
            <w:r w:rsidRPr="008C6C63">
              <w:rPr>
                <w:sz w:val="24"/>
                <w:szCs w:val="24"/>
              </w:rPr>
              <w:t xml:space="preserve">nuo </w:t>
            </w:r>
            <w:r w:rsidR="00B315BC" w:rsidRPr="008C6C63">
              <w:rPr>
                <w:rFonts w:eastAsia="Arial"/>
                <w:sz w:val="24"/>
                <w:szCs w:val="24"/>
              </w:rPr>
              <w:t xml:space="preserve">perkančiosios organizacijos </w:t>
            </w:r>
            <w:r w:rsidRPr="008C6C63">
              <w:rPr>
                <w:sz w:val="24"/>
                <w:szCs w:val="24"/>
              </w:rPr>
              <w:t xml:space="preserve">pranešimo raštu apie jos priimtą sprendimą išsiuntimo tiekėjams dienos arba nuo paskelbimo apie </w:t>
            </w:r>
            <w:r w:rsidR="6FD78633" w:rsidRPr="008C6C63">
              <w:rPr>
                <w:rFonts w:eastAsia="Arial"/>
                <w:sz w:val="24"/>
                <w:szCs w:val="24"/>
              </w:rPr>
              <w:t xml:space="preserve"> </w:t>
            </w:r>
            <w:r w:rsidR="00B315BC" w:rsidRPr="008C6C63">
              <w:rPr>
                <w:rFonts w:eastAsia="Arial"/>
                <w:sz w:val="24"/>
                <w:szCs w:val="24"/>
              </w:rPr>
              <w:t xml:space="preserve">perkančiosios organizacijos </w:t>
            </w:r>
            <w:r w:rsidRPr="008C6C63">
              <w:rPr>
                <w:sz w:val="24"/>
                <w:szCs w:val="24"/>
              </w:rPr>
              <w:t xml:space="preserve">priimtus sprendimus dienos, jei VPĮ nenumato reikalavimo raštu informuoti tiekėjus apie </w:t>
            </w:r>
            <w:r w:rsidR="4283AFE5" w:rsidRPr="008C6C63">
              <w:rPr>
                <w:rFonts w:eastAsia="Arial"/>
                <w:sz w:val="24"/>
                <w:szCs w:val="24"/>
              </w:rPr>
              <w:t xml:space="preserve"> </w:t>
            </w:r>
            <w:r w:rsidR="00B315BC" w:rsidRPr="008C6C63">
              <w:rPr>
                <w:rFonts w:eastAsia="Arial"/>
                <w:sz w:val="24"/>
                <w:szCs w:val="24"/>
              </w:rPr>
              <w:t>perkančiosios or</w:t>
            </w:r>
            <w:r w:rsidR="006178F4" w:rsidRPr="008C6C63">
              <w:rPr>
                <w:rFonts w:eastAsia="Arial"/>
                <w:sz w:val="24"/>
                <w:szCs w:val="24"/>
              </w:rPr>
              <w:t xml:space="preserve">ganizacijos </w:t>
            </w:r>
            <w:r w:rsidRPr="008C6C63">
              <w:rPr>
                <w:sz w:val="24"/>
                <w:szCs w:val="24"/>
              </w:rPr>
              <w:t>priimtus sprendimus;</w:t>
            </w:r>
          </w:p>
          <w:p w14:paraId="6257E06A" w14:textId="77777777" w:rsidR="00EB1C0F" w:rsidRPr="008C6C63" w:rsidRDefault="00EB1C0F" w:rsidP="003C138F">
            <w:pPr>
              <w:ind w:firstLine="34"/>
              <w:rPr>
                <w:sz w:val="24"/>
                <w:szCs w:val="24"/>
              </w:rPr>
            </w:pPr>
          </w:p>
          <w:p w14:paraId="60491C6C" w14:textId="77777777" w:rsidR="009B4090" w:rsidRPr="008C6C63" w:rsidRDefault="009B4090" w:rsidP="003C138F">
            <w:pPr>
              <w:ind w:firstLine="34"/>
              <w:rPr>
                <w:sz w:val="24"/>
                <w:szCs w:val="24"/>
              </w:rPr>
            </w:pPr>
            <w:r w:rsidRPr="008C6C63">
              <w:rPr>
                <w:sz w:val="24"/>
                <w:szCs w:val="24"/>
              </w:rPr>
              <w:t xml:space="preserve">15 (penkiolika) dienų nuo pranešimo išsiuntimo tiekėjams dienos, jeigu šis pranešimas nebuvo siunčiamas elektroninėmis priemonėmis. </w:t>
            </w:r>
          </w:p>
          <w:p w14:paraId="6FD433DF" w14:textId="77777777" w:rsidR="009B4090" w:rsidRPr="008C6C63" w:rsidRDefault="009B4090" w:rsidP="003C138F">
            <w:pPr>
              <w:ind w:firstLine="34"/>
              <w:rPr>
                <w:sz w:val="24"/>
                <w:szCs w:val="24"/>
              </w:rPr>
            </w:pPr>
          </w:p>
        </w:tc>
        <w:tc>
          <w:tcPr>
            <w:tcW w:w="3424" w:type="dxa"/>
            <w:hideMark/>
          </w:tcPr>
          <w:p w14:paraId="3AD6EDA5" w14:textId="77777777" w:rsidR="009B4090" w:rsidRPr="008C6C63" w:rsidRDefault="009B4090" w:rsidP="003C138F">
            <w:pPr>
              <w:ind w:firstLine="34"/>
              <w:rPr>
                <w:bCs/>
                <w:color w:val="7030A0"/>
                <w:sz w:val="24"/>
                <w:szCs w:val="24"/>
              </w:rPr>
            </w:pPr>
          </w:p>
        </w:tc>
      </w:tr>
      <w:tr w:rsidR="009B4090" w:rsidRPr="008C6C63" w14:paraId="770B1C01" w14:textId="77777777" w:rsidTr="00360A21">
        <w:trPr>
          <w:trHeight w:val="20"/>
        </w:trPr>
        <w:tc>
          <w:tcPr>
            <w:tcW w:w="600" w:type="dxa"/>
          </w:tcPr>
          <w:p w14:paraId="3CB2D978" w14:textId="77777777" w:rsidR="009B4090" w:rsidRPr="008C6C63" w:rsidRDefault="009B4090" w:rsidP="00DF1AC7">
            <w:pPr>
              <w:ind w:firstLine="0"/>
              <w:jc w:val="center"/>
              <w:rPr>
                <w:sz w:val="24"/>
                <w:szCs w:val="24"/>
              </w:rPr>
            </w:pPr>
            <w:r w:rsidRPr="008C6C63">
              <w:rPr>
                <w:sz w:val="24"/>
                <w:szCs w:val="24"/>
              </w:rPr>
              <w:t>1</w:t>
            </w:r>
            <w:r w:rsidR="0012726D" w:rsidRPr="008C6C63">
              <w:rPr>
                <w:sz w:val="24"/>
                <w:szCs w:val="24"/>
              </w:rPr>
              <w:t>1</w:t>
            </w:r>
            <w:r w:rsidR="00DC230B" w:rsidRPr="008C6C63">
              <w:rPr>
                <w:sz w:val="24"/>
                <w:szCs w:val="24"/>
              </w:rPr>
              <w:t>.</w:t>
            </w:r>
          </w:p>
        </w:tc>
        <w:tc>
          <w:tcPr>
            <w:tcW w:w="2660" w:type="dxa"/>
            <w:hideMark/>
          </w:tcPr>
          <w:p w14:paraId="344DA617" w14:textId="77777777" w:rsidR="009B4090" w:rsidRPr="008C6C63" w:rsidRDefault="26E058E0" w:rsidP="003C138F">
            <w:pPr>
              <w:ind w:firstLine="0"/>
              <w:rPr>
                <w:sz w:val="24"/>
                <w:szCs w:val="24"/>
              </w:rPr>
            </w:pPr>
            <w:r w:rsidRPr="008C6C63">
              <w:rPr>
                <w:rFonts w:eastAsia="Arial"/>
                <w:color w:val="0078D4"/>
                <w:sz w:val="24"/>
                <w:szCs w:val="24"/>
              </w:rPr>
              <w:t xml:space="preserve"> </w:t>
            </w:r>
            <w:r w:rsidR="006178F4" w:rsidRPr="008C6C63">
              <w:rPr>
                <w:rFonts w:eastAsia="Arial"/>
                <w:sz w:val="24"/>
                <w:szCs w:val="24"/>
              </w:rPr>
              <w:t xml:space="preserve">Perkančioji organizacija </w:t>
            </w:r>
            <w:r w:rsidR="009B4090" w:rsidRPr="008C6C63">
              <w:rPr>
                <w:sz w:val="24"/>
                <w:szCs w:val="24"/>
              </w:rPr>
              <w:t xml:space="preserve">privalo išnagrinėti </w:t>
            </w:r>
            <w:r w:rsidR="006178F4" w:rsidRPr="008C6C63">
              <w:rPr>
                <w:sz w:val="24"/>
                <w:szCs w:val="24"/>
              </w:rPr>
              <w:t>d</w:t>
            </w:r>
            <w:r w:rsidR="0090570A" w:rsidRPr="008C6C63">
              <w:rPr>
                <w:sz w:val="24"/>
                <w:szCs w:val="24"/>
              </w:rPr>
              <w:t>alyvio</w:t>
            </w:r>
            <w:r w:rsidR="009B4090" w:rsidRPr="008C6C63">
              <w:rPr>
                <w:sz w:val="24"/>
                <w:szCs w:val="24"/>
              </w:rPr>
              <w:t xml:space="preserve"> pretenziją</w:t>
            </w:r>
            <w:r w:rsidR="0090570A" w:rsidRPr="008C6C63">
              <w:rPr>
                <w:sz w:val="24"/>
                <w:szCs w:val="24"/>
              </w:rPr>
              <w:t>,</w:t>
            </w:r>
            <w:r w:rsidR="009B4090" w:rsidRPr="008C6C63">
              <w:rPr>
                <w:sz w:val="24"/>
                <w:szCs w:val="24"/>
              </w:rPr>
              <w:t xml:space="preserve"> priimti motyvuotą sprendimą ir apie jį, taip pat apie anksčiau praneštų pirkimo procedūros terminų pasikeitimą raštu pranešti pretenziją pateikusiam </w:t>
            </w:r>
            <w:r w:rsidR="006178F4" w:rsidRPr="008C6C63">
              <w:rPr>
                <w:sz w:val="24"/>
                <w:szCs w:val="24"/>
              </w:rPr>
              <w:t>d</w:t>
            </w:r>
            <w:r w:rsidR="0090570A" w:rsidRPr="008C6C63">
              <w:rPr>
                <w:sz w:val="24"/>
                <w:szCs w:val="24"/>
              </w:rPr>
              <w:t xml:space="preserve">alyviui </w:t>
            </w:r>
            <w:r w:rsidR="009B4090" w:rsidRPr="008C6C63">
              <w:rPr>
                <w:sz w:val="24"/>
                <w:szCs w:val="24"/>
              </w:rPr>
              <w:t>ir suinteresuotiems</w:t>
            </w:r>
            <w:r w:rsidR="0012726D" w:rsidRPr="008C6C63">
              <w:rPr>
                <w:sz w:val="24"/>
                <w:szCs w:val="24"/>
              </w:rPr>
              <w:t xml:space="preserve"> </w:t>
            </w:r>
            <w:r w:rsidR="006178F4" w:rsidRPr="008C6C63">
              <w:rPr>
                <w:sz w:val="24"/>
                <w:szCs w:val="24"/>
              </w:rPr>
              <w:t>d</w:t>
            </w:r>
            <w:r w:rsidR="009B4090" w:rsidRPr="008C6C63">
              <w:rPr>
                <w:sz w:val="24"/>
                <w:szCs w:val="24"/>
              </w:rPr>
              <w:t>alyviams ne vėliau kaip per</w:t>
            </w:r>
          </w:p>
        </w:tc>
        <w:tc>
          <w:tcPr>
            <w:tcW w:w="3685" w:type="dxa"/>
            <w:hideMark/>
          </w:tcPr>
          <w:p w14:paraId="21E97D80" w14:textId="77777777" w:rsidR="009B4090" w:rsidRPr="008C6C63" w:rsidRDefault="009B4090" w:rsidP="003C138F">
            <w:pPr>
              <w:ind w:firstLine="34"/>
              <w:rPr>
                <w:sz w:val="24"/>
                <w:szCs w:val="24"/>
              </w:rPr>
            </w:pPr>
            <w:r w:rsidRPr="008C6C63">
              <w:rPr>
                <w:sz w:val="24"/>
                <w:szCs w:val="24"/>
              </w:rPr>
              <w:t>6 (šešias) darbo dienas nuo pretenzijos gavimo dienos</w:t>
            </w:r>
          </w:p>
        </w:tc>
        <w:tc>
          <w:tcPr>
            <w:tcW w:w="3424" w:type="dxa"/>
            <w:hideMark/>
          </w:tcPr>
          <w:p w14:paraId="1580535F" w14:textId="77777777" w:rsidR="009B4090" w:rsidRPr="008C6C63" w:rsidRDefault="009B4090" w:rsidP="003C138F">
            <w:pPr>
              <w:ind w:firstLine="34"/>
              <w:rPr>
                <w:sz w:val="24"/>
                <w:szCs w:val="24"/>
              </w:rPr>
            </w:pPr>
          </w:p>
        </w:tc>
      </w:tr>
      <w:tr w:rsidR="009B4090" w:rsidRPr="008C6C63" w14:paraId="0CAFC369" w14:textId="77777777" w:rsidTr="00360A21">
        <w:trPr>
          <w:trHeight w:val="20"/>
        </w:trPr>
        <w:tc>
          <w:tcPr>
            <w:tcW w:w="600" w:type="dxa"/>
          </w:tcPr>
          <w:p w14:paraId="003E50EC" w14:textId="77777777" w:rsidR="009B4090" w:rsidRPr="008C6C63" w:rsidRDefault="009B4090" w:rsidP="00DF1AC7">
            <w:pPr>
              <w:ind w:firstLine="0"/>
              <w:jc w:val="center"/>
              <w:rPr>
                <w:bCs/>
                <w:sz w:val="24"/>
                <w:szCs w:val="24"/>
              </w:rPr>
            </w:pPr>
            <w:r w:rsidRPr="008C6C63">
              <w:rPr>
                <w:bCs/>
                <w:sz w:val="24"/>
                <w:szCs w:val="24"/>
              </w:rPr>
              <w:t>1</w:t>
            </w:r>
            <w:r w:rsidR="0012726D" w:rsidRPr="008C6C63">
              <w:rPr>
                <w:bCs/>
                <w:sz w:val="24"/>
                <w:szCs w:val="24"/>
              </w:rPr>
              <w:t>2</w:t>
            </w:r>
            <w:r w:rsidR="00DC230B" w:rsidRPr="008C6C63">
              <w:rPr>
                <w:bCs/>
                <w:sz w:val="24"/>
                <w:szCs w:val="24"/>
              </w:rPr>
              <w:t>.</w:t>
            </w:r>
          </w:p>
        </w:tc>
        <w:tc>
          <w:tcPr>
            <w:tcW w:w="2660" w:type="dxa"/>
            <w:hideMark/>
          </w:tcPr>
          <w:p w14:paraId="71B31944" w14:textId="77777777" w:rsidR="009B4090" w:rsidRPr="008C6C63" w:rsidRDefault="009B4090" w:rsidP="003C138F">
            <w:pPr>
              <w:ind w:firstLine="0"/>
              <w:rPr>
                <w:sz w:val="24"/>
                <w:szCs w:val="24"/>
              </w:rPr>
            </w:pPr>
            <w:r w:rsidRPr="008C6C63">
              <w:rPr>
                <w:sz w:val="24"/>
                <w:szCs w:val="24"/>
              </w:rPr>
              <w:t xml:space="preserve">Jeigu </w:t>
            </w:r>
            <w:r w:rsidR="268D360D" w:rsidRPr="008C6C63">
              <w:rPr>
                <w:rFonts w:eastAsia="Arial"/>
                <w:sz w:val="24"/>
                <w:szCs w:val="24"/>
              </w:rPr>
              <w:t xml:space="preserve"> </w:t>
            </w:r>
            <w:r w:rsidR="006178F4" w:rsidRPr="008C6C63">
              <w:rPr>
                <w:rFonts w:eastAsia="Arial"/>
                <w:sz w:val="24"/>
                <w:szCs w:val="24"/>
              </w:rPr>
              <w:t xml:space="preserve">perkančioji organizacija </w:t>
            </w:r>
            <w:r w:rsidRPr="008C6C63">
              <w:rPr>
                <w:sz w:val="24"/>
                <w:szCs w:val="24"/>
              </w:rPr>
              <w:t xml:space="preserve">per nustatytą terminą neišnagrinėja jai pateiktos pretenzijos, </w:t>
            </w:r>
            <w:r w:rsidR="006178F4" w:rsidRPr="008C6C63">
              <w:rPr>
                <w:sz w:val="24"/>
                <w:szCs w:val="24"/>
              </w:rPr>
              <w:t>d</w:t>
            </w:r>
            <w:r w:rsidR="0012726D" w:rsidRPr="008C6C63">
              <w:rPr>
                <w:sz w:val="24"/>
                <w:szCs w:val="24"/>
              </w:rPr>
              <w:t>alyvis</w:t>
            </w:r>
            <w:r w:rsidRPr="008C6C63">
              <w:rPr>
                <w:sz w:val="24"/>
                <w:szCs w:val="24"/>
              </w:rPr>
              <w:t xml:space="preserve"> turi teisę pateikti prašymą ar pareikšti ieškinį teismui per (išskyrus ieškinį dėl sutarties pripažinimo negaliojančia</w:t>
            </w:r>
            <w:r w:rsidR="00A43B31">
              <w:rPr>
                <w:sz w:val="24"/>
                <w:szCs w:val="24"/>
              </w:rPr>
              <w:t xml:space="preserve"> </w:t>
            </w:r>
            <w:r w:rsidR="00E943D7" w:rsidRPr="00C17D62">
              <w:rPr>
                <w:sz w:val="24"/>
                <w:szCs w:val="24"/>
              </w:rPr>
              <w:t>ir sutarties nutraukimo</w:t>
            </w:r>
            <w:r w:rsidR="00467BB6" w:rsidRPr="00C17D62">
              <w:rPr>
                <w:sz w:val="24"/>
                <w:szCs w:val="24"/>
              </w:rPr>
              <w:t xml:space="preserve"> dėl esminio pirkimo sutarties </w:t>
            </w:r>
            <w:r w:rsidR="00860ECD" w:rsidRPr="00C17D62">
              <w:rPr>
                <w:sz w:val="24"/>
                <w:szCs w:val="24"/>
              </w:rPr>
              <w:t>pažeidimo</w:t>
            </w:r>
            <w:r w:rsidRPr="00C17D62">
              <w:rPr>
                <w:sz w:val="24"/>
                <w:szCs w:val="24"/>
              </w:rPr>
              <w:t>)</w:t>
            </w:r>
            <w:r w:rsidRPr="008C6C63">
              <w:rPr>
                <w:sz w:val="24"/>
                <w:szCs w:val="24"/>
              </w:rPr>
              <w:t xml:space="preserve"> </w:t>
            </w:r>
          </w:p>
        </w:tc>
        <w:tc>
          <w:tcPr>
            <w:tcW w:w="3685" w:type="dxa"/>
            <w:hideMark/>
          </w:tcPr>
          <w:p w14:paraId="7EDD33FF" w14:textId="77777777" w:rsidR="009B4090" w:rsidRPr="008C6C63" w:rsidRDefault="009B4090" w:rsidP="003C138F">
            <w:pPr>
              <w:ind w:firstLine="34"/>
              <w:rPr>
                <w:sz w:val="24"/>
                <w:szCs w:val="24"/>
                <w:highlight w:val="yellow"/>
              </w:rPr>
            </w:pPr>
            <w:r w:rsidRPr="008C6C63">
              <w:rPr>
                <w:sz w:val="24"/>
                <w:szCs w:val="24"/>
              </w:rPr>
              <w:t xml:space="preserve">per 15 (penkiolika) dienų nuo dienos, kurią </w:t>
            </w:r>
            <w:r w:rsidR="006178F4" w:rsidRPr="008C6C63">
              <w:rPr>
                <w:rFonts w:eastAsia="Arial"/>
                <w:sz w:val="24"/>
                <w:szCs w:val="24"/>
              </w:rPr>
              <w:t xml:space="preserve">perkančioji organizacija </w:t>
            </w:r>
            <w:r w:rsidRPr="008C6C63">
              <w:rPr>
                <w:sz w:val="24"/>
                <w:szCs w:val="24"/>
              </w:rPr>
              <w:t xml:space="preserve">turėjo raštu pranešti apie priimtą sprendimą </w:t>
            </w:r>
          </w:p>
        </w:tc>
        <w:tc>
          <w:tcPr>
            <w:tcW w:w="3424" w:type="dxa"/>
            <w:hideMark/>
          </w:tcPr>
          <w:p w14:paraId="0720B441" w14:textId="77777777" w:rsidR="009B4090" w:rsidRPr="008C6C63" w:rsidRDefault="009B4090" w:rsidP="003C138F">
            <w:pPr>
              <w:ind w:firstLine="34"/>
              <w:rPr>
                <w:sz w:val="24"/>
                <w:szCs w:val="24"/>
              </w:rPr>
            </w:pPr>
          </w:p>
        </w:tc>
      </w:tr>
      <w:bookmarkEnd w:id="9"/>
    </w:tbl>
    <w:p w14:paraId="4DE8438C" w14:textId="77777777" w:rsidR="009B4090" w:rsidRPr="005F167C" w:rsidRDefault="009B4090" w:rsidP="003C138F">
      <w:pPr>
        <w:spacing w:line="240" w:lineRule="auto"/>
        <w:rPr>
          <w:rFonts w:ascii="Arial" w:hAnsi="Arial" w:cs="Arial"/>
        </w:rPr>
      </w:pPr>
    </w:p>
    <w:sectPr w:rsidR="009B4090" w:rsidRPr="005F167C"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AE34D" w14:textId="77777777" w:rsidR="00BF66B6" w:rsidRDefault="00BF66B6" w:rsidP="00D05666">
      <w:r>
        <w:separator/>
      </w:r>
    </w:p>
  </w:endnote>
  <w:endnote w:type="continuationSeparator" w:id="0">
    <w:p w14:paraId="72266A81" w14:textId="77777777" w:rsidR="00BF66B6" w:rsidRDefault="00BF66B6" w:rsidP="00D05666">
      <w:r>
        <w:continuationSeparator/>
      </w:r>
    </w:p>
  </w:endnote>
  <w:endnote w:type="continuationNotice" w:id="1">
    <w:p w14:paraId="54F725CF" w14:textId="77777777" w:rsidR="00BF66B6" w:rsidRDefault="00BF66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5D35B9DE" w14:textId="77777777" w:rsidTr="0B831528">
      <w:tc>
        <w:tcPr>
          <w:tcW w:w="3600" w:type="dxa"/>
        </w:tcPr>
        <w:p w14:paraId="0D241D67" w14:textId="77777777" w:rsidR="0B831528" w:rsidRDefault="0B831528" w:rsidP="0B831528">
          <w:pPr>
            <w:pStyle w:val="Antrats"/>
            <w:ind w:left="-115"/>
            <w:jc w:val="left"/>
          </w:pPr>
        </w:p>
      </w:tc>
      <w:tc>
        <w:tcPr>
          <w:tcW w:w="3600" w:type="dxa"/>
        </w:tcPr>
        <w:p w14:paraId="3D88B8C8" w14:textId="77777777" w:rsidR="0B831528" w:rsidRDefault="0B831528" w:rsidP="0B831528">
          <w:pPr>
            <w:pStyle w:val="Antrats"/>
            <w:jc w:val="center"/>
          </w:pPr>
        </w:p>
      </w:tc>
      <w:tc>
        <w:tcPr>
          <w:tcW w:w="3600" w:type="dxa"/>
        </w:tcPr>
        <w:p w14:paraId="4125AB9F" w14:textId="77777777" w:rsidR="0B831528" w:rsidRDefault="0B831528" w:rsidP="0B831528">
          <w:pPr>
            <w:pStyle w:val="Antrats"/>
            <w:ind w:right="-115"/>
            <w:jc w:val="right"/>
          </w:pPr>
        </w:p>
      </w:tc>
    </w:tr>
  </w:tbl>
  <w:p w14:paraId="712861F2"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36BA3ABA" w14:textId="77777777" w:rsidTr="0B831528">
      <w:tc>
        <w:tcPr>
          <w:tcW w:w="3600" w:type="dxa"/>
        </w:tcPr>
        <w:p w14:paraId="0F808ADC" w14:textId="77777777" w:rsidR="0B831528" w:rsidRDefault="0B831528" w:rsidP="0B831528">
          <w:pPr>
            <w:pStyle w:val="Antrats"/>
            <w:ind w:left="-115"/>
            <w:jc w:val="left"/>
          </w:pPr>
        </w:p>
      </w:tc>
      <w:tc>
        <w:tcPr>
          <w:tcW w:w="3600" w:type="dxa"/>
        </w:tcPr>
        <w:p w14:paraId="515BCCDF" w14:textId="77777777" w:rsidR="0B831528" w:rsidRDefault="0B831528" w:rsidP="0B831528">
          <w:pPr>
            <w:pStyle w:val="Antrats"/>
            <w:jc w:val="center"/>
          </w:pPr>
        </w:p>
      </w:tc>
      <w:tc>
        <w:tcPr>
          <w:tcW w:w="3600" w:type="dxa"/>
        </w:tcPr>
        <w:p w14:paraId="49CF74A2" w14:textId="77777777" w:rsidR="0B831528" w:rsidRDefault="0B831528" w:rsidP="0B831528">
          <w:pPr>
            <w:pStyle w:val="Antrats"/>
            <w:ind w:right="-115"/>
            <w:jc w:val="right"/>
          </w:pPr>
        </w:p>
      </w:tc>
    </w:tr>
  </w:tbl>
  <w:p w14:paraId="216BBD2D"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EA851" w14:textId="77777777" w:rsidR="00BF66B6" w:rsidRDefault="00BF66B6" w:rsidP="00D05666">
      <w:r>
        <w:separator/>
      </w:r>
    </w:p>
  </w:footnote>
  <w:footnote w:type="continuationSeparator" w:id="0">
    <w:p w14:paraId="428050AD" w14:textId="77777777" w:rsidR="00BF66B6" w:rsidRDefault="00BF66B6" w:rsidP="00D05666">
      <w:r>
        <w:continuationSeparator/>
      </w:r>
    </w:p>
  </w:footnote>
  <w:footnote w:type="continuationNotice" w:id="1">
    <w:p w14:paraId="5AE5F5D1" w14:textId="77777777" w:rsidR="00BF66B6" w:rsidRDefault="00BF66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6438FBE6" w14:textId="77777777" w:rsidR="00285B02" w:rsidRDefault="003D53B4">
        <w:pPr>
          <w:pStyle w:val="Antrats"/>
          <w:jc w:val="center"/>
        </w:pPr>
        <w:r>
          <w:fldChar w:fldCharType="begin"/>
        </w:r>
        <w:r w:rsidR="00285B02">
          <w:instrText>PAGE   \* MERGEFORMAT</w:instrText>
        </w:r>
        <w:r>
          <w:fldChar w:fldCharType="separate"/>
        </w:r>
        <w:r w:rsidR="007E4B08">
          <w:rPr>
            <w:noProof/>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37FE"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A1626EB"/>
    <w:multiLevelType w:val="hybridMultilevel"/>
    <w:tmpl w:val="250211D0"/>
    <w:lvl w:ilvl="0" w:tplc="FFFFFFFF">
      <w:start w:val="1"/>
      <w:numFmt w:val="bullet"/>
      <w:lvlText w:val="•"/>
      <w:lvlJc w:val="left"/>
      <w:pPr>
        <w:ind w:left="1093" w:hanging="360"/>
      </w:pPr>
    </w:lvl>
    <w:lvl w:ilvl="1" w:tplc="04270003" w:tentative="1">
      <w:start w:val="1"/>
      <w:numFmt w:val="bullet"/>
      <w:lvlText w:val="o"/>
      <w:lvlJc w:val="left"/>
      <w:pPr>
        <w:ind w:left="1813" w:hanging="360"/>
      </w:pPr>
      <w:rPr>
        <w:rFonts w:ascii="Courier New" w:hAnsi="Courier New" w:cs="Courier New" w:hint="default"/>
      </w:rPr>
    </w:lvl>
    <w:lvl w:ilvl="2" w:tplc="04270005" w:tentative="1">
      <w:start w:val="1"/>
      <w:numFmt w:val="bullet"/>
      <w:lvlText w:val=""/>
      <w:lvlJc w:val="left"/>
      <w:pPr>
        <w:ind w:left="2533" w:hanging="360"/>
      </w:pPr>
      <w:rPr>
        <w:rFonts w:ascii="Wingdings" w:hAnsi="Wingdings" w:hint="default"/>
      </w:rPr>
    </w:lvl>
    <w:lvl w:ilvl="3" w:tplc="04270001" w:tentative="1">
      <w:start w:val="1"/>
      <w:numFmt w:val="bullet"/>
      <w:lvlText w:val=""/>
      <w:lvlJc w:val="left"/>
      <w:pPr>
        <w:ind w:left="3253" w:hanging="360"/>
      </w:pPr>
      <w:rPr>
        <w:rFonts w:ascii="Symbol" w:hAnsi="Symbol" w:hint="default"/>
      </w:rPr>
    </w:lvl>
    <w:lvl w:ilvl="4" w:tplc="04270003" w:tentative="1">
      <w:start w:val="1"/>
      <w:numFmt w:val="bullet"/>
      <w:lvlText w:val="o"/>
      <w:lvlJc w:val="left"/>
      <w:pPr>
        <w:ind w:left="3973" w:hanging="360"/>
      </w:pPr>
      <w:rPr>
        <w:rFonts w:ascii="Courier New" w:hAnsi="Courier New" w:cs="Courier New" w:hint="default"/>
      </w:rPr>
    </w:lvl>
    <w:lvl w:ilvl="5" w:tplc="04270005" w:tentative="1">
      <w:start w:val="1"/>
      <w:numFmt w:val="bullet"/>
      <w:lvlText w:val=""/>
      <w:lvlJc w:val="left"/>
      <w:pPr>
        <w:ind w:left="4693" w:hanging="360"/>
      </w:pPr>
      <w:rPr>
        <w:rFonts w:ascii="Wingdings" w:hAnsi="Wingdings" w:hint="default"/>
      </w:rPr>
    </w:lvl>
    <w:lvl w:ilvl="6" w:tplc="04270001" w:tentative="1">
      <w:start w:val="1"/>
      <w:numFmt w:val="bullet"/>
      <w:lvlText w:val=""/>
      <w:lvlJc w:val="left"/>
      <w:pPr>
        <w:ind w:left="5413" w:hanging="360"/>
      </w:pPr>
      <w:rPr>
        <w:rFonts w:ascii="Symbol" w:hAnsi="Symbol" w:hint="default"/>
      </w:rPr>
    </w:lvl>
    <w:lvl w:ilvl="7" w:tplc="04270003" w:tentative="1">
      <w:start w:val="1"/>
      <w:numFmt w:val="bullet"/>
      <w:lvlText w:val="o"/>
      <w:lvlJc w:val="left"/>
      <w:pPr>
        <w:ind w:left="6133" w:hanging="360"/>
      </w:pPr>
      <w:rPr>
        <w:rFonts w:ascii="Courier New" w:hAnsi="Courier New" w:cs="Courier New" w:hint="default"/>
      </w:rPr>
    </w:lvl>
    <w:lvl w:ilvl="8" w:tplc="04270005" w:tentative="1">
      <w:start w:val="1"/>
      <w:numFmt w:val="bullet"/>
      <w:lvlText w:val=""/>
      <w:lvlJc w:val="left"/>
      <w:pPr>
        <w:ind w:left="6853" w:hanging="360"/>
      </w:pPr>
      <w:rPr>
        <w:rFonts w:ascii="Wingdings" w:hAnsi="Wingdings" w:hint="default"/>
      </w:rPr>
    </w:lvl>
  </w:abstractNum>
  <w:abstractNum w:abstractNumId="2" w15:restartNumberingAfterBreak="0">
    <w:nsid w:val="0A852EED"/>
    <w:multiLevelType w:val="hybridMultilevel"/>
    <w:tmpl w:val="D7A467F0"/>
    <w:lvl w:ilvl="0" w:tplc="4EA6A952">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552DCB"/>
    <w:multiLevelType w:val="multilevel"/>
    <w:tmpl w:val="E3D87858"/>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 w15:restartNumberingAfterBreak="0">
    <w:nsid w:val="0E6746F8"/>
    <w:multiLevelType w:val="multilevel"/>
    <w:tmpl w:val="FDD807D6"/>
    <w:lvl w:ilvl="0">
      <w:start w:val="5"/>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4872CAB"/>
    <w:multiLevelType w:val="multilevel"/>
    <w:tmpl w:val="BC42D9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E8042A6"/>
    <w:multiLevelType w:val="hybridMultilevel"/>
    <w:tmpl w:val="289E9B10"/>
    <w:lvl w:ilvl="0" w:tplc="9E48E184">
      <w:start w:val="6"/>
      <w:numFmt w:val="decimal"/>
      <w:lvlText w:val="%1."/>
      <w:lvlJc w:val="left"/>
      <w:pPr>
        <w:ind w:left="1636" w:hanging="360"/>
      </w:pPr>
      <w:rPr>
        <w:rFonts w:ascii="Times New Roman" w:hAnsi="Times New Roman" w:cs="Times New Roman" w:hint="default"/>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20202302"/>
    <w:multiLevelType w:val="hybridMultilevel"/>
    <w:tmpl w:val="C9A451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6E395D"/>
    <w:multiLevelType w:val="hybridMultilevel"/>
    <w:tmpl w:val="B0BE1D70"/>
    <w:lvl w:ilvl="0" w:tplc="BB58CCCC">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8FE46AF"/>
    <w:multiLevelType w:val="hybridMultilevel"/>
    <w:tmpl w:val="EEAE4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791DEF"/>
    <w:multiLevelType w:val="hybridMultilevel"/>
    <w:tmpl w:val="0AACAB02"/>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3" w15:restartNumberingAfterBreak="0">
    <w:nsid w:val="35AD62E1"/>
    <w:multiLevelType w:val="hybridMultilevel"/>
    <w:tmpl w:val="E85A6C4E"/>
    <w:lvl w:ilvl="0" w:tplc="625A6E80">
      <w:start w:val="8"/>
      <w:numFmt w:val="decimal"/>
      <w:lvlText w:val="%1."/>
      <w:lvlJc w:val="left"/>
      <w:pPr>
        <w:ind w:left="1388" w:hanging="360"/>
      </w:pPr>
      <w:rPr>
        <w:rFonts w:hint="default"/>
        <w:i w:val="0"/>
        <w:iCs/>
      </w:rPr>
    </w:lvl>
    <w:lvl w:ilvl="1" w:tplc="04270019" w:tentative="1">
      <w:start w:val="1"/>
      <w:numFmt w:val="lowerLetter"/>
      <w:lvlText w:val="%2."/>
      <w:lvlJc w:val="left"/>
      <w:pPr>
        <w:ind w:left="2108" w:hanging="360"/>
      </w:pPr>
    </w:lvl>
    <w:lvl w:ilvl="2" w:tplc="0427001B" w:tentative="1">
      <w:start w:val="1"/>
      <w:numFmt w:val="lowerRoman"/>
      <w:lvlText w:val="%3."/>
      <w:lvlJc w:val="right"/>
      <w:pPr>
        <w:ind w:left="2828" w:hanging="180"/>
      </w:pPr>
    </w:lvl>
    <w:lvl w:ilvl="3" w:tplc="0427000F" w:tentative="1">
      <w:start w:val="1"/>
      <w:numFmt w:val="decimal"/>
      <w:lvlText w:val="%4."/>
      <w:lvlJc w:val="left"/>
      <w:pPr>
        <w:ind w:left="3548" w:hanging="360"/>
      </w:pPr>
    </w:lvl>
    <w:lvl w:ilvl="4" w:tplc="04270019" w:tentative="1">
      <w:start w:val="1"/>
      <w:numFmt w:val="lowerLetter"/>
      <w:lvlText w:val="%5."/>
      <w:lvlJc w:val="left"/>
      <w:pPr>
        <w:ind w:left="4268" w:hanging="360"/>
      </w:pPr>
    </w:lvl>
    <w:lvl w:ilvl="5" w:tplc="0427001B" w:tentative="1">
      <w:start w:val="1"/>
      <w:numFmt w:val="lowerRoman"/>
      <w:lvlText w:val="%6."/>
      <w:lvlJc w:val="right"/>
      <w:pPr>
        <w:ind w:left="4988" w:hanging="180"/>
      </w:pPr>
    </w:lvl>
    <w:lvl w:ilvl="6" w:tplc="0427000F" w:tentative="1">
      <w:start w:val="1"/>
      <w:numFmt w:val="decimal"/>
      <w:lvlText w:val="%7."/>
      <w:lvlJc w:val="left"/>
      <w:pPr>
        <w:ind w:left="5708" w:hanging="360"/>
      </w:pPr>
    </w:lvl>
    <w:lvl w:ilvl="7" w:tplc="04270019" w:tentative="1">
      <w:start w:val="1"/>
      <w:numFmt w:val="lowerLetter"/>
      <w:lvlText w:val="%8."/>
      <w:lvlJc w:val="left"/>
      <w:pPr>
        <w:ind w:left="6428" w:hanging="360"/>
      </w:pPr>
    </w:lvl>
    <w:lvl w:ilvl="8" w:tplc="0427001B" w:tentative="1">
      <w:start w:val="1"/>
      <w:numFmt w:val="lowerRoman"/>
      <w:lvlText w:val="%9."/>
      <w:lvlJc w:val="right"/>
      <w:pPr>
        <w:ind w:left="7148"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F1141248"/>
    <w:lvl w:ilvl="0">
      <w:start w:val="1"/>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9614DF1"/>
    <w:multiLevelType w:val="hybridMultilevel"/>
    <w:tmpl w:val="CFFCB4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98182B"/>
    <w:multiLevelType w:val="multilevel"/>
    <w:tmpl w:val="EAD2FDEC"/>
    <w:lvl w:ilvl="0">
      <w:start w:val="1"/>
      <w:numFmt w:val="decimal"/>
      <w:lvlText w:val="%1."/>
      <w:lvlJc w:val="left"/>
      <w:pPr>
        <w:tabs>
          <w:tab w:val="num" w:pos="720"/>
        </w:tabs>
        <w:ind w:left="720" w:hanging="720"/>
      </w:pPr>
      <w:rPr>
        <w:rFonts w:hint="default"/>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8" w15:restartNumberingAfterBreak="0">
    <w:nsid w:val="4F245230"/>
    <w:multiLevelType w:val="hybridMultilevel"/>
    <w:tmpl w:val="07EC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0" w15:restartNumberingAfterBreak="0">
    <w:nsid w:val="51A57D04"/>
    <w:multiLevelType w:val="hybridMultilevel"/>
    <w:tmpl w:val="80362C56"/>
    <w:lvl w:ilvl="0" w:tplc="056E9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9316983"/>
    <w:multiLevelType w:val="hybridMultilevel"/>
    <w:tmpl w:val="2C52A7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D623F3"/>
    <w:multiLevelType w:val="hybridMultilevel"/>
    <w:tmpl w:val="ABA20A7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AB641CF"/>
    <w:multiLevelType w:val="hybridMultilevel"/>
    <w:tmpl w:val="8BD85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8A0B1E"/>
    <w:multiLevelType w:val="hybridMultilevel"/>
    <w:tmpl w:val="712660D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5B17DAC"/>
    <w:multiLevelType w:val="hybridMultilevel"/>
    <w:tmpl w:val="23168C9C"/>
    <w:lvl w:ilvl="0" w:tplc="FFFFFFFF">
      <w:start w:val="1"/>
      <w:numFmt w:val="bullet"/>
      <w:lvlText w:val="•"/>
      <w:lvlJc w:val="left"/>
      <w:pPr>
        <w:ind w:left="765" w:hanging="360"/>
      </w:p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E383383"/>
    <w:multiLevelType w:val="hybridMultilevel"/>
    <w:tmpl w:val="E85A6C4E"/>
    <w:lvl w:ilvl="0" w:tplc="FFFFFFFF">
      <w:start w:val="8"/>
      <w:numFmt w:val="decimal"/>
      <w:lvlText w:val="%1."/>
      <w:lvlJc w:val="left"/>
      <w:pPr>
        <w:ind w:left="1388" w:hanging="360"/>
      </w:pPr>
      <w:rPr>
        <w:rFonts w:hint="default"/>
        <w:i w:val="0"/>
        <w:iCs/>
      </w:rPr>
    </w:lvl>
    <w:lvl w:ilvl="1" w:tplc="FFFFFFFF" w:tentative="1">
      <w:start w:val="1"/>
      <w:numFmt w:val="lowerLetter"/>
      <w:lvlText w:val="%2."/>
      <w:lvlJc w:val="left"/>
      <w:pPr>
        <w:ind w:left="2108" w:hanging="360"/>
      </w:pPr>
    </w:lvl>
    <w:lvl w:ilvl="2" w:tplc="FFFFFFFF" w:tentative="1">
      <w:start w:val="1"/>
      <w:numFmt w:val="lowerRoman"/>
      <w:lvlText w:val="%3."/>
      <w:lvlJc w:val="right"/>
      <w:pPr>
        <w:ind w:left="2828" w:hanging="180"/>
      </w:pPr>
    </w:lvl>
    <w:lvl w:ilvl="3" w:tplc="FFFFFFFF" w:tentative="1">
      <w:start w:val="1"/>
      <w:numFmt w:val="decimal"/>
      <w:lvlText w:val="%4."/>
      <w:lvlJc w:val="left"/>
      <w:pPr>
        <w:ind w:left="3548" w:hanging="360"/>
      </w:pPr>
    </w:lvl>
    <w:lvl w:ilvl="4" w:tplc="FFFFFFFF" w:tentative="1">
      <w:start w:val="1"/>
      <w:numFmt w:val="lowerLetter"/>
      <w:lvlText w:val="%5."/>
      <w:lvlJc w:val="left"/>
      <w:pPr>
        <w:ind w:left="4268" w:hanging="360"/>
      </w:pPr>
    </w:lvl>
    <w:lvl w:ilvl="5" w:tplc="FFFFFFFF" w:tentative="1">
      <w:start w:val="1"/>
      <w:numFmt w:val="lowerRoman"/>
      <w:lvlText w:val="%6."/>
      <w:lvlJc w:val="right"/>
      <w:pPr>
        <w:ind w:left="4988" w:hanging="180"/>
      </w:pPr>
    </w:lvl>
    <w:lvl w:ilvl="6" w:tplc="FFFFFFFF" w:tentative="1">
      <w:start w:val="1"/>
      <w:numFmt w:val="decimal"/>
      <w:lvlText w:val="%7."/>
      <w:lvlJc w:val="left"/>
      <w:pPr>
        <w:ind w:left="5708" w:hanging="360"/>
      </w:pPr>
    </w:lvl>
    <w:lvl w:ilvl="7" w:tplc="FFFFFFFF" w:tentative="1">
      <w:start w:val="1"/>
      <w:numFmt w:val="lowerLetter"/>
      <w:lvlText w:val="%8."/>
      <w:lvlJc w:val="left"/>
      <w:pPr>
        <w:ind w:left="6428" w:hanging="360"/>
      </w:pPr>
    </w:lvl>
    <w:lvl w:ilvl="8" w:tplc="FFFFFFFF" w:tentative="1">
      <w:start w:val="1"/>
      <w:numFmt w:val="lowerRoman"/>
      <w:lvlText w:val="%9."/>
      <w:lvlJc w:val="right"/>
      <w:pPr>
        <w:ind w:left="7148" w:hanging="180"/>
      </w:pPr>
    </w:lvl>
  </w:abstractNum>
  <w:abstractNum w:abstractNumId="29" w15:restartNumberingAfterBreak="0">
    <w:nsid w:val="6FAC6D55"/>
    <w:multiLevelType w:val="hybridMultilevel"/>
    <w:tmpl w:val="2736A46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406129"/>
    <w:multiLevelType w:val="hybridMultilevel"/>
    <w:tmpl w:val="228C989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B64F05"/>
    <w:multiLevelType w:val="multilevel"/>
    <w:tmpl w:val="2026B06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8423E63"/>
    <w:multiLevelType w:val="hybridMultilevel"/>
    <w:tmpl w:val="7054AB40"/>
    <w:lvl w:ilvl="0" w:tplc="D99A6F7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8814B3C"/>
    <w:multiLevelType w:val="hybridMultilevel"/>
    <w:tmpl w:val="10FCD2F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797D7487"/>
    <w:multiLevelType w:val="hybridMultilevel"/>
    <w:tmpl w:val="4574C0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644"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C9F336F"/>
    <w:multiLevelType w:val="hybridMultilevel"/>
    <w:tmpl w:val="D6F89ED2"/>
    <w:lvl w:ilvl="0" w:tplc="19729F22">
      <w:start w:val="1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6582897">
    <w:abstractNumId w:val="5"/>
  </w:num>
  <w:num w:numId="2" w16cid:durableId="282661317">
    <w:abstractNumId w:val="27"/>
  </w:num>
  <w:num w:numId="3" w16cid:durableId="2003391927">
    <w:abstractNumId w:val="14"/>
  </w:num>
  <w:num w:numId="4" w16cid:durableId="1965310830">
    <w:abstractNumId w:val="36"/>
  </w:num>
  <w:num w:numId="5" w16cid:durableId="1351106844">
    <w:abstractNumId w:val="4"/>
  </w:num>
  <w:num w:numId="6" w16cid:durableId="1174614857">
    <w:abstractNumId w:val="15"/>
  </w:num>
  <w:num w:numId="7" w16cid:durableId="700978217">
    <w:abstractNumId w:val="32"/>
  </w:num>
  <w:num w:numId="8" w16cid:durableId="2035884279">
    <w:abstractNumId w:val="18"/>
  </w:num>
  <w:num w:numId="9" w16cid:durableId="385641306">
    <w:abstractNumId w:val="30"/>
  </w:num>
  <w:num w:numId="10" w16cid:durableId="1799256025">
    <w:abstractNumId w:val="20"/>
  </w:num>
  <w:num w:numId="11" w16cid:durableId="1513764252">
    <w:abstractNumId w:val="9"/>
  </w:num>
  <w:num w:numId="12" w16cid:durableId="1522430785">
    <w:abstractNumId w:val="2"/>
  </w:num>
  <w:num w:numId="13" w16cid:durableId="244926639">
    <w:abstractNumId w:val="13"/>
  </w:num>
  <w:num w:numId="14" w16cid:durableId="1805662631">
    <w:abstractNumId w:val="28"/>
  </w:num>
  <w:num w:numId="15" w16cid:durableId="1839613364">
    <w:abstractNumId w:val="6"/>
  </w:num>
  <w:num w:numId="16" w16cid:durableId="1394499202">
    <w:abstractNumId w:val="0"/>
  </w:num>
  <w:num w:numId="17" w16cid:durableId="723527110">
    <w:abstractNumId w:val="8"/>
  </w:num>
  <w:num w:numId="18" w16cid:durableId="7911669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7608358">
    <w:abstractNumId w:val="19"/>
  </w:num>
  <w:num w:numId="20" w16cid:durableId="846214902">
    <w:abstractNumId w:val="7"/>
  </w:num>
  <w:num w:numId="21" w16cid:durableId="1709261360">
    <w:abstractNumId w:val="17"/>
  </w:num>
  <w:num w:numId="22" w16cid:durableId="1677537326">
    <w:abstractNumId w:val="24"/>
  </w:num>
  <w:num w:numId="23" w16cid:durableId="240338904">
    <w:abstractNumId w:val="31"/>
  </w:num>
  <w:num w:numId="24" w16cid:durableId="1591623550">
    <w:abstractNumId w:val="1"/>
  </w:num>
  <w:num w:numId="25" w16cid:durableId="55009547">
    <w:abstractNumId w:val="16"/>
  </w:num>
  <w:num w:numId="26" w16cid:durableId="916744677">
    <w:abstractNumId w:val="35"/>
  </w:num>
  <w:num w:numId="27" w16cid:durableId="1200364271">
    <w:abstractNumId w:val="26"/>
  </w:num>
  <w:num w:numId="28" w16cid:durableId="1794013938">
    <w:abstractNumId w:val="22"/>
  </w:num>
  <w:num w:numId="29" w16cid:durableId="439766353">
    <w:abstractNumId w:val="11"/>
  </w:num>
  <w:num w:numId="30" w16cid:durableId="854807307">
    <w:abstractNumId w:val="33"/>
  </w:num>
  <w:num w:numId="31" w16cid:durableId="29650063">
    <w:abstractNumId w:val="29"/>
  </w:num>
  <w:num w:numId="32" w16cid:durableId="104889359">
    <w:abstractNumId w:val="25"/>
  </w:num>
  <w:num w:numId="33" w16cid:durableId="330332976">
    <w:abstractNumId w:val="23"/>
  </w:num>
  <w:num w:numId="34" w16cid:durableId="1076778955">
    <w:abstractNumId w:val="37"/>
  </w:num>
  <w:num w:numId="35" w16cid:durableId="571232884">
    <w:abstractNumId w:val="34"/>
  </w:num>
  <w:num w:numId="36" w16cid:durableId="1840193762">
    <w:abstractNumId w:val="21"/>
  </w:num>
  <w:num w:numId="37" w16cid:durableId="738409540">
    <w:abstractNumId w:val="3"/>
  </w:num>
  <w:num w:numId="38" w16cid:durableId="54317819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E"/>
    <w:rsid w:val="000003B6"/>
    <w:rsid w:val="000003D3"/>
    <w:rsid w:val="000005F6"/>
    <w:rsid w:val="00000F53"/>
    <w:rsid w:val="00001073"/>
    <w:rsid w:val="000010DA"/>
    <w:rsid w:val="00001CCF"/>
    <w:rsid w:val="000029F0"/>
    <w:rsid w:val="00003568"/>
    <w:rsid w:val="000039B9"/>
    <w:rsid w:val="00003A3F"/>
    <w:rsid w:val="00003AF9"/>
    <w:rsid w:val="00004A08"/>
    <w:rsid w:val="00005D3D"/>
    <w:rsid w:val="0000615F"/>
    <w:rsid w:val="0000648A"/>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3A9"/>
    <w:rsid w:val="00014A61"/>
    <w:rsid w:val="00015449"/>
    <w:rsid w:val="00015806"/>
    <w:rsid w:val="0001618D"/>
    <w:rsid w:val="00016836"/>
    <w:rsid w:val="00020176"/>
    <w:rsid w:val="000209C6"/>
    <w:rsid w:val="00020DD7"/>
    <w:rsid w:val="00020FD4"/>
    <w:rsid w:val="00021ECC"/>
    <w:rsid w:val="00021EFA"/>
    <w:rsid w:val="00023019"/>
    <w:rsid w:val="000238BE"/>
    <w:rsid w:val="0002554F"/>
    <w:rsid w:val="000261FD"/>
    <w:rsid w:val="00026246"/>
    <w:rsid w:val="0002628F"/>
    <w:rsid w:val="00026673"/>
    <w:rsid w:val="00026690"/>
    <w:rsid w:val="00026B9C"/>
    <w:rsid w:val="00026D16"/>
    <w:rsid w:val="000277A9"/>
    <w:rsid w:val="00030220"/>
    <w:rsid w:val="00030C02"/>
    <w:rsid w:val="00030CCF"/>
    <w:rsid w:val="00030F90"/>
    <w:rsid w:val="0003154D"/>
    <w:rsid w:val="000315EB"/>
    <w:rsid w:val="00031A62"/>
    <w:rsid w:val="000321E6"/>
    <w:rsid w:val="00032C37"/>
    <w:rsid w:val="00032D19"/>
    <w:rsid w:val="00034A4A"/>
    <w:rsid w:val="00034B6F"/>
    <w:rsid w:val="00034E42"/>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64"/>
    <w:rsid w:val="000464E8"/>
    <w:rsid w:val="000466D2"/>
    <w:rsid w:val="00046D86"/>
    <w:rsid w:val="0004715D"/>
    <w:rsid w:val="00047776"/>
    <w:rsid w:val="00047F6B"/>
    <w:rsid w:val="00047F87"/>
    <w:rsid w:val="00050C31"/>
    <w:rsid w:val="0005148B"/>
    <w:rsid w:val="00051E9D"/>
    <w:rsid w:val="00052365"/>
    <w:rsid w:val="0005295E"/>
    <w:rsid w:val="000543B5"/>
    <w:rsid w:val="000546BD"/>
    <w:rsid w:val="00054712"/>
    <w:rsid w:val="00055235"/>
    <w:rsid w:val="000561CC"/>
    <w:rsid w:val="000564FD"/>
    <w:rsid w:val="000571AD"/>
    <w:rsid w:val="00057346"/>
    <w:rsid w:val="000578C9"/>
    <w:rsid w:val="000601F5"/>
    <w:rsid w:val="0006040C"/>
    <w:rsid w:val="000605C5"/>
    <w:rsid w:val="000608EF"/>
    <w:rsid w:val="0006096C"/>
    <w:rsid w:val="00060B51"/>
    <w:rsid w:val="00061466"/>
    <w:rsid w:val="00061E86"/>
    <w:rsid w:val="000633CF"/>
    <w:rsid w:val="00063554"/>
    <w:rsid w:val="00063DE1"/>
    <w:rsid w:val="00064868"/>
    <w:rsid w:val="000651F1"/>
    <w:rsid w:val="000659E9"/>
    <w:rsid w:val="000662A8"/>
    <w:rsid w:val="00066BB9"/>
    <w:rsid w:val="00066D29"/>
    <w:rsid w:val="00066D9F"/>
    <w:rsid w:val="00067A88"/>
    <w:rsid w:val="0007051B"/>
    <w:rsid w:val="00070807"/>
    <w:rsid w:val="000714BF"/>
    <w:rsid w:val="00072213"/>
    <w:rsid w:val="00072F31"/>
    <w:rsid w:val="00072FE6"/>
    <w:rsid w:val="000738C7"/>
    <w:rsid w:val="00073C31"/>
    <w:rsid w:val="00073FA6"/>
    <w:rsid w:val="000749D7"/>
    <w:rsid w:val="00074A01"/>
    <w:rsid w:val="0007511C"/>
    <w:rsid w:val="0007559C"/>
    <w:rsid w:val="00075D27"/>
    <w:rsid w:val="00076E6B"/>
    <w:rsid w:val="00076FEF"/>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C"/>
    <w:rsid w:val="00087EFE"/>
    <w:rsid w:val="000903D5"/>
    <w:rsid w:val="000904B3"/>
    <w:rsid w:val="000917F2"/>
    <w:rsid w:val="00091F01"/>
    <w:rsid w:val="00092401"/>
    <w:rsid w:val="000930F0"/>
    <w:rsid w:val="000945B2"/>
    <w:rsid w:val="00095328"/>
    <w:rsid w:val="00095834"/>
    <w:rsid w:val="000959FC"/>
    <w:rsid w:val="0009724E"/>
    <w:rsid w:val="00097B80"/>
    <w:rsid w:val="000A013C"/>
    <w:rsid w:val="000A0DFE"/>
    <w:rsid w:val="000A0F5D"/>
    <w:rsid w:val="000A13A7"/>
    <w:rsid w:val="000A1B88"/>
    <w:rsid w:val="000A1E34"/>
    <w:rsid w:val="000A2CBA"/>
    <w:rsid w:val="000A3108"/>
    <w:rsid w:val="000A3A5E"/>
    <w:rsid w:val="000A3BDF"/>
    <w:rsid w:val="000A519E"/>
    <w:rsid w:val="000A5307"/>
    <w:rsid w:val="000A5738"/>
    <w:rsid w:val="000A5FB1"/>
    <w:rsid w:val="000A7BF8"/>
    <w:rsid w:val="000B05AE"/>
    <w:rsid w:val="000B0BE3"/>
    <w:rsid w:val="000B0CED"/>
    <w:rsid w:val="000B1465"/>
    <w:rsid w:val="000B1DB2"/>
    <w:rsid w:val="000B220A"/>
    <w:rsid w:val="000B24B0"/>
    <w:rsid w:val="000B297F"/>
    <w:rsid w:val="000B46E7"/>
    <w:rsid w:val="000B4E6D"/>
    <w:rsid w:val="000B5FCC"/>
    <w:rsid w:val="000B6976"/>
    <w:rsid w:val="000B7223"/>
    <w:rsid w:val="000C006A"/>
    <w:rsid w:val="000C017C"/>
    <w:rsid w:val="000C02F3"/>
    <w:rsid w:val="000C12E1"/>
    <w:rsid w:val="000C1711"/>
    <w:rsid w:val="000C1AE5"/>
    <w:rsid w:val="000C1F59"/>
    <w:rsid w:val="000C2217"/>
    <w:rsid w:val="000C25AE"/>
    <w:rsid w:val="000C29CF"/>
    <w:rsid w:val="000C3F71"/>
    <w:rsid w:val="000C4DF9"/>
    <w:rsid w:val="000C5CD0"/>
    <w:rsid w:val="000C5D95"/>
    <w:rsid w:val="000C6068"/>
    <w:rsid w:val="000C625C"/>
    <w:rsid w:val="000C78EA"/>
    <w:rsid w:val="000C7E5D"/>
    <w:rsid w:val="000D0B55"/>
    <w:rsid w:val="000D13D6"/>
    <w:rsid w:val="000D18E9"/>
    <w:rsid w:val="000D26D8"/>
    <w:rsid w:val="000D412D"/>
    <w:rsid w:val="000D4406"/>
    <w:rsid w:val="000D4B9C"/>
    <w:rsid w:val="000D4E2B"/>
    <w:rsid w:val="000D4E55"/>
    <w:rsid w:val="000D5039"/>
    <w:rsid w:val="000D5844"/>
    <w:rsid w:val="000D5C58"/>
    <w:rsid w:val="000D638A"/>
    <w:rsid w:val="000E047F"/>
    <w:rsid w:val="000E083B"/>
    <w:rsid w:val="000E0EAE"/>
    <w:rsid w:val="000E1743"/>
    <w:rsid w:val="000E266E"/>
    <w:rsid w:val="000E2FD9"/>
    <w:rsid w:val="000E31D4"/>
    <w:rsid w:val="000E3448"/>
    <w:rsid w:val="000E37BD"/>
    <w:rsid w:val="000E430C"/>
    <w:rsid w:val="000E4D68"/>
    <w:rsid w:val="000E57CD"/>
    <w:rsid w:val="000E5999"/>
    <w:rsid w:val="000E6130"/>
    <w:rsid w:val="000E6657"/>
    <w:rsid w:val="000E681E"/>
    <w:rsid w:val="000E7154"/>
    <w:rsid w:val="000E71F1"/>
    <w:rsid w:val="000E7350"/>
    <w:rsid w:val="000E763D"/>
    <w:rsid w:val="000F01E1"/>
    <w:rsid w:val="000F1287"/>
    <w:rsid w:val="000F1809"/>
    <w:rsid w:val="000F1C8C"/>
    <w:rsid w:val="000F2282"/>
    <w:rsid w:val="000F28A5"/>
    <w:rsid w:val="000F32EB"/>
    <w:rsid w:val="000F46E5"/>
    <w:rsid w:val="000F4AA3"/>
    <w:rsid w:val="000F513D"/>
    <w:rsid w:val="000F6EDF"/>
    <w:rsid w:val="000F7102"/>
    <w:rsid w:val="000F7C0A"/>
    <w:rsid w:val="001002FA"/>
    <w:rsid w:val="00100B38"/>
    <w:rsid w:val="001010F7"/>
    <w:rsid w:val="00101313"/>
    <w:rsid w:val="0010148D"/>
    <w:rsid w:val="00101C48"/>
    <w:rsid w:val="0010270D"/>
    <w:rsid w:val="00103049"/>
    <w:rsid w:val="00103CEC"/>
    <w:rsid w:val="001045C0"/>
    <w:rsid w:val="00105DAD"/>
    <w:rsid w:val="001060C2"/>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02A"/>
    <w:rsid w:val="0011798C"/>
    <w:rsid w:val="00117D8E"/>
    <w:rsid w:val="001207D3"/>
    <w:rsid w:val="00120F58"/>
    <w:rsid w:val="00121965"/>
    <w:rsid w:val="00121982"/>
    <w:rsid w:val="0012267C"/>
    <w:rsid w:val="00122E1C"/>
    <w:rsid w:val="0012331F"/>
    <w:rsid w:val="00123597"/>
    <w:rsid w:val="00123C99"/>
    <w:rsid w:val="00124338"/>
    <w:rsid w:val="00124345"/>
    <w:rsid w:val="001244DF"/>
    <w:rsid w:val="00124A39"/>
    <w:rsid w:val="00124FB1"/>
    <w:rsid w:val="00125082"/>
    <w:rsid w:val="001250AF"/>
    <w:rsid w:val="001256F0"/>
    <w:rsid w:val="00125D4A"/>
    <w:rsid w:val="0012726D"/>
    <w:rsid w:val="001275FB"/>
    <w:rsid w:val="0013010B"/>
    <w:rsid w:val="001313E7"/>
    <w:rsid w:val="0013140B"/>
    <w:rsid w:val="001321ED"/>
    <w:rsid w:val="001329A7"/>
    <w:rsid w:val="0013353A"/>
    <w:rsid w:val="00133C40"/>
    <w:rsid w:val="00134825"/>
    <w:rsid w:val="001351A4"/>
    <w:rsid w:val="00135EEE"/>
    <w:rsid w:val="001365CA"/>
    <w:rsid w:val="0013703C"/>
    <w:rsid w:val="001404CC"/>
    <w:rsid w:val="00140D50"/>
    <w:rsid w:val="00141F94"/>
    <w:rsid w:val="00142352"/>
    <w:rsid w:val="001424F3"/>
    <w:rsid w:val="00142CBC"/>
    <w:rsid w:val="0014359C"/>
    <w:rsid w:val="00143940"/>
    <w:rsid w:val="00143F3F"/>
    <w:rsid w:val="0014414A"/>
    <w:rsid w:val="0014541E"/>
    <w:rsid w:val="00146095"/>
    <w:rsid w:val="00146904"/>
    <w:rsid w:val="00146BC9"/>
    <w:rsid w:val="00146C61"/>
    <w:rsid w:val="00147397"/>
    <w:rsid w:val="00147A63"/>
    <w:rsid w:val="00147A8C"/>
    <w:rsid w:val="00150260"/>
    <w:rsid w:val="00150492"/>
    <w:rsid w:val="0015057D"/>
    <w:rsid w:val="001510A6"/>
    <w:rsid w:val="00151A7D"/>
    <w:rsid w:val="00152306"/>
    <w:rsid w:val="0015376E"/>
    <w:rsid w:val="001538C5"/>
    <w:rsid w:val="00153D1C"/>
    <w:rsid w:val="0015439D"/>
    <w:rsid w:val="00154E5D"/>
    <w:rsid w:val="001557BF"/>
    <w:rsid w:val="00156AC9"/>
    <w:rsid w:val="00157CE2"/>
    <w:rsid w:val="001603FC"/>
    <w:rsid w:val="001607EC"/>
    <w:rsid w:val="00162AF7"/>
    <w:rsid w:val="00164443"/>
    <w:rsid w:val="00164570"/>
    <w:rsid w:val="001647BD"/>
    <w:rsid w:val="0016665C"/>
    <w:rsid w:val="001666D5"/>
    <w:rsid w:val="00167555"/>
    <w:rsid w:val="00167B0A"/>
    <w:rsid w:val="00167B89"/>
    <w:rsid w:val="00167B99"/>
    <w:rsid w:val="00167E09"/>
    <w:rsid w:val="00171C73"/>
    <w:rsid w:val="00171FE7"/>
    <w:rsid w:val="001720E5"/>
    <w:rsid w:val="00172D53"/>
    <w:rsid w:val="00173319"/>
    <w:rsid w:val="00173478"/>
    <w:rsid w:val="001735A4"/>
    <w:rsid w:val="00173ACB"/>
    <w:rsid w:val="00173E9D"/>
    <w:rsid w:val="00173EF5"/>
    <w:rsid w:val="00173FBA"/>
    <w:rsid w:val="00174EE0"/>
    <w:rsid w:val="0017533E"/>
    <w:rsid w:val="0017542F"/>
    <w:rsid w:val="00175C5F"/>
    <w:rsid w:val="00176625"/>
    <w:rsid w:val="00176FD3"/>
    <w:rsid w:val="00177AFE"/>
    <w:rsid w:val="00177D66"/>
    <w:rsid w:val="001801B7"/>
    <w:rsid w:val="00180340"/>
    <w:rsid w:val="00180466"/>
    <w:rsid w:val="00181168"/>
    <w:rsid w:val="00181511"/>
    <w:rsid w:val="001816D6"/>
    <w:rsid w:val="001822B1"/>
    <w:rsid w:val="00182704"/>
    <w:rsid w:val="00182E25"/>
    <w:rsid w:val="00183667"/>
    <w:rsid w:val="00185454"/>
    <w:rsid w:val="00185997"/>
    <w:rsid w:val="00185BC4"/>
    <w:rsid w:val="001864DB"/>
    <w:rsid w:val="001904E1"/>
    <w:rsid w:val="001912E2"/>
    <w:rsid w:val="0019130D"/>
    <w:rsid w:val="00191C28"/>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48E"/>
    <w:rsid w:val="001A5289"/>
    <w:rsid w:val="001A5FBA"/>
    <w:rsid w:val="001A6029"/>
    <w:rsid w:val="001A67B2"/>
    <w:rsid w:val="001A77FB"/>
    <w:rsid w:val="001A7B3D"/>
    <w:rsid w:val="001B0043"/>
    <w:rsid w:val="001B0E43"/>
    <w:rsid w:val="001B1130"/>
    <w:rsid w:val="001B13F2"/>
    <w:rsid w:val="001B182C"/>
    <w:rsid w:val="001B1CD4"/>
    <w:rsid w:val="001B1D94"/>
    <w:rsid w:val="001B2226"/>
    <w:rsid w:val="001B370C"/>
    <w:rsid w:val="001B3BCE"/>
    <w:rsid w:val="001B3C7D"/>
    <w:rsid w:val="001B50F3"/>
    <w:rsid w:val="001B5CAB"/>
    <w:rsid w:val="001B7035"/>
    <w:rsid w:val="001B717E"/>
    <w:rsid w:val="001C048E"/>
    <w:rsid w:val="001C04A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09A"/>
    <w:rsid w:val="001E250F"/>
    <w:rsid w:val="001E2BC5"/>
    <w:rsid w:val="001E2D34"/>
    <w:rsid w:val="001E4939"/>
    <w:rsid w:val="001E4B2D"/>
    <w:rsid w:val="001E4D4B"/>
    <w:rsid w:val="001E50B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44D"/>
    <w:rsid w:val="001F568A"/>
    <w:rsid w:val="001F5BA5"/>
    <w:rsid w:val="001F6551"/>
    <w:rsid w:val="001F70BC"/>
    <w:rsid w:val="001F74B8"/>
    <w:rsid w:val="001F78B9"/>
    <w:rsid w:val="001F7C60"/>
    <w:rsid w:val="00200101"/>
    <w:rsid w:val="00200212"/>
    <w:rsid w:val="00200278"/>
    <w:rsid w:val="00200B47"/>
    <w:rsid w:val="00200F5D"/>
    <w:rsid w:val="00201DC4"/>
    <w:rsid w:val="00202139"/>
    <w:rsid w:val="0020230F"/>
    <w:rsid w:val="00202A46"/>
    <w:rsid w:val="00203531"/>
    <w:rsid w:val="00203725"/>
    <w:rsid w:val="002037C0"/>
    <w:rsid w:val="002044E1"/>
    <w:rsid w:val="002058A4"/>
    <w:rsid w:val="00206179"/>
    <w:rsid w:val="0020641F"/>
    <w:rsid w:val="00206F2A"/>
    <w:rsid w:val="0020706E"/>
    <w:rsid w:val="0020796D"/>
    <w:rsid w:val="00207E02"/>
    <w:rsid w:val="00207FAC"/>
    <w:rsid w:val="00210DD6"/>
    <w:rsid w:val="00211BD4"/>
    <w:rsid w:val="00211D32"/>
    <w:rsid w:val="00211EB9"/>
    <w:rsid w:val="00212882"/>
    <w:rsid w:val="00212C25"/>
    <w:rsid w:val="002135C6"/>
    <w:rsid w:val="002140C5"/>
    <w:rsid w:val="002148E7"/>
    <w:rsid w:val="00214A30"/>
    <w:rsid w:val="00214D4B"/>
    <w:rsid w:val="00214E2F"/>
    <w:rsid w:val="00214E99"/>
    <w:rsid w:val="002155DD"/>
    <w:rsid w:val="00216273"/>
    <w:rsid w:val="002163DC"/>
    <w:rsid w:val="00217408"/>
    <w:rsid w:val="00217893"/>
    <w:rsid w:val="00217C84"/>
    <w:rsid w:val="00217F6F"/>
    <w:rsid w:val="00220350"/>
    <w:rsid w:val="00220B88"/>
    <w:rsid w:val="002211A8"/>
    <w:rsid w:val="00221235"/>
    <w:rsid w:val="00221238"/>
    <w:rsid w:val="00221CC0"/>
    <w:rsid w:val="00222418"/>
    <w:rsid w:val="00222A23"/>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AA2"/>
    <w:rsid w:val="00235DC9"/>
    <w:rsid w:val="002374F8"/>
    <w:rsid w:val="00237EA0"/>
    <w:rsid w:val="00237EB4"/>
    <w:rsid w:val="00240D5C"/>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572"/>
    <w:rsid w:val="00252793"/>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9E6"/>
    <w:rsid w:val="00262D3D"/>
    <w:rsid w:val="00263E7F"/>
    <w:rsid w:val="0026424A"/>
    <w:rsid w:val="00264AAE"/>
    <w:rsid w:val="00264DE7"/>
    <w:rsid w:val="00266187"/>
    <w:rsid w:val="0026694D"/>
    <w:rsid w:val="0026736E"/>
    <w:rsid w:val="00267751"/>
    <w:rsid w:val="00267C90"/>
    <w:rsid w:val="00267E9A"/>
    <w:rsid w:val="00270068"/>
    <w:rsid w:val="00270CE4"/>
    <w:rsid w:val="00270EFE"/>
    <w:rsid w:val="00271411"/>
    <w:rsid w:val="00271E3F"/>
    <w:rsid w:val="00272488"/>
    <w:rsid w:val="00272AFC"/>
    <w:rsid w:val="00273934"/>
    <w:rsid w:val="00273F59"/>
    <w:rsid w:val="00274B64"/>
    <w:rsid w:val="00274C8A"/>
    <w:rsid w:val="0027575B"/>
    <w:rsid w:val="00275B72"/>
    <w:rsid w:val="00276A15"/>
    <w:rsid w:val="00277655"/>
    <w:rsid w:val="00280265"/>
    <w:rsid w:val="00280AF0"/>
    <w:rsid w:val="00281309"/>
    <w:rsid w:val="00281735"/>
    <w:rsid w:val="00281C6D"/>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40"/>
    <w:rsid w:val="00294BE3"/>
    <w:rsid w:val="00294E42"/>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71"/>
    <w:rsid w:val="002A70E6"/>
    <w:rsid w:val="002A71C8"/>
    <w:rsid w:val="002A7A35"/>
    <w:rsid w:val="002B062F"/>
    <w:rsid w:val="002B144C"/>
    <w:rsid w:val="002B189A"/>
    <w:rsid w:val="002B19CD"/>
    <w:rsid w:val="002B2D4A"/>
    <w:rsid w:val="002B3F04"/>
    <w:rsid w:val="002B42DA"/>
    <w:rsid w:val="002B4DA6"/>
    <w:rsid w:val="002B560A"/>
    <w:rsid w:val="002B6B9E"/>
    <w:rsid w:val="002B7D13"/>
    <w:rsid w:val="002C14FC"/>
    <w:rsid w:val="002C2936"/>
    <w:rsid w:val="002C2DD1"/>
    <w:rsid w:val="002C2DE3"/>
    <w:rsid w:val="002C3120"/>
    <w:rsid w:val="002C350D"/>
    <w:rsid w:val="002C362D"/>
    <w:rsid w:val="002C3C04"/>
    <w:rsid w:val="002C41AA"/>
    <w:rsid w:val="002C421D"/>
    <w:rsid w:val="002C4AE8"/>
    <w:rsid w:val="002C4B0F"/>
    <w:rsid w:val="002C50AE"/>
    <w:rsid w:val="002C51D7"/>
    <w:rsid w:val="002C5249"/>
    <w:rsid w:val="002C53E8"/>
    <w:rsid w:val="002D1083"/>
    <w:rsid w:val="002D1105"/>
    <w:rsid w:val="002D1C99"/>
    <w:rsid w:val="002D1EAB"/>
    <w:rsid w:val="002D1EFA"/>
    <w:rsid w:val="002D2083"/>
    <w:rsid w:val="002D236C"/>
    <w:rsid w:val="002D28EF"/>
    <w:rsid w:val="002D2EC0"/>
    <w:rsid w:val="002D3701"/>
    <w:rsid w:val="002D3712"/>
    <w:rsid w:val="002D3756"/>
    <w:rsid w:val="002D4223"/>
    <w:rsid w:val="002D48BB"/>
    <w:rsid w:val="002D4A0D"/>
    <w:rsid w:val="002D51D8"/>
    <w:rsid w:val="002D533A"/>
    <w:rsid w:val="002D5ABC"/>
    <w:rsid w:val="002D6348"/>
    <w:rsid w:val="002D636A"/>
    <w:rsid w:val="002D6A18"/>
    <w:rsid w:val="002D6E52"/>
    <w:rsid w:val="002D7F06"/>
    <w:rsid w:val="002E00F1"/>
    <w:rsid w:val="002E1129"/>
    <w:rsid w:val="002E115D"/>
    <w:rsid w:val="002E259F"/>
    <w:rsid w:val="002E2B93"/>
    <w:rsid w:val="002E2CD8"/>
    <w:rsid w:val="002E3C32"/>
    <w:rsid w:val="002E3DCA"/>
    <w:rsid w:val="002E417E"/>
    <w:rsid w:val="002E4679"/>
    <w:rsid w:val="002E4A0C"/>
    <w:rsid w:val="002E5BB1"/>
    <w:rsid w:val="002E5EA9"/>
    <w:rsid w:val="002E6BB6"/>
    <w:rsid w:val="002E75A8"/>
    <w:rsid w:val="002F05C1"/>
    <w:rsid w:val="002F0663"/>
    <w:rsid w:val="002F0FBA"/>
    <w:rsid w:val="002F12E7"/>
    <w:rsid w:val="002F148F"/>
    <w:rsid w:val="002F1CB8"/>
    <w:rsid w:val="002F1CD9"/>
    <w:rsid w:val="002F3773"/>
    <w:rsid w:val="002F396F"/>
    <w:rsid w:val="002F3C32"/>
    <w:rsid w:val="002F44C0"/>
    <w:rsid w:val="002F536E"/>
    <w:rsid w:val="002F5EE2"/>
    <w:rsid w:val="002F5F47"/>
    <w:rsid w:val="002F67FD"/>
    <w:rsid w:val="002F78B8"/>
    <w:rsid w:val="002F7D23"/>
    <w:rsid w:val="00300091"/>
    <w:rsid w:val="00300A60"/>
    <w:rsid w:val="00300FEF"/>
    <w:rsid w:val="00301185"/>
    <w:rsid w:val="0030230E"/>
    <w:rsid w:val="003025C8"/>
    <w:rsid w:val="003039CB"/>
    <w:rsid w:val="003049FC"/>
    <w:rsid w:val="00304E45"/>
    <w:rsid w:val="00305876"/>
    <w:rsid w:val="00306236"/>
    <w:rsid w:val="00306D9F"/>
    <w:rsid w:val="00306F87"/>
    <w:rsid w:val="003074D1"/>
    <w:rsid w:val="0030758B"/>
    <w:rsid w:val="0031000F"/>
    <w:rsid w:val="003101E1"/>
    <w:rsid w:val="00310DEF"/>
    <w:rsid w:val="0031109D"/>
    <w:rsid w:val="00311302"/>
    <w:rsid w:val="00312746"/>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756"/>
    <w:rsid w:val="00326CB7"/>
    <w:rsid w:val="00326F19"/>
    <w:rsid w:val="00326F9E"/>
    <w:rsid w:val="003300F2"/>
    <w:rsid w:val="003308AD"/>
    <w:rsid w:val="00331673"/>
    <w:rsid w:val="00331ED1"/>
    <w:rsid w:val="003321B2"/>
    <w:rsid w:val="0033270E"/>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D9"/>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3D"/>
    <w:rsid w:val="00346B5E"/>
    <w:rsid w:val="00347412"/>
    <w:rsid w:val="003477AB"/>
    <w:rsid w:val="003502F2"/>
    <w:rsid w:val="0035041E"/>
    <w:rsid w:val="0035091B"/>
    <w:rsid w:val="0035241D"/>
    <w:rsid w:val="00352626"/>
    <w:rsid w:val="00352C40"/>
    <w:rsid w:val="00353145"/>
    <w:rsid w:val="0035320F"/>
    <w:rsid w:val="003536CF"/>
    <w:rsid w:val="00354663"/>
    <w:rsid w:val="00355743"/>
    <w:rsid w:val="00355846"/>
    <w:rsid w:val="00355D42"/>
    <w:rsid w:val="00356267"/>
    <w:rsid w:val="00356814"/>
    <w:rsid w:val="00356CE0"/>
    <w:rsid w:val="00357BB8"/>
    <w:rsid w:val="003600F2"/>
    <w:rsid w:val="00360333"/>
    <w:rsid w:val="00360A21"/>
    <w:rsid w:val="00360DB9"/>
    <w:rsid w:val="003611EA"/>
    <w:rsid w:val="003617F1"/>
    <w:rsid w:val="00362719"/>
    <w:rsid w:val="00362AA1"/>
    <w:rsid w:val="00362D05"/>
    <w:rsid w:val="00362DF0"/>
    <w:rsid w:val="003630A0"/>
    <w:rsid w:val="00363134"/>
    <w:rsid w:val="00365384"/>
    <w:rsid w:val="003660B8"/>
    <w:rsid w:val="003671C3"/>
    <w:rsid w:val="00367B2E"/>
    <w:rsid w:val="00367D97"/>
    <w:rsid w:val="00370489"/>
    <w:rsid w:val="00371433"/>
    <w:rsid w:val="003716F1"/>
    <w:rsid w:val="00372CDB"/>
    <w:rsid w:val="003741B0"/>
    <w:rsid w:val="00374650"/>
    <w:rsid w:val="00374A04"/>
    <w:rsid w:val="00374F82"/>
    <w:rsid w:val="003751B4"/>
    <w:rsid w:val="00375417"/>
    <w:rsid w:val="003754D9"/>
    <w:rsid w:val="00376628"/>
    <w:rsid w:val="00376FFC"/>
    <w:rsid w:val="003771ED"/>
    <w:rsid w:val="00377404"/>
    <w:rsid w:val="00377497"/>
    <w:rsid w:val="00377925"/>
    <w:rsid w:val="00377C16"/>
    <w:rsid w:val="00377C96"/>
    <w:rsid w:val="0038039F"/>
    <w:rsid w:val="00380DF6"/>
    <w:rsid w:val="00380EC8"/>
    <w:rsid w:val="003819C8"/>
    <w:rsid w:val="00382455"/>
    <w:rsid w:val="00382939"/>
    <w:rsid w:val="00382B76"/>
    <w:rsid w:val="003839B1"/>
    <w:rsid w:val="003849A9"/>
    <w:rsid w:val="00384F5A"/>
    <w:rsid w:val="00386A7C"/>
    <w:rsid w:val="003878F0"/>
    <w:rsid w:val="003903FB"/>
    <w:rsid w:val="0039114B"/>
    <w:rsid w:val="003918AE"/>
    <w:rsid w:val="00392458"/>
    <w:rsid w:val="0039270E"/>
    <w:rsid w:val="0039299B"/>
    <w:rsid w:val="003943EC"/>
    <w:rsid w:val="00394B3D"/>
    <w:rsid w:val="00394C27"/>
    <w:rsid w:val="00395A6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C22"/>
    <w:rsid w:val="003B0093"/>
    <w:rsid w:val="003B03D1"/>
    <w:rsid w:val="003B12DE"/>
    <w:rsid w:val="003B133A"/>
    <w:rsid w:val="003B2617"/>
    <w:rsid w:val="003B26CD"/>
    <w:rsid w:val="003B39F9"/>
    <w:rsid w:val="003B3D2C"/>
    <w:rsid w:val="003B5568"/>
    <w:rsid w:val="003B6389"/>
    <w:rsid w:val="003B6924"/>
    <w:rsid w:val="003B6DFA"/>
    <w:rsid w:val="003B7004"/>
    <w:rsid w:val="003B7634"/>
    <w:rsid w:val="003B7942"/>
    <w:rsid w:val="003C0153"/>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C5"/>
    <w:rsid w:val="003C6C3A"/>
    <w:rsid w:val="003C6C7B"/>
    <w:rsid w:val="003C7285"/>
    <w:rsid w:val="003C73E9"/>
    <w:rsid w:val="003C7763"/>
    <w:rsid w:val="003C7AFD"/>
    <w:rsid w:val="003C7CF1"/>
    <w:rsid w:val="003D03D9"/>
    <w:rsid w:val="003D11CB"/>
    <w:rsid w:val="003D12EA"/>
    <w:rsid w:val="003D130E"/>
    <w:rsid w:val="003D1383"/>
    <w:rsid w:val="003D35C4"/>
    <w:rsid w:val="003D3902"/>
    <w:rsid w:val="003D3D6B"/>
    <w:rsid w:val="003D3DF5"/>
    <w:rsid w:val="003D3F5F"/>
    <w:rsid w:val="003D53B4"/>
    <w:rsid w:val="003D5A05"/>
    <w:rsid w:val="003D5C9B"/>
    <w:rsid w:val="003D5EC9"/>
    <w:rsid w:val="003D60CF"/>
    <w:rsid w:val="003D6258"/>
    <w:rsid w:val="003D6501"/>
    <w:rsid w:val="003D73C2"/>
    <w:rsid w:val="003E0731"/>
    <w:rsid w:val="003E0A08"/>
    <w:rsid w:val="003E0FEA"/>
    <w:rsid w:val="003E1026"/>
    <w:rsid w:val="003E1160"/>
    <w:rsid w:val="003E1371"/>
    <w:rsid w:val="003E18D2"/>
    <w:rsid w:val="003E1EBE"/>
    <w:rsid w:val="003E2296"/>
    <w:rsid w:val="003E23F7"/>
    <w:rsid w:val="003E2846"/>
    <w:rsid w:val="003E3871"/>
    <w:rsid w:val="003E436D"/>
    <w:rsid w:val="003E4C10"/>
    <w:rsid w:val="003E4DB9"/>
    <w:rsid w:val="003E4E8A"/>
    <w:rsid w:val="003E51C1"/>
    <w:rsid w:val="003E6FE5"/>
    <w:rsid w:val="003E713F"/>
    <w:rsid w:val="003F07B7"/>
    <w:rsid w:val="003F092C"/>
    <w:rsid w:val="003F0DA7"/>
    <w:rsid w:val="003F139A"/>
    <w:rsid w:val="003F1531"/>
    <w:rsid w:val="003F18FD"/>
    <w:rsid w:val="003F1FF2"/>
    <w:rsid w:val="003F246A"/>
    <w:rsid w:val="003F2587"/>
    <w:rsid w:val="003F25CB"/>
    <w:rsid w:val="003F2E3E"/>
    <w:rsid w:val="003F3617"/>
    <w:rsid w:val="003F3EFE"/>
    <w:rsid w:val="003F3FC9"/>
    <w:rsid w:val="003F47F0"/>
    <w:rsid w:val="003F5489"/>
    <w:rsid w:val="003F54D8"/>
    <w:rsid w:val="003F5D40"/>
    <w:rsid w:val="003F740A"/>
    <w:rsid w:val="004003AE"/>
    <w:rsid w:val="004003B4"/>
    <w:rsid w:val="00401CAD"/>
    <w:rsid w:val="00402FDB"/>
    <w:rsid w:val="00403C4D"/>
    <w:rsid w:val="00404031"/>
    <w:rsid w:val="00404533"/>
    <w:rsid w:val="0040472C"/>
    <w:rsid w:val="004047D7"/>
    <w:rsid w:val="00405855"/>
    <w:rsid w:val="00405B76"/>
    <w:rsid w:val="00405CC4"/>
    <w:rsid w:val="00405D65"/>
    <w:rsid w:val="0040657F"/>
    <w:rsid w:val="00407820"/>
    <w:rsid w:val="00407939"/>
    <w:rsid w:val="00407C6A"/>
    <w:rsid w:val="00410A90"/>
    <w:rsid w:val="00410CE7"/>
    <w:rsid w:val="00411BD7"/>
    <w:rsid w:val="0041208A"/>
    <w:rsid w:val="0041359A"/>
    <w:rsid w:val="00413D2E"/>
    <w:rsid w:val="004147BD"/>
    <w:rsid w:val="004157B6"/>
    <w:rsid w:val="004159FF"/>
    <w:rsid w:val="00415A37"/>
    <w:rsid w:val="0041685F"/>
    <w:rsid w:val="00416D08"/>
    <w:rsid w:val="00417328"/>
    <w:rsid w:val="00417604"/>
    <w:rsid w:val="004230DC"/>
    <w:rsid w:val="00424C4C"/>
    <w:rsid w:val="004252AF"/>
    <w:rsid w:val="00427174"/>
    <w:rsid w:val="00427210"/>
    <w:rsid w:val="00430DB7"/>
    <w:rsid w:val="004321B5"/>
    <w:rsid w:val="0043230B"/>
    <w:rsid w:val="00432574"/>
    <w:rsid w:val="0043288C"/>
    <w:rsid w:val="004332F2"/>
    <w:rsid w:val="00433339"/>
    <w:rsid w:val="0043335A"/>
    <w:rsid w:val="0043412A"/>
    <w:rsid w:val="0043413F"/>
    <w:rsid w:val="004350A5"/>
    <w:rsid w:val="00435186"/>
    <w:rsid w:val="00435437"/>
    <w:rsid w:val="004356A8"/>
    <w:rsid w:val="0043589B"/>
    <w:rsid w:val="00435CB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6E2A"/>
    <w:rsid w:val="00447B36"/>
    <w:rsid w:val="00447C33"/>
    <w:rsid w:val="00447D54"/>
    <w:rsid w:val="00450767"/>
    <w:rsid w:val="00450E09"/>
    <w:rsid w:val="004511A8"/>
    <w:rsid w:val="004512A8"/>
    <w:rsid w:val="00451E77"/>
    <w:rsid w:val="004525F0"/>
    <w:rsid w:val="0045276F"/>
    <w:rsid w:val="00452C1D"/>
    <w:rsid w:val="0045334B"/>
    <w:rsid w:val="00453770"/>
    <w:rsid w:val="00455810"/>
    <w:rsid w:val="00455AA9"/>
    <w:rsid w:val="00455F06"/>
    <w:rsid w:val="00457552"/>
    <w:rsid w:val="004575AA"/>
    <w:rsid w:val="0045773D"/>
    <w:rsid w:val="00457C45"/>
    <w:rsid w:val="00457F5A"/>
    <w:rsid w:val="00460650"/>
    <w:rsid w:val="00461904"/>
    <w:rsid w:val="0046198C"/>
    <w:rsid w:val="00461CE4"/>
    <w:rsid w:val="00461DFB"/>
    <w:rsid w:val="004624F4"/>
    <w:rsid w:val="00462587"/>
    <w:rsid w:val="00462CAA"/>
    <w:rsid w:val="004635E0"/>
    <w:rsid w:val="00463897"/>
    <w:rsid w:val="004642FA"/>
    <w:rsid w:val="004644BE"/>
    <w:rsid w:val="0046472C"/>
    <w:rsid w:val="00464D07"/>
    <w:rsid w:val="0046542A"/>
    <w:rsid w:val="004658BF"/>
    <w:rsid w:val="00467515"/>
    <w:rsid w:val="00467B1D"/>
    <w:rsid w:val="00467BB6"/>
    <w:rsid w:val="00471043"/>
    <w:rsid w:val="004713B5"/>
    <w:rsid w:val="00471453"/>
    <w:rsid w:val="00471A45"/>
    <w:rsid w:val="00472F7A"/>
    <w:rsid w:val="00472F8C"/>
    <w:rsid w:val="004730BE"/>
    <w:rsid w:val="0047509D"/>
    <w:rsid w:val="0047554A"/>
    <w:rsid w:val="004758C1"/>
    <w:rsid w:val="00475F9B"/>
    <w:rsid w:val="0047687E"/>
    <w:rsid w:val="00477068"/>
    <w:rsid w:val="00477E28"/>
    <w:rsid w:val="00481658"/>
    <w:rsid w:val="00482A1E"/>
    <w:rsid w:val="00482BC0"/>
    <w:rsid w:val="00483462"/>
    <w:rsid w:val="00483B9F"/>
    <w:rsid w:val="00483E10"/>
    <w:rsid w:val="004847DE"/>
    <w:rsid w:val="0048546C"/>
    <w:rsid w:val="00485E23"/>
    <w:rsid w:val="0048654D"/>
    <w:rsid w:val="004867B9"/>
    <w:rsid w:val="00486B0D"/>
    <w:rsid w:val="00490CE6"/>
    <w:rsid w:val="00491553"/>
    <w:rsid w:val="00492862"/>
    <w:rsid w:val="00493936"/>
    <w:rsid w:val="004940CB"/>
    <w:rsid w:val="00494B5D"/>
    <w:rsid w:val="0049538A"/>
    <w:rsid w:val="00495F71"/>
    <w:rsid w:val="004962BC"/>
    <w:rsid w:val="00496CE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75"/>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66"/>
    <w:rsid w:val="004B7C73"/>
    <w:rsid w:val="004C03F1"/>
    <w:rsid w:val="004C076A"/>
    <w:rsid w:val="004C0C4F"/>
    <w:rsid w:val="004C11AA"/>
    <w:rsid w:val="004C29F1"/>
    <w:rsid w:val="004C34F4"/>
    <w:rsid w:val="004C3894"/>
    <w:rsid w:val="004C40E5"/>
    <w:rsid w:val="004C42C8"/>
    <w:rsid w:val="004C4413"/>
    <w:rsid w:val="004C50A0"/>
    <w:rsid w:val="004C6D94"/>
    <w:rsid w:val="004C7DC4"/>
    <w:rsid w:val="004C7E0B"/>
    <w:rsid w:val="004C7E53"/>
    <w:rsid w:val="004D017C"/>
    <w:rsid w:val="004D0866"/>
    <w:rsid w:val="004D1010"/>
    <w:rsid w:val="004D1673"/>
    <w:rsid w:val="004D2425"/>
    <w:rsid w:val="004D248A"/>
    <w:rsid w:val="004D2FB8"/>
    <w:rsid w:val="004D4150"/>
    <w:rsid w:val="004D459D"/>
    <w:rsid w:val="004D49FC"/>
    <w:rsid w:val="004D4F85"/>
    <w:rsid w:val="004D59EA"/>
    <w:rsid w:val="004D6682"/>
    <w:rsid w:val="004D7B52"/>
    <w:rsid w:val="004D7DFA"/>
    <w:rsid w:val="004E00CC"/>
    <w:rsid w:val="004E05A2"/>
    <w:rsid w:val="004E07B2"/>
    <w:rsid w:val="004E0D09"/>
    <w:rsid w:val="004E13EA"/>
    <w:rsid w:val="004E16A7"/>
    <w:rsid w:val="004E1BFC"/>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31"/>
    <w:rsid w:val="004F1C97"/>
    <w:rsid w:val="004F1E4F"/>
    <w:rsid w:val="004F30E1"/>
    <w:rsid w:val="004F33F0"/>
    <w:rsid w:val="004F38EB"/>
    <w:rsid w:val="004F57E9"/>
    <w:rsid w:val="004F6182"/>
    <w:rsid w:val="004F61D8"/>
    <w:rsid w:val="004F6423"/>
    <w:rsid w:val="004F6DFE"/>
    <w:rsid w:val="004F6FEF"/>
    <w:rsid w:val="004F7943"/>
    <w:rsid w:val="004F7CE7"/>
    <w:rsid w:val="005002B8"/>
    <w:rsid w:val="00500818"/>
    <w:rsid w:val="00500FED"/>
    <w:rsid w:val="00501200"/>
    <w:rsid w:val="005020EF"/>
    <w:rsid w:val="0050218B"/>
    <w:rsid w:val="005021CA"/>
    <w:rsid w:val="0050224F"/>
    <w:rsid w:val="005032DE"/>
    <w:rsid w:val="005033DA"/>
    <w:rsid w:val="005035B0"/>
    <w:rsid w:val="00503A5B"/>
    <w:rsid w:val="00503A94"/>
    <w:rsid w:val="00503DFB"/>
    <w:rsid w:val="00503E5F"/>
    <w:rsid w:val="005047B8"/>
    <w:rsid w:val="00504AD9"/>
    <w:rsid w:val="0050534C"/>
    <w:rsid w:val="00506996"/>
    <w:rsid w:val="005070CC"/>
    <w:rsid w:val="005070F4"/>
    <w:rsid w:val="005070FB"/>
    <w:rsid w:val="005070FC"/>
    <w:rsid w:val="005107DF"/>
    <w:rsid w:val="005110A6"/>
    <w:rsid w:val="0051113D"/>
    <w:rsid w:val="005122FE"/>
    <w:rsid w:val="0051270F"/>
    <w:rsid w:val="00512760"/>
    <w:rsid w:val="00512E53"/>
    <w:rsid w:val="0051319D"/>
    <w:rsid w:val="0051329C"/>
    <w:rsid w:val="0051370C"/>
    <w:rsid w:val="00513E6D"/>
    <w:rsid w:val="0051416C"/>
    <w:rsid w:val="00514B6E"/>
    <w:rsid w:val="0051508F"/>
    <w:rsid w:val="00515C55"/>
    <w:rsid w:val="00515ED0"/>
    <w:rsid w:val="0051611C"/>
    <w:rsid w:val="00517008"/>
    <w:rsid w:val="005209A8"/>
    <w:rsid w:val="00520CD2"/>
    <w:rsid w:val="005211CB"/>
    <w:rsid w:val="00521771"/>
    <w:rsid w:val="00521A8B"/>
    <w:rsid w:val="00522200"/>
    <w:rsid w:val="00522732"/>
    <w:rsid w:val="00523654"/>
    <w:rsid w:val="0052470F"/>
    <w:rsid w:val="00525A62"/>
    <w:rsid w:val="00525B54"/>
    <w:rsid w:val="00525FD6"/>
    <w:rsid w:val="005260FE"/>
    <w:rsid w:val="005265F8"/>
    <w:rsid w:val="00527203"/>
    <w:rsid w:val="005273B1"/>
    <w:rsid w:val="00530BB3"/>
    <w:rsid w:val="00530FFF"/>
    <w:rsid w:val="005315A7"/>
    <w:rsid w:val="00531D05"/>
    <w:rsid w:val="00531F88"/>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513"/>
    <w:rsid w:val="005448A6"/>
    <w:rsid w:val="005450B5"/>
    <w:rsid w:val="00547265"/>
    <w:rsid w:val="00547443"/>
    <w:rsid w:val="00547F32"/>
    <w:rsid w:val="005505A6"/>
    <w:rsid w:val="005505BF"/>
    <w:rsid w:val="00550751"/>
    <w:rsid w:val="00550C47"/>
    <w:rsid w:val="00551B0D"/>
    <w:rsid w:val="00552036"/>
    <w:rsid w:val="00553286"/>
    <w:rsid w:val="00553E2C"/>
    <w:rsid w:val="0055476C"/>
    <w:rsid w:val="005576C1"/>
    <w:rsid w:val="0055781A"/>
    <w:rsid w:val="00557CBD"/>
    <w:rsid w:val="005605D0"/>
    <w:rsid w:val="00560AD2"/>
    <w:rsid w:val="005611DA"/>
    <w:rsid w:val="00561265"/>
    <w:rsid w:val="00561332"/>
    <w:rsid w:val="00561DBA"/>
    <w:rsid w:val="00562B41"/>
    <w:rsid w:val="00562C4E"/>
    <w:rsid w:val="0056365F"/>
    <w:rsid w:val="0056375F"/>
    <w:rsid w:val="00563B8D"/>
    <w:rsid w:val="00563DE6"/>
    <w:rsid w:val="0056412E"/>
    <w:rsid w:val="005641EA"/>
    <w:rsid w:val="00564379"/>
    <w:rsid w:val="0056444E"/>
    <w:rsid w:val="00564AD2"/>
    <w:rsid w:val="00564ED0"/>
    <w:rsid w:val="00565036"/>
    <w:rsid w:val="005651C4"/>
    <w:rsid w:val="005655C4"/>
    <w:rsid w:val="00565E49"/>
    <w:rsid w:val="00567348"/>
    <w:rsid w:val="00567497"/>
    <w:rsid w:val="00567800"/>
    <w:rsid w:val="00567A52"/>
    <w:rsid w:val="00567B26"/>
    <w:rsid w:val="00570722"/>
    <w:rsid w:val="005717E5"/>
    <w:rsid w:val="005717E7"/>
    <w:rsid w:val="0057188A"/>
    <w:rsid w:val="00571D6C"/>
    <w:rsid w:val="00572BCF"/>
    <w:rsid w:val="00573048"/>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743"/>
    <w:rsid w:val="00583B84"/>
    <w:rsid w:val="005846F8"/>
    <w:rsid w:val="0058525D"/>
    <w:rsid w:val="00585C84"/>
    <w:rsid w:val="00587BAC"/>
    <w:rsid w:val="00587E05"/>
    <w:rsid w:val="00590005"/>
    <w:rsid w:val="00591FAF"/>
    <w:rsid w:val="00593111"/>
    <w:rsid w:val="00593816"/>
    <w:rsid w:val="00593D67"/>
    <w:rsid w:val="00593F60"/>
    <w:rsid w:val="00594411"/>
    <w:rsid w:val="00594FA6"/>
    <w:rsid w:val="005951DD"/>
    <w:rsid w:val="00595C95"/>
    <w:rsid w:val="00595F1A"/>
    <w:rsid w:val="00595F8E"/>
    <w:rsid w:val="005964CC"/>
    <w:rsid w:val="00596552"/>
    <w:rsid w:val="00596895"/>
    <w:rsid w:val="00596A3F"/>
    <w:rsid w:val="00596BDA"/>
    <w:rsid w:val="00597972"/>
    <w:rsid w:val="005A07D8"/>
    <w:rsid w:val="005A0C5B"/>
    <w:rsid w:val="005A1B64"/>
    <w:rsid w:val="005A4255"/>
    <w:rsid w:val="005A4A56"/>
    <w:rsid w:val="005A5204"/>
    <w:rsid w:val="005A52E6"/>
    <w:rsid w:val="005A5610"/>
    <w:rsid w:val="005A73FB"/>
    <w:rsid w:val="005A7B0E"/>
    <w:rsid w:val="005B0749"/>
    <w:rsid w:val="005B16F4"/>
    <w:rsid w:val="005B19E4"/>
    <w:rsid w:val="005B1D8D"/>
    <w:rsid w:val="005B24C3"/>
    <w:rsid w:val="005B2628"/>
    <w:rsid w:val="005B2A1D"/>
    <w:rsid w:val="005B2C82"/>
    <w:rsid w:val="005B2D90"/>
    <w:rsid w:val="005B2D9B"/>
    <w:rsid w:val="005B2FD0"/>
    <w:rsid w:val="005B34A6"/>
    <w:rsid w:val="005B383F"/>
    <w:rsid w:val="005B412D"/>
    <w:rsid w:val="005B46C1"/>
    <w:rsid w:val="005B57A2"/>
    <w:rsid w:val="005B589B"/>
    <w:rsid w:val="005B667E"/>
    <w:rsid w:val="005C0258"/>
    <w:rsid w:val="005C0B37"/>
    <w:rsid w:val="005C17C2"/>
    <w:rsid w:val="005C3583"/>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38F"/>
    <w:rsid w:val="005D46A9"/>
    <w:rsid w:val="005D4AB8"/>
    <w:rsid w:val="005D511B"/>
    <w:rsid w:val="005D52E2"/>
    <w:rsid w:val="005D5949"/>
    <w:rsid w:val="005D5FBB"/>
    <w:rsid w:val="005D6204"/>
    <w:rsid w:val="005D6210"/>
    <w:rsid w:val="005D7383"/>
    <w:rsid w:val="005D76B5"/>
    <w:rsid w:val="005D7A77"/>
    <w:rsid w:val="005D7D8C"/>
    <w:rsid w:val="005E0667"/>
    <w:rsid w:val="005E25A4"/>
    <w:rsid w:val="005E2700"/>
    <w:rsid w:val="005E29E3"/>
    <w:rsid w:val="005E36FB"/>
    <w:rsid w:val="005E39F6"/>
    <w:rsid w:val="005E3B81"/>
    <w:rsid w:val="005E4667"/>
    <w:rsid w:val="005E5976"/>
    <w:rsid w:val="005E5FE0"/>
    <w:rsid w:val="005E655D"/>
    <w:rsid w:val="005E6CB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470"/>
    <w:rsid w:val="005F68D4"/>
    <w:rsid w:val="005F6991"/>
    <w:rsid w:val="005F70E4"/>
    <w:rsid w:val="005F7EBF"/>
    <w:rsid w:val="006015A1"/>
    <w:rsid w:val="006015E1"/>
    <w:rsid w:val="00601B91"/>
    <w:rsid w:val="00601DD0"/>
    <w:rsid w:val="0060200D"/>
    <w:rsid w:val="00603E31"/>
    <w:rsid w:val="00604175"/>
    <w:rsid w:val="006041B7"/>
    <w:rsid w:val="006058A0"/>
    <w:rsid w:val="00605A1A"/>
    <w:rsid w:val="00605D03"/>
    <w:rsid w:val="00605E7F"/>
    <w:rsid w:val="00606CBD"/>
    <w:rsid w:val="00607C46"/>
    <w:rsid w:val="0061071E"/>
    <w:rsid w:val="0061228C"/>
    <w:rsid w:val="00612434"/>
    <w:rsid w:val="00612478"/>
    <w:rsid w:val="00612488"/>
    <w:rsid w:val="00612599"/>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551"/>
    <w:rsid w:val="006226E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AC6"/>
    <w:rsid w:val="0063491E"/>
    <w:rsid w:val="006349FB"/>
    <w:rsid w:val="00634B20"/>
    <w:rsid w:val="00634E47"/>
    <w:rsid w:val="00635013"/>
    <w:rsid w:val="006352B6"/>
    <w:rsid w:val="0063557A"/>
    <w:rsid w:val="006355AC"/>
    <w:rsid w:val="00635AF4"/>
    <w:rsid w:val="00635E49"/>
    <w:rsid w:val="00636208"/>
    <w:rsid w:val="006366F2"/>
    <w:rsid w:val="00636DFE"/>
    <w:rsid w:val="00637037"/>
    <w:rsid w:val="00640399"/>
    <w:rsid w:val="00640DBD"/>
    <w:rsid w:val="006418A6"/>
    <w:rsid w:val="006419BD"/>
    <w:rsid w:val="006423D2"/>
    <w:rsid w:val="00642683"/>
    <w:rsid w:val="0064351F"/>
    <w:rsid w:val="00643C6F"/>
    <w:rsid w:val="00643C90"/>
    <w:rsid w:val="006440AA"/>
    <w:rsid w:val="00645DF8"/>
    <w:rsid w:val="006460FF"/>
    <w:rsid w:val="006468D2"/>
    <w:rsid w:val="00646974"/>
    <w:rsid w:val="00647847"/>
    <w:rsid w:val="006512AF"/>
    <w:rsid w:val="00651301"/>
    <w:rsid w:val="00651664"/>
    <w:rsid w:val="00651E2B"/>
    <w:rsid w:val="00653069"/>
    <w:rsid w:val="00653A37"/>
    <w:rsid w:val="00653D2F"/>
    <w:rsid w:val="006541EB"/>
    <w:rsid w:val="006545F9"/>
    <w:rsid w:val="006553EF"/>
    <w:rsid w:val="00656E18"/>
    <w:rsid w:val="00656F8A"/>
    <w:rsid w:val="006574F2"/>
    <w:rsid w:val="00657EEC"/>
    <w:rsid w:val="006606F1"/>
    <w:rsid w:val="00660F6D"/>
    <w:rsid w:val="00660FD8"/>
    <w:rsid w:val="0066173C"/>
    <w:rsid w:val="0066179A"/>
    <w:rsid w:val="00661860"/>
    <w:rsid w:val="00661FBE"/>
    <w:rsid w:val="0066231D"/>
    <w:rsid w:val="00662606"/>
    <w:rsid w:val="0066271C"/>
    <w:rsid w:val="00663099"/>
    <w:rsid w:val="006630D5"/>
    <w:rsid w:val="00663CB2"/>
    <w:rsid w:val="00664184"/>
    <w:rsid w:val="00664C39"/>
    <w:rsid w:val="00664EC9"/>
    <w:rsid w:val="0066500F"/>
    <w:rsid w:val="00665B16"/>
    <w:rsid w:val="00665D82"/>
    <w:rsid w:val="00666304"/>
    <w:rsid w:val="006666F6"/>
    <w:rsid w:val="00667BD8"/>
    <w:rsid w:val="00670373"/>
    <w:rsid w:val="006703EB"/>
    <w:rsid w:val="00670606"/>
    <w:rsid w:val="00671B2B"/>
    <w:rsid w:val="00671D4E"/>
    <w:rsid w:val="00671DB5"/>
    <w:rsid w:val="00671E8F"/>
    <w:rsid w:val="006727BF"/>
    <w:rsid w:val="0067281B"/>
    <w:rsid w:val="00673538"/>
    <w:rsid w:val="00675ADA"/>
    <w:rsid w:val="00677B00"/>
    <w:rsid w:val="00677F40"/>
    <w:rsid w:val="00680281"/>
    <w:rsid w:val="00681565"/>
    <w:rsid w:val="00681CDE"/>
    <w:rsid w:val="006824FC"/>
    <w:rsid w:val="00682AD5"/>
    <w:rsid w:val="0068448B"/>
    <w:rsid w:val="00685C49"/>
    <w:rsid w:val="00685FF3"/>
    <w:rsid w:val="00687997"/>
    <w:rsid w:val="00687E47"/>
    <w:rsid w:val="0069058D"/>
    <w:rsid w:val="006912EA"/>
    <w:rsid w:val="00692323"/>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582"/>
    <w:rsid w:val="006A39B7"/>
    <w:rsid w:val="006A4AF7"/>
    <w:rsid w:val="006A539D"/>
    <w:rsid w:val="006A58FD"/>
    <w:rsid w:val="006A614E"/>
    <w:rsid w:val="006A61B1"/>
    <w:rsid w:val="006A6750"/>
    <w:rsid w:val="006A675A"/>
    <w:rsid w:val="006A6A5B"/>
    <w:rsid w:val="006A6AE4"/>
    <w:rsid w:val="006A7013"/>
    <w:rsid w:val="006A7476"/>
    <w:rsid w:val="006A7D3D"/>
    <w:rsid w:val="006B0550"/>
    <w:rsid w:val="006B0928"/>
    <w:rsid w:val="006B1131"/>
    <w:rsid w:val="006B1A30"/>
    <w:rsid w:val="006B257C"/>
    <w:rsid w:val="006B3563"/>
    <w:rsid w:val="006B3FBF"/>
    <w:rsid w:val="006B4773"/>
    <w:rsid w:val="006B4B0E"/>
    <w:rsid w:val="006B4D11"/>
    <w:rsid w:val="006B4D7E"/>
    <w:rsid w:val="006B5492"/>
    <w:rsid w:val="006B5692"/>
    <w:rsid w:val="006B56F2"/>
    <w:rsid w:val="006C0152"/>
    <w:rsid w:val="006C0A5A"/>
    <w:rsid w:val="006C176F"/>
    <w:rsid w:val="006C1CEA"/>
    <w:rsid w:val="006C29FF"/>
    <w:rsid w:val="006C2ED7"/>
    <w:rsid w:val="006C3B31"/>
    <w:rsid w:val="006C4227"/>
    <w:rsid w:val="006C4A69"/>
    <w:rsid w:val="006C5438"/>
    <w:rsid w:val="006C5FDC"/>
    <w:rsid w:val="006C613D"/>
    <w:rsid w:val="006C6272"/>
    <w:rsid w:val="006C63B5"/>
    <w:rsid w:val="006C7670"/>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73E"/>
    <w:rsid w:val="006F1F4B"/>
    <w:rsid w:val="006F2C19"/>
    <w:rsid w:val="006F2F71"/>
    <w:rsid w:val="006F486C"/>
    <w:rsid w:val="006F631C"/>
    <w:rsid w:val="006F6DAA"/>
    <w:rsid w:val="006F7115"/>
    <w:rsid w:val="006F7332"/>
    <w:rsid w:val="006F73A9"/>
    <w:rsid w:val="006F7C5B"/>
    <w:rsid w:val="00700E74"/>
    <w:rsid w:val="00701959"/>
    <w:rsid w:val="007022FB"/>
    <w:rsid w:val="0070256E"/>
    <w:rsid w:val="00702588"/>
    <w:rsid w:val="00702B7B"/>
    <w:rsid w:val="00702FDC"/>
    <w:rsid w:val="00703132"/>
    <w:rsid w:val="00703430"/>
    <w:rsid w:val="00703486"/>
    <w:rsid w:val="007034D1"/>
    <w:rsid w:val="007037F7"/>
    <w:rsid w:val="00703983"/>
    <w:rsid w:val="00704460"/>
    <w:rsid w:val="0070455D"/>
    <w:rsid w:val="00704801"/>
    <w:rsid w:val="007057D6"/>
    <w:rsid w:val="00705A76"/>
    <w:rsid w:val="00706BD5"/>
    <w:rsid w:val="00706DAC"/>
    <w:rsid w:val="00706F4D"/>
    <w:rsid w:val="0071041E"/>
    <w:rsid w:val="00710621"/>
    <w:rsid w:val="0071065A"/>
    <w:rsid w:val="00710F05"/>
    <w:rsid w:val="0071219D"/>
    <w:rsid w:val="007128D8"/>
    <w:rsid w:val="007128DA"/>
    <w:rsid w:val="00713645"/>
    <w:rsid w:val="00714305"/>
    <w:rsid w:val="00715222"/>
    <w:rsid w:val="0071539A"/>
    <w:rsid w:val="007154B7"/>
    <w:rsid w:val="007160DA"/>
    <w:rsid w:val="0071650A"/>
    <w:rsid w:val="00716D5E"/>
    <w:rsid w:val="00716F5E"/>
    <w:rsid w:val="00717339"/>
    <w:rsid w:val="00717909"/>
    <w:rsid w:val="00717D94"/>
    <w:rsid w:val="00720530"/>
    <w:rsid w:val="00720E2A"/>
    <w:rsid w:val="0072163C"/>
    <w:rsid w:val="0072168C"/>
    <w:rsid w:val="00721A8D"/>
    <w:rsid w:val="00721C5B"/>
    <w:rsid w:val="00721E06"/>
    <w:rsid w:val="00722B34"/>
    <w:rsid w:val="00723C3F"/>
    <w:rsid w:val="007243EB"/>
    <w:rsid w:val="00724719"/>
    <w:rsid w:val="007249C0"/>
    <w:rsid w:val="00724B68"/>
    <w:rsid w:val="00725AB6"/>
    <w:rsid w:val="00725D1E"/>
    <w:rsid w:val="0072617C"/>
    <w:rsid w:val="00726D3A"/>
    <w:rsid w:val="00726E63"/>
    <w:rsid w:val="007306D3"/>
    <w:rsid w:val="007317B5"/>
    <w:rsid w:val="00731D1E"/>
    <w:rsid w:val="0073210C"/>
    <w:rsid w:val="0073238A"/>
    <w:rsid w:val="0073296E"/>
    <w:rsid w:val="00732CB6"/>
    <w:rsid w:val="007334EA"/>
    <w:rsid w:val="0073352B"/>
    <w:rsid w:val="00733758"/>
    <w:rsid w:val="00733D5A"/>
    <w:rsid w:val="00734BBA"/>
    <w:rsid w:val="00735BCF"/>
    <w:rsid w:val="00735C0D"/>
    <w:rsid w:val="00735E40"/>
    <w:rsid w:val="0073602A"/>
    <w:rsid w:val="00736E69"/>
    <w:rsid w:val="00736EA4"/>
    <w:rsid w:val="00736ECE"/>
    <w:rsid w:val="0073711D"/>
    <w:rsid w:val="0073770A"/>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526"/>
    <w:rsid w:val="00747663"/>
    <w:rsid w:val="00747A97"/>
    <w:rsid w:val="007500D1"/>
    <w:rsid w:val="00750B74"/>
    <w:rsid w:val="00750F1A"/>
    <w:rsid w:val="007510CD"/>
    <w:rsid w:val="00751116"/>
    <w:rsid w:val="00751799"/>
    <w:rsid w:val="0075196E"/>
    <w:rsid w:val="00751A31"/>
    <w:rsid w:val="0075224D"/>
    <w:rsid w:val="0075257E"/>
    <w:rsid w:val="00752E86"/>
    <w:rsid w:val="00753151"/>
    <w:rsid w:val="007538D2"/>
    <w:rsid w:val="00753948"/>
    <w:rsid w:val="00754305"/>
    <w:rsid w:val="00754F0F"/>
    <w:rsid w:val="007552F1"/>
    <w:rsid w:val="007553E4"/>
    <w:rsid w:val="00755F3B"/>
    <w:rsid w:val="0075605E"/>
    <w:rsid w:val="007560A1"/>
    <w:rsid w:val="007566CB"/>
    <w:rsid w:val="00757947"/>
    <w:rsid w:val="007611E9"/>
    <w:rsid w:val="00761429"/>
    <w:rsid w:val="0076284D"/>
    <w:rsid w:val="00764FD6"/>
    <w:rsid w:val="007654C6"/>
    <w:rsid w:val="00765F24"/>
    <w:rsid w:val="00766211"/>
    <w:rsid w:val="00766335"/>
    <w:rsid w:val="0076703C"/>
    <w:rsid w:val="00771A27"/>
    <w:rsid w:val="00771EC8"/>
    <w:rsid w:val="007720C2"/>
    <w:rsid w:val="007724D3"/>
    <w:rsid w:val="007731F0"/>
    <w:rsid w:val="007740AD"/>
    <w:rsid w:val="00774FA3"/>
    <w:rsid w:val="0077554C"/>
    <w:rsid w:val="007763E1"/>
    <w:rsid w:val="00777670"/>
    <w:rsid w:val="00777ED3"/>
    <w:rsid w:val="007818FF"/>
    <w:rsid w:val="00781C07"/>
    <w:rsid w:val="00782BF8"/>
    <w:rsid w:val="007834AA"/>
    <w:rsid w:val="00783536"/>
    <w:rsid w:val="00783C19"/>
    <w:rsid w:val="007848F3"/>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FA0"/>
    <w:rsid w:val="00797526"/>
    <w:rsid w:val="007976F5"/>
    <w:rsid w:val="007A059A"/>
    <w:rsid w:val="007A0720"/>
    <w:rsid w:val="007A0981"/>
    <w:rsid w:val="007A0F1C"/>
    <w:rsid w:val="007A130B"/>
    <w:rsid w:val="007A22AC"/>
    <w:rsid w:val="007A49A5"/>
    <w:rsid w:val="007A50A9"/>
    <w:rsid w:val="007A559D"/>
    <w:rsid w:val="007A5BDA"/>
    <w:rsid w:val="007A6757"/>
    <w:rsid w:val="007A6EAB"/>
    <w:rsid w:val="007A769D"/>
    <w:rsid w:val="007A7D55"/>
    <w:rsid w:val="007A7E8A"/>
    <w:rsid w:val="007B12FF"/>
    <w:rsid w:val="007B185F"/>
    <w:rsid w:val="007B2A01"/>
    <w:rsid w:val="007B2E75"/>
    <w:rsid w:val="007B39E1"/>
    <w:rsid w:val="007B41D3"/>
    <w:rsid w:val="007B4DFE"/>
    <w:rsid w:val="007B6219"/>
    <w:rsid w:val="007B6AEC"/>
    <w:rsid w:val="007B734F"/>
    <w:rsid w:val="007C0612"/>
    <w:rsid w:val="007C0697"/>
    <w:rsid w:val="007C0C04"/>
    <w:rsid w:val="007C1FE3"/>
    <w:rsid w:val="007C348D"/>
    <w:rsid w:val="007C366B"/>
    <w:rsid w:val="007C3A7B"/>
    <w:rsid w:val="007C3B9B"/>
    <w:rsid w:val="007C427A"/>
    <w:rsid w:val="007C483C"/>
    <w:rsid w:val="007C484E"/>
    <w:rsid w:val="007C4972"/>
    <w:rsid w:val="007C4FA1"/>
    <w:rsid w:val="007C53E8"/>
    <w:rsid w:val="007C6687"/>
    <w:rsid w:val="007C6E8E"/>
    <w:rsid w:val="007C7480"/>
    <w:rsid w:val="007C7A8A"/>
    <w:rsid w:val="007C7D60"/>
    <w:rsid w:val="007D0225"/>
    <w:rsid w:val="007D0F6B"/>
    <w:rsid w:val="007D1221"/>
    <w:rsid w:val="007D1253"/>
    <w:rsid w:val="007D1BAE"/>
    <w:rsid w:val="007D205B"/>
    <w:rsid w:val="007D31B5"/>
    <w:rsid w:val="007D3994"/>
    <w:rsid w:val="007D3B6A"/>
    <w:rsid w:val="007D41C0"/>
    <w:rsid w:val="007D4537"/>
    <w:rsid w:val="007D583F"/>
    <w:rsid w:val="007D5985"/>
    <w:rsid w:val="007D5C61"/>
    <w:rsid w:val="007D62F2"/>
    <w:rsid w:val="007D644F"/>
    <w:rsid w:val="007D6542"/>
    <w:rsid w:val="007D755A"/>
    <w:rsid w:val="007D7719"/>
    <w:rsid w:val="007D7BC5"/>
    <w:rsid w:val="007E05CD"/>
    <w:rsid w:val="007E0A52"/>
    <w:rsid w:val="007E139D"/>
    <w:rsid w:val="007E1624"/>
    <w:rsid w:val="007E1893"/>
    <w:rsid w:val="007E2CF6"/>
    <w:rsid w:val="007E2E3B"/>
    <w:rsid w:val="007E3D46"/>
    <w:rsid w:val="007E3D62"/>
    <w:rsid w:val="007E4B08"/>
    <w:rsid w:val="007E625C"/>
    <w:rsid w:val="007E6C65"/>
    <w:rsid w:val="007E7010"/>
    <w:rsid w:val="007F0164"/>
    <w:rsid w:val="007F0E99"/>
    <w:rsid w:val="007F1A0D"/>
    <w:rsid w:val="007F1B2E"/>
    <w:rsid w:val="007F1B84"/>
    <w:rsid w:val="007F2173"/>
    <w:rsid w:val="007F3812"/>
    <w:rsid w:val="007F3D95"/>
    <w:rsid w:val="007F47E7"/>
    <w:rsid w:val="007F4F75"/>
    <w:rsid w:val="007F5196"/>
    <w:rsid w:val="007F5A1D"/>
    <w:rsid w:val="007F6402"/>
    <w:rsid w:val="007F65C2"/>
    <w:rsid w:val="007F6B68"/>
    <w:rsid w:val="007F6F26"/>
    <w:rsid w:val="007F7397"/>
    <w:rsid w:val="007F7486"/>
    <w:rsid w:val="007F7698"/>
    <w:rsid w:val="00800222"/>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6FE"/>
    <w:rsid w:val="00814A84"/>
    <w:rsid w:val="00814F72"/>
    <w:rsid w:val="008150F0"/>
    <w:rsid w:val="00816568"/>
    <w:rsid w:val="00816837"/>
    <w:rsid w:val="008176D9"/>
    <w:rsid w:val="00817AB9"/>
    <w:rsid w:val="00820787"/>
    <w:rsid w:val="0082094F"/>
    <w:rsid w:val="00821BB1"/>
    <w:rsid w:val="008221D5"/>
    <w:rsid w:val="008233DF"/>
    <w:rsid w:val="00823BF2"/>
    <w:rsid w:val="00823FFF"/>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019"/>
    <w:rsid w:val="00836C8F"/>
    <w:rsid w:val="00837056"/>
    <w:rsid w:val="008409D4"/>
    <w:rsid w:val="00840BEE"/>
    <w:rsid w:val="0084174D"/>
    <w:rsid w:val="008417FF"/>
    <w:rsid w:val="00841A95"/>
    <w:rsid w:val="00841D69"/>
    <w:rsid w:val="00841F51"/>
    <w:rsid w:val="00841F69"/>
    <w:rsid w:val="008429BA"/>
    <w:rsid w:val="008435AE"/>
    <w:rsid w:val="00844674"/>
    <w:rsid w:val="008447D0"/>
    <w:rsid w:val="008454E2"/>
    <w:rsid w:val="00845AD5"/>
    <w:rsid w:val="00845E22"/>
    <w:rsid w:val="00846788"/>
    <w:rsid w:val="008475C6"/>
    <w:rsid w:val="0084776F"/>
    <w:rsid w:val="00851498"/>
    <w:rsid w:val="00851768"/>
    <w:rsid w:val="00851A48"/>
    <w:rsid w:val="008522E5"/>
    <w:rsid w:val="00852F58"/>
    <w:rsid w:val="0085360B"/>
    <w:rsid w:val="008536DF"/>
    <w:rsid w:val="008537D3"/>
    <w:rsid w:val="00854EFE"/>
    <w:rsid w:val="008563C3"/>
    <w:rsid w:val="00856DBF"/>
    <w:rsid w:val="00857516"/>
    <w:rsid w:val="008576A8"/>
    <w:rsid w:val="00857DE3"/>
    <w:rsid w:val="00860ECD"/>
    <w:rsid w:val="00860F5E"/>
    <w:rsid w:val="00860F76"/>
    <w:rsid w:val="00861205"/>
    <w:rsid w:val="00861C17"/>
    <w:rsid w:val="00861F49"/>
    <w:rsid w:val="0086202D"/>
    <w:rsid w:val="0086272F"/>
    <w:rsid w:val="00862ABA"/>
    <w:rsid w:val="00863604"/>
    <w:rsid w:val="008638DF"/>
    <w:rsid w:val="008640B1"/>
    <w:rsid w:val="008640D2"/>
    <w:rsid w:val="00864390"/>
    <w:rsid w:val="008643DD"/>
    <w:rsid w:val="00864E72"/>
    <w:rsid w:val="008656E1"/>
    <w:rsid w:val="00866474"/>
    <w:rsid w:val="00866E87"/>
    <w:rsid w:val="0086727C"/>
    <w:rsid w:val="00867806"/>
    <w:rsid w:val="008678E4"/>
    <w:rsid w:val="0087058B"/>
    <w:rsid w:val="008715AB"/>
    <w:rsid w:val="0087164F"/>
    <w:rsid w:val="008719D2"/>
    <w:rsid w:val="00871A88"/>
    <w:rsid w:val="00872143"/>
    <w:rsid w:val="0087218A"/>
    <w:rsid w:val="0087372C"/>
    <w:rsid w:val="008737DE"/>
    <w:rsid w:val="00873D68"/>
    <w:rsid w:val="00874383"/>
    <w:rsid w:val="00874691"/>
    <w:rsid w:val="00874E86"/>
    <w:rsid w:val="00874F92"/>
    <w:rsid w:val="008753A8"/>
    <w:rsid w:val="00875609"/>
    <w:rsid w:val="00876B6A"/>
    <w:rsid w:val="00876F48"/>
    <w:rsid w:val="00877A5D"/>
    <w:rsid w:val="008802B8"/>
    <w:rsid w:val="00881064"/>
    <w:rsid w:val="008817FE"/>
    <w:rsid w:val="0088228F"/>
    <w:rsid w:val="008829B2"/>
    <w:rsid w:val="0088336F"/>
    <w:rsid w:val="008835A9"/>
    <w:rsid w:val="00884B13"/>
    <w:rsid w:val="0088657A"/>
    <w:rsid w:val="00886C5B"/>
    <w:rsid w:val="00887877"/>
    <w:rsid w:val="00887B5D"/>
    <w:rsid w:val="008901DC"/>
    <w:rsid w:val="008903B1"/>
    <w:rsid w:val="008910AC"/>
    <w:rsid w:val="0089307B"/>
    <w:rsid w:val="008930CD"/>
    <w:rsid w:val="008931B4"/>
    <w:rsid w:val="0089331B"/>
    <w:rsid w:val="008933BC"/>
    <w:rsid w:val="00893B29"/>
    <w:rsid w:val="00893C2B"/>
    <w:rsid w:val="00894FEF"/>
    <w:rsid w:val="008954D5"/>
    <w:rsid w:val="00895FDB"/>
    <w:rsid w:val="008969D4"/>
    <w:rsid w:val="008971FE"/>
    <w:rsid w:val="008A0157"/>
    <w:rsid w:val="008A1D5F"/>
    <w:rsid w:val="008A216D"/>
    <w:rsid w:val="008A2970"/>
    <w:rsid w:val="008A32C4"/>
    <w:rsid w:val="008A3657"/>
    <w:rsid w:val="008A37DA"/>
    <w:rsid w:val="008A3A6F"/>
    <w:rsid w:val="008A3C76"/>
    <w:rsid w:val="008A3F69"/>
    <w:rsid w:val="008A51A5"/>
    <w:rsid w:val="008A52F4"/>
    <w:rsid w:val="008A5873"/>
    <w:rsid w:val="008A5D2E"/>
    <w:rsid w:val="008A6002"/>
    <w:rsid w:val="008A6B05"/>
    <w:rsid w:val="008A71C4"/>
    <w:rsid w:val="008A71F6"/>
    <w:rsid w:val="008A7800"/>
    <w:rsid w:val="008A7E15"/>
    <w:rsid w:val="008A7FC6"/>
    <w:rsid w:val="008B0423"/>
    <w:rsid w:val="008B0DC4"/>
    <w:rsid w:val="008B12C0"/>
    <w:rsid w:val="008B1FB2"/>
    <w:rsid w:val="008B2E27"/>
    <w:rsid w:val="008B31B9"/>
    <w:rsid w:val="008B34B1"/>
    <w:rsid w:val="008B4851"/>
    <w:rsid w:val="008B5087"/>
    <w:rsid w:val="008B5444"/>
    <w:rsid w:val="008B6309"/>
    <w:rsid w:val="008B6B87"/>
    <w:rsid w:val="008B6C07"/>
    <w:rsid w:val="008B7024"/>
    <w:rsid w:val="008B76AB"/>
    <w:rsid w:val="008B7CF5"/>
    <w:rsid w:val="008C0807"/>
    <w:rsid w:val="008C11D7"/>
    <w:rsid w:val="008C142E"/>
    <w:rsid w:val="008C1D31"/>
    <w:rsid w:val="008C1E31"/>
    <w:rsid w:val="008C27A0"/>
    <w:rsid w:val="008C3328"/>
    <w:rsid w:val="008C3D60"/>
    <w:rsid w:val="008C3FB4"/>
    <w:rsid w:val="008C4071"/>
    <w:rsid w:val="008C5148"/>
    <w:rsid w:val="008C5210"/>
    <w:rsid w:val="008C5433"/>
    <w:rsid w:val="008C5658"/>
    <w:rsid w:val="008C6767"/>
    <w:rsid w:val="008C6947"/>
    <w:rsid w:val="008C6C63"/>
    <w:rsid w:val="008C6D60"/>
    <w:rsid w:val="008C7B15"/>
    <w:rsid w:val="008C7CA2"/>
    <w:rsid w:val="008D07EC"/>
    <w:rsid w:val="008D1798"/>
    <w:rsid w:val="008D277C"/>
    <w:rsid w:val="008D2D3D"/>
    <w:rsid w:val="008D3AE8"/>
    <w:rsid w:val="008D4337"/>
    <w:rsid w:val="008D6F67"/>
    <w:rsid w:val="008D704D"/>
    <w:rsid w:val="008D7A4D"/>
    <w:rsid w:val="008E2035"/>
    <w:rsid w:val="008E2C87"/>
    <w:rsid w:val="008E3081"/>
    <w:rsid w:val="008E31B9"/>
    <w:rsid w:val="008E3451"/>
    <w:rsid w:val="008E4A3C"/>
    <w:rsid w:val="008E50AC"/>
    <w:rsid w:val="008E5BC3"/>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4F3"/>
    <w:rsid w:val="008F4D52"/>
    <w:rsid w:val="008F52B3"/>
    <w:rsid w:val="008F5556"/>
    <w:rsid w:val="008F5978"/>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EF1"/>
    <w:rsid w:val="00905F9E"/>
    <w:rsid w:val="00906E2D"/>
    <w:rsid w:val="00907079"/>
    <w:rsid w:val="0090776E"/>
    <w:rsid w:val="00907F1A"/>
    <w:rsid w:val="009122A7"/>
    <w:rsid w:val="00912795"/>
    <w:rsid w:val="00913EE3"/>
    <w:rsid w:val="00914D3F"/>
    <w:rsid w:val="0091557F"/>
    <w:rsid w:val="00915EBC"/>
    <w:rsid w:val="0091615C"/>
    <w:rsid w:val="00916CA4"/>
    <w:rsid w:val="00916DDB"/>
    <w:rsid w:val="0091750C"/>
    <w:rsid w:val="00917759"/>
    <w:rsid w:val="00917931"/>
    <w:rsid w:val="0091DCB7"/>
    <w:rsid w:val="0092026D"/>
    <w:rsid w:val="009203B3"/>
    <w:rsid w:val="00920619"/>
    <w:rsid w:val="009207CE"/>
    <w:rsid w:val="00920A13"/>
    <w:rsid w:val="00920DF2"/>
    <w:rsid w:val="00923A02"/>
    <w:rsid w:val="00924B58"/>
    <w:rsid w:val="00925348"/>
    <w:rsid w:val="009265B6"/>
    <w:rsid w:val="00927A0A"/>
    <w:rsid w:val="00927D63"/>
    <w:rsid w:val="00927FB2"/>
    <w:rsid w:val="00927FFC"/>
    <w:rsid w:val="0093000E"/>
    <w:rsid w:val="009302A6"/>
    <w:rsid w:val="0093049E"/>
    <w:rsid w:val="00931CA2"/>
    <w:rsid w:val="00931E5B"/>
    <w:rsid w:val="0093234E"/>
    <w:rsid w:val="0093252D"/>
    <w:rsid w:val="00933845"/>
    <w:rsid w:val="00934E53"/>
    <w:rsid w:val="00935371"/>
    <w:rsid w:val="009358AC"/>
    <w:rsid w:val="00935AB3"/>
    <w:rsid w:val="00936C1E"/>
    <w:rsid w:val="00937444"/>
    <w:rsid w:val="0093767A"/>
    <w:rsid w:val="00937B3A"/>
    <w:rsid w:val="0094113F"/>
    <w:rsid w:val="00941625"/>
    <w:rsid w:val="0094210F"/>
    <w:rsid w:val="009425A7"/>
    <w:rsid w:val="00942B80"/>
    <w:rsid w:val="00942BCA"/>
    <w:rsid w:val="009438E2"/>
    <w:rsid w:val="00944401"/>
    <w:rsid w:val="00944946"/>
    <w:rsid w:val="00945A08"/>
    <w:rsid w:val="00946722"/>
    <w:rsid w:val="00946ABC"/>
    <w:rsid w:val="0094708F"/>
    <w:rsid w:val="009474C6"/>
    <w:rsid w:val="009502F5"/>
    <w:rsid w:val="0095047F"/>
    <w:rsid w:val="0095251F"/>
    <w:rsid w:val="00952A6D"/>
    <w:rsid w:val="0095433B"/>
    <w:rsid w:val="00954A8F"/>
    <w:rsid w:val="00955876"/>
    <w:rsid w:val="00955C87"/>
    <w:rsid w:val="00955F2F"/>
    <w:rsid w:val="0095653E"/>
    <w:rsid w:val="00956A4E"/>
    <w:rsid w:val="00956AB5"/>
    <w:rsid w:val="00956DE7"/>
    <w:rsid w:val="00957893"/>
    <w:rsid w:val="00960A92"/>
    <w:rsid w:val="00961502"/>
    <w:rsid w:val="00961943"/>
    <w:rsid w:val="00961CA2"/>
    <w:rsid w:val="00961DB7"/>
    <w:rsid w:val="0096248C"/>
    <w:rsid w:val="00963009"/>
    <w:rsid w:val="0096353F"/>
    <w:rsid w:val="009639C8"/>
    <w:rsid w:val="00963D8D"/>
    <w:rsid w:val="00963E07"/>
    <w:rsid w:val="009657AE"/>
    <w:rsid w:val="00965894"/>
    <w:rsid w:val="009666D7"/>
    <w:rsid w:val="00966703"/>
    <w:rsid w:val="009670AC"/>
    <w:rsid w:val="0096764F"/>
    <w:rsid w:val="009678B7"/>
    <w:rsid w:val="009700A8"/>
    <w:rsid w:val="00970BA8"/>
    <w:rsid w:val="00970E81"/>
    <w:rsid w:val="00971170"/>
    <w:rsid w:val="009716FC"/>
    <w:rsid w:val="00971D98"/>
    <w:rsid w:val="00972C58"/>
    <w:rsid w:val="00973E16"/>
    <w:rsid w:val="00974172"/>
    <w:rsid w:val="009758F6"/>
    <w:rsid w:val="0097609B"/>
    <w:rsid w:val="009761D0"/>
    <w:rsid w:val="009761D3"/>
    <w:rsid w:val="0097687E"/>
    <w:rsid w:val="009773F1"/>
    <w:rsid w:val="00980CB2"/>
    <w:rsid w:val="00980D68"/>
    <w:rsid w:val="009816E0"/>
    <w:rsid w:val="00981CB7"/>
    <w:rsid w:val="009822E3"/>
    <w:rsid w:val="009823C1"/>
    <w:rsid w:val="00983A43"/>
    <w:rsid w:val="009841CD"/>
    <w:rsid w:val="00984F6B"/>
    <w:rsid w:val="00985166"/>
    <w:rsid w:val="009855D4"/>
    <w:rsid w:val="00985A84"/>
    <w:rsid w:val="00985BB8"/>
    <w:rsid w:val="00985F55"/>
    <w:rsid w:val="009861F7"/>
    <w:rsid w:val="00986CE1"/>
    <w:rsid w:val="00986FE3"/>
    <w:rsid w:val="00987609"/>
    <w:rsid w:val="00987DE7"/>
    <w:rsid w:val="009905AD"/>
    <w:rsid w:val="00990730"/>
    <w:rsid w:val="00990A2D"/>
    <w:rsid w:val="009910A4"/>
    <w:rsid w:val="0099127C"/>
    <w:rsid w:val="0099179F"/>
    <w:rsid w:val="00991AC5"/>
    <w:rsid w:val="009921F1"/>
    <w:rsid w:val="009922E3"/>
    <w:rsid w:val="0099297C"/>
    <w:rsid w:val="0099299E"/>
    <w:rsid w:val="00992E10"/>
    <w:rsid w:val="00992F47"/>
    <w:rsid w:val="00993376"/>
    <w:rsid w:val="00993CDB"/>
    <w:rsid w:val="00993EC5"/>
    <w:rsid w:val="00995FEE"/>
    <w:rsid w:val="00996076"/>
    <w:rsid w:val="00996FBB"/>
    <w:rsid w:val="009971D6"/>
    <w:rsid w:val="00997314"/>
    <w:rsid w:val="009975BF"/>
    <w:rsid w:val="009978CF"/>
    <w:rsid w:val="009A0886"/>
    <w:rsid w:val="009A180D"/>
    <w:rsid w:val="009A2A2B"/>
    <w:rsid w:val="009A2E1A"/>
    <w:rsid w:val="009A2F47"/>
    <w:rsid w:val="009A43BF"/>
    <w:rsid w:val="009A6B2F"/>
    <w:rsid w:val="009A6B3A"/>
    <w:rsid w:val="009A7D11"/>
    <w:rsid w:val="009B208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285"/>
    <w:rsid w:val="009B78BC"/>
    <w:rsid w:val="009C0ACE"/>
    <w:rsid w:val="009C0AD2"/>
    <w:rsid w:val="009C1796"/>
    <w:rsid w:val="009C19E0"/>
    <w:rsid w:val="009C1B9B"/>
    <w:rsid w:val="009C1D19"/>
    <w:rsid w:val="009C22D5"/>
    <w:rsid w:val="009C2357"/>
    <w:rsid w:val="009C2518"/>
    <w:rsid w:val="009C2E5C"/>
    <w:rsid w:val="009C3016"/>
    <w:rsid w:val="009C30B3"/>
    <w:rsid w:val="009C331F"/>
    <w:rsid w:val="009C359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1A"/>
    <w:rsid w:val="009F243B"/>
    <w:rsid w:val="009F29E7"/>
    <w:rsid w:val="009F474E"/>
    <w:rsid w:val="009F4E56"/>
    <w:rsid w:val="009F52D7"/>
    <w:rsid w:val="009F52D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77C"/>
    <w:rsid w:val="00A033EB"/>
    <w:rsid w:val="00A0346A"/>
    <w:rsid w:val="00A040B5"/>
    <w:rsid w:val="00A0430F"/>
    <w:rsid w:val="00A04ACA"/>
    <w:rsid w:val="00A060CB"/>
    <w:rsid w:val="00A065A2"/>
    <w:rsid w:val="00A100C8"/>
    <w:rsid w:val="00A10489"/>
    <w:rsid w:val="00A10528"/>
    <w:rsid w:val="00A10DB9"/>
    <w:rsid w:val="00A10FCA"/>
    <w:rsid w:val="00A113C1"/>
    <w:rsid w:val="00A117B5"/>
    <w:rsid w:val="00A11E57"/>
    <w:rsid w:val="00A12346"/>
    <w:rsid w:val="00A1297F"/>
    <w:rsid w:val="00A130D3"/>
    <w:rsid w:val="00A13EAF"/>
    <w:rsid w:val="00A144B6"/>
    <w:rsid w:val="00A147C9"/>
    <w:rsid w:val="00A14833"/>
    <w:rsid w:val="00A173B6"/>
    <w:rsid w:val="00A1776F"/>
    <w:rsid w:val="00A20004"/>
    <w:rsid w:val="00A215B6"/>
    <w:rsid w:val="00A21682"/>
    <w:rsid w:val="00A21CE4"/>
    <w:rsid w:val="00A23B71"/>
    <w:rsid w:val="00A24A76"/>
    <w:rsid w:val="00A24FC3"/>
    <w:rsid w:val="00A25751"/>
    <w:rsid w:val="00A25B18"/>
    <w:rsid w:val="00A26601"/>
    <w:rsid w:val="00A26794"/>
    <w:rsid w:val="00A26D56"/>
    <w:rsid w:val="00A26E6A"/>
    <w:rsid w:val="00A26F11"/>
    <w:rsid w:val="00A2707D"/>
    <w:rsid w:val="00A27446"/>
    <w:rsid w:val="00A27846"/>
    <w:rsid w:val="00A3274F"/>
    <w:rsid w:val="00A32840"/>
    <w:rsid w:val="00A32BE9"/>
    <w:rsid w:val="00A32FBD"/>
    <w:rsid w:val="00A331ED"/>
    <w:rsid w:val="00A33366"/>
    <w:rsid w:val="00A33684"/>
    <w:rsid w:val="00A363BD"/>
    <w:rsid w:val="00A3699B"/>
    <w:rsid w:val="00A36CC9"/>
    <w:rsid w:val="00A36D58"/>
    <w:rsid w:val="00A37373"/>
    <w:rsid w:val="00A41AC1"/>
    <w:rsid w:val="00A41CA4"/>
    <w:rsid w:val="00A42B33"/>
    <w:rsid w:val="00A42E62"/>
    <w:rsid w:val="00A42FE7"/>
    <w:rsid w:val="00A43140"/>
    <w:rsid w:val="00A432E9"/>
    <w:rsid w:val="00A436C9"/>
    <w:rsid w:val="00A43835"/>
    <w:rsid w:val="00A4394E"/>
    <w:rsid w:val="00A43B31"/>
    <w:rsid w:val="00A43C02"/>
    <w:rsid w:val="00A44AE6"/>
    <w:rsid w:val="00A44B13"/>
    <w:rsid w:val="00A45433"/>
    <w:rsid w:val="00A4599F"/>
    <w:rsid w:val="00A466F1"/>
    <w:rsid w:val="00A47CF5"/>
    <w:rsid w:val="00A50B73"/>
    <w:rsid w:val="00A510B9"/>
    <w:rsid w:val="00A5253F"/>
    <w:rsid w:val="00A529EF"/>
    <w:rsid w:val="00A52B08"/>
    <w:rsid w:val="00A52BA0"/>
    <w:rsid w:val="00A530AF"/>
    <w:rsid w:val="00A54699"/>
    <w:rsid w:val="00A54EAE"/>
    <w:rsid w:val="00A55508"/>
    <w:rsid w:val="00A55596"/>
    <w:rsid w:val="00A55891"/>
    <w:rsid w:val="00A55AA5"/>
    <w:rsid w:val="00A560A2"/>
    <w:rsid w:val="00A56E33"/>
    <w:rsid w:val="00A570DC"/>
    <w:rsid w:val="00A571AB"/>
    <w:rsid w:val="00A5751B"/>
    <w:rsid w:val="00A579B3"/>
    <w:rsid w:val="00A57C65"/>
    <w:rsid w:val="00A60616"/>
    <w:rsid w:val="00A60845"/>
    <w:rsid w:val="00A6143A"/>
    <w:rsid w:val="00A6180D"/>
    <w:rsid w:val="00A6218A"/>
    <w:rsid w:val="00A636F3"/>
    <w:rsid w:val="00A637A9"/>
    <w:rsid w:val="00A63C9A"/>
    <w:rsid w:val="00A64641"/>
    <w:rsid w:val="00A646E1"/>
    <w:rsid w:val="00A64BEF"/>
    <w:rsid w:val="00A651E9"/>
    <w:rsid w:val="00A65A55"/>
    <w:rsid w:val="00A65B5C"/>
    <w:rsid w:val="00A65CD9"/>
    <w:rsid w:val="00A663F7"/>
    <w:rsid w:val="00A6728D"/>
    <w:rsid w:val="00A678F2"/>
    <w:rsid w:val="00A67F6A"/>
    <w:rsid w:val="00A7067B"/>
    <w:rsid w:val="00A71150"/>
    <w:rsid w:val="00A718D6"/>
    <w:rsid w:val="00A71BA0"/>
    <w:rsid w:val="00A728AD"/>
    <w:rsid w:val="00A73BF7"/>
    <w:rsid w:val="00A744AD"/>
    <w:rsid w:val="00A747AC"/>
    <w:rsid w:val="00A74B22"/>
    <w:rsid w:val="00A74D2D"/>
    <w:rsid w:val="00A75E04"/>
    <w:rsid w:val="00A76EAF"/>
    <w:rsid w:val="00A76F66"/>
    <w:rsid w:val="00A77900"/>
    <w:rsid w:val="00A80545"/>
    <w:rsid w:val="00A8071F"/>
    <w:rsid w:val="00A80C02"/>
    <w:rsid w:val="00A80F72"/>
    <w:rsid w:val="00A81851"/>
    <w:rsid w:val="00A81AA2"/>
    <w:rsid w:val="00A81FB7"/>
    <w:rsid w:val="00A8240C"/>
    <w:rsid w:val="00A829C4"/>
    <w:rsid w:val="00A8336C"/>
    <w:rsid w:val="00A83F3F"/>
    <w:rsid w:val="00A84437"/>
    <w:rsid w:val="00A84786"/>
    <w:rsid w:val="00A85128"/>
    <w:rsid w:val="00A855AA"/>
    <w:rsid w:val="00A857C4"/>
    <w:rsid w:val="00A865DA"/>
    <w:rsid w:val="00A8691F"/>
    <w:rsid w:val="00A90309"/>
    <w:rsid w:val="00A90821"/>
    <w:rsid w:val="00A90C03"/>
    <w:rsid w:val="00A91483"/>
    <w:rsid w:val="00A92611"/>
    <w:rsid w:val="00A92C95"/>
    <w:rsid w:val="00A92C9D"/>
    <w:rsid w:val="00A934E0"/>
    <w:rsid w:val="00A94866"/>
    <w:rsid w:val="00A94C9A"/>
    <w:rsid w:val="00A95620"/>
    <w:rsid w:val="00A956EC"/>
    <w:rsid w:val="00A96630"/>
    <w:rsid w:val="00A96B7D"/>
    <w:rsid w:val="00A97192"/>
    <w:rsid w:val="00A97EF0"/>
    <w:rsid w:val="00AA05AD"/>
    <w:rsid w:val="00AA1198"/>
    <w:rsid w:val="00AA20E9"/>
    <w:rsid w:val="00AA2718"/>
    <w:rsid w:val="00AA29DF"/>
    <w:rsid w:val="00AA362E"/>
    <w:rsid w:val="00AA3795"/>
    <w:rsid w:val="00AA43FC"/>
    <w:rsid w:val="00AA4446"/>
    <w:rsid w:val="00AA4ADC"/>
    <w:rsid w:val="00AA4C18"/>
    <w:rsid w:val="00AA52E1"/>
    <w:rsid w:val="00AA53F1"/>
    <w:rsid w:val="00AA59D4"/>
    <w:rsid w:val="00AA5F07"/>
    <w:rsid w:val="00AA62D6"/>
    <w:rsid w:val="00AA66DF"/>
    <w:rsid w:val="00AA6796"/>
    <w:rsid w:val="00AA6D64"/>
    <w:rsid w:val="00AA78B2"/>
    <w:rsid w:val="00AA7ABB"/>
    <w:rsid w:val="00AA7C0D"/>
    <w:rsid w:val="00AA7DD1"/>
    <w:rsid w:val="00AA7DE4"/>
    <w:rsid w:val="00AB0036"/>
    <w:rsid w:val="00AB0C4B"/>
    <w:rsid w:val="00AB0D5D"/>
    <w:rsid w:val="00AB16DF"/>
    <w:rsid w:val="00AB1754"/>
    <w:rsid w:val="00AB2DB9"/>
    <w:rsid w:val="00AB2E78"/>
    <w:rsid w:val="00AB3B35"/>
    <w:rsid w:val="00AB47AB"/>
    <w:rsid w:val="00AB4E5F"/>
    <w:rsid w:val="00AB5541"/>
    <w:rsid w:val="00AB5657"/>
    <w:rsid w:val="00AB636A"/>
    <w:rsid w:val="00AB7367"/>
    <w:rsid w:val="00AB7432"/>
    <w:rsid w:val="00AB76FA"/>
    <w:rsid w:val="00AB7730"/>
    <w:rsid w:val="00AC0300"/>
    <w:rsid w:val="00AC0420"/>
    <w:rsid w:val="00AC086D"/>
    <w:rsid w:val="00AC1757"/>
    <w:rsid w:val="00AC2788"/>
    <w:rsid w:val="00AC2A50"/>
    <w:rsid w:val="00AC32A3"/>
    <w:rsid w:val="00AC439B"/>
    <w:rsid w:val="00AC4FC0"/>
    <w:rsid w:val="00AC59AF"/>
    <w:rsid w:val="00AC6CCC"/>
    <w:rsid w:val="00AC6F14"/>
    <w:rsid w:val="00AC7575"/>
    <w:rsid w:val="00AC7C29"/>
    <w:rsid w:val="00AD01C6"/>
    <w:rsid w:val="00AD0911"/>
    <w:rsid w:val="00AD0F22"/>
    <w:rsid w:val="00AD16FA"/>
    <w:rsid w:val="00AD1984"/>
    <w:rsid w:val="00AD1B88"/>
    <w:rsid w:val="00AD2137"/>
    <w:rsid w:val="00AD3648"/>
    <w:rsid w:val="00AD3951"/>
    <w:rsid w:val="00AD3DCD"/>
    <w:rsid w:val="00AD4055"/>
    <w:rsid w:val="00AD4BED"/>
    <w:rsid w:val="00AD4F1A"/>
    <w:rsid w:val="00AD5069"/>
    <w:rsid w:val="00AD51F7"/>
    <w:rsid w:val="00AD53C9"/>
    <w:rsid w:val="00AD56F4"/>
    <w:rsid w:val="00AD5AA3"/>
    <w:rsid w:val="00AD5CA0"/>
    <w:rsid w:val="00AD5DD1"/>
    <w:rsid w:val="00AD7D83"/>
    <w:rsid w:val="00AE0354"/>
    <w:rsid w:val="00AE1244"/>
    <w:rsid w:val="00AE1A0D"/>
    <w:rsid w:val="00AE1C5F"/>
    <w:rsid w:val="00AE2AEF"/>
    <w:rsid w:val="00AE2B70"/>
    <w:rsid w:val="00AE2FC6"/>
    <w:rsid w:val="00AE3023"/>
    <w:rsid w:val="00AE3439"/>
    <w:rsid w:val="00AE34E5"/>
    <w:rsid w:val="00AE422D"/>
    <w:rsid w:val="00AE5294"/>
    <w:rsid w:val="00AE55E5"/>
    <w:rsid w:val="00AE60D1"/>
    <w:rsid w:val="00AE7102"/>
    <w:rsid w:val="00AE7EFA"/>
    <w:rsid w:val="00AF0AB7"/>
    <w:rsid w:val="00AF1842"/>
    <w:rsid w:val="00AF1844"/>
    <w:rsid w:val="00AF2399"/>
    <w:rsid w:val="00AF2695"/>
    <w:rsid w:val="00AF2960"/>
    <w:rsid w:val="00AF3747"/>
    <w:rsid w:val="00AF3B43"/>
    <w:rsid w:val="00AF42F9"/>
    <w:rsid w:val="00AF577D"/>
    <w:rsid w:val="00AF5CF4"/>
    <w:rsid w:val="00AF6074"/>
    <w:rsid w:val="00AF62E6"/>
    <w:rsid w:val="00AF6844"/>
    <w:rsid w:val="00AF71B8"/>
    <w:rsid w:val="00AF76C1"/>
    <w:rsid w:val="00AF7FB3"/>
    <w:rsid w:val="00B004F2"/>
    <w:rsid w:val="00B0084C"/>
    <w:rsid w:val="00B00C12"/>
    <w:rsid w:val="00B00E6F"/>
    <w:rsid w:val="00B011E8"/>
    <w:rsid w:val="00B012CF"/>
    <w:rsid w:val="00B01C30"/>
    <w:rsid w:val="00B022E9"/>
    <w:rsid w:val="00B04340"/>
    <w:rsid w:val="00B05A03"/>
    <w:rsid w:val="00B06374"/>
    <w:rsid w:val="00B07665"/>
    <w:rsid w:val="00B076FD"/>
    <w:rsid w:val="00B07713"/>
    <w:rsid w:val="00B07D65"/>
    <w:rsid w:val="00B10647"/>
    <w:rsid w:val="00B1096B"/>
    <w:rsid w:val="00B1123C"/>
    <w:rsid w:val="00B1192A"/>
    <w:rsid w:val="00B12512"/>
    <w:rsid w:val="00B138A2"/>
    <w:rsid w:val="00B14544"/>
    <w:rsid w:val="00B15291"/>
    <w:rsid w:val="00B16439"/>
    <w:rsid w:val="00B16562"/>
    <w:rsid w:val="00B176FD"/>
    <w:rsid w:val="00B17BD9"/>
    <w:rsid w:val="00B17DBA"/>
    <w:rsid w:val="00B17EBF"/>
    <w:rsid w:val="00B20061"/>
    <w:rsid w:val="00B210DB"/>
    <w:rsid w:val="00B216AA"/>
    <w:rsid w:val="00B21AC5"/>
    <w:rsid w:val="00B21BE9"/>
    <w:rsid w:val="00B21EFA"/>
    <w:rsid w:val="00B24214"/>
    <w:rsid w:val="00B2459A"/>
    <w:rsid w:val="00B24A32"/>
    <w:rsid w:val="00B24A96"/>
    <w:rsid w:val="00B24B0C"/>
    <w:rsid w:val="00B252D4"/>
    <w:rsid w:val="00B25300"/>
    <w:rsid w:val="00B253F3"/>
    <w:rsid w:val="00B25747"/>
    <w:rsid w:val="00B25F15"/>
    <w:rsid w:val="00B2694E"/>
    <w:rsid w:val="00B26D34"/>
    <w:rsid w:val="00B27D89"/>
    <w:rsid w:val="00B3055F"/>
    <w:rsid w:val="00B30561"/>
    <w:rsid w:val="00B3068F"/>
    <w:rsid w:val="00B30AC8"/>
    <w:rsid w:val="00B30E86"/>
    <w:rsid w:val="00B310B0"/>
    <w:rsid w:val="00B312C4"/>
    <w:rsid w:val="00B315BC"/>
    <w:rsid w:val="00B3226C"/>
    <w:rsid w:val="00B3287D"/>
    <w:rsid w:val="00B33215"/>
    <w:rsid w:val="00B33394"/>
    <w:rsid w:val="00B33D09"/>
    <w:rsid w:val="00B33EAC"/>
    <w:rsid w:val="00B349C5"/>
    <w:rsid w:val="00B34FE6"/>
    <w:rsid w:val="00B3551C"/>
    <w:rsid w:val="00B359A7"/>
    <w:rsid w:val="00B35B28"/>
    <w:rsid w:val="00B35FC1"/>
    <w:rsid w:val="00B36625"/>
    <w:rsid w:val="00B3691F"/>
    <w:rsid w:val="00B3699E"/>
    <w:rsid w:val="00B37893"/>
    <w:rsid w:val="00B4025A"/>
    <w:rsid w:val="00B40535"/>
    <w:rsid w:val="00B40D88"/>
    <w:rsid w:val="00B411DB"/>
    <w:rsid w:val="00B413C6"/>
    <w:rsid w:val="00B42DF5"/>
    <w:rsid w:val="00B438FC"/>
    <w:rsid w:val="00B4460C"/>
    <w:rsid w:val="00B468A4"/>
    <w:rsid w:val="00B4694C"/>
    <w:rsid w:val="00B4698A"/>
    <w:rsid w:val="00B4722C"/>
    <w:rsid w:val="00B47A5C"/>
    <w:rsid w:val="00B47C05"/>
    <w:rsid w:val="00B47EC3"/>
    <w:rsid w:val="00B50760"/>
    <w:rsid w:val="00B50A49"/>
    <w:rsid w:val="00B50E50"/>
    <w:rsid w:val="00B5221E"/>
    <w:rsid w:val="00B522AC"/>
    <w:rsid w:val="00B52705"/>
    <w:rsid w:val="00B52BE9"/>
    <w:rsid w:val="00B53D32"/>
    <w:rsid w:val="00B5429E"/>
    <w:rsid w:val="00B5493F"/>
    <w:rsid w:val="00B54C37"/>
    <w:rsid w:val="00B5521E"/>
    <w:rsid w:val="00B55A65"/>
    <w:rsid w:val="00B561EB"/>
    <w:rsid w:val="00B56D81"/>
    <w:rsid w:val="00B56FA3"/>
    <w:rsid w:val="00B573C4"/>
    <w:rsid w:val="00B600AE"/>
    <w:rsid w:val="00B606C9"/>
    <w:rsid w:val="00B60CB8"/>
    <w:rsid w:val="00B610A6"/>
    <w:rsid w:val="00B62973"/>
    <w:rsid w:val="00B62D48"/>
    <w:rsid w:val="00B6316B"/>
    <w:rsid w:val="00B64536"/>
    <w:rsid w:val="00B6522C"/>
    <w:rsid w:val="00B672BA"/>
    <w:rsid w:val="00B6737C"/>
    <w:rsid w:val="00B70C92"/>
    <w:rsid w:val="00B7117A"/>
    <w:rsid w:val="00B712C7"/>
    <w:rsid w:val="00B71986"/>
    <w:rsid w:val="00B71B06"/>
    <w:rsid w:val="00B7290D"/>
    <w:rsid w:val="00B72BAC"/>
    <w:rsid w:val="00B7348F"/>
    <w:rsid w:val="00B741D0"/>
    <w:rsid w:val="00B74438"/>
    <w:rsid w:val="00B744D7"/>
    <w:rsid w:val="00B7494D"/>
    <w:rsid w:val="00B7560A"/>
    <w:rsid w:val="00B75AF1"/>
    <w:rsid w:val="00B7632D"/>
    <w:rsid w:val="00B76501"/>
    <w:rsid w:val="00B76FA2"/>
    <w:rsid w:val="00B7706C"/>
    <w:rsid w:val="00B7716A"/>
    <w:rsid w:val="00B772DE"/>
    <w:rsid w:val="00B77CE7"/>
    <w:rsid w:val="00B80039"/>
    <w:rsid w:val="00B81A58"/>
    <w:rsid w:val="00B81E4A"/>
    <w:rsid w:val="00B82E9C"/>
    <w:rsid w:val="00B83109"/>
    <w:rsid w:val="00B8311D"/>
    <w:rsid w:val="00B831AF"/>
    <w:rsid w:val="00B83AF3"/>
    <w:rsid w:val="00B83EBF"/>
    <w:rsid w:val="00B8671F"/>
    <w:rsid w:val="00B87327"/>
    <w:rsid w:val="00B87FE9"/>
    <w:rsid w:val="00B9060D"/>
    <w:rsid w:val="00B912E5"/>
    <w:rsid w:val="00B9137D"/>
    <w:rsid w:val="00B917A8"/>
    <w:rsid w:val="00B91FB8"/>
    <w:rsid w:val="00B9241A"/>
    <w:rsid w:val="00B92F40"/>
    <w:rsid w:val="00B937E7"/>
    <w:rsid w:val="00B93A46"/>
    <w:rsid w:val="00B93A9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296"/>
    <w:rsid w:val="00BB2F46"/>
    <w:rsid w:val="00BB3B0E"/>
    <w:rsid w:val="00BB3FAC"/>
    <w:rsid w:val="00BB45B4"/>
    <w:rsid w:val="00BB45DF"/>
    <w:rsid w:val="00BB4A57"/>
    <w:rsid w:val="00BB5270"/>
    <w:rsid w:val="00BB54F0"/>
    <w:rsid w:val="00BB69AB"/>
    <w:rsid w:val="00BB6B79"/>
    <w:rsid w:val="00BB7936"/>
    <w:rsid w:val="00BC0EC9"/>
    <w:rsid w:val="00BC1CD4"/>
    <w:rsid w:val="00BC22EF"/>
    <w:rsid w:val="00BC2E44"/>
    <w:rsid w:val="00BC3440"/>
    <w:rsid w:val="00BC3DF9"/>
    <w:rsid w:val="00BC3EEA"/>
    <w:rsid w:val="00BC403A"/>
    <w:rsid w:val="00BC52C6"/>
    <w:rsid w:val="00BC7052"/>
    <w:rsid w:val="00BC74E7"/>
    <w:rsid w:val="00BC759E"/>
    <w:rsid w:val="00BC7964"/>
    <w:rsid w:val="00BD00CF"/>
    <w:rsid w:val="00BD290E"/>
    <w:rsid w:val="00BD2E81"/>
    <w:rsid w:val="00BD323A"/>
    <w:rsid w:val="00BD3D5D"/>
    <w:rsid w:val="00BD6BFA"/>
    <w:rsid w:val="00BE13D5"/>
    <w:rsid w:val="00BE1520"/>
    <w:rsid w:val="00BE1858"/>
    <w:rsid w:val="00BE1E40"/>
    <w:rsid w:val="00BE3B73"/>
    <w:rsid w:val="00BE3C0E"/>
    <w:rsid w:val="00BE3EEA"/>
    <w:rsid w:val="00BE43A9"/>
    <w:rsid w:val="00BE4401"/>
    <w:rsid w:val="00BE4A40"/>
    <w:rsid w:val="00BE5267"/>
    <w:rsid w:val="00BE598F"/>
    <w:rsid w:val="00BE7049"/>
    <w:rsid w:val="00BE7123"/>
    <w:rsid w:val="00BE73FF"/>
    <w:rsid w:val="00BE7C72"/>
    <w:rsid w:val="00BE7D6A"/>
    <w:rsid w:val="00BF01E4"/>
    <w:rsid w:val="00BF1959"/>
    <w:rsid w:val="00BF22F5"/>
    <w:rsid w:val="00BF3638"/>
    <w:rsid w:val="00BF4594"/>
    <w:rsid w:val="00BF5AEB"/>
    <w:rsid w:val="00BF5EA3"/>
    <w:rsid w:val="00BF5F45"/>
    <w:rsid w:val="00BF64AF"/>
    <w:rsid w:val="00BF66B6"/>
    <w:rsid w:val="00BF6BED"/>
    <w:rsid w:val="00BF6C92"/>
    <w:rsid w:val="00BF7343"/>
    <w:rsid w:val="00BF780E"/>
    <w:rsid w:val="00C006CB"/>
    <w:rsid w:val="00C00F86"/>
    <w:rsid w:val="00C013F9"/>
    <w:rsid w:val="00C01676"/>
    <w:rsid w:val="00C01740"/>
    <w:rsid w:val="00C0296D"/>
    <w:rsid w:val="00C02B55"/>
    <w:rsid w:val="00C04FFE"/>
    <w:rsid w:val="00C06A41"/>
    <w:rsid w:val="00C06CA3"/>
    <w:rsid w:val="00C075EF"/>
    <w:rsid w:val="00C07985"/>
    <w:rsid w:val="00C07B07"/>
    <w:rsid w:val="00C07FA5"/>
    <w:rsid w:val="00C11375"/>
    <w:rsid w:val="00C1137B"/>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4E"/>
    <w:rsid w:val="00C158E9"/>
    <w:rsid w:val="00C160A1"/>
    <w:rsid w:val="00C16987"/>
    <w:rsid w:val="00C16D04"/>
    <w:rsid w:val="00C17335"/>
    <w:rsid w:val="00C179C4"/>
    <w:rsid w:val="00C17D3C"/>
    <w:rsid w:val="00C17D62"/>
    <w:rsid w:val="00C2059C"/>
    <w:rsid w:val="00C20A77"/>
    <w:rsid w:val="00C20C40"/>
    <w:rsid w:val="00C20E68"/>
    <w:rsid w:val="00C21A30"/>
    <w:rsid w:val="00C23DFD"/>
    <w:rsid w:val="00C25060"/>
    <w:rsid w:val="00C25FC8"/>
    <w:rsid w:val="00C26588"/>
    <w:rsid w:val="00C265EA"/>
    <w:rsid w:val="00C275A1"/>
    <w:rsid w:val="00C27B5C"/>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340"/>
    <w:rsid w:val="00C42315"/>
    <w:rsid w:val="00C4264C"/>
    <w:rsid w:val="00C42A0E"/>
    <w:rsid w:val="00C443FE"/>
    <w:rsid w:val="00C446A9"/>
    <w:rsid w:val="00C44750"/>
    <w:rsid w:val="00C44E96"/>
    <w:rsid w:val="00C458E8"/>
    <w:rsid w:val="00C468E9"/>
    <w:rsid w:val="00C476D8"/>
    <w:rsid w:val="00C47CE7"/>
    <w:rsid w:val="00C515B6"/>
    <w:rsid w:val="00C51CF2"/>
    <w:rsid w:val="00C52086"/>
    <w:rsid w:val="00C52952"/>
    <w:rsid w:val="00C544C8"/>
    <w:rsid w:val="00C54B23"/>
    <w:rsid w:val="00C54E72"/>
    <w:rsid w:val="00C551EB"/>
    <w:rsid w:val="00C55410"/>
    <w:rsid w:val="00C55829"/>
    <w:rsid w:val="00C56765"/>
    <w:rsid w:val="00C56AE2"/>
    <w:rsid w:val="00C57816"/>
    <w:rsid w:val="00C57DBB"/>
    <w:rsid w:val="00C60621"/>
    <w:rsid w:val="00C6079B"/>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E3"/>
    <w:rsid w:val="00C66548"/>
    <w:rsid w:val="00C665FD"/>
    <w:rsid w:val="00C66E3C"/>
    <w:rsid w:val="00C671FD"/>
    <w:rsid w:val="00C67553"/>
    <w:rsid w:val="00C67DBA"/>
    <w:rsid w:val="00C67E20"/>
    <w:rsid w:val="00C70C67"/>
    <w:rsid w:val="00C70E3A"/>
    <w:rsid w:val="00C70F76"/>
    <w:rsid w:val="00C71157"/>
    <w:rsid w:val="00C714A2"/>
    <w:rsid w:val="00C71B43"/>
    <w:rsid w:val="00C71B9A"/>
    <w:rsid w:val="00C71C6F"/>
    <w:rsid w:val="00C71DD7"/>
    <w:rsid w:val="00C725E4"/>
    <w:rsid w:val="00C74421"/>
    <w:rsid w:val="00C748B1"/>
    <w:rsid w:val="00C74B05"/>
    <w:rsid w:val="00C75086"/>
    <w:rsid w:val="00C75744"/>
    <w:rsid w:val="00C757EB"/>
    <w:rsid w:val="00C75E83"/>
    <w:rsid w:val="00C7661E"/>
    <w:rsid w:val="00C7706C"/>
    <w:rsid w:val="00C7709E"/>
    <w:rsid w:val="00C77938"/>
    <w:rsid w:val="00C779A4"/>
    <w:rsid w:val="00C80519"/>
    <w:rsid w:val="00C8106D"/>
    <w:rsid w:val="00C814A2"/>
    <w:rsid w:val="00C83859"/>
    <w:rsid w:val="00C83FE2"/>
    <w:rsid w:val="00C84434"/>
    <w:rsid w:val="00C8502B"/>
    <w:rsid w:val="00C85179"/>
    <w:rsid w:val="00C85777"/>
    <w:rsid w:val="00C85A21"/>
    <w:rsid w:val="00C86519"/>
    <w:rsid w:val="00C869BC"/>
    <w:rsid w:val="00C874F7"/>
    <w:rsid w:val="00C87E49"/>
    <w:rsid w:val="00C8D941"/>
    <w:rsid w:val="00C904AC"/>
    <w:rsid w:val="00C906F5"/>
    <w:rsid w:val="00C9077C"/>
    <w:rsid w:val="00C90917"/>
    <w:rsid w:val="00C90E94"/>
    <w:rsid w:val="00C91381"/>
    <w:rsid w:val="00C9146C"/>
    <w:rsid w:val="00C91D8B"/>
    <w:rsid w:val="00C92AA5"/>
    <w:rsid w:val="00C93190"/>
    <w:rsid w:val="00C93240"/>
    <w:rsid w:val="00C94445"/>
    <w:rsid w:val="00C948BF"/>
    <w:rsid w:val="00C94A83"/>
    <w:rsid w:val="00C94AB5"/>
    <w:rsid w:val="00C94B9F"/>
    <w:rsid w:val="00C955E6"/>
    <w:rsid w:val="00C95B05"/>
    <w:rsid w:val="00C95F80"/>
    <w:rsid w:val="00C96406"/>
    <w:rsid w:val="00C96AE4"/>
    <w:rsid w:val="00C970BE"/>
    <w:rsid w:val="00C970C8"/>
    <w:rsid w:val="00CA005E"/>
    <w:rsid w:val="00CA02E5"/>
    <w:rsid w:val="00CA0CC5"/>
    <w:rsid w:val="00CA1005"/>
    <w:rsid w:val="00CA1A1C"/>
    <w:rsid w:val="00CA1C20"/>
    <w:rsid w:val="00CA23C1"/>
    <w:rsid w:val="00CA2B04"/>
    <w:rsid w:val="00CA347D"/>
    <w:rsid w:val="00CA3823"/>
    <w:rsid w:val="00CA3A0F"/>
    <w:rsid w:val="00CA3A72"/>
    <w:rsid w:val="00CA3FAE"/>
    <w:rsid w:val="00CA47CB"/>
    <w:rsid w:val="00CA5166"/>
    <w:rsid w:val="00CA59FD"/>
    <w:rsid w:val="00CA6329"/>
    <w:rsid w:val="00CA65C6"/>
    <w:rsid w:val="00CA7842"/>
    <w:rsid w:val="00CB0022"/>
    <w:rsid w:val="00CB0608"/>
    <w:rsid w:val="00CB1BFC"/>
    <w:rsid w:val="00CB1C73"/>
    <w:rsid w:val="00CB21ED"/>
    <w:rsid w:val="00CB237B"/>
    <w:rsid w:val="00CB2E2F"/>
    <w:rsid w:val="00CB3C04"/>
    <w:rsid w:val="00CB3E24"/>
    <w:rsid w:val="00CB46BF"/>
    <w:rsid w:val="00CB5907"/>
    <w:rsid w:val="00CB5C1D"/>
    <w:rsid w:val="00CB5CA0"/>
    <w:rsid w:val="00CB5FF7"/>
    <w:rsid w:val="00CB607B"/>
    <w:rsid w:val="00CB6B3C"/>
    <w:rsid w:val="00CB70A1"/>
    <w:rsid w:val="00CB748D"/>
    <w:rsid w:val="00CB7F9E"/>
    <w:rsid w:val="00CC03B0"/>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15F"/>
    <w:rsid w:val="00CE275A"/>
    <w:rsid w:val="00CE2A25"/>
    <w:rsid w:val="00CE3247"/>
    <w:rsid w:val="00CE498D"/>
    <w:rsid w:val="00CE4C22"/>
    <w:rsid w:val="00CE5A18"/>
    <w:rsid w:val="00CE6713"/>
    <w:rsid w:val="00CE6995"/>
    <w:rsid w:val="00CE6C08"/>
    <w:rsid w:val="00CE7939"/>
    <w:rsid w:val="00CE7D20"/>
    <w:rsid w:val="00CF0529"/>
    <w:rsid w:val="00CF06D5"/>
    <w:rsid w:val="00CF1B69"/>
    <w:rsid w:val="00CF1D58"/>
    <w:rsid w:val="00CF2677"/>
    <w:rsid w:val="00CF2CB6"/>
    <w:rsid w:val="00CF4B8C"/>
    <w:rsid w:val="00CF606E"/>
    <w:rsid w:val="00CF63E5"/>
    <w:rsid w:val="00CF66FF"/>
    <w:rsid w:val="00CF6D41"/>
    <w:rsid w:val="00CF6F7F"/>
    <w:rsid w:val="00CF705D"/>
    <w:rsid w:val="00CF72BF"/>
    <w:rsid w:val="00CF7B33"/>
    <w:rsid w:val="00CF7F0A"/>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7B3"/>
    <w:rsid w:val="00D15012"/>
    <w:rsid w:val="00D154DD"/>
    <w:rsid w:val="00D1581F"/>
    <w:rsid w:val="00D159D2"/>
    <w:rsid w:val="00D1609F"/>
    <w:rsid w:val="00D16DF2"/>
    <w:rsid w:val="00D17166"/>
    <w:rsid w:val="00D17439"/>
    <w:rsid w:val="00D20B5F"/>
    <w:rsid w:val="00D22226"/>
    <w:rsid w:val="00D2324F"/>
    <w:rsid w:val="00D232F1"/>
    <w:rsid w:val="00D24CBD"/>
    <w:rsid w:val="00D25782"/>
    <w:rsid w:val="00D26F9A"/>
    <w:rsid w:val="00D278FA"/>
    <w:rsid w:val="00D3069A"/>
    <w:rsid w:val="00D31424"/>
    <w:rsid w:val="00D31FE9"/>
    <w:rsid w:val="00D324CF"/>
    <w:rsid w:val="00D325C1"/>
    <w:rsid w:val="00D331C2"/>
    <w:rsid w:val="00D341BE"/>
    <w:rsid w:val="00D35070"/>
    <w:rsid w:val="00D354EB"/>
    <w:rsid w:val="00D35F9A"/>
    <w:rsid w:val="00D3633E"/>
    <w:rsid w:val="00D37664"/>
    <w:rsid w:val="00D406BD"/>
    <w:rsid w:val="00D4094C"/>
    <w:rsid w:val="00D41091"/>
    <w:rsid w:val="00D41416"/>
    <w:rsid w:val="00D41480"/>
    <w:rsid w:val="00D41BC8"/>
    <w:rsid w:val="00D41D77"/>
    <w:rsid w:val="00D4226D"/>
    <w:rsid w:val="00D4254A"/>
    <w:rsid w:val="00D42637"/>
    <w:rsid w:val="00D43195"/>
    <w:rsid w:val="00D434C3"/>
    <w:rsid w:val="00D434F9"/>
    <w:rsid w:val="00D437F1"/>
    <w:rsid w:val="00D44212"/>
    <w:rsid w:val="00D4490B"/>
    <w:rsid w:val="00D453FC"/>
    <w:rsid w:val="00D45631"/>
    <w:rsid w:val="00D456B0"/>
    <w:rsid w:val="00D459E3"/>
    <w:rsid w:val="00D45CA8"/>
    <w:rsid w:val="00D4630D"/>
    <w:rsid w:val="00D4699A"/>
    <w:rsid w:val="00D4785E"/>
    <w:rsid w:val="00D5020B"/>
    <w:rsid w:val="00D50C54"/>
    <w:rsid w:val="00D526C8"/>
    <w:rsid w:val="00D52F56"/>
    <w:rsid w:val="00D53BF4"/>
    <w:rsid w:val="00D54149"/>
    <w:rsid w:val="00D543B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469"/>
    <w:rsid w:val="00D62793"/>
    <w:rsid w:val="00D63110"/>
    <w:rsid w:val="00D6652F"/>
    <w:rsid w:val="00D66697"/>
    <w:rsid w:val="00D66A43"/>
    <w:rsid w:val="00D66F4C"/>
    <w:rsid w:val="00D67710"/>
    <w:rsid w:val="00D70555"/>
    <w:rsid w:val="00D70948"/>
    <w:rsid w:val="00D7155A"/>
    <w:rsid w:val="00D720E9"/>
    <w:rsid w:val="00D722C8"/>
    <w:rsid w:val="00D73174"/>
    <w:rsid w:val="00D734C0"/>
    <w:rsid w:val="00D734C6"/>
    <w:rsid w:val="00D73763"/>
    <w:rsid w:val="00D73765"/>
    <w:rsid w:val="00D7377C"/>
    <w:rsid w:val="00D74236"/>
    <w:rsid w:val="00D75062"/>
    <w:rsid w:val="00D75609"/>
    <w:rsid w:val="00D77C4D"/>
    <w:rsid w:val="00D77C78"/>
    <w:rsid w:val="00D80CDF"/>
    <w:rsid w:val="00D8178E"/>
    <w:rsid w:val="00D81E9E"/>
    <w:rsid w:val="00D82B34"/>
    <w:rsid w:val="00D8349A"/>
    <w:rsid w:val="00D8368E"/>
    <w:rsid w:val="00D83945"/>
    <w:rsid w:val="00D83C57"/>
    <w:rsid w:val="00D83F39"/>
    <w:rsid w:val="00D84542"/>
    <w:rsid w:val="00D85943"/>
    <w:rsid w:val="00D8621D"/>
    <w:rsid w:val="00D8625D"/>
    <w:rsid w:val="00D86A7B"/>
    <w:rsid w:val="00D86CCF"/>
    <w:rsid w:val="00D904F9"/>
    <w:rsid w:val="00D90558"/>
    <w:rsid w:val="00D90C01"/>
    <w:rsid w:val="00D91242"/>
    <w:rsid w:val="00D91250"/>
    <w:rsid w:val="00D9161C"/>
    <w:rsid w:val="00D91789"/>
    <w:rsid w:val="00D92F80"/>
    <w:rsid w:val="00D9369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59E"/>
    <w:rsid w:val="00DA4A0C"/>
    <w:rsid w:val="00DA4AC1"/>
    <w:rsid w:val="00DA4DC6"/>
    <w:rsid w:val="00DA5ED0"/>
    <w:rsid w:val="00DA62B5"/>
    <w:rsid w:val="00DA758B"/>
    <w:rsid w:val="00DB0683"/>
    <w:rsid w:val="00DB0BDF"/>
    <w:rsid w:val="00DB2857"/>
    <w:rsid w:val="00DB35AF"/>
    <w:rsid w:val="00DB374C"/>
    <w:rsid w:val="00DB3968"/>
    <w:rsid w:val="00DB3CE2"/>
    <w:rsid w:val="00DB4B5C"/>
    <w:rsid w:val="00DB4BD9"/>
    <w:rsid w:val="00DB4CE3"/>
    <w:rsid w:val="00DB5C9C"/>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A36"/>
    <w:rsid w:val="00DD1047"/>
    <w:rsid w:val="00DD10C2"/>
    <w:rsid w:val="00DD1593"/>
    <w:rsid w:val="00DD1AA3"/>
    <w:rsid w:val="00DD21DA"/>
    <w:rsid w:val="00DD2736"/>
    <w:rsid w:val="00DD2A10"/>
    <w:rsid w:val="00DD2F4A"/>
    <w:rsid w:val="00DD344C"/>
    <w:rsid w:val="00DD39A8"/>
    <w:rsid w:val="00DD3E26"/>
    <w:rsid w:val="00DD3E57"/>
    <w:rsid w:val="00DD4DF8"/>
    <w:rsid w:val="00DD4F0E"/>
    <w:rsid w:val="00DD6064"/>
    <w:rsid w:val="00DD6138"/>
    <w:rsid w:val="00DD6240"/>
    <w:rsid w:val="00DD649E"/>
    <w:rsid w:val="00DD667D"/>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333"/>
    <w:rsid w:val="00DE6601"/>
    <w:rsid w:val="00DE6E2B"/>
    <w:rsid w:val="00DF0690"/>
    <w:rsid w:val="00DF0ACA"/>
    <w:rsid w:val="00DF0C27"/>
    <w:rsid w:val="00DF1318"/>
    <w:rsid w:val="00DF144A"/>
    <w:rsid w:val="00DF1869"/>
    <w:rsid w:val="00DF194A"/>
    <w:rsid w:val="00DF1AC7"/>
    <w:rsid w:val="00DF1F94"/>
    <w:rsid w:val="00DF28BA"/>
    <w:rsid w:val="00DF3708"/>
    <w:rsid w:val="00DF4067"/>
    <w:rsid w:val="00DF4E44"/>
    <w:rsid w:val="00DF500B"/>
    <w:rsid w:val="00DF53CC"/>
    <w:rsid w:val="00DF5705"/>
    <w:rsid w:val="00DF58E2"/>
    <w:rsid w:val="00DF628E"/>
    <w:rsid w:val="00DF6485"/>
    <w:rsid w:val="00DF681A"/>
    <w:rsid w:val="00DF690E"/>
    <w:rsid w:val="00DF695B"/>
    <w:rsid w:val="00DF6C8C"/>
    <w:rsid w:val="00DF6EF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448"/>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32"/>
    <w:rsid w:val="00E15479"/>
    <w:rsid w:val="00E15DC1"/>
    <w:rsid w:val="00E16072"/>
    <w:rsid w:val="00E160F5"/>
    <w:rsid w:val="00E166CE"/>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92F"/>
    <w:rsid w:val="00E32664"/>
    <w:rsid w:val="00E32EE3"/>
    <w:rsid w:val="00E33261"/>
    <w:rsid w:val="00E345D2"/>
    <w:rsid w:val="00E36D55"/>
    <w:rsid w:val="00E375BF"/>
    <w:rsid w:val="00E3782C"/>
    <w:rsid w:val="00E37D44"/>
    <w:rsid w:val="00E405E7"/>
    <w:rsid w:val="00E407FC"/>
    <w:rsid w:val="00E40C02"/>
    <w:rsid w:val="00E41860"/>
    <w:rsid w:val="00E42587"/>
    <w:rsid w:val="00E4266A"/>
    <w:rsid w:val="00E42A6B"/>
    <w:rsid w:val="00E42B7C"/>
    <w:rsid w:val="00E43CA0"/>
    <w:rsid w:val="00E43E61"/>
    <w:rsid w:val="00E4469C"/>
    <w:rsid w:val="00E448B7"/>
    <w:rsid w:val="00E4584D"/>
    <w:rsid w:val="00E46A71"/>
    <w:rsid w:val="00E508D6"/>
    <w:rsid w:val="00E50D81"/>
    <w:rsid w:val="00E50F51"/>
    <w:rsid w:val="00E50F94"/>
    <w:rsid w:val="00E51974"/>
    <w:rsid w:val="00E52B67"/>
    <w:rsid w:val="00E54BE2"/>
    <w:rsid w:val="00E55E1A"/>
    <w:rsid w:val="00E55E1E"/>
    <w:rsid w:val="00E55E31"/>
    <w:rsid w:val="00E56BA8"/>
    <w:rsid w:val="00E57BC3"/>
    <w:rsid w:val="00E6008D"/>
    <w:rsid w:val="00E6084D"/>
    <w:rsid w:val="00E60B06"/>
    <w:rsid w:val="00E60D13"/>
    <w:rsid w:val="00E614F1"/>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CC1"/>
    <w:rsid w:val="00E70401"/>
    <w:rsid w:val="00E70F60"/>
    <w:rsid w:val="00E71E41"/>
    <w:rsid w:val="00E7230D"/>
    <w:rsid w:val="00E729B9"/>
    <w:rsid w:val="00E72AC2"/>
    <w:rsid w:val="00E73C0F"/>
    <w:rsid w:val="00E73CF3"/>
    <w:rsid w:val="00E74774"/>
    <w:rsid w:val="00E7520F"/>
    <w:rsid w:val="00E75227"/>
    <w:rsid w:val="00E76208"/>
    <w:rsid w:val="00E76292"/>
    <w:rsid w:val="00E76434"/>
    <w:rsid w:val="00E76E1F"/>
    <w:rsid w:val="00E77582"/>
    <w:rsid w:val="00E77D11"/>
    <w:rsid w:val="00E77D75"/>
    <w:rsid w:val="00E80C46"/>
    <w:rsid w:val="00E8116F"/>
    <w:rsid w:val="00E817C6"/>
    <w:rsid w:val="00E81834"/>
    <w:rsid w:val="00E81CD8"/>
    <w:rsid w:val="00E822A1"/>
    <w:rsid w:val="00E82E0A"/>
    <w:rsid w:val="00E83154"/>
    <w:rsid w:val="00E83222"/>
    <w:rsid w:val="00E8432A"/>
    <w:rsid w:val="00E85882"/>
    <w:rsid w:val="00E85E8B"/>
    <w:rsid w:val="00E85FDD"/>
    <w:rsid w:val="00E861F5"/>
    <w:rsid w:val="00E865C4"/>
    <w:rsid w:val="00E865CE"/>
    <w:rsid w:val="00E86BCE"/>
    <w:rsid w:val="00E871A9"/>
    <w:rsid w:val="00E9010C"/>
    <w:rsid w:val="00E909CE"/>
    <w:rsid w:val="00E90D60"/>
    <w:rsid w:val="00E91223"/>
    <w:rsid w:val="00E915FB"/>
    <w:rsid w:val="00E9219A"/>
    <w:rsid w:val="00E93148"/>
    <w:rsid w:val="00E934C8"/>
    <w:rsid w:val="00E93534"/>
    <w:rsid w:val="00E9431B"/>
    <w:rsid w:val="00E943D7"/>
    <w:rsid w:val="00E94578"/>
    <w:rsid w:val="00E9470E"/>
    <w:rsid w:val="00E94E29"/>
    <w:rsid w:val="00E95324"/>
    <w:rsid w:val="00E95676"/>
    <w:rsid w:val="00E96E22"/>
    <w:rsid w:val="00E97C7F"/>
    <w:rsid w:val="00EA001C"/>
    <w:rsid w:val="00EA0CD1"/>
    <w:rsid w:val="00EA100E"/>
    <w:rsid w:val="00EA141A"/>
    <w:rsid w:val="00EA2280"/>
    <w:rsid w:val="00EA256A"/>
    <w:rsid w:val="00EA2B27"/>
    <w:rsid w:val="00EA2FAC"/>
    <w:rsid w:val="00EA36C4"/>
    <w:rsid w:val="00EA40AE"/>
    <w:rsid w:val="00EA4970"/>
    <w:rsid w:val="00EA4DE2"/>
    <w:rsid w:val="00EA6573"/>
    <w:rsid w:val="00EA6E8F"/>
    <w:rsid w:val="00EA6F56"/>
    <w:rsid w:val="00EB0E73"/>
    <w:rsid w:val="00EB1096"/>
    <w:rsid w:val="00EB15AF"/>
    <w:rsid w:val="00EB1C0E"/>
    <w:rsid w:val="00EB1C0F"/>
    <w:rsid w:val="00EB35C1"/>
    <w:rsid w:val="00EB3686"/>
    <w:rsid w:val="00EB36A1"/>
    <w:rsid w:val="00EB3779"/>
    <w:rsid w:val="00EB381D"/>
    <w:rsid w:val="00EB58C7"/>
    <w:rsid w:val="00EB5DC1"/>
    <w:rsid w:val="00EB64DD"/>
    <w:rsid w:val="00EB6D85"/>
    <w:rsid w:val="00EB73F1"/>
    <w:rsid w:val="00EB7FCE"/>
    <w:rsid w:val="00EC03C0"/>
    <w:rsid w:val="00EC0799"/>
    <w:rsid w:val="00EC121F"/>
    <w:rsid w:val="00EC1554"/>
    <w:rsid w:val="00EC159B"/>
    <w:rsid w:val="00EC1D4F"/>
    <w:rsid w:val="00EC28E8"/>
    <w:rsid w:val="00EC31D7"/>
    <w:rsid w:val="00EC3339"/>
    <w:rsid w:val="00EC42F8"/>
    <w:rsid w:val="00EC4A1B"/>
    <w:rsid w:val="00EC4C9C"/>
    <w:rsid w:val="00EC61DA"/>
    <w:rsid w:val="00EC6361"/>
    <w:rsid w:val="00EC6889"/>
    <w:rsid w:val="00EC6C73"/>
    <w:rsid w:val="00EC702A"/>
    <w:rsid w:val="00EC790E"/>
    <w:rsid w:val="00EC7C65"/>
    <w:rsid w:val="00ED06B8"/>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F68"/>
    <w:rsid w:val="00EE68F7"/>
    <w:rsid w:val="00EE6920"/>
    <w:rsid w:val="00EE6CEE"/>
    <w:rsid w:val="00EE6E84"/>
    <w:rsid w:val="00EE7654"/>
    <w:rsid w:val="00EE7AE4"/>
    <w:rsid w:val="00EE7D60"/>
    <w:rsid w:val="00EF01FE"/>
    <w:rsid w:val="00EF13E9"/>
    <w:rsid w:val="00EF3105"/>
    <w:rsid w:val="00EF393F"/>
    <w:rsid w:val="00EF3E18"/>
    <w:rsid w:val="00EF4018"/>
    <w:rsid w:val="00EF6136"/>
    <w:rsid w:val="00EF67DA"/>
    <w:rsid w:val="00EF6B1B"/>
    <w:rsid w:val="00EF7124"/>
    <w:rsid w:val="00EF7384"/>
    <w:rsid w:val="00F00EAA"/>
    <w:rsid w:val="00F01880"/>
    <w:rsid w:val="00F01B51"/>
    <w:rsid w:val="00F01DAE"/>
    <w:rsid w:val="00F01EA9"/>
    <w:rsid w:val="00F02806"/>
    <w:rsid w:val="00F02C2E"/>
    <w:rsid w:val="00F03F27"/>
    <w:rsid w:val="00F0480A"/>
    <w:rsid w:val="00F0515F"/>
    <w:rsid w:val="00F05F84"/>
    <w:rsid w:val="00F10CF1"/>
    <w:rsid w:val="00F10EB1"/>
    <w:rsid w:val="00F1174E"/>
    <w:rsid w:val="00F11796"/>
    <w:rsid w:val="00F126A8"/>
    <w:rsid w:val="00F131E6"/>
    <w:rsid w:val="00F13570"/>
    <w:rsid w:val="00F137D0"/>
    <w:rsid w:val="00F13FC9"/>
    <w:rsid w:val="00F14AC1"/>
    <w:rsid w:val="00F156C9"/>
    <w:rsid w:val="00F158C7"/>
    <w:rsid w:val="00F166A2"/>
    <w:rsid w:val="00F16BEB"/>
    <w:rsid w:val="00F170D1"/>
    <w:rsid w:val="00F17EDA"/>
    <w:rsid w:val="00F20241"/>
    <w:rsid w:val="00F20A26"/>
    <w:rsid w:val="00F20FBA"/>
    <w:rsid w:val="00F211FE"/>
    <w:rsid w:val="00F229DE"/>
    <w:rsid w:val="00F22ED2"/>
    <w:rsid w:val="00F237BE"/>
    <w:rsid w:val="00F237D9"/>
    <w:rsid w:val="00F2421D"/>
    <w:rsid w:val="00F24A9F"/>
    <w:rsid w:val="00F25241"/>
    <w:rsid w:val="00F277ED"/>
    <w:rsid w:val="00F31B00"/>
    <w:rsid w:val="00F329A6"/>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BD3"/>
    <w:rsid w:val="00F42CE8"/>
    <w:rsid w:val="00F42EC8"/>
    <w:rsid w:val="00F431D1"/>
    <w:rsid w:val="00F431D3"/>
    <w:rsid w:val="00F43C74"/>
    <w:rsid w:val="00F44527"/>
    <w:rsid w:val="00F44F39"/>
    <w:rsid w:val="00F45EB2"/>
    <w:rsid w:val="00F46195"/>
    <w:rsid w:val="00F46407"/>
    <w:rsid w:val="00F46943"/>
    <w:rsid w:val="00F46984"/>
    <w:rsid w:val="00F4773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28C"/>
    <w:rsid w:val="00F56579"/>
    <w:rsid w:val="00F56594"/>
    <w:rsid w:val="00F56C31"/>
    <w:rsid w:val="00F56E7D"/>
    <w:rsid w:val="00F5729B"/>
    <w:rsid w:val="00F57665"/>
    <w:rsid w:val="00F57868"/>
    <w:rsid w:val="00F60294"/>
    <w:rsid w:val="00F6063A"/>
    <w:rsid w:val="00F612BD"/>
    <w:rsid w:val="00F61A15"/>
    <w:rsid w:val="00F62A7A"/>
    <w:rsid w:val="00F630EB"/>
    <w:rsid w:val="00F6347F"/>
    <w:rsid w:val="00F638A8"/>
    <w:rsid w:val="00F644F1"/>
    <w:rsid w:val="00F65171"/>
    <w:rsid w:val="00F65227"/>
    <w:rsid w:val="00F65836"/>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BEE"/>
    <w:rsid w:val="00F72F1B"/>
    <w:rsid w:val="00F732E6"/>
    <w:rsid w:val="00F75592"/>
    <w:rsid w:val="00F7599F"/>
    <w:rsid w:val="00F7680D"/>
    <w:rsid w:val="00F768B8"/>
    <w:rsid w:val="00F76B1E"/>
    <w:rsid w:val="00F77250"/>
    <w:rsid w:val="00F7725C"/>
    <w:rsid w:val="00F77A5D"/>
    <w:rsid w:val="00F77B99"/>
    <w:rsid w:val="00F80768"/>
    <w:rsid w:val="00F81DEF"/>
    <w:rsid w:val="00F81F56"/>
    <w:rsid w:val="00F8218F"/>
    <w:rsid w:val="00F82C3C"/>
    <w:rsid w:val="00F83243"/>
    <w:rsid w:val="00F83398"/>
    <w:rsid w:val="00F84093"/>
    <w:rsid w:val="00F84C15"/>
    <w:rsid w:val="00F8512A"/>
    <w:rsid w:val="00F85285"/>
    <w:rsid w:val="00F85732"/>
    <w:rsid w:val="00F85743"/>
    <w:rsid w:val="00F85F5F"/>
    <w:rsid w:val="00F869FF"/>
    <w:rsid w:val="00F86D50"/>
    <w:rsid w:val="00F86F43"/>
    <w:rsid w:val="00F87DF1"/>
    <w:rsid w:val="00F91643"/>
    <w:rsid w:val="00F91C7F"/>
    <w:rsid w:val="00F929B7"/>
    <w:rsid w:val="00F9327D"/>
    <w:rsid w:val="00F9364B"/>
    <w:rsid w:val="00F93E01"/>
    <w:rsid w:val="00F9415C"/>
    <w:rsid w:val="00F94D71"/>
    <w:rsid w:val="00F95039"/>
    <w:rsid w:val="00F952BE"/>
    <w:rsid w:val="00F953B3"/>
    <w:rsid w:val="00F9566B"/>
    <w:rsid w:val="00F9576C"/>
    <w:rsid w:val="00F958BA"/>
    <w:rsid w:val="00F96594"/>
    <w:rsid w:val="00F96714"/>
    <w:rsid w:val="00FA0CF7"/>
    <w:rsid w:val="00FA1389"/>
    <w:rsid w:val="00FA144D"/>
    <w:rsid w:val="00FA2925"/>
    <w:rsid w:val="00FA29A4"/>
    <w:rsid w:val="00FA36EB"/>
    <w:rsid w:val="00FA4B39"/>
    <w:rsid w:val="00FA56CE"/>
    <w:rsid w:val="00FA659D"/>
    <w:rsid w:val="00FA675B"/>
    <w:rsid w:val="00FA7142"/>
    <w:rsid w:val="00FA7B98"/>
    <w:rsid w:val="00FB00BA"/>
    <w:rsid w:val="00FB0339"/>
    <w:rsid w:val="00FB10F0"/>
    <w:rsid w:val="00FB1FBE"/>
    <w:rsid w:val="00FB275B"/>
    <w:rsid w:val="00FB2EAD"/>
    <w:rsid w:val="00FB2EFD"/>
    <w:rsid w:val="00FB31A7"/>
    <w:rsid w:val="00FB3981"/>
    <w:rsid w:val="00FB3C75"/>
    <w:rsid w:val="00FB3D71"/>
    <w:rsid w:val="00FB3D84"/>
    <w:rsid w:val="00FB3FD7"/>
    <w:rsid w:val="00FB458B"/>
    <w:rsid w:val="00FB4B5E"/>
    <w:rsid w:val="00FB4C99"/>
    <w:rsid w:val="00FB5D95"/>
    <w:rsid w:val="00FB5EF4"/>
    <w:rsid w:val="00FB5EF5"/>
    <w:rsid w:val="00FB66D2"/>
    <w:rsid w:val="00FB6905"/>
    <w:rsid w:val="00FB69D5"/>
    <w:rsid w:val="00FB7BCA"/>
    <w:rsid w:val="00FC0628"/>
    <w:rsid w:val="00FC1458"/>
    <w:rsid w:val="00FC2982"/>
    <w:rsid w:val="00FC30FB"/>
    <w:rsid w:val="00FC3EFB"/>
    <w:rsid w:val="00FC46D9"/>
    <w:rsid w:val="00FC4C61"/>
    <w:rsid w:val="00FC5449"/>
    <w:rsid w:val="00FC5CAE"/>
    <w:rsid w:val="00FC5EA5"/>
    <w:rsid w:val="00FC65A5"/>
    <w:rsid w:val="00FC674E"/>
    <w:rsid w:val="00FC7E02"/>
    <w:rsid w:val="00FD003B"/>
    <w:rsid w:val="00FD0613"/>
    <w:rsid w:val="00FD0F2E"/>
    <w:rsid w:val="00FD18A1"/>
    <w:rsid w:val="00FD1A28"/>
    <w:rsid w:val="00FD1BA9"/>
    <w:rsid w:val="00FD1C19"/>
    <w:rsid w:val="00FD1E9A"/>
    <w:rsid w:val="00FD2548"/>
    <w:rsid w:val="00FD2A30"/>
    <w:rsid w:val="00FD34DC"/>
    <w:rsid w:val="00FD5736"/>
    <w:rsid w:val="00FD6FC4"/>
    <w:rsid w:val="00FD75A0"/>
    <w:rsid w:val="00FE0385"/>
    <w:rsid w:val="00FE0D57"/>
    <w:rsid w:val="00FE1B67"/>
    <w:rsid w:val="00FE252E"/>
    <w:rsid w:val="00FE3D1F"/>
    <w:rsid w:val="00FE3D7C"/>
    <w:rsid w:val="00FE3DCC"/>
    <w:rsid w:val="00FE41FB"/>
    <w:rsid w:val="00FE43F2"/>
    <w:rsid w:val="00FE4654"/>
    <w:rsid w:val="00FE4885"/>
    <w:rsid w:val="00FE5036"/>
    <w:rsid w:val="00FE5735"/>
    <w:rsid w:val="00FE61F3"/>
    <w:rsid w:val="00FE669B"/>
    <w:rsid w:val="00FE6998"/>
    <w:rsid w:val="00FE6B95"/>
    <w:rsid w:val="00FE7908"/>
    <w:rsid w:val="00FF0550"/>
    <w:rsid w:val="00FF0594"/>
    <w:rsid w:val="00FF05F7"/>
    <w:rsid w:val="00FF116E"/>
    <w:rsid w:val="00FF203A"/>
    <w:rsid w:val="00FF3486"/>
    <w:rsid w:val="00FF3518"/>
    <w:rsid w:val="00FF5672"/>
    <w:rsid w:val="00FF5BD4"/>
    <w:rsid w:val="00FF6252"/>
    <w:rsid w:val="00FF6359"/>
    <w:rsid w:val="00FF6608"/>
    <w:rsid w:val="00FF6DA7"/>
    <w:rsid w:val="00FF769F"/>
    <w:rsid w:val="00FF7AD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CC64F"/>
  <w15:docId w15:val="{74C697F6-7EB7-424F-BF3A-E6BBDFE1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unhideWhenUsed/>
    <w:rsid w:val="00AA3795"/>
    <w:pPr>
      <w:widowControl w:val="0"/>
      <w:suppressAutoHyphens/>
      <w:spacing w:after="120" w:line="480" w:lineRule="auto"/>
      <w:ind w:firstLine="0"/>
      <w:jc w:val="left"/>
    </w:pPr>
    <w:rPr>
      <w:rFonts w:ascii="Times New Roman" w:eastAsia="Times New Roman" w:hAnsi="Times New Roman"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AA3795"/>
    <w:rPr>
      <w:rFonts w:ascii="Times New Roman" w:eastAsia="Times New Roman" w:hAnsi="Times New Roman" w:cs="Times New Roman"/>
      <w:sz w:val="22"/>
      <w:szCs w:val="22"/>
      <w:lang w:eastAsia="en-US"/>
    </w:rPr>
  </w:style>
  <w:style w:type="paragraph" w:customStyle="1" w:styleId="Pagrindinistekstas20">
    <w:name w:val="Pagrindinis tekstas2"/>
    <w:basedOn w:val="prastasis"/>
    <w:link w:val="Pagrindinistekstas0"/>
    <w:qFormat/>
    <w:rsid w:val="00417328"/>
    <w:pPr>
      <w:shd w:val="clear" w:color="auto" w:fill="FFFFFF"/>
      <w:suppressAutoHyphens/>
      <w:spacing w:before="960" w:after="540" w:line="0" w:lineRule="atLeast"/>
      <w:ind w:firstLine="0"/>
      <w:jc w:val="left"/>
    </w:pPr>
    <w:rPr>
      <w:rFonts w:ascii="Times New Roman" w:eastAsia="Times New Roman" w:hAnsi="Times New Roman" w:cs="Times New Roman"/>
      <w:color w:val="000000"/>
      <w:sz w:val="23"/>
      <w:szCs w:val="23"/>
      <w:lang w:eastAsia="ar-SA"/>
    </w:rPr>
  </w:style>
  <w:style w:type="character" w:customStyle="1" w:styleId="Pagrindinistekstas0">
    <w:name w:val="Pagrindinis tekstas_"/>
    <w:basedOn w:val="Numatytasispastraiposriftas"/>
    <w:link w:val="Pagrindinistekstas20"/>
    <w:qFormat/>
    <w:rsid w:val="00417328"/>
    <w:rPr>
      <w:rFonts w:ascii="Times New Roman" w:eastAsia="Times New Roman" w:hAnsi="Times New Roman" w:cs="Times New Roman"/>
      <w:color w:val="000000"/>
      <w:sz w:val="23"/>
      <w:szCs w:val="23"/>
      <w:shd w:val="clear" w:color="auto" w:fill="FFFFFF"/>
      <w:lang w:eastAsia="ar-SA"/>
    </w:rPr>
  </w:style>
  <w:style w:type="character" w:customStyle="1" w:styleId="Pagrindinistekstas3">
    <w:name w:val="Pagrindinis tekstas (3)_"/>
    <w:basedOn w:val="Numatytasispastraiposriftas"/>
    <w:link w:val="Pagrindinistekstas30"/>
    <w:qFormat/>
    <w:rsid w:val="00417328"/>
    <w:rPr>
      <w:sz w:val="22"/>
      <w:szCs w:val="22"/>
      <w:shd w:val="clear" w:color="auto" w:fill="FFFFFF"/>
    </w:rPr>
  </w:style>
  <w:style w:type="paragraph" w:customStyle="1" w:styleId="Pagrindinistekstas30">
    <w:name w:val="Pagrindinis tekstas (3)"/>
    <w:basedOn w:val="prastasis"/>
    <w:link w:val="Pagrindinistekstas3"/>
    <w:qFormat/>
    <w:rsid w:val="00417328"/>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417328"/>
    <w:rPr>
      <w:rFonts w:ascii="Times New Roman" w:eastAsia="Times New Roman" w:hAnsi="Times New Roman" w:cs="Times New Roman"/>
      <w:b w:val="0"/>
      <w:bCs w:val="0"/>
      <w:i/>
      <w:iCs/>
      <w:smallCaps w:val="0"/>
      <w:strike w:val="0"/>
      <w:spacing w:val="0"/>
      <w:sz w:val="22"/>
      <w:szCs w:val="22"/>
    </w:rPr>
  </w:style>
  <w:style w:type="paragraph" w:customStyle="1" w:styleId="pf0">
    <w:name w:val="pf0"/>
    <w:basedOn w:val="prastasis"/>
    <w:rsid w:val="008A3F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rindinistekstas11">
    <w:name w:val="Pagrindinis tekstas (11)_"/>
    <w:basedOn w:val="Numatytasispastraiposriftas"/>
    <w:link w:val="Pagrindinistekstas110"/>
    <w:rsid w:val="00BE4A40"/>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E4A40"/>
    <w:pPr>
      <w:shd w:val="clear" w:color="auto" w:fill="FFFFFF"/>
      <w:spacing w:line="0" w:lineRule="atLeast"/>
      <w:ind w:firstLine="0"/>
      <w:jc w:val="left"/>
    </w:pPr>
    <w:rPr>
      <w:rFonts w:ascii="Arial" w:eastAsia="Arial" w:hAnsi="Arial" w:cs="Arial"/>
      <w:spacing w:val="-10"/>
      <w:sz w:val="16"/>
      <w:szCs w:val="16"/>
    </w:rPr>
  </w:style>
  <w:style w:type="character" w:customStyle="1" w:styleId="spellingerror">
    <w:name w:val="spellingerror"/>
    <w:basedOn w:val="Numatytasispastraiposriftas"/>
    <w:rsid w:val="000B46E7"/>
  </w:style>
  <w:style w:type="character" w:styleId="Neapdorotaspaminjimas">
    <w:name w:val="Unresolved Mention"/>
    <w:basedOn w:val="Numatytasispastraiposriftas"/>
    <w:uiPriority w:val="99"/>
    <w:semiHidden/>
    <w:unhideWhenUsed/>
    <w:rsid w:val="00EB3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2351187">
      <w:bodyDiv w:val="1"/>
      <w:marLeft w:val="0"/>
      <w:marRight w:val="0"/>
      <w:marTop w:val="0"/>
      <w:marBottom w:val="0"/>
      <w:divBdr>
        <w:top w:val="none" w:sz="0" w:space="0" w:color="auto"/>
        <w:left w:val="none" w:sz="0" w:space="0" w:color="auto"/>
        <w:bottom w:val="none" w:sz="0" w:space="0" w:color="auto"/>
        <w:right w:val="none" w:sz="0" w:space="0" w:color="auto"/>
      </w:divBdr>
      <w:divsChild>
        <w:div w:id="1709722235">
          <w:marLeft w:val="0"/>
          <w:marRight w:val="0"/>
          <w:marTop w:val="0"/>
          <w:marBottom w:val="0"/>
          <w:divBdr>
            <w:top w:val="none" w:sz="0" w:space="0" w:color="auto"/>
            <w:left w:val="none" w:sz="0" w:space="0" w:color="auto"/>
            <w:bottom w:val="none" w:sz="0" w:space="0" w:color="auto"/>
            <w:right w:val="none" w:sz="0" w:space="0" w:color="auto"/>
          </w:divBdr>
        </w:div>
        <w:div w:id="21445770">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72597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2600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79195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90786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827535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737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622835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8095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619672-FFC9-4D58-93E0-26056B7D0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7B3AA38B-B362-42D5-9423-33F048D39CBD}">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21498</Words>
  <Characters>12255</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projektas</vt:lpstr>
      <vt:lpstr>Viešojo pirkimo „[......]“ atviro konkurso sąlygos</vt:lpstr>
    </vt:vector>
  </TitlesOfParts>
  <Company/>
  <LinksUpToDate>false</LinksUpToDate>
  <CharactersWithSpaces>33686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projektas</dc:title>
  <dc:subject/>
  <dc:creator>Arūnė Andrulionienė</dc:creator>
  <cp:keywords/>
  <dc:description/>
  <cp:lastModifiedBy>Vita Zabalevičienė</cp:lastModifiedBy>
  <cp:revision>2</cp:revision>
  <cp:lastPrinted>2024-11-11T14:24:00Z</cp:lastPrinted>
  <dcterms:created xsi:type="dcterms:W3CDTF">2025-03-06T14:19:00Z</dcterms:created>
  <dcterms:modified xsi:type="dcterms:W3CDTF">2025-03-06T14:19:00Z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0x010100D76F90AF19434866994CD715ED8FEE4200712820E1B0DE314FBCE77D75ADAD206D</vt:lpwstr>
  </property>
  <property fmtid="{D5CDD505-2E9C-101B-9397-08002B2CF9AE}" pid="7" name="DmsPermissionsUsers">
    <vt:lpwstr>1538;#Edita Noreikienė;#790;#Lina Jucytė;#1165;#Kristina Gaižutienė;#1497;#Reda Glinskienė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