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114B" w14:textId="77777777" w:rsidR="005A5832" w:rsidRDefault="005A5832">
      <w:pPr>
        <w:rPr>
          <w:sz w:val="14"/>
          <w:szCs w:val="14"/>
        </w:rPr>
      </w:pPr>
    </w:p>
    <w:p w14:paraId="1B31B221" w14:textId="0BEC6F4B" w:rsidR="005A5832" w:rsidRDefault="00AA32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(Sutarties projektas</w:t>
      </w:r>
      <w:r w:rsidR="00394D3E">
        <w:rPr>
          <w:b/>
          <w:bCs/>
          <w:kern w:val="2"/>
          <w:szCs w:val="24"/>
        </w:rPr>
        <w:t>)</w:t>
      </w:r>
    </w:p>
    <w:p w14:paraId="32A7D2FD" w14:textId="77777777" w:rsidR="00394D3E" w:rsidRPr="00AA3253" w:rsidRDefault="00394D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kern w:val="2"/>
          <w:szCs w:val="24"/>
        </w:rPr>
      </w:pPr>
    </w:p>
    <w:p w14:paraId="5C8B5BCA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94D34A0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06E6A900" w14:textId="77777777">
        <w:tc>
          <w:tcPr>
            <w:tcW w:w="2448" w:type="dxa"/>
          </w:tcPr>
          <w:p w14:paraId="51E8D75C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C9ABA36" w14:textId="77777777" w:rsidR="005A5832" w:rsidRDefault="000D7973">
            <w:pPr>
              <w:jc w:val="both"/>
              <w:rPr>
                <w:kern w:val="2"/>
                <w:szCs w:val="24"/>
              </w:rPr>
            </w:pPr>
            <w:r w:rsidRPr="000D7973">
              <w:rPr>
                <w:kern w:val="2"/>
                <w:szCs w:val="24"/>
              </w:rPr>
              <w:t>Lauko klasių visos dienos mokyklos modelio pritaikymui įsigijimas</w:t>
            </w:r>
          </w:p>
        </w:tc>
      </w:tr>
      <w:tr w:rsidR="005A5832" w14:paraId="47F48473" w14:textId="77777777">
        <w:tc>
          <w:tcPr>
            <w:tcW w:w="2448" w:type="dxa"/>
          </w:tcPr>
          <w:p w14:paraId="59EE1062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CF75FF6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9292A78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B4F3016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0A89FC0F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5068E1B8" w14:textId="77777777">
        <w:tc>
          <w:tcPr>
            <w:tcW w:w="9558" w:type="dxa"/>
            <w:gridSpan w:val="3"/>
          </w:tcPr>
          <w:p w14:paraId="6A977B7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26E44888" w14:textId="77777777">
        <w:tc>
          <w:tcPr>
            <w:tcW w:w="2808" w:type="dxa"/>
            <w:vMerge w:val="restart"/>
          </w:tcPr>
          <w:p w14:paraId="62A826F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7EC74E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54D963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C887CB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B25764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737A76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D1D44C7" w14:textId="77777777" w:rsidR="005A5832" w:rsidRDefault="00A77E45">
            <w:pPr>
              <w:jc w:val="center"/>
              <w:rPr>
                <w:kern w:val="2"/>
                <w:szCs w:val="24"/>
              </w:rPr>
            </w:pPr>
            <w:r w:rsidRPr="00A77E45"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5A5832" w14:paraId="60CB7738" w14:textId="77777777">
        <w:tc>
          <w:tcPr>
            <w:tcW w:w="2808" w:type="dxa"/>
            <w:vMerge/>
          </w:tcPr>
          <w:p w14:paraId="1EBF52C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D6D6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48DCFC64" w14:textId="77777777" w:rsidR="005A5832" w:rsidRDefault="00A77E45">
            <w:pPr>
              <w:jc w:val="center"/>
              <w:rPr>
                <w:kern w:val="2"/>
                <w:szCs w:val="24"/>
              </w:rPr>
            </w:pPr>
            <w:r w:rsidRPr="00A77E45">
              <w:rPr>
                <w:kern w:val="2"/>
                <w:szCs w:val="24"/>
              </w:rPr>
              <w:t>288768350</w:t>
            </w:r>
          </w:p>
        </w:tc>
      </w:tr>
      <w:tr w:rsidR="005A5832" w14:paraId="2450E73C" w14:textId="77777777">
        <w:tc>
          <w:tcPr>
            <w:tcW w:w="2808" w:type="dxa"/>
            <w:vMerge/>
          </w:tcPr>
          <w:p w14:paraId="78A998F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5D9AE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B0CC792" w14:textId="77777777" w:rsidR="005A5832" w:rsidRDefault="00A77E45">
            <w:pPr>
              <w:jc w:val="center"/>
              <w:rPr>
                <w:kern w:val="2"/>
                <w:szCs w:val="24"/>
              </w:rPr>
            </w:pPr>
            <w:r w:rsidRPr="00A77E45">
              <w:rPr>
                <w:kern w:val="2"/>
                <w:szCs w:val="24"/>
              </w:rPr>
              <w:t>Laisvės a. 70, LT-30122 Ignalina</w:t>
            </w:r>
          </w:p>
        </w:tc>
      </w:tr>
      <w:tr w:rsidR="005A5832" w14:paraId="0D7F8C79" w14:textId="77777777">
        <w:tc>
          <w:tcPr>
            <w:tcW w:w="2808" w:type="dxa"/>
            <w:vMerge/>
          </w:tcPr>
          <w:p w14:paraId="4EC3AF4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291A4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77E0FE0F" w14:textId="77777777" w:rsidR="005A5832" w:rsidRDefault="00A77E45">
            <w:pPr>
              <w:jc w:val="center"/>
              <w:rPr>
                <w:kern w:val="2"/>
                <w:szCs w:val="24"/>
              </w:rPr>
            </w:pPr>
            <w:r w:rsidRPr="00A77E45">
              <w:rPr>
                <w:kern w:val="2"/>
                <w:szCs w:val="24"/>
              </w:rPr>
              <w:t>nėra PVM mokėtojas</w:t>
            </w:r>
          </w:p>
        </w:tc>
      </w:tr>
      <w:tr w:rsidR="00F0588F" w14:paraId="06618BC4" w14:textId="77777777">
        <w:tc>
          <w:tcPr>
            <w:tcW w:w="2808" w:type="dxa"/>
            <w:vMerge/>
          </w:tcPr>
          <w:p w14:paraId="713CBDB8" w14:textId="77777777" w:rsidR="00F0588F" w:rsidRDefault="00F0588F" w:rsidP="00F058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472BC9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3F67A63F" w14:textId="0C24956E" w:rsidR="00F0588F" w:rsidRDefault="00F0588F" w:rsidP="00F0588F">
            <w:pPr>
              <w:jc w:val="center"/>
              <w:rPr>
                <w:kern w:val="2"/>
                <w:szCs w:val="24"/>
              </w:rPr>
            </w:pPr>
            <w:r w:rsidRPr="00A77E45">
              <w:rPr>
                <w:kern w:val="2"/>
                <w:szCs w:val="24"/>
              </w:rPr>
              <w:t>LT067182200001130990</w:t>
            </w:r>
          </w:p>
        </w:tc>
      </w:tr>
      <w:tr w:rsidR="00F0588F" w14:paraId="040349CB" w14:textId="77777777">
        <w:tc>
          <w:tcPr>
            <w:tcW w:w="2808" w:type="dxa"/>
            <w:vMerge/>
          </w:tcPr>
          <w:p w14:paraId="673B9F9D" w14:textId="77777777" w:rsidR="00F0588F" w:rsidRDefault="00F0588F" w:rsidP="00F058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6739D3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4225428" w14:textId="72854A37" w:rsidR="00F0588F" w:rsidRDefault="00F0588F" w:rsidP="00F0588F">
            <w:pPr>
              <w:jc w:val="center"/>
              <w:rPr>
                <w:kern w:val="2"/>
                <w:szCs w:val="24"/>
              </w:rPr>
            </w:pPr>
            <w:r w:rsidRPr="00A75CBB">
              <w:rPr>
                <w:szCs w:val="24"/>
              </w:rPr>
              <w:t>AB  Šiaulių  bankas</w:t>
            </w:r>
            <w:r>
              <w:rPr>
                <w:szCs w:val="24"/>
              </w:rPr>
              <w:t xml:space="preserve">, </w:t>
            </w:r>
            <w:r w:rsidRPr="00A75CBB">
              <w:rPr>
                <w:szCs w:val="24"/>
              </w:rPr>
              <w:t>71822</w:t>
            </w:r>
          </w:p>
        </w:tc>
      </w:tr>
      <w:tr w:rsidR="00F0588F" w14:paraId="78CC4DBE" w14:textId="77777777">
        <w:tc>
          <w:tcPr>
            <w:tcW w:w="2808" w:type="dxa"/>
            <w:vMerge/>
          </w:tcPr>
          <w:p w14:paraId="0D329A43" w14:textId="77777777" w:rsidR="00F0588F" w:rsidRDefault="00F0588F" w:rsidP="00F058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954A194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EC78F2B" w14:textId="7E7D1517" w:rsidR="00F0588F" w:rsidRDefault="00F0588F" w:rsidP="00F0588F">
            <w:pPr>
              <w:jc w:val="center"/>
              <w:rPr>
                <w:kern w:val="2"/>
                <w:szCs w:val="24"/>
              </w:rPr>
            </w:pPr>
            <w:r w:rsidRPr="0058143B">
              <w:rPr>
                <w:kern w:val="2"/>
                <w:szCs w:val="24"/>
              </w:rPr>
              <w:t>+370</w:t>
            </w:r>
            <w:r>
              <w:rPr>
                <w:kern w:val="2"/>
                <w:szCs w:val="24"/>
              </w:rPr>
              <w:t xml:space="preserve"> 386 </w:t>
            </w:r>
            <w:r w:rsidRPr="00FD48E0">
              <w:t>52</w:t>
            </w:r>
            <w:r>
              <w:t> </w:t>
            </w:r>
            <w:r w:rsidRPr="00FD48E0">
              <w:t>233</w:t>
            </w:r>
          </w:p>
        </w:tc>
      </w:tr>
      <w:tr w:rsidR="00F0588F" w14:paraId="3FB32067" w14:textId="77777777">
        <w:tc>
          <w:tcPr>
            <w:tcW w:w="2808" w:type="dxa"/>
            <w:vMerge/>
          </w:tcPr>
          <w:p w14:paraId="50CF6C3B" w14:textId="77777777" w:rsidR="00F0588F" w:rsidRDefault="00F0588F" w:rsidP="00F058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77F72A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551D708" w14:textId="1F9F0FF7" w:rsidR="00F0588F" w:rsidRDefault="00F0588F" w:rsidP="00F0588F">
            <w:pPr>
              <w:jc w:val="center"/>
              <w:rPr>
                <w:kern w:val="2"/>
                <w:szCs w:val="24"/>
              </w:rPr>
            </w:pPr>
            <w:r w:rsidRPr="0058143B">
              <w:rPr>
                <w:kern w:val="2"/>
                <w:szCs w:val="24"/>
              </w:rPr>
              <w:t>info@</w:t>
            </w:r>
            <w:r>
              <w:rPr>
                <w:kern w:val="2"/>
                <w:szCs w:val="24"/>
              </w:rPr>
              <w:t>ignalina.lt</w:t>
            </w:r>
          </w:p>
        </w:tc>
      </w:tr>
      <w:tr w:rsidR="00F0588F" w14:paraId="6C632878" w14:textId="77777777">
        <w:tc>
          <w:tcPr>
            <w:tcW w:w="2808" w:type="dxa"/>
            <w:vMerge/>
          </w:tcPr>
          <w:p w14:paraId="55EEE8BB" w14:textId="77777777" w:rsidR="00F0588F" w:rsidRDefault="00F0588F" w:rsidP="00F058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9633B8E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EF08675" w14:textId="34342CE8" w:rsidR="00F0588F" w:rsidRDefault="00F0588F" w:rsidP="00F0588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Vidas </w:t>
            </w:r>
            <w:proofErr w:type="spellStart"/>
            <w:r>
              <w:rPr>
                <w:kern w:val="2"/>
                <w:szCs w:val="24"/>
              </w:rPr>
              <w:t>Kreivėnas</w:t>
            </w:r>
            <w:proofErr w:type="spellEnd"/>
          </w:p>
        </w:tc>
      </w:tr>
      <w:tr w:rsidR="00F0588F" w14:paraId="37A9AD74" w14:textId="77777777">
        <w:tc>
          <w:tcPr>
            <w:tcW w:w="2808" w:type="dxa"/>
            <w:vMerge/>
          </w:tcPr>
          <w:p w14:paraId="33146813" w14:textId="77777777" w:rsidR="00F0588F" w:rsidRDefault="00F0588F" w:rsidP="00F058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0E96AB5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5AF7860" w14:textId="50AB8045" w:rsidR="00F0588F" w:rsidRDefault="00F0588F" w:rsidP="00F0588F">
            <w:pPr>
              <w:jc w:val="center"/>
              <w:rPr>
                <w:kern w:val="2"/>
                <w:szCs w:val="24"/>
              </w:rPr>
            </w:pPr>
            <w:r w:rsidRPr="00C817D1">
              <w:rPr>
                <w:kern w:val="2"/>
                <w:szCs w:val="24"/>
              </w:rPr>
              <w:t>Ignalinos rajono savivaldybės administracijos nuostatai</w:t>
            </w:r>
          </w:p>
        </w:tc>
      </w:tr>
      <w:tr w:rsidR="00F0588F" w14:paraId="2D6D66AE" w14:textId="77777777">
        <w:tc>
          <w:tcPr>
            <w:tcW w:w="2808" w:type="dxa"/>
            <w:vMerge w:val="restart"/>
          </w:tcPr>
          <w:p w14:paraId="037005EC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  <w:p w14:paraId="7B9FECD9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  <w:p w14:paraId="414E30ED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  <w:p w14:paraId="6FB7C3BE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7DD5372" w14:textId="77777777" w:rsidR="00F0588F" w:rsidRDefault="00F0588F" w:rsidP="00F0588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00D72D56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F2E587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565C491B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  <w:tr w:rsidR="00F0588F" w14:paraId="150493AB" w14:textId="77777777">
        <w:tc>
          <w:tcPr>
            <w:tcW w:w="2808" w:type="dxa"/>
            <w:vMerge/>
          </w:tcPr>
          <w:p w14:paraId="5908DAD4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BFEB01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4A76619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  <w:tr w:rsidR="00F0588F" w14:paraId="74515389" w14:textId="77777777">
        <w:tc>
          <w:tcPr>
            <w:tcW w:w="2808" w:type="dxa"/>
            <w:vMerge/>
          </w:tcPr>
          <w:p w14:paraId="6BA1BEA4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1B8A45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36945A19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  <w:tr w:rsidR="00F0588F" w14:paraId="27E17691" w14:textId="77777777">
        <w:tc>
          <w:tcPr>
            <w:tcW w:w="2808" w:type="dxa"/>
            <w:vMerge/>
          </w:tcPr>
          <w:p w14:paraId="6EFEA288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AE2DAC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A1AF979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  <w:tr w:rsidR="00F0588F" w14:paraId="01A440A9" w14:textId="77777777">
        <w:tc>
          <w:tcPr>
            <w:tcW w:w="2808" w:type="dxa"/>
            <w:vMerge/>
          </w:tcPr>
          <w:p w14:paraId="0F8E69D4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7E92A0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43CBEF33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  <w:tr w:rsidR="00F0588F" w14:paraId="7A952F69" w14:textId="77777777">
        <w:tc>
          <w:tcPr>
            <w:tcW w:w="2808" w:type="dxa"/>
            <w:vMerge/>
          </w:tcPr>
          <w:p w14:paraId="155151AA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B6980F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6F470B8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  <w:tr w:rsidR="00F0588F" w14:paraId="010D74D2" w14:textId="77777777">
        <w:tc>
          <w:tcPr>
            <w:tcW w:w="2808" w:type="dxa"/>
            <w:vMerge/>
          </w:tcPr>
          <w:p w14:paraId="4848D6EA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69ADF2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A42D5B6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  <w:tr w:rsidR="00F0588F" w14:paraId="4C526BE5" w14:textId="77777777">
        <w:tc>
          <w:tcPr>
            <w:tcW w:w="2808" w:type="dxa"/>
            <w:vMerge/>
          </w:tcPr>
          <w:p w14:paraId="7C475DA0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DFABF3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7D47327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  <w:tr w:rsidR="00F0588F" w14:paraId="67A5ADC1" w14:textId="77777777">
        <w:tc>
          <w:tcPr>
            <w:tcW w:w="2808" w:type="dxa"/>
            <w:vMerge/>
          </w:tcPr>
          <w:p w14:paraId="11020A09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47A695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55CE5527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  <w:tr w:rsidR="00F0588F" w14:paraId="2C337823" w14:textId="77777777">
        <w:tc>
          <w:tcPr>
            <w:tcW w:w="2808" w:type="dxa"/>
            <w:vMerge/>
          </w:tcPr>
          <w:p w14:paraId="5A07B73A" w14:textId="77777777" w:rsidR="00F0588F" w:rsidRDefault="00F0588F" w:rsidP="00F058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0D1E68" w14:textId="77777777" w:rsidR="00F0588F" w:rsidRDefault="00F0588F" w:rsidP="00F05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13548308" w14:textId="77777777" w:rsidR="00F0588F" w:rsidRDefault="00F0588F" w:rsidP="00F0588F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D94B35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0B5051" w14:textId="77777777">
        <w:trPr>
          <w:trHeight w:val="300"/>
        </w:trPr>
        <w:tc>
          <w:tcPr>
            <w:tcW w:w="9535" w:type="dxa"/>
            <w:gridSpan w:val="4"/>
          </w:tcPr>
          <w:p w14:paraId="5CB0647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66FA3BDF" w14:textId="77777777">
        <w:trPr>
          <w:trHeight w:val="300"/>
        </w:trPr>
        <w:tc>
          <w:tcPr>
            <w:tcW w:w="2704" w:type="dxa"/>
            <w:gridSpan w:val="2"/>
          </w:tcPr>
          <w:p w14:paraId="2B1535E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67C0B55A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CF1AB9E" w14:textId="77777777">
        <w:trPr>
          <w:trHeight w:val="300"/>
        </w:trPr>
        <w:tc>
          <w:tcPr>
            <w:tcW w:w="2704" w:type="dxa"/>
            <w:gridSpan w:val="2"/>
          </w:tcPr>
          <w:p w14:paraId="28D7D5B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 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31" w:type="dxa"/>
            <w:gridSpan w:val="2"/>
          </w:tcPr>
          <w:p w14:paraId="7B2EC969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4E09FC55" w14:textId="77777777">
        <w:trPr>
          <w:trHeight w:val="300"/>
        </w:trPr>
        <w:tc>
          <w:tcPr>
            <w:tcW w:w="9535" w:type="dxa"/>
            <w:gridSpan w:val="4"/>
          </w:tcPr>
          <w:p w14:paraId="6E51AA9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56AE8FCB" w14:textId="77777777">
        <w:trPr>
          <w:trHeight w:val="300"/>
        </w:trPr>
        <w:tc>
          <w:tcPr>
            <w:tcW w:w="2704" w:type="dxa"/>
            <w:gridSpan w:val="2"/>
          </w:tcPr>
          <w:p w14:paraId="7022196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67364E8D" w14:textId="5B27CEDD" w:rsidR="005A5832" w:rsidRDefault="00A10867" w:rsidP="00EB02C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</w:t>
            </w:r>
            <w:r w:rsidR="00965B8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</w:t>
            </w:r>
            <w:r w:rsidRPr="0047161D">
              <w:rPr>
                <w:kern w:val="2"/>
                <w:szCs w:val="24"/>
              </w:rPr>
              <w:t>Prekes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Pr="00965B89">
              <w:rPr>
                <w:kern w:val="2"/>
                <w:szCs w:val="24"/>
              </w:rPr>
              <w:t>(</w:t>
            </w:r>
            <w:r w:rsidR="000D7973" w:rsidRPr="00965B89">
              <w:rPr>
                <w:kern w:val="2"/>
                <w:szCs w:val="24"/>
              </w:rPr>
              <w:t xml:space="preserve">lauko klasių du komplektai, kurių komplektuojamos dalys aprašytos </w:t>
            </w:r>
            <w:r w:rsidR="00F0588F" w:rsidRPr="00965B89">
              <w:rPr>
                <w:kern w:val="2"/>
                <w:szCs w:val="24"/>
              </w:rPr>
              <w:t>pr</w:t>
            </w:r>
            <w:r w:rsidR="00EB0ACD" w:rsidRPr="00965B89">
              <w:rPr>
                <w:kern w:val="2"/>
                <w:szCs w:val="24"/>
              </w:rPr>
              <w:t xml:space="preserve">idedamoje </w:t>
            </w:r>
            <w:r w:rsidR="000D7973" w:rsidRPr="00965B89">
              <w:rPr>
                <w:kern w:val="2"/>
                <w:szCs w:val="24"/>
              </w:rPr>
              <w:t xml:space="preserve">techninėje specifikacijoje, </w:t>
            </w:r>
            <w:r w:rsidR="00EB0ACD" w:rsidRPr="00965B89">
              <w:rPr>
                <w:kern w:val="2"/>
                <w:szCs w:val="24"/>
              </w:rPr>
              <w:t xml:space="preserve"> </w:t>
            </w:r>
            <w:r w:rsidR="009D12A9" w:rsidRPr="00965B89">
              <w:rPr>
                <w:kern w:val="2"/>
                <w:szCs w:val="24"/>
              </w:rPr>
              <w:t xml:space="preserve">prekių </w:t>
            </w:r>
            <w:r w:rsidR="000D7973" w:rsidRPr="00965B89">
              <w:rPr>
                <w:kern w:val="2"/>
                <w:szCs w:val="24"/>
              </w:rPr>
              <w:t>surinkimas ir montavimas</w:t>
            </w:r>
            <w:r w:rsidRPr="00003D5D">
              <w:rPr>
                <w:kern w:val="2"/>
                <w:szCs w:val="24"/>
              </w:rPr>
              <w:t>)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29705D0D" w14:textId="77777777" w:rsidR="005A5832" w:rsidRDefault="00A10867" w:rsidP="00EB02C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Pr="00E73B90">
              <w:rPr>
                <w:color w:val="000000"/>
                <w:kern w:val="2"/>
                <w:szCs w:val="24"/>
              </w:rPr>
              <w:t>[</w:t>
            </w:r>
            <w:r w:rsidR="00E73B90" w:rsidRPr="00E73B90">
              <w:rPr>
                <w:color w:val="000000"/>
                <w:kern w:val="2"/>
                <w:szCs w:val="24"/>
              </w:rPr>
              <w:t>1</w:t>
            </w:r>
            <w:r w:rsidRPr="00E73B90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E73B90" w:rsidRPr="00E73B90">
              <w:rPr>
                <w:color w:val="000000"/>
                <w:kern w:val="2"/>
                <w:szCs w:val="24"/>
              </w:rPr>
              <w:t>2</w:t>
            </w:r>
            <w:r w:rsidRPr="00E73B90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742A87CD" w14:textId="77777777">
        <w:trPr>
          <w:trHeight w:val="300"/>
        </w:trPr>
        <w:tc>
          <w:tcPr>
            <w:tcW w:w="2704" w:type="dxa"/>
            <w:gridSpan w:val="2"/>
          </w:tcPr>
          <w:p w14:paraId="01CF30F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0495715C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3B9858D" w14:textId="77777777">
        <w:trPr>
          <w:trHeight w:val="300"/>
        </w:trPr>
        <w:tc>
          <w:tcPr>
            <w:tcW w:w="2704" w:type="dxa"/>
            <w:gridSpan w:val="2"/>
          </w:tcPr>
          <w:p w14:paraId="1EA8A8D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76227E2" w14:textId="77777777" w:rsidR="005A5832" w:rsidRDefault="00B85317" w:rsidP="00EB02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</w:t>
            </w:r>
            <w:r w:rsidR="00E73B90">
              <w:rPr>
                <w:kern w:val="2"/>
                <w:szCs w:val="24"/>
              </w:rPr>
              <w:t xml:space="preserve">rojekto kodas </w:t>
            </w:r>
            <w:r w:rsidR="00E73B90" w:rsidRPr="00E73B90">
              <w:rPr>
                <w:kern w:val="2"/>
                <w:szCs w:val="24"/>
              </w:rPr>
              <w:t>29-005-P-0002</w:t>
            </w:r>
            <w:r w:rsidR="00E73B90">
              <w:rPr>
                <w:kern w:val="2"/>
                <w:szCs w:val="24"/>
              </w:rPr>
              <w:t xml:space="preserve"> „</w:t>
            </w:r>
            <w:r w:rsidR="00E73B90" w:rsidRPr="00E73B90">
              <w:rPr>
                <w:kern w:val="2"/>
                <w:szCs w:val="24"/>
              </w:rPr>
              <w:t>Visos dienos mokyklos modelio diegimas Ignalinos rajono savivaldybėje</w:t>
            </w:r>
            <w:r w:rsidR="00E73B90">
              <w:rPr>
                <w:kern w:val="2"/>
                <w:szCs w:val="24"/>
              </w:rPr>
              <w:t>“.</w:t>
            </w:r>
          </w:p>
          <w:p w14:paraId="1BA0D289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7F855E7" w14:textId="77777777">
        <w:trPr>
          <w:trHeight w:val="300"/>
        </w:trPr>
        <w:tc>
          <w:tcPr>
            <w:tcW w:w="9535" w:type="dxa"/>
            <w:gridSpan w:val="4"/>
          </w:tcPr>
          <w:p w14:paraId="7F4513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BE59324" w14:textId="77777777">
        <w:trPr>
          <w:trHeight w:val="300"/>
        </w:trPr>
        <w:tc>
          <w:tcPr>
            <w:tcW w:w="2704" w:type="dxa"/>
            <w:gridSpan w:val="2"/>
          </w:tcPr>
          <w:p w14:paraId="2D044EB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194CAD7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DA809D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28E8C38" w14:textId="13DC7BCE" w:rsidR="005A5832" w:rsidRPr="00965B89" w:rsidRDefault="00A10867" w:rsidP="00641FE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Prekes (</w:t>
            </w:r>
            <w:r w:rsidR="00C16BE7">
              <w:rPr>
                <w:kern w:val="2"/>
                <w:szCs w:val="24"/>
              </w:rPr>
              <w:t xml:space="preserve">du </w:t>
            </w:r>
            <w:proofErr w:type="spellStart"/>
            <w:r w:rsidR="00C16BE7">
              <w:rPr>
                <w:kern w:val="2"/>
                <w:szCs w:val="24"/>
              </w:rPr>
              <w:t>kompl</w:t>
            </w:r>
            <w:proofErr w:type="spellEnd"/>
            <w:r w:rsidR="00C16BE7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>) įsipareigoja pristatyti</w:t>
            </w:r>
            <w:r w:rsidR="00C16BE7">
              <w:rPr>
                <w:kern w:val="2"/>
                <w:szCs w:val="24"/>
              </w:rPr>
              <w:t xml:space="preserve"> ir sumontuoti </w:t>
            </w:r>
            <w:r w:rsidR="00641FE6">
              <w:rPr>
                <w:kern w:val="2"/>
                <w:szCs w:val="24"/>
              </w:rPr>
              <w:t xml:space="preserve"> </w:t>
            </w:r>
            <w:r w:rsidR="00C16BE7">
              <w:rPr>
                <w:kern w:val="2"/>
                <w:szCs w:val="24"/>
              </w:rPr>
              <w:t>bei pravesti mokymus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E73B90" w:rsidRPr="00965B89">
              <w:rPr>
                <w:kern w:val="2"/>
                <w:szCs w:val="24"/>
              </w:rPr>
              <w:t>120 kalendorinių dienų</w:t>
            </w:r>
            <w:r w:rsidR="00C16BE7" w:rsidRPr="00965B89">
              <w:rPr>
                <w:kern w:val="2"/>
                <w:szCs w:val="24"/>
              </w:rPr>
              <w:t xml:space="preserve"> </w:t>
            </w:r>
            <w:r w:rsidRPr="00965B89">
              <w:rPr>
                <w:kern w:val="2"/>
                <w:szCs w:val="24"/>
              </w:rPr>
              <w:t xml:space="preserve">nuo Sutarties įsigaliojimo dienos šiuo adresu: </w:t>
            </w:r>
            <w:r w:rsidR="00C16BE7" w:rsidRPr="00965B89">
              <w:rPr>
                <w:kern w:val="2"/>
                <w:szCs w:val="24"/>
              </w:rPr>
              <w:t xml:space="preserve">Ignalinos r. Vidiškių gimnazija, Ignalinos g. 1A, Vidiškių k., Vidiškių sen., 30234 Ignalinos r. sav., ir Ignalinos r. Didžiasalio „Ryto“ gimnazija, </w:t>
            </w:r>
            <w:proofErr w:type="spellStart"/>
            <w:r w:rsidR="00C16BE7" w:rsidRPr="00965B89">
              <w:rPr>
                <w:kern w:val="2"/>
                <w:szCs w:val="24"/>
              </w:rPr>
              <w:t>Agarinio</w:t>
            </w:r>
            <w:proofErr w:type="spellEnd"/>
            <w:r w:rsidR="00C16BE7" w:rsidRPr="00965B89">
              <w:rPr>
                <w:kern w:val="2"/>
                <w:szCs w:val="24"/>
              </w:rPr>
              <w:t xml:space="preserve"> g. 10, Didžiasalis, LT-30154 Ignalinos r. sav..</w:t>
            </w:r>
          </w:p>
          <w:p w14:paraId="51A617A2" w14:textId="77777777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017EDD66" w14:textId="77777777">
        <w:trPr>
          <w:trHeight w:val="300"/>
        </w:trPr>
        <w:tc>
          <w:tcPr>
            <w:tcW w:w="2704" w:type="dxa"/>
            <w:gridSpan w:val="2"/>
          </w:tcPr>
          <w:p w14:paraId="614ABE7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B7ACFB4" w14:textId="417CEFA0" w:rsidR="005A5832" w:rsidRDefault="00C16BE7">
            <w:pPr>
              <w:rPr>
                <w:kern w:val="2"/>
                <w:szCs w:val="24"/>
              </w:rPr>
            </w:pPr>
            <w:r w:rsidRPr="00965B89">
              <w:rPr>
                <w:kern w:val="2"/>
                <w:szCs w:val="24"/>
              </w:rPr>
              <w:t xml:space="preserve">Galimas </w:t>
            </w:r>
            <w:r w:rsidR="00E43C7F" w:rsidRPr="00965B89">
              <w:rPr>
                <w:kern w:val="2"/>
                <w:szCs w:val="24"/>
              </w:rPr>
              <w:t xml:space="preserve">sutarties </w:t>
            </w:r>
            <w:r w:rsidRPr="00965B89">
              <w:rPr>
                <w:kern w:val="2"/>
                <w:szCs w:val="24"/>
              </w:rPr>
              <w:t>pratęsimas vieną kartą 30</w:t>
            </w:r>
            <w:r w:rsidR="00E43C7F" w:rsidRPr="00965B89">
              <w:rPr>
                <w:kern w:val="2"/>
                <w:szCs w:val="24"/>
              </w:rPr>
              <w:t xml:space="preserve">-čiai </w:t>
            </w:r>
            <w:r w:rsidRPr="00965B89">
              <w:rPr>
                <w:kern w:val="2"/>
                <w:szCs w:val="24"/>
              </w:rPr>
              <w:t xml:space="preserve"> kalendorinių dienų</w:t>
            </w:r>
          </w:p>
        </w:tc>
      </w:tr>
      <w:tr w:rsidR="005A5832" w14:paraId="7BB0BFC8" w14:textId="77777777">
        <w:trPr>
          <w:trHeight w:val="300"/>
        </w:trPr>
        <w:tc>
          <w:tcPr>
            <w:tcW w:w="2704" w:type="dxa"/>
            <w:gridSpan w:val="2"/>
          </w:tcPr>
          <w:p w14:paraId="7B003D9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534791C9" w14:textId="77777777" w:rsidR="005A5832" w:rsidRDefault="00C16B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BACBF0E" w14:textId="77777777">
        <w:trPr>
          <w:trHeight w:val="300"/>
        </w:trPr>
        <w:tc>
          <w:tcPr>
            <w:tcW w:w="2704" w:type="dxa"/>
            <w:gridSpan w:val="2"/>
          </w:tcPr>
          <w:p w14:paraId="46BA4DD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744950C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9106C" w14:paraId="4CC18276" w14:textId="77777777">
        <w:trPr>
          <w:trHeight w:val="300"/>
        </w:trPr>
        <w:tc>
          <w:tcPr>
            <w:tcW w:w="2704" w:type="dxa"/>
            <w:gridSpan w:val="2"/>
          </w:tcPr>
          <w:p w14:paraId="6D2A5121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C61CBE0" w14:textId="77777777" w:rsidR="0059106C" w:rsidRDefault="0059106C" w:rsidP="0059106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110ADFAE" w14:textId="3A09DB9C" w:rsidR="0059106C" w:rsidRPr="00552B45" w:rsidRDefault="00E41667" w:rsidP="00C30618">
            <w:pPr>
              <w:pStyle w:val="Sraopastraipa"/>
              <w:numPr>
                <w:ilvl w:val="0"/>
                <w:numId w:val="1"/>
              </w:numPr>
              <w:jc w:val="both"/>
              <w:rPr>
                <w:strike/>
                <w:kern w:val="2"/>
                <w:szCs w:val="24"/>
              </w:rPr>
            </w:pPr>
            <w:r w:rsidRPr="00BD225E">
              <w:rPr>
                <w:color w:val="000000" w:themeColor="text1"/>
                <w:szCs w:val="24"/>
              </w:rPr>
              <w:t xml:space="preserve">Sertifikatas </w:t>
            </w:r>
            <w:r w:rsidRPr="00BD225E">
              <w:rPr>
                <w:iCs/>
                <w:color w:val="000000" w:themeColor="text1"/>
                <w:szCs w:val="24"/>
              </w:rPr>
              <w:t xml:space="preserve">FSC </w:t>
            </w:r>
            <w:r w:rsidRPr="00BD225E">
              <w:rPr>
                <w:color w:val="000000" w:themeColor="text1"/>
                <w:szCs w:val="24"/>
              </w:rPr>
              <w:t xml:space="preserve">arba </w:t>
            </w:r>
            <w:r w:rsidRPr="00BD225E">
              <w:rPr>
                <w:iCs/>
                <w:color w:val="000000" w:themeColor="text1"/>
                <w:szCs w:val="24"/>
              </w:rPr>
              <w:t>PEFC</w:t>
            </w:r>
            <w:r w:rsidRPr="00BD225E">
              <w:rPr>
                <w:color w:val="000000" w:themeColor="text1"/>
                <w:szCs w:val="24"/>
              </w:rPr>
              <w:t>, arba kitas darnaus miškų ūkio standartas, arba nepriklausomos įstaigos atliktas bandymo protokolas, arba kiti lygiaverčiai įrodymai, patvirtinantys</w:t>
            </w:r>
            <w:r w:rsidR="00BD225E" w:rsidRPr="00BD225E">
              <w:rPr>
                <w:color w:val="000000" w:themeColor="text1"/>
                <w:szCs w:val="24"/>
              </w:rPr>
              <w:t xml:space="preserve">, kad </w:t>
            </w:r>
            <w:r w:rsidR="00BD225E">
              <w:rPr>
                <w:color w:val="000000" w:themeColor="text1"/>
                <w:szCs w:val="24"/>
              </w:rPr>
              <w:t>ne</w:t>
            </w:r>
            <w:r w:rsidR="00A452A4" w:rsidRPr="00BD225E">
              <w:rPr>
                <w:color w:val="000000" w:themeColor="text1"/>
                <w:szCs w:val="24"/>
              </w:rPr>
              <w:t xml:space="preserve"> mažiau kaip 80 proc. statiniuose naudojamos medienos, medienos medžiagų ir gaminių turi būti iš miškų, sertifikuotų naudojant FSC ar PEFC miškų sertifikavimo sistemas arba lygiavertes sertifikavimo sistemas. </w:t>
            </w:r>
          </w:p>
          <w:p w14:paraId="2F58E91F" w14:textId="18A56DB6" w:rsidR="00BD225E" w:rsidRDefault="00BD225E" w:rsidP="0059106C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Vartotojo vadovas.</w:t>
            </w:r>
          </w:p>
          <w:p w14:paraId="3CD2222F" w14:textId="77777777" w:rsidR="0010403C" w:rsidRDefault="0010403C" w:rsidP="0010403C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DE421B">
              <w:rPr>
                <w:kern w:val="2"/>
                <w:szCs w:val="24"/>
              </w:rPr>
              <w:t>Prekių perdavimo-priėmimo aktas</w:t>
            </w:r>
          </w:p>
          <w:p w14:paraId="22FC1C30" w14:textId="1736C53F" w:rsidR="0010403C" w:rsidRPr="00DE421B" w:rsidRDefault="009312DC" w:rsidP="0059106C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Garantija </w:t>
            </w:r>
            <w:r w:rsidR="00815D5E">
              <w:rPr>
                <w:kern w:val="2"/>
                <w:szCs w:val="24"/>
              </w:rPr>
              <w:t>(</w:t>
            </w:r>
            <w:r w:rsidR="00860B30" w:rsidRPr="00785DB5">
              <w:rPr>
                <w:rFonts w:eastAsia="Arial Unicode MS"/>
                <w:bCs/>
                <w:szCs w:val="24"/>
              </w:rPr>
              <w:t>ne trumpesn</w:t>
            </w:r>
            <w:r w:rsidR="00815D5E">
              <w:rPr>
                <w:rFonts w:eastAsia="Arial Unicode MS"/>
                <w:bCs/>
                <w:szCs w:val="24"/>
              </w:rPr>
              <w:t>ė</w:t>
            </w:r>
            <w:r w:rsidR="00860B30" w:rsidRPr="00785DB5">
              <w:rPr>
                <w:rFonts w:eastAsia="Arial Unicode MS"/>
                <w:bCs/>
                <w:szCs w:val="24"/>
              </w:rPr>
              <w:t xml:space="preserve"> nei  36 mėnesių kokybės garantijos termin</w:t>
            </w:r>
            <w:r w:rsidR="00815D5E">
              <w:rPr>
                <w:rFonts w:eastAsia="Arial Unicode MS"/>
                <w:bCs/>
                <w:szCs w:val="24"/>
              </w:rPr>
              <w:t>as</w:t>
            </w:r>
            <w:r w:rsidR="00860B30" w:rsidRPr="00785DB5">
              <w:rPr>
                <w:rFonts w:eastAsia="Arial Unicode MS"/>
                <w:bCs/>
                <w:szCs w:val="24"/>
              </w:rPr>
              <w:t xml:space="preserve"> lauko klasei ir ne mažiau 24 mėn. kokybės garantij</w:t>
            </w:r>
            <w:r w:rsidR="00815D5E">
              <w:rPr>
                <w:rFonts w:eastAsia="Arial Unicode MS"/>
                <w:bCs/>
                <w:szCs w:val="24"/>
              </w:rPr>
              <w:t>os</w:t>
            </w:r>
            <w:r w:rsidR="00860B30" w:rsidRPr="00785DB5">
              <w:rPr>
                <w:rFonts w:eastAsia="Arial Unicode MS"/>
                <w:bCs/>
                <w:szCs w:val="24"/>
              </w:rPr>
              <w:t xml:space="preserve"> termin</w:t>
            </w:r>
            <w:r w:rsidR="00815D5E">
              <w:rPr>
                <w:rFonts w:eastAsia="Arial Unicode MS"/>
                <w:bCs/>
                <w:szCs w:val="24"/>
              </w:rPr>
              <w:t>as</w:t>
            </w:r>
            <w:r w:rsidR="00860B30" w:rsidRPr="00785DB5">
              <w:rPr>
                <w:rFonts w:eastAsia="Arial Unicode MS"/>
                <w:bCs/>
                <w:szCs w:val="24"/>
              </w:rPr>
              <w:t xml:space="preserve"> įrangai</w:t>
            </w:r>
            <w:r w:rsidR="00815D5E">
              <w:rPr>
                <w:rFonts w:eastAsia="Arial Unicode MS"/>
                <w:bCs/>
                <w:szCs w:val="24"/>
              </w:rPr>
              <w:t>)</w:t>
            </w:r>
            <w:r w:rsidR="00860B30" w:rsidRPr="00785DB5">
              <w:rPr>
                <w:rFonts w:eastAsia="Arial Unicode MS"/>
                <w:bCs/>
                <w:szCs w:val="24"/>
              </w:rPr>
              <w:t>.</w:t>
            </w:r>
          </w:p>
          <w:p w14:paraId="1DE747FD" w14:textId="032092DD" w:rsidR="0059106C" w:rsidRPr="00DE421B" w:rsidRDefault="0059106C" w:rsidP="0059106C">
            <w:pPr>
              <w:ind w:left="360"/>
              <w:rPr>
                <w:kern w:val="2"/>
                <w:szCs w:val="24"/>
              </w:rPr>
            </w:pPr>
            <w:r w:rsidRPr="00DE421B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9106C" w14:paraId="1C558B8F" w14:textId="77777777">
        <w:trPr>
          <w:trHeight w:val="300"/>
        </w:trPr>
        <w:tc>
          <w:tcPr>
            <w:tcW w:w="9535" w:type="dxa"/>
            <w:gridSpan w:val="4"/>
          </w:tcPr>
          <w:p w14:paraId="36B6C2A2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9106C" w14:paraId="3F2ADFAA" w14:textId="77777777">
        <w:trPr>
          <w:trHeight w:val="300"/>
        </w:trPr>
        <w:tc>
          <w:tcPr>
            <w:tcW w:w="2704" w:type="dxa"/>
            <w:gridSpan w:val="2"/>
          </w:tcPr>
          <w:p w14:paraId="18D7A419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23BF20EF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65F4018" w14:textId="77777777" w:rsidR="0059106C" w:rsidRDefault="0059106C" w:rsidP="0059106C">
            <w:pPr>
              <w:rPr>
                <w:color w:val="4472C4"/>
                <w:kern w:val="2"/>
              </w:rPr>
            </w:pPr>
          </w:p>
        </w:tc>
      </w:tr>
      <w:tr w:rsidR="0059106C" w14:paraId="3E8C0BA7" w14:textId="77777777">
        <w:trPr>
          <w:trHeight w:val="300"/>
        </w:trPr>
        <w:tc>
          <w:tcPr>
            <w:tcW w:w="2704" w:type="dxa"/>
            <w:gridSpan w:val="2"/>
          </w:tcPr>
          <w:p w14:paraId="6AD35BD7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9773433" w14:textId="77777777" w:rsidR="0059106C" w:rsidRDefault="0059106C" w:rsidP="0059106C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D1A7459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7AEE62C7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26507497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79587EA" w14:textId="77777777" w:rsidR="0059106C" w:rsidRPr="00DA282F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</w:tc>
      </w:tr>
      <w:tr w:rsidR="0059106C" w14:paraId="1E5E4D33" w14:textId="77777777">
        <w:trPr>
          <w:trHeight w:val="300"/>
        </w:trPr>
        <w:tc>
          <w:tcPr>
            <w:tcW w:w="2704" w:type="dxa"/>
            <w:gridSpan w:val="2"/>
          </w:tcPr>
          <w:p w14:paraId="1DA7D206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4A30E72D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</w:p>
          <w:p w14:paraId="51218FA0" w14:textId="77777777" w:rsidR="0059106C" w:rsidRDefault="0059106C" w:rsidP="0059106C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F8FC4A5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>
              <w:rPr>
                <w:color w:val="FF0000"/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perskaičiuojama:</w:t>
            </w:r>
          </w:p>
          <w:p w14:paraId="1977A76A" w14:textId="77777777" w:rsidR="0059106C" w:rsidRPr="00865268" w:rsidRDefault="0059106C" w:rsidP="0059106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</w:p>
        </w:tc>
      </w:tr>
      <w:tr w:rsidR="0059106C" w14:paraId="12B4608C" w14:textId="77777777">
        <w:trPr>
          <w:trHeight w:val="300"/>
        </w:trPr>
        <w:tc>
          <w:tcPr>
            <w:tcW w:w="2704" w:type="dxa"/>
            <w:gridSpan w:val="2"/>
          </w:tcPr>
          <w:p w14:paraId="22C46024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62A90AE9" w14:textId="77777777" w:rsidR="0059106C" w:rsidRDefault="0059106C" w:rsidP="0059106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0A147194" w14:textId="77777777" w:rsidR="0059106C" w:rsidRDefault="0059106C" w:rsidP="0059106C">
            <w:pPr>
              <w:jc w:val="both"/>
              <w:rPr>
                <w:kern w:val="2"/>
                <w:szCs w:val="24"/>
              </w:rPr>
            </w:pPr>
          </w:p>
          <w:p w14:paraId="4D55E194" w14:textId="77777777" w:rsidR="0059106C" w:rsidRDefault="0059106C" w:rsidP="0059106C">
            <w:pPr>
              <w:jc w:val="both"/>
              <w:rPr>
                <w:color w:val="FF0000"/>
                <w:kern w:val="2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Pr="00865268">
              <w:rPr>
                <w:kern w:val="2"/>
              </w:rPr>
              <w:t xml:space="preserve">5 (penkias dienas) nuo PVM mokėjimą reglamentuojančių teisės aktų pasikeitimo, kuris tampa neatskiriama Sutarties dalimi. </w:t>
            </w:r>
          </w:p>
          <w:p w14:paraId="72BBC80C" w14:textId="77777777" w:rsidR="0059106C" w:rsidRPr="00865268" w:rsidRDefault="0059106C" w:rsidP="0059106C">
            <w:pPr>
              <w:rPr>
                <w:color w:val="FF0000"/>
                <w:kern w:val="2"/>
                <w:szCs w:val="24"/>
              </w:rPr>
            </w:pPr>
          </w:p>
          <w:p w14:paraId="28F67A08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9106C" w14:paraId="3628B27D" w14:textId="77777777">
        <w:trPr>
          <w:trHeight w:val="300"/>
        </w:trPr>
        <w:tc>
          <w:tcPr>
            <w:tcW w:w="2704" w:type="dxa"/>
            <w:gridSpan w:val="2"/>
          </w:tcPr>
          <w:p w14:paraId="2CE893F5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7180E136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4CD232" w14:textId="77777777" w:rsidR="0059106C" w:rsidRDefault="0059106C" w:rsidP="0059106C">
            <w:pPr>
              <w:rPr>
                <w:kern w:val="2"/>
              </w:rPr>
            </w:pPr>
          </w:p>
        </w:tc>
      </w:tr>
      <w:tr w:rsidR="0059106C" w14:paraId="742302B7" w14:textId="77777777">
        <w:trPr>
          <w:trHeight w:val="300"/>
        </w:trPr>
        <w:tc>
          <w:tcPr>
            <w:tcW w:w="2704" w:type="dxa"/>
            <w:gridSpan w:val="2"/>
          </w:tcPr>
          <w:p w14:paraId="525435A8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039B5C7B" w14:textId="77777777" w:rsidR="0059106C" w:rsidRPr="009D12A9" w:rsidRDefault="0059106C" w:rsidP="005910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7A37841E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D45DE5" w14:textId="77777777" w:rsidR="0059106C" w:rsidRDefault="0059106C" w:rsidP="0059106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59106C" w14:paraId="35C15948" w14:textId="77777777">
        <w:trPr>
          <w:trHeight w:val="300"/>
        </w:trPr>
        <w:tc>
          <w:tcPr>
            <w:tcW w:w="2704" w:type="dxa"/>
            <w:gridSpan w:val="2"/>
          </w:tcPr>
          <w:p w14:paraId="7E2C0F3A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7B5121DF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8D6750" w14:textId="77777777" w:rsidR="0059106C" w:rsidRDefault="0059106C" w:rsidP="0059106C">
            <w:pPr>
              <w:rPr>
                <w:kern w:val="2"/>
                <w:szCs w:val="24"/>
              </w:rPr>
            </w:pPr>
          </w:p>
        </w:tc>
      </w:tr>
      <w:tr w:rsidR="0059106C" w14:paraId="3451D89E" w14:textId="77777777">
        <w:trPr>
          <w:trHeight w:val="300"/>
        </w:trPr>
        <w:tc>
          <w:tcPr>
            <w:tcW w:w="2704" w:type="dxa"/>
            <w:gridSpan w:val="2"/>
          </w:tcPr>
          <w:p w14:paraId="558AE450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4C65C401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71D2643" w14:textId="77777777" w:rsidR="0059106C" w:rsidRDefault="0059106C" w:rsidP="0059106C">
            <w:pPr>
              <w:rPr>
                <w:kern w:val="2"/>
                <w:szCs w:val="24"/>
              </w:rPr>
            </w:pPr>
          </w:p>
        </w:tc>
      </w:tr>
      <w:tr w:rsidR="0059106C" w14:paraId="070DDDFA" w14:textId="77777777">
        <w:trPr>
          <w:trHeight w:val="300"/>
        </w:trPr>
        <w:tc>
          <w:tcPr>
            <w:tcW w:w="2704" w:type="dxa"/>
            <w:gridSpan w:val="2"/>
          </w:tcPr>
          <w:p w14:paraId="42EFFE0A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0BF19AE8" w14:textId="77777777" w:rsidR="0059106C" w:rsidRPr="001815B0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</w:t>
            </w:r>
            <w:r w:rsidRPr="001815B0">
              <w:rPr>
                <w:kern w:val="2"/>
                <w:szCs w:val="24"/>
              </w:rPr>
              <w:t>r 30 dienų  nuo Sąskaitos gavimo dienos.</w:t>
            </w:r>
          </w:p>
          <w:p w14:paraId="4ED05E84" w14:textId="77777777" w:rsidR="0059106C" w:rsidRPr="001815B0" w:rsidRDefault="0059106C" w:rsidP="0059106C">
            <w:pPr>
              <w:rPr>
                <w:kern w:val="2"/>
                <w:szCs w:val="24"/>
              </w:rPr>
            </w:pPr>
          </w:p>
          <w:p w14:paraId="2AC6DC8D" w14:textId="77777777" w:rsidR="0059106C" w:rsidRPr="001815B0" w:rsidRDefault="0059106C" w:rsidP="0059106C">
            <w:pPr>
              <w:rPr>
                <w:kern w:val="2"/>
                <w:szCs w:val="24"/>
                <w:shd w:val="clear" w:color="auto" w:fill="FFFFFF"/>
              </w:rPr>
            </w:pPr>
            <w:r w:rsidRPr="001815B0">
              <w:rPr>
                <w:kern w:val="2"/>
                <w:szCs w:val="24"/>
                <w:shd w:val="clear" w:color="auto" w:fill="FFFFFF"/>
              </w:rPr>
              <w:t>Apmokėjimo sąlygos: 1) įvykdžius visus sutartinius įsipareigojimus, sumokama visa Sutarties kaina</w:t>
            </w:r>
          </w:p>
          <w:p w14:paraId="2A07C499" w14:textId="77777777" w:rsidR="0059106C" w:rsidRDefault="0059106C" w:rsidP="0059106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9106C" w14:paraId="197C65DB" w14:textId="77777777">
        <w:trPr>
          <w:trHeight w:val="300"/>
        </w:trPr>
        <w:tc>
          <w:tcPr>
            <w:tcW w:w="2704" w:type="dxa"/>
            <w:gridSpan w:val="2"/>
          </w:tcPr>
          <w:p w14:paraId="3A0982BB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9E921A5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BC6506" w14:textId="77777777" w:rsidR="0059106C" w:rsidRDefault="0059106C" w:rsidP="0059106C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9106C" w14:paraId="3FE83CE0" w14:textId="77777777">
        <w:trPr>
          <w:trHeight w:val="300"/>
        </w:trPr>
        <w:tc>
          <w:tcPr>
            <w:tcW w:w="2704" w:type="dxa"/>
            <w:gridSpan w:val="2"/>
          </w:tcPr>
          <w:p w14:paraId="545C51C2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74B95917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59BAA7D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9106C" w14:paraId="4399B49C" w14:textId="77777777">
        <w:trPr>
          <w:trHeight w:val="300"/>
        </w:trPr>
        <w:tc>
          <w:tcPr>
            <w:tcW w:w="9535" w:type="dxa"/>
            <w:gridSpan w:val="4"/>
          </w:tcPr>
          <w:p w14:paraId="4B743172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9106C" w14:paraId="286BBC44" w14:textId="77777777">
        <w:trPr>
          <w:trHeight w:val="300"/>
        </w:trPr>
        <w:tc>
          <w:tcPr>
            <w:tcW w:w="2704" w:type="dxa"/>
            <w:gridSpan w:val="2"/>
          </w:tcPr>
          <w:p w14:paraId="7AB2A879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32F62810" w14:textId="5C580EAE" w:rsidR="0059106C" w:rsidRDefault="0059106C" w:rsidP="0059106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2022CD">
              <w:rPr>
                <w:kern w:val="2"/>
                <w:szCs w:val="24"/>
              </w:rPr>
              <w:t xml:space="preserve">ne trumpesnis kaip </w:t>
            </w:r>
            <w:r>
              <w:rPr>
                <w:kern w:val="2"/>
                <w:szCs w:val="24"/>
              </w:rPr>
              <w:t>60 (šešiasdešimt) mėnesių. Garantinis terminas, skaičiuojamas nuo Prekių perdavimo–priėmimo akto ar Sąskaitos (kai Prekių perdavimo–priėmimo aktas nėra pasirašomas) pasirašymo dienos.</w:t>
            </w:r>
          </w:p>
        </w:tc>
      </w:tr>
      <w:tr w:rsidR="0059106C" w14:paraId="0D8CB4D6" w14:textId="77777777">
        <w:trPr>
          <w:trHeight w:val="300"/>
        </w:trPr>
        <w:tc>
          <w:tcPr>
            <w:tcW w:w="2704" w:type="dxa"/>
            <w:gridSpan w:val="2"/>
          </w:tcPr>
          <w:p w14:paraId="482236FF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63A4BA9D" w14:textId="77777777" w:rsidR="0059106C" w:rsidRPr="00A45DD6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Pr="00A45DD6">
              <w:rPr>
                <w:kern w:val="2"/>
                <w:szCs w:val="24"/>
              </w:rPr>
              <w:t>5 darbo dienas.</w:t>
            </w:r>
          </w:p>
          <w:p w14:paraId="4197FB0B" w14:textId="77777777" w:rsidR="0059106C" w:rsidRDefault="0059106C" w:rsidP="0059106C">
            <w:pPr>
              <w:rPr>
                <w:color w:val="4472C4"/>
                <w:kern w:val="2"/>
                <w:szCs w:val="24"/>
              </w:rPr>
            </w:pPr>
          </w:p>
          <w:p w14:paraId="7E869EF2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9106C" w14:paraId="6E9B2A88" w14:textId="77777777">
        <w:trPr>
          <w:trHeight w:val="300"/>
        </w:trPr>
        <w:tc>
          <w:tcPr>
            <w:tcW w:w="9535" w:type="dxa"/>
            <w:gridSpan w:val="4"/>
          </w:tcPr>
          <w:p w14:paraId="6A022039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9106C" w14:paraId="52084AF7" w14:textId="77777777">
        <w:trPr>
          <w:trHeight w:val="300"/>
        </w:trPr>
        <w:tc>
          <w:tcPr>
            <w:tcW w:w="2704" w:type="dxa"/>
            <w:gridSpan w:val="2"/>
          </w:tcPr>
          <w:p w14:paraId="51BB9EF6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5CE3170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24B6901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9106C" w14:paraId="22207F78" w14:textId="77777777">
        <w:trPr>
          <w:trHeight w:val="300"/>
        </w:trPr>
        <w:tc>
          <w:tcPr>
            <w:tcW w:w="9535" w:type="dxa"/>
            <w:gridSpan w:val="4"/>
          </w:tcPr>
          <w:p w14:paraId="2330CC76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9106C" w14:paraId="2A1D7B14" w14:textId="77777777">
        <w:trPr>
          <w:trHeight w:val="300"/>
        </w:trPr>
        <w:tc>
          <w:tcPr>
            <w:tcW w:w="2704" w:type="dxa"/>
            <w:gridSpan w:val="2"/>
          </w:tcPr>
          <w:p w14:paraId="53C6E5B3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1066EC55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85265C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</w:tc>
      </w:tr>
      <w:tr w:rsidR="0059106C" w14:paraId="511DF0BC" w14:textId="77777777">
        <w:trPr>
          <w:trHeight w:val="300"/>
        </w:trPr>
        <w:tc>
          <w:tcPr>
            <w:tcW w:w="2704" w:type="dxa"/>
            <w:gridSpan w:val="2"/>
          </w:tcPr>
          <w:p w14:paraId="48077812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61962128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82D478" w14:textId="77777777" w:rsidR="0059106C" w:rsidRDefault="0059106C" w:rsidP="0059106C">
            <w:pPr>
              <w:rPr>
                <w:kern w:val="2"/>
                <w:szCs w:val="24"/>
              </w:rPr>
            </w:pPr>
          </w:p>
        </w:tc>
      </w:tr>
      <w:tr w:rsidR="0059106C" w14:paraId="6C26DC05" w14:textId="77777777">
        <w:trPr>
          <w:trHeight w:val="300"/>
        </w:trPr>
        <w:tc>
          <w:tcPr>
            <w:tcW w:w="9535" w:type="dxa"/>
            <w:gridSpan w:val="4"/>
          </w:tcPr>
          <w:p w14:paraId="04A940C8" w14:textId="77777777" w:rsidR="0059106C" w:rsidRDefault="0059106C" w:rsidP="0059106C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9106C" w14:paraId="378E4E03" w14:textId="77777777">
        <w:trPr>
          <w:trHeight w:val="300"/>
        </w:trPr>
        <w:tc>
          <w:tcPr>
            <w:tcW w:w="2704" w:type="dxa"/>
            <w:gridSpan w:val="2"/>
          </w:tcPr>
          <w:p w14:paraId="29D3A1D5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36F41F27" w14:textId="77777777" w:rsidR="0059106C" w:rsidRDefault="0059106C" w:rsidP="0059106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A45DD6">
              <w:rPr>
                <w:kern w:val="2"/>
                <w:szCs w:val="24"/>
              </w:rPr>
              <w:t xml:space="preserve">Pirkėjui 0,02 (dvi šimtosios) procento dydžio delspinigius nuo neapmokėtos sumos be PVM už kiekvieną vėlavimo dieną </w:t>
            </w:r>
          </w:p>
          <w:p w14:paraId="4E5BEC8A" w14:textId="77777777" w:rsidR="0059106C" w:rsidRDefault="0059106C" w:rsidP="0059106C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59106C" w14:paraId="17C0C411" w14:textId="77777777">
        <w:trPr>
          <w:trHeight w:val="300"/>
        </w:trPr>
        <w:tc>
          <w:tcPr>
            <w:tcW w:w="2704" w:type="dxa"/>
            <w:gridSpan w:val="2"/>
          </w:tcPr>
          <w:p w14:paraId="6953A7CC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9592DBA" w14:textId="77777777" w:rsidR="0059106C" w:rsidRDefault="0059106C" w:rsidP="0059106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9D12A9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F593A">
              <w:rPr>
                <w:kern w:val="2"/>
                <w:szCs w:val="24"/>
              </w:rPr>
              <w:t xml:space="preserve">0,02 (dvi šimtosios) procento  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 </w:t>
            </w:r>
          </w:p>
          <w:p w14:paraId="7D3C12A1" w14:textId="77777777" w:rsidR="0059106C" w:rsidRDefault="0059106C" w:rsidP="0059106C">
            <w:pPr>
              <w:rPr>
                <w:color w:val="000000"/>
                <w:kern w:val="2"/>
                <w:szCs w:val="24"/>
              </w:rPr>
            </w:pPr>
          </w:p>
          <w:p w14:paraId="04A3B76F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9D12A9">
              <w:rPr>
                <w:color w:val="000000"/>
                <w:kern w:val="2"/>
                <w:szCs w:val="24"/>
                <w:lang w:val="pt-BR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Pr="005F593A">
              <w:rPr>
                <w:kern w:val="2"/>
                <w:szCs w:val="24"/>
              </w:rPr>
              <w:t xml:space="preserve">10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9106C" w14:paraId="745B3522" w14:textId="77777777">
        <w:trPr>
          <w:trHeight w:val="300"/>
        </w:trPr>
        <w:tc>
          <w:tcPr>
            <w:tcW w:w="2704" w:type="dxa"/>
            <w:gridSpan w:val="2"/>
          </w:tcPr>
          <w:p w14:paraId="592E7021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6590856B" w14:textId="77777777" w:rsidR="0059106C" w:rsidRDefault="0059106C" w:rsidP="0059106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</w:t>
            </w:r>
            <w:r w:rsidRPr="005F593A">
              <w:rPr>
                <w:kern w:val="2"/>
                <w:szCs w:val="24"/>
              </w:rPr>
              <w:t xml:space="preserve">mokama </w:t>
            </w:r>
            <w:r>
              <w:rPr>
                <w:kern w:val="2"/>
                <w:szCs w:val="24"/>
              </w:rPr>
              <w:t>10</w:t>
            </w:r>
            <w:r w:rsidRPr="005F593A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(dešimt) procentų dydžio bauda nuo Pradinės Sutarties vertės be PVM, nurodytos Specialiųjų sąlygų 5.2 punkte. </w:t>
            </w:r>
          </w:p>
        </w:tc>
      </w:tr>
      <w:tr w:rsidR="0059106C" w14:paraId="1E8E2630" w14:textId="77777777">
        <w:trPr>
          <w:trHeight w:val="300"/>
        </w:trPr>
        <w:tc>
          <w:tcPr>
            <w:tcW w:w="2704" w:type="dxa"/>
            <w:gridSpan w:val="2"/>
          </w:tcPr>
          <w:p w14:paraId="6A123C54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58A160C5" w14:textId="77777777" w:rsidR="0059106C" w:rsidRDefault="0059106C" w:rsidP="0059106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20A41E1" w14:textId="77777777" w:rsidR="0059106C" w:rsidRDefault="0059106C" w:rsidP="0059106C">
            <w:pPr>
              <w:rPr>
                <w:kern w:val="2"/>
                <w:szCs w:val="24"/>
              </w:rPr>
            </w:pPr>
          </w:p>
        </w:tc>
      </w:tr>
      <w:tr w:rsidR="0059106C" w14:paraId="5D47A832" w14:textId="77777777">
        <w:trPr>
          <w:trHeight w:val="300"/>
        </w:trPr>
        <w:tc>
          <w:tcPr>
            <w:tcW w:w="2704" w:type="dxa"/>
            <w:gridSpan w:val="2"/>
          </w:tcPr>
          <w:p w14:paraId="4E5BC3EC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31780F53" w14:textId="77777777" w:rsidR="0059106C" w:rsidRDefault="0059106C" w:rsidP="0059106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5F0ADC7" w14:textId="77777777" w:rsidR="0059106C" w:rsidRDefault="0059106C" w:rsidP="0059106C">
            <w:pPr>
              <w:rPr>
                <w:color w:val="4472C4"/>
                <w:kern w:val="2"/>
                <w:szCs w:val="24"/>
              </w:rPr>
            </w:pPr>
          </w:p>
        </w:tc>
      </w:tr>
      <w:tr w:rsidR="0059106C" w14:paraId="11926626" w14:textId="77777777">
        <w:trPr>
          <w:trHeight w:val="300"/>
        </w:trPr>
        <w:tc>
          <w:tcPr>
            <w:tcW w:w="2704" w:type="dxa"/>
            <w:gridSpan w:val="2"/>
          </w:tcPr>
          <w:p w14:paraId="210C7E80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775DC365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1E0428" w14:textId="77777777" w:rsidR="0059106C" w:rsidRDefault="0059106C" w:rsidP="0059106C">
            <w:pPr>
              <w:rPr>
                <w:color w:val="4472C4"/>
                <w:kern w:val="2"/>
                <w:szCs w:val="24"/>
              </w:rPr>
            </w:pPr>
          </w:p>
        </w:tc>
      </w:tr>
      <w:tr w:rsidR="0059106C" w14:paraId="61004830" w14:textId="77777777">
        <w:trPr>
          <w:trHeight w:val="300"/>
        </w:trPr>
        <w:tc>
          <w:tcPr>
            <w:tcW w:w="2704" w:type="dxa"/>
            <w:gridSpan w:val="2"/>
          </w:tcPr>
          <w:p w14:paraId="38657DB2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E8BB735" w14:textId="1537CCEB" w:rsidR="0059106C" w:rsidRPr="00815D5E" w:rsidRDefault="00815D5E" w:rsidP="0059106C">
            <w:pPr>
              <w:jc w:val="both"/>
              <w:rPr>
                <w:color w:val="4472C4"/>
                <w:kern w:val="2"/>
                <w:szCs w:val="24"/>
              </w:rPr>
            </w:pPr>
            <w:r w:rsidRPr="00815D5E">
              <w:rPr>
                <w:kern w:val="2"/>
                <w:szCs w:val="24"/>
              </w:rPr>
              <w:t>Netaikoma</w:t>
            </w:r>
          </w:p>
        </w:tc>
      </w:tr>
      <w:tr w:rsidR="0059106C" w14:paraId="3658BEA0" w14:textId="77777777">
        <w:trPr>
          <w:trHeight w:val="300"/>
        </w:trPr>
        <w:tc>
          <w:tcPr>
            <w:tcW w:w="2704" w:type="dxa"/>
            <w:gridSpan w:val="2"/>
          </w:tcPr>
          <w:p w14:paraId="62DE54C5" w14:textId="77777777" w:rsidR="0059106C" w:rsidRPr="009D12A9" w:rsidRDefault="0059106C" w:rsidP="0059106C">
            <w:pPr>
              <w:rPr>
                <w:b/>
                <w:bCs/>
                <w:kern w:val="2"/>
                <w:szCs w:val="24"/>
              </w:rPr>
            </w:pPr>
            <w:r w:rsidRPr="009D12A9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0666E2A9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121FBF" w14:textId="77777777" w:rsidR="0059106C" w:rsidRDefault="0059106C" w:rsidP="0059106C">
            <w:pPr>
              <w:rPr>
                <w:color w:val="4472C4"/>
                <w:kern w:val="2"/>
                <w:szCs w:val="24"/>
              </w:rPr>
            </w:pPr>
          </w:p>
        </w:tc>
      </w:tr>
      <w:tr w:rsidR="0059106C" w14:paraId="1ADC3BDC" w14:textId="77777777">
        <w:trPr>
          <w:trHeight w:val="300"/>
        </w:trPr>
        <w:tc>
          <w:tcPr>
            <w:tcW w:w="2704" w:type="dxa"/>
            <w:gridSpan w:val="2"/>
          </w:tcPr>
          <w:p w14:paraId="0595CA9C" w14:textId="77777777" w:rsidR="0059106C" w:rsidRDefault="0059106C" w:rsidP="0059106C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8A64EA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E4E3F38" w14:textId="77777777" w:rsidR="0059106C" w:rsidRDefault="0059106C" w:rsidP="0059106C">
            <w:pPr>
              <w:rPr>
                <w:color w:val="4472C4"/>
                <w:kern w:val="2"/>
                <w:szCs w:val="24"/>
              </w:rPr>
            </w:pPr>
          </w:p>
        </w:tc>
      </w:tr>
      <w:tr w:rsidR="0059106C" w14:paraId="78296EB8" w14:textId="77777777">
        <w:trPr>
          <w:trHeight w:val="300"/>
        </w:trPr>
        <w:tc>
          <w:tcPr>
            <w:tcW w:w="9535" w:type="dxa"/>
            <w:gridSpan w:val="4"/>
          </w:tcPr>
          <w:p w14:paraId="0DF12BC9" w14:textId="77777777" w:rsidR="0059106C" w:rsidRPr="00661724" w:rsidRDefault="0059106C" w:rsidP="0059106C">
            <w:pPr>
              <w:jc w:val="center"/>
              <w:rPr>
                <w:b/>
                <w:bCs/>
                <w:kern w:val="2"/>
                <w:szCs w:val="24"/>
                <w:highlight w:val="yellow"/>
              </w:rPr>
            </w:pPr>
            <w:r w:rsidRPr="00281B91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9106C" w14:paraId="7AE9F03D" w14:textId="77777777">
        <w:trPr>
          <w:trHeight w:val="300"/>
        </w:trPr>
        <w:tc>
          <w:tcPr>
            <w:tcW w:w="2704" w:type="dxa"/>
            <w:gridSpan w:val="2"/>
          </w:tcPr>
          <w:p w14:paraId="68898B97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6A5500C4" w14:textId="77777777" w:rsidR="00281B91" w:rsidRPr="0058143B" w:rsidRDefault="00281B91" w:rsidP="00281B91">
            <w:pPr>
              <w:jc w:val="both"/>
              <w:rPr>
                <w:kern w:val="2"/>
                <w:szCs w:val="24"/>
              </w:rPr>
            </w:pPr>
            <w:r w:rsidRPr="0058143B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73B599F" w14:textId="220F3CCF" w:rsidR="0059106C" w:rsidRPr="00661724" w:rsidRDefault="00281B91" w:rsidP="00281B91">
            <w:pPr>
              <w:rPr>
                <w:color w:val="4472C4"/>
                <w:kern w:val="2"/>
                <w:szCs w:val="24"/>
                <w:highlight w:val="yellow"/>
              </w:rPr>
            </w:pPr>
            <w:r w:rsidRPr="0058143B"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0B6D7B">
              <w:rPr>
                <w:color w:val="000000"/>
                <w:kern w:val="2"/>
                <w:szCs w:val="24"/>
              </w:rPr>
              <w:t>, bet jos terminas nega</w:t>
            </w:r>
            <w:r w:rsidR="00B21CA2">
              <w:rPr>
                <w:color w:val="000000"/>
                <w:kern w:val="2"/>
                <w:szCs w:val="24"/>
              </w:rPr>
              <w:t>li būti ilgesnis kaip 150 kalendorinių dienų</w:t>
            </w:r>
            <w:r w:rsidRPr="0058143B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9106C" w14:paraId="43AFB6E0" w14:textId="77777777">
        <w:trPr>
          <w:trHeight w:val="300"/>
        </w:trPr>
        <w:tc>
          <w:tcPr>
            <w:tcW w:w="2704" w:type="dxa"/>
            <w:gridSpan w:val="2"/>
          </w:tcPr>
          <w:p w14:paraId="7BB25F4C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04FEF2A7" w14:textId="1D1742F9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Šalių abipusiu rašytiniu Susitarimu Sutartis tomis pačiomis sąlygomis gali būti pratęst</w:t>
            </w:r>
            <w:r w:rsidRPr="00E41994">
              <w:rPr>
                <w:kern w:val="2"/>
                <w:szCs w:val="24"/>
              </w:rPr>
              <w:t xml:space="preserve">a 1 (vieną) </w:t>
            </w:r>
            <w:r w:rsidR="002022CD" w:rsidRPr="0007713A">
              <w:rPr>
                <w:kern w:val="2"/>
                <w:szCs w:val="24"/>
              </w:rPr>
              <w:t>30</w:t>
            </w:r>
            <w:r w:rsidR="0007713A">
              <w:rPr>
                <w:kern w:val="2"/>
                <w:szCs w:val="24"/>
              </w:rPr>
              <w:t xml:space="preserve"> (trisdešimčiai)</w:t>
            </w:r>
            <w:r w:rsidR="002022CD" w:rsidRPr="0007713A">
              <w:rPr>
                <w:kern w:val="2"/>
                <w:szCs w:val="24"/>
              </w:rPr>
              <w:t xml:space="preserve"> </w:t>
            </w:r>
            <w:r w:rsidR="0007713A" w:rsidRPr="0007713A">
              <w:rPr>
                <w:kern w:val="2"/>
                <w:szCs w:val="24"/>
              </w:rPr>
              <w:t>kalendorinių dienų</w:t>
            </w:r>
          </w:p>
        </w:tc>
      </w:tr>
      <w:tr w:rsidR="0059106C" w14:paraId="084A2798" w14:textId="77777777">
        <w:trPr>
          <w:trHeight w:val="300"/>
        </w:trPr>
        <w:tc>
          <w:tcPr>
            <w:tcW w:w="9535" w:type="dxa"/>
            <w:gridSpan w:val="4"/>
          </w:tcPr>
          <w:p w14:paraId="470790C8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9106C" w14:paraId="72D4C678" w14:textId="77777777">
        <w:trPr>
          <w:trHeight w:val="300"/>
        </w:trPr>
        <w:tc>
          <w:tcPr>
            <w:tcW w:w="2532" w:type="dxa"/>
          </w:tcPr>
          <w:p w14:paraId="1FDDAB04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15F68628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D856DDF" w14:textId="77777777" w:rsidR="0059106C" w:rsidRDefault="0059106C" w:rsidP="0059106C">
            <w:pPr>
              <w:rPr>
                <w:color w:val="4472C4"/>
                <w:kern w:val="2"/>
                <w:szCs w:val="24"/>
              </w:rPr>
            </w:pPr>
          </w:p>
        </w:tc>
      </w:tr>
      <w:tr w:rsidR="0059106C" w14:paraId="1021FA1E" w14:textId="77777777">
        <w:trPr>
          <w:trHeight w:val="300"/>
        </w:trPr>
        <w:tc>
          <w:tcPr>
            <w:tcW w:w="2532" w:type="dxa"/>
          </w:tcPr>
          <w:p w14:paraId="67CEEE37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0895A14E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6F59E155" w14:textId="77777777" w:rsidR="0059106C" w:rsidRPr="0081469F" w:rsidRDefault="0059106C" w:rsidP="0059106C">
            <w:pPr>
              <w:rPr>
                <w:kern w:val="2"/>
                <w:szCs w:val="24"/>
              </w:rPr>
            </w:pPr>
            <w:r w:rsidRPr="0081469F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66267C54" w14:textId="77777777" w:rsidR="0059106C" w:rsidRDefault="0059106C" w:rsidP="0059106C">
            <w:pPr>
              <w:rPr>
                <w:rFonts w:eastAsia="Arial"/>
                <w:color w:val="FF0000"/>
                <w:kern w:val="2"/>
                <w:szCs w:val="24"/>
              </w:rPr>
            </w:pPr>
            <w:r w:rsidRPr="0081469F">
              <w:rPr>
                <w:kern w:val="2"/>
                <w:szCs w:val="24"/>
              </w:rPr>
              <w:t>11.2.</w:t>
            </w:r>
            <w:r>
              <w:rPr>
                <w:kern w:val="2"/>
                <w:szCs w:val="24"/>
              </w:rPr>
              <w:t>3</w:t>
            </w:r>
            <w:r w:rsidRPr="0081469F">
              <w:rPr>
                <w:kern w:val="2"/>
                <w:szCs w:val="24"/>
              </w:rPr>
              <w:t xml:space="preserve">. </w:t>
            </w:r>
            <w:r w:rsidRPr="0081469F">
              <w:rPr>
                <w:rFonts w:eastAsia="Arial"/>
                <w:kern w:val="2"/>
                <w:szCs w:val="24"/>
              </w:rPr>
              <w:t>jeigu Tiekėjas nesilaiko Sutartyje nustatytų Prekių tiekimo terminų 2 (du) kartus iš eilės arba vėluoja pristatyti Prekes daugiau nei 1 (vieną) mėnesį Sutartyje nustatytas Prekių pristatymo terminas;</w:t>
            </w:r>
          </w:p>
          <w:p w14:paraId="6D7C857E" w14:textId="77777777" w:rsidR="0059106C" w:rsidRPr="0081469F" w:rsidRDefault="0059106C" w:rsidP="005910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81469F">
              <w:rPr>
                <w:rFonts w:eastAsia="Arial"/>
                <w:kern w:val="2"/>
                <w:szCs w:val="24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5D1A30F4" w14:textId="77777777" w:rsidR="0059106C" w:rsidRPr="0081469F" w:rsidRDefault="0059106C" w:rsidP="005910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81469F">
              <w:rPr>
                <w:rFonts w:eastAsia="Arial"/>
                <w:kern w:val="2"/>
                <w:szCs w:val="24"/>
              </w:rPr>
              <w:t>11.2.9. Tiekėjas pažeidžia šios Sutarties nuostatas, reglamentuojančias konkurenciją, intelektinės nuosavybės ar konfidencialios informacijos valdymą;</w:t>
            </w:r>
          </w:p>
          <w:p w14:paraId="50D4D5FC" w14:textId="77777777" w:rsidR="0059106C" w:rsidRDefault="0059106C" w:rsidP="0059106C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81469F">
              <w:rPr>
                <w:rFonts w:eastAsia="Arial"/>
                <w:kern w:val="2"/>
                <w:szCs w:val="24"/>
              </w:rPr>
              <w:t>11.2.10.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9106C" w14:paraId="4683CBD6" w14:textId="77777777">
        <w:trPr>
          <w:trHeight w:val="300"/>
        </w:trPr>
        <w:tc>
          <w:tcPr>
            <w:tcW w:w="9535" w:type="dxa"/>
            <w:gridSpan w:val="4"/>
          </w:tcPr>
          <w:p w14:paraId="02851503" w14:textId="77777777" w:rsidR="0059106C" w:rsidRDefault="0059106C" w:rsidP="0059106C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9106C" w14:paraId="329CBD4A" w14:textId="77777777">
        <w:trPr>
          <w:trHeight w:val="300"/>
        </w:trPr>
        <w:tc>
          <w:tcPr>
            <w:tcW w:w="2532" w:type="dxa"/>
          </w:tcPr>
          <w:p w14:paraId="492FAFFA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457EF57E" w14:textId="77777777" w:rsidR="0059106C" w:rsidRDefault="0059106C" w:rsidP="0059106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9D12A9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785DB5">
              <w:rPr>
                <w:szCs w:val="24"/>
              </w:rPr>
              <w:t>4.4.4.1, 4.4.4.4  p., 2 priedo 16.1 p. Užsakovas, savarankiškai nustato aplinkos apsaugos kriterijus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9106C" w14:paraId="35AD647E" w14:textId="77777777">
        <w:trPr>
          <w:trHeight w:val="300"/>
        </w:trPr>
        <w:tc>
          <w:tcPr>
            <w:tcW w:w="2532" w:type="dxa"/>
          </w:tcPr>
          <w:p w14:paraId="4216838B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74C14628" w14:textId="77777777" w:rsidR="0059106C" w:rsidRDefault="0059106C" w:rsidP="0059106C">
            <w:pPr>
              <w:rPr>
                <w:color w:val="008080"/>
                <w:szCs w:val="24"/>
              </w:rPr>
            </w:pPr>
            <w:r w:rsidRPr="000D7973">
              <w:rPr>
                <w:kern w:val="2"/>
                <w:shd w:val="clear" w:color="auto" w:fill="FFFFFF"/>
              </w:rPr>
              <w:t>Netaikoma</w:t>
            </w:r>
          </w:p>
        </w:tc>
      </w:tr>
      <w:tr w:rsidR="0059106C" w14:paraId="79597DDE" w14:textId="77777777">
        <w:trPr>
          <w:trHeight w:val="300"/>
        </w:trPr>
        <w:tc>
          <w:tcPr>
            <w:tcW w:w="2532" w:type="dxa"/>
          </w:tcPr>
          <w:p w14:paraId="57F50845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6E4B1861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1F32EDC" w14:textId="77777777" w:rsidR="0059106C" w:rsidRDefault="0059106C" w:rsidP="0059106C">
            <w:pPr>
              <w:rPr>
                <w:szCs w:val="24"/>
              </w:rPr>
            </w:pPr>
          </w:p>
        </w:tc>
      </w:tr>
      <w:tr w:rsidR="0059106C" w14:paraId="4B8C40EB" w14:textId="77777777">
        <w:trPr>
          <w:trHeight w:val="300"/>
        </w:trPr>
        <w:tc>
          <w:tcPr>
            <w:tcW w:w="2532" w:type="dxa"/>
          </w:tcPr>
          <w:p w14:paraId="793EA694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389828F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629F75" w14:textId="77777777" w:rsidR="0059106C" w:rsidRDefault="0059106C" w:rsidP="0059106C">
            <w:pPr>
              <w:rPr>
                <w:kern w:val="2"/>
                <w:szCs w:val="24"/>
              </w:rPr>
            </w:pPr>
          </w:p>
        </w:tc>
      </w:tr>
      <w:tr w:rsidR="0059106C" w14:paraId="52471B89" w14:textId="77777777">
        <w:trPr>
          <w:trHeight w:val="300"/>
        </w:trPr>
        <w:tc>
          <w:tcPr>
            <w:tcW w:w="2532" w:type="dxa"/>
          </w:tcPr>
          <w:p w14:paraId="5EA3431F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3852EE9A" w14:textId="77777777" w:rsidR="0059106C" w:rsidRDefault="0059106C" w:rsidP="0059106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0986AD3" w14:textId="77777777" w:rsidR="0059106C" w:rsidRDefault="0059106C" w:rsidP="0059106C">
            <w:pPr>
              <w:rPr>
                <w:color w:val="0070C0"/>
                <w:kern w:val="2"/>
                <w:szCs w:val="24"/>
              </w:rPr>
            </w:pPr>
          </w:p>
        </w:tc>
      </w:tr>
      <w:tr w:rsidR="0059106C" w14:paraId="7192B97A" w14:textId="77777777">
        <w:trPr>
          <w:trHeight w:val="300"/>
        </w:trPr>
        <w:tc>
          <w:tcPr>
            <w:tcW w:w="9535" w:type="dxa"/>
            <w:gridSpan w:val="4"/>
          </w:tcPr>
          <w:p w14:paraId="0CF82C6A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7CCA996" w14:textId="77777777" w:rsidR="0059106C" w:rsidRDefault="0059106C" w:rsidP="0059106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9106C" w14:paraId="727CE2AA" w14:textId="77777777">
        <w:trPr>
          <w:trHeight w:val="300"/>
        </w:trPr>
        <w:tc>
          <w:tcPr>
            <w:tcW w:w="2532" w:type="dxa"/>
          </w:tcPr>
          <w:p w14:paraId="24E2834B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20D3A565" w14:textId="77777777" w:rsidR="0059106C" w:rsidRDefault="0059106C" w:rsidP="005910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9106C" w14:paraId="5FDE7A95" w14:textId="77777777">
        <w:trPr>
          <w:trHeight w:val="300"/>
        </w:trPr>
        <w:tc>
          <w:tcPr>
            <w:tcW w:w="9535" w:type="dxa"/>
            <w:gridSpan w:val="4"/>
          </w:tcPr>
          <w:p w14:paraId="3C107ED5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9106C" w14:paraId="154426C2" w14:textId="77777777">
        <w:trPr>
          <w:trHeight w:val="300"/>
        </w:trPr>
        <w:tc>
          <w:tcPr>
            <w:tcW w:w="2532" w:type="dxa"/>
          </w:tcPr>
          <w:p w14:paraId="751191B9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3E10601E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 w:rsidRPr="00410FB2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9106C" w14:paraId="1511CEB5" w14:textId="77777777">
        <w:trPr>
          <w:trHeight w:val="300"/>
        </w:trPr>
        <w:tc>
          <w:tcPr>
            <w:tcW w:w="2532" w:type="dxa"/>
          </w:tcPr>
          <w:p w14:paraId="728F9B5E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0A485C83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59106C" w14:paraId="639F4DD5" w14:textId="77777777">
        <w:trPr>
          <w:trHeight w:val="300"/>
        </w:trPr>
        <w:tc>
          <w:tcPr>
            <w:tcW w:w="2532" w:type="dxa"/>
          </w:tcPr>
          <w:p w14:paraId="6733A34F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430CF853" w14:textId="77777777" w:rsidR="0059106C" w:rsidRDefault="0059106C" w:rsidP="005910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Prekių priėmimo-perdavimo akto forma</w:t>
            </w:r>
          </w:p>
        </w:tc>
      </w:tr>
      <w:tr w:rsidR="0059106C" w14:paraId="02024F05" w14:textId="77777777">
        <w:trPr>
          <w:trHeight w:val="300"/>
        </w:trPr>
        <w:tc>
          <w:tcPr>
            <w:tcW w:w="2532" w:type="dxa"/>
          </w:tcPr>
          <w:p w14:paraId="7179E1BB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 Priedas Nr. 4</w:t>
            </w:r>
          </w:p>
        </w:tc>
        <w:tc>
          <w:tcPr>
            <w:tcW w:w="7003" w:type="dxa"/>
            <w:gridSpan w:val="3"/>
          </w:tcPr>
          <w:p w14:paraId="6BD5BEB6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9106C" w14:paraId="50709165" w14:textId="77777777">
        <w:trPr>
          <w:trHeight w:val="300"/>
        </w:trPr>
        <w:tc>
          <w:tcPr>
            <w:tcW w:w="2532" w:type="dxa"/>
          </w:tcPr>
          <w:p w14:paraId="2D9E32E2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 Priedas Nr. 5</w:t>
            </w:r>
          </w:p>
        </w:tc>
        <w:tc>
          <w:tcPr>
            <w:tcW w:w="7003" w:type="dxa"/>
            <w:gridSpan w:val="3"/>
          </w:tcPr>
          <w:p w14:paraId="2912C732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9106C" w14:paraId="0EB8115B" w14:textId="77777777">
        <w:tc>
          <w:tcPr>
            <w:tcW w:w="9535" w:type="dxa"/>
            <w:gridSpan w:val="4"/>
          </w:tcPr>
          <w:p w14:paraId="0986AD6E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9106C" w14:paraId="23262DEB" w14:textId="77777777">
        <w:tc>
          <w:tcPr>
            <w:tcW w:w="4788" w:type="dxa"/>
            <w:gridSpan w:val="3"/>
          </w:tcPr>
          <w:p w14:paraId="467E92F8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00D915CE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9106C" w14:paraId="7D3569B5" w14:textId="77777777">
        <w:tc>
          <w:tcPr>
            <w:tcW w:w="4788" w:type="dxa"/>
            <w:gridSpan w:val="3"/>
          </w:tcPr>
          <w:p w14:paraId="0ABC5F0D" w14:textId="77777777" w:rsidR="0059106C" w:rsidRDefault="0059106C" w:rsidP="0059106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77972A0F" w14:textId="77777777" w:rsidR="0059106C" w:rsidRDefault="0059106C" w:rsidP="005910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9106C" w14:paraId="0B2A8777" w14:textId="77777777">
        <w:tc>
          <w:tcPr>
            <w:tcW w:w="4788" w:type="dxa"/>
            <w:gridSpan w:val="3"/>
          </w:tcPr>
          <w:p w14:paraId="05254EB3" w14:textId="77777777" w:rsidR="0059106C" w:rsidRDefault="0059106C" w:rsidP="005910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348EBF1" w14:textId="77777777" w:rsidR="0059106C" w:rsidRDefault="0059106C" w:rsidP="005910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1F9037E5" w14:textId="77777777" w:rsidR="0059106C" w:rsidRDefault="0059106C" w:rsidP="005910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ABD20A2" w14:textId="77777777" w:rsidR="0059106C" w:rsidRDefault="0059106C" w:rsidP="005910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4499F2E5" w14:textId="77777777" w:rsidR="0059106C" w:rsidRDefault="0059106C" w:rsidP="005910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1080166" w14:textId="77777777" w:rsidR="0059106C" w:rsidRDefault="0059106C" w:rsidP="005910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99B98CC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4D7B" w14:textId="77777777" w:rsidR="009D346E" w:rsidRDefault="009D346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6172F60" w14:textId="77777777" w:rsidR="009D346E" w:rsidRDefault="009D346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B7C105C" w14:textId="77777777" w:rsidR="009D346E" w:rsidRDefault="009D346E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98B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844F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AC8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9497" w14:textId="77777777" w:rsidR="009D346E" w:rsidRDefault="009D346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5C6A4DF" w14:textId="77777777" w:rsidR="009D346E" w:rsidRDefault="009D346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2C62FE6" w14:textId="77777777" w:rsidR="009D346E" w:rsidRDefault="009D346E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E3DE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515E950A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B9AC" w14:textId="77777777" w:rsidR="005A5832" w:rsidRPr="00A10867" w:rsidRDefault="00A524B0" w:rsidP="00A10867">
    <w:pPr>
      <w:tabs>
        <w:tab w:val="center" w:pos="4819"/>
        <w:tab w:val="right" w:pos="9638"/>
      </w:tabs>
      <w:jc w:val="center"/>
    </w:pPr>
    <w:r>
      <w:fldChar w:fldCharType="begin"/>
    </w:r>
    <w:r w:rsidR="00A10867">
      <w:instrText>PAGE   \* MERGEFORMAT</w:instrText>
    </w:r>
    <w:r>
      <w:fldChar w:fldCharType="separate"/>
    </w:r>
    <w:r w:rsidR="00950E99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8BFC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407"/>
    <w:multiLevelType w:val="hybridMultilevel"/>
    <w:tmpl w:val="840C2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3E48"/>
    <w:multiLevelType w:val="hybridMultilevel"/>
    <w:tmpl w:val="534853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94115"/>
    <w:multiLevelType w:val="hybridMultilevel"/>
    <w:tmpl w:val="F7DE8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85740">
    <w:abstractNumId w:val="2"/>
  </w:num>
  <w:num w:numId="2" w16cid:durableId="97676126">
    <w:abstractNumId w:val="0"/>
  </w:num>
  <w:num w:numId="3" w16cid:durableId="1838157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3"/>
    <w:rsid w:val="00003D5D"/>
    <w:rsid w:val="0007713A"/>
    <w:rsid w:val="000B6D7B"/>
    <w:rsid w:val="000D7973"/>
    <w:rsid w:val="0010403C"/>
    <w:rsid w:val="001815B0"/>
    <w:rsid w:val="001A6BAB"/>
    <w:rsid w:val="002022CD"/>
    <w:rsid w:val="0021365F"/>
    <w:rsid w:val="002472CA"/>
    <w:rsid w:val="00257FBB"/>
    <w:rsid w:val="00281B91"/>
    <w:rsid w:val="00311F4C"/>
    <w:rsid w:val="0031519C"/>
    <w:rsid w:val="00337268"/>
    <w:rsid w:val="00376CA4"/>
    <w:rsid w:val="00394D3E"/>
    <w:rsid w:val="003C7B88"/>
    <w:rsid w:val="00410FB2"/>
    <w:rsid w:val="0044289D"/>
    <w:rsid w:val="004542AF"/>
    <w:rsid w:val="00464CA4"/>
    <w:rsid w:val="0047161D"/>
    <w:rsid w:val="004C39B6"/>
    <w:rsid w:val="004E1C7A"/>
    <w:rsid w:val="004F0ACC"/>
    <w:rsid w:val="00521EF3"/>
    <w:rsid w:val="00552B45"/>
    <w:rsid w:val="00564AAF"/>
    <w:rsid w:val="0059106C"/>
    <w:rsid w:val="005A5832"/>
    <w:rsid w:val="005F593A"/>
    <w:rsid w:val="005F5B23"/>
    <w:rsid w:val="005F5E0C"/>
    <w:rsid w:val="00641FE6"/>
    <w:rsid w:val="00661724"/>
    <w:rsid w:val="006C40BD"/>
    <w:rsid w:val="00705440"/>
    <w:rsid w:val="0074106E"/>
    <w:rsid w:val="007607ED"/>
    <w:rsid w:val="0081469F"/>
    <w:rsid w:val="00815D5E"/>
    <w:rsid w:val="00860B30"/>
    <w:rsid w:val="00865268"/>
    <w:rsid w:val="008735CE"/>
    <w:rsid w:val="008A4B54"/>
    <w:rsid w:val="00914281"/>
    <w:rsid w:val="00922A43"/>
    <w:rsid w:val="00922D07"/>
    <w:rsid w:val="009312DC"/>
    <w:rsid w:val="00950E99"/>
    <w:rsid w:val="00965B89"/>
    <w:rsid w:val="009D12A9"/>
    <w:rsid w:val="009D346E"/>
    <w:rsid w:val="00A10867"/>
    <w:rsid w:val="00A141FE"/>
    <w:rsid w:val="00A452A4"/>
    <w:rsid w:val="00A45DD6"/>
    <w:rsid w:val="00A524B0"/>
    <w:rsid w:val="00A77E45"/>
    <w:rsid w:val="00AA1EFE"/>
    <w:rsid w:val="00AA3253"/>
    <w:rsid w:val="00AF4F77"/>
    <w:rsid w:val="00B21CA2"/>
    <w:rsid w:val="00B2497A"/>
    <w:rsid w:val="00B85317"/>
    <w:rsid w:val="00B93595"/>
    <w:rsid w:val="00BD225E"/>
    <w:rsid w:val="00C16BE7"/>
    <w:rsid w:val="00C62B9B"/>
    <w:rsid w:val="00C65B69"/>
    <w:rsid w:val="00C765BF"/>
    <w:rsid w:val="00CD3311"/>
    <w:rsid w:val="00D2550E"/>
    <w:rsid w:val="00DA282F"/>
    <w:rsid w:val="00DE421B"/>
    <w:rsid w:val="00E41667"/>
    <w:rsid w:val="00E41994"/>
    <w:rsid w:val="00E43C7F"/>
    <w:rsid w:val="00E51A4B"/>
    <w:rsid w:val="00E73B90"/>
    <w:rsid w:val="00E87891"/>
    <w:rsid w:val="00EB02CD"/>
    <w:rsid w:val="00EB0ACD"/>
    <w:rsid w:val="00F0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A0D9"/>
  <w15:docId w15:val="{14DEC96F-C626-4F6F-A3C0-45317100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524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E421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62B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62B9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2B9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62B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62B9B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50E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50E99"/>
    <w:rPr>
      <w:rFonts w:ascii="Tahoma" w:hAnsi="Tahoma" w:cs="Tahoma"/>
      <w:sz w:val="16"/>
      <w:szCs w:val="1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9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F725A254-3CB2-4BF3-88BE-579461C79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7549</Words>
  <Characters>4303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Vita Zabalevičienė</cp:lastModifiedBy>
  <cp:revision>10</cp:revision>
  <dcterms:created xsi:type="dcterms:W3CDTF">2025-02-07T08:38:00Z</dcterms:created>
  <dcterms:modified xsi:type="dcterms:W3CDTF">2025-03-06T10:57:00Z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