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21CB1" w14:textId="198526D9" w:rsidR="002B480B" w:rsidRDefault="002B480B" w:rsidP="002B480B">
      <w:pPr>
        <w:spacing w:after="60"/>
        <w:jc w:val="both"/>
        <w:rPr>
          <w:rFonts w:ascii="Times New Roman" w:hAnsi="Times New Roman" w:cs="Times New Roman"/>
          <w:b/>
          <w:sz w:val="24"/>
          <w:szCs w:val="24"/>
          <w:lang w:val="en-GB"/>
        </w:rPr>
      </w:pPr>
      <w:r w:rsidRPr="00211C79">
        <w:rPr>
          <w:rFonts w:ascii="Times New Roman" w:hAnsi="Times New Roman" w:cs="Times New Roman"/>
          <w:b/>
          <w:sz w:val="24"/>
          <w:szCs w:val="24"/>
          <w:lang w:val="en-GB"/>
        </w:rPr>
        <w:t>ON SUBMITTING A RESPONSE TO ENQUIR</w:t>
      </w:r>
      <w:r w:rsidR="006B61A3">
        <w:rPr>
          <w:rFonts w:ascii="Times New Roman" w:hAnsi="Times New Roman" w:cs="Times New Roman"/>
          <w:b/>
          <w:sz w:val="24"/>
          <w:szCs w:val="24"/>
          <w:lang w:val="en-GB"/>
        </w:rPr>
        <w:t>IES</w:t>
      </w:r>
      <w:r w:rsidRPr="00211C79">
        <w:rPr>
          <w:rFonts w:ascii="Times New Roman" w:hAnsi="Times New Roman" w:cs="Times New Roman"/>
          <w:b/>
          <w:sz w:val="24"/>
          <w:szCs w:val="24"/>
          <w:lang w:val="en-GB"/>
        </w:rPr>
        <w:t xml:space="preserve"> RECEIVED</w:t>
      </w:r>
    </w:p>
    <w:p w14:paraId="4EFBB904" w14:textId="77777777" w:rsidR="007E1E69" w:rsidRPr="007B1527" w:rsidRDefault="007E1E69" w:rsidP="004E628A">
      <w:pPr>
        <w:spacing w:after="0" w:line="240" w:lineRule="auto"/>
        <w:jc w:val="both"/>
        <w:rPr>
          <w:rFonts w:ascii="Times New Roman" w:hAnsi="Times New Roman" w:cs="Times New Roman"/>
          <w:sz w:val="24"/>
          <w:szCs w:val="24"/>
          <w:shd w:val="clear" w:color="auto" w:fill="FFFFFF"/>
          <w:lang w:val="lt-LT"/>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20"/>
        <w:gridCol w:w="4961"/>
      </w:tblGrid>
      <w:tr w:rsidR="00742B79" w:rsidRPr="00927D71" w14:paraId="101D6BFA" w14:textId="77777777" w:rsidTr="00927D71">
        <w:tc>
          <w:tcPr>
            <w:tcW w:w="567" w:type="dxa"/>
            <w:tcBorders>
              <w:top w:val="single" w:sz="4" w:space="0" w:color="auto"/>
              <w:left w:val="single" w:sz="4" w:space="0" w:color="auto"/>
              <w:bottom w:val="single" w:sz="4" w:space="0" w:color="auto"/>
              <w:right w:val="single" w:sz="4" w:space="0" w:color="auto"/>
            </w:tcBorders>
            <w:hideMark/>
          </w:tcPr>
          <w:p w14:paraId="19ABA24C" w14:textId="77777777" w:rsidR="00742B79" w:rsidRPr="00927D71" w:rsidRDefault="00742B79" w:rsidP="004E628A">
            <w:pPr>
              <w:spacing w:after="0" w:line="240" w:lineRule="auto"/>
              <w:ind w:firstLine="40"/>
              <w:jc w:val="center"/>
              <w:rPr>
                <w:rFonts w:ascii="Times New Roman" w:hAnsi="Times New Roman" w:cs="Times New Roman"/>
                <w:b/>
                <w:shd w:val="clear" w:color="auto" w:fill="FFFFFF"/>
                <w:lang w:val="en-GB"/>
              </w:rPr>
            </w:pPr>
            <w:r w:rsidRPr="00927D71">
              <w:rPr>
                <w:rFonts w:ascii="Times New Roman" w:hAnsi="Times New Roman" w:cs="Times New Roman"/>
                <w:b/>
                <w:shd w:val="clear" w:color="auto" w:fill="FFFFFF"/>
                <w:lang w:val="en-GB"/>
              </w:rPr>
              <w:t>No</w:t>
            </w:r>
          </w:p>
          <w:p w14:paraId="7C0186A2" w14:textId="77777777" w:rsidR="00742B79" w:rsidRPr="00927D71" w:rsidRDefault="00742B79" w:rsidP="00F277AB">
            <w:pPr>
              <w:spacing w:after="0" w:line="240" w:lineRule="auto"/>
              <w:ind w:firstLine="40"/>
              <w:jc w:val="center"/>
              <w:rPr>
                <w:rFonts w:ascii="Times New Roman" w:hAnsi="Times New Roman" w:cs="Times New Roman"/>
                <w:b/>
                <w:shd w:val="clear" w:color="auto" w:fill="FFFFFF"/>
                <w:lang w:val="en-GB"/>
              </w:rPr>
            </w:pPr>
          </w:p>
        </w:tc>
        <w:tc>
          <w:tcPr>
            <w:tcW w:w="4820" w:type="dxa"/>
            <w:tcBorders>
              <w:top w:val="single" w:sz="4" w:space="0" w:color="auto"/>
              <w:left w:val="single" w:sz="4" w:space="0" w:color="auto"/>
              <w:bottom w:val="single" w:sz="4" w:space="0" w:color="auto"/>
              <w:right w:val="single" w:sz="4" w:space="0" w:color="auto"/>
            </w:tcBorders>
            <w:hideMark/>
          </w:tcPr>
          <w:p w14:paraId="6196DE46" w14:textId="3E7B72D8" w:rsidR="00742B79" w:rsidRPr="00927D71" w:rsidRDefault="00742B79" w:rsidP="004E628A">
            <w:pPr>
              <w:spacing w:after="0" w:line="240" w:lineRule="auto"/>
              <w:ind w:hanging="108"/>
              <w:jc w:val="center"/>
              <w:rPr>
                <w:rFonts w:ascii="Times New Roman" w:hAnsi="Times New Roman" w:cs="Times New Roman"/>
                <w:b/>
                <w:shd w:val="clear" w:color="auto" w:fill="FFFFFF"/>
                <w:lang w:val="en-GB"/>
              </w:rPr>
            </w:pPr>
            <w:r w:rsidRPr="00927D71">
              <w:rPr>
                <w:rFonts w:ascii="Times New Roman" w:hAnsi="Times New Roman" w:cs="Times New Roman"/>
                <w:b/>
                <w:shd w:val="clear" w:color="auto" w:fill="FFFFFF"/>
                <w:lang w:val="en-GB"/>
              </w:rPr>
              <w:t>Question</w:t>
            </w:r>
          </w:p>
        </w:tc>
        <w:tc>
          <w:tcPr>
            <w:tcW w:w="4961" w:type="dxa"/>
            <w:tcBorders>
              <w:top w:val="single" w:sz="4" w:space="0" w:color="auto"/>
              <w:left w:val="single" w:sz="4" w:space="0" w:color="auto"/>
              <w:bottom w:val="single" w:sz="4" w:space="0" w:color="auto"/>
              <w:right w:val="single" w:sz="4" w:space="0" w:color="auto"/>
            </w:tcBorders>
            <w:hideMark/>
          </w:tcPr>
          <w:p w14:paraId="73DA1325" w14:textId="07CBA44E" w:rsidR="00742B79" w:rsidRPr="00927D71" w:rsidRDefault="00742B79" w:rsidP="004E628A">
            <w:pPr>
              <w:spacing w:after="0" w:line="240" w:lineRule="auto"/>
              <w:jc w:val="center"/>
              <w:rPr>
                <w:rFonts w:ascii="Times New Roman" w:hAnsi="Times New Roman" w:cs="Times New Roman"/>
                <w:b/>
                <w:shd w:val="clear" w:color="auto" w:fill="FFFFFF"/>
                <w:lang w:val="en-GB"/>
              </w:rPr>
            </w:pPr>
            <w:r w:rsidRPr="00927D71">
              <w:rPr>
                <w:rFonts w:ascii="Times New Roman" w:hAnsi="Times New Roman" w:cs="Times New Roman"/>
                <w:b/>
                <w:shd w:val="clear" w:color="auto" w:fill="FFFFFF"/>
                <w:lang w:val="en-GB"/>
              </w:rPr>
              <w:t xml:space="preserve">Answer </w:t>
            </w:r>
          </w:p>
        </w:tc>
      </w:tr>
      <w:tr w:rsidR="00BA0367" w:rsidRPr="00927D71" w14:paraId="794D0AF7" w14:textId="77777777" w:rsidTr="00927D71">
        <w:tc>
          <w:tcPr>
            <w:tcW w:w="567" w:type="dxa"/>
          </w:tcPr>
          <w:p w14:paraId="53C42146" w14:textId="77777777" w:rsidR="00BA0367" w:rsidRPr="00927D71" w:rsidRDefault="00BA0367" w:rsidP="00BA0367">
            <w:pPr>
              <w:numPr>
                <w:ilvl w:val="0"/>
                <w:numId w:val="3"/>
              </w:numPr>
              <w:spacing w:after="0" w:line="240" w:lineRule="auto"/>
              <w:ind w:hanging="720"/>
              <w:jc w:val="center"/>
              <w:rPr>
                <w:rFonts w:ascii="Times New Roman" w:hAnsi="Times New Roman" w:cs="Times New Roman"/>
                <w:shd w:val="clear" w:color="auto" w:fill="FFFFFF"/>
                <w:lang w:val="nl"/>
              </w:rPr>
            </w:pPr>
          </w:p>
        </w:tc>
        <w:tc>
          <w:tcPr>
            <w:tcW w:w="4820" w:type="dxa"/>
          </w:tcPr>
          <w:p w14:paraId="088BEE49" w14:textId="3ECF2EE5" w:rsidR="006B61A3" w:rsidRPr="006B61A3" w:rsidRDefault="006B61A3" w:rsidP="008742EF">
            <w:pPr>
              <w:pStyle w:val="NormalWeb"/>
              <w:spacing w:before="0" w:beforeAutospacing="0" w:after="60" w:afterAutospacing="0"/>
              <w:jc w:val="both"/>
              <w:rPr>
                <w:b/>
                <w:bCs/>
                <w:i/>
                <w:iCs/>
                <w:lang w:val="en"/>
              </w:rPr>
            </w:pPr>
            <w:r>
              <w:rPr>
                <w:b/>
                <w:bCs/>
                <w:i/>
                <w:iCs/>
                <w:lang w:val="en-US"/>
              </w:rPr>
              <w:t>I</w:t>
            </w:r>
            <w:r w:rsidRPr="006B61A3">
              <w:rPr>
                <w:b/>
                <w:bCs/>
                <w:i/>
                <w:iCs/>
                <w:lang w:val="en-US"/>
              </w:rPr>
              <w:t>n Lithuanian</w:t>
            </w:r>
          </w:p>
          <w:p w14:paraId="2E51791D" w14:textId="2BD7956B" w:rsidR="00BA0367" w:rsidRPr="006B61A3" w:rsidRDefault="006B61A3" w:rsidP="008742EF">
            <w:pPr>
              <w:pStyle w:val="NormalWeb"/>
              <w:spacing w:before="0" w:beforeAutospacing="0" w:after="60" w:afterAutospacing="0"/>
              <w:jc w:val="both"/>
            </w:pPr>
            <w:r w:rsidRPr="006B61A3">
              <w:t>“</w:t>
            </w:r>
            <w:r w:rsidRPr="006B61A3">
              <w:t>Siekiant padidinti konkurenciją ir dalyvių skaičių, bei siekiant gauti naudingiausią ekonominės vertės pasiūlymą, atsižvelgiant į poreikį gauti naujus automobilius, prašome pristatymą pratęsti iki 6-7 mėn., atsižvelgiant, kad 11 automobilių turi būti pagaminti, paruošti pagal techninius reikalavimus ir transportuoti į Ukrainą, arba prašome pakoreguoti ir leisti vėlavimą 2 -3 mėn.</w:t>
            </w:r>
            <w:r w:rsidRPr="006B61A3">
              <w:t>”</w:t>
            </w:r>
          </w:p>
          <w:p w14:paraId="48D9E222" w14:textId="77777777" w:rsidR="006B61A3" w:rsidRPr="006B61A3" w:rsidRDefault="006B61A3" w:rsidP="008742EF">
            <w:pPr>
              <w:pStyle w:val="NormalWeb"/>
              <w:spacing w:before="0" w:beforeAutospacing="0" w:after="60" w:afterAutospacing="0"/>
              <w:jc w:val="both"/>
            </w:pPr>
          </w:p>
          <w:p w14:paraId="3B87CC97" w14:textId="77777777" w:rsidR="006B61A3" w:rsidRPr="006B61A3" w:rsidRDefault="006B61A3" w:rsidP="008742EF">
            <w:pPr>
              <w:pStyle w:val="NormalWeb"/>
              <w:spacing w:before="0" w:beforeAutospacing="0" w:after="60" w:afterAutospacing="0"/>
              <w:jc w:val="both"/>
            </w:pPr>
            <w:r w:rsidRPr="006B61A3">
              <w:t>“</w:t>
            </w:r>
            <w:r w:rsidRPr="006B61A3">
              <w:t>atsižvelgiant į planuojamą įsigyti automobilių skaičių, jų paruošimą naudojimui ir perdavimą pirkėjui ir tam reikalingą pasiruošimą, prašome pratęsti prekių tiekimo terminą iki 7 mėnesių,</w:t>
            </w:r>
            <w:r w:rsidRPr="006B61A3">
              <w:t>”</w:t>
            </w:r>
          </w:p>
          <w:p w14:paraId="6E4DDD3D" w14:textId="77777777" w:rsidR="006B61A3" w:rsidRDefault="006B61A3" w:rsidP="008742EF">
            <w:pPr>
              <w:pStyle w:val="NormalWeb"/>
              <w:spacing w:before="0" w:beforeAutospacing="0" w:after="60" w:afterAutospacing="0"/>
              <w:jc w:val="both"/>
              <w:rPr>
                <w:lang w:val="en-US"/>
              </w:rPr>
            </w:pPr>
          </w:p>
          <w:p w14:paraId="344B0BCF" w14:textId="5AD2EFE9" w:rsidR="006B61A3" w:rsidRPr="006B61A3" w:rsidRDefault="006B61A3" w:rsidP="008742EF">
            <w:pPr>
              <w:pStyle w:val="NormalWeb"/>
              <w:spacing w:before="0" w:beforeAutospacing="0" w:after="60" w:afterAutospacing="0"/>
              <w:jc w:val="both"/>
              <w:rPr>
                <w:b/>
                <w:bCs/>
                <w:i/>
                <w:iCs/>
                <w:lang w:val="en-US"/>
              </w:rPr>
            </w:pPr>
            <w:r w:rsidRPr="006B61A3">
              <w:rPr>
                <w:b/>
                <w:bCs/>
                <w:i/>
                <w:iCs/>
                <w:lang w:val="en-US"/>
              </w:rPr>
              <w:t>In English</w:t>
            </w:r>
          </w:p>
          <w:p w14:paraId="000E9455" w14:textId="77777777" w:rsidR="006B61A3" w:rsidRPr="006B61A3" w:rsidRDefault="006B61A3" w:rsidP="008742EF">
            <w:pPr>
              <w:pStyle w:val="NormalWeb"/>
              <w:spacing w:before="0" w:beforeAutospacing="0" w:after="60" w:afterAutospacing="0"/>
              <w:jc w:val="both"/>
              <w:rPr>
                <w:lang w:val="en-GB"/>
              </w:rPr>
            </w:pPr>
            <w:r w:rsidRPr="006B61A3">
              <w:rPr>
                <w:lang w:val="en-GB"/>
              </w:rPr>
              <w:t>"In order to increase competition and the number of tenderers, and to obtain the best value for money, taking into account the need for new cars, please extend the delivery to 6-7 months, taking into account that 11 cars have to be manufactured, prepared according to the technical requirements and transported to Ukraine, or please adjust to allow a delay of 2-3 months."</w:t>
            </w:r>
          </w:p>
          <w:p w14:paraId="74C277D3" w14:textId="77777777" w:rsidR="006B61A3" w:rsidRPr="006B61A3" w:rsidRDefault="006B61A3" w:rsidP="008742EF">
            <w:pPr>
              <w:pStyle w:val="NormalWeb"/>
              <w:spacing w:before="0" w:beforeAutospacing="0" w:after="60" w:afterAutospacing="0"/>
              <w:jc w:val="both"/>
              <w:rPr>
                <w:lang w:val="en-GB"/>
              </w:rPr>
            </w:pPr>
          </w:p>
          <w:p w14:paraId="263D50E6" w14:textId="1F08B369" w:rsidR="006B61A3" w:rsidRPr="008742EF" w:rsidRDefault="006B61A3" w:rsidP="008742EF">
            <w:pPr>
              <w:pStyle w:val="NormalWeb"/>
              <w:spacing w:before="0" w:beforeAutospacing="0" w:after="60" w:afterAutospacing="0"/>
              <w:jc w:val="both"/>
            </w:pPr>
            <w:r w:rsidRPr="006B61A3">
              <w:rPr>
                <w:lang w:val="en-GB"/>
              </w:rPr>
              <w:t>"</w:t>
            </w:r>
            <w:proofErr w:type="gramStart"/>
            <w:r w:rsidRPr="006B61A3">
              <w:rPr>
                <w:lang w:val="en-GB"/>
              </w:rPr>
              <w:t>in</w:t>
            </w:r>
            <w:proofErr w:type="gramEnd"/>
            <w:r w:rsidRPr="006B61A3">
              <w:rPr>
                <w:lang w:val="en-GB"/>
              </w:rPr>
              <w:t xml:space="preserve"> view of the number of cars to be purchased, their preparation for use and delivery to the buyer and the preparations required for this, please extend the delivery period to 7 months,"</w:t>
            </w:r>
          </w:p>
        </w:tc>
        <w:tc>
          <w:tcPr>
            <w:tcW w:w="4961" w:type="dxa"/>
          </w:tcPr>
          <w:p w14:paraId="6EE29BC8" w14:textId="77777777" w:rsidR="006B61A3" w:rsidRPr="006B61A3" w:rsidRDefault="006B61A3" w:rsidP="006B61A3">
            <w:pPr>
              <w:pStyle w:val="NormalWeb"/>
              <w:spacing w:before="0" w:beforeAutospacing="0" w:after="60" w:afterAutospacing="0"/>
              <w:jc w:val="both"/>
              <w:rPr>
                <w:b/>
                <w:bCs/>
                <w:i/>
                <w:iCs/>
                <w:lang w:val="en"/>
              </w:rPr>
            </w:pPr>
            <w:r>
              <w:rPr>
                <w:b/>
                <w:bCs/>
                <w:i/>
                <w:iCs/>
                <w:lang w:val="en-US"/>
              </w:rPr>
              <w:t>I</w:t>
            </w:r>
            <w:r w:rsidRPr="006B61A3">
              <w:rPr>
                <w:b/>
                <w:bCs/>
                <w:i/>
                <w:iCs/>
                <w:lang w:val="en-US"/>
              </w:rPr>
              <w:t>n Lithuanian</w:t>
            </w:r>
          </w:p>
          <w:p w14:paraId="37D4D558" w14:textId="2D255881" w:rsidR="006B61A3" w:rsidRPr="006B61A3" w:rsidRDefault="006B61A3" w:rsidP="006B61A3">
            <w:pPr>
              <w:spacing w:after="60" w:line="240" w:lineRule="auto"/>
              <w:jc w:val="both"/>
              <w:rPr>
                <w:rFonts w:ascii="Times New Roman" w:hAnsi="Times New Roman" w:cs="Times New Roman"/>
                <w:bCs/>
                <w:sz w:val="24"/>
                <w:szCs w:val="24"/>
                <w:lang w:val="lt-LT"/>
              </w:rPr>
            </w:pPr>
            <w:r w:rsidRPr="006B61A3">
              <w:rPr>
                <w:rFonts w:ascii="Times New Roman" w:hAnsi="Times New Roman" w:cs="Times New Roman"/>
                <w:bCs/>
                <w:sz w:val="24"/>
                <w:szCs w:val="24"/>
                <w:lang w:val="lt-LT"/>
              </w:rPr>
              <w:t>Pirkimo dokumentuose numatytas pristatymo terminas nustatytas atsižvelgiant į</w:t>
            </w:r>
            <w:r>
              <w:rPr>
                <w:rFonts w:ascii="Times New Roman" w:hAnsi="Times New Roman" w:cs="Times New Roman"/>
                <w:bCs/>
                <w:sz w:val="24"/>
                <w:szCs w:val="24"/>
                <w:lang w:val="lt-LT"/>
              </w:rPr>
              <w:t xml:space="preserve"> </w:t>
            </w:r>
            <w:r w:rsidRPr="006B61A3">
              <w:rPr>
                <w:rFonts w:ascii="Times New Roman" w:hAnsi="Times New Roman" w:cs="Times New Roman"/>
                <w:bCs/>
                <w:sz w:val="24"/>
                <w:szCs w:val="24"/>
                <w:lang w:val="lt-LT"/>
              </w:rPr>
              <w:t>poreikį kaip įmanoma greičiau įsigyti prekes, aprūpinant naudos gavėją reikiamomis transporto priemonėmis</w:t>
            </w:r>
            <w:r>
              <w:rPr>
                <w:rFonts w:ascii="Times New Roman" w:hAnsi="Times New Roman" w:cs="Times New Roman"/>
                <w:bCs/>
                <w:sz w:val="24"/>
                <w:szCs w:val="24"/>
                <w:lang w:val="lt-LT"/>
              </w:rPr>
              <w:t>, reikalingomis išminavimo funkcijoms atlikti, taip pat į</w:t>
            </w:r>
            <w:r w:rsidRPr="006B61A3">
              <w:rPr>
                <w:rFonts w:ascii="Times New Roman" w:hAnsi="Times New Roman" w:cs="Times New Roman"/>
                <w:bCs/>
                <w:sz w:val="24"/>
                <w:szCs w:val="24"/>
                <w:lang w:val="lt-LT"/>
              </w:rPr>
              <w:t xml:space="preserve"> tai, kad projektas, kurio </w:t>
            </w:r>
            <w:r>
              <w:rPr>
                <w:rFonts w:ascii="Times New Roman" w:hAnsi="Times New Roman" w:cs="Times New Roman"/>
                <w:bCs/>
                <w:sz w:val="24"/>
                <w:szCs w:val="24"/>
                <w:lang w:val="lt-LT"/>
              </w:rPr>
              <w:t>lėšomis</w:t>
            </w:r>
            <w:r w:rsidRPr="006B61A3">
              <w:rPr>
                <w:rFonts w:ascii="Times New Roman" w:hAnsi="Times New Roman" w:cs="Times New Roman"/>
                <w:bCs/>
                <w:sz w:val="24"/>
                <w:szCs w:val="24"/>
                <w:lang w:val="lt-LT"/>
              </w:rPr>
              <w:t xml:space="preserve"> yra</w:t>
            </w:r>
            <w:r>
              <w:rPr>
                <w:rFonts w:ascii="Times New Roman" w:hAnsi="Times New Roman" w:cs="Times New Roman"/>
                <w:bCs/>
                <w:sz w:val="24"/>
                <w:szCs w:val="24"/>
                <w:lang w:val="lt-LT"/>
              </w:rPr>
              <w:t xml:space="preserve"> finansuojamas</w:t>
            </w:r>
            <w:r w:rsidRPr="006B61A3">
              <w:rPr>
                <w:rFonts w:ascii="Times New Roman" w:hAnsi="Times New Roman" w:cs="Times New Roman"/>
                <w:bCs/>
                <w:sz w:val="24"/>
                <w:szCs w:val="24"/>
                <w:lang w:val="lt-LT"/>
              </w:rPr>
              <w:t xml:space="preserve"> šis pirkimas, turi būti užbaigtas iki 2025-08 mėn., iki tol pristatant visas projekte numatytas įsigyti prekes. Perkančiosios organizacijos duomenimis apie rinkos galimybes, automobilių kiekis, numatytas pirkime, sukomplektuotas pagal pirkimo techninės specifikacijos reikalavimuose numatytus naudos gavėjo poreikius,  gali būti pristatytas per numatytą terminą. </w:t>
            </w:r>
          </w:p>
          <w:p w14:paraId="7B0960EA" w14:textId="77777777" w:rsidR="006B61A3" w:rsidRPr="006B61A3" w:rsidRDefault="006B61A3" w:rsidP="006B61A3">
            <w:pPr>
              <w:spacing w:after="60" w:line="240" w:lineRule="auto"/>
              <w:jc w:val="both"/>
              <w:rPr>
                <w:rFonts w:ascii="Times New Roman" w:hAnsi="Times New Roman" w:cs="Times New Roman"/>
                <w:bCs/>
                <w:sz w:val="24"/>
                <w:szCs w:val="24"/>
                <w:lang w:val="lt-LT"/>
              </w:rPr>
            </w:pPr>
            <w:r w:rsidRPr="006B61A3">
              <w:rPr>
                <w:rFonts w:ascii="Times New Roman" w:hAnsi="Times New Roman" w:cs="Times New Roman"/>
                <w:bCs/>
                <w:sz w:val="24"/>
                <w:szCs w:val="24"/>
                <w:lang w:val="lt-LT"/>
              </w:rPr>
              <w:t>Atsižvelgiant į tai perkančioji organizacija nusprendė netenkinti tiekėjų prašymų pratęsti pristatymo trukmę.</w:t>
            </w:r>
          </w:p>
          <w:p w14:paraId="6633F1FC" w14:textId="77777777" w:rsidR="006B61A3" w:rsidRDefault="006B61A3" w:rsidP="008742EF">
            <w:pPr>
              <w:spacing w:after="60" w:line="240" w:lineRule="auto"/>
              <w:jc w:val="both"/>
              <w:rPr>
                <w:rFonts w:ascii="Times New Roman" w:hAnsi="Times New Roman" w:cs="Times New Roman"/>
                <w:bCs/>
                <w:sz w:val="24"/>
                <w:szCs w:val="24"/>
                <w:lang w:val="en-GB"/>
              </w:rPr>
            </w:pPr>
          </w:p>
          <w:p w14:paraId="71D72FC7" w14:textId="77777777" w:rsidR="006B61A3" w:rsidRPr="006B61A3" w:rsidRDefault="006B61A3" w:rsidP="006B61A3">
            <w:pPr>
              <w:pStyle w:val="NormalWeb"/>
              <w:spacing w:before="0" w:beforeAutospacing="0" w:after="60" w:afterAutospacing="0"/>
              <w:jc w:val="both"/>
              <w:rPr>
                <w:b/>
                <w:bCs/>
                <w:i/>
                <w:iCs/>
                <w:lang w:val="en-US"/>
              </w:rPr>
            </w:pPr>
            <w:r w:rsidRPr="006B61A3">
              <w:rPr>
                <w:b/>
                <w:bCs/>
                <w:i/>
                <w:iCs/>
                <w:lang w:val="en-US"/>
              </w:rPr>
              <w:t>In English</w:t>
            </w:r>
          </w:p>
          <w:p w14:paraId="7F70692D" w14:textId="29DEFF34" w:rsidR="006B61A3" w:rsidRPr="006B61A3" w:rsidRDefault="00897635" w:rsidP="006B61A3">
            <w:pPr>
              <w:spacing w:after="60" w:line="240" w:lineRule="auto"/>
              <w:jc w:val="both"/>
              <w:rPr>
                <w:rFonts w:ascii="Times New Roman" w:hAnsi="Times New Roman" w:cs="Times New Roman"/>
                <w:bCs/>
                <w:sz w:val="24"/>
                <w:szCs w:val="24"/>
                <w:lang w:val="en"/>
              </w:rPr>
            </w:pPr>
            <w:r w:rsidRPr="00897635">
              <w:rPr>
                <w:rFonts w:ascii="Times New Roman" w:hAnsi="Times New Roman" w:cs="Times New Roman"/>
                <w:bCs/>
                <w:sz w:val="24"/>
                <w:szCs w:val="24"/>
                <w:lang w:val="en"/>
              </w:rPr>
              <w:t>The delivery timeframe set out in the procurement documents takes into account the need to procure the goods as quickly as possible, providing the Beneficiary with the necessary vehicles to carry out the demining functions, and the fact that</w:t>
            </w:r>
            <w:r>
              <w:rPr>
                <w:rFonts w:ascii="Times New Roman" w:hAnsi="Times New Roman" w:cs="Times New Roman"/>
                <w:bCs/>
                <w:sz w:val="24"/>
                <w:szCs w:val="24"/>
                <w:lang w:val="en"/>
              </w:rPr>
              <w:t xml:space="preserve"> </w:t>
            </w:r>
            <w:r w:rsidRPr="00897635">
              <w:rPr>
                <w:rFonts w:ascii="Times New Roman" w:hAnsi="Times New Roman" w:cs="Times New Roman"/>
                <w:bCs/>
                <w:sz w:val="24"/>
                <w:szCs w:val="24"/>
                <w:lang w:val="en"/>
              </w:rPr>
              <w:t xml:space="preserve">the project from which this procurement is financed </w:t>
            </w:r>
            <w:r w:rsidR="006B61A3" w:rsidRPr="006B61A3">
              <w:rPr>
                <w:rFonts w:ascii="Times New Roman" w:hAnsi="Times New Roman" w:cs="Times New Roman"/>
                <w:bCs/>
                <w:sz w:val="24"/>
                <w:szCs w:val="24"/>
                <w:lang w:val="en"/>
              </w:rPr>
              <w:t xml:space="preserve">must be completed by 2025-08, with the delivery of all goods included in the project finished by then. According to the </w:t>
            </w:r>
            <w:r>
              <w:rPr>
                <w:rFonts w:ascii="Times New Roman" w:hAnsi="Times New Roman" w:cs="Times New Roman"/>
                <w:bCs/>
                <w:sz w:val="24"/>
                <w:szCs w:val="24"/>
                <w:lang w:val="en"/>
              </w:rPr>
              <w:t>Contracting authority</w:t>
            </w:r>
            <w:r w:rsidR="006B61A3" w:rsidRPr="006B61A3">
              <w:rPr>
                <w:rFonts w:ascii="Times New Roman" w:hAnsi="Times New Roman" w:cs="Times New Roman"/>
                <w:bCs/>
                <w:sz w:val="24"/>
                <w:szCs w:val="24"/>
                <w:lang w:val="en"/>
              </w:rPr>
              <w:t xml:space="preserve">'s data on market capacity, the quantity of cars provided for in the purchase, modified in accordance with the needs of the beneficiary stipulated in the requirements of the technical specification of the purchase, can be delivered within the set </w:t>
            </w:r>
            <w:proofErr w:type="gramStart"/>
            <w:r w:rsidR="006B61A3" w:rsidRPr="006B61A3">
              <w:rPr>
                <w:rFonts w:ascii="Times New Roman" w:hAnsi="Times New Roman" w:cs="Times New Roman"/>
                <w:bCs/>
                <w:sz w:val="24"/>
                <w:szCs w:val="24"/>
                <w:lang w:val="en"/>
              </w:rPr>
              <w:t>time period</w:t>
            </w:r>
            <w:proofErr w:type="gramEnd"/>
            <w:r w:rsidR="006B61A3" w:rsidRPr="006B61A3">
              <w:rPr>
                <w:rFonts w:ascii="Times New Roman" w:hAnsi="Times New Roman" w:cs="Times New Roman"/>
                <w:bCs/>
                <w:sz w:val="24"/>
                <w:szCs w:val="24"/>
                <w:lang w:val="en"/>
              </w:rPr>
              <w:t>.  </w:t>
            </w:r>
          </w:p>
          <w:p w14:paraId="167FEC9F" w14:textId="06071B28" w:rsidR="006B61A3" w:rsidRPr="006B61A3" w:rsidRDefault="006B61A3" w:rsidP="006B61A3">
            <w:pPr>
              <w:spacing w:after="60" w:line="240" w:lineRule="auto"/>
              <w:jc w:val="both"/>
              <w:rPr>
                <w:rFonts w:ascii="Times New Roman" w:hAnsi="Times New Roman" w:cs="Times New Roman"/>
                <w:bCs/>
                <w:sz w:val="24"/>
                <w:szCs w:val="24"/>
                <w:lang w:val="lt-LT"/>
              </w:rPr>
            </w:pPr>
            <w:r w:rsidRPr="006B61A3">
              <w:rPr>
                <w:rFonts w:ascii="Times New Roman" w:hAnsi="Times New Roman" w:cs="Times New Roman"/>
                <w:bCs/>
                <w:sz w:val="24"/>
                <w:szCs w:val="24"/>
                <w:lang w:val="en"/>
              </w:rPr>
              <w:t xml:space="preserve">Taking this into account, the </w:t>
            </w:r>
            <w:r w:rsidR="00897635">
              <w:rPr>
                <w:rFonts w:ascii="Times New Roman" w:hAnsi="Times New Roman" w:cs="Times New Roman"/>
                <w:bCs/>
                <w:sz w:val="24"/>
                <w:szCs w:val="24"/>
                <w:lang w:val="en"/>
              </w:rPr>
              <w:t>Contracting authority</w:t>
            </w:r>
            <w:r w:rsidRPr="006B61A3">
              <w:rPr>
                <w:rFonts w:ascii="Times New Roman" w:hAnsi="Times New Roman" w:cs="Times New Roman"/>
                <w:bCs/>
                <w:sz w:val="24"/>
                <w:szCs w:val="24"/>
                <w:lang w:val="en"/>
              </w:rPr>
              <w:t xml:space="preserve"> decided not to satisfy the suppliers' requests to extend the delivery time.</w:t>
            </w:r>
          </w:p>
          <w:p w14:paraId="19555290" w14:textId="35A0239D" w:rsidR="006B61A3" w:rsidRPr="008742EF" w:rsidRDefault="006B61A3" w:rsidP="008742EF">
            <w:pPr>
              <w:spacing w:after="60" w:line="240" w:lineRule="auto"/>
              <w:jc w:val="both"/>
              <w:rPr>
                <w:rFonts w:ascii="Times New Roman" w:hAnsi="Times New Roman" w:cs="Times New Roman"/>
                <w:bCs/>
                <w:sz w:val="24"/>
                <w:szCs w:val="24"/>
                <w:lang w:val="en-GB"/>
              </w:rPr>
            </w:pPr>
          </w:p>
        </w:tc>
      </w:tr>
    </w:tbl>
    <w:p w14:paraId="4E4A1D38" w14:textId="77777777" w:rsidR="007E1E69" w:rsidRPr="007B1527" w:rsidRDefault="007E1E69" w:rsidP="004E628A">
      <w:pPr>
        <w:spacing w:after="0" w:line="240" w:lineRule="auto"/>
        <w:jc w:val="both"/>
        <w:rPr>
          <w:rFonts w:ascii="Times New Roman" w:hAnsi="Times New Roman" w:cs="Times New Roman"/>
          <w:sz w:val="24"/>
          <w:szCs w:val="24"/>
          <w:shd w:val="clear" w:color="auto" w:fill="FFFFFF"/>
          <w:lang w:val="lt-LT"/>
        </w:rPr>
      </w:pPr>
    </w:p>
    <w:p w14:paraId="1E8CCD84" w14:textId="77777777" w:rsidR="00876CD1" w:rsidRPr="0069121E" w:rsidRDefault="00876CD1" w:rsidP="00876CD1">
      <w:pPr>
        <w:spacing w:after="0" w:line="240" w:lineRule="auto"/>
        <w:jc w:val="both"/>
        <w:rPr>
          <w:rFonts w:ascii="Times New Roman" w:hAnsi="Times New Roman" w:cs="Times New Roman"/>
          <w:sz w:val="24"/>
          <w:szCs w:val="24"/>
          <w:shd w:val="clear" w:color="auto" w:fill="FFFFFF"/>
          <w:lang w:val="en-GB"/>
        </w:rPr>
      </w:pPr>
      <w:r w:rsidRPr="0069121E">
        <w:rPr>
          <w:rFonts w:ascii="Times New Roman" w:hAnsi="Times New Roman" w:cs="Times New Roman"/>
          <w:sz w:val="24"/>
          <w:szCs w:val="24"/>
          <w:shd w:val="clear" w:color="auto" w:fill="FFFFFF"/>
          <w:lang w:val="en-GB"/>
        </w:rPr>
        <w:t>Sincerely,</w:t>
      </w:r>
    </w:p>
    <w:p w14:paraId="7103D7A0" w14:textId="707154CF" w:rsidR="005625D4" w:rsidRPr="0069121E" w:rsidRDefault="00742B79" w:rsidP="004E628A">
      <w:pPr>
        <w:spacing w:after="0" w:line="240" w:lineRule="auto"/>
        <w:jc w:val="both"/>
        <w:rPr>
          <w:rFonts w:ascii="Times New Roman" w:hAnsi="Times New Roman" w:cs="Times New Roman"/>
          <w:b/>
          <w:bCs/>
          <w:sz w:val="24"/>
          <w:szCs w:val="24"/>
          <w:shd w:val="clear" w:color="auto" w:fill="FFFFFF"/>
          <w:lang w:val="en-GB"/>
        </w:rPr>
      </w:pPr>
      <w:r w:rsidRPr="0069121E">
        <w:rPr>
          <w:rFonts w:ascii="Times New Roman" w:hAnsi="Times New Roman" w:cs="Times New Roman"/>
          <w:sz w:val="24"/>
          <w:szCs w:val="24"/>
          <w:shd w:val="clear" w:color="auto" w:fill="FFFFFF"/>
          <w:lang w:val="en-GB"/>
        </w:rPr>
        <w:t xml:space="preserve">Public Procurement Commission </w:t>
      </w:r>
    </w:p>
    <w:p w14:paraId="3B73F808" w14:textId="77777777" w:rsidR="007E1E69" w:rsidRPr="007B1527" w:rsidRDefault="007E1E69" w:rsidP="004E628A">
      <w:pPr>
        <w:spacing w:after="0" w:line="240" w:lineRule="auto"/>
        <w:rPr>
          <w:rFonts w:ascii="Times New Roman" w:hAnsi="Times New Roman" w:cs="Times New Roman"/>
          <w:sz w:val="24"/>
          <w:szCs w:val="24"/>
        </w:rPr>
      </w:pPr>
    </w:p>
    <w:sectPr w:rsidR="007E1E69" w:rsidRPr="007B1527" w:rsidSect="00876CD1">
      <w:pgSz w:w="12240" w:h="15840"/>
      <w:pgMar w:top="1134" w:right="567"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72BF5" w14:textId="77777777" w:rsidR="005808F9" w:rsidRDefault="005808F9" w:rsidP="005808F9">
      <w:pPr>
        <w:spacing w:after="0" w:line="240" w:lineRule="auto"/>
      </w:pPr>
      <w:r>
        <w:separator/>
      </w:r>
    </w:p>
  </w:endnote>
  <w:endnote w:type="continuationSeparator" w:id="0">
    <w:p w14:paraId="35718CE2" w14:textId="77777777" w:rsidR="005808F9" w:rsidRDefault="005808F9" w:rsidP="00580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711A5" w14:textId="77777777" w:rsidR="005808F9" w:rsidRDefault="005808F9" w:rsidP="005808F9">
      <w:pPr>
        <w:spacing w:after="0" w:line="240" w:lineRule="auto"/>
      </w:pPr>
      <w:r>
        <w:separator/>
      </w:r>
    </w:p>
  </w:footnote>
  <w:footnote w:type="continuationSeparator" w:id="0">
    <w:p w14:paraId="5E17051C" w14:textId="77777777" w:rsidR="005808F9" w:rsidRDefault="005808F9" w:rsidP="005808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30D5F"/>
    <w:multiLevelType w:val="hybridMultilevel"/>
    <w:tmpl w:val="34B436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947B82"/>
    <w:multiLevelType w:val="hybridMultilevel"/>
    <w:tmpl w:val="951A9FAC"/>
    <w:lvl w:ilvl="0" w:tplc="3FA03E5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7DB52C1"/>
    <w:multiLevelType w:val="multilevel"/>
    <w:tmpl w:val="DF600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216377"/>
    <w:multiLevelType w:val="hybridMultilevel"/>
    <w:tmpl w:val="A0FA3D50"/>
    <w:lvl w:ilvl="0" w:tplc="DA8476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588596B"/>
    <w:multiLevelType w:val="multilevel"/>
    <w:tmpl w:val="4C363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090271"/>
    <w:multiLevelType w:val="hybridMultilevel"/>
    <w:tmpl w:val="3E5849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8C236A0"/>
    <w:multiLevelType w:val="hybridMultilevel"/>
    <w:tmpl w:val="8B22132C"/>
    <w:lvl w:ilvl="0" w:tplc="F23EC8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4D0207"/>
    <w:multiLevelType w:val="hybridMultilevel"/>
    <w:tmpl w:val="130894EE"/>
    <w:lvl w:ilvl="0" w:tplc="99D86E18">
      <w:start w:val="202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52E29DB"/>
    <w:multiLevelType w:val="multilevel"/>
    <w:tmpl w:val="F372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8838CA"/>
    <w:multiLevelType w:val="hybridMultilevel"/>
    <w:tmpl w:val="A3822D9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51BE31F2"/>
    <w:multiLevelType w:val="hybridMultilevel"/>
    <w:tmpl w:val="260270E0"/>
    <w:lvl w:ilvl="0" w:tplc="3D3ED1B2">
      <w:start w:val="202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10B3EB5"/>
    <w:multiLevelType w:val="hybridMultilevel"/>
    <w:tmpl w:val="341C8F9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1A34D2F"/>
    <w:multiLevelType w:val="multilevel"/>
    <w:tmpl w:val="8ED6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6987429">
    <w:abstractNumId w:val="6"/>
  </w:num>
  <w:num w:numId="2" w16cid:durableId="430705625">
    <w:abstractNumId w:val="9"/>
  </w:num>
  <w:num w:numId="3" w16cid:durableId="833107790">
    <w:abstractNumId w:val="0"/>
  </w:num>
  <w:num w:numId="4" w16cid:durableId="2014643830">
    <w:abstractNumId w:val="2"/>
  </w:num>
  <w:num w:numId="5" w16cid:durableId="950358197">
    <w:abstractNumId w:val="3"/>
  </w:num>
  <w:num w:numId="6" w16cid:durableId="806363680">
    <w:abstractNumId w:val="4"/>
  </w:num>
  <w:num w:numId="7" w16cid:durableId="1412198709">
    <w:abstractNumId w:val="7"/>
  </w:num>
  <w:num w:numId="8" w16cid:durableId="1069351165">
    <w:abstractNumId w:val="12"/>
  </w:num>
  <w:num w:numId="9" w16cid:durableId="748114896">
    <w:abstractNumId w:val="10"/>
  </w:num>
  <w:num w:numId="10" w16cid:durableId="64497826">
    <w:abstractNumId w:val="11"/>
  </w:num>
  <w:num w:numId="11" w16cid:durableId="645164175">
    <w:abstractNumId w:val="8"/>
  </w:num>
  <w:num w:numId="12" w16cid:durableId="453476167">
    <w:abstractNumId w:val="1"/>
  </w:num>
  <w:num w:numId="13" w16cid:durableId="19984189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5D4"/>
    <w:rsid w:val="000638EA"/>
    <w:rsid w:val="00083B20"/>
    <w:rsid w:val="000B4626"/>
    <w:rsid w:val="000E0E7E"/>
    <w:rsid w:val="001127BB"/>
    <w:rsid w:val="0012608A"/>
    <w:rsid w:val="00182694"/>
    <w:rsid w:val="00255485"/>
    <w:rsid w:val="0027206A"/>
    <w:rsid w:val="002B480B"/>
    <w:rsid w:val="003026F3"/>
    <w:rsid w:val="0032334E"/>
    <w:rsid w:val="00324EC2"/>
    <w:rsid w:val="003557C8"/>
    <w:rsid w:val="003B6255"/>
    <w:rsid w:val="00430098"/>
    <w:rsid w:val="00443C12"/>
    <w:rsid w:val="00462437"/>
    <w:rsid w:val="004B43B4"/>
    <w:rsid w:val="004E628A"/>
    <w:rsid w:val="004F1601"/>
    <w:rsid w:val="004F3111"/>
    <w:rsid w:val="005625D4"/>
    <w:rsid w:val="005808F9"/>
    <w:rsid w:val="0067245E"/>
    <w:rsid w:val="00676AD1"/>
    <w:rsid w:val="00686170"/>
    <w:rsid w:val="0069121E"/>
    <w:rsid w:val="006A78CE"/>
    <w:rsid w:val="006B61A3"/>
    <w:rsid w:val="00714BEE"/>
    <w:rsid w:val="00725C24"/>
    <w:rsid w:val="00734B33"/>
    <w:rsid w:val="00742B79"/>
    <w:rsid w:val="007B1527"/>
    <w:rsid w:val="007B2C26"/>
    <w:rsid w:val="007C68FB"/>
    <w:rsid w:val="007E1E69"/>
    <w:rsid w:val="00812E66"/>
    <w:rsid w:val="008363CC"/>
    <w:rsid w:val="008431E1"/>
    <w:rsid w:val="00844229"/>
    <w:rsid w:val="00862D6A"/>
    <w:rsid w:val="008742EF"/>
    <w:rsid w:val="00876CD1"/>
    <w:rsid w:val="00897635"/>
    <w:rsid w:val="008A1559"/>
    <w:rsid w:val="008E2DF1"/>
    <w:rsid w:val="00927D71"/>
    <w:rsid w:val="00937AB1"/>
    <w:rsid w:val="0095592E"/>
    <w:rsid w:val="009D4A86"/>
    <w:rsid w:val="00A44BC4"/>
    <w:rsid w:val="00A8044F"/>
    <w:rsid w:val="00A9320A"/>
    <w:rsid w:val="00AA033D"/>
    <w:rsid w:val="00AB0C04"/>
    <w:rsid w:val="00AF415E"/>
    <w:rsid w:val="00B521B3"/>
    <w:rsid w:val="00B62C02"/>
    <w:rsid w:val="00B9443F"/>
    <w:rsid w:val="00BA0367"/>
    <w:rsid w:val="00BB11E1"/>
    <w:rsid w:val="00C009A7"/>
    <w:rsid w:val="00C415D7"/>
    <w:rsid w:val="00C56F9F"/>
    <w:rsid w:val="00C57956"/>
    <w:rsid w:val="00D006F4"/>
    <w:rsid w:val="00D35A4B"/>
    <w:rsid w:val="00D870FB"/>
    <w:rsid w:val="00D94789"/>
    <w:rsid w:val="00DA4879"/>
    <w:rsid w:val="00DD2995"/>
    <w:rsid w:val="00DE3EF6"/>
    <w:rsid w:val="00E65F7F"/>
    <w:rsid w:val="00E96F41"/>
    <w:rsid w:val="00EF3E34"/>
    <w:rsid w:val="00F277AB"/>
    <w:rsid w:val="00F40EBA"/>
    <w:rsid w:val="00F47B96"/>
    <w:rsid w:val="00FA4D79"/>
    <w:rsid w:val="00FD3FE1"/>
    <w:rsid w:val="00FE78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C4C66"/>
  <w15:chartTrackingRefBased/>
  <w15:docId w15:val="{885C8D27-A68E-461F-83BF-67FC3B2ED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5D4"/>
    <w:rPr>
      <w:lang w:val="en-US"/>
    </w:rPr>
  </w:style>
  <w:style w:type="paragraph" w:styleId="Heading1">
    <w:name w:val="heading 1"/>
    <w:basedOn w:val="Normal"/>
    <w:link w:val="Heading1Char"/>
    <w:uiPriority w:val="9"/>
    <w:qFormat/>
    <w:rsid w:val="000E0E7E"/>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paragraph" w:styleId="Heading2">
    <w:name w:val="heading 2"/>
    <w:basedOn w:val="Normal"/>
    <w:next w:val="Normal"/>
    <w:link w:val="Heading2Char"/>
    <w:uiPriority w:val="9"/>
    <w:semiHidden/>
    <w:unhideWhenUsed/>
    <w:qFormat/>
    <w:rsid w:val="00D006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006F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p1,Bullet 1,punktai,Body 1"/>
    <w:basedOn w:val="Normal"/>
    <w:link w:val="ListParagraphChar"/>
    <w:uiPriority w:val="34"/>
    <w:qFormat/>
    <w:rsid w:val="005625D4"/>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rsid w:val="005625D4"/>
    <w:rPr>
      <w:lang w:val="en-US"/>
    </w:rPr>
  </w:style>
  <w:style w:type="character" w:styleId="CommentReference">
    <w:name w:val="annotation reference"/>
    <w:basedOn w:val="DefaultParagraphFont"/>
    <w:uiPriority w:val="99"/>
    <w:semiHidden/>
    <w:unhideWhenUsed/>
    <w:rsid w:val="00812E66"/>
    <w:rPr>
      <w:sz w:val="16"/>
      <w:szCs w:val="16"/>
    </w:rPr>
  </w:style>
  <w:style w:type="paragraph" w:styleId="CommentText">
    <w:name w:val="annotation text"/>
    <w:basedOn w:val="Normal"/>
    <w:link w:val="CommentTextChar"/>
    <w:uiPriority w:val="99"/>
    <w:unhideWhenUsed/>
    <w:rsid w:val="00812E66"/>
    <w:pPr>
      <w:spacing w:line="240" w:lineRule="auto"/>
    </w:pPr>
    <w:rPr>
      <w:sz w:val="20"/>
      <w:szCs w:val="20"/>
    </w:rPr>
  </w:style>
  <w:style w:type="character" w:customStyle="1" w:styleId="CommentTextChar">
    <w:name w:val="Comment Text Char"/>
    <w:basedOn w:val="DefaultParagraphFont"/>
    <w:link w:val="CommentText"/>
    <w:uiPriority w:val="99"/>
    <w:rsid w:val="00812E66"/>
    <w:rPr>
      <w:sz w:val="20"/>
      <w:szCs w:val="20"/>
      <w:lang w:val="en-US"/>
    </w:rPr>
  </w:style>
  <w:style w:type="paragraph" w:styleId="CommentSubject">
    <w:name w:val="annotation subject"/>
    <w:basedOn w:val="CommentText"/>
    <w:next w:val="CommentText"/>
    <w:link w:val="CommentSubjectChar"/>
    <w:uiPriority w:val="99"/>
    <w:semiHidden/>
    <w:unhideWhenUsed/>
    <w:rsid w:val="00812E66"/>
    <w:rPr>
      <w:b/>
      <w:bCs/>
    </w:rPr>
  </w:style>
  <w:style w:type="character" w:customStyle="1" w:styleId="CommentSubjectChar">
    <w:name w:val="Comment Subject Char"/>
    <w:basedOn w:val="CommentTextChar"/>
    <w:link w:val="CommentSubject"/>
    <w:uiPriority w:val="99"/>
    <w:semiHidden/>
    <w:rsid w:val="00812E66"/>
    <w:rPr>
      <w:b/>
      <w:bCs/>
      <w:sz w:val="20"/>
      <w:szCs w:val="20"/>
      <w:lang w:val="en-US"/>
    </w:rPr>
  </w:style>
  <w:style w:type="paragraph" w:styleId="BalloonText">
    <w:name w:val="Balloon Text"/>
    <w:basedOn w:val="Normal"/>
    <w:link w:val="BalloonTextChar"/>
    <w:uiPriority w:val="99"/>
    <w:semiHidden/>
    <w:unhideWhenUsed/>
    <w:rsid w:val="00812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E66"/>
    <w:rPr>
      <w:rFonts w:ascii="Segoe UI" w:hAnsi="Segoe UI" w:cs="Segoe UI"/>
      <w:sz w:val="18"/>
      <w:szCs w:val="18"/>
      <w:lang w:val="en-US"/>
    </w:rPr>
  </w:style>
  <w:style w:type="paragraph" w:styleId="NormalWeb">
    <w:name w:val="Normal (Web)"/>
    <w:basedOn w:val="Normal"/>
    <w:uiPriority w:val="99"/>
    <w:unhideWhenUsed/>
    <w:rsid w:val="00A8044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27206A"/>
    <w:rPr>
      <w:b/>
      <w:bCs/>
    </w:rPr>
  </w:style>
  <w:style w:type="character" w:customStyle="1" w:styleId="ui-provider">
    <w:name w:val="ui-provider"/>
    <w:basedOn w:val="DefaultParagraphFont"/>
    <w:rsid w:val="0012608A"/>
  </w:style>
  <w:style w:type="character" w:customStyle="1" w:styleId="Heading1Char">
    <w:name w:val="Heading 1 Char"/>
    <w:basedOn w:val="DefaultParagraphFont"/>
    <w:link w:val="Heading1"/>
    <w:rsid w:val="000E0E7E"/>
    <w:rPr>
      <w:rFonts w:ascii="Times New Roman" w:eastAsia="Times New Roman" w:hAnsi="Times New Roman" w:cs="Times New Roman"/>
      <w:b/>
      <w:bCs/>
      <w:kern w:val="36"/>
      <w:sz w:val="48"/>
      <w:szCs w:val="48"/>
      <w:lang w:eastAsia="lt-LT"/>
    </w:rPr>
  </w:style>
  <w:style w:type="character" w:customStyle="1" w:styleId="Style3">
    <w:name w:val="Style3"/>
    <w:basedOn w:val="DefaultParagraphFont"/>
    <w:uiPriority w:val="1"/>
    <w:rsid w:val="000E0E7E"/>
    <w:rPr>
      <w:rFonts w:ascii="Times New Roman Bold" w:hAnsi="Times New Roman Bold"/>
      <w:b/>
      <w:sz w:val="24"/>
    </w:rPr>
  </w:style>
  <w:style w:type="character" w:styleId="Emphasis">
    <w:name w:val="Emphasis"/>
    <w:basedOn w:val="DefaultParagraphFont"/>
    <w:uiPriority w:val="20"/>
    <w:qFormat/>
    <w:rsid w:val="0095592E"/>
    <w:rPr>
      <w:i/>
      <w:iCs/>
    </w:rPr>
  </w:style>
  <w:style w:type="character" w:customStyle="1" w:styleId="cf01">
    <w:name w:val="cf01"/>
    <w:basedOn w:val="DefaultParagraphFont"/>
    <w:rsid w:val="00FE78CE"/>
    <w:rPr>
      <w:rFonts w:ascii="Segoe UI" w:hAnsi="Segoe UI" w:cs="Segoe UI" w:hint="default"/>
      <w:sz w:val="18"/>
      <w:szCs w:val="18"/>
    </w:rPr>
  </w:style>
  <w:style w:type="paragraph" w:styleId="FootnoteText">
    <w:name w:val="footnote text"/>
    <w:basedOn w:val="Normal"/>
    <w:link w:val="FootnoteTextChar"/>
    <w:uiPriority w:val="99"/>
    <w:unhideWhenUsed/>
    <w:rsid w:val="005808F9"/>
    <w:pPr>
      <w:spacing w:after="0" w:line="240" w:lineRule="auto"/>
    </w:pPr>
    <w:rPr>
      <w:sz w:val="20"/>
      <w:szCs w:val="20"/>
    </w:rPr>
  </w:style>
  <w:style w:type="character" w:customStyle="1" w:styleId="FootnoteTextChar">
    <w:name w:val="Footnote Text Char"/>
    <w:basedOn w:val="DefaultParagraphFont"/>
    <w:link w:val="FootnoteText"/>
    <w:uiPriority w:val="99"/>
    <w:rsid w:val="005808F9"/>
    <w:rPr>
      <w:sz w:val="20"/>
      <w:szCs w:val="20"/>
      <w:lang w:val="en-US"/>
    </w:rPr>
  </w:style>
  <w:style w:type="character" w:customStyle="1" w:styleId="Heading2Char">
    <w:name w:val="Heading 2 Char"/>
    <w:basedOn w:val="DefaultParagraphFont"/>
    <w:link w:val="Heading2"/>
    <w:uiPriority w:val="9"/>
    <w:semiHidden/>
    <w:rsid w:val="00D006F4"/>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D006F4"/>
    <w:rPr>
      <w:rFonts w:asciiTheme="majorHAnsi" w:eastAsiaTheme="majorEastAsia" w:hAnsiTheme="majorHAnsi" w:cstheme="majorBidi"/>
      <w:color w:val="1F4D78" w:themeColor="accent1" w:themeShade="7F"/>
      <w:sz w:val="24"/>
      <w:szCs w:val="24"/>
      <w:lang w:val="en-US"/>
    </w:rPr>
  </w:style>
  <w:style w:type="paragraph" w:styleId="Revision">
    <w:name w:val="Revision"/>
    <w:hidden/>
    <w:uiPriority w:val="99"/>
    <w:semiHidden/>
    <w:rsid w:val="00FA4D7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03432">
      <w:bodyDiv w:val="1"/>
      <w:marLeft w:val="0"/>
      <w:marRight w:val="0"/>
      <w:marTop w:val="0"/>
      <w:marBottom w:val="0"/>
      <w:divBdr>
        <w:top w:val="none" w:sz="0" w:space="0" w:color="auto"/>
        <w:left w:val="none" w:sz="0" w:space="0" w:color="auto"/>
        <w:bottom w:val="none" w:sz="0" w:space="0" w:color="auto"/>
        <w:right w:val="none" w:sz="0" w:space="0" w:color="auto"/>
      </w:divBdr>
    </w:div>
    <w:div w:id="131951021">
      <w:bodyDiv w:val="1"/>
      <w:marLeft w:val="0"/>
      <w:marRight w:val="0"/>
      <w:marTop w:val="0"/>
      <w:marBottom w:val="0"/>
      <w:divBdr>
        <w:top w:val="none" w:sz="0" w:space="0" w:color="auto"/>
        <w:left w:val="none" w:sz="0" w:space="0" w:color="auto"/>
        <w:bottom w:val="none" w:sz="0" w:space="0" w:color="auto"/>
        <w:right w:val="none" w:sz="0" w:space="0" w:color="auto"/>
      </w:divBdr>
      <w:divsChild>
        <w:div w:id="1737128036">
          <w:marLeft w:val="0"/>
          <w:marRight w:val="0"/>
          <w:marTop w:val="0"/>
          <w:marBottom w:val="0"/>
          <w:divBdr>
            <w:top w:val="none" w:sz="0" w:space="0" w:color="auto"/>
            <w:left w:val="none" w:sz="0" w:space="0" w:color="auto"/>
            <w:bottom w:val="none" w:sz="0" w:space="0" w:color="auto"/>
            <w:right w:val="none" w:sz="0" w:space="0" w:color="auto"/>
          </w:divBdr>
          <w:divsChild>
            <w:div w:id="356125794">
              <w:marLeft w:val="0"/>
              <w:marRight w:val="0"/>
              <w:marTop w:val="0"/>
              <w:marBottom w:val="0"/>
              <w:divBdr>
                <w:top w:val="none" w:sz="0" w:space="0" w:color="auto"/>
                <w:left w:val="none" w:sz="0" w:space="0" w:color="auto"/>
                <w:bottom w:val="none" w:sz="0" w:space="0" w:color="auto"/>
                <w:right w:val="none" w:sz="0" w:space="0" w:color="auto"/>
              </w:divBdr>
              <w:divsChild>
                <w:div w:id="116683598">
                  <w:marLeft w:val="0"/>
                  <w:marRight w:val="0"/>
                  <w:marTop w:val="0"/>
                  <w:marBottom w:val="0"/>
                  <w:divBdr>
                    <w:top w:val="none" w:sz="0" w:space="0" w:color="auto"/>
                    <w:left w:val="none" w:sz="0" w:space="0" w:color="auto"/>
                    <w:bottom w:val="none" w:sz="0" w:space="0" w:color="auto"/>
                    <w:right w:val="none" w:sz="0" w:space="0" w:color="auto"/>
                  </w:divBdr>
                </w:div>
              </w:divsChild>
            </w:div>
            <w:div w:id="518855427">
              <w:marLeft w:val="0"/>
              <w:marRight w:val="0"/>
              <w:marTop w:val="0"/>
              <w:marBottom w:val="0"/>
              <w:divBdr>
                <w:top w:val="none" w:sz="0" w:space="0" w:color="auto"/>
                <w:left w:val="none" w:sz="0" w:space="0" w:color="auto"/>
                <w:bottom w:val="none" w:sz="0" w:space="0" w:color="auto"/>
                <w:right w:val="none" w:sz="0" w:space="0" w:color="auto"/>
              </w:divBdr>
            </w:div>
            <w:div w:id="1728606228">
              <w:marLeft w:val="0"/>
              <w:marRight w:val="0"/>
              <w:marTop w:val="0"/>
              <w:marBottom w:val="0"/>
              <w:divBdr>
                <w:top w:val="none" w:sz="0" w:space="0" w:color="auto"/>
                <w:left w:val="none" w:sz="0" w:space="0" w:color="auto"/>
                <w:bottom w:val="none" w:sz="0" w:space="0" w:color="auto"/>
                <w:right w:val="none" w:sz="0" w:space="0" w:color="auto"/>
              </w:divBdr>
              <w:divsChild>
                <w:div w:id="157732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745175">
          <w:marLeft w:val="0"/>
          <w:marRight w:val="0"/>
          <w:marTop w:val="0"/>
          <w:marBottom w:val="0"/>
          <w:divBdr>
            <w:top w:val="none" w:sz="0" w:space="0" w:color="auto"/>
            <w:left w:val="none" w:sz="0" w:space="0" w:color="auto"/>
            <w:bottom w:val="none" w:sz="0" w:space="0" w:color="auto"/>
            <w:right w:val="none" w:sz="0" w:space="0" w:color="auto"/>
          </w:divBdr>
          <w:divsChild>
            <w:div w:id="1846898156">
              <w:marLeft w:val="0"/>
              <w:marRight w:val="0"/>
              <w:marTop w:val="0"/>
              <w:marBottom w:val="0"/>
              <w:divBdr>
                <w:top w:val="none" w:sz="0" w:space="0" w:color="auto"/>
                <w:left w:val="none" w:sz="0" w:space="0" w:color="auto"/>
                <w:bottom w:val="none" w:sz="0" w:space="0" w:color="auto"/>
                <w:right w:val="none" w:sz="0" w:space="0" w:color="auto"/>
              </w:divBdr>
              <w:divsChild>
                <w:div w:id="1697661229">
                  <w:marLeft w:val="0"/>
                  <w:marRight w:val="0"/>
                  <w:marTop w:val="0"/>
                  <w:marBottom w:val="0"/>
                  <w:divBdr>
                    <w:top w:val="none" w:sz="0" w:space="0" w:color="auto"/>
                    <w:left w:val="none" w:sz="0" w:space="0" w:color="auto"/>
                    <w:bottom w:val="none" w:sz="0" w:space="0" w:color="auto"/>
                    <w:right w:val="none" w:sz="0" w:space="0" w:color="auto"/>
                  </w:divBdr>
                  <w:divsChild>
                    <w:div w:id="7941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53848">
      <w:bodyDiv w:val="1"/>
      <w:marLeft w:val="0"/>
      <w:marRight w:val="0"/>
      <w:marTop w:val="0"/>
      <w:marBottom w:val="0"/>
      <w:divBdr>
        <w:top w:val="none" w:sz="0" w:space="0" w:color="auto"/>
        <w:left w:val="none" w:sz="0" w:space="0" w:color="auto"/>
        <w:bottom w:val="none" w:sz="0" w:space="0" w:color="auto"/>
        <w:right w:val="none" w:sz="0" w:space="0" w:color="auto"/>
      </w:divBdr>
    </w:div>
    <w:div w:id="182206810">
      <w:bodyDiv w:val="1"/>
      <w:marLeft w:val="0"/>
      <w:marRight w:val="0"/>
      <w:marTop w:val="0"/>
      <w:marBottom w:val="0"/>
      <w:divBdr>
        <w:top w:val="none" w:sz="0" w:space="0" w:color="auto"/>
        <w:left w:val="none" w:sz="0" w:space="0" w:color="auto"/>
        <w:bottom w:val="none" w:sz="0" w:space="0" w:color="auto"/>
        <w:right w:val="none" w:sz="0" w:space="0" w:color="auto"/>
      </w:divBdr>
    </w:div>
    <w:div w:id="252595375">
      <w:bodyDiv w:val="1"/>
      <w:marLeft w:val="0"/>
      <w:marRight w:val="0"/>
      <w:marTop w:val="0"/>
      <w:marBottom w:val="0"/>
      <w:divBdr>
        <w:top w:val="none" w:sz="0" w:space="0" w:color="auto"/>
        <w:left w:val="none" w:sz="0" w:space="0" w:color="auto"/>
        <w:bottom w:val="none" w:sz="0" w:space="0" w:color="auto"/>
        <w:right w:val="none" w:sz="0" w:space="0" w:color="auto"/>
      </w:divBdr>
    </w:div>
    <w:div w:id="421531400">
      <w:bodyDiv w:val="1"/>
      <w:marLeft w:val="0"/>
      <w:marRight w:val="0"/>
      <w:marTop w:val="0"/>
      <w:marBottom w:val="0"/>
      <w:divBdr>
        <w:top w:val="none" w:sz="0" w:space="0" w:color="auto"/>
        <w:left w:val="none" w:sz="0" w:space="0" w:color="auto"/>
        <w:bottom w:val="none" w:sz="0" w:space="0" w:color="auto"/>
        <w:right w:val="none" w:sz="0" w:space="0" w:color="auto"/>
      </w:divBdr>
    </w:div>
    <w:div w:id="449856994">
      <w:bodyDiv w:val="1"/>
      <w:marLeft w:val="0"/>
      <w:marRight w:val="0"/>
      <w:marTop w:val="0"/>
      <w:marBottom w:val="0"/>
      <w:divBdr>
        <w:top w:val="none" w:sz="0" w:space="0" w:color="auto"/>
        <w:left w:val="none" w:sz="0" w:space="0" w:color="auto"/>
        <w:bottom w:val="none" w:sz="0" w:space="0" w:color="auto"/>
        <w:right w:val="none" w:sz="0" w:space="0" w:color="auto"/>
      </w:divBdr>
      <w:divsChild>
        <w:div w:id="362169923">
          <w:marLeft w:val="0"/>
          <w:marRight w:val="0"/>
          <w:marTop w:val="0"/>
          <w:marBottom w:val="0"/>
          <w:divBdr>
            <w:top w:val="none" w:sz="0" w:space="0" w:color="auto"/>
            <w:left w:val="none" w:sz="0" w:space="0" w:color="auto"/>
            <w:bottom w:val="none" w:sz="0" w:space="0" w:color="auto"/>
            <w:right w:val="none" w:sz="0" w:space="0" w:color="auto"/>
          </w:divBdr>
          <w:divsChild>
            <w:div w:id="452989958">
              <w:marLeft w:val="0"/>
              <w:marRight w:val="0"/>
              <w:marTop w:val="0"/>
              <w:marBottom w:val="0"/>
              <w:divBdr>
                <w:top w:val="none" w:sz="0" w:space="0" w:color="auto"/>
                <w:left w:val="none" w:sz="0" w:space="0" w:color="auto"/>
                <w:bottom w:val="none" w:sz="0" w:space="0" w:color="auto"/>
                <w:right w:val="none" w:sz="0" w:space="0" w:color="auto"/>
              </w:divBdr>
              <w:divsChild>
                <w:div w:id="245844060">
                  <w:marLeft w:val="0"/>
                  <w:marRight w:val="0"/>
                  <w:marTop w:val="0"/>
                  <w:marBottom w:val="0"/>
                  <w:divBdr>
                    <w:top w:val="none" w:sz="0" w:space="0" w:color="auto"/>
                    <w:left w:val="none" w:sz="0" w:space="0" w:color="auto"/>
                    <w:bottom w:val="none" w:sz="0" w:space="0" w:color="auto"/>
                    <w:right w:val="none" w:sz="0" w:space="0" w:color="auto"/>
                  </w:divBdr>
                </w:div>
              </w:divsChild>
            </w:div>
            <w:div w:id="999233724">
              <w:marLeft w:val="0"/>
              <w:marRight w:val="0"/>
              <w:marTop w:val="0"/>
              <w:marBottom w:val="0"/>
              <w:divBdr>
                <w:top w:val="none" w:sz="0" w:space="0" w:color="auto"/>
                <w:left w:val="none" w:sz="0" w:space="0" w:color="auto"/>
                <w:bottom w:val="none" w:sz="0" w:space="0" w:color="auto"/>
                <w:right w:val="none" w:sz="0" w:space="0" w:color="auto"/>
              </w:divBdr>
            </w:div>
            <w:div w:id="128985208">
              <w:marLeft w:val="0"/>
              <w:marRight w:val="0"/>
              <w:marTop w:val="0"/>
              <w:marBottom w:val="0"/>
              <w:divBdr>
                <w:top w:val="none" w:sz="0" w:space="0" w:color="auto"/>
                <w:left w:val="none" w:sz="0" w:space="0" w:color="auto"/>
                <w:bottom w:val="none" w:sz="0" w:space="0" w:color="auto"/>
                <w:right w:val="none" w:sz="0" w:space="0" w:color="auto"/>
              </w:divBdr>
              <w:divsChild>
                <w:div w:id="178549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49637">
          <w:marLeft w:val="0"/>
          <w:marRight w:val="0"/>
          <w:marTop w:val="0"/>
          <w:marBottom w:val="0"/>
          <w:divBdr>
            <w:top w:val="none" w:sz="0" w:space="0" w:color="auto"/>
            <w:left w:val="none" w:sz="0" w:space="0" w:color="auto"/>
            <w:bottom w:val="none" w:sz="0" w:space="0" w:color="auto"/>
            <w:right w:val="none" w:sz="0" w:space="0" w:color="auto"/>
          </w:divBdr>
          <w:divsChild>
            <w:div w:id="916204883">
              <w:marLeft w:val="0"/>
              <w:marRight w:val="0"/>
              <w:marTop w:val="0"/>
              <w:marBottom w:val="0"/>
              <w:divBdr>
                <w:top w:val="none" w:sz="0" w:space="0" w:color="auto"/>
                <w:left w:val="none" w:sz="0" w:space="0" w:color="auto"/>
                <w:bottom w:val="none" w:sz="0" w:space="0" w:color="auto"/>
                <w:right w:val="none" w:sz="0" w:space="0" w:color="auto"/>
              </w:divBdr>
              <w:divsChild>
                <w:div w:id="1877279312">
                  <w:marLeft w:val="0"/>
                  <w:marRight w:val="0"/>
                  <w:marTop w:val="0"/>
                  <w:marBottom w:val="0"/>
                  <w:divBdr>
                    <w:top w:val="none" w:sz="0" w:space="0" w:color="auto"/>
                    <w:left w:val="none" w:sz="0" w:space="0" w:color="auto"/>
                    <w:bottom w:val="none" w:sz="0" w:space="0" w:color="auto"/>
                    <w:right w:val="none" w:sz="0" w:space="0" w:color="auto"/>
                  </w:divBdr>
                  <w:divsChild>
                    <w:div w:id="23764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054791">
      <w:bodyDiv w:val="1"/>
      <w:marLeft w:val="0"/>
      <w:marRight w:val="0"/>
      <w:marTop w:val="0"/>
      <w:marBottom w:val="0"/>
      <w:divBdr>
        <w:top w:val="none" w:sz="0" w:space="0" w:color="auto"/>
        <w:left w:val="none" w:sz="0" w:space="0" w:color="auto"/>
        <w:bottom w:val="none" w:sz="0" w:space="0" w:color="auto"/>
        <w:right w:val="none" w:sz="0" w:space="0" w:color="auto"/>
      </w:divBdr>
    </w:div>
    <w:div w:id="697508533">
      <w:bodyDiv w:val="1"/>
      <w:marLeft w:val="0"/>
      <w:marRight w:val="0"/>
      <w:marTop w:val="0"/>
      <w:marBottom w:val="0"/>
      <w:divBdr>
        <w:top w:val="none" w:sz="0" w:space="0" w:color="auto"/>
        <w:left w:val="none" w:sz="0" w:space="0" w:color="auto"/>
        <w:bottom w:val="none" w:sz="0" w:space="0" w:color="auto"/>
        <w:right w:val="none" w:sz="0" w:space="0" w:color="auto"/>
      </w:divBdr>
    </w:div>
    <w:div w:id="702440407">
      <w:bodyDiv w:val="1"/>
      <w:marLeft w:val="0"/>
      <w:marRight w:val="0"/>
      <w:marTop w:val="0"/>
      <w:marBottom w:val="0"/>
      <w:divBdr>
        <w:top w:val="none" w:sz="0" w:space="0" w:color="auto"/>
        <w:left w:val="none" w:sz="0" w:space="0" w:color="auto"/>
        <w:bottom w:val="none" w:sz="0" w:space="0" w:color="auto"/>
        <w:right w:val="none" w:sz="0" w:space="0" w:color="auto"/>
      </w:divBdr>
    </w:div>
    <w:div w:id="841244319">
      <w:bodyDiv w:val="1"/>
      <w:marLeft w:val="0"/>
      <w:marRight w:val="0"/>
      <w:marTop w:val="0"/>
      <w:marBottom w:val="0"/>
      <w:divBdr>
        <w:top w:val="none" w:sz="0" w:space="0" w:color="auto"/>
        <w:left w:val="none" w:sz="0" w:space="0" w:color="auto"/>
        <w:bottom w:val="none" w:sz="0" w:space="0" w:color="auto"/>
        <w:right w:val="none" w:sz="0" w:space="0" w:color="auto"/>
      </w:divBdr>
    </w:div>
    <w:div w:id="923730112">
      <w:bodyDiv w:val="1"/>
      <w:marLeft w:val="0"/>
      <w:marRight w:val="0"/>
      <w:marTop w:val="0"/>
      <w:marBottom w:val="0"/>
      <w:divBdr>
        <w:top w:val="none" w:sz="0" w:space="0" w:color="auto"/>
        <w:left w:val="none" w:sz="0" w:space="0" w:color="auto"/>
        <w:bottom w:val="none" w:sz="0" w:space="0" w:color="auto"/>
        <w:right w:val="none" w:sz="0" w:space="0" w:color="auto"/>
      </w:divBdr>
    </w:div>
    <w:div w:id="955646321">
      <w:bodyDiv w:val="1"/>
      <w:marLeft w:val="0"/>
      <w:marRight w:val="0"/>
      <w:marTop w:val="0"/>
      <w:marBottom w:val="0"/>
      <w:divBdr>
        <w:top w:val="none" w:sz="0" w:space="0" w:color="auto"/>
        <w:left w:val="none" w:sz="0" w:space="0" w:color="auto"/>
        <w:bottom w:val="none" w:sz="0" w:space="0" w:color="auto"/>
        <w:right w:val="none" w:sz="0" w:space="0" w:color="auto"/>
      </w:divBdr>
    </w:div>
    <w:div w:id="1009717969">
      <w:bodyDiv w:val="1"/>
      <w:marLeft w:val="0"/>
      <w:marRight w:val="0"/>
      <w:marTop w:val="0"/>
      <w:marBottom w:val="0"/>
      <w:divBdr>
        <w:top w:val="none" w:sz="0" w:space="0" w:color="auto"/>
        <w:left w:val="none" w:sz="0" w:space="0" w:color="auto"/>
        <w:bottom w:val="none" w:sz="0" w:space="0" w:color="auto"/>
        <w:right w:val="none" w:sz="0" w:space="0" w:color="auto"/>
      </w:divBdr>
    </w:div>
    <w:div w:id="1242368027">
      <w:bodyDiv w:val="1"/>
      <w:marLeft w:val="0"/>
      <w:marRight w:val="0"/>
      <w:marTop w:val="0"/>
      <w:marBottom w:val="0"/>
      <w:divBdr>
        <w:top w:val="none" w:sz="0" w:space="0" w:color="auto"/>
        <w:left w:val="none" w:sz="0" w:space="0" w:color="auto"/>
        <w:bottom w:val="none" w:sz="0" w:space="0" w:color="auto"/>
        <w:right w:val="none" w:sz="0" w:space="0" w:color="auto"/>
      </w:divBdr>
    </w:div>
    <w:div w:id="1289237246">
      <w:bodyDiv w:val="1"/>
      <w:marLeft w:val="0"/>
      <w:marRight w:val="0"/>
      <w:marTop w:val="0"/>
      <w:marBottom w:val="0"/>
      <w:divBdr>
        <w:top w:val="none" w:sz="0" w:space="0" w:color="auto"/>
        <w:left w:val="none" w:sz="0" w:space="0" w:color="auto"/>
        <w:bottom w:val="none" w:sz="0" w:space="0" w:color="auto"/>
        <w:right w:val="none" w:sz="0" w:space="0" w:color="auto"/>
      </w:divBdr>
    </w:div>
    <w:div w:id="1329408288">
      <w:bodyDiv w:val="1"/>
      <w:marLeft w:val="0"/>
      <w:marRight w:val="0"/>
      <w:marTop w:val="0"/>
      <w:marBottom w:val="0"/>
      <w:divBdr>
        <w:top w:val="none" w:sz="0" w:space="0" w:color="auto"/>
        <w:left w:val="none" w:sz="0" w:space="0" w:color="auto"/>
        <w:bottom w:val="none" w:sz="0" w:space="0" w:color="auto"/>
        <w:right w:val="none" w:sz="0" w:space="0" w:color="auto"/>
      </w:divBdr>
    </w:div>
    <w:div w:id="1370374027">
      <w:bodyDiv w:val="1"/>
      <w:marLeft w:val="0"/>
      <w:marRight w:val="0"/>
      <w:marTop w:val="0"/>
      <w:marBottom w:val="0"/>
      <w:divBdr>
        <w:top w:val="none" w:sz="0" w:space="0" w:color="auto"/>
        <w:left w:val="none" w:sz="0" w:space="0" w:color="auto"/>
        <w:bottom w:val="none" w:sz="0" w:space="0" w:color="auto"/>
        <w:right w:val="none" w:sz="0" w:space="0" w:color="auto"/>
      </w:divBdr>
    </w:div>
    <w:div w:id="1435393873">
      <w:bodyDiv w:val="1"/>
      <w:marLeft w:val="0"/>
      <w:marRight w:val="0"/>
      <w:marTop w:val="0"/>
      <w:marBottom w:val="0"/>
      <w:divBdr>
        <w:top w:val="none" w:sz="0" w:space="0" w:color="auto"/>
        <w:left w:val="none" w:sz="0" w:space="0" w:color="auto"/>
        <w:bottom w:val="none" w:sz="0" w:space="0" w:color="auto"/>
        <w:right w:val="none" w:sz="0" w:space="0" w:color="auto"/>
      </w:divBdr>
    </w:div>
    <w:div w:id="1505583681">
      <w:bodyDiv w:val="1"/>
      <w:marLeft w:val="0"/>
      <w:marRight w:val="0"/>
      <w:marTop w:val="0"/>
      <w:marBottom w:val="0"/>
      <w:divBdr>
        <w:top w:val="none" w:sz="0" w:space="0" w:color="auto"/>
        <w:left w:val="none" w:sz="0" w:space="0" w:color="auto"/>
        <w:bottom w:val="none" w:sz="0" w:space="0" w:color="auto"/>
        <w:right w:val="none" w:sz="0" w:space="0" w:color="auto"/>
      </w:divBdr>
    </w:div>
    <w:div w:id="1906523315">
      <w:bodyDiv w:val="1"/>
      <w:marLeft w:val="0"/>
      <w:marRight w:val="0"/>
      <w:marTop w:val="0"/>
      <w:marBottom w:val="0"/>
      <w:divBdr>
        <w:top w:val="none" w:sz="0" w:space="0" w:color="auto"/>
        <w:left w:val="none" w:sz="0" w:space="0" w:color="auto"/>
        <w:bottom w:val="none" w:sz="0" w:space="0" w:color="auto"/>
        <w:right w:val="none" w:sz="0" w:space="0" w:color="auto"/>
      </w:divBdr>
    </w:div>
    <w:div w:id="2017221595">
      <w:bodyDiv w:val="1"/>
      <w:marLeft w:val="0"/>
      <w:marRight w:val="0"/>
      <w:marTop w:val="0"/>
      <w:marBottom w:val="0"/>
      <w:divBdr>
        <w:top w:val="none" w:sz="0" w:space="0" w:color="auto"/>
        <w:left w:val="none" w:sz="0" w:space="0" w:color="auto"/>
        <w:bottom w:val="none" w:sz="0" w:space="0" w:color="auto"/>
        <w:right w:val="none" w:sz="0" w:space="0" w:color="auto"/>
      </w:divBdr>
    </w:div>
    <w:div w:id="2094233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F1303A91-B0E3-4A15-B33F-FB159C3BF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2CC8CA-059F-4832-AEC3-2B2CD7C7A099}">
  <ds:schemaRefs>
    <ds:schemaRef ds:uri="http://schemas.microsoft.com/sharepoint/v3/contenttype/forms"/>
  </ds:schemaRefs>
</ds:datastoreItem>
</file>

<file path=customXml/itemProps3.xml><?xml version="1.0" encoding="utf-8"?>
<ds:datastoreItem xmlns:ds="http://schemas.openxmlformats.org/officeDocument/2006/customXml" ds:itemID="{D1EACC6F-8F98-4A25-922C-3CFAC9030A21}">
  <ds:schemaRefs>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http://schemas.microsoft.com/office/2006/metadata/properties"/>
    <ds:schemaRef ds:uri="4b2e9d09-07c5-42d4-ad0a-92e216c40b99"/>
    <ds:schemaRef ds:uri="http://purl.org/dc/dcmitype/"/>
    <ds:schemaRef ds:uri="http://schemas.openxmlformats.org/package/2006/metadata/core-properties"/>
    <ds:schemaRef ds:uri="a843bbba-5665-4b5f-aacc-cdcb1c804839"/>
    <ds:schemaRef ds:uri="028236e2-f653-4d19-ab67-4d06a9145e0c"/>
    <ds:schemaRef ds:uri="f5ebda27-b626-448f-a7d1-d1cf5ad133f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1846</Words>
  <Characters>1053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Justas Šakočius</dc:creator>
  <cp:keywords/>
  <dc:description/>
  <cp:lastModifiedBy>Justas Šakočius</cp:lastModifiedBy>
  <cp:revision>4</cp:revision>
  <dcterms:created xsi:type="dcterms:W3CDTF">2024-10-28T09:37:00Z</dcterms:created>
  <dcterms:modified xsi:type="dcterms:W3CDTF">2025-03-06T12:44:00Z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ContentTypeId">
    <vt:lpwstr>0x010100D76F90AF19434866994CD715ED8FEE4200712820E1B0DE314FBCE77D75ADAD206D</vt:lpwstr>
  </property>
  <property fmtid="{D5CDD505-2E9C-101B-9397-08002B2CF9AE}" pid="6" name="DmsPermissionsUsers">
    <vt:lpwstr>393;#Justas Šakočius;#1283;#Laura Sungailaitė-Jurčė;#1232;#Rytis Misiūnas;#1392;#Rūta Černauskienė</vt:lpwstr>
  </property>
  <property fmtid="{D5CDD505-2E9C-101B-9397-08002B2CF9AE}" pid="7" name="DmsCommChanPerm">
    <vt:lpwstr/>
  </property>
  <property fmtid="{D5CDD505-2E9C-101B-9397-08002B2CF9AE}" pid="8" name="DmsPermissionsConfid">
    <vt:bool>false</vt:bool>
  </property>
</Properties>
</file>