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2BB38" w14:textId="429371E2" w:rsidR="00870BD4" w:rsidRPr="005371A8" w:rsidRDefault="0081096F" w:rsidP="005F2D57">
      <w:pPr>
        <w:tabs>
          <w:tab w:val="center" w:pos="4908"/>
          <w:tab w:val="left" w:pos="7305"/>
        </w:tabs>
        <w:spacing w:after="0" w:line="240" w:lineRule="auto"/>
        <w:ind w:right="-178"/>
        <w:jc w:val="center"/>
        <w:rPr>
          <w:rFonts w:ascii="Arial" w:hAnsi="Arial" w:cs="Arial"/>
          <w:sz w:val="20"/>
          <w:szCs w:val="20"/>
        </w:rPr>
      </w:pPr>
      <w:r w:rsidRPr="005371A8">
        <w:rPr>
          <w:rFonts w:ascii="Arial" w:eastAsia="Times New Roman" w:hAnsi="Arial" w:cs="Arial"/>
          <w:b/>
          <w:bCs/>
          <w:sz w:val="20"/>
          <w:szCs w:val="20"/>
        </w:rPr>
        <w:t>TIEKĖJAMS KELIAMI REIKALAVIMAI DĖL PAŠALINIMO PAGRINDŲ NEBUVIMO IR KVALIFIKACIJOS</w:t>
      </w:r>
    </w:p>
    <w:p w14:paraId="70B516C7" w14:textId="77777777" w:rsidR="00870BD4" w:rsidRPr="00A70850" w:rsidRDefault="00870BD4" w:rsidP="00870BD4">
      <w:pPr>
        <w:pStyle w:val="ListParagraph"/>
        <w:tabs>
          <w:tab w:val="left" w:pos="709"/>
        </w:tabs>
        <w:spacing w:after="0" w:line="240" w:lineRule="auto"/>
        <w:ind w:left="0"/>
        <w:jc w:val="both"/>
        <w:rPr>
          <w:rFonts w:ascii="Arial" w:eastAsia="Times New Roman" w:hAnsi="Arial" w:cs="Arial"/>
          <w:b/>
          <w:sz w:val="20"/>
          <w:szCs w:val="20"/>
          <w:lang w:val="lt-LT"/>
        </w:rPr>
      </w:pPr>
    </w:p>
    <w:p w14:paraId="3000DFD6" w14:textId="2AAFE7B3" w:rsidR="00375DB8" w:rsidRPr="005371A8" w:rsidRDefault="00375DB8" w:rsidP="0081096F">
      <w:pPr>
        <w:pStyle w:val="ListParagraph"/>
        <w:numPr>
          <w:ilvl w:val="0"/>
          <w:numId w:val="40"/>
        </w:numPr>
        <w:jc w:val="both"/>
        <w:rPr>
          <w:rFonts w:ascii="Arial" w:hAnsi="Arial" w:cs="Arial"/>
          <w:sz w:val="20"/>
          <w:szCs w:val="20"/>
          <w:lang w:val="lt-LT"/>
        </w:rPr>
      </w:pPr>
      <w:r w:rsidRPr="00A70850">
        <w:rPr>
          <w:rFonts w:ascii="Arial" w:hAnsi="Arial" w:cs="Arial"/>
          <w:sz w:val="20"/>
          <w:szCs w:val="20"/>
          <w:lang w:val="lt-LT"/>
        </w:rPr>
        <w:t>Tiekėjas turi atitikti žemiau nurodytus reikalavimus dėl pašalinimo pagrindų nebuvimo (Eil. Nr. 1-1</w:t>
      </w:r>
      <w:r w:rsidR="00D56E68">
        <w:rPr>
          <w:rFonts w:ascii="Arial" w:hAnsi="Arial" w:cs="Arial"/>
          <w:sz w:val="20"/>
          <w:szCs w:val="20"/>
          <w:lang w:val="lt-LT"/>
        </w:rPr>
        <w:t>2</w:t>
      </w:r>
      <w:r w:rsidRPr="00A70850">
        <w:rPr>
          <w:rFonts w:ascii="Arial" w:hAnsi="Arial" w:cs="Arial"/>
          <w:sz w:val="20"/>
          <w:szCs w:val="20"/>
          <w:lang w:val="lt-LT"/>
        </w:rPr>
        <w:t>)</w:t>
      </w:r>
      <w:r w:rsidR="006B2CD9" w:rsidRPr="00A70850">
        <w:rPr>
          <w:rFonts w:ascii="Arial" w:hAnsi="Arial" w:cs="Arial"/>
          <w:sz w:val="20"/>
          <w:szCs w:val="20"/>
          <w:lang w:val="lt-LT"/>
        </w:rPr>
        <w:t>,</w:t>
      </w:r>
      <w:r w:rsidRPr="00A70850">
        <w:rPr>
          <w:rFonts w:ascii="Arial" w:hAnsi="Arial" w:cs="Arial"/>
          <w:sz w:val="20"/>
          <w:szCs w:val="20"/>
          <w:lang w:val="lt-LT"/>
        </w:rPr>
        <w:t xml:space="preserve"> kvalifikacijos reikalavimus (</w:t>
      </w:r>
      <w:r w:rsidR="0081096F" w:rsidRPr="00A70850">
        <w:rPr>
          <w:rFonts w:ascii="Arial" w:hAnsi="Arial" w:cs="Arial"/>
          <w:sz w:val="20"/>
          <w:szCs w:val="20"/>
          <w:lang w:val="lt-LT"/>
        </w:rPr>
        <w:t xml:space="preserve">Nr. </w:t>
      </w:r>
      <w:r w:rsidR="00B21BCA" w:rsidRPr="00A70850">
        <w:rPr>
          <w:rFonts w:ascii="Arial" w:hAnsi="Arial" w:cs="Arial"/>
          <w:sz w:val="20"/>
          <w:szCs w:val="20"/>
          <w:lang w:val="lt-LT"/>
        </w:rPr>
        <w:t>1</w:t>
      </w:r>
      <w:r w:rsidR="00D56E68">
        <w:rPr>
          <w:rFonts w:ascii="Arial" w:hAnsi="Arial" w:cs="Arial"/>
          <w:sz w:val="20"/>
          <w:szCs w:val="20"/>
          <w:lang w:val="lt-LT"/>
        </w:rPr>
        <w:t>3</w:t>
      </w:r>
      <w:r w:rsidR="00B21BCA" w:rsidRPr="00A70850">
        <w:rPr>
          <w:rFonts w:ascii="Arial" w:hAnsi="Arial" w:cs="Arial"/>
          <w:sz w:val="20"/>
          <w:szCs w:val="20"/>
          <w:lang w:val="lt-LT"/>
        </w:rPr>
        <w:t>-1</w:t>
      </w:r>
      <w:r w:rsidR="00D56E68">
        <w:rPr>
          <w:rFonts w:ascii="Arial" w:hAnsi="Arial" w:cs="Arial"/>
          <w:sz w:val="20"/>
          <w:szCs w:val="20"/>
          <w:lang w:val="lt-LT"/>
        </w:rPr>
        <w:t>7</w:t>
      </w:r>
      <w:r w:rsidRPr="00A70850">
        <w:rPr>
          <w:rFonts w:ascii="Arial" w:hAnsi="Arial" w:cs="Arial"/>
          <w:sz w:val="20"/>
          <w:szCs w:val="20"/>
          <w:lang w:val="lt-LT"/>
        </w:rPr>
        <w:t>)</w:t>
      </w:r>
      <w:r w:rsidR="0081096F" w:rsidRPr="00A70850">
        <w:rPr>
          <w:rFonts w:ascii="Arial" w:hAnsi="Arial" w:cs="Arial"/>
          <w:sz w:val="20"/>
          <w:szCs w:val="20"/>
          <w:lang w:val="lt-LT"/>
        </w:rPr>
        <w:t xml:space="preserve">. </w:t>
      </w:r>
      <w:r w:rsidRPr="00A70850">
        <w:rPr>
          <w:rFonts w:ascii="Arial" w:hAnsi="Arial" w:cs="Arial"/>
          <w:sz w:val="20"/>
          <w:szCs w:val="20"/>
          <w:lang w:val="lt-LT"/>
        </w:rPr>
        <w:t xml:space="preserve">Tiekėjo kvalifikacija turi būti įgyta </w:t>
      </w:r>
      <w:r w:rsidR="005A4EBA" w:rsidRPr="00A70850">
        <w:rPr>
          <w:rFonts w:ascii="Arial" w:hAnsi="Arial" w:cs="Arial"/>
          <w:sz w:val="20"/>
          <w:szCs w:val="20"/>
          <w:lang w:val="lt-LT"/>
        </w:rPr>
        <w:t xml:space="preserve">iki </w:t>
      </w:r>
      <w:r w:rsidR="005F33B4" w:rsidRPr="00A70850">
        <w:rPr>
          <w:rFonts w:ascii="Arial" w:hAnsi="Arial" w:cs="Arial"/>
          <w:sz w:val="20"/>
          <w:szCs w:val="20"/>
          <w:lang w:val="lt-LT"/>
        </w:rPr>
        <w:t>Paraiškų</w:t>
      </w:r>
      <w:r w:rsidRPr="00A70850">
        <w:rPr>
          <w:rFonts w:ascii="Arial" w:hAnsi="Arial" w:cs="Arial"/>
          <w:sz w:val="20"/>
          <w:szCs w:val="20"/>
          <w:lang w:val="lt-LT"/>
        </w:rPr>
        <w:t xml:space="preserve"> pateikimo termino pabaigos</w:t>
      </w:r>
      <w:r w:rsidR="005F2D57" w:rsidRPr="00A70850">
        <w:rPr>
          <w:rFonts w:ascii="Arial" w:hAnsi="Arial" w:cs="Arial"/>
          <w:sz w:val="20"/>
          <w:szCs w:val="20"/>
          <w:lang w:val="lt-LT"/>
        </w:rPr>
        <w:t>.</w:t>
      </w:r>
      <w:r w:rsidR="005371A8" w:rsidRPr="00A70850">
        <w:rPr>
          <w:rFonts w:ascii="Arial" w:hAnsi="Arial" w:cs="Arial"/>
          <w:sz w:val="20"/>
          <w:szCs w:val="20"/>
        </w:rPr>
        <w:t xml:space="preserve"> </w:t>
      </w:r>
      <w:r w:rsidR="005371A8" w:rsidRPr="00A70850">
        <w:rPr>
          <w:rFonts w:ascii="Arial" w:hAnsi="Arial" w:cs="Arial"/>
          <w:sz w:val="20"/>
          <w:szCs w:val="20"/>
          <w:lang w:val="lt-LT"/>
        </w:rPr>
        <w:t>Kokybės vadybos sistemos ir (ar) aplinkos apsaugos sistemos standartų reikalavimai nekeliami</w:t>
      </w:r>
      <w:r w:rsidR="005371A8" w:rsidRPr="005371A8">
        <w:rPr>
          <w:rFonts w:ascii="Arial" w:hAnsi="Arial" w:cs="Arial"/>
          <w:sz w:val="20"/>
          <w:szCs w:val="20"/>
          <w:lang w:val="lt-LT"/>
        </w:rPr>
        <w:t>.</w:t>
      </w:r>
    </w:p>
    <w:p w14:paraId="31311925" w14:textId="76D961D4" w:rsidR="009B0005" w:rsidRPr="005371A8" w:rsidRDefault="009B0005" w:rsidP="00763951">
      <w:pPr>
        <w:pStyle w:val="ListParagraph"/>
        <w:numPr>
          <w:ilvl w:val="0"/>
          <w:numId w:val="40"/>
        </w:numPr>
        <w:jc w:val="both"/>
        <w:rPr>
          <w:rFonts w:ascii="Arial" w:hAnsi="Arial" w:cs="Arial"/>
          <w:b/>
          <w:sz w:val="20"/>
          <w:szCs w:val="20"/>
          <w:lang w:val="lt-LT"/>
        </w:rPr>
      </w:pPr>
      <w:r w:rsidRPr="005371A8">
        <w:rPr>
          <w:rFonts w:ascii="Arial" w:hAnsi="Arial" w:cs="Arial"/>
          <w:sz w:val="20"/>
          <w:szCs w:val="20"/>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006B54CE" w:rsidRPr="005371A8">
        <w:rPr>
          <w:rFonts w:ascii="Arial" w:hAnsi="Arial" w:cs="Arial"/>
          <w:sz w:val="20"/>
          <w:szCs w:val="20"/>
          <w:lang w:val="lt-LT"/>
        </w:rPr>
        <w:t xml:space="preserve">(jei toks reikalavimas nustatomas) </w:t>
      </w:r>
      <w:r w:rsidRPr="005371A8">
        <w:rPr>
          <w:rFonts w:ascii="Arial" w:hAnsi="Arial" w:cs="Arial"/>
          <w:sz w:val="20"/>
          <w:szCs w:val="20"/>
          <w:lang w:val="lt-LT"/>
        </w:rPr>
        <w:t>keliamų klausimų, jie gali būti pakeisti:</w:t>
      </w:r>
    </w:p>
    <w:p w14:paraId="439E6EAB" w14:textId="20DE5CED" w:rsidR="009B0005" w:rsidRPr="005371A8" w:rsidRDefault="009B0005" w:rsidP="00CB57E7">
      <w:pPr>
        <w:pStyle w:val="ListParagraph"/>
        <w:jc w:val="both"/>
        <w:rPr>
          <w:rFonts w:ascii="Arial" w:hAnsi="Arial" w:cs="Arial"/>
          <w:sz w:val="20"/>
          <w:szCs w:val="20"/>
          <w:lang w:val="lt-LT"/>
        </w:rPr>
      </w:pPr>
      <w:r w:rsidRPr="005371A8">
        <w:rPr>
          <w:rFonts w:ascii="Arial" w:hAnsi="Arial" w:cs="Arial"/>
          <w:sz w:val="20"/>
          <w:szCs w:val="20"/>
          <w:lang w:val="lt-LT"/>
        </w:rPr>
        <w:t>2.1. priesaikos deklaracija;</w:t>
      </w:r>
    </w:p>
    <w:p w14:paraId="300861E0" w14:textId="1CB9F73B" w:rsidR="009B0005" w:rsidRPr="005371A8" w:rsidRDefault="009B0005" w:rsidP="00CB57E7">
      <w:pPr>
        <w:pStyle w:val="ListParagraph"/>
        <w:tabs>
          <w:tab w:val="left" w:pos="709"/>
        </w:tabs>
        <w:spacing w:after="0" w:line="240" w:lineRule="auto"/>
        <w:ind w:left="709"/>
        <w:jc w:val="both"/>
        <w:rPr>
          <w:rFonts w:ascii="Arial" w:eastAsia="Times New Roman" w:hAnsi="Arial" w:cs="Arial"/>
          <w:bCs/>
          <w:sz w:val="20"/>
          <w:szCs w:val="20"/>
          <w:lang w:val="lt-LT"/>
        </w:rPr>
      </w:pPr>
      <w:r w:rsidRPr="005371A8">
        <w:rPr>
          <w:rFonts w:ascii="Arial" w:hAnsi="Arial" w:cs="Arial"/>
          <w:sz w:val="20"/>
          <w:szCs w:val="20"/>
          <w:lang w:val="lt-LT"/>
        </w:rPr>
        <w:t xml:space="preserve">2.2. oficialia tiekėjo deklaracija, jeigu šalyje nenaudojama priesaikos deklaracija. Oficiali deklaracija turi būti patvirtinta valstybės narės ar tiekėjo kilmės šalies </w:t>
      </w:r>
      <w:r w:rsidRPr="005371A8">
        <w:rPr>
          <w:rFonts w:ascii="Arial" w:eastAsia="Times New Roman" w:hAnsi="Arial" w:cs="Arial"/>
          <w:bCs/>
          <w:sz w:val="20"/>
          <w:szCs w:val="20"/>
          <w:lang w:val="lt-LT"/>
        </w:rPr>
        <w:t>arba šalies, kurioje jis registruotas, kompetentingos teisinės ar administracinės institucijos, notaro arba kompetentingos profesinės ar prekybos organizacijos.</w:t>
      </w:r>
    </w:p>
    <w:p w14:paraId="254E544C" w14:textId="06EF3BE9" w:rsidR="004C37C1" w:rsidRPr="005371A8" w:rsidRDefault="005E0A50" w:rsidP="00CB57E7">
      <w:pPr>
        <w:tabs>
          <w:tab w:val="left" w:pos="709"/>
        </w:tabs>
        <w:spacing w:after="0" w:line="240" w:lineRule="auto"/>
        <w:ind w:left="709" w:hanging="283"/>
        <w:jc w:val="both"/>
        <w:rPr>
          <w:rFonts w:ascii="Arial" w:eastAsia="Times New Roman" w:hAnsi="Arial" w:cs="Arial"/>
          <w:bCs/>
          <w:sz w:val="20"/>
          <w:szCs w:val="20"/>
        </w:rPr>
      </w:pPr>
      <w:r w:rsidRPr="005371A8">
        <w:rPr>
          <w:rFonts w:ascii="Arial" w:eastAsia="Times New Roman" w:hAnsi="Arial" w:cs="Arial"/>
          <w:bCs/>
          <w:sz w:val="20"/>
          <w:szCs w:val="20"/>
        </w:rPr>
        <w:t xml:space="preserve">3)  </w:t>
      </w:r>
      <w:r w:rsidR="002B3776" w:rsidRPr="005371A8">
        <w:rPr>
          <w:rFonts w:ascii="Arial" w:eastAsia="Times New Roman" w:hAnsi="Arial" w:cs="Arial"/>
          <w:bCs/>
          <w:sz w:val="20"/>
          <w:szCs w:val="20"/>
        </w:rPr>
        <w:t>Perkančioji organizacija</w:t>
      </w:r>
      <w:r w:rsidRPr="005371A8">
        <w:rPr>
          <w:rFonts w:ascii="Arial" w:eastAsia="Times New Roman" w:hAnsi="Arial" w:cs="Arial"/>
          <w:bCs/>
          <w:sz w:val="20"/>
          <w:szCs w:val="20"/>
        </w:rPr>
        <w:t xml:space="preserve">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w:t>
      </w:r>
      <w:r w:rsidR="002B3776" w:rsidRPr="005371A8">
        <w:rPr>
          <w:rFonts w:ascii="Arial" w:eastAsia="Times New Roman" w:hAnsi="Arial" w:cs="Arial"/>
          <w:bCs/>
          <w:sz w:val="20"/>
          <w:szCs w:val="20"/>
        </w:rPr>
        <w:t>Perkančioji organizacija</w:t>
      </w:r>
      <w:r w:rsidRPr="005371A8">
        <w:rPr>
          <w:rFonts w:ascii="Arial" w:eastAsia="Times New Roman" w:hAnsi="Arial" w:cs="Arial"/>
          <w:bCs/>
          <w:sz w:val="20"/>
          <w:szCs w:val="20"/>
        </w:rPr>
        <w:t xml:space="preserve"> pasitikrina „e-Certis“, adresu </w:t>
      </w:r>
      <w:hyperlink r:id="rId11" w:history="1">
        <w:r w:rsidR="004E2234" w:rsidRPr="005371A8">
          <w:rPr>
            <w:rStyle w:val="Hyperlink"/>
            <w:rFonts w:ascii="Arial" w:eastAsia="Times New Roman" w:hAnsi="Arial" w:cs="Arial"/>
            <w:bCs/>
            <w:sz w:val="20"/>
            <w:szCs w:val="20"/>
          </w:rPr>
          <w:t>https://ec.europa.eu/tools/ecertis/</w:t>
        </w:r>
      </w:hyperlink>
      <w:r w:rsidRPr="005371A8">
        <w:rPr>
          <w:rFonts w:ascii="Arial" w:eastAsia="Times New Roman" w:hAnsi="Arial" w:cs="Arial"/>
          <w:bCs/>
          <w:sz w:val="20"/>
          <w:szCs w:val="20"/>
        </w:rPr>
        <w:t>.</w:t>
      </w:r>
    </w:p>
    <w:p w14:paraId="4862F83C" w14:textId="77777777" w:rsidR="00D10D4A" w:rsidRDefault="00DA2957" w:rsidP="00DA2957">
      <w:pPr>
        <w:tabs>
          <w:tab w:val="left" w:pos="709"/>
        </w:tabs>
        <w:spacing w:after="0" w:line="240" w:lineRule="auto"/>
        <w:ind w:left="709" w:hanging="283"/>
        <w:jc w:val="both"/>
        <w:rPr>
          <w:rFonts w:ascii="Arial" w:hAnsi="Arial" w:cs="Arial"/>
          <w:sz w:val="20"/>
          <w:szCs w:val="20"/>
        </w:rPr>
      </w:pPr>
      <w:r w:rsidRPr="005371A8">
        <w:rPr>
          <w:rFonts w:ascii="Arial" w:eastAsia="Times New Roman" w:hAnsi="Arial" w:cs="Arial"/>
          <w:bCs/>
          <w:sz w:val="20"/>
          <w:szCs w:val="20"/>
        </w:rPr>
        <w:t xml:space="preserve">4) </w:t>
      </w:r>
      <w:r w:rsidR="004E2234" w:rsidRPr="005371A8">
        <w:rPr>
          <w:rFonts w:ascii="Arial" w:hAnsi="Arial" w:cs="Arial"/>
          <w:sz w:val="20"/>
          <w:szCs w:val="20"/>
        </w:rPr>
        <w:t xml:space="preserve">Pašalinimo pagrindai taikomi Tiekėjui arba visiems tiekėjų grupės nariams atskirai ir ūkio subjektui, kurio pajėgumais remiasi tiekėjas (išskyrus </w:t>
      </w:r>
      <w:proofErr w:type="spellStart"/>
      <w:r w:rsidR="004E2234" w:rsidRPr="005371A8">
        <w:rPr>
          <w:rFonts w:ascii="Arial" w:hAnsi="Arial" w:cs="Arial"/>
          <w:sz w:val="20"/>
          <w:szCs w:val="20"/>
        </w:rPr>
        <w:t>kvazisubtiekėjus</w:t>
      </w:r>
      <w:proofErr w:type="spellEnd"/>
      <w:r w:rsidR="004E2234" w:rsidRPr="005371A8">
        <w:rPr>
          <w:rFonts w:ascii="Arial" w:hAnsi="Arial" w:cs="Arial"/>
          <w:sz w:val="20"/>
          <w:szCs w:val="20"/>
        </w:rPr>
        <w:t>).</w:t>
      </w:r>
      <w:r w:rsidR="00B50D22" w:rsidRPr="005371A8">
        <w:rPr>
          <w:rFonts w:ascii="Arial" w:hAnsi="Arial" w:cs="Arial"/>
          <w:sz w:val="20"/>
          <w:szCs w:val="20"/>
        </w:rPr>
        <w:t xml:space="preserve">   </w:t>
      </w:r>
    </w:p>
    <w:p w14:paraId="0797629D" w14:textId="0C8AEAEB" w:rsidR="00B50D22" w:rsidRPr="005371A8" w:rsidRDefault="00B50D22" w:rsidP="00DA2957">
      <w:pPr>
        <w:tabs>
          <w:tab w:val="left" w:pos="709"/>
        </w:tabs>
        <w:spacing w:after="0" w:line="240" w:lineRule="auto"/>
        <w:ind w:left="709" w:hanging="283"/>
        <w:jc w:val="both"/>
        <w:rPr>
          <w:rFonts w:ascii="Arial" w:eastAsia="Times New Roman" w:hAnsi="Arial" w:cs="Arial"/>
          <w:bCs/>
          <w:sz w:val="20"/>
          <w:szCs w:val="20"/>
        </w:rPr>
      </w:pPr>
      <w:r w:rsidRPr="005371A8">
        <w:rPr>
          <w:rFonts w:ascii="Arial" w:hAnsi="Arial" w:cs="Arial"/>
          <w:sz w:val="20"/>
          <w:szCs w:val="20"/>
        </w:rPr>
        <w:t xml:space="preserve">       </w:t>
      </w:r>
    </w:p>
    <w:p w14:paraId="6B440C8A" w14:textId="6D9BA860" w:rsidR="006E32E0" w:rsidRPr="005371A8" w:rsidRDefault="00CA35BD" w:rsidP="00CA35BD">
      <w:pPr>
        <w:tabs>
          <w:tab w:val="center" w:pos="4908"/>
          <w:tab w:val="left" w:pos="7305"/>
        </w:tabs>
        <w:spacing w:after="0" w:line="240" w:lineRule="auto"/>
        <w:ind w:right="-178" w:firstLine="13608"/>
        <w:rPr>
          <w:rFonts w:ascii="Arial" w:hAnsi="Arial" w:cs="Arial"/>
          <w:sz w:val="20"/>
          <w:szCs w:val="20"/>
        </w:rPr>
      </w:pPr>
      <w:r w:rsidRPr="005371A8">
        <w:rPr>
          <w:rFonts w:ascii="Arial" w:hAnsi="Arial" w:cs="Arial"/>
          <w:sz w:val="20"/>
          <w:szCs w:val="20"/>
        </w:rPr>
        <w:t>1 lentelė</w:t>
      </w:r>
    </w:p>
    <w:tbl>
      <w:tblPr>
        <w:tblpPr w:leftFromText="180" w:rightFromText="180" w:vertAnchor="text" w:tblpX="259"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
        <w:gridCol w:w="4667"/>
        <w:gridCol w:w="1727"/>
        <w:gridCol w:w="4579"/>
        <w:gridCol w:w="3371"/>
      </w:tblGrid>
      <w:tr w:rsidR="00B2281D" w:rsidRPr="000F75EC" w14:paraId="6A0E4BDC" w14:textId="3E378AEE" w:rsidTr="00D56E68">
        <w:tc>
          <w:tcPr>
            <w:tcW w:w="1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495CC274" w14:textId="77777777" w:rsidR="00AA770D" w:rsidRPr="000F75EC" w:rsidRDefault="00AA770D" w:rsidP="00B2281D">
            <w:pPr>
              <w:spacing w:after="0" w:line="240" w:lineRule="auto"/>
              <w:ind w:left="-79" w:right="-108"/>
              <w:jc w:val="center"/>
              <w:rPr>
                <w:rFonts w:ascii="Arial" w:hAnsi="Arial" w:cs="Arial"/>
                <w:b/>
                <w:sz w:val="20"/>
                <w:szCs w:val="20"/>
              </w:rPr>
            </w:pPr>
            <w:r w:rsidRPr="000F75EC">
              <w:rPr>
                <w:rFonts w:ascii="Arial" w:hAnsi="Arial" w:cs="Arial"/>
                <w:b/>
                <w:sz w:val="20"/>
                <w:szCs w:val="20"/>
              </w:rPr>
              <w:t>Eil. Nr.</w:t>
            </w: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069CC51E" w14:textId="7A311164" w:rsidR="00AA770D" w:rsidRPr="000F75EC" w:rsidRDefault="00AA770D" w:rsidP="00B2281D">
            <w:pPr>
              <w:spacing w:after="0" w:line="240" w:lineRule="auto"/>
              <w:jc w:val="center"/>
              <w:rPr>
                <w:rFonts w:ascii="Arial" w:hAnsi="Arial" w:cs="Arial"/>
                <w:b/>
                <w:sz w:val="20"/>
                <w:szCs w:val="20"/>
              </w:rPr>
            </w:pPr>
            <w:r w:rsidRPr="000F75EC">
              <w:rPr>
                <w:rFonts w:ascii="Arial" w:hAnsi="Arial" w:cs="Arial"/>
                <w:b/>
                <w:sz w:val="20"/>
                <w:szCs w:val="20"/>
              </w:rPr>
              <w:t>Pašalinimo pagrindas</w:t>
            </w:r>
          </w:p>
        </w:tc>
        <w:tc>
          <w:tcPr>
            <w:tcW w:w="5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3A7CCA8" w14:textId="47C3F32F" w:rsidR="00AA770D" w:rsidRPr="000F75EC" w:rsidDel="00E04EBC" w:rsidRDefault="00AA770D" w:rsidP="00B2281D">
            <w:pPr>
              <w:spacing w:after="0" w:line="240" w:lineRule="auto"/>
              <w:jc w:val="center"/>
              <w:rPr>
                <w:rFonts w:ascii="Arial" w:hAnsi="Arial" w:cs="Arial"/>
                <w:b/>
                <w:sz w:val="20"/>
                <w:szCs w:val="20"/>
              </w:rPr>
            </w:pPr>
            <w:r w:rsidRPr="000F75EC">
              <w:rPr>
                <w:rFonts w:ascii="Arial" w:hAnsi="Arial" w:cs="Arial"/>
                <w:b/>
                <w:iCs/>
                <w:sz w:val="20"/>
                <w:szCs w:val="20"/>
              </w:rPr>
              <w:t>VPĮ straipsnis,  dalis, punktas EBVPD formos dalis pildymui</w:t>
            </w:r>
          </w:p>
        </w:tc>
        <w:tc>
          <w:tcPr>
            <w:tcW w:w="15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0F4FE8E9" w14:textId="47752D94" w:rsidR="00AA770D" w:rsidRPr="000F75EC" w:rsidRDefault="00AA770D" w:rsidP="00B2281D">
            <w:pPr>
              <w:spacing w:after="0" w:line="240" w:lineRule="auto"/>
              <w:jc w:val="center"/>
              <w:rPr>
                <w:rFonts w:ascii="Arial" w:hAnsi="Arial" w:cs="Arial"/>
                <w:b/>
                <w:sz w:val="20"/>
                <w:szCs w:val="20"/>
              </w:rPr>
            </w:pPr>
            <w:r w:rsidRPr="000F75EC">
              <w:rPr>
                <w:rFonts w:ascii="Arial" w:hAnsi="Arial" w:cs="Arial"/>
                <w:b/>
                <w:sz w:val="20"/>
                <w:szCs w:val="20"/>
              </w:rPr>
              <w:t>Pašalinimo pagrindų nebuvimą įrodantys dokumentai</w:t>
            </w:r>
          </w:p>
          <w:p w14:paraId="14103AED" w14:textId="7562512B" w:rsidR="00AA770D" w:rsidRPr="000F75EC" w:rsidRDefault="00AA770D" w:rsidP="00B2281D">
            <w:pPr>
              <w:spacing w:after="0" w:line="240" w:lineRule="auto"/>
              <w:jc w:val="center"/>
              <w:rPr>
                <w:rFonts w:ascii="Arial" w:hAnsi="Arial" w:cs="Arial"/>
                <w:b/>
                <w:sz w:val="20"/>
                <w:szCs w:val="20"/>
              </w:rPr>
            </w:pPr>
          </w:p>
        </w:tc>
        <w:tc>
          <w:tcPr>
            <w:tcW w:w="11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3D9B12A" w14:textId="0098F1AB" w:rsidR="00AA770D" w:rsidRPr="004D11BD" w:rsidRDefault="009159F4" w:rsidP="00B2281D">
            <w:pPr>
              <w:spacing w:after="0" w:line="240" w:lineRule="auto"/>
              <w:jc w:val="center"/>
              <w:rPr>
                <w:rFonts w:ascii="Arial" w:hAnsi="Arial" w:cs="Arial"/>
                <w:bCs/>
                <w:sz w:val="20"/>
                <w:szCs w:val="20"/>
              </w:rPr>
            </w:pPr>
            <w:r w:rsidRPr="004D11BD">
              <w:rPr>
                <w:rFonts w:ascii="Arial" w:hAnsi="Arial" w:cs="Arial"/>
                <w:b/>
                <w:sz w:val="20"/>
                <w:szCs w:val="20"/>
              </w:rPr>
              <w:t>Pateikiamo dokumento pavadinimas, data ir numeris</w:t>
            </w:r>
            <w:r w:rsidRPr="004D11BD">
              <w:rPr>
                <w:rFonts w:ascii="Arial" w:hAnsi="Arial" w:cs="Arial"/>
                <w:sz w:val="20"/>
                <w:szCs w:val="20"/>
              </w:rPr>
              <w:t xml:space="preserve"> </w:t>
            </w:r>
            <w:r w:rsidRPr="004D11BD">
              <w:rPr>
                <w:rFonts w:ascii="Arial" w:hAnsi="Arial" w:cs="Arial"/>
                <w:sz w:val="18"/>
                <w:szCs w:val="18"/>
              </w:rPr>
              <w:t>(jei turi), elektroninės bylos (failo) pavadinimas, o jei visi dokumentai teikiami vienoje byloje, nurodyti ir puslapio, kuriame yra dokumentas, numerį</w:t>
            </w:r>
            <w:r w:rsidRPr="004D11BD">
              <w:rPr>
                <w:rFonts w:ascii="Arial" w:hAnsi="Arial" w:cs="Arial"/>
                <w:bCs/>
                <w:sz w:val="20"/>
                <w:szCs w:val="20"/>
              </w:rPr>
              <w:t xml:space="preserve"> </w:t>
            </w:r>
            <w:r w:rsidRPr="004D11BD">
              <w:rPr>
                <w:rFonts w:ascii="Arial" w:hAnsi="Arial" w:cs="Arial"/>
                <w:color w:val="4F81BD" w:themeColor="accent1"/>
                <w:sz w:val="20"/>
                <w:szCs w:val="20"/>
              </w:rPr>
              <w:t>(Pildo tiekėjas)</w:t>
            </w:r>
          </w:p>
        </w:tc>
      </w:tr>
      <w:tr w:rsidR="00B2281D" w:rsidRPr="000F75EC" w14:paraId="181A55E6" w14:textId="171F59C8" w:rsidTr="00D56E68">
        <w:tc>
          <w:tcPr>
            <w:tcW w:w="1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EE9680" w14:textId="204B8020" w:rsidR="00D2593C" w:rsidRPr="000F75EC" w:rsidRDefault="00D2593C" w:rsidP="00B2281D">
            <w:pPr>
              <w:pStyle w:val="ListParagraph"/>
              <w:spacing w:after="0" w:line="240" w:lineRule="auto"/>
              <w:ind w:left="22" w:right="-108"/>
              <w:rPr>
                <w:rFonts w:ascii="Arial" w:hAnsi="Arial" w:cs="Arial"/>
                <w:sz w:val="20"/>
                <w:szCs w:val="20"/>
              </w:rPr>
            </w:pPr>
            <w:r w:rsidRPr="000F75EC">
              <w:rPr>
                <w:rFonts w:ascii="Arial" w:hAnsi="Arial" w:cs="Arial"/>
                <w:sz w:val="20"/>
                <w:szCs w:val="20"/>
              </w:rPr>
              <w:t>1.</w:t>
            </w: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08552" w14:textId="77777777" w:rsidR="00D2593C" w:rsidRPr="000F75EC" w:rsidRDefault="00D2593C" w:rsidP="00B2281D">
            <w:pPr>
              <w:spacing w:after="0" w:line="240" w:lineRule="auto"/>
              <w:jc w:val="both"/>
              <w:rPr>
                <w:rFonts w:ascii="Arial" w:hAnsi="Arial" w:cs="Arial"/>
                <w:bCs/>
                <w:sz w:val="20"/>
                <w:szCs w:val="20"/>
              </w:rPr>
            </w:pPr>
            <w:r w:rsidRPr="000F75EC">
              <w:rPr>
                <w:rFonts w:ascii="Arial" w:hAnsi="Arial" w:cs="Arial"/>
                <w:bCs/>
                <w:sz w:val="20"/>
                <w:szCs w:val="20"/>
              </w:rPr>
              <w:t>Tiekėjas arba jo atsakingas asmuo, nurodytas VPĮ 46 straipsnio 2 dalies 2 punkte, nuteistas už šią nusikalstamą veiką:</w:t>
            </w:r>
          </w:p>
          <w:p w14:paraId="1F97481F" w14:textId="77777777" w:rsidR="00D2593C" w:rsidRPr="000F75EC" w:rsidRDefault="00D2593C" w:rsidP="00B2281D">
            <w:pPr>
              <w:spacing w:after="0" w:line="240" w:lineRule="auto"/>
              <w:jc w:val="both"/>
              <w:rPr>
                <w:rFonts w:ascii="Arial" w:hAnsi="Arial" w:cs="Arial"/>
                <w:bCs/>
                <w:sz w:val="20"/>
                <w:szCs w:val="20"/>
              </w:rPr>
            </w:pPr>
            <w:r w:rsidRPr="000F75EC">
              <w:rPr>
                <w:rFonts w:ascii="Arial" w:hAnsi="Arial" w:cs="Arial"/>
                <w:bCs/>
                <w:sz w:val="20"/>
                <w:szCs w:val="20"/>
              </w:rPr>
              <w:t>1) dalyvavimą nusikalstamame susivienijime, jo organizavimą ar vadovavimą jam;</w:t>
            </w:r>
          </w:p>
          <w:p w14:paraId="09B6A2FC" w14:textId="77777777" w:rsidR="00D2593C" w:rsidRPr="000F75EC" w:rsidRDefault="00D2593C" w:rsidP="00B2281D">
            <w:pPr>
              <w:spacing w:after="0" w:line="240" w:lineRule="auto"/>
              <w:jc w:val="both"/>
              <w:rPr>
                <w:rFonts w:ascii="Arial" w:hAnsi="Arial" w:cs="Arial"/>
                <w:bCs/>
                <w:sz w:val="20"/>
                <w:szCs w:val="20"/>
              </w:rPr>
            </w:pPr>
            <w:r w:rsidRPr="000F75EC">
              <w:rPr>
                <w:rFonts w:ascii="Arial" w:hAnsi="Arial" w:cs="Arial"/>
                <w:bCs/>
                <w:sz w:val="20"/>
                <w:szCs w:val="20"/>
              </w:rPr>
              <w:t>2) kyšininkavimą, prekybą poveikiu, papirkimą;</w:t>
            </w:r>
          </w:p>
          <w:p w14:paraId="3E97493B" w14:textId="77777777" w:rsidR="00D2593C" w:rsidRPr="000F75EC" w:rsidRDefault="00D2593C" w:rsidP="00B2281D">
            <w:pPr>
              <w:spacing w:after="0" w:line="240" w:lineRule="auto"/>
              <w:jc w:val="both"/>
              <w:rPr>
                <w:rFonts w:ascii="Arial" w:hAnsi="Arial" w:cs="Arial"/>
                <w:bCs/>
                <w:sz w:val="20"/>
                <w:szCs w:val="20"/>
              </w:rPr>
            </w:pPr>
            <w:r w:rsidRPr="000F75EC">
              <w:rPr>
                <w:rFonts w:ascii="Arial" w:hAnsi="Arial" w:cs="Arial"/>
                <w:bCs/>
                <w:sz w:val="20"/>
                <w:szCs w:val="20"/>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w:t>
            </w:r>
            <w:r w:rsidRPr="000F75EC">
              <w:rPr>
                <w:rFonts w:ascii="Arial" w:hAnsi="Arial" w:cs="Arial"/>
                <w:bCs/>
                <w:sz w:val="20"/>
                <w:szCs w:val="20"/>
              </w:rPr>
              <w:lastRenderedPageBreak/>
              <w:t>dėl Europos Bendrijų finansinių interesų apsaugos 1 straipsnyje;</w:t>
            </w:r>
          </w:p>
          <w:p w14:paraId="4CE1324D" w14:textId="77777777" w:rsidR="00D2593C" w:rsidRPr="000F75EC" w:rsidRDefault="00D2593C" w:rsidP="00B2281D">
            <w:pPr>
              <w:spacing w:after="0" w:line="240" w:lineRule="auto"/>
              <w:jc w:val="both"/>
              <w:rPr>
                <w:rFonts w:ascii="Arial" w:hAnsi="Arial" w:cs="Arial"/>
                <w:bCs/>
                <w:sz w:val="20"/>
                <w:szCs w:val="20"/>
              </w:rPr>
            </w:pPr>
            <w:r w:rsidRPr="000F75EC">
              <w:rPr>
                <w:rFonts w:ascii="Arial" w:hAnsi="Arial" w:cs="Arial"/>
                <w:bCs/>
                <w:sz w:val="20"/>
                <w:szCs w:val="20"/>
              </w:rPr>
              <w:t>4) nusikalstamą bankrotą;</w:t>
            </w:r>
          </w:p>
          <w:p w14:paraId="765393F4" w14:textId="77777777" w:rsidR="00D2593C" w:rsidRPr="000F75EC" w:rsidRDefault="00D2593C" w:rsidP="00B2281D">
            <w:pPr>
              <w:spacing w:after="0" w:line="240" w:lineRule="auto"/>
              <w:jc w:val="both"/>
              <w:rPr>
                <w:rFonts w:ascii="Arial" w:hAnsi="Arial" w:cs="Arial"/>
                <w:bCs/>
                <w:sz w:val="20"/>
                <w:szCs w:val="20"/>
              </w:rPr>
            </w:pPr>
            <w:r w:rsidRPr="000F75EC">
              <w:rPr>
                <w:rFonts w:ascii="Arial" w:hAnsi="Arial" w:cs="Arial"/>
                <w:bCs/>
                <w:sz w:val="20"/>
                <w:szCs w:val="20"/>
              </w:rPr>
              <w:t>5) teroristinį ir su teroristine veikla susijusį nusikaltimą;</w:t>
            </w:r>
          </w:p>
          <w:p w14:paraId="7F5FEBA0" w14:textId="77777777" w:rsidR="00D2593C" w:rsidRPr="000F75EC" w:rsidRDefault="00D2593C" w:rsidP="00B2281D">
            <w:pPr>
              <w:spacing w:after="0" w:line="240" w:lineRule="auto"/>
              <w:jc w:val="both"/>
              <w:rPr>
                <w:rFonts w:ascii="Arial" w:hAnsi="Arial" w:cs="Arial"/>
                <w:bCs/>
                <w:sz w:val="20"/>
                <w:szCs w:val="20"/>
              </w:rPr>
            </w:pPr>
            <w:r w:rsidRPr="000F75EC">
              <w:rPr>
                <w:rFonts w:ascii="Arial" w:hAnsi="Arial" w:cs="Arial"/>
                <w:bCs/>
                <w:sz w:val="20"/>
                <w:szCs w:val="20"/>
              </w:rPr>
              <w:t>6) nusikalstamu būdu gauto turto legalizavimą;</w:t>
            </w:r>
          </w:p>
          <w:p w14:paraId="1DDF6039" w14:textId="77777777" w:rsidR="00D2593C" w:rsidRPr="000F75EC" w:rsidRDefault="00D2593C" w:rsidP="00B2281D">
            <w:pPr>
              <w:spacing w:after="0" w:line="240" w:lineRule="auto"/>
              <w:jc w:val="both"/>
              <w:rPr>
                <w:rFonts w:ascii="Arial" w:hAnsi="Arial" w:cs="Arial"/>
                <w:bCs/>
                <w:sz w:val="20"/>
                <w:szCs w:val="20"/>
              </w:rPr>
            </w:pPr>
            <w:r w:rsidRPr="000F75EC">
              <w:rPr>
                <w:rFonts w:ascii="Arial" w:hAnsi="Arial" w:cs="Arial"/>
                <w:bCs/>
                <w:sz w:val="20"/>
                <w:szCs w:val="20"/>
              </w:rPr>
              <w:t>7) prekybą žmonėmis, vaiko pirkimą arba pardavimą;</w:t>
            </w:r>
          </w:p>
          <w:p w14:paraId="1D7B315E" w14:textId="77777777" w:rsidR="00D2593C" w:rsidRPr="000F75EC" w:rsidRDefault="00D2593C" w:rsidP="00B2281D">
            <w:pPr>
              <w:spacing w:after="0" w:line="240" w:lineRule="auto"/>
              <w:jc w:val="both"/>
              <w:rPr>
                <w:rFonts w:ascii="Arial" w:hAnsi="Arial" w:cs="Arial"/>
                <w:bCs/>
                <w:sz w:val="20"/>
                <w:szCs w:val="20"/>
              </w:rPr>
            </w:pPr>
            <w:r w:rsidRPr="000F75EC">
              <w:rPr>
                <w:rFonts w:ascii="Arial" w:hAnsi="Arial" w:cs="Arial"/>
                <w:bCs/>
                <w:sz w:val="20"/>
                <w:szCs w:val="20"/>
              </w:rPr>
              <w:t>8) kitos valstybės tiekėjo atliktą nusikaltimą, apibrėžtą Direktyvos 2014/24/ES 57 straipsnio 1 dalyje išvardytus Europos Sąjungos teisės aktus įgyvendinančiuose kitų valstybių teisės aktuose.</w:t>
            </w:r>
          </w:p>
          <w:p w14:paraId="1A21A1A4" w14:textId="77777777" w:rsidR="00D2593C" w:rsidRPr="000F75EC" w:rsidRDefault="00D2593C" w:rsidP="00B2281D">
            <w:pPr>
              <w:spacing w:after="0" w:line="240" w:lineRule="auto"/>
              <w:jc w:val="both"/>
              <w:rPr>
                <w:rFonts w:ascii="Arial" w:hAnsi="Arial" w:cs="Arial"/>
                <w:bCs/>
                <w:sz w:val="20"/>
                <w:szCs w:val="20"/>
              </w:rPr>
            </w:pPr>
          </w:p>
          <w:p w14:paraId="1742D6CA" w14:textId="77777777" w:rsidR="00D2593C" w:rsidRPr="000F75EC" w:rsidRDefault="00D2593C" w:rsidP="00B2281D">
            <w:pPr>
              <w:spacing w:after="0" w:line="240" w:lineRule="auto"/>
              <w:jc w:val="both"/>
              <w:rPr>
                <w:rFonts w:ascii="Arial" w:hAnsi="Arial" w:cs="Arial"/>
                <w:bCs/>
                <w:sz w:val="20"/>
                <w:szCs w:val="20"/>
              </w:rPr>
            </w:pPr>
            <w:r w:rsidRPr="000F75EC">
              <w:rPr>
                <w:rFonts w:ascii="Arial" w:hAnsi="Arial" w:cs="Arial"/>
                <w:bCs/>
                <w:sz w:val="20"/>
                <w:szCs w:val="20"/>
              </w:rPr>
              <w:t>Laikoma, kad tiekėjas arba jo atsakingas asmuo nuteistas už aukščiau nurodytą nusikalstamą veiką, kai dėl:</w:t>
            </w:r>
          </w:p>
          <w:p w14:paraId="7A36BE6C" w14:textId="77777777" w:rsidR="00D2593C" w:rsidRPr="000F75EC" w:rsidRDefault="00D2593C" w:rsidP="00B2281D">
            <w:pPr>
              <w:spacing w:after="0" w:line="240" w:lineRule="auto"/>
              <w:jc w:val="both"/>
              <w:rPr>
                <w:rFonts w:ascii="Arial" w:hAnsi="Arial" w:cs="Arial"/>
                <w:bCs/>
                <w:sz w:val="20"/>
                <w:szCs w:val="20"/>
              </w:rPr>
            </w:pPr>
            <w:r w:rsidRPr="000F75EC">
              <w:rPr>
                <w:rFonts w:ascii="Arial" w:hAnsi="Arial" w:cs="Arial"/>
                <w:bCs/>
                <w:sz w:val="20"/>
                <w:szCs w:val="20"/>
              </w:rPr>
              <w:t>1) tiekėjo, kuris yra fizinis asmuo, per pastaruosius 5 metus buvo priimtas ir įsiteisėjęs apkaltinamasis teismo nuosprendis ir šis asmuo turi neišnykusį ar nepanaikintą teistumą;</w:t>
            </w:r>
          </w:p>
          <w:p w14:paraId="21343A89" w14:textId="77777777" w:rsidR="00D2593C" w:rsidRPr="000F75EC" w:rsidRDefault="00D2593C" w:rsidP="00B2281D">
            <w:pPr>
              <w:spacing w:after="0" w:line="240" w:lineRule="auto"/>
              <w:jc w:val="both"/>
              <w:rPr>
                <w:rFonts w:ascii="Arial" w:hAnsi="Arial" w:cs="Arial"/>
                <w:bCs/>
                <w:sz w:val="20"/>
                <w:szCs w:val="20"/>
              </w:rPr>
            </w:pPr>
            <w:r w:rsidRPr="000F75EC">
              <w:rPr>
                <w:rFonts w:ascii="Arial" w:hAnsi="Arial" w:cs="Arial"/>
                <w:bCs/>
                <w:sz w:val="20"/>
                <w:szCs w:val="20"/>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1062D2" w14:textId="6BB652A3" w:rsidR="00D2593C" w:rsidRPr="000F75EC" w:rsidRDefault="00D2593C" w:rsidP="00B2281D">
            <w:pPr>
              <w:spacing w:after="0" w:line="240" w:lineRule="auto"/>
              <w:jc w:val="both"/>
              <w:rPr>
                <w:rFonts w:ascii="Arial" w:hAnsi="Arial" w:cs="Arial"/>
                <w:bCs/>
                <w:sz w:val="20"/>
                <w:szCs w:val="20"/>
              </w:rPr>
            </w:pPr>
            <w:r w:rsidRPr="000F75EC">
              <w:rPr>
                <w:rFonts w:ascii="Arial" w:hAnsi="Arial" w:cs="Arial"/>
                <w:bCs/>
                <w:sz w:val="20"/>
                <w:szCs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518D1" w14:textId="4435A06B" w:rsidR="00D2593C" w:rsidRPr="000F75EC" w:rsidRDefault="00D2593C" w:rsidP="00B2281D">
            <w:pPr>
              <w:spacing w:after="0" w:line="240" w:lineRule="auto"/>
              <w:jc w:val="both"/>
              <w:rPr>
                <w:rFonts w:ascii="Arial" w:eastAsia="Yu Mincho" w:hAnsi="Arial" w:cs="Arial"/>
                <w:sz w:val="20"/>
                <w:szCs w:val="20"/>
              </w:rPr>
            </w:pPr>
            <w:r w:rsidRPr="000F75EC" w:rsidDel="00FC5991">
              <w:rPr>
                <w:rFonts w:ascii="Arial" w:hAnsi="Arial" w:cs="Arial"/>
                <w:bCs/>
                <w:iCs/>
                <w:sz w:val="20"/>
                <w:szCs w:val="20"/>
              </w:rPr>
              <w:lastRenderedPageBreak/>
              <w:t xml:space="preserve"> </w:t>
            </w:r>
            <w:r w:rsidRPr="000F75EC">
              <w:rPr>
                <w:rFonts w:ascii="Arial" w:eastAsia="Yu Mincho" w:hAnsi="Arial" w:cs="Arial"/>
                <w:sz w:val="20"/>
                <w:szCs w:val="20"/>
              </w:rPr>
              <w:t xml:space="preserve"> VPĮ 46 straipsnio 1 dalis</w:t>
            </w:r>
          </w:p>
          <w:p w14:paraId="79B5C112" w14:textId="77777777" w:rsidR="00D2593C" w:rsidRPr="000F75EC" w:rsidRDefault="00D2593C" w:rsidP="00B2281D">
            <w:pPr>
              <w:spacing w:after="0" w:line="240" w:lineRule="auto"/>
              <w:jc w:val="both"/>
              <w:rPr>
                <w:rFonts w:ascii="Arial" w:eastAsia="Yu Mincho" w:hAnsi="Arial" w:cs="Arial"/>
                <w:sz w:val="20"/>
                <w:szCs w:val="20"/>
              </w:rPr>
            </w:pPr>
            <w:r w:rsidRPr="000F75EC">
              <w:rPr>
                <w:rFonts w:ascii="Arial" w:eastAsia="Yu Mincho" w:hAnsi="Arial" w:cs="Arial"/>
                <w:sz w:val="20"/>
                <w:szCs w:val="20"/>
              </w:rPr>
              <w:t>EBVPD III dalies A1-A6 punktai</w:t>
            </w:r>
          </w:p>
          <w:p w14:paraId="4CBCC3C1" w14:textId="77777777" w:rsidR="00D2593C" w:rsidRPr="000F75EC" w:rsidRDefault="00D2593C" w:rsidP="00B2281D">
            <w:pPr>
              <w:spacing w:after="0" w:line="240" w:lineRule="auto"/>
              <w:jc w:val="both"/>
              <w:rPr>
                <w:rFonts w:ascii="Arial" w:eastAsia="Yu Mincho" w:hAnsi="Arial" w:cs="Arial"/>
                <w:sz w:val="20"/>
                <w:szCs w:val="20"/>
              </w:rPr>
            </w:pPr>
          </w:p>
          <w:p w14:paraId="3FAC0694" w14:textId="00AE9277" w:rsidR="00D2593C" w:rsidRPr="000F75EC" w:rsidRDefault="00D2593C" w:rsidP="00B2281D">
            <w:pPr>
              <w:spacing w:after="0" w:line="240" w:lineRule="auto"/>
              <w:jc w:val="both"/>
              <w:rPr>
                <w:rFonts w:ascii="Arial" w:hAnsi="Arial" w:cs="Arial"/>
                <w:bCs/>
                <w:iCs/>
                <w:sz w:val="20"/>
                <w:szCs w:val="20"/>
              </w:rPr>
            </w:pPr>
            <w:r w:rsidRPr="000F75EC">
              <w:rPr>
                <w:rFonts w:ascii="Arial" w:eastAsia="Yu Mincho" w:hAnsi="Arial" w:cs="Arial"/>
                <w:sz w:val="20"/>
                <w:szCs w:val="20"/>
              </w:rPr>
              <w:t>EBVPD III dalies D1 punktas</w:t>
            </w:r>
          </w:p>
        </w:tc>
        <w:tc>
          <w:tcPr>
            <w:tcW w:w="15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40F185" w14:textId="77777777" w:rsidR="00D2593C" w:rsidRPr="000F75EC" w:rsidRDefault="00D2593C" w:rsidP="00B2281D">
            <w:pPr>
              <w:numPr>
                <w:ilvl w:val="0"/>
                <w:numId w:val="38"/>
              </w:numPr>
              <w:spacing w:after="0" w:line="240" w:lineRule="auto"/>
              <w:ind w:left="173" w:hanging="173"/>
              <w:contextualSpacing/>
              <w:jc w:val="both"/>
              <w:rPr>
                <w:rFonts w:ascii="Arial" w:hAnsi="Arial" w:cs="Arial"/>
                <w:bCs/>
                <w:sz w:val="20"/>
                <w:szCs w:val="20"/>
              </w:rPr>
            </w:pPr>
            <w:r w:rsidRPr="000F75EC">
              <w:rPr>
                <w:rFonts w:ascii="Arial" w:hAnsi="Arial" w:cs="Arial"/>
                <w:bCs/>
                <w:sz w:val="20"/>
                <w:szCs w:val="20"/>
              </w:rPr>
              <w:t>Išrašas iš teismo sprendimo arba</w:t>
            </w:r>
          </w:p>
          <w:p w14:paraId="087E5D40" w14:textId="77777777" w:rsidR="00D2593C" w:rsidRPr="000F75EC" w:rsidRDefault="00D2593C" w:rsidP="00B2281D">
            <w:pPr>
              <w:numPr>
                <w:ilvl w:val="0"/>
                <w:numId w:val="38"/>
              </w:numPr>
              <w:spacing w:after="0" w:line="240" w:lineRule="auto"/>
              <w:ind w:left="173" w:hanging="173"/>
              <w:contextualSpacing/>
              <w:jc w:val="both"/>
              <w:rPr>
                <w:rFonts w:ascii="Arial" w:hAnsi="Arial" w:cs="Arial"/>
                <w:bCs/>
                <w:sz w:val="20"/>
                <w:szCs w:val="20"/>
              </w:rPr>
            </w:pPr>
            <w:r w:rsidRPr="000F75EC">
              <w:rPr>
                <w:rFonts w:ascii="Arial" w:hAnsi="Arial" w:cs="Arial"/>
                <w:bCs/>
                <w:sz w:val="20"/>
                <w:szCs w:val="20"/>
              </w:rPr>
              <w:t>Informatikos ir ryšių departamento prie Vidaus reikalų ministerijos ar</w:t>
            </w:r>
          </w:p>
          <w:p w14:paraId="72CC233C" w14:textId="77777777" w:rsidR="00D2593C" w:rsidRPr="000F75EC" w:rsidRDefault="00D2593C" w:rsidP="00B2281D">
            <w:pPr>
              <w:numPr>
                <w:ilvl w:val="0"/>
                <w:numId w:val="38"/>
              </w:numPr>
              <w:spacing w:after="0" w:line="240" w:lineRule="auto"/>
              <w:ind w:left="173" w:hanging="173"/>
              <w:contextualSpacing/>
              <w:jc w:val="both"/>
              <w:rPr>
                <w:rFonts w:ascii="Arial" w:hAnsi="Arial" w:cs="Arial"/>
                <w:bCs/>
                <w:sz w:val="20"/>
                <w:szCs w:val="20"/>
              </w:rPr>
            </w:pPr>
            <w:r w:rsidRPr="000F75EC">
              <w:rPr>
                <w:rFonts w:ascii="Arial" w:hAnsi="Arial" w:cs="Arial"/>
                <w:bCs/>
                <w:sz w:val="20"/>
                <w:szCs w:val="20"/>
              </w:rPr>
              <w:t>valstybės įmonės Registrų centro Lietuvos Respublikos Vyriausybės nustatyta tvarka išduoto dokumento, patvirtinančio jungtinius kompetentingų institucijų tvarkomus duomenis, arba</w:t>
            </w:r>
          </w:p>
          <w:p w14:paraId="1C709D79" w14:textId="5EA111B5" w:rsidR="00D2593C" w:rsidRPr="000F75EC" w:rsidRDefault="00D2593C" w:rsidP="00B2281D">
            <w:pPr>
              <w:numPr>
                <w:ilvl w:val="0"/>
                <w:numId w:val="38"/>
              </w:numPr>
              <w:spacing w:after="0" w:line="240" w:lineRule="auto"/>
              <w:ind w:left="173" w:hanging="173"/>
              <w:contextualSpacing/>
              <w:jc w:val="both"/>
              <w:rPr>
                <w:rFonts w:ascii="Arial" w:hAnsi="Arial" w:cs="Arial"/>
                <w:bCs/>
                <w:sz w:val="20"/>
                <w:szCs w:val="20"/>
                <w:lang w:val="en-US"/>
              </w:rPr>
            </w:pPr>
            <w:r w:rsidRPr="000F75EC">
              <w:rPr>
                <w:rFonts w:ascii="Arial" w:hAnsi="Arial" w:cs="Arial"/>
                <w:bCs/>
                <w:sz w:val="20"/>
                <w:szCs w:val="20"/>
              </w:rPr>
              <w:t>atitinkamos užsienio šalies institucijos</w:t>
            </w:r>
            <w:r w:rsidRPr="000F75EC">
              <w:rPr>
                <w:rFonts w:ascii="Arial" w:hAnsi="Arial" w:cs="Arial"/>
                <w:bCs/>
                <w:sz w:val="20"/>
                <w:szCs w:val="20"/>
                <w:lang w:val="en-US"/>
              </w:rPr>
              <w:t xml:space="preserve"> </w:t>
            </w:r>
            <w:proofErr w:type="spellStart"/>
            <w:r w:rsidRPr="000F75EC">
              <w:rPr>
                <w:rFonts w:ascii="Arial" w:hAnsi="Arial" w:cs="Arial"/>
                <w:bCs/>
                <w:sz w:val="20"/>
                <w:szCs w:val="20"/>
                <w:lang w:val="en-US"/>
              </w:rPr>
              <w:t>dokumento</w:t>
            </w:r>
            <w:proofErr w:type="spellEnd"/>
            <w:r w:rsidRPr="000F75EC">
              <w:rPr>
                <w:rFonts w:ascii="Arial" w:hAnsi="Arial" w:cs="Arial"/>
                <w:bCs/>
                <w:sz w:val="20"/>
                <w:szCs w:val="20"/>
                <w:lang w:val="en-US"/>
              </w:rPr>
              <w:t xml:space="preserve">*, </w:t>
            </w:r>
          </w:p>
          <w:p w14:paraId="2755FB5B" w14:textId="520F930C" w:rsidR="00D2593C" w:rsidRPr="000F75EC" w:rsidRDefault="00D2593C" w:rsidP="00B2281D">
            <w:pPr>
              <w:spacing w:after="0" w:line="240" w:lineRule="auto"/>
              <w:jc w:val="both"/>
              <w:rPr>
                <w:rFonts w:ascii="Arial" w:hAnsi="Arial" w:cs="Arial"/>
                <w:bCs/>
                <w:sz w:val="20"/>
                <w:szCs w:val="20"/>
              </w:rPr>
            </w:pPr>
            <w:r w:rsidRPr="000F75EC">
              <w:rPr>
                <w:rFonts w:ascii="Arial" w:hAnsi="Arial" w:cs="Arial"/>
                <w:bCs/>
                <w:sz w:val="20"/>
                <w:szCs w:val="20"/>
              </w:rPr>
              <w:t xml:space="preserve">išduoto </w:t>
            </w:r>
            <w:r w:rsidRPr="000F75EC">
              <w:rPr>
                <w:rFonts w:ascii="Arial" w:eastAsia="Arial" w:hAnsi="Arial" w:cs="Arial"/>
                <w:sz w:val="20"/>
                <w:szCs w:val="20"/>
              </w:rPr>
              <w:t xml:space="preserve"> ne anksčiau kaip </w:t>
            </w:r>
            <w:r w:rsidR="007A5893" w:rsidRPr="000F75EC">
              <w:rPr>
                <w:rFonts w:ascii="Arial" w:eastAsia="Arial" w:hAnsi="Arial" w:cs="Arial"/>
                <w:sz w:val="20"/>
                <w:szCs w:val="20"/>
              </w:rPr>
              <w:t>1</w:t>
            </w:r>
            <w:r w:rsidR="00CE1C38" w:rsidRPr="000F75EC">
              <w:rPr>
                <w:rFonts w:ascii="Arial" w:eastAsia="Arial" w:hAnsi="Arial" w:cs="Arial"/>
                <w:sz w:val="20"/>
                <w:szCs w:val="20"/>
              </w:rPr>
              <w:t>8</w:t>
            </w:r>
            <w:r w:rsidR="007A5893" w:rsidRPr="000F75EC">
              <w:rPr>
                <w:rFonts w:ascii="Arial" w:eastAsia="Arial" w:hAnsi="Arial" w:cs="Arial"/>
                <w:sz w:val="20"/>
                <w:szCs w:val="20"/>
              </w:rPr>
              <w:t>0</w:t>
            </w:r>
            <w:r w:rsidRPr="000F75EC">
              <w:rPr>
                <w:rFonts w:ascii="Arial" w:eastAsia="Arial" w:hAnsi="Arial" w:cs="Arial"/>
                <w:sz w:val="20"/>
                <w:szCs w:val="20"/>
              </w:rPr>
              <w:t xml:space="preserve"> kalendorinių dienų iki paraiškų iki paraiškų pateikimo termino pabaigos, o kai paraiška teikiama suėjus nustatytam pirminiam konkrečiam paraiškų pateikimo terminui – iki tiekėjo paraiškos pateikimo dienos, kopij</w:t>
            </w:r>
            <w:r w:rsidR="007875FF" w:rsidRPr="000F75EC">
              <w:rPr>
                <w:rFonts w:ascii="Arial" w:eastAsia="Arial" w:hAnsi="Arial" w:cs="Arial"/>
                <w:sz w:val="20"/>
                <w:szCs w:val="20"/>
              </w:rPr>
              <w:t>a.</w:t>
            </w:r>
            <w:r w:rsidRPr="000F75EC">
              <w:rPr>
                <w:rFonts w:ascii="Arial" w:hAnsi="Arial" w:cs="Arial"/>
                <w:bCs/>
                <w:sz w:val="20"/>
                <w:szCs w:val="20"/>
              </w:rPr>
              <w:t xml:space="preserve"> Jei dokumentas išduotas anksčiau, tačiau jame nurodytas </w:t>
            </w:r>
            <w:r w:rsidRPr="000F75EC">
              <w:rPr>
                <w:rFonts w:ascii="Arial" w:hAnsi="Arial" w:cs="Arial"/>
                <w:bCs/>
                <w:sz w:val="20"/>
                <w:szCs w:val="20"/>
              </w:rPr>
              <w:lastRenderedPageBreak/>
              <w:t>galiojimo terminas ilgesnis nei pašalinimo pagrindų nebuvimą patvirtinančių dokumentų pagal EBVPD galutinis pateikimo terminas, toks dokumentas jo galiojimo laikotarpiu yra priimtinas.</w:t>
            </w:r>
          </w:p>
          <w:p w14:paraId="2898A814" w14:textId="77777777" w:rsidR="00D2593C" w:rsidRPr="000F75EC" w:rsidRDefault="00D2593C" w:rsidP="00B2281D">
            <w:pPr>
              <w:spacing w:after="0" w:line="240" w:lineRule="auto"/>
              <w:jc w:val="both"/>
              <w:rPr>
                <w:rFonts w:ascii="Arial" w:hAnsi="Arial" w:cs="Arial"/>
                <w:bCs/>
                <w:i/>
                <w:iCs/>
                <w:sz w:val="20"/>
                <w:szCs w:val="20"/>
              </w:rPr>
            </w:pPr>
          </w:p>
          <w:p w14:paraId="0374CED3" w14:textId="77777777" w:rsidR="00D2593C" w:rsidRPr="000F75EC" w:rsidRDefault="00D2593C" w:rsidP="00B2281D">
            <w:pPr>
              <w:spacing w:after="0" w:line="240" w:lineRule="auto"/>
              <w:jc w:val="both"/>
              <w:rPr>
                <w:rFonts w:ascii="Arial" w:hAnsi="Arial" w:cs="Arial"/>
                <w:bCs/>
                <w:i/>
                <w:iCs/>
                <w:sz w:val="20"/>
                <w:szCs w:val="20"/>
              </w:rPr>
            </w:pPr>
            <w:r w:rsidRPr="000F75EC">
              <w:rPr>
                <w:rFonts w:ascii="Arial" w:hAnsi="Arial" w:cs="Arial"/>
                <w:bCs/>
                <w:i/>
                <w:iCs/>
                <w:sz w:val="20"/>
                <w:szCs w:val="20"/>
              </w:rPr>
              <w:t>* Jeigu tiekėjas negali pateikti nurodytų dokumentų, nes valstybėje narėje ar atitinkamoje šalyje tokie dokumentai neišduodami arba toje šalyje išduodami dokumentai neapima visų šiame punkte keliamų klausimų, jie gali būti pakeisti:</w:t>
            </w:r>
          </w:p>
          <w:p w14:paraId="332F3A09" w14:textId="77777777" w:rsidR="00D2593C" w:rsidRPr="000F75EC" w:rsidRDefault="00D2593C" w:rsidP="00B2281D">
            <w:pPr>
              <w:spacing w:after="0" w:line="240" w:lineRule="auto"/>
              <w:jc w:val="both"/>
              <w:rPr>
                <w:rFonts w:ascii="Arial" w:hAnsi="Arial" w:cs="Arial"/>
                <w:bCs/>
                <w:i/>
                <w:iCs/>
                <w:sz w:val="20"/>
                <w:szCs w:val="20"/>
              </w:rPr>
            </w:pPr>
            <w:r w:rsidRPr="000F75EC">
              <w:rPr>
                <w:rFonts w:ascii="Arial" w:hAnsi="Arial" w:cs="Arial"/>
                <w:bCs/>
                <w:i/>
                <w:iCs/>
                <w:sz w:val="20"/>
                <w:szCs w:val="20"/>
              </w:rPr>
              <w:t>1) priesaikos deklaracija;</w:t>
            </w:r>
          </w:p>
          <w:p w14:paraId="45853202" w14:textId="35D24CC1" w:rsidR="00D2593C" w:rsidRPr="000F75EC" w:rsidRDefault="00D2593C" w:rsidP="00B2281D">
            <w:pPr>
              <w:spacing w:after="0" w:line="240" w:lineRule="auto"/>
              <w:jc w:val="both"/>
              <w:rPr>
                <w:rFonts w:ascii="Arial" w:eastAsia="Arial" w:hAnsi="Arial" w:cs="Arial"/>
                <w:sz w:val="20"/>
                <w:szCs w:val="20"/>
              </w:rPr>
            </w:pPr>
            <w:r w:rsidRPr="000F75EC">
              <w:rPr>
                <w:rFonts w:ascii="Arial" w:hAnsi="Arial" w:cs="Arial"/>
                <w:bCs/>
                <w:i/>
                <w:iCs/>
                <w:sz w:val="20"/>
                <w:szCs w:val="20"/>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c>
          <w:tcPr>
            <w:tcW w:w="11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40598" w14:textId="200A4E17" w:rsidR="00D2593C" w:rsidRPr="004D11BD" w:rsidRDefault="000F75EC" w:rsidP="00B2281D">
            <w:pPr>
              <w:spacing w:after="0" w:line="240" w:lineRule="auto"/>
              <w:jc w:val="both"/>
              <w:rPr>
                <w:rFonts w:ascii="Arial" w:hAnsi="Arial" w:cs="Arial"/>
                <w:sz w:val="20"/>
                <w:szCs w:val="20"/>
              </w:rPr>
            </w:pPr>
            <w:r w:rsidRPr="004D11BD">
              <w:rPr>
                <w:rFonts w:ascii="Arial" w:hAnsi="Arial" w:cs="Arial"/>
                <w:sz w:val="20"/>
                <w:szCs w:val="20"/>
              </w:rPr>
              <w:lastRenderedPageBreak/>
              <w:t>Užpildyti</w:t>
            </w:r>
          </w:p>
        </w:tc>
      </w:tr>
      <w:tr w:rsidR="00B2281D" w:rsidRPr="000F75EC" w14:paraId="7D58AACD" w14:textId="4E267555" w:rsidTr="00D56E68">
        <w:tc>
          <w:tcPr>
            <w:tcW w:w="1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38C540" w14:textId="77777777" w:rsidR="00CF7F37" w:rsidRPr="000F75EC" w:rsidRDefault="00CF7F37" w:rsidP="00B2281D">
            <w:pPr>
              <w:pStyle w:val="ListParagraph"/>
              <w:spacing w:after="0" w:line="240" w:lineRule="auto"/>
              <w:ind w:left="22" w:right="-108"/>
              <w:rPr>
                <w:rFonts w:ascii="Arial" w:hAnsi="Arial" w:cs="Arial"/>
                <w:sz w:val="20"/>
                <w:szCs w:val="20"/>
              </w:rPr>
            </w:pPr>
            <w:r w:rsidRPr="000F75EC">
              <w:rPr>
                <w:rFonts w:ascii="Arial" w:hAnsi="Arial" w:cs="Arial"/>
                <w:sz w:val="20"/>
                <w:szCs w:val="20"/>
              </w:rPr>
              <w:t>2.</w:t>
            </w: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44C22" w14:textId="74076A07" w:rsidR="00CF7F37" w:rsidRPr="000F75EC" w:rsidRDefault="00CF7F37" w:rsidP="00B2281D">
            <w:pPr>
              <w:spacing w:after="0" w:line="240" w:lineRule="auto"/>
              <w:jc w:val="both"/>
              <w:rPr>
                <w:rFonts w:ascii="Arial" w:hAnsi="Arial" w:cs="Arial"/>
                <w:bCs/>
                <w:sz w:val="20"/>
                <w:szCs w:val="20"/>
              </w:rPr>
            </w:pPr>
            <w:r w:rsidRPr="000F75EC">
              <w:rPr>
                <w:rFonts w:ascii="Arial" w:hAnsi="Arial" w:cs="Arial"/>
                <w:bCs/>
                <w:sz w:val="20"/>
                <w:szCs w:val="20"/>
              </w:rPr>
              <w:t xml:space="preserve">Tiekėjas yra nuteistas už įsipareigojimų, susijusių su mokesčių, įskaitant socialinio draudimo įmokas, mokėjimu, nevykdymą pagal šalies, kurioje </w:t>
            </w:r>
            <w:r w:rsidRPr="000F75EC">
              <w:rPr>
                <w:rFonts w:ascii="Arial" w:hAnsi="Arial" w:cs="Arial"/>
                <w:bCs/>
                <w:sz w:val="20"/>
                <w:szCs w:val="20"/>
              </w:rPr>
              <w:lastRenderedPageBreak/>
              <w:t xml:space="preserve">registruotas tiekėjas, ar šalies, kurioje yra Perkančioji organizacija kaip apibrėžta VPĮ 46 straipsnio 2 dalies 1 ir 3 punktuose, arba turi kitų įrodymų apie šių įsipareigojimų nevykdymą. </w:t>
            </w:r>
          </w:p>
          <w:p w14:paraId="33998B6B" w14:textId="77777777" w:rsidR="00CF7F37" w:rsidRPr="000F75EC" w:rsidRDefault="00CF7F37" w:rsidP="00B2281D">
            <w:pPr>
              <w:spacing w:after="0" w:line="240" w:lineRule="auto"/>
              <w:jc w:val="both"/>
              <w:rPr>
                <w:rFonts w:ascii="Arial" w:hAnsi="Arial" w:cs="Arial"/>
                <w:bCs/>
                <w:sz w:val="20"/>
                <w:szCs w:val="20"/>
              </w:rPr>
            </w:pPr>
          </w:p>
          <w:p w14:paraId="24866442" w14:textId="66EB0E44" w:rsidR="00CF7F37" w:rsidRPr="000F75EC" w:rsidRDefault="00CF7F37" w:rsidP="00B2281D">
            <w:pPr>
              <w:spacing w:after="0" w:line="240" w:lineRule="auto"/>
              <w:jc w:val="both"/>
              <w:rPr>
                <w:rFonts w:ascii="Arial" w:hAnsi="Arial" w:cs="Arial"/>
                <w:bCs/>
                <w:sz w:val="20"/>
                <w:szCs w:val="20"/>
              </w:rPr>
            </w:pPr>
            <w:r w:rsidRPr="000F75EC">
              <w:rPr>
                <w:rFonts w:ascii="Arial" w:hAnsi="Arial" w:cs="Arial"/>
                <w:bCs/>
                <w:sz w:val="20"/>
                <w:szCs w:val="20"/>
              </w:rPr>
              <w:t>Laikoma, kad tiekėjas nuteistas už aukščiau nurodytą nusikalstamą veiką, kai dėl:</w:t>
            </w:r>
          </w:p>
          <w:p w14:paraId="52C11064" w14:textId="77777777" w:rsidR="00CF7F37" w:rsidRPr="000F75EC" w:rsidRDefault="00CF7F37" w:rsidP="00B2281D">
            <w:pPr>
              <w:spacing w:after="0" w:line="240" w:lineRule="auto"/>
              <w:jc w:val="both"/>
              <w:rPr>
                <w:rFonts w:ascii="Arial" w:hAnsi="Arial" w:cs="Arial"/>
                <w:bCs/>
                <w:sz w:val="20"/>
                <w:szCs w:val="20"/>
              </w:rPr>
            </w:pPr>
            <w:r w:rsidRPr="000F75EC">
              <w:rPr>
                <w:rFonts w:ascii="Arial" w:hAnsi="Arial" w:cs="Arial"/>
                <w:bCs/>
                <w:sz w:val="20"/>
                <w:szCs w:val="20"/>
              </w:rPr>
              <w:t>1) tiekėjo, kuris yra fizinis asmuo, per pastaruosius 5 metus buvo priimtas ir įsiteisėjęs apkaltinamasis teismo nuosprendis ir šis asmuo turi neišnykusį ar nepanaikintą teistumą;</w:t>
            </w:r>
          </w:p>
          <w:p w14:paraId="539EB30E" w14:textId="77777777" w:rsidR="00CF7F37" w:rsidRPr="000F75EC" w:rsidRDefault="00CF7F37" w:rsidP="00B2281D">
            <w:pPr>
              <w:spacing w:after="0" w:line="240" w:lineRule="auto"/>
              <w:jc w:val="both"/>
              <w:rPr>
                <w:rFonts w:ascii="Arial" w:hAnsi="Arial" w:cs="Arial"/>
                <w:bCs/>
                <w:sz w:val="20"/>
                <w:szCs w:val="20"/>
              </w:rPr>
            </w:pPr>
            <w:r w:rsidRPr="000F75EC">
              <w:rPr>
                <w:rFonts w:ascii="Arial" w:hAnsi="Arial" w:cs="Arial"/>
                <w:bCs/>
                <w:sz w:val="20"/>
                <w:szCs w:val="20"/>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A47FB0D" w14:textId="77777777" w:rsidR="00CF7F37" w:rsidRPr="000F75EC" w:rsidRDefault="00CF7F37" w:rsidP="00B2281D">
            <w:pPr>
              <w:spacing w:after="0" w:line="240" w:lineRule="auto"/>
              <w:jc w:val="both"/>
              <w:rPr>
                <w:rFonts w:ascii="Arial" w:hAnsi="Arial" w:cs="Arial"/>
                <w:bCs/>
                <w:sz w:val="20"/>
                <w:szCs w:val="20"/>
              </w:rPr>
            </w:pPr>
          </w:p>
          <w:p w14:paraId="0676E8D5" w14:textId="77777777" w:rsidR="00CF7F37" w:rsidRPr="000F75EC" w:rsidRDefault="00CF7F37" w:rsidP="00B2281D">
            <w:pPr>
              <w:spacing w:after="0" w:line="240" w:lineRule="auto"/>
              <w:jc w:val="both"/>
              <w:rPr>
                <w:rFonts w:ascii="Arial" w:hAnsi="Arial" w:cs="Arial"/>
                <w:bCs/>
                <w:sz w:val="20"/>
                <w:szCs w:val="20"/>
              </w:rPr>
            </w:pPr>
            <w:r w:rsidRPr="000F75EC">
              <w:rPr>
                <w:rFonts w:ascii="Arial" w:hAnsi="Arial" w:cs="Arial"/>
                <w:bCs/>
                <w:sz w:val="20"/>
                <w:szCs w:val="20"/>
              </w:rPr>
              <w:t>Tačiau ši nuostata netaikoma, jeigu:</w:t>
            </w:r>
          </w:p>
          <w:p w14:paraId="1ACEF552" w14:textId="77777777" w:rsidR="00CF7F37" w:rsidRPr="000F75EC" w:rsidRDefault="00CF7F37" w:rsidP="00B2281D">
            <w:pPr>
              <w:spacing w:after="0" w:line="240" w:lineRule="auto"/>
              <w:jc w:val="both"/>
              <w:rPr>
                <w:rFonts w:ascii="Arial" w:hAnsi="Arial" w:cs="Arial"/>
                <w:bCs/>
                <w:sz w:val="20"/>
                <w:szCs w:val="20"/>
              </w:rPr>
            </w:pPr>
            <w:r w:rsidRPr="000F75EC">
              <w:rPr>
                <w:rFonts w:ascii="Arial" w:hAnsi="Arial" w:cs="Arial"/>
                <w:bCs/>
                <w:sz w:val="20"/>
                <w:szCs w:val="20"/>
              </w:rPr>
              <w:t>1) tiekėjas yra įsipareigojęs sumokėti mokesčius, įskaitant socialinio draudimo įmokas ir dėl to laikomas jau įvykdžiusiu šioje dalyje nurodytus įsipareigojimus;</w:t>
            </w:r>
          </w:p>
          <w:p w14:paraId="10A5F846" w14:textId="77777777" w:rsidR="00CF7F37" w:rsidRPr="000F75EC" w:rsidRDefault="00CF7F37" w:rsidP="00B2281D">
            <w:pPr>
              <w:spacing w:after="0" w:line="240" w:lineRule="auto"/>
              <w:jc w:val="both"/>
              <w:rPr>
                <w:rFonts w:ascii="Arial" w:hAnsi="Arial" w:cs="Arial"/>
                <w:bCs/>
                <w:sz w:val="20"/>
                <w:szCs w:val="20"/>
              </w:rPr>
            </w:pPr>
            <w:r w:rsidRPr="000F75EC">
              <w:rPr>
                <w:rFonts w:ascii="Arial" w:hAnsi="Arial" w:cs="Arial"/>
                <w:bCs/>
                <w:sz w:val="20"/>
                <w:szCs w:val="20"/>
              </w:rPr>
              <w:t>2) įsiskolinimo suma neviršija 50 Eur (penkiasdešimt eurų);</w:t>
            </w:r>
          </w:p>
          <w:p w14:paraId="507188FA" w14:textId="7093F462" w:rsidR="00CF7F37" w:rsidRPr="000F75EC" w:rsidRDefault="00CF7F37" w:rsidP="00B2281D">
            <w:pPr>
              <w:spacing w:after="0" w:line="240" w:lineRule="auto"/>
              <w:jc w:val="both"/>
              <w:rPr>
                <w:rFonts w:ascii="Arial" w:hAnsi="Arial" w:cs="Arial"/>
                <w:sz w:val="20"/>
                <w:szCs w:val="20"/>
              </w:rPr>
            </w:pPr>
            <w:r w:rsidRPr="000F75EC">
              <w:rPr>
                <w:rFonts w:ascii="Arial" w:hAnsi="Arial" w:cs="Arial"/>
                <w:bCs/>
                <w:sz w:val="20"/>
                <w:szCs w:val="20"/>
              </w:rPr>
              <w:t>3) tiekėjas apie tikslią jo įsiskolinimo sumą informuotas tokiu metu, kad iki pa</w:t>
            </w:r>
            <w:r w:rsidR="00B2281D" w:rsidRPr="000F75EC">
              <w:rPr>
                <w:rFonts w:ascii="Arial" w:hAnsi="Arial" w:cs="Arial"/>
                <w:bCs/>
                <w:sz w:val="20"/>
                <w:szCs w:val="20"/>
              </w:rPr>
              <w:t>raiškų</w:t>
            </w:r>
            <w:r w:rsidRPr="000F75EC">
              <w:rPr>
                <w:rFonts w:ascii="Arial" w:hAnsi="Arial" w:cs="Arial"/>
                <w:bCs/>
                <w:sz w:val="20"/>
                <w:szCs w:val="20"/>
              </w:rPr>
              <w:t xml:space="preserve">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Perkančioji organizacija reikalaujant pateikti aktualius dokumentus pagal VPĮ 50 straipsnio 6 dalį, jis įrodo, kad jau yra laikomas įvykdžiusiu įsipareigojimus, susijusius su mokesčių, įskaitant socialinio draudimo įmokas, mokėjimu.</w:t>
            </w:r>
          </w:p>
        </w:tc>
        <w:tc>
          <w:tcPr>
            <w:tcW w:w="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D6E34" w14:textId="77777777" w:rsidR="00CF7F37" w:rsidRPr="000F75EC" w:rsidRDefault="00CF7F37" w:rsidP="00B2281D">
            <w:pPr>
              <w:spacing w:after="0" w:line="240" w:lineRule="auto"/>
              <w:jc w:val="both"/>
              <w:rPr>
                <w:rFonts w:ascii="Arial" w:hAnsi="Arial" w:cs="Arial"/>
                <w:bCs/>
                <w:iCs/>
                <w:sz w:val="20"/>
                <w:szCs w:val="20"/>
              </w:rPr>
            </w:pPr>
            <w:r w:rsidRPr="000F75EC">
              <w:rPr>
                <w:rFonts w:ascii="Arial" w:hAnsi="Arial" w:cs="Arial"/>
                <w:bCs/>
                <w:iCs/>
                <w:sz w:val="20"/>
                <w:szCs w:val="20"/>
              </w:rPr>
              <w:lastRenderedPageBreak/>
              <w:t>VPĮ 46 straipsnio 3 dalis</w:t>
            </w:r>
          </w:p>
          <w:p w14:paraId="25B9AE10" w14:textId="77777777" w:rsidR="00CF7F37" w:rsidRPr="000F75EC" w:rsidRDefault="00CF7F37" w:rsidP="00B2281D">
            <w:pPr>
              <w:spacing w:after="0" w:line="240" w:lineRule="auto"/>
              <w:jc w:val="both"/>
              <w:rPr>
                <w:rFonts w:ascii="Arial" w:hAnsi="Arial" w:cs="Arial"/>
                <w:bCs/>
                <w:iCs/>
                <w:sz w:val="20"/>
                <w:szCs w:val="20"/>
              </w:rPr>
            </w:pPr>
          </w:p>
          <w:p w14:paraId="6804C7DC" w14:textId="3D2DEF20" w:rsidR="00CF7F37" w:rsidRPr="000F75EC" w:rsidRDefault="00CF7F37" w:rsidP="00B2281D">
            <w:pPr>
              <w:spacing w:after="0" w:line="240" w:lineRule="auto"/>
              <w:jc w:val="both"/>
              <w:rPr>
                <w:rFonts w:ascii="Arial" w:eastAsia="Arial" w:hAnsi="Arial" w:cs="Arial"/>
                <w:sz w:val="20"/>
                <w:szCs w:val="20"/>
              </w:rPr>
            </w:pPr>
            <w:r w:rsidRPr="000F75EC">
              <w:rPr>
                <w:rFonts w:ascii="Arial" w:hAnsi="Arial" w:cs="Arial"/>
                <w:bCs/>
                <w:iCs/>
                <w:sz w:val="20"/>
                <w:szCs w:val="20"/>
              </w:rPr>
              <w:lastRenderedPageBreak/>
              <w:t>EBVPD III dalies B1 ir B2 punktai</w:t>
            </w:r>
          </w:p>
        </w:tc>
        <w:tc>
          <w:tcPr>
            <w:tcW w:w="15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D68BBB" w14:textId="77777777" w:rsidR="00CF7F37" w:rsidRPr="000F75EC" w:rsidRDefault="00CF7F37" w:rsidP="00B2281D">
            <w:pPr>
              <w:spacing w:after="0" w:line="240" w:lineRule="auto"/>
              <w:jc w:val="both"/>
              <w:rPr>
                <w:rFonts w:ascii="Arial" w:eastAsia="Arial" w:hAnsi="Arial" w:cs="Arial"/>
                <w:b/>
                <w:sz w:val="20"/>
                <w:szCs w:val="20"/>
              </w:rPr>
            </w:pPr>
            <w:r w:rsidRPr="000F75EC">
              <w:rPr>
                <w:rFonts w:ascii="Arial" w:eastAsia="Arial" w:hAnsi="Arial" w:cs="Arial"/>
                <w:sz w:val="20"/>
                <w:szCs w:val="20"/>
              </w:rPr>
              <w:lastRenderedPageBreak/>
              <w:t>1) Dėl įsipareigojimų, susijusių su mokesčių mokėjimu, įvykdymo prašoma:</w:t>
            </w:r>
          </w:p>
          <w:p w14:paraId="2ABB80F9" w14:textId="77777777" w:rsidR="00CF7F37" w:rsidRPr="000F75EC" w:rsidRDefault="00CF7F37" w:rsidP="00B2281D">
            <w:pPr>
              <w:spacing w:after="0" w:line="240" w:lineRule="auto"/>
              <w:jc w:val="both"/>
              <w:rPr>
                <w:rFonts w:ascii="Arial" w:hAnsi="Arial" w:cs="Arial"/>
                <w:bCs/>
                <w:sz w:val="20"/>
                <w:szCs w:val="20"/>
              </w:rPr>
            </w:pPr>
            <w:r w:rsidRPr="000F75EC">
              <w:rPr>
                <w:rFonts w:ascii="Arial" w:hAnsi="Arial" w:cs="Arial"/>
                <w:bCs/>
                <w:sz w:val="20"/>
                <w:szCs w:val="20"/>
              </w:rPr>
              <w:lastRenderedPageBreak/>
              <w:t>Išrašo iš teismo sprendimo (jei toks yra) arba 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764FAA98" w14:textId="77777777" w:rsidR="00CF7F37" w:rsidRPr="000F75EC" w:rsidRDefault="00CF7F37" w:rsidP="00B2281D">
            <w:pPr>
              <w:spacing w:after="0" w:line="240" w:lineRule="auto"/>
              <w:jc w:val="both"/>
              <w:rPr>
                <w:rFonts w:ascii="Arial" w:hAnsi="Arial" w:cs="Arial"/>
                <w:bCs/>
                <w:sz w:val="20"/>
                <w:szCs w:val="20"/>
              </w:rPr>
            </w:pPr>
          </w:p>
          <w:p w14:paraId="695076C3" w14:textId="7F8DBABD" w:rsidR="00CF7F37" w:rsidRPr="000F75EC" w:rsidRDefault="00CF7F37" w:rsidP="00B2281D">
            <w:pPr>
              <w:spacing w:after="0" w:line="240" w:lineRule="auto"/>
              <w:jc w:val="both"/>
              <w:rPr>
                <w:rFonts w:ascii="Arial" w:eastAsia="Arial" w:hAnsi="Arial" w:cs="Arial"/>
                <w:b/>
                <w:sz w:val="20"/>
                <w:szCs w:val="20"/>
              </w:rPr>
            </w:pPr>
            <w:r w:rsidRPr="000F75EC">
              <w:rPr>
                <w:rFonts w:ascii="Arial" w:eastAsia="Arial" w:hAnsi="Arial" w:cs="Arial"/>
                <w:sz w:val="20"/>
                <w:szCs w:val="20"/>
              </w:rPr>
              <w:t xml:space="preserve">Jeigu tiekėjas yra registruotas užsienio šalyje, turi būti pateikiamas atitinkamos užsienio šalies kompetentingos institucijos išduotas dokumentas, išduotas ne anksčiau kaip </w:t>
            </w:r>
            <w:r w:rsidR="000B36F5" w:rsidRPr="000F75EC">
              <w:rPr>
                <w:rFonts w:ascii="Arial" w:eastAsia="Arial" w:hAnsi="Arial" w:cs="Arial"/>
                <w:sz w:val="20"/>
                <w:szCs w:val="20"/>
              </w:rPr>
              <w:t>18</w:t>
            </w:r>
            <w:r w:rsidRPr="000F75EC">
              <w:rPr>
                <w:rFonts w:ascii="Arial" w:eastAsia="Arial" w:hAnsi="Arial" w:cs="Arial"/>
                <w:sz w:val="20"/>
                <w:szCs w:val="20"/>
              </w:rPr>
              <w:t>0 kalendorinių dienų iki paraiškų pateikimo termino pabaigos.</w:t>
            </w:r>
          </w:p>
          <w:p w14:paraId="4EE90642" w14:textId="77777777" w:rsidR="00CF7F37" w:rsidRPr="000F75EC" w:rsidRDefault="00CF7F37" w:rsidP="00B2281D">
            <w:pPr>
              <w:spacing w:after="0" w:line="240" w:lineRule="auto"/>
              <w:jc w:val="both"/>
              <w:rPr>
                <w:rFonts w:ascii="Arial" w:eastAsia="Arial" w:hAnsi="Arial" w:cs="Arial"/>
                <w:b/>
                <w:sz w:val="20"/>
                <w:szCs w:val="20"/>
              </w:rPr>
            </w:pPr>
            <w:r w:rsidRPr="000F75EC">
              <w:rPr>
                <w:rFonts w:ascii="Arial" w:eastAsia="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CA1EFA3" w14:textId="77777777" w:rsidR="00CF7F37" w:rsidRPr="000F75EC" w:rsidRDefault="00CF7F37" w:rsidP="00B2281D">
            <w:pPr>
              <w:spacing w:after="0" w:line="240" w:lineRule="auto"/>
              <w:jc w:val="both"/>
              <w:rPr>
                <w:rFonts w:ascii="Arial" w:eastAsia="Arial" w:hAnsi="Arial" w:cs="Arial"/>
                <w:b/>
                <w:sz w:val="20"/>
                <w:szCs w:val="20"/>
              </w:rPr>
            </w:pPr>
            <w:r w:rsidRPr="000F75EC">
              <w:rPr>
                <w:rFonts w:ascii="Arial" w:eastAsia="Arial" w:hAnsi="Arial" w:cs="Arial"/>
                <w:sz w:val="20"/>
                <w:szCs w:val="20"/>
              </w:rPr>
              <w:t>2) Dėl įsipareigojimų, susijusių su socialinio draudimo įmokų mokėjimu, įvykdymo prašoma:</w:t>
            </w:r>
          </w:p>
          <w:p w14:paraId="4B731C00" w14:textId="340289BE" w:rsidR="00CF7F37" w:rsidRPr="000F75EC" w:rsidRDefault="00CF7F37" w:rsidP="00B2281D">
            <w:pPr>
              <w:spacing w:after="0" w:line="240" w:lineRule="auto"/>
              <w:jc w:val="both"/>
              <w:rPr>
                <w:rFonts w:ascii="Arial" w:eastAsia="Arial" w:hAnsi="Arial" w:cs="Arial"/>
                <w:b/>
                <w:sz w:val="20"/>
                <w:szCs w:val="20"/>
              </w:rPr>
            </w:pPr>
            <w:r w:rsidRPr="000F75EC">
              <w:rPr>
                <w:rFonts w:ascii="Arial" w:eastAsia="Arial" w:hAnsi="Arial" w:cs="Arial"/>
                <w:sz w:val="20"/>
                <w:szCs w:val="20"/>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2">
              <w:r w:rsidRPr="000F75EC">
                <w:rPr>
                  <w:rFonts w:ascii="Arial" w:eastAsia="Arial" w:hAnsi="Arial" w:cs="Arial"/>
                  <w:sz w:val="20"/>
                  <w:szCs w:val="20"/>
                </w:rPr>
                <w:t>http://draudejai.sodra.lt/draudeju_viesi_duomenys/</w:t>
              </w:r>
            </w:hyperlink>
            <w:r w:rsidRPr="000F75EC">
              <w:rPr>
                <w:rFonts w:ascii="Arial" w:eastAsia="Arial" w:hAnsi="Arial" w:cs="Arial"/>
                <w:sz w:val="20"/>
                <w:szCs w:val="20"/>
              </w:rPr>
              <w:t xml:space="preserve"> bet kuriuo paraiškų vertinimo metu ir paskutinę dokumentų, pagrindžiančių EBVPD nurodytą informaciją pateikimo termino dieną.</w:t>
            </w:r>
          </w:p>
          <w:p w14:paraId="1A061966" w14:textId="77777777" w:rsidR="00CF7F37" w:rsidRPr="000F75EC" w:rsidRDefault="00CF7F37" w:rsidP="00B2281D">
            <w:pPr>
              <w:spacing w:after="0" w:line="240" w:lineRule="auto"/>
              <w:jc w:val="both"/>
              <w:rPr>
                <w:rFonts w:ascii="Arial" w:eastAsiaTheme="minorEastAsia" w:hAnsi="Arial" w:cs="Arial"/>
                <w:sz w:val="20"/>
                <w:szCs w:val="20"/>
                <w:lang w:eastAsia="lt-LT"/>
              </w:rPr>
            </w:pPr>
            <w:r w:rsidRPr="000F75EC">
              <w:rPr>
                <w:rFonts w:ascii="Arial" w:eastAsia="Arial" w:hAnsi="Arial" w:cs="Arial"/>
                <w:sz w:val="20"/>
                <w:szCs w:val="20"/>
                <w:lang w:eastAsia="lt-LT"/>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w:t>
            </w:r>
            <w:r w:rsidRPr="000F75EC">
              <w:rPr>
                <w:rFonts w:ascii="Arial" w:eastAsiaTheme="minorEastAsia" w:hAnsi="Arial" w:cs="Arial"/>
                <w:sz w:val="20"/>
                <w:szCs w:val="20"/>
                <w:lang w:eastAsia="lt-LT"/>
              </w:rPr>
              <w:t xml:space="preserve"> Tiekėjas taip pat gali pateikti </w:t>
            </w:r>
            <w:r w:rsidRPr="000F75EC">
              <w:rPr>
                <w:rFonts w:ascii="Arial" w:eastAsiaTheme="minorEastAsia" w:hAnsi="Arial" w:cs="Arial"/>
                <w:sz w:val="20"/>
                <w:szCs w:val="20"/>
                <w:lang w:eastAsia="lt-LT"/>
              </w:rPr>
              <w:lastRenderedPageBreak/>
              <w:t>valstybės įmonės Registrų centro Lietuvos Respublikos Vyriausybės nustatyta tvarka išduotą dokumentą, patvirtinantį jungtinius kompetentingų institucijų tvarkomus duomenis;</w:t>
            </w:r>
          </w:p>
          <w:p w14:paraId="77091905" w14:textId="77777777" w:rsidR="00CF7F37" w:rsidRPr="000F75EC" w:rsidRDefault="00CF7F37" w:rsidP="00B2281D">
            <w:pPr>
              <w:spacing w:after="0" w:line="240" w:lineRule="auto"/>
              <w:jc w:val="both"/>
              <w:rPr>
                <w:rFonts w:ascii="Arial" w:eastAsia="Arial" w:hAnsi="Arial" w:cs="Arial"/>
                <w:b/>
                <w:sz w:val="20"/>
                <w:szCs w:val="20"/>
              </w:rPr>
            </w:pPr>
          </w:p>
          <w:p w14:paraId="3311D326" w14:textId="77777777" w:rsidR="00CF7F37" w:rsidRPr="000F75EC" w:rsidRDefault="00CF7F37" w:rsidP="00B2281D">
            <w:pPr>
              <w:spacing w:after="0" w:line="240" w:lineRule="auto"/>
              <w:jc w:val="both"/>
              <w:rPr>
                <w:rFonts w:ascii="Arial" w:eastAsia="Arial" w:hAnsi="Arial" w:cs="Arial"/>
                <w:sz w:val="20"/>
                <w:szCs w:val="20"/>
              </w:rPr>
            </w:pPr>
            <w:r w:rsidRPr="000F75EC">
              <w:rPr>
                <w:rFonts w:ascii="Arial" w:eastAsia="Arial" w:hAnsi="Arial" w:cs="Arial"/>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DDE15DF" w14:textId="77777777" w:rsidR="00CF7F37" w:rsidRPr="000F75EC" w:rsidRDefault="00CF7F37" w:rsidP="00B2281D">
            <w:pPr>
              <w:spacing w:after="0" w:line="240" w:lineRule="auto"/>
              <w:jc w:val="both"/>
              <w:rPr>
                <w:rFonts w:ascii="Arial" w:eastAsia="Arial" w:hAnsi="Arial" w:cs="Arial"/>
                <w:sz w:val="20"/>
                <w:szCs w:val="20"/>
              </w:rPr>
            </w:pPr>
            <w:r w:rsidRPr="000F75EC">
              <w:rPr>
                <w:rFonts w:ascii="Arial" w:eastAsia="Arial" w:hAnsi="Arial" w:cs="Arial"/>
                <w:sz w:val="20"/>
                <w:szCs w:val="20"/>
              </w:rPr>
              <w:t>2.3) Jeigu tiekėjas yra registruotas užsienio šalyje, jis pateikia atitinkamos užsienio šalies kompetentingos institucijos išduotą dokumentą;</w:t>
            </w:r>
          </w:p>
          <w:p w14:paraId="669D2A70" w14:textId="2B612A58" w:rsidR="00CF7F37" w:rsidRPr="000F75EC" w:rsidRDefault="00CF7F37" w:rsidP="00B2281D">
            <w:pPr>
              <w:pStyle w:val="ListParagraph"/>
              <w:tabs>
                <w:tab w:val="left" w:pos="328"/>
              </w:tabs>
              <w:spacing w:after="0" w:line="240" w:lineRule="auto"/>
              <w:ind w:left="45"/>
              <w:jc w:val="both"/>
              <w:rPr>
                <w:rFonts w:ascii="Arial" w:hAnsi="Arial" w:cs="Arial"/>
                <w:sz w:val="20"/>
                <w:szCs w:val="20"/>
                <w:lang w:val="lt-LT"/>
              </w:rPr>
            </w:pPr>
            <w:r w:rsidRPr="000F75EC">
              <w:rPr>
                <w:rFonts w:ascii="Arial" w:eastAsia="Arial" w:hAnsi="Arial" w:cs="Arial"/>
                <w:sz w:val="20"/>
                <w:szCs w:val="20"/>
                <w:lang w:val="lt-LT"/>
              </w:rPr>
              <w:t xml:space="preserve">2.2 ir 2.3 papunkčiuose nurodyti dokumentai turi būti išduoti  ne anksčiau kaip </w:t>
            </w:r>
            <w:r w:rsidR="00CE1C38" w:rsidRPr="000F75EC">
              <w:rPr>
                <w:rFonts w:ascii="Arial" w:eastAsia="Arial" w:hAnsi="Arial" w:cs="Arial"/>
                <w:sz w:val="20"/>
                <w:szCs w:val="20"/>
                <w:lang w:val="lt-LT"/>
              </w:rPr>
              <w:t>180</w:t>
            </w:r>
            <w:r w:rsidRPr="000F75EC">
              <w:rPr>
                <w:rFonts w:ascii="Arial" w:eastAsia="Arial" w:hAnsi="Arial" w:cs="Arial"/>
                <w:sz w:val="20"/>
                <w:szCs w:val="20"/>
                <w:lang w:val="lt-LT"/>
              </w:rPr>
              <w:t xml:space="preserve"> kalendorinių dienų iki paraiškų pateikimo termino pabaigos, o kai paraiška teikiama suėjus nustatytam pirminiam konkrečiam paraiškų pateikimo terminui – iki tiekėjo paraiškos pateikimo dienos</w:t>
            </w:r>
            <w:r w:rsidR="00562C68" w:rsidRPr="000F75EC">
              <w:rPr>
                <w:rFonts w:ascii="Arial" w:eastAsia="Arial" w:hAnsi="Arial" w:cs="Arial"/>
                <w:sz w:val="20"/>
                <w:szCs w:val="20"/>
                <w:lang w:val="lt-LT"/>
              </w:rPr>
              <w:t xml:space="preserve">. </w:t>
            </w:r>
            <w:r w:rsidRPr="000F75EC">
              <w:rPr>
                <w:rFonts w:ascii="Arial" w:eastAsia="Arial" w:hAnsi="Arial" w:cs="Arial"/>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1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2893E" w14:textId="77777777" w:rsidR="000F75EC" w:rsidRPr="004D11BD" w:rsidRDefault="000F75EC" w:rsidP="000F75EC">
            <w:pPr>
              <w:jc w:val="both"/>
              <w:rPr>
                <w:rFonts w:ascii="Arial" w:hAnsi="Arial" w:cs="Arial"/>
                <w:sz w:val="20"/>
                <w:szCs w:val="20"/>
              </w:rPr>
            </w:pPr>
            <w:r w:rsidRPr="004D11BD">
              <w:rPr>
                <w:rFonts w:ascii="Arial" w:hAnsi="Arial" w:cs="Arial"/>
                <w:sz w:val="20"/>
                <w:szCs w:val="20"/>
              </w:rPr>
              <w:lastRenderedPageBreak/>
              <w:t>Užpildyti</w:t>
            </w:r>
          </w:p>
          <w:p w14:paraId="34700EEA" w14:textId="77777777" w:rsidR="00CF7F37" w:rsidRPr="004D11BD" w:rsidRDefault="00CF7F37" w:rsidP="00B2281D">
            <w:pPr>
              <w:spacing w:after="0" w:line="240" w:lineRule="auto"/>
              <w:jc w:val="both"/>
              <w:rPr>
                <w:rFonts w:ascii="Arial" w:eastAsia="Arial" w:hAnsi="Arial" w:cs="Arial"/>
                <w:sz w:val="20"/>
                <w:szCs w:val="20"/>
              </w:rPr>
            </w:pPr>
          </w:p>
        </w:tc>
      </w:tr>
      <w:tr w:rsidR="00CF7F37" w:rsidRPr="000F75EC" w14:paraId="09500EEC" w14:textId="20E36D6D" w:rsidTr="00D56E68">
        <w:tc>
          <w:tcPr>
            <w:tcW w:w="1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9D63D2" w14:textId="77777777" w:rsidR="00CF7F37" w:rsidRPr="000F75EC" w:rsidRDefault="00CF7F37" w:rsidP="00B2281D">
            <w:pPr>
              <w:pStyle w:val="ListParagraph"/>
              <w:spacing w:after="0" w:line="240" w:lineRule="auto"/>
              <w:ind w:left="22" w:right="-108"/>
              <w:rPr>
                <w:rFonts w:ascii="Arial" w:hAnsi="Arial" w:cs="Arial"/>
                <w:sz w:val="20"/>
                <w:szCs w:val="20"/>
              </w:rPr>
            </w:pPr>
            <w:r w:rsidRPr="000F75EC">
              <w:rPr>
                <w:rFonts w:ascii="Arial" w:hAnsi="Arial" w:cs="Arial"/>
                <w:sz w:val="20"/>
                <w:szCs w:val="20"/>
              </w:rPr>
              <w:lastRenderedPageBreak/>
              <w:t xml:space="preserve">3. </w:t>
            </w: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B581E" w14:textId="7C33A092" w:rsidR="00CF7F37" w:rsidRPr="000F75EC" w:rsidRDefault="00CF7F37" w:rsidP="00B2281D">
            <w:pPr>
              <w:spacing w:after="0" w:line="240" w:lineRule="auto"/>
              <w:jc w:val="both"/>
              <w:rPr>
                <w:rFonts w:ascii="Arial" w:hAnsi="Arial" w:cs="Arial"/>
                <w:sz w:val="20"/>
                <w:szCs w:val="20"/>
              </w:rPr>
            </w:pPr>
            <w:r w:rsidRPr="000F75EC">
              <w:rPr>
                <w:rFonts w:ascii="Arial" w:eastAsia="Arial" w:hAnsi="Arial" w:cs="Arial"/>
                <w:sz w:val="20"/>
                <w:szCs w:val="20"/>
              </w:rPr>
              <w:t>Tiekėjas su kitais tiekėjais yra sudaręs susitarimų, kuriais siekiama iškreipti konkurenciją atliekamame pirkime, ir Perkančioji organizacija dėl to turi įtikinamų duomenų.</w:t>
            </w:r>
          </w:p>
        </w:tc>
        <w:tc>
          <w:tcPr>
            <w:tcW w:w="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3D717" w14:textId="77777777" w:rsidR="00CF7F37" w:rsidRPr="000F75EC" w:rsidRDefault="00CF7F37" w:rsidP="00B2281D">
            <w:pPr>
              <w:spacing w:after="0" w:line="240" w:lineRule="auto"/>
              <w:jc w:val="both"/>
              <w:rPr>
                <w:rFonts w:ascii="Arial" w:hAnsi="Arial" w:cs="Arial"/>
                <w:bCs/>
                <w:iCs/>
                <w:sz w:val="20"/>
                <w:szCs w:val="20"/>
              </w:rPr>
            </w:pPr>
            <w:r w:rsidRPr="000F75EC">
              <w:rPr>
                <w:rFonts w:ascii="Arial" w:hAnsi="Arial" w:cs="Arial"/>
                <w:bCs/>
                <w:iCs/>
                <w:sz w:val="20"/>
                <w:szCs w:val="20"/>
              </w:rPr>
              <w:t>VPĮ 46 straipsnio 4 dalies 1 punktas</w:t>
            </w:r>
          </w:p>
          <w:p w14:paraId="3CB73076" w14:textId="263B6BBA" w:rsidR="00CF7F37" w:rsidRPr="000F75EC" w:rsidRDefault="00CF7F37" w:rsidP="00B2281D">
            <w:pPr>
              <w:spacing w:after="0" w:line="240" w:lineRule="auto"/>
              <w:jc w:val="both"/>
              <w:rPr>
                <w:rFonts w:ascii="Arial" w:hAnsi="Arial" w:cs="Arial"/>
                <w:sz w:val="20"/>
                <w:szCs w:val="20"/>
              </w:rPr>
            </w:pPr>
            <w:r w:rsidRPr="000F75EC">
              <w:rPr>
                <w:rFonts w:ascii="Arial" w:hAnsi="Arial" w:cs="Arial"/>
                <w:bCs/>
                <w:iCs/>
                <w:sz w:val="20"/>
                <w:szCs w:val="20"/>
              </w:rPr>
              <w:t>EBVPD III dalies C10 punktas</w:t>
            </w:r>
          </w:p>
        </w:tc>
        <w:tc>
          <w:tcPr>
            <w:tcW w:w="15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FC40F" w14:textId="6D1227F9" w:rsidR="00CF7F37" w:rsidRPr="000F75EC" w:rsidRDefault="00CF7F37" w:rsidP="00B2281D">
            <w:pPr>
              <w:spacing w:after="0" w:line="240" w:lineRule="auto"/>
              <w:jc w:val="both"/>
              <w:rPr>
                <w:rFonts w:ascii="Arial" w:hAnsi="Arial" w:cs="Arial"/>
                <w:sz w:val="20"/>
                <w:szCs w:val="20"/>
              </w:rPr>
            </w:pPr>
            <w:r w:rsidRPr="000F75EC">
              <w:rPr>
                <w:rFonts w:ascii="Arial" w:hAnsi="Arial" w:cs="Arial"/>
                <w:sz w:val="20"/>
                <w:szCs w:val="20"/>
              </w:rPr>
              <w:t>Perkančioji organizacija nereikalauja papildomų dokumentų dėl atitikties šiam reikalavimui įrodymo,  nes Tiekėjas ir jo pasitelkiami ūkio subjektai šių pašalinimo pagrindų nebuvimą deklaravo EBVPD.</w:t>
            </w:r>
          </w:p>
          <w:p w14:paraId="4D3E7F59" w14:textId="21231147" w:rsidR="00CF7F37" w:rsidRPr="000F75EC" w:rsidRDefault="00CF7F37" w:rsidP="00B2281D">
            <w:pPr>
              <w:spacing w:after="0" w:line="240" w:lineRule="auto"/>
              <w:jc w:val="both"/>
              <w:rPr>
                <w:rFonts w:ascii="Arial" w:hAnsi="Arial" w:cs="Arial"/>
                <w:sz w:val="20"/>
                <w:szCs w:val="20"/>
              </w:rPr>
            </w:pPr>
          </w:p>
        </w:tc>
        <w:tc>
          <w:tcPr>
            <w:tcW w:w="11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9B1F5" w14:textId="77777777" w:rsidR="00CF7F37" w:rsidRPr="004D11BD" w:rsidRDefault="00CF7F37" w:rsidP="00B2281D">
            <w:pPr>
              <w:spacing w:after="0" w:line="240" w:lineRule="auto"/>
              <w:jc w:val="both"/>
              <w:rPr>
                <w:rFonts w:ascii="Arial" w:hAnsi="Arial" w:cs="Arial"/>
                <w:sz w:val="20"/>
                <w:szCs w:val="20"/>
              </w:rPr>
            </w:pPr>
          </w:p>
        </w:tc>
      </w:tr>
      <w:tr w:rsidR="00CF7F37" w:rsidRPr="000F75EC" w14:paraId="64B31B82" w14:textId="2137A8F6" w:rsidTr="00D56E68">
        <w:tc>
          <w:tcPr>
            <w:tcW w:w="1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5919CC" w14:textId="77777777" w:rsidR="00CF7F37" w:rsidRPr="000F75EC" w:rsidRDefault="00CF7F37" w:rsidP="00B2281D">
            <w:pPr>
              <w:pStyle w:val="ListParagraph"/>
              <w:spacing w:after="0" w:line="240" w:lineRule="auto"/>
              <w:ind w:left="22" w:right="-108"/>
              <w:rPr>
                <w:rFonts w:ascii="Arial" w:hAnsi="Arial" w:cs="Arial"/>
                <w:sz w:val="20"/>
                <w:szCs w:val="20"/>
              </w:rPr>
            </w:pPr>
            <w:r w:rsidRPr="000F75EC">
              <w:rPr>
                <w:rFonts w:ascii="Arial" w:hAnsi="Arial" w:cs="Arial"/>
                <w:sz w:val="20"/>
                <w:szCs w:val="20"/>
              </w:rPr>
              <w:t xml:space="preserve">4. </w:t>
            </w: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C8618" w14:textId="7B4194DA" w:rsidR="00CF7F37" w:rsidRPr="000F75EC" w:rsidRDefault="00CF7F37" w:rsidP="00B2281D">
            <w:pPr>
              <w:spacing w:after="0" w:line="240" w:lineRule="auto"/>
              <w:jc w:val="both"/>
              <w:rPr>
                <w:rFonts w:ascii="Arial" w:hAnsi="Arial" w:cs="Arial"/>
                <w:sz w:val="20"/>
                <w:szCs w:val="20"/>
              </w:rPr>
            </w:pPr>
            <w:r w:rsidRPr="000F75EC">
              <w:rPr>
                <w:rFonts w:ascii="Arial" w:hAnsi="Arial" w:cs="Arial"/>
                <w:sz w:val="20"/>
                <w:szCs w:val="20"/>
              </w:rPr>
              <w:t xml:space="preserve">Tiekėjas pirkimo metu pateko į interesų konflikto situaciją, kaip apibrėžta VPĮ 21 straipsnyje, ir atitinkamos padėties negalima ištaisyti. </w:t>
            </w:r>
          </w:p>
          <w:p w14:paraId="783F8B6F" w14:textId="0B65DCC6" w:rsidR="00CF7F37" w:rsidRPr="000F75EC" w:rsidRDefault="00CF7F37" w:rsidP="00B2281D">
            <w:pPr>
              <w:spacing w:after="0" w:line="240" w:lineRule="auto"/>
              <w:jc w:val="both"/>
              <w:rPr>
                <w:rFonts w:ascii="Arial" w:hAnsi="Arial" w:cs="Arial"/>
                <w:sz w:val="20"/>
                <w:szCs w:val="20"/>
              </w:rPr>
            </w:pPr>
            <w:r w:rsidRPr="000F75EC">
              <w:rPr>
                <w:rFonts w:ascii="Arial" w:hAnsi="Arial" w:cs="Arial"/>
                <w:sz w:val="20"/>
                <w:szCs w:val="20"/>
              </w:rPr>
              <w:t xml:space="preserve">Laikoma, kad atitinkamos padėties dėl interesų konflikto negalima ištaisyti, jeigu į interesų konfliktą patekę asmenys nulėmė Komisijos ar Perkančiosios organizacijos sprendimus ir šių </w:t>
            </w:r>
            <w:r w:rsidRPr="000F75EC">
              <w:rPr>
                <w:rFonts w:ascii="Arial" w:hAnsi="Arial" w:cs="Arial"/>
                <w:sz w:val="20"/>
                <w:szCs w:val="20"/>
              </w:rPr>
              <w:lastRenderedPageBreak/>
              <w:t>sprendimų pakeitimas prieštarautų VPĮ nuostatoms.</w:t>
            </w:r>
          </w:p>
        </w:tc>
        <w:tc>
          <w:tcPr>
            <w:tcW w:w="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735D5" w14:textId="77777777" w:rsidR="00CF7F37" w:rsidRPr="000F75EC" w:rsidRDefault="00CF7F37" w:rsidP="00B2281D">
            <w:pPr>
              <w:spacing w:after="0" w:line="240" w:lineRule="auto"/>
              <w:jc w:val="both"/>
              <w:rPr>
                <w:rFonts w:ascii="Arial" w:hAnsi="Arial" w:cs="Arial"/>
                <w:bCs/>
                <w:iCs/>
                <w:sz w:val="20"/>
                <w:szCs w:val="20"/>
              </w:rPr>
            </w:pPr>
            <w:r w:rsidRPr="000F75EC">
              <w:rPr>
                <w:rFonts w:ascii="Arial" w:hAnsi="Arial" w:cs="Arial"/>
                <w:bCs/>
                <w:iCs/>
                <w:sz w:val="20"/>
                <w:szCs w:val="20"/>
              </w:rPr>
              <w:lastRenderedPageBreak/>
              <w:t>VPĮ 46 straipsnio 4 dalies 2 punktas</w:t>
            </w:r>
          </w:p>
          <w:p w14:paraId="3DB903F8" w14:textId="77777777" w:rsidR="00CF7F37" w:rsidRPr="000F75EC" w:rsidRDefault="00CF7F37" w:rsidP="00B2281D">
            <w:pPr>
              <w:spacing w:after="0" w:line="240" w:lineRule="auto"/>
              <w:jc w:val="both"/>
              <w:rPr>
                <w:rFonts w:ascii="Arial" w:hAnsi="Arial" w:cs="Arial"/>
                <w:bCs/>
                <w:iCs/>
                <w:sz w:val="20"/>
                <w:szCs w:val="20"/>
              </w:rPr>
            </w:pPr>
          </w:p>
          <w:p w14:paraId="4162C8DA" w14:textId="50A094E3" w:rsidR="00CF7F37" w:rsidRPr="000F75EC" w:rsidRDefault="00CF7F37" w:rsidP="00B2281D">
            <w:pPr>
              <w:spacing w:after="0" w:line="240" w:lineRule="auto"/>
              <w:jc w:val="both"/>
              <w:rPr>
                <w:rFonts w:ascii="Arial" w:hAnsi="Arial" w:cs="Arial"/>
                <w:sz w:val="20"/>
                <w:szCs w:val="20"/>
              </w:rPr>
            </w:pPr>
            <w:r w:rsidRPr="000F75EC">
              <w:rPr>
                <w:rFonts w:ascii="Arial" w:hAnsi="Arial" w:cs="Arial"/>
                <w:bCs/>
                <w:iCs/>
                <w:sz w:val="20"/>
                <w:szCs w:val="20"/>
              </w:rPr>
              <w:t>EBVPD III dalies C12 punktas</w:t>
            </w:r>
          </w:p>
        </w:tc>
        <w:tc>
          <w:tcPr>
            <w:tcW w:w="15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6FBCB" w14:textId="22204508" w:rsidR="00CF7F37" w:rsidRPr="000F75EC" w:rsidRDefault="00CF7F37" w:rsidP="00B2281D">
            <w:pPr>
              <w:spacing w:after="0" w:line="240" w:lineRule="auto"/>
              <w:jc w:val="both"/>
              <w:rPr>
                <w:rFonts w:ascii="Arial" w:hAnsi="Arial" w:cs="Arial"/>
                <w:sz w:val="20"/>
                <w:szCs w:val="20"/>
              </w:rPr>
            </w:pPr>
            <w:r w:rsidRPr="000F75EC">
              <w:rPr>
                <w:rFonts w:ascii="Arial" w:hAnsi="Arial" w:cs="Arial"/>
                <w:sz w:val="20"/>
                <w:szCs w:val="20"/>
              </w:rPr>
              <w:t>Perkančioji organizacija nereikalauja papildomų dokumentų dėl atitikties šiam reikalavimui įrodymo,  nes Tiekėjas ir jo pasitelkiami ūkio subjektai šių pašalinimo pagrindų nebuvimą deklaravo EBVPD.</w:t>
            </w:r>
          </w:p>
          <w:p w14:paraId="631DFE8C" w14:textId="02D22C97" w:rsidR="00CF7F37" w:rsidRPr="000F75EC" w:rsidRDefault="00CF7F37" w:rsidP="00B2281D">
            <w:pPr>
              <w:spacing w:after="0" w:line="240" w:lineRule="auto"/>
              <w:jc w:val="both"/>
              <w:rPr>
                <w:rFonts w:ascii="Arial" w:hAnsi="Arial" w:cs="Arial"/>
                <w:sz w:val="20"/>
                <w:szCs w:val="20"/>
              </w:rPr>
            </w:pPr>
          </w:p>
        </w:tc>
        <w:tc>
          <w:tcPr>
            <w:tcW w:w="11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99F6F" w14:textId="77777777" w:rsidR="00CF7F37" w:rsidRPr="004D11BD" w:rsidRDefault="00CF7F37" w:rsidP="00B2281D">
            <w:pPr>
              <w:spacing w:after="0" w:line="240" w:lineRule="auto"/>
              <w:jc w:val="both"/>
              <w:rPr>
                <w:rFonts w:ascii="Arial" w:hAnsi="Arial" w:cs="Arial"/>
                <w:sz w:val="20"/>
                <w:szCs w:val="20"/>
              </w:rPr>
            </w:pPr>
          </w:p>
        </w:tc>
      </w:tr>
      <w:tr w:rsidR="00CF7F37" w:rsidRPr="000F75EC" w14:paraId="01A5D458" w14:textId="3E9F4967" w:rsidTr="00D56E68">
        <w:tc>
          <w:tcPr>
            <w:tcW w:w="1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33347A" w14:textId="77777777" w:rsidR="00CF7F37" w:rsidRPr="000F75EC" w:rsidRDefault="00CF7F37" w:rsidP="00B2281D">
            <w:pPr>
              <w:pStyle w:val="ListParagraph"/>
              <w:spacing w:after="0" w:line="240" w:lineRule="auto"/>
              <w:ind w:left="22" w:right="-108"/>
              <w:rPr>
                <w:rFonts w:ascii="Arial" w:hAnsi="Arial" w:cs="Arial"/>
                <w:sz w:val="20"/>
                <w:szCs w:val="20"/>
              </w:rPr>
            </w:pPr>
            <w:r w:rsidRPr="000F75EC">
              <w:rPr>
                <w:rFonts w:ascii="Arial" w:hAnsi="Arial" w:cs="Arial"/>
                <w:sz w:val="20"/>
                <w:szCs w:val="20"/>
              </w:rPr>
              <w:t>5.</w:t>
            </w: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0F587" w14:textId="6718CF86" w:rsidR="00CF7F37" w:rsidRPr="000F75EC" w:rsidRDefault="00CF7F37" w:rsidP="00B2281D">
            <w:pPr>
              <w:spacing w:after="0" w:line="240" w:lineRule="auto"/>
              <w:jc w:val="both"/>
              <w:rPr>
                <w:rFonts w:ascii="Arial" w:hAnsi="Arial" w:cs="Arial"/>
                <w:sz w:val="20"/>
                <w:szCs w:val="20"/>
                <w:lang w:eastAsia="lt-LT"/>
              </w:rPr>
            </w:pPr>
            <w:r w:rsidRPr="000F75EC">
              <w:rPr>
                <w:rFonts w:ascii="Arial" w:hAnsi="Arial" w:cs="Arial"/>
                <w:sz w:val="20"/>
                <w:szCs w:val="20"/>
                <w:lang w:val="en-US"/>
              </w:rPr>
              <w:t>P</w:t>
            </w:r>
            <w:r w:rsidRPr="000F75EC">
              <w:rPr>
                <w:rFonts w:ascii="Arial" w:hAnsi="Arial" w:cs="Arial"/>
                <w:sz w:val="20"/>
                <w:szCs w:val="20"/>
              </w:rPr>
              <w:t>ažeista konkurencija, kaip nustatyta VPĮ 27 straipsnio 3 ir 4 dalyse, ir atitinkamos padėties negalima ištaisyti.</w:t>
            </w:r>
          </w:p>
        </w:tc>
        <w:tc>
          <w:tcPr>
            <w:tcW w:w="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18FD6" w14:textId="77777777" w:rsidR="00CF7F37" w:rsidRPr="000F75EC" w:rsidRDefault="00CF7F37" w:rsidP="00B2281D">
            <w:pPr>
              <w:spacing w:after="0" w:line="240" w:lineRule="auto"/>
              <w:jc w:val="both"/>
              <w:rPr>
                <w:rFonts w:ascii="Arial" w:hAnsi="Arial" w:cs="Arial"/>
                <w:bCs/>
                <w:iCs/>
                <w:sz w:val="20"/>
                <w:szCs w:val="20"/>
              </w:rPr>
            </w:pPr>
            <w:r w:rsidRPr="000F75EC">
              <w:rPr>
                <w:rFonts w:ascii="Arial" w:hAnsi="Arial" w:cs="Arial"/>
                <w:bCs/>
                <w:iCs/>
                <w:sz w:val="20"/>
                <w:szCs w:val="20"/>
              </w:rPr>
              <w:t>VPĮ 46 straipsnio 4 dalies 3 punktas</w:t>
            </w:r>
          </w:p>
          <w:p w14:paraId="56C7F549" w14:textId="77777777" w:rsidR="00CF7F37" w:rsidRPr="000F75EC" w:rsidRDefault="00CF7F37" w:rsidP="00B2281D">
            <w:pPr>
              <w:spacing w:after="0" w:line="240" w:lineRule="auto"/>
              <w:jc w:val="both"/>
              <w:rPr>
                <w:rFonts w:ascii="Arial" w:hAnsi="Arial" w:cs="Arial"/>
                <w:bCs/>
                <w:iCs/>
                <w:sz w:val="20"/>
                <w:szCs w:val="20"/>
              </w:rPr>
            </w:pPr>
          </w:p>
          <w:p w14:paraId="2FF07EA3" w14:textId="3B7CABE5" w:rsidR="00CF7F37" w:rsidRPr="000F75EC" w:rsidRDefault="00CF7F37" w:rsidP="00B2281D">
            <w:pPr>
              <w:spacing w:after="0" w:line="240" w:lineRule="auto"/>
              <w:jc w:val="both"/>
              <w:rPr>
                <w:rFonts w:ascii="Arial" w:hAnsi="Arial" w:cs="Arial"/>
                <w:sz w:val="20"/>
                <w:szCs w:val="20"/>
              </w:rPr>
            </w:pPr>
            <w:r w:rsidRPr="000F75EC">
              <w:rPr>
                <w:rFonts w:ascii="Arial" w:hAnsi="Arial" w:cs="Arial"/>
                <w:bCs/>
                <w:iCs/>
                <w:sz w:val="20"/>
                <w:szCs w:val="20"/>
              </w:rPr>
              <w:t>EBVPD III dalies C13 punktas</w:t>
            </w:r>
          </w:p>
        </w:tc>
        <w:tc>
          <w:tcPr>
            <w:tcW w:w="15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16DEC" w14:textId="048E1651" w:rsidR="00CF7F37" w:rsidRPr="000F75EC" w:rsidRDefault="00CF7F37" w:rsidP="00B2281D">
            <w:pPr>
              <w:spacing w:after="0" w:line="240" w:lineRule="auto"/>
              <w:jc w:val="both"/>
              <w:rPr>
                <w:rFonts w:ascii="Arial" w:hAnsi="Arial" w:cs="Arial"/>
                <w:sz w:val="20"/>
                <w:szCs w:val="20"/>
              </w:rPr>
            </w:pPr>
            <w:r w:rsidRPr="000F75EC">
              <w:rPr>
                <w:rFonts w:ascii="Arial" w:hAnsi="Arial" w:cs="Arial"/>
                <w:sz w:val="20"/>
                <w:szCs w:val="20"/>
              </w:rPr>
              <w:t>Perkančioji organizacija nereikalauja papildomų dokumentų dėl atitikties šiam reikalavimui įrodymo,  nes Tiekėjas ir jo pasitelkiami ūkio subjektai šių pašalinimo pagrindų nebuvimą deklaravo EBVPD.</w:t>
            </w:r>
          </w:p>
          <w:p w14:paraId="7A76D796" w14:textId="0FE663E7" w:rsidR="00CF7F37" w:rsidRPr="000F75EC" w:rsidRDefault="00CF7F37" w:rsidP="00B2281D">
            <w:pPr>
              <w:spacing w:after="0" w:line="240" w:lineRule="auto"/>
              <w:jc w:val="both"/>
              <w:rPr>
                <w:rFonts w:ascii="Arial" w:hAnsi="Arial" w:cs="Arial"/>
                <w:sz w:val="20"/>
                <w:szCs w:val="20"/>
              </w:rPr>
            </w:pPr>
          </w:p>
        </w:tc>
        <w:tc>
          <w:tcPr>
            <w:tcW w:w="11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FDB4A" w14:textId="77777777" w:rsidR="00CF7F37" w:rsidRPr="004D11BD" w:rsidRDefault="00CF7F37" w:rsidP="00B2281D">
            <w:pPr>
              <w:spacing w:after="0" w:line="240" w:lineRule="auto"/>
              <w:jc w:val="both"/>
              <w:rPr>
                <w:rFonts w:ascii="Arial" w:hAnsi="Arial" w:cs="Arial"/>
                <w:sz w:val="20"/>
                <w:szCs w:val="20"/>
              </w:rPr>
            </w:pPr>
          </w:p>
        </w:tc>
      </w:tr>
      <w:tr w:rsidR="00CF7F37" w:rsidRPr="000F75EC" w14:paraId="42FF149C" w14:textId="04A4562D" w:rsidTr="00D56E68">
        <w:tc>
          <w:tcPr>
            <w:tcW w:w="1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CFD563" w14:textId="77777777" w:rsidR="00CF7F37" w:rsidRPr="000F75EC" w:rsidRDefault="00CF7F37" w:rsidP="00B2281D">
            <w:pPr>
              <w:pStyle w:val="ListParagraph"/>
              <w:spacing w:after="0" w:line="240" w:lineRule="auto"/>
              <w:ind w:left="22" w:right="-108"/>
              <w:rPr>
                <w:rFonts w:ascii="Arial" w:hAnsi="Arial" w:cs="Arial"/>
                <w:sz w:val="20"/>
                <w:szCs w:val="20"/>
              </w:rPr>
            </w:pPr>
            <w:r w:rsidRPr="000F75EC">
              <w:rPr>
                <w:rFonts w:ascii="Arial" w:hAnsi="Arial" w:cs="Arial"/>
                <w:sz w:val="20"/>
                <w:szCs w:val="20"/>
              </w:rPr>
              <w:t>6.</w:t>
            </w: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A231D" w14:textId="532720F8" w:rsidR="00CF7F37" w:rsidRPr="000F75EC" w:rsidRDefault="00CF7F37" w:rsidP="00B2281D">
            <w:pPr>
              <w:spacing w:after="0" w:line="240" w:lineRule="auto"/>
              <w:jc w:val="both"/>
              <w:rPr>
                <w:rFonts w:ascii="Arial" w:hAnsi="Arial" w:cs="Arial"/>
                <w:sz w:val="20"/>
                <w:szCs w:val="20"/>
              </w:rPr>
            </w:pPr>
            <w:r w:rsidRPr="000F75EC">
              <w:rPr>
                <w:rFonts w:ascii="Arial" w:hAnsi="Arial" w:cs="Arial"/>
                <w:sz w:val="20"/>
                <w:szCs w:val="20"/>
                <w:lang w:val="en-US"/>
              </w:rPr>
              <w:t>T</w:t>
            </w:r>
            <w:r w:rsidRPr="000F75EC">
              <w:rPr>
                <w:rFonts w:ascii="Arial" w:hAnsi="Arial" w:cs="Arial"/>
                <w:sz w:val="20"/>
                <w:szCs w:val="20"/>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7DC08F" w14:textId="77777777" w:rsidR="00CF7F37" w:rsidRPr="000F75EC" w:rsidRDefault="00CF7F37" w:rsidP="00B2281D">
            <w:pPr>
              <w:spacing w:after="0" w:line="240" w:lineRule="auto"/>
              <w:jc w:val="both"/>
              <w:rPr>
                <w:rFonts w:ascii="Arial" w:hAnsi="Arial" w:cs="Arial"/>
                <w:sz w:val="20"/>
                <w:szCs w:val="20"/>
              </w:rPr>
            </w:pPr>
          </w:p>
          <w:p w14:paraId="70C1F3DD" w14:textId="1C41EFF8" w:rsidR="00CF7F37" w:rsidRPr="000F75EC" w:rsidRDefault="00CF7F37" w:rsidP="00B2281D">
            <w:pPr>
              <w:spacing w:after="0" w:line="240" w:lineRule="auto"/>
              <w:jc w:val="both"/>
              <w:rPr>
                <w:rFonts w:ascii="Arial" w:hAnsi="Arial" w:cs="Arial"/>
                <w:sz w:val="20"/>
                <w:szCs w:val="20"/>
              </w:rPr>
            </w:pPr>
            <w:r w:rsidRPr="000F75EC">
              <w:rPr>
                <w:rFonts w:ascii="Arial" w:hAnsi="Arial" w:cs="Arial"/>
                <w:sz w:val="20"/>
                <w:szCs w:val="20"/>
              </w:rPr>
              <w:t>Šiuo pagrindu tiekėjas taip pat šalinamas iš pirkimo procedūros, kai ankstesnių procedūrų, atliktų VPĮ, Viešųjų pirkimų, atliekamų gynybos ir saugumo srityje, įstatymo ar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64E28892" w14:textId="77777777" w:rsidR="00CF7F37" w:rsidRPr="000F75EC" w:rsidRDefault="00CF7F37" w:rsidP="00B2281D">
            <w:pPr>
              <w:spacing w:after="0" w:line="240" w:lineRule="auto"/>
              <w:jc w:val="both"/>
              <w:rPr>
                <w:rFonts w:ascii="Arial" w:hAnsi="Arial" w:cs="Arial"/>
                <w:sz w:val="20"/>
                <w:szCs w:val="20"/>
              </w:rPr>
            </w:pPr>
          </w:p>
          <w:p w14:paraId="1319AA1D" w14:textId="4162F858" w:rsidR="00CF7F37" w:rsidRPr="000F75EC" w:rsidRDefault="00CF7F37" w:rsidP="00B2281D">
            <w:pPr>
              <w:spacing w:after="0" w:line="240" w:lineRule="auto"/>
              <w:jc w:val="both"/>
              <w:rPr>
                <w:rFonts w:ascii="Arial" w:hAnsi="Arial" w:cs="Arial"/>
                <w:sz w:val="20"/>
                <w:szCs w:val="20"/>
                <w:lang w:eastAsia="lt-LT"/>
              </w:rPr>
            </w:pPr>
            <w:r w:rsidRPr="000F75EC">
              <w:rPr>
                <w:rFonts w:ascii="Arial" w:hAnsi="Arial" w:cs="Arial"/>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9F9CC" w14:textId="77777777" w:rsidR="00CF7F37" w:rsidRPr="000F75EC" w:rsidRDefault="00CF7F37" w:rsidP="00B2281D">
            <w:pPr>
              <w:spacing w:after="0" w:line="240" w:lineRule="auto"/>
              <w:jc w:val="both"/>
              <w:rPr>
                <w:rFonts w:ascii="Arial" w:hAnsi="Arial" w:cs="Arial"/>
                <w:bCs/>
                <w:iCs/>
                <w:sz w:val="20"/>
                <w:szCs w:val="20"/>
              </w:rPr>
            </w:pPr>
            <w:r w:rsidRPr="000F75EC">
              <w:rPr>
                <w:rFonts w:ascii="Arial" w:hAnsi="Arial" w:cs="Arial"/>
                <w:bCs/>
                <w:iCs/>
                <w:sz w:val="20"/>
                <w:szCs w:val="20"/>
              </w:rPr>
              <w:t>VPĮ 46 straipsnio 4 dalies 4 punktas</w:t>
            </w:r>
          </w:p>
          <w:p w14:paraId="69E0EFDB" w14:textId="77777777" w:rsidR="00CF7F37" w:rsidRPr="000F75EC" w:rsidRDefault="00CF7F37" w:rsidP="00B2281D">
            <w:pPr>
              <w:spacing w:after="0" w:line="240" w:lineRule="auto"/>
              <w:jc w:val="both"/>
              <w:rPr>
                <w:rFonts w:ascii="Arial" w:hAnsi="Arial" w:cs="Arial"/>
                <w:bCs/>
                <w:iCs/>
                <w:sz w:val="20"/>
                <w:szCs w:val="20"/>
              </w:rPr>
            </w:pPr>
          </w:p>
          <w:p w14:paraId="500C9BE1" w14:textId="38DB4B74" w:rsidR="00CF7F37" w:rsidRPr="000F75EC" w:rsidRDefault="00CF7F37" w:rsidP="00B2281D">
            <w:pPr>
              <w:spacing w:after="0" w:line="240" w:lineRule="auto"/>
              <w:jc w:val="both"/>
              <w:rPr>
                <w:rFonts w:ascii="Arial" w:hAnsi="Arial" w:cs="Arial"/>
                <w:sz w:val="20"/>
                <w:szCs w:val="20"/>
              </w:rPr>
            </w:pPr>
            <w:r w:rsidRPr="000F75EC">
              <w:rPr>
                <w:rFonts w:ascii="Arial" w:hAnsi="Arial" w:cs="Arial"/>
                <w:bCs/>
                <w:iCs/>
                <w:sz w:val="20"/>
                <w:szCs w:val="20"/>
              </w:rPr>
              <w:t>EBVPD III dalies C15 punktas</w:t>
            </w:r>
          </w:p>
        </w:tc>
        <w:tc>
          <w:tcPr>
            <w:tcW w:w="15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9F7DA" w14:textId="5672B789" w:rsidR="00CF7F37" w:rsidRPr="000F75EC" w:rsidRDefault="00CF7F37" w:rsidP="00B2281D">
            <w:pPr>
              <w:spacing w:after="0" w:line="240" w:lineRule="auto"/>
              <w:jc w:val="both"/>
              <w:rPr>
                <w:rFonts w:ascii="Arial" w:hAnsi="Arial" w:cs="Arial"/>
                <w:sz w:val="20"/>
                <w:szCs w:val="20"/>
              </w:rPr>
            </w:pPr>
            <w:r w:rsidRPr="000F75EC">
              <w:rPr>
                <w:rFonts w:ascii="Arial" w:hAnsi="Arial" w:cs="Arial"/>
                <w:sz w:val="20"/>
                <w:szCs w:val="20"/>
              </w:rPr>
              <w:t>Perkančioji organizacija nereikalauja papildomų dokumentų dėl atitikties šiam reikalavimui įrodymo,  nes Tiekėjas ir jo pasitelkiami ūkio subjektai šių pašalinimo pagrindų nebuvimą deklaravo EBVPD.</w:t>
            </w:r>
          </w:p>
          <w:p w14:paraId="1D32FAD7" w14:textId="47CDBD8B" w:rsidR="00CF7F37" w:rsidRPr="000F75EC" w:rsidRDefault="00CF7F37" w:rsidP="00B2281D">
            <w:pPr>
              <w:spacing w:after="0" w:line="240" w:lineRule="auto"/>
              <w:jc w:val="both"/>
              <w:rPr>
                <w:rFonts w:ascii="Arial" w:hAnsi="Arial" w:cs="Arial"/>
                <w:sz w:val="20"/>
                <w:szCs w:val="20"/>
              </w:rPr>
            </w:pPr>
          </w:p>
          <w:p w14:paraId="3F5D32E1" w14:textId="284DB909" w:rsidR="00CF7F37" w:rsidRPr="000F75EC" w:rsidRDefault="00CF7F37" w:rsidP="00B2281D">
            <w:pPr>
              <w:spacing w:after="0" w:line="240" w:lineRule="auto"/>
              <w:jc w:val="both"/>
              <w:rPr>
                <w:rFonts w:ascii="Arial" w:hAnsi="Arial" w:cs="Arial"/>
                <w:sz w:val="20"/>
                <w:szCs w:val="20"/>
              </w:rPr>
            </w:pPr>
            <w:r w:rsidRPr="000F75EC">
              <w:rPr>
                <w:rFonts w:ascii="Arial" w:hAnsi="Arial" w:cs="Arial"/>
                <w:sz w:val="20"/>
                <w:szCs w:val="20"/>
              </w:rPr>
              <w:t>Perkančioji organizacija tikrina duomenis pats nacionalinėje duomenų bazėje</w:t>
            </w:r>
          </w:p>
          <w:p w14:paraId="3AED5EDE" w14:textId="77BBE896" w:rsidR="00CF7F37" w:rsidRPr="000F75EC" w:rsidRDefault="00CF7F37" w:rsidP="00B2281D">
            <w:pPr>
              <w:spacing w:after="0" w:line="240" w:lineRule="auto"/>
              <w:jc w:val="both"/>
              <w:rPr>
                <w:rFonts w:ascii="Arial" w:hAnsi="Arial" w:cs="Arial"/>
                <w:sz w:val="20"/>
                <w:szCs w:val="20"/>
              </w:rPr>
            </w:pPr>
            <w:hyperlink r:id="rId13" w:history="1">
              <w:r w:rsidRPr="000F75EC">
                <w:rPr>
                  <w:rStyle w:val="Hyperlink"/>
                  <w:rFonts w:ascii="Arial" w:hAnsi="Arial" w:cs="Arial"/>
                  <w:color w:val="auto"/>
                  <w:sz w:val="20"/>
                  <w:szCs w:val="20"/>
                </w:rPr>
                <w:t>https://vpt.lrv.lt/melaginga-informacija-pateikusiu-tiekeju-sarasas-3</w:t>
              </w:r>
            </w:hyperlink>
          </w:p>
          <w:p w14:paraId="05B27C20" w14:textId="005ADDF9" w:rsidR="00CF7F37" w:rsidRPr="000F75EC" w:rsidRDefault="00CF7F37" w:rsidP="00B2281D">
            <w:pPr>
              <w:spacing w:after="0" w:line="240" w:lineRule="auto"/>
              <w:jc w:val="both"/>
              <w:rPr>
                <w:rFonts w:ascii="Arial" w:hAnsi="Arial" w:cs="Arial"/>
                <w:sz w:val="20"/>
                <w:szCs w:val="20"/>
              </w:rPr>
            </w:pPr>
          </w:p>
        </w:tc>
        <w:tc>
          <w:tcPr>
            <w:tcW w:w="11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AA2CA" w14:textId="77777777" w:rsidR="00CF7F37" w:rsidRPr="004D11BD" w:rsidRDefault="00CF7F37" w:rsidP="00B2281D">
            <w:pPr>
              <w:spacing w:after="0" w:line="240" w:lineRule="auto"/>
              <w:jc w:val="both"/>
              <w:rPr>
                <w:rFonts w:ascii="Arial" w:hAnsi="Arial" w:cs="Arial"/>
                <w:sz w:val="20"/>
                <w:szCs w:val="20"/>
              </w:rPr>
            </w:pPr>
          </w:p>
        </w:tc>
      </w:tr>
      <w:tr w:rsidR="00CF7F37" w:rsidRPr="000F75EC" w14:paraId="5578FB2E" w14:textId="1FC1F583" w:rsidTr="00D56E68">
        <w:tc>
          <w:tcPr>
            <w:tcW w:w="1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C689F9" w14:textId="77777777" w:rsidR="00CF7F37" w:rsidRPr="000F75EC" w:rsidRDefault="00CF7F37" w:rsidP="00B2281D">
            <w:pPr>
              <w:pStyle w:val="ListParagraph"/>
              <w:spacing w:after="0" w:line="240" w:lineRule="auto"/>
              <w:ind w:left="22" w:right="-108"/>
              <w:rPr>
                <w:rFonts w:ascii="Arial" w:hAnsi="Arial" w:cs="Arial"/>
                <w:sz w:val="20"/>
                <w:szCs w:val="20"/>
              </w:rPr>
            </w:pPr>
            <w:r w:rsidRPr="000F75EC">
              <w:rPr>
                <w:rFonts w:ascii="Arial" w:hAnsi="Arial" w:cs="Arial"/>
                <w:sz w:val="20"/>
                <w:szCs w:val="20"/>
              </w:rPr>
              <w:lastRenderedPageBreak/>
              <w:t>7.</w:t>
            </w: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8057A" w14:textId="522B8A42" w:rsidR="00CF7F37" w:rsidRPr="000F75EC" w:rsidRDefault="00CF7F37" w:rsidP="00B2281D">
            <w:pPr>
              <w:tabs>
                <w:tab w:val="left" w:pos="1699"/>
              </w:tabs>
              <w:spacing w:after="0" w:line="240" w:lineRule="auto"/>
              <w:jc w:val="both"/>
              <w:rPr>
                <w:rFonts w:ascii="Arial" w:hAnsi="Arial" w:cs="Arial"/>
                <w:sz w:val="20"/>
                <w:szCs w:val="20"/>
              </w:rPr>
            </w:pPr>
            <w:r w:rsidRPr="000F75EC">
              <w:rPr>
                <w:rFonts w:ascii="Arial" w:hAnsi="Arial" w:cs="Arial"/>
                <w:sz w:val="20"/>
                <w:szCs w:val="20"/>
              </w:rPr>
              <w:t>Tiekėjas pirkimo metu ėmėsi neteisėtų veiksmų, siekdamas daryti įtaką Perkančioji organizacija sprendimams, gauti konfidencialios informacijos, kuri suteiktų jam neteisėtą pranašumą pirkimo procedūroje, ar teikė klaidinančią informaciją, kuri gali daryti esminę įtaką Perkančioji organizacija sprendimams dėl tiekėjų pašalinimo, jų kvalifikacijos vertinimo, laimėtojo nustatymo, ir Perkančioji organizacija gali tai įrodyti bet kokiomis teisėtomis priemonėmis.</w:t>
            </w:r>
          </w:p>
        </w:tc>
        <w:tc>
          <w:tcPr>
            <w:tcW w:w="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CC7A0" w14:textId="77777777" w:rsidR="00CF7F37" w:rsidRPr="000F75EC" w:rsidRDefault="00CF7F37" w:rsidP="00B2281D">
            <w:pPr>
              <w:spacing w:after="0" w:line="240" w:lineRule="auto"/>
              <w:jc w:val="both"/>
              <w:rPr>
                <w:rFonts w:ascii="Arial" w:hAnsi="Arial" w:cs="Arial"/>
                <w:bCs/>
                <w:iCs/>
                <w:sz w:val="20"/>
                <w:szCs w:val="20"/>
              </w:rPr>
            </w:pPr>
            <w:r w:rsidRPr="000F75EC">
              <w:rPr>
                <w:rFonts w:ascii="Arial" w:hAnsi="Arial" w:cs="Arial"/>
                <w:bCs/>
                <w:iCs/>
                <w:sz w:val="20"/>
                <w:szCs w:val="20"/>
              </w:rPr>
              <w:t>VPĮ 46 straipsnio 4 dalies 5 punktas</w:t>
            </w:r>
          </w:p>
          <w:p w14:paraId="3C93166C" w14:textId="77777777" w:rsidR="00CF7F37" w:rsidRPr="000F75EC" w:rsidRDefault="00CF7F37" w:rsidP="00B2281D">
            <w:pPr>
              <w:spacing w:after="0" w:line="240" w:lineRule="auto"/>
              <w:jc w:val="both"/>
              <w:rPr>
                <w:rFonts w:ascii="Arial" w:hAnsi="Arial" w:cs="Arial"/>
                <w:bCs/>
                <w:iCs/>
                <w:sz w:val="20"/>
                <w:szCs w:val="20"/>
              </w:rPr>
            </w:pPr>
          </w:p>
          <w:p w14:paraId="5318D722" w14:textId="4FEA841F" w:rsidR="00CF7F37" w:rsidRPr="000F75EC" w:rsidRDefault="00CF7F37" w:rsidP="00B2281D">
            <w:pPr>
              <w:spacing w:after="0" w:line="240" w:lineRule="auto"/>
              <w:jc w:val="both"/>
              <w:rPr>
                <w:rFonts w:ascii="Arial" w:hAnsi="Arial" w:cs="Arial"/>
                <w:sz w:val="20"/>
                <w:szCs w:val="20"/>
              </w:rPr>
            </w:pPr>
            <w:r w:rsidRPr="000F75EC">
              <w:rPr>
                <w:rFonts w:ascii="Arial" w:hAnsi="Arial" w:cs="Arial"/>
                <w:bCs/>
                <w:iCs/>
                <w:sz w:val="20"/>
                <w:szCs w:val="20"/>
              </w:rPr>
              <w:t>EBVPD III dalies C15 punktas</w:t>
            </w:r>
          </w:p>
        </w:tc>
        <w:tc>
          <w:tcPr>
            <w:tcW w:w="15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16F1C" w14:textId="439E8633" w:rsidR="00CF7F37" w:rsidRPr="000F75EC" w:rsidRDefault="00CF7F37" w:rsidP="00B2281D">
            <w:pPr>
              <w:spacing w:after="0" w:line="240" w:lineRule="auto"/>
              <w:jc w:val="both"/>
              <w:rPr>
                <w:rFonts w:ascii="Arial" w:hAnsi="Arial" w:cs="Arial"/>
                <w:sz w:val="20"/>
                <w:szCs w:val="20"/>
              </w:rPr>
            </w:pPr>
            <w:r w:rsidRPr="000F75EC">
              <w:rPr>
                <w:rFonts w:ascii="Arial" w:hAnsi="Arial" w:cs="Arial"/>
                <w:sz w:val="20"/>
                <w:szCs w:val="20"/>
              </w:rPr>
              <w:t>Perkančioji organizacija nereikalauja papildomų dokumentų dėl atitikties šiam reikalavimui įrodymo,  nes Tiekėjas ir jo pasitelkiami ūkio subjektai šių pašalinimo pagrindų nebuvimą deklaravo EBVPD.</w:t>
            </w:r>
          </w:p>
          <w:p w14:paraId="4C0F14F4" w14:textId="0DA4383C" w:rsidR="00CF7F37" w:rsidRPr="000F75EC" w:rsidRDefault="00CF7F37" w:rsidP="00B2281D">
            <w:pPr>
              <w:spacing w:after="0" w:line="240" w:lineRule="auto"/>
              <w:jc w:val="both"/>
              <w:rPr>
                <w:rFonts w:ascii="Arial" w:hAnsi="Arial" w:cs="Arial"/>
                <w:sz w:val="20"/>
                <w:szCs w:val="20"/>
              </w:rPr>
            </w:pPr>
          </w:p>
        </w:tc>
        <w:tc>
          <w:tcPr>
            <w:tcW w:w="11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46F64" w14:textId="77777777" w:rsidR="00CF7F37" w:rsidRPr="004D11BD" w:rsidRDefault="00CF7F37" w:rsidP="00B2281D">
            <w:pPr>
              <w:spacing w:after="0" w:line="240" w:lineRule="auto"/>
              <w:jc w:val="both"/>
              <w:rPr>
                <w:rFonts w:ascii="Arial" w:hAnsi="Arial" w:cs="Arial"/>
                <w:sz w:val="20"/>
                <w:szCs w:val="20"/>
              </w:rPr>
            </w:pPr>
          </w:p>
        </w:tc>
      </w:tr>
      <w:tr w:rsidR="00CF7F37" w:rsidRPr="000F75EC" w14:paraId="469BB982" w14:textId="3968F2C6" w:rsidTr="00D56E68">
        <w:trPr>
          <w:trHeight w:val="2966"/>
        </w:trPr>
        <w:tc>
          <w:tcPr>
            <w:tcW w:w="132" w:type="pct"/>
            <w:vMerge w:val="restart"/>
            <w:tcBorders>
              <w:top w:val="single" w:sz="4" w:space="0" w:color="000000" w:themeColor="text1"/>
              <w:left w:val="single" w:sz="4" w:space="0" w:color="000000" w:themeColor="text1"/>
              <w:right w:val="single" w:sz="4" w:space="0" w:color="000000" w:themeColor="text1"/>
            </w:tcBorders>
            <w:vAlign w:val="center"/>
          </w:tcPr>
          <w:p w14:paraId="1D49041B" w14:textId="77777777" w:rsidR="00CF7F37" w:rsidRPr="000F75EC" w:rsidRDefault="00CF7F37" w:rsidP="00B2281D">
            <w:pPr>
              <w:spacing w:after="0" w:line="240" w:lineRule="auto"/>
              <w:ind w:left="22" w:right="-108"/>
              <w:rPr>
                <w:rFonts w:ascii="Arial" w:hAnsi="Arial" w:cs="Arial"/>
                <w:sz w:val="20"/>
                <w:szCs w:val="20"/>
              </w:rPr>
            </w:pPr>
            <w:r w:rsidRPr="000F75EC">
              <w:rPr>
                <w:rFonts w:ascii="Arial" w:hAnsi="Arial" w:cs="Arial"/>
                <w:sz w:val="20"/>
                <w:szCs w:val="20"/>
              </w:rPr>
              <w:t>8.</w:t>
            </w:r>
          </w:p>
        </w:tc>
        <w:tc>
          <w:tcPr>
            <w:tcW w:w="1584" w:type="pct"/>
            <w:vMerge w:val="restart"/>
            <w:tcBorders>
              <w:top w:val="single" w:sz="4" w:space="0" w:color="000000" w:themeColor="text1"/>
              <w:left w:val="single" w:sz="4" w:space="0" w:color="000000" w:themeColor="text1"/>
              <w:right w:val="single" w:sz="4" w:space="0" w:color="000000" w:themeColor="text1"/>
            </w:tcBorders>
          </w:tcPr>
          <w:p w14:paraId="00019F23" w14:textId="47FEA63D" w:rsidR="00CF7F37" w:rsidRPr="000F75EC" w:rsidRDefault="00CF7F37" w:rsidP="00B2281D">
            <w:pPr>
              <w:spacing w:after="0" w:line="240" w:lineRule="auto"/>
              <w:jc w:val="both"/>
              <w:rPr>
                <w:rFonts w:ascii="Arial" w:hAnsi="Arial" w:cs="Arial"/>
                <w:sz w:val="20"/>
                <w:szCs w:val="20"/>
              </w:rPr>
            </w:pPr>
            <w:r w:rsidRPr="000F75EC">
              <w:rPr>
                <w:rFonts w:ascii="Arial"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0F75EC">
              <w:rPr>
                <w:rFonts w:ascii="Arial" w:hAnsi="Arial" w:cs="Arial"/>
                <w:sz w:val="20"/>
                <w:szCs w:val="20"/>
              </w:rPr>
              <w:lastRenderedPageBreak/>
              <w:t xml:space="preserve">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AF33E1" w14:textId="5EE77507" w:rsidR="00CF7F37" w:rsidRPr="000F75EC" w:rsidRDefault="00CF7F37" w:rsidP="00B2281D">
            <w:pPr>
              <w:spacing w:after="0" w:line="240" w:lineRule="auto"/>
              <w:jc w:val="both"/>
              <w:rPr>
                <w:rFonts w:ascii="Arial" w:hAnsi="Arial" w:cs="Arial"/>
                <w:sz w:val="20"/>
                <w:szCs w:val="20"/>
              </w:rPr>
            </w:pPr>
            <w:r w:rsidRPr="000F75EC">
              <w:rPr>
                <w:rFonts w:ascii="Arial" w:hAnsi="Arial" w:cs="Arial"/>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586" w:type="pct"/>
            <w:vMerge w:val="restart"/>
            <w:tcBorders>
              <w:top w:val="single" w:sz="4" w:space="0" w:color="000000" w:themeColor="text1"/>
              <w:left w:val="single" w:sz="4" w:space="0" w:color="000000" w:themeColor="text1"/>
              <w:right w:val="single" w:sz="4" w:space="0" w:color="000000" w:themeColor="text1"/>
            </w:tcBorders>
          </w:tcPr>
          <w:p w14:paraId="6C6C7546" w14:textId="77777777" w:rsidR="00CF7F37" w:rsidRPr="000F75EC" w:rsidRDefault="00CF7F37" w:rsidP="00B2281D">
            <w:pPr>
              <w:spacing w:after="0" w:line="240" w:lineRule="auto"/>
              <w:jc w:val="both"/>
              <w:rPr>
                <w:rFonts w:ascii="Arial" w:hAnsi="Arial" w:cs="Arial"/>
                <w:bCs/>
                <w:iCs/>
                <w:sz w:val="20"/>
                <w:szCs w:val="20"/>
              </w:rPr>
            </w:pPr>
            <w:r w:rsidRPr="000F75EC">
              <w:rPr>
                <w:rFonts w:ascii="Arial" w:hAnsi="Arial" w:cs="Arial"/>
                <w:bCs/>
                <w:iCs/>
                <w:sz w:val="20"/>
                <w:szCs w:val="20"/>
              </w:rPr>
              <w:lastRenderedPageBreak/>
              <w:t>VPĮ 46 straipsnio 4 dalies 6 punktas</w:t>
            </w:r>
          </w:p>
          <w:p w14:paraId="17DBEC0D" w14:textId="77777777" w:rsidR="00CF7F37" w:rsidRPr="000F75EC" w:rsidRDefault="00CF7F37" w:rsidP="00B2281D">
            <w:pPr>
              <w:spacing w:after="0" w:line="240" w:lineRule="auto"/>
              <w:jc w:val="both"/>
              <w:rPr>
                <w:rFonts w:ascii="Arial" w:hAnsi="Arial" w:cs="Arial"/>
                <w:bCs/>
                <w:iCs/>
                <w:sz w:val="20"/>
                <w:szCs w:val="20"/>
              </w:rPr>
            </w:pPr>
          </w:p>
          <w:p w14:paraId="53C8995B" w14:textId="72DB7113" w:rsidR="00CF7F37" w:rsidRPr="000F75EC" w:rsidRDefault="00CF7F37" w:rsidP="00B2281D">
            <w:pPr>
              <w:spacing w:after="0" w:line="240" w:lineRule="auto"/>
              <w:jc w:val="both"/>
              <w:rPr>
                <w:rFonts w:ascii="Arial" w:hAnsi="Arial" w:cs="Arial"/>
                <w:sz w:val="20"/>
                <w:szCs w:val="20"/>
              </w:rPr>
            </w:pPr>
            <w:r w:rsidRPr="000F75EC">
              <w:rPr>
                <w:rFonts w:ascii="Arial" w:hAnsi="Arial" w:cs="Arial"/>
                <w:bCs/>
                <w:iCs/>
                <w:sz w:val="20"/>
                <w:szCs w:val="20"/>
              </w:rPr>
              <w:t>EBVPD III dalies C14 punktas</w:t>
            </w:r>
          </w:p>
        </w:tc>
        <w:tc>
          <w:tcPr>
            <w:tcW w:w="1554" w:type="pct"/>
            <w:tcBorders>
              <w:top w:val="single" w:sz="4" w:space="0" w:color="000000" w:themeColor="text1"/>
              <w:left w:val="single" w:sz="4" w:space="0" w:color="000000" w:themeColor="text1"/>
              <w:bottom w:val="single" w:sz="4" w:space="0" w:color="auto"/>
              <w:right w:val="single" w:sz="4" w:space="0" w:color="000000" w:themeColor="text1"/>
            </w:tcBorders>
          </w:tcPr>
          <w:p w14:paraId="1A33EF23" w14:textId="4D554713" w:rsidR="00CF7F37" w:rsidRPr="000F75EC" w:rsidRDefault="00CF7F37" w:rsidP="00B2281D">
            <w:pPr>
              <w:spacing w:after="0" w:line="240" w:lineRule="auto"/>
              <w:jc w:val="both"/>
              <w:rPr>
                <w:rFonts w:ascii="Arial" w:hAnsi="Arial" w:cs="Arial"/>
                <w:sz w:val="20"/>
                <w:szCs w:val="20"/>
              </w:rPr>
            </w:pPr>
            <w:r w:rsidRPr="000F75EC">
              <w:rPr>
                <w:rFonts w:ascii="Arial" w:hAnsi="Arial" w:cs="Arial"/>
                <w:sz w:val="20"/>
                <w:szCs w:val="20"/>
              </w:rPr>
              <w:t>Perkančioji organizacija nereikalauja papildomų dokumentų dėl atitikties šiam reikalavimui įrodymo,  nes Tiekėjas ir jo pasitelkiami ūkio subjektai šių pašalinimo pagrindų nebuvimą deklaravo EBVPD.</w:t>
            </w:r>
          </w:p>
          <w:p w14:paraId="7750E872" w14:textId="77777777" w:rsidR="00CF7F37" w:rsidRPr="000F75EC" w:rsidRDefault="00CF7F37" w:rsidP="00B2281D">
            <w:pPr>
              <w:spacing w:after="0" w:line="240" w:lineRule="auto"/>
              <w:jc w:val="both"/>
              <w:rPr>
                <w:rFonts w:ascii="Arial" w:hAnsi="Arial" w:cs="Arial"/>
                <w:sz w:val="20"/>
                <w:szCs w:val="20"/>
              </w:rPr>
            </w:pPr>
          </w:p>
          <w:p w14:paraId="5E62A170" w14:textId="439E96E8" w:rsidR="00CF7F37" w:rsidRPr="000F75EC" w:rsidRDefault="00CF7F37" w:rsidP="00B2281D">
            <w:pPr>
              <w:spacing w:after="0" w:line="240" w:lineRule="auto"/>
              <w:jc w:val="both"/>
              <w:rPr>
                <w:rFonts w:ascii="Arial" w:hAnsi="Arial" w:cs="Arial"/>
                <w:sz w:val="20"/>
                <w:szCs w:val="20"/>
              </w:rPr>
            </w:pPr>
            <w:r w:rsidRPr="000F75EC">
              <w:rPr>
                <w:rFonts w:ascii="Arial" w:hAnsi="Arial" w:cs="Arial"/>
                <w:sz w:val="20"/>
                <w:szCs w:val="20"/>
              </w:rPr>
              <w:t>Perkančioji organizacija tikrina duomenis pats nacionalinėje duomenų bazėje</w:t>
            </w:r>
          </w:p>
          <w:p w14:paraId="67BF7E62" w14:textId="38606638" w:rsidR="00CF7F37" w:rsidRPr="000F75EC" w:rsidRDefault="00CF7F37" w:rsidP="00B2281D">
            <w:pPr>
              <w:spacing w:after="0" w:line="240" w:lineRule="auto"/>
              <w:jc w:val="both"/>
              <w:rPr>
                <w:rFonts w:ascii="Arial" w:hAnsi="Arial" w:cs="Arial"/>
                <w:sz w:val="20"/>
                <w:szCs w:val="20"/>
              </w:rPr>
            </w:pPr>
            <w:hyperlink r:id="rId14" w:history="1">
              <w:r w:rsidRPr="000F75EC">
                <w:rPr>
                  <w:rStyle w:val="Hyperlink"/>
                  <w:rFonts w:ascii="Arial" w:hAnsi="Arial" w:cs="Arial"/>
                  <w:color w:val="auto"/>
                  <w:sz w:val="20"/>
                  <w:szCs w:val="20"/>
                </w:rPr>
                <w:t>https://vpt.lrv.lt/nepatikimi-tiekejai-1</w:t>
              </w:r>
            </w:hyperlink>
          </w:p>
          <w:p w14:paraId="027854EC" w14:textId="77777777" w:rsidR="00CF7F37" w:rsidRPr="000F75EC" w:rsidRDefault="00CF7F37" w:rsidP="00B2281D">
            <w:pPr>
              <w:spacing w:after="0" w:line="240" w:lineRule="auto"/>
              <w:jc w:val="both"/>
              <w:rPr>
                <w:rFonts w:ascii="Arial" w:hAnsi="Arial" w:cs="Arial"/>
                <w:sz w:val="20"/>
                <w:szCs w:val="20"/>
              </w:rPr>
            </w:pPr>
          </w:p>
          <w:p w14:paraId="100230A2" w14:textId="77777777" w:rsidR="00CF7F37" w:rsidRPr="000F75EC" w:rsidRDefault="00CF7F37" w:rsidP="00B2281D">
            <w:pPr>
              <w:spacing w:after="0" w:line="240" w:lineRule="auto"/>
              <w:rPr>
                <w:rFonts w:ascii="Arial" w:hAnsi="Arial" w:cs="Arial"/>
                <w:sz w:val="20"/>
                <w:szCs w:val="20"/>
              </w:rPr>
            </w:pPr>
          </w:p>
          <w:p w14:paraId="72F17403" w14:textId="77777777" w:rsidR="00CF7F37" w:rsidRPr="000F75EC" w:rsidRDefault="00CF7F37" w:rsidP="00B2281D">
            <w:pPr>
              <w:spacing w:after="0" w:line="240" w:lineRule="auto"/>
              <w:rPr>
                <w:rFonts w:ascii="Arial" w:hAnsi="Arial" w:cs="Arial"/>
                <w:sz w:val="20"/>
                <w:szCs w:val="20"/>
              </w:rPr>
            </w:pPr>
          </w:p>
          <w:p w14:paraId="7D251FE7" w14:textId="77777777" w:rsidR="00CF7F37" w:rsidRPr="000F75EC" w:rsidRDefault="00CF7F37" w:rsidP="00B2281D">
            <w:pPr>
              <w:spacing w:after="0" w:line="240" w:lineRule="auto"/>
              <w:rPr>
                <w:rFonts w:ascii="Arial" w:hAnsi="Arial" w:cs="Arial"/>
                <w:sz w:val="20"/>
                <w:szCs w:val="20"/>
              </w:rPr>
            </w:pPr>
          </w:p>
          <w:p w14:paraId="56A6A1C5" w14:textId="77777777" w:rsidR="00CF7F37" w:rsidRPr="000F75EC" w:rsidRDefault="00CF7F37" w:rsidP="00B2281D">
            <w:pPr>
              <w:spacing w:after="0" w:line="240" w:lineRule="auto"/>
              <w:rPr>
                <w:rFonts w:ascii="Arial" w:hAnsi="Arial" w:cs="Arial"/>
                <w:sz w:val="20"/>
                <w:szCs w:val="20"/>
              </w:rPr>
            </w:pPr>
          </w:p>
          <w:p w14:paraId="73125382" w14:textId="77777777" w:rsidR="00CF7F37" w:rsidRPr="000F75EC" w:rsidRDefault="00CF7F37" w:rsidP="00B2281D">
            <w:pPr>
              <w:spacing w:after="0" w:line="240" w:lineRule="auto"/>
              <w:rPr>
                <w:rFonts w:ascii="Arial" w:hAnsi="Arial" w:cs="Arial"/>
                <w:sz w:val="20"/>
                <w:szCs w:val="20"/>
              </w:rPr>
            </w:pPr>
          </w:p>
          <w:p w14:paraId="178914F0" w14:textId="5198EEE9" w:rsidR="00CF7F37" w:rsidRPr="000F75EC" w:rsidRDefault="00CF7F37" w:rsidP="00B2281D">
            <w:pPr>
              <w:spacing w:after="0" w:line="240" w:lineRule="auto"/>
              <w:rPr>
                <w:rFonts w:ascii="Arial" w:hAnsi="Arial" w:cs="Arial"/>
                <w:sz w:val="20"/>
                <w:szCs w:val="20"/>
              </w:rPr>
            </w:pPr>
          </w:p>
        </w:tc>
        <w:tc>
          <w:tcPr>
            <w:tcW w:w="1144" w:type="pct"/>
            <w:tcBorders>
              <w:top w:val="single" w:sz="4" w:space="0" w:color="000000" w:themeColor="text1"/>
              <w:left w:val="single" w:sz="4" w:space="0" w:color="000000" w:themeColor="text1"/>
              <w:bottom w:val="single" w:sz="4" w:space="0" w:color="auto"/>
              <w:right w:val="single" w:sz="4" w:space="0" w:color="000000" w:themeColor="text1"/>
            </w:tcBorders>
          </w:tcPr>
          <w:p w14:paraId="0A365C97" w14:textId="77777777" w:rsidR="00CF7F37" w:rsidRPr="004D11BD" w:rsidRDefault="00CF7F37" w:rsidP="00B2281D">
            <w:pPr>
              <w:spacing w:after="0" w:line="240" w:lineRule="auto"/>
              <w:jc w:val="both"/>
              <w:rPr>
                <w:rFonts w:ascii="Arial" w:hAnsi="Arial" w:cs="Arial"/>
                <w:sz w:val="20"/>
                <w:szCs w:val="20"/>
              </w:rPr>
            </w:pPr>
          </w:p>
        </w:tc>
      </w:tr>
      <w:tr w:rsidR="00CF7F37" w:rsidRPr="000F75EC" w14:paraId="729AB5DE" w14:textId="1F9E1E8B" w:rsidTr="00D56E68">
        <w:trPr>
          <w:trHeight w:val="3680"/>
        </w:trPr>
        <w:tc>
          <w:tcPr>
            <w:tcW w:w="132" w:type="pct"/>
            <w:vMerge/>
            <w:tcBorders>
              <w:left w:val="single" w:sz="4" w:space="0" w:color="000000" w:themeColor="text1"/>
              <w:bottom w:val="single" w:sz="4" w:space="0" w:color="000000" w:themeColor="text1"/>
              <w:right w:val="single" w:sz="4" w:space="0" w:color="000000" w:themeColor="text1"/>
            </w:tcBorders>
            <w:vAlign w:val="center"/>
          </w:tcPr>
          <w:p w14:paraId="44062B5E" w14:textId="77777777" w:rsidR="00CF7F37" w:rsidRPr="000F75EC" w:rsidRDefault="00CF7F37" w:rsidP="00B2281D">
            <w:pPr>
              <w:spacing w:after="0" w:line="240" w:lineRule="auto"/>
              <w:ind w:left="22" w:right="-108"/>
              <w:rPr>
                <w:rFonts w:ascii="Arial" w:hAnsi="Arial" w:cs="Arial"/>
                <w:sz w:val="20"/>
                <w:szCs w:val="20"/>
              </w:rPr>
            </w:pPr>
          </w:p>
        </w:tc>
        <w:tc>
          <w:tcPr>
            <w:tcW w:w="1584" w:type="pct"/>
            <w:vMerge/>
            <w:tcBorders>
              <w:left w:val="single" w:sz="4" w:space="0" w:color="000000" w:themeColor="text1"/>
              <w:bottom w:val="single" w:sz="4" w:space="0" w:color="000000" w:themeColor="text1"/>
              <w:right w:val="single" w:sz="4" w:space="0" w:color="000000" w:themeColor="text1"/>
            </w:tcBorders>
          </w:tcPr>
          <w:p w14:paraId="3BBA9EA6" w14:textId="77777777" w:rsidR="00CF7F37" w:rsidRPr="000F75EC" w:rsidRDefault="00CF7F37" w:rsidP="00B2281D">
            <w:pPr>
              <w:spacing w:after="0" w:line="240" w:lineRule="auto"/>
              <w:jc w:val="both"/>
              <w:rPr>
                <w:rFonts w:ascii="Arial" w:hAnsi="Arial" w:cs="Arial"/>
                <w:sz w:val="20"/>
                <w:szCs w:val="20"/>
              </w:rPr>
            </w:pPr>
          </w:p>
        </w:tc>
        <w:tc>
          <w:tcPr>
            <w:tcW w:w="586" w:type="pct"/>
            <w:vMerge/>
            <w:tcBorders>
              <w:left w:val="single" w:sz="4" w:space="0" w:color="000000" w:themeColor="text1"/>
              <w:bottom w:val="single" w:sz="4" w:space="0" w:color="000000" w:themeColor="text1"/>
              <w:right w:val="single" w:sz="4" w:space="0" w:color="000000" w:themeColor="text1"/>
            </w:tcBorders>
          </w:tcPr>
          <w:p w14:paraId="0165168F" w14:textId="77777777" w:rsidR="00CF7F37" w:rsidRPr="000F75EC" w:rsidRDefault="00CF7F37" w:rsidP="00B2281D">
            <w:pPr>
              <w:spacing w:after="0" w:line="240" w:lineRule="auto"/>
              <w:jc w:val="both"/>
              <w:rPr>
                <w:rFonts w:ascii="Arial" w:hAnsi="Arial" w:cs="Arial"/>
                <w:bCs/>
                <w:iCs/>
                <w:sz w:val="20"/>
                <w:szCs w:val="20"/>
              </w:rPr>
            </w:pPr>
          </w:p>
        </w:tc>
        <w:tc>
          <w:tcPr>
            <w:tcW w:w="1554" w:type="pct"/>
            <w:tcBorders>
              <w:top w:val="single" w:sz="4" w:space="0" w:color="auto"/>
              <w:left w:val="single" w:sz="4" w:space="0" w:color="000000" w:themeColor="text1"/>
              <w:bottom w:val="single" w:sz="4" w:space="0" w:color="000000" w:themeColor="text1"/>
              <w:right w:val="single" w:sz="4" w:space="0" w:color="000000" w:themeColor="text1"/>
            </w:tcBorders>
          </w:tcPr>
          <w:p w14:paraId="50398A68" w14:textId="6BEC8DF8" w:rsidR="00CF7F37" w:rsidRPr="000F75EC" w:rsidRDefault="00CF7F37" w:rsidP="00B2281D">
            <w:pPr>
              <w:spacing w:after="0" w:line="240" w:lineRule="auto"/>
              <w:jc w:val="both"/>
              <w:rPr>
                <w:rFonts w:ascii="Arial" w:hAnsi="Arial" w:cs="Arial"/>
                <w:sz w:val="20"/>
                <w:szCs w:val="20"/>
              </w:rPr>
            </w:pPr>
            <w:r w:rsidRPr="000F75EC">
              <w:rPr>
                <w:rFonts w:ascii="Arial" w:hAnsi="Arial" w:cs="Arial"/>
                <w:sz w:val="20"/>
                <w:szCs w:val="20"/>
              </w:rPr>
              <w:t>Perkančioji organizacija tikrina duomenis pats nacionalinėje duomenų bazėje</w:t>
            </w:r>
          </w:p>
          <w:p w14:paraId="1E1F0DAB" w14:textId="730EDADD" w:rsidR="00CF7F37" w:rsidRPr="000F75EC" w:rsidRDefault="00CF7F37" w:rsidP="00B2281D">
            <w:pPr>
              <w:spacing w:after="0" w:line="240" w:lineRule="auto"/>
              <w:jc w:val="both"/>
              <w:rPr>
                <w:rFonts w:ascii="Arial" w:hAnsi="Arial" w:cs="Arial"/>
                <w:sz w:val="20"/>
                <w:szCs w:val="20"/>
              </w:rPr>
            </w:pPr>
            <w:hyperlink r:id="rId15" w:history="1">
              <w:r w:rsidRPr="000F75EC">
                <w:rPr>
                  <w:rStyle w:val="Hyperlink"/>
                  <w:rFonts w:ascii="Arial" w:hAnsi="Arial" w:cs="Arial"/>
                  <w:color w:val="auto"/>
                  <w:sz w:val="20"/>
                  <w:szCs w:val="20"/>
                </w:rPr>
                <w:t>https://vpt.lrv.lt/lt/pasalinimo-pagrindai-1/nepatikimu-koncesininku-sarasas-1/nepatikimu-koncesininku-sarasas</w:t>
              </w:r>
            </w:hyperlink>
            <w:r w:rsidRPr="000F75EC">
              <w:rPr>
                <w:rFonts w:ascii="Arial" w:hAnsi="Arial" w:cs="Arial"/>
                <w:sz w:val="20"/>
                <w:szCs w:val="20"/>
              </w:rPr>
              <w:t xml:space="preserve"> </w:t>
            </w:r>
          </w:p>
        </w:tc>
        <w:tc>
          <w:tcPr>
            <w:tcW w:w="1144" w:type="pct"/>
            <w:tcBorders>
              <w:top w:val="single" w:sz="4" w:space="0" w:color="auto"/>
              <w:left w:val="single" w:sz="4" w:space="0" w:color="000000" w:themeColor="text1"/>
              <w:bottom w:val="single" w:sz="4" w:space="0" w:color="000000" w:themeColor="text1"/>
              <w:right w:val="single" w:sz="4" w:space="0" w:color="000000" w:themeColor="text1"/>
            </w:tcBorders>
          </w:tcPr>
          <w:p w14:paraId="10067312" w14:textId="77777777" w:rsidR="00CF7F37" w:rsidRPr="004D11BD" w:rsidRDefault="00CF7F37" w:rsidP="00B2281D">
            <w:pPr>
              <w:spacing w:after="0" w:line="240" w:lineRule="auto"/>
              <w:jc w:val="both"/>
              <w:rPr>
                <w:rFonts w:ascii="Arial" w:hAnsi="Arial" w:cs="Arial"/>
                <w:sz w:val="20"/>
                <w:szCs w:val="20"/>
              </w:rPr>
            </w:pPr>
          </w:p>
        </w:tc>
      </w:tr>
      <w:tr w:rsidR="00CF7F37" w:rsidRPr="000F75EC" w14:paraId="0DB9D7ED" w14:textId="7BF0B581" w:rsidTr="00D56E68">
        <w:tc>
          <w:tcPr>
            <w:tcW w:w="1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287EFA" w14:textId="77777777" w:rsidR="00CF7F37" w:rsidRPr="000F75EC" w:rsidRDefault="00CF7F37" w:rsidP="00B2281D">
            <w:pPr>
              <w:spacing w:after="0" w:line="240" w:lineRule="auto"/>
              <w:ind w:left="22" w:right="-108"/>
              <w:rPr>
                <w:rFonts w:ascii="Arial" w:hAnsi="Arial" w:cs="Arial"/>
                <w:sz w:val="20"/>
                <w:szCs w:val="20"/>
                <w:highlight w:val="yellow"/>
              </w:rPr>
            </w:pPr>
            <w:r w:rsidRPr="000F75EC">
              <w:rPr>
                <w:rFonts w:ascii="Arial" w:hAnsi="Arial" w:cs="Arial"/>
                <w:sz w:val="20"/>
                <w:szCs w:val="20"/>
              </w:rPr>
              <w:t>9.</w:t>
            </w: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C12FD" w14:textId="579F3F9D" w:rsidR="00CF7F37" w:rsidRPr="000F75EC" w:rsidRDefault="00CF7F37" w:rsidP="00B2281D">
            <w:pPr>
              <w:spacing w:after="0" w:line="240" w:lineRule="auto"/>
              <w:jc w:val="both"/>
              <w:rPr>
                <w:rFonts w:ascii="Arial" w:hAnsi="Arial" w:cs="Arial"/>
                <w:sz w:val="20"/>
                <w:szCs w:val="20"/>
                <w:highlight w:val="yellow"/>
              </w:rPr>
            </w:pPr>
            <w:r w:rsidRPr="000F75EC">
              <w:rPr>
                <w:rFonts w:ascii="Arial" w:hAnsi="Arial" w:cs="Arial"/>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2FD66" w14:textId="77777777" w:rsidR="00CF7F37" w:rsidRPr="000F75EC" w:rsidRDefault="00CF7F37" w:rsidP="00B2281D">
            <w:pPr>
              <w:spacing w:after="0" w:line="240" w:lineRule="auto"/>
              <w:jc w:val="both"/>
              <w:rPr>
                <w:rFonts w:ascii="Arial" w:hAnsi="Arial" w:cs="Arial"/>
                <w:sz w:val="20"/>
                <w:szCs w:val="20"/>
              </w:rPr>
            </w:pPr>
            <w:r w:rsidRPr="000F75EC">
              <w:rPr>
                <w:rFonts w:ascii="Arial" w:hAnsi="Arial" w:cs="Arial"/>
                <w:sz w:val="20"/>
                <w:szCs w:val="20"/>
              </w:rPr>
              <w:t>VPĮ 46 straipsnio 4 dalies 7 punkto a papunktis</w:t>
            </w:r>
          </w:p>
          <w:p w14:paraId="496FDF03" w14:textId="77777777" w:rsidR="00CF7F37" w:rsidRPr="000F75EC" w:rsidRDefault="00CF7F37" w:rsidP="00B2281D">
            <w:pPr>
              <w:spacing w:after="0" w:line="240" w:lineRule="auto"/>
              <w:jc w:val="both"/>
              <w:rPr>
                <w:rFonts w:ascii="Arial" w:hAnsi="Arial" w:cs="Arial"/>
                <w:sz w:val="20"/>
                <w:szCs w:val="20"/>
              </w:rPr>
            </w:pPr>
          </w:p>
          <w:p w14:paraId="0696ED93" w14:textId="6B8FDD14" w:rsidR="00CF7F37" w:rsidRPr="000F75EC" w:rsidRDefault="00CF7F37" w:rsidP="00B2281D">
            <w:pPr>
              <w:spacing w:after="0" w:line="240" w:lineRule="auto"/>
              <w:jc w:val="both"/>
              <w:rPr>
                <w:rFonts w:ascii="Arial" w:hAnsi="Arial" w:cs="Arial"/>
                <w:sz w:val="20"/>
                <w:szCs w:val="20"/>
              </w:rPr>
            </w:pPr>
            <w:r w:rsidRPr="000F75EC">
              <w:rPr>
                <w:rFonts w:ascii="Arial" w:hAnsi="Arial" w:cs="Arial"/>
                <w:sz w:val="20"/>
                <w:szCs w:val="20"/>
              </w:rPr>
              <w:t>EBVPD III dalies C11 punktas</w:t>
            </w:r>
          </w:p>
        </w:tc>
        <w:tc>
          <w:tcPr>
            <w:tcW w:w="15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BAC56" w14:textId="77777777" w:rsidR="00CF7F37" w:rsidRPr="000F75EC" w:rsidRDefault="00CF7F37" w:rsidP="00B2281D">
            <w:pPr>
              <w:pStyle w:val="NoSpacing"/>
              <w:jc w:val="both"/>
              <w:rPr>
                <w:rFonts w:ascii="Arial" w:hAnsi="Arial" w:cs="Arial"/>
                <w:sz w:val="20"/>
                <w:szCs w:val="20"/>
                <w:lang w:eastAsia="en-US"/>
              </w:rPr>
            </w:pPr>
            <w:r w:rsidRPr="000F75EC">
              <w:rPr>
                <w:rFonts w:ascii="Arial" w:hAnsi="Arial" w:cs="Arial"/>
                <w:sz w:val="20"/>
                <w:szCs w:val="20"/>
                <w:lang w:eastAsia="en-US"/>
              </w:rPr>
              <w:t>Iš Lietuvoje įsteigtų subjektų įrodančių dokumentų nereikalaujama. Užtenka pateikto EBVPD.</w:t>
            </w:r>
          </w:p>
          <w:p w14:paraId="5CECFDC0" w14:textId="537A75EE" w:rsidR="00CF7F37" w:rsidRPr="000F75EC" w:rsidRDefault="00CF7F37" w:rsidP="00B2281D">
            <w:pPr>
              <w:spacing w:after="0" w:line="240" w:lineRule="auto"/>
              <w:jc w:val="both"/>
              <w:rPr>
                <w:rFonts w:ascii="Arial" w:hAnsi="Arial" w:cs="Arial"/>
                <w:sz w:val="20"/>
                <w:szCs w:val="20"/>
              </w:rPr>
            </w:pPr>
            <w:r w:rsidRPr="000F75EC">
              <w:rPr>
                <w:rFonts w:ascii="Arial" w:hAnsi="Arial" w:cs="Arial"/>
                <w:sz w:val="20"/>
                <w:szCs w:val="20"/>
              </w:rPr>
              <w:t>Priimant sprendimus dėl tiekėjo pašalinimo iš pirkimo procedūros šiame punkte nurodytu pašalinimo pagrindu, be kita ko, atsižvelgiama į nacionalinėje duomenų bazėje adresu:</w:t>
            </w:r>
          </w:p>
          <w:p w14:paraId="4E5B0E1A" w14:textId="0ACF9F98" w:rsidR="00CF7F37" w:rsidRPr="000F75EC" w:rsidRDefault="00CF7F37" w:rsidP="00B2281D">
            <w:pPr>
              <w:spacing w:after="0" w:line="240" w:lineRule="auto"/>
              <w:jc w:val="both"/>
              <w:rPr>
                <w:rFonts w:ascii="Arial" w:hAnsi="Arial" w:cs="Arial"/>
                <w:sz w:val="20"/>
                <w:szCs w:val="20"/>
                <w:highlight w:val="yellow"/>
              </w:rPr>
            </w:pPr>
            <w:hyperlink r:id="rId16" w:tgtFrame="_blank" w:tooltip="https://www.registrucentras.lt/jar/p/index.php" w:history="1">
              <w:r w:rsidRPr="000F75EC">
                <w:rPr>
                  <w:rStyle w:val="Hyperlink"/>
                  <w:rFonts w:ascii="Arial" w:hAnsi="Arial" w:cs="Arial"/>
                  <w:i/>
                  <w:iCs/>
                  <w:color w:val="auto"/>
                  <w:sz w:val="20"/>
                  <w:szCs w:val="20"/>
                  <w:bdr w:val="none" w:sz="0" w:space="0" w:color="auto" w:frame="1"/>
                  <w:shd w:val="clear" w:color="auto" w:fill="FFFFFF"/>
                </w:rPr>
                <w:t>https://www.registrucentras.lt/jar/p/index.php</w:t>
              </w:r>
            </w:hyperlink>
            <w:r w:rsidRPr="000F75EC">
              <w:rPr>
                <w:rFonts w:ascii="Arial" w:hAnsi="Arial" w:cs="Arial"/>
                <w:i/>
                <w:iCs/>
                <w:sz w:val="20"/>
                <w:szCs w:val="20"/>
                <w:shd w:val="clear" w:color="auto" w:fill="FFFFFF"/>
              </w:rPr>
              <w:t> </w:t>
            </w:r>
            <w:r w:rsidRPr="000F75EC">
              <w:rPr>
                <w:rFonts w:ascii="Arial" w:hAnsi="Arial" w:cs="Arial"/>
                <w:sz w:val="20"/>
                <w:szCs w:val="20"/>
                <w:shd w:val="clear" w:color="auto" w:fill="FFFFFF"/>
              </w:rPr>
              <w:t>paskelbtą informaciją, taip pat į šiame informaciniame pranešime pateiktą informaciją</w:t>
            </w:r>
            <w:r w:rsidRPr="000F75EC">
              <w:rPr>
                <w:rFonts w:ascii="Arial" w:hAnsi="Arial" w:cs="Arial"/>
                <w:i/>
                <w:iCs/>
                <w:sz w:val="20"/>
                <w:szCs w:val="20"/>
                <w:shd w:val="clear" w:color="auto" w:fill="FFFFFF"/>
              </w:rPr>
              <w:t>: </w:t>
            </w:r>
            <w:hyperlink r:id="rId17" w:tgtFrame="_blank" w:tooltip="https://vpt.lrv.lt/lt/naujienos/finansiniu-ataskaitu-nepateikimas-gali-tapti-kliutimi-dalyvauti-viesuosiuose-pirkimuose" w:history="1">
              <w:r w:rsidRPr="000F75EC">
                <w:rPr>
                  <w:rStyle w:val="Hyperlink"/>
                  <w:rFonts w:ascii="Arial" w:hAnsi="Arial" w:cs="Arial"/>
                  <w:i/>
                  <w:iCs/>
                  <w:color w:val="auto"/>
                  <w:sz w:val="20"/>
                  <w:szCs w:val="20"/>
                  <w:bdr w:val="none" w:sz="0" w:space="0" w:color="auto" w:frame="1"/>
                  <w:shd w:val="clear" w:color="auto" w:fill="FFFFFF"/>
                </w:rPr>
                <w:t>https://vpt.lrv.lt/lt/naujienos/finansiniu-ataskaitu-nepateikimas-gali-tapti-kliutimi-dalyvauti-viesuosiuose-pirkimuose</w:t>
              </w:r>
            </w:hyperlink>
            <w:r w:rsidRPr="000F75EC">
              <w:rPr>
                <w:rFonts w:ascii="Arial" w:hAnsi="Arial" w:cs="Arial"/>
                <w:sz w:val="20"/>
                <w:szCs w:val="20"/>
                <w:u w:val="single"/>
                <w:shd w:val="clear" w:color="auto" w:fill="FFFFFF"/>
              </w:rPr>
              <w:t>“.</w:t>
            </w:r>
          </w:p>
        </w:tc>
        <w:tc>
          <w:tcPr>
            <w:tcW w:w="11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2B07A" w14:textId="77777777" w:rsidR="00B2281D" w:rsidRPr="004D11BD" w:rsidRDefault="00B2281D" w:rsidP="00B2281D">
            <w:pPr>
              <w:pStyle w:val="NoSpacing"/>
              <w:jc w:val="both"/>
              <w:rPr>
                <w:rFonts w:ascii="Arial" w:hAnsi="Arial" w:cs="Arial"/>
                <w:sz w:val="20"/>
                <w:szCs w:val="20"/>
                <w:lang w:eastAsia="en-US"/>
              </w:rPr>
            </w:pPr>
            <w:r w:rsidRPr="004D11BD">
              <w:rPr>
                <w:rFonts w:ascii="Arial" w:hAnsi="Arial" w:cs="Arial"/>
                <w:sz w:val="20"/>
                <w:szCs w:val="20"/>
                <w:lang w:eastAsia="en-US"/>
              </w:rPr>
              <w:t>Užpildyti, jei subjektas įsteigtas ne Lietuvoje.</w:t>
            </w:r>
          </w:p>
          <w:p w14:paraId="5C700222" w14:textId="03A8E37C" w:rsidR="00CF7F37" w:rsidRPr="004D11BD" w:rsidRDefault="00B2281D" w:rsidP="00B2281D">
            <w:pPr>
              <w:pStyle w:val="NoSpacing"/>
              <w:jc w:val="both"/>
              <w:rPr>
                <w:rFonts w:ascii="Arial" w:hAnsi="Arial" w:cs="Arial"/>
                <w:sz w:val="18"/>
                <w:szCs w:val="18"/>
                <w:lang w:eastAsia="en-US"/>
              </w:rPr>
            </w:pPr>
            <w:r w:rsidRPr="004D11BD">
              <w:rPr>
                <w:rFonts w:ascii="Arial" w:hAnsi="Arial" w:cs="Arial"/>
                <w:sz w:val="18"/>
                <w:szCs w:val="18"/>
                <w:lang w:eastAsia="en-US"/>
              </w:rPr>
              <w:t>Jei subjektas įsteigtas ne Lietuvoje, perkančioji organizacija reikalauja  tokios rūšies pažymų ir tokių dokumentinių įrodymų formų, apie kuriuos pateikta informacija Europos Komisijos informacinėje dokumentų saugykloje „e-</w:t>
            </w:r>
            <w:proofErr w:type="spellStart"/>
            <w:r w:rsidRPr="004D11BD">
              <w:rPr>
                <w:rFonts w:ascii="Arial" w:hAnsi="Arial" w:cs="Arial"/>
                <w:sz w:val="18"/>
                <w:szCs w:val="18"/>
                <w:lang w:eastAsia="en-US"/>
              </w:rPr>
              <w:t>Certis</w:t>
            </w:r>
            <w:proofErr w:type="spellEnd"/>
            <w:r w:rsidRPr="004D11BD">
              <w:rPr>
                <w:rFonts w:ascii="Arial" w:hAnsi="Arial" w:cs="Arial"/>
                <w:sz w:val="18"/>
                <w:szCs w:val="18"/>
                <w:lang w:eastAsia="en-US"/>
              </w:rPr>
              <w:t>“, jei tokia informacija „e-</w:t>
            </w:r>
            <w:proofErr w:type="spellStart"/>
            <w:r w:rsidRPr="004D11BD">
              <w:rPr>
                <w:rFonts w:ascii="Arial" w:hAnsi="Arial" w:cs="Arial"/>
                <w:sz w:val="18"/>
                <w:szCs w:val="18"/>
                <w:lang w:eastAsia="en-US"/>
              </w:rPr>
              <w:t>Certis</w:t>
            </w:r>
            <w:proofErr w:type="spellEnd"/>
            <w:r w:rsidRPr="004D11BD">
              <w:rPr>
                <w:rFonts w:ascii="Arial" w:hAnsi="Arial" w:cs="Arial"/>
                <w:sz w:val="18"/>
                <w:szCs w:val="18"/>
                <w:lang w:eastAsia="en-US"/>
              </w:rPr>
              <w:t>“, nėra teikiama,  užtenka pateikto EBVPD.</w:t>
            </w:r>
          </w:p>
        </w:tc>
      </w:tr>
      <w:tr w:rsidR="00B2281D" w:rsidRPr="000F75EC" w14:paraId="06F5F4CE" w14:textId="329905E3" w:rsidTr="00D56E68">
        <w:tc>
          <w:tcPr>
            <w:tcW w:w="1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75D7FC" w14:textId="00F65A1C" w:rsidR="00B2281D" w:rsidRPr="000F75EC" w:rsidRDefault="00B2281D" w:rsidP="00B2281D">
            <w:pPr>
              <w:spacing w:after="0" w:line="240" w:lineRule="auto"/>
              <w:ind w:left="22" w:right="-108"/>
              <w:rPr>
                <w:rFonts w:ascii="Arial" w:hAnsi="Arial" w:cs="Arial"/>
                <w:sz w:val="20"/>
                <w:szCs w:val="20"/>
              </w:rPr>
            </w:pPr>
            <w:r w:rsidRPr="000F75EC">
              <w:rPr>
                <w:rFonts w:ascii="Arial" w:hAnsi="Arial" w:cs="Arial"/>
                <w:sz w:val="20"/>
                <w:szCs w:val="20"/>
              </w:rPr>
              <w:t>10</w:t>
            </w: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BD6A8" w14:textId="3D3C0E05" w:rsidR="00B2281D" w:rsidRPr="000F75EC" w:rsidRDefault="00B2281D" w:rsidP="00B2281D">
            <w:pPr>
              <w:spacing w:after="0" w:line="240" w:lineRule="auto"/>
              <w:jc w:val="both"/>
              <w:rPr>
                <w:rFonts w:ascii="Arial" w:hAnsi="Arial" w:cs="Arial"/>
                <w:sz w:val="20"/>
                <w:szCs w:val="20"/>
                <w:highlight w:val="yellow"/>
              </w:rPr>
            </w:pPr>
            <w:r w:rsidRPr="000F75EC">
              <w:rPr>
                <w:rFonts w:ascii="Arial" w:hAnsi="Arial" w:cs="Arial"/>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F75EC">
              <w:rPr>
                <w:rFonts w:ascii="Arial" w:hAnsi="Arial" w:cs="Arial"/>
                <w:sz w:val="20"/>
                <w:szCs w:val="20"/>
                <w:vertAlign w:val="superscript"/>
              </w:rPr>
              <w:t>1</w:t>
            </w:r>
            <w:r w:rsidRPr="000F75EC">
              <w:rPr>
                <w:rFonts w:ascii="Arial" w:hAnsi="Arial" w:cs="Arial"/>
                <w:sz w:val="20"/>
                <w:szCs w:val="20"/>
              </w:rPr>
              <w:t xml:space="preserve"> straipsnio 1 dalyje.</w:t>
            </w:r>
          </w:p>
        </w:tc>
        <w:tc>
          <w:tcPr>
            <w:tcW w:w="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F302C" w14:textId="77777777" w:rsidR="00B2281D" w:rsidRPr="000F75EC" w:rsidRDefault="00B2281D" w:rsidP="00B2281D">
            <w:pPr>
              <w:spacing w:after="0" w:line="240" w:lineRule="auto"/>
              <w:jc w:val="both"/>
              <w:rPr>
                <w:rFonts w:ascii="Arial" w:hAnsi="Arial" w:cs="Arial"/>
                <w:sz w:val="20"/>
                <w:szCs w:val="20"/>
              </w:rPr>
            </w:pPr>
            <w:r w:rsidRPr="000F75EC">
              <w:rPr>
                <w:rFonts w:ascii="Arial" w:hAnsi="Arial" w:cs="Arial"/>
                <w:sz w:val="20"/>
                <w:szCs w:val="20"/>
              </w:rPr>
              <w:t>VPĮ 46 straipsnio 4 dalies 7 punkto b papunktis</w:t>
            </w:r>
          </w:p>
          <w:p w14:paraId="20D7B59E" w14:textId="77777777" w:rsidR="00B2281D" w:rsidRPr="000F75EC" w:rsidRDefault="00B2281D" w:rsidP="00B2281D">
            <w:pPr>
              <w:spacing w:after="0" w:line="240" w:lineRule="auto"/>
              <w:jc w:val="both"/>
              <w:rPr>
                <w:rFonts w:ascii="Arial" w:hAnsi="Arial" w:cs="Arial"/>
                <w:sz w:val="20"/>
                <w:szCs w:val="20"/>
              </w:rPr>
            </w:pPr>
          </w:p>
          <w:p w14:paraId="0296CB78" w14:textId="0E5F39A1" w:rsidR="00B2281D" w:rsidRPr="000F75EC" w:rsidRDefault="00B2281D" w:rsidP="00B2281D">
            <w:pPr>
              <w:spacing w:after="0" w:line="240" w:lineRule="auto"/>
              <w:jc w:val="both"/>
              <w:rPr>
                <w:rFonts w:ascii="Arial" w:hAnsi="Arial" w:cs="Arial"/>
                <w:sz w:val="20"/>
                <w:szCs w:val="20"/>
              </w:rPr>
            </w:pPr>
            <w:r w:rsidRPr="000F75EC">
              <w:rPr>
                <w:rFonts w:ascii="Arial" w:hAnsi="Arial" w:cs="Arial"/>
                <w:sz w:val="20"/>
                <w:szCs w:val="20"/>
              </w:rPr>
              <w:t>EBVPD III dalies C11 punktas</w:t>
            </w:r>
          </w:p>
        </w:tc>
        <w:tc>
          <w:tcPr>
            <w:tcW w:w="15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2B309" w14:textId="77777777" w:rsidR="00B2281D" w:rsidRPr="000F75EC" w:rsidRDefault="00B2281D" w:rsidP="00B2281D">
            <w:pPr>
              <w:spacing w:after="0" w:line="240" w:lineRule="auto"/>
              <w:jc w:val="both"/>
              <w:rPr>
                <w:rFonts w:ascii="Arial" w:hAnsi="Arial" w:cs="Arial"/>
                <w:sz w:val="20"/>
                <w:szCs w:val="20"/>
              </w:rPr>
            </w:pPr>
            <w:r w:rsidRPr="000F75EC">
              <w:rPr>
                <w:rFonts w:ascii="Arial" w:hAnsi="Arial" w:cs="Arial"/>
                <w:sz w:val="20"/>
                <w:szCs w:val="20"/>
              </w:rPr>
              <w:t>Iš Lietuvoje įsteigtų subjektų įrodančių dokumentų nereikalaujama. Užtenka pateikto EBVPD.</w:t>
            </w:r>
          </w:p>
          <w:p w14:paraId="7F8B2DE4" w14:textId="77777777" w:rsidR="00B2281D" w:rsidRPr="000F75EC" w:rsidRDefault="00B2281D" w:rsidP="00B2281D">
            <w:pPr>
              <w:spacing w:after="0" w:line="240" w:lineRule="auto"/>
              <w:jc w:val="both"/>
              <w:rPr>
                <w:rFonts w:ascii="Arial" w:hAnsi="Arial" w:cs="Arial"/>
                <w:sz w:val="20"/>
                <w:szCs w:val="20"/>
              </w:rPr>
            </w:pPr>
          </w:p>
          <w:p w14:paraId="640D0BAC" w14:textId="77777777" w:rsidR="00B2281D" w:rsidRPr="000F75EC" w:rsidRDefault="00B2281D" w:rsidP="00B2281D">
            <w:pPr>
              <w:spacing w:after="0" w:line="240" w:lineRule="auto"/>
              <w:jc w:val="both"/>
              <w:rPr>
                <w:rFonts w:ascii="Arial" w:hAnsi="Arial" w:cs="Arial"/>
                <w:sz w:val="20"/>
                <w:szCs w:val="20"/>
              </w:rPr>
            </w:pPr>
            <w:r w:rsidRPr="000F75EC">
              <w:rPr>
                <w:rFonts w:ascii="Arial" w:hAnsi="Arial" w:cs="Arial"/>
                <w:sz w:val="20"/>
                <w:szCs w:val="20"/>
              </w:rPr>
              <w:t>Priimant sprendimus dėl tiekėjo pašalinimo iš pirkimo procedūros šiame punkte nurodytu pašalinimo pagrindu, be kita ko, atsižvelgiama į nacionalinėje duomenų bazėje adresu https://www.vmi.lt/evmi/mokesciu-moketoju-informacija skelbiamą informaciją.</w:t>
            </w:r>
          </w:p>
          <w:p w14:paraId="6E08654D" w14:textId="4CB8AE8C" w:rsidR="00B2281D" w:rsidRPr="000F75EC" w:rsidRDefault="00B2281D" w:rsidP="00B2281D">
            <w:pPr>
              <w:spacing w:after="0" w:line="240" w:lineRule="auto"/>
              <w:jc w:val="both"/>
              <w:rPr>
                <w:rFonts w:ascii="Arial" w:hAnsi="Arial" w:cs="Arial"/>
                <w:sz w:val="20"/>
                <w:szCs w:val="20"/>
                <w:highlight w:val="yellow"/>
              </w:rPr>
            </w:pPr>
          </w:p>
        </w:tc>
        <w:tc>
          <w:tcPr>
            <w:tcW w:w="1144" w:type="pct"/>
            <w:tcBorders>
              <w:top w:val="single" w:sz="4" w:space="0" w:color="auto"/>
              <w:left w:val="single" w:sz="4" w:space="0" w:color="000000" w:themeColor="text1"/>
              <w:bottom w:val="single" w:sz="4" w:space="0" w:color="000000" w:themeColor="text1"/>
              <w:right w:val="single" w:sz="4" w:space="0" w:color="000000" w:themeColor="text1"/>
            </w:tcBorders>
          </w:tcPr>
          <w:p w14:paraId="2FEB6A95" w14:textId="77777777" w:rsidR="00B2281D" w:rsidRPr="004D11BD" w:rsidRDefault="00B2281D" w:rsidP="00B2281D">
            <w:pPr>
              <w:pStyle w:val="NoSpacing"/>
              <w:jc w:val="both"/>
              <w:rPr>
                <w:rFonts w:ascii="Arial" w:hAnsi="Arial" w:cs="Arial"/>
                <w:sz w:val="20"/>
                <w:szCs w:val="20"/>
                <w:lang w:eastAsia="en-US"/>
              </w:rPr>
            </w:pPr>
            <w:r w:rsidRPr="004D11BD">
              <w:rPr>
                <w:rFonts w:ascii="Arial" w:hAnsi="Arial" w:cs="Arial"/>
                <w:sz w:val="20"/>
                <w:szCs w:val="20"/>
                <w:lang w:eastAsia="en-US"/>
              </w:rPr>
              <w:t>Užpildyti, jei subjektas įsteigtas ne Lietuvoje.</w:t>
            </w:r>
          </w:p>
          <w:p w14:paraId="3383B1A1" w14:textId="3AFC46FB" w:rsidR="00B2281D" w:rsidRPr="004D11BD" w:rsidRDefault="00B2281D" w:rsidP="00B2281D">
            <w:pPr>
              <w:spacing w:after="0" w:line="240" w:lineRule="auto"/>
              <w:jc w:val="both"/>
              <w:rPr>
                <w:rFonts w:ascii="Arial" w:hAnsi="Arial" w:cs="Arial"/>
                <w:sz w:val="20"/>
                <w:szCs w:val="20"/>
              </w:rPr>
            </w:pPr>
            <w:r w:rsidRPr="004D11BD">
              <w:rPr>
                <w:rFonts w:ascii="Arial" w:hAnsi="Arial" w:cs="Arial"/>
                <w:sz w:val="18"/>
                <w:szCs w:val="18"/>
              </w:rPr>
              <w:t>Jei subjektas įsteigtas ne Lietuvoje, perkančioji organizacija reikalauja  tokios rūšies pažymų ir tokių dokumentinių įrodymų formų, apie kuriuos pateikta informacija Europos Komisijos informacinėje dokumentų saugykloje „e-</w:t>
            </w:r>
            <w:proofErr w:type="spellStart"/>
            <w:r w:rsidRPr="004D11BD">
              <w:rPr>
                <w:rFonts w:ascii="Arial" w:hAnsi="Arial" w:cs="Arial"/>
                <w:sz w:val="18"/>
                <w:szCs w:val="18"/>
              </w:rPr>
              <w:t>Certis</w:t>
            </w:r>
            <w:proofErr w:type="spellEnd"/>
            <w:r w:rsidRPr="004D11BD">
              <w:rPr>
                <w:rFonts w:ascii="Arial" w:hAnsi="Arial" w:cs="Arial"/>
                <w:sz w:val="18"/>
                <w:szCs w:val="18"/>
              </w:rPr>
              <w:t>“, jei tokia informacija „e-</w:t>
            </w:r>
            <w:proofErr w:type="spellStart"/>
            <w:r w:rsidRPr="004D11BD">
              <w:rPr>
                <w:rFonts w:ascii="Arial" w:hAnsi="Arial" w:cs="Arial"/>
                <w:sz w:val="18"/>
                <w:szCs w:val="18"/>
              </w:rPr>
              <w:t>Certis</w:t>
            </w:r>
            <w:proofErr w:type="spellEnd"/>
            <w:r w:rsidRPr="004D11BD">
              <w:rPr>
                <w:rFonts w:ascii="Arial" w:hAnsi="Arial" w:cs="Arial"/>
                <w:sz w:val="18"/>
                <w:szCs w:val="18"/>
              </w:rPr>
              <w:t>“, nėra teikiama</w:t>
            </w:r>
            <w:r w:rsidR="00343BCA" w:rsidRPr="004D11BD">
              <w:rPr>
                <w:rFonts w:ascii="Arial" w:hAnsi="Arial" w:cs="Arial"/>
                <w:sz w:val="18"/>
                <w:szCs w:val="18"/>
              </w:rPr>
              <w:t xml:space="preserve">  užtenka</w:t>
            </w:r>
            <w:r w:rsidR="00343BCA" w:rsidRPr="004D11BD">
              <w:rPr>
                <w:rFonts w:ascii="Arial" w:hAnsi="Arial" w:cs="Arial"/>
                <w:sz w:val="20"/>
                <w:szCs w:val="20"/>
              </w:rPr>
              <w:t xml:space="preserve"> pateikto EBVPD.</w:t>
            </w:r>
          </w:p>
        </w:tc>
      </w:tr>
      <w:tr w:rsidR="00B2281D" w:rsidRPr="000F75EC" w14:paraId="103DD7F6" w14:textId="443C4E69" w:rsidTr="00D56E68">
        <w:trPr>
          <w:trHeight w:val="132"/>
        </w:trPr>
        <w:tc>
          <w:tcPr>
            <w:tcW w:w="1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77D6D8" w14:textId="5B40240E" w:rsidR="00B2281D" w:rsidRPr="000F75EC" w:rsidRDefault="00B2281D" w:rsidP="00B2281D">
            <w:pPr>
              <w:spacing w:after="0" w:line="240" w:lineRule="auto"/>
              <w:ind w:left="22" w:right="-108"/>
              <w:rPr>
                <w:rFonts w:ascii="Arial" w:hAnsi="Arial" w:cs="Arial"/>
                <w:sz w:val="20"/>
                <w:szCs w:val="20"/>
              </w:rPr>
            </w:pPr>
            <w:r w:rsidRPr="000F75EC">
              <w:rPr>
                <w:rFonts w:ascii="Arial" w:hAnsi="Arial" w:cs="Arial"/>
                <w:sz w:val="20"/>
                <w:szCs w:val="20"/>
              </w:rPr>
              <w:lastRenderedPageBreak/>
              <w:t>11</w:t>
            </w: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9E4FF" w14:textId="5046B1D5" w:rsidR="00B2281D" w:rsidRPr="000F75EC" w:rsidRDefault="00B2281D" w:rsidP="00B2281D">
            <w:pPr>
              <w:spacing w:after="0" w:line="240" w:lineRule="auto"/>
              <w:jc w:val="both"/>
              <w:rPr>
                <w:rFonts w:ascii="Arial" w:hAnsi="Arial" w:cs="Arial"/>
                <w:sz w:val="20"/>
                <w:szCs w:val="20"/>
              </w:rPr>
            </w:pPr>
            <w:r w:rsidRPr="000F75EC">
              <w:rPr>
                <w:rFonts w:ascii="Arial" w:hAnsi="Arial" w:cs="Arial"/>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2970C" w14:textId="77777777" w:rsidR="00B2281D" w:rsidRPr="000F75EC" w:rsidRDefault="00B2281D" w:rsidP="00B2281D">
            <w:pPr>
              <w:spacing w:after="0" w:line="240" w:lineRule="auto"/>
              <w:jc w:val="both"/>
              <w:rPr>
                <w:rFonts w:ascii="Arial" w:hAnsi="Arial" w:cs="Arial"/>
                <w:sz w:val="20"/>
                <w:szCs w:val="20"/>
              </w:rPr>
            </w:pPr>
            <w:r w:rsidRPr="000F75EC">
              <w:rPr>
                <w:rFonts w:ascii="Arial" w:hAnsi="Arial" w:cs="Arial"/>
                <w:sz w:val="20"/>
                <w:szCs w:val="20"/>
              </w:rPr>
              <w:t>VPĮ 46 straipsnio 4 dalies 7 punkto c papunktis</w:t>
            </w:r>
          </w:p>
          <w:p w14:paraId="0DD9A518" w14:textId="77777777" w:rsidR="00B2281D" w:rsidRPr="000F75EC" w:rsidRDefault="00B2281D" w:rsidP="00B2281D">
            <w:pPr>
              <w:spacing w:after="0" w:line="240" w:lineRule="auto"/>
              <w:jc w:val="both"/>
              <w:rPr>
                <w:rFonts w:ascii="Arial" w:hAnsi="Arial" w:cs="Arial"/>
                <w:sz w:val="20"/>
                <w:szCs w:val="20"/>
              </w:rPr>
            </w:pPr>
          </w:p>
          <w:p w14:paraId="4B53043F" w14:textId="719F3566" w:rsidR="00B2281D" w:rsidRPr="000F75EC" w:rsidRDefault="00B2281D" w:rsidP="00B2281D">
            <w:pPr>
              <w:spacing w:after="0" w:line="240" w:lineRule="auto"/>
              <w:jc w:val="both"/>
              <w:rPr>
                <w:rFonts w:ascii="Arial" w:hAnsi="Arial" w:cs="Arial"/>
                <w:sz w:val="20"/>
                <w:szCs w:val="20"/>
              </w:rPr>
            </w:pPr>
            <w:r w:rsidRPr="000F75EC">
              <w:rPr>
                <w:rFonts w:ascii="Arial" w:hAnsi="Arial" w:cs="Arial"/>
                <w:sz w:val="20"/>
                <w:szCs w:val="20"/>
              </w:rPr>
              <w:t>EBVPD III dalies C11 punktas</w:t>
            </w:r>
          </w:p>
        </w:tc>
        <w:tc>
          <w:tcPr>
            <w:tcW w:w="15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80997" w14:textId="77777777" w:rsidR="00B2281D" w:rsidRPr="000F75EC" w:rsidRDefault="00B2281D" w:rsidP="00B2281D">
            <w:pPr>
              <w:spacing w:after="0" w:line="240" w:lineRule="auto"/>
              <w:jc w:val="both"/>
              <w:rPr>
                <w:rFonts w:ascii="Arial" w:hAnsi="Arial" w:cs="Arial"/>
                <w:sz w:val="20"/>
                <w:szCs w:val="20"/>
              </w:rPr>
            </w:pPr>
            <w:r w:rsidRPr="000F75EC">
              <w:rPr>
                <w:rFonts w:ascii="Arial" w:hAnsi="Arial" w:cs="Arial"/>
                <w:sz w:val="20"/>
                <w:szCs w:val="20"/>
              </w:rPr>
              <w:t>Iš Lietuvoje įsteigtų subjektų įrodančių dokumentų nereikalaujama. Užtenka pateikto EBVPD.</w:t>
            </w:r>
          </w:p>
          <w:p w14:paraId="39A4E5AF" w14:textId="77777777" w:rsidR="00B2281D" w:rsidRPr="000F75EC" w:rsidRDefault="00B2281D" w:rsidP="00B2281D">
            <w:pPr>
              <w:spacing w:after="0" w:line="240" w:lineRule="auto"/>
              <w:jc w:val="both"/>
              <w:rPr>
                <w:rFonts w:ascii="Arial" w:hAnsi="Arial" w:cs="Arial"/>
                <w:sz w:val="20"/>
                <w:szCs w:val="20"/>
              </w:rPr>
            </w:pPr>
          </w:p>
          <w:p w14:paraId="060C3FEC" w14:textId="77777777" w:rsidR="00B2281D" w:rsidRPr="000F75EC" w:rsidRDefault="00B2281D" w:rsidP="00B2281D">
            <w:pPr>
              <w:spacing w:after="0" w:line="240" w:lineRule="auto"/>
              <w:jc w:val="both"/>
              <w:rPr>
                <w:rFonts w:ascii="Arial" w:hAnsi="Arial" w:cs="Arial"/>
                <w:sz w:val="20"/>
                <w:szCs w:val="20"/>
              </w:rPr>
            </w:pPr>
            <w:r w:rsidRPr="000F75EC">
              <w:rPr>
                <w:rFonts w:ascii="Arial" w:hAnsi="Arial" w:cs="Arial"/>
                <w:sz w:val="20"/>
                <w:szCs w:val="20"/>
              </w:rPr>
              <w:t xml:space="preserve">Priimant sprendimus dėl tiekėjo pašalinimo iš pirkimo procedūros šiame punkte nurodytu pašalinimo pagrindu, be kita ko, atsižvelgiama į nacionalinėje duomenų bazėje adresu: </w:t>
            </w:r>
          </w:p>
          <w:p w14:paraId="4AD6B728" w14:textId="1EFCEFF1" w:rsidR="00B2281D" w:rsidRPr="000F75EC" w:rsidRDefault="00B2281D" w:rsidP="00B2281D">
            <w:pPr>
              <w:spacing w:after="0" w:line="240" w:lineRule="auto"/>
              <w:jc w:val="both"/>
              <w:rPr>
                <w:rFonts w:ascii="Arial" w:hAnsi="Arial" w:cs="Arial"/>
                <w:sz w:val="20"/>
                <w:szCs w:val="20"/>
              </w:rPr>
            </w:pPr>
            <w:r w:rsidRPr="000F75EC">
              <w:rPr>
                <w:rFonts w:ascii="Arial" w:hAnsi="Arial" w:cs="Arial"/>
                <w:sz w:val="20"/>
                <w:szCs w:val="20"/>
              </w:rPr>
              <w:t>https://kt.gov.lt/lt/atviri-duomenys/diskvalifikavimas-is-viesuju-pirkimu skelbiamą informaciją.</w:t>
            </w:r>
          </w:p>
        </w:tc>
        <w:tc>
          <w:tcPr>
            <w:tcW w:w="11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BB7BF" w14:textId="77777777" w:rsidR="00B2281D" w:rsidRPr="004D11BD" w:rsidRDefault="00B2281D" w:rsidP="00B2281D">
            <w:pPr>
              <w:pStyle w:val="NoSpacing"/>
              <w:jc w:val="both"/>
              <w:rPr>
                <w:rFonts w:ascii="Arial" w:hAnsi="Arial" w:cs="Arial"/>
                <w:sz w:val="20"/>
                <w:szCs w:val="20"/>
                <w:lang w:eastAsia="en-US"/>
              </w:rPr>
            </w:pPr>
            <w:r w:rsidRPr="004D11BD">
              <w:rPr>
                <w:rFonts w:ascii="Arial" w:hAnsi="Arial" w:cs="Arial"/>
                <w:sz w:val="20"/>
                <w:szCs w:val="20"/>
                <w:lang w:eastAsia="en-US"/>
              </w:rPr>
              <w:t>Užpildyti, jei subjektas įsteigtas ne Lietuvoje.</w:t>
            </w:r>
          </w:p>
          <w:p w14:paraId="5898E3D1" w14:textId="1C15023D" w:rsidR="00B2281D" w:rsidRPr="004D11BD" w:rsidRDefault="00B2281D" w:rsidP="00B2281D">
            <w:pPr>
              <w:spacing w:after="0" w:line="240" w:lineRule="auto"/>
              <w:jc w:val="both"/>
              <w:rPr>
                <w:rFonts w:ascii="Arial" w:hAnsi="Arial" w:cs="Arial"/>
                <w:sz w:val="18"/>
                <w:szCs w:val="18"/>
              </w:rPr>
            </w:pPr>
            <w:r w:rsidRPr="004D11BD">
              <w:rPr>
                <w:rFonts w:ascii="Arial" w:hAnsi="Arial" w:cs="Arial"/>
                <w:sz w:val="18"/>
                <w:szCs w:val="18"/>
              </w:rPr>
              <w:t>Jei subjektas įsteigtas ne Lietuvoje, perkančioji organizacija reikalauja  tokios rūšies pažymų ir tokių dokumentinių įrodymų formų, apie kuriuos pateikta informacija Europos Komisijos informacinėje dokumentų saugykloje „e-</w:t>
            </w:r>
            <w:proofErr w:type="spellStart"/>
            <w:r w:rsidRPr="004D11BD">
              <w:rPr>
                <w:rFonts w:ascii="Arial" w:hAnsi="Arial" w:cs="Arial"/>
                <w:sz w:val="18"/>
                <w:szCs w:val="18"/>
              </w:rPr>
              <w:t>Certis</w:t>
            </w:r>
            <w:proofErr w:type="spellEnd"/>
            <w:r w:rsidRPr="004D11BD">
              <w:rPr>
                <w:rFonts w:ascii="Arial" w:hAnsi="Arial" w:cs="Arial"/>
                <w:sz w:val="18"/>
                <w:szCs w:val="18"/>
              </w:rPr>
              <w:t>“, jei tokia informacija „e-</w:t>
            </w:r>
            <w:proofErr w:type="spellStart"/>
            <w:r w:rsidRPr="004D11BD">
              <w:rPr>
                <w:rFonts w:ascii="Arial" w:hAnsi="Arial" w:cs="Arial"/>
                <w:sz w:val="18"/>
                <w:szCs w:val="18"/>
              </w:rPr>
              <w:t>Certis</w:t>
            </w:r>
            <w:proofErr w:type="spellEnd"/>
            <w:r w:rsidRPr="004D11BD">
              <w:rPr>
                <w:rFonts w:ascii="Arial" w:hAnsi="Arial" w:cs="Arial"/>
                <w:sz w:val="18"/>
                <w:szCs w:val="18"/>
              </w:rPr>
              <w:t>“, nėra teikiama,  užtenka pateikto EBVPD.</w:t>
            </w:r>
          </w:p>
        </w:tc>
      </w:tr>
      <w:tr w:rsidR="00D56E68" w:rsidRPr="000F75EC" w14:paraId="63617A9D" w14:textId="77777777" w:rsidTr="00D56E68">
        <w:trPr>
          <w:trHeight w:val="132"/>
        </w:trPr>
        <w:tc>
          <w:tcPr>
            <w:tcW w:w="1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E8E178" w14:textId="37D08707" w:rsidR="00D56E68" w:rsidRPr="000F75EC" w:rsidRDefault="00D56E68" w:rsidP="00D56E68">
            <w:pPr>
              <w:spacing w:after="0" w:line="240" w:lineRule="auto"/>
              <w:ind w:left="22" w:right="-108"/>
              <w:rPr>
                <w:rFonts w:ascii="Arial" w:hAnsi="Arial" w:cs="Arial"/>
                <w:sz w:val="20"/>
                <w:szCs w:val="20"/>
              </w:rPr>
            </w:pPr>
            <w:r>
              <w:rPr>
                <w:rFonts w:ascii="Arial" w:hAnsi="Arial" w:cs="Arial"/>
                <w:sz w:val="20"/>
                <w:szCs w:val="20"/>
              </w:rPr>
              <w:t>12</w:t>
            </w: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E743D" w14:textId="5C4801EB" w:rsidR="00D56E68" w:rsidRPr="000F75EC" w:rsidRDefault="00D56E68" w:rsidP="00D56E68">
            <w:pPr>
              <w:spacing w:after="0" w:line="240" w:lineRule="auto"/>
              <w:jc w:val="both"/>
              <w:rPr>
                <w:rFonts w:ascii="Arial" w:hAnsi="Arial" w:cs="Arial"/>
                <w:sz w:val="20"/>
                <w:szCs w:val="20"/>
              </w:rPr>
            </w:pPr>
            <w:r>
              <w:rPr>
                <w:rFonts w:ascii="Arial" w:hAnsi="Arial" w:cs="Arial"/>
                <w:color w:val="000000"/>
                <w:sz w:val="20"/>
                <w:szCs w:val="20"/>
              </w:rPr>
              <w:t>Tiekėjas yra neatlikęs jam paskirtos baudžiamojo poveikio priemonės – uždraudimo juridiniam asmeniui dalyvauti viešuosiuose pirkimuose.</w:t>
            </w:r>
          </w:p>
        </w:tc>
        <w:tc>
          <w:tcPr>
            <w:tcW w:w="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E84EA" w14:textId="77777777" w:rsidR="00D56E68" w:rsidRDefault="00D56E68" w:rsidP="00D56E68">
            <w:pPr>
              <w:spacing w:after="0" w:line="240" w:lineRule="auto"/>
              <w:jc w:val="both"/>
              <w:rPr>
                <w:rFonts w:ascii="Arial" w:hAnsi="Arial" w:cs="Arial"/>
                <w:color w:val="000000"/>
                <w:sz w:val="20"/>
                <w:szCs w:val="20"/>
              </w:rPr>
            </w:pPr>
            <w:r>
              <w:rPr>
                <w:rFonts w:ascii="Arial" w:hAnsi="Arial" w:cs="Arial"/>
                <w:color w:val="000000"/>
                <w:sz w:val="20"/>
                <w:szCs w:val="20"/>
              </w:rPr>
              <w:t>VPĮ 46 straipsnio 2</w:t>
            </w:r>
            <w:r>
              <w:rPr>
                <w:rFonts w:ascii="Arial" w:hAnsi="Arial" w:cs="Arial"/>
                <w:color w:val="000000"/>
                <w:sz w:val="20"/>
                <w:szCs w:val="20"/>
                <w:vertAlign w:val="superscript"/>
              </w:rPr>
              <w:t xml:space="preserve">1 </w:t>
            </w:r>
            <w:r>
              <w:rPr>
                <w:rFonts w:ascii="Arial" w:hAnsi="Arial" w:cs="Arial"/>
                <w:color w:val="000000"/>
                <w:sz w:val="20"/>
                <w:szCs w:val="20"/>
              </w:rPr>
              <w:t>dalis</w:t>
            </w:r>
          </w:p>
          <w:p w14:paraId="7DBDD81A" w14:textId="77777777" w:rsidR="00D56E68" w:rsidRDefault="00D56E68" w:rsidP="00D56E68">
            <w:pPr>
              <w:spacing w:after="0" w:line="240" w:lineRule="auto"/>
              <w:jc w:val="both"/>
              <w:rPr>
                <w:rFonts w:ascii="Arial" w:hAnsi="Arial" w:cs="Arial"/>
                <w:color w:val="000000"/>
                <w:sz w:val="20"/>
                <w:szCs w:val="20"/>
              </w:rPr>
            </w:pPr>
          </w:p>
          <w:p w14:paraId="3E5E121D" w14:textId="77184824" w:rsidR="00D56E68" w:rsidRPr="000F75EC" w:rsidRDefault="00D56E68" w:rsidP="00D56E68">
            <w:pPr>
              <w:spacing w:after="0" w:line="240" w:lineRule="auto"/>
              <w:jc w:val="both"/>
              <w:rPr>
                <w:rFonts w:ascii="Arial" w:hAnsi="Arial" w:cs="Arial"/>
                <w:sz w:val="20"/>
                <w:szCs w:val="20"/>
              </w:rPr>
            </w:pPr>
            <w:r>
              <w:rPr>
                <w:rFonts w:ascii="Arial" w:hAnsi="Arial" w:cs="Arial"/>
                <w:sz w:val="20"/>
                <w:szCs w:val="20"/>
              </w:rPr>
              <w:t>EBVPD III dalies D2 punktas</w:t>
            </w:r>
          </w:p>
        </w:tc>
        <w:tc>
          <w:tcPr>
            <w:tcW w:w="15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48017" w14:textId="77777777" w:rsidR="00D56E68" w:rsidRDefault="00D56E68" w:rsidP="00D56E68">
            <w:pPr>
              <w:spacing w:after="0" w:line="240" w:lineRule="auto"/>
              <w:jc w:val="both"/>
              <w:rPr>
                <w:rFonts w:ascii="Arial" w:hAnsi="Arial" w:cs="Arial"/>
                <w:sz w:val="20"/>
                <w:szCs w:val="20"/>
              </w:rPr>
            </w:pPr>
            <w:r>
              <w:rPr>
                <w:rFonts w:ascii="Arial" w:hAnsi="Arial" w:cs="Arial"/>
                <w:sz w:val="20"/>
                <w:szCs w:val="20"/>
              </w:rPr>
              <w:t>Iš Lietuvoje įsteigtų subjektų įrodančių dokumentų nereikalaujama. Užtenka pateikto EBVPD.</w:t>
            </w:r>
          </w:p>
          <w:p w14:paraId="39E9C717" w14:textId="77777777" w:rsidR="00D56E68" w:rsidRPr="000F75EC" w:rsidRDefault="00D56E68" w:rsidP="00D56E68">
            <w:pPr>
              <w:spacing w:after="0" w:line="240" w:lineRule="auto"/>
              <w:jc w:val="both"/>
              <w:rPr>
                <w:rFonts w:ascii="Arial" w:hAnsi="Arial" w:cs="Arial"/>
                <w:sz w:val="20"/>
                <w:szCs w:val="20"/>
              </w:rPr>
            </w:pPr>
          </w:p>
        </w:tc>
        <w:tc>
          <w:tcPr>
            <w:tcW w:w="11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5BD51" w14:textId="77777777" w:rsidR="00D56E68" w:rsidRDefault="00D56E68" w:rsidP="00D56E68">
            <w:pPr>
              <w:spacing w:after="0" w:line="240" w:lineRule="auto"/>
              <w:jc w:val="both"/>
              <w:rPr>
                <w:rFonts w:ascii="Arial" w:hAnsi="Arial" w:cs="Arial"/>
                <w:sz w:val="20"/>
                <w:szCs w:val="20"/>
              </w:rPr>
            </w:pPr>
            <w:r>
              <w:rPr>
                <w:rFonts w:ascii="Arial" w:hAnsi="Arial" w:cs="Arial"/>
                <w:sz w:val="20"/>
                <w:szCs w:val="20"/>
              </w:rPr>
              <w:t>Užpildyti jei subjektas įsteigtas ne Lietuvoje.</w:t>
            </w:r>
          </w:p>
          <w:p w14:paraId="58878E0D" w14:textId="3AF6679F" w:rsidR="00D56E68" w:rsidRPr="004D11BD" w:rsidRDefault="00D56E68" w:rsidP="00D56E68">
            <w:pPr>
              <w:pStyle w:val="NoSpacing"/>
              <w:jc w:val="both"/>
              <w:rPr>
                <w:rFonts w:ascii="Arial" w:hAnsi="Arial" w:cs="Arial"/>
                <w:sz w:val="20"/>
                <w:szCs w:val="20"/>
                <w:lang w:eastAsia="en-US"/>
              </w:rPr>
            </w:pPr>
            <w:r w:rsidRPr="00D56E68">
              <w:rPr>
                <w:rFonts w:ascii="Arial" w:hAnsi="Arial" w:cs="Arial"/>
                <w:sz w:val="18"/>
                <w:szCs w:val="18"/>
              </w:rPr>
              <w:t xml:space="preserve">Jei subjektas įsteigtas ne Lietuvoje, </w:t>
            </w:r>
            <w:r>
              <w:rPr>
                <w:rFonts w:ascii="Arial" w:hAnsi="Arial" w:cs="Arial"/>
                <w:sz w:val="18"/>
                <w:szCs w:val="18"/>
              </w:rPr>
              <w:t>perkančioji organizacija</w:t>
            </w:r>
            <w:r w:rsidRPr="00D56E68">
              <w:rPr>
                <w:rFonts w:ascii="Arial" w:hAnsi="Arial" w:cs="Arial"/>
                <w:sz w:val="18"/>
                <w:szCs w:val="18"/>
              </w:rPr>
              <w:t xml:space="preserve"> reikalauja tokios rūšies pažymų ir tokių dokumentinių įrodymų formų, apie kuriuos pateikta informacija Europos Komisijos informacinėje dokumentų saugykloje „e-</w:t>
            </w:r>
            <w:proofErr w:type="spellStart"/>
            <w:r w:rsidRPr="00D56E68">
              <w:rPr>
                <w:rFonts w:ascii="Arial" w:hAnsi="Arial" w:cs="Arial"/>
                <w:sz w:val="18"/>
                <w:szCs w:val="18"/>
              </w:rPr>
              <w:t>Certis</w:t>
            </w:r>
            <w:proofErr w:type="spellEnd"/>
            <w:r w:rsidRPr="00D56E68">
              <w:rPr>
                <w:rFonts w:ascii="Arial" w:hAnsi="Arial" w:cs="Arial"/>
                <w:sz w:val="18"/>
                <w:szCs w:val="18"/>
              </w:rPr>
              <w:t>“, jei tokia informacija „e-</w:t>
            </w:r>
            <w:proofErr w:type="spellStart"/>
            <w:r w:rsidRPr="00D56E68">
              <w:rPr>
                <w:rFonts w:ascii="Arial" w:hAnsi="Arial" w:cs="Arial"/>
                <w:sz w:val="18"/>
                <w:szCs w:val="18"/>
              </w:rPr>
              <w:t>Certis</w:t>
            </w:r>
            <w:proofErr w:type="spellEnd"/>
            <w:r w:rsidRPr="00D56E68">
              <w:rPr>
                <w:rFonts w:ascii="Arial" w:hAnsi="Arial" w:cs="Arial"/>
                <w:sz w:val="18"/>
                <w:szCs w:val="18"/>
              </w:rPr>
              <w:t>“, nėra teikiama,  užtenka pateikto EBVPD.</w:t>
            </w:r>
          </w:p>
        </w:tc>
      </w:tr>
    </w:tbl>
    <w:p w14:paraId="02850BC7" w14:textId="77777777" w:rsidR="002B3776" w:rsidRPr="005371A8" w:rsidRDefault="002B3776" w:rsidP="00BC07B5">
      <w:pPr>
        <w:pStyle w:val="ListParagraph"/>
        <w:tabs>
          <w:tab w:val="left" w:pos="720"/>
        </w:tabs>
        <w:spacing w:after="0" w:line="240" w:lineRule="auto"/>
        <w:ind w:left="0"/>
        <w:contextualSpacing w:val="0"/>
        <w:rPr>
          <w:rFonts w:ascii="Arial" w:eastAsia="Times New Roman" w:hAnsi="Arial" w:cs="Arial"/>
          <w:b/>
          <w:sz w:val="20"/>
          <w:szCs w:val="20"/>
          <w:u w:val="single"/>
          <w:lang w:val="lt-LT"/>
        </w:rPr>
      </w:pPr>
    </w:p>
    <w:p w14:paraId="0C20524F" w14:textId="590DECDA" w:rsidR="00926CB2" w:rsidRPr="005371A8" w:rsidRDefault="00926CB2" w:rsidP="006E32E0">
      <w:pPr>
        <w:tabs>
          <w:tab w:val="left" w:pos="720"/>
        </w:tabs>
        <w:spacing w:after="0" w:line="240" w:lineRule="auto"/>
        <w:jc w:val="both"/>
        <w:rPr>
          <w:rFonts w:ascii="Arial" w:eastAsia="Calibri" w:hAnsi="Arial" w:cs="Arial"/>
          <w:sz w:val="20"/>
          <w:szCs w:val="20"/>
        </w:rPr>
      </w:pPr>
    </w:p>
    <w:p w14:paraId="06445305" w14:textId="0631A8E8" w:rsidR="00831FF8" w:rsidRPr="005371A8" w:rsidRDefault="00831FF8" w:rsidP="006E32E0">
      <w:pPr>
        <w:tabs>
          <w:tab w:val="left" w:pos="720"/>
        </w:tabs>
        <w:spacing w:after="0" w:line="240" w:lineRule="auto"/>
        <w:jc w:val="both"/>
        <w:rPr>
          <w:rFonts w:ascii="Arial" w:eastAsia="Calibri" w:hAnsi="Arial" w:cs="Arial"/>
          <w:sz w:val="20"/>
          <w:szCs w:val="20"/>
        </w:rPr>
      </w:pPr>
    </w:p>
    <w:p w14:paraId="5823F312" w14:textId="621DE813" w:rsidR="005F2D57" w:rsidRDefault="005F2D57" w:rsidP="00763951">
      <w:pPr>
        <w:tabs>
          <w:tab w:val="left" w:pos="720"/>
        </w:tabs>
        <w:spacing w:after="0" w:line="240" w:lineRule="auto"/>
        <w:rPr>
          <w:rFonts w:ascii="Arial" w:eastAsia="Calibri" w:hAnsi="Arial" w:cs="Arial"/>
          <w:sz w:val="20"/>
          <w:szCs w:val="20"/>
        </w:rPr>
      </w:pPr>
    </w:p>
    <w:p w14:paraId="4D84E067" w14:textId="77777777" w:rsidR="00343BCA" w:rsidRDefault="00343BCA" w:rsidP="00763951">
      <w:pPr>
        <w:tabs>
          <w:tab w:val="left" w:pos="720"/>
        </w:tabs>
        <w:spacing w:after="0" w:line="240" w:lineRule="auto"/>
        <w:rPr>
          <w:rFonts w:ascii="Arial" w:eastAsia="Calibri" w:hAnsi="Arial" w:cs="Arial"/>
          <w:sz w:val="20"/>
          <w:szCs w:val="20"/>
        </w:rPr>
      </w:pPr>
    </w:p>
    <w:p w14:paraId="3DB653DA" w14:textId="77777777" w:rsidR="00343BCA" w:rsidRDefault="00343BCA" w:rsidP="00763951">
      <w:pPr>
        <w:tabs>
          <w:tab w:val="left" w:pos="720"/>
        </w:tabs>
        <w:spacing w:after="0" w:line="240" w:lineRule="auto"/>
        <w:rPr>
          <w:rFonts w:ascii="Arial" w:eastAsia="Calibri" w:hAnsi="Arial" w:cs="Arial"/>
          <w:sz w:val="20"/>
          <w:szCs w:val="20"/>
        </w:rPr>
      </w:pPr>
    </w:p>
    <w:p w14:paraId="3656C2E0" w14:textId="77777777" w:rsidR="00343BCA" w:rsidRDefault="00343BCA" w:rsidP="00763951">
      <w:pPr>
        <w:tabs>
          <w:tab w:val="left" w:pos="720"/>
        </w:tabs>
        <w:spacing w:after="0" w:line="240" w:lineRule="auto"/>
        <w:rPr>
          <w:rFonts w:ascii="Arial" w:eastAsia="Calibri" w:hAnsi="Arial" w:cs="Arial"/>
          <w:sz w:val="20"/>
          <w:szCs w:val="20"/>
        </w:rPr>
      </w:pPr>
    </w:p>
    <w:p w14:paraId="04338C7D" w14:textId="77777777" w:rsidR="00D56E68" w:rsidRDefault="00D56E68" w:rsidP="00763951">
      <w:pPr>
        <w:tabs>
          <w:tab w:val="left" w:pos="720"/>
        </w:tabs>
        <w:spacing w:after="0" w:line="240" w:lineRule="auto"/>
        <w:rPr>
          <w:rFonts w:ascii="Arial" w:eastAsia="Calibri" w:hAnsi="Arial" w:cs="Arial"/>
          <w:sz w:val="20"/>
          <w:szCs w:val="20"/>
        </w:rPr>
      </w:pPr>
    </w:p>
    <w:p w14:paraId="6F0D74C6" w14:textId="77777777" w:rsidR="00D56E68" w:rsidRDefault="00D56E68" w:rsidP="00763951">
      <w:pPr>
        <w:tabs>
          <w:tab w:val="left" w:pos="720"/>
        </w:tabs>
        <w:spacing w:after="0" w:line="240" w:lineRule="auto"/>
        <w:rPr>
          <w:rFonts w:ascii="Arial" w:eastAsia="Calibri" w:hAnsi="Arial" w:cs="Arial"/>
          <w:sz w:val="20"/>
          <w:szCs w:val="20"/>
        </w:rPr>
      </w:pPr>
    </w:p>
    <w:p w14:paraId="76AE2F61" w14:textId="77777777" w:rsidR="00D56E68" w:rsidRDefault="00D56E68" w:rsidP="00763951">
      <w:pPr>
        <w:tabs>
          <w:tab w:val="left" w:pos="720"/>
        </w:tabs>
        <w:spacing w:after="0" w:line="240" w:lineRule="auto"/>
        <w:rPr>
          <w:rFonts w:ascii="Arial" w:eastAsia="Calibri" w:hAnsi="Arial" w:cs="Arial"/>
          <w:sz w:val="20"/>
          <w:szCs w:val="20"/>
        </w:rPr>
      </w:pPr>
    </w:p>
    <w:p w14:paraId="5FA3128F" w14:textId="77777777" w:rsidR="00D56E68" w:rsidRDefault="00D56E68" w:rsidP="00763951">
      <w:pPr>
        <w:tabs>
          <w:tab w:val="left" w:pos="720"/>
        </w:tabs>
        <w:spacing w:after="0" w:line="240" w:lineRule="auto"/>
        <w:rPr>
          <w:rFonts w:ascii="Arial" w:eastAsia="Calibri" w:hAnsi="Arial" w:cs="Arial"/>
          <w:sz w:val="20"/>
          <w:szCs w:val="20"/>
        </w:rPr>
      </w:pPr>
    </w:p>
    <w:p w14:paraId="7992807D" w14:textId="77777777" w:rsidR="00D56E68" w:rsidRDefault="00D56E68" w:rsidP="00763951">
      <w:pPr>
        <w:tabs>
          <w:tab w:val="left" w:pos="720"/>
        </w:tabs>
        <w:spacing w:after="0" w:line="240" w:lineRule="auto"/>
        <w:rPr>
          <w:rFonts w:ascii="Arial" w:eastAsia="Calibri" w:hAnsi="Arial" w:cs="Arial"/>
          <w:sz w:val="20"/>
          <w:szCs w:val="20"/>
        </w:rPr>
      </w:pPr>
    </w:p>
    <w:p w14:paraId="44C64C4E" w14:textId="77777777" w:rsidR="00D56E68" w:rsidRDefault="00D56E68" w:rsidP="00763951">
      <w:pPr>
        <w:tabs>
          <w:tab w:val="left" w:pos="720"/>
        </w:tabs>
        <w:spacing w:after="0" w:line="240" w:lineRule="auto"/>
        <w:rPr>
          <w:rFonts w:ascii="Arial" w:eastAsia="Calibri" w:hAnsi="Arial" w:cs="Arial"/>
          <w:sz w:val="20"/>
          <w:szCs w:val="20"/>
        </w:rPr>
      </w:pPr>
    </w:p>
    <w:p w14:paraId="33836449" w14:textId="77777777" w:rsidR="00D56E68" w:rsidRDefault="00D56E68" w:rsidP="00763951">
      <w:pPr>
        <w:tabs>
          <w:tab w:val="left" w:pos="720"/>
        </w:tabs>
        <w:spacing w:after="0" w:line="240" w:lineRule="auto"/>
        <w:rPr>
          <w:rFonts w:ascii="Arial" w:eastAsia="Calibri" w:hAnsi="Arial" w:cs="Arial"/>
          <w:sz w:val="20"/>
          <w:szCs w:val="20"/>
        </w:rPr>
      </w:pPr>
    </w:p>
    <w:p w14:paraId="077C7AD5" w14:textId="77777777" w:rsidR="00D56E68" w:rsidRDefault="00D56E68" w:rsidP="00763951">
      <w:pPr>
        <w:tabs>
          <w:tab w:val="left" w:pos="720"/>
        </w:tabs>
        <w:spacing w:after="0" w:line="240" w:lineRule="auto"/>
        <w:rPr>
          <w:rFonts w:ascii="Arial" w:eastAsia="Calibri" w:hAnsi="Arial" w:cs="Arial"/>
          <w:sz w:val="20"/>
          <w:szCs w:val="20"/>
        </w:rPr>
      </w:pPr>
    </w:p>
    <w:p w14:paraId="68BE5B0B" w14:textId="77777777" w:rsidR="00D56E68" w:rsidRDefault="00D56E68" w:rsidP="00763951">
      <w:pPr>
        <w:tabs>
          <w:tab w:val="left" w:pos="720"/>
        </w:tabs>
        <w:spacing w:after="0" w:line="240" w:lineRule="auto"/>
        <w:rPr>
          <w:rFonts w:ascii="Arial" w:eastAsia="Calibri" w:hAnsi="Arial" w:cs="Arial"/>
          <w:sz w:val="20"/>
          <w:szCs w:val="20"/>
        </w:rPr>
      </w:pPr>
    </w:p>
    <w:p w14:paraId="471C9DCB" w14:textId="77777777" w:rsidR="00D56E68" w:rsidRDefault="00D56E68" w:rsidP="00763951">
      <w:pPr>
        <w:tabs>
          <w:tab w:val="left" w:pos="720"/>
        </w:tabs>
        <w:spacing w:after="0" w:line="240" w:lineRule="auto"/>
        <w:rPr>
          <w:rFonts w:ascii="Arial" w:eastAsia="Calibri" w:hAnsi="Arial" w:cs="Arial"/>
          <w:sz w:val="20"/>
          <w:szCs w:val="20"/>
        </w:rPr>
      </w:pPr>
    </w:p>
    <w:p w14:paraId="0128A342" w14:textId="77777777" w:rsidR="00D56E68" w:rsidRDefault="00D56E68" w:rsidP="00763951">
      <w:pPr>
        <w:tabs>
          <w:tab w:val="left" w:pos="720"/>
        </w:tabs>
        <w:spacing w:after="0" w:line="240" w:lineRule="auto"/>
        <w:rPr>
          <w:rFonts w:ascii="Arial" w:eastAsia="Calibri" w:hAnsi="Arial" w:cs="Arial"/>
          <w:sz w:val="20"/>
          <w:szCs w:val="20"/>
        </w:rPr>
      </w:pPr>
    </w:p>
    <w:p w14:paraId="54CAD4FE" w14:textId="77777777" w:rsidR="00D56E68" w:rsidRDefault="00D56E68" w:rsidP="00763951">
      <w:pPr>
        <w:tabs>
          <w:tab w:val="left" w:pos="720"/>
        </w:tabs>
        <w:spacing w:after="0" w:line="240" w:lineRule="auto"/>
        <w:rPr>
          <w:rFonts w:ascii="Arial" w:eastAsia="Calibri" w:hAnsi="Arial" w:cs="Arial"/>
          <w:sz w:val="20"/>
          <w:szCs w:val="20"/>
        </w:rPr>
      </w:pPr>
    </w:p>
    <w:p w14:paraId="090690A0" w14:textId="77777777" w:rsidR="00D56E68" w:rsidRPr="005371A8" w:rsidRDefault="00D56E68" w:rsidP="00763951">
      <w:pPr>
        <w:tabs>
          <w:tab w:val="left" w:pos="720"/>
        </w:tabs>
        <w:spacing w:after="0" w:line="240" w:lineRule="auto"/>
        <w:rPr>
          <w:rFonts w:ascii="Arial" w:eastAsia="Calibri" w:hAnsi="Arial" w:cs="Arial"/>
          <w:sz w:val="20"/>
          <w:szCs w:val="20"/>
        </w:rPr>
      </w:pPr>
    </w:p>
    <w:p w14:paraId="305D0B4D" w14:textId="7C87601C" w:rsidR="005F2D57" w:rsidRPr="005371A8" w:rsidRDefault="005F2D57" w:rsidP="00CA35BD">
      <w:pPr>
        <w:tabs>
          <w:tab w:val="left" w:pos="720"/>
        </w:tabs>
        <w:spacing w:after="0" w:line="240" w:lineRule="auto"/>
        <w:ind w:firstLine="13183"/>
        <w:jc w:val="center"/>
        <w:rPr>
          <w:rFonts w:ascii="Arial" w:eastAsia="Calibri" w:hAnsi="Arial" w:cs="Arial"/>
          <w:sz w:val="20"/>
          <w:szCs w:val="20"/>
        </w:rPr>
      </w:pPr>
    </w:p>
    <w:p w14:paraId="707F1BE3" w14:textId="77777777" w:rsidR="005F2D57" w:rsidRPr="005371A8" w:rsidRDefault="005F2D57" w:rsidP="00CA35BD">
      <w:pPr>
        <w:tabs>
          <w:tab w:val="left" w:pos="720"/>
        </w:tabs>
        <w:spacing w:after="0" w:line="240" w:lineRule="auto"/>
        <w:ind w:firstLine="13183"/>
        <w:jc w:val="center"/>
        <w:rPr>
          <w:rFonts w:ascii="Arial" w:eastAsia="Calibri" w:hAnsi="Arial" w:cs="Arial"/>
          <w:sz w:val="20"/>
          <w:szCs w:val="20"/>
        </w:rPr>
      </w:pPr>
    </w:p>
    <w:p w14:paraId="087A0B2C" w14:textId="55AEDEB3" w:rsidR="005F2D57" w:rsidRPr="005371A8" w:rsidRDefault="005F2D57" w:rsidP="00B50D22">
      <w:pPr>
        <w:tabs>
          <w:tab w:val="left" w:pos="720"/>
        </w:tabs>
        <w:spacing w:after="0" w:line="240" w:lineRule="auto"/>
        <w:jc w:val="center"/>
        <w:rPr>
          <w:rFonts w:ascii="Arial" w:eastAsia="Calibri" w:hAnsi="Arial" w:cs="Arial"/>
          <w:b/>
          <w:bCs/>
          <w:sz w:val="20"/>
          <w:szCs w:val="20"/>
        </w:rPr>
      </w:pPr>
      <w:r w:rsidRPr="005371A8">
        <w:rPr>
          <w:rFonts w:ascii="Arial" w:eastAsia="Calibri" w:hAnsi="Arial" w:cs="Arial"/>
          <w:b/>
          <w:bCs/>
          <w:sz w:val="20"/>
          <w:szCs w:val="20"/>
        </w:rPr>
        <w:t>TIEKĖJŲ KVALIFIKACIJOS REIKALAVIMAI</w:t>
      </w:r>
    </w:p>
    <w:p w14:paraId="5B134953" w14:textId="7D678C30" w:rsidR="00CA35BD" w:rsidRPr="005371A8" w:rsidRDefault="00CA35BD" w:rsidP="00CA35BD">
      <w:pPr>
        <w:tabs>
          <w:tab w:val="left" w:pos="720"/>
        </w:tabs>
        <w:spacing w:after="0" w:line="240" w:lineRule="auto"/>
        <w:ind w:firstLine="13183"/>
        <w:jc w:val="center"/>
        <w:rPr>
          <w:rFonts w:ascii="Arial" w:eastAsia="Calibri" w:hAnsi="Arial" w:cs="Arial"/>
          <w:sz w:val="20"/>
          <w:szCs w:val="20"/>
        </w:rPr>
      </w:pPr>
      <w:r w:rsidRPr="005371A8">
        <w:rPr>
          <w:rFonts w:ascii="Arial" w:eastAsia="Calibri" w:hAnsi="Arial" w:cs="Arial"/>
          <w:sz w:val="20"/>
          <w:szCs w:val="20"/>
        </w:rPr>
        <w:t>2 lentelė</w:t>
      </w:r>
    </w:p>
    <w:p w14:paraId="3717D9DE" w14:textId="77777777" w:rsidR="002B3776" w:rsidRPr="005371A8" w:rsidRDefault="002B3776" w:rsidP="006E32E0">
      <w:pPr>
        <w:tabs>
          <w:tab w:val="left" w:pos="720"/>
        </w:tabs>
        <w:spacing w:after="0" w:line="240" w:lineRule="auto"/>
        <w:jc w:val="both"/>
        <w:rPr>
          <w:rFonts w:ascii="Arial" w:eastAsia="Calibri" w:hAnsi="Arial" w:cs="Arial"/>
          <w:sz w:val="20"/>
          <w:szCs w:val="20"/>
        </w:rPr>
      </w:pPr>
    </w:p>
    <w:tbl>
      <w:tblPr>
        <w:tblStyle w:val="TableGrid"/>
        <w:tblW w:w="15168" w:type="dxa"/>
        <w:tblInd w:w="-5" w:type="dxa"/>
        <w:tblLook w:val="04A0" w:firstRow="1" w:lastRow="0" w:firstColumn="1" w:lastColumn="0" w:noHBand="0" w:noVBand="1"/>
      </w:tblPr>
      <w:tblGrid>
        <w:gridCol w:w="700"/>
        <w:gridCol w:w="3836"/>
        <w:gridCol w:w="5103"/>
        <w:gridCol w:w="3544"/>
        <w:gridCol w:w="1985"/>
      </w:tblGrid>
      <w:tr w:rsidR="00A45338" w:rsidRPr="005371A8" w14:paraId="626BCF6A" w14:textId="4F3AAB7D" w:rsidTr="00A45338">
        <w:tc>
          <w:tcPr>
            <w:tcW w:w="700" w:type="dxa"/>
            <w:vAlign w:val="center"/>
          </w:tcPr>
          <w:p w14:paraId="18C7E07C" w14:textId="77777777" w:rsidR="00A45338" w:rsidRPr="005371A8" w:rsidRDefault="00A45338" w:rsidP="00AB1796">
            <w:pPr>
              <w:ind w:left="-79" w:right="-108"/>
              <w:jc w:val="center"/>
              <w:rPr>
                <w:rFonts w:ascii="Arial" w:hAnsi="Arial" w:cs="Arial"/>
                <w:b/>
              </w:rPr>
            </w:pPr>
            <w:r w:rsidRPr="005371A8">
              <w:rPr>
                <w:rFonts w:ascii="Arial" w:hAnsi="Arial" w:cs="Arial"/>
                <w:b/>
              </w:rPr>
              <w:t xml:space="preserve">Eil. </w:t>
            </w:r>
          </w:p>
          <w:p w14:paraId="517E147A" w14:textId="0DEEAF4D" w:rsidR="00A45338" w:rsidRPr="005371A8" w:rsidRDefault="00A45338" w:rsidP="00AB1796">
            <w:pPr>
              <w:ind w:left="-79" w:right="-108"/>
              <w:jc w:val="center"/>
              <w:rPr>
                <w:rFonts w:ascii="Arial" w:hAnsi="Arial" w:cs="Arial"/>
                <w:b/>
              </w:rPr>
            </w:pPr>
            <w:r w:rsidRPr="005371A8">
              <w:rPr>
                <w:rFonts w:ascii="Arial" w:hAnsi="Arial" w:cs="Arial"/>
                <w:b/>
              </w:rPr>
              <w:t>Nr.</w:t>
            </w:r>
          </w:p>
        </w:tc>
        <w:tc>
          <w:tcPr>
            <w:tcW w:w="3836" w:type="dxa"/>
            <w:vAlign w:val="center"/>
          </w:tcPr>
          <w:p w14:paraId="6CE476CA" w14:textId="77777777" w:rsidR="00A45338" w:rsidRPr="005371A8" w:rsidRDefault="00A45338" w:rsidP="00AB1796">
            <w:pPr>
              <w:jc w:val="center"/>
              <w:rPr>
                <w:rFonts w:ascii="Arial" w:hAnsi="Arial" w:cs="Arial"/>
                <w:b/>
              </w:rPr>
            </w:pPr>
            <w:r w:rsidRPr="005371A8">
              <w:rPr>
                <w:rFonts w:ascii="Arial" w:hAnsi="Arial" w:cs="Arial"/>
                <w:b/>
              </w:rPr>
              <w:t>Reikalavimas</w:t>
            </w:r>
          </w:p>
        </w:tc>
        <w:tc>
          <w:tcPr>
            <w:tcW w:w="5103" w:type="dxa"/>
            <w:vAlign w:val="center"/>
          </w:tcPr>
          <w:p w14:paraId="13AE27DC" w14:textId="77777777" w:rsidR="00A45338" w:rsidRPr="005371A8" w:rsidRDefault="00A45338" w:rsidP="00AB1796">
            <w:pPr>
              <w:jc w:val="center"/>
              <w:rPr>
                <w:rFonts w:ascii="Arial" w:hAnsi="Arial" w:cs="Arial"/>
                <w:b/>
              </w:rPr>
            </w:pPr>
            <w:r w:rsidRPr="005371A8">
              <w:rPr>
                <w:rFonts w:ascii="Arial" w:hAnsi="Arial" w:cs="Arial"/>
                <w:b/>
              </w:rPr>
              <w:t>Atitiktį reikalavimui įrodantys dokumentai</w:t>
            </w:r>
          </w:p>
        </w:tc>
        <w:tc>
          <w:tcPr>
            <w:tcW w:w="3544" w:type="dxa"/>
            <w:tcBorders>
              <w:right w:val="single" w:sz="4" w:space="0" w:color="auto"/>
            </w:tcBorders>
          </w:tcPr>
          <w:p w14:paraId="745D2DFA" w14:textId="77777777" w:rsidR="00A45338" w:rsidRPr="005371A8" w:rsidRDefault="00A45338" w:rsidP="00AB1796">
            <w:pPr>
              <w:jc w:val="center"/>
              <w:rPr>
                <w:rFonts w:ascii="Arial" w:hAnsi="Arial" w:cs="Arial"/>
                <w:b/>
              </w:rPr>
            </w:pPr>
            <w:r w:rsidRPr="005371A8">
              <w:rPr>
                <w:rFonts w:ascii="Arial" w:hAnsi="Arial" w:cs="Arial"/>
                <w:b/>
              </w:rPr>
              <w:t>Subjektas, kuris turi atitikti reikalavimą</w:t>
            </w:r>
          </w:p>
          <w:p w14:paraId="1B3BDBCC" w14:textId="467E3FAA" w:rsidR="00A45338" w:rsidRPr="005371A8" w:rsidRDefault="00A45338" w:rsidP="00AB1796">
            <w:pPr>
              <w:jc w:val="center"/>
              <w:rPr>
                <w:rFonts w:ascii="Arial" w:hAnsi="Arial" w:cs="Arial"/>
                <w:b/>
              </w:rPr>
            </w:pPr>
          </w:p>
        </w:tc>
        <w:tc>
          <w:tcPr>
            <w:tcW w:w="1985" w:type="dxa"/>
            <w:tcBorders>
              <w:right w:val="single" w:sz="4" w:space="0" w:color="auto"/>
            </w:tcBorders>
          </w:tcPr>
          <w:p w14:paraId="550764FE" w14:textId="77777777" w:rsidR="004D11BD" w:rsidRPr="00173CA6" w:rsidRDefault="004D11BD" w:rsidP="004D11BD">
            <w:pPr>
              <w:tabs>
                <w:tab w:val="left" w:pos="1561"/>
              </w:tabs>
              <w:rPr>
                <w:rFonts w:ascii="Arial" w:hAnsi="Arial" w:cs="Arial"/>
                <w:bCs/>
                <w:sz w:val="16"/>
                <w:szCs w:val="16"/>
              </w:rPr>
            </w:pPr>
            <w:r w:rsidRPr="00173CA6">
              <w:rPr>
                <w:rFonts w:ascii="Arial" w:hAnsi="Arial" w:cs="Arial"/>
                <w:b/>
                <w:sz w:val="18"/>
                <w:szCs w:val="18"/>
              </w:rPr>
              <w:t xml:space="preserve">Pateikiamo dokumento pavadinimas, data ir numeris </w:t>
            </w:r>
            <w:r w:rsidRPr="00173CA6">
              <w:rPr>
                <w:rFonts w:ascii="Arial" w:hAnsi="Arial" w:cs="Arial"/>
                <w:bCs/>
                <w:sz w:val="16"/>
                <w:szCs w:val="16"/>
              </w:rPr>
              <w:t>(jei turi), elektroninės bylos (failo) pavadinimas, o jei visi dokumentai teikiami vienoje byloje, nurodyti ir puslapio, kuriame yra dokumentas, numerį</w:t>
            </w:r>
          </w:p>
          <w:p w14:paraId="18D1AE55" w14:textId="17BA46F5" w:rsidR="00A45338" w:rsidRPr="005371A8" w:rsidRDefault="004D11BD" w:rsidP="004D11BD">
            <w:pPr>
              <w:jc w:val="center"/>
              <w:rPr>
                <w:rFonts w:ascii="Arial" w:hAnsi="Arial" w:cs="Arial"/>
                <w:b/>
              </w:rPr>
            </w:pPr>
            <w:r w:rsidRPr="00201A8F">
              <w:rPr>
                <w:rFonts w:ascii="Arial" w:hAnsi="Arial" w:cs="Arial"/>
                <w:bCs/>
                <w:color w:val="4F81BD" w:themeColor="accent1"/>
                <w:sz w:val="16"/>
                <w:szCs w:val="16"/>
              </w:rPr>
              <w:t>(Pildo tiekėjas)</w:t>
            </w:r>
          </w:p>
        </w:tc>
      </w:tr>
      <w:tr w:rsidR="00A45338" w:rsidRPr="005371A8" w14:paraId="0960AA32" w14:textId="334B00D5" w:rsidTr="00A45338">
        <w:tc>
          <w:tcPr>
            <w:tcW w:w="13183" w:type="dxa"/>
            <w:gridSpan w:val="4"/>
            <w:tcBorders>
              <w:right w:val="single" w:sz="4" w:space="0" w:color="auto"/>
            </w:tcBorders>
            <w:shd w:val="clear" w:color="auto" w:fill="FDE9D9" w:themeFill="accent6" w:themeFillTint="33"/>
            <w:vAlign w:val="center"/>
          </w:tcPr>
          <w:p w14:paraId="36758D74" w14:textId="0D0B1B11" w:rsidR="00A45338" w:rsidRPr="005371A8" w:rsidRDefault="00A45338" w:rsidP="00AB1796">
            <w:pPr>
              <w:pStyle w:val="ListParagraph"/>
              <w:spacing w:after="0" w:line="240" w:lineRule="auto"/>
              <w:ind w:left="0"/>
              <w:jc w:val="both"/>
              <w:rPr>
                <w:rFonts w:ascii="Arial" w:hAnsi="Arial" w:cs="Arial"/>
                <w:b/>
                <w:lang w:val="lt-LT"/>
              </w:rPr>
            </w:pPr>
            <w:r w:rsidRPr="005371A8">
              <w:rPr>
                <w:rFonts w:ascii="Arial" w:hAnsi="Arial" w:cs="Arial"/>
                <w:b/>
              </w:rPr>
              <w:t>TEISĖ VERSTIS VEIKLA</w:t>
            </w:r>
            <w:r w:rsidRPr="005371A8">
              <w:rPr>
                <w:rFonts w:ascii="Arial" w:hAnsi="Arial" w:cs="Arial"/>
                <w:b/>
              </w:rPr>
              <w:tab/>
            </w:r>
          </w:p>
        </w:tc>
        <w:tc>
          <w:tcPr>
            <w:tcW w:w="1985" w:type="dxa"/>
            <w:tcBorders>
              <w:right w:val="single" w:sz="4" w:space="0" w:color="auto"/>
            </w:tcBorders>
            <w:shd w:val="clear" w:color="auto" w:fill="FDE9D9" w:themeFill="accent6" w:themeFillTint="33"/>
          </w:tcPr>
          <w:p w14:paraId="5F6BC0CC" w14:textId="77777777" w:rsidR="00A45338" w:rsidRPr="005371A8" w:rsidRDefault="00A45338" w:rsidP="00AB1796">
            <w:pPr>
              <w:pStyle w:val="ListParagraph"/>
              <w:spacing w:after="0" w:line="240" w:lineRule="auto"/>
              <w:ind w:left="0"/>
              <w:jc w:val="both"/>
              <w:rPr>
                <w:rFonts w:ascii="Arial" w:hAnsi="Arial" w:cs="Arial"/>
                <w:b/>
              </w:rPr>
            </w:pPr>
          </w:p>
        </w:tc>
      </w:tr>
      <w:tr w:rsidR="00A45338" w:rsidRPr="005371A8" w14:paraId="2792DDCB" w14:textId="4FED59BB" w:rsidTr="00A45338">
        <w:tc>
          <w:tcPr>
            <w:tcW w:w="700" w:type="dxa"/>
          </w:tcPr>
          <w:p w14:paraId="79772BBF" w14:textId="11F01490" w:rsidR="00A45338" w:rsidRPr="005371A8" w:rsidRDefault="00A45338" w:rsidP="00AB1796">
            <w:pPr>
              <w:ind w:right="-108"/>
              <w:rPr>
                <w:rFonts w:ascii="Arial" w:hAnsi="Arial" w:cs="Arial"/>
              </w:rPr>
            </w:pPr>
            <w:r w:rsidRPr="005371A8">
              <w:rPr>
                <w:rFonts w:ascii="Arial" w:hAnsi="Arial" w:cs="Arial"/>
              </w:rPr>
              <w:t>1</w:t>
            </w:r>
            <w:r w:rsidR="00D56E68">
              <w:rPr>
                <w:rFonts w:ascii="Arial" w:hAnsi="Arial" w:cs="Arial"/>
              </w:rPr>
              <w:t>3</w:t>
            </w:r>
            <w:r w:rsidRPr="005371A8">
              <w:rPr>
                <w:rFonts w:ascii="Arial" w:hAnsi="Arial" w:cs="Arial"/>
              </w:rPr>
              <w:t>.</w:t>
            </w:r>
          </w:p>
        </w:tc>
        <w:tc>
          <w:tcPr>
            <w:tcW w:w="3836" w:type="dxa"/>
          </w:tcPr>
          <w:p w14:paraId="6BD641F5" w14:textId="707836A2" w:rsidR="00A45338" w:rsidRPr="005371A8" w:rsidRDefault="00A45338" w:rsidP="00AB1796">
            <w:pPr>
              <w:rPr>
                <w:rFonts w:ascii="Arial" w:hAnsi="Arial" w:cs="Arial"/>
              </w:rPr>
            </w:pPr>
            <w:r w:rsidRPr="005371A8">
              <w:rPr>
                <w:rFonts w:ascii="Arial" w:hAnsi="Arial" w:cs="Arial"/>
              </w:rPr>
              <w:t>Tiekėjas turi teisę verstis tarptautiniu krovinių vežimu.</w:t>
            </w:r>
          </w:p>
        </w:tc>
        <w:tc>
          <w:tcPr>
            <w:tcW w:w="5103" w:type="dxa"/>
          </w:tcPr>
          <w:p w14:paraId="15AD52B6" w14:textId="3DF80D21" w:rsidR="00A45338" w:rsidRPr="005371A8" w:rsidRDefault="00A45338" w:rsidP="00EF04C7">
            <w:pPr>
              <w:tabs>
                <w:tab w:val="left" w:pos="567"/>
              </w:tabs>
              <w:jc w:val="both"/>
              <w:rPr>
                <w:rFonts w:ascii="Arial" w:hAnsi="Arial" w:cs="Arial"/>
              </w:rPr>
            </w:pPr>
            <w:r w:rsidRPr="005371A8">
              <w:rPr>
                <w:rFonts w:ascii="Arial" w:hAnsi="Arial" w:cs="Arial"/>
              </w:rPr>
              <w:t>Europos bendrijos licencijos arba Lietuvos transporto saugos administracijos arba Valstybinės kelių transporto inspekcijos išduotos licencijos, suteikiančios teisę vežti krovinius licencija arba atitinkamos užsienio šalies institucijos lygiaverčio dokumento, suteikiančio teisę verstis reikalaujama veikla, skaitmeninė kopija.</w:t>
            </w:r>
          </w:p>
        </w:tc>
        <w:tc>
          <w:tcPr>
            <w:tcW w:w="3544" w:type="dxa"/>
            <w:tcBorders>
              <w:right w:val="single" w:sz="4" w:space="0" w:color="auto"/>
            </w:tcBorders>
          </w:tcPr>
          <w:p w14:paraId="354AC997" w14:textId="5A1AB428" w:rsidR="00A45338" w:rsidRPr="005371A8" w:rsidRDefault="00A45338" w:rsidP="009F176A">
            <w:pPr>
              <w:jc w:val="both"/>
              <w:rPr>
                <w:rFonts w:ascii="Arial" w:hAnsi="Arial" w:cs="Arial"/>
              </w:rPr>
            </w:pPr>
            <w:r w:rsidRPr="005371A8">
              <w:rPr>
                <w:rFonts w:ascii="Arial" w:hAnsi="Arial" w:cs="Arial"/>
              </w:rPr>
              <w:t>Atsižvelgiant į prisiimamus įsipareigojimus sutarčiai vykdyti:</w:t>
            </w:r>
          </w:p>
          <w:p w14:paraId="1124658C" w14:textId="77777777" w:rsidR="00A45338" w:rsidRPr="005371A8" w:rsidRDefault="00A45338" w:rsidP="009F176A">
            <w:pPr>
              <w:jc w:val="both"/>
              <w:rPr>
                <w:rFonts w:ascii="Arial" w:hAnsi="Arial" w:cs="Arial"/>
              </w:rPr>
            </w:pPr>
            <w:r w:rsidRPr="005371A8">
              <w:rPr>
                <w:rFonts w:ascii="Arial" w:hAnsi="Arial" w:cs="Arial"/>
              </w:rPr>
              <w:t xml:space="preserve">tiekėjas, tiekėjų grupės nariai ir (arba) ūkio subjektas, kurio pajėgumais remiasi </w:t>
            </w:r>
          </w:p>
          <w:p w14:paraId="3C586E79" w14:textId="06A1F4EB" w:rsidR="00A45338" w:rsidRPr="005371A8" w:rsidRDefault="00A45338" w:rsidP="004D11BD">
            <w:pPr>
              <w:pStyle w:val="ListParagraph"/>
              <w:ind w:left="0"/>
              <w:jc w:val="both"/>
              <w:rPr>
                <w:rFonts w:ascii="Arial" w:hAnsi="Arial" w:cs="Arial"/>
                <w:lang w:val="lt-LT"/>
              </w:rPr>
            </w:pPr>
            <w:r w:rsidRPr="005371A8">
              <w:rPr>
                <w:rFonts w:ascii="Arial" w:hAnsi="Arial" w:cs="Arial"/>
                <w:lang w:val="lt-LT"/>
              </w:rPr>
              <w:t>tiekėjas, jei subjektas, kurio pajėgumais buvo pasiremta, pats teiks paslaugas kuriems reikia jo pajėgumų.</w:t>
            </w:r>
          </w:p>
        </w:tc>
        <w:tc>
          <w:tcPr>
            <w:tcW w:w="1985" w:type="dxa"/>
            <w:tcBorders>
              <w:right w:val="single" w:sz="4" w:space="0" w:color="auto"/>
            </w:tcBorders>
          </w:tcPr>
          <w:p w14:paraId="5F9836A5" w14:textId="6040E0F2" w:rsidR="00A45338" w:rsidRPr="005371A8" w:rsidRDefault="00A45338" w:rsidP="00201A8F">
            <w:pPr>
              <w:jc w:val="both"/>
              <w:rPr>
                <w:rFonts w:ascii="Arial" w:hAnsi="Arial" w:cs="Arial"/>
              </w:rPr>
            </w:pPr>
          </w:p>
        </w:tc>
      </w:tr>
      <w:tr w:rsidR="00A45338" w:rsidRPr="005371A8" w14:paraId="447B913D" w14:textId="3706C8B0" w:rsidTr="00A45338">
        <w:tc>
          <w:tcPr>
            <w:tcW w:w="13183" w:type="dxa"/>
            <w:gridSpan w:val="4"/>
            <w:tcBorders>
              <w:right w:val="single" w:sz="4" w:space="0" w:color="auto"/>
            </w:tcBorders>
            <w:shd w:val="clear" w:color="auto" w:fill="FDE9D9" w:themeFill="accent6" w:themeFillTint="33"/>
          </w:tcPr>
          <w:p w14:paraId="3F653E21" w14:textId="3FBCCDDB" w:rsidR="00A45338" w:rsidRPr="005371A8" w:rsidRDefault="00A45338" w:rsidP="002B3776">
            <w:pPr>
              <w:rPr>
                <w:rFonts w:ascii="Arial" w:hAnsi="Arial" w:cs="Arial"/>
                <w:b/>
              </w:rPr>
            </w:pPr>
            <w:r w:rsidRPr="005371A8">
              <w:rPr>
                <w:rFonts w:ascii="Arial" w:hAnsi="Arial" w:cs="Arial"/>
                <w:b/>
              </w:rPr>
              <w:t>TECHNINIS IR PROFESINIS PAJĖGUMAS - ĮVYKDYTOS SUTARTYS</w:t>
            </w:r>
          </w:p>
        </w:tc>
        <w:tc>
          <w:tcPr>
            <w:tcW w:w="1985" w:type="dxa"/>
            <w:tcBorders>
              <w:right w:val="single" w:sz="4" w:space="0" w:color="auto"/>
            </w:tcBorders>
            <w:shd w:val="clear" w:color="auto" w:fill="FDE9D9" w:themeFill="accent6" w:themeFillTint="33"/>
          </w:tcPr>
          <w:p w14:paraId="1A4DD651" w14:textId="77777777" w:rsidR="00A45338" w:rsidRPr="005371A8" w:rsidRDefault="00A45338" w:rsidP="002B3776">
            <w:pPr>
              <w:rPr>
                <w:rFonts w:ascii="Arial" w:hAnsi="Arial" w:cs="Arial"/>
                <w:b/>
              </w:rPr>
            </w:pPr>
          </w:p>
        </w:tc>
      </w:tr>
      <w:tr w:rsidR="00A45338" w:rsidRPr="005371A8" w14:paraId="233ADB38" w14:textId="247F2D77" w:rsidTr="00A45338">
        <w:trPr>
          <w:trHeight w:val="20"/>
        </w:trPr>
        <w:tc>
          <w:tcPr>
            <w:tcW w:w="700" w:type="dxa"/>
          </w:tcPr>
          <w:p w14:paraId="6433833F" w14:textId="514689B2" w:rsidR="00A45338" w:rsidRPr="005371A8" w:rsidRDefault="00A45338" w:rsidP="00AB1796">
            <w:pPr>
              <w:rPr>
                <w:rFonts w:ascii="Arial" w:hAnsi="Arial" w:cs="Arial"/>
              </w:rPr>
            </w:pPr>
            <w:r w:rsidRPr="005371A8">
              <w:rPr>
                <w:rFonts w:ascii="Arial" w:hAnsi="Arial" w:cs="Arial"/>
              </w:rPr>
              <w:t>1</w:t>
            </w:r>
            <w:r w:rsidR="00D56E68">
              <w:rPr>
                <w:rFonts w:ascii="Arial" w:hAnsi="Arial" w:cs="Arial"/>
              </w:rPr>
              <w:t>4</w:t>
            </w:r>
            <w:r w:rsidRPr="005371A8">
              <w:rPr>
                <w:rFonts w:ascii="Arial" w:hAnsi="Arial" w:cs="Arial"/>
              </w:rPr>
              <w:t>.</w:t>
            </w:r>
          </w:p>
        </w:tc>
        <w:tc>
          <w:tcPr>
            <w:tcW w:w="3836" w:type="dxa"/>
          </w:tcPr>
          <w:p w14:paraId="6E2641A8" w14:textId="5D6BA82B" w:rsidR="00A45338" w:rsidRPr="005371A8" w:rsidRDefault="00A45338" w:rsidP="00702326">
            <w:pPr>
              <w:widowControl w:val="0"/>
              <w:jc w:val="both"/>
              <w:rPr>
                <w:rFonts w:ascii="Arial" w:hAnsi="Arial" w:cs="Arial"/>
              </w:rPr>
            </w:pPr>
            <w:r w:rsidRPr="005371A8">
              <w:rPr>
                <w:rFonts w:ascii="Arial" w:hAnsi="Arial" w:cs="Arial"/>
              </w:rPr>
              <w:t>Tiekėjas per pastaruosius 3 (trejus) metus arba per laiką nuo tiekėjo įregistravimo dienos (jeigu tiekėjas vykdė veiklą mažiau nei</w:t>
            </w:r>
            <w:r w:rsidR="004D11BD">
              <w:rPr>
                <w:rFonts w:ascii="Arial" w:hAnsi="Arial" w:cs="Arial"/>
              </w:rPr>
              <w:t xml:space="preserve"> 3 (trejus) metus) iki paraiškos</w:t>
            </w:r>
            <w:r w:rsidRPr="005371A8">
              <w:rPr>
                <w:rFonts w:ascii="Arial" w:hAnsi="Arial" w:cs="Arial"/>
              </w:rPr>
              <w:t xml:space="preserve"> pateikimo termino pabaigos pagal 1 (vieną), bet ne daugiau kaip 2 (dvi) sutartis savo jėgomis yra tinkamai suteikęs </w:t>
            </w:r>
            <w:r w:rsidR="008E6554">
              <w:rPr>
                <w:rFonts w:ascii="Arial" w:hAnsi="Arial" w:cs="Arial"/>
              </w:rPr>
              <w:t>meno vertybi</w:t>
            </w:r>
            <w:r w:rsidR="005F4B6D">
              <w:rPr>
                <w:rFonts w:ascii="Arial" w:hAnsi="Arial" w:cs="Arial"/>
              </w:rPr>
              <w:t>ų (</w:t>
            </w:r>
            <w:r w:rsidRPr="005371A8">
              <w:rPr>
                <w:rFonts w:ascii="Arial" w:hAnsi="Arial" w:cs="Arial"/>
              </w:rPr>
              <w:t>eksponatų</w:t>
            </w:r>
            <w:r w:rsidR="005F4B6D">
              <w:rPr>
                <w:rFonts w:ascii="Arial" w:hAnsi="Arial" w:cs="Arial"/>
              </w:rPr>
              <w:t>)</w:t>
            </w:r>
            <w:r w:rsidRPr="005371A8">
              <w:rPr>
                <w:rFonts w:ascii="Arial" w:hAnsi="Arial" w:cs="Arial"/>
              </w:rPr>
              <w:t xml:space="preserve"> tarptautinio pervežimo paslaugas, kurių vertė ne mažesnė kaip </w:t>
            </w:r>
            <w:r w:rsidR="00740A34">
              <w:rPr>
                <w:rFonts w:ascii="Arial" w:hAnsi="Arial" w:cs="Arial"/>
              </w:rPr>
              <w:t xml:space="preserve">100 </w:t>
            </w:r>
            <w:r w:rsidRPr="005371A8">
              <w:rPr>
                <w:rFonts w:ascii="Arial" w:hAnsi="Arial" w:cs="Arial"/>
              </w:rPr>
              <w:t>000 eurų be PVM.</w:t>
            </w:r>
          </w:p>
          <w:p w14:paraId="6769DAEC" w14:textId="7FC82E60" w:rsidR="00A45338" w:rsidRPr="005371A8" w:rsidRDefault="004D11BD" w:rsidP="00AB1796">
            <w:pPr>
              <w:widowControl w:val="0"/>
              <w:jc w:val="both"/>
              <w:rPr>
                <w:rFonts w:ascii="Arial" w:hAnsi="Arial" w:cs="Arial"/>
              </w:rPr>
            </w:pPr>
            <w:r>
              <w:rPr>
                <w:rFonts w:ascii="Arial" w:hAnsi="Arial" w:cs="Arial"/>
              </w:rPr>
              <w:br/>
              <w:t>Jei paraišką</w:t>
            </w:r>
            <w:r w:rsidR="00A45338" w:rsidRPr="005371A8">
              <w:rPr>
                <w:rFonts w:ascii="Arial" w:hAnsi="Arial" w:cs="Arial"/>
              </w:rPr>
              <w:t xml:space="preserve"> teikia Tiekėjų grupė – reikalavimą turi atitikti visi Tiekėjų grupės nariai kartu (patirtis sumuojama) atsižvelgiant į jų prisiimamus </w:t>
            </w:r>
            <w:r w:rsidR="00A45338" w:rsidRPr="005371A8">
              <w:rPr>
                <w:rFonts w:ascii="Arial" w:hAnsi="Arial" w:cs="Arial"/>
              </w:rPr>
              <w:lastRenderedPageBreak/>
              <w:t>įsipareigojimus.</w:t>
            </w:r>
          </w:p>
          <w:p w14:paraId="2D990036" w14:textId="69AD2A12" w:rsidR="00A45338" w:rsidRPr="005371A8" w:rsidRDefault="00A45338" w:rsidP="005C373B">
            <w:pPr>
              <w:widowControl w:val="0"/>
              <w:rPr>
                <w:rFonts w:ascii="Arial" w:hAnsi="Arial" w:cs="Arial"/>
              </w:rPr>
            </w:pPr>
          </w:p>
        </w:tc>
        <w:tc>
          <w:tcPr>
            <w:tcW w:w="5103" w:type="dxa"/>
          </w:tcPr>
          <w:p w14:paraId="2D600FCA" w14:textId="7D801CBC" w:rsidR="00A45338" w:rsidRPr="005371A8" w:rsidRDefault="00A45338" w:rsidP="13874B61">
            <w:pPr>
              <w:jc w:val="both"/>
              <w:rPr>
                <w:rFonts w:ascii="Arial" w:hAnsi="Arial" w:cs="Arial"/>
              </w:rPr>
            </w:pPr>
            <w:r w:rsidRPr="005371A8">
              <w:rPr>
                <w:rFonts w:ascii="Arial" w:hAnsi="Arial" w:cs="Arial"/>
              </w:rPr>
              <w:lastRenderedPageBreak/>
              <w:t>1. Per pastaruosius 3 (trejus) metus suteiktų paslaugų sąrašas (parengiamas pagal Pa</w:t>
            </w:r>
            <w:r w:rsidR="00A0260D">
              <w:rPr>
                <w:rFonts w:ascii="Arial" w:hAnsi="Arial" w:cs="Arial"/>
              </w:rPr>
              <w:t>rai</w:t>
            </w:r>
            <w:r w:rsidR="00B3654E">
              <w:rPr>
                <w:rFonts w:ascii="Arial" w:hAnsi="Arial" w:cs="Arial"/>
              </w:rPr>
              <w:t>škos</w:t>
            </w:r>
            <w:r w:rsidRPr="005371A8">
              <w:rPr>
                <w:rFonts w:ascii="Arial" w:hAnsi="Arial" w:cs="Arial"/>
              </w:rPr>
              <w:t xml:space="preserve"> priede Nr. </w:t>
            </w:r>
            <w:r w:rsidR="00B3654E">
              <w:rPr>
                <w:rFonts w:ascii="Arial" w:hAnsi="Arial" w:cs="Arial"/>
                <w:lang w:val="en-US"/>
              </w:rPr>
              <w:t>7</w:t>
            </w:r>
            <w:r w:rsidRPr="005371A8">
              <w:rPr>
                <w:rFonts w:ascii="Arial" w:hAnsi="Arial" w:cs="Arial"/>
              </w:rPr>
              <w:t xml:space="preserve"> reikalaujamą informaciją);</w:t>
            </w:r>
          </w:p>
          <w:p w14:paraId="59A31966" w14:textId="77777777" w:rsidR="00A45338" w:rsidRPr="005371A8" w:rsidRDefault="00A45338" w:rsidP="005C373B">
            <w:pPr>
              <w:jc w:val="both"/>
              <w:rPr>
                <w:rFonts w:ascii="Arial" w:hAnsi="Arial" w:cs="Arial"/>
              </w:rPr>
            </w:pPr>
            <w:r w:rsidRPr="005371A8">
              <w:rPr>
                <w:rFonts w:ascii="Arial" w:hAnsi="Arial" w:cs="Arial"/>
              </w:rPr>
              <w:t>2. Perkančioji organizacija pirkimo procedūrų metu kilus abejonių dėl reikalavimo atitikimo turi teisę reikalauti Užsakovų  pažymų, kuriose turi būti nurodytos suteiktų paslaugų bendros sumos, datos, paslaugų gavėjai, ar paslaugos buvo suteiktos tinkamai.</w:t>
            </w:r>
          </w:p>
          <w:p w14:paraId="13003C13" w14:textId="19A124EA" w:rsidR="00A45338" w:rsidRPr="005371A8" w:rsidRDefault="00A45338" w:rsidP="005C373B">
            <w:pPr>
              <w:jc w:val="both"/>
              <w:rPr>
                <w:rFonts w:ascii="Arial" w:hAnsi="Arial" w:cs="Arial"/>
              </w:rPr>
            </w:pPr>
            <w:r w:rsidRPr="005371A8">
              <w:rPr>
                <w:rFonts w:ascii="Arial" w:hAnsi="Arial" w:cs="Arial"/>
              </w:rPr>
              <w:br/>
            </w:r>
            <w:r w:rsidRPr="005371A8">
              <w:rPr>
                <w:rFonts w:ascii="Arial" w:hAnsi="Arial" w:cs="Arial"/>
                <w:b/>
                <w:bCs/>
              </w:rPr>
              <w:t xml:space="preserve">Pastaba: </w:t>
            </w:r>
            <w:r w:rsidRPr="005371A8">
              <w:rPr>
                <w:rFonts w:ascii="Arial" w:hAnsi="Arial" w:cs="Arial"/>
              </w:rPr>
              <w:t>pažymos, kuri patvirtintų, kad paslaugos buvo suteikiamos tinkamai, nereikalaujama pateikti, jei Užsakovas buvo Nacionalinis muziejus Lietuvos Didžiosios Kunigaikštystės valdovų rūmai.</w:t>
            </w:r>
          </w:p>
          <w:p w14:paraId="1BAADFE7" w14:textId="77777777" w:rsidR="00A45338" w:rsidRPr="005371A8" w:rsidRDefault="00A45338" w:rsidP="005C373B">
            <w:pPr>
              <w:jc w:val="both"/>
              <w:rPr>
                <w:rFonts w:ascii="Arial" w:hAnsi="Arial" w:cs="Arial"/>
              </w:rPr>
            </w:pPr>
          </w:p>
          <w:p w14:paraId="61A9E8FD" w14:textId="2DB103F8" w:rsidR="00A45338" w:rsidRPr="005371A8" w:rsidRDefault="00A45338" w:rsidP="005C373B">
            <w:pPr>
              <w:jc w:val="both"/>
              <w:rPr>
                <w:rFonts w:ascii="Arial" w:hAnsi="Arial" w:cs="Arial"/>
              </w:rPr>
            </w:pPr>
            <w:r w:rsidRPr="005371A8">
              <w:rPr>
                <w:rFonts w:ascii="Arial" w:hAnsi="Arial" w:cs="Arial"/>
              </w:rPr>
              <w:t xml:space="preserve">Tiekėjui nedraudžiama remtis sutartimi, kurią tiekėjas vykdė ne vienas, bet kartu su kitais ūkio subjektais. </w:t>
            </w:r>
            <w:r w:rsidRPr="005371A8">
              <w:rPr>
                <w:rFonts w:ascii="Arial" w:hAnsi="Arial" w:cs="Arial"/>
              </w:rPr>
              <w:lastRenderedPageBreak/>
              <w:t>Tačiau tokiu atveju turi būti vertinami būtent konkretaus tiekėjo, dalyvaujančio viešajame pirkime, suteiktos paslaugos, jų apimtis, vertė, o ne visas vykdytos sutarties objektas.</w:t>
            </w:r>
          </w:p>
        </w:tc>
        <w:tc>
          <w:tcPr>
            <w:tcW w:w="3544" w:type="dxa"/>
            <w:tcBorders>
              <w:right w:val="single" w:sz="4" w:space="0" w:color="auto"/>
            </w:tcBorders>
          </w:tcPr>
          <w:p w14:paraId="7264E1E4" w14:textId="54FC230B" w:rsidR="00A45338" w:rsidRPr="005371A8" w:rsidRDefault="00A45338" w:rsidP="00AB1796">
            <w:pPr>
              <w:jc w:val="both"/>
              <w:rPr>
                <w:rFonts w:ascii="Arial" w:hAnsi="Arial" w:cs="Arial"/>
              </w:rPr>
            </w:pPr>
            <w:r w:rsidRPr="005371A8">
              <w:rPr>
                <w:rFonts w:ascii="Arial" w:hAnsi="Arial" w:cs="Arial"/>
              </w:rPr>
              <w:lastRenderedPageBreak/>
              <w:t>Tiekėjas, tiekėjų grupės nariai bendrai (gali ir vienas tiekėjų grupės narys) ir (arba) ūkio subjektas, kurio pajėgumais remiasi tiekėjas, jeigu tas subjektas pats vykdys tą pirkimo sutarties dalį, kuriai reikia jo turimų pajėgumų.</w:t>
            </w:r>
          </w:p>
        </w:tc>
        <w:tc>
          <w:tcPr>
            <w:tcW w:w="1985" w:type="dxa"/>
            <w:tcBorders>
              <w:right w:val="single" w:sz="4" w:space="0" w:color="auto"/>
            </w:tcBorders>
          </w:tcPr>
          <w:p w14:paraId="43AEFF16" w14:textId="77777777" w:rsidR="008B57D9" w:rsidRPr="008B57D9" w:rsidRDefault="008B57D9" w:rsidP="008B57D9">
            <w:pPr>
              <w:jc w:val="both"/>
              <w:rPr>
                <w:rFonts w:ascii="Arial" w:hAnsi="Arial" w:cs="Arial"/>
                <w:color w:val="4F81BD" w:themeColor="accent1"/>
              </w:rPr>
            </w:pPr>
            <w:r w:rsidRPr="008B57D9">
              <w:rPr>
                <w:rFonts w:ascii="Arial" w:hAnsi="Arial" w:cs="Arial"/>
                <w:color w:val="4F81BD" w:themeColor="accent1"/>
              </w:rPr>
              <w:t>Užpildyti</w:t>
            </w:r>
          </w:p>
          <w:p w14:paraId="3DFFFBC8" w14:textId="77777777" w:rsidR="00A45338" w:rsidRPr="005371A8" w:rsidRDefault="00A45338" w:rsidP="00AB1796">
            <w:pPr>
              <w:jc w:val="both"/>
              <w:rPr>
                <w:rFonts w:ascii="Arial" w:hAnsi="Arial" w:cs="Arial"/>
              </w:rPr>
            </w:pPr>
          </w:p>
        </w:tc>
      </w:tr>
      <w:tr w:rsidR="007C0254" w:rsidRPr="005371A8" w14:paraId="2D52F5E5" w14:textId="77777777" w:rsidTr="00A45338">
        <w:trPr>
          <w:trHeight w:val="20"/>
        </w:trPr>
        <w:tc>
          <w:tcPr>
            <w:tcW w:w="700" w:type="dxa"/>
          </w:tcPr>
          <w:p w14:paraId="7CFE53A4" w14:textId="71B83C17" w:rsidR="007C0254" w:rsidRPr="005371A8" w:rsidRDefault="000641A1" w:rsidP="00AB1796">
            <w:pPr>
              <w:rPr>
                <w:rFonts w:ascii="Arial" w:hAnsi="Arial" w:cs="Arial"/>
              </w:rPr>
            </w:pPr>
            <w:r>
              <w:rPr>
                <w:rFonts w:ascii="Arial" w:hAnsi="Arial" w:cs="Arial"/>
              </w:rPr>
              <w:t>1</w:t>
            </w:r>
            <w:r w:rsidR="00D56E68">
              <w:rPr>
                <w:rFonts w:ascii="Arial" w:hAnsi="Arial" w:cs="Arial"/>
              </w:rPr>
              <w:t>5</w:t>
            </w:r>
            <w:r>
              <w:rPr>
                <w:rFonts w:ascii="Arial" w:hAnsi="Arial" w:cs="Arial"/>
              </w:rPr>
              <w:t>.</w:t>
            </w:r>
          </w:p>
        </w:tc>
        <w:tc>
          <w:tcPr>
            <w:tcW w:w="3836" w:type="dxa"/>
          </w:tcPr>
          <w:p w14:paraId="497A4A83" w14:textId="28B0CFF0" w:rsidR="007C0254" w:rsidRPr="007C0254" w:rsidRDefault="007C0254" w:rsidP="007C0254">
            <w:pPr>
              <w:widowControl w:val="0"/>
              <w:jc w:val="both"/>
              <w:rPr>
                <w:rFonts w:ascii="Arial" w:hAnsi="Arial" w:cs="Arial"/>
              </w:rPr>
            </w:pPr>
            <w:r w:rsidRPr="007C0254">
              <w:rPr>
                <w:rFonts w:ascii="Arial" w:hAnsi="Arial" w:cs="Arial"/>
              </w:rPr>
              <w:t>Tiekėjas per pastaruosius 3 (trejus) metus arba per laiką nuo tiekėjo įregistravimo dienos (jeigu tiekėjas vykdė veiklą mažiau nei</w:t>
            </w:r>
            <w:r w:rsidR="004D11BD">
              <w:rPr>
                <w:rFonts w:ascii="Arial" w:hAnsi="Arial" w:cs="Arial"/>
              </w:rPr>
              <w:t xml:space="preserve"> 3 (trejus) metus) iki paraiškos</w:t>
            </w:r>
            <w:r w:rsidRPr="007C0254">
              <w:rPr>
                <w:rFonts w:ascii="Arial" w:hAnsi="Arial" w:cs="Arial"/>
              </w:rPr>
              <w:t xml:space="preserve"> pateikimo termino pabaigos pagal 1 (vieną), bet ne daugiau kaip 2 (dvi) sutartis savo jėgomis yra tinkamai suteikęs meno vertybių (eksponatų)</w:t>
            </w:r>
            <w:r w:rsidR="002961F8">
              <w:rPr>
                <w:rFonts w:ascii="Arial" w:hAnsi="Arial" w:cs="Arial"/>
              </w:rPr>
              <w:t xml:space="preserve"> supakavimo/ išpakavimo paslaugų</w:t>
            </w:r>
            <w:r w:rsidRPr="007C0254">
              <w:rPr>
                <w:rFonts w:ascii="Arial" w:hAnsi="Arial" w:cs="Arial"/>
              </w:rPr>
              <w:t xml:space="preserve">, kurių vertė ne mažesnė kaip </w:t>
            </w:r>
            <w:r w:rsidR="00BA6A91">
              <w:rPr>
                <w:rFonts w:ascii="Arial" w:hAnsi="Arial" w:cs="Arial"/>
              </w:rPr>
              <w:t>30</w:t>
            </w:r>
            <w:r w:rsidRPr="007C0254">
              <w:rPr>
                <w:rFonts w:ascii="Arial" w:hAnsi="Arial" w:cs="Arial"/>
              </w:rPr>
              <w:t xml:space="preserve"> 000 eurų be PVM.</w:t>
            </w:r>
          </w:p>
          <w:p w14:paraId="73896DE9" w14:textId="77777777" w:rsidR="007C0254" w:rsidRPr="007C0254" w:rsidRDefault="007C0254" w:rsidP="007C0254">
            <w:pPr>
              <w:widowControl w:val="0"/>
              <w:jc w:val="both"/>
              <w:rPr>
                <w:rFonts w:ascii="Arial" w:hAnsi="Arial" w:cs="Arial"/>
              </w:rPr>
            </w:pPr>
          </w:p>
          <w:p w14:paraId="43DBBE61" w14:textId="2281AB40" w:rsidR="007C0254" w:rsidRPr="005371A8" w:rsidRDefault="004D11BD" w:rsidP="007C0254">
            <w:pPr>
              <w:widowControl w:val="0"/>
              <w:jc w:val="both"/>
              <w:rPr>
                <w:rFonts w:ascii="Arial" w:hAnsi="Arial" w:cs="Arial"/>
              </w:rPr>
            </w:pPr>
            <w:r>
              <w:rPr>
                <w:rFonts w:ascii="Arial" w:hAnsi="Arial" w:cs="Arial"/>
              </w:rPr>
              <w:t>Jei paraišką</w:t>
            </w:r>
            <w:r w:rsidR="007C0254" w:rsidRPr="007C0254">
              <w:rPr>
                <w:rFonts w:ascii="Arial" w:hAnsi="Arial" w:cs="Arial"/>
              </w:rPr>
              <w:t xml:space="preserve"> teikia Tiekėjų grupė – reikalavimą turi atitikti visi Tiekėjų grupės nariai kartu (patirtis sumuojama) atsižvelgiant į jų prisiimamus įsipareigojimus.</w:t>
            </w:r>
          </w:p>
        </w:tc>
        <w:tc>
          <w:tcPr>
            <w:tcW w:w="5103" w:type="dxa"/>
          </w:tcPr>
          <w:p w14:paraId="5BFE3200" w14:textId="34E1CEAD" w:rsidR="0006047E" w:rsidRPr="005371A8" w:rsidRDefault="0006047E" w:rsidP="0006047E">
            <w:pPr>
              <w:jc w:val="both"/>
              <w:rPr>
                <w:rFonts w:ascii="Arial" w:hAnsi="Arial" w:cs="Arial"/>
              </w:rPr>
            </w:pPr>
            <w:r w:rsidRPr="005371A8">
              <w:rPr>
                <w:rFonts w:ascii="Arial" w:hAnsi="Arial" w:cs="Arial"/>
              </w:rPr>
              <w:t>1. Per pastaruosius 3 (trejus) metus suteiktų paslaugų sąrašas (parengiamas pagal Pa</w:t>
            </w:r>
            <w:r w:rsidR="00B3654E">
              <w:rPr>
                <w:rFonts w:ascii="Arial" w:hAnsi="Arial" w:cs="Arial"/>
              </w:rPr>
              <w:t>rai</w:t>
            </w:r>
            <w:r w:rsidR="00AF7226">
              <w:rPr>
                <w:rFonts w:ascii="Arial" w:hAnsi="Arial" w:cs="Arial"/>
              </w:rPr>
              <w:t>škos</w:t>
            </w:r>
            <w:r w:rsidRPr="005371A8">
              <w:rPr>
                <w:rFonts w:ascii="Arial" w:hAnsi="Arial" w:cs="Arial"/>
              </w:rPr>
              <w:t xml:space="preserve"> priede Nr. </w:t>
            </w:r>
            <w:r w:rsidR="00B3654E">
              <w:rPr>
                <w:rFonts w:ascii="Arial" w:hAnsi="Arial" w:cs="Arial"/>
              </w:rPr>
              <w:t>7</w:t>
            </w:r>
            <w:r w:rsidRPr="005371A8">
              <w:rPr>
                <w:rFonts w:ascii="Arial" w:hAnsi="Arial" w:cs="Arial"/>
              </w:rPr>
              <w:t xml:space="preserve"> reikalaujamą informaciją);</w:t>
            </w:r>
          </w:p>
          <w:p w14:paraId="41D11DD7" w14:textId="77777777" w:rsidR="0006047E" w:rsidRPr="005371A8" w:rsidRDefault="0006047E" w:rsidP="0006047E">
            <w:pPr>
              <w:jc w:val="both"/>
              <w:rPr>
                <w:rFonts w:ascii="Arial" w:hAnsi="Arial" w:cs="Arial"/>
              </w:rPr>
            </w:pPr>
            <w:r w:rsidRPr="005371A8">
              <w:rPr>
                <w:rFonts w:ascii="Arial" w:hAnsi="Arial" w:cs="Arial"/>
              </w:rPr>
              <w:t>2. Perkančioji organizacija pirkimo procedūrų metu kilus abejonių dėl reikalavimo atitikimo turi teisę reikalauti Užsakovų  pažymų, kuriose turi būti nurodytos suteiktų paslaugų bendros sumos, datos, paslaugų gavėjai, ar paslaugos buvo suteiktos tinkamai.</w:t>
            </w:r>
          </w:p>
          <w:p w14:paraId="0E7293E8" w14:textId="77777777" w:rsidR="0006047E" w:rsidRPr="005371A8" w:rsidRDefault="0006047E" w:rsidP="0006047E">
            <w:pPr>
              <w:jc w:val="both"/>
              <w:rPr>
                <w:rFonts w:ascii="Arial" w:hAnsi="Arial" w:cs="Arial"/>
              </w:rPr>
            </w:pPr>
            <w:r w:rsidRPr="005371A8">
              <w:rPr>
                <w:rFonts w:ascii="Arial" w:hAnsi="Arial" w:cs="Arial"/>
              </w:rPr>
              <w:br/>
            </w:r>
            <w:r w:rsidRPr="005371A8">
              <w:rPr>
                <w:rFonts w:ascii="Arial" w:hAnsi="Arial" w:cs="Arial"/>
                <w:b/>
                <w:bCs/>
              </w:rPr>
              <w:t xml:space="preserve">Pastaba: </w:t>
            </w:r>
            <w:r w:rsidRPr="005371A8">
              <w:rPr>
                <w:rFonts w:ascii="Arial" w:hAnsi="Arial" w:cs="Arial"/>
              </w:rPr>
              <w:t>pažymos, kuri patvirtintų, kad paslaugos buvo suteikiamos tinkamai, nereikalaujama pateikti, jei Užsakovas buvo Nacionalinis muziejus Lietuvos Didžiosios Kunigaikštystės valdovų rūmai.</w:t>
            </w:r>
          </w:p>
          <w:p w14:paraId="5CA0D3BE" w14:textId="77777777" w:rsidR="0006047E" w:rsidRPr="005371A8" w:rsidRDefault="0006047E" w:rsidP="0006047E">
            <w:pPr>
              <w:jc w:val="both"/>
              <w:rPr>
                <w:rFonts w:ascii="Arial" w:hAnsi="Arial" w:cs="Arial"/>
              </w:rPr>
            </w:pPr>
          </w:p>
          <w:p w14:paraId="60235632" w14:textId="20E7FD29" w:rsidR="007C0254" w:rsidRPr="005371A8" w:rsidRDefault="0006047E" w:rsidP="0006047E">
            <w:pPr>
              <w:jc w:val="both"/>
              <w:rPr>
                <w:rFonts w:ascii="Arial" w:hAnsi="Arial" w:cs="Arial"/>
              </w:rPr>
            </w:pPr>
            <w:r w:rsidRPr="005371A8">
              <w:rPr>
                <w:rFonts w:ascii="Arial" w:hAnsi="Arial" w:cs="Arial"/>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3544" w:type="dxa"/>
            <w:tcBorders>
              <w:right w:val="single" w:sz="4" w:space="0" w:color="auto"/>
            </w:tcBorders>
          </w:tcPr>
          <w:p w14:paraId="46AE9687" w14:textId="142E8DEB" w:rsidR="007C0254" w:rsidRPr="005371A8" w:rsidRDefault="0006047E" w:rsidP="00AB1796">
            <w:pPr>
              <w:jc w:val="both"/>
              <w:rPr>
                <w:rFonts w:ascii="Arial" w:hAnsi="Arial" w:cs="Arial"/>
              </w:rPr>
            </w:pPr>
            <w:r w:rsidRPr="005371A8">
              <w:rPr>
                <w:rFonts w:ascii="Arial" w:hAnsi="Arial" w:cs="Arial"/>
              </w:rPr>
              <w:t>Tiekėjas, tiekėjų grupės nariai bendrai (gali ir vienas tiekėjų grupės narys) ir (arba) ūkio subjektas, kurio pajėgumais remiasi tiekėjas, jeigu tas subjektas pats vykdys tą pirkimo sutarties dalį, kuriai reikia jo turimų pajėgumų.</w:t>
            </w:r>
          </w:p>
        </w:tc>
        <w:tc>
          <w:tcPr>
            <w:tcW w:w="1985" w:type="dxa"/>
            <w:tcBorders>
              <w:right w:val="single" w:sz="4" w:space="0" w:color="auto"/>
            </w:tcBorders>
          </w:tcPr>
          <w:p w14:paraId="742C55D3" w14:textId="77777777" w:rsidR="0006047E" w:rsidRPr="008B57D9" w:rsidRDefault="0006047E" w:rsidP="0006047E">
            <w:pPr>
              <w:jc w:val="both"/>
              <w:rPr>
                <w:rFonts w:ascii="Arial" w:hAnsi="Arial" w:cs="Arial"/>
                <w:color w:val="4F81BD" w:themeColor="accent1"/>
              </w:rPr>
            </w:pPr>
            <w:r w:rsidRPr="008B57D9">
              <w:rPr>
                <w:rFonts w:ascii="Arial" w:hAnsi="Arial" w:cs="Arial"/>
                <w:color w:val="4F81BD" w:themeColor="accent1"/>
              </w:rPr>
              <w:t>Užpildyti</w:t>
            </w:r>
          </w:p>
          <w:p w14:paraId="32D19522" w14:textId="77777777" w:rsidR="007C0254" w:rsidRPr="008B57D9" w:rsidRDefault="007C0254" w:rsidP="008B57D9">
            <w:pPr>
              <w:jc w:val="both"/>
              <w:rPr>
                <w:rFonts w:ascii="Arial" w:hAnsi="Arial" w:cs="Arial"/>
                <w:color w:val="4F81BD" w:themeColor="accent1"/>
              </w:rPr>
            </w:pPr>
          </w:p>
        </w:tc>
      </w:tr>
      <w:tr w:rsidR="006B5895" w:rsidRPr="005371A8" w14:paraId="73C408CA" w14:textId="77777777" w:rsidTr="006B5895">
        <w:trPr>
          <w:trHeight w:val="20"/>
        </w:trPr>
        <w:tc>
          <w:tcPr>
            <w:tcW w:w="15168" w:type="dxa"/>
            <w:gridSpan w:val="5"/>
            <w:tcBorders>
              <w:right w:val="single" w:sz="4" w:space="0" w:color="auto"/>
            </w:tcBorders>
            <w:shd w:val="clear" w:color="auto" w:fill="FDE9D9" w:themeFill="accent6" w:themeFillTint="33"/>
          </w:tcPr>
          <w:p w14:paraId="7A92FB6A" w14:textId="61C05E4E" w:rsidR="006B5895" w:rsidRPr="00BD63F1" w:rsidRDefault="00982482" w:rsidP="00AB1796">
            <w:pPr>
              <w:jc w:val="both"/>
              <w:rPr>
                <w:rFonts w:ascii="Arial" w:hAnsi="Arial" w:cs="Arial"/>
                <w:b/>
                <w:bCs/>
              </w:rPr>
            </w:pPr>
            <w:r w:rsidRPr="00BD63F1">
              <w:rPr>
                <w:rFonts w:ascii="Arial" w:hAnsi="Arial" w:cs="Arial"/>
                <w:b/>
                <w:bCs/>
              </w:rPr>
              <w:t xml:space="preserve">PROFESINĖS CIVILINĖS ATSAKOMYBĖS DRAUDIMO REIKALAVIMAI PASLAUGOMS </w:t>
            </w:r>
          </w:p>
        </w:tc>
      </w:tr>
      <w:tr w:rsidR="006B5895" w:rsidRPr="005371A8" w14:paraId="79971182" w14:textId="77777777" w:rsidTr="00A45338">
        <w:trPr>
          <w:trHeight w:val="20"/>
        </w:trPr>
        <w:tc>
          <w:tcPr>
            <w:tcW w:w="700" w:type="dxa"/>
          </w:tcPr>
          <w:p w14:paraId="32219CFC" w14:textId="73D25C12" w:rsidR="006B5895" w:rsidRPr="00C766D5" w:rsidRDefault="00C766D5" w:rsidP="00AB1796">
            <w:pPr>
              <w:rPr>
                <w:rFonts w:ascii="Arial" w:hAnsi="Arial" w:cs="Arial"/>
                <w:lang w:val="en-US"/>
              </w:rPr>
            </w:pPr>
            <w:r>
              <w:rPr>
                <w:rFonts w:ascii="Arial" w:hAnsi="Arial" w:cs="Arial"/>
                <w:lang w:val="en-US"/>
              </w:rPr>
              <w:t>1</w:t>
            </w:r>
            <w:r w:rsidR="00D56E68">
              <w:rPr>
                <w:rFonts w:ascii="Arial" w:hAnsi="Arial" w:cs="Arial"/>
                <w:lang w:val="en-US"/>
              </w:rPr>
              <w:t>6</w:t>
            </w:r>
            <w:r>
              <w:rPr>
                <w:rFonts w:ascii="Arial" w:hAnsi="Arial" w:cs="Arial"/>
                <w:lang w:val="en-US"/>
              </w:rPr>
              <w:t>.</w:t>
            </w:r>
          </w:p>
        </w:tc>
        <w:tc>
          <w:tcPr>
            <w:tcW w:w="3836" w:type="dxa"/>
          </w:tcPr>
          <w:p w14:paraId="60D1867C" w14:textId="77777777" w:rsidR="000A792E" w:rsidRPr="00F130AA" w:rsidRDefault="00183396" w:rsidP="00702326">
            <w:pPr>
              <w:widowControl w:val="0"/>
              <w:jc w:val="both"/>
              <w:rPr>
                <w:rFonts w:ascii="Arial" w:hAnsi="Arial" w:cs="Arial"/>
              </w:rPr>
            </w:pPr>
            <w:r w:rsidRPr="00F130AA">
              <w:rPr>
                <w:rFonts w:ascii="Arial" w:hAnsi="Arial" w:cs="Arial"/>
              </w:rPr>
              <w:t>Tiekėjas turi būti apsidraudęs profesiniu civilinės atsakomybės draudimu.</w:t>
            </w:r>
          </w:p>
          <w:p w14:paraId="793B31BE" w14:textId="2B5F9E52" w:rsidR="008664E1" w:rsidRDefault="006D28DC" w:rsidP="008664E1">
            <w:pPr>
              <w:widowControl w:val="0"/>
              <w:jc w:val="both"/>
              <w:rPr>
                <w:rFonts w:ascii="Arial" w:hAnsi="Arial" w:cs="Arial"/>
              </w:rPr>
            </w:pPr>
            <w:r w:rsidRPr="00F130AA">
              <w:rPr>
                <w:rFonts w:ascii="Arial" w:hAnsi="Arial" w:cs="Arial"/>
              </w:rPr>
              <w:t>Draudžiama profesinė veikla</w:t>
            </w:r>
            <w:r w:rsidR="005B3E60">
              <w:rPr>
                <w:rFonts w:ascii="Arial" w:hAnsi="Arial" w:cs="Arial"/>
                <w:lang w:val="en-US"/>
              </w:rPr>
              <w:t>*</w:t>
            </w:r>
            <w:r w:rsidRPr="00F130AA">
              <w:rPr>
                <w:rFonts w:ascii="Arial" w:hAnsi="Arial" w:cs="Arial"/>
              </w:rPr>
              <w:t xml:space="preserve"> yra meno vertybių</w:t>
            </w:r>
            <w:r w:rsidR="00426844" w:rsidRPr="00F130AA">
              <w:rPr>
                <w:rFonts w:ascii="Arial" w:hAnsi="Arial" w:cs="Arial"/>
              </w:rPr>
              <w:t xml:space="preserve"> (eksponatų)</w:t>
            </w:r>
            <w:r w:rsidRPr="00F130AA">
              <w:rPr>
                <w:rFonts w:ascii="Arial" w:hAnsi="Arial" w:cs="Arial"/>
              </w:rPr>
              <w:t xml:space="preserve"> </w:t>
            </w:r>
            <w:r w:rsidR="0075052A">
              <w:rPr>
                <w:rFonts w:ascii="Arial" w:hAnsi="Arial" w:cs="Arial"/>
              </w:rPr>
              <w:t>tarptautinis pervežimas</w:t>
            </w:r>
            <w:r w:rsidRPr="00F130AA">
              <w:rPr>
                <w:rFonts w:ascii="Arial" w:hAnsi="Arial" w:cs="Arial"/>
              </w:rPr>
              <w:t xml:space="preserve"> </w:t>
            </w:r>
            <w:r w:rsidR="0023712E">
              <w:rPr>
                <w:rFonts w:ascii="Arial" w:hAnsi="Arial" w:cs="Arial"/>
              </w:rPr>
              <w:t>(transportavimas</w:t>
            </w:r>
            <w:r w:rsidR="00FE7306">
              <w:rPr>
                <w:rFonts w:ascii="Arial" w:hAnsi="Arial" w:cs="Arial"/>
              </w:rPr>
              <w:t>)</w:t>
            </w:r>
            <w:r w:rsidR="0023712E">
              <w:rPr>
                <w:rFonts w:ascii="Arial" w:hAnsi="Arial" w:cs="Arial"/>
              </w:rPr>
              <w:t xml:space="preserve"> </w:t>
            </w:r>
            <w:r w:rsidRPr="00F130AA">
              <w:rPr>
                <w:rFonts w:ascii="Arial" w:hAnsi="Arial" w:cs="Arial"/>
              </w:rPr>
              <w:t>ir susijusio</w:t>
            </w:r>
            <w:r w:rsidR="006A651D" w:rsidRPr="00F130AA">
              <w:rPr>
                <w:rFonts w:ascii="Arial" w:hAnsi="Arial" w:cs="Arial"/>
              </w:rPr>
              <w:t>s</w:t>
            </w:r>
            <w:r w:rsidRPr="00F130AA">
              <w:rPr>
                <w:rFonts w:ascii="Arial" w:hAnsi="Arial" w:cs="Arial"/>
              </w:rPr>
              <w:t xml:space="preserve"> paslaugos</w:t>
            </w:r>
            <w:r w:rsidR="000A792E" w:rsidRPr="00F130AA">
              <w:rPr>
                <w:rFonts w:ascii="Arial" w:hAnsi="Arial" w:cs="Arial"/>
              </w:rPr>
              <w:t xml:space="preserve"> pakrovim</w:t>
            </w:r>
            <w:r w:rsidRPr="00F130AA">
              <w:rPr>
                <w:rFonts w:ascii="Arial" w:hAnsi="Arial" w:cs="Arial"/>
              </w:rPr>
              <w:t>as</w:t>
            </w:r>
            <w:r w:rsidR="000A792E" w:rsidRPr="00F130AA">
              <w:rPr>
                <w:rFonts w:ascii="Arial" w:hAnsi="Arial" w:cs="Arial"/>
              </w:rPr>
              <w:t>/iškrovim</w:t>
            </w:r>
            <w:r w:rsidR="00BD63F1" w:rsidRPr="00F130AA">
              <w:rPr>
                <w:rFonts w:ascii="Arial" w:hAnsi="Arial" w:cs="Arial"/>
              </w:rPr>
              <w:t xml:space="preserve">as) </w:t>
            </w:r>
            <w:r w:rsidR="000A792E" w:rsidRPr="00F130AA">
              <w:rPr>
                <w:rFonts w:ascii="Arial" w:hAnsi="Arial" w:cs="Arial"/>
              </w:rPr>
              <w:t xml:space="preserve">sumai </w:t>
            </w:r>
            <w:r w:rsidR="00BD63F1" w:rsidRPr="00F130AA">
              <w:rPr>
                <w:rFonts w:ascii="Arial" w:hAnsi="Arial" w:cs="Arial"/>
              </w:rPr>
              <w:t xml:space="preserve">ne mažesnei kaip </w:t>
            </w:r>
            <w:r w:rsidR="008664E1">
              <w:rPr>
                <w:rFonts w:ascii="Arial" w:hAnsi="Arial" w:cs="Arial"/>
              </w:rPr>
              <w:t>1 0</w:t>
            </w:r>
            <w:r w:rsidR="004D11BD">
              <w:rPr>
                <w:rFonts w:ascii="Arial" w:hAnsi="Arial" w:cs="Arial"/>
              </w:rPr>
              <w:t>00 000</w:t>
            </w:r>
            <w:r w:rsidR="000A792E" w:rsidRPr="00F130AA">
              <w:rPr>
                <w:rFonts w:ascii="Arial" w:hAnsi="Arial" w:cs="Arial"/>
              </w:rPr>
              <w:t xml:space="preserve"> Eur</w:t>
            </w:r>
            <w:r w:rsidR="008664E1">
              <w:rPr>
                <w:rFonts w:ascii="Arial" w:hAnsi="Arial" w:cs="Arial"/>
              </w:rPr>
              <w:t>**</w:t>
            </w:r>
          </w:p>
          <w:p w14:paraId="4E9047F6" w14:textId="70171D03" w:rsidR="008664E1" w:rsidRPr="008664E1" w:rsidRDefault="008664E1" w:rsidP="008664E1">
            <w:pPr>
              <w:widowControl w:val="0"/>
              <w:jc w:val="both"/>
              <w:rPr>
                <w:rFonts w:ascii="Arial" w:hAnsi="Arial" w:cs="Arial"/>
              </w:rPr>
            </w:pPr>
            <w:r>
              <w:rPr>
                <w:rFonts w:ascii="Arial" w:hAnsi="Arial" w:cs="Arial"/>
              </w:rPr>
              <w:t>**Gali būti 2 draudimai pagal atskiras veiklas po 500 000 Eur.</w:t>
            </w:r>
          </w:p>
        </w:tc>
        <w:tc>
          <w:tcPr>
            <w:tcW w:w="5103" w:type="dxa"/>
          </w:tcPr>
          <w:p w14:paraId="10258F19" w14:textId="210FA869" w:rsidR="006B5895" w:rsidRPr="00F130AA" w:rsidRDefault="003C3806" w:rsidP="13874B61">
            <w:pPr>
              <w:jc w:val="both"/>
              <w:rPr>
                <w:rFonts w:ascii="Arial" w:hAnsi="Arial" w:cs="Arial"/>
              </w:rPr>
            </w:pPr>
            <w:r w:rsidRPr="00F130AA">
              <w:rPr>
                <w:rFonts w:ascii="Arial" w:hAnsi="Arial" w:cs="Arial"/>
              </w:rPr>
              <w:t>Draudimo įmonės liudijimo kopija</w:t>
            </w:r>
            <w:r w:rsidR="00B81AF2">
              <w:rPr>
                <w:rFonts w:ascii="Arial" w:hAnsi="Arial" w:cs="Arial"/>
              </w:rPr>
              <w:t xml:space="preserve"> (</w:t>
            </w:r>
            <w:proofErr w:type="spellStart"/>
            <w:r w:rsidR="00B81AF2">
              <w:rPr>
                <w:rFonts w:ascii="Arial" w:hAnsi="Arial" w:cs="Arial"/>
              </w:rPr>
              <w:t>os</w:t>
            </w:r>
            <w:proofErr w:type="spellEnd"/>
            <w:r w:rsidR="00B81AF2">
              <w:rPr>
                <w:rFonts w:ascii="Arial" w:hAnsi="Arial" w:cs="Arial"/>
              </w:rPr>
              <w:t>)</w:t>
            </w:r>
            <w:r w:rsidRPr="00F130AA">
              <w:rPr>
                <w:rFonts w:ascii="Arial" w:hAnsi="Arial" w:cs="Arial"/>
              </w:rPr>
              <w:t xml:space="preserve"> ar kiti įrodymai, kad tiekėjas yra apsidraudęs profesiniu civilinės atsakomybės draudimu.</w:t>
            </w:r>
          </w:p>
        </w:tc>
        <w:tc>
          <w:tcPr>
            <w:tcW w:w="3544" w:type="dxa"/>
            <w:tcBorders>
              <w:right w:val="single" w:sz="4" w:space="0" w:color="auto"/>
            </w:tcBorders>
          </w:tcPr>
          <w:p w14:paraId="0BEF66AF" w14:textId="399CE324" w:rsidR="006B5895" w:rsidRPr="005371A8" w:rsidRDefault="00C4236D" w:rsidP="00AB1796">
            <w:pPr>
              <w:jc w:val="both"/>
              <w:rPr>
                <w:rFonts w:ascii="Arial" w:hAnsi="Arial" w:cs="Arial"/>
              </w:rPr>
            </w:pPr>
            <w:r w:rsidRPr="00173CA6">
              <w:rPr>
                <w:rFonts w:ascii="Arial" w:hAnsi="Arial" w:cs="Arial"/>
                <w:color w:val="000000"/>
              </w:rPr>
              <w:t>Atsižvelgiant į prisiimamus įsipareigojimus sutarčiai vykdyti, kuriems reikia turėti profesinį civilinės atsakomybės draudimą:</w:t>
            </w:r>
            <w:r w:rsidRPr="00173CA6">
              <w:rPr>
                <w:rFonts w:ascii="Arial" w:hAnsi="Arial" w:cs="Arial"/>
                <w:color w:val="000000"/>
              </w:rPr>
              <w:br/>
              <w:t xml:space="preserve">tiekėjas, </w:t>
            </w:r>
            <w:r w:rsidRPr="00173CA6">
              <w:rPr>
                <w:rFonts w:ascii="Arial" w:hAnsi="Arial" w:cs="Arial"/>
                <w:color w:val="000000"/>
              </w:rPr>
              <w:br/>
              <w:t>tiekėjų grupės nariai ir (arba) ūkio subjektas, kurio pajėgumais remiasi tiekėjas.</w:t>
            </w:r>
            <w:r w:rsidRPr="00173CA6">
              <w:rPr>
                <w:rFonts w:ascii="Arial" w:hAnsi="Arial" w:cs="Arial"/>
                <w:color w:val="000000"/>
              </w:rPr>
              <w:br/>
            </w:r>
          </w:p>
        </w:tc>
        <w:tc>
          <w:tcPr>
            <w:tcW w:w="1985" w:type="dxa"/>
            <w:tcBorders>
              <w:right w:val="single" w:sz="4" w:space="0" w:color="auto"/>
            </w:tcBorders>
          </w:tcPr>
          <w:p w14:paraId="6E7BF62D" w14:textId="77777777" w:rsidR="008B57D9" w:rsidRPr="008B57D9" w:rsidRDefault="008B57D9" w:rsidP="008B57D9">
            <w:pPr>
              <w:jc w:val="both"/>
              <w:rPr>
                <w:rFonts w:ascii="Arial" w:hAnsi="Arial" w:cs="Arial"/>
                <w:color w:val="4F81BD" w:themeColor="accent1"/>
              </w:rPr>
            </w:pPr>
            <w:r w:rsidRPr="008B57D9">
              <w:rPr>
                <w:rFonts w:ascii="Arial" w:hAnsi="Arial" w:cs="Arial"/>
                <w:color w:val="4F81BD" w:themeColor="accent1"/>
              </w:rPr>
              <w:t>Užpildyti</w:t>
            </w:r>
          </w:p>
          <w:p w14:paraId="7A430EAE" w14:textId="77777777" w:rsidR="006B5895" w:rsidRPr="005371A8" w:rsidRDefault="006B5895" w:rsidP="00AB1796">
            <w:pPr>
              <w:jc w:val="both"/>
              <w:rPr>
                <w:rFonts w:ascii="Arial" w:hAnsi="Arial" w:cs="Arial"/>
              </w:rPr>
            </w:pPr>
          </w:p>
        </w:tc>
      </w:tr>
      <w:tr w:rsidR="00C4236D" w:rsidRPr="005371A8" w14:paraId="1C92ACD5" w14:textId="77777777" w:rsidTr="00BF4E56">
        <w:trPr>
          <w:trHeight w:val="20"/>
        </w:trPr>
        <w:tc>
          <w:tcPr>
            <w:tcW w:w="15168" w:type="dxa"/>
            <w:gridSpan w:val="5"/>
            <w:tcBorders>
              <w:right w:val="single" w:sz="4" w:space="0" w:color="auto"/>
            </w:tcBorders>
            <w:shd w:val="clear" w:color="auto" w:fill="FDE9D9" w:themeFill="accent6" w:themeFillTint="33"/>
          </w:tcPr>
          <w:p w14:paraId="29FE51BE" w14:textId="6EF0494C" w:rsidR="00C4236D" w:rsidRPr="00F130AA" w:rsidRDefault="00712EA3" w:rsidP="00AB1796">
            <w:pPr>
              <w:jc w:val="both"/>
              <w:rPr>
                <w:rFonts w:ascii="Arial" w:hAnsi="Arial" w:cs="Arial"/>
              </w:rPr>
            </w:pPr>
            <w:r w:rsidRPr="00F130AA">
              <w:rPr>
                <w:rFonts w:ascii="Arial" w:hAnsi="Arial" w:cs="Arial"/>
                <w:b/>
                <w:lang w:val="en-US"/>
              </w:rPr>
              <w:t>EKONOMINĖ IR FINANSINĖ PADĖTIS</w:t>
            </w:r>
            <w:r w:rsidRPr="00F130AA">
              <w:rPr>
                <w:rFonts w:ascii="Arial" w:hAnsi="Arial" w:cs="Arial"/>
                <w:b/>
                <w:lang w:val="en-US"/>
              </w:rPr>
              <w:tab/>
            </w:r>
          </w:p>
        </w:tc>
      </w:tr>
      <w:tr w:rsidR="006B5895" w:rsidRPr="005371A8" w14:paraId="4FAD89D3" w14:textId="77777777" w:rsidTr="00A45338">
        <w:trPr>
          <w:trHeight w:val="20"/>
        </w:trPr>
        <w:tc>
          <w:tcPr>
            <w:tcW w:w="700" w:type="dxa"/>
          </w:tcPr>
          <w:p w14:paraId="5DA06D79" w14:textId="22517F89" w:rsidR="006B5895" w:rsidRPr="005371A8" w:rsidRDefault="00C766D5" w:rsidP="00AB1796">
            <w:pPr>
              <w:rPr>
                <w:rFonts w:ascii="Arial" w:hAnsi="Arial" w:cs="Arial"/>
              </w:rPr>
            </w:pPr>
            <w:r>
              <w:rPr>
                <w:rFonts w:ascii="Arial" w:hAnsi="Arial" w:cs="Arial"/>
              </w:rPr>
              <w:t>1</w:t>
            </w:r>
            <w:r w:rsidR="00D56E68">
              <w:rPr>
                <w:rFonts w:ascii="Arial" w:hAnsi="Arial" w:cs="Arial"/>
              </w:rPr>
              <w:t>7</w:t>
            </w:r>
            <w:r>
              <w:rPr>
                <w:rFonts w:ascii="Arial" w:hAnsi="Arial" w:cs="Arial"/>
              </w:rPr>
              <w:t>.</w:t>
            </w:r>
          </w:p>
        </w:tc>
        <w:tc>
          <w:tcPr>
            <w:tcW w:w="3836" w:type="dxa"/>
          </w:tcPr>
          <w:p w14:paraId="012A55FD" w14:textId="0E7E844D" w:rsidR="006A651D" w:rsidRPr="00F130AA" w:rsidRDefault="00035BC1" w:rsidP="006A651D">
            <w:pPr>
              <w:widowControl w:val="0"/>
              <w:jc w:val="both"/>
              <w:rPr>
                <w:rFonts w:ascii="Arial" w:hAnsi="Arial" w:cs="Arial"/>
              </w:rPr>
            </w:pPr>
            <w:r w:rsidRPr="00F130AA">
              <w:rPr>
                <w:rFonts w:ascii="Arial" w:hAnsi="Arial" w:cs="Arial"/>
              </w:rPr>
              <w:t>Tiekėjo pastarųjų 3 (trij</w:t>
            </w:r>
            <w:r w:rsidR="00B81AF2">
              <w:rPr>
                <w:rFonts w:ascii="Arial" w:hAnsi="Arial" w:cs="Arial"/>
              </w:rPr>
              <w:t>ų) finansinių metų iki paraiškų</w:t>
            </w:r>
            <w:r w:rsidRPr="00F130AA">
              <w:rPr>
                <w:rFonts w:ascii="Arial" w:hAnsi="Arial" w:cs="Arial"/>
              </w:rPr>
              <w:t xml:space="preserve"> pateikimo dienos (arba jei teikėjas buvo įregistruotas ar atitinkamą veiklą pradėjo vėliau – per laikotarpį nuo įregistravimo datos), vidutinės metinės </w:t>
            </w:r>
            <w:r w:rsidRPr="00F130AA">
              <w:rPr>
                <w:rFonts w:ascii="Arial" w:hAnsi="Arial" w:cs="Arial"/>
              </w:rPr>
              <w:lastRenderedPageBreak/>
              <w:t>pajamos iš veiklos</w:t>
            </w:r>
            <w:r w:rsidR="000D6BBC" w:rsidRPr="00F130AA">
              <w:rPr>
                <w:rFonts w:ascii="Arial" w:hAnsi="Arial" w:cs="Arial"/>
              </w:rPr>
              <w:t xml:space="preserve">, susijusios su </w:t>
            </w:r>
            <w:r w:rsidR="00426844" w:rsidRPr="00F130AA">
              <w:rPr>
                <w:rFonts w:ascii="Arial" w:hAnsi="Arial" w:cs="Arial"/>
              </w:rPr>
              <w:t>m</w:t>
            </w:r>
            <w:r w:rsidR="002F27AA" w:rsidRPr="00F130AA">
              <w:rPr>
                <w:rFonts w:ascii="Arial" w:hAnsi="Arial" w:cs="Arial"/>
              </w:rPr>
              <w:t xml:space="preserve">eno vertybių </w:t>
            </w:r>
            <w:r w:rsidR="00426844" w:rsidRPr="00F130AA">
              <w:rPr>
                <w:rFonts w:ascii="Arial" w:hAnsi="Arial" w:cs="Arial"/>
              </w:rPr>
              <w:t xml:space="preserve"> (eksponatų)</w:t>
            </w:r>
            <w:r w:rsidR="009D13D8" w:rsidRPr="00F130AA">
              <w:rPr>
                <w:rFonts w:ascii="Arial" w:hAnsi="Arial" w:cs="Arial"/>
              </w:rPr>
              <w:t xml:space="preserve"> </w:t>
            </w:r>
            <w:r w:rsidR="005F4B6D" w:rsidRPr="00F130AA">
              <w:rPr>
                <w:rFonts w:ascii="Arial" w:hAnsi="Arial" w:cs="Arial"/>
              </w:rPr>
              <w:t>tarptautini</w:t>
            </w:r>
            <w:r w:rsidR="000D6BBC" w:rsidRPr="00F130AA">
              <w:rPr>
                <w:rFonts w:ascii="Arial" w:hAnsi="Arial" w:cs="Arial"/>
              </w:rPr>
              <w:t>u</w:t>
            </w:r>
            <w:r w:rsidR="005F4B6D" w:rsidRPr="00F130AA">
              <w:rPr>
                <w:rFonts w:ascii="Arial" w:hAnsi="Arial" w:cs="Arial"/>
              </w:rPr>
              <w:t xml:space="preserve"> pervežim</w:t>
            </w:r>
            <w:r w:rsidR="000D6BBC" w:rsidRPr="00F130AA">
              <w:rPr>
                <w:rFonts w:ascii="Arial" w:hAnsi="Arial" w:cs="Arial"/>
              </w:rPr>
              <w:t>u</w:t>
            </w:r>
            <w:r w:rsidR="005F4B6D" w:rsidRPr="00F130AA">
              <w:rPr>
                <w:rFonts w:ascii="Arial" w:hAnsi="Arial" w:cs="Arial"/>
              </w:rPr>
              <w:t xml:space="preserve"> </w:t>
            </w:r>
            <w:r w:rsidR="006A651D" w:rsidRPr="00F130AA">
              <w:rPr>
                <w:rFonts w:ascii="Arial" w:hAnsi="Arial" w:cs="Arial"/>
              </w:rPr>
              <w:t xml:space="preserve">yra ne mažesnės kaip </w:t>
            </w:r>
            <w:r w:rsidR="008E6554" w:rsidRPr="00F130AA">
              <w:rPr>
                <w:rFonts w:ascii="Arial" w:hAnsi="Arial" w:cs="Arial"/>
                <w:lang w:val="en-US"/>
              </w:rPr>
              <w:t>2</w:t>
            </w:r>
            <w:r w:rsidR="00292637" w:rsidRPr="00F130AA">
              <w:rPr>
                <w:rFonts w:ascii="Arial" w:hAnsi="Arial" w:cs="Arial"/>
              </w:rPr>
              <w:t>00</w:t>
            </w:r>
            <w:r w:rsidR="00290A96" w:rsidRPr="00F130AA">
              <w:rPr>
                <w:rFonts w:ascii="Arial" w:hAnsi="Arial" w:cs="Arial"/>
              </w:rPr>
              <w:t xml:space="preserve"> </w:t>
            </w:r>
            <w:r w:rsidR="00292637" w:rsidRPr="00F130AA">
              <w:rPr>
                <w:rFonts w:ascii="Arial" w:hAnsi="Arial" w:cs="Arial"/>
              </w:rPr>
              <w:t>000</w:t>
            </w:r>
            <w:r w:rsidR="006A651D" w:rsidRPr="00F130AA">
              <w:rPr>
                <w:rFonts w:ascii="Arial" w:hAnsi="Arial" w:cs="Arial"/>
              </w:rPr>
              <w:t xml:space="preserve"> Eur be PVM.</w:t>
            </w:r>
          </w:p>
          <w:p w14:paraId="50317E29" w14:textId="77777777" w:rsidR="006A651D" w:rsidRPr="00F130AA" w:rsidRDefault="006A651D" w:rsidP="006A651D">
            <w:pPr>
              <w:widowControl w:val="0"/>
              <w:jc w:val="both"/>
              <w:rPr>
                <w:rFonts w:ascii="Arial" w:hAnsi="Arial" w:cs="Arial"/>
              </w:rPr>
            </w:pPr>
          </w:p>
          <w:p w14:paraId="15C1CE07" w14:textId="70EB53F0" w:rsidR="006A651D" w:rsidRPr="00F130AA" w:rsidRDefault="004E78BB" w:rsidP="006A651D">
            <w:pPr>
              <w:widowControl w:val="0"/>
              <w:jc w:val="both"/>
              <w:rPr>
                <w:rFonts w:ascii="Arial" w:hAnsi="Arial" w:cs="Arial"/>
              </w:rPr>
            </w:pPr>
            <w:r>
              <w:rPr>
                <w:rFonts w:ascii="Arial" w:hAnsi="Arial" w:cs="Arial"/>
              </w:rPr>
              <w:t>Jei paraišką</w:t>
            </w:r>
            <w:r w:rsidR="006A651D" w:rsidRPr="00F130AA">
              <w:rPr>
                <w:rFonts w:ascii="Arial" w:hAnsi="Arial" w:cs="Arial"/>
              </w:rPr>
              <w:t xml:space="preserve"> teikia tiekėjų grupė – reikalavimą turi atitikti visi kartu (pajėgumai sumuojami).</w:t>
            </w:r>
          </w:p>
          <w:p w14:paraId="4709AD65" w14:textId="77777777" w:rsidR="006A651D" w:rsidRPr="00F130AA" w:rsidRDefault="006A651D" w:rsidP="006A651D">
            <w:pPr>
              <w:widowControl w:val="0"/>
              <w:jc w:val="both"/>
              <w:rPr>
                <w:rFonts w:ascii="Arial" w:hAnsi="Arial" w:cs="Arial"/>
              </w:rPr>
            </w:pPr>
            <w:r w:rsidRPr="00F130AA">
              <w:rPr>
                <w:rFonts w:ascii="Arial" w:hAnsi="Arial" w:cs="Arial"/>
              </w:rPr>
              <w:t>Jei tiekėjas šiam reikalavimui atitikti remiasi ūkio subjektų pajėgumais, reikalavimą turi atitikti visi kartu (pajėgumai sumuojami).</w:t>
            </w:r>
          </w:p>
          <w:p w14:paraId="6E94B1F1" w14:textId="3C5BB6CC" w:rsidR="006B5895" w:rsidRPr="00F130AA" w:rsidRDefault="006B5895" w:rsidP="006A651D">
            <w:pPr>
              <w:widowControl w:val="0"/>
              <w:jc w:val="both"/>
              <w:rPr>
                <w:rFonts w:ascii="Arial" w:hAnsi="Arial" w:cs="Arial"/>
              </w:rPr>
            </w:pPr>
          </w:p>
        </w:tc>
        <w:tc>
          <w:tcPr>
            <w:tcW w:w="5103" w:type="dxa"/>
          </w:tcPr>
          <w:p w14:paraId="06D372FC" w14:textId="42385770" w:rsidR="00D50A69" w:rsidRPr="00F130AA" w:rsidRDefault="009E049E" w:rsidP="009E049E">
            <w:pPr>
              <w:jc w:val="both"/>
              <w:rPr>
                <w:rFonts w:ascii="Arial" w:hAnsi="Arial" w:cs="Arial"/>
                <w:color w:val="000000"/>
              </w:rPr>
            </w:pPr>
            <w:r w:rsidRPr="00F130AA">
              <w:rPr>
                <w:rFonts w:ascii="Arial" w:hAnsi="Arial" w:cs="Arial"/>
                <w:color w:val="000000"/>
              </w:rPr>
              <w:lastRenderedPageBreak/>
              <w:t xml:space="preserve">1. </w:t>
            </w:r>
            <w:r w:rsidR="00164DEB" w:rsidRPr="00F130AA">
              <w:rPr>
                <w:rFonts w:ascii="Arial" w:hAnsi="Arial" w:cs="Arial"/>
                <w:color w:val="000000"/>
              </w:rPr>
              <w:t>Tiek</w:t>
            </w:r>
            <w:r w:rsidR="00E96F88" w:rsidRPr="00F130AA">
              <w:rPr>
                <w:rFonts w:ascii="Arial" w:hAnsi="Arial" w:cs="Arial"/>
                <w:color w:val="000000"/>
              </w:rPr>
              <w:t xml:space="preserve">ėjo </w:t>
            </w:r>
            <w:r w:rsidRPr="00F130AA">
              <w:rPr>
                <w:rFonts w:ascii="Arial" w:hAnsi="Arial" w:cs="Arial"/>
                <w:color w:val="000000"/>
              </w:rPr>
              <w:t xml:space="preserve">vadovo ir </w:t>
            </w:r>
            <w:r w:rsidR="00E96F88" w:rsidRPr="00F130AA">
              <w:rPr>
                <w:rFonts w:ascii="Arial" w:hAnsi="Arial" w:cs="Arial"/>
                <w:color w:val="000000"/>
              </w:rPr>
              <w:t xml:space="preserve">Tiekėjo </w:t>
            </w:r>
            <w:r w:rsidRPr="00F130AA">
              <w:rPr>
                <w:rFonts w:ascii="Arial" w:hAnsi="Arial" w:cs="Arial"/>
                <w:color w:val="000000"/>
              </w:rPr>
              <w:t>vyriausiojo</w:t>
            </w:r>
            <w:r w:rsidR="00F26E3C" w:rsidRPr="00F130AA">
              <w:rPr>
                <w:rFonts w:ascii="Arial" w:hAnsi="Arial" w:cs="Arial"/>
                <w:color w:val="000000"/>
              </w:rPr>
              <w:t xml:space="preserve"> finansininko</w:t>
            </w:r>
            <w:r w:rsidRPr="00F130AA">
              <w:rPr>
                <w:rFonts w:ascii="Arial" w:hAnsi="Arial" w:cs="Arial"/>
                <w:color w:val="000000"/>
              </w:rPr>
              <w:t xml:space="preserve"> (</w:t>
            </w:r>
            <w:r w:rsidR="001061C9" w:rsidRPr="00F130AA">
              <w:rPr>
                <w:rFonts w:ascii="Arial" w:hAnsi="Arial" w:cs="Arial"/>
                <w:color w:val="000000"/>
              </w:rPr>
              <w:t>finansininko</w:t>
            </w:r>
            <w:r w:rsidRPr="00F130AA">
              <w:rPr>
                <w:rFonts w:ascii="Arial" w:hAnsi="Arial" w:cs="Arial"/>
                <w:color w:val="000000"/>
              </w:rPr>
              <w:t xml:space="preserve">) arba kito asmens, galinčio tvarkyti </w:t>
            </w:r>
            <w:r w:rsidR="00E7752E" w:rsidRPr="00F130AA">
              <w:rPr>
                <w:rFonts w:ascii="Arial" w:hAnsi="Arial" w:cs="Arial"/>
                <w:color w:val="000000"/>
              </w:rPr>
              <w:t>Tiek</w:t>
            </w:r>
            <w:r w:rsidR="00FC449B" w:rsidRPr="00F130AA">
              <w:rPr>
                <w:rFonts w:ascii="Arial" w:hAnsi="Arial" w:cs="Arial"/>
                <w:color w:val="000000"/>
              </w:rPr>
              <w:t>ė</w:t>
            </w:r>
            <w:r w:rsidR="00E7752E" w:rsidRPr="00F130AA">
              <w:rPr>
                <w:rFonts w:ascii="Arial" w:hAnsi="Arial" w:cs="Arial"/>
                <w:color w:val="000000"/>
              </w:rPr>
              <w:t xml:space="preserve">jo </w:t>
            </w:r>
            <w:r w:rsidR="00530211" w:rsidRPr="00F130AA">
              <w:rPr>
                <w:rFonts w:ascii="Arial" w:hAnsi="Arial" w:cs="Arial"/>
                <w:color w:val="000000"/>
              </w:rPr>
              <w:t>finansinę</w:t>
            </w:r>
            <w:r w:rsidRPr="00F130AA">
              <w:rPr>
                <w:rFonts w:ascii="Arial" w:hAnsi="Arial" w:cs="Arial"/>
                <w:color w:val="000000"/>
              </w:rPr>
              <w:t xml:space="preserve"> apskaitą pagal teisės aktus, pasirašyta deklaracija apie paskutiniais 3 (trejais) finansiniais metais, o jeigu ūkio subjektas įregistruotas ar veiklą </w:t>
            </w:r>
            <w:r w:rsidRPr="00F130AA">
              <w:rPr>
                <w:rFonts w:ascii="Arial" w:hAnsi="Arial" w:cs="Arial"/>
                <w:color w:val="000000"/>
              </w:rPr>
              <w:lastRenderedPageBreak/>
              <w:t xml:space="preserve">atitinkamoje srityje pradėjo vėliau, – nuo ūkio subjekto įregistravimo ar veiklos su pirkimu susijusioje srityje pradžios (jeigu ši informacija turima), gautas metines pajamas iš veiklos, su kuria susijęs atliekamas pirkimas (laikoma, kad su atliekamu pirkimu susijusi veikla yra: </w:t>
            </w:r>
            <w:r w:rsidR="00D50A69" w:rsidRPr="00F130AA">
              <w:rPr>
                <w:rFonts w:ascii="Arial" w:hAnsi="Arial" w:cs="Arial"/>
                <w:color w:val="000000"/>
              </w:rPr>
              <w:t>meno vertybių  (eksponatų) tarptautini</w:t>
            </w:r>
            <w:r w:rsidR="00080E2F" w:rsidRPr="00F130AA">
              <w:rPr>
                <w:rFonts w:ascii="Arial" w:hAnsi="Arial" w:cs="Arial"/>
                <w:color w:val="000000"/>
              </w:rPr>
              <w:t>s</w:t>
            </w:r>
            <w:r w:rsidR="00D50A69" w:rsidRPr="00F130AA">
              <w:rPr>
                <w:rFonts w:ascii="Arial" w:hAnsi="Arial" w:cs="Arial"/>
                <w:color w:val="000000"/>
              </w:rPr>
              <w:t xml:space="preserve"> perveži</w:t>
            </w:r>
            <w:r w:rsidR="00080E2F" w:rsidRPr="00F130AA">
              <w:rPr>
                <w:rFonts w:ascii="Arial" w:hAnsi="Arial" w:cs="Arial"/>
                <w:color w:val="000000"/>
              </w:rPr>
              <w:t>mas</w:t>
            </w:r>
          </w:p>
          <w:p w14:paraId="1D726F01" w14:textId="77777777" w:rsidR="009E049E" w:rsidRPr="00F130AA" w:rsidRDefault="009E049E" w:rsidP="009E049E">
            <w:pPr>
              <w:jc w:val="both"/>
              <w:rPr>
                <w:rFonts w:ascii="Arial" w:hAnsi="Arial" w:cs="Arial"/>
                <w:color w:val="000000"/>
              </w:rPr>
            </w:pPr>
            <w:r w:rsidRPr="00F130AA">
              <w:rPr>
                <w:rFonts w:ascii="Arial" w:hAnsi="Arial" w:cs="Arial"/>
                <w:color w:val="000000"/>
              </w:rPr>
              <w:t>2.1. Atitinkamos banko pažymos arba</w:t>
            </w:r>
          </w:p>
          <w:p w14:paraId="429326D0" w14:textId="52D16A1D" w:rsidR="009E049E" w:rsidRPr="00F130AA" w:rsidRDefault="009E049E" w:rsidP="009E049E">
            <w:pPr>
              <w:jc w:val="both"/>
              <w:rPr>
                <w:rFonts w:ascii="Arial" w:hAnsi="Arial" w:cs="Arial"/>
                <w:color w:val="000000"/>
              </w:rPr>
            </w:pPr>
            <w:r w:rsidRPr="00F130AA">
              <w:rPr>
                <w:rFonts w:ascii="Arial" w:hAnsi="Arial" w:cs="Arial"/>
                <w:color w:val="000000"/>
              </w:rPr>
              <w:t xml:space="preserve">2.2. </w:t>
            </w:r>
            <w:r w:rsidR="00080E2F" w:rsidRPr="00F130AA">
              <w:rPr>
                <w:rFonts w:ascii="Arial" w:hAnsi="Arial" w:cs="Arial"/>
                <w:color w:val="000000"/>
              </w:rPr>
              <w:t>Finansinės</w:t>
            </w:r>
            <w:r w:rsidRPr="00F130AA">
              <w:rPr>
                <w:rFonts w:ascii="Arial" w:hAnsi="Arial" w:cs="Arial"/>
                <w:color w:val="000000"/>
              </w:rPr>
              <w:t xml:space="preserve"> apskaitos dokumentai (PVM sąskaitos faktūros ar kiti lygiaverčiai dokumentai) kartu su išrašais iš interneto banko, įrodančiais, kad pajamos pagal pateiktus apskaitos dokumentus gautos.</w:t>
            </w:r>
          </w:p>
          <w:p w14:paraId="597B5579" w14:textId="77777777" w:rsidR="006B5895" w:rsidRPr="00F130AA" w:rsidRDefault="006B5895" w:rsidP="004920D8">
            <w:pPr>
              <w:jc w:val="both"/>
              <w:rPr>
                <w:rFonts w:ascii="Arial" w:hAnsi="Arial" w:cs="Arial"/>
              </w:rPr>
            </w:pPr>
          </w:p>
        </w:tc>
        <w:tc>
          <w:tcPr>
            <w:tcW w:w="3544" w:type="dxa"/>
            <w:tcBorders>
              <w:right w:val="single" w:sz="4" w:space="0" w:color="auto"/>
            </w:tcBorders>
          </w:tcPr>
          <w:p w14:paraId="49C25804" w14:textId="77777777" w:rsidR="00CE1E05" w:rsidRPr="00173CA6" w:rsidRDefault="00CE1E05" w:rsidP="00CE1E05">
            <w:pPr>
              <w:rPr>
                <w:rFonts w:ascii="Arial" w:hAnsi="Arial" w:cs="Arial"/>
              </w:rPr>
            </w:pPr>
            <w:r w:rsidRPr="00173CA6">
              <w:rPr>
                <w:rFonts w:ascii="Arial" w:hAnsi="Arial" w:cs="Arial"/>
              </w:rPr>
              <w:lastRenderedPageBreak/>
              <w:t xml:space="preserve">Tiekėjas, tiekėjų grupės nariai bendrai (gali ir vienas tiekėjų grupės narys) </w:t>
            </w:r>
          </w:p>
          <w:p w14:paraId="3FB75EEE" w14:textId="77777777" w:rsidR="00CE1E05" w:rsidRPr="00173CA6" w:rsidRDefault="00CE1E05" w:rsidP="00CE1E05">
            <w:pPr>
              <w:rPr>
                <w:rFonts w:ascii="Arial" w:hAnsi="Arial" w:cs="Arial"/>
              </w:rPr>
            </w:pPr>
          </w:p>
          <w:p w14:paraId="6B8AE496" w14:textId="78C1A341" w:rsidR="006B5895" w:rsidRPr="005371A8" w:rsidRDefault="00CE1E05" w:rsidP="00CE1E05">
            <w:pPr>
              <w:jc w:val="both"/>
              <w:rPr>
                <w:rFonts w:ascii="Arial" w:hAnsi="Arial" w:cs="Arial"/>
              </w:rPr>
            </w:pPr>
            <w:r w:rsidRPr="00173CA6">
              <w:rPr>
                <w:rFonts w:ascii="Arial" w:hAnsi="Arial" w:cs="Arial"/>
              </w:rPr>
              <w:lastRenderedPageBreak/>
              <w:t>ir (arba) ūkio subjektas, kurio pajėgumais remiasi tiekėjas, jeigu šis ūkio subjektas prisiima solidarią atsakomybę už sutarties įvykdymą.</w:t>
            </w:r>
          </w:p>
        </w:tc>
        <w:tc>
          <w:tcPr>
            <w:tcW w:w="1985" w:type="dxa"/>
            <w:tcBorders>
              <w:right w:val="single" w:sz="4" w:space="0" w:color="auto"/>
            </w:tcBorders>
          </w:tcPr>
          <w:p w14:paraId="0B094DE0" w14:textId="77777777" w:rsidR="008B57D9" w:rsidRPr="008B57D9" w:rsidRDefault="008B57D9" w:rsidP="008B57D9">
            <w:pPr>
              <w:jc w:val="both"/>
              <w:rPr>
                <w:rFonts w:ascii="Arial" w:hAnsi="Arial" w:cs="Arial"/>
                <w:color w:val="4F81BD" w:themeColor="accent1"/>
              </w:rPr>
            </w:pPr>
            <w:r w:rsidRPr="008B57D9">
              <w:rPr>
                <w:rFonts w:ascii="Arial" w:hAnsi="Arial" w:cs="Arial"/>
                <w:color w:val="4F81BD" w:themeColor="accent1"/>
              </w:rPr>
              <w:lastRenderedPageBreak/>
              <w:t>Užpildyti</w:t>
            </w:r>
          </w:p>
          <w:p w14:paraId="4A704255" w14:textId="77777777" w:rsidR="006B5895" w:rsidRPr="005371A8" w:rsidRDefault="006B5895" w:rsidP="00AB1796">
            <w:pPr>
              <w:jc w:val="both"/>
              <w:rPr>
                <w:rFonts w:ascii="Arial" w:hAnsi="Arial" w:cs="Arial"/>
              </w:rPr>
            </w:pPr>
          </w:p>
        </w:tc>
      </w:tr>
    </w:tbl>
    <w:p w14:paraId="3C02DF24" w14:textId="55372AEA" w:rsidR="00E20B65" w:rsidRPr="005371A8" w:rsidRDefault="00E20B65" w:rsidP="00E20B65">
      <w:pPr>
        <w:pStyle w:val="ListParagraph"/>
        <w:tabs>
          <w:tab w:val="left" w:pos="720"/>
        </w:tabs>
        <w:spacing w:after="0" w:line="240" w:lineRule="auto"/>
        <w:ind w:left="0"/>
        <w:contextualSpacing w:val="0"/>
        <w:jc w:val="center"/>
        <w:rPr>
          <w:rFonts w:ascii="Arial" w:eastAsia="Times New Roman" w:hAnsi="Arial" w:cs="Arial"/>
          <w:b/>
          <w:sz w:val="20"/>
          <w:szCs w:val="20"/>
          <w:u w:val="single"/>
          <w:lang w:val="lt-LT"/>
        </w:rPr>
      </w:pPr>
    </w:p>
    <w:p w14:paraId="0FEDEEF2" w14:textId="77777777" w:rsidR="00E20B65" w:rsidRPr="005371A8" w:rsidRDefault="00E20B65" w:rsidP="00E20B65">
      <w:pPr>
        <w:pStyle w:val="ListParagraph"/>
        <w:tabs>
          <w:tab w:val="left" w:pos="720"/>
        </w:tabs>
        <w:spacing w:after="0" w:line="240" w:lineRule="auto"/>
        <w:ind w:left="0"/>
        <w:contextualSpacing w:val="0"/>
        <w:jc w:val="center"/>
        <w:rPr>
          <w:rFonts w:ascii="Arial" w:eastAsia="Times New Roman" w:hAnsi="Arial" w:cs="Arial"/>
          <w:b/>
          <w:sz w:val="20"/>
          <w:szCs w:val="20"/>
          <w:u w:val="single"/>
          <w:lang w:val="lt-LT"/>
        </w:rPr>
      </w:pPr>
    </w:p>
    <w:p w14:paraId="34B0C388" w14:textId="77777777" w:rsidR="00555E24" w:rsidRPr="005371A8" w:rsidRDefault="00555E24" w:rsidP="00555E24">
      <w:pPr>
        <w:spacing w:after="0" w:line="240" w:lineRule="auto"/>
        <w:ind w:right="-178"/>
        <w:rPr>
          <w:rFonts w:ascii="Arial" w:hAnsi="Arial" w:cs="Arial"/>
          <w:sz w:val="20"/>
          <w:szCs w:val="20"/>
        </w:rPr>
      </w:pPr>
    </w:p>
    <w:p w14:paraId="30D363E9" w14:textId="2E82F858" w:rsidR="00555E24" w:rsidRPr="00CA2B0D" w:rsidRDefault="00454A2E" w:rsidP="00454A2E">
      <w:pPr>
        <w:spacing w:after="0" w:line="240" w:lineRule="auto"/>
        <w:ind w:right="-178"/>
        <w:jc w:val="center"/>
        <w:rPr>
          <w:rFonts w:ascii="Arial" w:hAnsi="Arial" w:cs="Arial"/>
          <w:sz w:val="20"/>
          <w:szCs w:val="20"/>
          <w:lang w:val="en-US"/>
        </w:rPr>
      </w:pPr>
      <w:r w:rsidRPr="005371A8">
        <w:rPr>
          <w:rFonts w:ascii="Arial" w:hAnsi="Arial" w:cs="Arial"/>
          <w:sz w:val="20"/>
          <w:szCs w:val="20"/>
        </w:rPr>
        <w:t>_________________</w:t>
      </w:r>
    </w:p>
    <w:sectPr w:rsidR="00555E24" w:rsidRPr="00CA2B0D" w:rsidSect="00420DDA">
      <w:headerReference w:type="default" r:id="rId18"/>
      <w:footerReference w:type="default" r:id="rId19"/>
      <w:headerReference w:type="first" r:id="rId20"/>
      <w:pgSz w:w="16838" w:h="11906" w:orient="landscape" w:code="9"/>
      <w:pgMar w:top="1276" w:right="962" w:bottom="993" w:left="1134" w:header="709" w:footer="4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EAA54" w14:textId="77777777" w:rsidR="00831138" w:rsidRDefault="00831138" w:rsidP="00297DE2">
      <w:pPr>
        <w:spacing w:after="0" w:line="240" w:lineRule="auto"/>
      </w:pPr>
      <w:r>
        <w:separator/>
      </w:r>
    </w:p>
  </w:endnote>
  <w:endnote w:type="continuationSeparator" w:id="0">
    <w:p w14:paraId="0927F9F3" w14:textId="77777777" w:rsidR="00831138" w:rsidRDefault="00831138" w:rsidP="00297DE2">
      <w:pPr>
        <w:spacing w:after="0" w:line="240" w:lineRule="auto"/>
      </w:pPr>
      <w:r>
        <w:continuationSeparator/>
      </w:r>
    </w:p>
  </w:endnote>
  <w:endnote w:type="continuationNotice" w:id="1">
    <w:p w14:paraId="409AE6E1" w14:textId="77777777" w:rsidR="00831138" w:rsidRDefault="008311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oto Sans Symbols">
    <w:altName w:val="Calibri"/>
    <w:charset w:val="00"/>
    <w:family w:val="auto"/>
    <w:pitch w:val="default"/>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sz w:val="20"/>
        <w:szCs w:val="20"/>
      </w:rPr>
    </w:sdtEndPr>
    <w:sdtContent>
      <w:p w14:paraId="26DE1EBC" w14:textId="77777777" w:rsidR="0043586D" w:rsidRPr="00831FF8" w:rsidRDefault="0043586D">
        <w:pPr>
          <w:pStyle w:val="Footer"/>
          <w:jc w:val="center"/>
          <w:rPr>
            <w:rFonts w:ascii="Arial" w:hAnsi="Arial" w:cs="Arial"/>
            <w:sz w:val="20"/>
            <w:szCs w:val="20"/>
          </w:rPr>
        </w:pPr>
        <w:r w:rsidRPr="00763951">
          <w:rPr>
            <w:rFonts w:ascii="Times New Roman" w:hAnsi="Times New Roman" w:cs="Times New Roman"/>
            <w:sz w:val="20"/>
            <w:szCs w:val="20"/>
          </w:rPr>
          <w:fldChar w:fldCharType="begin"/>
        </w:r>
        <w:r w:rsidRPr="00763951">
          <w:rPr>
            <w:rFonts w:ascii="Times New Roman" w:hAnsi="Times New Roman" w:cs="Times New Roman"/>
            <w:sz w:val="20"/>
            <w:szCs w:val="20"/>
          </w:rPr>
          <w:instrText>PAGE   \* MERGEFORMAT</w:instrText>
        </w:r>
        <w:r w:rsidRPr="00763951">
          <w:rPr>
            <w:rFonts w:ascii="Times New Roman" w:hAnsi="Times New Roman" w:cs="Times New Roman"/>
            <w:sz w:val="20"/>
            <w:szCs w:val="20"/>
          </w:rPr>
          <w:fldChar w:fldCharType="separate"/>
        </w:r>
        <w:r w:rsidR="004E78BB">
          <w:rPr>
            <w:rFonts w:ascii="Times New Roman" w:hAnsi="Times New Roman" w:cs="Times New Roman"/>
            <w:noProof/>
            <w:sz w:val="20"/>
            <w:szCs w:val="20"/>
          </w:rPr>
          <w:t>8</w:t>
        </w:r>
        <w:r w:rsidRPr="00763951">
          <w:rPr>
            <w:rFonts w:ascii="Times New Roman" w:hAnsi="Times New Roman" w:cs="Times New Roman"/>
            <w:sz w:val="20"/>
            <w:szCs w:val="20"/>
          </w:rPr>
          <w:fldChar w:fldCharType="end"/>
        </w:r>
      </w:p>
    </w:sdtContent>
  </w:sdt>
  <w:p w14:paraId="324DECE3" w14:textId="77777777" w:rsidR="0043586D" w:rsidRDefault="00435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3A6ED" w14:textId="77777777" w:rsidR="00831138" w:rsidRDefault="00831138" w:rsidP="00297DE2">
      <w:pPr>
        <w:spacing w:after="0" w:line="240" w:lineRule="auto"/>
      </w:pPr>
      <w:r>
        <w:separator/>
      </w:r>
    </w:p>
  </w:footnote>
  <w:footnote w:type="continuationSeparator" w:id="0">
    <w:p w14:paraId="34BCEB05" w14:textId="77777777" w:rsidR="00831138" w:rsidRDefault="00831138" w:rsidP="00297DE2">
      <w:pPr>
        <w:spacing w:after="0" w:line="240" w:lineRule="auto"/>
      </w:pPr>
      <w:r>
        <w:continuationSeparator/>
      </w:r>
    </w:p>
  </w:footnote>
  <w:footnote w:type="continuationNotice" w:id="1">
    <w:p w14:paraId="2AD0F482" w14:textId="77777777" w:rsidR="00831138" w:rsidRDefault="008311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D0DC" w14:textId="77777777" w:rsidR="0043586D" w:rsidRDefault="0043586D" w:rsidP="0075667C">
    <w:pPr>
      <w:pStyle w:val="Header"/>
      <w:tabs>
        <w:tab w:val="left" w:pos="4005"/>
      </w:tabs>
    </w:pPr>
  </w:p>
  <w:p w14:paraId="34E36EB9" w14:textId="77777777" w:rsidR="0043586D" w:rsidRDefault="004358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E7EE" w14:textId="54048DD1" w:rsidR="00503D0B" w:rsidRPr="005F33B4" w:rsidRDefault="005F33B4" w:rsidP="00503D0B">
    <w:pPr>
      <w:pStyle w:val="Header"/>
      <w:jc w:val="right"/>
      <w:rPr>
        <w:rFonts w:ascii="Arial" w:hAnsi="Arial" w:cs="Arial"/>
        <w:sz w:val="20"/>
        <w:szCs w:val="20"/>
      </w:rPr>
    </w:pPr>
    <w:r w:rsidRPr="005F33B4">
      <w:rPr>
        <w:rFonts w:ascii="Arial" w:hAnsi="Arial" w:cs="Arial"/>
        <w:sz w:val="20"/>
        <w:szCs w:val="20"/>
      </w:rPr>
      <w:t>Priedas Nr. 2 „Tekėjų pašalinimo pagrindai ir kvalifikacijos reikalavimai“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7"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9"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84453E"/>
    <w:multiLevelType w:val="hybridMultilevel"/>
    <w:tmpl w:val="56B4C6F2"/>
    <w:lvl w:ilvl="0" w:tplc="DA0446C0">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8B02A16"/>
    <w:multiLevelType w:val="hybridMultilevel"/>
    <w:tmpl w:val="C430F0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7C3925"/>
    <w:multiLevelType w:val="hybridMultilevel"/>
    <w:tmpl w:val="DE20E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162852"/>
    <w:multiLevelType w:val="hybridMultilevel"/>
    <w:tmpl w:val="81DC5AD6"/>
    <w:lvl w:ilvl="0" w:tplc="3B069EB8">
      <w:start w:val="1"/>
      <w:numFmt w:val="decimal"/>
      <w:lvlText w:val="%1."/>
      <w:lvlJc w:val="left"/>
      <w:pPr>
        <w:ind w:left="641" w:hanging="360"/>
      </w:pPr>
      <w:rPr>
        <w:b w:val="0"/>
        <w:bCs/>
      </w:rPr>
    </w:lvl>
    <w:lvl w:ilvl="1" w:tplc="04270019" w:tentative="1">
      <w:start w:val="1"/>
      <w:numFmt w:val="lowerLetter"/>
      <w:lvlText w:val="%2."/>
      <w:lvlJc w:val="left"/>
      <w:pPr>
        <w:ind w:left="1361" w:hanging="360"/>
      </w:pPr>
    </w:lvl>
    <w:lvl w:ilvl="2" w:tplc="0427001B" w:tentative="1">
      <w:start w:val="1"/>
      <w:numFmt w:val="lowerRoman"/>
      <w:lvlText w:val="%3."/>
      <w:lvlJc w:val="right"/>
      <w:pPr>
        <w:ind w:left="2081" w:hanging="180"/>
      </w:pPr>
    </w:lvl>
    <w:lvl w:ilvl="3" w:tplc="0427000F" w:tentative="1">
      <w:start w:val="1"/>
      <w:numFmt w:val="decimal"/>
      <w:lvlText w:val="%4."/>
      <w:lvlJc w:val="left"/>
      <w:pPr>
        <w:ind w:left="2801" w:hanging="360"/>
      </w:pPr>
    </w:lvl>
    <w:lvl w:ilvl="4" w:tplc="04270019" w:tentative="1">
      <w:start w:val="1"/>
      <w:numFmt w:val="lowerLetter"/>
      <w:lvlText w:val="%5."/>
      <w:lvlJc w:val="left"/>
      <w:pPr>
        <w:ind w:left="3521" w:hanging="360"/>
      </w:pPr>
    </w:lvl>
    <w:lvl w:ilvl="5" w:tplc="0427001B" w:tentative="1">
      <w:start w:val="1"/>
      <w:numFmt w:val="lowerRoman"/>
      <w:lvlText w:val="%6."/>
      <w:lvlJc w:val="right"/>
      <w:pPr>
        <w:ind w:left="4241" w:hanging="180"/>
      </w:pPr>
    </w:lvl>
    <w:lvl w:ilvl="6" w:tplc="0427000F" w:tentative="1">
      <w:start w:val="1"/>
      <w:numFmt w:val="decimal"/>
      <w:lvlText w:val="%7."/>
      <w:lvlJc w:val="left"/>
      <w:pPr>
        <w:ind w:left="4961" w:hanging="360"/>
      </w:pPr>
    </w:lvl>
    <w:lvl w:ilvl="7" w:tplc="04270019" w:tentative="1">
      <w:start w:val="1"/>
      <w:numFmt w:val="lowerLetter"/>
      <w:lvlText w:val="%8."/>
      <w:lvlJc w:val="left"/>
      <w:pPr>
        <w:ind w:left="5681" w:hanging="360"/>
      </w:pPr>
    </w:lvl>
    <w:lvl w:ilvl="8" w:tplc="0427001B" w:tentative="1">
      <w:start w:val="1"/>
      <w:numFmt w:val="lowerRoman"/>
      <w:lvlText w:val="%9."/>
      <w:lvlJc w:val="right"/>
      <w:pPr>
        <w:ind w:left="6401" w:hanging="180"/>
      </w:pPr>
    </w:lvl>
  </w:abstractNum>
  <w:abstractNum w:abstractNumId="20"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4326403"/>
    <w:multiLevelType w:val="hybridMultilevel"/>
    <w:tmpl w:val="8BBC5394"/>
    <w:lvl w:ilvl="0" w:tplc="BC3CD1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7890F6E"/>
    <w:multiLevelType w:val="hybridMultilevel"/>
    <w:tmpl w:val="2DA69B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0330435"/>
    <w:multiLevelType w:val="multilevel"/>
    <w:tmpl w:val="FF66838E"/>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2820FA1"/>
    <w:multiLevelType w:val="hybridMultilevel"/>
    <w:tmpl w:val="ABC4FD5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5D2102DA"/>
    <w:multiLevelType w:val="multilevel"/>
    <w:tmpl w:val="2EBC61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5371FCB"/>
    <w:multiLevelType w:val="multilevel"/>
    <w:tmpl w:val="F3768B9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6A325F9"/>
    <w:multiLevelType w:val="multilevel"/>
    <w:tmpl w:val="D47074FC"/>
    <w:lvl w:ilvl="0">
      <w:start w:val="1"/>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FE41F0A"/>
    <w:multiLevelType w:val="hybridMultilevel"/>
    <w:tmpl w:val="65DAC3FA"/>
    <w:lvl w:ilvl="0" w:tplc="18BE7C84">
      <w:start w:val="2"/>
      <w:numFmt w:val="bullet"/>
      <w:lvlText w:val=""/>
      <w:lvlJc w:val="left"/>
      <w:pPr>
        <w:ind w:left="720" w:hanging="360"/>
      </w:pPr>
      <w:rPr>
        <w:rFonts w:ascii="Symbol" w:eastAsia="Arial"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3551360">
    <w:abstractNumId w:val="30"/>
  </w:num>
  <w:num w:numId="2" w16cid:durableId="1551646593">
    <w:abstractNumId w:val="2"/>
  </w:num>
  <w:num w:numId="3" w16cid:durableId="714814499">
    <w:abstractNumId w:val="11"/>
  </w:num>
  <w:num w:numId="4" w16cid:durableId="925698500">
    <w:abstractNumId w:val="12"/>
  </w:num>
  <w:num w:numId="5" w16cid:durableId="108547184">
    <w:abstractNumId w:val="1"/>
  </w:num>
  <w:num w:numId="6" w16cid:durableId="930116157">
    <w:abstractNumId w:val="40"/>
  </w:num>
  <w:num w:numId="7" w16cid:durableId="1265770169">
    <w:abstractNumId w:val="23"/>
  </w:num>
  <w:num w:numId="8" w16cid:durableId="1912040576">
    <w:abstractNumId w:val="16"/>
  </w:num>
  <w:num w:numId="9" w16cid:durableId="354967509">
    <w:abstractNumId w:val="37"/>
  </w:num>
  <w:num w:numId="10" w16cid:durableId="1253468282">
    <w:abstractNumId w:val="14"/>
  </w:num>
  <w:num w:numId="11" w16cid:durableId="1439839049">
    <w:abstractNumId w:val="35"/>
  </w:num>
  <w:num w:numId="12" w16cid:durableId="1108814187">
    <w:abstractNumId w:val="25"/>
  </w:num>
  <w:num w:numId="13" w16cid:durableId="2087453869">
    <w:abstractNumId w:val="9"/>
  </w:num>
  <w:num w:numId="14" w16cid:durableId="1667778848">
    <w:abstractNumId w:val="5"/>
  </w:num>
  <w:num w:numId="15" w16cid:durableId="134227806">
    <w:abstractNumId w:val="7"/>
  </w:num>
  <w:num w:numId="16" w16cid:durableId="550850660">
    <w:abstractNumId w:val="24"/>
  </w:num>
  <w:num w:numId="17" w16cid:durableId="1625387498">
    <w:abstractNumId w:val="20"/>
  </w:num>
  <w:num w:numId="18" w16cid:durableId="1656109883">
    <w:abstractNumId w:val="18"/>
  </w:num>
  <w:num w:numId="19" w16cid:durableId="1151289548">
    <w:abstractNumId w:val="4"/>
  </w:num>
  <w:num w:numId="20" w16cid:durableId="1799299107">
    <w:abstractNumId w:val="15"/>
  </w:num>
  <w:num w:numId="21" w16cid:durableId="602419457">
    <w:abstractNumId w:val="38"/>
  </w:num>
  <w:num w:numId="22" w16cid:durableId="1942686865">
    <w:abstractNumId w:val="0"/>
  </w:num>
  <w:num w:numId="23" w16cid:durableId="2066634075">
    <w:abstractNumId w:val="3"/>
  </w:num>
  <w:num w:numId="24" w16cid:durableId="109934886">
    <w:abstractNumId w:val="29"/>
  </w:num>
  <w:num w:numId="25" w16cid:durableId="1136334723">
    <w:abstractNumId w:val="8"/>
  </w:num>
  <w:num w:numId="26" w16cid:durableId="20982887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24267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226143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44825406">
    <w:abstractNumId w:val="27"/>
  </w:num>
  <w:num w:numId="30" w16cid:durableId="168369931">
    <w:abstractNumId w:val="32"/>
  </w:num>
  <w:num w:numId="31" w16cid:durableId="643388136">
    <w:abstractNumId w:val="19"/>
  </w:num>
  <w:num w:numId="32" w16cid:durableId="490875257">
    <w:abstractNumId w:val="34"/>
  </w:num>
  <w:num w:numId="33" w16cid:durableId="1785616154">
    <w:abstractNumId w:val="31"/>
  </w:num>
  <w:num w:numId="34" w16cid:durableId="996614815">
    <w:abstractNumId w:val="13"/>
  </w:num>
  <w:num w:numId="35" w16cid:durableId="927076086">
    <w:abstractNumId w:val="41"/>
  </w:num>
  <w:num w:numId="36" w16cid:durableId="57368598">
    <w:abstractNumId w:val="33"/>
  </w:num>
  <w:num w:numId="37" w16cid:durableId="753628962">
    <w:abstractNumId w:val="39"/>
  </w:num>
  <w:num w:numId="38" w16cid:durableId="32928849">
    <w:abstractNumId w:val="17"/>
  </w:num>
  <w:num w:numId="39" w16cid:durableId="1800536518">
    <w:abstractNumId w:val="28"/>
  </w:num>
  <w:num w:numId="40" w16cid:durableId="844630219">
    <w:abstractNumId w:val="10"/>
  </w:num>
  <w:num w:numId="41" w16cid:durableId="242879842">
    <w:abstractNumId w:val="36"/>
  </w:num>
  <w:num w:numId="42" w16cid:durableId="122985018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DE2"/>
    <w:rsid w:val="00002EA4"/>
    <w:rsid w:val="00005026"/>
    <w:rsid w:val="00005177"/>
    <w:rsid w:val="000057A9"/>
    <w:rsid w:val="00010602"/>
    <w:rsid w:val="00011C13"/>
    <w:rsid w:val="00013A2C"/>
    <w:rsid w:val="00014106"/>
    <w:rsid w:val="00016BDF"/>
    <w:rsid w:val="00021719"/>
    <w:rsid w:val="00022352"/>
    <w:rsid w:val="000223CF"/>
    <w:rsid w:val="0002274A"/>
    <w:rsid w:val="0002315D"/>
    <w:rsid w:val="00024ABC"/>
    <w:rsid w:val="0002592F"/>
    <w:rsid w:val="000308B3"/>
    <w:rsid w:val="00033049"/>
    <w:rsid w:val="000337D6"/>
    <w:rsid w:val="00034BD5"/>
    <w:rsid w:val="0003538B"/>
    <w:rsid w:val="000359EB"/>
    <w:rsid w:val="00035BC1"/>
    <w:rsid w:val="000403C2"/>
    <w:rsid w:val="00040931"/>
    <w:rsid w:val="00042EDA"/>
    <w:rsid w:val="000435BB"/>
    <w:rsid w:val="000445AB"/>
    <w:rsid w:val="00044706"/>
    <w:rsid w:val="00046C0F"/>
    <w:rsid w:val="000476E3"/>
    <w:rsid w:val="000505EB"/>
    <w:rsid w:val="00051716"/>
    <w:rsid w:val="00053498"/>
    <w:rsid w:val="0005408F"/>
    <w:rsid w:val="00055B9B"/>
    <w:rsid w:val="00056955"/>
    <w:rsid w:val="00056F4E"/>
    <w:rsid w:val="0006047E"/>
    <w:rsid w:val="00060D04"/>
    <w:rsid w:val="000615F5"/>
    <w:rsid w:val="000641A1"/>
    <w:rsid w:val="00065BC3"/>
    <w:rsid w:val="00066128"/>
    <w:rsid w:val="00067F5D"/>
    <w:rsid w:val="00070151"/>
    <w:rsid w:val="000729DB"/>
    <w:rsid w:val="00072D01"/>
    <w:rsid w:val="00074704"/>
    <w:rsid w:val="00080E2F"/>
    <w:rsid w:val="000837E8"/>
    <w:rsid w:val="00083C19"/>
    <w:rsid w:val="000864EF"/>
    <w:rsid w:val="00086F97"/>
    <w:rsid w:val="00086FBC"/>
    <w:rsid w:val="0009059B"/>
    <w:rsid w:val="0009263A"/>
    <w:rsid w:val="0009285E"/>
    <w:rsid w:val="000939F6"/>
    <w:rsid w:val="000A55C2"/>
    <w:rsid w:val="000A70F4"/>
    <w:rsid w:val="000A792E"/>
    <w:rsid w:val="000B36F5"/>
    <w:rsid w:val="000B37E8"/>
    <w:rsid w:val="000B3E8C"/>
    <w:rsid w:val="000B5B84"/>
    <w:rsid w:val="000B647B"/>
    <w:rsid w:val="000C33FF"/>
    <w:rsid w:val="000C43D9"/>
    <w:rsid w:val="000C4A5D"/>
    <w:rsid w:val="000C593C"/>
    <w:rsid w:val="000D1E70"/>
    <w:rsid w:val="000D394B"/>
    <w:rsid w:val="000D3EE5"/>
    <w:rsid w:val="000D45EF"/>
    <w:rsid w:val="000D6BBC"/>
    <w:rsid w:val="000D72C5"/>
    <w:rsid w:val="000E01B7"/>
    <w:rsid w:val="000E38DD"/>
    <w:rsid w:val="000E5A8A"/>
    <w:rsid w:val="000E5B7A"/>
    <w:rsid w:val="000E6B95"/>
    <w:rsid w:val="000F1D34"/>
    <w:rsid w:val="000F1F97"/>
    <w:rsid w:val="000F75EC"/>
    <w:rsid w:val="001006C9"/>
    <w:rsid w:val="0010122A"/>
    <w:rsid w:val="00104338"/>
    <w:rsid w:val="00104DF1"/>
    <w:rsid w:val="001061C9"/>
    <w:rsid w:val="00106B45"/>
    <w:rsid w:val="00110816"/>
    <w:rsid w:val="001108C2"/>
    <w:rsid w:val="00112FE5"/>
    <w:rsid w:val="00113825"/>
    <w:rsid w:val="00115E46"/>
    <w:rsid w:val="001203A3"/>
    <w:rsid w:val="001216E4"/>
    <w:rsid w:val="0012364D"/>
    <w:rsid w:val="00123959"/>
    <w:rsid w:val="001252B4"/>
    <w:rsid w:val="001253FF"/>
    <w:rsid w:val="0012683F"/>
    <w:rsid w:val="001315C0"/>
    <w:rsid w:val="001337F8"/>
    <w:rsid w:val="00133F71"/>
    <w:rsid w:val="00135682"/>
    <w:rsid w:val="00137B16"/>
    <w:rsid w:val="00141751"/>
    <w:rsid w:val="00141B7F"/>
    <w:rsid w:val="001430EF"/>
    <w:rsid w:val="00147400"/>
    <w:rsid w:val="00150C99"/>
    <w:rsid w:val="00151709"/>
    <w:rsid w:val="00151B7D"/>
    <w:rsid w:val="00151E43"/>
    <w:rsid w:val="00152D34"/>
    <w:rsid w:val="00153684"/>
    <w:rsid w:val="0015375F"/>
    <w:rsid w:val="00154D1E"/>
    <w:rsid w:val="001573F4"/>
    <w:rsid w:val="00160248"/>
    <w:rsid w:val="00160808"/>
    <w:rsid w:val="001612F0"/>
    <w:rsid w:val="001625C7"/>
    <w:rsid w:val="00163AA0"/>
    <w:rsid w:val="0016418B"/>
    <w:rsid w:val="00164DEB"/>
    <w:rsid w:val="00164EED"/>
    <w:rsid w:val="00165F72"/>
    <w:rsid w:val="00175603"/>
    <w:rsid w:val="00176DE5"/>
    <w:rsid w:val="00176F5B"/>
    <w:rsid w:val="00180A92"/>
    <w:rsid w:val="001810AA"/>
    <w:rsid w:val="00183396"/>
    <w:rsid w:val="00183F02"/>
    <w:rsid w:val="00190890"/>
    <w:rsid w:val="0019185A"/>
    <w:rsid w:val="001944A9"/>
    <w:rsid w:val="00195687"/>
    <w:rsid w:val="001956F7"/>
    <w:rsid w:val="00195D87"/>
    <w:rsid w:val="00196857"/>
    <w:rsid w:val="001A3047"/>
    <w:rsid w:val="001A4463"/>
    <w:rsid w:val="001A4CDD"/>
    <w:rsid w:val="001A5DD6"/>
    <w:rsid w:val="001B129B"/>
    <w:rsid w:val="001B23C6"/>
    <w:rsid w:val="001B395F"/>
    <w:rsid w:val="001B3F9D"/>
    <w:rsid w:val="001B640C"/>
    <w:rsid w:val="001B67AF"/>
    <w:rsid w:val="001B7E6C"/>
    <w:rsid w:val="001C0E87"/>
    <w:rsid w:val="001C242F"/>
    <w:rsid w:val="001C2E25"/>
    <w:rsid w:val="001C65C7"/>
    <w:rsid w:val="001D0996"/>
    <w:rsid w:val="001D22F9"/>
    <w:rsid w:val="001D7938"/>
    <w:rsid w:val="001E083D"/>
    <w:rsid w:val="001E17DA"/>
    <w:rsid w:val="001E19EF"/>
    <w:rsid w:val="001E1EDD"/>
    <w:rsid w:val="001E20DC"/>
    <w:rsid w:val="001E2A97"/>
    <w:rsid w:val="001E4D73"/>
    <w:rsid w:val="001E61AC"/>
    <w:rsid w:val="001F0F95"/>
    <w:rsid w:val="001F19BA"/>
    <w:rsid w:val="001F1EAF"/>
    <w:rsid w:val="001F27D0"/>
    <w:rsid w:val="001F2C9B"/>
    <w:rsid w:val="001F3B42"/>
    <w:rsid w:val="001F4E15"/>
    <w:rsid w:val="001F5322"/>
    <w:rsid w:val="00200EC3"/>
    <w:rsid w:val="0020164B"/>
    <w:rsid w:val="00201A8F"/>
    <w:rsid w:val="00201F6F"/>
    <w:rsid w:val="002020FC"/>
    <w:rsid w:val="0020290F"/>
    <w:rsid w:val="00202A8C"/>
    <w:rsid w:val="00203C26"/>
    <w:rsid w:val="00203C3B"/>
    <w:rsid w:val="002052A2"/>
    <w:rsid w:val="0020608E"/>
    <w:rsid w:val="00207B79"/>
    <w:rsid w:val="002101A2"/>
    <w:rsid w:val="00210402"/>
    <w:rsid w:val="0021190D"/>
    <w:rsid w:val="00211FAA"/>
    <w:rsid w:val="0021522F"/>
    <w:rsid w:val="00216E83"/>
    <w:rsid w:val="00223D94"/>
    <w:rsid w:val="00224AC5"/>
    <w:rsid w:val="00225E7B"/>
    <w:rsid w:val="00226AB6"/>
    <w:rsid w:val="00232029"/>
    <w:rsid w:val="00232819"/>
    <w:rsid w:val="00232C67"/>
    <w:rsid w:val="00232D22"/>
    <w:rsid w:val="00233ADC"/>
    <w:rsid w:val="00235B8E"/>
    <w:rsid w:val="00236C48"/>
    <w:rsid w:val="00236DA2"/>
    <w:rsid w:val="0023712E"/>
    <w:rsid w:val="002407C8"/>
    <w:rsid w:val="0024121E"/>
    <w:rsid w:val="00243DA4"/>
    <w:rsid w:val="00244348"/>
    <w:rsid w:val="00244499"/>
    <w:rsid w:val="00245E55"/>
    <w:rsid w:val="00246AED"/>
    <w:rsid w:val="00247166"/>
    <w:rsid w:val="00247351"/>
    <w:rsid w:val="0025087D"/>
    <w:rsid w:val="0025127E"/>
    <w:rsid w:val="002526A6"/>
    <w:rsid w:val="00252FB9"/>
    <w:rsid w:val="00253191"/>
    <w:rsid w:val="00255612"/>
    <w:rsid w:val="002562A7"/>
    <w:rsid w:val="00256E30"/>
    <w:rsid w:val="00257A13"/>
    <w:rsid w:val="0026050A"/>
    <w:rsid w:val="00260550"/>
    <w:rsid w:val="00260825"/>
    <w:rsid w:val="00260D54"/>
    <w:rsid w:val="0026258F"/>
    <w:rsid w:val="00262617"/>
    <w:rsid w:val="002626E0"/>
    <w:rsid w:val="00264F2B"/>
    <w:rsid w:val="002655D0"/>
    <w:rsid w:val="00265A04"/>
    <w:rsid w:val="00273DB2"/>
    <w:rsid w:val="00274BFC"/>
    <w:rsid w:val="00275069"/>
    <w:rsid w:val="00275089"/>
    <w:rsid w:val="00275438"/>
    <w:rsid w:val="00280D2C"/>
    <w:rsid w:val="00281795"/>
    <w:rsid w:val="00286C9B"/>
    <w:rsid w:val="00290057"/>
    <w:rsid w:val="0029050F"/>
    <w:rsid w:val="00290A96"/>
    <w:rsid w:val="002915CC"/>
    <w:rsid w:val="0029181E"/>
    <w:rsid w:val="00292284"/>
    <w:rsid w:val="00292637"/>
    <w:rsid w:val="00294BEE"/>
    <w:rsid w:val="002957E9"/>
    <w:rsid w:val="002958C6"/>
    <w:rsid w:val="00295DCB"/>
    <w:rsid w:val="002961F8"/>
    <w:rsid w:val="00297506"/>
    <w:rsid w:val="00297DE2"/>
    <w:rsid w:val="002A3810"/>
    <w:rsid w:val="002A3B39"/>
    <w:rsid w:val="002A45AF"/>
    <w:rsid w:val="002B3776"/>
    <w:rsid w:val="002B394F"/>
    <w:rsid w:val="002B6292"/>
    <w:rsid w:val="002B6EFE"/>
    <w:rsid w:val="002B78FD"/>
    <w:rsid w:val="002C0653"/>
    <w:rsid w:val="002C22AF"/>
    <w:rsid w:val="002C37A6"/>
    <w:rsid w:val="002C3F8C"/>
    <w:rsid w:val="002C48EB"/>
    <w:rsid w:val="002C6161"/>
    <w:rsid w:val="002D29AC"/>
    <w:rsid w:val="002D3FD4"/>
    <w:rsid w:val="002D425B"/>
    <w:rsid w:val="002D54E1"/>
    <w:rsid w:val="002D5B49"/>
    <w:rsid w:val="002D7721"/>
    <w:rsid w:val="002E200A"/>
    <w:rsid w:val="002E22DB"/>
    <w:rsid w:val="002E3BF4"/>
    <w:rsid w:val="002E619D"/>
    <w:rsid w:val="002F27AA"/>
    <w:rsid w:val="002F3BFA"/>
    <w:rsid w:val="002F5323"/>
    <w:rsid w:val="00300D1F"/>
    <w:rsid w:val="003027A9"/>
    <w:rsid w:val="003029C6"/>
    <w:rsid w:val="00302A52"/>
    <w:rsid w:val="00303446"/>
    <w:rsid w:val="0030352E"/>
    <w:rsid w:val="0030364A"/>
    <w:rsid w:val="00304550"/>
    <w:rsid w:val="0031001E"/>
    <w:rsid w:val="00310A9E"/>
    <w:rsid w:val="003112F2"/>
    <w:rsid w:val="00313869"/>
    <w:rsid w:val="00313F94"/>
    <w:rsid w:val="003153F5"/>
    <w:rsid w:val="00316B85"/>
    <w:rsid w:val="00316D09"/>
    <w:rsid w:val="00320484"/>
    <w:rsid w:val="0032127F"/>
    <w:rsid w:val="00322D18"/>
    <w:rsid w:val="003241C0"/>
    <w:rsid w:val="00325C4E"/>
    <w:rsid w:val="003271EE"/>
    <w:rsid w:val="00331591"/>
    <w:rsid w:val="00331881"/>
    <w:rsid w:val="00333F29"/>
    <w:rsid w:val="003344C2"/>
    <w:rsid w:val="00336DC1"/>
    <w:rsid w:val="00340185"/>
    <w:rsid w:val="00340F47"/>
    <w:rsid w:val="003416C2"/>
    <w:rsid w:val="00341F37"/>
    <w:rsid w:val="0034324B"/>
    <w:rsid w:val="00343270"/>
    <w:rsid w:val="00343BCA"/>
    <w:rsid w:val="00343EAD"/>
    <w:rsid w:val="00345CE8"/>
    <w:rsid w:val="00351933"/>
    <w:rsid w:val="00353082"/>
    <w:rsid w:val="0035475F"/>
    <w:rsid w:val="0035565C"/>
    <w:rsid w:val="00356D72"/>
    <w:rsid w:val="00361622"/>
    <w:rsid w:val="0036235B"/>
    <w:rsid w:val="00365D38"/>
    <w:rsid w:val="00366477"/>
    <w:rsid w:val="00366B67"/>
    <w:rsid w:val="00367145"/>
    <w:rsid w:val="0036730C"/>
    <w:rsid w:val="003706A0"/>
    <w:rsid w:val="00374D55"/>
    <w:rsid w:val="0037505A"/>
    <w:rsid w:val="00375DB8"/>
    <w:rsid w:val="00376081"/>
    <w:rsid w:val="003807D0"/>
    <w:rsid w:val="00382905"/>
    <w:rsid w:val="00385931"/>
    <w:rsid w:val="003917E9"/>
    <w:rsid w:val="00393ABE"/>
    <w:rsid w:val="003940EB"/>
    <w:rsid w:val="003954EA"/>
    <w:rsid w:val="00395AB9"/>
    <w:rsid w:val="00396362"/>
    <w:rsid w:val="003977C0"/>
    <w:rsid w:val="003A1CDB"/>
    <w:rsid w:val="003A2437"/>
    <w:rsid w:val="003A6425"/>
    <w:rsid w:val="003B06DC"/>
    <w:rsid w:val="003B06F5"/>
    <w:rsid w:val="003B1045"/>
    <w:rsid w:val="003B1FC5"/>
    <w:rsid w:val="003B4341"/>
    <w:rsid w:val="003B4F6E"/>
    <w:rsid w:val="003B5D87"/>
    <w:rsid w:val="003B62A2"/>
    <w:rsid w:val="003C0217"/>
    <w:rsid w:val="003C14B5"/>
    <w:rsid w:val="003C1A7B"/>
    <w:rsid w:val="003C258A"/>
    <w:rsid w:val="003C3806"/>
    <w:rsid w:val="003C5E49"/>
    <w:rsid w:val="003C6EE5"/>
    <w:rsid w:val="003C7E8E"/>
    <w:rsid w:val="003D24D5"/>
    <w:rsid w:val="003D2AD3"/>
    <w:rsid w:val="003D2E46"/>
    <w:rsid w:val="003D35AE"/>
    <w:rsid w:val="003D3B1D"/>
    <w:rsid w:val="003D44A0"/>
    <w:rsid w:val="003D4C30"/>
    <w:rsid w:val="003D6225"/>
    <w:rsid w:val="003E151D"/>
    <w:rsid w:val="003E2E42"/>
    <w:rsid w:val="003E527D"/>
    <w:rsid w:val="003E5934"/>
    <w:rsid w:val="003E6192"/>
    <w:rsid w:val="003F157F"/>
    <w:rsid w:val="003F2EAA"/>
    <w:rsid w:val="003F52AD"/>
    <w:rsid w:val="00401B51"/>
    <w:rsid w:val="00402615"/>
    <w:rsid w:val="0040293F"/>
    <w:rsid w:val="00404027"/>
    <w:rsid w:val="00405198"/>
    <w:rsid w:val="004104CC"/>
    <w:rsid w:val="00411087"/>
    <w:rsid w:val="0041135F"/>
    <w:rsid w:val="00412E93"/>
    <w:rsid w:val="004130AA"/>
    <w:rsid w:val="0041378E"/>
    <w:rsid w:val="00414577"/>
    <w:rsid w:val="00415261"/>
    <w:rsid w:val="00416892"/>
    <w:rsid w:val="00417A16"/>
    <w:rsid w:val="0042062F"/>
    <w:rsid w:val="00420BA1"/>
    <w:rsid w:val="00420DDA"/>
    <w:rsid w:val="004214A1"/>
    <w:rsid w:val="004231F5"/>
    <w:rsid w:val="00425AA3"/>
    <w:rsid w:val="00425C42"/>
    <w:rsid w:val="004262BC"/>
    <w:rsid w:val="00426844"/>
    <w:rsid w:val="0043067C"/>
    <w:rsid w:val="004309F8"/>
    <w:rsid w:val="00432900"/>
    <w:rsid w:val="00433615"/>
    <w:rsid w:val="00433ADB"/>
    <w:rsid w:val="0043586D"/>
    <w:rsid w:val="00435D46"/>
    <w:rsid w:val="004364AE"/>
    <w:rsid w:val="00437CBB"/>
    <w:rsid w:val="00437EA8"/>
    <w:rsid w:val="00440EBC"/>
    <w:rsid w:val="00440F02"/>
    <w:rsid w:val="00442AD2"/>
    <w:rsid w:val="004448A6"/>
    <w:rsid w:val="00450DCF"/>
    <w:rsid w:val="0045185F"/>
    <w:rsid w:val="00451B17"/>
    <w:rsid w:val="00453543"/>
    <w:rsid w:val="00453B32"/>
    <w:rsid w:val="004544AA"/>
    <w:rsid w:val="00454833"/>
    <w:rsid w:val="00454A2E"/>
    <w:rsid w:val="00455C07"/>
    <w:rsid w:val="00455E7E"/>
    <w:rsid w:val="004562ED"/>
    <w:rsid w:val="0045641E"/>
    <w:rsid w:val="00457C2A"/>
    <w:rsid w:val="0046038B"/>
    <w:rsid w:val="004607BB"/>
    <w:rsid w:val="00462619"/>
    <w:rsid w:val="00462ED3"/>
    <w:rsid w:val="00465826"/>
    <w:rsid w:val="004663F8"/>
    <w:rsid w:val="004709CC"/>
    <w:rsid w:val="00470B14"/>
    <w:rsid w:val="00477DC6"/>
    <w:rsid w:val="00481381"/>
    <w:rsid w:val="0048361A"/>
    <w:rsid w:val="004837A8"/>
    <w:rsid w:val="00486363"/>
    <w:rsid w:val="004867BB"/>
    <w:rsid w:val="00490834"/>
    <w:rsid w:val="00490B0F"/>
    <w:rsid w:val="0049162C"/>
    <w:rsid w:val="004920D8"/>
    <w:rsid w:val="00493FB0"/>
    <w:rsid w:val="00494B5A"/>
    <w:rsid w:val="00494D8C"/>
    <w:rsid w:val="00496C85"/>
    <w:rsid w:val="004A1644"/>
    <w:rsid w:val="004A3297"/>
    <w:rsid w:val="004A45FF"/>
    <w:rsid w:val="004A5F1A"/>
    <w:rsid w:val="004A709F"/>
    <w:rsid w:val="004A7789"/>
    <w:rsid w:val="004A7BD0"/>
    <w:rsid w:val="004B4481"/>
    <w:rsid w:val="004B5868"/>
    <w:rsid w:val="004B6883"/>
    <w:rsid w:val="004C1AAC"/>
    <w:rsid w:val="004C37C1"/>
    <w:rsid w:val="004C38F3"/>
    <w:rsid w:val="004C4E62"/>
    <w:rsid w:val="004C608A"/>
    <w:rsid w:val="004C6F35"/>
    <w:rsid w:val="004D11BD"/>
    <w:rsid w:val="004D3009"/>
    <w:rsid w:val="004D3E34"/>
    <w:rsid w:val="004D4B31"/>
    <w:rsid w:val="004D603B"/>
    <w:rsid w:val="004D60ED"/>
    <w:rsid w:val="004D6F34"/>
    <w:rsid w:val="004E1CDB"/>
    <w:rsid w:val="004E2234"/>
    <w:rsid w:val="004E78BB"/>
    <w:rsid w:val="004F5643"/>
    <w:rsid w:val="004F577C"/>
    <w:rsid w:val="00500319"/>
    <w:rsid w:val="00502FF5"/>
    <w:rsid w:val="00503502"/>
    <w:rsid w:val="00503977"/>
    <w:rsid w:val="00503D0B"/>
    <w:rsid w:val="00504458"/>
    <w:rsid w:val="005063EA"/>
    <w:rsid w:val="00507B26"/>
    <w:rsid w:val="00510035"/>
    <w:rsid w:val="00517182"/>
    <w:rsid w:val="00517EE7"/>
    <w:rsid w:val="005216F0"/>
    <w:rsid w:val="00522382"/>
    <w:rsid w:val="00523BBC"/>
    <w:rsid w:val="00530211"/>
    <w:rsid w:val="00530B81"/>
    <w:rsid w:val="0053257E"/>
    <w:rsid w:val="00534C98"/>
    <w:rsid w:val="0053522E"/>
    <w:rsid w:val="005371A8"/>
    <w:rsid w:val="00540C46"/>
    <w:rsid w:val="005446D1"/>
    <w:rsid w:val="00546E52"/>
    <w:rsid w:val="005472E4"/>
    <w:rsid w:val="0055086F"/>
    <w:rsid w:val="00550C01"/>
    <w:rsid w:val="00551861"/>
    <w:rsid w:val="00553777"/>
    <w:rsid w:val="00554404"/>
    <w:rsid w:val="00554F26"/>
    <w:rsid w:val="005553B6"/>
    <w:rsid w:val="00555E24"/>
    <w:rsid w:val="00557C5B"/>
    <w:rsid w:val="00562C68"/>
    <w:rsid w:val="005644C2"/>
    <w:rsid w:val="00564D94"/>
    <w:rsid w:val="00565154"/>
    <w:rsid w:val="00565982"/>
    <w:rsid w:val="00573728"/>
    <w:rsid w:val="00574295"/>
    <w:rsid w:val="0057628E"/>
    <w:rsid w:val="00576885"/>
    <w:rsid w:val="005772BF"/>
    <w:rsid w:val="00582932"/>
    <w:rsid w:val="0058311E"/>
    <w:rsid w:val="00583C08"/>
    <w:rsid w:val="005849B7"/>
    <w:rsid w:val="00585417"/>
    <w:rsid w:val="005927D6"/>
    <w:rsid w:val="00592B47"/>
    <w:rsid w:val="005944AB"/>
    <w:rsid w:val="00595001"/>
    <w:rsid w:val="005979C5"/>
    <w:rsid w:val="00597B45"/>
    <w:rsid w:val="005A01D0"/>
    <w:rsid w:val="005A078C"/>
    <w:rsid w:val="005A0F98"/>
    <w:rsid w:val="005A1A5C"/>
    <w:rsid w:val="005A4EBA"/>
    <w:rsid w:val="005A5106"/>
    <w:rsid w:val="005A54CF"/>
    <w:rsid w:val="005B09D4"/>
    <w:rsid w:val="005B12DF"/>
    <w:rsid w:val="005B1D3F"/>
    <w:rsid w:val="005B3E60"/>
    <w:rsid w:val="005B4AD7"/>
    <w:rsid w:val="005B509E"/>
    <w:rsid w:val="005B6AAA"/>
    <w:rsid w:val="005B73AE"/>
    <w:rsid w:val="005C0A6D"/>
    <w:rsid w:val="005C31E4"/>
    <w:rsid w:val="005C373B"/>
    <w:rsid w:val="005C3BC3"/>
    <w:rsid w:val="005D1CBC"/>
    <w:rsid w:val="005D55C1"/>
    <w:rsid w:val="005D571C"/>
    <w:rsid w:val="005D5D38"/>
    <w:rsid w:val="005D7805"/>
    <w:rsid w:val="005E0583"/>
    <w:rsid w:val="005E0A50"/>
    <w:rsid w:val="005E0F41"/>
    <w:rsid w:val="005E156B"/>
    <w:rsid w:val="005E4C76"/>
    <w:rsid w:val="005E6719"/>
    <w:rsid w:val="005E73A8"/>
    <w:rsid w:val="005F012E"/>
    <w:rsid w:val="005F0A29"/>
    <w:rsid w:val="005F27AD"/>
    <w:rsid w:val="005F2D57"/>
    <w:rsid w:val="005F30BD"/>
    <w:rsid w:val="005F33B4"/>
    <w:rsid w:val="005F4B6D"/>
    <w:rsid w:val="005F5120"/>
    <w:rsid w:val="005F58F1"/>
    <w:rsid w:val="00601D34"/>
    <w:rsid w:val="006044AC"/>
    <w:rsid w:val="006046D4"/>
    <w:rsid w:val="0061608F"/>
    <w:rsid w:val="00616CEB"/>
    <w:rsid w:val="00617195"/>
    <w:rsid w:val="0062125D"/>
    <w:rsid w:val="00621E54"/>
    <w:rsid w:val="006231DB"/>
    <w:rsid w:val="00623C6E"/>
    <w:rsid w:val="00623CE3"/>
    <w:rsid w:val="00624FC6"/>
    <w:rsid w:val="0062600A"/>
    <w:rsid w:val="00627F92"/>
    <w:rsid w:val="006302CA"/>
    <w:rsid w:val="0063089F"/>
    <w:rsid w:val="00631884"/>
    <w:rsid w:val="00633905"/>
    <w:rsid w:val="00633E61"/>
    <w:rsid w:val="00635C9A"/>
    <w:rsid w:val="00643446"/>
    <w:rsid w:val="0064634F"/>
    <w:rsid w:val="00651D30"/>
    <w:rsid w:val="00654A38"/>
    <w:rsid w:val="00654A3A"/>
    <w:rsid w:val="00660726"/>
    <w:rsid w:val="00666191"/>
    <w:rsid w:val="006661F4"/>
    <w:rsid w:val="00666447"/>
    <w:rsid w:val="00667AD7"/>
    <w:rsid w:val="00667D02"/>
    <w:rsid w:val="00670FC1"/>
    <w:rsid w:val="0067274A"/>
    <w:rsid w:val="00672AAC"/>
    <w:rsid w:val="00681210"/>
    <w:rsid w:val="00683D9C"/>
    <w:rsid w:val="00684986"/>
    <w:rsid w:val="00684F08"/>
    <w:rsid w:val="0069022A"/>
    <w:rsid w:val="00690D19"/>
    <w:rsid w:val="006942C1"/>
    <w:rsid w:val="00694B36"/>
    <w:rsid w:val="00694FDD"/>
    <w:rsid w:val="00697151"/>
    <w:rsid w:val="00697CBD"/>
    <w:rsid w:val="006A0024"/>
    <w:rsid w:val="006A0617"/>
    <w:rsid w:val="006A135F"/>
    <w:rsid w:val="006A14B1"/>
    <w:rsid w:val="006A18DB"/>
    <w:rsid w:val="006A2886"/>
    <w:rsid w:val="006A2F2D"/>
    <w:rsid w:val="006A345A"/>
    <w:rsid w:val="006A651D"/>
    <w:rsid w:val="006B0074"/>
    <w:rsid w:val="006B113E"/>
    <w:rsid w:val="006B195D"/>
    <w:rsid w:val="006B2B47"/>
    <w:rsid w:val="006B2CD9"/>
    <w:rsid w:val="006B5177"/>
    <w:rsid w:val="006B54CE"/>
    <w:rsid w:val="006B5895"/>
    <w:rsid w:val="006B5D83"/>
    <w:rsid w:val="006B63A8"/>
    <w:rsid w:val="006B6B19"/>
    <w:rsid w:val="006C215B"/>
    <w:rsid w:val="006C46AA"/>
    <w:rsid w:val="006C46B6"/>
    <w:rsid w:val="006C539F"/>
    <w:rsid w:val="006C5C61"/>
    <w:rsid w:val="006C5FF3"/>
    <w:rsid w:val="006C6274"/>
    <w:rsid w:val="006D07BE"/>
    <w:rsid w:val="006D2118"/>
    <w:rsid w:val="006D22B4"/>
    <w:rsid w:val="006D28DC"/>
    <w:rsid w:val="006D4CA7"/>
    <w:rsid w:val="006D58F6"/>
    <w:rsid w:val="006D59CB"/>
    <w:rsid w:val="006D786D"/>
    <w:rsid w:val="006D79BE"/>
    <w:rsid w:val="006E02E2"/>
    <w:rsid w:val="006E0FAA"/>
    <w:rsid w:val="006E32E0"/>
    <w:rsid w:val="006E6D27"/>
    <w:rsid w:val="006E6DCA"/>
    <w:rsid w:val="006F2932"/>
    <w:rsid w:val="006F4750"/>
    <w:rsid w:val="006F6178"/>
    <w:rsid w:val="006F7EE5"/>
    <w:rsid w:val="007005B4"/>
    <w:rsid w:val="007020D0"/>
    <w:rsid w:val="00702326"/>
    <w:rsid w:val="00702987"/>
    <w:rsid w:val="007042F9"/>
    <w:rsid w:val="00706A02"/>
    <w:rsid w:val="007074C9"/>
    <w:rsid w:val="00710071"/>
    <w:rsid w:val="00712EA3"/>
    <w:rsid w:val="00712F4F"/>
    <w:rsid w:val="00717996"/>
    <w:rsid w:val="0072285B"/>
    <w:rsid w:val="00723419"/>
    <w:rsid w:val="007246C4"/>
    <w:rsid w:val="00724E6F"/>
    <w:rsid w:val="00724E9C"/>
    <w:rsid w:val="007274D1"/>
    <w:rsid w:val="0073088F"/>
    <w:rsid w:val="00731838"/>
    <w:rsid w:val="00734978"/>
    <w:rsid w:val="00734E3C"/>
    <w:rsid w:val="00740A34"/>
    <w:rsid w:val="00741E65"/>
    <w:rsid w:val="00743663"/>
    <w:rsid w:val="00743F7F"/>
    <w:rsid w:val="00745BD7"/>
    <w:rsid w:val="007472A0"/>
    <w:rsid w:val="0075052A"/>
    <w:rsid w:val="007529DB"/>
    <w:rsid w:val="00754886"/>
    <w:rsid w:val="007562AF"/>
    <w:rsid w:val="0075667C"/>
    <w:rsid w:val="00757D79"/>
    <w:rsid w:val="0076030F"/>
    <w:rsid w:val="00762982"/>
    <w:rsid w:val="00762A7E"/>
    <w:rsid w:val="00763951"/>
    <w:rsid w:val="007639E2"/>
    <w:rsid w:val="007648B7"/>
    <w:rsid w:val="007658DD"/>
    <w:rsid w:val="007658E7"/>
    <w:rsid w:val="007707D0"/>
    <w:rsid w:val="00770F3E"/>
    <w:rsid w:val="0077193B"/>
    <w:rsid w:val="00773CCA"/>
    <w:rsid w:val="00774DD5"/>
    <w:rsid w:val="0077557B"/>
    <w:rsid w:val="00775960"/>
    <w:rsid w:val="00780049"/>
    <w:rsid w:val="00781986"/>
    <w:rsid w:val="00781A3C"/>
    <w:rsid w:val="00783E0E"/>
    <w:rsid w:val="007875FF"/>
    <w:rsid w:val="007901CD"/>
    <w:rsid w:val="00791F27"/>
    <w:rsid w:val="00793D4D"/>
    <w:rsid w:val="007945C0"/>
    <w:rsid w:val="00794B81"/>
    <w:rsid w:val="007A062A"/>
    <w:rsid w:val="007A2315"/>
    <w:rsid w:val="007A4BA5"/>
    <w:rsid w:val="007A5893"/>
    <w:rsid w:val="007A591C"/>
    <w:rsid w:val="007A6439"/>
    <w:rsid w:val="007A6C86"/>
    <w:rsid w:val="007A7D69"/>
    <w:rsid w:val="007B200C"/>
    <w:rsid w:val="007B234A"/>
    <w:rsid w:val="007C0254"/>
    <w:rsid w:val="007C0A85"/>
    <w:rsid w:val="007C16FB"/>
    <w:rsid w:val="007C2ADA"/>
    <w:rsid w:val="007C2F49"/>
    <w:rsid w:val="007C45B6"/>
    <w:rsid w:val="007C6DAC"/>
    <w:rsid w:val="007C74EA"/>
    <w:rsid w:val="007D7266"/>
    <w:rsid w:val="007D787A"/>
    <w:rsid w:val="007E0505"/>
    <w:rsid w:val="007E343B"/>
    <w:rsid w:val="007E61B0"/>
    <w:rsid w:val="007F681E"/>
    <w:rsid w:val="00801337"/>
    <w:rsid w:val="008013D1"/>
    <w:rsid w:val="00803276"/>
    <w:rsid w:val="0080641A"/>
    <w:rsid w:val="0081096F"/>
    <w:rsid w:val="00816DDF"/>
    <w:rsid w:val="00817351"/>
    <w:rsid w:val="008177DD"/>
    <w:rsid w:val="00823179"/>
    <w:rsid w:val="00823F4B"/>
    <w:rsid w:val="00826112"/>
    <w:rsid w:val="008271BA"/>
    <w:rsid w:val="008275CC"/>
    <w:rsid w:val="00827CC8"/>
    <w:rsid w:val="00830CFB"/>
    <w:rsid w:val="00831138"/>
    <w:rsid w:val="00831FF8"/>
    <w:rsid w:val="008323E8"/>
    <w:rsid w:val="0083467F"/>
    <w:rsid w:val="00834AB2"/>
    <w:rsid w:val="0083615E"/>
    <w:rsid w:val="008368DD"/>
    <w:rsid w:val="00836A2C"/>
    <w:rsid w:val="008372EB"/>
    <w:rsid w:val="008376C1"/>
    <w:rsid w:val="00840404"/>
    <w:rsid w:val="00841783"/>
    <w:rsid w:val="00843B9F"/>
    <w:rsid w:val="00843D4A"/>
    <w:rsid w:val="00844C62"/>
    <w:rsid w:val="00844D37"/>
    <w:rsid w:val="00850BE3"/>
    <w:rsid w:val="00850DF7"/>
    <w:rsid w:val="00852D2A"/>
    <w:rsid w:val="008544FC"/>
    <w:rsid w:val="0085605C"/>
    <w:rsid w:val="00856D91"/>
    <w:rsid w:val="008615B2"/>
    <w:rsid w:val="008616E5"/>
    <w:rsid w:val="00864CD0"/>
    <w:rsid w:val="00865792"/>
    <w:rsid w:val="00866168"/>
    <w:rsid w:val="008662D2"/>
    <w:rsid w:val="008664E1"/>
    <w:rsid w:val="00866916"/>
    <w:rsid w:val="00867218"/>
    <w:rsid w:val="00870BD4"/>
    <w:rsid w:val="008739A2"/>
    <w:rsid w:val="008754EF"/>
    <w:rsid w:val="008763D2"/>
    <w:rsid w:val="008846FE"/>
    <w:rsid w:val="00884F9E"/>
    <w:rsid w:val="0088697D"/>
    <w:rsid w:val="00886C59"/>
    <w:rsid w:val="00886DDA"/>
    <w:rsid w:val="008870D2"/>
    <w:rsid w:val="00887D3D"/>
    <w:rsid w:val="00890F73"/>
    <w:rsid w:val="00891A72"/>
    <w:rsid w:val="00892EBC"/>
    <w:rsid w:val="008939ED"/>
    <w:rsid w:val="00895B12"/>
    <w:rsid w:val="008A2698"/>
    <w:rsid w:val="008A4720"/>
    <w:rsid w:val="008A5114"/>
    <w:rsid w:val="008A528B"/>
    <w:rsid w:val="008A6391"/>
    <w:rsid w:val="008A7138"/>
    <w:rsid w:val="008B019D"/>
    <w:rsid w:val="008B1D38"/>
    <w:rsid w:val="008B2248"/>
    <w:rsid w:val="008B281D"/>
    <w:rsid w:val="008B3177"/>
    <w:rsid w:val="008B411B"/>
    <w:rsid w:val="008B57D9"/>
    <w:rsid w:val="008C0410"/>
    <w:rsid w:val="008C05A1"/>
    <w:rsid w:val="008C5FF5"/>
    <w:rsid w:val="008C7603"/>
    <w:rsid w:val="008C77F3"/>
    <w:rsid w:val="008D0955"/>
    <w:rsid w:val="008D236E"/>
    <w:rsid w:val="008D2651"/>
    <w:rsid w:val="008D2A59"/>
    <w:rsid w:val="008D3BCC"/>
    <w:rsid w:val="008D3F5B"/>
    <w:rsid w:val="008E2200"/>
    <w:rsid w:val="008E2C51"/>
    <w:rsid w:val="008E3962"/>
    <w:rsid w:val="008E6554"/>
    <w:rsid w:val="008E65E3"/>
    <w:rsid w:val="008E7418"/>
    <w:rsid w:val="008F02EC"/>
    <w:rsid w:val="008F0619"/>
    <w:rsid w:val="008F111D"/>
    <w:rsid w:val="008F1D96"/>
    <w:rsid w:val="008F65CF"/>
    <w:rsid w:val="008F7FC8"/>
    <w:rsid w:val="00903F35"/>
    <w:rsid w:val="009055F0"/>
    <w:rsid w:val="00905801"/>
    <w:rsid w:val="00905A9F"/>
    <w:rsid w:val="0090667D"/>
    <w:rsid w:val="00910B4D"/>
    <w:rsid w:val="00911597"/>
    <w:rsid w:val="00912BA1"/>
    <w:rsid w:val="009134BD"/>
    <w:rsid w:val="009159F4"/>
    <w:rsid w:val="00916F19"/>
    <w:rsid w:val="00921810"/>
    <w:rsid w:val="00922FF7"/>
    <w:rsid w:val="009250DF"/>
    <w:rsid w:val="00925FF0"/>
    <w:rsid w:val="0092666A"/>
    <w:rsid w:val="00926CB2"/>
    <w:rsid w:val="00927E05"/>
    <w:rsid w:val="00930175"/>
    <w:rsid w:val="0093120A"/>
    <w:rsid w:val="009318B7"/>
    <w:rsid w:val="00933122"/>
    <w:rsid w:val="0093743E"/>
    <w:rsid w:val="009379EB"/>
    <w:rsid w:val="00941821"/>
    <w:rsid w:val="0094201F"/>
    <w:rsid w:val="009424D7"/>
    <w:rsid w:val="00944F20"/>
    <w:rsid w:val="00947314"/>
    <w:rsid w:val="00950F26"/>
    <w:rsid w:val="009511BE"/>
    <w:rsid w:val="009513A4"/>
    <w:rsid w:val="00951984"/>
    <w:rsid w:val="00955665"/>
    <w:rsid w:val="0095640C"/>
    <w:rsid w:val="00956677"/>
    <w:rsid w:val="00957182"/>
    <w:rsid w:val="00960AC5"/>
    <w:rsid w:val="0096261D"/>
    <w:rsid w:val="00962BE8"/>
    <w:rsid w:val="009656E4"/>
    <w:rsid w:val="00970333"/>
    <w:rsid w:val="0097098B"/>
    <w:rsid w:val="00970EE6"/>
    <w:rsid w:val="0097323D"/>
    <w:rsid w:val="00973563"/>
    <w:rsid w:val="00974646"/>
    <w:rsid w:val="009759C5"/>
    <w:rsid w:val="00981244"/>
    <w:rsid w:val="00982482"/>
    <w:rsid w:val="00983C26"/>
    <w:rsid w:val="00984473"/>
    <w:rsid w:val="00985C5A"/>
    <w:rsid w:val="009876B1"/>
    <w:rsid w:val="009906E5"/>
    <w:rsid w:val="00992CF6"/>
    <w:rsid w:val="00993ABB"/>
    <w:rsid w:val="0099459A"/>
    <w:rsid w:val="00994C7E"/>
    <w:rsid w:val="009954DC"/>
    <w:rsid w:val="00997A24"/>
    <w:rsid w:val="009A0484"/>
    <w:rsid w:val="009A1346"/>
    <w:rsid w:val="009A40D8"/>
    <w:rsid w:val="009A5681"/>
    <w:rsid w:val="009A6F75"/>
    <w:rsid w:val="009B0005"/>
    <w:rsid w:val="009B0EA1"/>
    <w:rsid w:val="009B1011"/>
    <w:rsid w:val="009B1FA7"/>
    <w:rsid w:val="009B5E68"/>
    <w:rsid w:val="009B63E0"/>
    <w:rsid w:val="009B7DDF"/>
    <w:rsid w:val="009C0EC7"/>
    <w:rsid w:val="009C11D8"/>
    <w:rsid w:val="009C2A9E"/>
    <w:rsid w:val="009C36C6"/>
    <w:rsid w:val="009C3E3A"/>
    <w:rsid w:val="009D06FA"/>
    <w:rsid w:val="009D135E"/>
    <w:rsid w:val="009D13D8"/>
    <w:rsid w:val="009D551C"/>
    <w:rsid w:val="009D5E16"/>
    <w:rsid w:val="009E049E"/>
    <w:rsid w:val="009E04FD"/>
    <w:rsid w:val="009E11D5"/>
    <w:rsid w:val="009E1790"/>
    <w:rsid w:val="009E271B"/>
    <w:rsid w:val="009E4B61"/>
    <w:rsid w:val="009E5BCE"/>
    <w:rsid w:val="009E734A"/>
    <w:rsid w:val="009F176A"/>
    <w:rsid w:val="009F523E"/>
    <w:rsid w:val="00A004C6"/>
    <w:rsid w:val="00A01226"/>
    <w:rsid w:val="00A017F7"/>
    <w:rsid w:val="00A0260D"/>
    <w:rsid w:val="00A031D6"/>
    <w:rsid w:val="00A0463A"/>
    <w:rsid w:val="00A06D11"/>
    <w:rsid w:val="00A127CE"/>
    <w:rsid w:val="00A12D06"/>
    <w:rsid w:val="00A137D8"/>
    <w:rsid w:val="00A157CE"/>
    <w:rsid w:val="00A15F0C"/>
    <w:rsid w:val="00A16BA6"/>
    <w:rsid w:val="00A175F8"/>
    <w:rsid w:val="00A20EA3"/>
    <w:rsid w:val="00A22CCE"/>
    <w:rsid w:val="00A23124"/>
    <w:rsid w:val="00A256B8"/>
    <w:rsid w:val="00A26710"/>
    <w:rsid w:val="00A3192C"/>
    <w:rsid w:val="00A33CCF"/>
    <w:rsid w:val="00A3499D"/>
    <w:rsid w:val="00A372D7"/>
    <w:rsid w:val="00A40AB1"/>
    <w:rsid w:val="00A42B86"/>
    <w:rsid w:val="00A43AB9"/>
    <w:rsid w:val="00A43CFE"/>
    <w:rsid w:val="00A44BE5"/>
    <w:rsid w:val="00A45338"/>
    <w:rsid w:val="00A46EB9"/>
    <w:rsid w:val="00A47DC2"/>
    <w:rsid w:val="00A510B3"/>
    <w:rsid w:val="00A54C2D"/>
    <w:rsid w:val="00A5698E"/>
    <w:rsid w:val="00A5704E"/>
    <w:rsid w:val="00A57CD5"/>
    <w:rsid w:val="00A62F24"/>
    <w:rsid w:val="00A63493"/>
    <w:rsid w:val="00A63C32"/>
    <w:rsid w:val="00A63CFD"/>
    <w:rsid w:val="00A66815"/>
    <w:rsid w:val="00A6778E"/>
    <w:rsid w:val="00A70564"/>
    <w:rsid w:val="00A7082D"/>
    <w:rsid w:val="00A70850"/>
    <w:rsid w:val="00A715A7"/>
    <w:rsid w:val="00A7351E"/>
    <w:rsid w:val="00A7373A"/>
    <w:rsid w:val="00A73779"/>
    <w:rsid w:val="00A74A0C"/>
    <w:rsid w:val="00A75943"/>
    <w:rsid w:val="00A77824"/>
    <w:rsid w:val="00A82327"/>
    <w:rsid w:val="00A849C7"/>
    <w:rsid w:val="00A967A5"/>
    <w:rsid w:val="00A97619"/>
    <w:rsid w:val="00A97D9D"/>
    <w:rsid w:val="00AA15D6"/>
    <w:rsid w:val="00AA1DBB"/>
    <w:rsid w:val="00AA26B6"/>
    <w:rsid w:val="00AA2904"/>
    <w:rsid w:val="00AA3B43"/>
    <w:rsid w:val="00AA46E6"/>
    <w:rsid w:val="00AA718E"/>
    <w:rsid w:val="00AA725B"/>
    <w:rsid w:val="00AA770D"/>
    <w:rsid w:val="00AB02DB"/>
    <w:rsid w:val="00AB1796"/>
    <w:rsid w:val="00AB2BF1"/>
    <w:rsid w:val="00AB4FA2"/>
    <w:rsid w:val="00AC0D3F"/>
    <w:rsid w:val="00AC268F"/>
    <w:rsid w:val="00AC2B39"/>
    <w:rsid w:val="00AC4523"/>
    <w:rsid w:val="00AC52CE"/>
    <w:rsid w:val="00AC7C58"/>
    <w:rsid w:val="00AD5383"/>
    <w:rsid w:val="00AD6BD3"/>
    <w:rsid w:val="00AD75C2"/>
    <w:rsid w:val="00AD788E"/>
    <w:rsid w:val="00AE0775"/>
    <w:rsid w:val="00AE359E"/>
    <w:rsid w:val="00AE4747"/>
    <w:rsid w:val="00AE4B19"/>
    <w:rsid w:val="00AE7FF6"/>
    <w:rsid w:val="00AF1A8B"/>
    <w:rsid w:val="00AF7226"/>
    <w:rsid w:val="00AF747C"/>
    <w:rsid w:val="00AF7C6D"/>
    <w:rsid w:val="00B0048D"/>
    <w:rsid w:val="00B02652"/>
    <w:rsid w:val="00B0479D"/>
    <w:rsid w:val="00B06F58"/>
    <w:rsid w:val="00B073DB"/>
    <w:rsid w:val="00B1087B"/>
    <w:rsid w:val="00B10916"/>
    <w:rsid w:val="00B10ECC"/>
    <w:rsid w:val="00B1272F"/>
    <w:rsid w:val="00B14EFA"/>
    <w:rsid w:val="00B1552D"/>
    <w:rsid w:val="00B16B32"/>
    <w:rsid w:val="00B178FE"/>
    <w:rsid w:val="00B20C58"/>
    <w:rsid w:val="00B20EA6"/>
    <w:rsid w:val="00B2125A"/>
    <w:rsid w:val="00B21BCA"/>
    <w:rsid w:val="00B223E1"/>
    <w:rsid w:val="00B2281D"/>
    <w:rsid w:val="00B22C31"/>
    <w:rsid w:val="00B248E1"/>
    <w:rsid w:val="00B3654E"/>
    <w:rsid w:val="00B40C5A"/>
    <w:rsid w:val="00B446B1"/>
    <w:rsid w:val="00B461AD"/>
    <w:rsid w:val="00B4726A"/>
    <w:rsid w:val="00B50583"/>
    <w:rsid w:val="00B50D22"/>
    <w:rsid w:val="00B5381A"/>
    <w:rsid w:val="00B54AF7"/>
    <w:rsid w:val="00B611EF"/>
    <w:rsid w:val="00B62149"/>
    <w:rsid w:val="00B62737"/>
    <w:rsid w:val="00B62EFA"/>
    <w:rsid w:val="00B6354D"/>
    <w:rsid w:val="00B667E8"/>
    <w:rsid w:val="00B67D5C"/>
    <w:rsid w:val="00B67E99"/>
    <w:rsid w:val="00B704CE"/>
    <w:rsid w:val="00B709B5"/>
    <w:rsid w:val="00B72C14"/>
    <w:rsid w:val="00B735F7"/>
    <w:rsid w:val="00B74867"/>
    <w:rsid w:val="00B74C1C"/>
    <w:rsid w:val="00B76C92"/>
    <w:rsid w:val="00B76E82"/>
    <w:rsid w:val="00B81AF2"/>
    <w:rsid w:val="00B8340E"/>
    <w:rsid w:val="00B83D03"/>
    <w:rsid w:val="00B86180"/>
    <w:rsid w:val="00B8625C"/>
    <w:rsid w:val="00B86470"/>
    <w:rsid w:val="00B86716"/>
    <w:rsid w:val="00B87585"/>
    <w:rsid w:val="00B90DC1"/>
    <w:rsid w:val="00B920C0"/>
    <w:rsid w:val="00BA18B2"/>
    <w:rsid w:val="00BA24E3"/>
    <w:rsid w:val="00BA2CA6"/>
    <w:rsid w:val="00BA4756"/>
    <w:rsid w:val="00BA6541"/>
    <w:rsid w:val="00BA6A91"/>
    <w:rsid w:val="00BA7BF7"/>
    <w:rsid w:val="00BA7E11"/>
    <w:rsid w:val="00BB0175"/>
    <w:rsid w:val="00BB5737"/>
    <w:rsid w:val="00BB5B1C"/>
    <w:rsid w:val="00BB656C"/>
    <w:rsid w:val="00BC07B5"/>
    <w:rsid w:val="00BC0A0F"/>
    <w:rsid w:val="00BC1B20"/>
    <w:rsid w:val="00BC24CE"/>
    <w:rsid w:val="00BC2EEE"/>
    <w:rsid w:val="00BC34A7"/>
    <w:rsid w:val="00BC3E18"/>
    <w:rsid w:val="00BC50D8"/>
    <w:rsid w:val="00BD1498"/>
    <w:rsid w:val="00BD270A"/>
    <w:rsid w:val="00BD2E55"/>
    <w:rsid w:val="00BD3B7C"/>
    <w:rsid w:val="00BD5B19"/>
    <w:rsid w:val="00BD63F1"/>
    <w:rsid w:val="00BD7171"/>
    <w:rsid w:val="00BD761A"/>
    <w:rsid w:val="00BE083C"/>
    <w:rsid w:val="00BE230B"/>
    <w:rsid w:val="00BE262E"/>
    <w:rsid w:val="00BE5FBC"/>
    <w:rsid w:val="00BE67F5"/>
    <w:rsid w:val="00BE6F25"/>
    <w:rsid w:val="00BF0C57"/>
    <w:rsid w:val="00BF14C8"/>
    <w:rsid w:val="00BF389B"/>
    <w:rsid w:val="00BF3C10"/>
    <w:rsid w:val="00BF45CD"/>
    <w:rsid w:val="00BF5FEA"/>
    <w:rsid w:val="00BF6F8A"/>
    <w:rsid w:val="00C06BC6"/>
    <w:rsid w:val="00C07D93"/>
    <w:rsid w:val="00C11217"/>
    <w:rsid w:val="00C11D73"/>
    <w:rsid w:val="00C12FF1"/>
    <w:rsid w:val="00C13D82"/>
    <w:rsid w:val="00C15ABF"/>
    <w:rsid w:val="00C16C4E"/>
    <w:rsid w:val="00C174FB"/>
    <w:rsid w:val="00C221B7"/>
    <w:rsid w:val="00C22E07"/>
    <w:rsid w:val="00C2390D"/>
    <w:rsid w:val="00C3133B"/>
    <w:rsid w:val="00C31BB8"/>
    <w:rsid w:val="00C3308E"/>
    <w:rsid w:val="00C33C71"/>
    <w:rsid w:val="00C351FD"/>
    <w:rsid w:val="00C4236D"/>
    <w:rsid w:val="00C475BF"/>
    <w:rsid w:val="00C47A89"/>
    <w:rsid w:val="00C52B52"/>
    <w:rsid w:val="00C52C7B"/>
    <w:rsid w:val="00C544E6"/>
    <w:rsid w:val="00C56513"/>
    <w:rsid w:val="00C610F5"/>
    <w:rsid w:val="00C65039"/>
    <w:rsid w:val="00C65D65"/>
    <w:rsid w:val="00C65DB6"/>
    <w:rsid w:val="00C726B9"/>
    <w:rsid w:val="00C748DC"/>
    <w:rsid w:val="00C74E06"/>
    <w:rsid w:val="00C75731"/>
    <w:rsid w:val="00C766D5"/>
    <w:rsid w:val="00C7681C"/>
    <w:rsid w:val="00C76AD4"/>
    <w:rsid w:val="00C812F3"/>
    <w:rsid w:val="00C8553A"/>
    <w:rsid w:val="00C867B0"/>
    <w:rsid w:val="00C86E85"/>
    <w:rsid w:val="00C9397D"/>
    <w:rsid w:val="00C96AD2"/>
    <w:rsid w:val="00C96CD0"/>
    <w:rsid w:val="00CA0573"/>
    <w:rsid w:val="00CA0939"/>
    <w:rsid w:val="00CA2B0D"/>
    <w:rsid w:val="00CA35BD"/>
    <w:rsid w:val="00CA5033"/>
    <w:rsid w:val="00CA5C7A"/>
    <w:rsid w:val="00CB4863"/>
    <w:rsid w:val="00CB551A"/>
    <w:rsid w:val="00CB57E7"/>
    <w:rsid w:val="00CC0516"/>
    <w:rsid w:val="00CC0C5D"/>
    <w:rsid w:val="00CC17CE"/>
    <w:rsid w:val="00CC2599"/>
    <w:rsid w:val="00CC686C"/>
    <w:rsid w:val="00CC6B31"/>
    <w:rsid w:val="00CC6FAE"/>
    <w:rsid w:val="00CC75EC"/>
    <w:rsid w:val="00CD175E"/>
    <w:rsid w:val="00CD2826"/>
    <w:rsid w:val="00CD3B8F"/>
    <w:rsid w:val="00CD462A"/>
    <w:rsid w:val="00CD58BD"/>
    <w:rsid w:val="00CD6414"/>
    <w:rsid w:val="00CD6C1C"/>
    <w:rsid w:val="00CE0684"/>
    <w:rsid w:val="00CE0AD4"/>
    <w:rsid w:val="00CE13F0"/>
    <w:rsid w:val="00CE1C38"/>
    <w:rsid w:val="00CE1E05"/>
    <w:rsid w:val="00CE2123"/>
    <w:rsid w:val="00CE68D8"/>
    <w:rsid w:val="00CE7D54"/>
    <w:rsid w:val="00CF0570"/>
    <w:rsid w:val="00CF4408"/>
    <w:rsid w:val="00CF526C"/>
    <w:rsid w:val="00CF5DA7"/>
    <w:rsid w:val="00CF6BBB"/>
    <w:rsid w:val="00CF76D5"/>
    <w:rsid w:val="00CF7F37"/>
    <w:rsid w:val="00D073D5"/>
    <w:rsid w:val="00D100FD"/>
    <w:rsid w:val="00D101D4"/>
    <w:rsid w:val="00D106F3"/>
    <w:rsid w:val="00D10D4A"/>
    <w:rsid w:val="00D13336"/>
    <w:rsid w:val="00D1393D"/>
    <w:rsid w:val="00D16AEA"/>
    <w:rsid w:val="00D17349"/>
    <w:rsid w:val="00D21AC0"/>
    <w:rsid w:val="00D21C82"/>
    <w:rsid w:val="00D2593C"/>
    <w:rsid w:val="00D26784"/>
    <w:rsid w:val="00D3135B"/>
    <w:rsid w:val="00D31AC3"/>
    <w:rsid w:val="00D34217"/>
    <w:rsid w:val="00D3549D"/>
    <w:rsid w:val="00D40B97"/>
    <w:rsid w:val="00D41221"/>
    <w:rsid w:val="00D45FAC"/>
    <w:rsid w:val="00D50A69"/>
    <w:rsid w:val="00D530F3"/>
    <w:rsid w:val="00D55717"/>
    <w:rsid w:val="00D564D1"/>
    <w:rsid w:val="00D56D26"/>
    <w:rsid w:val="00D56E68"/>
    <w:rsid w:val="00D61479"/>
    <w:rsid w:val="00D62E7E"/>
    <w:rsid w:val="00D6448E"/>
    <w:rsid w:val="00D6526A"/>
    <w:rsid w:val="00D65BBC"/>
    <w:rsid w:val="00D667C4"/>
    <w:rsid w:val="00D71769"/>
    <w:rsid w:val="00D7202E"/>
    <w:rsid w:val="00D72758"/>
    <w:rsid w:val="00D72FE8"/>
    <w:rsid w:val="00D7680E"/>
    <w:rsid w:val="00D77700"/>
    <w:rsid w:val="00D8051A"/>
    <w:rsid w:val="00D80CB5"/>
    <w:rsid w:val="00D81D0C"/>
    <w:rsid w:val="00D83CC1"/>
    <w:rsid w:val="00D84CAB"/>
    <w:rsid w:val="00D85194"/>
    <w:rsid w:val="00D86DE1"/>
    <w:rsid w:val="00D90E4D"/>
    <w:rsid w:val="00D91A3B"/>
    <w:rsid w:val="00D92A93"/>
    <w:rsid w:val="00D9488E"/>
    <w:rsid w:val="00D96B9F"/>
    <w:rsid w:val="00DA03CA"/>
    <w:rsid w:val="00DA1E7A"/>
    <w:rsid w:val="00DA2957"/>
    <w:rsid w:val="00DA2D40"/>
    <w:rsid w:val="00DA2FD7"/>
    <w:rsid w:val="00DA413A"/>
    <w:rsid w:val="00DA470E"/>
    <w:rsid w:val="00DA4A38"/>
    <w:rsid w:val="00DA65E2"/>
    <w:rsid w:val="00DA6817"/>
    <w:rsid w:val="00DA72B1"/>
    <w:rsid w:val="00DB1C0A"/>
    <w:rsid w:val="00DB2026"/>
    <w:rsid w:val="00DB2389"/>
    <w:rsid w:val="00DB3E27"/>
    <w:rsid w:val="00DB4D37"/>
    <w:rsid w:val="00DC30B3"/>
    <w:rsid w:val="00DC3113"/>
    <w:rsid w:val="00DC3DF4"/>
    <w:rsid w:val="00DC51B5"/>
    <w:rsid w:val="00DC5478"/>
    <w:rsid w:val="00DD0407"/>
    <w:rsid w:val="00DD1E68"/>
    <w:rsid w:val="00DD686F"/>
    <w:rsid w:val="00DD6B96"/>
    <w:rsid w:val="00DE1D61"/>
    <w:rsid w:val="00DE1F2B"/>
    <w:rsid w:val="00DE246F"/>
    <w:rsid w:val="00DF503B"/>
    <w:rsid w:val="00E02830"/>
    <w:rsid w:val="00E02C9A"/>
    <w:rsid w:val="00E04EBC"/>
    <w:rsid w:val="00E051D0"/>
    <w:rsid w:val="00E20B65"/>
    <w:rsid w:val="00E23230"/>
    <w:rsid w:val="00E30EE0"/>
    <w:rsid w:val="00E3219E"/>
    <w:rsid w:val="00E32ECA"/>
    <w:rsid w:val="00E349ED"/>
    <w:rsid w:val="00E35792"/>
    <w:rsid w:val="00E41E51"/>
    <w:rsid w:val="00E42EE1"/>
    <w:rsid w:val="00E44E0D"/>
    <w:rsid w:val="00E458BE"/>
    <w:rsid w:val="00E51CBA"/>
    <w:rsid w:val="00E5657F"/>
    <w:rsid w:val="00E610E5"/>
    <w:rsid w:val="00E61327"/>
    <w:rsid w:val="00E6428A"/>
    <w:rsid w:val="00E6460F"/>
    <w:rsid w:val="00E650A5"/>
    <w:rsid w:val="00E65C77"/>
    <w:rsid w:val="00E66658"/>
    <w:rsid w:val="00E6716B"/>
    <w:rsid w:val="00E67488"/>
    <w:rsid w:val="00E720D3"/>
    <w:rsid w:val="00E73A98"/>
    <w:rsid w:val="00E772FF"/>
    <w:rsid w:val="00E7752E"/>
    <w:rsid w:val="00E7771F"/>
    <w:rsid w:val="00E77932"/>
    <w:rsid w:val="00E827FE"/>
    <w:rsid w:val="00E836E4"/>
    <w:rsid w:val="00E83E65"/>
    <w:rsid w:val="00E84D55"/>
    <w:rsid w:val="00E86708"/>
    <w:rsid w:val="00E91CFB"/>
    <w:rsid w:val="00E91D0A"/>
    <w:rsid w:val="00E94667"/>
    <w:rsid w:val="00E96F88"/>
    <w:rsid w:val="00EA6471"/>
    <w:rsid w:val="00EA6473"/>
    <w:rsid w:val="00EA7D6E"/>
    <w:rsid w:val="00EB02B8"/>
    <w:rsid w:val="00EB2454"/>
    <w:rsid w:val="00EB3B98"/>
    <w:rsid w:val="00EB40E5"/>
    <w:rsid w:val="00EB4278"/>
    <w:rsid w:val="00EB49E2"/>
    <w:rsid w:val="00EB6D10"/>
    <w:rsid w:val="00EB7567"/>
    <w:rsid w:val="00EB7CCB"/>
    <w:rsid w:val="00EC3AB6"/>
    <w:rsid w:val="00EC3D27"/>
    <w:rsid w:val="00EC6284"/>
    <w:rsid w:val="00EC745E"/>
    <w:rsid w:val="00EC7DF6"/>
    <w:rsid w:val="00ED2854"/>
    <w:rsid w:val="00ED2C73"/>
    <w:rsid w:val="00ED5F1D"/>
    <w:rsid w:val="00EE0E41"/>
    <w:rsid w:val="00EE15FD"/>
    <w:rsid w:val="00EE2056"/>
    <w:rsid w:val="00EE5522"/>
    <w:rsid w:val="00EE5A5D"/>
    <w:rsid w:val="00EE5A92"/>
    <w:rsid w:val="00EE6241"/>
    <w:rsid w:val="00EE6788"/>
    <w:rsid w:val="00EE70D9"/>
    <w:rsid w:val="00EF04C7"/>
    <w:rsid w:val="00EF1DED"/>
    <w:rsid w:val="00EF1F00"/>
    <w:rsid w:val="00EF2583"/>
    <w:rsid w:val="00EF3BD6"/>
    <w:rsid w:val="00EF4651"/>
    <w:rsid w:val="00EF5044"/>
    <w:rsid w:val="00EF55B1"/>
    <w:rsid w:val="00EF57CE"/>
    <w:rsid w:val="00EF69A6"/>
    <w:rsid w:val="00EF74D4"/>
    <w:rsid w:val="00F013F0"/>
    <w:rsid w:val="00F02808"/>
    <w:rsid w:val="00F03455"/>
    <w:rsid w:val="00F03FF4"/>
    <w:rsid w:val="00F041E8"/>
    <w:rsid w:val="00F046D6"/>
    <w:rsid w:val="00F052FE"/>
    <w:rsid w:val="00F06815"/>
    <w:rsid w:val="00F10A31"/>
    <w:rsid w:val="00F1166D"/>
    <w:rsid w:val="00F116ED"/>
    <w:rsid w:val="00F130AA"/>
    <w:rsid w:val="00F15480"/>
    <w:rsid w:val="00F208FE"/>
    <w:rsid w:val="00F20EC1"/>
    <w:rsid w:val="00F21160"/>
    <w:rsid w:val="00F21C19"/>
    <w:rsid w:val="00F232DA"/>
    <w:rsid w:val="00F25282"/>
    <w:rsid w:val="00F268C6"/>
    <w:rsid w:val="00F26E3C"/>
    <w:rsid w:val="00F304DD"/>
    <w:rsid w:val="00F3194E"/>
    <w:rsid w:val="00F320B2"/>
    <w:rsid w:val="00F33384"/>
    <w:rsid w:val="00F34032"/>
    <w:rsid w:val="00F34B6A"/>
    <w:rsid w:val="00F35F0F"/>
    <w:rsid w:val="00F41AFC"/>
    <w:rsid w:val="00F41C8B"/>
    <w:rsid w:val="00F42042"/>
    <w:rsid w:val="00F44454"/>
    <w:rsid w:val="00F50343"/>
    <w:rsid w:val="00F50BD1"/>
    <w:rsid w:val="00F54D28"/>
    <w:rsid w:val="00F54E5B"/>
    <w:rsid w:val="00F567CA"/>
    <w:rsid w:val="00F56EDB"/>
    <w:rsid w:val="00F61551"/>
    <w:rsid w:val="00F61A2B"/>
    <w:rsid w:val="00F62FAA"/>
    <w:rsid w:val="00F64F75"/>
    <w:rsid w:val="00F65014"/>
    <w:rsid w:val="00F67A02"/>
    <w:rsid w:val="00F70698"/>
    <w:rsid w:val="00F707FC"/>
    <w:rsid w:val="00F7159C"/>
    <w:rsid w:val="00F72599"/>
    <w:rsid w:val="00F748A5"/>
    <w:rsid w:val="00F75096"/>
    <w:rsid w:val="00F75470"/>
    <w:rsid w:val="00F75CBB"/>
    <w:rsid w:val="00F80F8A"/>
    <w:rsid w:val="00F81E6A"/>
    <w:rsid w:val="00F82942"/>
    <w:rsid w:val="00F83389"/>
    <w:rsid w:val="00F84DD9"/>
    <w:rsid w:val="00F90FB3"/>
    <w:rsid w:val="00F910A9"/>
    <w:rsid w:val="00F9127F"/>
    <w:rsid w:val="00F920C2"/>
    <w:rsid w:val="00F96710"/>
    <w:rsid w:val="00F9695B"/>
    <w:rsid w:val="00FA068F"/>
    <w:rsid w:val="00FA2159"/>
    <w:rsid w:val="00FA3669"/>
    <w:rsid w:val="00FA41E1"/>
    <w:rsid w:val="00FA44E1"/>
    <w:rsid w:val="00FA495B"/>
    <w:rsid w:val="00FA6874"/>
    <w:rsid w:val="00FB1126"/>
    <w:rsid w:val="00FB1D15"/>
    <w:rsid w:val="00FB1F4F"/>
    <w:rsid w:val="00FB27F2"/>
    <w:rsid w:val="00FB6D2E"/>
    <w:rsid w:val="00FB79C1"/>
    <w:rsid w:val="00FC0440"/>
    <w:rsid w:val="00FC18F4"/>
    <w:rsid w:val="00FC449B"/>
    <w:rsid w:val="00FC4704"/>
    <w:rsid w:val="00FC52A3"/>
    <w:rsid w:val="00FC534B"/>
    <w:rsid w:val="00FC554A"/>
    <w:rsid w:val="00FC5991"/>
    <w:rsid w:val="00FD0383"/>
    <w:rsid w:val="00FD0A41"/>
    <w:rsid w:val="00FD2F95"/>
    <w:rsid w:val="00FD343A"/>
    <w:rsid w:val="00FD5059"/>
    <w:rsid w:val="00FE2807"/>
    <w:rsid w:val="00FE29CF"/>
    <w:rsid w:val="00FE2D44"/>
    <w:rsid w:val="00FE402E"/>
    <w:rsid w:val="00FE4A26"/>
    <w:rsid w:val="00FE7306"/>
    <w:rsid w:val="00FE730A"/>
    <w:rsid w:val="00FE7F4A"/>
    <w:rsid w:val="00FF0179"/>
    <w:rsid w:val="00FF067D"/>
    <w:rsid w:val="00FF105F"/>
    <w:rsid w:val="00FF1EFE"/>
    <w:rsid w:val="00FF2FC8"/>
    <w:rsid w:val="00FF5751"/>
    <w:rsid w:val="00FF5AB7"/>
    <w:rsid w:val="01FF07B7"/>
    <w:rsid w:val="036AA319"/>
    <w:rsid w:val="07674CCC"/>
    <w:rsid w:val="07FDA63C"/>
    <w:rsid w:val="0A61477E"/>
    <w:rsid w:val="0D2A319B"/>
    <w:rsid w:val="0DF0B2CC"/>
    <w:rsid w:val="0F91EBEC"/>
    <w:rsid w:val="10512763"/>
    <w:rsid w:val="11A58F4F"/>
    <w:rsid w:val="11AF7DD6"/>
    <w:rsid w:val="1354A0FC"/>
    <w:rsid w:val="13874B61"/>
    <w:rsid w:val="143174A6"/>
    <w:rsid w:val="168BD93A"/>
    <w:rsid w:val="17AC2895"/>
    <w:rsid w:val="17BB8303"/>
    <w:rsid w:val="18DD8E6C"/>
    <w:rsid w:val="19B5989C"/>
    <w:rsid w:val="1C9EDB3B"/>
    <w:rsid w:val="1CFDAAE7"/>
    <w:rsid w:val="1D7C745E"/>
    <w:rsid w:val="1D9E364D"/>
    <w:rsid w:val="1F658F86"/>
    <w:rsid w:val="23D35CE9"/>
    <w:rsid w:val="23E9CD57"/>
    <w:rsid w:val="27791D8F"/>
    <w:rsid w:val="27FE42CB"/>
    <w:rsid w:val="2A4C8EC9"/>
    <w:rsid w:val="2FA64B80"/>
    <w:rsid w:val="3229DE66"/>
    <w:rsid w:val="327F9C1A"/>
    <w:rsid w:val="32AA13CE"/>
    <w:rsid w:val="34000290"/>
    <w:rsid w:val="34FA43D2"/>
    <w:rsid w:val="350F69F3"/>
    <w:rsid w:val="36721278"/>
    <w:rsid w:val="3744553A"/>
    <w:rsid w:val="374ED276"/>
    <w:rsid w:val="3854F432"/>
    <w:rsid w:val="38F1918F"/>
    <w:rsid w:val="3B67F631"/>
    <w:rsid w:val="401CE642"/>
    <w:rsid w:val="417FF5D2"/>
    <w:rsid w:val="4A237914"/>
    <w:rsid w:val="4B019FE3"/>
    <w:rsid w:val="4C3CE50B"/>
    <w:rsid w:val="4C591F05"/>
    <w:rsid w:val="4D74B22D"/>
    <w:rsid w:val="4ED22CFE"/>
    <w:rsid w:val="53F61EBD"/>
    <w:rsid w:val="57929C66"/>
    <w:rsid w:val="5865966B"/>
    <w:rsid w:val="58E7EBC0"/>
    <w:rsid w:val="58F20692"/>
    <w:rsid w:val="59318E59"/>
    <w:rsid w:val="5B090DF4"/>
    <w:rsid w:val="5B1DB9A5"/>
    <w:rsid w:val="5E678FB2"/>
    <w:rsid w:val="5F34AD4E"/>
    <w:rsid w:val="622B0CA8"/>
    <w:rsid w:val="62861BFD"/>
    <w:rsid w:val="6371DA33"/>
    <w:rsid w:val="638888AC"/>
    <w:rsid w:val="659871ED"/>
    <w:rsid w:val="6829C564"/>
    <w:rsid w:val="6C12032A"/>
    <w:rsid w:val="6CA1ACC2"/>
    <w:rsid w:val="735E6712"/>
    <w:rsid w:val="73C19751"/>
    <w:rsid w:val="74FB6463"/>
    <w:rsid w:val="798CCFAD"/>
    <w:rsid w:val="79CC5C49"/>
    <w:rsid w:val="7B52228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B4B0"/>
  <w15:docId w15:val="{7D238C02-765A-4873-9883-FC4D348C0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5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DE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97DE2"/>
  </w:style>
  <w:style w:type="paragraph" w:styleId="Footer">
    <w:name w:val="footer"/>
    <w:basedOn w:val="Normal"/>
    <w:link w:val="FooterChar"/>
    <w:uiPriority w:val="99"/>
    <w:unhideWhenUsed/>
    <w:rsid w:val="00297DE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97DE2"/>
  </w:style>
  <w:style w:type="paragraph" w:styleId="BodyText">
    <w:name w:val="Body Text"/>
    <w:basedOn w:val="Normal"/>
    <w:link w:val="BodyTextChar"/>
    <w:unhideWhenUsed/>
    <w:rsid w:val="00297DE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97DE2"/>
    <w:rPr>
      <w:rFonts w:ascii="Times New Roman" w:eastAsia="Times New Roman" w:hAnsi="Times New Roman" w:cs="Times New Roman"/>
      <w:sz w:val="24"/>
      <w:szCs w:val="24"/>
    </w:rPr>
  </w:style>
  <w:style w:type="table" w:styleId="TableGrid">
    <w:name w:val="Table Grid"/>
    <w:basedOn w:val="TableNormal"/>
    <w:uiPriority w:val="59"/>
    <w:rsid w:val="00297DE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297DE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97DE2"/>
    <w:rPr>
      <w:rFonts w:ascii="Times New Roman" w:eastAsia="Times New Roman" w:hAnsi="Times New Roman" w:cs="Times New Roman"/>
      <w:sz w:val="20"/>
      <w:szCs w:val="20"/>
    </w:rPr>
  </w:style>
  <w:style w:type="character" w:styleId="FootnoteReference">
    <w:name w:val="footnote reference"/>
    <w:basedOn w:val="DefaultParagraphFont"/>
    <w:rsid w:val="00297DE2"/>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297DE2"/>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297DE2"/>
    <w:rPr>
      <w:lang w:val="en-US"/>
    </w:rPr>
  </w:style>
  <w:style w:type="character" w:customStyle="1" w:styleId="Bodytext0">
    <w:name w:val="Body text_"/>
    <w:link w:val="Bodytext1"/>
    <w:rsid w:val="00836A2C"/>
    <w:rPr>
      <w:rFonts w:ascii="Times New Roman" w:hAnsi="Times New Roman" w:cs="Times New Roman"/>
      <w:sz w:val="23"/>
      <w:szCs w:val="23"/>
      <w:shd w:val="clear" w:color="auto" w:fill="FFFFFF"/>
    </w:rPr>
  </w:style>
  <w:style w:type="character" w:customStyle="1" w:styleId="Bodytext2">
    <w:name w:val="Body text (2)_"/>
    <w:link w:val="Bodytext20"/>
    <w:rsid w:val="00836A2C"/>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836A2C"/>
    <w:rPr>
      <w:rFonts w:ascii="Times New Roman" w:hAnsi="Times New Roman" w:cs="Times New Roman"/>
      <w:i/>
      <w:iCs/>
      <w:sz w:val="23"/>
      <w:szCs w:val="23"/>
      <w:shd w:val="clear" w:color="auto" w:fill="FFFFFF"/>
    </w:rPr>
  </w:style>
  <w:style w:type="character" w:customStyle="1" w:styleId="BodytextSpacing3pt">
    <w:name w:val="Body text + Spacing 3 pt"/>
    <w:rsid w:val="00836A2C"/>
    <w:rPr>
      <w:rFonts w:ascii="Times New Roman" w:hAnsi="Times New Roman" w:cs="Times New Roman"/>
      <w:spacing w:val="60"/>
      <w:sz w:val="23"/>
      <w:szCs w:val="23"/>
    </w:rPr>
  </w:style>
  <w:style w:type="paragraph" w:customStyle="1" w:styleId="Bodytext1">
    <w:name w:val="Body text1"/>
    <w:basedOn w:val="Normal"/>
    <w:link w:val="Bodytext0"/>
    <w:rsid w:val="00836A2C"/>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Normal"/>
    <w:link w:val="Bodytext2"/>
    <w:rsid w:val="00836A2C"/>
    <w:pPr>
      <w:shd w:val="clear" w:color="auto" w:fill="FFFFFF"/>
      <w:spacing w:after="0" w:line="269" w:lineRule="exact"/>
      <w:ind w:hanging="400"/>
    </w:pPr>
    <w:rPr>
      <w:rFonts w:ascii="Times New Roman" w:hAnsi="Times New Roman" w:cs="Times New Roman"/>
      <w:i/>
      <w:iCs/>
      <w:sz w:val="23"/>
      <w:szCs w:val="23"/>
    </w:rPr>
  </w:style>
  <w:style w:type="paragraph" w:styleId="Caption">
    <w:name w:val="caption"/>
    <w:basedOn w:val="Normal"/>
    <w:next w:val="Normal"/>
    <w:semiHidden/>
    <w:unhideWhenUsed/>
    <w:qFormat/>
    <w:rsid w:val="00836A2C"/>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Normal"/>
    <w:rsid w:val="00836A2C"/>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836A2C"/>
    <w:rPr>
      <w:rFonts w:ascii="Arial" w:hAnsi="Arial" w:cs="Arial" w:hint="default"/>
      <w:sz w:val="20"/>
    </w:rPr>
  </w:style>
  <w:style w:type="character" w:styleId="CommentReference">
    <w:name w:val="annotation reference"/>
    <w:basedOn w:val="DefaultParagraphFont"/>
    <w:unhideWhenUsed/>
    <w:rsid w:val="00836A2C"/>
    <w:rPr>
      <w:sz w:val="16"/>
      <w:szCs w:val="16"/>
    </w:rPr>
  </w:style>
  <w:style w:type="paragraph" w:styleId="CommentText">
    <w:name w:val="annotation text"/>
    <w:basedOn w:val="Normal"/>
    <w:link w:val="CommentTextChar"/>
    <w:unhideWhenUsed/>
    <w:rsid w:val="00836A2C"/>
    <w:pPr>
      <w:spacing w:after="160" w:line="240" w:lineRule="auto"/>
    </w:pPr>
    <w:rPr>
      <w:sz w:val="20"/>
      <w:szCs w:val="20"/>
    </w:rPr>
  </w:style>
  <w:style w:type="character" w:customStyle="1" w:styleId="CommentTextChar">
    <w:name w:val="Comment Text Char"/>
    <w:basedOn w:val="DefaultParagraphFont"/>
    <w:link w:val="CommentText"/>
    <w:uiPriority w:val="99"/>
    <w:rsid w:val="00836A2C"/>
    <w:rPr>
      <w:sz w:val="20"/>
      <w:szCs w:val="20"/>
    </w:rPr>
  </w:style>
  <w:style w:type="paragraph" w:styleId="CommentSubject">
    <w:name w:val="annotation subject"/>
    <w:basedOn w:val="CommentText"/>
    <w:next w:val="CommentText"/>
    <w:link w:val="CommentSubjectChar"/>
    <w:uiPriority w:val="99"/>
    <w:semiHidden/>
    <w:unhideWhenUsed/>
    <w:rsid w:val="00836A2C"/>
    <w:rPr>
      <w:b/>
      <w:bCs/>
    </w:rPr>
  </w:style>
  <w:style w:type="character" w:customStyle="1" w:styleId="CommentSubjectChar">
    <w:name w:val="Comment Subject Char"/>
    <w:basedOn w:val="CommentTextChar"/>
    <w:link w:val="CommentSubject"/>
    <w:uiPriority w:val="99"/>
    <w:semiHidden/>
    <w:rsid w:val="00836A2C"/>
    <w:rPr>
      <w:b/>
      <w:bCs/>
      <w:sz w:val="20"/>
      <w:szCs w:val="20"/>
    </w:rPr>
  </w:style>
  <w:style w:type="paragraph" w:styleId="BalloonText">
    <w:name w:val="Balloon Text"/>
    <w:basedOn w:val="Normal"/>
    <w:link w:val="BalloonTextChar"/>
    <w:uiPriority w:val="99"/>
    <w:semiHidden/>
    <w:unhideWhenUsed/>
    <w:rsid w:val="00836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A2C"/>
    <w:rPr>
      <w:rFonts w:ascii="Segoe UI" w:hAnsi="Segoe UI" w:cs="Segoe UI"/>
      <w:sz w:val="18"/>
      <w:szCs w:val="18"/>
    </w:rPr>
  </w:style>
  <w:style w:type="character" w:styleId="Hyperlink">
    <w:name w:val="Hyperlink"/>
    <w:basedOn w:val="DefaultParagraphFont"/>
    <w:unhideWhenUsed/>
    <w:rsid w:val="00836A2C"/>
    <w:rPr>
      <w:color w:val="0000FF"/>
      <w:u w:val="single"/>
    </w:rPr>
  </w:style>
  <w:style w:type="character" w:customStyle="1" w:styleId="UnresolvedMention1">
    <w:name w:val="Unresolved Mention1"/>
    <w:basedOn w:val="DefaultParagraphFont"/>
    <w:uiPriority w:val="99"/>
    <w:semiHidden/>
    <w:unhideWhenUsed/>
    <w:rsid w:val="00836A2C"/>
    <w:rPr>
      <w:color w:val="808080"/>
      <w:shd w:val="clear" w:color="auto" w:fill="E6E6E6"/>
    </w:rPr>
  </w:style>
  <w:style w:type="paragraph" w:styleId="PlainText">
    <w:name w:val="Plain Text"/>
    <w:basedOn w:val="Normal"/>
    <w:link w:val="PlainTextChar"/>
    <w:uiPriority w:val="99"/>
    <w:unhideWhenUsed/>
    <w:rsid w:val="00836A2C"/>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836A2C"/>
    <w:rPr>
      <w:rFonts w:ascii="Consolas" w:eastAsia="Calibri" w:hAnsi="Consolas" w:cs="Times New Roman"/>
      <w:sz w:val="21"/>
      <w:szCs w:val="21"/>
      <w:lang w:val="x-none"/>
    </w:rPr>
  </w:style>
  <w:style w:type="paragraph" w:customStyle="1" w:styleId="Default">
    <w:name w:val="Default"/>
    <w:rsid w:val="00836A2C"/>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836A2C"/>
    <w:rPr>
      <w:i/>
      <w:iCs/>
    </w:rPr>
  </w:style>
  <w:style w:type="character" w:customStyle="1" w:styleId="Neapdorotaspaminjimas1">
    <w:name w:val="Neapdorotas paminėjimas1"/>
    <w:basedOn w:val="DefaultParagraphFont"/>
    <w:uiPriority w:val="99"/>
    <w:semiHidden/>
    <w:unhideWhenUsed/>
    <w:rsid w:val="00153684"/>
    <w:rPr>
      <w:color w:val="605E5C"/>
      <w:shd w:val="clear" w:color="auto" w:fill="E1DFDD"/>
    </w:rPr>
  </w:style>
  <w:style w:type="character" w:styleId="FollowedHyperlink">
    <w:name w:val="FollowedHyperlink"/>
    <w:basedOn w:val="DefaultParagraphFont"/>
    <w:uiPriority w:val="99"/>
    <w:semiHidden/>
    <w:unhideWhenUsed/>
    <w:rsid w:val="00B54AF7"/>
    <w:rPr>
      <w:color w:val="800080" w:themeColor="followedHyperlink"/>
      <w:u w:val="single"/>
    </w:rPr>
  </w:style>
  <w:style w:type="character" w:customStyle="1" w:styleId="UnresolvedMention2">
    <w:name w:val="Unresolved Mention2"/>
    <w:basedOn w:val="DefaultParagraphFont"/>
    <w:uiPriority w:val="99"/>
    <w:semiHidden/>
    <w:unhideWhenUsed/>
    <w:rsid w:val="00CE13F0"/>
    <w:rPr>
      <w:color w:val="605E5C"/>
      <w:shd w:val="clear" w:color="auto" w:fill="E1DFDD"/>
    </w:rPr>
  </w:style>
  <w:style w:type="character" w:styleId="Strong">
    <w:name w:val="Strong"/>
    <w:basedOn w:val="DefaultParagraphFont"/>
    <w:uiPriority w:val="22"/>
    <w:qFormat/>
    <w:rsid w:val="00BE262E"/>
    <w:rPr>
      <w:b/>
      <w:bCs/>
    </w:rPr>
  </w:style>
  <w:style w:type="paragraph" w:styleId="Revision">
    <w:name w:val="Revision"/>
    <w:hidden/>
    <w:uiPriority w:val="99"/>
    <w:semiHidden/>
    <w:rsid w:val="00F34B6A"/>
    <w:pPr>
      <w:spacing w:after="0" w:line="240" w:lineRule="auto"/>
    </w:pPr>
  </w:style>
  <w:style w:type="paragraph" w:styleId="NormalWeb">
    <w:name w:val="Normal (Web)"/>
    <w:basedOn w:val="Normal"/>
    <w:uiPriority w:val="99"/>
    <w:semiHidden/>
    <w:unhideWhenUsed/>
    <w:rsid w:val="0001410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link w:val="NoSpacingChar"/>
    <w:uiPriority w:val="1"/>
    <w:qFormat/>
    <w:rsid w:val="003807D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3807D0"/>
    <w:rPr>
      <w:rFonts w:eastAsiaTheme="minorEastAsia"/>
      <w:sz w:val="21"/>
      <w:szCs w:val="21"/>
      <w:lang w:eastAsia="lt-LT"/>
    </w:rPr>
  </w:style>
  <w:style w:type="character" w:customStyle="1" w:styleId="UnresolvedMention3">
    <w:name w:val="Unresolved Mention3"/>
    <w:basedOn w:val="DefaultParagraphFont"/>
    <w:uiPriority w:val="99"/>
    <w:semiHidden/>
    <w:unhideWhenUsed/>
    <w:rsid w:val="004E2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2998">
      <w:bodyDiv w:val="1"/>
      <w:marLeft w:val="0"/>
      <w:marRight w:val="0"/>
      <w:marTop w:val="0"/>
      <w:marBottom w:val="0"/>
      <w:divBdr>
        <w:top w:val="none" w:sz="0" w:space="0" w:color="auto"/>
        <w:left w:val="none" w:sz="0" w:space="0" w:color="auto"/>
        <w:bottom w:val="none" w:sz="0" w:space="0" w:color="auto"/>
        <w:right w:val="none" w:sz="0" w:space="0" w:color="auto"/>
      </w:divBdr>
    </w:div>
    <w:div w:id="70086890">
      <w:bodyDiv w:val="1"/>
      <w:marLeft w:val="0"/>
      <w:marRight w:val="0"/>
      <w:marTop w:val="0"/>
      <w:marBottom w:val="0"/>
      <w:divBdr>
        <w:top w:val="none" w:sz="0" w:space="0" w:color="auto"/>
        <w:left w:val="none" w:sz="0" w:space="0" w:color="auto"/>
        <w:bottom w:val="none" w:sz="0" w:space="0" w:color="auto"/>
        <w:right w:val="none" w:sz="0" w:space="0" w:color="auto"/>
      </w:divBdr>
    </w:div>
    <w:div w:id="129177302">
      <w:bodyDiv w:val="1"/>
      <w:marLeft w:val="0"/>
      <w:marRight w:val="0"/>
      <w:marTop w:val="0"/>
      <w:marBottom w:val="0"/>
      <w:divBdr>
        <w:top w:val="none" w:sz="0" w:space="0" w:color="auto"/>
        <w:left w:val="none" w:sz="0" w:space="0" w:color="auto"/>
        <w:bottom w:val="none" w:sz="0" w:space="0" w:color="auto"/>
        <w:right w:val="none" w:sz="0" w:space="0" w:color="auto"/>
      </w:divBdr>
    </w:div>
    <w:div w:id="222566461">
      <w:bodyDiv w:val="1"/>
      <w:marLeft w:val="0"/>
      <w:marRight w:val="0"/>
      <w:marTop w:val="0"/>
      <w:marBottom w:val="0"/>
      <w:divBdr>
        <w:top w:val="none" w:sz="0" w:space="0" w:color="auto"/>
        <w:left w:val="none" w:sz="0" w:space="0" w:color="auto"/>
        <w:bottom w:val="none" w:sz="0" w:space="0" w:color="auto"/>
        <w:right w:val="none" w:sz="0" w:space="0" w:color="auto"/>
      </w:divBdr>
    </w:div>
    <w:div w:id="246312391">
      <w:bodyDiv w:val="1"/>
      <w:marLeft w:val="0"/>
      <w:marRight w:val="0"/>
      <w:marTop w:val="0"/>
      <w:marBottom w:val="0"/>
      <w:divBdr>
        <w:top w:val="none" w:sz="0" w:space="0" w:color="auto"/>
        <w:left w:val="none" w:sz="0" w:space="0" w:color="auto"/>
        <w:bottom w:val="none" w:sz="0" w:space="0" w:color="auto"/>
        <w:right w:val="none" w:sz="0" w:space="0" w:color="auto"/>
      </w:divBdr>
    </w:div>
    <w:div w:id="259723842">
      <w:bodyDiv w:val="1"/>
      <w:marLeft w:val="0"/>
      <w:marRight w:val="0"/>
      <w:marTop w:val="0"/>
      <w:marBottom w:val="0"/>
      <w:divBdr>
        <w:top w:val="none" w:sz="0" w:space="0" w:color="auto"/>
        <w:left w:val="none" w:sz="0" w:space="0" w:color="auto"/>
        <w:bottom w:val="none" w:sz="0" w:space="0" w:color="auto"/>
        <w:right w:val="none" w:sz="0" w:space="0" w:color="auto"/>
      </w:divBdr>
    </w:div>
    <w:div w:id="299580562">
      <w:bodyDiv w:val="1"/>
      <w:marLeft w:val="0"/>
      <w:marRight w:val="0"/>
      <w:marTop w:val="0"/>
      <w:marBottom w:val="0"/>
      <w:divBdr>
        <w:top w:val="none" w:sz="0" w:space="0" w:color="auto"/>
        <w:left w:val="none" w:sz="0" w:space="0" w:color="auto"/>
        <w:bottom w:val="none" w:sz="0" w:space="0" w:color="auto"/>
        <w:right w:val="none" w:sz="0" w:space="0" w:color="auto"/>
      </w:divBdr>
    </w:div>
    <w:div w:id="330522377">
      <w:bodyDiv w:val="1"/>
      <w:marLeft w:val="0"/>
      <w:marRight w:val="0"/>
      <w:marTop w:val="0"/>
      <w:marBottom w:val="0"/>
      <w:divBdr>
        <w:top w:val="none" w:sz="0" w:space="0" w:color="auto"/>
        <w:left w:val="none" w:sz="0" w:space="0" w:color="auto"/>
        <w:bottom w:val="none" w:sz="0" w:space="0" w:color="auto"/>
        <w:right w:val="none" w:sz="0" w:space="0" w:color="auto"/>
      </w:divBdr>
    </w:div>
    <w:div w:id="450133825">
      <w:bodyDiv w:val="1"/>
      <w:marLeft w:val="0"/>
      <w:marRight w:val="0"/>
      <w:marTop w:val="0"/>
      <w:marBottom w:val="0"/>
      <w:divBdr>
        <w:top w:val="none" w:sz="0" w:space="0" w:color="auto"/>
        <w:left w:val="none" w:sz="0" w:space="0" w:color="auto"/>
        <w:bottom w:val="none" w:sz="0" w:space="0" w:color="auto"/>
        <w:right w:val="none" w:sz="0" w:space="0" w:color="auto"/>
      </w:divBdr>
    </w:div>
    <w:div w:id="465390276">
      <w:bodyDiv w:val="1"/>
      <w:marLeft w:val="0"/>
      <w:marRight w:val="0"/>
      <w:marTop w:val="0"/>
      <w:marBottom w:val="0"/>
      <w:divBdr>
        <w:top w:val="none" w:sz="0" w:space="0" w:color="auto"/>
        <w:left w:val="none" w:sz="0" w:space="0" w:color="auto"/>
        <w:bottom w:val="none" w:sz="0" w:space="0" w:color="auto"/>
        <w:right w:val="none" w:sz="0" w:space="0" w:color="auto"/>
      </w:divBdr>
    </w:div>
    <w:div w:id="467743992">
      <w:bodyDiv w:val="1"/>
      <w:marLeft w:val="0"/>
      <w:marRight w:val="0"/>
      <w:marTop w:val="0"/>
      <w:marBottom w:val="0"/>
      <w:divBdr>
        <w:top w:val="none" w:sz="0" w:space="0" w:color="auto"/>
        <w:left w:val="none" w:sz="0" w:space="0" w:color="auto"/>
        <w:bottom w:val="none" w:sz="0" w:space="0" w:color="auto"/>
        <w:right w:val="none" w:sz="0" w:space="0" w:color="auto"/>
      </w:divBdr>
    </w:div>
    <w:div w:id="476071550">
      <w:bodyDiv w:val="1"/>
      <w:marLeft w:val="0"/>
      <w:marRight w:val="0"/>
      <w:marTop w:val="0"/>
      <w:marBottom w:val="0"/>
      <w:divBdr>
        <w:top w:val="none" w:sz="0" w:space="0" w:color="auto"/>
        <w:left w:val="none" w:sz="0" w:space="0" w:color="auto"/>
        <w:bottom w:val="none" w:sz="0" w:space="0" w:color="auto"/>
        <w:right w:val="none" w:sz="0" w:space="0" w:color="auto"/>
      </w:divBdr>
    </w:div>
    <w:div w:id="477575139">
      <w:bodyDiv w:val="1"/>
      <w:marLeft w:val="0"/>
      <w:marRight w:val="0"/>
      <w:marTop w:val="0"/>
      <w:marBottom w:val="0"/>
      <w:divBdr>
        <w:top w:val="none" w:sz="0" w:space="0" w:color="auto"/>
        <w:left w:val="none" w:sz="0" w:space="0" w:color="auto"/>
        <w:bottom w:val="none" w:sz="0" w:space="0" w:color="auto"/>
        <w:right w:val="none" w:sz="0" w:space="0" w:color="auto"/>
      </w:divBdr>
    </w:div>
    <w:div w:id="539826556">
      <w:bodyDiv w:val="1"/>
      <w:marLeft w:val="0"/>
      <w:marRight w:val="0"/>
      <w:marTop w:val="0"/>
      <w:marBottom w:val="0"/>
      <w:divBdr>
        <w:top w:val="none" w:sz="0" w:space="0" w:color="auto"/>
        <w:left w:val="none" w:sz="0" w:space="0" w:color="auto"/>
        <w:bottom w:val="none" w:sz="0" w:space="0" w:color="auto"/>
        <w:right w:val="none" w:sz="0" w:space="0" w:color="auto"/>
      </w:divBdr>
    </w:div>
    <w:div w:id="540672940">
      <w:bodyDiv w:val="1"/>
      <w:marLeft w:val="0"/>
      <w:marRight w:val="0"/>
      <w:marTop w:val="0"/>
      <w:marBottom w:val="0"/>
      <w:divBdr>
        <w:top w:val="none" w:sz="0" w:space="0" w:color="auto"/>
        <w:left w:val="none" w:sz="0" w:space="0" w:color="auto"/>
        <w:bottom w:val="none" w:sz="0" w:space="0" w:color="auto"/>
        <w:right w:val="none" w:sz="0" w:space="0" w:color="auto"/>
      </w:divBdr>
    </w:div>
    <w:div w:id="636882745">
      <w:bodyDiv w:val="1"/>
      <w:marLeft w:val="0"/>
      <w:marRight w:val="0"/>
      <w:marTop w:val="0"/>
      <w:marBottom w:val="0"/>
      <w:divBdr>
        <w:top w:val="none" w:sz="0" w:space="0" w:color="auto"/>
        <w:left w:val="none" w:sz="0" w:space="0" w:color="auto"/>
        <w:bottom w:val="none" w:sz="0" w:space="0" w:color="auto"/>
        <w:right w:val="none" w:sz="0" w:space="0" w:color="auto"/>
      </w:divBdr>
    </w:div>
    <w:div w:id="674068650">
      <w:bodyDiv w:val="1"/>
      <w:marLeft w:val="0"/>
      <w:marRight w:val="0"/>
      <w:marTop w:val="0"/>
      <w:marBottom w:val="0"/>
      <w:divBdr>
        <w:top w:val="none" w:sz="0" w:space="0" w:color="auto"/>
        <w:left w:val="none" w:sz="0" w:space="0" w:color="auto"/>
        <w:bottom w:val="none" w:sz="0" w:space="0" w:color="auto"/>
        <w:right w:val="none" w:sz="0" w:space="0" w:color="auto"/>
      </w:divBdr>
    </w:div>
    <w:div w:id="701369784">
      <w:bodyDiv w:val="1"/>
      <w:marLeft w:val="0"/>
      <w:marRight w:val="0"/>
      <w:marTop w:val="0"/>
      <w:marBottom w:val="0"/>
      <w:divBdr>
        <w:top w:val="none" w:sz="0" w:space="0" w:color="auto"/>
        <w:left w:val="none" w:sz="0" w:space="0" w:color="auto"/>
        <w:bottom w:val="none" w:sz="0" w:space="0" w:color="auto"/>
        <w:right w:val="none" w:sz="0" w:space="0" w:color="auto"/>
      </w:divBdr>
    </w:div>
    <w:div w:id="704908222">
      <w:bodyDiv w:val="1"/>
      <w:marLeft w:val="0"/>
      <w:marRight w:val="0"/>
      <w:marTop w:val="0"/>
      <w:marBottom w:val="0"/>
      <w:divBdr>
        <w:top w:val="none" w:sz="0" w:space="0" w:color="auto"/>
        <w:left w:val="none" w:sz="0" w:space="0" w:color="auto"/>
        <w:bottom w:val="none" w:sz="0" w:space="0" w:color="auto"/>
        <w:right w:val="none" w:sz="0" w:space="0" w:color="auto"/>
      </w:divBdr>
    </w:div>
    <w:div w:id="736323639">
      <w:bodyDiv w:val="1"/>
      <w:marLeft w:val="0"/>
      <w:marRight w:val="0"/>
      <w:marTop w:val="0"/>
      <w:marBottom w:val="0"/>
      <w:divBdr>
        <w:top w:val="none" w:sz="0" w:space="0" w:color="auto"/>
        <w:left w:val="none" w:sz="0" w:space="0" w:color="auto"/>
        <w:bottom w:val="none" w:sz="0" w:space="0" w:color="auto"/>
        <w:right w:val="none" w:sz="0" w:space="0" w:color="auto"/>
      </w:divBdr>
    </w:div>
    <w:div w:id="917713243">
      <w:bodyDiv w:val="1"/>
      <w:marLeft w:val="0"/>
      <w:marRight w:val="0"/>
      <w:marTop w:val="0"/>
      <w:marBottom w:val="0"/>
      <w:divBdr>
        <w:top w:val="none" w:sz="0" w:space="0" w:color="auto"/>
        <w:left w:val="none" w:sz="0" w:space="0" w:color="auto"/>
        <w:bottom w:val="none" w:sz="0" w:space="0" w:color="auto"/>
        <w:right w:val="none" w:sz="0" w:space="0" w:color="auto"/>
      </w:divBdr>
    </w:div>
    <w:div w:id="984627945">
      <w:bodyDiv w:val="1"/>
      <w:marLeft w:val="0"/>
      <w:marRight w:val="0"/>
      <w:marTop w:val="0"/>
      <w:marBottom w:val="0"/>
      <w:divBdr>
        <w:top w:val="none" w:sz="0" w:space="0" w:color="auto"/>
        <w:left w:val="none" w:sz="0" w:space="0" w:color="auto"/>
        <w:bottom w:val="none" w:sz="0" w:space="0" w:color="auto"/>
        <w:right w:val="none" w:sz="0" w:space="0" w:color="auto"/>
      </w:divBdr>
    </w:div>
    <w:div w:id="1084036979">
      <w:bodyDiv w:val="1"/>
      <w:marLeft w:val="0"/>
      <w:marRight w:val="0"/>
      <w:marTop w:val="0"/>
      <w:marBottom w:val="0"/>
      <w:divBdr>
        <w:top w:val="none" w:sz="0" w:space="0" w:color="auto"/>
        <w:left w:val="none" w:sz="0" w:space="0" w:color="auto"/>
        <w:bottom w:val="none" w:sz="0" w:space="0" w:color="auto"/>
        <w:right w:val="none" w:sz="0" w:space="0" w:color="auto"/>
      </w:divBdr>
    </w:div>
    <w:div w:id="1096945011">
      <w:bodyDiv w:val="1"/>
      <w:marLeft w:val="0"/>
      <w:marRight w:val="0"/>
      <w:marTop w:val="0"/>
      <w:marBottom w:val="0"/>
      <w:divBdr>
        <w:top w:val="none" w:sz="0" w:space="0" w:color="auto"/>
        <w:left w:val="none" w:sz="0" w:space="0" w:color="auto"/>
        <w:bottom w:val="none" w:sz="0" w:space="0" w:color="auto"/>
        <w:right w:val="none" w:sz="0" w:space="0" w:color="auto"/>
      </w:divBdr>
    </w:div>
    <w:div w:id="1163201935">
      <w:bodyDiv w:val="1"/>
      <w:marLeft w:val="0"/>
      <w:marRight w:val="0"/>
      <w:marTop w:val="0"/>
      <w:marBottom w:val="0"/>
      <w:divBdr>
        <w:top w:val="none" w:sz="0" w:space="0" w:color="auto"/>
        <w:left w:val="none" w:sz="0" w:space="0" w:color="auto"/>
        <w:bottom w:val="none" w:sz="0" w:space="0" w:color="auto"/>
        <w:right w:val="none" w:sz="0" w:space="0" w:color="auto"/>
      </w:divBdr>
    </w:div>
    <w:div w:id="1179853260">
      <w:bodyDiv w:val="1"/>
      <w:marLeft w:val="0"/>
      <w:marRight w:val="0"/>
      <w:marTop w:val="0"/>
      <w:marBottom w:val="0"/>
      <w:divBdr>
        <w:top w:val="none" w:sz="0" w:space="0" w:color="auto"/>
        <w:left w:val="none" w:sz="0" w:space="0" w:color="auto"/>
        <w:bottom w:val="none" w:sz="0" w:space="0" w:color="auto"/>
        <w:right w:val="none" w:sz="0" w:space="0" w:color="auto"/>
      </w:divBdr>
    </w:div>
    <w:div w:id="1285381958">
      <w:bodyDiv w:val="1"/>
      <w:marLeft w:val="0"/>
      <w:marRight w:val="0"/>
      <w:marTop w:val="0"/>
      <w:marBottom w:val="0"/>
      <w:divBdr>
        <w:top w:val="none" w:sz="0" w:space="0" w:color="auto"/>
        <w:left w:val="none" w:sz="0" w:space="0" w:color="auto"/>
        <w:bottom w:val="none" w:sz="0" w:space="0" w:color="auto"/>
        <w:right w:val="none" w:sz="0" w:space="0" w:color="auto"/>
      </w:divBdr>
    </w:div>
    <w:div w:id="1382944940">
      <w:bodyDiv w:val="1"/>
      <w:marLeft w:val="0"/>
      <w:marRight w:val="0"/>
      <w:marTop w:val="0"/>
      <w:marBottom w:val="0"/>
      <w:divBdr>
        <w:top w:val="none" w:sz="0" w:space="0" w:color="auto"/>
        <w:left w:val="none" w:sz="0" w:space="0" w:color="auto"/>
        <w:bottom w:val="none" w:sz="0" w:space="0" w:color="auto"/>
        <w:right w:val="none" w:sz="0" w:space="0" w:color="auto"/>
      </w:divBdr>
    </w:div>
    <w:div w:id="1465083557">
      <w:bodyDiv w:val="1"/>
      <w:marLeft w:val="0"/>
      <w:marRight w:val="0"/>
      <w:marTop w:val="0"/>
      <w:marBottom w:val="0"/>
      <w:divBdr>
        <w:top w:val="none" w:sz="0" w:space="0" w:color="auto"/>
        <w:left w:val="none" w:sz="0" w:space="0" w:color="auto"/>
        <w:bottom w:val="none" w:sz="0" w:space="0" w:color="auto"/>
        <w:right w:val="none" w:sz="0" w:space="0" w:color="auto"/>
      </w:divBdr>
    </w:div>
    <w:div w:id="1471903660">
      <w:bodyDiv w:val="1"/>
      <w:marLeft w:val="0"/>
      <w:marRight w:val="0"/>
      <w:marTop w:val="0"/>
      <w:marBottom w:val="0"/>
      <w:divBdr>
        <w:top w:val="none" w:sz="0" w:space="0" w:color="auto"/>
        <w:left w:val="none" w:sz="0" w:space="0" w:color="auto"/>
        <w:bottom w:val="none" w:sz="0" w:space="0" w:color="auto"/>
        <w:right w:val="none" w:sz="0" w:space="0" w:color="auto"/>
      </w:divBdr>
    </w:div>
    <w:div w:id="1518303766">
      <w:bodyDiv w:val="1"/>
      <w:marLeft w:val="0"/>
      <w:marRight w:val="0"/>
      <w:marTop w:val="0"/>
      <w:marBottom w:val="0"/>
      <w:divBdr>
        <w:top w:val="none" w:sz="0" w:space="0" w:color="auto"/>
        <w:left w:val="none" w:sz="0" w:space="0" w:color="auto"/>
        <w:bottom w:val="none" w:sz="0" w:space="0" w:color="auto"/>
        <w:right w:val="none" w:sz="0" w:space="0" w:color="auto"/>
      </w:divBdr>
    </w:div>
    <w:div w:id="1595046201">
      <w:bodyDiv w:val="1"/>
      <w:marLeft w:val="0"/>
      <w:marRight w:val="0"/>
      <w:marTop w:val="0"/>
      <w:marBottom w:val="0"/>
      <w:divBdr>
        <w:top w:val="none" w:sz="0" w:space="0" w:color="auto"/>
        <w:left w:val="none" w:sz="0" w:space="0" w:color="auto"/>
        <w:bottom w:val="none" w:sz="0" w:space="0" w:color="auto"/>
        <w:right w:val="none" w:sz="0" w:space="0" w:color="auto"/>
      </w:divBdr>
    </w:div>
    <w:div w:id="1611354789">
      <w:bodyDiv w:val="1"/>
      <w:marLeft w:val="0"/>
      <w:marRight w:val="0"/>
      <w:marTop w:val="0"/>
      <w:marBottom w:val="0"/>
      <w:divBdr>
        <w:top w:val="none" w:sz="0" w:space="0" w:color="auto"/>
        <w:left w:val="none" w:sz="0" w:space="0" w:color="auto"/>
        <w:bottom w:val="none" w:sz="0" w:space="0" w:color="auto"/>
        <w:right w:val="none" w:sz="0" w:space="0" w:color="auto"/>
      </w:divBdr>
    </w:div>
    <w:div w:id="1711488340">
      <w:bodyDiv w:val="1"/>
      <w:marLeft w:val="0"/>
      <w:marRight w:val="0"/>
      <w:marTop w:val="0"/>
      <w:marBottom w:val="0"/>
      <w:divBdr>
        <w:top w:val="none" w:sz="0" w:space="0" w:color="auto"/>
        <w:left w:val="none" w:sz="0" w:space="0" w:color="auto"/>
        <w:bottom w:val="none" w:sz="0" w:space="0" w:color="auto"/>
        <w:right w:val="none" w:sz="0" w:space="0" w:color="auto"/>
      </w:divBdr>
    </w:div>
    <w:div w:id="1737241027">
      <w:bodyDiv w:val="1"/>
      <w:marLeft w:val="0"/>
      <w:marRight w:val="0"/>
      <w:marTop w:val="0"/>
      <w:marBottom w:val="0"/>
      <w:divBdr>
        <w:top w:val="none" w:sz="0" w:space="0" w:color="auto"/>
        <w:left w:val="none" w:sz="0" w:space="0" w:color="auto"/>
        <w:bottom w:val="none" w:sz="0" w:space="0" w:color="auto"/>
        <w:right w:val="none" w:sz="0" w:space="0" w:color="auto"/>
      </w:divBdr>
    </w:div>
    <w:div w:id="1748262340">
      <w:bodyDiv w:val="1"/>
      <w:marLeft w:val="0"/>
      <w:marRight w:val="0"/>
      <w:marTop w:val="0"/>
      <w:marBottom w:val="0"/>
      <w:divBdr>
        <w:top w:val="none" w:sz="0" w:space="0" w:color="auto"/>
        <w:left w:val="none" w:sz="0" w:space="0" w:color="auto"/>
        <w:bottom w:val="none" w:sz="0" w:space="0" w:color="auto"/>
        <w:right w:val="none" w:sz="0" w:space="0" w:color="auto"/>
      </w:divBdr>
    </w:div>
    <w:div w:id="1789468041">
      <w:bodyDiv w:val="1"/>
      <w:marLeft w:val="0"/>
      <w:marRight w:val="0"/>
      <w:marTop w:val="0"/>
      <w:marBottom w:val="0"/>
      <w:divBdr>
        <w:top w:val="none" w:sz="0" w:space="0" w:color="auto"/>
        <w:left w:val="none" w:sz="0" w:space="0" w:color="auto"/>
        <w:bottom w:val="none" w:sz="0" w:space="0" w:color="auto"/>
        <w:right w:val="none" w:sz="0" w:space="0" w:color="auto"/>
      </w:divBdr>
    </w:div>
    <w:div w:id="1819299528">
      <w:bodyDiv w:val="1"/>
      <w:marLeft w:val="0"/>
      <w:marRight w:val="0"/>
      <w:marTop w:val="0"/>
      <w:marBottom w:val="0"/>
      <w:divBdr>
        <w:top w:val="none" w:sz="0" w:space="0" w:color="auto"/>
        <w:left w:val="none" w:sz="0" w:space="0" w:color="auto"/>
        <w:bottom w:val="none" w:sz="0" w:space="0" w:color="auto"/>
        <w:right w:val="none" w:sz="0" w:space="0" w:color="auto"/>
      </w:divBdr>
    </w:div>
    <w:div w:id="1882403699">
      <w:bodyDiv w:val="1"/>
      <w:marLeft w:val="0"/>
      <w:marRight w:val="0"/>
      <w:marTop w:val="0"/>
      <w:marBottom w:val="0"/>
      <w:divBdr>
        <w:top w:val="none" w:sz="0" w:space="0" w:color="auto"/>
        <w:left w:val="none" w:sz="0" w:space="0" w:color="auto"/>
        <w:bottom w:val="none" w:sz="0" w:space="0" w:color="auto"/>
        <w:right w:val="none" w:sz="0" w:space="0" w:color="auto"/>
      </w:divBdr>
    </w:div>
    <w:div w:id="1883979725">
      <w:bodyDiv w:val="1"/>
      <w:marLeft w:val="0"/>
      <w:marRight w:val="0"/>
      <w:marTop w:val="0"/>
      <w:marBottom w:val="0"/>
      <w:divBdr>
        <w:top w:val="none" w:sz="0" w:space="0" w:color="auto"/>
        <w:left w:val="none" w:sz="0" w:space="0" w:color="auto"/>
        <w:bottom w:val="none" w:sz="0" w:space="0" w:color="auto"/>
        <w:right w:val="none" w:sz="0" w:space="0" w:color="auto"/>
      </w:divBdr>
    </w:div>
    <w:div w:id="1885873107">
      <w:bodyDiv w:val="1"/>
      <w:marLeft w:val="0"/>
      <w:marRight w:val="0"/>
      <w:marTop w:val="0"/>
      <w:marBottom w:val="0"/>
      <w:divBdr>
        <w:top w:val="none" w:sz="0" w:space="0" w:color="auto"/>
        <w:left w:val="none" w:sz="0" w:space="0" w:color="auto"/>
        <w:bottom w:val="none" w:sz="0" w:space="0" w:color="auto"/>
        <w:right w:val="none" w:sz="0" w:space="0" w:color="auto"/>
      </w:divBdr>
    </w:div>
    <w:div w:id="1917670975">
      <w:bodyDiv w:val="1"/>
      <w:marLeft w:val="0"/>
      <w:marRight w:val="0"/>
      <w:marTop w:val="0"/>
      <w:marBottom w:val="0"/>
      <w:divBdr>
        <w:top w:val="none" w:sz="0" w:space="0" w:color="auto"/>
        <w:left w:val="none" w:sz="0" w:space="0" w:color="auto"/>
        <w:bottom w:val="none" w:sz="0" w:space="0" w:color="auto"/>
        <w:right w:val="none" w:sz="0" w:space="0" w:color="auto"/>
      </w:divBdr>
    </w:div>
    <w:div w:id="1978560155">
      <w:bodyDiv w:val="1"/>
      <w:marLeft w:val="0"/>
      <w:marRight w:val="0"/>
      <w:marTop w:val="0"/>
      <w:marBottom w:val="0"/>
      <w:divBdr>
        <w:top w:val="none" w:sz="0" w:space="0" w:color="auto"/>
        <w:left w:val="none" w:sz="0" w:space="0" w:color="auto"/>
        <w:bottom w:val="none" w:sz="0" w:space="0" w:color="auto"/>
        <w:right w:val="none" w:sz="0" w:space="0" w:color="auto"/>
      </w:divBdr>
    </w:div>
    <w:div w:id="2075270769">
      <w:bodyDiv w:val="1"/>
      <w:marLeft w:val="0"/>
      <w:marRight w:val="0"/>
      <w:marTop w:val="0"/>
      <w:marBottom w:val="0"/>
      <w:divBdr>
        <w:top w:val="none" w:sz="0" w:space="0" w:color="auto"/>
        <w:left w:val="none" w:sz="0" w:space="0" w:color="auto"/>
        <w:bottom w:val="none" w:sz="0" w:space="0" w:color="auto"/>
        <w:right w:val="none" w:sz="0" w:space="0" w:color="auto"/>
      </w:divBdr>
    </w:div>
    <w:div w:id="211840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20" ma:contentTypeDescription="Kurkite naują dokumentą." ma:contentTypeScope="" ma:versionID="8a549ddd29d6f55c6fbbef506c3d7c3c">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2b261cf0585dab1789070e79f36e7ff2"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80a7a53-5fdc-4a0f-8b9e-50f27931d633">
      <UserInfo>
        <DisplayName/>
        <AccountId xsi:nil="true"/>
        <AccountType/>
      </UserInfo>
    </SharedWithUsers>
    <TaxCatchAll xmlns="f80a7a53-5fdc-4a0f-8b9e-50f27931d633" xsi:nil="true"/>
    <lcf76f155ced4ddcb4097134ff3c332f xmlns="51d5e2c9-e18c-4408-a31e-423a151c4578">
      <Terms xmlns="http://schemas.microsoft.com/office/infopath/2007/PartnerControls"/>
    </lcf76f155ced4ddcb4097134ff3c332f>
    <Atsakingas xmlns="51d5e2c9-e18c-4408-a31e-423a151c4578">
      <UserInfo>
        <DisplayName/>
        <AccountId xsi:nil="true"/>
        <AccountType/>
      </UserInfo>
    </Atsakingas>
    <Nekei_x010d_iamas xmlns="51d5e2c9-e18c-4408-a31e-423a151c4578">false</Nekei_x010d_iamas>
  </documentManagement>
</p:properties>
</file>

<file path=customXml/itemProps1.xml><?xml version="1.0" encoding="utf-8"?>
<ds:datastoreItem xmlns:ds="http://schemas.openxmlformats.org/officeDocument/2006/customXml" ds:itemID="{228474C4-7CA1-4BF3-89F1-BD543923BBF0}">
  <ds:schemaRefs>
    <ds:schemaRef ds:uri="http://schemas.openxmlformats.org/officeDocument/2006/bibliography"/>
  </ds:schemaRefs>
</ds:datastoreItem>
</file>

<file path=customXml/itemProps2.xml><?xml version="1.0" encoding="utf-8"?>
<ds:datastoreItem xmlns:ds="http://schemas.openxmlformats.org/officeDocument/2006/customXml" ds:itemID="{3D1825E3-D365-4422-8575-5F93347623D4}">
  <ds:schemaRefs>
    <ds:schemaRef ds:uri="http://schemas.microsoft.com/sharepoint/v3/contenttype/forms"/>
  </ds:schemaRefs>
</ds:datastoreItem>
</file>

<file path=customXml/itemProps3.xml><?xml version="1.0" encoding="utf-8"?>
<ds:datastoreItem xmlns:ds="http://schemas.openxmlformats.org/officeDocument/2006/customXml" ds:itemID="{060A10C6-BF2F-470D-9CC7-E029DFB34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125EBF-28D5-449F-987A-02FF10A3EEDA}">
  <ds:schemaRefs>
    <ds:schemaRef ds:uri="http://schemas.microsoft.com/office/2006/metadata/properties"/>
    <ds:schemaRef ds:uri="http://schemas.microsoft.com/office/infopath/2007/PartnerControls"/>
    <ds:schemaRef ds:uri="f80a7a53-5fdc-4a0f-8b9e-50f27931d633"/>
    <ds:schemaRef ds:uri="51d5e2c9-e18c-4408-a31e-423a151c4578"/>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11</Pages>
  <Words>18449</Words>
  <Characters>10516</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Daiva Masaitytė</cp:lastModifiedBy>
  <cp:revision>2</cp:revision>
  <dcterms:created xsi:type="dcterms:W3CDTF">2024-01-12T07:56:00Z</dcterms:created>
  <dcterms:modified xsi:type="dcterms:W3CDTF">2025-03-04T10:05:00Z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0x0101006896A0AEB33F5A428E21C124A790746C</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SetDate">
    <vt:lpwstr>2019-10-29T13:20:28.0740790Z</vt:lpwstr>
  </property>
  <property fmtid="{D5CDD505-2E9C-101B-9397-08002B2CF9AE}" pid="6" name="MSIP_Label_cfcb905c-755b-4fd4-bd20-0d682d4f1d27_Name">
    <vt:lpwstr>Internal</vt:lpwstr>
  </property>
  <property fmtid="{D5CDD505-2E9C-101B-9397-08002B2CF9AE}" pid="7" name="MSIP_Label_cfcb905c-755b-4fd4-bd20-0d682d4f1d27_ActionId">
    <vt:lpwstr>135a5439-bafe-44c4-8bcb-b0d91ba20991</vt:lpwstr>
  </property>
  <property fmtid="{D5CDD505-2E9C-101B-9397-08002B2CF9AE}" pid="8" name="MSIP_Label_cfcb905c-755b-4fd4-bd20-0d682d4f1d27_Extended_MSFT_Method">
    <vt:lpwstr>Automatic</vt:lpwstr>
  </property>
  <property fmtid="{D5CDD505-2E9C-101B-9397-08002B2CF9AE}" pid="9" name="Sensitivity">
    <vt:lpwstr>Internal</vt:lpwstr>
  </property>
  <property fmtid="{D5CDD505-2E9C-101B-9397-08002B2CF9AE}" pid="10" name="Order">
    <vt:r8>68600</vt:r8>
  </property>
  <property fmtid="{D5CDD505-2E9C-101B-9397-08002B2CF9AE}" pid="11" name="_dlc_DocIdItemGuid">
    <vt:lpwstr>d4ef6252-9810-4665-b490-4dc094614eee</vt:lpwstr>
  </property>
  <property fmtid="{D5CDD505-2E9C-101B-9397-08002B2CF9AE}" pid="12" name="xd_Signature">
    <vt:bool>false</vt:bool>
  </property>
  <property fmtid="{D5CDD505-2E9C-101B-9397-08002B2CF9AE}" pid="13" name="xd_ProgID">
    <vt:lpwstr/>
  </property>
  <property fmtid="{D5CDD505-2E9C-101B-9397-08002B2CF9AE}" pid="14" name="_ExtendedDescription">
    <vt:lpwstr/>
  </property>
  <property fmtid="{D5CDD505-2E9C-101B-9397-08002B2CF9AE}" pid="15" name="_dlc_DocId">
    <vt:lpwstr>VWCZ4TY2TVRH-820519579-686</vt:lpwstr>
  </property>
  <property fmtid="{D5CDD505-2E9C-101B-9397-08002B2CF9AE}" pid="16" name="_dlc_DocIdUrl">
    <vt:lpwstr>https://lglt.sharepoint.com/sites/files/_layouts/15/DocIdRedir.aspx?ID=VWCZ4TY2TVRH-820519579-686, VWCZ4TY2TVRH-820519579-686</vt:lpwstr>
  </property>
  <property fmtid="{D5CDD505-2E9C-101B-9397-08002B2CF9AE}" pid="17" name="ComplianceAssetId">
    <vt:lpwstr/>
  </property>
  <property fmtid="{D5CDD505-2E9C-101B-9397-08002B2CF9AE}" pid="18" name="TemplateUrl">
    <vt:lpwstr/>
  </property>
  <property fmtid="{D5CDD505-2E9C-101B-9397-08002B2CF9AE}" pid="19" name="MediaServiceImageTags">
    <vt:lpwstr/>
  </property>
</Properties>
</file>