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B89" w14:textId="77777777" w:rsidR="0056773F" w:rsidRPr="003B42E8" w:rsidRDefault="0056773F" w:rsidP="0056773F">
      <w:pPr>
        <w:ind w:left="3888" w:firstLine="1296"/>
        <w:contextualSpacing/>
        <w:jc w:val="both"/>
        <w:rPr>
          <w:caps/>
          <w:sz w:val="22"/>
          <w:szCs w:val="22"/>
        </w:rPr>
      </w:pPr>
      <w:bookmarkStart w:id="0" w:name="_Hlk69822473"/>
      <w:r w:rsidRPr="003B42E8">
        <w:rPr>
          <w:caps/>
          <w:sz w:val="22"/>
          <w:szCs w:val="22"/>
        </w:rPr>
        <w:t xml:space="preserve">TVIRTINU </w:t>
      </w:r>
    </w:p>
    <w:p w14:paraId="6C28907E" w14:textId="77777777" w:rsidR="0056773F" w:rsidRPr="003B42E8" w:rsidRDefault="0056773F" w:rsidP="0056773F">
      <w:pPr>
        <w:rPr>
          <w:sz w:val="22"/>
          <w:szCs w:val="22"/>
        </w:rPr>
      </w:pPr>
      <w:r w:rsidRPr="003B42E8">
        <w:rPr>
          <w:sz w:val="22"/>
          <w:szCs w:val="22"/>
        </w:rPr>
        <w:t xml:space="preserve"> </w:t>
      </w:r>
      <w:r w:rsidRPr="003B42E8">
        <w:rPr>
          <w:sz w:val="22"/>
          <w:szCs w:val="22"/>
        </w:rPr>
        <w:tab/>
      </w:r>
      <w:r w:rsidRPr="003B42E8">
        <w:rPr>
          <w:sz w:val="22"/>
          <w:szCs w:val="22"/>
        </w:rPr>
        <w:tab/>
      </w:r>
      <w:r w:rsidRPr="003B42E8">
        <w:rPr>
          <w:sz w:val="22"/>
          <w:szCs w:val="22"/>
        </w:rPr>
        <w:tab/>
      </w:r>
      <w:r w:rsidRPr="003B42E8">
        <w:rPr>
          <w:sz w:val="22"/>
          <w:szCs w:val="22"/>
        </w:rPr>
        <w:tab/>
        <w:t xml:space="preserve">Klaipėdos rajono savivaldybės </w:t>
      </w:r>
    </w:p>
    <w:p w14:paraId="6B3C1700" w14:textId="77777777" w:rsidR="0056773F" w:rsidRPr="003B42E8" w:rsidRDefault="0056773F" w:rsidP="0056773F">
      <w:pPr>
        <w:ind w:left="3888" w:firstLine="1296"/>
        <w:rPr>
          <w:sz w:val="22"/>
          <w:szCs w:val="22"/>
        </w:rPr>
      </w:pPr>
      <w:r w:rsidRPr="003B42E8">
        <w:rPr>
          <w:sz w:val="22"/>
          <w:szCs w:val="22"/>
        </w:rPr>
        <w:t>VšĮ „Gargždų švara“</w:t>
      </w:r>
    </w:p>
    <w:p w14:paraId="7B4B441F" w14:textId="77777777" w:rsidR="0056773F" w:rsidRPr="003B42E8" w:rsidRDefault="0056773F" w:rsidP="0056773F">
      <w:pPr>
        <w:rPr>
          <w:sz w:val="22"/>
          <w:szCs w:val="22"/>
        </w:rPr>
      </w:pPr>
      <w:r w:rsidRPr="003B42E8">
        <w:rPr>
          <w:sz w:val="22"/>
          <w:szCs w:val="22"/>
        </w:rPr>
        <w:tab/>
      </w:r>
      <w:r w:rsidRPr="003B42E8">
        <w:rPr>
          <w:sz w:val="22"/>
          <w:szCs w:val="22"/>
        </w:rPr>
        <w:tab/>
      </w:r>
      <w:r w:rsidRPr="003B42E8">
        <w:rPr>
          <w:sz w:val="22"/>
          <w:szCs w:val="22"/>
        </w:rPr>
        <w:tab/>
      </w:r>
      <w:r w:rsidRPr="003B42E8">
        <w:rPr>
          <w:sz w:val="22"/>
          <w:szCs w:val="22"/>
        </w:rPr>
        <w:tab/>
        <w:t>Direktorius Rimantas Martinkus</w:t>
      </w:r>
    </w:p>
    <w:p w14:paraId="64F45F5D" w14:textId="77777777" w:rsidR="0056773F" w:rsidRDefault="0056773F" w:rsidP="005A38E4">
      <w:pPr>
        <w:contextualSpacing/>
        <w:jc w:val="center"/>
        <w:rPr>
          <w:b/>
          <w:bCs/>
          <w:caps/>
          <w:color w:val="000000"/>
          <w:sz w:val="24"/>
          <w:szCs w:val="24"/>
        </w:rPr>
      </w:pPr>
    </w:p>
    <w:p w14:paraId="1FC25292" w14:textId="091DF8BF" w:rsidR="005A38E4" w:rsidRPr="00344331" w:rsidRDefault="00CD5251" w:rsidP="005A38E4">
      <w:pPr>
        <w:contextualSpacing/>
        <w:jc w:val="center"/>
        <w:rPr>
          <w:b/>
          <w:sz w:val="22"/>
          <w:szCs w:val="22"/>
        </w:rPr>
      </w:pPr>
      <w:r>
        <w:rPr>
          <w:b/>
          <w:bCs/>
          <w:caps/>
          <w:color w:val="000000"/>
          <w:sz w:val="22"/>
          <w:szCs w:val="22"/>
        </w:rPr>
        <w:t xml:space="preserve">KOMPOSTO VARTYMO </w:t>
      </w:r>
      <w:r w:rsidR="00344331" w:rsidRPr="00344331">
        <w:rPr>
          <w:b/>
          <w:bCs/>
          <w:caps/>
          <w:color w:val="000000"/>
          <w:sz w:val="22"/>
          <w:szCs w:val="22"/>
        </w:rPr>
        <w:t>KAUŠAS</w:t>
      </w:r>
      <w:r w:rsidR="005A38E4" w:rsidRPr="00344331">
        <w:rPr>
          <w:b/>
          <w:sz w:val="22"/>
          <w:szCs w:val="22"/>
        </w:rPr>
        <w:t xml:space="preserve"> </w:t>
      </w:r>
    </w:p>
    <w:p w14:paraId="7CE6719E" w14:textId="77777777" w:rsidR="005A38E4" w:rsidRPr="00344331" w:rsidRDefault="005A38E4" w:rsidP="005A38E4">
      <w:pPr>
        <w:contextualSpacing/>
        <w:jc w:val="center"/>
        <w:rPr>
          <w:b/>
          <w:sz w:val="22"/>
          <w:szCs w:val="22"/>
        </w:rPr>
      </w:pPr>
      <w:r w:rsidRPr="00344331">
        <w:rPr>
          <w:b/>
          <w:sz w:val="22"/>
          <w:szCs w:val="22"/>
        </w:rPr>
        <w:t>TECHNINĖ SPECIFIKACIJA</w:t>
      </w:r>
      <w:bookmarkEnd w:id="0"/>
    </w:p>
    <w:p w14:paraId="2FA1BEA6" w14:textId="77777777" w:rsidR="005A38E4" w:rsidRPr="00344331" w:rsidRDefault="005A38E4" w:rsidP="005A38E4">
      <w:pPr>
        <w:rPr>
          <w:b/>
          <w:sz w:val="22"/>
          <w:szCs w:val="22"/>
        </w:rPr>
      </w:pPr>
    </w:p>
    <w:p w14:paraId="27D9C6D0" w14:textId="77777777" w:rsidR="00344331" w:rsidRPr="00344331" w:rsidRDefault="00344331" w:rsidP="00344331">
      <w:pPr>
        <w:ind w:firstLine="720"/>
        <w:jc w:val="both"/>
        <w:rPr>
          <w:b/>
          <w:sz w:val="22"/>
          <w:szCs w:val="22"/>
          <w:lang w:eastAsia="lt-LT"/>
        </w:rPr>
      </w:pPr>
      <w:r w:rsidRPr="00344331">
        <w:rPr>
          <w:b/>
          <w:sz w:val="22"/>
          <w:szCs w:val="22"/>
          <w:lang w:eastAsia="lt-LT"/>
        </w:rPr>
        <w:t xml:space="preserve">Reikalavimai </w:t>
      </w:r>
      <w:bookmarkStart w:id="1" w:name="_Hlk523737973"/>
      <w:bookmarkStart w:id="2" w:name="_Hlk521576459"/>
      <w:r w:rsidRPr="00344331">
        <w:rPr>
          <w:b/>
          <w:sz w:val="22"/>
          <w:szCs w:val="22"/>
          <w:lang w:eastAsia="lt-LT"/>
        </w:rPr>
        <w:t>įrengimui</w:t>
      </w:r>
    </w:p>
    <w:p w14:paraId="68ACF100" w14:textId="77777777" w:rsidR="00344331" w:rsidRPr="00344331" w:rsidRDefault="00344331" w:rsidP="00344331">
      <w:pPr>
        <w:numPr>
          <w:ilvl w:val="0"/>
          <w:numId w:val="5"/>
        </w:numPr>
        <w:jc w:val="both"/>
        <w:rPr>
          <w:b/>
          <w:sz w:val="22"/>
          <w:szCs w:val="22"/>
          <w:lang w:eastAsia="lt-LT"/>
        </w:rPr>
      </w:pPr>
      <w:r w:rsidRPr="00344331">
        <w:rPr>
          <w:sz w:val="22"/>
          <w:szCs w:val="22"/>
          <w:lang w:eastAsia="lt-LT"/>
        </w:rPr>
        <w:t xml:space="preserve">   (1 vnt.)</w:t>
      </w:r>
      <w:bookmarkEnd w:id="1"/>
    </w:p>
    <w:tbl>
      <w:tblPr>
        <w:tblW w:w="9918" w:type="dxa"/>
        <w:jc w:val="center"/>
        <w:tblLayout w:type="fixed"/>
        <w:tblCellMar>
          <w:left w:w="10" w:type="dxa"/>
          <w:right w:w="10" w:type="dxa"/>
        </w:tblCellMar>
        <w:tblLook w:val="0000" w:firstRow="0" w:lastRow="0" w:firstColumn="0" w:lastColumn="0" w:noHBand="0" w:noVBand="0"/>
      </w:tblPr>
      <w:tblGrid>
        <w:gridCol w:w="2785"/>
        <w:gridCol w:w="7133"/>
      </w:tblGrid>
      <w:tr w:rsidR="00344331" w:rsidRPr="00344331" w14:paraId="08116E21" w14:textId="77777777" w:rsidTr="0056773F">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DA68C3A" w14:textId="77777777" w:rsidR="00344331" w:rsidRPr="00344331" w:rsidRDefault="00344331" w:rsidP="00C84B4D">
            <w:pPr>
              <w:suppressAutoHyphens/>
              <w:autoSpaceDN w:val="0"/>
              <w:textAlignment w:val="baseline"/>
              <w:rPr>
                <w:rFonts w:eastAsia="Calibri"/>
                <w:sz w:val="22"/>
                <w:szCs w:val="22"/>
              </w:rPr>
            </w:pPr>
            <w:r w:rsidRPr="00344331">
              <w:rPr>
                <w:rFonts w:eastAsia="Calibri"/>
                <w:b/>
                <w:sz w:val="22"/>
                <w:szCs w:val="22"/>
              </w:rPr>
              <w:t>Reikalavimo pavadinimas</w:t>
            </w:r>
          </w:p>
        </w:tc>
        <w:tc>
          <w:tcPr>
            <w:tcW w:w="7133"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95E773F" w14:textId="77777777" w:rsidR="00344331" w:rsidRPr="00344331" w:rsidRDefault="00344331" w:rsidP="00C84B4D">
            <w:pPr>
              <w:suppressAutoHyphens/>
              <w:autoSpaceDN w:val="0"/>
              <w:textAlignment w:val="baseline"/>
              <w:rPr>
                <w:rFonts w:eastAsia="Calibri"/>
                <w:sz w:val="22"/>
                <w:szCs w:val="22"/>
              </w:rPr>
            </w:pPr>
            <w:r w:rsidRPr="00344331">
              <w:rPr>
                <w:rFonts w:eastAsia="Calibri"/>
                <w:b/>
                <w:sz w:val="22"/>
                <w:szCs w:val="22"/>
              </w:rPr>
              <w:t>Reikalavimo rodikliai, apibūdinimas</w:t>
            </w:r>
          </w:p>
        </w:tc>
      </w:tr>
      <w:tr w:rsidR="00344331" w:rsidRPr="00344331" w14:paraId="1065785D"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FBA8AFB"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Tipas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272925A" w14:textId="7861D6BD" w:rsidR="00344331" w:rsidRPr="00344331" w:rsidRDefault="00CD5251" w:rsidP="00C84B4D">
            <w:pPr>
              <w:suppressAutoHyphens/>
              <w:autoSpaceDN w:val="0"/>
              <w:jc w:val="both"/>
              <w:textAlignment w:val="baseline"/>
              <w:rPr>
                <w:rFonts w:eastAsia="Calibri"/>
                <w:sz w:val="22"/>
                <w:szCs w:val="22"/>
              </w:rPr>
            </w:pPr>
            <w:r>
              <w:rPr>
                <w:rFonts w:eastAsia="Calibri"/>
                <w:sz w:val="22"/>
                <w:szCs w:val="22"/>
              </w:rPr>
              <w:t>Augalinio komposto vartymo kaušas</w:t>
            </w:r>
          </w:p>
        </w:tc>
      </w:tr>
      <w:tr w:rsidR="00344331" w:rsidRPr="00344331" w14:paraId="7149C6C1" w14:textId="77777777" w:rsidTr="0056773F">
        <w:trPr>
          <w:trHeight w:val="186"/>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FC75051"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Paskirtis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C6106AC" w14:textId="5101286B"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Su</w:t>
            </w:r>
            <w:r w:rsidR="00CD5251">
              <w:rPr>
                <w:rFonts w:eastAsia="Calibri"/>
                <w:sz w:val="22"/>
                <w:szCs w:val="22"/>
              </w:rPr>
              <w:t xml:space="preserve">smulkinti ir perversti augalinę žaliąją ir </w:t>
            </w:r>
            <w:r w:rsidR="00494A2E">
              <w:rPr>
                <w:rFonts w:eastAsia="Calibri"/>
                <w:sz w:val="22"/>
                <w:szCs w:val="22"/>
              </w:rPr>
              <w:t>kompozitinę</w:t>
            </w:r>
            <w:r w:rsidR="00CD5251">
              <w:rPr>
                <w:rFonts w:eastAsia="Calibri"/>
                <w:sz w:val="22"/>
                <w:szCs w:val="22"/>
              </w:rPr>
              <w:t xml:space="preserve"> masę.</w:t>
            </w:r>
          </w:p>
        </w:tc>
      </w:tr>
      <w:tr w:rsidR="00344331" w:rsidRPr="00344331" w14:paraId="5B1F569C"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65AC4E3"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Būklė</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3400C29" w14:textId="65357DF4"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Ne senesnė kaip 20</w:t>
            </w:r>
            <w:r w:rsidR="00CD5251">
              <w:rPr>
                <w:rFonts w:eastAsia="Calibri"/>
                <w:sz w:val="22"/>
                <w:szCs w:val="22"/>
              </w:rPr>
              <w:t>24</w:t>
            </w:r>
            <w:r w:rsidR="0056773F">
              <w:rPr>
                <w:rFonts w:eastAsia="Calibri"/>
                <w:sz w:val="22"/>
                <w:szCs w:val="22"/>
              </w:rPr>
              <w:t xml:space="preserve"> </w:t>
            </w:r>
            <w:r w:rsidR="00CD5251">
              <w:rPr>
                <w:rFonts w:eastAsia="Calibri"/>
                <w:sz w:val="22"/>
                <w:szCs w:val="22"/>
              </w:rPr>
              <w:t>m. gamybos.</w:t>
            </w:r>
          </w:p>
        </w:tc>
      </w:tr>
      <w:tr w:rsidR="00344331" w:rsidRPr="00344331" w14:paraId="003BA620" w14:textId="77777777" w:rsidTr="0056773F">
        <w:trPr>
          <w:trHeight w:val="25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C4A9715"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Talpa</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492D67F" w14:textId="01D41993" w:rsidR="00344331" w:rsidRPr="00344331" w:rsidRDefault="00344331" w:rsidP="0056773F">
            <w:pPr>
              <w:suppressAutoHyphens/>
              <w:autoSpaceDN w:val="0"/>
              <w:jc w:val="both"/>
              <w:textAlignment w:val="baseline"/>
              <w:rPr>
                <w:rFonts w:eastAsia="Calibri"/>
                <w:sz w:val="22"/>
                <w:szCs w:val="22"/>
              </w:rPr>
            </w:pPr>
            <w:r w:rsidRPr="00344331">
              <w:rPr>
                <w:rFonts w:eastAsia="Calibri"/>
                <w:sz w:val="22"/>
                <w:szCs w:val="22"/>
              </w:rPr>
              <w:t xml:space="preserve">Ne mažiau </w:t>
            </w:r>
            <w:r w:rsidR="00CD5251">
              <w:rPr>
                <w:rFonts w:eastAsia="Calibri"/>
                <w:sz w:val="22"/>
                <w:szCs w:val="22"/>
              </w:rPr>
              <w:t>kaip 4m3 kaušas</w:t>
            </w:r>
            <w:r w:rsidR="00091BC3">
              <w:rPr>
                <w:rFonts w:eastAsia="Calibri"/>
                <w:sz w:val="22"/>
                <w:szCs w:val="22"/>
              </w:rPr>
              <w:t xml:space="preserve"> </w:t>
            </w:r>
            <w:r w:rsidR="00091BC3" w:rsidRPr="00344331">
              <w:rPr>
                <w:rFonts w:eastAsia="Calibri"/>
                <w:sz w:val="22"/>
                <w:szCs w:val="22"/>
              </w:rPr>
              <w:t>± 2 %</w:t>
            </w:r>
          </w:p>
        </w:tc>
      </w:tr>
      <w:tr w:rsidR="00494A2E" w:rsidRPr="00344331" w14:paraId="45D604C2"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40C5B56" w14:textId="6ECE9F0B" w:rsidR="00494A2E" w:rsidRPr="00344331" w:rsidRDefault="00494A2E" w:rsidP="00C84B4D">
            <w:pPr>
              <w:suppressAutoHyphens/>
              <w:autoSpaceDN w:val="0"/>
              <w:jc w:val="both"/>
              <w:textAlignment w:val="baseline"/>
              <w:rPr>
                <w:rFonts w:eastAsia="Calibri"/>
                <w:sz w:val="22"/>
                <w:szCs w:val="22"/>
              </w:rPr>
            </w:pPr>
            <w:r>
              <w:rPr>
                <w:rFonts w:eastAsia="Calibri"/>
                <w:sz w:val="22"/>
                <w:szCs w:val="22"/>
              </w:rPr>
              <w:t>Formuojamas kaupo aukštis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918C1F6" w14:textId="07337E78" w:rsidR="00494A2E" w:rsidRPr="00344331" w:rsidRDefault="00494A2E" w:rsidP="00091BC3">
            <w:pPr>
              <w:suppressAutoHyphens/>
              <w:autoSpaceDN w:val="0"/>
              <w:jc w:val="both"/>
              <w:textAlignment w:val="baseline"/>
              <w:rPr>
                <w:rFonts w:eastAsia="Calibri"/>
                <w:sz w:val="22"/>
                <w:szCs w:val="22"/>
              </w:rPr>
            </w:pPr>
            <w:r>
              <w:rPr>
                <w:rFonts w:eastAsia="Calibri"/>
                <w:sz w:val="22"/>
                <w:szCs w:val="22"/>
              </w:rPr>
              <w:t>Ne mažiau 5 m. aukščio</w:t>
            </w:r>
          </w:p>
        </w:tc>
      </w:tr>
      <w:tr w:rsidR="00494A2E" w:rsidRPr="00344331" w14:paraId="57A1D037"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5E130C2" w14:textId="23EE6A9B" w:rsidR="00494A2E" w:rsidRDefault="00494A2E" w:rsidP="00C84B4D">
            <w:pPr>
              <w:suppressAutoHyphens/>
              <w:autoSpaceDN w:val="0"/>
              <w:jc w:val="both"/>
              <w:textAlignment w:val="baseline"/>
              <w:rPr>
                <w:rFonts w:eastAsia="Calibri"/>
                <w:sz w:val="22"/>
                <w:szCs w:val="22"/>
              </w:rPr>
            </w:pPr>
            <w:r>
              <w:rPr>
                <w:rFonts w:eastAsia="Calibri"/>
                <w:sz w:val="22"/>
                <w:szCs w:val="22"/>
              </w:rPr>
              <w:t xml:space="preserve">Kaušo </w:t>
            </w:r>
            <w:r w:rsidR="00AF1A12">
              <w:rPr>
                <w:rFonts w:eastAsia="Calibri"/>
                <w:sz w:val="22"/>
                <w:szCs w:val="22"/>
              </w:rPr>
              <w:t xml:space="preserve">hidraulinės alyvos padavimo jėgos šaltinis </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B188B38" w14:textId="594D1BD1" w:rsidR="00494A2E" w:rsidRDefault="00AF1A12" w:rsidP="00091BC3">
            <w:pPr>
              <w:suppressAutoHyphens/>
              <w:autoSpaceDN w:val="0"/>
              <w:jc w:val="both"/>
              <w:textAlignment w:val="baseline"/>
              <w:rPr>
                <w:rFonts w:eastAsia="Calibri"/>
                <w:sz w:val="22"/>
                <w:szCs w:val="22"/>
              </w:rPr>
            </w:pPr>
            <w:r>
              <w:rPr>
                <w:rFonts w:eastAsia="Calibri"/>
                <w:sz w:val="22"/>
                <w:szCs w:val="22"/>
              </w:rPr>
              <w:t>Frontalinis krautuvas VOLVO L90H</w:t>
            </w:r>
          </w:p>
        </w:tc>
      </w:tr>
      <w:tr w:rsidR="00344331" w:rsidRPr="00344331" w14:paraId="1BC3BE82" w14:textId="77777777" w:rsidTr="0056773F">
        <w:trPr>
          <w:trHeight w:val="72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B60C0E4"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Matmenys</w:t>
            </w:r>
          </w:p>
        </w:tc>
        <w:tc>
          <w:tcPr>
            <w:tcW w:w="713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D4A534" w14:textId="4270BAB3" w:rsidR="00344331" w:rsidRPr="00413A1A" w:rsidRDefault="00344331" w:rsidP="00C84B4D">
            <w:pPr>
              <w:suppressAutoHyphens/>
              <w:jc w:val="both"/>
              <w:textAlignment w:val="baseline"/>
              <w:rPr>
                <w:rFonts w:eastAsia="Calibri"/>
                <w:sz w:val="22"/>
                <w:szCs w:val="22"/>
              </w:rPr>
            </w:pPr>
            <w:bookmarkStart w:id="3" w:name="_Hlk492036158"/>
            <w:r w:rsidRPr="00413A1A">
              <w:rPr>
                <w:rFonts w:eastAsia="Calibri"/>
                <w:sz w:val="22"/>
                <w:szCs w:val="22"/>
              </w:rPr>
              <w:t xml:space="preserve">Ilgis: </w:t>
            </w:r>
            <w:r w:rsidR="00415C5F">
              <w:rPr>
                <w:rFonts w:eastAsia="Calibri"/>
                <w:sz w:val="22"/>
                <w:szCs w:val="22"/>
              </w:rPr>
              <w:t xml:space="preserve">1950 </w:t>
            </w:r>
            <w:r w:rsidRPr="00413A1A">
              <w:rPr>
                <w:rFonts w:eastAsia="Calibri"/>
                <w:sz w:val="22"/>
                <w:szCs w:val="22"/>
              </w:rPr>
              <w:t xml:space="preserve">mm  ±  </w:t>
            </w:r>
            <w:r w:rsidR="00901136" w:rsidRPr="00413A1A">
              <w:rPr>
                <w:rFonts w:eastAsia="Calibri"/>
                <w:sz w:val="22"/>
                <w:szCs w:val="22"/>
              </w:rPr>
              <w:t>5</w:t>
            </w:r>
            <w:r w:rsidRPr="00413A1A">
              <w:rPr>
                <w:rFonts w:eastAsia="Calibri"/>
                <w:sz w:val="22"/>
                <w:szCs w:val="22"/>
              </w:rPr>
              <w:t xml:space="preserve"> %</w:t>
            </w:r>
          </w:p>
          <w:p w14:paraId="0DD26A7D" w14:textId="58BC9F7C" w:rsidR="00344331" w:rsidRPr="00413A1A" w:rsidRDefault="00344331" w:rsidP="00C84B4D">
            <w:pPr>
              <w:suppressAutoHyphens/>
              <w:jc w:val="both"/>
              <w:textAlignment w:val="baseline"/>
              <w:rPr>
                <w:rFonts w:eastAsia="Calibri"/>
                <w:sz w:val="22"/>
                <w:szCs w:val="22"/>
              </w:rPr>
            </w:pPr>
            <w:r w:rsidRPr="00413A1A">
              <w:rPr>
                <w:rFonts w:eastAsia="Calibri"/>
                <w:sz w:val="22"/>
                <w:szCs w:val="22"/>
              </w:rPr>
              <w:t xml:space="preserve">Plotis: </w:t>
            </w:r>
            <w:r w:rsidR="00415C5F">
              <w:rPr>
                <w:rFonts w:eastAsia="Calibri"/>
                <w:sz w:val="22"/>
                <w:szCs w:val="22"/>
              </w:rPr>
              <w:t>3100</w:t>
            </w:r>
            <w:r w:rsidRPr="00413A1A">
              <w:rPr>
                <w:rFonts w:eastAsia="Calibri"/>
                <w:sz w:val="22"/>
                <w:szCs w:val="22"/>
              </w:rPr>
              <w:t xml:space="preserve"> mm ±  </w:t>
            </w:r>
            <w:r w:rsidR="00901136" w:rsidRPr="00413A1A">
              <w:rPr>
                <w:rFonts w:eastAsia="Calibri"/>
                <w:sz w:val="22"/>
                <w:szCs w:val="22"/>
              </w:rPr>
              <w:t>5</w:t>
            </w:r>
            <w:r w:rsidRPr="00413A1A">
              <w:rPr>
                <w:rFonts w:eastAsia="Calibri"/>
                <w:sz w:val="22"/>
                <w:szCs w:val="22"/>
              </w:rPr>
              <w:t xml:space="preserve"> %</w:t>
            </w:r>
          </w:p>
          <w:p w14:paraId="6BBF0F88" w14:textId="5BF2FC8B" w:rsidR="00344331" w:rsidRPr="00344331" w:rsidRDefault="00344331" w:rsidP="0056773F">
            <w:pPr>
              <w:suppressAutoHyphens/>
              <w:autoSpaceDN w:val="0"/>
              <w:jc w:val="both"/>
              <w:textAlignment w:val="baseline"/>
              <w:rPr>
                <w:rFonts w:eastAsia="Calibri"/>
                <w:sz w:val="22"/>
                <w:szCs w:val="22"/>
              </w:rPr>
            </w:pPr>
            <w:r w:rsidRPr="00413A1A">
              <w:rPr>
                <w:rFonts w:eastAsia="Calibri"/>
                <w:sz w:val="22"/>
                <w:szCs w:val="22"/>
              </w:rPr>
              <w:t xml:space="preserve">Aukštis: </w:t>
            </w:r>
            <w:r w:rsidR="00901136" w:rsidRPr="00413A1A">
              <w:rPr>
                <w:rFonts w:eastAsia="Calibri"/>
                <w:sz w:val="22"/>
                <w:szCs w:val="22"/>
              </w:rPr>
              <w:t>2</w:t>
            </w:r>
            <w:r w:rsidR="00415C5F">
              <w:rPr>
                <w:rFonts w:eastAsia="Calibri"/>
                <w:sz w:val="22"/>
                <w:szCs w:val="22"/>
              </w:rPr>
              <w:t>070</w:t>
            </w:r>
            <w:r w:rsidRPr="00413A1A">
              <w:rPr>
                <w:rFonts w:eastAsia="Calibri"/>
                <w:sz w:val="22"/>
                <w:szCs w:val="22"/>
              </w:rPr>
              <w:t xml:space="preserve"> mm ± </w:t>
            </w:r>
            <w:r w:rsidR="00901136" w:rsidRPr="00413A1A">
              <w:rPr>
                <w:rFonts w:eastAsia="Calibri"/>
                <w:sz w:val="22"/>
                <w:szCs w:val="22"/>
              </w:rPr>
              <w:t>5</w:t>
            </w:r>
            <w:r w:rsidRPr="00413A1A">
              <w:rPr>
                <w:rFonts w:eastAsia="Calibri"/>
                <w:sz w:val="22"/>
                <w:szCs w:val="22"/>
              </w:rPr>
              <w:t xml:space="preserve"> %</w:t>
            </w:r>
            <w:bookmarkEnd w:id="3"/>
            <w:r w:rsidR="00415C5F">
              <w:rPr>
                <w:rFonts w:eastAsia="Calibri"/>
                <w:sz w:val="22"/>
                <w:szCs w:val="22"/>
              </w:rPr>
              <w:t xml:space="preserve"> (su nuleistu rotoriumi)</w:t>
            </w:r>
          </w:p>
        </w:tc>
      </w:tr>
      <w:tr w:rsidR="00344331" w:rsidRPr="00344331" w14:paraId="1EBDD6D5" w14:textId="77777777" w:rsidTr="0056773F">
        <w:trPr>
          <w:trHeight w:val="29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F703C7F" w14:textId="4B75499C" w:rsidR="00344331" w:rsidRPr="00344331" w:rsidRDefault="00091BC3" w:rsidP="00C84B4D">
            <w:pPr>
              <w:suppressAutoHyphens/>
              <w:autoSpaceDN w:val="0"/>
              <w:jc w:val="both"/>
              <w:textAlignment w:val="baseline"/>
              <w:rPr>
                <w:rFonts w:eastAsia="Calibri"/>
                <w:sz w:val="22"/>
                <w:szCs w:val="22"/>
              </w:rPr>
            </w:pPr>
            <w:r>
              <w:rPr>
                <w:rFonts w:eastAsia="Calibri"/>
                <w:sz w:val="22"/>
                <w:szCs w:val="22"/>
              </w:rPr>
              <w:t>Smulkinimo frakcija</w:t>
            </w:r>
            <w:r w:rsidR="00344331" w:rsidRPr="00344331">
              <w:rPr>
                <w:rFonts w:eastAsia="Calibri"/>
                <w:sz w:val="22"/>
                <w:szCs w:val="22"/>
              </w:rPr>
              <w:t xml:space="preserve"> </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FCDA19D" w14:textId="6EBBC88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 xml:space="preserve">Nuo 15 iki </w:t>
            </w:r>
            <w:r w:rsidR="00091BC3">
              <w:rPr>
                <w:rFonts w:eastAsia="Calibri"/>
                <w:sz w:val="22"/>
                <w:szCs w:val="22"/>
              </w:rPr>
              <w:t>90</w:t>
            </w:r>
            <w:r w:rsidRPr="00344331">
              <w:rPr>
                <w:rFonts w:eastAsia="Calibri"/>
                <w:sz w:val="22"/>
                <w:szCs w:val="22"/>
              </w:rPr>
              <w:t xml:space="preserve"> mm, su galimybę reguliuoti frakcijos dydį.</w:t>
            </w:r>
          </w:p>
        </w:tc>
      </w:tr>
      <w:tr w:rsidR="00344331" w:rsidRPr="00344331" w14:paraId="6ED41DFD"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3E77833" w14:textId="77777777" w:rsidR="00344331" w:rsidRPr="00344331" w:rsidRDefault="00344331" w:rsidP="00C84B4D">
            <w:pPr>
              <w:suppressAutoHyphens/>
              <w:jc w:val="both"/>
              <w:textAlignment w:val="baseline"/>
              <w:rPr>
                <w:rFonts w:eastAsia="Calibri"/>
                <w:sz w:val="22"/>
                <w:szCs w:val="22"/>
              </w:rPr>
            </w:pPr>
            <w:r w:rsidRPr="00344331">
              <w:rPr>
                <w:rFonts w:eastAsia="Calibri"/>
                <w:sz w:val="22"/>
                <w:szCs w:val="22"/>
              </w:rPr>
              <w:t>Sisteminis slėgis (bar)</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1FB4008" w14:textId="4264B1FB" w:rsidR="00344331" w:rsidRPr="00344331" w:rsidRDefault="00091BC3" w:rsidP="00C84B4D">
            <w:pPr>
              <w:suppressAutoHyphens/>
              <w:jc w:val="both"/>
              <w:textAlignment w:val="baseline"/>
              <w:rPr>
                <w:rFonts w:eastAsia="Calibri"/>
                <w:sz w:val="22"/>
                <w:szCs w:val="22"/>
              </w:rPr>
            </w:pPr>
            <w:r>
              <w:rPr>
                <w:rFonts w:eastAsia="Calibri"/>
                <w:sz w:val="22"/>
                <w:szCs w:val="22"/>
              </w:rPr>
              <w:t>Pritaikytas minimaliam hidraulinės alyvos slėgiui 250 Bar</w:t>
            </w:r>
          </w:p>
        </w:tc>
      </w:tr>
      <w:tr w:rsidR="00AF1A12" w:rsidRPr="00344331" w14:paraId="12D92D72"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C8A83DB" w14:textId="7D256730" w:rsidR="00AF1A12" w:rsidRPr="00344331" w:rsidRDefault="00AF1A12" w:rsidP="00C84B4D">
            <w:pPr>
              <w:suppressAutoHyphens/>
              <w:jc w:val="both"/>
              <w:textAlignment w:val="baseline"/>
              <w:rPr>
                <w:rFonts w:eastAsia="Calibri"/>
                <w:sz w:val="22"/>
                <w:szCs w:val="22"/>
              </w:rPr>
            </w:pPr>
            <w:r>
              <w:rPr>
                <w:rFonts w:eastAsia="Calibri"/>
                <w:sz w:val="22"/>
                <w:szCs w:val="22"/>
              </w:rPr>
              <w:t>Sisteminis srautas l/min</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8F10EFF" w14:textId="25A9B8E6" w:rsidR="00AF1A12" w:rsidRDefault="00AF1A12" w:rsidP="00C84B4D">
            <w:pPr>
              <w:suppressAutoHyphens/>
              <w:jc w:val="both"/>
              <w:textAlignment w:val="baseline"/>
              <w:rPr>
                <w:rFonts w:eastAsia="Calibri"/>
                <w:sz w:val="22"/>
                <w:szCs w:val="22"/>
              </w:rPr>
            </w:pPr>
            <w:r>
              <w:rPr>
                <w:rFonts w:eastAsia="Calibri"/>
                <w:sz w:val="22"/>
                <w:szCs w:val="22"/>
              </w:rPr>
              <w:t>Pritaikytas minimaliam hidraulinės alyvos srautui 110 l/min</w:t>
            </w:r>
          </w:p>
        </w:tc>
      </w:tr>
      <w:tr w:rsidR="00AF1A12" w:rsidRPr="00344331" w14:paraId="24F5834A"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4F3FA41" w14:textId="15549B47" w:rsidR="00AF1A12" w:rsidRDefault="00AF1A12" w:rsidP="00C84B4D">
            <w:pPr>
              <w:suppressAutoHyphens/>
              <w:jc w:val="both"/>
              <w:textAlignment w:val="baseline"/>
              <w:rPr>
                <w:rFonts w:eastAsia="Calibri"/>
                <w:sz w:val="22"/>
                <w:szCs w:val="22"/>
              </w:rPr>
            </w:pPr>
            <w:r>
              <w:rPr>
                <w:rFonts w:eastAsia="Calibri"/>
                <w:sz w:val="22"/>
                <w:szCs w:val="22"/>
              </w:rPr>
              <w:t>Kaušo valdymas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ED46362" w14:textId="596D8096" w:rsidR="00AF1A12" w:rsidRPr="00413A1A" w:rsidRDefault="00AF1A12" w:rsidP="00C84B4D">
            <w:pPr>
              <w:suppressAutoHyphens/>
              <w:jc w:val="both"/>
              <w:textAlignment w:val="baseline"/>
              <w:rPr>
                <w:rFonts w:eastAsia="Calibri"/>
                <w:sz w:val="22"/>
                <w:szCs w:val="22"/>
              </w:rPr>
            </w:pPr>
            <w:r w:rsidRPr="00413A1A">
              <w:rPr>
                <w:rFonts w:eastAsia="Calibri"/>
                <w:sz w:val="22"/>
                <w:szCs w:val="22"/>
              </w:rPr>
              <w:t>Kaušas valdomas iš frontalinio krautuvo kabinos konsolės</w:t>
            </w:r>
            <w:r w:rsidR="00847F9C" w:rsidRPr="00413A1A">
              <w:rPr>
                <w:rFonts w:eastAsia="Calibri"/>
                <w:sz w:val="22"/>
                <w:szCs w:val="22"/>
              </w:rPr>
              <w:t xml:space="preserve"> su </w:t>
            </w:r>
            <w:r w:rsidR="008E42E7" w:rsidRPr="00413A1A">
              <w:rPr>
                <w:rFonts w:eastAsia="Calibri"/>
                <w:sz w:val="22"/>
                <w:szCs w:val="22"/>
              </w:rPr>
              <w:t>grafika.</w:t>
            </w:r>
          </w:p>
        </w:tc>
      </w:tr>
      <w:tr w:rsidR="00AF1A12" w:rsidRPr="00344331" w14:paraId="3B1DADE6"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3657582" w14:textId="38852A92" w:rsidR="00AF1A12" w:rsidRDefault="00AF1A12" w:rsidP="00C84B4D">
            <w:pPr>
              <w:suppressAutoHyphens/>
              <w:jc w:val="both"/>
              <w:textAlignment w:val="baseline"/>
              <w:rPr>
                <w:rFonts w:eastAsia="Calibri"/>
                <w:sz w:val="22"/>
                <w:szCs w:val="22"/>
              </w:rPr>
            </w:pPr>
            <w:r>
              <w:rPr>
                <w:rFonts w:eastAsia="Calibri"/>
                <w:sz w:val="22"/>
                <w:szCs w:val="22"/>
              </w:rPr>
              <w:t xml:space="preserve">Kaušo darbo </w:t>
            </w:r>
            <w:r w:rsidR="00847F9C">
              <w:rPr>
                <w:rFonts w:eastAsia="Calibri"/>
                <w:sz w:val="22"/>
                <w:szCs w:val="22"/>
              </w:rPr>
              <w:t>funkcijos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659B912" w14:textId="0C865F44" w:rsidR="00AF1A12" w:rsidRDefault="00AF1A12" w:rsidP="00C84B4D">
            <w:pPr>
              <w:suppressAutoHyphens/>
              <w:jc w:val="both"/>
              <w:textAlignment w:val="baseline"/>
              <w:rPr>
                <w:rFonts w:eastAsia="Calibri"/>
                <w:sz w:val="22"/>
                <w:szCs w:val="22"/>
              </w:rPr>
            </w:pPr>
            <w:r>
              <w:rPr>
                <w:rFonts w:eastAsia="Calibri"/>
                <w:sz w:val="22"/>
                <w:szCs w:val="22"/>
              </w:rPr>
              <w:t>Kaušo vartymo-smulkinimo rotoriaus pakėlimas/nuleidimas</w:t>
            </w:r>
            <w:r w:rsidR="00847F9C">
              <w:rPr>
                <w:rFonts w:eastAsia="Calibri"/>
                <w:sz w:val="22"/>
                <w:szCs w:val="22"/>
              </w:rPr>
              <w:t xml:space="preserve"> </w:t>
            </w:r>
            <w:r>
              <w:rPr>
                <w:rFonts w:eastAsia="Calibri"/>
                <w:sz w:val="22"/>
                <w:szCs w:val="22"/>
              </w:rPr>
              <w:t>.</w:t>
            </w:r>
            <w:proofErr w:type="spellStart"/>
            <w:r>
              <w:rPr>
                <w:rFonts w:eastAsia="Calibri"/>
                <w:sz w:val="22"/>
                <w:szCs w:val="22"/>
              </w:rPr>
              <w:t>Hidrauliškai</w:t>
            </w:r>
            <w:proofErr w:type="spellEnd"/>
            <w:r>
              <w:rPr>
                <w:rFonts w:eastAsia="Calibri"/>
                <w:sz w:val="22"/>
                <w:szCs w:val="22"/>
              </w:rPr>
              <w:t xml:space="preserve"> valdoma kaušo galinė</w:t>
            </w:r>
            <w:r w:rsidR="00847F9C">
              <w:rPr>
                <w:rFonts w:eastAsia="Calibri"/>
                <w:sz w:val="22"/>
                <w:szCs w:val="22"/>
              </w:rPr>
              <w:t xml:space="preserve"> siena, kurios pagalba kompostas stumiamas link rotoriaus.</w:t>
            </w:r>
          </w:p>
        </w:tc>
      </w:tr>
      <w:tr w:rsidR="00344331" w:rsidRPr="00344331" w14:paraId="1A67AD29" w14:textId="77777777" w:rsidTr="0056773F">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A8F5DC2"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Medžiaga</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90CB637" w14:textId="0E1A58C6" w:rsidR="00344331" w:rsidRPr="00413A1A" w:rsidRDefault="00413A1A" w:rsidP="00C84B4D">
            <w:pPr>
              <w:tabs>
                <w:tab w:val="left" w:pos="-2340"/>
                <w:tab w:val="left" w:pos="-1512"/>
                <w:tab w:val="left" w:pos="-1008"/>
                <w:tab w:val="right" w:pos="7537"/>
              </w:tabs>
              <w:suppressAutoHyphens/>
              <w:autoSpaceDN w:val="0"/>
              <w:jc w:val="both"/>
              <w:textAlignment w:val="baseline"/>
              <w:rPr>
                <w:rFonts w:eastAsia="Calibri"/>
                <w:sz w:val="22"/>
                <w:szCs w:val="22"/>
              </w:rPr>
            </w:pPr>
            <w:r>
              <w:rPr>
                <w:rFonts w:eastAsia="Calibri"/>
                <w:sz w:val="22"/>
                <w:szCs w:val="22"/>
              </w:rPr>
              <w:t xml:space="preserve">Dugnas </w:t>
            </w:r>
            <w:proofErr w:type="spellStart"/>
            <w:r w:rsidR="00901136" w:rsidRPr="00413A1A">
              <w:rPr>
                <w:rFonts w:eastAsia="Calibri"/>
                <w:sz w:val="22"/>
                <w:szCs w:val="22"/>
              </w:rPr>
              <w:t>Har</w:t>
            </w:r>
            <w:r>
              <w:rPr>
                <w:rFonts w:eastAsia="Calibri"/>
                <w:sz w:val="22"/>
                <w:szCs w:val="22"/>
              </w:rPr>
              <w:t>dox</w:t>
            </w:r>
            <w:proofErr w:type="spellEnd"/>
            <w:r w:rsidR="00344331" w:rsidRPr="00413A1A">
              <w:rPr>
                <w:rFonts w:eastAsia="Calibri"/>
                <w:sz w:val="22"/>
                <w:szCs w:val="22"/>
              </w:rPr>
              <w:t xml:space="preserve"> plienas (techninės paskirties)</w:t>
            </w:r>
            <w:r w:rsidR="0056773F">
              <w:rPr>
                <w:rFonts w:eastAsia="Calibri"/>
                <w:sz w:val="22"/>
                <w:szCs w:val="22"/>
              </w:rPr>
              <w:t xml:space="preserve"> arba lygiavertis</w:t>
            </w:r>
          </w:p>
          <w:p w14:paraId="07B7348D" w14:textId="274F1193" w:rsidR="00344331" w:rsidRPr="00344331" w:rsidRDefault="00344331" w:rsidP="00C84B4D">
            <w:pPr>
              <w:tabs>
                <w:tab w:val="left" w:pos="-2340"/>
                <w:tab w:val="left" w:pos="-1512"/>
                <w:tab w:val="left" w:pos="-1008"/>
                <w:tab w:val="right" w:pos="7537"/>
              </w:tabs>
              <w:suppressAutoHyphens/>
              <w:autoSpaceDN w:val="0"/>
              <w:jc w:val="both"/>
              <w:textAlignment w:val="baseline"/>
              <w:rPr>
                <w:rFonts w:eastAsia="Calibri"/>
                <w:sz w:val="22"/>
                <w:szCs w:val="22"/>
              </w:rPr>
            </w:pPr>
            <w:r w:rsidRPr="00413A1A">
              <w:rPr>
                <w:rFonts w:eastAsia="Calibri"/>
                <w:sz w:val="22"/>
                <w:szCs w:val="22"/>
              </w:rPr>
              <w:t>Dugno plokštės storis ne mažiau 4 mm, šoninių s</w:t>
            </w:r>
            <w:r w:rsidR="00901136" w:rsidRPr="00413A1A">
              <w:rPr>
                <w:rFonts w:eastAsia="Calibri"/>
                <w:sz w:val="22"/>
                <w:szCs w:val="22"/>
              </w:rPr>
              <w:t>ienos</w:t>
            </w:r>
            <w:r w:rsidRPr="00413A1A">
              <w:rPr>
                <w:rFonts w:eastAsia="Calibri"/>
                <w:sz w:val="22"/>
                <w:szCs w:val="22"/>
              </w:rPr>
              <w:t xml:space="preserve"> – ne mažiau 3 mm.</w:t>
            </w:r>
          </w:p>
        </w:tc>
      </w:tr>
      <w:tr w:rsidR="00344331" w:rsidRPr="00344331" w14:paraId="06206FE0" w14:textId="77777777" w:rsidTr="0056773F">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79E080D" w14:textId="77777777" w:rsidR="00344331" w:rsidRDefault="00344331" w:rsidP="00C84B4D">
            <w:pPr>
              <w:suppressAutoHyphens/>
              <w:autoSpaceDN w:val="0"/>
              <w:jc w:val="both"/>
              <w:textAlignment w:val="baseline"/>
              <w:rPr>
                <w:rFonts w:eastAsia="Calibri"/>
                <w:sz w:val="22"/>
                <w:szCs w:val="22"/>
              </w:rPr>
            </w:pPr>
            <w:r w:rsidRPr="00344331">
              <w:rPr>
                <w:rFonts w:eastAsia="Calibri"/>
                <w:sz w:val="22"/>
                <w:szCs w:val="22"/>
              </w:rPr>
              <w:t>Greitoji pakabinimo jungtis</w:t>
            </w:r>
          </w:p>
          <w:p w14:paraId="166AD09E" w14:textId="18F7F949" w:rsidR="00AF1A12" w:rsidRPr="00344331" w:rsidRDefault="00AF1A12" w:rsidP="00C84B4D">
            <w:pPr>
              <w:suppressAutoHyphens/>
              <w:autoSpaceDN w:val="0"/>
              <w:jc w:val="both"/>
              <w:textAlignment w:val="baseline"/>
              <w:rPr>
                <w:rFonts w:eastAsia="Calibri"/>
                <w:sz w:val="22"/>
                <w:szCs w:val="22"/>
              </w:rPr>
            </w:pPr>
            <w:r>
              <w:rPr>
                <w:rFonts w:eastAsia="Calibri"/>
                <w:sz w:val="22"/>
                <w:szCs w:val="22"/>
              </w:rPr>
              <w:t xml:space="preserve">             (VAB-TPZ)</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AD20542" w14:textId="5EEBBA65" w:rsidR="00344331" w:rsidRPr="00344331" w:rsidRDefault="00344331" w:rsidP="00C84B4D">
            <w:pPr>
              <w:tabs>
                <w:tab w:val="left" w:pos="-2340"/>
                <w:tab w:val="left" w:pos="-1512"/>
                <w:tab w:val="left" w:pos="-1008"/>
                <w:tab w:val="right" w:pos="7537"/>
              </w:tabs>
              <w:suppressAutoHyphens/>
              <w:autoSpaceDN w:val="0"/>
              <w:jc w:val="both"/>
              <w:textAlignment w:val="baseline"/>
              <w:rPr>
                <w:rFonts w:eastAsia="Calibri"/>
                <w:sz w:val="22"/>
                <w:szCs w:val="22"/>
              </w:rPr>
            </w:pPr>
            <w:r w:rsidRPr="00344331">
              <w:rPr>
                <w:rFonts w:eastAsia="Calibri"/>
                <w:sz w:val="22"/>
                <w:szCs w:val="22"/>
              </w:rPr>
              <w:t>Turi atitikti frontaliniam krautuvui VOLVO L90H</w:t>
            </w:r>
            <w:r w:rsidR="00AF1A12">
              <w:rPr>
                <w:rFonts w:eastAsia="Calibri"/>
                <w:sz w:val="22"/>
                <w:szCs w:val="22"/>
              </w:rPr>
              <w:t>-2019m. gamybos</w:t>
            </w:r>
            <w:r w:rsidR="00D37AC0">
              <w:rPr>
                <w:rFonts w:eastAsia="Calibri"/>
                <w:sz w:val="22"/>
                <w:szCs w:val="22"/>
              </w:rPr>
              <w:t xml:space="preserve"> (ne senesnė)</w:t>
            </w:r>
          </w:p>
        </w:tc>
      </w:tr>
      <w:tr w:rsidR="00344331" w:rsidRPr="00344331" w14:paraId="1488E9F1" w14:textId="77777777" w:rsidTr="0056773F">
        <w:trPr>
          <w:trHeight w:val="81"/>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5708F03" w14:textId="156F1713" w:rsidR="00344331" w:rsidRPr="00344331" w:rsidRDefault="00091BC3" w:rsidP="00C84B4D">
            <w:pPr>
              <w:suppressAutoHyphens/>
              <w:autoSpaceDN w:val="0"/>
              <w:jc w:val="both"/>
              <w:textAlignment w:val="baseline"/>
              <w:rPr>
                <w:rFonts w:eastAsia="Calibri"/>
                <w:sz w:val="22"/>
                <w:szCs w:val="22"/>
              </w:rPr>
            </w:pPr>
            <w:r>
              <w:rPr>
                <w:rFonts w:eastAsia="Calibri"/>
                <w:sz w:val="22"/>
                <w:szCs w:val="22"/>
              </w:rPr>
              <w:t>Vartymo kaušo</w:t>
            </w:r>
            <w:r w:rsidR="00344331" w:rsidRPr="00344331">
              <w:rPr>
                <w:rFonts w:eastAsia="Calibri"/>
                <w:sz w:val="22"/>
                <w:szCs w:val="22"/>
              </w:rPr>
              <w:t xml:space="preserve"> našumas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A2B2720" w14:textId="54647194"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 xml:space="preserve"> Ne mažiau kaip 2</w:t>
            </w:r>
            <w:r w:rsidR="00091BC3">
              <w:rPr>
                <w:rFonts w:eastAsia="Calibri"/>
                <w:sz w:val="22"/>
                <w:szCs w:val="22"/>
              </w:rPr>
              <w:t>50</w:t>
            </w:r>
            <w:r w:rsidRPr="00344331">
              <w:rPr>
                <w:rFonts w:eastAsia="Calibri"/>
                <w:sz w:val="22"/>
                <w:szCs w:val="22"/>
              </w:rPr>
              <w:t>m3/h</w:t>
            </w:r>
            <w:r w:rsidR="00494A2E">
              <w:rPr>
                <w:rFonts w:eastAsia="Calibri"/>
                <w:sz w:val="22"/>
                <w:szCs w:val="22"/>
              </w:rPr>
              <w:t xml:space="preserve"> </w:t>
            </w:r>
            <w:r w:rsidR="00494A2E" w:rsidRPr="00344331">
              <w:rPr>
                <w:rFonts w:eastAsia="Calibri"/>
                <w:sz w:val="22"/>
                <w:szCs w:val="22"/>
              </w:rPr>
              <w:t>± 2 %</w:t>
            </w:r>
            <w:r w:rsidRPr="00344331">
              <w:rPr>
                <w:rFonts w:eastAsia="Calibri"/>
                <w:sz w:val="22"/>
                <w:szCs w:val="22"/>
              </w:rPr>
              <w:t xml:space="preserve"> </w:t>
            </w:r>
          </w:p>
        </w:tc>
      </w:tr>
      <w:tr w:rsidR="00344331" w:rsidRPr="00344331" w14:paraId="6725CADD" w14:textId="77777777" w:rsidTr="0056773F">
        <w:trPr>
          <w:trHeight w:val="24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3838AEE" w14:textId="6EBA97EC" w:rsidR="00344331" w:rsidRPr="00344331" w:rsidRDefault="00091BC3" w:rsidP="00C84B4D">
            <w:pPr>
              <w:suppressAutoHyphens/>
              <w:autoSpaceDN w:val="0"/>
              <w:jc w:val="both"/>
              <w:textAlignment w:val="baseline"/>
              <w:rPr>
                <w:rFonts w:eastAsia="Calibri"/>
                <w:sz w:val="22"/>
                <w:szCs w:val="22"/>
              </w:rPr>
            </w:pPr>
            <w:r>
              <w:rPr>
                <w:rFonts w:eastAsia="Calibri"/>
                <w:sz w:val="22"/>
                <w:szCs w:val="22"/>
              </w:rPr>
              <w:t xml:space="preserve">Konstrukcinis </w:t>
            </w:r>
            <w:r w:rsidR="00344331" w:rsidRPr="00344331">
              <w:rPr>
                <w:rFonts w:eastAsia="Calibri"/>
                <w:sz w:val="22"/>
                <w:szCs w:val="22"/>
              </w:rPr>
              <w:t>svoris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875B822" w14:textId="23CC6B30"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Ne daugiau kaip</w:t>
            </w:r>
            <w:r w:rsidR="00091BC3">
              <w:rPr>
                <w:rFonts w:eastAsia="Calibri"/>
                <w:sz w:val="22"/>
                <w:szCs w:val="22"/>
              </w:rPr>
              <w:t xml:space="preserve"> 2800</w:t>
            </w:r>
            <w:r w:rsidRPr="00344331">
              <w:rPr>
                <w:rFonts w:eastAsia="Calibri"/>
                <w:sz w:val="22"/>
                <w:szCs w:val="22"/>
              </w:rPr>
              <w:t xml:space="preserve"> kg</w:t>
            </w:r>
            <w:r w:rsidR="0056773F">
              <w:rPr>
                <w:rFonts w:eastAsia="Calibri"/>
                <w:sz w:val="22"/>
                <w:szCs w:val="22"/>
              </w:rPr>
              <w:t xml:space="preserve"> </w:t>
            </w:r>
            <w:r w:rsidR="00091BC3" w:rsidRPr="00344331">
              <w:rPr>
                <w:rFonts w:eastAsia="Calibri"/>
                <w:sz w:val="22"/>
                <w:szCs w:val="22"/>
              </w:rPr>
              <w:t>± 2 %</w:t>
            </w:r>
            <w:r w:rsidR="00091BC3">
              <w:rPr>
                <w:rFonts w:eastAsia="Calibri"/>
                <w:sz w:val="22"/>
                <w:szCs w:val="22"/>
              </w:rPr>
              <w:t xml:space="preserve"> </w:t>
            </w:r>
          </w:p>
        </w:tc>
      </w:tr>
      <w:tr w:rsidR="00847F9C" w:rsidRPr="00344331" w14:paraId="74940459" w14:textId="77777777" w:rsidTr="0056773F">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C6B1E52" w14:textId="6831FB89" w:rsidR="00847F9C" w:rsidRDefault="00847F9C" w:rsidP="00C84B4D">
            <w:pPr>
              <w:suppressAutoHyphens/>
              <w:autoSpaceDN w:val="0"/>
              <w:jc w:val="both"/>
              <w:textAlignment w:val="baseline"/>
              <w:rPr>
                <w:rFonts w:eastAsia="Calibri"/>
                <w:sz w:val="22"/>
                <w:szCs w:val="22"/>
              </w:rPr>
            </w:pPr>
            <w:r>
              <w:rPr>
                <w:rFonts w:eastAsia="Calibri"/>
                <w:sz w:val="22"/>
                <w:szCs w:val="22"/>
              </w:rPr>
              <w:t>Įrenginio eksploatavimo apmokymas.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47701FC" w14:textId="0D6E19DE" w:rsidR="00847F9C" w:rsidRPr="00344331" w:rsidRDefault="00D8519D" w:rsidP="00C84B4D">
            <w:pPr>
              <w:suppressAutoHyphens/>
              <w:autoSpaceDN w:val="0"/>
              <w:jc w:val="both"/>
              <w:textAlignment w:val="baseline"/>
              <w:rPr>
                <w:rFonts w:eastAsia="Calibri"/>
                <w:sz w:val="22"/>
                <w:szCs w:val="22"/>
              </w:rPr>
            </w:pPr>
            <w:r w:rsidRPr="00D8519D">
              <w:rPr>
                <w:rFonts w:eastAsia="Calibri"/>
                <w:sz w:val="22"/>
                <w:szCs w:val="22"/>
              </w:rPr>
              <w:t>Įsigaliojus sutarčiai</w:t>
            </w:r>
            <w:r>
              <w:rPr>
                <w:rFonts w:eastAsia="Calibri"/>
                <w:sz w:val="22"/>
                <w:szCs w:val="22"/>
              </w:rPr>
              <w:t>, f</w:t>
            </w:r>
            <w:r w:rsidR="00847F9C">
              <w:rPr>
                <w:rFonts w:eastAsia="Calibri"/>
                <w:sz w:val="22"/>
                <w:szCs w:val="22"/>
              </w:rPr>
              <w:t>rontali</w:t>
            </w:r>
            <w:r w:rsidR="00901136">
              <w:rPr>
                <w:rFonts w:eastAsia="Calibri"/>
                <w:sz w:val="22"/>
                <w:szCs w:val="22"/>
              </w:rPr>
              <w:t>nio</w:t>
            </w:r>
            <w:r w:rsidR="00847F9C">
              <w:rPr>
                <w:rFonts w:eastAsia="Calibri"/>
                <w:sz w:val="22"/>
                <w:szCs w:val="22"/>
              </w:rPr>
              <w:t xml:space="preserve"> krautuvo operatorius apmokinamas dirbti ir prižiūrėti mechanizmą.</w:t>
            </w:r>
          </w:p>
        </w:tc>
      </w:tr>
      <w:tr w:rsidR="00344331" w:rsidRPr="00344331" w14:paraId="6FF24861"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FE46A4F"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Prekės garantija</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8CF335C" w14:textId="62FD693A"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Ne mažiau kaip</w:t>
            </w:r>
            <w:r w:rsidR="00091BC3">
              <w:rPr>
                <w:rFonts w:eastAsia="Calibri"/>
                <w:sz w:val="22"/>
                <w:szCs w:val="22"/>
              </w:rPr>
              <w:t xml:space="preserve"> 12 mėn. arba 1000 moto valandų</w:t>
            </w:r>
            <w:r w:rsidRPr="00344331">
              <w:rPr>
                <w:rFonts w:eastAsia="Calibri"/>
                <w:sz w:val="22"/>
                <w:szCs w:val="22"/>
              </w:rPr>
              <w:t xml:space="preserve"> nuo pristatymo dienos.</w:t>
            </w:r>
          </w:p>
        </w:tc>
      </w:tr>
      <w:tr w:rsidR="00344331" w:rsidRPr="00344331" w14:paraId="5DFB586B"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CCFAA06"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Pristatymo terminai</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5BA7A88" w14:textId="6B868A61" w:rsidR="00344331" w:rsidRPr="00344331" w:rsidRDefault="0056773F" w:rsidP="00C84B4D">
            <w:pPr>
              <w:suppressAutoHyphens/>
              <w:autoSpaceDN w:val="0"/>
              <w:jc w:val="both"/>
              <w:textAlignment w:val="baseline"/>
              <w:rPr>
                <w:rFonts w:eastAsia="Calibri"/>
                <w:sz w:val="22"/>
                <w:szCs w:val="22"/>
              </w:rPr>
            </w:pPr>
            <w:r>
              <w:rPr>
                <w:rFonts w:eastAsia="Calibri"/>
                <w:sz w:val="22"/>
                <w:szCs w:val="22"/>
              </w:rPr>
              <w:t>2</w:t>
            </w:r>
            <w:r w:rsidR="00344331" w:rsidRPr="00344331">
              <w:rPr>
                <w:rFonts w:eastAsia="Calibri"/>
                <w:sz w:val="22"/>
                <w:szCs w:val="22"/>
              </w:rPr>
              <w:t xml:space="preserve"> mėn.</w:t>
            </w:r>
            <w:r>
              <w:rPr>
                <w:rFonts w:eastAsia="Calibri"/>
                <w:sz w:val="22"/>
                <w:szCs w:val="22"/>
              </w:rPr>
              <w:t xml:space="preserve"> adresu Statybininkų g. 9, Gargždai</w:t>
            </w:r>
          </w:p>
        </w:tc>
      </w:tr>
      <w:tr w:rsidR="00344331" w:rsidRPr="00344331" w14:paraId="7C3456E0" w14:textId="77777777" w:rsidTr="0056773F">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E7BF6BD"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Dokumentai</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4B5596C" w14:textId="5B811335" w:rsidR="00344331" w:rsidRPr="00344331" w:rsidRDefault="003624B7" w:rsidP="00C84B4D">
            <w:pPr>
              <w:suppressAutoHyphens/>
              <w:autoSpaceDN w:val="0"/>
              <w:jc w:val="both"/>
              <w:textAlignment w:val="baseline"/>
              <w:rPr>
                <w:rFonts w:eastAsia="Calibri"/>
                <w:sz w:val="22"/>
                <w:szCs w:val="22"/>
              </w:rPr>
            </w:pPr>
            <w:r>
              <w:rPr>
                <w:rFonts w:eastAsia="Calibri"/>
                <w:sz w:val="22"/>
                <w:szCs w:val="22"/>
              </w:rPr>
              <w:t xml:space="preserve">Prekės pristatymo metu, </w:t>
            </w:r>
            <w:r w:rsidRPr="00344331">
              <w:rPr>
                <w:rFonts w:eastAsia="Calibri"/>
                <w:sz w:val="22"/>
                <w:szCs w:val="22"/>
              </w:rPr>
              <w:t xml:space="preserve">Tiekėjas turi pateikti </w:t>
            </w:r>
            <w:r>
              <w:rPr>
                <w:rFonts w:eastAsia="Calibri"/>
                <w:sz w:val="22"/>
                <w:szCs w:val="22"/>
              </w:rPr>
              <w:t>naudotojo vadovą lietuvių kalba. Dokumentai pateikiami popierine ir elektronine formomis</w:t>
            </w:r>
          </w:p>
        </w:tc>
      </w:tr>
      <w:tr w:rsidR="0056773F" w:rsidRPr="00344331" w14:paraId="3FF34C81" w14:textId="77777777" w:rsidTr="0056773F">
        <w:trPr>
          <w:trHeight w:val="518"/>
          <w:jc w:val="center"/>
        </w:trPr>
        <w:tc>
          <w:tcPr>
            <w:tcW w:w="9918"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240DC961" w14:textId="06634D28" w:rsidR="0056773F" w:rsidRPr="00344331" w:rsidRDefault="0056773F" w:rsidP="00C84B4D">
            <w:pPr>
              <w:suppressAutoHyphens/>
              <w:autoSpaceDN w:val="0"/>
              <w:jc w:val="both"/>
              <w:textAlignment w:val="baseline"/>
              <w:rPr>
                <w:rFonts w:eastAsia="Calibri"/>
                <w:sz w:val="22"/>
                <w:szCs w:val="22"/>
              </w:rPr>
            </w:pPr>
            <w:r w:rsidRPr="003B42E8">
              <w:rPr>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bookmarkEnd w:id="2"/>
    </w:tbl>
    <w:p w14:paraId="7EF5DCFC" w14:textId="77777777" w:rsidR="00344331" w:rsidRPr="00344331" w:rsidRDefault="00344331" w:rsidP="00344331">
      <w:pPr>
        <w:ind w:firstLine="720"/>
        <w:jc w:val="both"/>
        <w:rPr>
          <w:sz w:val="22"/>
          <w:szCs w:val="22"/>
          <w:lang w:eastAsia="lt-LT"/>
        </w:rPr>
      </w:pPr>
    </w:p>
    <w:p w14:paraId="7594B68E" w14:textId="392BBB70" w:rsidR="00DC0CE9" w:rsidRDefault="00344331" w:rsidP="00344331">
      <w:pPr>
        <w:jc w:val="both"/>
      </w:pPr>
      <w:r w:rsidRPr="00A20A0A">
        <w:rPr>
          <w:sz w:val="10"/>
          <w:szCs w:val="10"/>
          <w:lang w:eastAsia="lt-LT"/>
        </w:rPr>
        <w:br w:type="page"/>
      </w:r>
    </w:p>
    <w:sectPr w:rsidR="00DC0CE9" w:rsidSect="0015084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68D"/>
    <w:multiLevelType w:val="hybridMultilevel"/>
    <w:tmpl w:val="E1F2B20C"/>
    <w:lvl w:ilvl="0" w:tplc="8798362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6851F3"/>
    <w:multiLevelType w:val="hybridMultilevel"/>
    <w:tmpl w:val="9836DD9E"/>
    <w:lvl w:ilvl="0" w:tplc="0F6260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543FE"/>
    <w:multiLevelType w:val="hybridMultilevel"/>
    <w:tmpl w:val="562E8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 w15:restartNumberingAfterBreak="0">
    <w:nsid w:val="7A7B26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5429497">
    <w:abstractNumId w:val="3"/>
  </w:num>
  <w:num w:numId="2" w16cid:durableId="868877608">
    <w:abstractNumId w:val="4"/>
  </w:num>
  <w:num w:numId="3" w16cid:durableId="1700541429">
    <w:abstractNumId w:val="2"/>
  </w:num>
  <w:num w:numId="4" w16cid:durableId="1527212698">
    <w:abstractNumId w:val="1"/>
  </w:num>
  <w:num w:numId="5" w16cid:durableId="179740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F0"/>
    <w:rsid w:val="00027EF0"/>
    <w:rsid w:val="00064FF8"/>
    <w:rsid w:val="00091BC3"/>
    <w:rsid w:val="001126D2"/>
    <w:rsid w:val="0015084E"/>
    <w:rsid w:val="00175259"/>
    <w:rsid w:val="001B53D4"/>
    <w:rsid w:val="0026072E"/>
    <w:rsid w:val="002A1BF3"/>
    <w:rsid w:val="002B70F0"/>
    <w:rsid w:val="00344331"/>
    <w:rsid w:val="003624B7"/>
    <w:rsid w:val="00413A1A"/>
    <w:rsid w:val="00415C5F"/>
    <w:rsid w:val="00482A3A"/>
    <w:rsid w:val="00494A2E"/>
    <w:rsid w:val="004E0094"/>
    <w:rsid w:val="005178C6"/>
    <w:rsid w:val="0056773F"/>
    <w:rsid w:val="005A38E4"/>
    <w:rsid w:val="005E0649"/>
    <w:rsid w:val="00661641"/>
    <w:rsid w:val="006C5E91"/>
    <w:rsid w:val="006E24FC"/>
    <w:rsid w:val="00723A15"/>
    <w:rsid w:val="00766531"/>
    <w:rsid w:val="00847F9C"/>
    <w:rsid w:val="008E22F8"/>
    <w:rsid w:val="008E42E7"/>
    <w:rsid w:val="00901136"/>
    <w:rsid w:val="00971304"/>
    <w:rsid w:val="009B76B3"/>
    <w:rsid w:val="009D65CB"/>
    <w:rsid w:val="00AF1A12"/>
    <w:rsid w:val="00B8639F"/>
    <w:rsid w:val="00BF23BC"/>
    <w:rsid w:val="00C17BF1"/>
    <w:rsid w:val="00C41B81"/>
    <w:rsid w:val="00CC673F"/>
    <w:rsid w:val="00CD5251"/>
    <w:rsid w:val="00D31CB7"/>
    <w:rsid w:val="00D37AC0"/>
    <w:rsid w:val="00D83C02"/>
    <w:rsid w:val="00D8519D"/>
    <w:rsid w:val="00DC0CE9"/>
    <w:rsid w:val="00E361BE"/>
    <w:rsid w:val="00E40FA5"/>
    <w:rsid w:val="00E5079F"/>
    <w:rsid w:val="00E91296"/>
    <w:rsid w:val="00EA2DA6"/>
    <w:rsid w:val="00F13C43"/>
    <w:rsid w:val="00F47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2566"/>
  <w15:chartTrackingRefBased/>
  <w15:docId w15:val="{E6A1970F-367A-495F-AA43-02EAA7C7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84E"/>
    <w:pPr>
      <w:spacing w:after="0" w:line="240" w:lineRule="auto"/>
    </w:pPr>
    <w:rPr>
      <w:rFonts w:ascii="Times New Roman" w:eastAsia="Times New Roman" w:hAnsi="Times New Roman" w:cs="Times New Roman"/>
      <w:sz w:val="20"/>
      <w:szCs w:val="20"/>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508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rsid w:val="0015084E"/>
    <w:pPr>
      <w:numPr>
        <w:ilvl w:val="1"/>
        <w:numId w:val="1"/>
      </w:numPr>
      <w:jc w:val="both"/>
    </w:pPr>
    <w:rPr>
      <w:sz w:val="24"/>
      <w:szCs w:val="24"/>
      <w:lang w:eastAsia="lt-LT"/>
    </w:rPr>
  </w:style>
  <w:style w:type="paragraph" w:customStyle="1" w:styleId="Tvarkostekstas">
    <w:name w:val="Tvarkos tekstas"/>
    <w:basedOn w:val="prastasis"/>
    <w:uiPriority w:val="99"/>
    <w:rsid w:val="0015084E"/>
    <w:pPr>
      <w:numPr>
        <w:numId w:val="1"/>
      </w:numPr>
      <w:jc w:val="both"/>
    </w:pPr>
    <w:rPr>
      <w:sz w:val="24"/>
      <w:szCs w:val="24"/>
      <w:lang w:eastAsia="lt-LT"/>
    </w:rPr>
  </w:style>
  <w:style w:type="paragraph" w:customStyle="1" w:styleId="Style7">
    <w:name w:val="Style7"/>
    <w:basedOn w:val="prastasis"/>
    <w:uiPriority w:val="99"/>
    <w:rsid w:val="0015084E"/>
    <w:pPr>
      <w:widowControl w:val="0"/>
      <w:autoSpaceDE w:val="0"/>
      <w:autoSpaceDN w:val="0"/>
      <w:adjustRightInd w:val="0"/>
    </w:pPr>
    <w:rPr>
      <w:rFonts w:ascii="Arial" w:hAnsi="Arial" w:cs="Arial"/>
      <w:sz w:val="24"/>
      <w:szCs w:val="24"/>
      <w:lang w:val="en-US" w:eastAsia="en-US"/>
    </w:rPr>
  </w:style>
  <w:style w:type="character" w:styleId="Komentaronuoroda">
    <w:name w:val="annotation reference"/>
    <w:basedOn w:val="Numatytasispastraiposriftas"/>
    <w:uiPriority w:val="99"/>
    <w:semiHidden/>
    <w:unhideWhenUsed/>
    <w:rsid w:val="00482A3A"/>
    <w:rPr>
      <w:sz w:val="16"/>
      <w:szCs w:val="16"/>
    </w:rPr>
  </w:style>
  <w:style w:type="paragraph" w:styleId="Komentarotekstas">
    <w:name w:val="annotation text"/>
    <w:basedOn w:val="prastasis"/>
    <w:link w:val="KomentarotekstasDiagrama"/>
    <w:uiPriority w:val="99"/>
    <w:semiHidden/>
    <w:unhideWhenUsed/>
    <w:rsid w:val="00482A3A"/>
  </w:style>
  <w:style w:type="character" w:customStyle="1" w:styleId="KomentarotekstasDiagrama">
    <w:name w:val="Komentaro tekstas Diagrama"/>
    <w:basedOn w:val="Numatytasispastraiposriftas"/>
    <w:link w:val="Komentarotekstas"/>
    <w:uiPriority w:val="99"/>
    <w:semiHidden/>
    <w:rsid w:val="00482A3A"/>
    <w:rPr>
      <w:rFonts w:ascii="Times New Roman" w:eastAsia="Times New Roman" w:hAnsi="Times New Roman" w:cs="Times New Roman"/>
      <w:sz w:val="20"/>
      <w:szCs w:val="20"/>
      <w:lang w:eastAsia="fi-FI"/>
    </w:rPr>
  </w:style>
  <w:style w:type="paragraph" w:styleId="Komentarotema">
    <w:name w:val="annotation subject"/>
    <w:basedOn w:val="Komentarotekstas"/>
    <w:next w:val="Komentarotekstas"/>
    <w:link w:val="KomentarotemaDiagrama"/>
    <w:uiPriority w:val="99"/>
    <w:semiHidden/>
    <w:unhideWhenUsed/>
    <w:rsid w:val="00482A3A"/>
    <w:rPr>
      <w:b/>
      <w:bCs/>
    </w:rPr>
  </w:style>
  <w:style w:type="character" w:customStyle="1" w:styleId="KomentarotemaDiagrama">
    <w:name w:val="Komentaro tema Diagrama"/>
    <w:basedOn w:val="KomentarotekstasDiagrama"/>
    <w:link w:val="Komentarotema"/>
    <w:uiPriority w:val="99"/>
    <w:semiHidden/>
    <w:rsid w:val="00482A3A"/>
    <w:rPr>
      <w:rFonts w:ascii="Times New Roman" w:eastAsia="Times New Roman" w:hAnsi="Times New Roman" w:cs="Times New Roman"/>
      <w:b/>
      <w:bCs/>
      <w:sz w:val="20"/>
      <w:szCs w:val="20"/>
      <w:lang w:eastAsia="fi-FI"/>
    </w:rPr>
  </w:style>
  <w:style w:type="paragraph" w:styleId="Debesliotekstas">
    <w:name w:val="Balloon Text"/>
    <w:basedOn w:val="prastasis"/>
    <w:link w:val="DebesliotekstasDiagrama"/>
    <w:uiPriority w:val="99"/>
    <w:semiHidden/>
    <w:unhideWhenUsed/>
    <w:rsid w:val="00482A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A3A"/>
    <w:rPr>
      <w:rFonts w:ascii="Segoe UI" w:eastAsia="Times New Roman" w:hAnsi="Segoe UI" w:cs="Segoe UI"/>
      <w:sz w:val="18"/>
      <w:szCs w:val="18"/>
      <w:lang w:eastAsia="fi-FI"/>
    </w:rPr>
  </w:style>
  <w:style w:type="character" w:styleId="Grietas">
    <w:name w:val="Strong"/>
    <w:uiPriority w:val="22"/>
    <w:qFormat/>
    <w:rsid w:val="005A38E4"/>
    <w:rPr>
      <w:b/>
      <w:bCs/>
    </w:rPr>
  </w:style>
  <w:style w:type="paragraph" w:styleId="Betarp">
    <w:name w:val="No Spacing"/>
    <w:link w:val="BetarpDiagrama"/>
    <w:uiPriority w:val="1"/>
    <w:qFormat/>
    <w:rsid w:val="005A38E4"/>
    <w:pPr>
      <w:spacing w:after="0" w:line="240" w:lineRule="auto"/>
    </w:pPr>
    <w:rPr>
      <w:rFonts w:ascii="Calibri" w:eastAsia="Calibri" w:hAnsi="Calibri" w:cs="Times New Roman"/>
    </w:rPr>
  </w:style>
  <w:style w:type="character" w:customStyle="1" w:styleId="BetarpDiagrama">
    <w:name w:val="Be tarpų Diagrama"/>
    <w:link w:val="Betarp"/>
    <w:uiPriority w:val="1"/>
    <w:rsid w:val="005A38E4"/>
    <w:rPr>
      <w:rFonts w:ascii="Calibri" w:eastAsia="Calibri" w:hAnsi="Calibri" w:cs="Times New Roman"/>
    </w:rPr>
  </w:style>
  <w:style w:type="paragraph" w:styleId="Sraopastraipa">
    <w:name w:val="List Paragraph"/>
    <w:basedOn w:val="prastasis"/>
    <w:uiPriority w:val="34"/>
    <w:qFormat/>
    <w:rsid w:val="00E91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1965</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Leliugaitė</dc:creator>
  <cp:keywords/>
  <dc:description/>
  <cp:lastModifiedBy>Egidijus Gedrimas</cp:lastModifiedBy>
  <cp:revision>2</cp:revision>
  <cp:lastPrinted>2025-02-04T08:37:00Z</cp:lastPrinted>
  <dcterms:created xsi:type="dcterms:W3CDTF">2025-03-04T11:47:00Z</dcterms:created>
  <dcterms:modified xsi:type="dcterms:W3CDTF">2025-03-04T11:47:00Z</dcterms:modified>
</cp:coreProperties>
</file>