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14762" w14:textId="77777777" w:rsidR="00DE6821" w:rsidRPr="00DE6821" w:rsidRDefault="00DE6821" w:rsidP="00DE6821">
      <w:pPr>
        <w:jc w:val="center"/>
        <w:rPr>
          <w:rFonts w:ascii="Times New Roman" w:hAnsi="Times New Roman" w:cs="Times New Roman"/>
          <w:sz w:val="24"/>
          <w:szCs w:val="24"/>
        </w:rPr>
      </w:pPr>
      <w:r w:rsidRPr="00DE6821">
        <w:rPr>
          <w:rFonts w:ascii="Times New Roman" w:hAnsi="Times New Roman" w:cs="Times New Roman"/>
          <w:sz w:val="24"/>
          <w:szCs w:val="24"/>
        </w:rPr>
        <w:t>LIETUVOS ĮTRAUKTIES ŠVIETIME CENTRAS</w:t>
      </w:r>
    </w:p>
    <w:p w14:paraId="0A03C6CF" w14:textId="2AE7882A" w:rsidR="00CD3679" w:rsidRDefault="00DE6821" w:rsidP="00DE6821">
      <w:pPr>
        <w:jc w:val="center"/>
        <w:rPr>
          <w:rFonts w:ascii="Times New Roman" w:hAnsi="Times New Roman" w:cs="Times New Roman"/>
          <w:sz w:val="24"/>
          <w:szCs w:val="24"/>
        </w:rPr>
      </w:pPr>
      <w:r w:rsidRPr="00DE6821">
        <w:rPr>
          <w:rFonts w:ascii="Times New Roman" w:hAnsi="Times New Roman" w:cs="Times New Roman"/>
          <w:sz w:val="24"/>
          <w:szCs w:val="24"/>
        </w:rPr>
        <w:t>2025-03-0</w:t>
      </w:r>
      <w:r w:rsidR="00F25FCA">
        <w:rPr>
          <w:rFonts w:ascii="Times New Roman" w:hAnsi="Times New Roman" w:cs="Times New Roman"/>
          <w:sz w:val="24"/>
          <w:szCs w:val="24"/>
        </w:rPr>
        <w:t>7</w:t>
      </w:r>
    </w:p>
    <w:p w14:paraId="30357009" w14:textId="77777777" w:rsidR="00DE6821" w:rsidRDefault="00DE6821" w:rsidP="00DE6821">
      <w:pPr>
        <w:rPr>
          <w:rFonts w:ascii="Times New Roman" w:hAnsi="Times New Roman" w:cs="Times New Roman"/>
          <w:sz w:val="24"/>
          <w:szCs w:val="24"/>
        </w:rPr>
      </w:pPr>
    </w:p>
    <w:p w14:paraId="6266D6A1" w14:textId="1DA724A4" w:rsidR="00DE6821" w:rsidRDefault="00DE6821" w:rsidP="00DE6821">
      <w:pPr>
        <w:rPr>
          <w:rFonts w:ascii="Times New Roman" w:hAnsi="Times New Roman" w:cs="Times New Roman"/>
          <w:sz w:val="24"/>
          <w:szCs w:val="24"/>
        </w:rPr>
      </w:pPr>
      <w:r>
        <w:rPr>
          <w:rFonts w:ascii="Times New Roman" w:hAnsi="Times New Roman" w:cs="Times New Roman"/>
          <w:sz w:val="24"/>
          <w:szCs w:val="24"/>
        </w:rPr>
        <w:t>Pranešimas dėl tiekėjo paklausimo</w:t>
      </w:r>
    </w:p>
    <w:p w14:paraId="0C42CD41" w14:textId="77777777" w:rsidR="00DE6821" w:rsidRDefault="00DE6821" w:rsidP="00DE6821">
      <w:pPr>
        <w:jc w:val="center"/>
        <w:rPr>
          <w:rFonts w:ascii="Times New Roman" w:hAnsi="Times New Roman" w:cs="Times New Roman"/>
          <w:sz w:val="24"/>
          <w:szCs w:val="24"/>
        </w:rPr>
      </w:pPr>
    </w:p>
    <w:p w14:paraId="2E97E5B2" w14:textId="587F8C1A" w:rsidR="00DE6821" w:rsidRDefault="00DE6821" w:rsidP="00DE6821">
      <w:pPr>
        <w:rPr>
          <w:rFonts w:ascii="Times New Roman" w:hAnsi="Times New Roman" w:cs="Times New Roman"/>
          <w:sz w:val="24"/>
          <w:szCs w:val="24"/>
        </w:rPr>
      </w:pPr>
      <w:r>
        <w:rPr>
          <w:rFonts w:ascii="Times New Roman" w:hAnsi="Times New Roman" w:cs="Times New Roman"/>
          <w:sz w:val="24"/>
          <w:szCs w:val="24"/>
        </w:rPr>
        <w:t>Pirkimo Komisija gavus paklausimą iš tiekėjo, pateikia atsakymą:</w:t>
      </w:r>
    </w:p>
    <w:tbl>
      <w:tblPr>
        <w:tblStyle w:val="TableGrid"/>
        <w:tblW w:w="0" w:type="auto"/>
        <w:tblLook w:val="04A0" w:firstRow="1" w:lastRow="0" w:firstColumn="1" w:lastColumn="0" w:noHBand="0" w:noVBand="1"/>
      </w:tblPr>
      <w:tblGrid>
        <w:gridCol w:w="4981"/>
        <w:gridCol w:w="4981"/>
      </w:tblGrid>
      <w:tr w:rsidR="00DE6821" w14:paraId="5B81AF48" w14:textId="77777777" w:rsidTr="00DE6821">
        <w:tc>
          <w:tcPr>
            <w:tcW w:w="4981" w:type="dxa"/>
          </w:tcPr>
          <w:p w14:paraId="12711DC4" w14:textId="2073D6C8" w:rsidR="00DE6821" w:rsidRDefault="00DE6821" w:rsidP="00DE6821">
            <w:pPr>
              <w:rPr>
                <w:rFonts w:ascii="Times New Roman" w:hAnsi="Times New Roman" w:cs="Times New Roman"/>
                <w:sz w:val="24"/>
                <w:szCs w:val="24"/>
              </w:rPr>
            </w:pPr>
            <w:r>
              <w:rPr>
                <w:rFonts w:ascii="Times New Roman" w:hAnsi="Times New Roman" w:cs="Times New Roman"/>
                <w:sz w:val="24"/>
                <w:szCs w:val="24"/>
              </w:rPr>
              <w:t>Paklausimas</w:t>
            </w:r>
          </w:p>
        </w:tc>
        <w:tc>
          <w:tcPr>
            <w:tcW w:w="4981" w:type="dxa"/>
          </w:tcPr>
          <w:p w14:paraId="188FB0E3" w14:textId="21333AC6" w:rsidR="00DE6821" w:rsidRDefault="00DE6821" w:rsidP="00DE6821">
            <w:pPr>
              <w:rPr>
                <w:rFonts w:ascii="Times New Roman" w:hAnsi="Times New Roman" w:cs="Times New Roman"/>
                <w:sz w:val="24"/>
                <w:szCs w:val="24"/>
              </w:rPr>
            </w:pPr>
            <w:r>
              <w:rPr>
                <w:rFonts w:ascii="Times New Roman" w:hAnsi="Times New Roman" w:cs="Times New Roman"/>
                <w:sz w:val="24"/>
                <w:szCs w:val="24"/>
              </w:rPr>
              <w:t>Atsakymas</w:t>
            </w:r>
          </w:p>
        </w:tc>
      </w:tr>
      <w:tr w:rsidR="00DE6821" w14:paraId="65C37F2D" w14:textId="77777777" w:rsidTr="00DE6821">
        <w:tc>
          <w:tcPr>
            <w:tcW w:w="4981" w:type="dxa"/>
          </w:tcPr>
          <w:p w14:paraId="4B9937F1" w14:textId="77777777" w:rsidR="00DE6821" w:rsidRPr="00A6004B" w:rsidRDefault="00DE6821" w:rsidP="00DE6821">
            <w:pPr>
              <w:pStyle w:val="NoSpacing"/>
              <w:jc w:val="both"/>
              <w:rPr>
                <w:rFonts w:ascii="Times New Roman" w:hAnsi="Times New Roman" w:cs="Times New Roman"/>
                <w:sz w:val="24"/>
                <w:szCs w:val="24"/>
              </w:rPr>
            </w:pPr>
            <w:r w:rsidRPr="00A6004B">
              <w:rPr>
                <w:rFonts w:ascii="Times New Roman" w:hAnsi="Times New Roman" w:cs="Times New Roman"/>
                <w:sz w:val="24"/>
                <w:szCs w:val="24"/>
              </w:rPr>
              <w:t>Laba diena, nurodote, kad: podiplomines psichoterapijos studijas, kurias sudaro ne mažiau kaip 400 val. teorijos ir metodologijos, ne mažiau kaip 200 val. asmeninės psichoterapinės patirties (individualiai ir / ar grupėje) bei atlikęs prižiūrimą psichoterapinę praktiką su ne mažiau kaip 50 val. supervizijų.</w:t>
            </w:r>
          </w:p>
          <w:p w14:paraId="192E4D8D" w14:textId="63210427" w:rsidR="00DE6821" w:rsidRDefault="00DE6821" w:rsidP="00DE6821">
            <w:pPr>
              <w:rPr>
                <w:rFonts w:ascii="Times New Roman" w:hAnsi="Times New Roman" w:cs="Times New Roman"/>
                <w:sz w:val="24"/>
                <w:szCs w:val="24"/>
              </w:rPr>
            </w:pPr>
            <w:r w:rsidRPr="00A6004B">
              <w:rPr>
                <w:rFonts w:ascii="Times New Roman" w:hAnsi="Times New Roman" w:cs="Times New Roman"/>
                <w:sz w:val="24"/>
                <w:szCs w:val="24"/>
              </w:rPr>
              <w:t>Patikslinkite, kokiu teisės aktu remiantis vien po podiplominių psichoterapijos studijų galima vesti supervizijas, nebaigus tam reikalingų disciplinų</w:t>
            </w:r>
            <w:r>
              <w:rPr>
                <w:rFonts w:ascii="Times New Roman" w:hAnsi="Times New Roman" w:cs="Times New Roman"/>
                <w:sz w:val="24"/>
                <w:szCs w:val="24"/>
              </w:rPr>
              <w:t xml:space="preserve">. </w:t>
            </w:r>
          </w:p>
        </w:tc>
        <w:tc>
          <w:tcPr>
            <w:tcW w:w="4981" w:type="dxa"/>
          </w:tcPr>
          <w:p w14:paraId="047E6EED" w14:textId="77777777" w:rsidR="00DE6821" w:rsidRPr="00A6004B" w:rsidRDefault="00DE6821" w:rsidP="00DE6821">
            <w:pPr>
              <w:pStyle w:val="NoSpacing"/>
              <w:jc w:val="both"/>
              <w:rPr>
                <w:rFonts w:ascii="Times New Roman" w:hAnsi="Times New Roman" w:cs="Times New Roman"/>
                <w:sz w:val="24"/>
                <w:szCs w:val="24"/>
              </w:rPr>
            </w:pPr>
            <w:r w:rsidRPr="00A6004B">
              <w:rPr>
                <w:rFonts w:ascii="Times New Roman" w:hAnsi="Times New Roman" w:cs="Times New Roman"/>
                <w:sz w:val="24"/>
                <w:szCs w:val="24"/>
              </w:rPr>
              <w:t>Lietuvoje supervizorių rengimas nėra reglamentuojamas (Lietuvos Respublikos švietimo ir mokslo ministro 2016 m. gruodžio 1 d. įsakymas Nr. V-1075 „Dėl Studijų krypčių ir krypčių grupių, pagal kurias vyksta studijos aukštosiose mokyklose, sąrašo, jo keitimo tvarkos, kvalifikacinių laipsnių sąrangos ir studijų programų pavadinimų sudarymo principų patvirtinimo“ (paskutinė redakcija 2021 m. liepos 19 d. Nr. V-1298), priešingai nei psichologų rengimas, kur vadovaujamasi Psichologijos studijų krypties aprašu (Lietuvos Respublikos švietimo ir mokslo ministro įsakymu patvirtintas 2023 m. spalio 24 d. Nr. V-1401). Todėl Lietuvoje teisiniais dokumentais nėra patvirtintos jokios disciplinos, kurias baigus, būtų galima vesti supervizijas.</w:t>
            </w:r>
          </w:p>
          <w:p w14:paraId="017238E4" w14:textId="77777777" w:rsidR="00DE6821" w:rsidRPr="00A6004B" w:rsidRDefault="00DE6821" w:rsidP="00DE6821">
            <w:pPr>
              <w:pStyle w:val="NoSpacing"/>
              <w:jc w:val="both"/>
              <w:rPr>
                <w:rFonts w:ascii="Times New Roman" w:hAnsi="Times New Roman" w:cs="Times New Roman"/>
                <w:sz w:val="24"/>
                <w:szCs w:val="24"/>
              </w:rPr>
            </w:pPr>
            <w:r w:rsidRPr="00A6004B">
              <w:rPr>
                <w:rFonts w:ascii="Times New Roman" w:hAnsi="Times New Roman" w:cs="Times New Roman"/>
                <w:sz w:val="24"/>
                <w:szCs w:val="24"/>
              </w:rPr>
              <w:t>Tokios profesijos kaip supervizorius Lietuvos profesijų klasifikatoriuje (Titulinis | Lietuvos Profesij</w:t>
            </w:r>
            <w:r>
              <w:rPr>
                <w:rFonts w:ascii="Times New Roman" w:hAnsi="Times New Roman" w:cs="Times New Roman"/>
                <w:sz w:val="24"/>
                <w:szCs w:val="24"/>
              </w:rPr>
              <w:t>ų</w:t>
            </w:r>
            <w:r w:rsidRPr="00A6004B">
              <w:rPr>
                <w:rFonts w:ascii="Times New Roman" w:hAnsi="Times New Roman" w:cs="Times New Roman"/>
                <w:sz w:val="24"/>
                <w:szCs w:val="24"/>
              </w:rPr>
              <w:t xml:space="preserve"> Klasifikatorius) nėra, todėl niekur nėra apibrėžta, kokias specialias disciplinas reikia būti baigus. </w:t>
            </w:r>
          </w:p>
          <w:p w14:paraId="5B4EFD12" w14:textId="44F13296" w:rsidR="00DE6821" w:rsidRDefault="00DE6821" w:rsidP="009766B8">
            <w:pPr>
              <w:jc w:val="both"/>
              <w:rPr>
                <w:rFonts w:ascii="Times New Roman" w:eastAsia="Calibri" w:hAnsi="Times New Roman" w:cs="Times New Roman"/>
                <w:sz w:val="24"/>
                <w:szCs w:val="24"/>
              </w:rPr>
            </w:pPr>
            <w:r w:rsidRPr="00A6004B">
              <w:rPr>
                <w:rFonts w:ascii="Times New Roman" w:eastAsia="Calibri" w:hAnsi="Times New Roman" w:cs="Times New Roman"/>
                <w:sz w:val="24"/>
                <w:szCs w:val="24"/>
              </w:rPr>
              <w:t>Atsižvelgiant į tai, Perkančioji organizacija atsižvelgdama į savo patirtį ir poreikius perkamoms paslaugoms nustatė tokius kvalifikacinius reikalavimus teikėjams</w:t>
            </w:r>
            <w:r w:rsidR="009766B8">
              <w:rPr>
                <w:rFonts w:ascii="Times New Roman" w:eastAsia="Calibri" w:hAnsi="Times New Roman" w:cs="Times New Roman"/>
                <w:sz w:val="24"/>
                <w:szCs w:val="24"/>
              </w:rPr>
              <w:t>.</w:t>
            </w:r>
          </w:p>
          <w:p w14:paraId="11DB3637" w14:textId="77777777" w:rsidR="009766B8" w:rsidRPr="009766B8" w:rsidRDefault="009766B8" w:rsidP="009766B8">
            <w:pPr>
              <w:jc w:val="both"/>
              <w:rPr>
                <w:rFonts w:ascii="Times New Roman" w:hAnsi="Times New Roman" w:cs="Times New Roman"/>
                <w:sz w:val="24"/>
                <w:szCs w:val="24"/>
              </w:rPr>
            </w:pPr>
            <w:r w:rsidRPr="009766B8">
              <w:rPr>
                <w:rFonts w:ascii="Times New Roman" w:hAnsi="Times New Roman" w:cs="Times New Roman"/>
                <w:sz w:val="24"/>
                <w:szCs w:val="24"/>
              </w:rPr>
              <w:t xml:space="preserve">Lietuvos Respublikos viešųjų pirkimų įstatymo (toliau – VPĮ) 47 straipsnio 1 dalyje nurodyta, kad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w:t>
            </w:r>
            <w:r w:rsidRPr="009766B8">
              <w:rPr>
                <w:rFonts w:ascii="Times New Roman" w:hAnsi="Times New Roman" w:cs="Times New Roman"/>
                <w:sz w:val="24"/>
                <w:szCs w:val="24"/>
              </w:rPr>
              <w:lastRenderedPageBreak/>
              <w:t>reikalavimų atitiktį patvirtinančius dokumentus ar informaciją. Pagal VPĮ 47 straipsnio 1 dalį perkančioji organizacija turi pareigą išsiaiškinti, ar tiekėjas, su kuriuo ketinama sudaryti viešojo pirkimo sutartį, yra kompetentingas, patikimas ir pajėgus įvykdyti viešo pirkimo sutartį, jei bus paskelbtas pirkimo laimėtoju. VPĮ konkrečiai nenurodyta, kokius kvalifikacijos reikalavimus perkančioji organizacija turi teisę nustatyti konkretaus pirkimo atveju – tai, įvertinusi pirkimo pobūdį ir kitas reikšmingas aplinkybes, sprendžia pati perkančioji organizacija. Tačiau bet kokiu atveju pirkimo sąlygose nustatyti tiekėjo kvalifikacijos reikalavimai turi atitikti esminį kriterijų (tikslą) – jie turi būti pakankami tam, kad perkančioji organizacija galėtų būti užtikrinta tiekėjo pajėgumu įvykdyti pirkimo užduotį (LAT 2012 m. balandžio 12 d. nutartis civilinėje byloje Nr. 3K-3-43/2012; 2017 m. gruodžio 27 d. nutartis civilinėje byloje Nr. e3K-3-476-378/2017).</w:t>
            </w:r>
          </w:p>
          <w:p w14:paraId="2061DF62" w14:textId="0CF8EEE3" w:rsidR="009766B8" w:rsidRDefault="009766B8" w:rsidP="009766B8">
            <w:pPr>
              <w:jc w:val="both"/>
              <w:rPr>
                <w:rFonts w:ascii="Times New Roman" w:hAnsi="Times New Roman" w:cs="Times New Roman"/>
                <w:sz w:val="24"/>
                <w:szCs w:val="24"/>
              </w:rPr>
            </w:pPr>
            <w:r w:rsidRPr="009766B8">
              <w:rPr>
                <w:rFonts w:ascii="Times New Roman" w:hAnsi="Times New Roman" w:cs="Times New Roman"/>
                <w:sz w:val="24"/>
                <w:szCs w:val="24"/>
              </w:rPr>
              <w:t xml:space="preserve">Atsižvelgiant į aukščiau </w:t>
            </w:r>
            <w:r>
              <w:rPr>
                <w:rFonts w:ascii="Times New Roman" w:hAnsi="Times New Roman" w:cs="Times New Roman"/>
                <w:sz w:val="24"/>
                <w:szCs w:val="24"/>
              </w:rPr>
              <w:t>n</w:t>
            </w:r>
            <w:r w:rsidRPr="009766B8">
              <w:rPr>
                <w:rFonts w:ascii="Times New Roman" w:hAnsi="Times New Roman" w:cs="Times New Roman"/>
                <w:sz w:val="24"/>
                <w:szCs w:val="24"/>
              </w:rPr>
              <w:t>urodytą teisinį reglamentavimą, Perkančioji organizacija atsižvelgdama į pirkimo objekto specifiką ir turinį bei siekiant įsigyti tinkamas, labiausiai perkančiosios organizacijos poreikius atitinkančias paslaugas, perkamoms paslaugoms nustatė tokius kvalifikacinius reikalavimus teikėjams.</w:t>
            </w:r>
          </w:p>
        </w:tc>
      </w:tr>
    </w:tbl>
    <w:p w14:paraId="0B1B8240" w14:textId="5C3A4F3C" w:rsidR="00DE6821" w:rsidRPr="00DE6821" w:rsidRDefault="00DE6821" w:rsidP="00DE6821">
      <w:pPr>
        <w:jc w:val="center"/>
        <w:rPr>
          <w:rFonts w:ascii="Times New Roman" w:hAnsi="Times New Roman" w:cs="Times New Roman"/>
          <w:sz w:val="24"/>
          <w:szCs w:val="24"/>
        </w:rPr>
      </w:pPr>
      <w:r>
        <w:rPr>
          <w:rFonts w:ascii="Times New Roman" w:hAnsi="Times New Roman" w:cs="Times New Roman"/>
          <w:sz w:val="24"/>
          <w:szCs w:val="24"/>
        </w:rPr>
        <w:lastRenderedPageBreak/>
        <w:t>___________________</w:t>
      </w:r>
    </w:p>
    <w:sectPr w:rsidR="00DE6821" w:rsidRPr="00DE6821" w:rsidSect="004D27F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21"/>
    <w:rsid w:val="0007547C"/>
    <w:rsid w:val="002B21C9"/>
    <w:rsid w:val="004D27FE"/>
    <w:rsid w:val="00612875"/>
    <w:rsid w:val="00760E08"/>
    <w:rsid w:val="0083118D"/>
    <w:rsid w:val="009766B8"/>
    <w:rsid w:val="00CD3679"/>
    <w:rsid w:val="00DE6821"/>
    <w:rsid w:val="00F25F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616E"/>
  <w15:chartTrackingRefBased/>
  <w15:docId w15:val="{B71A3319-0478-4CE8-86D4-2EBD4A3B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821"/>
    <w:pPr>
      <w:spacing w:line="259" w:lineRule="auto"/>
    </w:pPr>
    <w:rPr>
      <w:kern w:val="0"/>
      <w:sz w:val="22"/>
      <w:szCs w:val="22"/>
      <w14:ligatures w14:val="none"/>
    </w:rPr>
  </w:style>
  <w:style w:type="paragraph" w:styleId="Heading1">
    <w:name w:val="heading 1"/>
    <w:basedOn w:val="Normal"/>
    <w:next w:val="Normal"/>
    <w:link w:val="Heading1Char"/>
    <w:uiPriority w:val="9"/>
    <w:qFormat/>
    <w:rsid w:val="00DE68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68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682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682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E682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E682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E682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E682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E682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821"/>
    <w:rPr>
      <w:rFonts w:eastAsiaTheme="majorEastAsia" w:cstheme="majorBidi"/>
      <w:color w:val="272727" w:themeColor="text1" w:themeTint="D8"/>
    </w:rPr>
  </w:style>
  <w:style w:type="paragraph" w:styleId="Title">
    <w:name w:val="Title"/>
    <w:basedOn w:val="Normal"/>
    <w:next w:val="Normal"/>
    <w:link w:val="TitleChar"/>
    <w:uiPriority w:val="10"/>
    <w:qFormat/>
    <w:rsid w:val="00DE68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6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82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6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82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E6821"/>
    <w:rPr>
      <w:i/>
      <w:iCs/>
      <w:color w:val="404040" w:themeColor="text1" w:themeTint="BF"/>
    </w:rPr>
  </w:style>
  <w:style w:type="paragraph" w:styleId="ListParagraph">
    <w:name w:val="List Paragraph"/>
    <w:basedOn w:val="Normal"/>
    <w:uiPriority w:val="34"/>
    <w:qFormat/>
    <w:rsid w:val="00DE682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E6821"/>
    <w:rPr>
      <w:i/>
      <w:iCs/>
      <w:color w:val="0F4761" w:themeColor="accent1" w:themeShade="BF"/>
    </w:rPr>
  </w:style>
  <w:style w:type="paragraph" w:styleId="IntenseQuote">
    <w:name w:val="Intense Quote"/>
    <w:basedOn w:val="Normal"/>
    <w:next w:val="Normal"/>
    <w:link w:val="IntenseQuoteChar"/>
    <w:uiPriority w:val="30"/>
    <w:qFormat/>
    <w:rsid w:val="00DE682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E6821"/>
    <w:rPr>
      <w:i/>
      <w:iCs/>
      <w:color w:val="0F4761" w:themeColor="accent1" w:themeShade="BF"/>
    </w:rPr>
  </w:style>
  <w:style w:type="character" w:styleId="IntenseReference">
    <w:name w:val="Intense Reference"/>
    <w:basedOn w:val="DefaultParagraphFont"/>
    <w:uiPriority w:val="32"/>
    <w:qFormat/>
    <w:rsid w:val="00DE6821"/>
    <w:rPr>
      <w:b/>
      <w:bCs/>
      <w:smallCaps/>
      <w:color w:val="0F4761" w:themeColor="accent1" w:themeShade="BF"/>
      <w:spacing w:val="5"/>
    </w:rPr>
  </w:style>
  <w:style w:type="table" w:styleId="TableGrid">
    <w:name w:val="Table Grid"/>
    <w:basedOn w:val="TableNormal"/>
    <w:uiPriority w:val="39"/>
    <w:rsid w:val="00DE6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82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2177</Words>
  <Characters>1241</Characters>
  <Application>Microsoft Office Word</Application>
  <DocSecurity>0</DocSecurity>
  <Lines>10</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3</cp:revision>
  <dcterms:created xsi:type="dcterms:W3CDTF">2025-03-05T14:35:00Z</dcterms:created>
  <dcterms:modified xsi:type="dcterms:W3CDTF">2025-03-07T06:38:00Z</dcterms:modified>
</cp:coreProperties>
</file>