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4A68D6" w:rsidRDefault="00D60C1C" w:rsidP="00BF0B2F">
      <w:pPr>
        <w:pStyle w:val="WW-Default"/>
        <w:pBdr>
          <w:bottom w:val="single" w:sz="8" w:space="1" w:color="000000"/>
        </w:pBdr>
        <w:tabs>
          <w:tab w:val="left" w:pos="1333"/>
        </w:tabs>
        <w:snapToGrid w:val="0"/>
        <w:spacing w:after="120" w:line="240" w:lineRule="exact"/>
        <w:rPr>
          <w:rFonts w:ascii="Arial" w:eastAsia="MS Mincho" w:hAnsi="Arial" w:cs="Arial"/>
          <w:b/>
          <w:bCs/>
          <w:color w:val="auto"/>
          <w:sz w:val="20"/>
          <w:szCs w:val="20"/>
          <w:lang w:eastAsia="lt-LT"/>
        </w:rPr>
      </w:pPr>
    </w:p>
    <w:p w14:paraId="7DB6CE94" w14:textId="3711E6A7" w:rsidR="00D60C1C" w:rsidRPr="004A68D6" w:rsidRDefault="00D60C1C" w:rsidP="00D60C1C">
      <w:pPr>
        <w:pStyle w:val="WW-Default"/>
        <w:pBdr>
          <w:bottom w:val="single" w:sz="8" w:space="1" w:color="000000"/>
        </w:pBdr>
        <w:tabs>
          <w:tab w:val="left" w:pos="1333"/>
        </w:tabs>
        <w:snapToGrid w:val="0"/>
        <w:spacing w:after="120" w:line="240" w:lineRule="exact"/>
        <w:jc w:val="center"/>
        <w:rPr>
          <w:rFonts w:ascii="Arial" w:eastAsia="MS Mincho" w:hAnsi="Arial" w:cs="Arial"/>
          <w:b/>
          <w:bCs/>
          <w:color w:val="auto"/>
          <w:sz w:val="20"/>
          <w:szCs w:val="20"/>
          <w:lang w:eastAsia="lt-LT"/>
        </w:rPr>
      </w:pPr>
      <w:r w:rsidRPr="004A68D6">
        <w:rPr>
          <w:rFonts w:ascii="Arial" w:eastAsia="MS Mincho" w:hAnsi="Arial" w:cs="Arial"/>
          <w:b/>
          <w:bCs/>
          <w:color w:val="auto"/>
          <w:sz w:val="20"/>
          <w:szCs w:val="20"/>
          <w:lang w:eastAsia="lt-LT"/>
        </w:rPr>
        <w:t>ATVI</w:t>
      </w:r>
      <w:r w:rsidR="00144D09">
        <w:rPr>
          <w:rFonts w:ascii="Arial" w:eastAsia="MS Mincho" w:hAnsi="Arial" w:cs="Arial"/>
          <w:b/>
          <w:bCs/>
          <w:color w:val="auto"/>
          <w:sz w:val="20"/>
          <w:szCs w:val="20"/>
          <w:lang w:eastAsia="lt-LT"/>
        </w:rPr>
        <w:t>RAS</w:t>
      </w:r>
      <w:r w:rsidRPr="004A68D6">
        <w:rPr>
          <w:rFonts w:ascii="Arial" w:eastAsia="MS Mincho" w:hAnsi="Arial" w:cs="Arial"/>
          <w:b/>
          <w:bCs/>
          <w:color w:val="auto"/>
          <w:sz w:val="20"/>
          <w:szCs w:val="20"/>
          <w:lang w:eastAsia="lt-LT"/>
        </w:rPr>
        <w:t xml:space="preserve"> KONKURS</w:t>
      </w:r>
      <w:r w:rsidR="00144D09">
        <w:rPr>
          <w:rFonts w:ascii="Arial" w:eastAsia="MS Mincho" w:hAnsi="Arial" w:cs="Arial"/>
          <w:b/>
          <w:bCs/>
          <w:color w:val="auto"/>
          <w:sz w:val="20"/>
          <w:szCs w:val="20"/>
          <w:lang w:eastAsia="lt-LT"/>
        </w:rPr>
        <w:t>AS</w:t>
      </w:r>
      <w:r w:rsidR="004A7350">
        <w:rPr>
          <w:rFonts w:ascii="Arial" w:eastAsia="MS Mincho" w:hAnsi="Arial" w:cs="Arial"/>
          <w:b/>
          <w:bCs/>
          <w:color w:val="auto"/>
          <w:sz w:val="20"/>
          <w:szCs w:val="20"/>
          <w:lang w:eastAsia="lt-LT"/>
        </w:rPr>
        <w:t xml:space="preserve"> </w:t>
      </w:r>
      <w:r w:rsidR="004A7350" w:rsidRPr="004A7350">
        <w:rPr>
          <w:rFonts w:ascii="Arial" w:eastAsia="MS Mincho" w:hAnsi="Arial" w:cs="Arial"/>
          <w:b/>
          <w:bCs/>
          <w:caps/>
          <w:color w:val="auto"/>
          <w:sz w:val="20"/>
          <w:szCs w:val="20"/>
          <w:lang w:eastAsia="lt-LT"/>
        </w:rPr>
        <w:t>tarptautinis pirkimas</w:t>
      </w:r>
    </w:p>
    <w:p w14:paraId="243B5720" w14:textId="79CE34D3" w:rsidR="00C602CF" w:rsidRDefault="00E14B80" w:rsidP="006709F1">
      <w:pPr>
        <w:pStyle w:val="WW-Default"/>
        <w:pBdr>
          <w:bottom w:val="single" w:sz="8" w:space="1" w:color="000000"/>
        </w:pBdr>
        <w:snapToGrid w:val="0"/>
        <w:spacing w:after="120" w:line="280" w:lineRule="atLeast"/>
        <w:jc w:val="center"/>
        <w:rPr>
          <w:rFonts w:ascii="Arial" w:eastAsia="MS Mincho" w:hAnsi="Arial" w:cs="Arial"/>
          <w:b/>
          <w:bCs/>
          <w:caps/>
          <w:color w:val="auto"/>
          <w:sz w:val="20"/>
          <w:szCs w:val="20"/>
          <w:lang w:eastAsia="lt-LT"/>
        </w:rPr>
      </w:pPr>
      <w:r>
        <w:rPr>
          <w:rFonts w:ascii="Arial" w:eastAsia="MS Mincho" w:hAnsi="Arial" w:cs="Arial"/>
          <w:b/>
          <w:bCs/>
          <w:caps/>
          <w:color w:val="auto"/>
          <w:sz w:val="20"/>
          <w:szCs w:val="20"/>
          <w:lang w:eastAsia="lt-LT"/>
        </w:rPr>
        <w:t>UŽDAROMOSIOS ARMATŪROS</w:t>
      </w:r>
      <w:r w:rsidR="00C602CF" w:rsidRPr="00C602CF">
        <w:rPr>
          <w:rFonts w:ascii="Arial" w:eastAsia="MS Mincho" w:hAnsi="Arial" w:cs="Arial"/>
          <w:b/>
          <w:bCs/>
          <w:caps/>
          <w:color w:val="auto"/>
          <w:sz w:val="20"/>
          <w:szCs w:val="20"/>
          <w:lang w:eastAsia="lt-LT"/>
        </w:rPr>
        <w:t xml:space="preserve"> pirkimas</w:t>
      </w:r>
    </w:p>
    <w:p w14:paraId="0B539DB5" w14:textId="0AF157F1" w:rsidR="00D60C1C" w:rsidRPr="004A68D6" w:rsidRDefault="00860661" w:rsidP="006709F1">
      <w:pPr>
        <w:pStyle w:val="WW-Default"/>
        <w:pBdr>
          <w:bottom w:val="single" w:sz="8" w:space="1" w:color="000000"/>
        </w:pBdr>
        <w:snapToGrid w:val="0"/>
        <w:spacing w:after="120" w:line="280" w:lineRule="atLeast"/>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DĖL </w:t>
      </w:r>
      <w:r w:rsidR="00E400B6" w:rsidRPr="004A68D6">
        <w:rPr>
          <w:rFonts w:ascii="Arial" w:eastAsia="Times New Roman" w:hAnsi="Arial" w:cs="Arial"/>
          <w:b/>
          <w:color w:val="auto"/>
          <w:sz w:val="20"/>
          <w:szCs w:val="20"/>
          <w:lang w:eastAsia="lt-LT"/>
        </w:rPr>
        <w:t>P</w:t>
      </w:r>
      <w:r w:rsidR="006709F1" w:rsidRPr="004A68D6">
        <w:rPr>
          <w:rFonts w:ascii="Arial" w:eastAsia="Times New Roman" w:hAnsi="Arial" w:cs="Arial"/>
          <w:b/>
          <w:color w:val="auto"/>
          <w:sz w:val="20"/>
          <w:szCs w:val="20"/>
          <w:lang w:eastAsia="lt-LT"/>
        </w:rPr>
        <w:t xml:space="preserve">IRKIMO </w:t>
      </w:r>
      <w:r w:rsidR="00426149">
        <w:rPr>
          <w:rFonts w:ascii="Arial" w:eastAsia="Times New Roman" w:hAnsi="Arial" w:cs="Arial"/>
          <w:b/>
          <w:color w:val="auto"/>
          <w:sz w:val="20"/>
          <w:szCs w:val="20"/>
          <w:lang w:eastAsia="lt-LT"/>
        </w:rPr>
        <w:t xml:space="preserve">PROCEDŪRŲ VYKDYMO IR </w:t>
      </w:r>
      <w:r w:rsidR="006D5A3F">
        <w:rPr>
          <w:rFonts w:ascii="Arial" w:eastAsia="Times New Roman" w:hAnsi="Arial" w:cs="Arial"/>
          <w:b/>
          <w:color w:val="auto"/>
          <w:sz w:val="20"/>
          <w:szCs w:val="20"/>
          <w:lang w:eastAsia="lt-LT"/>
        </w:rPr>
        <w:t>SĄLYGŲ PAAIŠKINIM</w:t>
      </w:r>
      <w:r>
        <w:rPr>
          <w:rFonts w:ascii="Arial" w:eastAsia="Times New Roman" w:hAnsi="Arial" w:cs="Arial"/>
          <w:b/>
          <w:color w:val="auto"/>
          <w:sz w:val="20"/>
          <w:szCs w:val="20"/>
          <w:lang w:eastAsia="lt-LT"/>
        </w:rPr>
        <w:t>O</w:t>
      </w:r>
      <w:r w:rsidR="00D60C1C" w:rsidRPr="004A68D6">
        <w:rPr>
          <w:rFonts w:ascii="Arial" w:eastAsia="Times New Roman" w:hAnsi="Arial" w:cs="Arial"/>
          <w:b/>
          <w:color w:val="auto"/>
          <w:sz w:val="20"/>
          <w:szCs w:val="20"/>
          <w:lang w:eastAsia="lt-LT"/>
        </w:rPr>
        <w:t xml:space="preserve"> NR.</w:t>
      </w:r>
      <w:r w:rsidR="00BF0B2F" w:rsidRPr="004A68D6">
        <w:rPr>
          <w:rFonts w:ascii="Arial" w:eastAsia="Times New Roman" w:hAnsi="Arial" w:cs="Arial"/>
          <w:b/>
          <w:color w:val="auto"/>
          <w:sz w:val="20"/>
          <w:szCs w:val="20"/>
          <w:lang w:eastAsia="lt-LT"/>
        </w:rPr>
        <w:t xml:space="preserve"> </w:t>
      </w:r>
      <w:r w:rsidR="00D273FA">
        <w:rPr>
          <w:rFonts w:ascii="Arial" w:eastAsia="Times New Roman" w:hAnsi="Arial" w:cs="Arial"/>
          <w:b/>
          <w:color w:val="auto"/>
          <w:sz w:val="20"/>
          <w:szCs w:val="20"/>
          <w:lang w:eastAsia="lt-LT"/>
        </w:rPr>
        <w:t>1</w:t>
      </w:r>
    </w:p>
    <w:p w14:paraId="21D5E3A6" w14:textId="645C5090"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D273FA">
        <w:rPr>
          <w:rFonts w:ascii="Arial" w:eastAsia="Times New Roman" w:hAnsi="Arial" w:cs="Arial"/>
          <w:color w:val="auto"/>
          <w:sz w:val="20"/>
          <w:szCs w:val="20"/>
          <w:lang w:eastAsia="lt-LT"/>
        </w:rPr>
        <w:t>4</w:t>
      </w:r>
      <w:r w:rsidR="0061237D" w:rsidRPr="004A68D6">
        <w:rPr>
          <w:rFonts w:ascii="Arial" w:eastAsia="Times New Roman" w:hAnsi="Arial" w:cs="Arial"/>
          <w:color w:val="auto"/>
          <w:sz w:val="20"/>
          <w:szCs w:val="20"/>
          <w:lang w:eastAsia="lt-LT"/>
        </w:rPr>
        <w:t xml:space="preserve"> m.</w:t>
      </w:r>
      <w:r w:rsidR="00340E48" w:rsidRPr="004A68D6">
        <w:rPr>
          <w:rFonts w:ascii="Arial" w:eastAsia="Times New Roman" w:hAnsi="Arial" w:cs="Arial"/>
          <w:color w:val="auto"/>
          <w:sz w:val="20"/>
          <w:szCs w:val="20"/>
          <w:lang w:eastAsia="lt-LT"/>
        </w:rPr>
        <w:t xml:space="preserve"> </w:t>
      </w:r>
      <w:r w:rsidR="00426149">
        <w:rPr>
          <w:rFonts w:ascii="Arial" w:eastAsia="Times New Roman" w:hAnsi="Arial" w:cs="Arial"/>
          <w:color w:val="auto"/>
          <w:sz w:val="20"/>
          <w:szCs w:val="20"/>
          <w:lang w:eastAsia="lt-LT"/>
        </w:rPr>
        <w:t>lapkričio 28</w:t>
      </w:r>
      <w:r w:rsidRPr="004A68D6">
        <w:rPr>
          <w:rFonts w:ascii="Arial" w:eastAsia="Times New Roman" w:hAnsi="Arial" w:cs="Arial"/>
          <w:color w:val="auto"/>
          <w:sz w:val="20"/>
          <w:szCs w:val="20"/>
          <w:lang w:eastAsia="lt-LT"/>
        </w:rPr>
        <w:t xml:space="preserve"> d.</w:t>
      </w:r>
    </w:p>
    <w:p w14:paraId="721E3AF0" w14:textId="7CA5F911" w:rsidR="00D273FA" w:rsidRDefault="00C602CF" w:rsidP="00D16755">
      <w:pPr>
        <w:ind w:firstLine="567"/>
        <w:jc w:val="both"/>
        <w:rPr>
          <w:rFonts w:ascii="Arial" w:hAnsi="Arial" w:cs="Arial"/>
          <w:sz w:val="20"/>
          <w:lang w:val="lt-LT"/>
        </w:rPr>
      </w:pPr>
      <w:r>
        <w:rPr>
          <w:rFonts w:ascii="Arial" w:hAnsi="Arial" w:cs="Arial"/>
          <w:sz w:val="20"/>
          <w:lang w:val="lt-LT"/>
        </w:rPr>
        <w:t xml:space="preserve">Supaprastintas </w:t>
      </w:r>
      <w:r w:rsidR="00E14B80">
        <w:rPr>
          <w:rFonts w:ascii="Arial" w:hAnsi="Arial" w:cs="Arial"/>
          <w:sz w:val="20"/>
          <w:lang w:val="lt-LT"/>
        </w:rPr>
        <w:t xml:space="preserve">uždaromosios armatūros </w:t>
      </w:r>
      <w:r w:rsidRPr="00C602CF">
        <w:rPr>
          <w:rFonts w:ascii="Arial" w:hAnsi="Arial" w:cs="Arial"/>
          <w:sz w:val="20"/>
          <w:lang w:val="lt-LT"/>
        </w:rPr>
        <w:t>pirkimas</w:t>
      </w:r>
      <w:r w:rsidR="00D273FA" w:rsidRPr="00D273FA">
        <w:rPr>
          <w:rFonts w:ascii="Arial" w:hAnsi="Arial" w:cs="Arial"/>
          <w:sz w:val="20"/>
          <w:lang w:val="lt-LT"/>
        </w:rPr>
        <w:t xml:space="preserve"> </w:t>
      </w:r>
      <w:r w:rsidR="005621B7">
        <w:rPr>
          <w:rFonts w:ascii="Arial" w:hAnsi="Arial" w:cs="Arial"/>
          <w:sz w:val="20"/>
          <w:lang w:val="lt-LT"/>
        </w:rPr>
        <w:t xml:space="preserve">(toliau – Pirkimas) </w:t>
      </w:r>
      <w:r w:rsidR="00D273FA" w:rsidRPr="00D273FA">
        <w:rPr>
          <w:rFonts w:ascii="Arial" w:hAnsi="Arial" w:cs="Arial"/>
          <w:sz w:val="20"/>
          <w:lang w:val="lt-LT"/>
        </w:rPr>
        <w:t xml:space="preserve">vykdomas atviro konkurso būdu, vadovaujantis Lietuvos Respublikos pirkimų, atliekamų vandentvarkos, energetikos, transporto ar pašto paslaugų srities perkančiųjų subjektų, įstatymu. </w:t>
      </w:r>
      <w:r w:rsidR="005621B7">
        <w:rPr>
          <w:rFonts w:ascii="Arial" w:hAnsi="Arial" w:cs="Arial"/>
          <w:sz w:val="20"/>
          <w:lang w:val="lt-LT"/>
        </w:rPr>
        <w:t>P</w:t>
      </w:r>
      <w:r w:rsidR="00D273FA" w:rsidRPr="00D273FA">
        <w:rPr>
          <w:rFonts w:ascii="Arial" w:hAnsi="Arial" w:cs="Arial"/>
          <w:sz w:val="20"/>
          <w:lang w:val="lt-LT"/>
        </w:rPr>
        <w:t xml:space="preserve">irkimo Nr. </w:t>
      </w:r>
      <w:r w:rsidR="005621B7">
        <w:rPr>
          <w:rFonts w:ascii="Arial" w:hAnsi="Arial" w:cs="Arial"/>
          <w:sz w:val="20"/>
          <w:lang w:val="lt-LT"/>
        </w:rPr>
        <w:t>7</w:t>
      </w:r>
      <w:r w:rsidR="00426149">
        <w:rPr>
          <w:rFonts w:ascii="Arial" w:hAnsi="Arial" w:cs="Arial"/>
          <w:sz w:val="20"/>
          <w:lang w:val="lt-LT"/>
        </w:rPr>
        <w:t>43705</w:t>
      </w:r>
      <w:r w:rsidR="00D273FA" w:rsidRPr="00D273FA">
        <w:rPr>
          <w:rFonts w:ascii="Arial" w:hAnsi="Arial" w:cs="Arial"/>
          <w:sz w:val="20"/>
          <w:lang w:val="lt-LT"/>
        </w:rPr>
        <w:t xml:space="preserve">. </w:t>
      </w:r>
      <w:r w:rsidR="00EC241A">
        <w:rPr>
          <w:rFonts w:ascii="Arial" w:hAnsi="Arial" w:cs="Arial"/>
          <w:sz w:val="20"/>
          <w:lang w:val="lt-LT"/>
        </w:rPr>
        <w:t xml:space="preserve">Pasiūlymų pateikimo terminas                  </w:t>
      </w:r>
      <w:r w:rsidR="00EC241A" w:rsidRPr="00EC241A">
        <w:rPr>
          <w:rFonts w:ascii="Arial" w:hAnsi="Arial" w:cs="Arial"/>
          <w:b/>
          <w:bCs/>
          <w:sz w:val="20"/>
          <w:lang w:val="lt-LT"/>
        </w:rPr>
        <w:t>2024-12-11 10.00 val.</w:t>
      </w:r>
    </w:p>
    <w:p w14:paraId="31FAFB90" w14:textId="77777777" w:rsidR="00D273FA" w:rsidRDefault="00D273FA" w:rsidP="00D16755">
      <w:pPr>
        <w:ind w:firstLine="567"/>
        <w:jc w:val="both"/>
        <w:rPr>
          <w:rFonts w:ascii="Arial" w:hAnsi="Arial" w:cs="Arial"/>
          <w:sz w:val="20"/>
          <w:lang w:val="lt-LT"/>
        </w:rPr>
      </w:pPr>
    </w:p>
    <w:p w14:paraId="4F3DC73F" w14:textId="66E62DFF" w:rsidR="00871941" w:rsidRPr="00871941" w:rsidRDefault="00871941" w:rsidP="00D16755">
      <w:pPr>
        <w:pStyle w:val="Pagrindinistekstas"/>
        <w:tabs>
          <w:tab w:val="left" w:pos="709"/>
          <w:tab w:val="left" w:pos="2128"/>
        </w:tabs>
        <w:ind w:firstLine="567"/>
        <w:jc w:val="both"/>
        <w:rPr>
          <w:rFonts w:ascii="Arial" w:hAnsi="Arial" w:cs="Arial"/>
          <w:sz w:val="20"/>
          <w:lang w:val="lt-LT"/>
        </w:rPr>
      </w:pPr>
      <w:r w:rsidRPr="00871941">
        <w:rPr>
          <w:rFonts w:ascii="Arial" w:hAnsi="Arial" w:cs="Arial"/>
          <w:sz w:val="20"/>
          <w:lang w:val="lt-LT"/>
        </w:rPr>
        <w:t>Vadovaujantis Viešųjų pirkimų tarnyba (VPT) rekomendacijomis</w:t>
      </w:r>
      <w:r w:rsidRPr="00871941">
        <w:rPr>
          <w:rStyle w:val="Puslapioinaosnuoroda"/>
          <w:rFonts w:ascii="Arial" w:hAnsi="Arial" w:cs="Arial"/>
          <w:sz w:val="20"/>
          <w:lang w:val="lt-LT"/>
        </w:rPr>
        <w:footnoteReference w:id="1"/>
      </w:r>
      <w:r w:rsidRPr="00871941">
        <w:rPr>
          <w:rFonts w:ascii="Arial" w:hAnsi="Arial" w:cs="Arial"/>
          <w:sz w:val="20"/>
          <w:lang w:val="lt-LT"/>
        </w:rPr>
        <w:t xml:space="preserve">, informuojame, kad šio Pirkimo procedūros </w:t>
      </w:r>
      <w:r w:rsidR="00860661">
        <w:rPr>
          <w:rFonts w:ascii="Arial" w:hAnsi="Arial" w:cs="Arial"/>
          <w:sz w:val="20"/>
          <w:lang w:val="lt-LT"/>
        </w:rPr>
        <w:t xml:space="preserve">bus </w:t>
      </w:r>
      <w:r w:rsidRPr="00871941">
        <w:rPr>
          <w:rFonts w:ascii="Arial" w:hAnsi="Arial" w:cs="Arial"/>
          <w:sz w:val="20"/>
          <w:lang w:val="lt-LT"/>
        </w:rPr>
        <w:t xml:space="preserve">tęsiamos naujoje CVP IS. Pagal minėtas rekomendacijas yra pakoreguotos </w:t>
      </w:r>
      <w:r w:rsidR="00860661">
        <w:rPr>
          <w:rFonts w:ascii="Arial" w:hAnsi="Arial" w:cs="Arial"/>
          <w:sz w:val="20"/>
          <w:lang w:val="lt-LT"/>
        </w:rPr>
        <w:t xml:space="preserve">Pirkimo </w:t>
      </w:r>
      <w:r w:rsidRPr="00871941">
        <w:rPr>
          <w:rFonts w:ascii="Arial" w:hAnsi="Arial" w:cs="Arial"/>
          <w:sz w:val="20"/>
          <w:lang w:val="lt-LT"/>
        </w:rPr>
        <w:t>bendrosios ir specialiosios sąlygų nuostatos, susijusios su:</w:t>
      </w:r>
    </w:p>
    <w:p w14:paraId="65D37FBB" w14:textId="77777777" w:rsidR="00B9483B" w:rsidRPr="00B9483B" w:rsidRDefault="00B9483B" w:rsidP="00D16755">
      <w:pPr>
        <w:ind w:firstLine="720"/>
        <w:jc w:val="both"/>
        <w:rPr>
          <w:rFonts w:ascii="Arial" w:hAnsi="Arial" w:cs="Arial"/>
          <w:sz w:val="20"/>
          <w:lang w:val="lt-LT"/>
        </w:rPr>
      </w:pPr>
      <w:r w:rsidRPr="00B9483B">
        <w:rPr>
          <w:rFonts w:ascii="Arial" w:hAnsi="Arial" w:cs="Arial"/>
          <w:sz w:val="20"/>
          <w:lang w:val="lt-LT"/>
        </w:rPr>
        <w:t>•</w:t>
      </w:r>
      <w:r w:rsidRPr="00B9483B">
        <w:rPr>
          <w:rFonts w:ascii="Arial" w:hAnsi="Arial" w:cs="Arial"/>
          <w:sz w:val="20"/>
          <w:lang w:val="lt-LT"/>
        </w:rPr>
        <w:tab/>
        <w:t xml:space="preserve">nuoroda į CVP IS sistemą (pirkimo dokumentai skelbiami adresu </w:t>
      </w:r>
      <w:hyperlink r:id="rId8" w:history="1">
        <w:r w:rsidRPr="00431201">
          <w:rPr>
            <w:rStyle w:val="Hipersaitas"/>
            <w:rFonts w:ascii="Arial" w:hAnsi="Arial" w:cs="Arial"/>
            <w:color w:val="2F5496" w:themeColor="accent5" w:themeShade="BF"/>
            <w:sz w:val="20"/>
            <w:bdr w:val="none" w:sz="0" w:space="0" w:color="auto" w:frame="1"/>
            <w:shd w:val="clear" w:color="auto" w:fill="FFFFFF"/>
            <w:lang w:val="lt-LT"/>
          </w:rPr>
          <w:t>https://pirkimai.eviesiejipirkimai.lt</w:t>
        </w:r>
      </w:hyperlink>
      <w:r w:rsidRPr="00431201">
        <w:rPr>
          <w:rFonts w:ascii="Arial" w:hAnsi="Arial" w:cs="Arial"/>
          <w:color w:val="2F5496" w:themeColor="accent5" w:themeShade="BF"/>
          <w:sz w:val="20"/>
          <w:bdr w:val="none" w:sz="0" w:space="0" w:color="auto" w:frame="1"/>
          <w:shd w:val="clear" w:color="auto" w:fill="FFFFFF"/>
          <w:lang w:val="lt-LT"/>
        </w:rPr>
        <w:t> ir </w:t>
      </w:r>
      <w:hyperlink r:id="rId9" w:history="1">
        <w:r w:rsidRPr="00431201">
          <w:rPr>
            <w:rStyle w:val="Hipersaitas"/>
            <w:rFonts w:ascii="Arial" w:hAnsi="Arial" w:cs="Arial"/>
            <w:color w:val="2F5496" w:themeColor="accent5" w:themeShade="BF"/>
            <w:sz w:val="20"/>
            <w:bdr w:val="none" w:sz="0" w:space="0" w:color="auto" w:frame="1"/>
            <w:shd w:val="clear" w:color="auto" w:fill="FFFFFF"/>
            <w:lang w:val="lt-LT"/>
          </w:rPr>
          <w:t>https://viesiejipirkimai.l</w:t>
        </w:r>
      </w:hyperlink>
      <w:r w:rsidRPr="00431201">
        <w:rPr>
          <w:rFonts w:ascii="Arial" w:hAnsi="Arial" w:cs="Arial"/>
          <w:color w:val="2F5496" w:themeColor="accent5" w:themeShade="BF"/>
          <w:sz w:val="20"/>
          <w:lang w:val="lt-LT"/>
        </w:rPr>
        <w:t>t</w:t>
      </w:r>
      <w:r w:rsidRPr="00B9483B">
        <w:rPr>
          <w:rFonts w:ascii="Arial" w:hAnsi="Arial" w:cs="Arial"/>
          <w:sz w:val="20"/>
          <w:lang w:val="lt-LT"/>
        </w:rPr>
        <w:t>;</w:t>
      </w:r>
    </w:p>
    <w:p w14:paraId="7DD80338" w14:textId="77777777" w:rsidR="00B9483B" w:rsidRPr="00B9483B" w:rsidRDefault="00B9483B" w:rsidP="00D16755">
      <w:pPr>
        <w:ind w:firstLine="720"/>
        <w:jc w:val="both"/>
        <w:rPr>
          <w:rFonts w:ascii="Arial" w:hAnsi="Arial" w:cs="Arial"/>
          <w:sz w:val="20"/>
          <w:lang w:val="lt-LT"/>
        </w:rPr>
      </w:pPr>
      <w:r w:rsidRPr="00B9483B">
        <w:rPr>
          <w:rFonts w:ascii="Arial" w:hAnsi="Arial" w:cs="Arial"/>
          <w:sz w:val="20"/>
          <w:lang w:val="lt-LT"/>
        </w:rPr>
        <w:t>•</w:t>
      </w:r>
      <w:r w:rsidRPr="00B9483B">
        <w:rPr>
          <w:rFonts w:ascii="Arial" w:hAnsi="Arial" w:cs="Arial"/>
          <w:sz w:val="20"/>
          <w:lang w:val="lt-LT"/>
        </w:rPr>
        <w:tab/>
        <w:t xml:space="preserve">tiekėjų registracijos, susirašinėjimo ir paraiškų/pasiūlymų teikimo adresas pakeistas iš  </w:t>
      </w:r>
      <w:hyperlink w:history="1">
        <w:r w:rsidRPr="00B9483B">
          <w:rPr>
            <w:rStyle w:val="Hipersaitas"/>
            <w:rFonts w:ascii="Arial" w:hAnsi="Arial" w:cs="Arial"/>
            <w:sz w:val="20"/>
            <w:lang w:val="lt-LT"/>
          </w:rPr>
          <w:t>https://pirkimai.eviesiejipirkimai.lt į</w:t>
        </w:r>
      </w:hyperlink>
      <w:r w:rsidRPr="00B9483B">
        <w:rPr>
          <w:rFonts w:ascii="Arial" w:hAnsi="Arial" w:cs="Arial"/>
          <w:sz w:val="20"/>
          <w:lang w:val="lt-LT"/>
        </w:rPr>
        <w:t xml:space="preserve"> </w:t>
      </w:r>
      <w:hyperlink r:id="rId10" w:history="1">
        <w:r w:rsidRPr="00B9483B">
          <w:rPr>
            <w:rStyle w:val="Hipersaitas"/>
            <w:rFonts w:ascii="Arial" w:hAnsi="Arial" w:cs="Arial"/>
            <w:sz w:val="20"/>
            <w:lang w:val="lt-LT"/>
          </w:rPr>
          <w:t>https://viesiejipirkimai.lt</w:t>
        </w:r>
      </w:hyperlink>
      <w:r w:rsidRPr="00B9483B">
        <w:rPr>
          <w:rFonts w:ascii="Arial" w:hAnsi="Arial" w:cs="Arial"/>
          <w:sz w:val="20"/>
          <w:lang w:val="lt-LT"/>
        </w:rPr>
        <w:t xml:space="preserve"> ;</w:t>
      </w:r>
    </w:p>
    <w:p w14:paraId="630076D3" w14:textId="77777777" w:rsidR="00B9483B" w:rsidRPr="00B9483B" w:rsidRDefault="00B9483B" w:rsidP="00D16755">
      <w:pPr>
        <w:ind w:firstLine="720"/>
        <w:jc w:val="both"/>
        <w:rPr>
          <w:rFonts w:ascii="Arial" w:hAnsi="Arial" w:cs="Arial"/>
          <w:sz w:val="20"/>
          <w:lang w:val="lt-LT"/>
        </w:rPr>
      </w:pPr>
      <w:r w:rsidRPr="00B9483B">
        <w:rPr>
          <w:rFonts w:ascii="Arial" w:hAnsi="Arial" w:cs="Arial"/>
          <w:sz w:val="20"/>
          <w:lang w:val="lt-LT"/>
        </w:rPr>
        <w:t>•</w:t>
      </w:r>
      <w:r w:rsidRPr="00B9483B">
        <w:rPr>
          <w:rFonts w:ascii="Arial" w:hAnsi="Arial" w:cs="Arial"/>
          <w:sz w:val="20"/>
          <w:lang w:val="lt-LT"/>
        </w:rPr>
        <w:tab/>
        <w:t>pakoreguota nuostatas, susijusias su pasiūlymo pasirašymu el. parašu (naujoje CVP IS nėra galimybės pasiūlymo pasirašyti pačioje sistemoje, todėl jei pirkimų dokumentuose to reikalaujama, turi būti padaryta už naujo CVP IS ribų);</w:t>
      </w:r>
    </w:p>
    <w:p w14:paraId="23DB63AE" w14:textId="64524F92" w:rsidR="00B9483B" w:rsidRPr="00721D6E" w:rsidRDefault="00B9483B" w:rsidP="00431201">
      <w:pPr>
        <w:ind w:firstLine="720"/>
        <w:jc w:val="both"/>
        <w:rPr>
          <w:rFonts w:ascii="Arial" w:hAnsi="Arial" w:cs="Arial"/>
          <w:sz w:val="20"/>
          <w:lang w:val="lt-LT"/>
        </w:rPr>
      </w:pPr>
      <w:r w:rsidRPr="00721D6E">
        <w:rPr>
          <w:rFonts w:ascii="Arial" w:hAnsi="Arial" w:cs="Arial"/>
          <w:sz w:val="20"/>
          <w:lang w:val="lt-LT"/>
        </w:rPr>
        <w:t>•</w:t>
      </w:r>
      <w:r w:rsidRPr="00721D6E">
        <w:rPr>
          <w:rFonts w:ascii="Arial" w:hAnsi="Arial" w:cs="Arial"/>
          <w:sz w:val="20"/>
          <w:lang w:val="lt-LT"/>
        </w:rPr>
        <w:tab/>
        <w:t>pakoreguota nuostatas, susijusi su pasiūlymų šifravimu, t. y. 45 min. terminas, per kurį tiekėjas, pasibaigus pasiūlymų pateikimo terminui, CVP IS susirašinėjimo priemonėmis gali pateikti slaptažodį, pakeisti į 30 min. terminą</w:t>
      </w:r>
      <w:r w:rsidR="007A37D5" w:rsidRPr="00721D6E">
        <w:rPr>
          <w:rFonts w:ascii="Arial" w:hAnsi="Arial" w:cs="Arial"/>
          <w:sz w:val="20"/>
          <w:lang w:val="lt-LT"/>
        </w:rPr>
        <w:t>.</w:t>
      </w:r>
    </w:p>
    <w:p w14:paraId="17C54221" w14:textId="63F29B48" w:rsidR="007A37D5" w:rsidRPr="00431201" w:rsidRDefault="007A37D5" w:rsidP="00431201">
      <w:pPr>
        <w:pStyle w:val="Pagrindinistekstas"/>
        <w:tabs>
          <w:tab w:val="left" w:pos="709"/>
          <w:tab w:val="left" w:pos="2128"/>
        </w:tabs>
        <w:ind w:firstLine="567"/>
        <w:jc w:val="both"/>
        <w:rPr>
          <w:rFonts w:ascii="Arial" w:hAnsi="Arial" w:cs="Arial"/>
          <w:color w:val="0070C0"/>
          <w:sz w:val="20"/>
        </w:rPr>
      </w:pPr>
      <w:r w:rsidRPr="00721D6E">
        <w:rPr>
          <w:rFonts w:ascii="Arial" w:hAnsi="Arial" w:cs="Arial"/>
          <w:sz w:val="20"/>
          <w:lang w:val="lt-LT"/>
        </w:rPr>
        <w:t>Primename, kad nuo 2024-12-01 visi pirkimai bus vykdomi naujoje Centrinėje viešųjų pirkimų informacinėje sistemoje.</w:t>
      </w:r>
      <w:r w:rsidRPr="00721D6E">
        <w:rPr>
          <w:rFonts w:ascii="Arial" w:eastAsiaTheme="minorHAnsi" w:hAnsi="Arial" w:cs="Arial"/>
          <w:color w:val="091A5A"/>
          <w:sz w:val="20"/>
          <w:shd w:val="clear" w:color="auto" w:fill="FFFFFF"/>
          <w:lang w:val="lt-LT" w:eastAsia="en-US"/>
        </w:rPr>
        <w:t xml:space="preserve"> </w:t>
      </w:r>
      <w:r w:rsidRPr="00721D6E">
        <w:rPr>
          <w:rFonts w:ascii="Arial" w:hAnsi="Arial" w:cs="Arial"/>
          <w:sz w:val="20"/>
          <w:lang w:val="lt-LT"/>
        </w:rPr>
        <w:t xml:space="preserve">Siekiant kuo sklandesnio perėjimo prie naujos sistemos, VPT parengė metodinę medžiagą, kurią galima rasti ir susipažinti VPT tinklapyje </w:t>
      </w:r>
      <w:hyperlink r:id="rId11" w:history="1">
        <w:r w:rsidRPr="00431201">
          <w:rPr>
            <w:rStyle w:val="Hipersaitas"/>
            <w:rFonts w:ascii="Arial" w:hAnsi="Arial" w:cs="Arial"/>
            <w:color w:val="0070C0"/>
            <w:sz w:val="20"/>
            <w:lang w:val="lt-LT"/>
          </w:rPr>
          <w:t>Metodinė medžiaga (instrukcijos) - Viešųjų pirkimų tarnyba</w:t>
        </w:r>
      </w:hyperlink>
      <w:r w:rsidR="00431201" w:rsidRPr="00431201">
        <w:rPr>
          <w:rStyle w:val="Hipersaitas"/>
          <w:rFonts w:ascii="Arial" w:hAnsi="Arial" w:cs="Arial"/>
          <w:color w:val="0070C0"/>
          <w:sz w:val="20"/>
          <w:lang w:val="lt-LT"/>
        </w:rPr>
        <w:t>.</w:t>
      </w:r>
    </w:p>
    <w:p w14:paraId="1901DAE9" w14:textId="09954828" w:rsidR="007A37D5" w:rsidRDefault="00431201" w:rsidP="00431201">
      <w:pPr>
        <w:ind w:firstLine="720"/>
        <w:jc w:val="both"/>
        <w:rPr>
          <w:rFonts w:ascii="Arial" w:hAnsi="Arial" w:cs="Arial"/>
          <w:sz w:val="20"/>
          <w:lang w:val="lt-LT"/>
        </w:rPr>
      </w:pPr>
      <w:r>
        <w:rPr>
          <w:rFonts w:ascii="Arial" w:hAnsi="Arial" w:cs="Arial"/>
          <w:sz w:val="20"/>
          <w:lang w:val="lt-LT"/>
        </w:rPr>
        <w:t xml:space="preserve">Atsižvelgiant VPT rekomendacijas pridedamos pakoreguotos Pirkimo </w:t>
      </w:r>
      <w:r w:rsidRPr="00431201">
        <w:rPr>
          <w:rFonts w:ascii="Arial" w:hAnsi="Arial" w:cs="Arial"/>
          <w:sz w:val="20"/>
          <w:lang w:val="lt-LT"/>
        </w:rPr>
        <w:t>bendrosios ir specialiosios sąlyg</w:t>
      </w:r>
      <w:r>
        <w:rPr>
          <w:rFonts w:ascii="Arial" w:hAnsi="Arial" w:cs="Arial"/>
          <w:sz w:val="20"/>
          <w:lang w:val="lt-LT"/>
        </w:rPr>
        <w:t>os (aktuali redakcija).</w:t>
      </w:r>
    </w:p>
    <w:p w14:paraId="68B72BCF" w14:textId="77777777" w:rsidR="00431201" w:rsidRPr="00721D6E" w:rsidRDefault="00431201" w:rsidP="00431201">
      <w:pPr>
        <w:ind w:firstLine="720"/>
        <w:jc w:val="both"/>
        <w:rPr>
          <w:rFonts w:ascii="Arial" w:hAnsi="Arial" w:cs="Arial"/>
          <w:sz w:val="20"/>
          <w:lang w:val="lt-LT"/>
        </w:rPr>
      </w:pPr>
    </w:p>
    <w:p w14:paraId="522164B0" w14:textId="2D90EA3D" w:rsidR="00EC241A" w:rsidRDefault="00096DEF" w:rsidP="00D16755">
      <w:pPr>
        <w:ind w:firstLine="567"/>
        <w:jc w:val="both"/>
        <w:rPr>
          <w:rFonts w:ascii="Arial" w:hAnsi="Arial" w:cs="Arial"/>
          <w:sz w:val="20"/>
          <w:lang w:val="lt-LT"/>
        </w:rPr>
      </w:pPr>
      <w:r>
        <w:rPr>
          <w:rFonts w:ascii="Arial" w:hAnsi="Arial" w:cs="Arial"/>
          <w:sz w:val="20"/>
          <w:lang w:val="lt-LT"/>
        </w:rPr>
        <w:t>Informuojame, kad buvo gautas tiekėjo klausimas, pateikiame atsakymą:</w:t>
      </w:r>
    </w:p>
    <w:p w14:paraId="76D45AE8" w14:textId="77777777" w:rsidR="00096DEF" w:rsidRDefault="00096DEF" w:rsidP="00D16755">
      <w:pPr>
        <w:ind w:firstLine="567"/>
        <w:jc w:val="both"/>
        <w:rPr>
          <w:rFonts w:ascii="Arial" w:hAnsi="Arial" w:cs="Arial"/>
          <w:sz w:val="20"/>
          <w:lang w:val="lt-LT"/>
        </w:rPr>
      </w:pPr>
      <w:r>
        <w:rPr>
          <w:rFonts w:ascii="Arial" w:hAnsi="Arial" w:cs="Arial"/>
          <w:sz w:val="20"/>
          <w:lang w:val="lt-LT"/>
        </w:rPr>
        <w:t xml:space="preserve">Klausimas: </w:t>
      </w:r>
    </w:p>
    <w:p w14:paraId="0B094290" w14:textId="3B997465" w:rsidR="00096DEF" w:rsidRDefault="00096DEF" w:rsidP="00D16755">
      <w:pPr>
        <w:ind w:firstLine="567"/>
        <w:jc w:val="both"/>
        <w:rPr>
          <w:rFonts w:ascii="Arial" w:hAnsi="Arial" w:cs="Arial"/>
          <w:sz w:val="20"/>
          <w:lang w:val="lt-LT"/>
        </w:rPr>
      </w:pPr>
      <w:r>
        <w:rPr>
          <w:rFonts w:ascii="Arial" w:hAnsi="Arial" w:cs="Arial"/>
          <w:sz w:val="20"/>
          <w:lang w:val="lt-LT"/>
        </w:rPr>
        <w:t>„</w:t>
      </w:r>
      <w:r w:rsidRPr="00096DEF">
        <w:rPr>
          <w:rFonts w:ascii="Arial" w:hAnsi="Arial" w:cs="Arial"/>
          <w:sz w:val="20"/>
          <w:lang w:val="lt-LT"/>
        </w:rPr>
        <w:t>Uždaromosios armatūros pirkimo sąlygose yra parašyta, kad poz. nuo 11 iki 24 d. sklendes reikia pristatyti per 2 darbo dienas nuo pareikalavimo. Šio punkto reikalavimo įvykdymas yra nerealus, nes jei užsakymo metu savo sandėlyje nebus reikiamo sklendžių kiekio, tai per 2 dienas nei vienas tiekėjas jų nepristatys, nebent iš anksto bus pranešta tiekėjui, koks perkamų sklendžių poreikis bus. Prašome pataisyti šio punkto sklendžių pristatymo terminą ir parašyti konkretų metinį jų poreikį</w:t>
      </w:r>
      <w:r>
        <w:rPr>
          <w:rFonts w:ascii="Arial" w:hAnsi="Arial" w:cs="Arial"/>
          <w:sz w:val="20"/>
          <w:lang w:val="lt-LT"/>
        </w:rPr>
        <w:t>.“</w:t>
      </w:r>
    </w:p>
    <w:p w14:paraId="0DBA5120" w14:textId="6B5FC081" w:rsidR="00EC241A" w:rsidRDefault="00096DEF" w:rsidP="00D16755">
      <w:pPr>
        <w:ind w:firstLine="567"/>
        <w:jc w:val="both"/>
        <w:rPr>
          <w:rFonts w:ascii="Arial" w:hAnsi="Arial" w:cs="Arial"/>
          <w:sz w:val="20"/>
          <w:lang w:val="lt-LT"/>
        </w:rPr>
      </w:pPr>
      <w:r>
        <w:rPr>
          <w:rFonts w:ascii="Arial" w:hAnsi="Arial" w:cs="Arial"/>
          <w:sz w:val="20"/>
          <w:lang w:val="lt-LT"/>
        </w:rPr>
        <w:t>Atsakymas:</w:t>
      </w:r>
    </w:p>
    <w:p w14:paraId="0A275667" w14:textId="77777777" w:rsidR="00096DEF" w:rsidRPr="00096DEF" w:rsidRDefault="00096DEF" w:rsidP="00D16755">
      <w:pPr>
        <w:ind w:firstLine="567"/>
        <w:jc w:val="both"/>
        <w:rPr>
          <w:rFonts w:ascii="Arial" w:hAnsi="Arial" w:cs="Arial"/>
          <w:sz w:val="20"/>
          <w:lang w:val="lt-LT"/>
        </w:rPr>
      </w:pPr>
      <w:r w:rsidRPr="00096DEF">
        <w:rPr>
          <w:rFonts w:ascii="Arial" w:hAnsi="Arial" w:cs="Arial"/>
          <w:sz w:val="20"/>
          <w:lang w:val="lt-LT"/>
        </w:rPr>
        <w:t>Uždaromosios armatūros techninės specifikacijos (Specialiosios dalies sąlygų 1 priedas) 2 lentelėje nuo 11 iki 24 pozicijos nurodytų diametrų ir parametrų rutulinės uždaromosios armatūros yra plačiai naudojamos šilumos tiekimo tinkluose ir kitoje gamybos pramonėje bei dažnas armatūros gamintojas nuolatos jas gamina. Tai nėra pagal specialų užsakymą gaminami gaminiai, tai yra pastovios gamybos produktai, todėl prekių pristatymo terminas techninėje specifikacijoje nebus keičiamas.</w:t>
      </w:r>
    </w:p>
    <w:p w14:paraId="7C665807" w14:textId="222A63F8" w:rsidR="00096DEF" w:rsidRDefault="00096DEF" w:rsidP="00D16755">
      <w:pPr>
        <w:ind w:firstLine="567"/>
        <w:jc w:val="both"/>
        <w:rPr>
          <w:rFonts w:ascii="Arial" w:hAnsi="Arial" w:cs="Arial"/>
          <w:sz w:val="20"/>
          <w:lang w:val="lt-LT"/>
        </w:rPr>
      </w:pPr>
      <w:r w:rsidRPr="00096DEF">
        <w:rPr>
          <w:rFonts w:ascii="Arial" w:hAnsi="Arial" w:cs="Arial"/>
          <w:sz w:val="20"/>
          <w:lang w:val="lt-LT"/>
        </w:rPr>
        <w:t>Pažymime, jog tokio tipo užsakymas, kai nėra tikslaus poreikio yra susijęs su Kauno miesto integruoto šilumos tiekimo tinklo eksploatacijos niuansais (gedimais, defektais) ir užsakomų sklendžių kiekis paprastai nebūna labai didelis ir iš anksto nėra žinomas.</w:t>
      </w:r>
    </w:p>
    <w:p w14:paraId="50A6AD39" w14:textId="77777777" w:rsidR="00EC241A" w:rsidRDefault="00EC241A" w:rsidP="00A25D06">
      <w:pPr>
        <w:spacing w:line="276" w:lineRule="auto"/>
        <w:ind w:firstLine="567"/>
        <w:jc w:val="both"/>
        <w:rPr>
          <w:rFonts w:ascii="Arial" w:hAnsi="Arial" w:cs="Arial"/>
          <w:sz w:val="20"/>
          <w:lang w:val="lt-LT"/>
        </w:rPr>
      </w:pPr>
    </w:p>
    <w:p w14:paraId="69C87369" w14:textId="77777777" w:rsidR="00721D6E" w:rsidRPr="00721D6E" w:rsidRDefault="00721D6E" w:rsidP="00721D6E">
      <w:pPr>
        <w:spacing w:line="276" w:lineRule="auto"/>
        <w:ind w:firstLine="567"/>
        <w:jc w:val="both"/>
        <w:rPr>
          <w:rFonts w:ascii="Arial" w:hAnsi="Arial" w:cs="Arial"/>
          <w:sz w:val="20"/>
          <w:lang w:val="lt-LT"/>
        </w:rPr>
      </w:pPr>
      <w:r w:rsidRPr="00721D6E">
        <w:rPr>
          <w:rFonts w:ascii="Arial" w:hAnsi="Arial" w:cs="Arial"/>
          <w:sz w:val="20"/>
          <w:lang w:val="lt-LT"/>
        </w:rPr>
        <w:t>PRIDEDAMA:</w:t>
      </w:r>
    </w:p>
    <w:p w14:paraId="4A006CDE" w14:textId="3956946A" w:rsidR="00721D6E" w:rsidRPr="00721D6E" w:rsidRDefault="00721D6E" w:rsidP="00721D6E">
      <w:pPr>
        <w:spacing w:line="276" w:lineRule="auto"/>
        <w:ind w:firstLine="567"/>
        <w:jc w:val="both"/>
        <w:rPr>
          <w:rFonts w:ascii="Arial" w:hAnsi="Arial" w:cs="Arial"/>
          <w:sz w:val="20"/>
          <w:lang w:val="lt-LT"/>
        </w:rPr>
      </w:pPr>
      <w:r w:rsidRPr="00721D6E">
        <w:rPr>
          <w:rFonts w:ascii="Arial" w:hAnsi="Arial" w:cs="Arial"/>
          <w:sz w:val="20"/>
          <w:lang w:val="lt-LT"/>
        </w:rPr>
        <w:t>1.</w:t>
      </w:r>
      <w:r w:rsidRPr="00721D6E">
        <w:rPr>
          <w:rFonts w:ascii="Arial" w:hAnsi="Arial" w:cs="Arial"/>
          <w:sz w:val="20"/>
          <w:lang w:val="lt-LT"/>
        </w:rPr>
        <w:tab/>
        <w:t xml:space="preserve">Pirkimo specialiųjų sąlygų aktuali redakcija, </w:t>
      </w:r>
      <w:r w:rsidR="00132E9F">
        <w:rPr>
          <w:rFonts w:ascii="Arial" w:hAnsi="Arial" w:cs="Arial"/>
          <w:sz w:val="20"/>
          <w:lang w:val="lt-LT"/>
        </w:rPr>
        <w:t>3</w:t>
      </w:r>
      <w:r w:rsidRPr="00721D6E">
        <w:rPr>
          <w:rFonts w:ascii="Arial" w:hAnsi="Arial" w:cs="Arial"/>
          <w:sz w:val="20"/>
          <w:lang w:val="lt-LT"/>
        </w:rPr>
        <w:t xml:space="preserve"> lapai;</w:t>
      </w:r>
    </w:p>
    <w:p w14:paraId="0D5D65CE" w14:textId="77777777" w:rsidR="00721D6E" w:rsidRPr="00721D6E" w:rsidRDefault="00721D6E" w:rsidP="00721D6E">
      <w:pPr>
        <w:spacing w:line="276" w:lineRule="auto"/>
        <w:ind w:firstLine="567"/>
        <w:jc w:val="both"/>
        <w:rPr>
          <w:rFonts w:ascii="Arial" w:hAnsi="Arial" w:cs="Arial"/>
          <w:sz w:val="20"/>
          <w:lang w:val="lt-LT"/>
        </w:rPr>
      </w:pPr>
      <w:r w:rsidRPr="00721D6E">
        <w:rPr>
          <w:rFonts w:ascii="Arial" w:hAnsi="Arial" w:cs="Arial"/>
          <w:sz w:val="20"/>
          <w:lang w:val="lt-LT"/>
        </w:rPr>
        <w:t>2.</w:t>
      </w:r>
      <w:r w:rsidRPr="00721D6E">
        <w:rPr>
          <w:rFonts w:ascii="Arial" w:hAnsi="Arial" w:cs="Arial"/>
          <w:sz w:val="20"/>
          <w:lang w:val="lt-LT"/>
        </w:rPr>
        <w:tab/>
        <w:t>Pirkimo bendrųjų sąlygų aktuali redakcija, 10 lapų.</w:t>
      </w:r>
    </w:p>
    <w:p w14:paraId="1549F385" w14:textId="40FB0091" w:rsidR="00EC241A" w:rsidRDefault="00EC241A" w:rsidP="00A25D06">
      <w:pPr>
        <w:spacing w:line="276" w:lineRule="auto"/>
        <w:ind w:firstLine="567"/>
        <w:jc w:val="both"/>
        <w:rPr>
          <w:rFonts w:ascii="Arial" w:hAnsi="Arial" w:cs="Arial"/>
          <w:sz w:val="20"/>
          <w:lang w:val="lt-LT"/>
        </w:rPr>
      </w:pPr>
    </w:p>
    <w:p w14:paraId="7B346904" w14:textId="77777777" w:rsidR="00C602CF" w:rsidRDefault="00C602CF" w:rsidP="00F5219F">
      <w:pPr>
        <w:ind w:firstLine="567"/>
        <w:jc w:val="both"/>
        <w:rPr>
          <w:rFonts w:ascii="Arial" w:hAnsi="Arial" w:cs="Arial"/>
          <w:sz w:val="20"/>
          <w:lang w:val="lt-LT"/>
        </w:rPr>
      </w:pPr>
    </w:p>
    <w:p w14:paraId="57B7A81D" w14:textId="63A100F0" w:rsidR="005621B7" w:rsidRPr="005621B7" w:rsidRDefault="005621B7" w:rsidP="00F5219F">
      <w:pPr>
        <w:ind w:firstLine="567"/>
        <w:jc w:val="both"/>
        <w:rPr>
          <w:rFonts w:ascii="Arial" w:hAnsi="Arial" w:cs="Arial"/>
          <w:sz w:val="20"/>
          <w:lang w:val="lt-LT"/>
        </w:rPr>
      </w:pPr>
      <w:r>
        <w:rPr>
          <w:rFonts w:ascii="Arial" w:hAnsi="Arial" w:cs="Arial"/>
          <w:sz w:val="20"/>
          <w:lang w:val="lt-LT"/>
        </w:rPr>
        <w:t>Pirkimo komisija</w:t>
      </w:r>
    </w:p>
    <w:p w14:paraId="7000BEFA" w14:textId="7E6EC324" w:rsidR="001A1DFD" w:rsidRPr="00BF0B2F" w:rsidRDefault="00AB431D" w:rsidP="00AB431D">
      <w:pPr>
        <w:jc w:val="center"/>
        <w:rPr>
          <w:szCs w:val="24"/>
          <w:lang w:val="lt-LT"/>
        </w:rPr>
      </w:pPr>
      <w:r>
        <w:rPr>
          <w:szCs w:val="24"/>
          <w:lang w:val="lt-LT"/>
        </w:rPr>
        <w:t>___________________________</w:t>
      </w:r>
    </w:p>
    <w:sectPr w:rsidR="001A1DFD" w:rsidRPr="00BF0B2F" w:rsidSect="0089280C">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FB0A2" w14:textId="77777777" w:rsidR="00981239" w:rsidRDefault="00981239" w:rsidP="00BF0B2F">
      <w:r>
        <w:separator/>
      </w:r>
    </w:p>
  </w:endnote>
  <w:endnote w:type="continuationSeparator" w:id="0">
    <w:p w14:paraId="0DA9FF83" w14:textId="77777777" w:rsidR="00981239" w:rsidRDefault="00981239"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1C7CC" w14:textId="77777777" w:rsidR="00981239" w:rsidRDefault="00981239" w:rsidP="00BF0B2F">
      <w:r>
        <w:separator/>
      </w:r>
    </w:p>
  </w:footnote>
  <w:footnote w:type="continuationSeparator" w:id="0">
    <w:p w14:paraId="4F2ED339" w14:textId="77777777" w:rsidR="00981239" w:rsidRDefault="00981239" w:rsidP="00BF0B2F">
      <w:r>
        <w:continuationSeparator/>
      </w:r>
    </w:p>
  </w:footnote>
  <w:footnote w:id="1">
    <w:p w14:paraId="1011A4DD" w14:textId="77777777" w:rsidR="00871941" w:rsidRDefault="00871941" w:rsidP="00871941">
      <w:pPr>
        <w:pStyle w:val="Puslapioinaostekstas"/>
      </w:pPr>
      <w:r>
        <w:rPr>
          <w:rStyle w:val="Puslapioinaosnuoroda"/>
        </w:rPr>
        <w:footnoteRef/>
      </w:r>
      <w:r>
        <w:t xml:space="preserve"> </w:t>
      </w:r>
      <w:hyperlink r:id="rId1" w:history="1">
        <w:r w:rsidRPr="00FB6A9D">
          <w:rPr>
            <w:rStyle w:val="Hipersaitas"/>
          </w:rPr>
          <w:t>SVARBU! Atnaujinta metodinė medžiaga apie naują CVP IS - Viešųjų pirkimų tarnyba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3"/>
  </w:num>
  <w:num w:numId="2" w16cid:durableId="445009262">
    <w:abstractNumId w:val="1"/>
  </w:num>
  <w:num w:numId="3" w16cid:durableId="865874743">
    <w:abstractNumId w:val="0"/>
  </w:num>
  <w:num w:numId="4" w16cid:durableId="24577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43199"/>
    <w:rsid w:val="000679BB"/>
    <w:rsid w:val="00076A60"/>
    <w:rsid w:val="00096DEF"/>
    <w:rsid w:val="000B5D78"/>
    <w:rsid w:val="000C1122"/>
    <w:rsid w:val="000E4D8F"/>
    <w:rsid w:val="00130E5B"/>
    <w:rsid w:val="00132E9F"/>
    <w:rsid w:val="00134B3E"/>
    <w:rsid w:val="0014148E"/>
    <w:rsid w:val="00142A6B"/>
    <w:rsid w:val="00144D09"/>
    <w:rsid w:val="00145532"/>
    <w:rsid w:val="00164593"/>
    <w:rsid w:val="0017266D"/>
    <w:rsid w:val="0017737F"/>
    <w:rsid w:val="001A1DFD"/>
    <w:rsid w:val="001A5008"/>
    <w:rsid w:val="001B593D"/>
    <w:rsid w:val="001F2AB6"/>
    <w:rsid w:val="00210A34"/>
    <w:rsid w:val="002431D6"/>
    <w:rsid w:val="0027537B"/>
    <w:rsid w:val="00275803"/>
    <w:rsid w:val="00287259"/>
    <w:rsid w:val="002A507C"/>
    <w:rsid w:val="002B6A77"/>
    <w:rsid w:val="002D6C2E"/>
    <w:rsid w:val="002D73CC"/>
    <w:rsid w:val="002F1ECE"/>
    <w:rsid w:val="00307F70"/>
    <w:rsid w:val="00340E48"/>
    <w:rsid w:val="00352FAF"/>
    <w:rsid w:val="00360981"/>
    <w:rsid w:val="00361E6E"/>
    <w:rsid w:val="003B59C0"/>
    <w:rsid w:val="003C14EF"/>
    <w:rsid w:val="00400D28"/>
    <w:rsid w:val="00422FE7"/>
    <w:rsid w:val="00426149"/>
    <w:rsid w:val="00431201"/>
    <w:rsid w:val="00442182"/>
    <w:rsid w:val="00460526"/>
    <w:rsid w:val="00471024"/>
    <w:rsid w:val="00497355"/>
    <w:rsid w:val="004A68D6"/>
    <w:rsid w:val="004A7350"/>
    <w:rsid w:val="004A7D03"/>
    <w:rsid w:val="004D68C7"/>
    <w:rsid w:val="004F60AE"/>
    <w:rsid w:val="005278F8"/>
    <w:rsid w:val="00535270"/>
    <w:rsid w:val="0054516D"/>
    <w:rsid w:val="00551A1C"/>
    <w:rsid w:val="005621B7"/>
    <w:rsid w:val="00570190"/>
    <w:rsid w:val="005B67BB"/>
    <w:rsid w:val="005B7B74"/>
    <w:rsid w:val="005C0B71"/>
    <w:rsid w:val="005E44F5"/>
    <w:rsid w:val="005E5DE6"/>
    <w:rsid w:val="005F3FF0"/>
    <w:rsid w:val="0061237D"/>
    <w:rsid w:val="00612710"/>
    <w:rsid w:val="00621484"/>
    <w:rsid w:val="00626C00"/>
    <w:rsid w:val="006709F1"/>
    <w:rsid w:val="006953F0"/>
    <w:rsid w:val="006A271D"/>
    <w:rsid w:val="006C5281"/>
    <w:rsid w:val="006D5A3F"/>
    <w:rsid w:val="00716D84"/>
    <w:rsid w:val="00721D6E"/>
    <w:rsid w:val="00730371"/>
    <w:rsid w:val="00736684"/>
    <w:rsid w:val="0074378F"/>
    <w:rsid w:val="00760B72"/>
    <w:rsid w:val="00771EE0"/>
    <w:rsid w:val="00772E0C"/>
    <w:rsid w:val="00785A20"/>
    <w:rsid w:val="007A37D5"/>
    <w:rsid w:val="00803A7E"/>
    <w:rsid w:val="00860661"/>
    <w:rsid w:val="00871941"/>
    <w:rsid w:val="0089280C"/>
    <w:rsid w:val="008D081B"/>
    <w:rsid w:val="008E6A04"/>
    <w:rsid w:val="008F6F36"/>
    <w:rsid w:val="009128BC"/>
    <w:rsid w:val="00923C93"/>
    <w:rsid w:val="00924E62"/>
    <w:rsid w:val="00944C7D"/>
    <w:rsid w:val="0097179E"/>
    <w:rsid w:val="00981239"/>
    <w:rsid w:val="00990799"/>
    <w:rsid w:val="009E0E47"/>
    <w:rsid w:val="009F3C14"/>
    <w:rsid w:val="00A02281"/>
    <w:rsid w:val="00A25D06"/>
    <w:rsid w:val="00A479E0"/>
    <w:rsid w:val="00A654F2"/>
    <w:rsid w:val="00A7743F"/>
    <w:rsid w:val="00A77BC2"/>
    <w:rsid w:val="00A83B83"/>
    <w:rsid w:val="00AB431D"/>
    <w:rsid w:val="00AE0B76"/>
    <w:rsid w:val="00AF6546"/>
    <w:rsid w:val="00B0396F"/>
    <w:rsid w:val="00B22EFD"/>
    <w:rsid w:val="00B31C00"/>
    <w:rsid w:val="00B61E3B"/>
    <w:rsid w:val="00B62CFA"/>
    <w:rsid w:val="00B80B29"/>
    <w:rsid w:val="00B91F6F"/>
    <w:rsid w:val="00B9483B"/>
    <w:rsid w:val="00BF0B2F"/>
    <w:rsid w:val="00C24358"/>
    <w:rsid w:val="00C3331B"/>
    <w:rsid w:val="00C50D80"/>
    <w:rsid w:val="00C51A6B"/>
    <w:rsid w:val="00C602CF"/>
    <w:rsid w:val="00C957CD"/>
    <w:rsid w:val="00CB51AE"/>
    <w:rsid w:val="00CF5E6A"/>
    <w:rsid w:val="00D16755"/>
    <w:rsid w:val="00D273FA"/>
    <w:rsid w:val="00D465C0"/>
    <w:rsid w:val="00D60C1C"/>
    <w:rsid w:val="00D83B34"/>
    <w:rsid w:val="00D97753"/>
    <w:rsid w:val="00DC20EE"/>
    <w:rsid w:val="00DC6890"/>
    <w:rsid w:val="00E11432"/>
    <w:rsid w:val="00E14B80"/>
    <w:rsid w:val="00E400B6"/>
    <w:rsid w:val="00E50463"/>
    <w:rsid w:val="00E57CF4"/>
    <w:rsid w:val="00E86BE5"/>
    <w:rsid w:val="00EA2BFD"/>
    <w:rsid w:val="00EC0D6C"/>
    <w:rsid w:val="00EC241A"/>
    <w:rsid w:val="00EF0E49"/>
    <w:rsid w:val="00F12323"/>
    <w:rsid w:val="00F20554"/>
    <w:rsid w:val="00F2159B"/>
    <w:rsid w:val="00F5219F"/>
    <w:rsid w:val="00F55927"/>
    <w:rsid w:val="00F71863"/>
    <w:rsid w:val="00F9116C"/>
    <w:rsid w:val="00F9397D"/>
    <w:rsid w:val="00F971E4"/>
    <w:rsid w:val="00FA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26A022"/>
  <w15:chartTrackingRefBased/>
  <w15:docId w15:val="{0EAA6E86-51E8-4891-B041-209137A1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Antrats">
    <w:name w:val="header"/>
    <w:basedOn w:val="prastasis"/>
    <w:link w:val="AntratsDiagrama"/>
    <w:uiPriority w:val="99"/>
    <w:unhideWhenUsed/>
    <w:rsid w:val="00BF0B2F"/>
    <w:pPr>
      <w:tabs>
        <w:tab w:val="center" w:pos="4513"/>
        <w:tab w:val="right" w:pos="9026"/>
      </w:tabs>
    </w:pPr>
  </w:style>
  <w:style w:type="character" w:customStyle="1" w:styleId="AntratsDiagrama">
    <w:name w:val="Antraštės Diagrama"/>
    <w:basedOn w:val="Numatytasispastraiposriftas"/>
    <w:link w:val="Antrats"/>
    <w:uiPriority w:val="99"/>
    <w:rsid w:val="00BF0B2F"/>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BF0B2F"/>
    <w:pPr>
      <w:tabs>
        <w:tab w:val="center" w:pos="4513"/>
        <w:tab w:val="right" w:pos="9026"/>
      </w:tabs>
    </w:pPr>
  </w:style>
  <w:style w:type="character" w:customStyle="1" w:styleId="PoratDiagrama">
    <w:name w:val="Poraštė Diagrama"/>
    <w:basedOn w:val="Numatytasispastraiposriftas"/>
    <w:link w:val="Porat"/>
    <w:uiPriority w:val="99"/>
    <w:rsid w:val="00BF0B2F"/>
    <w:rPr>
      <w:rFonts w:ascii="Times New Roman" w:eastAsia="Times New Roman" w:hAnsi="Times New Roman" w:cs="Times New Roman"/>
      <w:sz w:val="24"/>
      <w:szCs w:val="20"/>
      <w:lang w:val="en-US" w:eastAsia="lt-LT"/>
    </w:rPr>
  </w:style>
  <w:style w:type="paragraph" w:styleId="Pagrindinistekstas">
    <w:name w:val="Body Text"/>
    <w:basedOn w:val="prastasis"/>
    <w:link w:val="PagrindinistekstasDiagrama"/>
    <w:uiPriority w:val="99"/>
    <w:semiHidden/>
    <w:unhideWhenUsed/>
    <w:rsid w:val="00B80B29"/>
    <w:pPr>
      <w:spacing w:after="120"/>
    </w:pPr>
  </w:style>
  <w:style w:type="character" w:customStyle="1" w:styleId="PagrindinistekstasDiagrama">
    <w:name w:val="Pagrindinis tekstas Diagrama"/>
    <w:basedOn w:val="Numatytasispastraiposriftas"/>
    <w:link w:val="Pagrindinistekstas"/>
    <w:uiPriority w:val="99"/>
    <w:semiHidden/>
    <w:rsid w:val="00B80B29"/>
    <w:rPr>
      <w:rFonts w:ascii="Times New Roman" w:eastAsia="Times New Roman" w:hAnsi="Times New Roman" w:cs="Times New Roman"/>
      <w:sz w:val="24"/>
      <w:szCs w:val="20"/>
      <w:lang w:val="en-US" w:eastAsia="lt-LT"/>
    </w:rPr>
  </w:style>
  <w:style w:type="character" w:styleId="Hipersaitas">
    <w:name w:val="Hyperlink"/>
    <w:basedOn w:val="Numatytasispastraiposriftas"/>
    <w:uiPriority w:val="99"/>
    <w:unhideWhenUsed/>
    <w:rsid w:val="00EF0E49"/>
    <w:rPr>
      <w:color w:val="0563C1" w:themeColor="hyperlink"/>
      <w:u w:val="single"/>
    </w:rPr>
  </w:style>
  <w:style w:type="paragraph" w:styleId="Debesliotekstas">
    <w:name w:val="Balloon Text"/>
    <w:basedOn w:val="prastasis"/>
    <w:link w:val="DebesliotekstasDiagrama"/>
    <w:uiPriority w:val="99"/>
    <w:semiHidden/>
    <w:unhideWhenUsed/>
    <w:rsid w:val="00340E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0E48"/>
    <w:rPr>
      <w:rFonts w:ascii="Segoe UI" w:eastAsia="Times New Roman" w:hAnsi="Segoe UI" w:cs="Segoe UI"/>
      <w:sz w:val="18"/>
      <w:szCs w:val="18"/>
      <w:lang w:val="en-US" w:eastAsia="lt-LT"/>
    </w:rPr>
  </w:style>
  <w:style w:type="paragraph" w:styleId="Pataisymai">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Sraopastraipa">
    <w:name w:val="List Paragraph"/>
    <w:basedOn w:val="prastasis"/>
    <w:uiPriority w:val="34"/>
    <w:qFormat/>
    <w:rsid w:val="00C602CF"/>
    <w:pPr>
      <w:ind w:left="720"/>
      <w:contextualSpacing/>
    </w:pPr>
  </w:style>
  <w:style w:type="paragraph" w:styleId="Puslapioinaostekstas">
    <w:name w:val="footnote text"/>
    <w:basedOn w:val="prastasis"/>
    <w:link w:val="PuslapioinaostekstasDiagrama"/>
    <w:uiPriority w:val="99"/>
    <w:semiHidden/>
    <w:unhideWhenUsed/>
    <w:rsid w:val="00871941"/>
    <w:pPr>
      <w:widowControl/>
      <w:overflowPunct/>
      <w:autoSpaceDE/>
      <w:autoSpaceDN/>
      <w:adjustRightInd/>
      <w:textAlignment w:val="auto"/>
    </w:pPr>
    <w:rPr>
      <w:rFonts w:asciiTheme="minorHAnsi" w:eastAsiaTheme="minorHAnsi" w:hAnsiTheme="minorHAnsi" w:cstheme="minorBidi"/>
      <w:sz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871941"/>
    <w:rPr>
      <w:rFonts w:asciiTheme="minorHAnsi" w:hAnsiTheme="minorHAnsi" w:cstheme="minorBidi"/>
      <w:sz w:val="20"/>
      <w:szCs w:val="20"/>
    </w:rPr>
  </w:style>
  <w:style w:type="character" w:styleId="Puslapioinaosnuoroda">
    <w:name w:val="footnote reference"/>
    <w:basedOn w:val="Numatytasispastraiposriftas"/>
    <w:uiPriority w:val="99"/>
    <w:semiHidden/>
    <w:unhideWhenUsed/>
    <w:rsid w:val="00871941"/>
    <w:rPr>
      <w:vertAlign w:val="superscript"/>
    </w:rPr>
  </w:style>
  <w:style w:type="character" w:styleId="Perirtashipersaitas">
    <w:name w:val="FollowedHyperlink"/>
    <w:basedOn w:val="Numatytasispastraiposriftas"/>
    <w:uiPriority w:val="99"/>
    <w:semiHidden/>
    <w:unhideWhenUsed/>
    <w:rsid w:val="00431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a-cvp-is-aktuali-nuo-2024-12-01/metodine-medziaga-instrukcijo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atnaujinta-metodine-medziaga-apie-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13</cp:revision>
  <dcterms:created xsi:type="dcterms:W3CDTF">2024-11-28T08:57:00Z</dcterms:created>
  <dcterms:modified xsi:type="dcterms:W3CDTF">2024-11-28T10:18:00Z</dcterms:modified>
</cp:coreProperties>
</file>