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2018636" w:displacedByCustomXml="next"/>
    <w:bookmarkEnd w:id="0"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680410A" w14:textId="77777777" w:rsidR="00FA2CE5" w:rsidRPr="00FA2CE5" w:rsidRDefault="00FA2CE5" w:rsidP="001912E2">
          <w:pPr>
            <w:spacing w:after="120" w:line="240" w:lineRule="auto"/>
            <w:ind w:left="567" w:firstLine="0"/>
            <w:contextualSpacing/>
            <w:jc w:val="center"/>
            <w:rPr>
              <w:rFonts w:ascii="Times New Roman" w:hAnsi="Times New Roman" w:cs="Times New Roman"/>
              <w:sz w:val="24"/>
              <w:szCs w:val="24"/>
            </w:rPr>
          </w:pPr>
          <w:r w:rsidRPr="00FA2CE5">
            <w:rPr>
              <w:rFonts w:ascii="Times New Roman" w:eastAsia="Arial Unicode MS" w:hAnsi="Times New Roman" w:cs="Times New Roman"/>
              <w:noProof/>
              <w:spacing w:val="30"/>
              <w:sz w:val="24"/>
              <w:szCs w:val="24"/>
              <w:bdr w:val="nil"/>
              <w:lang w:val="en-US" w:eastAsia="en-US"/>
            </w:rPr>
            <w:drawing>
              <wp:inline distT="0" distB="0" distL="0" distR="0" wp14:anchorId="71E6342D" wp14:editId="40E47D92">
                <wp:extent cx="558800" cy="279400"/>
                <wp:effectExtent l="0" t="0" r="0" b="6350"/>
                <wp:docPr id="16682689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800" cy="279400"/>
                        </a:xfrm>
                        <a:prstGeom prst="rect">
                          <a:avLst/>
                        </a:prstGeom>
                        <a:noFill/>
                        <a:ln>
                          <a:noFill/>
                        </a:ln>
                      </pic:spPr>
                    </pic:pic>
                  </a:graphicData>
                </a:graphic>
              </wp:inline>
            </w:drawing>
          </w:r>
        </w:p>
        <w:p w14:paraId="7FB7E10F" w14:textId="77777777" w:rsidR="00FA2CE5" w:rsidRPr="00FA2CE5" w:rsidRDefault="00FA2CE5" w:rsidP="00FA2CE5">
          <w:pPr>
            <w:spacing w:line="240" w:lineRule="auto"/>
            <w:ind w:firstLine="0"/>
            <w:jc w:val="center"/>
            <w:rPr>
              <w:rFonts w:ascii="Times New Roman" w:eastAsia="Times New Roman" w:hAnsi="Times New Roman" w:cs="Times New Roman"/>
              <w:b/>
              <w:sz w:val="24"/>
              <w:szCs w:val="24"/>
              <w:lang w:eastAsia="en-US"/>
            </w:rPr>
          </w:pPr>
          <w:r w:rsidRPr="00FA2CE5">
            <w:rPr>
              <w:rFonts w:ascii="Times New Roman" w:eastAsia="Times New Roman" w:hAnsi="Times New Roman" w:cs="Times New Roman"/>
              <w:b/>
              <w:sz w:val="24"/>
              <w:szCs w:val="24"/>
              <w:lang w:eastAsia="en-US"/>
            </w:rPr>
            <w:t>KLAIPĖDOS UNIVERSITETO LIGONINĖ</w:t>
          </w:r>
        </w:p>
        <w:p w14:paraId="4C4201F9" w14:textId="77777777" w:rsidR="00FA2CE5" w:rsidRPr="00FA2CE5" w:rsidRDefault="00FA2CE5" w:rsidP="00FA2CE5">
          <w:pPr>
            <w:spacing w:line="240" w:lineRule="auto"/>
            <w:ind w:firstLine="0"/>
            <w:jc w:val="center"/>
            <w:rPr>
              <w:rFonts w:ascii="Times New Roman" w:eastAsia="Times New Roman" w:hAnsi="Times New Roman" w:cs="Times New Roman"/>
              <w:sz w:val="20"/>
              <w:szCs w:val="20"/>
              <w:lang w:val="sv-SE" w:eastAsia="en-US"/>
            </w:rPr>
          </w:pPr>
          <w:r w:rsidRPr="00FA2CE5">
            <w:rPr>
              <w:rFonts w:ascii="Times New Roman" w:eastAsia="Times New Roman" w:hAnsi="Times New Roman" w:cs="Times New Roman"/>
              <w:sz w:val="20"/>
              <w:szCs w:val="20"/>
              <w:lang w:eastAsia="en-US"/>
            </w:rPr>
            <w:t xml:space="preserve">Viešoji įstaiga, Liepojos g. 41, 92288 Klaipėda, tel. (8 46) 396600, el. p. </w:t>
          </w:r>
          <w:hyperlink r:id="rId12" w:history="1">
            <w:r w:rsidRPr="00FA2CE5">
              <w:rPr>
                <w:rFonts w:ascii="Times New Roman" w:eastAsia="Times New Roman" w:hAnsi="Times New Roman" w:cs="Times New Roman"/>
                <w:sz w:val="20"/>
                <w:szCs w:val="20"/>
                <w:u w:val="single"/>
                <w:lang w:eastAsia="en-US"/>
              </w:rPr>
              <w:t>kul</w:t>
            </w:r>
            <w:r w:rsidRPr="00FA2CE5">
              <w:rPr>
                <w:rFonts w:ascii="Times New Roman" w:eastAsia="Times New Roman" w:hAnsi="Times New Roman" w:cs="Times New Roman"/>
                <w:sz w:val="20"/>
                <w:szCs w:val="20"/>
                <w:u w:val="single"/>
                <w:lang w:val="sv-SE" w:eastAsia="en-US"/>
              </w:rPr>
              <w:t>@kul.lt</w:t>
            </w:r>
          </w:hyperlink>
        </w:p>
        <w:p w14:paraId="1B527B4F" w14:textId="77777777" w:rsidR="00FA2CE5" w:rsidRPr="00FA2CE5" w:rsidRDefault="00FA2CE5" w:rsidP="00FA2CE5">
          <w:pPr>
            <w:spacing w:line="240" w:lineRule="auto"/>
            <w:ind w:firstLine="0"/>
            <w:jc w:val="center"/>
            <w:rPr>
              <w:rFonts w:ascii="Times New Roman" w:eastAsia="Times New Roman" w:hAnsi="Times New Roman" w:cs="Times New Roman"/>
              <w:sz w:val="20"/>
              <w:szCs w:val="20"/>
              <w:lang w:eastAsia="en-US"/>
            </w:rPr>
          </w:pPr>
          <w:r w:rsidRPr="00FA2CE5">
            <w:rPr>
              <w:rFonts w:ascii="Times New Roman" w:eastAsia="Times New Roman" w:hAnsi="Times New Roman" w:cs="Times New Roman"/>
              <w:sz w:val="20"/>
              <w:szCs w:val="20"/>
              <w:lang w:eastAsia="en-US"/>
            </w:rPr>
            <w:t>Duomenys kaupiami ir saugomi Juridinių asmenų registre, kodas 306207585</w:t>
          </w:r>
        </w:p>
        <w:p w14:paraId="47B8E29B" w14:textId="1ADA2B87" w:rsidR="00D526C8" w:rsidRPr="00FA2CE5"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FA2CE5"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FA2CE5" w:rsidRDefault="00D526C8" w:rsidP="007334EA">
          <w:pPr>
            <w:spacing w:after="120"/>
            <w:ind w:left="567" w:firstLine="0"/>
            <w:contextualSpacing/>
            <w:jc w:val="center"/>
            <w:rPr>
              <w:rFonts w:ascii="Times New Roman" w:hAnsi="Times New Roman" w:cs="Times New Roman"/>
              <w:sz w:val="24"/>
              <w:szCs w:val="24"/>
            </w:rPr>
          </w:pPr>
        </w:p>
        <w:p w14:paraId="0913A47E" w14:textId="77777777" w:rsidR="00FA2CE5" w:rsidRPr="00FA2CE5" w:rsidRDefault="00C006CB" w:rsidP="00FA2CE5">
          <w:pPr>
            <w:pStyle w:val="Default"/>
            <w:jc w:val="center"/>
            <w:rPr>
              <w:b/>
              <w:bCs/>
            </w:rPr>
          </w:pPr>
          <w:r w:rsidRPr="00FA2CE5">
            <w:rPr>
              <w:b/>
              <w:bCs/>
            </w:rPr>
            <w:t xml:space="preserve">MAŽOS VERTĖS </w:t>
          </w:r>
          <w:r w:rsidR="00D526C8" w:rsidRPr="00FA2CE5">
            <w:rPr>
              <w:b/>
              <w:bCs/>
            </w:rPr>
            <w:t>VIEŠOJO PIRKIMO „</w:t>
          </w:r>
          <w:r w:rsidR="00FA2CE5" w:rsidRPr="00FA2CE5">
            <w:rPr>
              <w:b/>
              <w:bCs/>
            </w:rPr>
            <w:t>IŠORINIŲ SIENŲ BLOKŲ ĮTRŪKIMŲ IR TARPBLOKINIŲ SUJUNGIMŲ PLYŠIŲ SANDARINIMO DARBAI</w:t>
          </w:r>
        </w:p>
        <w:p w14:paraId="1D1BF965" w14:textId="519A2786" w:rsidR="00D526C8" w:rsidRPr="00FA2CE5" w:rsidRDefault="00D526C8" w:rsidP="001A2892">
          <w:pPr>
            <w:spacing w:after="120" w:line="240" w:lineRule="auto"/>
            <w:ind w:left="567" w:firstLine="0"/>
            <w:contextualSpacing/>
            <w:jc w:val="center"/>
            <w:rPr>
              <w:rFonts w:ascii="Times New Roman" w:hAnsi="Times New Roman" w:cs="Times New Roman"/>
              <w:b/>
              <w:bCs/>
              <w:sz w:val="24"/>
              <w:szCs w:val="24"/>
            </w:rPr>
          </w:pPr>
          <w:r w:rsidRPr="00FA2CE5">
            <w:rPr>
              <w:rFonts w:ascii="Times New Roman" w:hAnsi="Times New Roman" w:cs="Times New Roman"/>
              <w:b/>
              <w:bCs/>
              <w:sz w:val="24"/>
              <w:szCs w:val="24"/>
            </w:rPr>
            <w:t>“</w:t>
          </w:r>
        </w:p>
        <w:p w14:paraId="18ACC6AD" w14:textId="067C66F5" w:rsidR="00D526C8" w:rsidRPr="00FA2CE5" w:rsidRDefault="00DF1318" w:rsidP="001A2892">
          <w:pPr>
            <w:spacing w:after="120" w:line="240" w:lineRule="auto"/>
            <w:ind w:left="567" w:firstLine="0"/>
            <w:contextualSpacing/>
            <w:jc w:val="center"/>
            <w:rPr>
              <w:rFonts w:ascii="Times New Roman" w:hAnsi="Times New Roman" w:cs="Times New Roman"/>
              <w:b/>
              <w:bCs/>
              <w:sz w:val="24"/>
              <w:szCs w:val="24"/>
            </w:rPr>
          </w:pPr>
          <w:r w:rsidRPr="00FA2CE5">
            <w:rPr>
              <w:rFonts w:ascii="Times New Roman" w:hAnsi="Times New Roman" w:cs="Times New Roman"/>
              <w:b/>
              <w:bCs/>
              <w:sz w:val="24"/>
              <w:szCs w:val="24"/>
            </w:rPr>
            <w:t>SKELBIAM</w:t>
          </w:r>
          <w:r w:rsidR="0019623B" w:rsidRPr="00FA2CE5">
            <w:rPr>
              <w:rFonts w:ascii="Times New Roman" w:hAnsi="Times New Roman" w:cs="Times New Roman"/>
              <w:b/>
              <w:bCs/>
              <w:sz w:val="24"/>
              <w:szCs w:val="24"/>
            </w:rPr>
            <w:t>OS APKLAUSOS</w:t>
          </w:r>
          <w:r w:rsidR="00D526C8" w:rsidRPr="00FA2CE5">
            <w:rPr>
              <w:rFonts w:ascii="Times New Roman" w:hAnsi="Times New Roman" w:cs="Times New Roman"/>
              <w:b/>
              <w:bCs/>
              <w:sz w:val="24"/>
              <w:szCs w:val="24"/>
            </w:rPr>
            <w:t xml:space="preserve"> </w:t>
          </w:r>
          <w:r w:rsidR="00E861F5" w:rsidRPr="00FA2CE5">
            <w:rPr>
              <w:rFonts w:ascii="Times New Roman" w:hAnsi="Times New Roman" w:cs="Times New Roman"/>
              <w:b/>
              <w:bCs/>
              <w:sz w:val="24"/>
              <w:szCs w:val="24"/>
            </w:rPr>
            <w:t xml:space="preserve">SPECIALIOSIOS </w:t>
          </w:r>
          <w:r w:rsidR="00D526C8" w:rsidRPr="00FA2CE5">
            <w:rPr>
              <w:rFonts w:ascii="Times New Roman" w:hAnsi="Times New Roman" w:cs="Times New Roman"/>
              <w:b/>
              <w:bCs/>
              <w:sz w:val="24"/>
              <w:szCs w:val="24"/>
            </w:rPr>
            <w:t>SĄLYGOS</w:t>
          </w:r>
          <w:r w:rsidR="00110582" w:rsidRPr="00FA2CE5">
            <w:rPr>
              <w:rFonts w:ascii="Times New Roman" w:hAnsi="Times New Roman" w:cs="Times New Roman"/>
              <w:b/>
              <w:bCs/>
              <w:sz w:val="24"/>
              <w:szCs w:val="24"/>
            </w:rPr>
            <w:t xml:space="preserve"> </w:t>
          </w:r>
        </w:p>
        <w:p w14:paraId="587360D7" w14:textId="77777777" w:rsidR="00FA2CE5" w:rsidRPr="00FA2CE5" w:rsidRDefault="00D53BF4" w:rsidP="001A2892">
          <w:pPr>
            <w:spacing w:after="120" w:line="240" w:lineRule="auto"/>
            <w:ind w:left="567" w:firstLine="0"/>
            <w:contextualSpacing/>
            <w:jc w:val="center"/>
            <w:rPr>
              <w:rFonts w:ascii="Times New Roman" w:hAnsi="Times New Roman" w:cs="Times New Roman"/>
              <w:b/>
              <w:bCs/>
              <w:sz w:val="24"/>
              <w:szCs w:val="24"/>
            </w:rPr>
          </w:pPr>
          <w:r w:rsidRPr="00FA2CE5">
            <w:rPr>
              <w:rFonts w:ascii="Times New Roman" w:hAnsi="Times New Roman" w:cs="Times New Roman"/>
              <w:b/>
              <w:bCs/>
              <w:sz w:val="24"/>
              <w:szCs w:val="24"/>
            </w:rPr>
            <w:t>V</w:t>
          </w:r>
          <w:r w:rsidR="00755F3B" w:rsidRPr="00FA2CE5">
            <w:rPr>
              <w:rFonts w:ascii="Times New Roman" w:hAnsi="Times New Roman" w:cs="Times New Roman"/>
              <w:b/>
              <w:bCs/>
              <w:sz w:val="24"/>
              <w:szCs w:val="24"/>
            </w:rPr>
            <w:t>ersija</w:t>
          </w:r>
          <w:r w:rsidRPr="00FA2CE5">
            <w:rPr>
              <w:rFonts w:ascii="Times New Roman" w:hAnsi="Times New Roman" w:cs="Times New Roman"/>
              <w:b/>
              <w:bCs/>
              <w:sz w:val="24"/>
              <w:szCs w:val="24"/>
            </w:rPr>
            <w:t xml:space="preserve"> Nr. </w:t>
          </w:r>
          <w:r w:rsidR="00FA2CE5" w:rsidRPr="00FA2CE5">
            <w:rPr>
              <w:rFonts w:ascii="Times New Roman" w:hAnsi="Times New Roman" w:cs="Times New Roman"/>
              <w:b/>
              <w:bCs/>
              <w:sz w:val="24"/>
              <w:szCs w:val="24"/>
            </w:rPr>
            <w:t>1</w:t>
          </w:r>
        </w:p>
        <w:p w14:paraId="517C01D9" w14:textId="7371310B" w:rsidR="001C24BC" w:rsidRDefault="005F13F0" w:rsidP="001A2892">
          <w:pPr>
            <w:spacing w:after="120" w:line="240" w:lineRule="auto"/>
            <w:ind w:left="567" w:firstLine="0"/>
            <w:contextualSpacing/>
            <w:jc w:val="center"/>
            <w:rPr>
              <w:rFonts w:ascii="Arial" w:hAnsi="Arial" w:cs="Arial"/>
            </w:rPr>
          </w:pPr>
          <w:r w:rsidRPr="00FA2CE5">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E37B01" w:rsidP="00B35F5E">
          <w:pPr>
            <w:spacing w:after="120"/>
            <w:ind w:firstLine="426"/>
            <w:contextualSpacing/>
            <w:rPr>
              <w:rFonts w:ascii="Arial" w:hAnsi="Arial" w:cs="Arial"/>
            </w:rPr>
          </w:pPr>
        </w:p>
      </w:sdtContent>
    </w:sdt>
    <w:p w14:paraId="12085CDF" w14:textId="16073931" w:rsidR="00746BAF" w:rsidRPr="004D1673" w:rsidRDefault="00C31EC9" w:rsidP="00B802D2">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7D948AF" w14:textId="136CF3EB" w:rsidR="00FA2CE5" w:rsidRPr="00DC482F" w:rsidRDefault="00FA2CE5" w:rsidP="00B802D2">
      <w:pPr>
        <w:pStyle w:val="Sraopastraipa"/>
        <w:numPr>
          <w:ilvl w:val="1"/>
          <w:numId w:val="5"/>
        </w:numPr>
        <w:tabs>
          <w:tab w:val="left" w:pos="426"/>
          <w:tab w:val="left" w:pos="709"/>
          <w:tab w:val="left" w:pos="851"/>
        </w:tabs>
        <w:spacing w:line="240" w:lineRule="auto"/>
        <w:ind w:left="-142" w:firstLine="709"/>
        <w:rPr>
          <w:rFonts w:cstheme="minorHAnsi"/>
        </w:rPr>
      </w:pPr>
      <w:r w:rsidRPr="00DC482F">
        <w:rPr>
          <w:rFonts w:cstheme="minorHAnsi"/>
        </w:rPr>
        <w:t xml:space="preserve">Perkančioji organizacija - </w:t>
      </w:r>
      <w:r w:rsidRPr="00DC482F">
        <w:rPr>
          <w:rFonts w:eastAsia="Helvetica Neue Light" w:cstheme="minorHAnsi"/>
          <w:color w:val="000000"/>
          <w:bdr w:val="nil"/>
        </w:rPr>
        <w:t xml:space="preserve">VšĮ Klaipėdos universiteto ligoninė, juridinio asmens kodas 306207585, adresas: </w:t>
      </w:r>
      <w:bookmarkStart w:id="11" w:name="_Hlk487024906"/>
      <w:r w:rsidRPr="00DC482F">
        <w:rPr>
          <w:rFonts w:eastAsia="Helvetica Neue Light" w:cstheme="minorHAnsi"/>
          <w:color w:val="000000"/>
          <w:bdr w:val="nil"/>
        </w:rPr>
        <w:t>Liepojos g. 41, LT-92288, Klaipėda</w:t>
      </w:r>
      <w:bookmarkEnd w:id="11"/>
      <w:r w:rsidRPr="00DC482F">
        <w:rPr>
          <w:rFonts w:cstheme="minorHAnsi"/>
        </w:rPr>
        <w:t>. Perkančioji organizacija yra pridėtinės vertės mokesčio (toliau – PVM) mokėtoja, tačiau sveikatos priežiūros paslaugos PVM neapmokestinamos.</w:t>
      </w:r>
    </w:p>
    <w:p w14:paraId="44B04A15" w14:textId="77777777" w:rsidR="00E27757" w:rsidRPr="00DC482F" w:rsidRDefault="00E27757" w:rsidP="00E27757">
      <w:pPr>
        <w:pStyle w:val="Body"/>
        <w:spacing w:line="240" w:lineRule="auto"/>
        <w:ind w:left="-142" w:firstLine="709"/>
        <w:jc w:val="both"/>
        <w:rPr>
          <w:rFonts w:asciiTheme="minorHAnsi" w:hAnsiTheme="minorHAnsi" w:cstheme="minorHAnsi"/>
          <w:sz w:val="21"/>
          <w:szCs w:val="21"/>
        </w:rPr>
      </w:pPr>
      <w:r w:rsidRPr="00DC482F">
        <w:rPr>
          <w:rFonts w:asciiTheme="minorHAnsi" w:hAnsiTheme="minorHAnsi" w:cstheme="minorHAnsi"/>
          <w:sz w:val="21"/>
          <w:szCs w:val="21"/>
        </w:rPr>
        <w:t>1.2.</w:t>
      </w:r>
      <w:r w:rsidRPr="00DC482F">
        <w:rPr>
          <w:rFonts w:asciiTheme="minorHAnsi" w:hAnsiTheme="minorHAnsi" w:cstheme="minorHAnsi"/>
          <w:sz w:val="21"/>
          <w:szCs w:val="21"/>
        </w:rPr>
        <w:tab/>
        <w:t>Perkančiosios organizacijos sprendimo neatlikti pirkimo naudojantis centrinės perkančiosios organizacijos (CPO LT) paslaugomis argumentai, kaip numatyta Viešųjų pirkimų įstatymo 82 straipsnio 2 dalies 1 punkte: VšĮ CPO LT centralizuotų pirkimų kataloge nėra perkamo objekto.</w:t>
      </w:r>
    </w:p>
    <w:p w14:paraId="53E8AD1C" w14:textId="77777777" w:rsidR="00E27757" w:rsidRPr="00212123" w:rsidRDefault="00E27757" w:rsidP="00E27757">
      <w:pPr>
        <w:suppressAutoHyphens/>
        <w:spacing w:line="240" w:lineRule="auto"/>
        <w:ind w:firstLine="567"/>
        <w:rPr>
          <w:rFonts w:eastAsia="Calibri" w:cstheme="minorHAnsi"/>
        </w:rPr>
      </w:pPr>
      <w:r w:rsidRPr="00DC482F">
        <w:rPr>
          <w:rFonts w:cstheme="minorHAnsi"/>
        </w:rPr>
        <w:t>1.3.</w:t>
      </w:r>
      <w:r w:rsidRPr="00DC482F">
        <w:rPr>
          <w:rFonts w:cstheme="minorHAnsi"/>
        </w:rPr>
        <w:tab/>
      </w:r>
      <w:r w:rsidRPr="00DC482F">
        <w:rPr>
          <w:rFonts w:eastAsia="Times New Roman" w:cstheme="minorHAnsi"/>
          <w:color w:val="000000"/>
          <w:lang w:eastAsia="en-US"/>
        </w:rPr>
        <w:t xml:space="preserve">Vadovaujantis </w:t>
      </w:r>
      <w:hyperlink r:id="rId16" w:history="1">
        <w:r w:rsidRPr="00212123">
          <w:rPr>
            <w:rFonts w:eastAsia="Times New Roman" w:cstheme="minorHAnsi"/>
            <w:lang w:eastAsia="en-U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2" w:name="_Hlk128553637"/>
      <w:r w:rsidRPr="00212123">
        <w:rPr>
          <w:rFonts w:eastAsia="Times New Roman" w:cstheme="minorHAnsi"/>
          <w:lang w:eastAsia="en-US"/>
        </w:rPr>
        <w:t xml:space="preserve"> </w:t>
      </w:r>
      <w:bookmarkEnd w:id="12"/>
      <w:r w:rsidRPr="00212123">
        <w:rPr>
          <w:rFonts w:eastAsia="Times New Roman" w:cstheme="minorHAnsi"/>
          <w:lang w:eastAsia="en-US"/>
        </w:rPr>
        <w:t>(toliau – Aprašas) 4.4.4. p</w:t>
      </w:r>
      <w:r w:rsidRPr="00212123">
        <w:rPr>
          <w:rFonts w:eastAsia="Times New Roman" w:cstheme="minorHAnsi"/>
          <w:b/>
          <w:bCs/>
          <w:lang w:eastAsia="en-US"/>
        </w:rPr>
        <w:t>.</w:t>
      </w:r>
      <w:r w:rsidRPr="00212123">
        <w:rPr>
          <w:rFonts w:eastAsia="Times New Roman" w:cstheme="minorHAnsi"/>
          <w:lang w:eastAsia="en-US"/>
        </w:rPr>
        <w:t xml:space="preserve">, šis pirkimas laikomas </w:t>
      </w:r>
      <w:r w:rsidRPr="00212123">
        <w:rPr>
          <w:rFonts w:eastAsia="Times New Roman" w:cstheme="minorHAnsi"/>
          <w:bCs/>
          <w:lang w:eastAsia="en-US"/>
        </w:rPr>
        <w:t>žaliuoju pirkimu,</w:t>
      </w:r>
      <w:r w:rsidRPr="00212123">
        <w:rPr>
          <w:rFonts w:eastAsia="Times New Roman" w:cstheme="minorHAnsi"/>
          <w:lang w:eastAsia="en-US"/>
        </w:rPr>
        <w:t xml:space="preserve"> nes perkančioji </w:t>
      </w:r>
      <w:proofErr w:type="spellStart"/>
      <w:r w:rsidRPr="00212123">
        <w:rPr>
          <w:rFonts w:eastAsia="Times New Roman" w:cstheme="minorHAnsi"/>
          <w:lang w:eastAsia="en-US"/>
        </w:rPr>
        <w:t>porganizacija</w:t>
      </w:r>
      <w:proofErr w:type="spellEnd"/>
      <w:r w:rsidRPr="00212123">
        <w:rPr>
          <w:rFonts w:eastAsia="Times New Roman" w:cstheme="minorHAnsi"/>
          <w:lang w:eastAsia="en-US"/>
        </w:rPr>
        <w:t xml:space="preserve"> savarankiškai nustato aplinkos apsaugos kriterijus, kurie yra susiję su pirkimo objektu. </w:t>
      </w:r>
      <w:r w:rsidRPr="00212123">
        <w:rPr>
          <w:rFonts w:eastAsia="Calibri" w:cstheme="minorHAnsi"/>
        </w:rPr>
        <w:t>Aplinkos apaugos kriterijai nustatyti šių konkurso sąlygų  2 priede „Techninė specifikacija“.</w:t>
      </w:r>
    </w:p>
    <w:p w14:paraId="48BE4EAE" w14:textId="19568377" w:rsidR="00E27757" w:rsidRPr="00212123" w:rsidRDefault="00E27757" w:rsidP="00E27757">
      <w:pPr>
        <w:spacing w:line="240" w:lineRule="auto"/>
        <w:ind w:firstLine="567"/>
        <w:rPr>
          <w:rFonts w:eastAsia="Arial Unicode MS" w:cstheme="minorHAnsi"/>
          <w:bdr w:val="nil"/>
          <w:lang w:eastAsia="en-US"/>
        </w:rPr>
      </w:pPr>
      <w:r w:rsidRPr="00212123">
        <w:rPr>
          <w:rFonts w:cstheme="minorHAnsi"/>
        </w:rPr>
        <w:t xml:space="preserve">1.4. Pirkimo Komisija </w:t>
      </w:r>
      <w:sdt>
        <w:sdtPr>
          <w:rPr>
            <w:rFonts w:cstheme="minorHAnsi"/>
          </w:rPr>
          <w:id w:val="472180235"/>
          <w:placeholder>
            <w:docPart w:val="FAAB6D91CE0341109E4C6C5ADBCCC2A9"/>
          </w:placeholder>
          <w15:color w:val="000000"/>
          <w:dropDownList>
            <w:listItem w:value="[Pasirinkite]"/>
            <w:listItem w:displayText="nėra" w:value="nėra"/>
            <w:listItem w:displayText="yra" w:value="yra"/>
          </w:dropDownList>
        </w:sdtPr>
        <w:sdtEndPr/>
        <w:sdtContent>
          <w:r w:rsidRPr="00212123">
            <w:rPr>
              <w:rFonts w:cstheme="minorHAnsi"/>
            </w:rPr>
            <w:t>nėra</w:t>
          </w:r>
        </w:sdtContent>
      </w:sdt>
      <w:r w:rsidRPr="00212123" w:rsidDel="00A100C8">
        <w:rPr>
          <w:rFonts w:cstheme="minorHAnsi"/>
        </w:rPr>
        <w:t xml:space="preserve"> </w:t>
      </w:r>
      <w:r w:rsidRPr="00212123">
        <w:rPr>
          <w:rFonts w:cstheme="minorHAnsi"/>
        </w:rPr>
        <w:t xml:space="preserve">sudaroma. </w:t>
      </w:r>
      <w:r w:rsidRPr="00212123">
        <w:rPr>
          <w:rFonts w:eastAsia="Arial Unicode MS" w:cstheme="minorHAnsi"/>
          <w:bdr w:val="nil"/>
          <w:lang w:eastAsia="en-US"/>
        </w:rPr>
        <w:t>Pateiktus pasiūlymus nagrinėja, vertina ir palygina pirkimo organizatorius.</w:t>
      </w:r>
    </w:p>
    <w:p w14:paraId="3907DB6B" w14:textId="77777777" w:rsidR="00E27757" w:rsidRPr="00E27757" w:rsidRDefault="00E27757" w:rsidP="00E27757">
      <w:pPr>
        <w:spacing w:line="240" w:lineRule="auto"/>
        <w:ind w:firstLine="567"/>
        <w:rPr>
          <w:rFonts w:ascii="Times New Roman" w:hAnsi="Times New Roman" w:cs="Times New Roman"/>
          <w:sz w:val="24"/>
          <w:szCs w:val="24"/>
        </w:rPr>
      </w:pPr>
      <w:r w:rsidRPr="00DC482F">
        <w:rPr>
          <w:rFonts w:eastAsia="Arial Unicode MS" w:cstheme="minorHAnsi"/>
          <w:bdr w:val="nil"/>
          <w:lang w:eastAsia="en-US"/>
        </w:rPr>
        <w:t xml:space="preserve">1.5. </w:t>
      </w:r>
      <w:r w:rsidRPr="00DC482F">
        <w:rPr>
          <w:rFonts w:eastAsia="Arial" w:cstheme="minorHAnsi"/>
        </w:rPr>
        <w:t>Bendrosios pirkimo sąlygos yra neatskiriama šių pirkimo sąlygų dalis</w:t>
      </w:r>
      <w:r w:rsidRPr="00E27757">
        <w:rPr>
          <w:rFonts w:ascii="Times New Roman" w:eastAsia="Arial" w:hAnsi="Times New Roman" w:cs="Times New Roman"/>
          <w:sz w:val="24"/>
          <w:szCs w:val="24"/>
        </w:rPr>
        <w:t>.</w:t>
      </w:r>
    </w:p>
    <w:p w14:paraId="4ED932F3" w14:textId="2CE07367" w:rsidR="00FB3C75" w:rsidRPr="00244994" w:rsidRDefault="00244994" w:rsidP="00B802D2">
      <w:pPr>
        <w:pStyle w:val="Antrat1"/>
        <w:numPr>
          <w:ilvl w:val="0"/>
          <w:numId w:val="7"/>
        </w:numPr>
        <w:spacing w:before="720" w:after="0" w:line="300" w:lineRule="auto"/>
        <w:rPr>
          <w:rFonts w:asciiTheme="minorHAnsi" w:hAnsiTheme="minorHAnsi" w:cstheme="minorHAnsi"/>
          <w:color w:val="auto"/>
        </w:rPr>
      </w:pPr>
      <w:bookmarkStart w:id="13" w:name="_Toc137194948"/>
      <w:r w:rsidRPr="00244994">
        <w:rPr>
          <w:rFonts w:asciiTheme="minorHAnsi" w:hAnsiTheme="minorHAnsi" w:cstheme="minorHAnsi"/>
          <w:color w:val="auto"/>
        </w:rPr>
        <w:t>Pirkimo objektas</w:t>
      </w:r>
      <w:bookmarkEnd w:id="13"/>
    </w:p>
    <w:p w14:paraId="7D847502" w14:textId="77777777" w:rsidR="00FB3C75" w:rsidRDefault="00FB3C75" w:rsidP="00E62E95">
      <w:pPr>
        <w:spacing w:line="240" w:lineRule="auto"/>
        <w:ind w:firstLine="0"/>
      </w:pPr>
    </w:p>
    <w:p w14:paraId="2CBE7D41" w14:textId="4E0F862F" w:rsidR="00E27757" w:rsidRPr="00DC482F" w:rsidRDefault="00651664" w:rsidP="00B802D2">
      <w:pPr>
        <w:pStyle w:val="Body"/>
        <w:numPr>
          <w:ilvl w:val="1"/>
          <w:numId w:val="7"/>
        </w:numPr>
        <w:spacing w:line="240" w:lineRule="auto"/>
        <w:ind w:left="0" w:firstLine="709"/>
        <w:rPr>
          <w:rFonts w:ascii="Calibri" w:hAnsi="Calibri" w:cs="Calibri"/>
          <w:sz w:val="21"/>
          <w:szCs w:val="21"/>
        </w:rPr>
      </w:pPr>
      <w:r w:rsidRPr="00DC482F">
        <w:rPr>
          <w:rFonts w:ascii="Calibri" w:hAnsi="Calibri" w:cs="Calibri"/>
          <w:sz w:val="21"/>
          <w:szCs w:val="21"/>
        </w:rPr>
        <w:t xml:space="preserve">Perkančioji organizacija </w:t>
      </w:r>
      <w:r w:rsidR="00FB3C75" w:rsidRPr="00DC482F">
        <w:rPr>
          <w:rFonts w:ascii="Calibri" w:eastAsia="Calibri" w:hAnsi="Calibri" w:cs="Calibri"/>
          <w:color w:val="000000" w:themeColor="text1"/>
          <w:sz w:val="21"/>
          <w:szCs w:val="21"/>
        </w:rPr>
        <w:t xml:space="preserve">numato įsigyti </w:t>
      </w:r>
      <w:r w:rsidR="00E27757" w:rsidRPr="00DC482F">
        <w:rPr>
          <w:rFonts w:ascii="Calibri" w:eastAsia="Aptos" w:hAnsi="Calibri" w:cs="Calibri"/>
          <w:kern w:val="2"/>
          <w:sz w:val="21"/>
          <w:szCs w:val="21"/>
          <w:lang w:eastAsia="en-US"/>
        </w:rPr>
        <w:t>Klaipėdos universiteto ligoninės Palaikomojo gydymo ir slaugos klinikos</w:t>
      </w:r>
      <w:r w:rsidR="00E27757" w:rsidRPr="00DC482F">
        <w:rPr>
          <w:rFonts w:ascii="Calibri" w:hAnsi="Calibri" w:cs="Calibri"/>
          <w:sz w:val="21"/>
          <w:szCs w:val="21"/>
          <w:lang w:eastAsia="en-US"/>
        </w:rPr>
        <w:t xml:space="preserve"> </w:t>
      </w:r>
      <w:r w:rsidR="00E27757" w:rsidRPr="00DC482F">
        <w:rPr>
          <w:rFonts w:ascii="Calibri" w:hAnsi="Calibri" w:cs="Calibri"/>
          <w:sz w:val="21"/>
          <w:szCs w:val="21"/>
        </w:rPr>
        <w:t>išorinių sienų blokų įtrūkimų ir tarp blokinių sujungimų plyšių sandarinimo darbus (toliau – Darbai).</w:t>
      </w:r>
    </w:p>
    <w:p w14:paraId="58AE1A57" w14:textId="33908A8E" w:rsidR="00422288" w:rsidRPr="00DC482F" w:rsidRDefault="00FB3C75" w:rsidP="00B802D2">
      <w:pPr>
        <w:pStyle w:val="Betarp"/>
        <w:numPr>
          <w:ilvl w:val="1"/>
          <w:numId w:val="7"/>
        </w:numPr>
        <w:tabs>
          <w:tab w:val="left" w:pos="1134"/>
        </w:tabs>
        <w:spacing w:after="120"/>
        <w:ind w:left="0" w:firstLine="709"/>
        <w:contextualSpacing/>
        <w:rPr>
          <w:rFonts w:ascii="Calibri" w:hAnsi="Calibri" w:cs="Calibri"/>
        </w:rPr>
      </w:pPr>
      <w:r w:rsidRPr="00DC482F">
        <w:rPr>
          <w:rFonts w:ascii="Calibri" w:eastAsia="Calibri" w:hAnsi="Calibri" w:cs="Calibri"/>
          <w:color w:val="00B050"/>
        </w:rPr>
        <w:t>.</w:t>
      </w:r>
      <w:r w:rsidRPr="00DC482F">
        <w:rPr>
          <w:rFonts w:ascii="Calibri" w:hAnsi="Calibri" w:cs="Calibri"/>
        </w:rPr>
        <w:t xml:space="preserve"> </w:t>
      </w:r>
      <w:r w:rsidR="00422288" w:rsidRPr="00DC482F">
        <w:rPr>
          <w:rFonts w:ascii="Calibri" w:hAnsi="Calibri" w:cs="Calibri"/>
        </w:rPr>
        <w:t xml:space="preserve">Reikalavimai pirkimo objektui nurodyti pirkimo sąlygų priede Nr.1 „Pasiūlymo forma“, priede Nr.2 “Techninė specifikacija”, priede Nr.3 „Viešojo pirkimo sutarties projektas“. 2.3. Pirkimas yra neskirstomas į dalis. </w:t>
      </w:r>
    </w:p>
    <w:p w14:paraId="2A3573DE" w14:textId="4B8A9C9D" w:rsidR="00422288" w:rsidRPr="00212123" w:rsidRDefault="00422288" w:rsidP="00422288">
      <w:pPr>
        <w:pStyle w:val="Betarp"/>
        <w:tabs>
          <w:tab w:val="left" w:pos="1134"/>
        </w:tabs>
        <w:spacing w:after="120"/>
        <w:contextualSpacing/>
        <w:rPr>
          <w:rFonts w:ascii="Calibri" w:hAnsi="Calibri" w:cs="Calibri"/>
        </w:rPr>
      </w:pPr>
      <w:r w:rsidRPr="00DC482F">
        <w:rPr>
          <w:rFonts w:ascii="Calibri" w:hAnsi="Calibri" w:cs="Calibri"/>
        </w:rPr>
        <w:t xml:space="preserve">2.4. </w:t>
      </w:r>
      <w:r w:rsidRPr="00212123">
        <w:rPr>
          <w:rFonts w:ascii="Calibri" w:hAnsi="Calibri" w:cs="Calibri"/>
        </w:rPr>
        <w:t xml:space="preserve">Pasiūlymas turi būti pateiktas visai pirkimo sąlygose nurodytai apimčiai, neskaidant jos smulkiau. Darbai turi būti atlikti per 1 mėnesį nuo pirkimo sutarties pasirašymo dienos. </w:t>
      </w:r>
    </w:p>
    <w:p w14:paraId="5FAAD394" w14:textId="77777777" w:rsidR="00422288" w:rsidRPr="00DC482F" w:rsidRDefault="00422288" w:rsidP="00422288">
      <w:pPr>
        <w:pStyle w:val="Betarp"/>
        <w:tabs>
          <w:tab w:val="left" w:pos="1134"/>
        </w:tabs>
        <w:spacing w:after="120"/>
        <w:contextualSpacing/>
        <w:rPr>
          <w:rFonts w:ascii="Calibri" w:hAnsi="Calibri" w:cs="Calibri"/>
        </w:rPr>
      </w:pPr>
      <w:r w:rsidRPr="00DC482F">
        <w:rPr>
          <w:rFonts w:ascii="Calibri" w:hAnsi="Calibri" w:cs="Calibri"/>
        </w:rPr>
        <w:t>2.4. Sutarčiai taikoma fiksuotos kainos kainodara. Už pasiūlytą kainą tiekėjas turės atlikti 2 priede „Techninė specifikacija“ nurodytus darbus.</w:t>
      </w:r>
    </w:p>
    <w:p w14:paraId="53F62926" w14:textId="30D2D23E" w:rsidR="00422288" w:rsidRPr="00422288" w:rsidRDefault="00422288" w:rsidP="00422288">
      <w:pPr>
        <w:pStyle w:val="Betarp"/>
        <w:tabs>
          <w:tab w:val="left" w:pos="1134"/>
        </w:tabs>
        <w:spacing w:after="120"/>
        <w:contextualSpacing/>
        <w:rPr>
          <w:rFonts w:ascii="Times New Roman" w:hAnsi="Times New Roman" w:cs="Times New Roman"/>
          <w:sz w:val="24"/>
          <w:szCs w:val="24"/>
        </w:rPr>
      </w:pPr>
      <w:r w:rsidRPr="00DC482F">
        <w:rPr>
          <w:rFonts w:ascii="Calibri" w:hAnsi="Calibri" w:cs="Calibri"/>
        </w:rPr>
        <w:t>2.5. Tiekėjo įsipareigojimų įvykdymo vieta yra: Klaipėdos pl.76, Palanga</w:t>
      </w:r>
      <w:r w:rsidRPr="00422288">
        <w:rPr>
          <w:rFonts w:ascii="Times New Roman" w:hAnsi="Times New Roman" w:cs="Times New Roman"/>
          <w:sz w:val="24"/>
          <w:szCs w:val="24"/>
        </w:rPr>
        <w:t>.</w:t>
      </w:r>
    </w:p>
    <w:p w14:paraId="0CEA2D40" w14:textId="7FD38B57" w:rsidR="00FB3C75" w:rsidRPr="00817AB9" w:rsidRDefault="00BF3638" w:rsidP="00B802D2">
      <w:pPr>
        <w:pStyle w:val="Antrat1"/>
        <w:numPr>
          <w:ilvl w:val="0"/>
          <w:numId w:val="7"/>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6F6B9AF" w14:textId="77777777" w:rsidR="004535F0" w:rsidRPr="004535F0" w:rsidRDefault="005D280D" w:rsidP="00B802D2">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w:t>
      </w:r>
      <w:r w:rsidR="00A857C4" w:rsidRPr="004535F0">
        <w:rPr>
          <w:rFonts w:cstheme="minorHAnsi"/>
        </w:rPr>
        <w:t xml:space="preserve">ūkio subjektų, kurių pajėgumais </w:t>
      </w:r>
      <w:r w:rsidR="00CF1B69" w:rsidRPr="004535F0">
        <w:rPr>
          <w:rFonts w:cstheme="minorHAnsi"/>
        </w:rPr>
        <w:t>tiekėjas remiasi,</w:t>
      </w:r>
      <w:r w:rsidR="00FB4B5E" w:rsidRPr="004535F0">
        <w:rPr>
          <w:rFonts w:cstheme="minorHAnsi"/>
        </w:rPr>
        <w:t xml:space="preserve"> </w:t>
      </w:r>
      <w:r w:rsidRPr="004535F0">
        <w:rPr>
          <w:rFonts w:cstheme="minorHAnsi"/>
        </w:rPr>
        <w:t>pašalinimo pagrindų nebuvimo</w:t>
      </w:r>
      <w:r w:rsidR="004A415C" w:rsidRPr="004535F0">
        <w:rPr>
          <w:rFonts w:cstheme="minorHAnsi"/>
        </w:rPr>
        <w:t xml:space="preserve"> </w:t>
      </w:r>
      <w:r w:rsidRPr="004535F0">
        <w:rPr>
          <w:rFonts w:cstheme="minorHAnsi"/>
        </w:rPr>
        <w:t xml:space="preserve">bei jų nebuvimą patvirtinantys dokumentai nurodyti </w:t>
      </w:r>
      <w:r w:rsidR="00CF1B69" w:rsidRPr="004535F0">
        <w:rPr>
          <w:rFonts w:cstheme="minorHAnsi"/>
        </w:rPr>
        <w:t>s</w:t>
      </w:r>
      <w:r w:rsidR="0035091B" w:rsidRPr="004535F0">
        <w:rPr>
          <w:rFonts w:cstheme="minorHAnsi"/>
        </w:rPr>
        <w:t>pecialiųjų p</w:t>
      </w:r>
      <w:r w:rsidRPr="004535F0">
        <w:rPr>
          <w:rFonts w:cstheme="minorHAnsi"/>
        </w:rPr>
        <w:t xml:space="preserve">irkimo sąlygų </w:t>
      </w:r>
      <w:r w:rsidR="004535F0" w:rsidRPr="004535F0">
        <w:rPr>
          <w:rFonts w:cstheme="minorHAnsi"/>
        </w:rPr>
        <w:t xml:space="preserve">1 </w:t>
      </w:r>
      <w:r w:rsidRPr="00817AB9">
        <w:rPr>
          <w:rFonts w:cstheme="minorHAnsi"/>
        </w:rPr>
        <w:t xml:space="preserve">priede. </w:t>
      </w:r>
    </w:p>
    <w:p w14:paraId="694FBDAB" w14:textId="5AB03950" w:rsidR="009905AD" w:rsidRPr="00817AB9" w:rsidRDefault="005D280D" w:rsidP="00B802D2">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76993F9F"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EBVPD</w:t>
      </w:r>
      <w:r w:rsidR="00531D05">
        <w:rPr>
          <w:rFonts w:eastAsia="Arial" w:cstheme="minorHAnsi"/>
        </w:rPr>
        <w:t>,</w:t>
      </w:r>
      <w:r w:rsidR="002C50AE">
        <w:rPr>
          <w:rFonts w:eastAsia="Arial" w:cstheme="minorHAnsi"/>
        </w:rPr>
        <w:t xml:space="preserve"> </w:t>
      </w:r>
      <w:r w:rsidR="00334730">
        <w:rPr>
          <w:rFonts w:eastAsia="Arial" w:cstheme="minorHAnsi"/>
        </w:rPr>
        <w:t xml:space="preserve">tačiau turi pateikti 1 priedo 6 punkte nurodytą deklaraciją </w:t>
      </w:r>
    </w:p>
    <w:p w14:paraId="69360CD7" w14:textId="6915587E" w:rsidR="00894FEF" w:rsidRPr="00817AB9" w:rsidRDefault="00817AB9" w:rsidP="00B802D2">
      <w:pPr>
        <w:pStyle w:val="Antrat1"/>
        <w:numPr>
          <w:ilvl w:val="0"/>
          <w:numId w:val="7"/>
        </w:numPr>
        <w:spacing w:before="720" w:after="0" w:line="300" w:lineRule="auto"/>
        <w:ind w:left="357" w:hanging="357"/>
        <w:rPr>
          <w:rFonts w:asciiTheme="minorHAnsi" w:hAnsiTheme="minorHAnsi" w:cstheme="minorHAnsi"/>
          <w:color w:val="auto"/>
        </w:rPr>
      </w:pPr>
      <w:bookmarkStart w:id="15"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20852F4F" w:rsidR="0008378B" w:rsidRPr="00334730" w:rsidRDefault="00334730" w:rsidP="00F77A5D">
      <w:pPr>
        <w:spacing w:line="240" w:lineRule="auto"/>
        <w:rPr>
          <w:rFonts w:cstheme="minorHAnsi"/>
          <w:iCs/>
        </w:rPr>
      </w:pPr>
      <w:r w:rsidRPr="00334730">
        <w:rPr>
          <w:rFonts w:cstheme="minorHAnsi"/>
          <w:iCs/>
        </w:rPr>
        <w:t xml:space="preserve">Šiam pirkimui netaikomos </w:t>
      </w:r>
      <w:r w:rsidR="0008378B" w:rsidRPr="00334730">
        <w:rPr>
          <w:rFonts w:cstheme="minorHAnsi"/>
          <w:iCs/>
        </w:rPr>
        <w:t>nuostatas, susijusias su nacionaliniu saugumu</w:t>
      </w:r>
      <w:r w:rsidRPr="00334730">
        <w:rPr>
          <w:rFonts w:cstheme="minorHAnsi"/>
          <w:iCs/>
        </w:rPr>
        <w:t>.</w:t>
      </w:r>
    </w:p>
    <w:p w14:paraId="490591E3" w14:textId="4440F86E" w:rsidR="006D3202" w:rsidRPr="001B1CD4" w:rsidRDefault="003630A0" w:rsidP="00B802D2">
      <w:pPr>
        <w:pStyle w:val="Antrat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7"/>
      <w:bookmarkEnd w:id="8"/>
      <w:bookmarkEnd w:id="9"/>
      <w:bookmarkEnd w:id="16"/>
    </w:p>
    <w:p w14:paraId="5971D0C7" w14:textId="77777777" w:rsidR="00E861F5" w:rsidRPr="00334730" w:rsidRDefault="00E861F5" w:rsidP="00257685">
      <w:pPr>
        <w:ind w:firstLine="0"/>
        <w:rPr>
          <w:rFonts w:ascii="Calibri" w:hAnsi="Calibri" w:cs="Calibri"/>
          <w:b/>
          <w:bCs/>
        </w:rPr>
      </w:pPr>
    </w:p>
    <w:p w14:paraId="45071D19" w14:textId="5579EB9D" w:rsidR="00334730" w:rsidRPr="00334730" w:rsidRDefault="00334730" w:rsidP="00B802D2">
      <w:pPr>
        <w:spacing w:line="20" w:lineRule="atLeast"/>
        <w:ind w:firstLine="567"/>
        <w:rPr>
          <w:rFonts w:ascii="Calibri" w:hAnsi="Calibri" w:cs="Calibri"/>
          <w:i/>
          <w:iCs/>
        </w:rPr>
      </w:pPr>
      <w:r w:rsidRPr="00334730">
        <w:rPr>
          <w:rFonts w:ascii="Calibri" w:hAnsi="Calibri" w:cs="Calibri"/>
        </w:rPr>
        <w:t>5.1. Tiekėjo pasiūlymą sudaro CVP IS pateikiamų ir žemiau nurodytų dokumentų visuma:</w:t>
      </w:r>
    </w:p>
    <w:p w14:paraId="3CF420A6" w14:textId="76B6EC41" w:rsidR="00334730" w:rsidRPr="00334730" w:rsidRDefault="00334730" w:rsidP="00B802D2">
      <w:pPr>
        <w:pStyle w:val="Sraopastraipa"/>
        <w:numPr>
          <w:ilvl w:val="2"/>
          <w:numId w:val="7"/>
        </w:numPr>
        <w:tabs>
          <w:tab w:val="left" w:pos="567"/>
        </w:tabs>
        <w:spacing w:line="240" w:lineRule="auto"/>
        <w:ind w:left="0" w:firstLine="709"/>
        <w:rPr>
          <w:rFonts w:ascii="Calibri" w:hAnsi="Calibri" w:cs="Calibri"/>
        </w:rPr>
      </w:pPr>
      <w:r w:rsidRPr="00334730">
        <w:rPr>
          <w:rFonts w:ascii="Calibri" w:hAnsi="Calibri" w:cs="Calibri"/>
        </w:rPr>
        <w:t xml:space="preserve">tiekėjo pasirašytas pasiūlymas, parengtas pagal specialiųjų pirkimo </w:t>
      </w:r>
      <w:r w:rsidRPr="002F0221">
        <w:rPr>
          <w:rFonts w:ascii="Calibri" w:hAnsi="Calibri" w:cs="Calibri"/>
        </w:rPr>
        <w:t xml:space="preserve">sąlygų </w:t>
      </w:r>
      <w:r w:rsidR="002F0221" w:rsidRPr="002F0221">
        <w:rPr>
          <w:rFonts w:ascii="Calibri" w:hAnsi="Calibri" w:cs="Calibri"/>
          <w:shd w:val="clear" w:color="auto" w:fill="FFFFFF"/>
        </w:rPr>
        <w:t>1</w:t>
      </w:r>
      <w:r w:rsidRPr="002F0221">
        <w:rPr>
          <w:rFonts w:ascii="Calibri" w:hAnsi="Calibri" w:cs="Calibri"/>
          <w:shd w:val="clear" w:color="auto" w:fill="FFFFFF"/>
        </w:rPr>
        <w:t xml:space="preserve"> </w:t>
      </w:r>
      <w:r w:rsidRPr="002F0221">
        <w:rPr>
          <w:rFonts w:ascii="Calibri" w:hAnsi="Calibri" w:cs="Calibri"/>
        </w:rPr>
        <w:t xml:space="preserve">priede pateiktą </w:t>
      </w:r>
      <w:r w:rsidRPr="00334730">
        <w:rPr>
          <w:rFonts w:ascii="Calibri" w:hAnsi="Calibri" w:cs="Calibri"/>
        </w:rPr>
        <w:t xml:space="preserve">Pasiūlymo formą </w:t>
      </w:r>
      <w:proofErr w:type="spellStart"/>
      <w:r w:rsidRPr="00334730">
        <w:rPr>
          <w:rFonts w:ascii="Calibri" w:hAnsi="Calibri" w:cs="Calibri"/>
        </w:rPr>
        <w:t>Exel</w:t>
      </w:r>
      <w:proofErr w:type="spellEnd"/>
      <w:r w:rsidRPr="00334730">
        <w:rPr>
          <w:rFonts w:ascii="Calibri" w:hAnsi="Calibri" w:cs="Calibri"/>
        </w:rPr>
        <w:t xml:space="preserve"> formatu. </w:t>
      </w:r>
      <w:r w:rsidRPr="00334730">
        <w:rPr>
          <w:rFonts w:ascii="Calibri" w:eastAsia="Times New Roman" w:hAnsi="Calibri" w:cs="Calibri"/>
          <w:bCs/>
          <w:lang w:eastAsia="en-US"/>
        </w:rPr>
        <w:t xml:space="preserve">Darbų kiekių žiniaraščiai kartu su pasiūlymu neturi būti teikiami ir nebus vertinami. </w:t>
      </w:r>
      <w:r w:rsidRPr="00334730">
        <w:rPr>
          <w:rFonts w:ascii="Calibri" w:hAnsi="Calibri" w:cs="Calibri"/>
        </w:rPr>
        <w:t>Visos tiekėjo išlaidos, susijusios su sutarties nuostatų laikymusi, turi būti įvertintos pasiūlymo kainoje.</w:t>
      </w:r>
    </w:p>
    <w:p w14:paraId="7C954E9A" w14:textId="75F575B1" w:rsidR="00334730" w:rsidRPr="00334730" w:rsidRDefault="00334730" w:rsidP="00B802D2">
      <w:pPr>
        <w:numPr>
          <w:ilvl w:val="2"/>
          <w:numId w:val="7"/>
        </w:numPr>
        <w:spacing w:line="240" w:lineRule="auto"/>
        <w:ind w:left="0" w:firstLine="709"/>
        <w:contextualSpacing/>
        <w:rPr>
          <w:rFonts w:ascii="Calibri" w:hAnsi="Calibri" w:cs="Calibri"/>
          <w:u w:val="single"/>
        </w:rPr>
      </w:pPr>
      <w:r>
        <w:rPr>
          <w:rFonts w:ascii="Calibri" w:hAnsi="Calibri" w:cs="Calibri"/>
        </w:rPr>
        <w:t xml:space="preserve">Tiekėjo deklaracija parengta pagal specialiųjų pirkimo sąlygų </w:t>
      </w:r>
      <w:r w:rsidR="002F0221">
        <w:rPr>
          <w:rFonts w:ascii="Calibri" w:hAnsi="Calibri" w:cs="Calibri"/>
        </w:rPr>
        <w:t xml:space="preserve">8 </w:t>
      </w:r>
      <w:r>
        <w:rPr>
          <w:rFonts w:ascii="Calibri" w:hAnsi="Calibri" w:cs="Calibri"/>
        </w:rPr>
        <w:t>priedą.</w:t>
      </w:r>
    </w:p>
    <w:p w14:paraId="06F56309" w14:textId="77777777" w:rsidR="00334730" w:rsidRPr="00334730" w:rsidRDefault="00334730" w:rsidP="00B802D2">
      <w:pPr>
        <w:numPr>
          <w:ilvl w:val="2"/>
          <w:numId w:val="7"/>
        </w:numPr>
        <w:spacing w:after="160" w:line="240" w:lineRule="auto"/>
        <w:ind w:left="0" w:firstLine="709"/>
        <w:contextualSpacing/>
        <w:rPr>
          <w:rFonts w:ascii="Calibri" w:hAnsi="Calibri" w:cs="Calibri"/>
          <w:u w:val="single"/>
        </w:rPr>
      </w:pPr>
      <w:r w:rsidRPr="00334730">
        <w:rPr>
          <w:rFonts w:ascii="Calibri" w:hAnsi="Calibri" w:cs="Calibri"/>
        </w:rPr>
        <w:t>jungtinės veiklos sutarties kopija (jeigu pirkime dalyvauja ūkio subjektų grupė jungtinės veiklos sutarties pagrindu);</w:t>
      </w:r>
    </w:p>
    <w:p w14:paraId="0EE4F1C4" w14:textId="77777777" w:rsidR="00334730" w:rsidRPr="00334730" w:rsidRDefault="00334730" w:rsidP="00B802D2">
      <w:pPr>
        <w:numPr>
          <w:ilvl w:val="2"/>
          <w:numId w:val="7"/>
        </w:numPr>
        <w:spacing w:after="160" w:line="240" w:lineRule="auto"/>
        <w:ind w:left="0" w:firstLine="709"/>
        <w:contextualSpacing/>
        <w:rPr>
          <w:rFonts w:ascii="Calibri" w:hAnsi="Calibri" w:cs="Calibri"/>
          <w:u w:val="single"/>
        </w:rPr>
      </w:pPr>
      <w:r w:rsidRPr="00334730">
        <w:rPr>
          <w:rFonts w:ascii="Calibri" w:hAnsi="Calibri" w:cs="Calibri"/>
        </w:rPr>
        <w:t>dokumentas, patvirtinantis, kad asmuo, kuris pasirašė pasiūlymą (jei jis ne tiekėjo vadovas), turėjo teisę jį pasirašyti;</w:t>
      </w:r>
    </w:p>
    <w:p w14:paraId="001BA71A" w14:textId="77777777" w:rsidR="00334730" w:rsidRPr="00334730" w:rsidRDefault="00334730" w:rsidP="00B802D2">
      <w:pPr>
        <w:numPr>
          <w:ilvl w:val="2"/>
          <w:numId w:val="7"/>
        </w:numPr>
        <w:tabs>
          <w:tab w:val="left" w:pos="1276"/>
        </w:tabs>
        <w:spacing w:after="160" w:line="240" w:lineRule="auto"/>
        <w:ind w:left="2127" w:hanging="1431"/>
        <w:contextualSpacing/>
        <w:rPr>
          <w:rFonts w:ascii="Calibri" w:hAnsi="Calibri" w:cs="Calibri"/>
          <w:u w:val="single"/>
        </w:rPr>
      </w:pPr>
      <w:r w:rsidRPr="00334730">
        <w:rPr>
          <w:rFonts w:ascii="Calibri" w:hAnsi="Calibri" w:cs="Calibri"/>
        </w:rPr>
        <w:t>pasiūlymo galiojimą užtikrinantis dokumentas (jei reikalaujama);</w:t>
      </w:r>
    </w:p>
    <w:p w14:paraId="3FE63B14" w14:textId="77777777" w:rsidR="00334730" w:rsidRPr="00334730" w:rsidRDefault="00334730" w:rsidP="00B802D2">
      <w:pPr>
        <w:numPr>
          <w:ilvl w:val="2"/>
          <w:numId w:val="7"/>
        </w:numPr>
        <w:spacing w:after="160" w:line="240" w:lineRule="auto"/>
        <w:ind w:left="0" w:firstLine="709"/>
        <w:contextualSpacing/>
        <w:rPr>
          <w:rFonts w:ascii="Calibri" w:hAnsi="Calibri" w:cs="Calibri"/>
          <w:u w:val="single"/>
        </w:rPr>
      </w:pPr>
      <w:r w:rsidRPr="00334730">
        <w:rPr>
          <w:rFonts w:ascii="Calibri" w:hAnsi="Calibri" w:cs="Calibri"/>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p>
    <w:p w14:paraId="2AD4BBC8" w14:textId="4FAFFC30" w:rsidR="00334730" w:rsidRPr="00334730" w:rsidRDefault="00B802D2" w:rsidP="00B802D2">
      <w:pPr>
        <w:tabs>
          <w:tab w:val="left" w:pos="567"/>
          <w:tab w:val="left" w:pos="709"/>
        </w:tabs>
        <w:spacing w:after="160" w:line="276" w:lineRule="auto"/>
        <w:ind w:firstLine="709"/>
        <w:rPr>
          <w:rFonts w:ascii="Calibri" w:eastAsia="Arial Unicode MS" w:hAnsi="Calibri" w:cs="Calibri"/>
          <w:u w:val="single"/>
          <w:bdr w:val="nil"/>
        </w:rPr>
      </w:pPr>
      <w:r>
        <w:rPr>
          <w:rFonts w:ascii="Calibri" w:hAnsi="Calibri" w:cs="Calibri"/>
        </w:rPr>
        <w:t>5</w:t>
      </w:r>
      <w:r w:rsidR="00334730" w:rsidRPr="00334730">
        <w:rPr>
          <w:rFonts w:ascii="Calibri" w:hAnsi="Calibri" w:cs="Calibri"/>
        </w:rPr>
        <w:t xml:space="preserve">.2. </w:t>
      </w:r>
      <w:r w:rsidR="00334730" w:rsidRPr="00334730">
        <w:rPr>
          <w:rFonts w:ascii="Calibri" w:eastAsia="Arial Unicode MS" w:hAnsi="Calibri" w:cs="Calibri"/>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E34C039" w14:textId="7D52DB8A" w:rsidR="00334730" w:rsidRPr="00334730" w:rsidRDefault="00B802D2" w:rsidP="00B802D2">
      <w:pPr>
        <w:tabs>
          <w:tab w:val="left" w:pos="567"/>
          <w:tab w:val="left" w:pos="709"/>
        </w:tabs>
        <w:spacing w:after="160" w:line="240" w:lineRule="auto"/>
        <w:ind w:left="1560" w:firstLine="0"/>
        <w:jc w:val="left"/>
        <w:rPr>
          <w:rFonts w:ascii="Calibri" w:eastAsia="Arial Unicode MS" w:hAnsi="Calibri" w:cs="Calibri"/>
          <w:u w:val="single"/>
          <w:bdr w:val="nil"/>
        </w:rPr>
      </w:pPr>
      <w:r>
        <w:rPr>
          <w:rFonts w:ascii="Calibri" w:eastAsia="Arial Unicode MS" w:hAnsi="Calibri" w:cs="Calibri"/>
          <w:bdr w:val="nil"/>
        </w:rPr>
        <w:t>5.2.1.</w:t>
      </w:r>
      <w:r w:rsidR="00334730" w:rsidRPr="00334730">
        <w:rPr>
          <w:rFonts w:ascii="Calibri" w:eastAsia="Arial Unicode MS" w:hAnsi="Calibri" w:cs="Calibri"/>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08BF3004" w14:textId="2E4465B0" w:rsidR="00334730" w:rsidRPr="00334730" w:rsidRDefault="00B802D2" w:rsidP="00B802D2">
      <w:pPr>
        <w:tabs>
          <w:tab w:val="left" w:pos="567"/>
          <w:tab w:val="left" w:pos="709"/>
        </w:tabs>
        <w:spacing w:after="160" w:line="240" w:lineRule="auto"/>
        <w:ind w:left="1560" w:firstLine="0"/>
        <w:jc w:val="left"/>
        <w:rPr>
          <w:rFonts w:ascii="Calibri" w:eastAsia="Arial Unicode MS" w:hAnsi="Calibri" w:cs="Calibri"/>
          <w:bCs/>
          <w:iCs/>
          <w:u w:val="single"/>
          <w:bdr w:val="nil"/>
        </w:rPr>
      </w:pPr>
      <w:r>
        <w:rPr>
          <w:rFonts w:ascii="Calibri" w:eastAsia="Arial Unicode MS" w:hAnsi="Calibri" w:cs="Calibri"/>
          <w:bCs/>
          <w:iCs/>
          <w:bdr w:val="nil"/>
        </w:rPr>
        <w:t>5.2.2.</w:t>
      </w:r>
      <w:r w:rsidR="00334730" w:rsidRPr="00334730">
        <w:rPr>
          <w:rFonts w:ascii="Calibri" w:eastAsia="Arial Unicode MS" w:hAnsi="Calibri" w:cs="Calibri"/>
          <w:bCs/>
          <w:iCs/>
          <w:bdr w:val="nil"/>
        </w:rPr>
        <w:t>elektroninėmis priemonėmis suformuoti dokumentai (kai tiekėją atstovaujantis ir visą pasiūlymą pasirašantis asmuo sutampa su atitinkamą dokumentą turinčiu teisę pasirašyti asmeniu);</w:t>
      </w:r>
    </w:p>
    <w:p w14:paraId="29A1ACBF" w14:textId="79DF8432" w:rsidR="00334730" w:rsidRPr="00334730" w:rsidRDefault="00B802D2" w:rsidP="00B802D2">
      <w:pPr>
        <w:tabs>
          <w:tab w:val="left" w:pos="567"/>
          <w:tab w:val="left" w:pos="709"/>
        </w:tabs>
        <w:spacing w:after="160" w:line="240" w:lineRule="auto"/>
        <w:ind w:left="1560" w:firstLine="0"/>
        <w:jc w:val="left"/>
        <w:rPr>
          <w:rFonts w:ascii="Calibri" w:eastAsia="Arial Unicode MS" w:hAnsi="Calibri" w:cs="Calibri"/>
          <w:bCs/>
          <w:iCs/>
          <w:bdr w:val="nil"/>
        </w:rPr>
      </w:pPr>
      <w:r>
        <w:rPr>
          <w:rFonts w:ascii="Calibri" w:eastAsia="Arial Unicode MS" w:hAnsi="Calibri" w:cs="Calibri"/>
          <w:bCs/>
          <w:iCs/>
          <w:bdr w:val="nil"/>
        </w:rPr>
        <w:t>5.2.3.</w:t>
      </w:r>
      <w:r w:rsidR="00334730" w:rsidRPr="00334730">
        <w:rPr>
          <w:rFonts w:ascii="Calibri" w:eastAsia="Arial Unicode MS" w:hAnsi="Calibri" w:cs="Calibri"/>
          <w:bCs/>
          <w:iCs/>
          <w:bdr w:val="nil"/>
        </w:rPr>
        <w:t>skaitmeninės dokumentų kopijos (</w:t>
      </w:r>
      <w:r w:rsidR="00334730" w:rsidRPr="00334730">
        <w:rPr>
          <w:rFonts w:ascii="Calibri" w:eastAsia="Arial Unicode MS" w:hAnsi="Calibri" w:cs="Calibri"/>
          <w:iCs/>
          <w:bdr w:val="nil"/>
        </w:rPr>
        <w:t>fiziniu asmens, nesutampančio, su pasiūlymą pasirašančiu asmeniu, parašu tvirtinami dokumentai turi būti pateikiami pasirašyti ir nuskenuoti)</w:t>
      </w:r>
      <w:r w:rsidR="00334730" w:rsidRPr="00334730">
        <w:rPr>
          <w:rFonts w:ascii="Calibri" w:eastAsia="Arial Unicode MS" w:hAnsi="Calibri" w:cs="Calibri"/>
          <w:bCs/>
          <w:iCs/>
          <w:bdr w:val="nil"/>
        </w:rPr>
        <w:t>.</w:t>
      </w:r>
    </w:p>
    <w:p w14:paraId="3A6CE411" w14:textId="2A93DBC1" w:rsidR="00334730" w:rsidRPr="00334730" w:rsidRDefault="00B802D2" w:rsidP="00B802D2">
      <w:pPr>
        <w:tabs>
          <w:tab w:val="left" w:pos="1134"/>
        </w:tabs>
        <w:spacing w:after="160" w:line="240" w:lineRule="auto"/>
        <w:ind w:firstLine="851"/>
        <w:contextualSpacing/>
        <w:rPr>
          <w:rFonts w:ascii="Calibri" w:hAnsi="Calibri" w:cs="Calibri"/>
        </w:rPr>
      </w:pPr>
      <w:r>
        <w:rPr>
          <w:rFonts w:ascii="Calibri" w:hAnsi="Calibri" w:cs="Calibri"/>
        </w:rPr>
        <w:t>5.3.</w:t>
      </w:r>
      <w:r w:rsidR="00334730" w:rsidRPr="00334730">
        <w:rPr>
          <w:rFonts w:ascii="Calibri" w:hAnsi="Calibri" w:cs="Calibri"/>
        </w:rPr>
        <w:t xml:space="preserve">Pasiūlymas turi būti parengtas, lietuvių kalba. </w:t>
      </w:r>
      <w:r w:rsidR="00334730" w:rsidRPr="00334730">
        <w:rPr>
          <w:rFonts w:ascii="Calibri" w:eastAsia="Arial" w:hAnsi="Calibri" w:cs="Calibri"/>
        </w:rPr>
        <w:t xml:space="preserve">Jei kurie nors su pasiūlymu teikiami dokumentai parengti ne lietuvių kalba, turi būti pateiktas tikslus vertimas į lietuvių kalbą. </w:t>
      </w:r>
      <w:r w:rsidR="00334730" w:rsidRPr="00334730">
        <w:rPr>
          <w:rFonts w:ascii="Calibri" w:hAnsi="Calibri" w:cs="Calibri"/>
        </w:rPr>
        <w:t xml:space="preserve">Perkančiajai organizacijai turint įtarimų dėl pasiūlyme pateikto dokumento vertimo kokybės ir (ar) jo atitikties dokumento originalo turiniui, perkančioji </w:t>
      </w:r>
      <w:r w:rsidR="00334730" w:rsidRPr="00334730">
        <w:rPr>
          <w:rFonts w:ascii="Calibri" w:hAnsi="Calibri" w:cs="Calibri"/>
        </w:rPr>
        <w:lastRenderedPageBreak/>
        <w:t xml:space="preserve">organizacija reikalauja pateikti vertimą atlikusio asmens parašu ir vertimų biuro antspaudu (jei turi) patvirtintą šio dokumento vertimą. </w:t>
      </w:r>
    </w:p>
    <w:p w14:paraId="7E76415B" w14:textId="13ABDA3B" w:rsidR="00334730" w:rsidRPr="00334730" w:rsidRDefault="00B802D2" w:rsidP="00B802D2">
      <w:pPr>
        <w:tabs>
          <w:tab w:val="left" w:pos="1134"/>
        </w:tabs>
        <w:spacing w:after="160" w:line="240" w:lineRule="auto"/>
        <w:ind w:firstLine="851"/>
        <w:contextualSpacing/>
        <w:jc w:val="left"/>
        <w:rPr>
          <w:rFonts w:ascii="Calibri" w:hAnsi="Calibri" w:cs="Calibri"/>
        </w:rPr>
      </w:pPr>
      <w:r>
        <w:rPr>
          <w:rFonts w:ascii="Calibri" w:eastAsia="Arial" w:hAnsi="Calibri" w:cs="Calibri"/>
        </w:rPr>
        <w:t>5.4.</w:t>
      </w:r>
      <w:r w:rsidR="00334730" w:rsidRPr="00334730">
        <w:rPr>
          <w:rFonts w:ascii="Calibri" w:eastAsia="Arial" w:hAnsi="Calibri" w:cs="Calibri"/>
        </w:rPr>
        <w:t xml:space="preserve">Bendra pasiūlymo kaina (sąnaudos) su PVM  turi būti nurodoma dviejų skaičių po kablelio tikslumu. Šią kainą sudarančios kainos sudedamosios dalys ar įkainiai gali būti išreikštos neribojant skaičių po kablelio kiekio. </w:t>
      </w:r>
    </w:p>
    <w:p w14:paraId="19B63074" w14:textId="15308229" w:rsidR="00334730" w:rsidRPr="00334730" w:rsidRDefault="00B802D2" w:rsidP="00A569BD">
      <w:pPr>
        <w:tabs>
          <w:tab w:val="left" w:pos="1134"/>
        </w:tabs>
        <w:spacing w:after="160" w:line="240" w:lineRule="auto"/>
        <w:ind w:left="142" w:firstLine="851"/>
        <w:contextualSpacing/>
        <w:jc w:val="left"/>
        <w:rPr>
          <w:rFonts w:ascii="Calibri" w:hAnsi="Calibri" w:cs="Calibri"/>
        </w:rPr>
      </w:pPr>
      <w:r>
        <w:rPr>
          <w:rFonts w:ascii="Calibri" w:eastAsia="Arial" w:hAnsi="Calibri" w:cs="Calibri"/>
        </w:rPr>
        <w:t>5.5.</w:t>
      </w:r>
      <w:r w:rsidR="00334730" w:rsidRPr="00334730">
        <w:rPr>
          <w:rFonts w:ascii="Calibri" w:eastAsia="Arial" w:hAnsi="Calibri" w:cs="Calibri"/>
        </w:rPr>
        <w:t xml:space="preserve">Tiekėjų pasiūlymuose nurodytos kainos bus vertinamos </w:t>
      </w:r>
      <w:r w:rsidR="00334730" w:rsidRPr="00334730">
        <w:rPr>
          <w:rFonts w:ascii="Calibri" w:hAnsi="Calibri" w:cs="Calibri"/>
        </w:rPr>
        <w:t xml:space="preserve">ir lyginamos su visais mokesčiais, įskaitant </w:t>
      </w:r>
      <w:r w:rsidR="00A569BD">
        <w:rPr>
          <w:rFonts w:ascii="Calibri" w:hAnsi="Calibri" w:cs="Calibri"/>
        </w:rPr>
        <w:t>P</w:t>
      </w:r>
      <w:r w:rsidR="00334730" w:rsidRPr="00334730">
        <w:rPr>
          <w:rFonts w:ascii="Calibri" w:hAnsi="Calibri" w:cs="Calibri"/>
        </w:rPr>
        <w:t xml:space="preserve">VM. </w:t>
      </w: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623423C" w14:textId="77777777" w:rsidR="00B802D2" w:rsidRDefault="00B802D2" w:rsidP="00F77A5D">
      <w:pPr>
        <w:pStyle w:val="Sraopastraipa"/>
        <w:spacing w:line="240" w:lineRule="auto"/>
        <w:ind w:left="0" w:firstLine="567"/>
        <w:rPr>
          <w:rFonts w:eastAsia="Calibri"/>
        </w:rPr>
      </w:pPr>
    </w:p>
    <w:p w14:paraId="3969C878" w14:textId="77777777" w:rsidR="00B802D2" w:rsidRPr="00504AD9" w:rsidRDefault="00B802D2" w:rsidP="00F77A5D">
      <w:pPr>
        <w:pStyle w:val="Sraopastraipa"/>
        <w:spacing w:line="240" w:lineRule="auto"/>
        <w:ind w:left="0" w:firstLine="567"/>
      </w:pPr>
    </w:p>
    <w:p w14:paraId="5D02D1AD" w14:textId="08322900" w:rsidR="00831133" w:rsidRPr="00E62E95" w:rsidRDefault="00B52705" w:rsidP="00B802D2">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37F212CF" w:rsidR="00CD2CC2" w:rsidRPr="00B802D2" w:rsidRDefault="005A4255" w:rsidP="00F77A5D">
      <w:pPr>
        <w:pStyle w:val="Sraopastraipa"/>
        <w:spacing w:line="240" w:lineRule="auto"/>
        <w:ind w:left="0" w:firstLine="709"/>
        <w:rPr>
          <w:rFonts w:eastAsia="Calibri" w:cstheme="minorHAnsi"/>
        </w:rPr>
      </w:pPr>
      <w:r w:rsidRPr="00B802D2">
        <w:rPr>
          <w:rFonts w:eastAsia="Calibri" w:cstheme="minorHAnsi"/>
        </w:rPr>
        <w:t>7</w:t>
      </w:r>
      <w:r w:rsidR="0010148D" w:rsidRPr="00B802D2">
        <w:rPr>
          <w:rFonts w:eastAsia="Calibri" w:cstheme="minorHAnsi"/>
        </w:rPr>
        <w:t xml:space="preserve">.1. </w:t>
      </w:r>
      <w:r w:rsidR="00CD2CC2" w:rsidRPr="00B802D2">
        <w:rPr>
          <w:rFonts w:eastAsia="Calibri" w:cstheme="minorHAnsi"/>
        </w:rPr>
        <w:t xml:space="preserve"> </w:t>
      </w:r>
      <w:r w:rsidR="3CB1384C" w:rsidRPr="00B802D2">
        <w:rPr>
          <w:rFonts w:cstheme="minorHAnsi"/>
        </w:rPr>
        <w:t>P</w:t>
      </w:r>
      <w:r w:rsidR="000B220A" w:rsidRPr="00B802D2">
        <w:rPr>
          <w:rFonts w:cstheme="minorHAnsi"/>
        </w:rPr>
        <w:t>erkančioji organizacija</w:t>
      </w:r>
      <w:r w:rsidR="00831133" w:rsidRPr="00B802D2">
        <w:rPr>
          <w:rFonts w:eastAsia="Calibri" w:cstheme="minorHAnsi"/>
        </w:rPr>
        <w:t xml:space="preserve"> ekonomiškai naudingiausią </w:t>
      </w:r>
      <w:r w:rsidR="000B220A" w:rsidRPr="00B802D2">
        <w:rPr>
          <w:rFonts w:eastAsia="Calibri" w:cstheme="minorHAnsi"/>
        </w:rPr>
        <w:t>p</w:t>
      </w:r>
      <w:r w:rsidR="00831133" w:rsidRPr="00B802D2">
        <w:rPr>
          <w:rFonts w:eastAsia="Calibri" w:cstheme="minorHAnsi"/>
        </w:rPr>
        <w:t xml:space="preserve">asiūlymą išrenka pagal </w:t>
      </w:r>
      <w:r w:rsidR="000B220A" w:rsidRPr="00B802D2">
        <w:rPr>
          <w:rFonts w:eastAsia="Calibri" w:cstheme="minorHAnsi"/>
        </w:rPr>
        <w:t>tiekėjo p</w:t>
      </w:r>
      <w:r w:rsidR="00831133" w:rsidRPr="00B802D2">
        <w:rPr>
          <w:rFonts w:eastAsia="Calibri" w:cstheme="minorHAnsi"/>
        </w:rPr>
        <w:t>asiūlyme nurodytą kainą, kuri turi būti apskaičiuota ir nurodyta taip, kaip reikalaujama</w:t>
      </w:r>
      <w:r w:rsidR="00DE051B" w:rsidRPr="00B802D2">
        <w:rPr>
          <w:rFonts w:eastAsia="Calibri" w:cstheme="minorHAnsi"/>
        </w:rPr>
        <w:t xml:space="preserve"> </w:t>
      </w:r>
      <w:r w:rsidR="00023019" w:rsidRPr="00B802D2">
        <w:rPr>
          <w:rFonts w:eastAsia="Calibri" w:cstheme="minorHAnsi"/>
        </w:rPr>
        <w:t>specialiųjų p</w:t>
      </w:r>
      <w:r w:rsidR="00DE051B" w:rsidRPr="00B802D2">
        <w:rPr>
          <w:rFonts w:eastAsia="Calibri" w:cstheme="minorHAnsi"/>
        </w:rPr>
        <w:t xml:space="preserve">irkimo sąlygų </w:t>
      </w:r>
      <w:r w:rsidR="00B802D2" w:rsidRPr="00B802D2">
        <w:rPr>
          <w:rFonts w:eastAsia="Calibri" w:cstheme="minorHAnsi"/>
        </w:rPr>
        <w:t xml:space="preserve">1 </w:t>
      </w:r>
      <w:r w:rsidR="00DE051B" w:rsidRPr="00B802D2">
        <w:rPr>
          <w:rFonts w:eastAsia="Calibri" w:cstheme="minorHAnsi"/>
        </w:rPr>
        <w:t xml:space="preserve">priede </w:t>
      </w:r>
      <w:r w:rsidR="00B802D2" w:rsidRPr="00B802D2">
        <w:rPr>
          <w:rFonts w:eastAsia="Calibri" w:cstheme="minorHAnsi"/>
        </w:rPr>
        <w:t>„Pasiūlymo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D931C10" w14:textId="38C33691" w:rsidR="00B802D2" w:rsidRPr="00B802D2" w:rsidRDefault="00F5411E" w:rsidP="00B802D2">
      <w:pPr>
        <w:pStyle w:val="Sraopastraipa"/>
        <w:spacing w:line="240" w:lineRule="auto"/>
        <w:ind w:left="0" w:firstLine="709"/>
        <w:rPr>
          <w:rFonts w:eastAsia="Calibri" w:cstheme="minorHAnsi"/>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802D2">
        <w:rPr>
          <w:rFonts w:eastAsia="Calibri" w:cstheme="minorHAnsi"/>
        </w:rPr>
        <w:t>S</w:t>
      </w:r>
      <w:r w:rsidR="00B802D2" w:rsidRPr="00B802D2">
        <w:rPr>
          <w:rFonts w:eastAsia="Calibri" w:cstheme="minorHAnsi"/>
        </w:rPr>
        <w:t>pecialiųjų pirkimo sąlygų 1 priede „Pasiūlymo forma“.</w:t>
      </w:r>
    </w:p>
    <w:p w14:paraId="4CFAC41F" w14:textId="5A3D78C7" w:rsidR="00D83C57" w:rsidRDefault="00D83C57" w:rsidP="00916F86">
      <w:pPr>
        <w:pStyle w:val="Antrat1"/>
        <w:tabs>
          <w:tab w:val="left" w:pos="142"/>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BCF62" w:rsidR="00D83C57" w:rsidRPr="00185987"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w:t>
      </w:r>
      <w:r w:rsidR="00F56579" w:rsidRPr="00185987">
        <w:t>pirkimo sąlygų</w:t>
      </w:r>
      <w:r w:rsidR="00D83C57" w:rsidRPr="00185987">
        <w:t xml:space="preserve"> </w:t>
      </w:r>
      <w:r w:rsidR="005D5206" w:rsidRPr="00185987">
        <w:rPr>
          <w:rFonts w:cstheme="minorHAnsi"/>
        </w:rPr>
        <w:t>6</w:t>
      </w:r>
      <w:r w:rsidR="00F56579" w:rsidRPr="00185987">
        <w:rPr>
          <w:rFonts w:cstheme="minorHAnsi"/>
        </w:rPr>
        <w:t xml:space="preserve"> priede. </w:t>
      </w:r>
    </w:p>
    <w:p w14:paraId="4D042BD5" w14:textId="77777777" w:rsidR="005450B5" w:rsidRPr="00185987"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41843181" w14:textId="2749F5F5" w:rsidR="00A9529D" w:rsidRPr="00185987" w:rsidRDefault="008B03F5" w:rsidP="00A9529D">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142" w:firstLine="425"/>
        <w:rPr>
          <w:rFonts w:eastAsia="Arial" w:cstheme="minorHAnsi"/>
          <w:b/>
          <w:bCs/>
          <w:lang w:eastAsia="en-US"/>
        </w:rPr>
      </w:pPr>
      <w:r>
        <w:rPr>
          <w:rFonts w:eastAsiaTheme="minorHAnsi" w:cstheme="minorHAnsi"/>
        </w:rPr>
        <w:t xml:space="preserve">9.1. </w:t>
      </w:r>
      <w:bookmarkStart w:id="25" w:name="_Hlk192071831"/>
      <w:r w:rsidRPr="00185987">
        <w:rPr>
          <w:rFonts w:eastAsiaTheme="minorHAnsi" w:cstheme="minorHAnsi"/>
          <w:b/>
          <w:bCs/>
        </w:rPr>
        <w:t>Pirkimo laimėtojas</w:t>
      </w:r>
      <w:r w:rsidR="00A9529D" w:rsidRPr="00185987">
        <w:rPr>
          <w:rFonts w:eastAsiaTheme="minorHAnsi" w:cstheme="minorHAnsi"/>
          <w:b/>
          <w:bCs/>
        </w:rPr>
        <w:t xml:space="preserve"> privalo </w:t>
      </w:r>
      <w:r w:rsidR="00385DB4" w:rsidRPr="00185987">
        <w:rPr>
          <w:rFonts w:eastAsiaTheme="minorHAnsi" w:cstheme="minorHAnsi"/>
          <w:b/>
          <w:bCs/>
        </w:rPr>
        <w:t xml:space="preserve">per 5 darbo dienas nuo </w:t>
      </w:r>
      <w:r w:rsidR="00A9529D" w:rsidRPr="00185987">
        <w:rPr>
          <w:rFonts w:eastAsiaTheme="minorHAnsi" w:cstheme="minorHAnsi"/>
          <w:b/>
          <w:bCs/>
        </w:rPr>
        <w:t>S</w:t>
      </w:r>
      <w:r w:rsidR="00385DB4" w:rsidRPr="00185987">
        <w:rPr>
          <w:rFonts w:eastAsiaTheme="minorHAnsi" w:cstheme="minorHAnsi"/>
          <w:b/>
          <w:bCs/>
        </w:rPr>
        <w:t xml:space="preserve">utarties pasirašymo dienos </w:t>
      </w:r>
      <w:r w:rsidR="00A9529D" w:rsidRPr="00185987">
        <w:rPr>
          <w:rFonts w:eastAsia="Arial" w:cstheme="minorHAnsi"/>
          <w:b/>
          <w:bCs/>
          <w:lang w:eastAsia="en-US"/>
        </w:rPr>
        <w:t xml:space="preserve">pateikti perkančiajai </w:t>
      </w:r>
      <w:proofErr w:type="spellStart"/>
      <w:r w:rsidR="00A9529D" w:rsidRPr="00185987">
        <w:rPr>
          <w:rFonts w:eastAsia="Arial" w:cstheme="minorHAnsi"/>
          <w:b/>
          <w:bCs/>
          <w:lang w:eastAsia="en-US"/>
        </w:rPr>
        <w:t>orgnizacijai</w:t>
      </w:r>
      <w:proofErr w:type="spellEnd"/>
      <w:r w:rsidR="00A9529D" w:rsidRPr="00185987">
        <w:rPr>
          <w:rFonts w:eastAsia="Arial" w:cstheme="minorHAnsi"/>
          <w:b/>
          <w:bCs/>
          <w:lang w:eastAsia="en-US"/>
        </w:rPr>
        <w:t xml:space="preserve"> Sutarties kainos (įkainių) detalizacijos žiniaraštį, kuriame privalo detalizuoti pasiūlyme nurodytą Pradinės sutarties vertę</w:t>
      </w:r>
      <w:r w:rsidR="00185987">
        <w:rPr>
          <w:rFonts w:eastAsia="Arial" w:cstheme="minorHAnsi"/>
          <w:b/>
          <w:bCs/>
          <w:lang w:eastAsia="en-US"/>
        </w:rPr>
        <w:t>.</w:t>
      </w:r>
    </w:p>
    <w:bookmarkEnd w:id="25"/>
    <w:p w14:paraId="229A419C" w14:textId="076BFF4D" w:rsidR="0008378B" w:rsidRDefault="0008378B" w:rsidP="008B03F5">
      <w:pPr>
        <w:pStyle w:val="Betarp"/>
        <w:spacing w:line="300" w:lineRule="auto"/>
        <w:ind w:firstLine="709"/>
        <w:contextualSpacing/>
        <w:rPr>
          <w:rFonts w:eastAsiaTheme="minorHAnsi" w:cstheme="minorHAnsi"/>
        </w:rPr>
      </w:pPr>
    </w:p>
    <w:p w14:paraId="21A76719" w14:textId="77777777" w:rsidR="008B03F5" w:rsidRDefault="008B03F5" w:rsidP="008B03F5">
      <w:pPr>
        <w:pStyle w:val="Betarp"/>
        <w:spacing w:line="300" w:lineRule="auto"/>
        <w:ind w:firstLine="709"/>
        <w:contextualSpacing/>
        <w:rPr>
          <w:rFonts w:eastAsiaTheme="minorHAnsi" w:cstheme="minorHAnsi"/>
        </w:rPr>
      </w:pPr>
    </w:p>
    <w:p w14:paraId="52BA0CEF" w14:textId="61E80DAC"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5786F0C6" w14:textId="6A5F5069" w:rsidR="00B35F5E" w:rsidRDefault="00B35F5E" w:rsidP="00B35F5E">
      <w:pPr>
        <w:spacing w:line="240" w:lineRule="auto"/>
        <w:ind w:left="7314" w:firstLine="0"/>
        <w:rPr>
          <w:rFonts w:cstheme="minorHAnsi"/>
        </w:rPr>
      </w:pPr>
      <w:r w:rsidRPr="00060B51">
        <w:rPr>
          <w:rFonts w:cstheme="minorHAnsi"/>
        </w:rPr>
        <w:lastRenderedPageBreak/>
        <w:t xml:space="preserve">Pirkimo sąlygų </w:t>
      </w:r>
      <w:r>
        <w:rPr>
          <w:rFonts w:cstheme="minorHAnsi"/>
        </w:rPr>
        <w:t>1</w:t>
      </w:r>
      <w:r w:rsidRPr="00060B51">
        <w:rPr>
          <w:rFonts w:cstheme="minorHAnsi"/>
        </w:rPr>
        <w:t xml:space="preserve"> priedas „Pasiūlymo forma“</w:t>
      </w:r>
    </w:p>
    <w:p w14:paraId="671ABD41" w14:textId="77777777" w:rsidR="00B35F5E" w:rsidRPr="00060B51" w:rsidRDefault="00B35F5E" w:rsidP="00B35F5E">
      <w:pPr>
        <w:spacing w:line="240" w:lineRule="auto"/>
        <w:ind w:left="7314" w:firstLine="0"/>
        <w:rPr>
          <w:rFonts w:cstheme="minorHAnsi"/>
        </w:rPr>
      </w:pPr>
    </w:p>
    <w:p w14:paraId="6ECFD35D" w14:textId="2CEDC37F" w:rsidR="00B35F5E" w:rsidRPr="00A569BD" w:rsidRDefault="00A569BD" w:rsidP="00A569BD">
      <w:pPr>
        <w:jc w:val="center"/>
        <w:rPr>
          <w:rFonts w:ascii="Arial" w:hAnsi="Arial" w:cs="Arial"/>
          <w:b/>
          <w:bCs/>
          <w:smallCaps/>
          <w:sz w:val="28"/>
          <w:szCs w:val="28"/>
        </w:rPr>
      </w:pPr>
      <w:r w:rsidRPr="00A569BD">
        <w:rPr>
          <w:rFonts w:cstheme="minorHAnsi"/>
          <w:sz w:val="28"/>
          <w:szCs w:val="28"/>
        </w:rPr>
        <w:t>Pasiūlymo forma</w:t>
      </w:r>
    </w:p>
    <w:p w14:paraId="35EC8528" w14:textId="0E7458FD" w:rsidR="00B35F5E" w:rsidRPr="00B35F5E" w:rsidRDefault="00B35F5E" w:rsidP="00B35F5E">
      <w:pPr>
        <w:spacing w:line="240" w:lineRule="auto"/>
        <w:jc w:val="left"/>
        <w:rPr>
          <w:rStyle w:val="normaltextrun"/>
          <w:rFonts w:cstheme="minorHAnsi"/>
          <w:shd w:val="clear" w:color="auto" w:fill="FFFFFF"/>
        </w:rPr>
      </w:pPr>
      <w:r w:rsidRPr="00B35F5E">
        <w:rPr>
          <w:rStyle w:val="normaltextrun"/>
          <w:rFonts w:cstheme="minorHAnsi"/>
          <w:shd w:val="clear" w:color="auto" w:fill="FFFFFF"/>
        </w:rPr>
        <w:t xml:space="preserve">Pateikiama atskiru failu </w:t>
      </w:r>
      <w:proofErr w:type="spellStart"/>
      <w:r w:rsidRPr="00B35F5E">
        <w:rPr>
          <w:rStyle w:val="normaltextrun"/>
          <w:rFonts w:cstheme="minorHAnsi"/>
          <w:shd w:val="clear" w:color="auto" w:fill="FFFFFF"/>
        </w:rPr>
        <w:t>Exel</w:t>
      </w:r>
      <w:proofErr w:type="spellEnd"/>
      <w:r w:rsidRPr="00B35F5E">
        <w:rPr>
          <w:rStyle w:val="normaltextrun"/>
          <w:rFonts w:cstheme="minorHAnsi"/>
          <w:shd w:val="clear" w:color="auto" w:fill="FFFFFF"/>
        </w:rPr>
        <w:t xml:space="preserve"> formatu.</w:t>
      </w:r>
    </w:p>
    <w:p w14:paraId="0B79E622" w14:textId="77777777" w:rsidR="00B35F5E" w:rsidRDefault="00B35F5E" w:rsidP="00112F92">
      <w:pPr>
        <w:spacing w:line="240" w:lineRule="auto"/>
        <w:ind w:left="7314" w:firstLine="0"/>
        <w:rPr>
          <w:rFonts w:cstheme="minorHAnsi"/>
        </w:rPr>
      </w:pPr>
    </w:p>
    <w:p w14:paraId="4C976EDB" w14:textId="77777777" w:rsidR="00B35F5E" w:rsidRDefault="00B35F5E" w:rsidP="00112F92">
      <w:pPr>
        <w:spacing w:line="240" w:lineRule="auto"/>
        <w:ind w:left="7314" w:firstLine="0"/>
        <w:rPr>
          <w:rFonts w:cstheme="minorHAnsi"/>
        </w:rPr>
        <w:sectPr w:rsidR="00B35F5E" w:rsidSect="00B35F5E">
          <w:headerReference w:type="default" r:id="rId17"/>
          <w:footerReference w:type="default" r:id="rId18"/>
          <w:headerReference w:type="first" r:id="rId19"/>
          <w:footerReference w:type="first" r:id="rId20"/>
          <w:pgSz w:w="12240" w:h="15840"/>
          <w:pgMar w:top="720" w:right="720" w:bottom="720" w:left="1701" w:header="720" w:footer="720" w:gutter="0"/>
          <w:pgNumType w:start="0"/>
          <w:cols w:space="720"/>
          <w:titlePg/>
          <w:docGrid w:linePitch="360"/>
        </w:sectPr>
      </w:pPr>
    </w:p>
    <w:p w14:paraId="7D9F0EC7" w14:textId="5E33F1A4" w:rsidR="00B35F5E" w:rsidRPr="00A76EAF" w:rsidRDefault="00B35F5E" w:rsidP="00B35F5E">
      <w:pPr>
        <w:spacing w:line="240" w:lineRule="auto"/>
        <w:ind w:left="7314" w:firstLine="0"/>
        <w:rPr>
          <w:rFonts w:cstheme="minorHAnsi"/>
        </w:rPr>
      </w:pPr>
      <w:r w:rsidRPr="00A76EAF">
        <w:rPr>
          <w:rFonts w:cstheme="minorHAnsi"/>
        </w:rPr>
        <w:t xml:space="preserve">Pirkimo sąlygų </w:t>
      </w:r>
      <w:r>
        <w:rPr>
          <w:rFonts w:cstheme="minorHAnsi"/>
        </w:rPr>
        <w:t>2</w:t>
      </w:r>
      <w:r w:rsidRPr="00A76EAF">
        <w:rPr>
          <w:rFonts w:cstheme="minorHAnsi"/>
        </w:rPr>
        <w:t xml:space="preserve"> priedas „Techninė specifikacija“</w:t>
      </w:r>
    </w:p>
    <w:p w14:paraId="5A06D251" w14:textId="77777777" w:rsidR="00B35F5E" w:rsidRPr="00A76EAF" w:rsidRDefault="00B35F5E" w:rsidP="00B35F5E">
      <w:pPr>
        <w:jc w:val="center"/>
        <w:rPr>
          <w:rFonts w:cstheme="minorHAnsi"/>
          <w:sz w:val="28"/>
          <w:szCs w:val="28"/>
        </w:rPr>
      </w:pPr>
    </w:p>
    <w:p w14:paraId="52BF482A" w14:textId="77777777" w:rsidR="00B35F5E" w:rsidRPr="00A76EAF" w:rsidRDefault="00B35F5E" w:rsidP="00B35F5E">
      <w:pPr>
        <w:spacing w:line="240" w:lineRule="auto"/>
        <w:jc w:val="center"/>
        <w:rPr>
          <w:rFonts w:cstheme="minorHAnsi"/>
          <w:sz w:val="28"/>
          <w:szCs w:val="28"/>
        </w:rPr>
      </w:pPr>
      <w:r w:rsidRPr="00A76EAF">
        <w:rPr>
          <w:rFonts w:cstheme="minorHAnsi"/>
          <w:sz w:val="28"/>
          <w:szCs w:val="28"/>
        </w:rPr>
        <w:t>TECHNINĖ SPECIFIKACIJA</w:t>
      </w:r>
    </w:p>
    <w:p w14:paraId="0F404BD4" w14:textId="77777777" w:rsidR="00B35F5E" w:rsidRPr="006E2539" w:rsidRDefault="00B35F5E" w:rsidP="00B35F5E">
      <w:pPr>
        <w:rPr>
          <w:rFonts w:cstheme="minorHAnsi"/>
          <w:color w:val="7030A0"/>
          <w:sz w:val="20"/>
          <w:szCs w:val="20"/>
        </w:rPr>
      </w:pPr>
      <w:r w:rsidRPr="006E2539">
        <w:rPr>
          <w:rFonts w:cstheme="minorHAnsi"/>
          <w:color w:val="7030A0"/>
          <w:sz w:val="20"/>
          <w:szCs w:val="20"/>
        </w:rPr>
        <w:t> </w:t>
      </w:r>
    </w:p>
    <w:p w14:paraId="30A9ABF4" w14:textId="77777777" w:rsidR="00B35F5E" w:rsidRDefault="00B35F5E" w:rsidP="00B35F5E">
      <w:pPr>
        <w:spacing w:after="160" w:line="276" w:lineRule="auto"/>
        <w:ind w:firstLine="851"/>
        <w:jc w:val="left"/>
        <w:rPr>
          <w:rFonts w:ascii="Times New Roman" w:eastAsia="Calibri" w:hAnsi="Times New Roman" w:cs="Times New Roman"/>
          <w:sz w:val="24"/>
          <w:szCs w:val="24"/>
        </w:rPr>
      </w:pPr>
      <w:r w:rsidRPr="00B35F5E">
        <w:rPr>
          <w:rFonts w:ascii="Times New Roman" w:eastAsia="Calibri" w:hAnsi="Times New Roman" w:cs="Times New Roman"/>
          <w:sz w:val="24"/>
          <w:szCs w:val="24"/>
        </w:rPr>
        <w:t>Pridedama atskiru failu.</w:t>
      </w:r>
    </w:p>
    <w:p w14:paraId="15C55657" w14:textId="77777777" w:rsidR="00B35F5E" w:rsidRDefault="00B35F5E" w:rsidP="00B35F5E">
      <w:pPr>
        <w:spacing w:after="160" w:line="276" w:lineRule="auto"/>
        <w:ind w:firstLine="851"/>
        <w:jc w:val="left"/>
        <w:rPr>
          <w:rFonts w:ascii="Times New Roman" w:eastAsia="Calibri" w:hAnsi="Times New Roman" w:cs="Times New Roman"/>
          <w:sz w:val="24"/>
          <w:szCs w:val="24"/>
        </w:rPr>
      </w:pPr>
    </w:p>
    <w:p w14:paraId="3A10ED57" w14:textId="77777777" w:rsidR="00B35F5E" w:rsidRPr="00B35F5E" w:rsidRDefault="00B35F5E" w:rsidP="00B35F5E">
      <w:pPr>
        <w:spacing w:after="160" w:line="276" w:lineRule="auto"/>
        <w:ind w:firstLine="851"/>
        <w:jc w:val="left"/>
        <w:rPr>
          <w:rFonts w:ascii="Times New Roman" w:eastAsia="Calibri" w:hAnsi="Times New Roman" w:cs="Times New Roman"/>
          <w:sz w:val="24"/>
          <w:szCs w:val="24"/>
        </w:rPr>
      </w:pPr>
    </w:p>
    <w:p w14:paraId="09CA01EA" w14:textId="77777777" w:rsidR="00B35F5E" w:rsidRDefault="00B35F5E" w:rsidP="00112F92">
      <w:pPr>
        <w:spacing w:line="240" w:lineRule="auto"/>
        <w:ind w:left="7314" w:firstLine="0"/>
        <w:rPr>
          <w:rFonts w:cstheme="minorHAnsi"/>
        </w:rPr>
        <w:sectPr w:rsidR="00B35F5E" w:rsidSect="00B35F5E">
          <w:pgSz w:w="12240" w:h="15840"/>
          <w:pgMar w:top="720" w:right="720" w:bottom="720" w:left="1701" w:header="720" w:footer="720" w:gutter="0"/>
          <w:pgNumType w:start="0"/>
          <w:cols w:space="720"/>
          <w:titlePg/>
          <w:docGrid w:linePitch="360"/>
        </w:sectPr>
      </w:pPr>
    </w:p>
    <w:p w14:paraId="32CFAE97" w14:textId="77777777" w:rsidR="00B35F5E" w:rsidRDefault="00B35F5E" w:rsidP="00112F92">
      <w:pPr>
        <w:spacing w:line="240" w:lineRule="auto"/>
        <w:ind w:left="7314" w:firstLine="0"/>
        <w:rPr>
          <w:rFonts w:cstheme="minorHAnsi"/>
        </w:rPr>
      </w:pPr>
    </w:p>
    <w:p w14:paraId="44A11A5D" w14:textId="77777777" w:rsidR="00B35F5E" w:rsidRDefault="00B35F5E" w:rsidP="00112F92">
      <w:pPr>
        <w:spacing w:line="240" w:lineRule="auto"/>
        <w:ind w:left="7314" w:firstLine="0"/>
        <w:rPr>
          <w:rFonts w:cstheme="minorHAnsi"/>
        </w:rPr>
      </w:pPr>
    </w:p>
    <w:p w14:paraId="26459C39" w14:textId="77777777" w:rsidR="00B35F5E" w:rsidRDefault="00B35F5E" w:rsidP="00112F92">
      <w:pPr>
        <w:spacing w:line="240" w:lineRule="auto"/>
        <w:ind w:left="7314" w:firstLine="0"/>
        <w:rPr>
          <w:rFonts w:cstheme="minorHAnsi"/>
        </w:rPr>
      </w:pPr>
    </w:p>
    <w:p w14:paraId="729EDC83" w14:textId="35F30225"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B35F5E">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8B771B" w:rsidRDefault="00112F92" w:rsidP="00FB4471">
      <w:pPr>
        <w:spacing w:after="240" w:line="276" w:lineRule="auto"/>
        <w:jc w:val="center"/>
        <w:rPr>
          <w:rFonts w:eastAsia="Arial" w:cstheme="minorHAnsi"/>
          <w:b/>
          <w:bCs/>
          <w:smallCaps/>
          <w:color w:val="404040"/>
          <w:sz w:val="28"/>
          <w:szCs w:val="28"/>
        </w:rPr>
      </w:pPr>
      <w:r w:rsidRPr="008B771B">
        <w:rPr>
          <w:rFonts w:eastAsia="Arial" w:cstheme="minorHAnsi"/>
          <w:b/>
          <w:bCs/>
          <w:smallCaps/>
          <w:color w:val="404040"/>
          <w:sz w:val="28"/>
          <w:szCs w:val="28"/>
        </w:rPr>
        <w:t>TIEKĖJŲ PAŠALINIMO PAGRINDAI</w:t>
      </w:r>
    </w:p>
    <w:p w14:paraId="185896D7" w14:textId="2FE3B5E4" w:rsidR="00CF4B8C" w:rsidRPr="00FB4471" w:rsidRDefault="00440E78" w:rsidP="00F77A5D">
      <w:pPr>
        <w:spacing w:line="240" w:lineRule="auto"/>
        <w:ind w:firstLine="720"/>
        <w:rPr>
          <w:rFonts w:ascii="Calibri" w:eastAsia="Arial" w:hAnsi="Calibri" w:cs="Calibri"/>
          <w:iCs/>
        </w:rPr>
      </w:pPr>
      <w:r w:rsidRPr="00FB4471">
        <w:rPr>
          <w:rFonts w:ascii="Calibri" w:eastAsia="Arial" w:hAnsi="Calibri" w:cs="Calibri"/>
          <w:iCs/>
        </w:rPr>
        <w:t>Perkančioji organizacija atmeta tiekėjo pasiūlym</w:t>
      </w:r>
      <w:r w:rsidR="00CB237B" w:rsidRPr="00FB4471">
        <w:rPr>
          <w:rFonts w:ascii="Calibri" w:eastAsia="Arial" w:hAnsi="Calibri" w:cs="Calibri"/>
          <w:iCs/>
        </w:rPr>
        <w:t>ą</w:t>
      </w:r>
      <w:r w:rsidRPr="00FB4471">
        <w:rPr>
          <w:rFonts w:ascii="Calibri" w:eastAsia="Arial" w:hAnsi="Calibri" w:cs="Calibri"/>
          <w:iCs/>
        </w:rPr>
        <w:t xml:space="preserve">, jeigu: </w:t>
      </w:r>
    </w:p>
    <w:p w14:paraId="4C226932" w14:textId="77777777" w:rsidR="00FB4471" w:rsidRPr="00FB4471" w:rsidRDefault="008B2E27" w:rsidP="00F77A5D">
      <w:pPr>
        <w:pStyle w:val="Betarp"/>
        <w:ind w:firstLine="720"/>
        <w:rPr>
          <w:rFonts w:ascii="Calibri" w:hAnsi="Calibri" w:cs="Calibri"/>
          <w:iCs/>
        </w:rPr>
      </w:pPr>
      <w:r w:rsidRPr="00FB4471">
        <w:rPr>
          <w:rFonts w:ascii="Calibri" w:eastAsia="Arial" w:hAnsi="Calibri" w:cs="Calibri"/>
          <w:iCs/>
        </w:rPr>
        <w:t xml:space="preserve">1. </w:t>
      </w:r>
      <w:r w:rsidR="00AC0420" w:rsidRPr="00FB4471">
        <w:rPr>
          <w:rFonts w:ascii="Calibri" w:hAnsi="Calibri" w:cs="Calibri"/>
          <w:iCs/>
        </w:rPr>
        <w:t>Tiekėjas su kitais tiekėjais yra sudaręs susitarimų, kuriais siekiama iškreipti konkurenciją atliekamame pirkime, ir perkančioji organizacija dėl to turi įtikinamų duomenų</w:t>
      </w:r>
      <w:r w:rsidR="00FB4471" w:rsidRPr="00FB4471">
        <w:rPr>
          <w:rFonts w:ascii="Calibri" w:hAnsi="Calibri" w:cs="Calibri"/>
          <w:iCs/>
        </w:rPr>
        <w:t>.</w:t>
      </w:r>
    </w:p>
    <w:p w14:paraId="3417C9CD" w14:textId="762CE1B0" w:rsidR="006D67EE" w:rsidRPr="00FB4471" w:rsidRDefault="006D67EE" w:rsidP="00F77A5D">
      <w:pPr>
        <w:pStyle w:val="Betarp"/>
        <w:ind w:firstLine="720"/>
        <w:rPr>
          <w:rFonts w:ascii="Calibri" w:hAnsi="Calibri" w:cs="Calibri"/>
          <w:b/>
          <w:iCs/>
          <w:color w:val="7030A0"/>
        </w:rPr>
      </w:pPr>
      <w:r w:rsidRPr="00FB4471">
        <w:rPr>
          <w:rFonts w:ascii="Calibri" w:eastAsia="Arial" w:hAnsi="Calibri" w:cs="Calibri"/>
          <w:iCs/>
        </w:rPr>
        <w:t>2.</w:t>
      </w:r>
      <w:r w:rsidR="00C11375" w:rsidRPr="00FB4471">
        <w:rPr>
          <w:rFonts w:ascii="Calibri" w:eastAsia="Arial" w:hAnsi="Calibri" w:cs="Calibri"/>
          <w:iCs/>
        </w:rPr>
        <w:t xml:space="preserve"> </w:t>
      </w:r>
      <w:r w:rsidR="00277655" w:rsidRPr="00FB4471">
        <w:rPr>
          <w:rFonts w:ascii="Calibri" w:hAnsi="Calibri" w:cs="Calibri"/>
          <w:iCs/>
        </w:rPr>
        <w:t>Tiekėjas pirkimo metu pateko į interesų konflikto situaciją, kaip apibrėžta VPĮ 21 straipsnyje, ir atitinkamos padėties negalima ištaisyti.</w:t>
      </w:r>
      <w:r w:rsidR="008A37DA" w:rsidRPr="00FB4471">
        <w:rPr>
          <w:rFonts w:ascii="Calibri" w:hAnsi="Calibri" w:cs="Calibri"/>
          <w:iCs/>
        </w:rPr>
        <w:t xml:space="preserve"> </w:t>
      </w:r>
      <w:r w:rsidR="00277655" w:rsidRPr="00FB4471">
        <w:rPr>
          <w:rFonts w:ascii="Calibri" w:hAnsi="Calibri" w:cs="Calibr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FB4471" w:rsidRPr="00FB4471">
        <w:rPr>
          <w:rFonts w:ascii="Calibri" w:hAnsi="Calibri" w:cs="Calibri"/>
          <w:iCs/>
        </w:rPr>
        <w:t>.</w:t>
      </w:r>
    </w:p>
    <w:p w14:paraId="3F870DAD" w14:textId="77777777" w:rsidR="00FB4471" w:rsidRPr="00FB4471" w:rsidRDefault="006D67EE" w:rsidP="00F77A5D">
      <w:pPr>
        <w:pStyle w:val="Betarp"/>
        <w:ind w:firstLine="720"/>
        <w:rPr>
          <w:rFonts w:ascii="Calibri" w:hAnsi="Calibri" w:cs="Calibri"/>
          <w:iCs/>
        </w:rPr>
      </w:pPr>
      <w:r w:rsidRPr="00FB4471">
        <w:rPr>
          <w:rFonts w:ascii="Calibri" w:eastAsia="Arial" w:hAnsi="Calibri" w:cs="Calibri"/>
          <w:iCs/>
        </w:rPr>
        <w:t>3.</w:t>
      </w:r>
      <w:r w:rsidR="008A37DA" w:rsidRPr="00FB4471">
        <w:rPr>
          <w:rFonts w:ascii="Calibri" w:eastAsia="Arial" w:hAnsi="Calibri" w:cs="Calibri"/>
          <w:iCs/>
        </w:rPr>
        <w:t xml:space="preserve"> </w:t>
      </w:r>
      <w:r w:rsidR="00C95F80" w:rsidRPr="00FB4471">
        <w:rPr>
          <w:rFonts w:ascii="Calibri" w:hAnsi="Calibri" w:cs="Calibri"/>
          <w:iCs/>
        </w:rPr>
        <w:t xml:space="preserve">Pažeista konkurencija, kaip nustatyta VPĮ 27 straipsnio 3 ir 4 dalyse, ir atitinkamos padėties negalima ištaisyti </w:t>
      </w:r>
      <w:r w:rsidR="00FB4471" w:rsidRPr="00FB4471">
        <w:rPr>
          <w:rFonts w:ascii="Calibri" w:hAnsi="Calibri" w:cs="Calibri"/>
          <w:iCs/>
        </w:rPr>
        <w:t>.</w:t>
      </w:r>
    </w:p>
    <w:p w14:paraId="5D0561FC" w14:textId="53174A37" w:rsidR="00DD10C2" w:rsidRPr="00FB4471" w:rsidRDefault="006D67EE" w:rsidP="00F77A5D">
      <w:pPr>
        <w:pStyle w:val="Betarp"/>
        <w:ind w:firstLine="720"/>
        <w:rPr>
          <w:rFonts w:ascii="Calibri" w:hAnsi="Calibri" w:cs="Calibri"/>
          <w:iCs/>
        </w:rPr>
      </w:pPr>
      <w:r w:rsidRPr="00FB4471">
        <w:rPr>
          <w:rFonts w:ascii="Calibri" w:eastAsia="Arial" w:hAnsi="Calibri" w:cs="Calibri"/>
          <w:iCs/>
        </w:rPr>
        <w:t>4.</w:t>
      </w:r>
      <w:r w:rsidR="003878F0" w:rsidRPr="00FB4471">
        <w:rPr>
          <w:rFonts w:ascii="Calibri" w:eastAsia="Arial" w:hAnsi="Calibri" w:cs="Calibri"/>
          <w:iCs/>
        </w:rPr>
        <w:t xml:space="preserve"> </w:t>
      </w:r>
      <w:r w:rsidR="00DD10C2" w:rsidRPr="00FB4471">
        <w:rPr>
          <w:rFonts w:ascii="Calibri" w:hAnsi="Calibri" w:cs="Calibr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1113270" w:rsidR="006D67EE" w:rsidRPr="00FB4471" w:rsidRDefault="006D67EE" w:rsidP="00F77A5D">
      <w:pPr>
        <w:pStyle w:val="Betarp"/>
        <w:ind w:firstLine="720"/>
        <w:rPr>
          <w:rFonts w:ascii="Calibri" w:eastAsia="Yu Mincho" w:hAnsi="Calibri" w:cs="Calibri"/>
          <w:b/>
          <w:bCs/>
          <w:iCs/>
        </w:rPr>
      </w:pPr>
      <w:r w:rsidRPr="00FB4471">
        <w:rPr>
          <w:rFonts w:ascii="Calibri" w:eastAsia="Arial" w:hAnsi="Calibri" w:cs="Calibri"/>
          <w:iCs/>
        </w:rPr>
        <w:t>5.</w:t>
      </w:r>
      <w:r w:rsidR="0093234E" w:rsidRPr="00FB4471">
        <w:rPr>
          <w:rFonts w:ascii="Calibri" w:hAnsi="Calibri" w:cs="Calibr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FB4471" w:rsidRPr="00FB4471">
        <w:rPr>
          <w:rFonts w:ascii="Calibri" w:hAnsi="Calibri" w:cs="Calibri"/>
          <w:iCs/>
        </w:rPr>
        <w:t>.</w:t>
      </w:r>
    </w:p>
    <w:p w14:paraId="6C3A7ADC" w14:textId="145E95B5" w:rsidR="00FB4471" w:rsidRPr="00FB4471" w:rsidRDefault="00FB4471" w:rsidP="00FB4471">
      <w:pPr>
        <w:pBdr>
          <w:top w:val="nil"/>
          <w:left w:val="nil"/>
          <w:bottom w:val="nil"/>
          <w:right w:val="nil"/>
          <w:between w:val="nil"/>
          <w:bar w:val="nil"/>
        </w:pBdr>
        <w:spacing w:line="240" w:lineRule="auto"/>
        <w:rPr>
          <w:rFonts w:ascii="Calibri" w:eastAsia="Times New Roman" w:hAnsi="Calibri" w:cs="Calibri"/>
          <w:iCs/>
          <w:kern w:val="2"/>
        </w:rPr>
      </w:pPr>
      <w:r w:rsidRPr="00FB4471">
        <w:rPr>
          <w:rFonts w:ascii="Calibri" w:eastAsia="Arial" w:hAnsi="Calibri" w:cs="Calibri"/>
          <w:iCs/>
          <w:color w:val="7030A0"/>
        </w:rPr>
        <w:t xml:space="preserve">6. </w:t>
      </w:r>
      <w:r w:rsidRPr="00FB4471">
        <w:rPr>
          <w:rFonts w:ascii="Calibri" w:eastAsia="Arial Unicode MS" w:hAnsi="Calibri" w:cs="Calibri"/>
          <w:iCs/>
          <w:bdr w:val="nil"/>
          <w:lang w:eastAsia="en-US"/>
        </w:rPr>
        <w:t xml:space="preserve">Pirkime dalyvaujantis tiekėjas privalo neturėti </w:t>
      </w:r>
      <w:r w:rsidRPr="00FB4471">
        <w:rPr>
          <w:rFonts w:ascii="Calibri" w:eastAsia="Times New Roman" w:hAnsi="Calibri" w:cs="Calibri"/>
          <w:iCs/>
          <w:kern w:val="2"/>
        </w:rPr>
        <w:t>pašalinimo pagrindo numatyto VPĮ 46 str. 2</w:t>
      </w:r>
      <w:r w:rsidRPr="00FB4471">
        <w:rPr>
          <w:rFonts w:ascii="Calibri" w:eastAsia="Times New Roman" w:hAnsi="Calibri" w:cs="Calibri"/>
          <w:iCs/>
          <w:kern w:val="2"/>
          <w:vertAlign w:val="superscript"/>
        </w:rPr>
        <w:t xml:space="preserve">1 </w:t>
      </w:r>
      <w:r w:rsidRPr="00FB4471">
        <w:rPr>
          <w:rFonts w:ascii="Calibri" w:eastAsia="Times New Roman" w:hAnsi="Calibri" w:cs="Calibri"/>
          <w:iCs/>
          <w:kern w:val="2"/>
        </w:rPr>
        <w:t>dalyje (2</w:t>
      </w:r>
      <w:r w:rsidRPr="00FB4471">
        <w:rPr>
          <w:rFonts w:ascii="Calibri" w:eastAsia="Times New Roman" w:hAnsi="Calibri" w:cs="Calibri"/>
          <w:iCs/>
          <w:kern w:val="2"/>
          <w:vertAlign w:val="superscript"/>
        </w:rPr>
        <w:t xml:space="preserve">1 </w:t>
      </w:r>
      <w:r w:rsidRPr="00FB4471">
        <w:rPr>
          <w:rFonts w:ascii="Calibri" w:eastAsia="Times New Roman" w:hAnsi="Calibri" w:cs="Calibri"/>
          <w:iCs/>
          <w:kern w:val="2"/>
        </w:rPr>
        <w:t>Perkančioji organizacija pašalina tiekėją iš pirkimo procedūrų, jeigu tiekėjas yra neatlikęs jam paskirtos baudžiamojo</w:t>
      </w:r>
      <w:r w:rsidRPr="00FB4471">
        <w:rPr>
          <w:rFonts w:ascii="Calibri" w:eastAsia="Times New Roman" w:hAnsi="Calibri" w:cs="Calibri"/>
          <w:iCs/>
          <w:kern w:val="2"/>
          <w:vertAlign w:val="superscript"/>
        </w:rPr>
        <w:t xml:space="preserve"> </w:t>
      </w:r>
      <w:r w:rsidRPr="00FB4471">
        <w:rPr>
          <w:rFonts w:ascii="Calibri" w:eastAsia="Times New Roman" w:hAnsi="Calibri" w:cs="Calibri"/>
          <w:iCs/>
          <w:kern w:val="2"/>
        </w:rPr>
        <w:t xml:space="preserve">poveikio priemonės – uždraudimo juridiniam asmeniui dalyvauti viešuosiuose pirkimuose). Pateikiamas pirkimo sąlygų </w:t>
      </w:r>
      <w:r w:rsidR="00185987">
        <w:rPr>
          <w:rFonts w:ascii="Calibri" w:eastAsia="Times New Roman" w:hAnsi="Calibri" w:cs="Calibri"/>
          <w:iCs/>
          <w:kern w:val="2"/>
        </w:rPr>
        <w:t>8</w:t>
      </w:r>
      <w:r w:rsidRPr="00FB4471">
        <w:rPr>
          <w:rFonts w:ascii="Calibri" w:eastAsia="Times New Roman" w:hAnsi="Calibri" w:cs="Calibri"/>
          <w:iCs/>
          <w:kern w:val="2"/>
        </w:rPr>
        <w:t xml:space="preserve"> priedas „Tiekėjo deklaracija“.</w:t>
      </w:r>
    </w:p>
    <w:p w14:paraId="628BCAD7" w14:textId="66626531" w:rsidR="006D67EE" w:rsidRPr="00E37B01" w:rsidRDefault="00FB4471" w:rsidP="00FB4471">
      <w:pPr>
        <w:spacing w:line="240" w:lineRule="auto"/>
        <w:ind w:firstLine="720"/>
        <w:rPr>
          <w:rFonts w:ascii="Calibri" w:eastAsia="Arial" w:hAnsi="Calibri" w:cs="Calibri"/>
          <w:b/>
          <w:bCs/>
          <w:iCs/>
        </w:rPr>
      </w:pPr>
      <w:r w:rsidRPr="00E37B01">
        <w:rPr>
          <w:rFonts w:ascii="Calibri" w:eastAsia="Arial" w:hAnsi="Calibri" w:cs="Calibri"/>
          <w:b/>
          <w:bCs/>
          <w:iCs/>
        </w:rPr>
        <w:t>Pirkimo sąlygose nekeliamas reikalavimas teikti EBVPD (Europos bendrasis viešųjų pirkimų dokumentas).</w:t>
      </w:r>
    </w:p>
    <w:p w14:paraId="56E4AF4C" w14:textId="77777777" w:rsidR="007D644F" w:rsidRPr="00FB4471" w:rsidRDefault="007D644F" w:rsidP="00F77A5D">
      <w:pPr>
        <w:spacing w:line="240" w:lineRule="auto"/>
        <w:ind w:firstLine="720"/>
        <w:rPr>
          <w:rFonts w:ascii="Calibri" w:eastAsia="Arial" w:hAnsi="Calibri" w:cs="Calibri"/>
          <w:i/>
        </w:rPr>
      </w:pPr>
    </w:p>
    <w:p w14:paraId="385FEFC8" w14:textId="77777777" w:rsidR="00112F92" w:rsidRPr="00FB4471" w:rsidRDefault="00112F92" w:rsidP="00992F47">
      <w:pPr>
        <w:spacing w:after="160" w:line="276" w:lineRule="auto"/>
        <w:ind w:firstLine="0"/>
        <w:jc w:val="center"/>
        <w:rPr>
          <w:rFonts w:ascii="Calibri" w:eastAsia="Arial" w:hAnsi="Calibri" w:cs="Calibri"/>
          <w:smallCaps/>
        </w:rPr>
      </w:pPr>
      <w:r w:rsidRPr="00FB4471">
        <w:rPr>
          <w:rFonts w:ascii="Calibri" w:eastAsia="Arial" w:hAnsi="Calibri" w:cs="Calibri"/>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D8F4463" w:rsidR="00112F92" w:rsidRPr="00AA05AD" w:rsidRDefault="00112F92" w:rsidP="00112F92">
      <w:pPr>
        <w:spacing w:line="240" w:lineRule="auto"/>
        <w:ind w:left="7314" w:firstLine="0"/>
        <w:rPr>
          <w:rFonts w:cstheme="minorHAnsi"/>
        </w:rPr>
      </w:pPr>
      <w:r w:rsidRPr="00AA05AD">
        <w:rPr>
          <w:rFonts w:cstheme="minorHAnsi"/>
        </w:rPr>
        <w:t xml:space="preserve">Pirkimo sąlygų </w:t>
      </w:r>
      <w:r w:rsidR="00B35F5E">
        <w:rPr>
          <w:rFonts w:cstheme="minorHAnsi"/>
        </w:rPr>
        <w:t>4</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B771B" w:rsidRDefault="00E85FDD" w:rsidP="00F77A5D">
      <w:pPr>
        <w:spacing w:line="240" w:lineRule="auto"/>
        <w:ind w:firstLine="567"/>
        <w:rPr>
          <w:rFonts w:eastAsia="Arial" w:cstheme="minorHAnsi"/>
        </w:rPr>
      </w:pPr>
      <w:r w:rsidRPr="008F2D15">
        <w:rPr>
          <w:rFonts w:eastAsia="Arial" w:cstheme="minorHAnsi"/>
        </w:rPr>
        <w:t>1.</w:t>
      </w:r>
      <w:r w:rsidR="00112F92" w:rsidRPr="008B771B">
        <w:rPr>
          <w:rFonts w:eastAsia="Arial" w:cstheme="minorHAnsi"/>
        </w:rPr>
        <w:t>Reikalavimai tiekėjo kvalifikacijai nėra nustatomi.</w:t>
      </w:r>
    </w:p>
    <w:p w14:paraId="6AFE1F08" w14:textId="77777777" w:rsidR="008B771B" w:rsidRPr="008B771B" w:rsidRDefault="008B771B" w:rsidP="00D26F9A">
      <w:pPr>
        <w:tabs>
          <w:tab w:val="left" w:pos="720"/>
        </w:tabs>
        <w:spacing w:line="240" w:lineRule="auto"/>
        <w:ind w:firstLine="567"/>
        <w:jc w:val="center"/>
        <w:rPr>
          <w:rFonts w:eastAsia="Calibri"/>
          <w:b/>
          <w:bCs/>
          <w:lang w:eastAsia="en-US"/>
        </w:rPr>
      </w:pPr>
    </w:p>
    <w:p w14:paraId="0E8BDFBC" w14:textId="287617F5" w:rsidR="00112F92" w:rsidRPr="008B771B" w:rsidRDefault="008B771B" w:rsidP="008B771B">
      <w:pPr>
        <w:spacing w:line="240" w:lineRule="auto"/>
        <w:ind w:left="567" w:firstLine="0"/>
        <w:rPr>
          <w:rFonts w:eastAsia="Arial" w:cstheme="minorHAnsi"/>
        </w:rPr>
      </w:pPr>
      <w:bookmarkStart w:id="26" w:name="_heading=h.3rdcrjn" w:colFirst="0" w:colLast="0"/>
      <w:bookmarkEnd w:id="26"/>
      <w:r>
        <w:rPr>
          <w:rFonts w:eastAsia="Arial" w:cstheme="minorHAnsi"/>
        </w:rPr>
        <w:t>2</w:t>
      </w:r>
      <w:r w:rsidR="00C62A41" w:rsidRPr="008B771B">
        <w:rPr>
          <w:rFonts w:eastAsia="Arial" w:cstheme="minorHAnsi"/>
        </w:rPr>
        <w:t>.</w:t>
      </w:r>
      <w:r w:rsidR="2976AC31" w:rsidRPr="008B771B">
        <w:rPr>
          <w:rFonts w:eastAsia="Arial" w:cstheme="minorHAnsi"/>
        </w:rPr>
        <w:t xml:space="preserve"> </w:t>
      </w:r>
      <w:r w:rsidR="00DC1269" w:rsidRPr="008B771B">
        <w:rPr>
          <w:rFonts w:eastAsia="Arial" w:cstheme="minorHAnsi"/>
        </w:rPr>
        <w:t xml:space="preserve">Perkančioji organizacija </w:t>
      </w:r>
      <w:r w:rsidR="00112F92" w:rsidRPr="008B771B">
        <w:rPr>
          <w:rFonts w:eastAsia="Arial" w:cstheme="minorHAnsi"/>
        </w:rPr>
        <w:t>nereikalauja, kad tiekėjai laikytųsi kokybės vadybos sistemos ir (arba) aplinkos apsaugos vadybos sistemos standartų.</w:t>
      </w:r>
    </w:p>
    <w:p w14:paraId="7B5D4BA9" w14:textId="31F96EFE" w:rsidR="00A040B5" w:rsidRDefault="00E71E41" w:rsidP="008B771B">
      <w:pPr>
        <w:tabs>
          <w:tab w:val="left" w:pos="567"/>
        </w:tabs>
        <w:spacing w:line="240" w:lineRule="auto"/>
        <w:ind w:firstLine="0"/>
      </w:pPr>
      <w:r w:rsidRPr="00D75609">
        <w:rPr>
          <w:rFonts w:eastAsia="Arial" w:cstheme="minorHAnsi"/>
          <w:i/>
          <w:color w:val="FF0000"/>
        </w:rPr>
        <w:tab/>
      </w:r>
      <w:bookmarkStart w:id="27" w:name="ketvpriedas"/>
      <w:bookmarkStart w:id="28" w:name="_Toc85439812"/>
    </w:p>
    <w:p w14:paraId="6D015B65" w14:textId="77777777" w:rsidR="008B771B" w:rsidRDefault="008B771B" w:rsidP="00A040B5">
      <w:pPr>
        <w:sectPr w:rsidR="008B771B" w:rsidSect="00B35F5E">
          <w:pgSz w:w="12240" w:h="15840"/>
          <w:pgMar w:top="720" w:right="720" w:bottom="720" w:left="1701" w:header="720" w:footer="720" w:gutter="0"/>
          <w:pgNumType w:start="0"/>
          <w:cols w:space="720"/>
          <w:titlePg/>
          <w:docGrid w:linePitch="360"/>
        </w:sectPr>
      </w:pPr>
    </w:p>
    <w:bookmarkEnd w:id="27"/>
    <w:bookmarkEnd w:id="28"/>
    <w:p w14:paraId="5707BE58" w14:textId="1A629F71"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B35F5E">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A765794" w14:textId="77777777" w:rsidR="00E37B01" w:rsidRDefault="00B35F5E" w:rsidP="00A569BD">
      <w:pPr>
        <w:spacing w:after="120" w:line="276" w:lineRule="auto"/>
        <w:ind w:firstLine="567"/>
        <w:jc w:val="left"/>
        <w:rPr>
          <w:rFonts w:ascii="Calibri" w:eastAsia="Times New Roman" w:hAnsi="Calibri" w:cs="Calibri"/>
        </w:rPr>
      </w:pPr>
      <w:r w:rsidRPr="00B35F5E">
        <w:rPr>
          <w:rFonts w:ascii="Calibri" w:eastAsia="Times New Roman" w:hAnsi="Calibri" w:cs="Calibri"/>
        </w:rPr>
        <w:t xml:space="preserve">Perkančioji organizacija ekonomiškai naudingiausią pasiūlymą išrenka pagal mažiausią kainą eurais. Sutartis yra </w:t>
      </w:r>
      <w:r w:rsidRPr="00B35F5E">
        <w:rPr>
          <w:rFonts w:ascii="Calibri" w:eastAsia="Times New Roman" w:hAnsi="Calibri" w:cs="Calibri"/>
          <w:b/>
          <w:bCs/>
        </w:rPr>
        <w:t>fiksuotos kainos</w:t>
      </w:r>
      <w:r w:rsidRPr="00B35F5E">
        <w:rPr>
          <w:rFonts w:ascii="Calibri" w:eastAsia="Times New Roman" w:hAnsi="Calibri" w:cs="Calibri"/>
        </w:rPr>
        <w:t>, tai reiškia, kad laimėtojas renkamas pagal visos sutarties įvykdymo mažiausią kainą.</w:t>
      </w:r>
    </w:p>
    <w:p w14:paraId="026F6178" w14:textId="337BABB0" w:rsidR="00B35F5E" w:rsidRPr="00B35F5E" w:rsidRDefault="00B35F5E" w:rsidP="00A569BD">
      <w:pPr>
        <w:spacing w:after="120" w:line="276" w:lineRule="auto"/>
        <w:ind w:firstLine="567"/>
        <w:jc w:val="left"/>
        <w:rPr>
          <w:rFonts w:ascii="Calibri" w:eastAsia="Times New Roman" w:hAnsi="Calibri" w:cs="Calibri"/>
          <w:i/>
          <w:iCs/>
          <w:color w:val="7030A0"/>
          <w:lang w:eastAsia="en-US"/>
        </w:rPr>
      </w:pPr>
      <w:r w:rsidRPr="00B35F5E">
        <w:rPr>
          <w:rFonts w:ascii="Calibri" w:eastAsia="Times New Roman" w:hAnsi="Calibri" w:cs="Calibri"/>
        </w:rPr>
        <w:t xml:space="preserve"> Maksimali pasiūlymo (vertinamoji) kaina, kurią viršijus pasiūlymas bus atmestas, SPS nepateikiama</w:t>
      </w:r>
      <w:r w:rsidRPr="00B35F5E">
        <w:rPr>
          <w:rFonts w:ascii="Calibri" w:eastAsia="Times New Roman" w:hAnsi="Calibri" w:cs="Calibri"/>
          <w:i/>
          <w:iCs/>
          <w:color w:val="7030A0"/>
          <w:lang w:eastAsia="en-US"/>
        </w:rPr>
        <w:t>.</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282BAFD3" w14:textId="59ACF0E0"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C07268">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5ED25FEE" w14:textId="77777777" w:rsidR="00A569BD" w:rsidRDefault="00A569BD" w:rsidP="00C07268">
      <w:pPr>
        <w:spacing w:after="160" w:line="276" w:lineRule="auto"/>
        <w:ind w:firstLine="851"/>
        <w:jc w:val="left"/>
        <w:rPr>
          <w:rFonts w:cstheme="minorHAnsi"/>
        </w:rPr>
      </w:pPr>
    </w:p>
    <w:p w14:paraId="5532548A" w14:textId="38C70739" w:rsidR="00A569BD" w:rsidRPr="00A569BD" w:rsidRDefault="00A569BD" w:rsidP="00A569BD">
      <w:pPr>
        <w:spacing w:after="160" w:line="276" w:lineRule="auto"/>
        <w:ind w:firstLine="851"/>
        <w:jc w:val="center"/>
        <w:rPr>
          <w:rFonts w:cstheme="minorHAnsi"/>
          <w:sz w:val="28"/>
          <w:szCs w:val="28"/>
        </w:rPr>
      </w:pPr>
      <w:r w:rsidRPr="00A569BD">
        <w:rPr>
          <w:rFonts w:cstheme="minorHAnsi"/>
          <w:sz w:val="28"/>
          <w:szCs w:val="28"/>
        </w:rPr>
        <w:t>Sutarties projektas</w:t>
      </w:r>
    </w:p>
    <w:p w14:paraId="525048C2" w14:textId="06E20A07" w:rsidR="00C07268" w:rsidRPr="00C07268" w:rsidRDefault="00C07268" w:rsidP="00C07268">
      <w:pPr>
        <w:spacing w:after="160" w:line="276" w:lineRule="auto"/>
        <w:ind w:firstLine="851"/>
        <w:jc w:val="left"/>
        <w:rPr>
          <w:rFonts w:ascii="Times New Roman" w:eastAsia="Calibri" w:hAnsi="Times New Roman" w:cs="Times New Roman"/>
          <w:sz w:val="24"/>
          <w:szCs w:val="24"/>
        </w:rPr>
      </w:pPr>
      <w:r w:rsidRPr="00C07268">
        <w:rPr>
          <w:rFonts w:cstheme="minorHAnsi"/>
        </w:rPr>
        <w:t>Sutarties projektas</w:t>
      </w:r>
      <w:r w:rsidRPr="00C07268">
        <w:rPr>
          <w:rFonts w:eastAsia="Calibri" w:cstheme="minorHAnsi"/>
        </w:rPr>
        <w:t xml:space="preserve"> p</w:t>
      </w:r>
      <w:r w:rsidRPr="00B35F5E">
        <w:rPr>
          <w:rFonts w:eastAsia="Calibri" w:cstheme="minorHAnsi"/>
        </w:rPr>
        <w:t>ridedama</w:t>
      </w:r>
      <w:r w:rsidRPr="00C07268">
        <w:rPr>
          <w:rFonts w:eastAsia="Calibri" w:cstheme="minorHAnsi"/>
        </w:rPr>
        <w:t>s</w:t>
      </w:r>
      <w:r w:rsidRPr="00B35F5E">
        <w:rPr>
          <w:rFonts w:eastAsia="Calibri" w:cstheme="minorHAnsi"/>
        </w:rPr>
        <w:t xml:space="preserve"> atskiru failu</w:t>
      </w:r>
      <w:r w:rsidRPr="00B35F5E">
        <w:rPr>
          <w:rFonts w:ascii="Times New Roman" w:eastAsia="Calibri" w:hAnsi="Times New Roman" w:cs="Times New Roman"/>
          <w:sz w:val="24"/>
          <w:szCs w:val="24"/>
        </w:rPr>
        <w:t>.</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07BDB048" w:rsidR="009B4090" w:rsidRPr="004F1A11" w:rsidRDefault="005110A6" w:rsidP="00B457CC">
      <w:pPr>
        <w:ind w:left="426" w:firstLine="6945"/>
        <w:jc w:val="right"/>
        <w:rPr>
          <w:rFonts w:eastAsiaTheme="minorHAnsi" w:cstheme="minorHAnsi"/>
          <w:bCs/>
          <w:iCs/>
        </w:rPr>
      </w:pPr>
      <w:r w:rsidRPr="004F1A11">
        <w:rPr>
          <w:rFonts w:cstheme="minorHAnsi"/>
        </w:rPr>
        <w:t xml:space="preserve">Pirkimo sąlygų </w:t>
      </w:r>
      <w:r w:rsidR="00B214E6">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355" w:type="dxa"/>
        <w:tblInd w:w="421" w:type="dxa"/>
        <w:tblLayout w:type="fixed"/>
        <w:tblLook w:val="04A0" w:firstRow="1" w:lastRow="0" w:firstColumn="1" w:lastColumn="0" w:noHBand="0" w:noVBand="1"/>
      </w:tblPr>
      <w:tblGrid>
        <w:gridCol w:w="600"/>
        <w:gridCol w:w="2660"/>
        <w:gridCol w:w="3685"/>
        <w:gridCol w:w="2410"/>
      </w:tblGrid>
      <w:tr w:rsidR="009B4090" w:rsidRPr="004F1A11" w14:paraId="555CDB78" w14:textId="77777777" w:rsidTr="00B457CC">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41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B457CC">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410"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B457CC">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41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B457CC">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410"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B457CC">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410"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B457CC">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B457CC" w:rsidRDefault="009B4090" w:rsidP="003C138F">
            <w:pPr>
              <w:ind w:firstLine="34"/>
              <w:rPr>
                <w:rFonts w:asciiTheme="minorHAnsi" w:hAnsiTheme="minorHAnsi" w:cstheme="minorHAnsi"/>
                <w:sz w:val="21"/>
                <w:szCs w:val="21"/>
              </w:rPr>
            </w:pPr>
            <w:r w:rsidRPr="00B457CC">
              <w:rPr>
                <w:rFonts w:asciiTheme="minorHAnsi" w:hAnsiTheme="minorHAnsi" w:cstheme="minorHAnsi"/>
                <w:sz w:val="21"/>
                <w:szCs w:val="21"/>
              </w:rPr>
              <w:t>90 (devyniasdešimt) dienų nuo pasiūlymų pateikimo galutinio termino pabaigos</w:t>
            </w:r>
            <w:r w:rsidR="2F96E0D3" w:rsidRPr="00B457CC">
              <w:rPr>
                <w:rFonts w:asciiTheme="minorHAnsi" w:hAnsiTheme="minorHAnsi" w:cstheme="minorHAnsi"/>
                <w:sz w:val="21"/>
                <w:szCs w:val="21"/>
              </w:rPr>
              <w:t xml:space="preserve">. </w:t>
            </w:r>
          </w:p>
        </w:tc>
        <w:tc>
          <w:tcPr>
            <w:tcW w:w="2410"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B457CC">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399A6F9C" w:rsidR="009B4090" w:rsidRPr="00B457CC" w:rsidRDefault="00B457CC" w:rsidP="003C138F">
            <w:pPr>
              <w:ind w:firstLine="34"/>
              <w:rPr>
                <w:rFonts w:asciiTheme="minorHAnsi" w:hAnsiTheme="minorHAnsi" w:cstheme="minorHAnsi"/>
                <w:sz w:val="21"/>
                <w:szCs w:val="21"/>
              </w:rPr>
            </w:pPr>
            <w:r w:rsidRPr="00B457CC">
              <w:rPr>
                <w:rFonts w:asciiTheme="minorHAnsi" w:hAnsiTheme="minorHAnsi" w:cstheme="minorHAnsi"/>
                <w:iCs/>
                <w:sz w:val="21"/>
                <w:szCs w:val="21"/>
              </w:rPr>
              <w:t>Netaikoma</w:t>
            </w:r>
          </w:p>
          <w:p w14:paraId="44AD543A" w14:textId="77777777" w:rsidR="009B4090" w:rsidRPr="00B457CC" w:rsidRDefault="009B4090" w:rsidP="003C138F">
            <w:pPr>
              <w:ind w:firstLine="34"/>
              <w:rPr>
                <w:rFonts w:asciiTheme="minorHAnsi" w:hAnsiTheme="minorHAnsi" w:cstheme="minorHAnsi"/>
                <w:sz w:val="21"/>
                <w:szCs w:val="21"/>
              </w:rPr>
            </w:pPr>
          </w:p>
        </w:tc>
        <w:tc>
          <w:tcPr>
            <w:tcW w:w="2410" w:type="dxa"/>
          </w:tcPr>
          <w:p w14:paraId="4885131B" w14:textId="4D4BC30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B457CC">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1D7C86CA" w:rsidR="009B4090" w:rsidRPr="00B457CC" w:rsidRDefault="00B457CC" w:rsidP="003C138F">
            <w:pPr>
              <w:ind w:firstLine="34"/>
              <w:rPr>
                <w:rFonts w:asciiTheme="minorHAnsi" w:hAnsiTheme="minorHAnsi" w:cstheme="minorHAnsi"/>
                <w:sz w:val="21"/>
                <w:szCs w:val="21"/>
              </w:rPr>
            </w:pPr>
            <w:r w:rsidRPr="00B457CC">
              <w:rPr>
                <w:rFonts w:asciiTheme="minorHAnsi" w:hAnsiTheme="minorHAnsi" w:cstheme="minorHAnsi"/>
                <w:iCs/>
                <w:sz w:val="21"/>
                <w:szCs w:val="21"/>
              </w:rPr>
              <w:t>Netaikoma</w:t>
            </w:r>
          </w:p>
          <w:p w14:paraId="593A8179" w14:textId="77777777" w:rsidR="009B4090" w:rsidRPr="00B457CC" w:rsidRDefault="009B4090" w:rsidP="003C138F">
            <w:pPr>
              <w:ind w:firstLine="34"/>
              <w:rPr>
                <w:rFonts w:asciiTheme="minorHAnsi" w:hAnsiTheme="minorHAnsi" w:cstheme="minorHAnsi"/>
                <w:sz w:val="21"/>
                <w:szCs w:val="21"/>
              </w:rPr>
            </w:pPr>
          </w:p>
        </w:tc>
        <w:tc>
          <w:tcPr>
            <w:tcW w:w="2410" w:type="dxa"/>
          </w:tcPr>
          <w:p w14:paraId="3485D5CD" w14:textId="6E85E6F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B457CC">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41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B457CC">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41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B457CC">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41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B457CC">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41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B457CC">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41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777C65F8" w14:textId="77777777" w:rsidR="002F0221" w:rsidRDefault="002F0221" w:rsidP="003C138F">
      <w:pPr>
        <w:spacing w:line="240" w:lineRule="auto"/>
        <w:rPr>
          <w:rFonts w:ascii="Arial" w:hAnsi="Arial" w:cs="Arial"/>
        </w:rPr>
        <w:sectPr w:rsidR="002F0221" w:rsidSect="00C07268">
          <w:pgSz w:w="12240" w:h="15840"/>
          <w:pgMar w:top="720" w:right="720" w:bottom="720" w:left="1560" w:header="720" w:footer="720" w:gutter="0"/>
          <w:pgNumType w:start="0"/>
          <w:cols w:space="720"/>
          <w:titlePg/>
          <w:docGrid w:linePitch="360"/>
        </w:sectPr>
      </w:pPr>
    </w:p>
    <w:p w14:paraId="3C8E9A1F" w14:textId="58FB6463" w:rsidR="002F0221" w:rsidRPr="00E37B01" w:rsidRDefault="002F0221" w:rsidP="002F0221">
      <w:pPr>
        <w:keepNext/>
        <w:keepLines/>
        <w:spacing w:before="160" w:after="80" w:line="259" w:lineRule="auto"/>
        <w:jc w:val="right"/>
        <w:outlineLvl w:val="1"/>
        <w:rPr>
          <w:rFonts w:ascii="Times New Roman" w:eastAsiaTheme="majorEastAsia" w:hAnsi="Times New Roman" w:cs="Times New Roman"/>
          <w:kern w:val="2"/>
          <w:lang w:eastAsia="en-US"/>
          <w14:ligatures w14:val="standardContextual"/>
        </w:rPr>
      </w:pPr>
      <w:bookmarkStart w:id="29" w:name="_Toc126333946"/>
      <w:r w:rsidRPr="00E37B01">
        <w:rPr>
          <w:rFonts w:eastAsiaTheme="majorEastAsia" w:cstheme="majorBidi"/>
          <w:kern w:val="2"/>
          <w:lang w:eastAsia="en-US"/>
          <w14:ligatures w14:val="standardContextual"/>
        </w:rPr>
        <w:t>8 priedas „T</w:t>
      </w:r>
      <w:r w:rsidRPr="00E37B01">
        <w:rPr>
          <w:rFonts w:ascii="Times New Roman" w:eastAsiaTheme="majorEastAsia" w:hAnsi="Times New Roman" w:cs="Times New Roman"/>
          <w:kern w:val="2"/>
          <w:lang w:eastAsia="en-US"/>
          <w14:ligatures w14:val="standardContextual"/>
        </w:rPr>
        <w:t>iekėjo deklaracija dėl VPĮ 46 str. 2</w:t>
      </w:r>
      <w:r w:rsidR="00A569BD" w:rsidRPr="00E37B01">
        <w:rPr>
          <w:rFonts w:ascii="Times New Roman" w:eastAsiaTheme="majorEastAsia" w:hAnsi="Times New Roman" w:cs="Times New Roman"/>
          <w:kern w:val="2"/>
          <w:lang w:eastAsia="en-US"/>
          <w14:ligatures w14:val="standardContextual"/>
        </w:rPr>
        <w:t>¹</w:t>
      </w:r>
      <w:r w:rsidRPr="00E37B01">
        <w:rPr>
          <w:rFonts w:ascii="Times New Roman" w:eastAsiaTheme="majorEastAsia" w:hAnsi="Times New Roman" w:cs="Times New Roman"/>
          <w:kern w:val="2"/>
          <w:lang w:eastAsia="en-US"/>
          <w14:ligatures w14:val="standardContextual"/>
        </w:rPr>
        <w:t xml:space="preserve"> atitikimo nuostatoms</w:t>
      </w:r>
    </w:p>
    <w:p w14:paraId="45BB70CD" w14:textId="77777777" w:rsidR="002F0221" w:rsidRPr="002F0221" w:rsidRDefault="002F0221" w:rsidP="002F0221">
      <w:pPr>
        <w:keepNext/>
        <w:keepLines/>
        <w:spacing w:before="160" w:after="80" w:line="259" w:lineRule="auto"/>
        <w:ind w:left="5103" w:firstLine="0"/>
        <w:jc w:val="left"/>
        <w:outlineLvl w:val="1"/>
        <w:rPr>
          <w:rFonts w:ascii="Times New Roman" w:eastAsia="Calibri" w:hAnsi="Times New Roman" w:cs="Times New Roman"/>
          <w:kern w:val="2"/>
          <w:bdr w:val="nil"/>
          <w:lang w:eastAsia="en-US"/>
          <w14:ligatures w14:val="standardContextual"/>
        </w:rPr>
      </w:pPr>
      <w:r w:rsidRPr="002F0221">
        <w:rPr>
          <w:rFonts w:ascii="Times New Roman" w:eastAsiaTheme="majorEastAsia" w:hAnsi="Times New Roman" w:cs="Times New Roman"/>
          <w:kern w:val="2"/>
          <w:lang w:eastAsia="en-US"/>
          <w14:ligatures w14:val="standardContextual"/>
        </w:rPr>
        <w:t xml:space="preserve"> </w:t>
      </w:r>
      <w:bookmarkStart w:id="30" w:name="_Toc47102594"/>
      <w:bookmarkEnd w:id="29"/>
    </w:p>
    <w:p w14:paraId="42E344A2" w14:textId="77777777" w:rsidR="002F0221" w:rsidRPr="002F0221" w:rsidRDefault="002F0221" w:rsidP="002F0221">
      <w:pPr>
        <w:pBdr>
          <w:top w:val="nil"/>
          <w:left w:val="nil"/>
          <w:bottom w:val="nil"/>
          <w:right w:val="nil"/>
          <w:between w:val="nil"/>
          <w:bar w:val="nil"/>
        </w:pBdr>
        <w:tabs>
          <w:tab w:val="left" w:pos="8222"/>
        </w:tabs>
        <w:spacing w:line="240" w:lineRule="auto"/>
        <w:ind w:right="49" w:firstLine="0"/>
        <w:jc w:val="right"/>
        <w:rPr>
          <w:rFonts w:ascii="Times New Roman" w:eastAsia="Calibri" w:hAnsi="Times New Roman" w:cs="Times New Roman"/>
          <w:bdr w:val="nil"/>
          <w:lang w:eastAsia="en-US"/>
        </w:rPr>
      </w:pPr>
      <w:r w:rsidRPr="002F0221">
        <w:rPr>
          <w:rFonts w:ascii="Times New Roman" w:eastAsia="Calibri" w:hAnsi="Times New Roman" w:cs="Times New Roman"/>
          <w:bdr w:val="nil"/>
          <w:lang w:eastAsia="en-US"/>
        </w:rPr>
        <w:t>2</w:t>
      </w:r>
    </w:p>
    <w:bookmarkEnd w:id="30"/>
    <w:p w14:paraId="23CCE4BA" w14:textId="77777777" w:rsidR="002F0221" w:rsidRPr="002F0221" w:rsidRDefault="002F0221" w:rsidP="002F0221">
      <w:pPr>
        <w:spacing w:line="240" w:lineRule="auto"/>
        <w:ind w:firstLine="0"/>
        <w:jc w:val="center"/>
        <w:rPr>
          <w:rFonts w:ascii="Times New Roman" w:eastAsia="Times New Roman" w:hAnsi="Times New Roman" w:cs="Times New Roman"/>
          <w:kern w:val="2"/>
          <w:u w:val="single"/>
          <w14:ligatures w14:val="standardContextual"/>
        </w:rPr>
      </w:pPr>
      <w:r w:rsidRPr="002F0221">
        <w:rPr>
          <w:rFonts w:ascii="Times New Roman" w:eastAsia="Times New Roman" w:hAnsi="Times New Roman" w:cs="Times New Roman"/>
          <w:kern w:val="2"/>
          <w:u w:val="single"/>
          <w14:ligatures w14:val="standardContextual"/>
        </w:rPr>
        <w:t>___________________________________</w:t>
      </w:r>
    </w:p>
    <w:p w14:paraId="066F804D" w14:textId="77777777" w:rsidR="002F0221" w:rsidRPr="002F0221" w:rsidRDefault="002F0221" w:rsidP="002F0221">
      <w:pPr>
        <w:spacing w:line="240" w:lineRule="auto"/>
        <w:ind w:firstLine="0"/>
        <w:jc w:val="center"/>
        <w:rPr>
          <w:rFonts w:ascii="Times New Roman" w:eastAsia="Times New Roman" w:hAnsi="Times New Roman" w:cs="Times New Roman"/>
          <w:kern w:val="2"/>
          <w:u w:val="single"/>
          <w14:ligatures w14:val="standardContextual"/>
        </w:rPr>
      </w:pPr>
    </w:p>
    <w:p w14:paraId="7E99BD72" w14:textId="77777777" w:rsidR="002F0221" w:rsidRPr="002F0221" w:rsidRDefault="002F0221" w:rsidP="002F0221">
      <w:pPr>
        <w:spacing w:line="240" w:lineRule="auto"/>
        <w:ind w:firstLine="0"/>
        <w:jc w:val="center"/>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 (Tiekėjo/subtiekėjo pavadinimas)</w:t>
      </w:r>
    </w:p>
    <w:p w14:paraId="6B05B672"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p w14:paraId="55353351"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p w14:paraId="74FE86A9"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___________________________________</w:t>
      </w:r>
    </w:p>
    <w:p w14:paraId="6380F23C"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 xml:space="preserve"> (Pirkimo vykdytojo pavadinimas)</w:t>
      </w:r>
    </w:p>
    <w:p w14:paraId="64D9D6EA" w14:textId="77777777" w:rsidR="002F0221" w:rsidRPr="002F0221" w:rsidRDefault="002F0221" w:rsidP="002F0221">
      <w:pPr>
        <w:spacing w:line="240" w:lineRule="auto"/>
        <w:ind w:firstLine="0"/>
        <w:jc w:val="center"/>
        <w:rPr>
          <w:rFonts w:ascii="Calibri" w:eastAsia="Times New Roman" w:hAnsi="Calibri" w:cs="Calibri"/>
          <w:b/>
          <w:bCs/>
          <w:smallCaps/>
          <w:kern w:val="2"/>
          <w14:ligatures w14:val="standardContextual"/>
        </w:rPr>
      </w:pPr>
    </w:p>
    <w:p w14:paraId="1416B729" w14:textId="77777777" w:rsidR="002F0221" w:rsidRPr="002F0221" w:rsidRDefault="002F0221" w:rsidP="002F0221">
      <w:pPr>
        <w:spacing w:line="240" w:lineRule="auto"/>
        <w:ind w:firstLine="0"/>
        <w:jc w:val="center"/>
        <w:rPr>
          <w:rFonts w:ascii="Times New Roman" w:eastAsia="Times New Roman" w:hAnsi="Times New Roman" w:cs="Times New Roman"/>
          <w:b/>
          <w:bCs/>
          <w:smallCaps/>
          <w:kern w:val="2"/>
          <w:sz w:val="24"/>
          <w:szCs w:val="24"/>
          <w14:ligatures w14:val="standardContextual"/>
        </w:rPr>
      </w:pPr>
    </w:p>
    <w:p w14:paraId="467D65CD" w14:textId="77777777" w:rsidR="002F0221" w:rsidRPr="002F0221" w:rsidRDefault="002F0221" w:rsidP="002F0221">
      <w:pPr>
        <w:spacing w:line="240" w:lineRule="auto"/>
        <w:ind w:firstLine="0"/>
        <w:jc w:val="center"/>
        <w:rPr>
          <w:rFonts w:ascii="Times New Roman" w:eastAsia="Times New Roman" w:hAnsi="Times New Roman" w:cs="Times New Roman"/>
          <w:b/>
          <w:bCs/>
          <w:kern w:val="2"/>
          <w:sz w:val="24"/>
          <w:szCs w:val="24"/>
          <w14:ligatures w14:val="standardContextual"/>
        </w:rPr>
      </w:pPr>
      <w:r w:rsidRPr="002F0221">
        <w:rPr>
          <w:rFonts w:ascii="Times New Roman" w:eastAsia="Times New Roman" w:hAnsi="Times New Roman" w:cs="Times New Roman"/>
          <w:b/>
          <w:bCs/>
          <w:smallCaps/>
          <w:kern w:val="2"/>
          <w:sz w:val="24"/>
          <w:szCs w:val="24"/>
          <w14:ligatures w14:val="standardContextual"/>
        </w:rPr>
        <w:t>TIEKĖJO / SUBTIEKĖJO DEKLARACIJA</w:t>
      </w:r>
    </w:p>
    <w:p w14:paraId="53B7555E" w14:textId="77777777" w:rsidR="002F0221" w:rsidRPr="002F0221" w:rsidRDefault="002F0221" w:rsidP="002F0221">
      <w:pPr>
        <w:shd w:val="clear" w:color="auto" w:fill="FFFFFF"/>
        <w:spacing w:line="240" w:lineRule="auto"/>
        <w:ind w:firstLine="0"/>
        <w:jc w:val="center"/>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 </w:t>
      </w:r>
    </w:p>
    <w:p w14:paraId="3B52E691" w14:textId="77777777" w:rsidR="002F0221" w:rsidRPr="002F0221" w:rsidRDefault="002F0221" w:rsidP="002F0221">
      <w:pPr>
        <w:spacing w:line="240" w:lineRule="auto"/>
        <w:ind w:firstLine="0"/>
        <w:jc w:val="center"/>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__________________</w:t>
      </w:r>
    </w:p>
    <w:p w14:paraId="76642655" w14:textId="77777777" w:rsidR="002F0221" w:rsidRPr="002F0221" w:rsidRDefault="002F0221" w:rsidP="002F0221">
      <w:pPr>
        <w:spacing w:line="240" w:lineRule="auto"/>
        <w:ind w:firstLine="0"/>
        <w:jc w:val="center"/>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(Data)</w:t>
      </w:r>
    </w:p>
    <w:p w14:paraId="7B1F8D07" w14:textId="77777777" w:rsidR="002F0221" w:rsidRPr="002F0221" w:rsidRDefault="002F0221" w:rsidP="002F0221">
      <w:pPr>
        <w:spacing w:line="240" w:lineRule="auto"/>
        <w:ind w:firstLine="0"/>
        <w:jc w:val="left"/>
        <w:rPr>
          <w:rFonts w:ascii="Times New Roman" w:eastAsia="Times New Roman" w:hAnsi="Times New Roman" w:cs="Times New Roman"/>
          <w:kern w:val="2"/>
          <w:sz w:val="24"/>
          <w:szCs w:val="24"/>
          <w14:ligatures w14:val="standardContextual"/>
        </w:rPr>
      </w:pPr>
    </w:p>
    <w:p w14:paraId="04723304" w14:textId="77777777" w:rsidR="002F0221" w:rsidRPr="002F0221" w:rsidRDefault="002F0221" w:rsidP="002F0221">
      <w:pPr>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Aš, ______________________________________________________________</w:t>
      </w:r>
    </w:p>
    <w:p w14:paraId="2C1BE277" w14:textId="77777777" w:rsidR="002F0221" w:rsidRPr="002F0221" w:rsidRDefault="002F0221" w:rsidP="002F0221">
      <w:pPr>
        <w:tabs>
          <w:tab w:val="left" w:pos="2235"/>
        </w:tabs>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(T</w:t>
      </w:r>
      <w:r w:rsidRPr="002F0221">
        <w:rPr>
          <w:rFonts w:ascii="Times New Roman" w:eastAsia="Times New Roman" w:hAnsi="Times New Roman" w:cs="Times New Roman"/>
          <w:i/>
          <w:iCs/>
          <w:kern w:val="2"/>
          <w:sz w:val="24"/>
          <w:szCs w:val="24"/>
          <w14:ligatures w14:val="standardContextual"/>
        </w:rPr>
        <w:t>iekėjo vadovo ar jo įgalioto asmens pareigų pavadinimas, vardas ir pavardė</w:t>
      </w:r>
      <w:r w:rsidRPr="002F0221">
        <w:rPr>
          <w:rFonts w:ascii="Times New Roman" w:eastAsia="Times New Roman" w:hAnsi="Times New Roman" w:cs="Times New Roman"/>
          <w:kern w:val="2"/>
          <w:sz w:val="24"/>
          <w:szCs w:val="24"/>
          <w14:ligatures w14:val="standardContextual"/>
        </w:rPr>
        <w:t>)</w:t>
      </w:r>
    </w:p>
    <w:p w14:paraId="44CBCA0B" w14:textId="77777777" w:rsidR="002F0221" w:rsidRPr="002F0221" w:rsidRDefault="002F0221" w:rsidP="002F0221">
      <w:pPr>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Tvirtinu, kad mano atstovaujamas tiekėjas/subtiekėjas ______________________</w:t>
      </w:r>
    </w:p>
    <w:p w14:paraId="5912E787" w14:textId="77777777" w:rsidR="002F0221" w:rsidRPr="002F0221" w:rsidRDefault="002F0221" w:rsidP="002F0221">
      <w:pPr>
        <w:tabs>
          <w:tab w:val="left" w:pos="5295"/>
        </w:tabs>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ab/>
        <w:t>(</w:t>
      </w:r>
      <w:r w:rsidRPr="002F0221">
        <w:rPr>
          <w:rFonts w:ascii="Times New Roman" w:eastAsia="Times New Roman" w:hAnsi="Times New Roman" w:cs="Times New Roman"/>
          <w:i/>
          <w:iCs/>
          <w:kern w:val="2"/>
          <w:sz w:val="24"/>
          <w:szCs w:val="24"/>
          <w14:ligatures w14:val="standardContextual"/>
        </w:rPr>
        <w:t>Tiekėjo pavadinimas</w:t>
      </w:r>
      <w:r w:rsidRPr="002F0221">
        <w:rPr>
          <w:rFonts w:ascii="Times New Roman" w:eastAsia="Times New Roman" w:hAnsi="Times New Roman" w:cs="Times New Roman"/>
          <w:kern w:val="2"/>
          <w:sz w:val="24"/>
          <w:szCs w:val="24"/>
          <w14:ligatures w14:val="standardContextual"/>
        </w:rPr>
        <w:t>)</w:t>
      </w:r>
    </w:p>
    <w:p w14:paraId="45491696" w14:textId="77777777" w:rsidR="002F0221" w:rsidRPr="002F0221" w:rsidRDefault="002F0221" w:rsidP="002F0221">
      <w:pPr>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 xml:space="preserve">Neturi pašalinimo pagrindo numatyto VPĮ 46 str. 2 </w:t>
      </w:r>
      <w:r w:rsidRPr="002F0221">
        <w:rPr>
          <w:rFonts w:ascii="Times New Roman" w:eastAsia="Times New Roman" w:hAnsi="Times New Roman" w:cs="Times New Roman"/>
          <w:kern w:val="2"/>
          <w:sz w:val="24"/>
          <w:szCs w:val="24"/>
          <w:vertAlign w:val="superscript"/>
          <w14:ligatures w14:val="standardContextual"/>
        </w:rPr>
        <w:t xml:space="preserve">1 </w:t>
      </w:r>
      <w:r w:rsidRPr="002F0221">
        <w:rPr>
          <w:rFonts w:ascii="Times New Roman" w:eastAsia="Times New Roman" w:hAnsi="Times New Roman" w:cs="Times New Roman"/>
          <w:kern w:val="2"/>
          <w:sz w:val="24"/>
          <w:szCs w:val="24"/>
          <w14:ligatures w14:val="standardContextual"/>
        </w:rPr>
        <w:t>dalyje.</w:t>
      </w:r>
    </w:p>
    <w:p w14:paraId="1FF44B97"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p>
    <w:p w14:paraId="7A04A430"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 xml:space="preserve">2 </w:t>
      </w:r>
      <w:r w:rsidRPr="002F0221">
        <w:rPr>
          <w:rFonts w:ascii="Times New Roman" w:eastAsia="Times New Roman" w:hAnsi="Times New Roman" w:cs="Times New Roman"/>
          <w:kern w:val="2"/>
          <w:sz w:val="24"/>
          <w:szCs w:val="24"/>
          <w:vertAlign w:val="superscript"/>
          <w14:ligatures w14:val="standardContextual"/>
        </w:rPr>
        <w:t xml:space="preserve">1 </w:t>
      </w:r>
      <w:r w:rsidRPr="002F0221">
        <w:rPr>
          <w:rFonts w:ascii="Times New Roman" w:eastAsia="Times New Roman" w:hAnsi="Times New Roman" w:cs="Times New Roman"/>
          <w:kern w:val="2"/>
          <w:sz w:val="24"/>
          <w:szCs w:val="24"/>
          <w14:ligatures w14:val="standardContextual"/>
        </w:rPr>
        <w:t>Perkančioji organizacija pašalina tiekėją iš pirkimo procedūrų, jeigu tiekėjas yra neatlikęs jam paskirtos baudžiamojo</w:t>
      </w:r>
      <w:r w:rsidRPr="002F0221">
        <w:rPr>
          <w:rFonts w:ascii="Times New Roman" w:eastAsia="Times New Roman" w:hAnsi="Times New Roman" w:cs="Times New Roman"/>
          <w:kern w:val="2"/>
          <w:sz w:val="24"/>
          <w:szCs w:val="24"/>
          <w:vertAlign w:val="superscript"/>
          <w14:ligatures w14:val="standardContextual"/>
        </w:rPr>
        <w:t xml:space="preserve"> </w:t>
      </w:r>
      <w:r w:rsidRPr="002F0221">
        <w:rPr>
          <w:rFonts w:ascii="Times New Roman" w:eastAsia="Times New Roman" w:hAnsi="Times New Roman" w:cs="Times New Roman"/>
          <w:kern w:val="2"/>
          <w:sz w:val="24"/>
          <w:szCs w:val="24"/>
          <w14:ligatures w14:val="standardContextual"/>
        </w:rPr>
        <w:t>poveikio priemonės – uždraudimo juridiniam asmeniui dalyvauti viešuosiuose pirkimuose.</w:t>
      </w:r>
    </w:p>
    <w:p w14:paraId="1F1BB874"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p>
    <w:p w14:paraId="05800D17"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1C82E1C2"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222"/>
        <w:gridCol w:w="222"/>
        <w:gridCol w:w="222"/>
        <w:gridCol w:w="2514"/>
        <w:gridCol w:w="222"/>
      </w:tblGrid>
      <w:tr w:rsidR="002F0221" w:rsidRPr="002F0221" w14:paraId="0A5387E2" w14:textId="77777777" w:rsidTr="00D7050C">
        <w:trPr>
          <w:trHeight w:val="285"/>
          <w:jc w:val="center"/>
        </w:trPr>
        <w:tc>
          <w:tcPr>
            <w:tcW w:w="0" w:type="auto"/>
            <w:tcBorders>
              <w:bottom w:val="single" w:sz="4" w:space="0" w:color="000000"/>
            </w:tcBorders>
            <w:tcMar>
              <w:top w:w="0" w:type="dxa"/>
              <w:left w:w="108" w:type="dxa"/>
              <w:bottom w:w="0" w:type="dxa"/>
              <w:right w:w="108" w:type="dxa"/>
            </w:tcMar>
            <w:hideMark/>
          </w:tcPr>
          <w:p w14:paraId="641B7E01"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0DBDE4DA"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490135AB"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4E74BCFC"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6F82DD8B"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0A7A2113"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r>
      <w:tr w:rsidR="002F0221" w:rsidRPr="002F0221" w14:paraId="5675DEE6" w14:textId="77777777" w:rsidTr="00D7050C">
        <w:trPr>
          <w:trHeight w:val="186"/>
          <w:jc w:val="center"/>
        </w:trPr>
        <w:tc>
          <w:tcPr>
            <w:tcW w:w="0" w:type="auto"/>
            <w:tcBorders>
              <w:top w:val="single" w:sz="4" w:space="0" w:color="000000"/>
            </w:tcBorders>
            <w:tcMar>
              <w:top w:w="0" w:type="dxa"/>
              <w:left w:w="108" w:type="dxa"/>
              <w:bottom w:w="0" w:type="dxa"/>
              <w:right w:w="108" w:type="dxa"/>
            </w:tcMar>
            <w:hideMark/>
          </w:tcPr>
          <w:p w14:paraId="4190A27F" w14:textId="77777777" w:rsidR="002F0221" w:rsidRPr="002F0221" w:rsidRDefault="002F0221" w:rsidP="002F0221">
            <w:pPr>
              <w:spacing w:after="150" w:line="240" w:lineRule="auto"/>
              <w:ind w:firstLine="0"/>
              <w:jc w:val="left"/>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(Parašas)</w:t>
            </w:r>
          </w:p>
        </w:tc>
        <w:tc>
          <w:tcPr>
            <w:tcW w:w="0" w:type="auto"/>
            <w:tcMar>
              <w:top w:w="0" w:type="dxa"/>
              <w:left w:w="108" w:type="dxa"/>
              <w:bottom w:w="0" w:type="dxa"/>
              <w:right w:w="108" w:type="dxa"/>
            </w:tcMar>
            <w:hideMark/>
          </w:tcPr>
          <w:p w14:paraId="64B6C138"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tc>
        <w:tc>
          <w:tcPr>
            <w:tcW w:w="0" w:type="auto"/>
            <w:tcMar>
              <w:top w:w="0" w:type="dxa"/>
              <w:left w:w="108" w:type="dxa"/>
              <w:bottom w:w="0" w:type="dxa"/>
              <w:right w:w="108" w:type="dxa"/>
            </w:tcMar>
            <w:hideMark/>
          </w:tcPr>
          <w:p w14:paraId="521F6E70"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tc>
        <w:tc>
          <w:tcPr>
            <w:tcW w:w="0" w:type="auto"/>
            <w:tcMar>
              <w:top w:w="0" w:type="dxa"/>
              <w:left w:w="108" w:type="dxa"/>
              <w:bottom w:w="0" w:type="dxa"/>
              <w:right w:w="108" w:type="dxa"/>
            </w:tcMar>
            <w:hideMark/>
          </w:tcPr>
          <w:p w14:paraId="1ADCAA83"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1E8625AE" w14:textId="77777777" w:rsidR="002F0221" w:rsidRPr="002F0221" w:rsidRDefault="002F0221" w:rsidP="002F0221">
            <w:pPr>
              <w:spacing w:after="150" w:line="240" w:lineRule="auto"/>
              <w:ind w:firstLine="0"/>
              <w:jc w:val="left"/>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(Vardas, pavardė, pareigos)</w:t>
            </w:r>
          </w:p>
        </w:tc>
        <w:tc>
          <w:tcPr>
            <w:tcW w:w="0" w:type="auto"/>
            <w:tcMar>
              <w:top w:w="0" w:type="dxa"/>
              <w:left w:w="108" w:type="dxa"/>
              <w:bottom w:w="0" w:type="dxa"/>
              <w:right w:w="108" w:type="dxa"/>
            </w:tcMar>
            <w:hideMark/>
          </w:tcPr>
          <w:p w14:paraId="1B603FA2"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r>
    </w:tbl>
    <w:p w14:paraId="02F50E7A" w14:textId="77777777" w:rsidR="002F0221" w:rsidRPr="002F0221" w:rsidRDefault="002F0221" w:rsidP="002F0221">
      <w:pPr>
        <w:spacing w:after="160" w:line="276" w:lineRule="auto"/>
        <w:ind w:firstLine="0"/>
        <w:jc w:val="left"/>
        <w:rPr>
          <w:rFonts w:ascii="Times New Roman" w:hAnsi="Times New Roman" w:cs="Times New Roman"/>
          <w:sz w:val="22"/>
          <w:szCs w:val="22"/>
        </w:rPr>
      </w:pPr>
    </w:p>
    <w:p w14:paraId="367E8661" w14:textId="77777777" w:rsidR="009B4090" w:rsidRPr="005F167C" w:rsidRDefault="009B4090" w:rsidP="003C138F">
      <w:pPr>
        <w:spacing w:line="240" w:lineRule="auto"/>
        <w:rPr>
          <w:rFonts w:ascii="Arial" w:hAnsi="Arial" w:cs="Arial"/>
        </w:rPr>
      </w:pPr>
    </w:p>
    <w:sectPr w:rsidR="009B4090" w:rsidRPr="005F167C" w:rsidSect="002F0221">
      <w:pgSz w:w="12240" w:h="15840"/>
      <w:pgMar w:top="720" w:right="720" w:bottom="720" w:left="15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0D84ED26"/>
    <w:lvl w:ilvl="0">
      <w:start w:val="1"/>
      <w:numFmt w:val="decimal"/>
      <w:lvlText w:val="%1."/>
      <w:lvlJc w:val="left"/>
      <w:pPr>
        <w:ind w:left="360" w:hanging="360"/>
      </w:pPr>
    </w:lvl>
    <w:lvl w:ilvl="1">
      <w:start w:val="1"/>
      <w:numFmt w:val="decimal"/>
      <w:isLgl/>
      <w:lvlText w:val="%1.%2."/>
      <w:lvlJc w:val="left"/>
      <w:pPr>
        <w:ind w:left="177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1F54443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288" w:hanging="720"/>
      </w:pPr>
      <w:rPr>
        <w:rFonts w:ascii="Calibri" w:eastAsia="Calibri" w:hAnsi="Calibri" w:cs="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1574060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F7"/>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87"/>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123"/>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F7"/>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221"/>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545"/>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730"/>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D77"/>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DB4"/>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6F78"/>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288"/>
    <w:rsid w:val="00424C4C"/>
    <w:rsid w:val="004252AF"/>
    <w:rsid w:val="00427174"/>
    <w:rsid w:val="00427210"/>
    <w:rsid w:val="00430DB7"/>
    <w:rsid w:val="004321B5"/>
    <w:rsid w:val="0043230B"/>
    <w:rsid w:val="00432574"/>
    <w:rsid w:val="0043288C"/>
    <w:rsid w:val="004332F2"/>
    <w:rsid w:val="00433339"/>
    <w:rsid w:val="0043335A"/>
    <w:rsid w:val="0043413F"/>
    <w:rsid w:val="00434958"/>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5F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206"/>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8A"/>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BFE"/>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3F5"/>
    <w:rsid w:val="008B12C0"/>
    <w:rsid w:val="008B1FB2"/>
    <w:rsid w:val="008B2E27"/>
    <w:rsid w:val="008B31B9"/>
    <w:rsid w:val="008B34B1"/>
    <w:rsid w:val="008B4851"/>
    <w:rsid w:val="008B5087"/>
    <w:rsid w:val="008B5444"/>
    <w:rsid w:val="008B6309"/>
    <w:rsid w:val="008B6B87"/>
    <w:rsid w:val="008B6C07"/>
    <w:rsid w:val="008B7024"/>
    <w:rsid w:val="008B771B"/>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6F86"/>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9B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29D"/>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01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4E6"/>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5E"/>
    <w:rsid w:val="00B35FC1"/>
    <w:rsid w:val="00B36625"/>
    <w:rsid w:val="00B3691F"/>
    <w:rsid w:val="00B3699E"/>
    <w:rsid w:val="00B37893"/>
    <w:rsid w:val="00B411DB"/>
    <w:rsid w:val="00B413C6"/>
    <w:rsid w:val="00B4460C"/>
    <w:rsid w:val="00B457C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2D2"/>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188"/>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268"/>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82F"/>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757"/>
    <w:rsid w:val="00E312C2"/>
    <w:rsid w:val="00E32664"/>
    <w:rsid w:val="00E32EE3"/>
    <w:rsid w:val="00E33261"/>
    <w:rsid w:val="00E345D2"/>
    <w:rsid w:val="00E36D55"/>
    <w:rsid w:val="00E375BF"/>
    <w:rsid w:val="00E3782C"/>
    <w:rsid w:val="00E37B01"/>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5B1"/>
    <w:rsid w:val="00F94D71"/>
    <w:rsid w:val="00F95039"/>
    <w:rsid w:val="00F952BE"/>
    <w:rsid w:val="00F953B3"/>
    <w:rsid w:val="00F9566B"/>
    <w:rsid w:val="00F9576C"/>
    <w:rsid w:val="00F96594"/>
    <w:rsid w:val="00F96714"/>
    <w:rsid w:val="00FA0CF7"/>
    <w:rsid w:val="00FA144D"/>
    <w:rsid w:val="00FA2925"/>
    <w:rsid w:val="00FA2CE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71"/>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FA2CE5"/>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Body">
    <w:name w:val="Body"/>
    <w:rsid w:val="00FA2CE5"/>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seimas.lrs.lt/portal/legalAct/lt/TAD/TAIS.403512/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B6D91CE0341109E4C6C5ADBCCC2A9"/>
        <w:category>
          <w:name w:val="Bendrosios nuostatos"/>
          <w:gallery w:val="placeholder"/>
        </w:category>
        <w:types>
          <w:type w:val="bbPlcHdr"/>
        </w:types>
        <w:behaviors>
          <w:behavior w:val="content"/>
        </w:behaviors>
        <w:guid w:val="{B75BD3FF-8DB9-47B3-AC89-17EB2818F63C}"/>
      </w:docPartPr>
      <w:docPartBody>
        <w:p w:rsidR="00B335DF" w:rsidRDefault="00B335DF" w:rsidP="00B335DF">
          <w:pPr>
            <w:pStyle w:val="FAAB6D91CE0341109E4C6C5ADBCCC2A9"/>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11545"/>
    <w:rsid w:val="003661A6"/>
    <w:rsid w:val="004161F4"/>
    <w:rsid w:val="00430113"/>
    <w:rsid w:val="00460C76"/>
    <w:rsid w:val="0046126A"/>
    <w:rsid w:val="004C214A"/>
    <w:rsid w:val="004D38E9"/>
    <w:rsid w:val="00515E63"/>
    <w:rsid w:val="00565992"/>
    <w:rsid w:val="0060678A"/>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335DF"/>
    <w:rsid w:val="00B604DE"/>
    <w:rsid w:val="00B70DD9"/>
    <w:rsid w:val="00B971E7"/>
    <w:rsid w:val="00C13521"/>
    <w:rsid w:val="00C64F5A"/>
    <w:rsid w:val="00CD27B6"/>
    <w:rsid w:val="00CF4CEB"/>
    <w:rsid w:val="00D1288B"/>
    <w:rsid w:val="00DE23D8"/>
    <w:rsid w:val="00E464CE"/>
    <w:rsid w:val="00E706A7"/>
    <w:rsid w:val="00EF6792"/>
    <w:rsid w:val="00F81DB5"/>
    <w:rsid w:val="00F94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AAB6D91CE0341109E4C6C5ADBCCC2A9">
    <w:name w:val="FAAB6D91CE0341109E4C6C5ADBCCC2A9"/>
    <w:rsid w:val="00B335DF"/>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10517</Words>
  <Characters>5995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16480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10</cp:revision>
  <cp:lastPrinted>2021-11-03T05:49:00Z</cp:lastPrinted>
  <dcterms:created xsi:type="dcterms:W3CDTF">2025-03-04T21:31:00Z</dcterms:created>
  <dcterms:modified xsi:type="dcterms:W3CDTF">2025-03-07T08:34:00Z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