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31B0" w14:textId="753CD685" w:rsidR="00374E7D" w:rsidRPr="00E07905" w:rsidRDefault="00BC0F0C" w:rsidP="00374E7D">
      <w:pPr>
        <w:spacing w:before="120" w:after="120" w:line="240" w:lineRule="auto"/>
        <w:jc w:val="center"/>
        <w:rPr>
          <w:rFonts w:ascii="Times New Roman" w:hAnsi="Times New Roman" w:cs="Times New Roman"/>
          <w:b/>
          <w:bCs/>
          <w:kern w:val="0"/>
          <w:sz w:val="28"/>
          <w:szCs w:val="28"/>
          <w:lang w:val="fi-FI"/>
          <w14:ligatures w14:val="none"/>
        </w:rPr>
      </w:pPr>
      <w:r>
        <w:rPr>
          <w:rFonts w:ascii="Times New Roman" w:hAnsi="Times New Roman" w:cs="Times New Roman"/>
          <w:b/>
          <w:bCs/>
          <w:kern w:val="0"/>
          <w:sz w:val="28"/>
          <w:szCs w:val="28"/>
          <w:lang w:val="fi-FI"/>
          <w14:ligatures w14:val="none"/>
        </w:rPr>
        <w:t xml:space="preserve">KVIETIMAS </w:t>
      </w:r>
      <w:r w:rsidR="00AC453A">
        <w:rPr>
          <w:rFonts w:ascii="Times New Roman" w:hAnsi="Times New Roman" w:cs="Times New Roman"/>
          <w:b/>
          <w:bCs/>
          <w:kern w:val="0"/>
          <w:sz w:val="28"/>
          <w:szCs w:val="28"/>
          <w:lang w:val="fi-FI"/>
          <w14:ligatures w14:val="none"/>
        </w:rPr>
        <w:t>SU</w:t>
      </w:r>
      <w:r>
        <w:rPr>
          <w:rFonts w:ascii="Times New Roman" w:hAnsi="Times New Roman" w:cs="Times New Roman"/>
          <w:b/>
          <w:bCs/>
          <w:kern w:val="0"/>
          <w:sz w:val="28"/>
          <w:szCs w:val="28"/>
          <w:lang w:val="fi-FI"/>
          <w14:ligatures w14:val="none"/>
        </w:rPr>
        <w:t xml:space="preserve">TEIKTI </w:t>
      </w:r>
      <w:r w:rsidR="00374E7D" w:rsidRPr="00E07905">
        <w:rPr>
          <w:rFonts w:ascii="Times New Roman" w:hAnsi="Times New Roman" w:cs="Times New Roman"/>
          <w:b/>
          <w:bCs/>
          <w:kern w:val="0"/>
          <w:sz w:val="28"/>
          <w:szCs w:val="28"/>
          <w:lang w:val="fi-FI"/>
          <w14:ligatures w14:val="none"/>
        </w:rPr>
        <w:t>RINKOS KONSULTACIJ</w:t>
      </w:r>
      <w:r>
        <w:rPr>
          <w:rFonts w:ascii="Times New Roman" w:hAnsi="Times New Roman" w:cs="Times New Roman"/>
          <w:b/>
          <w:bCs/>
          <w:kern w:val="0"/>
          <w:sz w:val="28"/>
          <w:szCs w:val="28"/>
          <w:lang w:val="fi-FI"/>
          <w14:ligatures w14:val="none"/>
        </w:rPr>
        <w:t>Ą</w:t>
      </w:r>
      <w:r w:rsidR="00374E7D" w:rsidRPr="00E07905">
        <w:rPr>
          <w:rFonts w:ascii="Times New Roman" w:hAnsi="Times New Roman" w:cs="Times New Roman"/>
          <w:b/>
          <w:bCs/>
          <w:kern w:val="0"/>
          <w:sz w:val="28"/>
          <w:szCs w:val="28"/>
          <w:lang w:val="fi-FI"/>
          <w14:ligatures w14:val="none"/>
        </w:rPr>
        <w:t xml:space="preserve"> </w:t>
      </w:r>
    </w:p>
    <w:p w14:paraId="6D1DF0E5" w14:textId="3496384B" w:rsidR="00374E7D" w:rsidRPr="005A17F5" w:rsidRDefault="00374E7D" w:rsidP="00374E7D">
      <w:pPr>
        <w:spacing w:before="60" w:after="240" w:line="240" w:lineRule="auto"/>
        <w:jc w:val="center"/>
        <w:rPr>
          <w:rFonts w:ascii="Times New Roman" w:hAnsi="Times New Roman" w:cs="Times New Roman"/>
          <w:b/>
          <w:bCs/>
          <w:kern w:val="0"/>
          <w:sz w:val="28"/>
          <w:szCs w:val="28"/>
          <w:lang w:val="fi-FI"/>
          <w14:ligatures w14:val="none"/>
        </w:rPr>
      </w:pPr>
      <w:r w:rsidRPr="005A17F5">
        <w:rPr>
          <w:rFonts w:ascii="Times New Roman" w:hAnsi="Times New Roman" w:cs="Times New Roman"/>
          <w:b/>
          <w:bCs/>
          <w:kern w:val="0"/>
          <w:sz w:val="28"/>
          <w:szCs w:val="28"/>
          <w:lang w:val="fi-FI"/>
          <w14:ligatures w14:val="none"/>
        </w:rPr>
        <w:t xml:space="preserve">DĖL </w:t>
      </w:r>
      <w:r w:rsidR="0048277D" w:rsidRPr="005A17F5">
        <w:rPr>
          <w:rFonts w:ascii="Times New Roman" w:hAnsi="Times New Roman" w:cs="Times New Roman"/>
          <w:b/>
          <w:bCs/>
          <w:kern w:val="0"/>
          <w:sz w:val="28"/>
          <w:szCs w:val="28"/>
          <w:lang w:val="fi-FI"/>
          <w14:ligatures w14:val="none"/>
        </w:rPr>
        <w:t>“</w:t>
      </w:r>
      <w:r w:rsidR="005A17F5" w:rsidRPr="005A17F5">
        <w:rPr>
          <w:rFonts w:ascii="Times New Roman" w:hAnsi="Times New Roman" w:cs="Times New Roman"/>
          <w:b/>
          <w:bCs/>
          <w:kern w:val="0"/>
          <w:sz w:val="28"/>
          <w:szCs w:val="28"/>
          <w:lang w:val="fi-FI"/>
          <w14:ligatures w14:val="none"/>
        </w:rPr>
        <w:t>INŽINERINIO PROJEKTAVIMO PASLAUGŲ</w:t>
      </w:r>
      <w:r w:rsidR="0048277D" w:rsidRPr="005A17F5">
        <w:rPr>
          <w:rFonts w:ascii="Times New Roman" w:hAnsi="Times New Roman" w:cs="Times New Roman"/>
          <w:b/>
          <w:bCs/>
          <w:kern w:val="0"/>
          <w:sz w:val="28"/>
          <w:szCs w:val="28"/>
          <w:lang w:val="fi-FI"/>
          <w14:ligatures w14:val="none"/>
        </w:rPr>
        <w:t xml:space="preserve">” VIEŠOJO </w:t>
      </w:r>
      <w:r w:rsidRPr="005A17F5">
        <w:rPr>
          <w:rFonts w:ascii="Times New Roman" w:hAnsi="Times New Roman" w:cs="Times New Roman"/>
          <w:b/>
          <w:bCs/>
          <w:kern w:val="0"/>
          <w:sz w:val="28"/>
          <w:szCs w:val="28"/>
          <w:lang w:val="fi-FI"/>
          <w14:ligatures w14:val="none"/>
        </w:rPr>
        <w:t>PIRKIMO</w:t>
      </w:r>
    </w:p>
    <w:p w14:paraId="3A642812" w14:textId="607D0163" w:rsidR="00627B30" w:rsidRDefault="00374E7D" w:rsidP="00BF6D97">
      <w:pPr>
        <w:tabs>
          <w:tab w:val="left" w:pos="0"/>
          <w:tab w:val="left" w:pos="1134"/>
        </w:tabs>
        <w:suppressAutoHyphens/>
        <w:spacing w:after="120" w:line="240" w:lineRule="auto"/>
        <w:ind w:firstLine="567"/>
        <w:jc w:val="both"/>
        <w:outlineLvl w:val="1"/>
        <w:rPr>
          <w:rFonts w:ascii="Times New Roman" w:eastAsiaTheme="majorEastAsia" w:hAnsi="Times New Roman" w:cs="Times New Roman"/>
          <w:b/>
          <w:bCs/>
          <w:kern w:val="0"/>
          <w:sz w:val="24"/>
          <w:szCs w:val="24"/>
          <w14:ligatures w14:val="none"/>
        </w:rPr>
      </w:pPr>
      <w:r w:rsidRPr="00374E7D">
        <w:rPr>
          <w:rFonts w:ascii="Times New Roman" w:eastAsiaTheme="majorEastAsia" w:hAnsi="Times New Roman" w:cs="Times New Roman"/>
          <w:kern w:val="0"/>
          <w:sz w:val="24"/>
          <w:szCs w:val="24"/>
          <w14:ligatures w14:val="none"/>
        </w:rPr>
        <w:t xml:space="preserve">UAB „Vilniaus apšvietimas“ planuoja vykdyti </w:t>
      </w:r>
      <w:r w:rsidR="00627B30" w:rsidRPr="00627B30">
        <w:rPr>
          <w:rFonts w:ascii="Times New Roman" w:eastAsiaTheme="majorEastAsia" w:hAnsi="Times New Roman" w:cs="Times New Roman"/>
          <w:kern w:val="0"/>
          <w:sz w:val="24"/>
          <w:szCs w:val="24"/>
          <w14:ligatures w14:val="none"/>
        </w:rPr>
        <w:t xml:space="preserve">inžinerinio projektavimo </w:t>
      </w:r>
      <w:r w:rsidR="00E64BC2" w:rsidRPr="00E64BC2">
        <w:rPr>
          <w:rFonts w:ascii="Times New Roman" w:eastAsiaTheme="majorEastAsia" w:hAnsi="Times New Roman" w:cs="Times New Roman"/>
          <w:kern w:val="0"/>
          <w:sz w:val="24"/>
          <w:szCs w:val="24"/>
          <w14:ligatures w14:val="none"/>
        </w:rPr>
        <w:t>paslaug</w:t>
      </w:r>
      <w:r w:rsidR="00E64BC2">
        <w:rPr>
          <w:rFonts w:ascii="Times New Roman" w:eastAsiaTheme="majorEastAsia" w:hAnsi="Times New Roman" w:cs="Times New Roman"/>
          <w:kern w:val="0"/>
          <w:sz w:val="24"/>
          <w:szCs w:val="24"/>
          <w14:ligatures w14:val="none"/>
        </w:rPr>
        <w:t>ų</w:t>
      </w:r>
      <w:r w:rsidR="00E64BC2" w:rsidRPr="00E64BC2">
        <w:rPr>
          <w:rFonts w:ascii="Times New Roman" w:eastAsiaTheme="majorEastAsia" w:hAnsi="Times New Roman" w:cs="Times New Roman"/>
          <w:kern w:val="0"/>
          <w:sz w:val="24"/>
          <w:szCs w:val="24"/>
          <w14:ligatures w14:val="none"/>
        </w:rPr>
        <w:t xml:space="preserve"> UAB „Vilniaus apšvietimas“ objekt</w:t>
      </w:r>
      <w:r w:rsidR="001A5A99">
        <w:rPr>
          <w:rFonts w:ascii="Times New Roman" w:eastAsiaTheme="majorEastAsia" w:hAnsi="Times New Roman" w:cs="Times New Roman"/>
          <w:kern w:val="0"/>
          <w:sz w:val="24"/>
          <w:szCs w:val="24"/>
          <w14:ligatures w14:val="none"/>
        </w:rPr>
        <w:t>ams</w:t>
      </w:r>
      <w:r w:rsidR="00E64BC2" w:rsidRPr="00E64BC2">
        <w:rPr>
          <w:rFonts w:ascii="Times New Roman" w:eastAsiaTheme="majorEastAsia" w:hAnsi="Times New Roman" w:cs="Times New Roman"/>
          <w:kern w:val="0"/>
          <w:sz w:val="24"/>
          <w:szCs w:val="24"/>
          <w14:ligatures w14:val="none"/>
        </w:rPr>
        <w:t xml:space="preserve"> </w:t>
      </w:r>
      <w:r w:rsidR="00C546C7">
        <w:rPr>
          <w:rFonts w:ascii="Times New Roman" w:eastAsiaTheme="majorEastAsia" w:hAnsi="Times New Roman" w:cs="Times New Roman"/>
          <w:kern w:val="0"/>
          <w:sz w:val="24"/>
          <w:szCs w:val="24"/>
          <w14:ligatures w14:val="none"/>
        </w:rPr>
        <w:t>pirkimą</w:t>
      </w:r>
      <w:r w:rsidRPr="00374E7D">
        <w:rPr>
          <w:rFonts w:ascii="Times New Roman" w:eastAsiaTheme="majorEastAsia" w:hAnsi="Times New Roman" w:cs="Times New Roman"/>
          <w:kern w:val="0"/>
          <w:sz w:val="24"/>
          <w:szCs w:val="24"/>
          <w14:ligatures w14:val="none"/>
        </w:rPr>
        <w:t>.</w:t>
      </w:r>
      <w:r w:rsidRPr="00374E7D">
        <w:rPr>
          <w:rFonts w:ascii="Times New Roman" w:eastAsiaTheme="majorEastAsia" w:hAnsi="Times New Roman" w:cs="Times New Roman"/>
          <w:b/>
          <w:bCs/>
          <w:kern w:val="0"/>
          <w:sz w:val="24"/>
          <w:szCs w:val="24"/>
          <w14:ligatures w14:val="none"/>
        </w:rPr>
        <w:t xml:space="preserve"> </w:t>
      </w:r>
    </w:p>
    <w:p w14:paraId="30AF77BB" w14:textId="43653298" w:rsidR="00374E7D" w:rsidRDefault="00374E7D" w:rsidP="00BF6D97">
      <w:pPr>
        <w:tabs>
          <w:tab w:val="left" w:pos="0"/>
          <w:tab w:val="left" w:pos="1134"/>
        </w:tabs>
        <w:suppressAutoHyphens/>
        <w:spacing w:after="120" w:line="240" w:lineRule="auto"/>
        <w:ind w:firstLine="567"/>
        <w:jc w:val="both"/>
        <w:outlineLvl w:val="1"/>
        <w:rPr>
          <w:rFonts w:ascii="Times New Roman" w:eastAsia="Times New Roman" w:hAnsi="Times New Roman" w:cs="Times New Roman"/>
          <w:kern w:val="0"/>
          <w:sz w:val="24"/>
          <w:szCs w:val="24"/>
          <w:lang w:eastAsia="ru-RU"/>
          <w14:ligatures w14:val="none"/>
        </w:rPr>
      </w:pPr>
      <w:r w:rsidRPr="00374E7D">
        <w:rPr>
          <w:rFonts w:ascii="Times New Roman" w:eastAsia="Times New Roman" w:hAnsi="Times New Roman" w:cs="Times New Roman"/>
          <w:kern w:val="0"/>
          <w:sz w:val="24"/>
          <w:szCs w:val="24"/>
          <w:lang w:eastAsia="ru-RU"/>
          <w14:ligatures w14:val="none"/>
        </w:rPr>
        <w:t xml:space="preserve">Pirkimo tikslas – racionaliai naudojant lėšas sudaryti </w:t>
      </w:r>
      <w:bookmarkStart w:id="0" w:name="_Hlk492023802"/>
      <w:r w:rsidR="005A17F5">
        <w:rPr>
          <w:rFonts w:ascii="Times New Roman" w:eastAsia="Times New Roman" w:hAnsi="Times New Roman" w:cs="Times New Roman"/>
          <w:kern w:val="0"/>
          <w:sz w:val="24"/>
          <w:szCs w:val="24"/>
          <w:lang w:eastAsia="ru-RU"/>
          <w14:ligatures w14:val="none"/>
        </w:rPr>
        <w:t>Paslaugų</w:t>
      </w:r>
      <w:r w:rsidR="00D4251D" w:rsidRPr="00D4251D">
        <w:rPr>
          <w:rFonts w:ascii="Times New Roman" w:eastAsia="Times New Roman" w:hAnsi="Times New Roman" w:cs="Times New Roman"/>
          <w:kern w:val="0"/>
          <w:sz w:val="24"/>
          <w:szCs w:val="24"/>
          <w:lang w:eastAsia="ru-RU"/>
          <w14:ligatures w14:val="none"/>
        </w:rPr>
        <w:t xml:space="preserve"> pirkimo sutartį (toliau – Sutartis), leidžiančią Perkančiajam subjektui įsigyti </w:t>
      </w:r>
      <w:r w:rsidR="001A5A99" w:rsidRPr="001A5A99">
        <w:rPr>
          <w:rFonts w:ascii="Times New Roman" w:eastAsia="Times New Roman" w:hAnsi="Times New Roman" w:cs="Times New Roman"/>
          <w:kern w:val="0"/>
          <w:sz w:val="24"/>
          <w:szCs w:val="24"/>
          <w:lang w:eastAsia="ru-RU"/>
          <w14:ligatures w14:val="none"/>
        </w:rPr>
        <w:t xml:space="preserve">gatvių, takų ir kitų teritorijų apšvietimo projektavimo </w:t>
      </w:r>
      <w:r w:rsidR="002168C7">
        <w:rPr>
          <w:rFonts w:ascii="Times New Roman" w:eastAsia="Times New Roman" w:hAnsi="Times New Roman" w:cs="Times New Roman"/>
          <w:kern w:val="0"/>
          <w:sz w:val="24"/>
          <w:szCs w:val="24"/>
          <w:lang w:eastAsia="ru-RU"/>
          <w14:ligatures w14:val="none"/>
        </w:rPr>
        <w:t>paslaugas</w:t>
      </w:r>
      <w:r w:rsidR="00D4251D" w:rsidRPr="00D4251D">
        <w:rPr>
          <w:rFonts w:ascii="Times New Roman" w:eastAsia="Times New Roman" w:hAnsi="Times New Roman" w:cs="Times New Roman"/>
          <w:kern w:val="0"/>
          <w:sz w:val="24"/>
          <w:szCs w:val="24"/>
          <w:lang w:eastAsia="ru-RU"/>
          <w14:ligatures w14:val="none"/>
        </w:rPr>
        <w:t xml:space="preserve"> </w:t>
      </w:r>
      <w:r w:rsidR="00354C1B">
        <w:rPr>
          <w:rFonts w:ascii="Times New Roman" w:eastAsia="Times New Roman" w:hAnsi="Times New Roman" w:cs="Times New Roman"/>
          <w:kern w:val="0"/>
          <w:sz w:val="24"/>
          <w:szCs w:val="24"/>
          <w:lang w:eastAsia="ru-RU"/>
          <w14:ligatures w14:val="none"/>
        </w:rPr>
        <w:t xml:space="preserve">(toliau – Paslaugos) </w:t>
      </w:r>
      <w:r w:rsidR="00D4251D" w:rsidRPr="00D4251D">
        <w:rPr>
          <w:rFonts w:ascii="Times New Roman" w:eastAsia="Times New Roman" w:hAnsi="Times New Roman" w:cs="Times New Roman"/>
          <w:kern w:val="0"/>
          <w:sz w:val="24"/>
          <w:szCs w:val="24"/>
          <w:lang w:eastAsia="ru-RU"/>
          <w14:ligatures w14:val="none"/>
        </w:rPr>
        <w:t xml:space="preserve">UAB „Vilniaus apšvietimas“ objektuose </w:t>
      </w:r>
      <w:r w:rsidRPr="00374E7D">
        <w:rPr>
          <w:rFonts w:ascii="Times New Roman" w:eastAsia="Times New Roman" w:hAnsi="Times New Roman" w:cs="Times New Roman"/>
          <w:kern w:val="0"/>
          <w:sz w:val="24"/>
          <w:szCs w:val="24"/>
          <w:lang w:eastAsia="ru-RU"/>
          <w14:ligatures w14:val="none"/>
        </w:rPr>
        <w:t>Vilniaus mieste.</w:t>
      </w:r>
    </w:p>
    <w:bookmarkEnd w:id="0"/>
    <w:p w14:paraId="56910232" w14:textId="4CD9E3E0" w:rsidR="00374E7D" w:rsidRPr="00374E7D" w:rsidRDefault="00374E7D" w:rsidP="00BF6D97">
      <w:pPr>
        <w:spacing w:before="60" w:line="240" w:lineRule="auto"/>
        <w:ind w:firstLine="567"/>
        <w:jc w:val="both"/>
        <w:rPr>
          <w:rFonts w:ascii="Times New Roman" w:hAnsi="Times New Roman" w:cs="Times New Roman"/>
          <w:b/>
          <w:bCs/>
          <w:kern w:val="0"/>
          <w:sz w:val="24"/>
          <w:szCs w:val="24"/>
          <w14:ligatures w14:val="none"/>
        </w:rPr>
      </w:pPr>
      <w:r w:rsidRPr="00374E7D">
        <w:rPr>
          <w:rFonts w:ascii="Times New Roman" w:hAnsi="Times New Roman" w:cs="Times New Roman"/>
          <w:kern w:val="0"/>
          <w:sz w:val="24"/>
          <w:szCs w:val="24"/>
          <w14:ligatures w14:val="none"/>
        </w:rPr>
        <w:t>Prieš paskelbiant pirkimą,</w:t>
      </w:r>
      <w:r w:rsidRPr="00374E7D">
        <w:rPr>
          <w:rFonts w:ascii="Times New Roman" w:hAnsi="Times New Roman" w:cs="Times New Roman"/>
          <w:b/>
          <w:bCs/>
          <w:kern w:val="0"/>
          <w:sz w:val="24"/>
          <w:szCs w:val="24"/>
          <w14:ligatures w14:val="none"/>
        </w:rPr>
        <w:t xml:space="preserve"> </w:t>
      </w:r>
      <w:r w:rsidRPr="00374E7D">
        <w:rPr>
          <w:rFonts w:ascii="Times New Roman" w:hAnsi="Times New Roman" w:cs="Times New Roman"/>
          <w:kern w:val="0"/>
          <w:sz w:val="24"/>
          <w:szCs w:val="24"/>
          <w14:ligatures w14:val="none"/>
        </w:rPr>
        <w:t xml:space="preserve">siekdami jam pasirengti, sudaryti sąlygas būsimiems pirkimo dalyviams užduoti klausimus ir išreikšti pastabas dėl techninių sąlygų, parengti naujausias rinkos tendencijas ir galimybes atitinkančius pirkimo dokumentus, užtikrinančius sąžiningą tiekėjų konkurenciją, bei supažindinti rinkos dalyvius su planuojamu pirkimu, vadovaudamiesi Lietuvos Respublikos pirkimų, atliekamų vandentvarkos, energetikos, transporto ar pašto paslaugų srities perkančiųjų subjektų, įstatymo (toliau – PĮ) 39 straipsniu, organizuojame </w:t>
      </w:r>
      <w:r w:rsidR="00E62859" w:rsidRPr="00E62859">
        <w:rPr>
          <w:rFonts w:ascii="Times New Roman" w:hAnsi="Times New Roman" w:cs="Times New Roman"/>
          <w:kern w:val="0"/>
          <w:sz w:val="24"/>
          <w:szCs w:val="24"/>
          <w14:ligatures w14:val="none"/>
        </w:rPr>
        <w:t>INŽINERINIO PROJEKTAVIMO PASLAUGŲ</w:t>
      </w:r>
      <w:r w:rsidRPr="00374E7D">
        <w:rPr>
          <w:rFonts w:ascii="Times New Roman" w:hAnsi="Times New Roman" w:cs="Times New Roman"/>
          <w:kern w:val="0"/>
          <w:sz w:val="24"/>
          <w:szCs w:val="24"/>
          <w14:ligatures w14:val="none"/>
        </w:rPr>
        <w:t xml:space="preserve"> </w:t>
      </w:r>
      <w:r w:rsidR="00BD5AD8" w:rsidRPr="00BD5AD8">
        <w:rPr>
          <w:rFonts w:ascii="Times New Roman" w:hAnsi="Times New Roman" w:cs="Times New Roman"/>
          <w:kern w:val="0"/>
          <w:sz w:val="24"/>
          <w:szCs w:val="24"/>
          <w14:ligatures w14:val="none"/>
        </w:rPr>
        <w:t xml:space="preserve">VIEŠOJO </w:t>
      </w:r>
      <w:r w:rsidRPr="00374E7D">
        <w:rPr>
          <w:rFonts w:ascii="Times New Roman" w:hAnsi="Times New Roman" w:cs="Times New Roman"/>
          <w:kern w:val="0"/>
          <w:sz w:val="24"/>
          <w:szCs w:val="24"/>
          <w14:ligatures w14:val="none"/>
        </w:rPr>
        <w:t>PIRKIMO</w:t>
      </w:r>
      <w:r w:rsidRPr="00374E7D">
        <w:rPr>
          <w:rFonts w:ascii="Times New Roman" w:hAnsi="Times New Roman" w:cs="Times New Roman"/>
          <w:b/>
          <w:bCs/>
          <w:kern w:val="0"/>
          <w:sz w:val="24"/>
          <w:szCs w:val="24"/>
          <w14:ligatures w14:val="none"/>
        </w:rPr>
        <w:t xml:space="preserve"> </w:t>
      </w:r>
      <w:r w:rsidRPr="00374E7D">
        <w:rPr>
          <w:rFonts w:ascii="Times New Roman" w:hAnsi="Times New Roman" w:cs="Times New Roman"/>
          <w:kern w:val="0"/>
          <w:sz w:val="24"/>
          <w:szCs w:val="24"/>
          <w14:ligatures w14:val="none"/>
        </w:rPr>
        <w:t xml:space="preserve">(toliau </w:t>
      </w:r>
      <w:r w:rsidRPr="00374E7D">
        <w:rPr>
          <w:rFonts w:ascii="Times New Roman" w:eastAsia="Symbol" w:hAnsi="Times New Roman" w:cs="Times New Roman"/>
          <w:kern w:val="0"/>
          <w:sz w:val="24"/>
          <w:szCs w:val="24"/>
          <w14:ligatures w14:val="none"/>
        </w:rPr>
        <w:sym w:font="Symbol" w:char="F02D"/>
      </w:r>
      <w:r w:rsidRPr="00374E7D">
        <w:rPr>
          <w:rFonts w:ascii="Times New Roman" w:hAnsi="Times New Roman" w:cs="Times New Roman"/>
          <w:kern w:val="0"/>
          <w:sz w:val="24"/>
          <w:szCs w:val="24"/>
          <w14:ligatures w14:val="none"/>
        </w:rPr>
        <w:t xml:space="preserve"> pirkimas) </w:t>
      </w:r>
      <w:r w:rsidRPr="00374E7D">
        <w:rPr>
          <w:rFonts w:ascii="Times New Roman" w:hAnsi="Times New Roman" w:cs="Times New Roman"/>
          <w:b/>
          <w:bCs/>
          <w:kern w:val="0"/>
          <w:sz w:val="24"/>
          <w:szCs w:val="24"/>
          <w14:ligatures w14:val="none"/>
        </w:rPr>
        <w:t xml:space="preserve">rinkos konsultaciją </w:t>
      </w:r>
      <w:r w:rsidRPr="00374E7D">
        <w:rPr>
          <w:rFonts w:ascii="Times New Roman" w:hAnsi="Times New Roman" w:cs="Times New Roman"/>
          <w:kern w:val="0"/>
          <w:sz w:val="24"/>
          <w:szCs w:val="24"/>
          <w14:ligatures w14:val="none"/>
        </w:rPr>
        <w:t xml:space="preserve">(toliau </w:t>
      </w:r>
      <w:r w:rsidRPr="00374E7D">
        <w:rPr>
          <w:rFonts w:ascii="Times New Roman" w:eastAsia="Symbol" w:hAnsi="Times New Roman" w:cs="Times New Roman"/>
          <w:kern w:val="0"/>
          <w:sz w:val="24"/>
          <w:szCs w:val="24"/>
          <w14:ligatures w14:val="none"/>
        </w:rPr>
        <w:sym w:font="Symbol" w:char="F02D"/>
      </w:r>
      <w:r w:rsidRPr="00374E7D">
        <w:rPr>
          <w:rFonts w:ascii="Times New Roman" w:hAnsi="Times New Roman" w:cs="Times New Roman"/>
          <w:kern w:val="0"/>
          <w:sz w:val="24"/>
          <w:szCs w:val="24"/>
          <w14:ligatures w14:val="none"/>
        </w:rPr>
        <w:t xml:space="preserve"> rinkos konsultacija), kuri vykdoma Centrinės viešųjų pirkimų sistemos (toliau – CVP IS) priemonėmis.</w:t>
      </w:r>
    </w:p>
    <w:p w14:paraId="140E1A06" w14:textId="77777777" w:rsidR="00374E7D" w:rsidRDefault="00374E7D" w:rsidP="00374E7D">
      <w:pPr>
        <w:spacing w:after="60" w:line="240" w:lineRule="auto"/>
        <w:ind w:firstLine="567"/>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Pateikiame klausimų sąrašą dėl pirkimo objekto, įskaitant techninės specifikacijos projektą (šio rašto priedas Nr.1), į kuriuos prašome atsakyti raštu iki CVP IS nurodyto termino pabaigos:</w:t>
      </w:r>
    </w:p>
    <w:tbl>
      <w:tblPr>
        <w:tblStyle w:val="Lentelstinklelis"/>
        <w:tblW w:w="0" w:type="auto"/>
        <w:tblLook w:val="04A0" w:firstRow="1" w:lastRow="0" w:firstColumn="1" w:lastColumn="0" w:noHBand="0" w:noVBand="1"/>
      </w:tblPr>
      <w:tblGrid>
        <w:gridCol w:w="562"/>
        <w:gridCol w:w="9067"/>
      </w:tblGrid>
      <w:tr w:rsidR="00AF522C" w14:paraId="5A7F5EE1" w14:textId="77777777" w:rsidTr="00802F49">
        <w:tc>
          <w:tcPr>
            <w:tcW w:w="562" w:type="dxa"/>
          </w:tcPr>
          <w:p w14:paraId="627E26BA" w14:textId="53CB4C4C" w:rsidR="00AF522C" w:rsidRDefault="00AF522C"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9067" w:type="dxa"/>
          </w:tcPr>
          <w:p w14:paraId="1CA0A8FB" w14:textId="3F2B71B3" w:rsidR="00AF522C" w:rsidRDefault="00AF522C" w:rsidP="00374E7D">
            <w:pPr>
              <w:spacing w:after="60"/>
              <w:jc w:val="both"/>
              <w:rPr>
                <w:rFonts w:ascii="Times New Roman" w:hAnsi="Times New Roman" w:cs="Times New Roman"/>
                <w:kern w:val="0"/>
                <w:sz w:val="24"/>
                <w:szCs w:val="24"/>
                <w14:ligatures w14:val="none"/>
              </w:rPr>
            </w:pPr>
            <w:r w:rsidRPr="00AF522C">
              <w:rPr>
                <w:rFonts w:ascii="Times New Roman" w:hAnsi="Times New Roman" w:cs="Times New Roman"/>
                <w:kern w:val="0"/>
                <w:sz w:val="24"/>
                <w:szCs w:val="24"/>
                <w14:ligatures w14:val="none"/>
              </w:rPr>
              <w:t>Ar techninėje specifikacijoje suprantamai apibūdinamas pirkimo objektas? Jei ne, prašome nurodyti kas nesuprantama.</w:t>
            </w:r>
          </w:p>
        </w:tc>
      </w:tr>
      <w:tr w:rsidR="00AF522C" w14:paraId="28F6FFBB" w14:textId="77777777" w:rsidTr="00802F49">
        <w:tc>
          <w:tcPr>
            <w:tcW w:w="562" w:type="dxa"/>
          </w:tcPr>
          <w:p w14:paraId="6367B255" w14:textId="42FDE88E"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9067" w:type="dxa"/>
          </w:tcPr>
          <w:p w14:paraId="1C31437E" w14:textId="2FC5CCDB"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galite pasiūlyti Paslaugas pagal pateiktą techninę specifikaciją?</w:t>
            </w:r>
          </w:p>
        </w:tc>
      </w:tr>
      <w:tr w:rsidR="00AF522C" w14:paraId="1DD34D92" w14:textId="77777777" w:rsidTr="00802F49">
        <w:tc>
          <w:tcPr>
            <w:tcW w:w="562" w:type="dxa"/>
          </w:tcPr>
          <w:p w14:paraId="26BD834D" w14:textId="2F98CEEA"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9067" w:type="dxa"/>
          </w:tcPr>
          <w:p w14:paraId="4F62D6B2" w14:textId="6D7EBE58"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pateiktuose techniniuose reikalavimuose yra perteklinių reikalavimų?</w:t>
            </w:r>
          </w:p>
        </w:tc>
      </w:tr>
      <w:tr w:rsidR="00AF522C" w14:paraId="0A3742A8" w14:textId="77777777" w:rsidTr="00802F49">
        <w:tc>
          <w:tcPr>
            <w:tcW w:w="562" w:type="dxa"/>
          </w:tcPr>
          <w:p w14:paraId="4E53AAE3" w14:textId="771990C1"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9067" w:type="dxa"/>
          </w:tcPr>
          <w:p w14:paraId="7ACF9FED" w14:textId="3E433898"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techninėje  specifikacijoje yra reikalavimų, kurie riboja konkurenciją arba yra sunkiai įgyvendinami? Prašome nurodyti.</w:t>
            </w:r>
          </w:p>
        </w:tc>
      </w:tr>
      <w:tr w:rsidR="00AF522C" w14:paraId="3B37C56C" w14:textId="77777777" w:rsidTr="00802F49">
        <w:tc>
          <w:tcPr>
            <w:tcW w:w="562" w:type="dxa"/>
          </w:tcPr>
          <w:p w14:paraId="0504EEBE" w14:textId="038FEED5"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9067" w:type="dxa"/>
          </w:tcPr>
          <w:p w14:paraId="29479BFB" w14:textId="17990CAB"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Prašome pateikti preliminarų biudžetą Jūsų galimam pasiūlymui pagal pateiktus techninius reikalavimus  ir orientacinius Paslaugų kiekius.</w:t>
            </w:r>
          </w:p>
        </w:tc>
      </w:tr>
      <w:tr w:rsidR="00AF522C" w14:paraId="75884818" w14:textId="77777777" w:rsidTr="00802F49">
        <w:tc>
          <w:tcPr>
            <w:tcW w:w="562" w:type="dxa"/>
          </w:tcPr>
          <w:p w14:paraId="659DA6E2" w14:textId="386F9FAC"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c>
          <w:tcPr>
            <w:tcW w:w="9067" w:type="dxa"/>
          </w:tcPr>
          <w:p w14:paraId="6C182675" w14:textId="2C695071"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 xml:space="preserve">Ar techninėje specifikacijoje nurodytoms Paslaugoms turite pakankamus techninius pajėgumus, nes vienu metu gali tekti projektuoti </w:t>
            </w:r>
            <w:r w:rsidRPr="004539FC">
              <w:rPr>
                <w:rFonts w:ascii="Times New Roman" w:hAnsi="Times New Roman" w:cs="Times New Roman"/>
                <w:kern w:val="0"/>
                <w:sz w:val="24"/>
                <w:szCs w:val="24"/>
                <w14:ligatures w14:val="none"/>
              </w:rPr>
              <w:t>keletą (</w:t>
            </w:r>
            <w:r w:rsidR="00392C67" w:rsidRPr="004539FC">
              <w:rPr>
                <w:rFonts w:ascii="Times New Roman" w:hAnsi="Times New Roman" w:cs="Times New Roman"/>
                <w:kern w:val="0"/>
                <w:sz w:val="24"/>
                <w:szCs w:val="24"/>
                <w14:ligatures w14:val="none"/>
              </w:rPr>
              <w:t xml:space="preserve">iki </w:t>
            </w:r>
            <w:r w:rsidR="009723E1" w:rsidRPr="004539FC">
              <w:rPr>
                <w:rFonts w:ascii="Times New Roman" w:hAnsi="Times New Roman" w:cs="Times New Roman"/>
                <w:kern w:val="0"/>
                <w:sz w:val="24"/>
                <w:szCs w:val="24"/>
                <w14:ligatures w14:val="none"/>
              </w:rPr>
              <w:t>10</w:t>
            </w:r>
            <w:r w:rsidRPr="004539FC">
              <w:rPr>
                <w:rFonts w:ascii="Times New Roman" w:hAnsi="Times New Roman" w:cs="Times New Roman"/>
                <w:kern w:val="0"/>
                <w:sz w:val="24"/>
                <w:szCs w:val="24"/>
                <w14:ligatures w14:val="none"/>
              </w:rPr>
              <w:t>)</w:t>
            </w:r>
            <w:r w:rsidRPr="00802F49">
              <w:rPr>
                <w:rFonts w:ascii="Times New Roman" w:hAnsi="Times New Roman" w:cs="Times New Roman"/>
                <w:kern w:val="0"/>
                <w:sz w:val="24"/>
                <w:szCs w:val="24"/>
                <w14:ligatures w14:val="none"/>
              </w:rPr>
              <w:t xml:space="preserve"> skirtingų projektų?</w:t>
            </w:r>
          </w:p>
        </w:tc>
      </w:tr>
    </w:tbl>
    <w:p w14:paraId="439714A2" w14:textId="2E242196" w:rsidR="00374E7D" w:rsidRPr="00802F49" w:rsidRDefault="00374E7D" w:rsidP="00D37C61">
      <w:pPr>
        <w:spacing w:before="240" w:afterLines="60" w:after="144" w:line="240" w:lineRule="auto"/>
        <w:ind w:firstLine="567"/>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 xml:space="preserve">Pateikiame klausimų sąrašą dėl pagrindinių pirkimo dokumentų </w:t>
      </w:r>
      <w:r w:rsidR="00DB2015" w:rsidRPr="00802F49">
        <w:rPr>
          <w:rFonts w:ascii="Times New Roman" w:hAnsi="Times New Roman" w:cs="Times New Roman"/>
          <w:kern w:val="0"/>
          <w:sz w:val="24"/>
          <w:szCs w:val="24"/>
          <w14:ligatures w14:val="none"/>
        </w:rPr>
        <w:t>(sąlygų</w:t>
      </w:r>
      <w:r w:rsidR="00510EEA" w:rsidRPr="00802F49">
        <w:rPr>
          <w:rFonts w:ascii="Times New Roman" w:hAnsi="Times New Roman" w:cs="Times New Roman"/>
          <w:kern w:val="0"/>
          <w:sz w:val="24"/>
          <w:szCs w:val="24"/>
          <w14:ligatures w14:val="none"/>
        </w:rPr>
        <w:t xml:space="preserve">) </w:t>
      </w:r>
      <w:r w:rsidRPr="00802F49">
        <w:rPr>
          <w:rFonts w:ascii="Times New Roman" w:hAnsi="Times New Roman" w:cs="Times New Roman"/>
          <w:kern w:val="0"/>
          <w:sz w:val="24"/>
          <w:szCs w:val="24"/>
          <w14:ligatures w14:val="none"/>
        </w:rPr>
        <w:t>reikalavimų</w:t>
      </w:r>
      <w:r w:rsidR="0051425F" w:rsidRPr="00802F49">
        <w:rPr>
          <w:rFonts w:ascii="Times New Roman" w:hAnsi="Times New Roman" w:cs="Times New Roman"/>
          <w:kern w:val="0"/>
          <w:sz w:val="24"/>
          <w:szCs w:val="24"/>
          <w14:ligatures w14:val="none"/>
        </w:rPr>
        <w:t xml:space="preserve">, </w:t>
      </w:r>
      <w:r w:rsidRPr="00802F49">
        <w:rPr>
          <w:rFonts w:ascii="Times New Roman" w:hAnsi="Times New Roman" w:cs="Times New Roman"/>
          <w:kern w:val="0"/>
          <w:sz w:val="24"/>
          <w:szCs w:val="24"/>
          <w14:ligatures w14:val="none"/>
        </w:rPr>
        <w:t>į kuriuos prašome atsakyti raštu iki CVP IS nurodyto termino pabaigos:</w:t>
      </w:r>
    </w:p>
    <w:tbl>
      <w:tblPr>
        <w:tblStyle w:val="Lentelstinklelis"/>
        <w:tblW w:w="0" w:type="auto"/>
        <w:tblLook w:val="04A0" w:firstRow="1" w:lastRow="0" w:firstColumn="1" w:lastColumn="0" w:noHBand="0" w:noVBand="1"/>
      </w:tblPr>
      <w:tblGrid>
        <w:gridCol w:w="562"/>
        <w:gridCol w:w="9067"/>
      </w:tblGrid>
      <w:tr w:rsidR="00802F49" w14:paraId="61E755C3" w14:textId="77777777" w:rsidTr="00950158">
        <w:tc>
          <w:tcPr>
            <w:tcW w:w="562" w:type="dxa"/>
          </w:tcPr>
          <w:p w14:paraId="23ACB72C" w14:textId="77777777" w:rsidR="00802F49" w:rsidRDefault="00802F49" w:rsidP="00950158">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9067" w:type="dxa"/>
          </w:tcPr>
          <w:p w14:paraId="33FBE75B" w14:textId="669420D9" w:rsidR="00802F49" w:rsidRDefault="00802F49" w:rsidP="00950158">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pakankamos lėšos, nurodytos visai pirkimo objekto apimčiai 24 mėn. terminui?</w:t>
            </w:r>
          </w:p>
        </w:tc>
      </w:tr>
      <w:tr w:rsidR="00802F49" w14:paraId="554C2206" w14:textId="77777777" w:rsidTr="00950158">
        <w:tc>
          <w:tcPr>
            <w:tcW w:w="562" w:type="dxa"/>
          </w:tcPr>
          <w:p w14:paraId="02D21387" w14:textId="77777777" w:rsidR="00802F49" w:rsidRDefault="00802F49" w:rsidP="00950158">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9067" w:type="dxa"/>
          </w:tcPr>
          <w:p w14:paraId="5043D4EB" w14:textId="54CBA689" w:rsidR="00802F49" w:rsidRDefault="00802F49" w:rsidP="00950158">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 xml:space="preserve">Ar nustatyti kvalifikaciniai reikalavimai riboja konkurenciją arba yra sunkiai įgyvendinami?    </w:t>
            </w:r>
          </w:p>
        </w:tc>
      </w:tr>
    </w:tbl>
    <w:p w14:paraId="66B650F4" w14:textId="4BB7DBCF" w:rsidR="00374E7D" w:rsidRPr="00374E7D" w:rsidRDefault="00374E7D" w:rsidP="00F8008C">
      <w:pPr>
        <w:spacing w:before="120"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 xml:space="preserve">Taip pat prašome dalyvių iki CVP IS nurodyto termino pabaigos teikti papildomas pastabas, pasiūlymus bei įžvalgas dėl </w:t>
      </w:r>
      <w:r w:rsidR="00EC7492">
        <w:rPr>
          <w:rFonts w:ascii="Times New Roman" w:hAnsi="Times New Roman" w:cs="Times New Roman"/>
          <w:kern w:val="0"/>
          <w:sz w:val="24"/>
          <w:szCs w:val="24"/>
          <w14:ligatures w14:val="none"/>
        </w:rPr>
        <w:t>Te</w:t>
      </w:r>
      <w:r w:rsidRPr="00374E7D">
        <w:rPr>
          <w:rFonts w:ascii="Times New Roman" w:hAnsi="Times New Roman" w:cs="Times New Roman"/>
          <w:kern w:val="0"/>
          <w:sz w:val="24"/>
          <w:szCs w:val="24"/>
          <w14:ligatures w14:val="none"/>
        </w:rPr>
        <w:t>chninės specifikacijos projekto (priedas Nr. 1)</w:t>
      </w:r>
      <w:r w:rsidR="00EC7492" w:rsidRPr="00EC7492">
        <w:t xml:space="preserve"> </w:t>
      </w:r>
      <w:r w:rsidR="00EC7492">
        <w:t xml:space="preserve">ir </w:t>
      </w:r>
      <w:r w:rsidR="00EC7492" w:rsidRPr="00EC7492">
        <w:rPr>
          <w:rFonts w:ascii="Times New Roman" w:hAnsi="Times New Roman" w:cs="Times New Roman"/>
          <w:kern w:val="0"/>
          <w:sz w:val="24"/>
          <w:szCs w:val="24"/>
          <w14:ligatures w14:val="none"/>
        </w:rPr>
        <w:t>Pirkimo sąlygų projekto</w:t>
      </w:r>
      <w:r w:rsidR="00EC7492">
        <w:rPr>
          <w:rFonts w:ascii="Times New Roman" w:hAnsi="Times New Roman" w:cs="Times New Roman"/>
          <w:kern w:val="0"/>
          <w:sz w:val="24"/>
          <w:szCs w:val="24"/>
          <w14:ligatures w14:val="none"/>
        </w:rPr>
        <w:t xml:space="preserve"> (priedas Nr.2)</w:t>
      </w:r>
      <w:r w:rsidRPr="00374E7D">
        <w:rPr>
          <w:rFonts w:ascii="Times New Roman" w:hAnsi="Times New Roman" w:cs="Times New Roman"/>
          <w:kern w:val="0"/>
          <w:sz w:val="24"/>
          <w:szCs w:val="24"/>
          <w14:ligatures w14:val="none"/>
        </w:rPr>
        <w:t>.</w:t>
      </w:r>
    </w:p>
    <w:p w14:paraId="0D7D7A44" w14:textId="77777777" w:rsidR="00BF6D97"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 xml:space="preserve">Paaiškiname, kad ši rinkos konsultacija yra skelbiama iki pirkimo pradžios. Rinkos konsultacija nėra skelbimas apie pirkimą ar išankstinis skelbimas apie pirkimą. Rinkos konsultacijos metu gauta informacija, nepažeidžiant PĮ reikalavimų, bus naudojama priimant sprendimus dėl pirkimo organizavimo ir vykdymo. </w:t>
      </w:r>
    </w:p>
    <w:p w14:paraId="1907120F" w14:textId="2761B99A" w:rsidR="00BF6D97"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 xml:space="preserve">Perkantysis subjektas, gavęs dalyvių siūlymus, pastabas bei įžvalgas, juos išnagrinės ir apibendrintą informaciją (išskyrus informaciją apie </w:t>
      </w:r>
      <w:r w:rsidR="00BF6D97">
        <w:rPr>
          <w:rFonts w:ascii="Times New Roman" w:hAnsi="Times New Roman" w:cs="Times New Roman"/>
          <w:kern w:val="0"/>
          <w:sz w:val="24"/>
          <w:szCs w:val="24"/>
          <w14:ligatures w14:val="none"/>
        </w:rPr>
        <w:t xml:space="preserve">biudžetą, </w:t>
      </w:r>
      <w:r w:rsidRPr="00374E7D">
        <w:rPr>
          <w:rFonts w:ascii="Times New Roman" w:hAnsi="Times New Roman" w:cs="Times New Roman"/>
          <w:kern w:val="0"/>
          <w:sz w:val="24"/>
          <w:szCs w:val="24"/>
          <w14:ligatures w14:val="none"/>
        </w:rPr>
        <w:t>kainas, jeigu toki</w:t>
      </w:r>
      <w:r w:rsidR="003F61E8">
        <w:rPr>
          <w:rFonts w:ascii="Times New Roman" w:hAnsi="Times New Roman" w:cs="Times New Roman"/>
          <w:kern w:val="0"/>
          <w:sz w:val="24"/>
          <w:szCs w:val="24"/>
          <w14:ligatures w14:val="none"/>
        </w:rPr>
        <w:t>a</w:t>
      </w:r>
      <w:r w:rsidRPr="00374E7D">
        <w:rPr>
          <w:rFonts w:ascii="Times New Roman" w:hAnsi="Times New Roman" w:cs="Times New Roman"/>
          <w:kern w:val="0"/>
          <w:sz w:val="24"/>
          <w:szCs w:val="24"/>
          <w14:ligatures w14:val="none"/>
        </w:rPr>
        <w:t xml:space="preserve"> informacij</w:t>
      </w:r>
      <w:r w:rsidR="003F61E8">
        <w:rPr>
          <w:rFonts w:ascii="Times New Roman" w:hAnsi="Times New Roman" w:cs="Times New Roman"/>
          <w:kern w:val="0"/>
          <w:sz w:val="24"/>
          <w:szCs w:val="24"/>
          <w14:ligatures w14:val="none"/>
        </w:rPr>
        <w:t>a</w:t>
      </w:r>
      <w:r w:rsidRPr="00374E7D">
        <w:rPr>
          <w:rFonts w:ascii="Times New Roman" w:hAnsi="Times New Roman" w:cs="Times New Roman"/>
          <w:kern w:val="0"/>
          <w:sz w:val="24"/>
          <w:szCs w:val="24"/>
          <w14:ligatures w14:val="none"/>
        </w:rPr>
        <w:t xml:space="preserve"> bus pa</w:t>
      </w:r>
      <w:r w:rsidR="003F61E8">
        <w:rPr>
          <w:rFonts w:ascii="Times New Roman" w:hAnsi="Times New Roman" w:cs="Times New Roman"/>
          <w:kern w:val="0"/>
          <w:sz w:val="24"/>
          <w:szCs w:val="24"/>
          <w14:ligatures w14:val="none"/>
        </w:rPr>
        <w:t>teikta</w:t>
      </w:r>
      <w:r w:rsidRPr="00374E7D">
        <w:rPr>
          <w:rFonts w:ascii="Times New Roman" w:hAnsi="Times New Roman" w:cs="Times New Roman"/>
          <w:kern w:val="0"/>
          <w:sz w:val="24"/>
          <w:szCs w:val="24"/>
          <w14:ligatures w14:val="none"/>
        </w:rPr>
        <w:t xml:space="preserve">) skelbs CVP IS prie </w:t>
      </w:r>
      <w:r w:rsidR="00BB04BE">
        <w:rPr>
          <w:rFonts w:ascii="Times New Roman" w:hAnsi="Times New Roman" w:cs="Times New Roman"/>
          <w:kern w:val="0"/>
          <w:sz w:val="24"/>
          <w:szCs w:val="24"/>
          <w14:ligatures w14:val="none"/>
        </w:rPr>
        <w:t>šios</w:t>
      </w:r>
      <w:r w:rsidRPr="00374E7D">
        <w:rPr>
          <w:rFonts w:ascii="Times New Roman" w:hAnsi="Times New Roman" w:cs="Times New Roman"/>
          <w:kern w:val="0"/>
          <w:sz w:val="24"/>
          <w:szCs w:val="24"/>
          <w14:ligatures w14:val="none"/>
        </w:rPr>
        <w:t xml:space="preserve"> rinkos konsultacij</w:t>
      </w:r>
      <w:r w:rsidR="00BB04BE">
        <w:rPr>
          <w:rFonts w:ascii="Times New Roman" w:hAnsi="Times New Roman" w:cs="Times New Roman"/>
          <w:kern w:val="0"/>
          <w:sz w:val="24"/>
          <w:szCs w:val="24"/>
          <w14:ligatures w14:val="none"/>
        </w:rPr>
        <w:t>os dokumentų</w:t>
      </w:r>
      <w:r w:rsidRPr="00374E7D">
        <w:rPr>
          <w:rFonts w:ascii="Times New Roman" w:hAnsi="Times New Roman" w:cs="Times New Roman"/>
          <w:kern w:val="0"/>
          <w:sz w:val="24"/>
          <w:szCs w:val="24"/>
          <w14:ligatures w14:val="none"/>
        </w:rPr>
        <w:t xml:space="preserve">. </w:t>
      </w:r>
    </w:p>
    <w:p w14:paraId="7B4C9D51" w14:textId="21C83788" w:rsidR="00374E7D" w:rsidRPr="00374E7D"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lastRenderedPageBreak/>
        <w:t>Perkantysis subjektas, skelbdamas pirkimą, neįsipareigoja atsižvelgti į visus pateiktus dalyvių siūlymus, pastabas ir įžvalgas.</w:t>
      </w:r>
    </w:p>
    <w:p w14:paraId="453C3638" w14:textId="4BA20929" w:rsidR="00374E7D" w:rsidRPr="00374E7D" w:rsidRDefault="00374E7D" w:rsidP="00374E7D">
      <w:pPr>
        <w:spacing w:after="0" w:line="240" w:lineRule="auto"/>
        <w:ind w:firstLine="709"/>
        <w:jc w:val="both"/>
        <w:rPr>
          <w:rFonts w:ascii="Times New Roman" w:hAnsi="Times New Roman" w:cs="Times New Roman"/>
          <w:kern w:val="0"/>
          <w:sz w:val="24"/>
          <w:szCs w:val="24"/>
          <w14:ligatures w14:val="none"/>
        </w:rPr>
      </w:pPr>
    </w:p>
    <w:p w14:paraId="1E1C7BC4" w14:textId="607872A3" w:rsidR="00C91AB9" w:rsidRDefault="00C91AB9" w:rsidP="00374E7D">
      <w:pPr>
        <w:tabs>
          <w:tab w:val="left" w:pos="1134"/>
        </w:tabs>
        <w:spacing w:after="0" w:line="240" w:lineRule="auto"/>
        <w:ind w:firstLine="709"/>
        <w:jc w:val="both"/>
        <w:rPr>
          <w:rFonts w:ascii="Times New Roman" w:hAnsi="Times New Roman" w:cs="Times New Roman"/>
          <w:kern w:val="0"/>
          <w:sz w:val="24"/>
          <w:szCs w:val="24"/>
          <w14:ligatures w14:val="none"/>
        </w:rPr>
      </w:pPr>
    </w:p>
    <w:p w14:paraId="31F8DDAF" w14:textId="3DC5FC84" w:rsidR="00374E7D" w:rsidRPr="00374E7D" w:rsidRDefault="00374E7D" w:rsidP="00DB34E8">
      <w:pPr>
        <w:tabs>
          <w:tab w:val="left" w:pos="1134"/>
        </w:tabs>
        <w:spacing w:after="0" w:line="240" w:lineRule="auto"/>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PRIEDAI:</w:t>
      </w:r>
    </w:p>
    <w:p w14:paraId="79B37BFA" w14:textId="75A81529" w:rsidR="00EC7492" w:rsidRPr="00EC7492" w:rsidRDefault="00374E7D" w:rsidP="00EC7492">
      <w:pPr>
        <w:pStyle w:val="Sraopastraipa"/>
        <w:numPr>
          <w:ilvl w:val="3"/>
          <w:numId w:val="2"/>
        </w:numPr>
        <w:tabs>
          <w:tab w:val="left" w:pos="1134"/>
        </w:tabs>
        <w:spacing w:after="0" w:line="240" w:lineRule="auto"/>
        <w:ind w:left="567" w:hanging="567"/>
        <w:jc w:val="both"/>
        <w:rPr>
          <w:rFonts w:ascii="Times New Roman" w:hAnsi="Times New Roman" w:cs="Times New Roman"/>
          <w:kern w:val="0"/>
          <w:sz w:val="24"/>
          <w:szCs w:val="24"/>
          <w14:ligatures w14:val="none"/>
        </w:rPr>
      </w:pPr>
      <w:r w:rsidRPr="00EC7492">
        <w:rPr>
          <w:rFonts w:ascii="Times New Roman" w:hAnsi="Times New Roman" w:cs="Times New Roman"/>
          <w:kern w:val="0"/>
          <w:sz w:val="24"/>
          <w:szCs w:val="24"/>
          <w14:ligatures w14:val="none"/>
        </w:rPr>
        <w:t>Priedas Nr. 1 – Techninės specifikacijos projektas</w:t>
      </w:r>
      <w:r w:rsidR="00EC7492" w:rsidRPr="00EC7492">
        <w:rPr>
          <w:rFonts w:ascii="Times New Roman" w:hAnsi="Times New Roman" w:cs="Times New Roman"/>
          <w:kern w:val="0"/>
          <w:sz w:val="24"/>
          <w:szCs w:val="24"/>
          <w14:ligatures w14:val="none"/>
        </w:rPr>
        <w:t>;</w:t>
      </w:r>
    </w:p>
    <w:p w14:paraId="335D4629" w14:textId="55EF6E9C" w:rsidR="00374E7D" w:rsidRPr="00EC7492" w:rsidRDefault="00EC7492" w:rsidP="00EC7492">
      <w:pPr>
        <w:pStyle w:val="Sraopastraipa"/>
        <w:numPr>
          <w:ilvl w:val="3"/>
          <w:numId w:val="2"/>
        </w:numPr>
        <w:tabs>
          <w:tab w:val="left" w:pos="1134"/>
        </w:tabs>
        <w:spacing w:after="0" w:line="240" w:lineRule="auto"/>
        <w:ind w:left="567" w:hanging="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Priedas Nr. 2 – Pirkimo sąlygų projektas.</w:t>
      </w:r>
    </w:p>
    <w:p w14:paraId="1C596698" w14:textId="3EC581A4" w:rsidR="00374E7D" w:rsidRDefault="00374E7D" w:rsidP="00DB34E8">
      <w:pPr>
        <w:tabs>
          <w:tab w:val="left" w:pos="1134"/>
        </w:tabs>
        <w:spacing w:after="0" w:line="240" w:lineRule="auto"/>
        <w:jc w:val="both"/>
        <w:rPr>
          <w:rFonts w:ascii="Times New Roman" w:hAnsi="Times New Roman" w:cs="Times New Roman"/>
          <w:kern w:val="0"/>
          <w:sz w:val="24"/>
          <w:szCs w:val="24"/>
          <w14:ligatures w14:val="none"/>
        </w:rPr>
      </w:pPr>
    </w:p>
    <w:p w14:paraId="7E48F202" w14:textId="21FA4A24" w:rsidR="00C05685" w:rsidRPr="00374E7D" w:rsidRDefault="00C05685" w:rsidP="00374E7D">
      <w:pPr>
        <w:tabs>
          <w:tab w:val="left" w:pos="1134"/>
        </w:tabs>
        <w:spacing w:after="0" w:line="240" w:lineRule="auto"/>
        <w:ind w:firstLine="709"/>
        <w:jc w:val="both"/>
        <w:rPr>
          <w:rFonts w:ascii="Times New Roman" w:hAnsi="Times New Roman" w:cs="Times New Roman"/>
          <w:kern w:val="0"/>
          <w:sz w:val="24"/>
          <w:szCs w:val="24"/>
          <w14:ligatures w14:val="none"/>
        </w:rPr>
      </w:pPr>
    </w:p>
    <w:p w14:paraId="54D441D7" w14:textId="77777777" w:rsidR="00706243" w:rsidRDefault="00706243" w:rsidP="00374E7D">
      <w:pPr>
        <w:ind w:left="142"/>
      </w:pPr>
    </w:p>
    <w:sectPr w:rsidR="00706243" w:rsidSect="000F25A0">
      <w:footerReference w:type="default" r:id="rId11"/>
      <w:footerReference w:type="first" r:id="rId12"/>
      <w:pgSz w:w="11907" w:h="16840"/>
      <w:pgMar w:top="1276" w:right="708" w:bottom="1134" w:left="1560"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5950" w14:textId="77777777" w:rsidR="00C70A13" w:rsidRDefault="00C70A13" w:rsidP="0006797E">
      <w:pPr>
        <w:spacing w:after="0" w:line="240" w:lineRule="auto"/>
      </w:pPr>
      <w:r>
        <w:separator/>
      </w:r>
    </w:p>
  </w:endnote>
  <w:endnote w:type="continuationSeparator" w:id="0">
    <w:p w14:paraId="2BCB4149" w14:textId="77777777" w:rsidR="00C70A13" w:rsidRDefault="00C70A13" w:rsidP="0006797E">
      <w:pPr>
        <w:spacing w:after="0" w:line="240" w:lineRule="auto"/>
      </w:pPr>
      <w:r>
        <w:continuationSeparator/>
      </w:r>
    </w:p>
  </w:endnote>
  <w:endnote w:type="continuationNotice" w:id="1">
    <w:p w14:paraId="6BDDBFA0" w14:textId="77777777" w:rsidR="00C70A13" w:rsidRDefault="00C70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79070"/>
      <w:docPartObj>
        <w:docPartGallery w:val="Page Numbers (Bottom of Page)"/>
        <w:docPartUnique/>
      </w:docPartObj>
    </w:sdtPr>
    <w:sdtEndPr/>
    <w:sdtContent>
      <w:p w14:paraId="488D5ECF" w14:textId="5307BBF4" w:rsidR="0006797E" w:rsidRDefault="0006797E">
        <w:pPr>
          <w:pStyle w:val="Porat"/>
          <w:jc w:val="right"/>
        </w:pPr>
        <w:r>
          <w:fldChar w:fldCharType="begin"/>
        </w:r>
        <w:r>
          <w:instrText>PAGE   \* MERGEFORMAT</w:instrText>
        </w:r>
        <w:r>
          <w:fldChar w:fldCharType="separate"/>
        </w:r>
        <w:r>
          <w:t>2</w:t>
        </w:r>
        <w:r>
          <w:fldChar w:fldCharType="end"/>
        </w:r>
      </w:p>
    </w:sdtContent>
  </w:sdt>
  <w:p w14:paraId="4CEA0E11" w14:textId="77777777" w:rsidR="0006797E" w:rsidRDefault="000679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54040"/>
      <w:docPartObj>
        <w:docPartGallery w:val="Page Numbers (Bottom of Page)"/>
        <w:docPartUnique/>
      </w:docPartObj>
    </w:sdtPr>
    <w:sdtEndPr/>
    <w:sdtContent>
      <w:p w14:paraId="19AFA8BF" w14:textId="24E2F5CA" w:rsidR="0006797E" w:rsidRDefault="0006797E">
        <w:pPr>
          <w:pStyle w:val="Porat"/>
          <w:jc w:val="right"/>
        </w:pPr>
        <w:r>
          <w:fldChar w:fldCharType="begin"/>
        </w:r>
        <w:r>
          <w:instrText>PAGE   \* MERGEFORMAT</w:instrText>
        </w:r>
        <w:r>
          <w:fldChar w:fldCharType="separate"/>
        </w:r>
        <w:r>
          <w:t>2</w:t>
        </w:r>
        <w:r>
          <w:fldChar w:fldCharType="end"/>
        </w:r>
      </w:p>
    </w:sdtContent>
  </w:sdt>
  <w:p w14:paraId="59046BFD" w14:textId="77777777" w:rsidR="0006797E" w:rsidRDefault="000679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A2ED" w14:textId="77777777" w:rsidR="00C70A13" w:rsidRDefault="00C70A13" w:rsidP="0006797E">
      <w:pPr>
        <w:spacing w:after="0" w:line="240" w:lineRule="auto"/>
      </w:pPr>
      <w:r>
        <w:separator/>
      </w:r>
    </w:p>
  </w:footnote>
  <w:footnote w:type="continuationSeparator" w:id="0">
    <w:p w14:paraId="3625DDBA" w14:textId="77777777" w:rsidR="00C70A13" w:rsidRDefault="00C70A13" w:rsidP="0006797E">
      <w:pPr>
        <w:spacing w:after="0" w:line="240" w:lineRule="auto"/>
      </w:pPr>
      <w:r>
        <w:continuationSeparator/>
      </w:r>
    </w:p>
  </w:footnote>
  <w:footnote w:type="continuationNotice" w:id="1">
    <w:p w14:paraId="5C3EEA79" w14:textId="77777777" w:rsidR="00C70A13" w:rsidRDefault="00C70A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5D5C"/>
    <w:multiLevelType w:val="hybridMultilevel"/>
    <w:tmpl w:val="E632986A"/>
    <w:lvl w:ilvl="0" w:tplc="D0F25A7E">
      <w:start w:val="1"/>
      <w:numFmt w:val="decimal"/>
      <w:suff w:val="space"/>
      <w:lvlText w:val="%1."/>
      <w:lvlJc w:val="left"/>
      <w:pPr>
        <w:ind w:left="6738" w:hanging="360"/>
      </w:pPr>
      <w:rPr>
        <w:rFonts w:hint="default"/>
      </w:rPr>
    </w:lvl>
    <w:lvl w:ilvl="1" w:tplc="04090019">
      <w:start w:val="1"/>
      <w:numFmt w:val="lowerLetter"/>
      <w:lvlText w:val="%2."/>
      <w:lvlJc w:val="left"/>
      <w:pPr>
        <w:ind w:left="6541" w:hanging="360"/>
      </w:pPr>
    </w:lvl>
    <w:lvl w:ilvl="2" w:tplc="0409001B" w:tentative="1">
      <w:start w:val="1"/>
      <w:numFmt w:val="lowerRoman"/>
      <w:lvlText w:val="%3."/>
      <w:lvlJc w:val="right"/>
      <w:pPr>
        <w:ind w:left="7261" w:hanging="180"/>
      </w:pPr>
    </w:lvl>
    <w:lvl w:ilvl="3" w:tplc="0409000F" w:tentative="1">
      <w:start w:val="1"/>
      <w:numFmt w:val="decimal"/>
      <w:lvlText w:val="%4."/>
      <w:lvlJc w:val="left"/>
      <w:pPr>
        <w:ind w:left="7981" w:hanging="360"/>
      </w:pPr>
    </w:lvl>
    <w:lvl w:ilvl="4" w:tplc="04090019" w:tentative="1">
      <w:start w:val="1"/>
      <w:numFmt w:val="lowerLetter"/>
      <w:lvlText w:val="%5."/>
      <w:lvlJc w:val="left"/>
      <w:pPr>
        <w:ind w:left="8701" w:hanging="360"/>
      </w:pPr>
    </w:lvl>
    <w:lvl w:ilvl="5" w:tplc="0409001B" w:tentative="1">
      <w:start w:val="1"/>
      <w:numFmt w:val="lowerRoman"/>
      <w:lvlText w:val="%6."/>
      <w:lvlJc w:val="right"/>
      <w:pPr>
        <w:ind w:left="9421" w:hanging="180"/>
      </w:pPr>
    </w:lvl>
    <w:lvl w:ilvl="6" w:tplc="0409000F" w:tentative="1">
      <w:start w:val="1"/>
      <w:numFmt w:val="decimal"/>
      <w:lvlText w:val="%7."/>
      <w:lvlJc w:val="left"/>
      <w:pPr>
        <w:ind w:left="10141" w:hanging="360"/>
      </w:pPr>
    </w:lvl>
    <w:lvl w:ilvl="7" w:tplc="04090019" w:tentative="1">
      <w:start w:val="1"/>
      <w:numFmt w:val="lowerLetter"/>
      <w:lvlText w:val="%8."/>
      <w:lvlJc w:val="left"/>
      <w:pPr>
        <w:ind w:left="10861" w:hanging="360"/>
      </w:pPr>
    </w:lvl>
    <w:lvl w:ilvl="8" w:tplc="0409001B" w:tentative="1">
      <w:start w:val="1"/>
      <w:numFmt w:val="lowerRoman"/>
      <w:lvlText w:val="%9."/>
      <w:lvlJc w:val="right"/>
      <w:pPr>
        <w:ind w:left="11581" w:hanging="180"/>
      </w:pPr>
    </w:lvl>
  </w:abstractNum>
  <w:abstractNum w:abstractNumId="1" w15:restartNumberingAfterBreak="0">
    <w:nsid w:val="5D610C67"/>
    <w:multiLevelType w:val="hybridMultilevel"/>
    <w:tmpl w:val="B25294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62F63CF"/>
    <w:multiLevelType w:val="hybridMultilevel"/>
    <w:tmpl w:val="91FCDBF2"/>
    <w:lvl w:ilvl="0" w:tplc="0809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2006089111">
    <w:abstractNumId w:val="0"/>
  </w:num>
  <w:num w:numId="2" w16cid:durableId="1728383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858689">
    <w:abstractNumId w:val="1"/>
  </w:num>
  <w:num w:numId="4" w16cid:durableId="313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7D"/>
    <w:rsid w:val="00051F1A"/>
    <w:rsid w:val="0006797E"/>
    <w:rsid w:val="000A4DE2"/>
    <w:rsid w:val="000F1431"/>
    <w:rsid w:val="000F25A0"/>
    <w:rsid w:val="0010319C"/>
    <w:rsid w:val="001111AC"/>
    <w:rsid w:val="001479F9"/>
    <w:rsid w:val="00160C90"/>
    <w:rsid w:val="00173F9A"/>
    <w:rsid w:val="001A5A99"/>
    <w:rsid w:val="001F268B"/>
    <w:rsid w:val="002168C7"/>
    <w:rsid w:val="00263BEA"/>
    <w:rsid w:val="002953B0"/>
    <w:rsid w:val="002B276E"/>
    <w:rsid w:val="0034212C"/>
    <w:rsid w:val="00353A38"/>
    <w:rsid w:val="00354C1B"/>
    <w:rsid w:val="0036351A"/>
    <w:rsid w:val="00374E7D"/>
    <w:rsid w:val="00392C67"/>
    <w:rsid w:val="003C495D"/>
    <w:rsid w:val="003F61E8"/>
    <w:rsid w:val="00416AA3"/>
    <w:rsid w:val="004539FC"/>
    <w:rsid w:val="0048277D"/>
    <w:rsid w:val="00484AC3"/>
    <w:rsid w:val="00487F45"/>
    <w:rsid w:val="0049638A"/>
    <w:rsid w:val="004F61A0"/>
    <w:rsid w:val="004F6A57"/>
    <w:rsid w:val="00510EEA"/>
    <w:rsid w:val="0051425F"/>
    <w:rsid w:val="00534514"/>
    <w:rsid w:val="005A17F5"/>
    <w:rsid w:val="005C1D81"/>
    <w:rsid w:val="00627B30"/>
    <w:rsid w:val="006329B1"/>
    <w:rsid w:val="00640ED1"/>
    <w:rsid w:val="00650F7E"/>
    <w:rsid w:val="00686E1F"/>
    <w:rsid w:val="006B0D38"/>
    <w:rsid w:val="006C2A76"/>
    <w:rsid w:val="006C3AF0"/>
    <w:rsid w:val="006D2261"/>
    <w:rsid w:val="00706243"/>
    <w:rsid w:val="00712F00"/>
    <w:rsid w:val="007566FD"/>
    <w:rsid w:val="00766A5A"/>
    <w:rsid w:val="007672E2"/>
    <w:rsid w:val="007C4EE9"/>
    <w:rsid w:val="00802F49"/>
    <w:rsid w:val="0084734E"/>
    <w:rsid w:val="008554B9"/>
    <w:rsid w:val="00867E09"/>
    <w:rsid w:val="00880F3F"/>
    <w:rsid w:val="00903B23"/>
    <w:rsid w:val="009057CA"/>
    <w:rsid w:val="0091561D"/>
    <w:rsid w:val="00957174"/>
    <w:rsid w:val="009723E1"/>
    <w:rsid w:val="00986DDA"/>
    <w:rsid w:val="009970D0"/>
    <w:rsid w:val="00997B1C"/>
    <w:rsid w:val="00A15A71"/>
    <w:rsid w:val="00A566ED"/>
    <w:rsid w:val="00A9287E"/>
    <w:rsid w:val="00AC3EE6"/>
    <w:rsid w:val="00AC453A"/>
    <w:rsid w:val="00AD4F25"/>
    <w:rsid w:val="00AF37B3"/>
    <w:rsid w:val="00AF522C"/>
    <w:rsid w:val="00B137D2"/>
    <w:rsid w:val="00BB04BE"/>
    <w:rsid w:val="00BC0F0C"/>
    <w:rsid w:val="00BD5AD8"/>
    <w:rsid w:val="00BF6D97"/>
    <w:rsid w:val="00C05685"/>
    <w:rsid w:val="00C34100"/>
    <w:rsid w:val="00C546C7"/>
    <w:rsid w:val="00C60E86"/>
    <w:rsid w:val="00C67719"/>
    <w:rsid w:val="00C70A13"/>
    <w:rsid w:val="00C846A8"/>
    <w:rsid w:val="00C90664"/>
    <w:rsid w:val="00C91AB9"/>
    <w:rsid w:val="00CC2EB8"/>
    <w:rsid w:val="00D34101"/>
    <w:rsid w:val="00D37C61"/>
    <w:rsid w:val="00D4251D"/>
    <w:rsid w:val="00D56759"/>
    <w:rsid w:val="00D609FD"/>
    <w:rsid w:val="00D8448B"/>
    <w:rsid w:val="00DA524E"/>
    <w:rsid w:val="00DB2015"/>
    <w:rsid w:val="00DB34E8"/>
    <w:rsid w:val="00DF166F"/>
    <w:rsid w:val="00DF398E"/>
    <w:rsid w:val="00DF3F51"/>
    <w:rsid w:val="00E07905"/>
    <w:rsid w:val="00E528BA"/>
    <w:rsid w:val="00E62859"/>
    <w:rsid w:val="00E64BC2"/>
    <w:rsid w:val="00E85988"/>
    <w:rsid w:val="00E92001"/>
    <w:rsid w:val="00EC7492"/>
    <w:rsid w:val="00EE24A7"/>
    <w:rsid w:val="00F04DC1"/>
    <w:rsid w:val="00F25A68"/>
    <w:rsid w:val="00F655F8"/>
    <w:rsid w:val="00F71F59"/>
    <w:rsid w:val="00F8008C"/>
    <w:rsid w:val="00F83594"/>
    <w:rsid w:val="00FD4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D578"/>
  <w15:chartTrackingRefBased/>
  <w15:docId w15:val="{F0D91AA0-1380-4F9E-9FC0-D9B604BF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79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97E"/>
  </w:style>
  <w:style w:type="paragraph" w:styleId="Porat">
    <w:name w:val="footer"/>
    <w:basedOn w:val="prastasis"/>
    <w:link w:val="PoratDiagrama"/>
    <w:uiPriority w:val="99"/>
    <w:unhideWhenUsed/>
    <w:rsid w:val="000679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97E"/>
  </w:style>
  <w:style w:type="paragraph" w:styleId="Sraopastraipa">
    <w:name w:val="List Paragraph"/>
    <w:basedOn w:val="prastasis"/>
    <w:uiPriority w:val="34"/>
    <w:qFormat/>
    <w:rsid w:val="00712F00"/>
    <w:pPr>
      <w:ind w:left="720"/>
      <w:contextualSpacing/>
    </w:pPr>
  </w:style>
  <w:style w:type="table" w:styleId="Lentelstinklelis">
    <w:name w:val="Table Grid"/>
    <w:basedOn w:val="prastojilentel"/>
    <w:uiPriority w:val="39"/>
    <w:rsid w:val="00AF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46F9DD25-A81F-46AD-8B20-D1E965433E1A}">
  <ds:schemaRefs>
    <ds:schemaRef ds:uri="http://schemas.microsoft.com/sharepoint/v3/contenttype/forms"/>
  </ds:schemaRefs>
</ds:datastoreItem>
</file>

<file path=customXml/itemProps2.xml><?xml version="1.0" encoding="utf-8"?>
<ds:datastoreItem xmlns:ds="http://schemas.openxmlformats.org/officeDocument/2006/customXml" ds:itemID="{B44F93B9-5C1C-4A23-B80C-CE47E121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C08A1-7BD3-4E67-B37A-69DBC2E6AF63}">
  <ds:schemaRefs>
    <ds:schemaRef ds:uri="http://schemas.openxmlformats.org/officeDocument/2006/bibliography"/>
  </ds:schemaRefs>
</ds:datastoreItem>
</file>

<file path=customXml/itemProps4.xml><?xml version="1.0" encoding="utf-8"?>
<ds:datastoreItem xmlns:ds="http://schemas.openxmlformats.org/officeDocument/2006/customXml" ds:itemID="{671D9ED1-A362-4F58-9D68-E3778869A41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2227</Words>
  <Characters>1270</Characters>
  <Application>Microsoft Office Word</Application>
  <DocSecurity>0</DocSecurity>
  <Lines>10</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102</cp:revision>
  <cp:lastPrinted>2024-05-08T13:16:00Z</cp:lastPrinted>
  <dcterms:created xsi:type="dcterms:W3CDTF">2024-05-06T04:56:00Z</dcterms:created>
  <dcterms:modified xsi:type="dcterms:W3CDTF">2025-03-07T10:59:00Z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7214200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