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0CAD12C8"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2024</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w:t>
          </w:r>
          <w:r w:rsidR="00E40C76">
            <w:rPr>
              <w:rFonts w:ascii="Times New Roman" w:eastAsia="Times New Roman" w:hAnsi="Times New Roman" w:cs="Times New Roman"/>
              <w:noProof/>
              <w:sz w:val="24"/>
              <w:szCs w:val="24"/>
            </w:rPr>
            <w:t>1</w:t>
          </w:r>
          <w:r w:rsidR="00453BBA">
            <w:rPr>
              <w:rFonts w:ascii="Times New Roman" w:eastAsia="Times New Roman" w:hAnsi="Times New Roman" w:cs="Times New Roman"/>
              <w:noProof/>
              <w:sz w:val="24"/>
              <w:szCs w:val="24"/>
            </w:rPr>
            <w:t>2</w:t>
          </w:r>
          <w:r w:rsidR="000F5BE7" w:rsidRPr="00E43092">
            <w:rPr>
              <w:rFonts w:ascii="Times New Roman" w:eastAsia="Times New Roman" w:hAnsi="Times New Roman" w:cs="Times New Roman"/>
              <w:noProof/>
              <w:sz w:val="24"/>
              <w:szCs w:val="24"/>
            </w:rPr>
            <w:t>-</w:t>
          </w:r>
          <w:r w:rsidR="000D5661">
            <w:rPr>
              <w:rFonts w:ascii="Times New Roman" w:eastAsia="Times New Roman" w:hAnsi="Times New Roman" w:cs="Times New Roman"/>
              <w:noProof/>
              <w:sz w:val="24"/>
              <w:szCs w:val="24"/>
            </w:rPr>
            <w:t>3</w:t>
          </w:r>
          <w:r w:rsidR="00E40C76">
            <w:rPr>
              <w:rFonts w:ascii="Times New Roman" w:eastAsia="Times New Roman" w:hAnsi="Times New Roman" w:cs="Times New Roman"/>
              <w:noProof/>
              <w:sz w:val="24"/>
              <w:szCs w:val="24"/>
            </w:rPr>
            <w:t>1</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22371188"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AD01A4" w:rsidRPr="00AD01A4">
            <w:rPr>
              <w:rFonts w:ascii="Times New Roman" w:hAnsi="Times New Roman" w:cs="Times New Roman"/>
              <w:b/>
              <w:bCs/>
              <w:sz w:val="24"/>
              <w:szCs w:val="24"/>
            </w:rPr>
            <w:t>ELEKTRINĖS VARŽOS TOMOGRAFAS PLAUČIŲ VIZUALIZACIJAI</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2F0FB9AA"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35601C">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1070F3D5" w14:textId="677401C9" w:rsidR="000D5661" w:rsidRPr="000D5661" w:rsidRDefault="000D5661"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0D5661">
        <w:rPr>
          <w:rFonts w:ascii="Times New Roman" w:hAnsi="Times New Roman" w:cs="Times New Roman"/>
          <w:b/>
          <w:bCs/>
          <w:sz w:val="22"/>
          <w:szCs w:val="22"/>
        </w:rPr>
        <w:t>Pirkimas vykdomas siekiant įsigyti inovatyvų produktą</w:t>
      </w:r>
      <w:r>
        <w:rPr>
          <w:rFonts w:ascii="Times New Roman" w:hAnsi="Times New Roman" w:cs="Times New Roman"/>
          <w:sz w:val="22"/>
          <w:szCs w:val="22"/>
        </w:rPr>
        <w:t>. Numatoma įsigyti į</w:t>
      </w:r>
      <w:r w:rsidRPr="00EC78EA">
        <w:rPr>
          <w:rFonts w:ascii="Times New Roman" w:eastAsia="Verdana" w:hAnsi="Times New Roman" w:cs="Times New Roman"/>
          <w:sz w:val="22"/>
          <w:szCs w:val="22"/>
        </w:rPr>
        <w:t>ranga</w:t>
      </w:r>
      <w:r>
        <w:rPr>
          <w:rFonts w:ascii="Times New Roman" w:eastAsia="Verdana" w:hAnsi="Times New Roman" w:cs="Times New Roman"/>
          <w:sz w:val="22"/>
          <w:szCs w:val="22"/>
        </w:rPr>
        <w:t>, Perkančiosios organizacijos žiniomis,</w:t>
      </w:r>
      <w:r w:rsidRPr="00EC78EA">
        <w:rPr>
          <w:rFonts w:ascii="Times New Roman" w:eastAsia="Verdana" w:hAnsi="Times New Roman" w:cs="Times New Roman"/>
          <w:sz w:val="22"/>
          <w:szCs w:val="22"/>
        </w:rPr>
        <w:t xml:space="preserve"> nėra naudojama nė vienoje Lietuvos gydymo įstaigoje. Numatom</w:t>
      </w:r>
      <w:r w:rsidR="0035601C">
        <w:rPr>
          <w:rFonts w:ascii="Times New Roman" w:eastAsia="Verdana" w:hAnsi="Times New Roman" w:cs="Times New Roman"/>
          <w:sz w:val="22"/>
          <w:szCs w:val="22"/>
        </w:rPr>
        <w:t>i</w:t>
      </w:r>
      <w:r w:rsidRPr="00EC78EA">
        <w:rPr>
          <w:rFonts w:ascii="Times New Roman" w:eastAsia="Verdana" w:hAnsi="Times New Roman" w:cs="Times New Roman"/>
          <w:sz w:val="22"/>
          <w:szCs w:val="22"/>
        </w:rPr>
        <w:t xml:space="preserve"> įsigyti prietaisa</w:t>
      </w:r>
      <w:r w:rsidR="0035601C">
        <w:rPr>
          <w:rFonts w:ascii="Times New Roman" w:eastAsia="Verdana" w:hAnsi="Times New Roman" w:cs="Times New Roman"/>
          <w:sz w:val="22"/>
          <w:szCs w:val="22"/>
        </w:rPr>
        <w:t>i</w:t>
      </w:r>
      <w:r w:rsidRPr="00EC78EA">
        <w:rPr>
          <w:rFonts w:ascii="Times New Roman" w:eastAsia="Verdana" w:hAnsi="Times New Roman" w:cs="Times New Roman"/>
          <w:sz w:val="22"/>
          <w:szCs w:val="22"/>
        </w:rPr>
        <w:t xml:space="preserve"> yra nauj</w:t>
      </w:r>
      <w:r w:rsidR="0035601C">
        <w:rPr>
          <w:rFonts w:ascii="Times New Roman" w:eastAsia="Verdana" w:hAnsi="Times New Roman" w:cs="Times New Roman"/>
          <w:sz w:val="22"/>
          <w:szCs w:val="22"/>
        </w:rPr>
        <w:t>i</w:t>
      </w:r>
      <w:r w:rsidRPr="00EC78EA">
        <w:rPr>
          <w:rFonts w:ascii="Times New Roman" w:eastAsia="Verdana" w:hAnsi="Times New Roman" w:cs="Times New Roman"/>
          <w:sz w:val="22"/>
          <w:szCs w:val="22"/>
        </w:rPr>
        <w:t xml:space="preserve"> ne tik pareiškėjui instituciniu lygmeniu, bet ir visoms Lietuvos gydymo įstaigo</w:t>
      </w:r>
      <w:r>
        <w:rPr>
          <w:rFonts w:ascii="Times New Roman" w:eastAsia="Verdana" w:hAnsi="Times New Roman" w:cs="Times New Roman"/>
          <w:sz w:val="22"/>
          <w:szCs w:val="22"/>
        </w:rPr>
        <w:t>m</w:t>
      </w:r>
      <w:r w:rsidRPr="00EC78EA">
        <w:rPr>
          <w:rFonts w:ascii="Times New Roman" w:eastAsia="Verdana" w:hAnsi="Times New Roman" w:cs="Times New Roman"/>
          <w:sz w:val="22"/>
          <w:szCs w:val="22"/>
        </w:rPr>
        <w:t>s.</w:t>
      </w:r>
    </w:p>
    <w:p w14:paraId="436E3632" w14:textId="6B84E2B4" w:rsidR="000D5661" w:rsidRPr="000D5661" w:rsidRDefault="000D5661"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0D5661">
        <w:rPr>
          <w:rFonts w:ascii="Times New Roman" w:eastAsia="Verdana" w:hAnsi="Times New Roman" w:cs="Times New Roman"/>
          <w:sz w:val="22"/>
          <w:szCs w:val="22"/>
        </w:rPr>
        <w:t>Pirkimas finansuojamas 2022–2030 metų Ekonomikos transformacijos ir konkurencingumo plėtros programos pažangos priemonės Nr. 05-001-01-05-07 „Sukurti nuoseklią inovacinės veiklos skatinimo sistemą" 2 veiklos „Padidinti inovacijų paklausą Lietuvoje išnaudojant viešųjų pirkimų potencialą” projekto „Modernūs tomografijos metodai pažangiam gydymui (</w:t>
      </w:r>
      <w:proofErr w:type="spellStart"/>
      <w:r w:rsidRPr="000D5661">
        <w:rPr>
          <w:rFonts w:ascii="Times New Roman" w:eastAsia="Verdana" w:hAnsi="Times New Roman" w:cs="Times New Roman"/>
          <w:sz w:val="22"/>
          <w:szCs w:val="22"/>
        </w:rPr>
        <w:t>ModTom</w:t>
      </w:r>
      <w:proofErr w:type="spellEnd"/>
      <w:r w:rsidRPr="000D5661">
        <w:rPr>
          <w:rFonts w:ascii="Times New Roman" w:eastAsia="Verdana" w:hAnsi="Times New Roman" w:cs="Times New Roman"/>
          <w:sz w:val="22"/>
          <w:szCs w:val="22"/>
        </w:rPr>
        <w:t>)“ lėšomis.</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10B4B7B5"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AD01A4" w:rsidRPr="00AD01A4">
        <w:rPr>
          <w:rFonts w:ascii="Times New Roman" w:hAnsi="Times New Roman" w:cs="Times New Roman"/>
          <w:sz w:val="22"/>
          <w:szCs w:val="22"/>
        </w:rPr>
        <w:t>elektrinės varžos tomografą plaučių vizualizacijai</w:t>
      </w:r>
      <w:r w:rsidR="0035601C">
        <w:rPr>
          <w:rFonts w:ascii="Times New Roman" w:hAnsi="Times New Roman" w:cs="Times New Roman"/>
          <w:sz w:val="22"/>
          <w:szCs w:val="22"/>
        </w:rPr>
        <w:t>, 2 vnt</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formoje</w:t>
      </w:r>
      <w:r w:rsidR="000D5661">
        <w:rPr>
          <w:rFonts w:ascii="Times New Roman" w:hAnsi="Times New Roman" w:cs="Times New Roman"/>
          <w:sz w:val="22"/>
          <w:szCs w:val="22"/>
        </w:rPr>
        <w:t xml:space="preserve"> ir 6 priede – Techninėje specifikacijoje</w:t>
      </w:r>
      <w:r w:rsidRPr="00C7434D">
        <w:rPr>
          <w:rFonts w:ascii="Times New Roman" w:hAnsi="Times New Roman" w:cs="Times New Roman"/>
          <w:sz w:val="22"/>
          <w:szCs w:val="22"/>
        </w:rPr>
        <w:t>.</w:t>
      </w:r>
    </w:p>
    <w:p w14:paraId="755BFE23" w14:textId="21FD1B6D" w:rsidR="000D5661" w:rsidRPr="000D5661" w:rsidRDefault="000D566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0D5661">
        <w:rPr>
          <w:rFonts w:ascii="Times New Roman" w:hAnsi="Times New Roman" w:cs="Times New Roman"/>
          <w:sz w:val="22"/>
          <w:szCs w:val="22"/>
        </w:rPr>
        <w:t>Pirkimas vykdomas siekiant įsigyti inovatyvų produktą</w:t>
      </w:r>
      <w:r>
        <w:rPr>
          <w:rFonts w:ascii="Times New Roman" w:hAnsi="Times New Roman" w:cs="Times New Roman"/>
          <w:sz w:val="22"/>
          <w:szCs w:val="22"/>
        </w:rPr>
        <w:t xml:space="preserve">, todėl Perkančioji organizacija priims alternatyvius pasiūlymus, kurių atitikimą </w:t>
      </w:r>
      <w:r w:rsidRPr="000D5661">
        <w:rPr>
          <w:rFonts w:ascii="Times New Roman" w:hAnsi="Times New Roman" w:cs="Times New Roman"/>
          <w:sz w:val="22"/>
          <w:szCs w:val="22"/>
          <w:u w:val="single"/>
        </w:rPr>
        <w:t>kiekvienam techninės specifikacijos reikalavim</w:t>
      </w:r>
      <w:r>
        <w:rPr>
          <w:rFonts w:ascii="Times New Roman" w:hAnsi="Times New Roman" w:cs="Times New Roman"/>
          <w:sz w:val="22"/>
          <w:szCs w:val="22"/>
          <w:u w:val="single"/>
        </w:rPr>
        <w:t>ui</w:t>
      </w:r>
      <w:r>
        <w:rPr>
          <w:rFonts w:ascii="Times New Roman" w:hAnsi="Times New Roman" w:cs="Times New Roman"/>
          <w:sz w:val="22"/>
          <w:szCs w:val="22"/>
        </w:rPr>
        <w:t xml:space="preserve"> pagrindimą turės pateikti pasiūlymą pateikęs tiekėjas.</w:t>
      </w:r>
    </w:p>
    <w:p w14:paraId="56DC82B4" w14:textId="157A5D6E" w:rsidR="00151333" w:rsidRPr="00192F15"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AD01A4">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AD01A4">
        <w:rPr>
          <w:rFonts w:ascii="Times New Roman" w:hAnsi="Times New Roman" w:cs="Times New Roman"/>
          <w:sz w:val="22"/>
          <w:szCs w:val="22"/>
        </w:rPr>
        <w:t>, nes perkam</w:t>
      </w:r>
      <w:r w:rsidR="0035601C">
        <w:rPr>
          <w:rFonts w:ascii="Times New Roman" w:hAnsi="Times New Roman" w:cs="Times New Roman"/>
          <w:sz w:val="22"/>
          <w:szCs w:val="22"/>
        </w:rPr>
        <w:t>i du identiškos sudėties</w:t>
      </w:r>
      <w:r w:rsidR="00AD01A4">
        <w:rPr>
          <w:rFonts w:ascii="Times New Roman" w:hAnsi="Times New Roman" w:cs="Times New Roman"/>
          <w:sz w:val="22"/>
          <w:szCs w:val="22"/>
        </w:rPr>
        <w:t xml:space="preserve"> </w:t>
      </w:r>
      <w:r w:rsidR="0035601C">
        <w:rPr>
          <w:rFonts w:ascii="Times New Roman" w:hAnsi="Times New Roman" w:cs="Times New Roman"/>
          <w:sz w:val="22"/>
          <w:szCs w:val="22"/>
        </w:rPr>
        <w:t>medicininiai prietaisai ir skaidymas kiekybiniu lygmeniu</w:t>
      </w:r>
      <w:r w:rsidR="00AD01A4">
        <w:rPr>
          <w:rFonts w:ascii="Times New Roman" w:hAnsi="Times New Roman" w:cs="Times New Roman"/>
          <w:sz w:val="22"/>
          <w:szCs w:val="22"/>
        </w:rPr>
        <w:t xml:space="preserve"> </w:t>
      </w:r>
      <w:r w:rsidR="0035601C">
        <w:rPr>
          <w:rFonts w:ascii="Times New Roman" w:hAnsi="Times New Roman" w:cs="Times New Roman"/>
          <w:sz w:val="22"/>
          <w:szCs w:val="22"/>
        </w:rPr>
        <w:t>tik apsunkintų</w:t>
      </w:r>
      <w:r w:rsidR="00AD01A4">
        <w:rPr>
          <w:rFonts w:ascii="Times New Roman" w:hAnsi="Times New Roman" w:cs="Times New Roman"/>
          <w:sz w:val="22"/>
          <w:szCs w:val="22"/>
        </w:rPr>
        <w:t xml:space="preserve"> </w:t>
      </w:r>
      <w:r w:rsidR="0035601C">
        <w:rPr>
          <w:rFonts w:ascii="Times New Roman" w:hAnsi="Times New Roman" w:cs="Times New Roman"/>
          <w:sz w:val="22"/>
          <w:szCs w:val="22"/>
        </w:rPr>
        <w:t>sutarčių administravimą</w:t>
      </w:r>
      <w:r w:rsidR="00AD01A4">
        <w:rPr>
          <w:rFonts w:ascii="Times New Roman" w:hAnsi="Times New Roman" w:cs="Times New Roman"/>
          <w:sz w:val="22"/>
          <w:szCs w:val="22"/>
        </w:rPr>
        <w:t>.</w:t>
      </w:r>
    </w:p>
    <w:p w14:paraId="4C3B15C3" w14:textId="77777777" w:rsidR="00A03D97"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ir raštiško prekių pristatymo užsakymo turi būti </w:t>
      </w:r>
      <w:r w:rsidR="00AD01A4">
        <w:rPr>
          <w:rFonts w:ascii="Times New Roman" w:hAnsi="Times New Roman" w:cs="Times New Roman"/>
          <w:sz w:val="22"/>
          <w:szCs w:val="22"/>
        </w:rPr>
        <w:t>į</w:t>
      </w:r>
      <w:r w:rsidRPr="00192F15">
        <w:rPr>
          <w:rFonts w:ascii="Times New Roman" w:hAnsi="Times New Roman" w:cs="Times New Roman"/>
          <w:sz w:val="22"/>
          <w:szCs w:val="22"/>
        </w:rPr>
        <w:t>vykd</w:t>
      </w:r>
      <w:r w:rsidR="00AD01A4">
        <w:rPr>
          <w:rFonts w:ascii="Times New Roman" w:hAnsi="Times New Roman" w:cs="Times New Roman"/>
          <w:sz w:val="22"/>
          <w:szCs w:val="22"/>
        </w:rPr>
        <w:t>yti per</w:t>
      </w:r>
      <w:r w:rsidRPr="00C7434D">
        <w:rPr>
          <w:rFonts w:ascii="Times New Roman" w:hAnsi="Times New Roman" w:cs="Times New Roman"/>
          <w:sz w:val="22"/>
          <w:szCs w:val="22"/>
        </w:rPr>
        <w:t xml:space="preserve"> </w:t>
      </w:r>
      <w:r w:rsidR="00AD01A4">
        <w:rPr>
          <w:rFonts w:ascii="Times New Roman" w:hAnsi="Times New Roman" w:cs="Times New Roman"/>
          <w:sz w:val="22"/>
          <w:szCs w:val="22"/>
        </w:rPr>
        <w:t>2</w:t>
      </w:r>
      <w:r w:rsidRPr="00192F15">
        <w:rPr>
          <w:rFonts w:ascii="Times New Roman" w:hAnsi="Times New Roman" w:cs="Times New Roman"/>
          <w:sz w:val="22"/>
          <w:szCs w:val="22"/>
        </w:rPr>
        <w:t xml:space="preserve"> mėnesius. </w:t>
      </w:r>
    </w:p>
    <w:p w14:paraId="70BF40A9" w14:textId="5F052918" w:rsidR="00453256" w:rsidRPr="00192F15" w:rsidRDefault="00A03D97"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D36039">
        <w:rPr>
          <w:rFonts w:ascii="Times New Roman" w:hAnsi="Times New Roman" w:cs="Times New Roman"/>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192F15">
        <w:rPr>
          <w:rFonts w:ascii="Times New Roman" w:hAnsi="Times New Roman" w:cs="Times New Roman"/>
          <w:sz w:val="22"/>
          <w:szCs w:val="22"/>
        </w:rPr>
        <w:lastRenderedPageBreak/>
        <w:t>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186CAF1E"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296AD864"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 xml:space="preserve">pateikiami originalo kalba, lietuvių kalba pateikiant reikalaujamų parametrų teisingumą patvirtinančius </w:t>
      </w:r>
      <w:r w:rsidRPr="00192F15">
        <w:rPr>
          <w:rFonts w:ascii="Times New Roman" w:hAnsi="Times New Roman" w:cs="Times New Roman"/>
          <w:sz w:val="22"/>
          <w:szCs w:val="22"/>
        </w:rPr>
        <w:lastRenderedPageBreak/>
        <w:t>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2CE3147C" w14:textId="77777777" w:rsidR="0035601C" w:rsidRPr="00244FC8" w:rsidRDefault="0035601C" w:rsidP="0035601C">
      <w:pPr>
        <w:pStyle w:val="Sraopastraipa"/>
        <w:numPr>
          <w:ilvl w:val="1"/>
          <w:numId w:val="30"/>
        </w:numPr>
        <w:spacing w:after="0" w:line="20" w:lineRule="atLeast"/>
        <w:ind w:left="0" w:firstLine="709"/>
        <w:jc w:val="both"/>
        <w:rPr>
          <w:rFonts w:ascii="Times New Roman" w:hAnsi="Times New Roman" w:cs="Times New Roman"/>
          <w:sz w:val="22"/>
          <w:szCs w:val="22"/>
        </w:rPr>
      </w:pPr>
      <w:bookmarkStart w:id="39" w:name="_Ref39425999"/>
      <w:bookmarkStart w:id="40" w:name="_Ref39426005"/>
      <w:bookmarkStart w:id="41" w:name="_Toc159231058"/>
      <w:r w:rsidRPr="00244FC8">
        <w:rPr>
          <w:rFonts w:ascii="Times New Roman"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244FC8">
        <w:rPr>
          <w:rFonts w:ascii="Times New Roman" w:hAnsi="Times New Roman" w:cs="Times New Roman"/>
          <w:sz w:val="22"/>
          <w:szCs w:val="22"/>
        </w:rPr>
        <w:t xml:space="preserve">specialiųjų pirkimo sąlygų </w:t>
      </w:r>
      <w:bookmarkEnd w:id="42"/>
      <w:r>
        <w:rPr>
          <w:rFonts w:ascii="Times New Roman" w:hAnsi="Times New Roman" w:cs="Times New Roman"/>
          <w:sz w:val="22"/>
          <w:szCs w:val="22"/>
        </w:rPr>
        <w:t>5</w:t>
      </w:r>
      <w:r w:rsidRPr="00244FC8">
        <w:rPr>
          <w:rFonts w:ascii="Times New Roman" w:hAnsi="Times New Roman" w:cs="Times New Roman"/>
          <w:sz w:val="22"/>
          <w:szCs w:val="22"/>
        </w:rPr>
        <w:t xml:space="preserve"> pried</w:t>
      </w:r>
      <w:r>
        <w:rPr>
          <w:rFonts w:ascii="Times New Roman" w:hAnsi="Times New Roman" w:cs="Times New Roman"/>
          <w:sz w:val="22"/>
          <w:szCs w:val="22"/>
        </w:rPr>
        <w:t>o</w:t>
      </w:r>
      <w:r w:rsidRPr="00244FC8">
        <w:rPr>
          <w:rFonts w:ascii="Times New Roman" w:hAnsi="Times New Roman" w:cs="Times New Roman"/>
          <w:sz w:val="22"/>
          <w:szCs w:val="22"/>
        </w:rPr>
        <w:t xml:space="preserve"> „Pasiūlymo forma</w:t>
      </w:r>
      <w:r>
        <w:rPr>
          <w:rFonts w:ascii="Times New Roman" w:hAnsi="Times New Roman" w:cs="Times New Roman"/>
          <w:sz w:val="22"/>
          <w:szCs w:val="22"/>
        </w:rPr>
        <w:t xml:space="preserve">“ </w:t>
      </w:r>
      <w:r w:rsidRPr="00244FC8">
        <w:rPr>
          <w:rFonts w:ascii="Times New Roman" w:hAnsi="Times New Roman" w:cs="Times New Roman"/>
          <w:sz w:val="22"/>
          <w:szCs w:val="22"/>
        </w:rPr>
        <w:t xml:space="preserve"> </w:t>
      </w:r>
      <w:r>
        <w:rPr>
          <w:rFonts w:ascii="Times New Roman" w:hAnsi="Times New Roman" w:cs="Times New Roman"/>
          <w:sz w:val="22"/>
          <w:szCs w:val="22"/>
        </w:rPr>
        <w:t>T</w:t>
      </w:r>
      <w:r w:rsidRPr="00244FC8">
        <w:rPr>
          <w:rFonts w:ascii="Times New Roman" w:hAnsi="Times New Roman" w:cs="Times New Roman"/>
          <w:sz w:val="22"/>
          <w:szCs w:val="22"/>
        </w:rPr>
        <w:t>echninė</w:t>
      </w:r>
      <w:r>
        <w:rPr>
          <w:rFonts w:ascii="Times New Roman" w:hAnsi="Times New Roman" w:cs="Times New Roman"/>
          <w:sz w:val="22"/>
          <w:szCs w:val="22"/>
        </w:rPr>
        <w:t>je</w:t>
      </w:r>
      <w:r w:rsidRPr="00244FC8">
        <w:rPr>
          <w:rFonts w:ascii="Times New Roman" w:hAnsi="Times New Roman" w:cs="Times New Roman"/>
          <w:sz w:val="22"/>
          <w:szCs w:val="22"/>
        </w:rPr>
        <w:t xml:space="preserve"> specifikacij</w:t>
      </w:r>
      <w:r>
        <w:rPr>
          <w:rFonts w:ascii="Times New Roman" w:hAnsi="Times New Roman" w:cs="Times New Roman"/>
          <w:sz w:val="22"/>
          <w:szCs w:val="22"/>
        </w:rPr>
        <w:t>oje</w:t>
      </w:r>
      <w:r w:rsidRPr="00244FC8">
        <w:rPr>
          <w:rFonts w:ascii="Times New Roman" w:hAnsi="Times New Roman" w:cs="Times New Roman"/>
          <w:sz w:val="22"/>
          <w:szCs w:val="22"/>
        </w:rPr>
        <w:t>.</w:t>
      </w:r>
    </w:p>
    <w:p w14:paraId="6B6A94C5" w14:textId="77777777" w:rsidR="0035601C" w:rsidRPr="00244FC8" w:rsidRDefault="0035601C" w:rsidP="0035601C">
      <w:pPr>
        <w:pStyle w:val="Sraopastraipa"/>
        <w:numPr>
          <w:ilvl w:val="1"/>
          <w:numId w:val="30"/>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5D092645" w:rsidR="009F5853" w:rsidRPr="00E43092" w:rsidRDefault="0035601C"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9F5853" w:rsidRPr="00E43092">
              <w:rPr>
                <w:rFonts w:ascii="Times New Roman" w:hAnsi="Times New Roman" w:cs="Times New Roman"/>
                <w:sz w:val="22"/>
                <w:szCs w:val="22"/>
              </w:rPr>
              <w:t xml:space="preserve"> (</w:t>
            </w:r>
            <w:r>
              <w:rPr>
                <w:rFonts w:ascii="Times New Roman" w:hAnsi="Times New Roman" w:cs="Times New Roman"/>
                <w:sz w:val="22"/>
                <w:szCs w:val="22"/>
              </w:rPr>
              <w:t>šešios</w:t>
            </w:r>
            <w:r w:rsidR="009F5853" w:rsidRPr="00E43092">
              <w:rPr>
                <w:rFonts w:ascii="Times New Roman" w:hAnsi="Times New Roman" w:cs="Times New Roman"/>
                <w:sz w:val="22"/>
                <w:szCs w:val="22"/>
              </w:rPr>
              <w: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7D10EE12" w:rsidR="009F5853" w:rsidRPr="00E43092" w:rsidRDefault="00277FC9"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9F5853" w:rsidRPr="00E43092">
              <w:rPr>
                <w:rFonts w:ascii="Times New Roman" w:hAnsi="Times New Roman" w:cs="Times New Roman"/>
                <w:sz w:val="22"/>
                <w:szCs w:val="22"/>
              </w:rPr>
              <w:t xml:space="preserve"> (</w:t>
            </w:r>
            <w:r>
              <w:rPr>
                <w:rFonts w:ascii="Times New Roman" w:hAnsi="Times New Roman" w:cs="Times New Roman"/>
                <w:sz w:val="22"/>
                <w:szCs w:val="22"/>
              </w:rPr>
              <w:t>k</w:t>
            </w:r>
            <w:r w:rsidR="009F5853" w:rsidRPr="00E43092">
              <w:rPr>
                <w:rFonts w:ascii="Times New Roman" w:hAnsi="Times New Roman" w:cs="Times New Roman"/>
                <w:sz w:val="22"/>
                <w:szCs w:val="22"/>
              </w:rPr>
              <w:t>e</w:t>
            </w:r>
            <w:r>
              <w:rPr>
                <w:rFonts w:ascii="Times New Roman" w:hAnsi="Times New Roman" w:cs="Times New Roman"/>
                <w:sz w:val="22"/>
                <w:szCs w:val="22"/>
              </w:rPr>
              <w:t>tur</w:t>
            </w:r>
            <w:r w:rsidR="009F5853" w:rsidRPr="00E43092">
              <w:rPr>
                <w:rFonts w:ascii="Times New Roman" w:hAnsi="Times New Roman" w:cs="Times New Roman"/>
                <w:sz w:val="22"/>
                <w:szCs w:val="22"/>
              </w:rPr>
              <w:t>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523E4924" w:rsidR="00805456" w:rsidRPr="00E43092" w:rsidRDefault="00277FC9"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805456" w:rsidRPr="00E43092">
              <w:rPr>
                <w:rFonts w:ascii="Times New Roman" w:hAnsi="Times New Roman" w:cs="Times New Roman"/>
                <w:sz w:val="22"/>
                <w:szCs w:val="22"/>
              </w:rPr>
              <w:t xml:space="preserve"> (</w:t>
            </w:r>
            <w:r>
              <w:rPr>
                <w:rFonts w:ascii="Times New Roman" w:hAnsi="Times New Roman" w:cs="Times New Roman"/>
                <w:sz w:val="22"/>
                <w:szCs w:val="22"/>
              </w:rPr>
              <w:t>p</w:t>
            </w:r>
            <w:r w:rsidR="00805456" w:rsidRPr="00E43092">
              <w:rPr>
                <w:rFonts w:ascii="Times New Roman" w:hAnsi="Times New Roman" w:cs="Times New Roman"/>
                <w:sz w:val="22"/>
                <w:szCs w:val="22"/>
              </w:rPr>
              <w:t>e</w:t>
            </w:r>
            <w:r>
              <w:rPr>
                <w:rFonts w:ascii="Times New Roman" w:hAnsi="Times New Roman" w:cs="Times New Roman"/>
                <w:sz w:val="22"/>
                <w:szCs w:val="22"/>
              </w:rPr>
              <w:t>nkias</w:t>
            </w:r>
            <w:r w:rsidR="00805456" w:rsidRPr="00E43092">
              <w:rPr>
                <w:rFonts w:ascii="Times New Roman" w:hAnsi="Times New Roman" w:cs="Times New Roman"/>
                <w:sz w:val="22"/>
                <w:szCs w:val="22"/>
              </w:rPr>
              <w:t>)</w:t>
            </w:r>
            <w:r>
              <w:rPr>
                <w:rFonts w:ascii="Times New Roman" w:hAnsi="Times New Roman" w:cs="Times New Roman"/>
                <w:sz w:val="22"/>
                <w:szCs w:val="22"/>
              </w:rPr>
              <w:t xml:space="preserve"> darbo</w:t>
            </w:r>
            <w:r w:rsidR="00805456" w:rsidRPr="00E43092">
              <w:rPr>
                <w:rFonts w:ascii="Times New Roman" w:hAnsi="Times New Roman" w:cs="Times New Roman"/>
                <w:sz w:val="22"/>
                <w:szCs w:val="22"/>
              </w:rPr>
              <w:t xml:space="preserve"> dien</w:t>
            </w:r>
            <w:r>
              <w:rPr>
                <w:rFonts w:ascii="Times New Roman" w:hAnsi="Times New Roman" w:cs="Times New Roman"/>
                <w:sz w:val="22"/>
                <w:szCs w:val="22"/>
              </w:rPr>
              <w:t>as</w:t>
            </w:r>
            <w:r w:rsidR="00805456" w:rsidRPr="00E43092">
              <w:rPr>
                <w:rFonts w:ascii="Times New Roman" w:hAnsi="Times New Roman" w:cs="Times New Roman"/>
                <w:sz w:val="22"/>
                <w:szCs w:val="22"/>
              </w:rPr>
              <w:t xml:space="preserve"> nuo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pranešimo raštu apie jos priimtą sprendimą išsiuntimo tiekėjams dienos arba nuo paskelbimo apie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priimtus sprendimus dienos, jei VPĮ nenumato </w:t>
            </w:r>
            <w:r w:rsidR="00805456" w:rsidRPr="00E43092">
              <w:rPr>
                <w:rFonts w:ascii="Times New Roman" w:hAnsi="Times New Roman" w:cs="Times New Roman"/>
                <w:sz w:val="22"/>
                <w:szCs w:val="22"/>
              </w:rPr>
              <w:lastRenderedPageBreak/>
              <w:t xml:space="preserve">reikalavimo raštu informuoti tiekėjus apie </w:t>
            </w:r>
            <w:r w:rsidR="00805456" w:rsidRPr="00E43092">
              <w:rPr>
                <w:rFonts w:ascii="Times New Roman" w:eastAsia="Arial" w:hAnsi="Times New Roman" w:cs="Times New Roman"/>
                <w:sz w:val="22"/>
                <w:szCs w:val="22"/>
              </w:rPr>
              <w:t xml:space="preserve"> perkančiosios organizacijos</w:t>
            </w:r>
            <w:r w:rsidR="00805456"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277FC9" w:rsidRPr="00E43092" w14:paraId="1EEDC62F" w14:textId="5D4C9FA3" w:rsidTr="007D16DB">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277FC9" w:rsidRPr="00193E3E" w:rsidRDefault="00277FC9" w:rsidP="00277FC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277FC9" w:rsidRPr="00E43092" w:rsidRDefault="00277FC9" w:rsidP="00277FC9">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194393F6" w:rsidR="00277FC9" w:rsidRPr="00E43092" w:rsidRDefault="00277FC9" w:rsidP="00277FC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277FC9" w:rsidRPr="00E43092" w:rsidRDefault="00277FC9" w:rsidP="00277FC9">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277FC9" w:rsidRPr="00277FC9" w14:paraId="67B4163F"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B16D" w14:textId="77777777" w:rsidR="00277FC9" w:rsidRPr="00277FC9" w:rsidRDefault="00277FC9" w:rsidP="00277FC9">
            <w:pPr>
              <w:pStyle w:val="Betarp"/>
              <w:tabs>
                <w:tab w:val="left" w:pos="373"/>
                <w:tab w:val="left" w:pos="579"/>
                <w:tab w:val="left" w:pos="738"/>
                <w:tab w:val="left" w:pos="897"/>
              </w:tabs>
              <w:spacing w:line="233" w:lineRule="auto"/>
              <w:ind w:left="25" w:hanging="26"/>
              <w:jc w:val="center"/>
              <w:rPr>
                <w:rFonts w:ascii="Times New Roman" w:hAnsi="Times New Roman" w:cs="Times New Roman"/>
                <w:b/>
                <w:bCs/>
                <w:sz w:val="20"/>
                <w:szCs w:val="20"/>
              </w:rPr>
            </w:pPr>
            <w:r w:rsidRPr="00277FC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65D91" w14:textId="77777777" w:rsidR="00277FC9" w:rsidRPr="00277FC9" w:rsidRDefault="00277FC9" w:rsidP="00277FC9">
            <w:pPr>
              <w:pStyle w:val="Betarp"/>
              <w:spacing w:line="233" w:lineRule="auto"/>
              <w:jc w:val="center"/>
              <w:rPr>
                <w:rFonts w:ascii="Times New Roman" w:hAnsi="Times New Roman" w:cs="Times New Roman"/>
                <w:bCs/>
                <w:sz w:val="20"/>
                <w:szCs w:val="20"/>
                <w:lang w:eastAsia="en-US"/>
              </w:rPr>
            </w:pPr>
            <w:r w:rsidRPr="00277FC9">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05BA5" w14:textId="77777777" w:rsidR="00277FC9" w:rsidRPr="00277FC9" w:rsidRDefault="00277FC9" w:rsidP="00277FC9">
            <w:pPr>
              <w:pStyle w:val="Betarp"/>
              <w:spacing w:line="233" w:lineRule="auto"/>
              <w:jc w:val="center"/>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7885DB" w14:textId="77777777" w:rsidR="00277FC9" w:rsidRPr="00277FC9" w:rsidRDefault="00277FC9" w:rsidP="00277FC9">
            <w:pPr>
              <w:pStyle w:val="Betarp"/>
              <w:spacing w:line="233" w:lineRule="auto"/>
              <w:jc w:val="center"/>
              <w:rPr>
                <w:rFonts w:ascii="Times New Roman" w:hAnsi="Times New Roman" w:cs="Times New Roman"/>
                <w:bCs/>
                <w:iCs/>
                <w:sz w:val="20"/>
                <w:szCs w:val="20"/>
                <w:lang w:eastAsia="en-US"/>
              </w:rPr>
            </w:pPr>
            <w:r w:rsidRPr="00277FC9">
              <w:rPr>
                <w:rFonts w:ascii="Times New Roman" w:hAnsi="Times New Roman" w:cs="Times New Roman"/>
                <w:b/>
                <w:sz w:val="20"/>
                <w:szCs w:val="20"/>
              </w:rPr>
              <w:t>Pašalinimo pagrindų nebuvimą įrodantys dokumentai</w:t>
            </w:r>
          </w:p>
        </w:tc>
      </w:tr>
      <w:tr w:rsidR="00277FC9" w:rsidRPr="00277FC9" w14:paraId="492FB6B8"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5A1D"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BBB3E"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sz w:val="20"/>
                <w:szCs w:val="20"/>
                <w:lang w:eastAsia="en-US"/>
              </w:rPr>
              <w:t>Tiekėjas arba jo atsakingas asmuo, nurodytas VPĮ 46 straipsnio 2 dalies 2 punkte, nuteistas už šią nusikalstamą veiką:</w:t>
            </w:r>
          </w:p>
          <w:p w14:paraId="3BCAEF8D"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1) dalyvavimą nusikalstamame susivienijime, jo organizavimą ar vadovavimą jam;</w:t>
            </w:r>
          </w:p>
          <w:p w14:paraId="7354BD46"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2) kyšininkavimą, prekybą poveikiu, papirkimą;</w:t>
            </w:r>
          </w:p>
          <w:p w14:paraId="14EE2A75"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277FC9">
              <w:rPr>
                <w:rFonts w:ascii="Times New Roman" w:hAnsi="Times New Roman" w:cs="Times New Roman"/>
                <w:bCs/>
                <w:sz w:val="20"/>
                <w:szCs w:val="20"/>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DF8015"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4) nusikalstamą bankrotą;</w:t>
            </w:r>
          </w:p>
          <w:p w14:paraId="0C41543D"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5) teroristinį ir su teroristine veikla susijusį nusikaltimą;</w:t>
            </w:r>
          </w:p>
          <w:p w14:paraId="41495AE3"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6) nusikalstamu būdu gauto turto legalizavimą;</w:t>
            </w:r>
          </w:p>
          <w:p w14:paraId="36308F2E"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7) prekybą žmonėmis, vaiko pirkimą arba pardavimą;</w:t>
            </w:r>
          </w:p>
          <w:p w14:paraId="7FF1B3F2"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6913BC1"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Laikoma, kad tiekėjas arba jo atsakingas asmuo nuteistas už aukščiau nurodytą nusikalstamą veiką, kai dėl:</w:t>
            </w:r>
          </w:p>
          <w:p w14:paraId="3CAE4A3C" w14:textId="77777777" w:rsidR="00277FC9" w:rsidRPr="00277FC9" w:rsidRDefault="00277FC9" w:rsidP="00277FC9">
            <w:pPr>
              <w:pStyle w:val="Betarp"/>
              <w:spacing w:line="233" w:lineRule="auto"/>
              <w:jc w:val="both"/>
              <w:rPr>
                <w:rFonts w:ascii="Times New Roman" w:hAnsi="Times New Roman" w:cs="Times New Roman"/>
                <w:bCs/>
                <w:sz w:val="20"/>
                <w:szCs w:val="20"/>
                <w:lang w:eastAsia="en-US"/>
              </w:rPr>
            </w:pPr>
            <w:r w:rsidRPr="00277FC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562A1AA" w14:textId="77777777" w:rsidR="00277FC9" w:rsidRPr="00277FC9" w:rsidRDefault="00277FC9" w:rsidP="00277FC9">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 xml:space="preserve">2) tiekėjo, kuris yra juridinis asmuo, kita organizacija ar jos </w:t>
            </w:r>
            <w:r w:rsidRPr="00277FC9">
              <w:rPr>
                <w:rFonts w:ascii="Times New Roman" w:hAnsi="Times New Roman" w:cs="Times New Roman"/>
                <w:b/>
                <w:bCs/>
                <w:sz w:val="20"/>
                <w:szCs w:val="20"/>
                <w:lang w:eastAsia="en-US"/>
              </w:rPr>
              <w:t>struktūrinis</w:t>
            </w:r>
            <w:r w:rsidRPr="00277FC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E09D46"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tiekėjo, kuris yra juridinis asmuo, kita organizacija ar jos </w:t>
            </w:r>
            <w:r w:rsidRPr="00277FC9">
              <w:rPr>
                <w:rFonts w:ascii="Times New Roman" w:hAnsi="Times New Roman" w:cs="Times New Roman"/>
                <w:b/>
                <w:sz w:val="20"/>
                <w:szCs w:val="20"/>
                <w:lang w:eastAsia="en-US"/>
              </w:rPr>
              <w:t>struktūrinis</w:t>
            </w:r>
            <w:r w:rsidRPr="00277FC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E47D7"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lang w:eastAsia="en-US"/>
              </w:rPr>
            </w:pPr>
            <w:r w:rsidRPr="00277FC9">
              <w:rPr>
                <w:rFonts w:ascii="Times New Roman" w:eastAsia="Yu Mincho" w:hAnsi="Times New Roman" w:cs="Times New Roman"/>
                <w:b/>
                <w:bCs/>
                <w:sz w:val="20"/>
                <w:szCs w:val="20"/>
                <w:lang w:eastAsia="en-US"/>
              </w:rPr>
              <w:lastRenderedPageBreak/>
              <w:t>VPĮ 46 straipsnio 1 dalis</w:t>
            </w:r>
          </w:p>
          <w:p w14:paraId="1816F2E7"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p>
          <w:p w14:paraId="43713BB2"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lang w:eastAsia="en-US"/>
              </w:rPr>
              <w:t>EBVPD III dalies A1-A6 punktai</w:t>
            </w:r>
          </w:p>
          <w:p w14:paraId="6A0BE2D8"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p>
          <w:p w14:paraId="650A67BC"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A8D62"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Lietuvoje įsteigtų subjektų reikalaujama:</w:t>
            </w:r>
          </w:p>
          <w:p w14:paraId="704ECCA1" w14:textId="77777777" w:rsidR="00277FC9" w:rsidRPr="00277FC9" w:rsidRDefault="00277FC9" w:rsidP="00277FC9">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išrašo iš teismo sprendimo arba</w:t>
            </w:r>
          </w:p>
          <w:p w14:paraId="1A0D2923" w14:textId="77777777" w:rsidR="00277FC9" w:rsidRPr="00277FC9" w:rsidRDefault="00277FC9" w:rsidP="00277FC9">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Informatikos ir ryšių departamento prie Vidaus reikalų ministerijos pažymos, arba</w:t>
            </w:r>
          </w:p>
          <w:p w14:paraId="05EFE5E1" w14:textId="77777777" w:rsidR="00277FC9" w:rsidRPr="00277FC9" w:rsidRDefault="00277FC9" w:rsidP="00277FC9">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F52AB20" w14:textId="77777777" w:rsidR="00277FC9" w:rsidRPr="00277FC9" w:rsidRDefault="00277FC9" w:rsidP="00277FC9">
            <w:pPr>
              <w:pStyle w:val="Betarp"/>
              <w:spacing w:line="233" w:lineRule="auto"/>
              <w:jc w:val="both"/>
              <w:rPr>
                <w:rFonts w:ascii="Times New Roman" w:hAnsi="Times New Roman" w:cs="Times New Roman"/>
                <w:sz w:val="20"/>
                <w:szCs w:val="20"/>
                <w:lang w:eastAsia="en-US"/>
              </w:rPr>
            </w:pPr>
          </w:p>
          <w:p w14:paraId="017BC1EC"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03CB1F4E" w14:textId="77777777" w:rsidR="00277FC9" w:rsidRPr="00277FC9" w:rsidRDefault="00277FC9" w:rsidP="00277FC9">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lastRenderedPageBreak/>
              <w:t>atitinkamos užsienio šalies institucijos dokumento</w:t>
            </w:r>
            <w:r w:rsidRPr="00277FC9">
              <w:rPr>
                <w:rStyle w:val="Puslapioinaosnuoroda"/>
                <w:rFonts w:ascii="Times New Roman" w:hAnsi="Times New Roman" w:cs="Times New Roman"/>
                <w:sz w:val="20"/>
                <w:szCs w:val="20"/>
              </w:rPr>
              <w:footnoteReference w:id="2"/>
            </w:r>
            <w:r w:rsidRPr="00277FC9">
              <w:rPr>
                <w:rFonts w:ascii="Times New Roman" w:hAnsi="Times New Roman" w:cs="Times New Roman"/>
                <w:sz w:val="20"/>
                <w:szCs w:val="20"/>
              </w:rPr>
              <w:t>.</w:t>
            </w:r>
          </w:p>
          <w:p w14:paraId="227C9907" w14:textId="77777777" w:rsidR="00277FC9" w:rsidRPr="00277FC9" w:rsidRDefault="00277FC9" w:rsidP="00277FC9">
            <w:pPr>
              <w:pStyle w:val="Betarp"/>
              <w:spacing w:line="233" w:lineRule="auto"/>
              <w:jc w:val="both"/>
              <w:rPr>
                <w:rFonts w:ascii="Times New Roman" w:hAnsi="Times New Roman" w:cs="Times New Roman"/>
                <w:sz w:val="20"/>
                <w:szCs w:val="20"/>
              </w:rPr>
            </w:pPr>
          </w:p>
          <w:p w14:paraId="21076E88" w14:textId="77777777" w:rsidR="00277FC9" w:rsidRPr="00277FC9" w:rsidRDefault="00277FC9" w:rsidP="00277FC9">
            <w:pPr>
              <w:pStyle w:val="Betarp"/>
              <w:spacing w:line="233" w:lineRule="auto"/>
              <w:jc w:val="both"/>
              <w:rPr>
                <w:rFonts w:ascii="Times New Roman" w:hAnsi="Times New Roman" w:cs="Times New Roman"/>
                <w:color w:val="7030A0"/>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 xml:space="preserve">180 dienų </w:t>
            </w:r>
            <w:r w:rsidRPr="00277FC9">
              <w:rPr>
                <w:rFonts w:ascii="Times New Roman" w:hAnsi="Times New Roman" w:cs="Times New Roman"/>
                <w:sz w:val="20"/>
                <w:szCs w:val="20"/>
              </w:rPr>
              <w:t xml:space="preserve">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5280873" w14:textId="77777777" w:rsidR="00277FC9" w:rsidRPr="00277FC9" w:rsidRDefault="00277FC9" w:rsidP="00277FC9">
            <w:pPr>
              <w:pStyle w:val="Betarp"/>
              <w:spacing w:line="233" w:lineRule="auto"/>
              <w:jc w:val="both"/>
              <w:rPr>
                <w:rFonts w:ascii="Times New Roman" w:hAnsi="Times New Roman" w:cs="Times New Roman"/>
                <w:b/>
                <w:bCs/>
                <w:sz w:val="20"/>
                <w:szCs w:val="20"/>
              </w:rPr>
            </w:pPr>
          </w:p>
          <w:p w14:paraId="5BD8E5FA" w14:textId="77777777" w:rsidR="00277FC9" w:rsidRPr="00277FC9" w:rsidRDefault="00277FC9" w:rsidP="00277FC9">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FB80E0" w14:textId="77777777" w:rsidR="00277FC9" w:rsidRPr="00277FC9" w:rsidRDefault="00277FC9" w:rsidP="00277FC9">
            <w:pPr>
              <w:pStyle w:val="Betarp"/>
              <w:spacing w:line="233" w:lineRule="auto"/>
              <w:jc w:val="both"/>
              <w:rPr>
                <w:rFonts w:ascii="Times New Roman" w:hAnsi="Times New Roman" w:cs="Times New Roman"/>
                <w:bCs/>
                <w:sz w:val="20"/>
                <w:szCs w:val="20"/>
              </w:rPr>
            </w:pPr>
          </w:p>
          <w:p w14:paraId="0D8BD377" w14:textId="77777777" w:rsidR="00277FC9" w:rsidRPr="00277FC9" w:rsidRDefault="00277FC9" w:rsidP="00277FC9">
            <w:pPr>
              <w:pStyle w:val="Betarp"/>
              <w:spacing w:line="233" w:lineRule="auto"/>
              <w:jc w:val="both"/>
              <w:rPr>
                <w:rFonts w:ascii="Times New Roman" w:hAnsi="Times New Roman" w:cs="Times New Roman"/>
                <w:b/>
                <w:bCs/>
                <w:i/>
                <w:iCs/>
                <w:sz w:val="20"/>
                <w:szCs w:val="20"/>
              </w:rPr>
            </w:pPr>
            <w:r w:rsidRPr="00277FC9">
              <w:rPr>
                <w:rFonts w:ascii="Times New Roman" w:hAnsi="Times New Roman" w:cs="Times New Roman"/>
                <w:b/>
                <w:bCs/>
                <w:i/>
                <w:iCs/>
                <w:sz w:val="20"/>
                <w:szCs w:val="20"/>
              </w:rPr>
              <w:t>PASTABA</w:t>
            </w:r>
          </w:p>
          <w:p w14:paraId="483C37A6" w14:textId="77777777" w:rsidR="00277FC9" w:rsidRPr="00277FC9" w:rsidRDefault="00277FC9" w:rsidP="00277FC9">
            <w:pPr>
              <w:pStyle w:val="Betarp"/>
              <w:spacing w:line="233" w:lineRule="auto"/>
              <w:jc w:val="both"/>
              <w:rPr>
                <w:rFonts w:ascii="Times New Roman" w:hAnsi="Times New Roman" w:cs="Times New Roman"/>
                <w:color w:val="00B050"/>
                <w:sz w:val="20"/>
                <w:szCs w:val="20"/>
              </w:rPr>
            </w:pPr>
            <w:r w:rsidRPr="00277FC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277FC9" w:rsidRPr="00277FC9" w14:paraId="33DCF5FF"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17B66"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7C7A0" w14:textId="77777777" w:rsidR="00277FC9" w:rsidRPr="00277FC9" w:rsidRDefault="00277FC9" w:rsidP="00277FC9">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24194"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lang w:eastAsia="en-US"/>
              </w:rPr>
              <w:t>VPĮ 46 straipsnio 2¹ dalis</w:t>
            </w:r>
          </w:p>
          <w:p w14:paraId="4C7ABFBA"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A312B"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277FC9" w:rsidRPr="00277FC9" w14:paraId="18FD7192"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5F408"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F99D2"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sz w:val="20"/>
                <w:szCs w:val="20"/>
                <w:lang w:eastAsia="en-US"/>
              </w:rPr>
              <w:t xml:space="preserve">Tiekėjas yra nuteistas už įsipareigojimų, susijusių su mokesčių, įskaitant socialinio </w:t>
            </w:r>
            <w:r w:rsidRPr="00277FC9">
              <w:rPr>
                <w:rFonts w:ascii="Times New Roman" w:hAnsi="Times New Roman" w:cs="Times New Roman"/>
                <w:sz w:val="20"/>
                <w:szCs w:val="20"/>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BCC8A2"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Laikoma, kad tiekėjas nuteistas už aukščiau nurodytą nusikalstamą veiką, kai dėl:</w:t>
            </w:r>
          </w:p>
          <w:p w14:paraId="5D69C34B" w14:textId="77777777" w:rsidR="00277FC9" w:rsidRPr="00277FC9" w:rsidRDefault="00277FC9" w:rsidP="00277FC9">
            <w:pPr>
              <w:pStyle w:val="Betarp"/>
              <w:spacing w:line="233" w:lineRule="auto"/>
              <w:jc w:val="both"/>
              <w:rPr>
                <w:rFonts w:ascii="Times New Roman" w:hAnsi="Times New Roman" w:cs="Times New Roman"/>
                <w:bCs/>
                <w:sz w:val="20"/>
                <w:szCs w:val="20"/>
                <w:lang w:eastAsia="en-US"/>
              </w:rPr>
            </w:pPr>
            <w:r w:rsidRPr="00277FC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D760949"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2) tiekėjo, kuris yra juridinis asmuo, kita organizacija ar jos </w:t>
            </w:r>
            <w:r w:rsidRPr="00277FC9">
              <w:rPr>
                <w:rFonts w:ascii="Times New Roman" w:hAnsi="Times New Roman" w:cs="Times New Roman"/>
                <w:b/>
                <w:sz w:val="20"/>
                <w:szCs w:val="20"/>
                <w:lang w:eastAsia="en-US"/>
              </w:rPr>
              <w:t>struktūrinis</w:t>
            </w:r>
            <w:r w:rsidRPr="00277FC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4F04B7"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Tačiau ši nuostata netaikoma, jeigu:</w:t>
            </w:r>
          </w:p>
          <w:p w14:paraId="1674E076"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CD3CBA3"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2) įsiskolinimo suma neviršija 50 Eur (penkiasdešimt eurų);</w:t>
            </w:r>
          </w:p>
          <w:p w14:paraId="0437EB9C" w14:textId="77777777" w:rsidR="00277FC9" w:rsidRPr="00277FC9" w:rsidRDefault="00277FC9" w:rsidP="00277FC9">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66668"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3 dalis</w:t>
            </w:r>
          </w:p>
          <w:p w14:paraId="3DA3A076" w14:textId="77777777" w:rsidR="00277FC9" w:rsidRPr="00277FC9" w:rsidRDefault="00277FC9" w:rsidP="00277FC9">
            <w:pPr>
              <w:pStyle w:val="Betarp"/>
              <w:spacing w:line="233" w:lineRule="auto"/>
              <w:jc w:val="both"/>
              <w:rPr>
                <w:rFonts w:ascii="Times New Roman" w:eastAsia="Arial" w:hAnsi="Times New Roman" w:cs="Times New Roman"/>
                <w:sz w:val="20"/>
                <w:szCs w:val="20"/>
              </w:rPr>
            </w:pPr>
          </w:p>
          <w:p w14:paraId="494FB24C"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r w:rsidRPr="00277FC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7E8E0"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lastRenderedPageBreak/>
              <w:t>Iš Lietuvoje įsteigtų subjektų reikalaujama:</w:t>
            </w:r>
          </w:p>
          <w:p w14:paraId="402D95FE"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lastRenderedPageBreak/>
              <w:t>1) Dėl įsipareigojimų, susijusių su mokesčių mokėjimu, įvykdymo i</w:t>
            </w:r>
            <w:r w:rsidRPr="00277FC9">
              <w:rPr>
                <w:rFonts w:ascii="Times New Roman" w:hAnsi="Times New Roman" w:cs="Times New Roman"/>
                <w:sz w:val="20"/>
                <w:szCs w:val="20"/>
                <w:lang w:eastAsia="en-US"/>
              </w:rPr>
              <w:t xml:space="preserve">š Lietuvoje įsteigtų subjektų </w:t>
            </w:r>
            <w:r w:rsidRPr="00277FC9">
              <w:rPr>
                <w:rFonts w:ascii="Times New Roman" w:hAnsi="Times New Roman" w:cs="Times New Roman"/>
                <w:sz w:val="20"/>
                <w:szCs w:val="20"/>
              </w:rPr>
              <w:t>prašoma:</w:t>
            </w:r>
          </w:p>
          <w:p w14:paraId="2FE00917" w14:textId="77777777" w:rsidR="00277FC9" w:rsidRPr="00277FC9" w:rsidRDefault="00277FC9" w:rsidP="00277FC9">
            <w:pPr>
              <w:pStyle w:val="Betarp"/>
              <w:numPr>
                <w:ilvl w:val="0"/>
                <w:numId w:val="15"/>
              </w:numPr>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išrašo iš teismo sprendimo (jei toks yra) </w:t>
            </w:r>
          </w:p>
          <w:p w14:paraId="40C98CB3" w14:textId="77777777" w:rsidR="00277FC9" w:rsidRPr="00277FC9" w:rsidRDefault="00277FC9" w:rsidP="00277FC9">
            <w:pPr>
              <w:pStyle w:val="Betarp"/>
              <w:numPr>
                <w:ilvl w:val="0"/>
                <w:numId w:val="15"/>
              </w:numPr>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arba Valstybinės mokesčių inspekcijos prie Lietuvos Respublikos finansų ministerijos išduoto dokumento,</w:t>
            </w:r>
          </w:p>
          <w:p w14:paraId="0F278499" w14:textId="77777777" w:rsidR="00277FC9" w:rsidRPr="00277FC9" w:rsidRDefault="00277FC9" w:rsidP="00277FC9">
            <w:pPr>
              <w:pStyle w:val="Betarp"/>
              <w:numPr>
                <w:ilvl w:val="0"/>
                <w:numId w:val="16"/>
              </w:numPr>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16A5B0"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51DF5569" w14:textId="77777777" w:rsidR="00277FC9" w:rsidRPr="00277FC9" w:rsidRDefault="00277FC9" w:rsidP="00277FC9">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atitinkamos užsienio šalies institucijos dokumento</w:t>
            </w:r>
            <w:r w:rsidRPr="00277FC9">
              <w:rPr>
                <w:rStyle w:val="Puslapioinaosnuoroda"/>
                <w:rFonts w:ascii="Times New Roman" w:hAnsi="Times New Roman" w:cs="Times New Roman"/>
                <w:sz w:val="20"/>
                <w:szCs w:val="20"/>
              </w:rPr>
              <w:footnoteReference w:id="3"/>
            </w:r>
            <w:r w:rsidRPr="00277FC9">
              <w:rPr>
                <w:rFonts w:ascii="Times New Roman" w:hAnsi="Times New Roman" w:cs="Times New Roman"/>
                <w:sz w:val="20"/>
                <w:szCs w:val="20"/>
              </w:rPr>
              <w:t>.</w:t>
            </w:r>
          </w:p>
          <w:p w14:paraId="7FDC7C60" w14:textId="77777777" w:rsidR="00277FC9" w:rsidRPr="00277FC9" w:rsidRDefault="00277FC9" w:rsidP="00277FC9">
            <w:pPr>
              <w:pStyle w:val="Betarp"/>
              <w:spacing w:line="233" w:lineRule="auto"/>
              <w:jc w:val="both"/>
              <w:rPr>
                <w:rFonts w:ascii="Times New Roman" w:hAnsi="Times New Roman" w:cs="Times New Roman"/>
                <w:i/>
                <w:iCs/>
                <w:color w:val="000000" w:themeColor="text1"/>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120</w:t>
            </w:r>
            <w:r w:rsidRPr="00277FC9">
              <w:rPr>
                <w:rFonts w:ascii="Times New Roman" w:hAnsi="Times New Roman" w:cs="Times New Roman"/>
                <w:sz w:val="20"/>
                <w:szCs w:val="20"/>
              </w:rPr>
              <w:t xml:space="preserve"> </w:t>
            </w:r>
            <w:r w:rsidRPr="00277FC9">
              <w:rPr>
                <w:rFonts w:ascii="Times New Roman" w:hAnsi="Times New Roman" w:cs="Times New Roman"/>
                <w:color w:val="00B050"/>
                <w:sz w:val="20"/>
                <w:szCs w:val="20"/>
              </w:rPr>
              <w:t>dienų</w:t>
            </w:r>
            <w:r w:rsidRPr="00277FC9">
              <w:rPr>
                <w:rFonts w:ascii="Times New Roman" w:hAnsi="Times New Roman" w:cs="Times New Roman"/>
                <w:sz w:val="20"/>
                <w:szCs w:val="20"/>
              </w:rPr>
              <w:t xml:space="preserve"> 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89C69E8"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397CD03"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Cs/>
                <w:sz w:val="20"/>
                <w:szCs w:val="20"/>
              </w:rPr>
              <w:t>2) Dėl įsipareigojimų, susijusių su socialinio draudimo įmokų mokėjimu, įvykdymo i</w:t>
            </w:r>
            <w:r w:rsidRPr="00277FC9">
              <w:rPr>
                <w:rFonts w:ascii="Times New Roman" w:hAnsi="Times New Roman" w:cs="Times New Roman"/>
                <w:sz w:val="20"/>
                <w:szCs w:val="20"/>
                <w:lang w:eastAsia="en-US"/>
              </w:rPr>
              <w:t xml:space="preserve">š Lietuvoje įsteigtų subjektų </w:t>
            </w:r>
            <w:r w:rsidRPr="00277FC9">
              <w:rPr>
                <w:rFonts w:ascii="Times New Roman" w:hAnsi="Times New Roman" w:cs="Times New Roman"/>
                <w:bCs/>
                <w:sz w:val="20"/>
                <w:szCs w:val="20"/>
              </w:rPr>
              <w:t>prašoma:</w:t>
            </w:r>
          </w:p>
          <w:p w14:paraId="61A0BCDC"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77FC9">
                <w:rPr>
                  <w:rStyle w:val="Hipersaitas"/>
                  <w:rFonts w:ascii="Times New Roman" w:hAnsi="Times New Roman" w:cs="Times New Roman"/>
                  <w:bCs/>
                  <w:sz w:val="20"/>
                  <w:szCs w:val="20"/>
                </w:rPr>
                <w:t>http://draudejai.sodra.lt/draudeju_viesi_duomenys/</w:t>
              </w:r>
            </w:hyperlink>
          </w:p>
          <w:p w14:paraId="6E7A3CC7"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277FC9">
              <w:rPr>
                <w:rFonts w:ascii="Times New Roman" w:hAnsi="Times New Roman" w:cs="Times New Roman"/>
                <w:sz w:val="20"/>
                <w:szCs w:val="20"/>
              </w:rPr>
              <w:lastRenderedPageBreak/>
              <w:t>jungtinius kompetentingų institucijų tvarkomus duomenis.</w:t>
            </w:r>
          </w:p>
          <w:p w14:paraId="627A9DF8"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0B20B7"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66F2DC5A" w14:textId="77777777" w:rsidR="00277FC9" w:rsidRPr="00277FC9" w:rsidRDefault="00277FC9" w:rsidP="00277FC9">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atitinkamos užsienio šalies kompetentingos institucijos dokumento</w:t>
            </w:r>
            <w:r w:rsidRPr="00277FC9">
              <w:rPr>
                <w:rStyle w:val="Puslapioinaosnuoroda"/>
                <w:rFonts w:ascii="Times New Roman" w:hAnsi="Times New Roman" w:cs="Times New Roman"/>
                <w:sz w:val="20"/>
                <w:szCs w:val="20"/>
              </w:rPr>
              <w:footnoteReference w:id="4"/>
            </w:r>
            <w:r w:rsidRPr="00277FC9">
              <w:rPr>
                <w:rFonts w:ascii="Times New Roman" w:hAnsi="Times New Roman" w:cs="Times New Roman"/>
                <w:sz w:val="20"/>
                <w:szCs w:val="20"/>
              </w:rPr>
              <w:t>.</w:t>
            </w:r>
          </w:p>
          <w:p w14:paraId="0DFC5AAA" w14:textId="77777777" w:rsidR="00277FC9" w:rsidRPr="00277FC9" w:rsidRDefault="00277FC9" w:rsidP="00277FC9">
            <w:pPr>
              <w:pStyle w:val="Betarp"/>
              <w:spacing w:line="233" w:lineRule="auto"/>
              <w:jc w:val="both"/>
              <w:rPr>
                <w:rFonts w:ascii="Times New Roman" w:hAnsi="Times New Roman" w:cs="Times New Roman"/>
                <w:i/>
                <w:iCs/>
                <w:color w:val="7030A0"/>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120</w:t>
            </w:r>
            <w:r w:rsidRPr="00277FC9">
              <w:rPr>
                <w:rFonts w:ascii="Times New Roman" w:hAnsi="Times New Roman" w:cs="Times New Roman"/>
                <w:sz w:val="20"/>
                <w:szCs w:val="20"/>
              </w:rPr>
              <w:t xml:space="preserve"> </w:t>
            </w:r>
            <w:r w:rsidRPr="00277FC9">
              <w:rPr>
                <w:rFonts w:ascii="Times New Roman" w:hAnsi="Times New Roman" w:cs="Times New Roman"/>
                <w:color w:val="00B050"/>
                <w:sz w:val="20"/>
                <w:szCs w:val="20"/>
              </w:rPr>
              <w:t>dienų</w:t>
            </w:r>
            <w:r w:rsidRPr="00277FC9">
              <w:rPr>
                <w:rFonts w:ascii="Times New Roman" w:hAnsi="Times New Roman" w:cs="Times New Roman"/>
                <w:sz w:val="20"/>
                <w:szCs w:val="20"/>
              </w:rPr>
              <w:t xml:space="preserve"> 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52EE9CD"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CC203D"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277FC9" w:rsidRPr="00277FC9" w14:paraId="27E65ABB"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AA45D"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051B6"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895D"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1 punktas</w:t>
            </w:r>
          </w:p>
          <w:p w14:paraId="77616AE1"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E3F7C" w14:textId="77777777" w:rsidR="00277FC9" w:rsidRPr="00277FC9" w:rsidRDefault="00277FC9" w:rsidP="00277FC9">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277FC9" w:rsidRPr="00277FC9" w14:paraId="13E8671C"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373F3"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41E14"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3328EDA"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F13C4"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2 punktas</w:t>
            </w:r>
          </w:p>
          <w:p w14:paraId="22C6267D"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F4C8C" w14:textId="77777777" w:rsidR="00277FC9" w:rsidRPr="00277FC9" w:rsidRDefault="00277FC9" w:rsidP="00277FC9">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277FC9" w:rsidRPr="00277FC9" w14:paraId="1FB945D4"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86540"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13E6A"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2D24"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3 punktas</w:t>
            </w:r>
          </w:p>
          <w:p w14:paraId="4DE4A69A"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lastRenderedPageBreak/>
              <w:t>EBVPD III dalies C13 punktas</w:t>
            </w:r>
            <w:r w:rsidRPr="00277FC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4AC5" w14:textId="77777777" w:rsidR="00277FC9" w:rsidRPr="00277FC9" w:rsidRDefault="00277FC9" w:rsidP="00277FC9">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tc>
      </w:tr>
      <w:tr w:rsidR="00277FC9" w:rsidRPr="00277FC9" w14:paraId="6232AE9C"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89CD3"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51714"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333E98" w14:textId="77777777" w:rsidR="00277FC9" w:rsidRPr="00277FC9" w:rsidRDefault="00277FC9" w:rsidP="00277FC9">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52F60" w14:textId="77777777" w:rsidR="00277FC9" w:rsidRPr="00277FC9" w:rsidRDefault="00277FC9" w:rsidP="00277FC9">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74DC4"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4 punktas</w:t>
            </w:r>
          </w:p>
          <w:p w14:paraId="02DF3485"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p>
          <w:p w14:paraId="47EE7D66"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C15 punktas</w:t>
            </w:r>
            <w:r w:rsidRPr="00277FC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D9CE8" w14:textId="77777777" w:rsidR="00277FC9" w:rsidRPr="00277FC9" w:rsidRDefault="00277FC9" w:rsidP="00277FC9">
            <w:pPr>
              <w:pStyle w:val="Betarp"/>
              <w:spacing w:line="233" w:lineRule="auto"/>
              <w:jc w:val="both"/>
              <w:rPr>
                <w:rFonts w:ascii="Times New Roman" w:hAnsi="Times New Roman" w:cs="Times New Roman"/>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73893B82" w14:textId="77777777" w:rsidR="00277FC9" w:rsidRPr="00277FC9" w:rsidRDefault="00277FC9" w:rsidP="00277FC9">
            <w:pPr>
              <w:pStyle w:val="Betarp"/>
              <w:spacing w:line="233" w:lineRule="auto"/>
              <w:jc w:val="both"/>
              <w:rPr>
                <w:rFonts w:ascii="Times New Roman" w:hAnsi="Times New Roman" w:cs="Times New Roman"/>
                <w:bCs/>
                <w:iCs/>
                <w:sz w:val="20"/>
                <w:szCs w:val="20"/>
                <w:lang w:eastAsia="en-US"/>
              </w:rPr>
            </w:pPr>
          </w:p>
          <w:p w14:paraId="72BCD226"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0D6F99C" w14:textId="77777777" w:rsidR="00277FC9" w:rsidRPr="00277FC9" w:rsidRDefault="00277FC9" w:rsidP="00277FC9">
            <w:pPr>
              <w:pStyle w:val="Betarp"/>
              <w:spacing w:line="233" w:lineRule="auto"/>
              <w:jc w:val="both"/>
              <w:rPr>
                <w:rFonts w:ascii="Times New Roman" w:hAnsi="Times New Roman" w:cs="Times New Roman"/>
                <w:sz w:val="20"/>
                <w:szCs w:val="20"/>
              </w:rPr>
            </w:pPr>
            <w:hyperlink r:id="rId17" w:history="1">
              <w:r w:rsidRPr="00277FC9">
                <w:rPr>
                  <w:rStyle w:val="Hipersaitas"/>
                  <w:rFonts w:ascii="Times New Roman" w:hAnsi="Times New Roman" w:cs="Times New Roman"/>
                  <w:sz w:val="20"/>
                  <w:szCs w:val="20"/>
                </w:rPr>
                <w:t>https://vpt.lrv.lt/lt/nuorodos/kiti-duomenys/powerbi/melaginga-informacija-pateikusiu-tiekeju-sarasas-3/</w:t>
              </w:r>
            </w:hyperlink>
          </w:p>
        </w:tc>
      </w:tr>
      <w:tr w:rsidR="00277FC9" w:rsidRPr="00277FC9" w14:paraId="324C4EF7"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187D0"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41B0B"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E3EB9"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5 punktas</w:t>
            </w:r>
          </w:p>
          <w:p w14:paraId="5AA93538"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p>
          <w:p w14:paraId="286B827B"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w:t>
            </w:r>
            <w:r w:rsidRPr="00277FC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7A0E" w14:textId="77777777" w:rsidR="00277FC9" w:rsidRPr="00277FC9" w:rsidRDefault="00277FC9" w:rsidP="00277FC9">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277FC9" w:rsidRPr="00277FC9" w14:paraId="211987CF"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E3871"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114D" w14:textId="77777777" w:rsidR="00277FC9" w:rsidRPr="00277FC9" w:rsidRDefault="00277FC9" w:rsidP="00277FC9">
            <w:pPr>
              <w:spacing w:after="0"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277FC9">
              <w:rPr>
                <w:rFonts w:ascii="Times New Roman" w:hAnsi="Times New Roman" w:cs="Times New Roman"/>
                <w:sz w:val="20"/>
                <w:szCs w:val="20"/>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CCB767" w14:textId="77777777" w:rsidR="00277FC9" w:rsidRPr="00277FC9" w:rsidRDefault="00277FC9" w:rsidP="00277FC9">
            <w:pPr>
              <w:spacing w:after="0" w:line="233" w:lineRule="auto"/>
              <w:jc w:val="both"/>
              <w:rPr>
                <w:rFonts w:ascii="Times New Roman" w:hAnsi="Times New Roman" w:cs="Times New Roman"/>
                <w:sz w:val="20"/>
                <w:szCs w:val="20"/>
              </w:rPr>
            </w:pPr>
            <w:r w:rsidRPr="00277FC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4AAA2"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4 dalies 6 punktas</w:t>
            </w:r>
          </w:p>
          <w:p w14:paraId="5C32D5E0"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p>
          <w:p w14:paraId="2543E817"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w:t>
            </w:r>
            <w:r w:rsidRPr="00277FC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B7B8B" w14:textId="77777777" w:rsidR="00277FC9" w:rsidRPr="00277FC9" w:rsidRDefault="00277FC9" w:rsidP="00277FC9">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542F5E62" w14:textId="77777777" w:rsidR="00277FC9" w:rsidRPr="00277FC9" w:rsidRDefault="00277FC9" w:rsidP="00277FC9">
            <w:pPr>
              <w:pStyle w:val="Betarp"/>
              <w:spacing w:line="233" w:lineRule="auto"/>
              <w:jc w:val="both"/>
              <w:rPr>
                <w:rFonts w:ascii="Times New Roman" w:hAnsi="Times New Roman" w:cs="Times New Roman"/>
                <w:bCs/>
                <w:iCs/>
                <w:sz w:val="20"/>
                <w:szCs w:val="20"/>
                <w:lang w:eastAsia="en-US"/>
              </w:rPr>
            </w:pPr>
          </w:p>
          <w:p w14:paraId="3844BC1B"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FF11DDE" w14:textId="77777777" w:rsidR="00277FC9" w:rsidRPr="00277FC9" w:rsidRDefault="00277FC9" w:rsidP="00277FC9">
            <w:pPr>
              <w:pStyle w:val="Betarp"/>
              <w:spacing w:line="233" w:lineRule="auto"/>
              <w:jc w:val="both"/>
              <w:rPr>
                <w:rFonts w:ascii="Times New Roman" w:hAnsi="Times New Roman" w:cs="Times New Roman"/>
                <w:sz w:val="20"/>
                <w:szCs w:val="20"/>
              </w:rPr>
            </w:pPr>
          </w:p>
          <w:p w14:paraId="2013A11F" w14:textId="77777777" w:rsidR="00277FC9" w:rsidRPr="00277FC9" w:rsidRDefault="00277FC9" w:rsidP="00277FC9">
            <w:pPr>
              <w:pStyle w:val="Betarp"/>
              <w:spacing w:line="233" w:lineRule="auto"/>
              <w:jc w:val="both"/>
              <w:rPr>
                <w:rFonts w:ascii="Times New Roman" w:hAnsi="Times New Roman" w:cs="Times New Roman"/>
                <w:sz w:val="20"/>
                <w:szCs w:val="20"/>
              </w:rPr>
            </w:pPr>
            <w:hyperlink r:id="rId18" w:history="1">
              <w:r w:rsidRPr="00277FC9">
                <w:rPr>
                  <w:rStyle w:val="Hipersaitas"/>
                  <w:rFonts w:ascii="Times New Roman" w:hAnsi="Times New Roman" w:cs="Times New Roman"/>
                  <w:sz w:val="20"/>
                  <w:szCs w:val="20"/>
                </w:rPr>
                <w:t>https://vpt.lrv.lt/lt/nuorodos/kiti-duomenys/powerbi/nepatikimi-tiekejai-1/</w:t>
              </w:r>
            </w:hyperlink>
            <w:r w:rsidRPr="00277FC9">
              <w:rPr>
                <w:rFonts w:ascii="Times New Roman" w:hAnsi="Times New Roman" w:cs="Times New Roman"/>
                <w:sz w:val="20"/>
                <w:szCs w:val="20"/>
              </w:rPr>
              <w:t xml:space="preserve"> </w:t>
            </w:r>
          </w:p>
          <w:p w14:paraId="2C18E314" w14:textId="77777777" w:rsidR="00277FC9" w:rsidRPr="00277FC9" w:rsidRDefault="00277FC9" w:rsidP="00277FC9">
            <w:pPr>
              <w:pStyle w:val="Betarp"/>
              <w:spacing w:line="233" w:lineRule="auto"/>
              <w:jc w:val="both"/>
              <w:rPr>
                <w:rFonts w:ascii="Times New Roman" w:hAnsi="Times New Roman" w:cs="Times New Roman"/>
                <w:sz w:val="20"/>
                <w:szCs w:val="20"/>
              </w:rPr>
            </w:pPr>
          </w:p>
          <w:p w14:paraId="51CC2E50" w14:textId="77777777" w:rsidR="00277FC9" w:rsidRPr="00277FC9" w:rsidRDefault="00277FC9" w:rsidP="00277FC9">
            <w:pPr>
              <w:pStyle w:val="Betarp"/>
              <w:spacing w:line="233" w:lineRule="auto"/>
              <w:jc w:val="both"/>
              <w:rPr>
                <w:rFonts w:ascii="Times New Roman" w:hAnsi="Times New Roman" w:cs="Times New Roman"/>
                <w:b/>
                <w:bCs/>
                <w:sz w:val="20"/>
                <w:szCs w:val="20"/>
              </w:rPr>
            </w:pPr>
            <w:hyperlink r:id="rId19" w:history="1">
              <w:r w:rsidRPr="00277FC9">
                <w:rPr>
                  <w:rStyle w:val="Hipersaitas"/>
                  <w:rFonts w:ascii="Times New Roman" w:hAnsi="Times New Roman" w:cs="Times New Roman"/>
                  <w:sz w:val="20"/>
                  <w:szCs w:val="20"/>
                </w:rPr>
                <w:t>https://vpt.lrv.lt/lt/pasalinimo-pagrindai-1/nepatikimu-koncesininku-sarasas-1/nepatikimu-koncesininku-sarasas/</w:t>
              </w:r>
            </w:hyperlink>
            <w:r w:rsidRPr="00277FC9">
              <w:rPr>
                <w:rFonts w:ascii="Times New Roman" w:hAnsi="Times New Roman" w:cs="Times New Roman"/>
                <w:sz w:val="20"/>
                <w:szCs w:val="20"/>
              </w:rPr>
              <w:t xml:space="preserve"> </w:t>
            </w:r>
          </w:p>
        </w:tc>
      </w:tr>
      <w:tr w:rsidR="00277FC9" w:rsidRPr="00277FC9" w14:paraId="2220B94C"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BD462"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F98AF" w14:textId="77777777" w:rsidR="00277FC9" w:rsidRPr="00277FC9" w:rsidRDefault="00277FC9" w:rsidP="00277FC9">
            <w:pPr>
              <w:pStyle w:val="Betarp"/>
              <w:spacing w:line="233" w:lineRule="auto"/>
              <w:jc w:val="both"/>
              <w:rPr>
                <w:rFonts w:ascii="Times New Roman" w:hAnsi="Times New Roman" w:cs="Times New Roman"/>
                <w:b/>
                <w:sz w:val="20"/>
                <w:szCs w:val="20"/>
              </w:rPr>
            </w:pPr>
            <w:r w:rsidRPr="00277FC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277FC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12667"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7 punkto a papunktis</w:t>
            </w:r>
          </w:p>
          <w:p w14:paraId="638AF311"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p>
          <w:p w14:paraId="649BAF1C"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C081"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 xml:space="preserve">Iš Lietuvoje įsteigtų subjektų įrodančių dokumentų nereikalaujama. Užtenka pateikto EBVPD. </w:t>
            </w:r>
            <w:r w:rsidRPr="00277FC9">
              <w:rPr>
                <w:rFonts w:ascii="Times New Roman" w:hAnsi="Times New Roman" w:cs="Times New Roman"/>
                <w:sz w:val="20"/>
                <w:szCs w:val="20"/>
              </w:rPr>
              <w:t>Priimant sprendimus dėl tiekėjo pašalinimo iš pirkimo procedūros šiame punkte nurodytu pašalinimo pagrindu, be kita ko, atsižvelgiama į</w:t>
            </w:r>
            <w:r w:rsidRPr="00277FC9">
              <w:rPr>
                <w:rFonts w:ascii="Times New Roman" w:hAnsi="Times New Roman" w:cs="Times New Roman"/>
                <w:b/>
                <w:bCs/>
                <w:sz w:val="20"/>
                <w:szCs w:val="20"/>
              </w:rPr>
              <w:t xml:space="preserve"> </w:t>
            </w:r>
            <w:r w:rsidRPr="00277FC9">
              <w:rPr>
                <w:rFonts w:ascii="Times New Roman" w:hAnsi="Times New Roman" w:cs="Times New Roman"/>
                <w:sz w:val="20"/>
                <w:szCs w:val="20"/>
              </w:rPr>
              <w:t xml:space="preserve">nacionalinėje duomenų bazėje adresu: </w:t>
            </w:r>
            <w:hyperlink r:id="rId20" w:history="1">
              <w:r w:rsidRPr="00277FC9">
                <w:rPr>
                  <w:rStyle w:val="Hipersaitas"/>
                  <w:rFonts w:ascii="Times New Roman" w:hAnsi="Times New Roman" w:cs="Times New Roman"/>
                  <w:sz w:val="20"/>
                  <w:szCs w:val="20"/>
                  <w:u w:val="single"/>
                </w:rPr>
                <w:t>https://www.registrucentras.lt/jar/p/index.php</w:t>
              </w:r>
            </w:hyperlink>
          </w:p>
          <w:p w14:paraId="7C7AEDF3"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paskelbtą informaciją, taip pat į šiame informaciniame pranešime pateiktą informaciją:</w:t>
            </w:r>
          </w:p>
          <w:p w14:paraId="1307825C" w14:textId="77777777" w:rsidR="00277FC9" w:rsidRPr="00277FC9" w:rsidRDefault="00277FC9" w:rsidP="00277FC9">
            <w:pPr>
              <w:pStyle w:val="Betarp"/>
              <w:spacing w:line="233" w:lineRule="auto"/>
              <w:jc w:val="both"/>
              <w:rPr>
                <w:rFonts w:ascii="Times New Roman" w:hAnsi="Times New Roman" w:cs="Times New Roman"/>
                <w:b/>
                <w:bCs/>
                <w:iCs/>
                <w:sz w:val="20"/>
                <w:szCs w:val="20"/>
              </w:rPr>
            </w:pPr>
            <w:hyperlink r:id="rId21" w:history="1">
              <w:r w:rsidRPr="00277FC9">
                <w:rPr>
                  <w:rStyle w:val="Hipersaitas"/>
                  <w:rFonts w:ascii="Times New Roman" w:hAnsi="Times New Roman" w:cs="Times New Roman"/>
                  <w:sz w:val="20"/>
                  <w:szCs w:val="20"/>
                </w:rPr>
                <w:t>https://vpt.lrv.lt/lt/naujienos-3/finansiniu-ataskaitu-nepateikimas-gali-tapti-kliutimi-dalyvauti-viesuosiuose-pirkimuose/</w:t>
              </w:r>
            </w:hyperlink>
          </w:p>
        </w:tc>
      </w:tr>
      <w:tr w:rsidR="00277FC9" w:rsidRPr="00277FC9" w14:paraId="6297DDDF"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16316"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331F7"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 xml:space="preserve">Tiekėjas yra padaręs rimtą profesinį pažeidimą, dėl kurio perkančioji organizacija abejoja tiekėjo sąžiningumu, </w:t>
            </w:r>
            <w:r w:rsidRPr="00277FC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7FC9">
              <w:rPr>
                <w:rFonts w:ascii="Times New Roman" w:eastAsia="Times New Roman" w:hAnsi="Times New Roman" w:cs="Times New Roman"/>
                <w:sz w:val="20"/>
                <w:szCs w:val="20"/>
                <w:vertAlign w:val="superscript"/>
              </w:rPr>
              <w:t>1</w:t>
            </w:r>
            <w:r w:rsidRPr="00277FC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8496"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7 punkto b papunktis</w:t>
            </w:r>
          </w:p>
          <w:p w14:paraId="5A7B1647"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p>
          <w:p w14:paraId="3F128CF1"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5D51D" w14:textId="77777777" w:rsidR="00277FC9" w:rsidRPr="00277FC9" w:rsidRDefault="00277FC9" w:rsidP="00277FC9">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6BBD9206" w14:textId="77777777" w:rsidR="00277FC9" w:rsidRPr="00277FC9" w:rsidRDefault="00277FC9" w:rsidP="00277FC9">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Priimant sprendimus dėl tiekėjo pašalinimo iš pirkimo procedūros šiame punkte nurodytu pašalinimo pagrindu, be kita ko, atsižvelgiama į</w:t>
            </w:r>
            <w:r w:rsidRPr="00277FC9">
              <w:rPr>
                <w:rFonts w:ascii="Times New Roman" w:hAnsi="Times New Roman" w:cs="Times New Roman"/>
                <w:b/>
                <w:bCs/>
                <w:sz w:val="20"/>
                <w:szCs w:val="20"/>
              </w:rPr>
              <w:t xml:space="preserve"> </w:t>
            </w:r>
            <w:r w:rsidRPr="00277FC9">
              <w:rPr>
                <w:rFonts w:ascii="Times New Roman" w:hAnsi="Times New Roman" w:cs="Times New Roman"/>
                <w:sz w:val="20"/>
                <w:szCs w:val="20"/>
              </w:rPr>
              <w:t xml:space="preserve">nacionalinėje duomenų bazėje adresu </w:t>
            </w:r>
            <w:hyperlink r:id="rId22">
              <w:r w:rsidRPr="00277FC9">
                <w:rPr>
                  <w:rStyle w:val="Hipersaitas"/>
                  <w:rFonts w:ascii="Times New Roman" w:hAnsi="Times New Roman" w:cs="Times New Roman"/>
                  <w:sz w:val="20"/>
                  <w:szCs w:val="20"/>
                  <w:u w:val="single"/>
                </w:rPr>
                <w:t>https://www.vmi.lt/evmi/mokesciu-moketoju-informacija</w:t>
              </w:r>
            </w:hyperlink>
            <w:r w:rsidRPr="00277FC9">
              <w:rPr>
                <w:rFonts w:ascii="Times New Roman" w:hAnsi="Times New Roman" w:cs="Times New Roman"/>
                <w:sz w:val="20"/>
                <w:szCs w:val="20"/>
              </w:rPr>
              <w:t xml:space="preserve"> skelbiamą informaciją.</w:t>
            </w:r>
          </w:p>
        </w:tc>
      </w:tr>
      <w:tr w:rsidR="00277FC9" w:rsidRPr="00277FC9" w14:paraId="3CB87FCA" w14:textId="77777777" w:rsidTr="00C273A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7B137" w14:textId="77777777" w:rsidR="00277FC9" w:rsidRPr="00277FC9" w:rsidRDefault="00277FC9" w:rsidP="00277FC9">
            <w:pPr>
              <w:pStyle w:val="Betarp"/>
              <w:numPr>
                <w:ilvl w:val="0"/>
                <w:numId w:val="35"/>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78D3" w14:textId="77777777" w:rsidR="00277FC9" w:rsidRPr="00277FC9" w:rsidRDefault="00277FC9" w:rsidP="00277FC9">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Tiekėjas yra padaręs rimtą profesinį pažeidimą, dėl kurio perkančioji organizacija abejoja tiekėjo sąžiningumu,</w:t>
            </w:r>
            <w:r w:rsidRPr="00277FC9">
              <w:rPr>
                <w:rFonts w:ascii="Times New Roman" w:eastAsia="Times New Roman" w:hAnsi="Times New Roman" w:cs="Times New Roman"/>
                <w:sz w:val="20"/>
                <w:szCs w:val="20"/>
              </w:rPr>
              <w:t xml:space="preserve"> kai jis </w:t>
            </w:r>
            <w:r w:rsidRPr="00277FC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w:t>
            </w:r>
            <w:r w:rsidRPr="00277FC9">
              <w:rPr>
                <w:rFonts w:ascii="Times New Roman" w:hAnsi="Times New Roman" w:cs="Times New Roman"/>
                <w:color w:val="000000" w:themeColor="text1"/>
                <w:sz w:val="20"/>
                <w:szCs w:val="20"/>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1B96" w14:textId="77777777" w:rsidR="00277FC9" w:rsidRPr="00277FC9" w:rsidRDefault="00277FC9" w:rsidP="00277FC9">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4 dalies 7 punkto c papunktis</w:t>
            </w:r>
          </w:p>
          <w:p w14:paraId="482CF04E" w14:textId="77777777" w:rsidR="00277FC9" w:rsidRPr="00277FC9" w:rsidRDefault="00277FC9" w:rsidP="00277FC9">
            <w:pPr>
              <w:pStyle w:val="Betarp"/>
              <w:spacing w:line="233" w:lineRule="auto"/>
              <w:jc w:val="both"/>
              <w:rPr>
                <w:rFonts w:ascii="Times New Roman" w:eastAsia="Yu Mincho" w:hAnsi="Times New Roman" w:cs="Times New Roman"/>
                <w:sz w:val="20"/>
                <w:szCs w:val="20"/>
              </w:rPr>
            </w:pPr>
          </w:p>
          <w:p w14:paraId="7F0BBD9F" w14:textId="77777777" w:rsidR="00277FC9" w:rsidRPr="00277FC9" w:rsidRDefault="00277FC9" w:rsidP="00277FC9">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678A" w14:textId="77777777" w:rsidR="00277FC9" w:rsidRPr="00277FC9" w:rsidRDefault="00277FC9" w:rsidP="00277FC9">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596EC677" w14:textId="77777777" w:rsidR="00277FC9" w:rsidRPr="00277FC9" w:rsidRDefault="00277FC9" w:rsidP="00277FC9">
            <w:pPr>
              <w:spacing w:after="0" w:line="233" w:lineRule="auto"/>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9C098F4" w14:textId="77777777" w:rsidR="00277FC9" w:rsidRPr="00277FC9" w:rsidRDefault="00277FC9" w:rsidP="00277FC9">
            <w:pPr>
              <w:spacing w:after="0" w:line="233" w:lineRule="auto"/>
              <w:rPr>
                <w:rFonts w:ascii="Times New Roman" w:hAnsi="Times New Roman" w:cs="Times New Roman"/>
                <w:bCs/>
                <w:iCs/>
                <w:sz w:val="20"/>
                <w:szCs w:val="20"/>
                <w:lang w:eastAsia="en-US"/>
              </w:rPr>
            </w:pPr>
            <w:hyperlink r:id="rId23" w:history="1">
              <w:r w:rsidRPr="00277FC9">
                <w:rPr>
                  <w:rStyle w:val="Hipersaitas"/>
                  <w:rFonts w:ascii="Times New Roman" w:hAnsi="Times New Roman" w:cs="Times New Roman"/>
                  <w:sz w:val="20"/>
                  <w:szCs w:val="20"/>
                  <w:u w:val="single"/>
                </w:rPr>
                <w:t>https://kt.gov.lt/lt/atviri-duomenys/diskvalifikavimas-is-viesuju-pirkimu</w:t>
              </w:r>
            </w:hyperlink>
            <w:r w:rsidRPr="00277FC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54C6285B" w14:textId="01409B7E" w:rsidR="00D953BE" w:rsidRDefault="00D953BE" w:rsidP="00D953BE">
      <w:pPr>
        <w:tabs>
          <w:tab w:val="left" w:pos="7920"/>
        </w:tabs>
        <w:ind w:right="264"/>
        <w:jc w:val="center"/>
        <w:rPr>
          <w:rFonts w:ascii="Times New Roman" w:hAnsi="Times New Roman" w:cs="Times New Roman"/>
          <w:b/>
          <w:bCs/>
          <w:sz w:val="24"/>
          <w:szCs w:val="24"/>
        </w:rPr>
      </w:pPr>
      <w:r w:rsidRPr="00D953BE">
        <w:rPr>
          <w:rFonts w:ascii="Times New Roman" w:hAnsi="Times New Roman" w:cs="Times New Roman"/>
          <w:b/>
          <w:bCs/>
          <w:sz w:val="24"/>
          <w:szCs w:val="24"/>
        </w:rPr>
        <w:t>ELEKTRINĖS VARŽOS TOMOGRAFO PLAUČIŲ VIZUALIZACIJAI SPECIFIKACIJA</w:t>
      </w:r>
    </w:p>
    <w:p w14:paraId="78AD2CE4" w14:textId="2A2C7838" w:rsidR="00D953BE" w:rsidRPr="00D953BE" w:rsidRDefault="00D953BE" w:rsidP="00D953BE">
      <w:pPr>
        <w:pStyle w:val="Sraopastraipa"/>
        <w:numPr>
          <w:ilvl w:val="0"/>
          <w:numId w:val="34"/>
        </w:numPr>
        <w:tabs>
          <w:tab w:val="left" w:pos="709"/>
          <w:tab w:val="left" w:pos="7920"/>
        </w:tabs>
        <w:spacing w:line="240" w:lineRule="auto"/>
        <w:ind w:left="0" w:right="49" w:firstLine="284"/>
        <w:jc w:val="both"/>
        <w:rPr>
          <w:rFonts w:ascii="Times New Roman" w:eastAsia="Verdana" w:hAnsi="Times New Roman" w:cs="Times New Roman"/>
          <w:sz w:val="22"/>
          <w:szCs w:val="22"/>
        </w:rPr>
      </w:pPr>
      <w:r w:rsidRPr="00D953BE">
        <w:rPr>
          <w:rFonts w:ascii="Times New Roman" w:eastAsia="Verdana" w:hAnsi="Times New Roman" w:cs="Times New Roman"/>
          <w:b/>
          <w:sz w:val="22"/>
          <w:szCs w:val="22"/>
        </w:rPr>
        <w:t xml:space="preserve">Perkančioji organizacija ketina įsigyti inovatyvų paciento kvėpavimo sistemos  </w:t>
      </w:r>
      <w:proofErr w:type="spellStart"/>
      <w:r w:rsidRPr="00D953BE">
        <w:rPr>
          <w:rFonts w:ascii="Times New Roman" w:eastAsia="Verdana" w:hAnsi="Times New Roman" w:cs="Times New Roman"/>
          <w:b/>
          <w:sz w:val="22"/>
          <w:szCs w:val="22"/>
        </w:rPr>
        <w:t>neinvazytiviam</w:t>
      </w:r>
      <w:proofErr w:type="spellEnd"/>
      <w:r w:rsidRPr="00D953BE">
        <w:rPr>
          <w:rFonts w:ascii="Times New Roman" w:eastAsia="Verdana" w:hAnsi="Times New Roman" w:cs="Times New Roman"/>
          <w:b/>
          <w:sz w:val="22"/>
          <w:szCs w:val="22"/>
        </w:rPr>
        <w:t xml:space="preserve"> įvertinimui realiuoju laiku skirtą prietaisą, nenaudojant rentgeno spinduliuotės</w:t>
      </w:r>
      <w:r w:rsidR="00BA1D2D">
        <w:rPr>
          <w:rFonts w:ascii="Times New Roman" w:eastAsia="Verdana" w:hAnsi="Times New Roman" w:cs="Times New Roman"/>
          <w:b/>
          <w:sz w:val="22"/>
          <w:szCs w:val="22"/>
        </w:rPr>
        <w:t>, iš viso 2 vnt</w:t>
      </w:r>
      <w:r w:rsidRPr="00D953BE">
        <w:rPr>
          <w:rFonts w:ascii="Times New Roman" w:eastAsia="Verdana" w:hAnsi="Times New Roman" w:cs="Times New Roman"/>
          <w:b/>
          <w:sz w:val="22"/>
          <w:szCs w:val="22"/>
        </w:rPr>
        <w:t xml:space="preserve">. </w:t>
      </w:r>
      <w:r w:rsidRPr="00D953BE">
        <w:rPr>
          <w:rFonts w:ascii="Times New Roman" w:eastAsia="Verdana" w:hAnsi="Times New Roman" w:cs="Times New Roman"/>
          <w:sz w:val="22"/>
          <w:szCs w:val="22"/>
        </w:rPr>
        <w:t>Taip pat bus galima užtikrinti paciento kvėpavimo sistemos stebėseną visą parą nepertraukiamai ir/arba atlikti ventiliacinių parametrų pakeitimus ir jų efektyvumą įvertinti realiuoju laiku, taip optimizuojant dirbtinės plaučių ventiliacijos poveikį pacientui atsižvelgiant į paciento kvėpavimo sistemos būklę.</w:t>
      </w:r>
    </w:p>
    <w:p w14:paraId="389D3F85" w14:textId="202B5BB3" w:rsidR="00D953BE" w:rsidRPr="00D953BE" w:rsidRDefault="00D953BE" w:rsidP="00D953BE">
      <w:pPr>
        <w:pStyle w:val="Sraopastraipa"/>
        <w:numPr>
          <w:ilvl w:val="0"/>
          <w:numId w:val="34"/>
        </w:numPr>
        <w:tabs>
          <w:tab w:val="left" w:pos="709"/>
          <w:tab w:val="left" w:pos="7920"/>
        </w:tabs>
        <w:spacing w:line="240" w:lineRule="auto"/>
        <w:ind w:left="0" w:right="49" w:firstLine="284"/>
        <w:jc w:val="both"/>
        <w:rPr>
          <w:rFonts w:ascii="Times New Roman" w:hAnsi="Times New Roman" w:cs="Times New Roman"/>
          <w:b/>
          <w:bCs/>
          <w:sz w:val="24"/>
          <w:szCs w:val="24"/>
        </w:rPr>
      </w:pPr>
      <w:r w:rsidRPr="00D953BE">
        <w:rPr>
          <w:rFonts w:ascii="Times New Roman" w:eastAsia="Verdana" w:hAnsi="Times New Roman" w:cs="Times New Roman"/>
          <w:sz w:val="22"/>
          <w:szCs w:val="22"/>
        </w:rPr>
        <w:t xml:space="preserve">Elektrinės varžos tomografas yra skirtas įvertinti ventiliacijos terapijos poveikį pacientui </w:t>
      </w:r>
      <w:proofErr w:type="spellStart"/>
      <w:r w:rsidRPr="00D953BE">
        <w:rPr>
          <w:rFonts w:ascii="Times New Roman" w:eastAsia="Verdana" w:hAnsi="Times New Roman" w:cs="Times New Roman"/>
          <w:sz w:val="22"/>
          <w:szCs w:val="22"/>
        </w:rPr>
        <w:t>neinvazyviai</w:t>
      </w:r>
      <w:proofErr w:type="spellEnd"/>
      <w:r w:rsidRPr="00D953BE">
        <w:rPr>
          <w:rFonts w:ascii="Times New Roman" w:eastAsia="Verdana" w:hAnsi="Times New Roman" w:cs="Times New Roman"/>
          <w:sz w:val="22"/>
          <w:szCs w:val="22"/>
        </w:rPr>
        <w:t xml:space="preserve"> ir be rentgeno spinduliuotės. Tai yra pirmasis tokio pobūdžio prietaisas, kurio pagalba galima parinkti tikslesnę paciento plaučius tausojančią ventiliaciją prie paciento lovos. Grafiškai, kreivėmis ir skaitinėmis išraiškomis pateikiama informacija leidžia įvertinti </w:t>
      </w:r>
      <w:proofErr w:type="spellStart"/>
      <w:r w:rsidRPr="00D953BE">
        <w:rPr>
          <w:rFonts w:ascii="Times New Roman" w:eastAsia="Verdana" w:hAnsi="Times New Roman" w:cs="Times New Roman"/>
          <w:sz w:val="22"/>
          <w:szCs w:val="22"/>
        </w:rPr>
        <w:t>endotrachėjinio</w:t>
      </w:r>
      <w:proofErr w:type="spellEnd"/>
      <w:r w:rsidRPr="00D953BE">
        <w:rPr>
          <w:rFonts w:ascii="Times New Roman" w:eastAsia="Verdana" w:hAnsi="Times New Roman" w:cs="Times New Roman"/>
          <w:sz w:val="22"/>
          <w:szCs w:val="22"/>
        </w:rPr>
        <w:t xml:space="preserve"> atsiurbimo, ventiliacinio tūrio ir PEEP nustatymų, ligonio pozicijos pakeitimo poveikį dirbtinės plaučių ventiliacijos kokybei, realiuoju laiku. Galimybė įvertinti ir vizualizuoti regioninį oro pasiskirstymą plaučiuose. Naudojant prietaisą, galima palaikyti geriausią įmanomą oro pasiskirstymą plaučiuose ir anksčiau nustatyti klinikines būkles, kaip </w:t>
      </w:r>
      <w:proofErr w:type="spellStart"/>
      <w:r w:rsidRPr="00D953BE">
        <w:rPr>
          <w:rFonts w:ascii="Times New Roman" w:eastAsia="Verdana" w:hAnsi="Times New Roman" w:cs="Times New Roman"/>
          <w:sz w:val="22"/>
          <w:szCs w:val="22"/>
        </w:rPr>
        <w:t>atelektazės</w:t>
      </w:r>
      <w:proofErr w:type="spellEnd"/>
      <w:r w:rsidRPr="00D953BE">
        <w:rPr>
          <w:rFonts w:ascii="Times New Roman" w:eastAsia="Verdana" w:hAnsi="Times New Roman" w:cs="Times New Roman"/>
          <w:sz w:val="22"/>
          <w:szCs w:val="22"/>
        </w:rPr>
        <w:t xml:space="preserve">, per didelis įpūtimo slėgis, apsunkintas įkvėpto oro pašalinimas, pleuros </w:t>
      </w:r>
      <w:proofErr w:type="spellStart"/>
      <w:r w:rsidRPr="00D953BE">
        <w:rPr>
          <w:rFonts w:ascii="Times New Roman" w:eastAsia="Verdana" w:hAnsi="Times New Roman" w:cs="Times New Roman"/>
          <w:sz w:val="22"/>
          <w:szCs w:val="22"/>
        </w:rPr>
        <w:t>efuzija</w:t>
      </w:r>
      <w:proofErr w:type="spellEnd"/>
      <w:r w:rsidRPr="00D953BE">
        <w:rPr>
          <w:rFonts w:ascii="Times New Roman" w:eastAsia="Verdana" w:hAnsi="Times New Roman" w:cs="Times New Roman"/>
          <w:sz w:val="22"/>
          <w:szCs w:val="22"/>
        </w:rPr>
        <w:t xml:space="preserve"> ar </w:t>
      </w:r>
      <w:proofErr w:type="spellStart"/>
      <w:r w:rsidRPr="00D953BE">
        <w:rPr>
          <w:rFonts w:ascii="Times New Roman" w:eastAsia="Verdana" w:hAnsi="Times New Roman" w:cs="Times New Roman"/>
          <w:sz w:val="22"/>
          <w:szCs w:val="22"/>
        </w:rPr>
        <w:t>pneumotoraksas</w:t>
      </w:r>
      <w:proofErr w:type="spellEnd"/>
      <w:r w:rsidRPr="00D953BE">
        <w:rPr>
          <w:rFonts w:ascii="Times New Roman" w:eastAsia="Verdana" w:hAnsi="Times New Roman" w:cs="Times New Roman"/>
          <w:sz w:val="22"/>
          <w:szCs w:val="22"/>
        </w:rPr>
        <w:t xml:space="preserve">, ko </w:t>
      </w:r>
      <w:proofErr w:type="spellStart"/>
      <w:r w:rsidRPr="00D953BE">
        <w:rPr>
          <w:rFonts w:ascii="Times New Roman" w:eastAsia="Verdana" w:hAnsi="Times New Roman" w:cs="Times New Roman"/>
          <w:sz w:val="22"/>
          <w:szCs w:val="22"/>
        </w:rPr>
        <w:t>pasekoje</w:t>
      </w:r>
      <w:proofErr w:type="spellEnd"/>
      <w:r w:rsidRPr="00D953BE">
        <w:rPr>
          <w:rFonts w:ascii="Times New Roman" w:eastAsia="Verdana" w:hAnsi="Times New Roman" w:cs="Times New Roman"/>
          <w:sz w:val="22"/>
          <w:szCs w:val="22"/>
        </w:rPr>
        <w:t xml:space="preserve"> pradedamas anksčiau atitinkamų būklių gydymas ir pagerinamos kritinių būklių pacientų išeitys.</w:t>
      </w:r>
    </w:p>
    <w:p w14:paraId="015C933C" w14:textId="69D1BBE3" w:rsidR="00D953BE" w:rsidRPr="00D953BE" w:rsidRDefault="00D953BE" w:rsidP="00D953BE">
      <w:pPr>
        <w:pStyle w:val="Sraopastraipa"/>
        <w:numPr>
          <w:ilvl w:val="0"/>
          <w:numId w:val="34"/>
        </w:numPr>
        <w:tabs>
          <w:tab w:val="left" w:pos="709"/>
          <w:tab w:val="left" w:pos="7920"/>
        </w:tabs>
        <w:spacing w:line="240" w:lineRule="auto"/>
        <w:ind w:left="0" w:right="49" w:firstLine="284"/>
        <w:jc w:val="both"/>
        <w:rPr>
          <w:rFonts w:ascii="Times New Roman" w:hAnsi="Times New Roman" w:cs="Times New Roman"/>
          <w:b/>
          <w:bCs/>
          <w:sz w:val="24"/>
          <w:szCs w:val="24"/>
        </w:rPr>
      </w:pPr>
      <w:r w:rsidRPr="00D953BE">
        <w:rPr>
          <w:rFonts w:ascii="Times New Roman" w:eastAsia="Verdana" w:hAnsi="Times New Roman" w:cs="Times New Roman"/>
          <w:sz w:val="22"/>
          <w:szCs w:val="22"/>
        </w:rPr>
        <w:t>Prietaisas komplektuojamas su dviejų dydžių (M, L) krūtininiais diržais, pritaikytais pacientams, kurių krūtinės apimtis yra nuo 70 iki 150 cm.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4056"/>
        <w:gridCol w:w="5103"/>
      </w:tblGrid>
      <w:tr w:rsidR="00BA1D2D" w:rsidRPr="00BA1D2D" w14:paraId="52CFC36D" w14:textId="77777777" w:rsidTr="00BA1D2D">
        <w:tc>
          <w:tcPr>
            <w:tcW w:w="764" w:type="dxa"/>
            <w:tcBorders>
              <w:top w:val="single" w:sz="4" w:space="0" w:color="auto"/>
              <w:left w:val="single" w:sz="4" w:space="0" w:color="auto"/>
              <w:bottom w:val="single" w:sz="4" w:space="0" w:color="auto"/>
              <w:right w:val="single" w:sz="4" w:space="0" w:color="auto"/>
            </w:tcBorders>
            <w:vAlign w:val="center"/>
          </w:tcPr>
          <w:p w14:paraId="77C418B0" w14:textId="77777777" w:rsidR="00BA1D2D" w:rsidRPr="00BA1D2D" w:rsidRDefault="00BA1D2D" w:rsidP="00BA1D2D">
            <w:pPr>
              <w:spacing w:after="0" w:line="240" w:lineRule="auto"/>
              <w:jc w:val="center"/>
              <w:rPr>
                <w:rFonts w:ascii="Times New Roman" w:hAnsi="Times New Roman" w:cs="Times New Roman"/>
                <w:b/>
                <w:sz w:val="20"/>
                <w:szCs w:val="20"/>
              </w:rPr>
            </w:pPr>
            <w:r w:rsidRPr="00BA1D2D">
              <w:rPr>
                <w:rFonts w:ascii="Times New Roman" w:hAnsi="Times New Roman" w:cs="Times New Roman"/>
                <w:b/>
                <w:sz w:val="20"/>
                <w:szCs w:val="20"/>
              </w:rPr>
              <w:t>Eil. Nr.</w:t>
            </w:r>
          </w:p>
        </w:tc>
        <w:tc>
          <w:tcPr>
            <w:tcW w:w="4056" w:type="dxa"/>
            <w:tcBorders>
              <w:top w:val="single" w:sz="4" w:space="0" w:color="auto"/>
              <w:left w:val="single" w:sz="4" w:space="0" w:color="auto"/>
              <w:bottom w:val="single" w:sz="4" w:space="0" w:color="auto"/>
              <w:right w:val="single" w:sz="4" w:space="0" w:color="auto"/>
            </w:tcBorders>
            <w:vAlign w:val="center"/>
          </w:tcPr>
          <w:p w14:paraId="38F417C4" w14:textId="77777777" w:rsidR="00BA1D2D" w:rsidRPr="00BA1D2D" w:rsidRDefault="00BA1D2D" w:rsidP="00BA1D2D">
            <w:pPr>
              <w:spacing w:after="0" w:line="240" w:lineRule="auto"/>
              <w:jc w:val="center"/>
              <w:rPr>
                <w:rFonts w:ascii="Times New Roman" w:hAnsi="Times New Roman" w:cs="Times New Roman"/>
                <w:b/>
                <w:sz w:val="20"/>
                <w:szCs w:val="20"/>
              </w:rPr>
            </w:pPr>
            <w:r w:rsidRPr="00BA1D2D">
              <w:rPr>
                <w:rFonts w:ascii="Times New Roman" w:hAnsi="Times New Roman" w:cs="Times New Roman"/>
                <w:b/>
                <w:sz w:val="20"/>
                <w:szCs w:val="20"/>
              </w:rPr>
              <w:t>Parametrai (specifikacija)</w:t>
            </w:r>
          </w:p>
        </w:tc>
        <w:tc>
          <w:tcPr>
            <w:tcW w:w="5103" w:type="dxa"/>
            <w:tcBorders>
              <w:top w:val="single" w:sz="4" w:space="0" w:color="auto"/>
              <w:left w:val="single" w:sz="4" w:space="0" w:color="auto"/>
              <w:bottom w:val="single" w:sz="4" w:space="0" w:color="auto"/>
              <w:right w:val="single" w:sz="4" w:space="0" w:color="auto"/>
            </w:tcBorders>
            <w:vAlign w:val="center"/>
          </w:tcPr>
          <w:p w14:paraId="07408F8D" w14:textId="77777777" w:rsidR="00BA1D2D" w:rsidRPr="00BA1D2D" w:rsidRDefault="00BA1D2D" w:rsidP="00BA1D2D">
            <w:pPr>
              <w:spacing w:after="0" w:line="240" w:lineRule="auto"/>
              <w:jc w:val="center"/>
              <w:rPr>
                <w:rFonts w:ascii="Times New Roman" w:hAnsi="Times New Roman" w:cs="Times New Roman"/>
                <w:b/>
                <w:sz w:val="20"/>
                <w:szCs w:val="20"/>
              </w:rPr>
            </w:pPr>
            <w:r w:rsidRPr="00BA1D2D">
              <w:rPr>
                <w:rFonts w:ascii="Times New Roman" w:hAnsi="Times New Roman" w:cs="Times New Roman"/>
                <w:b/>
                <w:sz w:val="20"/>
                <w:szCs w:val="20"/>
              </w:rPr>
              <w:t>Reikalaujamų parametro reikšmės</w:t>
            </w:r>
          </w:p>
        </w:tc>
      </w:tr>
      <w:tr w:rsidR="00BA1D2D" w:rsidRPr="00BA1D2D" w14:paraId="6F08A369" w14:textId="77777777" w:rsidTr="00BA1D2D">
        <w:tc>
          <w:tcPr>
            <w:tcW w:w="764" w:type="dxa"/>
            <w:tcBorders>
              <w:top w:val="single" w:sz="4" w:space="0" w:color="auto"/>
              <w:left w:val="single" w:sz="4" w:space="0" w:color="auto"/>
              <w:bottom w:val="single" w:sz="4" w:space="0" w:color="auto"/>
              <w:right w:val="single" w:sz="4" w:space="0" w:color="auto"/>
            </w:tcBorders>
          </w:tcPr>
          <w:p w14:paraId="2E44640E" w14:textId="365D95B8" w:rsidR="00BA1D2D" w:rsidRPr="00BA1D2D" w:rsidRDefault="00BA1D2D" w:rsidP="00BA1D2D">
            <w:pPr>
              <w:spacing w:after="0" w:line="240" w:lineRule="auto"/>
              <w:jc w:val="center"/>
              <w:rPr>
                <w:rFonts w:ascii="Times New Roman" w:hAnsi="Times New Roman" w:cs="Times New Roman"/>
                <w:bCs/>
                <w:sz w:val="22"/>
                <w:szCs w:val="22"/>
              </w:rPr>
            </w:pPr>
            <w:r w:rsidRPr="00BA1D2D">
              <w:rPr>
                <w:rFonts w:ascii="Times New Roman" w:hAnsi="Times New Roman" w:cs="Times New Roman"/>
                <w:bCs/>
                <w:sz w:val="22"/>
                <w:szCs w:val="22"/>
              </w:rPr>
              <w:t>I.</w:t>
            </w:r>
          </w:p>
        </w:tc>
        <w:tc>
          <w:tcPr>
            <w:tcW w:w="4056" w:type="dxa"/>
            <w:tcBorders>
              <w:top w:val="single" w:sz="4" w:space="0" w:color="auto"/>
              <w:left w:val="single" w:sz="4" w:space="0" w:color="auto"/>
              <w:bottom w:val="single" w:sz="4" w:space="0" w:color="auto"/>
              <w:right w:val="single" w:sz="4" w:space="0" w:color="auto"/>
            </w:tcBorders>
            <w:vAlign w:val="center"/>
          </w:tcPr>
          <w:p w14:paraId="10BF3000" w14:textId="77777777" w:rsidR="00BA1D2D" w:rsidRPr="00BA1D2D" w:rsidRDefault="00BA1D2D" w:rsidP="00BA1D2D">
            <w:pPr>
              <w:spacing w:after="0" w:line="240" w:lineRule="auto"/>
              <w:rPr>
                <w:rFonts w:ascii="Times New Roman" w:hAnsi="Times New Roman" w:cs="Times New Roman"/>
                <w:bCs/>
                <w:sz w:val="22"/>
                <w:szCs w:val="22"/>
              </w:rPr>
            </w:pPr>
            <w:r w:rsidRPr="00BA1D2D">
              <w:rPr>
                <w:rFonts w:ascii="Times New Roman" w:hAnsi="Times New Roman" w:cs="Times New Roman"/>
                <w:bCs/>
                <w:sz w:val="22"/>
                <w:szCs w:val="22"/>
              </w:rPr>
              <w:t>Nuolatinis elektrinės varžos pokyčių matavimo tomografas dirbtinės plaučių ventiliacijos intervencijų poveikiui atskiriems paciento plaučių regionams įvertinti realiuoju laiku</w:t>
            </w:r>
          </w:p>
        </w:tc>
        <w:tc>
          <w:tcPr>
            <w:tcW w:w="5103" w:type="dxa"/>
            <w:tcBorders>
              <w:top w:val="single" w:sz="4" w:space="0" w:color="auto"/>
              <w:left w:val="single" w:sz="4" w:space="0" w:color="auto"/>
              <w:bottom w:val="single" w:sz="4" w:space="0" w:color="auto"/>
              <w:right w:val="single" w:sz="4" w:space="0" w:color="auto"/>
            </w:tcBorders>
            <w:vAlign w:val="center"/>
          </w:tcPr>
          <w:p w14:paraId="11A12B59" w14:textId="77777777" w:rsidR="00BA1D2D" w:rsidRPr="00BA1D2D" w:rsidRDefault="00BA1D2D" w:rsidP="00BA1D2D">
            <w:pPr>
              <w:spacing w:after="0" w:line="240" w:lineRule="auto"/>
              <w:rPr>
                <w:rFonts w:ascii="Times New Roman" w:hAnsi="Times New Roman" w:cs="Times New Roman"/>
                <w:bCs/>
                <w:sz w:val="22"/>
                <w:szCs w:val="22"/>
              </w:rPr>
            </w:pPr>
            <w:r w:rsidRPr="00BA1D2D">
              <w:rPr>
                <w:rFonts w:ascii="Times New Roman" w:hAnsi="Times New Roman" w:cs="Times New Roman"/>
                <w:bCs/>
                <w:sz w:val="22"/>
                <w:szCs w:val="22"/>
              </w:rPr>
              <w:t>Būtina</w:t>
            </w:r>
          </w:p>
        </w:tc>
      </w:tr>
      <w:tr w:rsidR="00BA1D2D" w:rsidRPr="00BA1D2D" w14:paraId="79E00FC8" w14:textId="77777777" w:rsidTr="00BA1D2D">
        <w:tc>
          <w:tcPr>
            <w:tcW w:w="764" w:type="dxa"/>
            <w:tcBorders>
              <w:top w:val="single" w:sz="4" w:space="0" w:color="auto"/>
              <w:left w:val="single" w:sz="4" w:space="0" w:color="auto"/>
              <w:bottom w:val="single" w:sz="4" w:space="0" w:color="auto"/>
              <w:right w:val="single" w:sz="4" w:space="0" w:color="auto"/>
            </w:tcBorders>
          </w:tcPr>
          <w:p w14:paraId="3971E82F"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w:t>
            </w:r>
          </w:p>
        </w:tc>
        <w:tc>
          <w:tcPr>
            <w:tcW w:w="4056" w:type="dxa"/>
            <w:tcBorders>
              <w:top w:val="single" w:sz="4" w:space="0" w:color="auto"/>
              <w:left w:val="single" w:sz="4" w:space="0" w:color="auto"/>
              <w:bottom w:val="single" w:sz="4" w:space="0" w:color="auto"/>
              <w:right w:val="single" w:sz="4" w:space="0" w:color="auto"/>
            </w:tcBorders>
          </w:tcPr>
          <w:p w14:paraId="61E5226C"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Maitinimo šaltiniai</w:t>
            </w:r>
          </w:p>
        </w:tc>
        <w:tc>
          <w:tcPr>
            <w:tcW w:w="5103" w:type="dxa"/>
            <w:tcBorders>
              <w:top w:val="single" w:sz="4" w:space="0" w:color="auto"/>
              <w:left w:val="single" w:sz="4" w:space="0" w:color="auto"/>
              <w:bottom w:val="single" w:sz="4" w:space="0" w:color="auto"/>
              <w:right w:val="single" w:sz="4" w:space="0" w:color="auto"/>
            </w:tcBorders>
            <w:vAlign w:val="center"/>
          </w:tcPr>
          <w:p w14:paraId="2E6670C9"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230 V ± 10 %, 50-60 Hz elektros tinklas;</w:t>
            </w:r>
          </w:p>
          <w:p w14:paraId="2B01A9E9"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2.  Baterija, veikimo laikas iš jos ≥ 5 min.</w:t>
            </w:r>
          </w:p>
        </w:tc>
      </w:tr>
      <w:tr w:rsidR="00BA1D2D" w:rsidRPr="00BA1D2D" w14:paraId="6B4CEB41" w14:textId="77777777" w:rsidTr="00BA1D2D">
        <w:tc>
          <w:tcPr>
            <w:tcW w:w="764" w:type="dxa"/>
            <w:tcBorders>
              <w:top w:val="single" w:sz="4" w:space="0" w:color="auto"/>
              <w:left w:val="single" w:sz="4" w:space="0" w:color="auto"/>
              <w:bottom w:val="single" w:sz="4" w:space="0" w:color="auto"/>
              <w:right w:val="single" w:sz="4" w:space="0" w:color="auto"/>
            </w:tcBorders>
          </w:tcPr>
          <w:p w14:paraId="23CA5814"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2.</w:t>
            </w:r>
          </w:p>
        </w:tc>
        <w:tc>
          <w:tcPr>
            <w:tcW w:w="4056" w:type="dxa"/>
            <w:tcBorders>
              <w:top w:val="single" w:sz="4" w:space="0" w:color="auto"/>
              <w:left w:val="single" w:sz="4" w:space="0" w:color="auto"/>
              <w:bottom w:val="single" w:sz="4" w:space="0" w:color="auto"/>
              <w:right w:val="single" w:sz="4" w:space="0" w:color="auto"/>
            </w:tcBorders>
          </w:tcPr>
          <w:p w14:paraId="24A1CAD0"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Veikimo principas</w:t>
            </w:r>
          </w:p>
        </w:tc>
        <w:tc>
          <w:tcPr>
            <w:tcW w:w="5103" w:type="dxa"/>
            <w:tcBorders>
              <w:top w:val="single" w:sz="4" w:space="0" w:color="auto"/>
              <w:left w:val="single" w:sz="4" w:space="0" w:color="auto"/>
              <w:bottom w:val="single" w:sz="4" w:space="0" w:color="auto"/>
              <w:right w:val="single" w:sz="4" w:space="0" w:color="auto"/>
            </w:tcBorders>
            <w:vAlign w:val="center"/>
          </w:tcPr>
          <w:p w14:paraId="6DEE5557"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Elektrinės varžos pokyčio matavimas ≥ 30 kadrų per sekundę dažniu</w:t>
            </w:r>
          </w:p>
        </w:tc>
      </w:tr>
      <w:tr w:rsidR="00BA1D2D" w:rsidRPr="00BA1D2D" w14:paraId="6F511C80" w14:textId="77777777" w:rsidTr="00BA1D2D">
        <w:tc>
          <w:tcPr>
            <w:tcW w:w="764" w:type="dxa"/>
            <w:tcBorders>
              <w:top w:val="single" w:sz="4" w:space="0" w:color="auto"/>
              <w:left w:val="single" w:sz="4" w:space="0" w:color="auto"/>
              <w:bottom w:val="single" w:sz="4" w:space="0" w:color="auto"/>
              <w:right w:val="single" w:sz="4" w:space="0" w:color="auto"/>
            </w:tcBorders>
          </w:tcPr>
          <w:p w14:paraId="00EA182D"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3.</w:t>
            </w:r>
          </w:p>
        </w:tc>
        <w:tc>
          <w:tcPr>
            <w:tcW w:w="4056" w:type="dxa"/>
            <w:tcBorders>
              <w:top w:val="single" w:sz="4" w:space="0" w:color="auto"/>
              <w:left w:val="single" w:sz="4" w:space="0" w:color="auto"/>
              <w:bottom w:val="single" w:sz="4" w:space="0" w:color="auto"/>
              <w:right w:val="single" w:sz="4" w:space="0" w:color="auto"/>
            </w:tcBorders>
          </w:tcPr>
          <w:p w14:paraId="2FAE17B1"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Matavimai atliekami</w:t>
            </w:r>
          </w:p>
        </w:tc>
        <w:tc>
          <w:tcPr>
            <w:tcW w:w="5103" w:type="dxa"/>
            <w:tcBorders>
              <w:top w:val="single" w:sz="4" w:space="0" w:color="auto"/>
              <w:left w:val="single" w:sz="4" w:space="0" w:color="auto"/>
              <w:bottom w:val="single" w:sz="4" w:space="0" w:color="auto"/>
              <w:right w:val="single" w:sz="4" w:space="0" w:color="auto"/>
            </w:tcBorders>
            <w:vAlign w:val="center"/>
          </w:tcPr>
          <w:p w14:paraId="44CFB49F"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Prie paciento tvirtinamų elektrodų pagalba. Elektrodų skaičius 20 ± 4.</w:t>
            </w:r>
          </w:p>
        </w:tc>
      </w:tr>
      <w:tr w:rsidR="00BA1D2D" w:rsidRPr="00BA1D2D" w14:paraId="7276077E" w14:textId="77777777" w:rsidTr="00BA1D2D">
        <w:tc>
          <w:tcPr>
            <w:tcW w:w="764" w:type="dxa"/>
            <w:tcBorders>
              <w:top w:val="single" w:sz="4" w:space="0" w:color="auto"/>
              <w:left w:val="single" w:sz="4" w:space="0" w:color="auto"/>
              <w:bottom w:val="single" w:sz="4" w:space="0" w:color="auto"/>
              <w:right w:val="single" w:sz="4" w:space="0" w:color="auto"/>
            </w:tcBorders>
          </w:tcPr>
          <w:p w14:paraId="15BF4FD7" w14:textId="45692EB0"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4.</w:t>
            </w:r>
          </w:p>
        </w:tc>
        <w:tc>
          <w:tcPr>
            <w:tcW w:w="4056" w:type="dxa"/>
            <w:tcBorders>
              <w:top w:val="single" w:sz="4" w:space="0" w:color="auto"/>
              <w:left w:val="single" w:sz="4" w:space="0" w:color="auto"/>
              <w:bottom w:val="single" w:sz="4" w:space="0" w:color="auto"/>
              <w:right w:val="single" w:sz="4" w:space="0" w:color="auto"/>
            </w:tcBorders>
          </w:tcPr>
          <w:p w14:paraId="6766AFF6"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Prietaiso pritaikomumas</w:t>
            </w:r>
          </w:p>
        </w:tc>
        <w:tc>
          <w:tcPr>
            <w:tcW w:w="5103" w:type="dxa"/>
            <w:tcBorders>
              <w:top w:val="single" w:sz="4" w:space="0" w:color="auto"/>
              <w:left w:val="single" w:sz="4" w:space="0" w:color="auto"/>
              <w:bottom w:val="single" w:sz="4" w:space="0" w:color="auto"/>
              <w:right w:val="single" w:sz="4" w:space="0" w:color="auto"/>
            </w:tcBorders>
          </w:tcPr>
          <w:p w14:paraId="69796DCC"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Pacientams kurių krūtinės apimtis 70-150 cm</w:t>
            </w:r>
          </w:p>
        </w:tc>
      </w:tr>
      <w:tr w:rsidR="00BA1D2D" w:rsidRPr="00BA1D2D" w14:paraId="2E05A088" w14:textId="77777777" w:rsidTr="00BA1D2D">
        <w:tc>
          <w:tcPr>
            <w:tcW w:w="764" w:type="dxa"/>
            <w:tcBorders>
              <w:top w:val="single" w:sz="4" w:space="0" w:color="auto"/>
              <w:left w:val="single" w:sz="4" w:space="0" w:color="auto"/>
              <w:bottom w:val="single" w:sz="4" w:space="0" w:color="auto"/>
              <w:right w:val="single" w:sz="4" w:space="0" w:color="auto"/>
            </w:tcBorders>
          </w:tcPr>
          <w:p w14:paraId="350A6B8E" w14:textId="1C2FA1A4"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5.</w:t>
            </w:r>
          </w:p>
        </w:tc>
        <w:tc>
          <w:tcPr>
            <w:tcW w:w="4056" w:type="dxa"/>
            <w:tcBorders>
              <w:top w:val="single" w:sz="4" w:space="0" w:color="auto"/>
              <w:left w:val="single" w:sz="4" w:space="0" w:color="auto"/>
              <w:bottom w:val="single" w:sz="4" w:space="0" w:color="auto"/>
              <w:right w:val="single" w:sz="4" w:space="0" w:color="auto"/>
            </w:tcBorders>
          </w:tcPr>
          <w:p w14:paraId="6BCCE6F2"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Prietaiso ekranas</w:t>
            </w:r>
          </w:p>
        </w:tc>
        <w:tc>
          <w:tcPr>
            <w:tcW w:w="5103" w:type="dxa"/>
            <w:tcBorders>
              <w:top w:val="single" w:sz="4" w:space="0" w:color="auto"/>
              <w:left w:val="single" w:sz="4" w:space="0" w:color="auto"/>
              <w:bottom w:val="single" w:sz="4" w:space="0" w:color="auto"/>
              <w:right w:val="single" w:sz="4" w:space="0" w:color="auto"/>
            </w:tcBorders>
          </w:tcPr>
          <w:p w14:paraId="2EC4D33E"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Spalvoto vaizdo, ≥ 43 cm įstrižainės ekranas su sensoriniu valdymu ir pasukama valdymo rankenėle</w:t>
            </w:r>
          </w:p>
          <w:p w14:paraId="4FE8B8C8"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2. Ekrano raiška: ≥ 1440x900 pikselių</w:t>
            </w:r>
          </w:p>
        </w:tc>
      </w:tr>
      <w:tr w:rsidR="00BA1D2D" w:rsidRPr="00BA1D2D" w14:paraId="1C4E47D4" w14:textId="77777777" w:rsidTr="00BA1D2D">
        <w:tc>
          <w:tcPr>
            <w:tcW w:w="764" w:type="dxa"/>
            <w:tcBorders>
              <w:top w:val="single" w:sz="4" w:space="0" w:color="auto"/>
              <w:left w:val="single" w:sz="4" w:space="0" w:color="auto"/>
              <w:bottom w:val="single" w:sz="4" w:space="0" w:color="auto"/>
              <w:right w:val="single" w:sz="4" w:space="0" w:color="auto"/>
            </w:tcBorders>
          </w:tcPr>
          <w:p w14:paraId="28EC4D03" w14:textId="5586D443"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6.</w:t>
            </w:r>
          </w:p>
        </w:tc>
        <w:tc>
          <w:tcPr>
            <w:tcW w:w="4056" w:type="dxa"/>
            <w:tcBorders>
              <w:top w:val="single" w:sz="4" w:space="0" w:color="auto"/>
              <w:left w:val="single" w:sz="4" w:space="0" w:color="auto"/>
              <w:bottom w:val="single" w:sz="4" w:space="0" w:color="auto"/>
              <w:right w:val="single" w:sz="4" w:space="0" w:color="auto"/>
            </w:tcBorders>
          </w:tcPr>
          <w:p w14:paraId="0C532A22"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Atvaizdavimo galimybės</w:t>
            </w:r>
          </w:p>
        </w:tc>
        <w:tc>
          <w:tcPr>
            <w:tcW w:w="5103" w:type="dxa"/>
            <w:tcBorders>
              <w:top w:val="single" w:sz="4" w:space="0" w:color="auto"/>
              <w:left w:val="single" w:sz="4" w:space="0" w:color="auto"/>
              <w:bottom w:val="single" w:sz="4" w:space="0" w:color="auto"/>
              <w:right w:val="single" w:sz="4" w:space="0" w:color="auto"/>
            </w:tcBorders>
          </w:tcPr>
          <w:p w14:paraId="6D841D1C"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 5-ių elektrinės varžos kreivių ir skaitinių parametrų atvaizdavimas ekrane vienu metu;</w:t>
            </w:r>
          </w:p>
          <w:p w14:paraId="005DB54F"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2. Santykinės varžos pokyčio atvaizdavimas kreivės forma;</w:t>
            </w:r>
          </w:p>
          <w:p w14:paraId="26014E2D"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3. Galimybė matuojamą objektą suskirstyti į keturias intereso zonas, kiekvieną kurių sukuria individuali varžos pokyčio matavimo kreivė;</w:t>
            </w:r>
          </w:p>
          <w:p w14:paraId="1B20C9DA"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4. Procentinė ventiliacijos pasiskirstymo atskiroje intereso zonoje išraiška;</w:t>
            </w:r>
          </w:p>
          <w:p w14:paraId="53EC6638"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5. Dinaminis paveikslėlis nuolatinai indikuojantis plaučių funkcijos pokytį;</w:t>
            </w:r>
          </w:p>
          <w:p w14:paraId="2F1A4AC3"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lastRenderedPageBreak/>
              <w:t>6. Ventiliacijos pasiskirstymo pokyčio paskutinio aptikto įkvėpimo metu  atvaizdavimas</w:t>
            </w:r>
          </w:p>
          <w:p w14:paraId="1EB2DB35"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7.  Ventiliacijos pasiskirstymo pokyčio per paskutinę matavimo minutę atvaizdavimas</w:t>
            </w:r>
          </w:p>
          <w:p w14:paraId="4E9034DA"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8. Ventiliacijos pasiskirstymo pokyčio tendencijos iki 120 min. intervalu</w:t>
            </w:r>
          </w:p>
          <w:p w14:paraId="0D487CAB"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9. Referentinės kreivės stebėjimas kartu su realiuoju laiku brėžiama kreive</w:t>
            </w:r>
          </w:p>
          <w:p w14:paraId="30E36E0F"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xml:space="preserve">10. Automatizuota PEEP bandymo analizė (PEEP </w:t>
            </w:r>
            <w:proofErr w:type="spellStart"/>
            <w:r w:rsidRPr="00BA1D2D">
              <w:rPr>
                <w:rFonts w:ascii="Times New Roman" w:hAnsi="Times New Roman" w:cs="Times New Roman"/>
                <w:sz w:val="22"/>
                <w:szCs w:val="22"/>
              </w:rPr>
              <w:t>trial</w:t>
            </w:r>
            <w:proofErr w:type="spellEnd"/>
            <w:r w:rsidRPr="00BA1D2D">
              <w:rPr>
                <w:rFonts w:ascii="Times New Roman" w:hAnsi="Times New Roman" w:cs="Times New Roman"/>
                <w:sz w:val="22"/>
                <w:szCs w:val="22"/>
              </w:rPr>
              <w:t>)</w:t>
            </w:r>
          </w:p>
          <w:p w14:paraId="2002094C" w14:textId="0ECD4C66"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w:t>
            </w:r>
            <w:r>
              <w:rPr>
                <w:rFonts w:ascii="Times New Roman" w:hAnsi="Times New Roman" w:cs="Times New Roman"/>
                <w:sz w:val="22"/>
                <w:szCs w:val="22"/>
              </w:rPr>
              <w:t>1</w:t>
            </w:r>
            <w:r w:rsidRPr="00BA1D2D">
              <w:rPr>
                <w:rFonts w:ascii="Times New Roman" w:hAnsi="Times New Roman" w:cs="Times New Roman"/>
                <w:sz w:val="22"/>
                <w:szCs w:val="22"/>
              </w:rPr>
              <w:t>. Referentinis matavimas (įskaitant ekrano vaizdą, kreives ir parametrus) gali būti atliktas ir matavimo eigoje</w:t>
            </w:r>
          </w:p>
          <w:p w14:paraId="092B65E8" w14:textId="036763E5"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w:t>
            </w:r>
            <w:r>
              <w:rPr>
                <w:rFonts w:ascii="Times New Roman" w:hAnsi="Times New Roman" w:cs="Times New Roman"/>
                <w:sz w:val="22"/>
                <w:szCs w:val="22"/>
              </w:rPr>
              <w:t>2</w:t>
            </w:r>
            <w:r w:rsidRPr="00BA1D2D">
              <w:rPr>
                <w:rFonts w:ascii="Times New Roman" w:hAnsi="Times New Roman" w:cs="Times New Roman"/>
                <w:sz w:val="22"/>
                <w:szCs w:val="22"/>
              </w:rPr>
              <w:t>. Atliekamų matavimų saugojimas prietaiso atmintyje su paciento demografine informacija</w:t>
            </w:r>
          </w:p>
          <w:p w14:paraId="60F118B8" w14:textId="55A04390"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w:t>
            </w:r>
            <w:r>
              <w:rPr>
                <w:rFonts w:ascii="Times New Roman" w:hAnsi="Times New Roman" w:cs="Times New Roman"/>
                <w:sz w:val="22"/>
                <w:szCs w:val="22"/>
              </w:rPr>
              <w:t>3</w:t>
            </w:r>
            <w:r w:rsidRPr="00BA1D2D">
              <w:rPr>
                <w:rFonts w:ascii="Times New Roman" w:hAnsi="Times New Roman" w:cs="Times New Roman"/>
                <w:sz w:val="22"/>
                <w:szCs w:val="22"/>
              </w:rPr>
              <w:t>. Matavimų duomenų išsaugojimas prietaiso vidinėje atmintyje arba perkeliant juos į USB laikmeną vėlesnei analizei</w:t>
            </w:r>
          </w:p>
        </w:tc>
      </w:tr>
      <w:tr w:rsidR="00BA1D2D" w:rsidRPr="00BA1D2D" w14:paraId="26ED51A2" w14:textId="77777777" w:rsidTr="00BA1D2D">
        <w:tc>
          <w:tcPr>
            <w:tcW w:w="764" w:type="dxa"/>
            <w:tcBorders>
              <w:top w:val="single" w:sz="4" w:space="0" w:color="auto"/>
              <w:left w:val="single" w:sz="4" w:space="0" w:color="auto"/>
              <w:bottom w:val="single" w:sz="4" w:space="0" w:color="auto"/>
              <w:right w:val="single" w:sz="4" w:space="0" w:color="auto"/>
            </w:tcBorders>
          </w:tcPr>
          <w:p w14:paraId="02264299" w14:textId="662DBBF9"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lastRenderedPageBreak/>
              <w:t>7.</w:t>
            </w:r>
          </w:p>
        </w:tc>
        <w:tc>
          <w:tcPr>
            <w:tcW w:w="4056" w:type="dxa"/>
            <w:tcBorders>
              <w:top w:val="single" w:sz="4" w:space="0" w:color="auto"/>
              <w:left w:val="single" w:sz="4" w:space="0" w:color="auto"/>
              <w:bottom w:val="single" w:sz="4" w:space="0" w:color="auto"/>
              <w:right w:val="single" w:sz="4" w:space="0" w:color="auto"/>
            </w:tcBorders>
          </w:tcPr>
          <w:p w14:paraId="10D58C00"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xml:space="preserve">Turi būti galimybė prijungti įstaigoje naudojamus dirbtinės plaučių ventiliacijos aparatus </w:t>
            </w:r>
            <w:proofErr w:type="spellStart"/>
            <w:r w:rsidRPr="00BA1D2D">
              <w:rPr>
                <w:rFonts w:ascii="Times New Roman" w:hAnsi="Times New Roman" w:cs="Times New Roman"/>
                <w:sz w:val="22"/>
                <w:szCs w:val="22"/>
              </w:rPr>
              <w:t>Draeger</w:t>
            </w:r>
            <w:proofErr w:type="spellEnd"/>
            <w:r w:rsidRPr="00BA1D2D">
              <w:rPr>
                <w:rFonts w:ascii="Times New Roman" w:hAnsi="Times New Roman" w:cs="Times New Roman"/>
                <w:sz w:val="22"/>
                <w:szCs w:val="22"/>
              </w:rPr>
              <w:t xml:space="preserve"> </w:t>
            </w:r>
            <w:proofErr w:type="spellStart"/>
            <w:r w:rsidRPr="00BA1D2D">
              <w:rPr>
                <w:rFonts w:ascii="Times New Roman" w:hAnsi="Times New Roman" w:cs="Times New Roman"/>
                <w:sz w:val="22"/>
                <w:szCs w:val="22"/>
              </w:rPr>
              <w:t>Evita</w:t>
            </w:r>
            <w:proofErr w:type="spellEnd"/>
            <w:r w:rsidRPr="00BA1D2D">
              <w:rPr>
                <w:rFonts w:ascii="Times New Roman" w:hAnsi="Times New Roman" w:cs="Times New Roman"/>
                <w:sz w:val="22"/>
                <w:szCs w:val="22"/>
              </w:rPr>
              <w:t xml:space="preserve"> V500 ir realiu laiku perkelti tūrio, slėgio, srauto į įrenginį</w:t>
            </w:r>
          </w:p>
        </w:tc>
        <w:tc>
          <w:tcPr>
            <w:tcW w:w="5103" w:type="dxa"/>
            <w:tcBorders>
              <w:top w:val="single" w:sz="4" w:space="0" w:color="auto"/>
              <w:left w:val="single" w:sz="4" w:space="0" w:color="auto"/>
              <w:bottom w:val="single" w:sz="4" w:space="0" w:color="auto"/>
              <w:right w:val="single" w:sz="4" w:space="0" w:color="auto"/>
            </w:tcBorders>
          </w:tcPr>
          <w:p w14:paraId="6B689A1E"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Šių kreivių atvaizdavimas prietaiso ekrane</w:t>
            </w:r>
          </w:p>
        </w:tc>
      </w:tr>
      <w:tr w:rsidR="00BA1D2D" w:rsidRPr="00BA1D2D" w14:paraId="345FD3E4" w14:textId="77777777" w:rsidTr="00BA1D2D">
        <w:tc>
          <w:tcPr>
            <w:tcW w:w="764" w:type="dxa"/>
            <w:tcBorders>
              <w:top w:val="single" w:sz="4" w:space="0" w:color="auto"/>
              <w:left w:val="single" w:sz="4" w:space="0" w:color="auto"/>
              <w:bottom w:val="single" w:sz="4" w:space="0" w:color="auto"/>
              <w:right w:val="single" w:sz="4" w:space="0" w:color="auto"/>
            </w:tcBorders>
          </w:tcPr>
          <w:p w14:paraId="79617A81" w14:textId="7AFABDE1"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8.</w:t>
            </w:r>
          </w:p>
        </w:tc>
        <w:tc>
          <w:tcPr>
            <w:tcW w:w="4056" w:type="dxa"/>
            <w:tcBorders>
              <w:top w:val="single" w:sz="4" w:space="0" w:color="auto"/>
              <w:left w:val="single" w:sz="4" w:space="0" w:color="auto"/>
              <w:bottom w:val="single" w:sz="4" w:space="0" w:color="auto"/>
              <w:right w:val="single" w:sz="4" w:space="0" w:color="auto"/>
            </w:tcBorders>
          </w:tcPr>
          <w:p w14:paraId="2BA5B215"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Turi būti galimybė iš minėtų dirbtinės plaučių ventiliacijos aparatų perkelti šių parametrų trendus</w:t>
            </w:r>
          </w:p>
        </w:tc>
        <w:tc>
          <w:tcPr>
            <w:tcW w:w="5103" w:type="dxa"/>
            <w:tcBorders>
              <w:top w:val="single" w:sz="4" w:space="0" w:color="auto"/>
              <w:left w:val="single" w:sz="4" w:space="0" w:color="auto"/>
              <w:bottom w:val="single" w:sz="4" w:space="0" w:color="auto"/>
              <w:right w:val="single" w:sz="4" w:space="0" w:color="auto"/>
            </w:tcBorders>
          </w:tcPr>
          <w:p w14:paraId="0EAD95FD"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PEEP, PIP, RR, VT</w:t>
            </w:r>
          </w:p>
        </w:tc>
      </w:tr>
      <w:tr w:rsidR="00BA1D2D" w:rsidRPr="00BA1D2D" w14:paraId="1C4A056D" w14:textId="77777777" w:rsidTr="00BA1D2D">
        <w:tc>
          <w:tcPr>
            <w:tcW w:w="764" w:type="dxa"/>
            <w:tcBorders>
              <w:top w:val="single" w:sz="4" w:space="0" w:color="auto"/>
              <w:left w:val="single" w:sz="4" w:space="0" w:color="auto"/>
              <w:bottom w:val="single" w:sz="4" w:space="0" w:color="auto"/>
              <w:right w:val="single" w:sz="4" w:space="0" w:color="auto"/>
            </w:tcBorders>
          </w:tcPr>
          <w:p w14:paraId="5B50A885"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9.</w:t>
            </w:r>
          </w:p>
        </w:tc>
        <w:tc>
          <w:tcPr>
            <w:tcW w:w="4056" w:type="dxa"/>
            <w:tcBorders>
              <w:top w:val="single" w:sz="4" w:space="0" w:color="auto"/>
              <w:left w:val="single" w:sz="4" w:space="0" w:color="auto"/>
              <w:bottom w:val="single" w:sz="4" w:space="0" w:color="auto"/>
              <w:right w:val="single" w:sz="4" w:space="0" w:color="auto"/>
            </w:tcBorders>
          </w:tcPr>
          <w:p w14:paraId="405DD63A"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xml:space="preserve">Tūrio plaučiuose pasikeitimo </w:t>
            </w:r>
            <w:proofErr w:type="spellStart"/>
            <w:r w:rsidRPr="00BA1D2D">
              <w:rPr>
                <w:rFonts w:ascii="Times New Roman" w:hAnsi="Times New Roman" w:cs="Times New Roman"/>
                <w:sz w:val="22"/>
                <w:szCs w:val="22"/>
              </w:rPr>
              <w:t>monitoravimas</w:t>
            </w:r>
            <w:proofErr w:type="spellEnd"/>
          </w:p>
        </w:tc>
        <w:tc>
          <w:tcPr>
            <w:tcW w:w="5103" w:type="dxa"/>
            <w:tcBorders>
              <w:top w:val="single" w:sz="4" w:space="0" w:color="auto"/>
              <w:left w:val="single" w:sz="4" w:space="0" w:color="auto"/>
              <w:bottom w:val="single" w:sz="4" w:space="0" w:color="auto"/>
              <w:right w:val="single" w:sz="4" w:space="0" w:color="auto"/>
            </w:tcBorders>
          </w:tcPr>
          <w:p w14:paraId="6AF035BA"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r w:rsidR="00BA1D2D" w:rsidRPr="00BA1D2D" w14:paraId="2B0E4912" w14:textId="77777777" w:rsidTr="00BA1D2D">
        <w:tc>
          <w:tcPr>
            <w:tcW w:w="764" w:type="dxa"/>
            <w:tcBorders>
              <w:top w:val="single" w:sz="4" w:space="0" w:color="auto"/>
              <w:left w:val="single" w:sz="4" w:space="0" w:color="auto"/>
              <w:bottom w:val="single" w:sz="4" w:space="0" w:color="auto"/>
              <w:right w:val="single" w:sz="4" w:space="0" w:color="auto"/>
            </w:tcBorders>
          </w:tcPr>
          <w:p w14:paraId="5EBEECF4"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10.</w:t>
            </w:r>
          </w:p>
        </w:tc>
        <w:tc>
          <w:tcPr>
            <w:tcW w:w="4056" w:type="dxa"/>
            <w:tcBorders>
              <w:top w:val="single" w:sz="4" w:space="0" w:color="auto"/>
              <w:left w:val="single" w:sz="4" w:space="0" w:color="auto"/>
              <w:bottom w:val="single" w:sz="4" w:space="0" w:color="auto"/>
              <w:right w:val="single" w:sz="4" w:space="0" w:color="auto"/>
            </w:tcBorders>
          </w:tcPr>
          <w:p w14:paraId="5D953BFC"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Negatyvios varžos zonų atpažinimas ir atvaizdavimas</w:t>
            </w:r>
          </w:p>
        </w:tc>
        <w:tc>
          <w:tcPr>
            <w:tcW w:w="5103" w:type="dxa"/>
            <w:tcBorders>
              <w:top w:val="single" w:sz="4" w:space="0" w:color="auto"/>
              <w:left w:val="single" w:sz="4" w:space="0" w:color="auto"/>
              <w:bottom w:val="single" w:sz="4" w:space="0" w:color="auto"/>
              <w:right w:val="single" w:sz="4" w:space="0" w:color="auto"/>
            </w:tcBorders>
          </w:tcPr>
          <w:p w14:paraId="412B093D"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r w:rsidR="00BA1D2D" w:rsidRPr="00BA1D2D" w14:paraId="7CD22695" w14:textId="77777777" w:rsidTr="00BA1D2D">
        <w:tc>
          <w:tcPr>
            <w:tcW w:w="764" w:type="dxa"/>
            <w:tcBorders>
              <w:top w:val="single" w:sz="4" w:space="0" w:color="auto"/>
              <w:left w:val="single" w:sz="4" w:space="0" w:color="auto"/>
              <w:bottom w:val="single" w:sz="4" w:space="0" w:color="auto"/>
              <w:right w:val="single" w:sz="4" w:space="0" w:color="auto"/>
            </w:tcBorders>
          </w:tcPr>
          <w:p w14:paraId="5E15FE32"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11.</w:t>
            </w:r>
          </w:p>
        </w:tc>
        <w:tc>
          <w:tcPr>
            <w:tcW w:w="4056" w:type="dxa"/>
            <w:tcBorders>
              <w:top w:val="single" w:sz="4" w:space="0" w:color="auto"/>
              <w:left w:val="single" w:sz="4" w:space="0" w:color="auto"/>
              <w:bottom w:val="single" w:sz="4" w:space="0" w:color="auto"/>
              <w:right w:val="single" w:sz="4" w:space="0" w:color="auto"/>
            </w:tcBorders>
          </w:tcPr>
          <w:p w14:paraId="0CC5A905"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xml:space="preserve">Elektrodo signalo stiprumo indikatorius </w:t>
            </w:r>
          </w:p>
        </w:tc>
        <w:tc>
          <w:tcPr>
            <w:tcW w:w="5103" w:type="dxa"/>
            <w:tcBorders>
              <w:top w:val="single" w:sz="4" w:space="0" w:color="auto"/>
              <w:left w:val="single" w:sz="4" w:space="0" w:color="auto"/>
              <w:bottom w:val="single" w:sz="4" w:space="0" w:color="auto"/>
              <w:right w:val="single" w:sz="4" w:space="0" w:color="auto"/>
            </w:tcBorders>
          </w:tcPr>
          <w:p w14:paraId="15F1EB07"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r w:rsidR="00BA1D2D" w:rsidRPr="00BA1D2D" w14:paraId="793606F0" w14:textId="77777777" w:rsidTr="00BA1D2D">
        <w:tc>
          <w:tcPr>
            <w:tcW w:w="764" w:type="dxa"/>
            <w:tcBorders>
              <w:top w:val="single" w:sz="4" w:space="0" w:color="auto"/>
              <w:left w:val="single" w:sz="4" w:space="0" w:color="auto"/>
              <w:bottom w:val="single" w:sz="4" w:space="0" w:color="auto"/>
              <w:right w:val="single" w:sz="4" w:space="0" w:color="auto"/>
            </w:tcBorders>
          </w:tcPr>
          <w:p w14:paraId="251F276E"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12.</w:t>
            </w:r>
          </w:p>
        </w:tc>
        <w:tc>
          <w:tcPr>
            <w:tcW w:w="4056" w:type="dxa"/>
            <w:tcBorders>
              <w:top w:val="single" w:sz="4" w:space="0" w:color="auto"/>
              <w:left w:val="single" w:sz="4" w:space="0" w:color="auto"/>
              <w:bottom w:val="single" w:sz="4" w:space="0" w:color="auto"/>
              <w:right w:val="single" w:sz="4" w:space="0" w:color="auto"/>
            </w:tcBorders>
          </w:tcPr>
          <w:p w14:paraId="37385FD5"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xml:space="preserve">Automatinė prietaiso </w:t>
            </w:r>
            <w:proofErr w:type="spellStart"/>
            <w:r w:rsidRPr="00BA1D2D">
              <w:rPr>
                <w:rFonts w:ascii="Times New Roman" w:hAnsi="Times New Roman" w:cs="Times New Roman"/>
                <w:sz w:val="22"/>
                <w:szCs w:val="22"/>
              </w:rPr>
              <w:t>kalibracija</w:t>
            </w:r>
            <w:proofErr w:type="spellEnd"/>
            <w:r w:rsidRPr="00BA1D2D">
              <w:rPr>
                <w:rFonts w:ascii="Times New Roman" w:hAnsi="Times New Roman" w:cs="Times New Roman"/>
                <w:sz w:val="22"/>
                <w:szCs w:val="22"/>
              </w:rPr>
              <w:t xml:space="preserve"> ir testavimas</w:t>
            </w:r>
          </w:p>
        </w:tc>
        <w:tc>
          <w:tcPr>
            <w:tcW w:w="5103" w:type="dxa"/>
            <w:tcBorders>
              <w:top w:val="single" w:sz="4" w:space="0" w:color="auto"/>
              <w:left w:val="single" w:sz="4" w:space="0" w:color="auto"/>
              <w:bottom w:val="single" w:sz="4" w:space="0" w:color="auto"/>
              <w:right w:val="single" w:sz="4" w:space="0" w:color="auto"/>
            </w:tcBorders>
          </w:tcPr>
          <w:p w14:paraId="08C1430D"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r w:rsidR="00BA1D2D" w:rsidRPr="00BA1D2D" w14:paraId="33D4E84E" w14:textId="77777777" w:rsidTr="00BA1D2D">
        <w:tc>
          <w:tcPr>
            <w:tcW w:w="764" w:type="dxa"/>
            <w:tcBorders>
              <w:top w:val="single" w:sz="4" w:space="0" w:color="auto"/>
              <w:left w:val="single" w:sz="4" w:space="0" w:color="auto"/>
              <w:bottom w:val="single" w:sz="4" w:space="0" w:color="auto"/>
              <w:right w:val="single" w:sz="4" w:space="0" w:color="auto"/>
            </w:tcBorders>
          </w:tcPr>
          <w:p w14:paraId="28B50E63"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13.</w:t>
            </w:r>
          </w:p>
        </w:tc>
        <w:tc>
          <w:tcPr>
            <w:tcW w:w="4056" w:type="dxa"/>
            <w:tcBorders>
              <w:top w:val="single" w:sz="4" w:space="0" w:color="auto"/>
              <w:left w:val="single" w:sz="4" w:space="0" w:color="auto"/>
              <w:bottom w:val="single" w:sz="4" w:space="0" w:color="auto"/>
              <w:right w:val="single" w:sz="4" w:space="0" w:color="auto"/>
            </w:tcBorders>
          </w:tcPr>
          <w:p w14:paraId="44F5C6B4"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Elektrodų signalo kokybės indikacijos būdas</w:t>
            </w:r>
          </w:p>
        </w:tc>
        <w:tc>
          <w:tcPr>
            <w:tcW w:w="5103" w:type="dxa"/>
            <w:tcBorders>
              <w:top w:val="single" w:sz="4" w:space="0" w:color="auto"/>
              <w:left w:val="single" w:sz="4" w:space="0" w:color="auto"/>
              <w:bottom w:val="single" w:sz="4" w:space="0" w:color="auto"/>
              <w:right w:val="single" w:sz="4" w:space="0" w:color="auto"/>
            </w:tcBorders>
          </w:tcPr>
          <w:p w14:paraId="23D4BFF5"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Histograma</w:t>
            </w:r>
          </w:p>
        </w:tc>
      </w:tr>
      <w:tr w:rsidR="00BA1D2D" w:rsidRPr="00BA1D2D" w14:paraId="4989BB37" w14:textId="77777777" w:rsidTr="00BA1D2D">
        <w:tc>
          <w:tcPr>
            <w:tcW w:w="764" w:type="dxa"/>
            <w:tcBorders>
              <w:top w:val="single" w:sz="4" w:space="0" w:color="auto"/>
              <w:left w:val="single" w:sz="4" w:space="0" w:color="auto"/>
              <w:bottom w:val="single" w:sz="4" w:space="0" w:color="auto"/>
              <w:right w:val="single" w:sz="4" w:space="0" w:color="auto"/>
            </w:tcBorders>
          </w:tcPr>
          <w:p w14:paraId="09E0CB0F"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14.</w:t>
            </w:r>
          </w:p>
        </w:tc>
        <w:tc>
          <w:tcPr>
            <w:tcW w:w="4056" w:type="dxa"/>
            <w:tcBorders>
              <w:top w:val="single" w:sz="4" w:space="0" w:color="auto"/>
              <w:left w:val="single" w:sz="4" w:space="0" w:color="auto"/>
              <w:bottom w:val="single" w:sz="4" w:space="0" w:color="auto"/>
              <w:right w:val="single" w:sz="4" w:space="0" w:color="auto"/>
            </w:tcBorders>
          </w:tcPr>
          <w:p w14:paraId="0FDAC64F"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Galimybė tęsti matavimus nesant kontakto su vienu iš elektrodų</w:t>
            </w:r>
          </w:p>
        </w:tc>
        <w:tc>
          <w:tcPr>
            <w:tcW w:w="5103" w:type="dxa"/>
            <w:tcBorders>
              <w:top w:val="single" w:sz="4" w:space="0" w:color="auto"/>
              <w:left w:val="single" w:sz="4" w:space="0" w:color="auto"/>
              <w:bottom w:val="single" w:sz="4" w:space="0" w:color="auto"/>
              <w:right w:val="single" w:sz="4" w:space="0" w:color="auto"/>
            </w:tcBorders>
          </w:tcPr>
          <w:p w14:paraId="56F67F97"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r w:rsidR="00BA1D2D" w:rsidRPr="00BA1D2D" w14:paraId="7AEC2266" w14:textId="77777777" w:rsidTr="00BA1D2D">
        <w:tc>
          <w:tcPr>
            <w:tcW w:w="764" w:type="dxa"/>
            <w:tcBorders>
              <w:top w:val="single" w:sz="4" w:space="0" w:color="auto"/>
              <w:left w:val="single" w:sz="4" w:space="0" w:color="auto"/>
              <w:bottom w:val="single" w:sz="4" w:space="0" w:color="auto"/>
              <w:right w:val="single" w:sz="4" w:space="0" w:color="auto"/>
            </w:tcBorders>
          </w:tcPr>
          <w:p w14:paraId="43E01462"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15.</w:t>
            </w:r>
          </w:p>
        </w:tc>
        <w:tc>
          <w:tcPr>
            <w:tcW w:w="4056" w:type="dxa"/>
            <w:tcBorders>
              <w:top w:val="single" w:sz="4" w:space="0" w:color="auto"/>
              <w:left w:val="single" w:sz="4" w:space="0" w:color="auto"/>
              <w:bottom w:val="single" w:sz="4" w:space="0" w:color="auto"/>
              <w:right w:val="single" w:sz="4" w:space="0" w:color="auto"/>
            </w:tcBorders>
          </w:tcPr>
          <w:p w14:paraId="067AC08F"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Nukritusio elektrodo indikacija</w:t>
            </w:r>
          </w:p>
        </w:tc>
        <w:tc>
          <w:tcPr>
            <w:tcW w:w="5103" w:type="dxa"/>
            <w:tcBorders>
              <w:top w:val="single" w:sz="4" w:space="0" w:color="auto"/>
              <w:left w:val="single" w:sz="4" w:space="0" w:color="auto"/>
              <w:bottom w:val="single" w:sz="4" w:space="0" w:color="auto"/>
              <w:right w:val="single" w:sz="4" w:space="0" w:color="auto"/>
            </w:tcBorders>
          </w:tcPr>
          <w:p w14:paraId="2E39CFF8"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r w:rsidR="00BA1D2D" w:rsidRPr="00BA1D2D" w14:paraId="2FD2F071" w14:textId="77777777" w:rsidTr="00BA1D2D">
        <w:tc>
          <w:tcPr>
            <w:tcW w:w="764" w:type="dxa"/>
            <w:tcBorders>
              <w:top w:val="single" w:sz="4" w:space="0" w:color="auto"/>
              <w:left w:val="single" w:sz="4" w:space="0" w:color="auto"/>
              <w:bottom w:val="single" w:sz="4" w:space="0" w:color="auto"/>
              <w:right w:val="single" w:sz="4" w:space="0" w:color="auto"/>
            </w:tcBorders>
          </w:tcPr>
          <w:p w14:paraId="4FF0A3EE"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16.</w:t>
            </w:r>
          </w:p>
        </w:tc>
        <w:tc>
          <w:tcPr>
            <w:tcW w:w="4056" w:type="dxa"/>
            <w:tcBorders>
              <w:top w:val="single" w:sz="4" w:space="0" w:color="auto"/>
              <w:left w:val="single" w:sz="4" w:space="0" w:color="auto"/>
              <w:bottom w:val="single" w:sz="4" w:space="0" w:color="auto"/>
              <w:right w:val="single" w:sz="4" w:space="0" w:color="auto"/>
            </w:tcBorders>
          </w:tcPr>
          <w:p w14:paraId="5DCDCB7C"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Komplektacija:</w:t>
            </w:r>
          </w:p>
          <w:p w14:paraId="3B042EB6"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Kabelis skirtingo dydžio elektrodų diržui prijungti, daugkartinio naudojimo;</w:t>
            </w:r>
          </w:p>
          <w:p w14:paraId="2A80CDB7"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2. Skirtingų ilgių elektrodų diržai, daugkartinio naudojimo:</w:t>
            </w:r>
          </w:p>
          <w:p w14:paraId="2A60B7E7"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3. DPV aparato  prijungimo kabelis, daugkartinio naudojimo:</w:t>
            </w:r>
          </w:p>
          <w:p w14:paraId="5B7BEB43"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4. Stovas su ratukais</w:t>
            </w:r>
          </w:p>
        </w:tc>
        <w:tc>
          <w:tcPr>
            <w:tcW w:w="5103" w:type="dxa"/>
            <w:tcBorders>
              <w:top w:val="single" w:sz="4" w:space="0" w:color="auto"/>
              <w:left w:val="single" w:sz="4" w:space="0" w:color="auto"/>
              <w:bottom w:val="single" w:sz="4" w:space="0" w:color="auto"/>
              <w:right w:val="single" w:sz="4" w:space="0" w:color="auto"/>
            </w:tcBorders>
          </w:tcPr>
          <w:p w14:paraId="3BFD5B15" w14:textId="77777777" w:rsidR="00BA1D2D" w:rsidRPr="00BA1D2D" w:rsidRDefault="00BA1D2D" w:rsidP="00BA1D2D">
            <w:pPr>
              <w:spacing w:after="0" w:line="240" w:lineRule="auto"/>
              <w:rPr>
                <w:rFonts w:ascii="Times New Roman" w:hAnsi="Times New Roman" w:cs="Times New Roman"/>
                <w:sz w:val="22"/>
                <w:szCs w:val="22"/>
              </w:rPr>
            </w:pPr>
          </w:p>
          <w:p w14:paraId="019C0422"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2 vnt.;</w:t>
            </w:r>
          </w:p>
          <w:p w14:paraId="019D6C30" w14:textId="77777777" w:rsidR="00BA1D2D" w:rsidRPr="00BA1D2D" w:rsidRDefault="00BA1D2D" w:rsidP="00BA1D2D">
            <w:pPr>
              <w:spacing w:after="0" w:line="240" w:lineRule="auto"/>
              <w:rPr>
                <w:rFonts w:ascii="Times New Roman" w:hAnsi="Times New Roman" w:cs="Times New Roman"/>
                <w:sz w:val="22"/>
                <w:szCs w:val="22"/>
              </w:rPr>
            </w:pPr>
          </w:p>
          <w:p w14:paraId="0F4C136E"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2 vnt.</w:t>
            </w:r>
          </w:p>
          <w:p w14:paraId="749219F5" w14:textId="77777777" w:rsidR="00BA1D2D" w:rsidRPr="00BA1D2D" w:rsidRDefault="00BA1D2D" w:rsidP="00BA1D2D">
            <w:pPr>
              <w:spacing w:after="0" w:line="240" w:lineRule="auto"/>
              <w:rPr>
                <w:rFonts w:ascii="Times New Roman" w:hAnsi="Times New Roman" w:cs="Times New Roman"/>
                <w:sz w:val="22"/>
                <w:szCs w:val="22"/>
              </w:rPr>
            </w:pPr>
          </w:p>
          <w:p w14:paraId="23FABDC9"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vnt.</w:t>
            </w:r>
          </w:p>
          <w:p w14:paraId="654F87EE" w14:textId="77777777" w:rsidR="00BA1D2D" w:rsidRPr="00BA1D2D" w:rsidRDefault="00BA1D2D" w:rsidP="00BA1D2D">
            <w:pPr>
              <w:spacing w:after="0" w:line="240" w:lineRule="auto"/>
              <w:rPr>
                <w:rFonts w:ascii="Times New Roman" w:hAnsi="Times New Roman" w:cs="Times New Roman"/>
                <w:sz w:val="22"/>
                <w:szCs w:val="22"/>
              </w:rPr>
            </w:pPr>
          </w:p>
          <w:p w14:paraId="371EB357"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vnt.</w:t>
            </w:r>
          </w:p>
        </w:tc>
      </w:tr>
      <w:tr w:rsidR="00BA1D2D" w:rsidRPr="00BA1D2D" w14:paraId="515CE149" w14:textId="77777777" w:rsidTr="00BA1D2D">
        <w:tc>
          <w:tcPr>
            <w:tcW w:w="764" w:type="dxa"/>
            <w:tcBorders>
              <w:top w:val="single" w:sz="4" w:space="0" w:color="auto"/>
              <w:left w:val="single" w:sz="4" w:space="0" w:color="auto"/>
              <w:bottom w:val="single" w:sz="4" w:space="0" w:color="auto"/>
              <w:right w:val="single" w:sz="4" w:space="0" w:color="auto"/>
            </w:tcBorders>
          </w:tcPr>
          <w:p w14:paraId="4A5EDEBD" w14:textId="77777777"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17.</w:t>
            </w:r>
          </w:p>
        </w:tc>
        <w:tc>
          <w:tcPr>
            <w:tcW w:w="4056" w:type="dxa"/>
            <w:tcBorders>
              <w:top w:val="single" w:sz="4" w:space="0" w:color="auto"/>
              <w:left w:val="single" w:sz="4" w:space="0" w:color="auto"/>
              <w:bottom w:val="single" w:sz="4" w:space="0" w:color="auto"/>
              <w:right w:val="single" w:sz="4" w:space="0" w:color="auto"/>
            </w:tcBorders>
          </w:tcPr>
          <w:p w14:paraId="3493E1A3"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Įrenginio paviršių valymui gali būti naudojama rankinė dezinfekcija</w:t>
            </w:r>
          </w:p>
        </w:tc>
        <w:tc>
          <w:tcPr>
            <w:tcW w:w="5103" w:type="dxa"/>
            <w:tcBorders>
              <w:top w:val="single" w:sz="4" w:space="0" w:color="auto"/>
              <w:left w:val="single" w:sz="4" w:space="0" w:color="auto"/>
              <w:bottom w:val="single" w:sz="4" w:space="0" w:color="auto"/>
              <w:right w:val="single" w:sz="4" w:space="0" w:color="auto"/>
            </w:tcBorders>
          </w:tcPr>
          <w:p w14:paraId="2843F00D"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Priemonių, kurias galima naudoti įrenginio dezinfekcijai sąrašas pateikiamas vartotojo instrukcijoje.</w:t>
            </w:r>
          </w:p>
        </w:tc>
      </w:tr>
      <w:tr w:rsidR="00BA1D2D" w:rsidRPr="00BA1D2D" w14:paraId="30AACE44" w14:textId="77777777" w:rsidTr="00BA1D2D">
        <w:tc>
          <w:tcPr>
            <w:tcW w:w="764" w:type="dxa"/>
            <w:tcBorders>
              <w:top w:val="single" w:sz="4" w:space="0" w:color="auto"/>
              <w:left w:val="single" w:sz="4" w:space="0" w:color="auto"/>
              <w:bottom w:val="single" w:sz="4" w:space="0" w:color="auto"/>
              <w:right w:val="single" w:sz="4" w:space="0" w:color="auto"/>
            </w:tcBorders>
          </w:tcPr>
          <w:p w14:paraId="733BA10E" w14:textId="24B08E39" w:rsidR="00BA1D2D" w:rsidRPr="00BA1D2D" w:rsidRDefault="00BA1D2D" w:rsidP="00BA1D2D">
            <w:pPr>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18.</w:t>
            </w:r>
          </w:p>
        </w:tc>
        <w:tc>
          <w:tcPr>
            <w:tcW w:w="4056" w:type="dxa"/>
            <w:tcBorders>
              <w:top w:val="single" w:sz="4" w:space="0" w:color="auto"/>
              <w:left w:val="single" w:sz="4" w:space="0" w:color="auto"/>
              <w:bottom w:val="single" w:sz="4" w:space="0" w:color="auto"/>
              <w:right w:val="single" w:sz="4" w:space="0" w:color="auto"/>
            </w:tcBorders>
          </w:tcPr>
          <w:p w14:paraId="519E99BC"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Jungčių skaičius prietaise:</w:t>
            </w:r>
          </w:p>
        </w:tc>
        <w:tc>
          <w:tcPr>
            <w:tcW w:w="5103" w:type="dxa"/>
            <w:tcBorders>
              <w:top w:val="single" w:sz="4" w:space="0" w:color="auto"/>
              <w:left w:val="single" w:sz="4" w:space="0" w:color="auto"/>
              <w:bottom w:val="single" w:sz="4" w:space="0" w:color="auto"/>
              <w:right w:val="single" w:sz="4" w:space="0" w:color="auto"/>
            </w:tcBorders>
          </w:tcPr>
          <w:p w14:paraId="4C7CA0AE"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1. USB arba lygiavertė ≥ 2</w:t>
            </w:r>
          </w:p>
          <w:p w14:paraId="642D15D1"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 xml:space="preserve">2. RS232 arba lygiavertė  ≥1-os </w:t>
            </w:r>
          </w:p>
        </w:tc>
      </w:tr>
      <w:tr w:rsidR="00BA1D2D" w:rsidRPr="00BA1D2D" w14:paraId="73392A17" w14:textId="77777777" w:rsidTr="00BA1D2D">
        <w:tc>
          <w:tcPr>
            <w:tcW w:w="764" w:type="dxa"/>
            <w:tcBorders>
              <w:top w:val="single" w:sz="4" w:space="0" w:color="auto"/>
              <w:left w:val="single" w:sz="4" w:space="0" w:color="auto"/>
              <w:bottom w:val="single" w:sz="4" w:space="0" w:color="auto"/>
              <w:right w:val="single" w:sz="4" w:space="0" w:color="auto"/>
            </w:tcBorders>
          </w:tcPr>
          <w:p w14:paraId="23B7CA4A" w14:textId="77777777" w:rsidR="00BA1D2D" w:rsidRPr="00BA1D2D" w:rsidRDefault="00BA1D2D" w:rsidP="00BA1D2D">
            <w:pPr>
              <w:pStyle w:val="Porat"/>
              <w:spacing w:after="0" w:line="240" w:lineRule="auto"/>
              <w:jc w:val="center"/>
              <w:rPr>
                <w:rFonts w:ascii="Times New Roman" w:hAnsi="Times New Roman" w:cs="Times New Roman"/>
                <w:color w:val="000000"/>
                <w:sz w:val="22"/>
                <w:szCs w:val="22"/>
              </w:rPr>
            </w:pPr>
            <w:r w:rsidRPr="00BA1D2D">
              <w:rPr>
                <w:rFonts w:ascii="Times New Roman" w:hAnsi="Times New Roman" w:cs="Times New Roman"/>
                <w:color w:val="000000"/>
                <w:sz w:val="22"/>
                <w:szCs w:val="22"/>
              </w:rPr>
              <w:t>19.</w:t>
            </w:r>
          </w:p>
        </w:tc>
        <w:tc>
          <w:tcPr>
            <w:tcW w:w="4056" w:type="dxa"/>
            <w:tcBorders>
              <w:top w:val="single" w:sz="4" w:space="0" w:color="auto"/>
              <w:left w:val="single" w:sz="4" w:space="0" w:color="auto"/>
              <w:bottom w:val="single" w:sz="4" w:space="0" w:color="auto"/>
              <w:right w:val="single" w:sz="4" w:space="0" w:color="auto"/>
            </w:tcBorders>
          </w:tcPr>
          <w:p w14:paraId="5CD84C94" w14:textId="77777777" w:rsidR="00BA1D2D" w:rsidRPr="00BA1D2D" w:rsidRDefault="00BA1D2D" w:rsidP="00BA1D2D">
            <w:pPr>
              <w:spacing w:after="0" w:line="240" w:lineRule="auto"/>
              <w:rPr>
                <w:rFonts w:ascii="Times New Roman" w:hAnsi="Times New Roman" w:cs="Times New Roman"/>
                <w:color w:val="000000"/>
                <w:sz w:val="22"/>
                <w:szCs w:val="22"/>
              </w:rPr>
            </w:pPr>
            <w:r w:rsidRPr="00BA1D2D">
              <w:rPr>
                <w:rFonts w:ascii="Times New Roman" w:hAnsi="Times New Roman" w:cs="Times New Roman"/>
                <w:sz w:val="22"/>
                <w:szCs w:val="22"/>
              </w:rPr>
              <w:t>Garantinis laikotarpis tiekiamai įrangai su visais priedais, programine įranga ir prietaiso techniniu aptarnavimu, gamintojo numatomu periodiškumu, įskaitant panaudotas detales ir medžiagas.</w:t>
            </w:r>
          </w:p>
        </w:tc>
        <w:tc>
          <w:tcPr>
            <w:tcW w:w="5103" w:type="dxa"/>
            <w:tcBorders>
              <w:top w:val="single" w:sz="4" w:space="0" w:color="auto"/>
              <w:left w:val="single" w:sz="4" w:space="0" w:color="auto"/>
              <w:bottom w:val="single" w:sz="4" w:space="0" w:color="auto"/>
              <w:right w:val="single" w:sz="4" w:space="0" w:color="auto"/>
            </w:tcBorders>
          </w:tcPr>
          <w:p w14:paraId="70FE9F7B" w14:textId="77777777" w:rsidR="00BA1D2D" w:rsidRPr="00BA1D2D" w:rsidRDefault="00BA1D2D" w:rsidP="00BA1D2D">
            <w:pPr>
              <w:spacing w:after="0" w:line="240" w:lineRule="auto"/>
              <w:rPr>
                <w:rFonts w:ascii="Times New Roman" w:hAnsi="Times New Roman" w:cs="Times New Roman"/>
                <w:color w:val="000000"/>
                <w:sz w:val="22"/>
                <w:szCs w:val="22"/>
              </w:rPr>
            </w:pPr>
            <w:r w:rsidRPr="00BA1D2D">
              <w:rPr>
                <w:rFonts w:ascii="Times New Roman" w:hAnsi="Times New Roman" w:cs="Times New Roman"/>
                <w:color w:val="000000"/>
                <w:sz w:val="22"/>
                <w:szCs w:val="22"/>
              </w:rPr>
              <w:t>≥ 36 mėn.</w:t>
            </w:r>
          </w:p>
        </w:tc>
      </w:tr>
      <w:tr w:rsidR="00BA1D2D" w:rsidRPr="00BA1D2D" w14:paraId="6B36799C" w14:textId="77777777" w:rsidTr="00BA1D2D">
        <w:trPr>
          <w:trHeight w:val="144"/>
        </w:trPr>
        <w:tc>
          <w:tcPr>
            <w:tcW w:w="764" w:type="dxa"/>
            <w:tcBorders>
              <w:top w:val="single" w:sz="4" w:space="0" w:color="auto"/>
              <w:left w:val="single" w:sz="4" w:space="0" w:color="auto"/>
              <w:bottom w:val="single" w:sz="4" w:space="0" w:color="auto"/>
              <w:right w:val="single" w:sz="4" w:space="0" w:color="auto"/>
            </w:tcBorders>
          </w:tcPr>
          <w:p w14:paraId="7310B0A9" w14:textId="77777777" w:rsidR="00BA1D2D" w:rsidRPr="00BA1D2D" w:rsidRDefault="00BA1D2D" w:rsidP="00BA1D2D">
            <w:pPr>
              <w:pStyle w:val="Porat"/>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lastRenderedPageBreak/>
              <w:t>20.</w:t>
            </w:r>
          </w:p>
        </w:tc>
        <w:tc>
          <w:tcPr>
            <w:tcW w:w="4056" w:type="dxa"/>
            <w:tcBorders>
              <w:top w:val="single" w:sz="4" w:space="0" w:color="auto"/>
              <w:left w:val="single" w:sz="4" w:space="0" w:color="auto"/>
              <w:bottom w:val="single" w:sz="4" w:space="0" w:color="auto"/>
              <w:right w:val="single" w:sz="4" w:space="0" w:color="auto"/>
            </w:tcBorders>
          </w:tcPr>
          <w:p w14:paraId="62562A6B"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Įrangos žymėjimas CE ženklu</w:t>
            </w:r>
          </w:p>
        </w:tc>
        <w:tc>
          <w:tcPr>
            <w:tcW w:w="5103" w:type="dxa"/>
            <w:tcBorders>
              <w:top w:val="single" w:sz="4" w:space="0" w:color="auto"/>
              <w:left w:val="single" w:sz="4" w:space="0" w:color="auto"/>
              <w:bottom w:val="single" w:sz="4" w:space="0" w:color="auto"/>
              <w:right w:val="single" w:sz="4" w:space="0" w:color="auto"/>
            </w:tcBorders>
          </w:tcPr>
          <w:p w14:paraId="1EA641C9"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 (kartu su pasiūlymu privaloma pateikti žymėjimą CE ženklu liudijančio galiojančio dokumento kopiją).</w:t>
            </w:r>
          </w:p>
        </w:tc>
      </w:tr>
      <w:tr w:rsidR="00BA1D2D" w:rsidRPr="00BA1D2D" w14:paraId="13196B17" w14:textId="77777777" w:rsidTr="00BA1D2D">
        <w:trPr>
          <w:trHeight w:val="193"/>
        </w:trPr>
        <w:tc>
          <w:tcPr>
            <w:tcW w:w="764" w:type="dxa"/>
            <w:tcBorders>
              <w:top w:val="single" w:sz="4" w:space="0" w:color="auto"/>
              <w:left w:val="single" w:sz="4" w:space="0" w:color="auto"/>
              <w:bottom w:val="single" w:sz="4" w:space="0" w:color="auto"/>
              <w:right w:val="single" w:sz="4" w:space="0" w:color="auto"/>
            </w:tcBorders>
          </w:tcPr>
          <w:p w14:paraId="23E43B5A" w14:textId="77777777" w:rsidR="00BA1D2D" w:rsidRPr="00BA1D2D" w:rsidRDefault="00BA1D2D" w:rsidP="00BA1D2D">
            <w:pPr>
              <w:pStyle w:val="Porat"/>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21.</w:t>
            </w:r>
          </w:p>
        </w:tc>
        <w:tc>
          <w:tcPr>
            <w:tcW w:w="4056" w:type="dxa"/>
            <w:tcBorders>
              <w:top w:val="single" w:sz="4" w:space="0" w:color="auto"/>
              <w:left w:val="single" w:sz="4" w:space="0" w:color="auto"/>
              <w:bottom w:val="single" w:sz="4" w:space="0" w:color="auto"/>
              <w:right w:val="single" w:sz="4" w:space="0" w:color="auto"/>
            </w:tcBorders>
          </w:tcPr>
          <w:p w14:paraId="05C5B1E8"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Įrangos pristatymas ir instaliavimas</w:t>
            </w:r>
          </w:p>
        </w:tc>
        <w:tc>
          <w:tcPr>
            <w:tcW w:w="5103" w:type="dxa"/>
            <w:tcBorders>
              <w:top w:val="single" w:sz="4" w:space="0" w:color="auto"/>
              <w:left w:val="single" w:sz="4" w:space="0" w:color="auto"/>
              <w:bottom w:val="single" w:sz="4" w:space="0" w:color="auto"/>
              <w:right w:val="single" w:sz="4" w:space="0" w:color="auto"/>
            </w:tcBorders>
          </w:tcPr>
          <w:p w14:paraId="0C46CC54"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Įrangos pristatymo, iškrovimo, pervežimo į instaliavimo vietą, instaliavimo, po instaliavimo likusių įpakavimo medžiagų išvežimo (utilizavimo) išlaidos įskaičiuotos į pasiūlymo kainą.</w:t>
            </w:r>
          </w:p>
        </w:tc>
      </w:tr>
      <w:tr w:rsidR="00BA1D2D" w:rsidRPr="00BA1D2D" w14:paraId="3E93AECB" w14:textId="77777777" w:rsidTr="00BA1D2D">
        <w:trPr>
          <w:trHeight w:val="552"/>
        </w:trPr>
        <w:tc>
          <w:tcPr>
            <w:tcW w:w="764" w:type="dxa"/>
            <w:tcBorders>
              <w:top w:val="single" w:sz="4" w:space="0" w:color="auto"/>
              <w:left w:val="single" w:sz="4" w:space="0" w:color="auto"/>
              <w:bottom w:val="single" w:sz="4" w:space="0" w:color="auto"/>
              <w:right w:val="single" w:sz="4" w:space="0" w:color="auto"/>
            </w:tcBorders>
          </w:tcPr>
          <w:p w14:paraId="512E0A27" w14:textId="77777777" w:rsidR="00BA1D2D" w:rsidRPr="00BA1D2D" w:rsidRDefault="00BA1D2D" w:rsidP="00BA1D2D">
            <w:pPr>
              <w:pStyle w:val="Porat"/>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22.</w:t>
            </w:r>
          </w:p>
        </w:tc>
        <w:tc>
          <w:tcPr>
            <w:tcW w:w="4056" w:type="dxa"/>
            <w:tcBorders>
              <w:top w:val="single" w:sz="4" w:space="0" w:color="auto"/>
              <w:left w:val="single" w:sz="4" w:space="0" w:color="auto"/>
              <w:bottom w:val="single" w:sz="4" w:space="0" w:color="auto"/>
              <w:right w:val="single" w:sz="4" w:space="0" w:color="auto"/>
            </w:tcBorders>
          </w:tcPr>
          <w:p w14:paraId="6E4847DE"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Kartu su įranga pateikiama dokumentacija</w:t>
            </w:r>
          </w:p>
        </w:tc>
        <w:tc>
          <w:tcPr>
            <w:tcW w:w="5103" w:type="dxa"/>
            <w:tcBorders>
              <w:top w:val="single" w:sz="4" w:space="0" w:color="auto"/>
              <w:left w:val="single" w:sz="4" w:space="0" w:color="auto"/>
              <w:bottom w:val="single" w:sz="4" w:space="0" w:color="auto"/>
              <w:right w:val="single" w:sz="4" w:space="0" w:color="auto"/>
            </w:tcBorders>
          </w:tcPr>
          <w:p w14:paraId="4192FA28" w14:textId="36BE3765"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Vartotojo instrukcija lietuvių ir anglų kalba.</w:t>
            </w:r>
          </w:p>
        </w:tc>
      </w:tr>
      <w:tr w:rsidR="00BA1D2D" w:rsidRPr="00BA1D2D" w14:paraId="204E4372" w14:textId="77777777" w:rsidTr="00BA1D2D">
        <w:trPr>
          <w:trHeight w:val="264"/>
        </w:trPr>
        <w:tc>
          <w:tcPr>
            <w:tcW w:w="764" w:type="dxa"/>
            <w:tcBorders>
              <w:top w:val="single" w:sz="4" w:space="0" w:color="auto"/>
              <w:left w:val="single" w:sz="4" w:space="0" w:color="auto"/>
              <w:bottom w:val="single" w:sz="4" w:space="0" w:color="auto"/>
              <w:right w:val="single" w:sz="4" w:space="0" w:color="auto"/>
            </w:tcBorders>
          </w:tcPr>
          <w:p w14:paraId="42A5688E" w14:textId="77777777" w:rsidR="00BA1D2D" w:rsidRPr="00BA1D2D" w:rsidRDefault="00BA1D2D" w:rsidP="00BA1D2D">
            <w:pPr>
              <w:pStyle w:val="Porat"/>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23.</w:t>
            </w:r>
          </w:p>
        </w:tc>
        <w:tc>
          <w:tcPr>
            <w:tcW w:w="4056" w:type="dxa"/>
            <w:tcBorders>
              <w:top w:val="single" w:sz="4" w:space="0" w:color="auto"/>
              <w:left w:val="single" w:sz="4" w:space="0" w:color="auto"/>
              <w:bottom w:val="single" w:sz="4" w:space="0" w:color="auto"/>
              <w:right w:val="single" w:sz="4" w:space="0" w:color="auto"/>
            </w:tcBorders>
          </w:tcPr>
          <w:p w14:paraId="5EA8DC03"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Darbuotojų mokymai naudotis įranga</w:t>
            </w:r>
          </w:p>
        </w:tc>
        <w:tc>
          <w:tcPr>
            <w:tcW w:w="5103" w:type="dxa"/>
            <w:tcBorders>
              <w:top w:val="single" w:sz="4" w:space="0" w:color="auto"/>
              <w:left w:val="single" w:sz="4" w:space="0" w:color="auto"/>
              <w:bottom w:val="single" w:sz="4" w:space="0" w:color="auto"/>
              <w:right w:val="single" w:sz="4" w:space="0" w:color="auto"/>
            </w:tcBorders>
          </w:tcPr>
          <w:p w14:paraId="0F0D436C" w14:textId="77777777" w:rsidR="00BA1D2D" w:rsidRPr="00BA1D2D" w:rsidRDefault="00BA1D2D" w:rsidP="00BA1D2D">
            <w:pPr>
              <w:numPr>
                <w:ilvl w:val="0"/>
                <w:numId w:val="39"/>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Mokymų apimtis (turi būti apmokinti ne mažiau 10 PO darbuotojų ir pravesti dveji mokymai):</w:t>
            </w:r>
          </w:p>
          <w:p w14:paraId="0AE04208" w14:textId="77777777" w:rsidR="00BA1D2D" w:rsidRPr="00BA1D2D" w:rsidRDefault="00BA1D2D" w:rsidP="00BA1D2D">
            <w:pPr>
              <w:numPr>
                <w:ilvl w:val="0"/>
                <w:numId w:val="40"/>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Mokymai turi apimti visas pagrindines prietaiso funkcijas, naudojimo procedūras kasdieninėje veikloje ir įrangos kasdieninę priežiūrą (valymą ir dezinfekciją).</w:t>
            </w:r>
          </w:p>
          <w:p w14:paraId="5851DE6F" w14:textId="77777777" w:rsidR="00BA1D2D" w:rsidRPr="00BA1D2D" w:rsidRDefault="00BA1D2D" w:rsidP="00BA1D2D">
            <w:pPr>
              <w:numPr>
                <w:ilvl w:val="0"/>
                <w:numId w:val="40"/>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Mokymų metu turi būti aptariami saugumo reikalavimai, galimų gedimų diagnostika ir šalinimo būdai.</w:t>
            </w:r>
          </w:p>
          <w:p w14:paraId="57CF24A2" w14:textId="77777777" w:rsidR="00BA1D2D" w:rsidRPr="00BA1D2D" w:rsidRDefault="00BA1D2D" w:rsidP="00BA1D2D">
            <w:pPr>
              <w:numPr>
                <w:ilvl w:val="0"/>
                <w:numId w:val="41"/>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Mokymų būdas:</w:t>
            </w:r>
          </w:p>
          <w:p w14:paraId="40BD52AA" w14:textId="77777777" w:rsidR="00BA1D2D" w:rsidRPr="00BA1D2D" w:rsidRDefault="00BA1D2D" w:rsidP="00BA1D2D">
            <w:pPr>
              <w:numPr>
                <w:ilvl w:val="0"/>
                <w:numId w:val="42"/>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Mokymai turi būti vykdomi pirkėjo patalpose.</w:t>
            </w:r>
          </w:p>
          <w:p w14:paraId="3A19083E" w14:textId="77777777" w:rsidR="00BA1D2D" w:rsidRPr="00BA1D2D" w:rsidRDefault="00BA1D2D" w:rsidP="00BA1D2D">
            <w:pPr>
              <w:numPr>
                <w:ilvl w:val="0"/>
                <w:numId w:val="42"/>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Tiekėjas privalo pateikti mokomąją medžiagą (naudojimosi vadovus, instrukcijas ar vaizdo medžiagą).</w:t>
            </w:r>
          </w:p>
          <w:p w14:paraId="6D5E0D1C" w14:textId="77777777" w:rsidR="00BA1D2D" w:rsidRPr="00BA1D2D" w:rsidRDefault="00BA1D2D" w:rsidP="00BA1D2D">
            <w:pPr>
              <w:numPr>
                <w:ilvl w:val="0"/>
                <w:numId w:val="43"/>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Terminai:</w:t>
            </w:r>
          </w:p>
          <w:p w14:paraId="7CF00DCC" w14:textId="244CF0CA" w:rsidR="00BA1D2D" w:rsidRPr="00BA1D2D" w:rsidRDefault="00BA1D2D" w:rsidP="00BA1D2D">
            <w:pPr>
              <w:numPr>
                <w:ilvl w:val="0"/>
                <w:numId w:val="44"/>
              </w:num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Mokymai turi būti organizuoti iškart po įrangos instaliacijos.</w:t>
            </w:r>
          </w:p>
        </w:tc>
      </w:tr>
      <w:tr w:rsidR="00BA1D2D" w:rsidRPr="00BA1D2D" w14:paraId="61330569" w14:textId="77777777" w:rsidTr="00BA1D2D">
        <w:trPr>
          <w:trHeight w:val="264"/>
        </w:trPr>
        <w:tc>
          <w:tcPr>
            <w:tcW w:w="764" w:type="dxa"/>
            <w:tcBorders>
              <w:top w:val="single" w:sz="4" w:space="0" w:color="auto"/>
              <w:left w:val="single" w:sz="4" w:space="0" w:color="auto"/>
              <w:bottom w:val="single" w:sz="4" w:space="0" w:color="auto"/>
              <w:right w:val="single" w:sz="4" w:space="0" w:color="auto"/>
            </w:tcBorders>
          </w:tcPr>
          <w:p w14:paraId="757E3B76" w14:textId="77777777" w:rsidR="00BA1D2D" w:rsidRPr="00BA1D2D" w:rsidRDefault="00BA1D2D" w:rsidP="00BA1D2D">
            <w:pPr>
              <w:pStyle w:val="Porat"/>
              <w:spacing w:after="0" w:line="240" w:lineRule="auto"/>
              <w:jc w:val="center"/>
              <w:rPr>
                <w:rFonts w:ascii="Times New Roman" w:hAnsi="Times New Roman" w:cs="Times New Roman"/>
                <w:sz w:val="22"/>
                <w:szCs w:val="22"/>
              </w:rPr>
            </w:pPr>
            <w:r w:rsidRPr="00BA1D2D">
              <w:rPr>
                <w:rFonts w:ascii="Times New Roman" w:hAnsi="Times New Roman" w:cs="Times New Roman"/>
                <w:sz w:val="22"/>
                <w:szCs w:val="22"/>
              </w:rPr>
              <w:t>24.</w:t>
            </w:r>
          </w:p>
        </w:tc>
        <w:tc>
          <w:tcPr>
            <w:tcW w:w="4056" w:type="dxa"/>
            <w:tcBorders>
              <w:top w:val="single" w:sz="4" w:space="0" w:color="auto"/>
              <w:left w:val="single" w:sz="4" w:space="0" w:color="auto"/>
              <w:bottom w:val="single" w:sz="4" w:space="0" w:color="auto"/>
              <w:right w:val="single" w:sz="4" w:space="0" w:color="auto"/>
            </w:tcBorders>
          </w:tcPr>
          <w:p w14:paraId="06BC0FE9"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Gamintojas įsipareigoja užtikrinti atsarginių dalių tiekimą ne trumpiau kaip 5 metus po garantinio laikotarpio pabaigos. Per šį laikotarpį dalys turi būti prieinamos už pagrįstą kainą ir atitikti originalias technines specifikacijas</w:t>
            </w:r>
          </w:p>
        </w:tc>
        <w:tc>
          <w:tcPr>
            <w:tcW w:w="5103" w:type="dxa"/>
            <w:tcBorders>
              <w:top w:val="single" w:sz="4" w:space="0" w:color="auto"/>
              <w:left w:val="single" w:sz="4" w:space="0" w:color="auto"/>
              <w:bottom w:val="single" w:sz="4" w:space="0" w:color="auto"/>
              <w:right w:val="single" w:sz="4" w:space="0" w:color="auto"/>
            </w:tcBorders>
          </w:tcPr>
          <w:p w14:paraId="77BB22CD" w14:textId="77777777" w:rsidR="00BA1D2D" w:rsidRPr="00BA1D2D" w:rsidRDefault="00BA1D2D" w:rsidP="00BA1D2D">
            <w:pPr>
              <w:spacing w:after="0" w:line="240" w:lineRule="auto"/>
              <w:rPr>
                <w:rFonts w:ascii="Times New Roman" w:hAnsi="Times New Roman" w:cs="Times New Roman"/>
                <w:sz w:val="22"/>
                <w:szCs w:val="22"/>
              </w:rPr>
            </w:pPr>
            <w:r w:rsidRPr="00BA1D2D">
              <w:rPr>
                <w:rFonts w:ascii="Times New Roman" w:hAnsi="Times New Roman" w:cs="Times New Roman"/>
                <w:sz w:val="22"/>
                <w:szCs w:val="22"/>
              </w:rPr>
              <w:t>Būtina</w:t>
            </w:r>
          </w:p>
        </w:tc>
      </w:tr>
    </w:tbl>
    <w:p w14:paraId="214539B8" w14:textId="77777777" w:rsidR="00BA1D2D" w:rsidRDefault="00BA1D2D">
      <w:pPr>
        <w:rPr>
          <w:rFonts w:ascii="Times New Roman" w:hAnsi="Times New Roman" w:cs="Times New Roman"/>
          <w:b/>
          <w:bCs/>
          <w:smallCaps/>
          <w:sz w:val="22"/>
          <w:szCs w:val="22"/>
        </w:rPr>
      </w:pPr>
    </w:p>
    <w:p w14:paraId="459DA53B" w14:textId="53ACA51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0816FEA7" w14:textId="77777777" w:rsidR="00BA1D2D" w:rsidRPr="00F431BD" w:rsidRDefault="00BA1D2D" w:rsidP="00BA1D2D">
      <w:pPr>
        <w:pStyle w:val="paragrafesrasas2lygis"/>
        <w:ind w:firstLine="709"/>
        <w:rPr>
          <w:rFonts w:eastAsiaTheme="minorEastAsia"/>
          <w:lang w:eastAsia="lt-LT"/>
        </w:rPr>
      </w:pPr>
      <w:r w:rsidRPr="00F431BD">
        <w:rPr>
          <w:rFonts w:eastAsiaTheme="minorEastAsia"/>
          <w:lang w:eastAsia="lt-LT"/>
        </w:rPr>
        <w:t>1.</w:t>
      </w:r>
      <w:r w:rsidRPr="00F431BD">
        <w:rPr>
          <w:rFonts w:eastAsiaTheme="minorEastAsia"/>
          <w:lang w:eastAsia="lt-LT"/>
        </w:rPr>
        <w:tab/>
        <w:t>Perkančioji organizacija ekonomiškai naudingiausią pasiūlymą išrenka pagal kainos kriterijų.</w:t>
      </w:r>
    </w:p>
    <w:p w14:paraId="753410A0" w14:textId="77777777" w:rsidR="00BA1D2D" w:rsidRPr="00F431BD" w:rsidRDefault="00BA1D2D" w:rsidP="00BA1D2D">
      <w:pPr>
        <w:pStyle w:val="paragrafesrasas2lygis"/>
        <w:ind w:firstLine="709"/>
        <w:rPr>
          <w:i/>
          <w:iCs/>
          <w:color w:val="7030A0"/>
        </w:rPr>
      </w:pPr>
      <w:r w:rsidRPr="00F431BD">
        <w:rPr>
          <w:rFonts w:eastAsiaTheme="minorEastAsia"/>
          <w:lang w:eastAsia="lt-LT"/>
        </w:rPr>
        <w:t>2.</w:t>
      </w:r>
      <w:r w:rsidRPr="00F431BD">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D0B363D" w14:textId="77777777" w:rsidR="00277FC9" w:rsidRPr="00277FC9" w:rsidRDefault="00277FC9" w:rsidP="00277FC9">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i/>
          <w:iCs/>
          <w:sz w:val="18"/>
          <w:szCs w:val="18"/>
        </w:rPr>
        <w:footnoteRef/>
      </w:r>
      <w:r w:rsidRPr="00277FC9">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C6B13" w14:textId="77777777" w:rsidR="00277FC9" w:rsidRPr="00277FC9" w:rsidRDefault="00277FC9" w:rsidP="00277FC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7D14721E" w14:textId="77777777" w:rsidR="00277FC9" w:rsidRPr="00277FC9" w:rsidRDefault="00277FC9" w:rsidP="00277FC9">
      <w:pPr>
        <w:pStyle w:val="Puslapioinaostekstas"/>
        <w:numPr>
          <w:ilvl w:val="0"/>
          <w:numId w:val="36"/>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6AEE47" w14:textId="77777777" w:rsidR="00277FC9" w:rsidRPr="00277FC9" w:rsidRDefault="00277FC9" w:rsidP="00277FC9">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sz w:val="18"/>
          <w:szCs w:val="18"/>
        </w:rPr>
        <w:footnoteRef/>
      </w:r>
      <w:r w:rsidRPr="00277FC9">
        <w:rPr>
          <w:rFonts w:ascii="Times New Roman" w:eastAsia="Yu Mincho" w:hAnsi="Times New Roman" w:cs="Times New Roman"/>
          <w:sz w:val="18"/>
          <w:szCs w:val="18"/>
        </w:rPr>
        <w:t xml:space="preserve"> </w:t>
      </w:r>
      <w:r w:rsidRPr="00277FC9">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3CA45" w14:textId="77777777" w:rsidR="00277FC9" w:rsidRPr="00277FC9" w:rsidRDefault="00277FC9" w:rsidP="00277FC9">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74B3A6E9" w14:textId="77777777" w:rsidR="00277FC9" w:rsidRPr="00277FC9" w:rsidRDefault="00277FC9" w:rsidP="00277FC9">
      <w:pPr>
        <w:pStyle w:val="Puslapioinaostekstas"/>
        <w:numPr>
          <w:ilvl w:val="0"/>
          <w:numId w:val="37"/>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171D6D" w14:textId="77777777" w:rsidR="00277FC9" w:rsidRPr="00277FC9" w:rsidRDefault="00277FC9" w:rsidP="00277FC9">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sz w:val="18"/>
          <w:szCs w:val="18"/>
        </w:rPr>
        <w:footnoteRef/>
      </w:r>
      <w:r w:rsidRPr="00277FC9">
        <w:rPr>
          <w:rFonts w:ascii="Times New Roman" w:eastAsia="Yu Mincho" w:hAnsi="Times New Roman" w:cs="Times New Roman"/>
          <w:sz w:val="18"/>
          <w:szCs w:val="18"/>
        </w:rPr>
        <w:t xml:space="preserve"> </w:t>
      </w:r>
      <w:r w:rsidRPr="00277FC9">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D09DEA" w14:textId="77777777" w:rsidR="00277FC9" w:rsidRPr="00277FC9" w:rsidRDefault="00277FC9" w:rsidP="00277FC9">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4E46E024" w14:textId="77777777" w:rsidR="00277FC9" w:rsidRPr="00277FC9" w:rsidRDefault="00277FC9" w:rsidP="00277FC9">
      <w:pPr>
        <w:pStyle w:val="Puslapioinaostekstas"/>
        <w:numPr>
          <w:ilvl w:val="0"/>
          <w:numId w:val="38"/>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1B02CE3"/>
    <w:multiLevelType w:val="multilevel"/>
    <w:tmpl w:val="3C9A63DC"/>
    <w:lvl w:ilvl="0">
      <w:start w:val="2"/>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4D10BD2"/>
    <w:multiLevelType w:val="multilevel"/>
    <w:tmpl w:val="334C543E"/>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6A3822"/>
    <w:multiLevelType w:val="multilevel"/>
    <w:tmpl w:val="A6A46F5E"/>
    <w:lvl w:ilvl="0">
      <w:start w:val="1"/>
      <w:numFmt w:val="decimal"/>
      <w:suff w:val="space"/>
      <w:lvlText w:val="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9C3C48"/>
    <w:multiLevelType w:val="multilevel"/>
    <w:tmpl w:val="013EF1A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F5227E"/>
    <w:multiLevelType w:val="multilevel"/>
    <w:tmpl w:val="0B96EFB4"/>
    <w:lvl w:ilvl="0">
      <w:start w:val="1"/>
      <w:numFmt w:val="decimal"/>
      <w:suff w:val="space"/>
      <w:lvlText w:val="3.%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844FBF"/>
    <w:multiLevelType w:val="multilevel"/>
    <w:tmpl w:val="9D0C7DF8"/>
    <w:lvl w:ilvl="0">
      <w:start w:val="1"/>
      <w:numFmt w:val="decimal"/>
      <w:suff w:val="space"/>
      <w:lvlText w:val="2.%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6580B"/>
    <w:multiLevelType w:val="multilevel"/>
    <w:tmpl w:val="652E224A"/>
    <w:lvl w:ilvl="0">
      <w:start w:val="3"/>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505B75"/>
    <w:multiLevelType w:val="multilevel"/>
    <w:tmpl w:val="71262C86"/>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8"/>
  </w:num>
  <w:num w:numId="4" w16cid:durableId="1484615006">
    <w:abstractNumId w:val="33"/>
  </w:num>
  <w:num w:numId="5" w16cid:durableId="607934237">
    <w:abstractNumId w:val="18"/>
  </w:num>
  <w:num w:numId="6" w16cid:durableId="1759206832">
    <w:abstractNumId w:val="26"/>
  </w:num>
  <w:num w:numId="7" w16cid:durableId="408162091">
    <w:abstractNumId w:val="38"/>
  </w:num>
  <w:num w:numId="8" w16cid:durableId="412043720">
    <w:abstractNumId w:val="37"/>
  </w:num>
  <w:num w:numId="9" w16cid:durableId="1996449446">
    <w:abstractNumId w:val="36"/>
  </w:num>
  <w:num w:numId="10" w16cid:durableId="1318921492">
    <w:abstractNumId w:val="17"/>
  </w:num>
  <w:num w:numId="11" w16cid:durableId="182548654">
    <w:abstractNumId w:val="15"/>
  </w:num>
  <w:num w:numId="12" w16cid:durableId="1573735120">
    <w:abstractNumId w:val="12"/>
  </w:num>
  <w:num w:numId="13" w16cid:durableId="593629820">
    <w:abstractNumId w:val="14"/>
  </w:num>
  <w:num w:numId="14" w16cid:durableId="1086878064">
    <w:abstractNumId w:val="27"/>
  </w:num>
  <w:num w:numId="15" w16cid:durableId="601766584">
    <w:abstractNumId w:val="31"/>
  </w:num>
  <w:num w:numId="16" w16cid:durableId="1876188991">
    <w:abstractNumId w:val="10"/>
  </w:num>
  <w:num w:numId="17" w16cid:durableId="883758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5"/>
  </w:num>
  <w:num w:numId="23" w16cid:durableId="750396670">
    <w:abstractNumId w:val="6"/>
  </w:num>
  <w:num w:numId="24" w16cid:durableId="175846264">
    <w:abstractNumId w:val="7"/>
  </w:num>
  <w:num w:numId="25" w16cid:durableId="256329913">
    <w:abstractNumId w:val="21"/>
  </w:num>
  <w:num w:numId="26" w16cid:durableId="1237983620">
    <w:abstractNumId w:val="3"/>
  </w:num>
  <w:num w:numId="27" w16cid:durableId="1873491117">
    <w:abstractNumId w:val="20"/>
  </w:num>
  <w:num w:numId="28" w16cid:durableId="1053306223">
    <w:abstractNumId w:val="1"/>
  </w:num>
  <w:num w:numId="29" w16cid:durableId="326519142">
    <w:abstractNumId w:val="2"/>
  </w:num>
  <w:num w:numId="30" w16cid:durableId="2062433539">
    <w:abstractNumId w:val="23"/>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6"/>
  </w:num>
  <w:num w:numId="35" w16cid:durableId="1789858266">
    <w:abstractNumId w:val="35"/>
  </w:num>
  <w:num w:numId="36" w16cid:durableId="494614562">
    <w:abstractNumId w:val="29"/>
  </w:num>
  <w:num w:numId="37" w16cid:durableId="1473055655">
    <w:abstractNumId w:val="34"/>
  </w:num>
  <w:num w:numId="38" w16cid:durableId="510532351">
    <w:abstractNumId w:val="0"/>
  </w:num>
  <w:num w:numId="39" w16cid:durableId="1831822574">
    <w:abstractNumId w:val="19"/>
  </w:num>
  <w:num w:numId="40" w16cid:durableId="983268633">
    <w:abstractNumId w:val="22"/>
  </w:num>
  <w:num w:numId="41" w16cid:durableId="2093155718">
    <w:abstractNumId w:val="13"/>
  </w:num>
  <w:num w:numId="42" w16cid:durableId="373316772">
    <w:abstractNumId w:val="30"/>
  </w:num>
  <w:num w:numId="43" w16cid:durableId="1587835192">
    <w:abstractNumId w:val="32"/>
  </w:num>
  <w:num w:numId="44" w16cid:durableId="132566998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04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D7C34"/>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77FC9"/>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01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2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23</Pages>
  <Words>34422</Words>
  <Characters>19622</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2025-02-03T13:22:00Z</dcterms:created>
  <dcterms:modified xsi:type="dcterms:W3CDTF">2025-03-07T06:19:00Z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