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F420" w14:textId="0CA01D61" w:rsidR="00C471FD" w:rsidRDefault="001F25A2" w:rsidP="000475E5">
      <w:pPr>
        <w:shd w:val="clear" w:color="auto" w:fill="4E74A2" w:themeFill="accent6" w:themeFillShade="BF"/>
        <w:spacing w:before="120" w:after="240" w:line="240" w:lineRule="auto"/>
        <w:jc w:val="center"/>
        <w:rPr>
          <w:rFonts w:cs="Times New Roman"/>
          <w:b/>
          <w:bCs/>
          <w:color w:val="FFFFFF" w:themeColor="background1"/>
          <w:sz w:val="28"/>
          <w:szCs w:val="28"/>
          <w:lang w:val="lt-LT"/>
        </w:rPr>
      </w:pPr>
      <w:r w:rsidRPr="004F2ABE">
        <w:rPr>
          <w:rFonts w:cs="Times New Roman"/>
          <w:b/>
          <w:bCs/>
          <w:color w:val="FFFFFF" w:themeColor="background1"/>
          <w:sz w:val="28"/>
          <w:szCs w:val="28"/>
          <w:lang w:val="lt-LT"/>
        </w:rPr>
        <w:t>KLAUSIMAI RINKOS DALYVIAMS</w:t>
      </w:r>
    </w:p>
    <w:tbl>
      <w:tblPr>
        <w:tblStyle w:val="GridTable4-Accent3"/>
        <w:tblW w:w="0" w:type="auto"/>
        <w:tblBorders>
          <w:top w:val="none" w:sz="0" w:space="0" w:color="auto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2"/>
        <w:gridCol w:w="4700"/>
        <w:gridCol w:w="4700"/>
      </w:tblGrid>
      <w:tr w:rsidR="00B10631" w:rsidRPr="00FB5EFA" w14:paraId="10792161" w14:textId="77777777" w:rsidTr="00FB5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4E74A2" w:themeFill="accent6" w:themeFillShade="BF"/>
            <w:vAlign w:val="center"/>
          </w:tcPr>
          <w:p w14:paraId="1A5D8BE6" w14:textId="459DA1E3" w:rsidR="00B10631" w:rsidRPr="00FB5EFA" w:rsidRDefault="0061408B" w:rsidP="0061408B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b w:val="0"/>
                <w:bCs w:val="0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700" w:type="dxa"/>
            <w:shd w:val="clear" w:color="auto" w:fill="4E74A2" w:themeFill="accent6" w:themeFillShade="BF"/>
            <w:vAlign w:val="center"/>
          </w:tcPr>
          <w:p w14:paraId="11CCA9E2" w14:textId="7337CE34" w:rsidR="00B10631" w:rsidRPr="00FB5EFA" w:rsidRDefault="0061408B" w:rsidP="006140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b w:val="0"/>
                <w:bCs w:val="0"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700" w:type="dxa"/>
            <w:shd w:val="clear" w:color="auto" w:fill="4E74A2" w:themeFill="accent6" w:themeFillShade="BF"/>
            <w:vAlign w:val="center"/>
          </w:tcPr>
          <w:p w14:paraId="739E06D5" w14:textId="1B7801DB" w:rsidR="00B10631" w:rsidRPr="00FB5EFA" w:rsidRDefault="0061408B" w:rsidP="006140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b w:val="0"/>
                <w:bCs w:val="0"/>
                <w:sz w:val="20"/>
                <w:szCs w:val="20"/>
                <w:lang w:val="lt-LT"/>
              </w:rPr>
              <w:t>Rinkos dalyvio atsakymas</w:t>
            </w:r>
          </w:p>
        </w:tc>
      </w:tr>
      <w:tr w:rsidR="00353763" w14:paraId="7640F2FE" w14:textId="77777777" w:rsidTr="0013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B2C4DA" w:themeFill="accent6" w:themeFillTint="99"/>
          </w:tcPr>
          <w:p w14:paraId="12022D6E" w14:textId="75212C5D" w:rsidR="00353763" w:rsidRPr="00D6640E" w:rsidRDefault="00353763" w:rsidP="00C02DB8">
            <w:pPr>
              <w:jc w:val="both"/>
              <w:rPr>
                <w:rFonts w:cs="Times New Roman"/>
                <w:sz w:val="22"/>
                <w:lang w:val="lt-LT"/>
              </w:rPr>
            </w:pPr>
            <w:r w:rsidRPr="00D6640E">
              <w:rPr>
                <w:sz w:val="22"/>
              </w:rPr>
              <w:t>1.</w:t>
            </w:r>
          </w:p>
        </w:tc>
        <w:tc>
          <w:tcPr>
            <w:tcW w:w="9400" w:type="dxa"/>
            <w:gridSpan w:val="2"/>
            <w:shd w:val="clear" w:color="auto" w:fill="B2C4DA" w:themeFill="accent6" w:themeFillTint="99"/>
            <w:vAlign w:val="center"/>
          </w:tcPr>
          <w:p w14:paraId="1B9D227E" w14:textId="392A9CB4" w:rsidR="00353763" w:rsidRDefault="00353763" w:rsidP="00C02D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  <w:r w:rsidRPr="004F2ABE">
              <w:rPr>
                <w:rFonts w:cs="Times New Roman"/>
                <w:b/>
                <w:bCs/>
                <w:sz w:val="22"/>
                <w:lang w:val="lt-LT"/>
              </w:rPr>
              <w:t>Pirkimo objektas</w:t>
            </w:r>
          </w:p>
        </w:tc>
      </w:tr>
      <w:tr w:rsidR="00C02DB8" w:rsidRPr="00FB5EFA" w14:paraId="1F047266" w14:textId="77777777" w:rsidTr="00131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34B6F575" w14:textId="3D9B7D5A" w:rsidR="00C02DB8" w:rsidRPr="00FB5EFA" w:rsidRDefault="00C02DB8" w:rsidP="00C02DB8">
            <w:pPr>
              <w:jc w:val="both"/>
              <w:rPr>
                <w:rFonts w:cs="Times New Roman"/>
                <w:b w:val="0"/>
                <w:bCs w:val="0"/>
                <w:sz w:val="20"/>
                <w:szCs w:val="20"/>
                <w:lang w:val="lt-LT"/>
              </w:rPr>
            </w:pPr>
            <w:r w:rsidRPr="00FB5EFA">
              <w:rPr>
                <w:b w:val="0"/>
                <w:bCs w:val="0"/>
                <w:sz w:val="20"/>
                <w:szCs w:val="20"/>
              </w:rPr>
              <w:t>1.1.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484AC72F" w14:textId="77777777" w:rsidR="00C02DB8" w:rsidRPr="00FB5EFA" w:rsidRDefault="00C02DB8" w:rsidP="00C02D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sz w:val="20"/>
                <w:szCs w:val="20"/>
                <w:lang w:val="lt-LT"/>
              </w:rPr>
              <w:t>Ar Techninėje specifikacijoje nurodyti reikalavimai ir sąlygos yra aiškūs ir priimtini?</w:t>
            </w:r>
          </w:p>
          <w:p w14:paraId="69F354A8" w14:textId="2F971B8E" w:rsidR="00F66AA7" w:rsidRPr="00FB5EFA" w:rsidRDefault="00F66AA7" w:rsidP="0018258D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  <w:lang w:val="lt-LT"/>
              </w:rPr>
            </w:pPr>
            <w:r w:rsidRPr="00FB5EFA">
              <w:rPr>
                <w:rFonts w:cs="Times New Roman"/>
                <w:i/>
                <w:iCs/>
                <w:sz w:val="16"/>
                <w:szCs w:val="16"/>
                <w:lang w:val="lt-LT"/>
              </w:rPr>
              <w:t>Jei ne, prašome nurodyti išsamesnius paaiškinimus</w:t>
            </w:r>
            <w:r w:rsidR="002B60EC" w:rsidRPr="00FB5EFA">
              <w:rPr>
                <w:rFonts w:cs="Times New Roman"/>
                <w:i/>
                <w:iCs/>
                <w:sz w:val="16"/>
                <w:szCs w:val="16"/>
                <w:lang w:val="lt-LT"/>
              </w:rPr>
              <w:t xml:space="preserve"> (pvz., kokius Techninės specifikacijos parametrus ir reikalavimus reikėtų tikslinti ar taisyti;</w:t>
            </w:r>
            <w:r w:rsidR="00936307" w:rsidRPr="00FB5EFA">
              <w:rPr>
                <w:rFonts w:cs="Times New Roman"/>
                <w:i/>
                <w:iCs/>
                <w:sz w:val="16"/>
                <w:szCs w:val="16"/>
                <w:lang w:val="lt-LT"/>
              </w:rPr>
              <w:t xml:space="preserve"> kokiais naujais parametrais ir reikalavimais būtų tikslinga papildyti Techninę specifikaciją</w:t>
            </w:r>
            <w:r w:rsidR="00135E11" w:rsidRPr="00FB5EFA">
              <w:rPr>
                <w:rFonts w:cs="Times New Roman"/>
                <w:i/>
                <w:iCs/>
                <w:sz w:val="16"/>
                <w:szCs w:val="16"/>
                <w:lang w:val="lt-LT"/>
              </w:rPr>
              <w:t xml:space="preserve"> ir pan.)</w:t>
            </w:r>
            <w:r w:rsidRPr="00FB5EFA">
              <w:rPr>
                <w:rFonts w:cs="Times New Roman"/>
                <w:i/>
                <w:iCs/>
                <w:sz w:val="16"/>
                <w:szCs w:val="16"/>
                <w:lang w:val="lt-LT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14:paraId="370391FD" w14:textId="77777777" w:rsidR="00C02DB8" w:rsidRPr="00FB5EFA" w:rsidRDefault="00C02DB8" w:rsidP="00C02D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A0155B" w:rsidRPr="00FB5EFA" w14:paraId="5CCB4447" w14:textId="77777777" w:rsidTr="00FB5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shd w:val="clear" w:color="auto" w:fill="auto"/>
          </w:tcPr>
          <w:p w14:paraId="1E1A88E2" w14:textId="19220ABF" w:rsidR="00A0155B" w:rsidRPr="00FB5EFA" w:rsidRDefault="008224D0" w:rsidP="00C02DB8">
            <w:pPr>
              <w:jc w:val="both"/>
              <w:rPr>
                <w:b w:val="0"/>
                <w:bCs w:val="0"/>
                <w:sz w:val="20"/>
                <w:szCs w:val="20"/>
                <w:lang w:val="lt-LT"/>
              </w:rPr>
            </w:pPr>
            <w:r w:rsidRPr="00FB5EFA">
              <w:rPr>
                <w:b w:val="0"/>
                <w:bCs w:val="0"/>
                <w:sz w:val="20"/>
                <w:szCs w:val="20"/>
                <w:lang w:val="lt-LT"/>
              </w:rPr>
              <w:t>1.2.</w:t>
            </w:r>
          </w:p>
        </w:tc>
        <w:tc>
          <w:tcPr>
            <w:tcW w:w="4700" w:type="dxa"/>
            <w:vMerge w:val="restart"/>
            <w:shd w:val="clear" w:color="auto" w:fill="auto"/>
            <w:vAlign w:val="center"/>
          </w:tcPr>
          <w:p w14:paraId="45255850" w14:textId="63975830" w:rsidR="00A0155B" w:rsidRPr="00FB5EFA" w:rsidRDefault="00A0155B" w:rsidP="00D348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sz w:val="20"/>
                <w:szCs w:val="20"/>
                <w:lang w:val="lt-LT"/>
              </w:rPr>
              <w:t>Perkančioji organizacija Prekes (licencijas) pirks (nuomos) 36 mėn</w:t>
            </w:r>
            <w:r w:rsidR="00E5406C" w:rsidRPr="00FB5EFA">
              <w:rPr>
                <w:rFonts w:cs="Times New Roman"/>
                <w:sz w:val="20"/>
                <w:szCs w:val="20"/>
                <w:lang w:val="lt-LT"/>
              </w:rPr>
              <w:t>.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 xml:space="preserve"> laikotarpiui. Perkančioji organizacija įsipareigoja vienu metu pirkti (nuomoti) ne mažiau kaip 1500 licencijų ir ne daugiau kaip 1700 licencijų. Mažiausias kiekio padidinimo intervalas yra </w:t>
            </w:r>
            <w:r w:rsidRPr="00FB5EFA">
              <w:rPr>
                <w:rFonts w:cs="Times New Roman"/>
                <w:b/>
                <w:bCs/>
                <w:sz w:val="20"/>
                <w:szCs w:val="20"/>
                <w:lang w:val="lt-LT"/>
              </w:rPr>
              <w:t>50 vienetų licencijų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>.</w:t>
            </w:r>
          </w:p>
          <w:p w14:paraId="0D3D07FC" w14:textId="77777777" w:rsidR="00A0155B" w:rsidRPr="00FB5EFA" w:rsidRDefault="00A0155B" w:rsidP="00D348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sz w:val="20"/>
                <w:szCs w:val="20"/>
                <w:lang w:val="lt-LT"/>
              </w:rPr>
              <w:t>Licencijos turės būti pristatomos ir už jas bus apmokama etapais – 12 (dvylikos) mėnesių laikotarpiams.</w:t>
            </w:r>
          </w:p>
          <w:p w14:paraId="4B7E5B92" w14:textId="77777777" w:rsidR="00A0155B" w:rsidRPr="00FB5EFA" w:rsidRDefault="00A0155B" w:rsidP="00D348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  <w:p w14:paraId="08A92FF2" w14:textId="49E55911" w:rsidR="00A0155B" w:rsidRPr="00FB5EFA" w:rsidRDefault="00A0155B" w:rsidP="00D348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sz w:val="20"/>
                <w:szCs w:val="20"/>
                <w:lang w:val="lt-LT"/>
              </w:rPr>
              <w:t>1)</w:t>
            </w:r>
            <w:r w:rsidR="00600B8F" w:rsidRPr="00FB5EFA">
              <w:rPr>
                <w:rFonts w:cs="Times New Roman"/>
                <w:sz w:val="20"/>
                <w:szCs w:val="20"/>
                <w:lang w:val="lt-LT"/>
              </w:rPr>
              <w:t> 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 xml:space="preserve">Ar jums priimtinas nurodytas mažiausias kiekio padidinimo intervalas – </w:t>
            </w:r>
            <w:r w:rsidRPr="00FB5EFA">
              <w:rPr>
                <w:rFonts w:cs="Times New Roman"/>
                <w:b/>
                <w:bCs/>
                <w:sz w:val="20"/>
                <w:szCs w:val="20"/>
                <w:lang w:val="lt-LT"/>
              </w:rPr>
              <w:t>50 vienetų licencijų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>?</w:t>
            </w:r>
            <w:r w:rsidR="00212DB7" w:rsidRPr="00FB5EFA">
              <w:rPr>
                <w:rFonts w:cs="Times New Roman"/>
                <w:sz w:val="20"/>
                <w:szCs w:val="20"/>
                <w:lang w:val="lt-LT"/>
              </w:rPr>
              <w:t>.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>(</w:t>
            </w:r>
            <w:r w:rsidR="00212DB7" w:rsidRPr="00FB5EFA">
              <w:rPr>
                <w:rFonts w:cs="Times New Roman"/>
                <w:i/>
                <w:iCs/>
                <w:sz w:val="20"/>
                <w:szCs w:val="20"/>
                <w:lang w:val="lt-LT"/>
              </w:rPr>
              <w:t>T.</w:t>
            </w:r>
            <w:r w:rsidRPr="00FB5EFA">
              <w:rPr>
                <w:rFonts w:cs="Times New Roman"/>
                <w:i/>
                <w:iCs/>
                <w:sz w:val="20"/>
                <w:szCs w:val="20"/>
                <w:lang w:val="lt-LT"/>
              </w:rPr>
              <w:t xml:space="preserve"> y., perkančioji organizacija turėtų šias užsakomo kiekio opcijas: 1500, 1550, 1600, 1650 arba 1700 vienetų licencijų</w:t>
            </w:r>
            <w:r w:rsidR="00212DB7" w:rsidRPr="00FB5EFA">
              <w:rPr>
                <w:rFonts w:cs="Times New Roman"/>
                <w:i/>
                <w:iCs/>
                <w:sz w:val="20"/>
                <w:szCs w:val="20"/>
                <w:lang w:val="lt-LT"/>
              </w:rPr>
              <w:t>.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>)</w:t>
            </w:r>
            <w:r w:rsidR="00212DB7" w:rsidRPr="00FB5EFA">
              <w:rPr>
                <w:rFonts w:cs="Times New Roman"/>
                <w:sz w:val="20"/>
                <w:szCs w:val="20"/>
                <w:lang w:val="lt-LT"/>
              </w:rPr>
              <w:t xml:space="preserve"> Jei ne, nurodykite jūsų siūlomą </w:t>
            </w:r>
            <w:r w:rsidR="00AF7F7A" w:rsidRPr="00FB5EFA">
              <w:rPr>
                <w:rFonts w:cs="Times New Roman"/>
                <w:sz w:val="20"/>
                <w:szCs w:val="20"/>
                <w:lang w:val="lt-LT"/>
              </w:rPr>
              <w:t>mažiausi</w:t>
            </w:r>
            <w:r w:rsidR="00D51B73" w:rsidRPr="00FB5EFA">
              <w:rPr>
                <w:rFonts w:cs="Times New Roman"/>
                <w:sz w:val="20"/>
                <w:szCs w:val="20"/>
                <w:lang w:val="lt-LT"/>
              </w:rPr>
              <w:t>ą</w:t>
            </w:r>
            <w:r w:rsidR="00AF7F7A" w:rsidRPr="00FB5EFA">
              <w:rPr>
                <w:rFonts w:cs="Times New Roman"/>
                <w:sz w:val="20"/>
                <w:szCs w:val="20"/>
                <w:lang w:val="lt-LT"/>
              </w:rPr>
              <w:t xml:space="preserve"> kiekio padidinimo interval</w:t>
            </w:r>
            <w:r w:rsidR="00D51B73" w:rsidRPr="00FB5EFA">
              <w:rPr>
                <w:rFonts w:cs="Times New Roman"/>
                <w:sz w:val="20"/>
                <w:szCs w:val="20"/>
                <w:lang w:val="lt-LT"/>
              </w:rPr>
              <w:t>ą.</w:t>
            </w:r>
          </w:p>
          <w:p w14:paraId="7B02158F" w14:textId="43948BF1" w:rsidR="00A0155B" w:rsidRPr="00FB5EFA" w:rsidRDefault="00A0155B" w:rsidP="00D348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sz w:val="20"/>
                <w:szCs w:val="20"/>
                <w:lang w:val="lt-LT"/>
              </w:rPr>
              <w:t>2)</w:t>
            </w:r>
            <w:r w:rsidR="00600B8F" w:rsidRPr="00FB5EFA">
              <w:rPr>
                <w:rFonts w:cs="Times New Roman"/>
                <w:sz w:val="20"/>
                <w:szCs w:val="20"/>
                <w:lang w:val="lt-LT"/>
              </w:rPr>
              <w:t> 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>Koks mažiausias kiekio padidinimo intervalas būtų jums priimtinas? (</w:t>
            </w:r>
            <w:r w:rsidR="00D51B73" w:rsidRPr="00FB5EFA">
              <w:rPr>
                <w:rFonts w:cs="Times New Roman"/>
                <w:i/>
                <w:iCs/>
                <w:sz w:val="20"/>
                <w:szCs w:val="20"/>
                <w:lang w:val="lt-LT"/>
              </w:rPr>
              <w:t>Pv</w:t>
            </w:r>
            <w:r w:rsidRPr="00FB5EFA">
              <w:rPr>
                <w:rFonts w:cs="Times New Roman"/>
                <w:i/>
                <w:iCs/>
                <w:sz w:val="20"/>
                <w:szCs w:val="20"/>
                <w:lang w:val="lt-LT"/>
              </w:rPr>
              <w:t>z., 1 licencija</w:t>
            </w:r>
            <w:r w:rsidR="00D51B73" w:rsidRPr="00FB5EFA">
              <w:rPr>
                <w:rFonts w:cs="Times New Roman"/>
                <w:i/>
                <w:iCs/>
                <w:sz w:val="20"/>
                <w:szCs w:val="20"/>
                <w:lang w:val="lt-LT"/>
              </w:rPr>
              <w:t>.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4700" w:type="dxa"/>
            <w:shd w:val="clear" w:color="auto" w:fill="auto"/>
          </w:tcPr>
          <w:p w14:paraId="1A021423" w14:textId="35A3F5D5" w:rsidR="00A0155B" w:rsidRPr="00FB5EFA" w:rsidRDefault="00A0155B" w:rsidP="00C02D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sz w:val="20"/>
                <w:szCs w:val="20"/>
                <w:lang w:val="lt-LT"/>
              </w:rPr>
              <w:t>1)</w:t>
            </w:r>
          </w:p>
        </w:tc>
      </w:tr>
      <w:tr w:rsidR="00A0155B" w:rsidRPr="00FB5EFA" w14:paraId="55FB5F5E" w14:textId="77777777" w:rsidTr="00FB5EFA">
        <w:trPr>
          <w:trHeight w:val="2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auto"/>
          </w:tcPr>
          <w:p w14:paraId="043832F3" w14:textId="77777777" w:rsidR="00A0155B" w:rsidRPr="00FB5EFA" w:rsidRDefault="00A0155B" w:rsidP="00C02DB8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700" w:type="dxa"/>
            <w:vMerge/>
            <w:shd w:val="clear" w:color="auto" w:fill="auto"/>
            <w:vAlign w:val="center"/>
          </w:tcPr>
          <w:p w14:paraId="7B073970" w14:textId="77777777" w:rsidR="00A0155B" w:rsidRPr="00FB5EFA" w:rsidRDefault="00A0155B" w:rsidP="00D348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4700" w:type="dxa"/>
            <w:shd w:val="clear" w:color="auto" w:fill="auto"/>
          </w:tcPr>
          <w:p w14:paraId="5F33817C" w14:textId="3DC0D8E6" w:rsidR="00A0155B" w:rsidRPr="00FB5EFA" w:rsidRDefault="00085960" w:rsidP="00C02D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sz w:val="20"/>
                <w:szCs w:val="20"/>
                <w:lang w:val="lt-LT"/>
              </w:rPr>
              <w:t>2)</w:t>
            </w:r>
          </w:p>
        </w:tc>
      </w:tr>
      <w:tr w:rsidR="00C02DB8" w:rsidRPr="00FB5EFA" w14:paraId="6B45ACA8" w14:textId="77777777" w:rsidTr="0013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47E201BA" w14:textId="0894121F" w:rsidR="00C02DB8" w:rsidRPr="00FB5EFA" w:rsidRDefault="00C02DB8" w:rsidP="00C02DB8">
            <w:pPr>
              <w:jc w:val="both"/>
              <w:rPr>
                <w:rFonts w:cs="Times New Roman"/>
                <w:b w:val="0"/>
                <w:bCs w:val="0"/>
                <w:sz w:val="20"/>
                <w:szCs w:val="20"/>
                <w:lang w:val="lt-LT"/>
              </w:rPr>
            </w:pPr>
            <w:r w:rsidRPr="00FB5EFA">
              <w:rPr>
                <w:b w:val="0"/>
                <w:bCs w:val="0"/>
                <w:sz w:val="20"/>
                <w:szCs w:val="20"/>
              </w:rPr>
              <w:t>1.</w:t>
            </w:r>
            <w:r w:rsidR="00250CBE" w:rsidRPr="00FB5EFA">
              <w:rPr>
                <w:b w:val="0"/>
                <w:bCs w:val="0"/>
                <w:sz w:val="20"/>
                <w:szCs w:val="20"/>
              </w:rPr>
              <w:t>3</w:t>
            </w:r>
            <w:r w:rsidRPr="00FB5EFA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44691210" w14:textId="7A05AF40" w:rsidR="00C02DB8" w:rsidRPr="00FB5EFA" w:rsidRDefault="00C02DB8" w:rsidP="00C02D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sz w:val="20"/>
                <w:szCs w:val="20"/>
                <w:lang w:val="lt-LT"/>
              </w:rPr>
              <w:t xml:space="preserve">Ar galite pasiūlyti </w:t>
            </w:r>
            <w:r w:rsidR="00EF23C4" w:rsidRPr="00FB5EFA">
              <w:rPr>
                <w:rFonts w:cs="Times New Roman"/>
                <w:sz w:val="20"/>
                <w:szCs w:val="20"/>
                <w:lang w:val="lt-LT"/>
              </w:rPr>
              <w:t>Prekę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>, atitinkan</w:t>
            </w:r>
            <w:r w:rsidR="00EF23C4" w:rsidRPr="00FB5EFA">
              <w:rPr>
                <w:rFonts w:cs="Times New Roman"/>
                <w:sz w:val="20"/>
                <w:szCs w:val="20"/>
                <w:lang w:val="lt-LT"/>
              </w:rPr>
              <w:t>čią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 xml:space="preserve"> Techninėje specifikacijoje nustatytus reikalavimus.</w:t>
            </w:r>
          </w:p>
        </w:tc>
        <w:tc>
          <w:tcPr>
            <w:tcW w:w="4700" w:type="dxa"/>
            <w:shd w:val="clear" w:color="auto" w:fill="auto"/>
          </w:tcPr>
          <w:p w14:paraId="0DE6D352" w14:textId="77777777" w:rsidR="00C02DB8" w:rsidRPr="00FB5EFA" w:rsidRDefault="00C02DB8" w:rsidP="00C02D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C02DB8" w:rsidRPr="00FB5EFA" w14:paraId="18A0A78E" w14:textId="77777777" w:rsidTr="00131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06B4B332" w14:textId="7D99AF45" w:rsidR="00C02DB8" w:rsidRPr="00FB5EFA" w:rsidRDefault="00C02DB8" w:rsidP="00C02DB8">
            <w:pPr>
              <w:jc w:val="both"/>
              <w:rPr>
                <w:rFonts w:cs="Times New Roman"/>
                <w:b w:val="0"/>
                <w:bCs w:val="0"/>
                <w:sz w:val="20"/>
                <w:szCs w:val="20"/>
                <w:lang w:val="lt-LT"/>
              </w:rPr>
            </w:pPr>
            <w:r w:rsidRPr="00FB5EFA">
              <w:rPr>
                <w:b w:val="0"/>
                <w:bCs w:val="0"/>
                <w:sz w:val="20"/>
                <w:szCs w:val="20"/>
              </w:rPr>
              <w:t>1.</w:t>
            </w:r>
            <w:r w:rsidR="00250CBE" w:rsidRPr="00FB5EFA">
              <w:rPr>
                <w:b w:val="0"/>
                <w:bCs w:val="0"/>
                <w:sz w:val="20"/>
                <w:szCs w:val="20"/>
              </w:rPr>
              <w:t>4</w:t>
            </w:r>
            <w:r w:rsidRPr="00FB5EFA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5D4B47C6" w14:textId="023CD1DE" w:rsidR="00C02DB8" w:rsidRPr="00FB5EFA" w:rsidRDefault="00C02DB8" w:rsidP="00C02D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sz w:val="20"/>
                <w:szCs w:val="20"/>
                <w:lang w:val="lt-LT"/>
              </w:rPr>
              <w:t>Jei teigiamai atsakėte į 1.</w:t>
            </w:r>
            <w:r w:rsidR="00D51B73" w:rsidRPr="00FB5EFA">
              <w:rPr>
                <w:rFonts w:cs="Times New Roman"/>
                <w:sz w:val="20"/>
                <w:szCs w:val="20"/>
                <w:lang w:val="lt-LT"/>
              </w:rPr>
              <w:t>3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 xml:space="preserve"> papunktyje nurodytą klausimą, nurodykite </w:t>
            </w:r>
            <w:r w:rsidR="00C561B9" w:rsidRPr="00FB5EFA">
              <w:rPr>
                <w:rFonts w:cs="Times New Roman"/>
                <w:sz w:val="20"/>
                <w:szCs w:val="20"/>
                <w:lang w:val="lt-LT"/>
              </w:rPr>
              <w:t>Prekės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 xml:space="preserve"> pavadinimą, modelį ir gamintoją.</w:t>
            </w:r>
          </w:p>
        </w:tc>
        <w:tc>
          <w:tcPr>
            <w:tcW w:w="4700" w:type="dxa"/>
            <w:shd w:val="clear" w:color="auto" w:fill="auto"/>
          </w:tcPr>
          <w:p w14:paraId="2C0D6321" w14:textId="77777777" w:rsidR="00C02DB8" w:rsidRPr="00FB5EFA" w:rsidRDefault="00C02DB8" w:rsidP="00C02D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353763" w:rsidRPr="00FB5EFA" w14:paraId="1EF5B4CA" w14:textId="77777777" w:rsidTr="0013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B2C4DA" w:themeFill="accent6" w:themeFillTint="99"/>
          </w:tcPr>
          <w:p w14:paraId="21C46F77" w14:textId="04D360A3" w:rsidR="00353763" w:rsidRPr="00FB5EFA" w:rsidRDefault="00353763" w:rsidP="00353763">
            <w:pPr>
              <w:jc w:val="both"/>
              <w:rPr>
                <w:rFonts w:cs="Times New Roman"/>
                <w:sz w:val="20"/>
                <w:szCs w:val="20"/>
                <w:lang w:val="lt-LT"/>
              </w:rPr>
            </w:pPr>
            <w:r w:rsidRPr="00FB5EFA">
              <w:rPr>
                <w:sz w:val="20"/>
                <w:szCs w:val="20"/>
              </w:rPr>
              <w:t>2.</w:t>
            </w:r>
          </w:p>
        </w:tc>
        <w:tc>
          <w:tcPr>
            <w:tcW w:w="9400" w:type="dxa"/>
            <w:gridSpan w:val="2"/>
            <w:shd w:val="clear" w:color="auto" w:fill="B2C4DA" w:themeFill="accent6" w:themeFillTint="99"/>
            <w:vAlign w:val="center"/>
          </w:tcPr>
          <w:p w14:paraId="19F0F034" w14:textId="77777777" w:rsidR="00353763" w:rsidRPr="00FB5EFA" w:rsidRDefault="00353763" w:rsidP="00353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lt-LT"/>
              </w:rPr>
            </w:pPr>
            <w:r w:rsidRPr="00FB5EFA">
              <w:rPr>
                <w:b/>
                <w:bCs/>
                <w:sz w:val="20"/>
                <w:szCs w:val="20"/>
                <w:lang w:val="lt-LT"/>
              </w:rPr>
              <w:t>Pirkimui skirtinų lėšų dydis</w:t>
            </w:r>
          </w:p>
          <w:p w14:paraId="587516BA" w14:textId="381BC5B7" w:rsidR="00353763" w:rsidRPr="00FB5EFA" w:rsidRDefault="00353763" w:rsidP="003750E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  <w:lang w:val="lt-LT"/>
              </w:rPr>
            </w:pPr>
            <w:r w:rsidRPr="00FB5EFA">
              <w:rPr>
                <w:i/>
                <w:iCs/>
                <w:sz w:val="16"/>
                <w:szCs w:val="16"/>
                <w:lang w:val="lt-LT"/>
              </w:rPr>
              <w:t>Ši informacija perkančiajai organizacijai reikalinga apskaičiuoti pirkimui skirtinų lėšų dydį</w:t>
            </w:r>
            <w:r w:rsidRPr="00FB5EFA">
              <w:rPr>
                <w:sz w:val="16"/>
                <w:szCs w:val="16"/>
                <w:lang w:val="lt-LT"/>
              </w:rPr>
              <w:t>.</w:t>
            </w:r>
          </w:p>
        </w:tc>
      </w:tr>
      <w:tr w:rsidR="00353763" w:rsidRPr="00FB5EFA" w14:paraId="7A0CFBB5" w14:textId="77777777" w:rsidTr="00131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555CD881" w14:textId="38BC4FAC" w:rsidR="00353763" w:rsidRPr="00FB5EFA" w:rsidRDefault="00353763" w:rsidP="00353763">
            <w:pPr>
              <w:jc w:val="both"/>
              <w:rPr>
                <w:rFonts w:cs="Times New Roman"/>
                <w:b w:val="0"/>
                <w:bCs w:val="0"/>
                <w:sz w:val="20"/>
                <w:szCs w:val="20"/>
                <w:lang w:val="lt-LT"/>
              </w:rPr>
            </w:pPr>
            <w:r w:rsidRPr="00FB5EFA">
              <w:rPr>
                <w:b w:val="0"/>
                <w:bCs w:val="0"/>
                <w:sz w:val="20"/>
                <w:szCs w:val="20"/>
              </w:rPr>
              <w:t>2.1.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65EAB77C" w14:textId="724BE07A" w:rsidR="00353763" w:rsidRPr="00FB5EFA" w:rsidRDefault="00353763" w:rsidP="003537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sz w:val="20"/>
                <w:szCs w:val="20"/>
                <w:lang w:val="lt-LT"/>
              </w:rPr>
              <w:t>Nurodykite 1.</w:t>
            </w:r>
            <w:r w:rsidR="007A0B46" w:rsidRPr="00FB5EFA">
              <w:rPr>
                <w:rFonts w:cs="Times New Roman"/>
                <w:sz w:val="20"/>
                <w:szCs w:val="20"/>
                <w:lang w:val="lt-LT"/>
              </w:rPr>
              <w:t>4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 xml:space="preserve"> papunktyje nurodyto 1 (vieno</w:t>
            </w:r>
            <w:r w:rsidR="00C561B9" w:rsidRPr="00FB5EFA">
              <w:rPr>
                <w:rFonts w:cs="Times New Roman"/>
                <w:sz w:val="20"/>
                <w:szCs w:val="20"/>
                <w:lang w:val="lt-LT"/>
              </w:rPr>
              <w:t>s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 xml:space="preserve">) </w:t>
            </w:r>
            <w:r w:rsidR="00C561B9" w:rsidRPr="00FB5EFA">
              <w:rPr>
                <w:rFonts w:cs="Times New Roman"/>
                <w:sz w:val="20"/>
                <w:szCs w:val="20"/>
                <w:lang w:val="lt-LT"/>
              </w:rPr>
              <w:t>Prekės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 xml:space="preserve"> orientacinę kainą</w:t>
            </w:r>
            <w:r w:rsidR="007E077A" w:rsidRPr="00FB5EFA">
              <w:rPr>
                <w:rFonts w:cs="Times New Roman"/>
                <w:sz w:val="20"/>
                <w:szCs w:val="20"/>
                <w:lang w:val="lt-LT"/>
              </w:rPr>
              <w:t xml:space="preserve"> (</w:t>
            </w:r>
            <w:r w:rsidR="00DD522E" w:rsidRPr="00FB5EFA">
              <w:rPr>
                <w:rFonts w:cs="Times New Roman"/>
                <w:b/>
                <w:bCs/>
                <w:sz w:val="20"/>
                <w:szCs w:val="20"/>
                <w:lang w:val="lt-LT"/>
              </w:rPr>
              <w:t>Eur be PVM</w:t>
            </w:r>
            <w:r w:rsidR="00DD522E" w:rsidRPr="00FB5EFA">
              <w:rPr>
                <w:rFonts w:cs="Times New Roman"/>
                <w:sz w:val="20"/>
                <w:szCs w:val="20"/>
                <w:lang w:val="lt-LT"/>
              </w:rPr>
              <w:t>)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>.</w:t>
            </w:r>
            <w:r w:rsidR="0029788F" w:rsidRPr="00FB5EFA">
              <w:rPr>
                <w:rFonts w:cs="Times New Roman"/>
                <w:sz w:val="20"/>
                <w:szCs w:val="20"/>
                <w:lang w:val="lt-LT"/>
              </w:rPr>
              <w:t xml:space="preserve"> Prašome atsižvelgti į </w:t>
            </w:r>
            <w:r w:rsidR="0006054A" w:rsidRPr="00FB5EFA">
              <w:rPr>
                <w:rFonts w:cs="Times New Roman"/>
                <w:sz w:val="20"/>
                <w:szCs w:val="20"/>
                <w:lang w:val="lt-LT"/>
              </w:rPr>
              <w:t xml:space="preserve">tai, kad perkančioji organizacija įsipareigoja vienu metu pirkti (nuomoti) ne mažiau kaip 1500 </w:t>
            </w:r>
            <w:r w:rsidR="00B025A0" w:rsidRPr="00FB5EFA">
              <w:rPr>
                <w:rFonts w:cs="Times New Roman"/>
                <w:sz w:val="20"/>
                <w:szCs w:val="20"/>
                <w:lang w:val="lt-LT"/>
              </w:rPr>
              <w:t>vienetų Prekių (</w:t>
            </w:r>
            <w:r w:rsidR="0006054A" w:rsidRPr="00FB5EFA">
              <w:rPr>
                <w:rFonts w:cs="Times New Roman"/>
                <w:sz w:val="20"/>
                <w:szCs w:val="20"/>
                <w:lang w:val="lt-LT"/>
              </w:rPr>
              <w:t>licencijų</w:t>
            </w:r>
            <w:r w:rsidR="00B025A0" w:rsidRPr="00FB5EFA">
              <w:rPr>
                <w:rFonts w:cs="Times New Roman"/>
                <w:sz w:val="20"/>
                <w:szCs w:val="20"/>
                <w:lang w:val="lt-LT"/>
              </w:rPr>
              <w:t>)</w:t>
            </w:r>
            <w:r w:rsidR="0006054A" w:rsidRPr="00FB5EFA">
              <w:rPr>
                <w:rFonts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14:paraId="788DFC17" w14:textId="77777777" w:rsidR="00353763" w:rsidRPr="00FB5EFA" w:rsidRDefault="00353763" w:rsidP="003537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D80A1C" w:rsidRPr="00FB5EFA" w14:paraId="7F75EAE7" w14:textId="77777777" w:rsidTr="0013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B2C4DA" w:themeFill="accent6" w:themeFillTint="99"/>
          </w:tcPr>
          <w:p w14:paraId="69F390F0" w14:textId="48BB16B1" w:rsidR="00D80A1C" w:rsidRPr="00FB5EFA" w:rsidRDefault="00DD522E" w:rsidP="00D80A1C">
            <w:pPr>
              <w:jc w:val="both"/>
              <w:rPr>
                <w:sz w:val="20"/>
                <w:szCs w:val="20"/>
                <w:lang w:val="lt-LT"/>
              </w:rPr>
            </w:pPr>
            <w:r w:rsidRPr="00FB5EFA">
              <w:rPr>
                <w:sz w:val="20"/>
                <w:szCs w:val="20"/>
                <w:lang w:val="lt-LT"/>
              </w:rPr>
              <w:t>3</w:t>
            </w:r>
            <w:r w:rsidR="00D80A1C" w:rsidRPr="00FB5EFA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9400" w:type="dxa"/>
            <w:gridSpan w:val="2"/>
            <w:shd w:val="clear" w:color="auto" w:fill="B2C4DA" w:themeFill="accent6" w:themeFillTint="99"/>
          </w:tcPr>
          <w:p w14:paraId="31D97BFA" w14:textId="22B0ECA0" w:rsidR="00D80A1C" w:rsidRPr="00FB5EFA" w:rsidRDefault="00D80A1C" w:rsidP="00D80A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b/>
                <w:bCs/>
                <w:sz w:val="20"/>
                <w:szCs w:val="20"/>
              </w:rPr>
              <w:t>Kita</w:t>
            </w:r>
          </w:p>
        </w:tc>
      </w:tr>
      <w:tr w:rsidR="00D6640E" w:rsidRPr="00FB5EFA" w14:paraId="24710890" w14:textId="77777777" w:rsidTr="00131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663B7DF9" w14:textId="552421C0" w:rsidR="00D6640E" w:rsidRPr="00FB5EFA" w:rsidRDefault="002E0E0C" w:rsidP="00D6640E">
            <w:pPr>
              <w:jc w:val="both"/>
              <w:rPr>
                <w:sz w:val="20"/>
                <w:szCs w:val="20"/>
                <w:lang w:val="lt-LT"/>
              </w:rPr>
            </w:pPr>
            <w:r w:rsidRPr="00FB5EFA">
              <w:rPr>
                <w:b w:val="0"/>
                <w:bCs w:val="0"/>
                <w:sz w:val="20"/>
                <w:szCs w:val="20"/>
              </w:rPr>
              <w:t>3</w:t>
            </w:r>
            <w:r w:rsidR="00D6640E" w:rsidRPr="00FB5EFA">
              <w:rPr>
                <w:b w:val="0"/>
                <w:bCs w:val="0"/>
                <w:sz w:val="20"/>
                <w:szCs w:val="20"/>
              </w:rPr>
              <w:t>.1.</w:t>
            </w:r>
          </w:p>
        </w:tc>
        <w:tc>
          <w:tcPr>
            <w:tcW w:w="4700" w:type="dxa"/>
            <w:shd w:val="clear" w:color="auto" w:fill="auto"/>
          </w:tcPr>
          <w:p w14:paraId="0ACF6D0F" w14:textId="596D8153" w:rsidR="00D6640E" w:rsidRPr="00FB5EFA" w:rsidRDefault="00D6640E" w:rsidP="00D664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sz w:val="20"/>
                <w:szCs w:val="20"/>
                <w:lang w:val="lt-LT"/>
              </w:rPr>
              <w:t xml:space="preserve">Ar </w:t>
            </w:r>
            <w:r w:rsidR="00EB4D20" w:rsidRPr="00FB5EFA">
              <w:rPr>
                <w:rFonts w:cs="Times New Roman"/>
                <w:sz w:val="20"/>
                <w:szCs w:val="20"/>
                <w:lang w:val="lt-LT"/>
              </w:rPr>
              <w:t xml:space="preserve">ketinate 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>dalyvaut</w:t>
            </w:r>
            <w:r w:rsidR="00EB4D20" w:rsidRPr="00FB5EFA">
              <w:rPr>
                <w:rFonts w:cs="Times New Roman"/>
                <w:sz w:val="20"/>
                <w:szCs w:val="20"/>
                <w:lang w:val="lt-LT"/>
              </w:rPr>
              <w:t>i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 xml:space="preserve"> </w:t>
            </w:r>
            <w:r w:rsidR="00EB4D20" w:rsidRPr="00FB5EFA">
              <w:rPr>
                <w:rFonts w:cs="Times New Roman"/>
                <w:sz w:val="20"/>
                <w:szCs w:val="20"/>
                <w:lang w:val="lt-LT"/>
              </w:rPr>
              <w:t>P</w:t>
            </w:r>
            <w:r w:rsidRPr="00FB5EFA">
              <w:rPr>
                <w:rFonts w:cs="Times New Roman"/>
                <w:sz w:val="20"/>
                <w:szCs w:val="20"/>
                <w:lang w:val="lt-LT"/>
              </w:rPr>
              <w:t>irkime?</w:t>
            </w:r>
          </w:p>
          <w:p w14:paraId="135C93F9" w14:textId="52978A20" w:rsidR="00D6640E" w:rsidRPr="00FB5EFA" w:rsidRDefault="00D6640E" w:rsidP="003750EF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lt-LT"/>
              </w:rPr>
            </w:pPr>
            <w:r w:rsidRPr="00FB5EFA">
              <w:rPr>
                <w:rFonts w:cs="Times New Roman"/>
                <w:i/>
                <w:iCs/>
                <w:sz w:val="16"/>
                <w:szCs w:val="16"/>
                <w:lang w:val="lt-LT"/>
              </w:rPr>
              <w:t>Jei ne, prašome nurodyti priežastį, kodėl.</w:t>
            </w:r>
          </w:p>
        </w:tc>
        <w:tc>
          <w:tcPr>
            <w:tcW w:w="4700" w:type="dxa"/>
            <w:shd w:val="clear" w:color="auto" w:fill="auto"/>
          </w:tcPr>
          <w:p w14:paraId="61A57B1E" w14:textId="77777777" w:rsidR="00D6640E" w:rsidRPr="00FB5EFA" w:rsidRDefault="00D6640E" w:rsidP="00D664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D6640E" w:rsidRPr="00FB5EFA" w14:paraId="15C59111" w14:textId="77777777" w:rsidTr="0013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31C1EC0F" w14:textId="4D3DAB84" w:rsidR="00D6640E" w:rsidRPr="00FB5EFA" w:rsidRDefault="002E0E0C" w:rsidP="00D6640E">
            <w:pPr>
              <w:jc w:val="both"/>
              <w:rPr>
                <w:sz w:val="20"/>
                <w:szCs w:val="20"/>
                <w:lang w:val="lt-LT"/>
              </w:rPr>
            </w:pPr>
            <w:r w:rsidRPr="00FB5EFA">
              <w:rPr>
                <w:b w:val="0"/>
                <w:bCs w:val="0"/>
                <w:sz w:val="20"/>
                <w:szCs w:val="20"/>
                <w:lang w:val="lt-LT"/>
              </w:rPr>
              <w:t>3</w:t>
            </w:r>
            <w:r w:rsidR="00D6640E" w:rsidRPr="00FB5EFA">
              <w:rPr>
                <w:b w:val="0"/>
                <w:bCs w:val="0"/>
                <w:sz w:val="20"/>
                <w:szCs w:val="20"/>
                <w:lang w:val="lt-LT"/>
              </w:rPr>
              <w:t>.2.</w:t>
            </w:r>
          </w:p>
        </w:tc>
        <w:tc>
          <w:tcPr>
            <w:tcW w:w="4700" w:type="dxa"/>
            <w:shd w:val="clear" w:color="auto" w:fill="auto"/>
          </w:tcPr>
          <w:p w14:paraId="7789CAF2" w14:textId="3D7666AE" w:rsidR="00D6640E" w:rsidRPr="00FB5EFA" w:rsidRDefault="004836B6" w:rsidP="00D664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b/>
                <w:bCs/>
                <w:sz w:val="20"/>
                <w:szCs w:val="20"/>
                <w:lang w:val="lt-LT"/>
              </w:rPr>
              <w:t xml:space="preserve">Ar turite kitų </w:t>
            </w:r>
            <w:r w:rsidR="00D6640E" w:rsidRPr="00FB5EFA">
              <w:rPr>
                <w:rFonts w:cs="Times New Roman"/>
                <w:b/>
                <w:bCs/>
                <w:sz w:val="20"/>
                <w:szCs w:val="20"/>
                <w:lang w:val="lt-LT"/>
              </w:rPr>
              <w:t>įžvalg</w:t>
            </w:r>
            <w:r w:rsidRPr="00FB5EFA">
              <w:rPr>
                <w:rFonts w:cs="Times New Roman"/>
                <w:b/>
                <w:bCs/>
                <w:sz w:val="20"/>
                <w:szCs w:val="20"/>
                <w:lang w:val="lt-LT"/>
              </w:rPr>
              <w:t>ų</w:t>
            </w:r>
            <w:r w:rsidR="00D6640E" w:rsidRPr="00FB5EFA">
              <w:rPr>
                <w:rFonts w:cs="Times New Roman"/>
                <w:b/>
                <w:bCs/>
                <w:sz w:val="20"/>
                <w:szCs w:val="20"/>
                <w:lang w:val="lt-LT"/>
              </w:rPr>
              <w:t xml:space="preserve"> dėl </w:t>
            </w:r>
            <w:r w:rsidR="002E0E0C" w:rsidRPr="00FB5EFA">
              <w:rPr>
                <w:rFonts w:cs="Times New Roman"/>
                <w:b/>
                <w:bCs/>
                <w:sz w:val="20"/>
                <w:szCs w:val="20"/>
                <w:lang w:val="lt-LT"/>
              </w:rPr>
              <w:t>P</w:t>
            </w:r>
            <w:r w:rsidR="00D6640E" w:rsidRPr="00FB5EFA">
              <w:rPr>
                <w:rFonts w:cs="Times New Roman"/>
                <w:b/>
                <w:bCs/>
                <w:sz w:val="20"/>
                <w:szCs w:val="20"/>
                <w:lang w:val="lt-LT"/>
              </w:rPr>
              <w:t>irkimo?</w:t>
            </w:r>
          </w:p>
        </w:tc>
        <w:tc>
          <w:tcPr>
            <w:tcW w:w="4700" w:type="dxa"/>
            <w:shd w:val="clear" w:color="auto" w:fill="auto"/>
          </w:tcPr>
          <w:p w14:paraId="7C3B9B66" w14:textId="77777777" w:rsidR="00D6640E" w:rsidRPr="00FB5EFA" w:rsidRDefault="00D6640E" w:rsidP="00D664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D6640E" w:rsidRPr="00FB5EFA" w14:paraId="5D32ABCA" w14:textId="77777777" w:rsidTr="00131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5C23D03A" w14:textId="10B8505C" w:rsidR="00D6640E" w:rsidRPr="00FB5EFA" w:rsidRDefault="002E0E0C" w:rsidP="00D6640E">
            <w:pPr>
              <w:jc w:val="both"/>
              <w:rPr>
                <w:sz w:val="20"/>
                <w:szCs w:val="20"/>
                <w:lang w:val="lt-LT"/>
              </w:rPr>
            </w:pPr>
            <w:r w:rsidRPr="00FB5EFA">
              <w:rPr>
                <w:b w:val="0"/>
                <w:bCs w:val="0"/>
                <w:sz w:val="20"/>
                <w:szCs w:val="20"/>
              </w:rPr>
              <w:t>3</w:t>
            </w:r>
            <w:r w:rsidR="00D6640E" w:rsidRPr="00FB5EFA">
              <w:rPr>
                <w:b w:val="0"/>
                <w:bCs w:val="0"/>
                <w:sz w:val="20"/>
                <w:szCs w:val="20"/>
              </w:rPr>
              <w:t>.3.</w:t>
            </w:r>
          </w:p>
        </w:tc>
        <w:tc>
          <w:tcPr>
            <w:tcW w:w="4700" w:type="dxa"/>
            <w:shd w:val="clear" w:color="auto" w:fill="auto"/>
          </w:tcPr>
          <w:p w14:paraId="64F827F2" w14:textId="40260F08" w:rsidR="00D6640E" w:rsidRPr="00FB5EFA" w:rsidRDefault="00203E35" w:rsidP="00D664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FB5EFA">
              <w:rPr>
                <w:sz w:val="20"/>
                <w:szCs w:val="20"/>
                <w:lang w:val="lt-LT"/>
              </w:rPr>
              <w:t>Kuriuose šio klausimyno punktuose tiekėjo pateikta informacija yra konfidenciali?</w:t>
            </w:r>
          </w:p>
        </w:tc>
        <w:tc>
          <w:tcPr>
            <w:tcW w:w="4700" w:type="dxa"/>
            <w:shd w:val="clear" w:color="auto" w:fill="auto"/>
          </w:tcPr>
          <w:p w14:paraId="1F2157D1" w14:textId="77777777" w:rsidR="00D6640E" w:rsidRPr="00FB5EFA" w:rsidRDefault="00D6640E" w:rsidP="00D664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080C1C" w:rsidRPr="00FB5EFA" w14:paraId="7766285B" w14:textId="77777777" w:rsidTr="0013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1F5C6185" w14:textId="320B7949" w:rsidR="00080C1C" w:rsidRPr="00FB5EFA" w:rsidRDefault="009A27EF" w:rsidP="00D6640E">
            <w:pPr>
              <w:jc w:val="both"/>
              <w:rPr>
                <w:b w:val="0"/>
                <w:bCs w:val="0"/>
                <w:sz w:val="20"/>
                <w:szCs w:val="20"/>
                <w:lang w:val="lt-LT"/>
              </w:rPr>
            </w:pPr>
            <w:r w:rsidRPr="00FB5EFA">
              <w:rPr>
                <w:b w:val="0"/>
                <w:bCs w:val="0"/>
                <w:sz w:val="20"/>
                <w:szCs w:val="20"/>
                <w:lang w:val="lt-LT"/>
              </w:rPr>
              <w:t>3.4.</w:t>
            </w:r>
          </w:p>
        </w:tc>
        <w:tc>
          <w:tcPr>
            <w:tcW w:w="4700" w:type="dxa"/>
            <w:shd w:val="clear" w:color="auto" w:fill="auto"/>
          </w:tcPr>
          <w:p w14:paraId="3615E7A2" w14:textId="0F1B800C" w:rsidR="00080C1C" w:rsidRPr="00FB5EFA" w:rsidRDefault="00203E35" w:rsidP="00D664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lt-LT"/>
              </w:rPr>
            </w:pPr>
            <w:r w:rsidRPr="00FB5EFA">
              <w:rPr>
                <w:rFonts w:cs="Times New Roman"/>
                <w:sz w:val="20"/>
                <w:szCs w:val="20"/>
                <w:lang w:val="lt-LT"/>
              </w:rPr>
              <w:t>Ar tiekėjo dalyvavimas šioje rinkos konsultacijoje konfidencialus, t. y. ar perkančioji organizacija turi teisę skelbti dalyvavusio rinkos konsultacijoje tiekėjo pavadinimą?</w:t>
            </w:r>
          </w:p>
        </w:tc>
        <w:tc>
          <w:tcPr>
            <w:tcW w:w="4700" w:type="dxa"/>
            <w:shd w:val="clear" w:color="auto" w:fill="auto"/>
          </w:tcPr>
          <w:p w14:paraId="01641429" w14:textId="77777777" w:rsidR="00080C1C" w:rsidRPr="00FB5EFA" w:rsidRDefault="00080C1C" w:rsidP="00D664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lt-LT"/>
              </w:rPr>
            </w:pPr>
          </w:p>
        </w:tc>
      </w:tr>
    </w:tbl>
    <w:p w14:paraId="4C71A988" w14:textId="53FEF1AE" w:rsidR="00F44091" w:rsidRPr="000475E5" w:rsidRDefault="00213C8A" w:rsidP="00213C8A">
      <w:pPr>
        <w:spacing w:after="0" w:line="240" w:lineRule="auto"/>
        <w:jc w:val="center"/>
        <w:rPr>
          <w:rFonts w:cs="Times New Roman"/>
          <w:color w:val="808080" w:themeColor="background1" w:themeShade="80"/>
          <w:sz w:val="22"/>
          <w:lang w:val="lt-LT"/>
        </w:rPr>
      </w:pPr>
      <w:r w:rsidRPr="000475E5">
        <w:rPr>
          <w:rFonts w:cs="Times New Roman"/>
          <w:color w:val="808080" w:themeColor="background1" w:themeShade="80"/>
          <w:sz w:val="22"/>
          <w:lang w:val="lt-LT"/>
        </w:rPr>
        <w:t>__________________</w:t>
      </w:r>
    </w:p>
    <w:sectPr w:rsidR="00F44091" w:rsidRPr="000475E5" w:rsidSect="00F44091">
      <w:headerReference w:type="default" r:id="rId11"/>
      <w:headerReference w:type="first" r:id="rId12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4F8F" w14:textId="77777777" w:rsidR="00F45E86" w:rsidRDefault="00F45E86" w:rsidP="00922F44">
      <w:pPr>
        <w:spacing w:after="0" w:line="240" w:lineRule="auto"/>
      </w:pPr>
      <w:r>
        <w:separator/>
      </w:r>
    </w:p>
  </w:endnote>
  <w:endnote w:type="continuationSeparator" w:id="0">
    <w:p w14:paraId="2EFCC616" w14:textId="77777777" w:rsidR="00F45E86" w:rsidRDefault="00F45E86" w:rsidP="00922F44">
      <w:pPr>
        <w:spacing w:after="0" w:line="240" w:lineRule="auto"/>
      </w:pPr>
      <w:r>
        <w:continuationSeparator/>
      </w:r>
    </w:p>
  </w:endnote>
  <w:endnote w:type="continuationNotice" w:id="1">
    <w:p w14:paraId="0FE05E91" w14:textId="77777777" w:rsidR="00F45E86" w:rsidRDefault="00F45E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0952" w14:textId="77777777" w:rsidR="00F45E86" w:rsidRDefault="00F45E86" w:rsidP="00922F44">
      <w:pPr>
        <w:spacing w:after="0" w:line="240" w:lineRule="auto"/>
      </w:pPr>
      <w:r>
        <w:separator/>
      </w:r>
    </w:p>
  </w:footnote>
  <w:footnote w:type="continuationSeparator" w:id="0">
    <w:p w14:paraId="31F155BF" w14:textId="77777777" w:rsidR="00F45E86" w:rsidRDefault="00F45E86" w:rsidP="00922F44">
      <w:pPr>
        <w:spacing w:after="0" w:line="240" w:lineRule="auto"/>
      </w:pPr>
      <w:r>
        <w:continuationSeparator/>
      </w:r>
    </w:p>
  </w:footnote>
  <w:footnote w:type="continuationNotice" w:id="1">
    <w:p w14:paraId="6F47CA01" w14:textId="77777777" w:rsidR="00F45E86" w:rsidRDefault="00F45E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CCF0" w14:textId="77777777" w:rsidR="00C319B3" w:rsidRPr="001F25A2" w:rsidRDefault="00C319B3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0"/>
      <w:gridCol w:w="3321"/>
      <w:gridCol w:w="3321"/>
    </w:tblGrid>
    <w:tr w:rsidR="00167D6E" w:rsidRPr="001246EF" w14:paraId="03A5466C" w14:textId="77777777" w:rsidTr="00DE1A14">
      <w:tc>
        <w:tcPr>
          <w:tcW w:w="3320" w:type="dxa"/>
        </w:tcPr>
        <w:p w14:paraId="43ABF4E8" w14:textId="77777777" w:rsidR="00167D6E" w:rsidRPr="001F25A2" w:rsidRDefault="00167D6E" w:rsidP="00167D6E">
          <w:pPr>
            <w:pStyle w:val="Header"/>
            <w:rPr>
              <w:rFonts w:ascii="Times New Roman" w:hAnsi="Times New Roman" w:cs="Times New Roman"/>
              <w:szCs w:val="24"/>
              <w:lang w:val="lt-LT"/>
            </w:rPr>
          </w:pPr>
        </w:p>
      </w:tc>
      <w:tc>
        <w:tcPr>
          <w:tcW w:w="3321" w:type="dxa"/>
        </w:tcPr>
        <w:p w14:paraId="36DF4618" w14:textId="77777777" w:rsidR="00167D6E" w:rsidRPr="001F25A2" w:rsidRDefault="00167D6E" w:rsidP="00167D6E">
          <w:pPr>
            <w:pStyle w:val="Header"/>
            <w:rPr>
              <w:rFonts w:ascii="Times New Roman" w:hAnsi="Times New Roman" w:cs="Times New Roman"/>
              <w:szCs w:val="24"/>
              <w:lang w:val="lt-LT"/>
            </w:rPr>
          </w:pPr>
        </w:p>
      </w:tc>
      <w:tc>
        <w:tcPr>
          <w:tcW w:w="3321" w:type="dxa"/>
        </w:tcPr>
        <w:p w14:paraId="2E90CA15" w14:textId="319EE280" w:rsidR="00167D6E" w:rsidRPr="001F25A2" w:rsidRDefault="008376F8" w:rsidP="00167D6E">
          <w:pPr>
            <w:pStyle w:val="Header"/>
            <w:rPr>
              <w:rFonts w:ascii="Times New Roman" w:hAnsi="Times New Roman" w:cs="Times New Roman"/>
              <w:szCs w:val="24"/>
              <w:lang w:val="lt-LT"/>
            </w:rPr>
          </w:pPr>
          <w:r w:rsidRPr="008376F8">
            <w:rPr>
              <w:rFonts w:ascii="Times New Roman" w:hAnsi="Times New Roman" w:cs="Times New Roman"/>
              <w:szCs w:val="24"/>
              <w:lang w:val="lt-LT"/>
            </w:rPr>
            <w:t>Kvietimo dalyvauti rinkos konsultacijoj</w:t>
          </w:r>
          <w:r w:rsidR="00B5697B">
            <w:rPr>
              <w:rFonts w:ascii="Times New Roman" w:hAnsi="Times New Roman" w:cs="Times New Roman"/>
              <w:szCs w:val="24"/>
              <w:lang w:val="lt-LT"/>
            </w:rPr>
            <w:t xml:space="preserve">e </w:t>
          </w:r>
          <w:r>
            <w:rPr>
              <w:rFonts w:ascii="Times New Roman" w:hAnsi="Times New Roman" w:cs="Times New Roman"/>
              <w:szCs w:val="24"/>
              <w:lang w:val="lt-LT"/>
            </w:rPr>
            <w:br/>
          </w:r>
          <w:r w:rsidR="001F4517">
            <w:rPr>
              <w:rFonts w:ascii="Times New Roman" w:hAnsi="Times New Roman" w:cs="Times New Roman"/>
              <w:szCs w:val="24"/>
              <w:lang w:val="lt-LT"/>
            </w:rPr>
            <w:t>1</w:t>
          </w:r>
          <w:r w:rsidR="00167D6E" w:rsidRPr="001F25A2">
            <w:rPr>
              <w:rFonts w:ascii="Times New Roman" w:hAnsi="Times New Roman" w:cs="Times New Roman"/>
              <w:szCs w:val="24"/>
              <w:lang w:val="lt-LT"/>
            </w:rPr>
            <w:t xml:space="preserve"> priedas</w:t>
          </w:r>
        </w:p>
      </w:tc>
    </w:tr>
  </w:tbl>
  <w:p w14:paraId="38F7E0C6" w14:textId="77777777" w:rsidR="00167D6E" w:rsidRPr="008376F8" w:rsidRDefault="00167D6E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6EE"/>
    <w:multiLevelType w:val="hybridMultilevel"/>
    <w:tmpl w:val="B980FD06"/>
    <w:lvl w:ilvl="0" w:tplc="D9DA3A30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96096"/>
    <w:multiLevelType w:val="multilevel"/>
    <w:tmpl w:val="304E9F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F005E"/>
    <w:multiLevelType w:val="multilevel"/>
    <w:tmpl w:val="AC76BD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9826A13"/>
    <w:multiLevelType w:val="hybridMultilevel"/>
    <w:tmpl w:val="364670B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39F0386E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24080"/>
    <w:multiLevelType w:val="hybridMultilevel"/>
    <w:tmpl w:val="9C6086D2"/>
    <w:lvl w:ilvl="0" w:tplc="D75440A2">
      <w:start w:val="1"/>
      <w:numFmt w:val="decimal"/>
      <w:lvlText w:val="1.%1."/>
      <w:lvlJc w:val="left"/>
      <w:pPr>
        <w:ind w:left="1070" w:hanging="360"/>
      </w:pPr>
      <w:rPr>
        <w:rFonts w:ascii="Cambria" w:hAnsi="Cambria" w:cs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FFFFFFFF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075F2"/>
    <w:multiLevelType w:val="multilevel"/>
    <w:tmpl w:val="F58E09A6"/>
    <w:lvl w:ilvl="0">
      <w:start w:val="1"/>
      <w:numFmt w:val="decimal"/>
      <w:pStyle w:val="Antrat1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trat21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Antrat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ntrat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ntrat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FF6055A"/>
    <w:multiLevelType w:val="hybridMultilevel"/>
    <w:tmpl w:val="77046D96"/>
    <w:lvl w:ilvl="0" w:tplc="C74E778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5"/>
  </w:num>
  <w:num w:numId="2" w16cid:durableId="771557105">
    <w:abstractNumId w:val="2"/>
  </w:num>
  <w:num w:numId="3" w16cid:durableId="1421639224">
    <w:abstractNumId w:val="3"/>
  </w:num>
  <w:num w:numId="4" w16cid:durableId="569848279">
    <w:abstractNumId w:val="9"/>
  </w:num>
  <w:num w:numId="5" w16cid:durableId="1838575184">
    <w:abstractNumId w:val="4"/>
  </w:num>
  <w:num w:numId="6" w16cid:durableId="788352933">
    <w:abstractNumId w:val="4"/>
  </w:num>
  <w:num w:numId="7" w16cid:durableId="1279028480">
    <w:abstractNumId w:val="8"/>
  </w:num>
  <w:num w:numId="8" w16cid:durableId="577402637">
    <w:abstractNumId w:val="4"/>
  </w:num>
  <w:num w:numId="9" w16cid:durableId="1250695361">
    <w:abstractNumId w:val="1"/>
  </w:num>
  <w:num w:numId="10" w16cid:durableId="1383753160">
    <w:abstractNumId w:val="4"/>
  </w:num>
  <w:num w:numId="11" w16cid:durableId="1552381558">
    <w:abstractNumId w:val="7"/>
  </w:num>
  <w:num w:numId="12" w16cid:durableId="1134329427">
    <w:abstractNumId w:val="7"/>
    <w:lvlOverride w:ilvl="0">
      <w:lvl w:ilvl="0">
        <w:start w:val="1"/>
        <w:numFmt w:val="decimal"/>
        <w:pStyle w:val="Antrat1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ntrat21"/>
        <w:suff w:val="space"/>
        <w:lvlText w:val="%1.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Antrat31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Antrat41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Antrat51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ntrat61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Antrat71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Antrat81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Antrat91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3" w16cid:durableId="1824807251">
    <w:abstractNumId w:val="7"/>
  </w:num>
  <w:num w:numId="14" w16cid:durableId="1373073238">
    <w:abstractNumId w:val="7"/>
  </w:num>
  <w:num w:numId="15" w16cid:durableId="1487285456">
    <w:abstractNumId w:val="7"/>
  </w:num>
  <w:num w:numId="16" w16cid:durableId="332151044">
    <w:abstractNumId w:val="7"/>
    <w:lvlOverride w:ilvl="0">
      <w:lvl w:ilvl="0">
        <w:start w:val="1"/>
        <w:numFmt w:val="decimal"/>
        <w:pStyle w:val="Antrat1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ntrat21"/>
        <w:suff w:val="space"/>
        <w:lvlText w:val="%1.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Antrat31"/>
        <w:suff w:val="space"/>
        <w:lvlText w:val="%1.%2.%3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3">
      <w:lvl w:ilvl="3">
        <w:start w:val="1"/>
        <w:numFmt w:val="decimal"/>
        <w:pStyle w:val="Antrat41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Antrat51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ntrat61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Antrat71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Antrat81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Antrat91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7" w16cid:durableId="1398475762">
    <w:abstractNumId w:val="0"/>
  </w:num>
  <w:num w:numId="18" w16cid:durableId="575021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04656"/>
    <w:rsid w:val="00014822"/>
    <w:rsid w:val="0001600E"/>
    <w:rsid w:val="00021814"/>
    <w:rsid w:val="00027FB6"/>
    <w:rsid w:val="00030875"/>
    <w:rsid w:val="00030CEB"/>
    <w:rsid w:val="00040B6E"/>
    <w:rsid w:val="00046C29"/>
    <w:rsid w:val="00046DA8"/>
    <w:rsid w:val="000475E5"/>
    <w:rsid w:val="00050AC7"/>
    <w:rsid w:val="0006054A"/>
    <w:rsid w:val="000617CC"/>
    <w:rsid w:val="0007439A"/>
    <w:rsid w:val="00077D79"/>
    <w:rsid w:val="00080C1C"/>
    <w:rsid w:val="00085960"/>
    <w:rsid w:val="000873DD"/>
    <w:rsid w:val="000A388B"/>
    <w:rsid w:val="000A7FE1"/>
    <w:rsid w:val="000B523E"/>
    <w:rsid w:val="000B5C59"/>
    <w:rsid w:val="000C15A8"/>
    <w:rsid w:val="000C20A3"/>
    <w:rsid w:val="000D3BC1"/>
    <w:rsid w:val="000E2318"/>
    <w:rsid w:val="000E27AD"/>
    <w:rsid w:val="000E6CAF"/>
    <w:rsid w:val="000F597C"/>
    <w:rsid w:val="00102D61"/>
    <w:rsid w:val="00106386"/>
    <w:rsid w:val="00116340"/>
    <w:rsid w:val="00120D6A"/>
    <w:rsid w:val="001246EF"/>
    <w:rsid w:val="001256D2"/>
    <w:rsid w:val="0012578F"/>
    <w:rsid w:val="00130EC9"/>
    <w:rsid w:val="0013182D"/>
    <w:rsid w:val="001323CA"/>
    <w:rsid w:val="00133673"/>
    <w:rsid w:val="00135E11"/>
    <w:rsid w:val="001362C3"/>
    <w:rsid w:val="00142C88"/>
    <w:rsid w:val="00144D7E"/>
    <w:rsid w:val="00152C96"/>
    <w:rsid w:val="0015430B"/>
    <w:rsid w:val="00163996"/>
    <w:rsid w:val="00167D6E"/>
    <w:rsid w:val="00173946"/>
    <w:rsid w:val="00175851"/>
    <w:rsid w:val="0018258D"/>
    <w:rsid w:val="0018266C"/>
    <w:rsid w:val="00185164"/>
    <w:rsid w:val="001A2A38"/>
    <w:rsid w:val="001A659B"/>
    <w:rsid w:val="001B34E3"/>
    <w:rsid w:val="001B5482"/>
    <w:rsid w:val="001B7685"/>
    <w:rsid w:val="001C6269"/>
    <w:rsid w:val="001C6415"/>
    <w:rsid w:val="001D1722"/>
    <w:rsid w:val="001D2A23"/>
    <w:rsid w:val="001E35B3"/>
    <w:rsid w:val="001E5904"/>
    <w:rsid w:val="001F25A2"/>
    <w:rsid w:val="001F2EE5"/>
    <w:rsid w:val="001F4517"/>
    <w:rsid w:val="001F4751"/>
    <w:rsid w:val="001F48F1"/>
    <w:rsid w:val="00203E35"/>
    <w:rsid w:val="00212DB7"/>
    <w:rsid w:val="00213C8A"/>
    <w:rsid w:val="0021797F"/>
    <w:rsid w:val="00247814"/>
    <w:rsid w:val="00250CBE"/>
    <w:rsid w:val="00253BC1"/>
    <w:rsid w:val="00263CC1"/>
    <w:rsid w:val="00264B23"/>
    <w:rsid w:val="002677C6"/>
    <w:rsid w:val="00285E72"/>
    <w:rsid w:val="00295FAE"/>
    <w:rsid w:val="0029788F"/>
    <w:rsid w:val="002A2733"/>
    <w:rsid w:val="002A34A4"/>
    <w:rsid w:val="002A691E"/>
    <w:rsid w:val="002B00D1"/>
    <w:rsid w:val="002B5981"/>
    <w:rsid w:val="002B60EC"/>
    <w:rsid w:val="002B70AC"/>
    <w:rsid w:val="002C3022"/>
    <w:rsid w:val="002C45B5"/>
    <w:rsid w:val="002D4DC4"/>
    <w:rsid w:val="002D4F5C"/>
    <w:rsid w:val="002D5130"/>
    <w:rsid w:val="002D6711"/>
    <w:rsid w:val="002E0E0C"/>
    <w:rsid w:val="002F3DA6"/>
    <w:rsid w:val="002F44FB"/>
    <w:rsid w:val="003017E5"/>
    <w:rsid w:val="00301CE4"/>
    <w:rsid w:val="0030305C"/>
    <w:rsid w:val="00303A95"/>
    <w:rsid w:val="00310FA0"/>
    <w:rsid w:val="0031416F"/>
    <w:rsid w:val="00322C5E"/>
    <w:rsid w:val="00332A78"/>
    <w:rsid w:val="00336D95"/>
    <w:rsid w:val="00341809"/>
    <w:rsid w:val="00342FC4"/>
    <w:rsid w:val="003430EB"/>
    <w:rsid w:val="0034670C"/>
    <w:rsid w:val="00353763"/>
    <w:rsid w:val="00354226"/>
    <w:rsid w:val="00354424"/>
    <w:rsid w:val="00362157"/>
    <w:rsid w:val="003662E8"/>
    <w:rsid w:val="003750EF"/>
    <w:rsid w:val="0038236B"/>
    <w:rsid w:val="00395BB7"/>
    <w:rsid w:val="003A4F2B"/>
    <w:rsid w:val="003A570F"/>
    <w:rsid w:val="003C05C6"/>
    <w:rsid w:val="003C0CC3"/>
    <w:rsid w:val="003C1E3A"/>
    <w:rsid w:val="003D3BAC"/>
    <w:rsid w:val="003E00C9"/>
    <w:rsid w:val="003E302B"/>
    <w:rsid w:val="003E6316"/>
    <w:rsid w:val="003E7511"/>
    <w:rsid w:val="003F2E2E"/>
    <w:rsid w:val="003F6749"/>
    <w:rsid w:val="00406AF2"/>
    <w:rsid w:val="0042718D"/>
    <w:rsid w:val="00434C5E"/>
    <w:rsid w:val="00437475"/>
    <w:rsid w:val="00443249"/>
    <w:rsid w:val="00454345"/>
    <w:rsid w:val="0045663F"/>
    <w:rsid w:val="00462F16"/>
    <w:rsid w:val="00477EDB"/>
    <w:rsid w:val="00482D36"/>
    <w:rsid w:val="00483120"/>
    <w:rsid w:val="0048353F"/>
    <w:rsid w:val="004836B6"/>
    <w:rsid w:val="004864D3"/>
    <w:rsid w:val="004924E3"/>
    <w:rsid w:val="004950E1"/>
    <w:rsid w:val="004A78C0"/>
    <w:rsid w:val="004C1E19"/>
    <w:rsid w:val="004C46AD"/>
    <w:rsid w:val="004C58D0"/>
    <w:rsid w:val="004E06AA"/>
    <w:rsid w:val="004E17A1"/>
    <w:rsid w:val="004E2A01"/>
    <w:rsid w:val="004F2ABE"/>
    <w:rsid w:val="00502977"/>
    <w:rsid w:val="005053D1"/>
    <w:rsid w:val="005126D5"/>
    <w:rsid w:val="00521F9E"/>
    <w:rsid w:val="0052419D"/>
    <w:rsid w:val="0052667D"/>
    <w:rsid w:val="00533F2C"/>
    <w:rsid w:val="0053578E"/>
    <w:rsid w:val="00537D70"/>
    <w:rsid w:val="00540AB0"/>
    <w:rsid w:val="0055188D"/>
    <w:rsid w:val="00562326"/>
    <w:rsid w:val="0056422C"/>
    <w:rsid w:val="00567FF3"/>
    <w:rsid w:val="00587104"/>
    <w:rsid w:val="00593AFE"/>
    <w:rsid w:val="005A0517"/>
    <w:rsid w:val="005A0905"/>
    <w:rsid w:val="005A16CF"/>
    <w:rsid w:val="005A3111"/>
    <w:rsid w:val="005B102F"/>
    <w:rsid w:val="005B29A1"/>
    <w:rsid w:val="005C3394"/>
    <w:rsid w:val="005D005B"/>
    <w:rsid w:val="005D0734"/>
    <w:rsid w:val="005D44B9"/>
    <w:rsid w:val="005E0F4E"/>
    <w:rsid w:val="005E38DB"/>
    <w:rsid w:val="005E71BB"/>
    <w:rsid w:val="005F5BC0"/>
    <w:rsid w:val="005F65E3"/>
    <w:rsid w:val="00600B8F"/>
    <w:rsid w:val="0060728E"/>
    <w:rsid w:val="0061408B"/>
    <w:rsid w:val="00663498"/>
    <w:rsid w:val="00667BD9"/>
    <w:rsid w:val="00672482"/>
    <w:rsid w:val="006778C7"/>
    <w:rsid w:val="00683F67"/>
    <w:rsid w:val="00687280"/>
    <w:rsid w:val="00693A0D"/>
    <w:rsid w:val="00693C4D"/>
    <w:rsid w:val="006A2D42"/>
    <w:rsid w:val="006A7DD9"/>
    <w:rsid w:val="006D4D0A"/>
    <w:rsid w:val="006D539C"/>
    <w:rsid w:val="006E5C20"/>
    <w:rsid w:val="006F6015"/>
    <w:rsid w:val="00700967"/>
    <w:rsid w:val="00707766"/>
    <w:rsid w:val="0071176C"/>
    <w:rsid w:val="00726D5F"/>
    <w:rsid w:val="00733982"/>
    <w:rsid w:val="00736F87"/>
    <w:rsid w:val="00740089"/>
    <w:rsid w:val="00756188"/>
    <w:rsid w:val="007618E3"/>
    <w:rsid w:val="00765945"/>
    <w:rsid w:val="007732DB"/>
    <w:rsid w:val="00773CF6"/>
    <w:rsid w:val="00774597"/>
    <w:rsid w:val="007A0B46"/>
    <w:rsid w:val="007A7494"/>
    <w:rsid w:val="007C022F"/>
    <w:rsid w:val="007D3141"/>
    <w:rsid w:val="007D4967"/>
    <w:rsid w:val="007D5A52"/>
    <w:rsid w:val="007D6A8E"/>
    <w:rsid w:val="007E077A"/>
    <w:rsid w:val="007E5D3C"/>
    <w:rsid w:val="007E63AA"/>
    <w:rsid w:val="007F5062"/>
    <w:rsid w:val="00812AE8"/>
    <w:rsid w:val="008224D0"/>
    <w:rsid w:val="00836C37"/>
    <w:rsid w:val="008376F8"/>
    <w:rsid w:val="00845942"/>
    <w:rsid w:val="00850186"/>
    <w:rsid w:val="00851519"/>
    <w:rsid w:val="008525B5"/>
    <w:rsid w:val="00856663"/>
    <w:rsid w:val="00856C1B"/>
    <w:rsid w:val="008579B6"/>
    <w:rsid w:val="00862240"/>
    <w:rsid w:val="00867F28"/>
    <w:rsid w:val="00872A9B"/>
    <w:rsid w:val="008752A8"/>
    <w:rsid w:val="00875411"/>
    <w:rsid w:val="00893CD0"/>
    <w:rsid w:val="008B0A6A"/>
    <w:rsid w:val="008B2079"/>
    <w:rsid w:val="008C12B6"/>
    <w:rsid w:val="008C14C8"/>
    <w:rsid w:val="008C2631"/>
    <w:rsid w:val="008C39E2"/>
    <w:rsid w:val="008C4470"/>
    <w:rsid w:val="008D0720"/>
    <w:rsid w:val="008E0F9E"/>
    <w:rsid w:val="008F77F5"/>
    <w:rsid w:val="00907D13"/>
    <w:rsid w:val="00920D49"/>
    <w:rsid w:val="00922F44"/>
    <w:rsid w:val="00923541"/>
    <w:rsid w:val="00926891"/>
    <w:rsid w:val="00927D0D"/>
    <w:rsid w:val="00936307"/>
    <w:rsid w:val="00936EED"/>
    <w:rsid w:val="0093709C"/>
    <w:rsid w:val="00952E41"/>
    <w:rsid w:val="0096406D"/>
    <w:rsid w:val="00976B53"/>
    <w:rsid w:val="00980A2A"/>
    <w:rsid w:val="009820F1"/>
    <w:rsid w:val="009847CE"/>
    <w:rsid w:val="009910E6"/>
    <w:rsid w:val="009922A8"/>
    <w:rsid w:val="009943FA"/>
    <w:rsid w:val="00997145"/>
    <w:rsid w:val="009A27EF"/>
    <w:rsid w:val="009A4B3E"/>
    <w:rsid w:val="009B11CA"/>
    <w:rsid w:val="009B1B48"/>
    <w:rsid w:val="009C11E2"/>
    <w:rsid w:val="009D030A"/>
    <w:rsid w:val="009D4236"/>
    <w:rsid w:val="009D4BC2"/>
    <w:rsid w:val="009F70A0"/>
    <w:rsid w:val="00A00A26"/>
    <w:rsid w:val="00A0155B"/>
    <w:rsid w:val="00A02F89"/>
    <w:rsid w:val="00A12C77"/>
    <w:rsid w:val="00A2170A"/>
    <w:rsid w:val="00A32D9B"/>
    <w:rsid w:val="00A354F4"/>
    <w:rsid w:val="00A4023C"/>
    <w:rsid w:val="00A40E78"/>
    <w:rsid w:val="00A53815"/>
    <w:rsid w:val="00A54BFA"/>
    <w:rsid w:val="00A55B6D"/>
    <w:rsid w:val="00A73BB5"/>
    <w:rsid w:val="00A81618"/>
    <w:rsid w:val="00A81D64"/>
    <w:rsid w:val="00A8740F"/>
    <w:rsid w:val="00AA7D7E"/>
    <w:rsid w:val="00AB5385"/>
    <w:rsid w:val="00AC358A"/>
    <w:rsid w:val="00AD0284"/>
    <w:rsid w:val="00AD0B86"/>
    <w:rsid w:val="00AD1087"/>
    <w:rsid w:val="00AD5E95"/>
    <w:rsid w:val="00AE5D9B"/>
    <w:rsid w:val="00AE71DB"/>
    <w:rsid w:val="00AF42E5"/>
    <w:rsid w:val="00AF4C93"/>
    <w:rsid w:val="00AF7F7A"/>
    <w:rsid w:val="00B025A0"/>
    <w:rsid w:val="00B03C6F"/>
    <w:rsid w:val="00B10631"/>
    <w:rsid w:val="00B1160A"/>
    <w:rsid w:val="00B20280"/>
    <w:rsid w:val="00B22BD2"/>
    <w:rsid w:val="00B23381"/>
    <w:rsid w:val="00B262C9"/>
    <w:rsid w:val="00B3437A"/>
    <w:rsid w:val="00B4205E"/>
    <w:rsid w:val="00B477CC"/>
    <w:rsid w:val="00B53D82"/>
    <w:rsid w:val="00B55C53"/>
    <w:rsid w:val="00B5697B"/>
    <w:rsid w:val="00B601C3"/>
    <w:rsid w:val="00B65893"/>
    <w:rsid w:val="00B66CEA"/>
    <w:rsid w:val="00B67A74"/>
    <w:rsid w:val="00B81799"/>
    <w:rsid w:val="00B824E1"/>
    <w:rsid w:val="00B854F9"/>
    <w:rsid w:val="00B93C88"/>
    <w:rsid w:val="00B94CBF"/>
    <w:rsid w:val="00B94DED"/>
    <w:rsid w:val="00BC3119"/>
    <w:rsid w:val="00BC627D"/>
    <w:rsid w:val="00BD1F6E"/>
    <w:rsid w:val="00BD2D90"/>
    <w:rsid w:val="00BD72DD"/>
    <w:rsid w:val="00BE007E"/>
    <w:rsid w:val="00BE1C4E"/>
    <w:rsid w:val="00C02DB8"/>
    <w:rsid w:val="00C06091"/>
    <w:rsid w:val="00C1204C"/>
    <w:rsid w:val="00C13AAD"/>
    <w:rsid w:val="00C30A31"/>
    <w:rsid w:val="00C319B3"/>
    <w:rsid w:val="00C3331F"/>
    <w:rsid w:val="00C36FCC"/>
    <w:rsid w:val="00C438E3"/>
    <w:rsid w:val="00C471FD"/>
    <w:rsid w:val="00C50ACA"/>
    <w:rsid w:val="00C525BC"/>
    <w:rsid w:val="00C561B9"/>
    <w:rsid w:val="00C71A72"/>
    <w:rsid w:val="00C747E9"/>
    <w:rsid w:val="00C840E2"/>
    <w:rsid w:val="00C956B8"/>
    <w:rsid w:val="00C97EDD"/>
    <w:rsid w:val="00CB0E40"/>
    <w:rsid w:val="00CB4854"/>
    <w:rsid w:val="00CC7280"/>
    <w:rsid w:val="00CD2F9C"/>
    <w:rsid w:val="00CE2F5C"/>
    <w:rsid w:val="00D10752"/>
    <w:rsid w:val="00D13B07"/>
    <w:rsid w:val="00D23CA8"/>
    <w:rsid w:val="00D3488A"/>
    <w:rsid w:val="00D34CCE"/>
    <w:rsid w:val="00D434ED"/>
    <w:rsid w:val="00D45055"/>
    <w:rsid w:val="00D51B73"/>
    <w:rsid w:val="00D51E26"/>
    <w:rsid w:val="00D57241"/>
    <w:rsid w:val="00D57F2E"/>
    <w:rsid w:val="00D64AB3"/>
    <w:rsid w:val="00D6640E"/>
    <w:rsid w:val="00D75C61"/>
    <w:rsid w:val="00D80505"/>
    <w:rsid w:val="00D80A1C"/>
    <w:rsid w:val="00D86F5C"/>
    <w:rsid w:val="00DB00C5"/>
    <w:rsid w:val="00DB1CA5"/>
    <w:rsid w:val="00DB4F54"/>
    <w:rsid w:val="00DD04EF"/>
    <w:rsid w:val="00DD2514"/>
    <w:rsid w:val="00DD522E"/>
    <w:rsid w:val="00DE1A14"/>
    <w:rsid w:val="00DE2D79"/>
    <w:rsid w:val="00DF0E6F"/>
    <w:rsid w:val="00DF6650"/>
    <w:rsid w:val="00E00D1D"/>
    <w:rsid w:val="00E2140F"/>
    <w:rsid w:val="00E24844"/>
    <w:rsid w:val="00E437FD"/>
    <w:rsid w:val="00E46B14"/>
    <w:rsid w:val="00E5406C"/>
    <w:rsid w:val="00E601EA"/>
    <w:rsid w:val="00E7641A"/>
    <w:rsid w:val="00E906AE"/>
    <w:rsid w:val="00E92230"/>
    <w:rsid w:val="00E96727"/>
    <w:rsid w:val="00EA1546"/>
    <w:rsid w:val="00EB4D20"/>
    <w:rsid w:val="00EC3FA5"/>
    <w:rsid w:val="00EC6F36"/>
    <w:rsid w:val="00ED1015"/>
    <w:rsid w:val="00ED4BD1"/>
    <w:rsid w:val="00EF23C4"/>
    <w:rsid w:val="00F06D34"/>
    <w:rsid w:val="00F07EBB"/>
    <w:rsid w:val="00F4016D"/>
    <w:rsid w:val="00F44091"/>
    <w:rsid w:val="00F45E86"/>
    <w:rsid w:val="00F50DF3"/>
    <w:rsid w:val="00F52F81"/>
    <w:rsid w:val="00F5367F"/>
    <w:rsid w:val="00F544FE"/>
    <w:rsid w:val="00F566D4"/>
    <w:rsid w:val="00F642F6"/>
    <w:rsid w:val="00F66AA7"/>
    <w:rsid w:val="00F7417B"/>
    <w:rsid w:val="00F74DB3"/>
    <w:rsid w:val="00F81058"/>
    <w:rsid w:val="00F82818"/>
    <w:rsid w:val="00F8634C"/>
    <w:rsid w:val="00F86BDE"/>
    <w:rsid w:val="00F96F9A"/>
    <w:rsid w:val="00FA0081"/>
    <w:rsid w:val="00FA430E"/>
    <w:rsid w:val="00FB1D33"/>
    <w:rsid w:val="00FB5EFA"/>
    <w:rsid w:val="00FB6745"/>
    <w:rsid w:val="00FB79E1"/>
    <w:rsid w:val="00FD270E"/>
    <w:rsid w:val="00FD5267"/>
    <w:rsid w:val="00FE4D60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87D3D"/>
  <w15:chartTrackingRefBased/>
  <w15:docId w15:val="{771D0BBA-1AAA-4D8F-B747-669091D0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C93"/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26D5"/>
    <w:pPr>
      <w:keepNext/>
      <w:spacing w:before="240" w:after="200" w:line="276" w:lineRule="auto"/>
      <w:outlineLvl w:val="0"/>
    </w:pPr>
    <w:rPr>
      <w:rFonts w:ascii="Times New Roman" w:hAnsi="Times New Roman"/>
      <w:b/>
      <w:caps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536142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536142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536142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26D5"/>
    <w:rPr>
      <w:rFonts w:ascii="Times New Roman" w:hAnsi="Times New Roman"/>
      <w:b/>
      <w:caps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customStyle="1" w:styleId="Antrat11">
    <w:name w:val="Antraštė 11"/>
    <w:basedOn w:val="Normal"/>
    <w:autoRedefine/>
    <w:qFormat/>
    <w:rsid w:val="005126D5"/>
    <w:pPr>
      <w:keepNext/>
      <w:numPr>
        <w:numId w:val="11"/>
      </w:numPr>
      <w:spacing w:before="240" w:after="200"/>
    </w:pPr>
    <w:rPr>
      <w:rFonts w:ascii="Times New Roman" w:hAnsi="Times New Roman"/>
      <w:b/>
      <w:caps/>
    </w:rPr>
  </w:style>
  <w:style w:type="paragraph" w:customStyle="1" w:styleId="Antrat21">
    <w:name w:val="Antraštė 21"/>
    <w:basedOn w:val="Normal"/>
    <w:autoRedefine/>
    <w:qFormat/>
    <w:rsid w:val="00DE2D79"/>
    <w:pPr>
      <w:numPr>
        <w:ilvl w:val="1"/>
        <w:numId w:val="11"/>
      </w:numPr>
      <w:spacing w:after="40"/>
      <w:jc w:val="both"/>
    </w:pPr>
    <w:rPr>
      <w:rFonts w:ascii="Times New Roman" w:hAnsi="Times New Roman"/>
    </w:rPr>
  </w:style>
  <w:style w:type="paragraph" w:customStyle="1" w:styleId="Antrat31">
    <w:name w:val="Antraštė 31"/>
    <w:basedOn w:val="Normal"/>
    <w:autoRedefine/>
    <w:qFormat/>
    <w:rsid w:val="005D44B9"/>
    <w:pPr>
      <w:numPr>
        <w:ilvl w:val="2"/>
        <w:numId w:val="16"/>
      </w:numPr>
      <w:spacing w:after="40"/>
      <w:jc w:val="both"/>
    </w:pPr>
    <w:rPr>
      <w:rFonts w:ascii="Times New Roman" w:hAnsi="Times New Roman"/>
    </w:rPr>
  </w:style>
  <w:style w:type="paragraph" w:customStyle="1" w:styleId="Antrat41">
    <w:name w:val="Antraštė 41"/>
    <w:basedOn w:val="Normal"/>
    <w:rsid w:val="005126D5"/>
    <w:pPr>
      <w:numPr>
        <w:ilvl w:val="3"/>
        <w:numId w:val="11"/>
      </w:numPr>
    </w:pPr>
  </w:style>
  <w:style w:type="paragraph" w:customStyle="1" w:styleId="Antrat51">
    <w:name w:val="Antraštė 51"/>
    <w:basedOn w:val="Normal"/>
    <w:rsid w:val="005126D5"/>
    <w:pPr>
      <w:numPr>
        <w:ilvl w:val="4"/>
        <w:numId w:val="11"/>
      </w:numPr>
    </w:pPr>
  </w:style>
  <w:style w:type="paragraph" w:customStyle="1" w:styleId="Antrat61">
    <w:name w:val="Antraštė 61"/>
    <w:basedOn w:val="Normal"/>
    <w:rsid w:val="005126D5"/>
    <w:pPr>
      <w:numPr>
        <w:ilvl w:val="5"/>
        <w:numId w:val="11"/>
      </w:numPr>
    </w:pPr>
  </w:style>
  <w:style w:type="paragraph" w:customStyle="1" w:styleId="Antrat71">
    <w:name w:val="Antraštė 71"/>
    <w:basedOn w:val="Normal"/>
    <w:rsid w:val="005126D5"/>
    <w:pPr>
      <w:numPr>
        <w:ilvl w:val="6"/>
        <w:numId w:val="11"/>
      </w:numPr>
    </w:pPr>
  </w:style>
  <w:style w:type="paragraph" w:customStyle="1" w:styleId="Antrat81">
    <w:name w:val="Antraštė 81"/>
    <w:basedOn w:val="Normal"/>
    <w:rsid w:val="005126D5"/>
    <w:pPr>
      <w:numPr>
        <w:ilvl w:val="7"/>
        <w:numId w:val="11"/>
      </w:numPr>
    </w:pPr>
  </w:style>
  <w:style w:type="paragraph" w:customStyle="1" w:styleId="Antrat91">
    <w:name w:val="Antraštė 91"/>
    <w:basedOn w:val="Normal"/>
    <w:rsid w:val="005126D5"/>
    <w:pPr>
      <w:numPr>
        <w:ilvl w:val="8"/>
        <w:numId w:val="11"/>
      </w:numPr>
    </w:pPr>
  </w:style>
  <w:style w:type="table" w:styleId="TableGrid">
    <w:name w:val="Table Grid"/>
    <w:basedOn w:val="TableNormal"/>
    <w:uiPriority w:val="39"/>
    <w:rsid w:val="001F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5A2"/>
  </w:style>
  <w:style w:type="paragraph" w:styleId="Footer">
    <w:name w:val="footer"/>
    <w:basedOn w:val="Normal"/>
    <w:link w:val="FooterChar"/>
    <w:uiPriority w:val="99"/>
    <w:unhideWhenUsed/>
    <w:rsid w:val="001F2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5A2"/>
  </w:style>
  <w:style w:type="table" w:styleId="GridTable4-Accent3">
    <w:name w:val="Grid Table 4 Accent 3"/>
    <w:basedOn w:val="TableNormal"/>
    <w:uiPriority w:val="49"/>
    <w:rsid w:val="001F25A2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paragraph" w:styleId="Revision">
    <w:name w:val="Revision"/>
    <w:hidden/>
    <w:uiPriority w:val="99"/>
    <w:semiHidden/>
    <w:rsid w:val="00301C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176C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opierius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44ce1f467757906ca2c986d243b0aeb9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12741b0e32f59f11cfcf698a77a2904e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D97A6-2066-4033-BE6C-AFD895833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B7F8E-5D63-45CD-9358-D893F8FFA3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E3BA8B-0E25-4E7F-8646-E90E33AF89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15CA1F-DF52-458F-BA49-5AE6FE805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1414</Words>
  <Characters>806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Margarita BEIGIENĖ</cp:lastModifiedBy>
  <cp:revision>2</cp:revision>
  <dcterms:created xsi:type="dcterms:W3CDTF">2025-03-07T12:15:00Z</dcterms:created>
  <dcterms:modified xsi:type="dcterms:W3CDTF">2025-03-07T12:15:00Z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</Properties>
</file>