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F3F5" w14:textId="200F5863" w:rsidR="008C57C2" w:rsidRPr="002B2CBD" w:rsidRDefault="00D60A4C" w:rsidP="00E341ED">
      <w:pPr>
        <w:tabs>
          <w:tab w:val="left" w:pos="850"/>
        </w:tabs>
        <w:suppressAutoHyphens/>
        <w:spacing w:after="0" w:line="360" w:lineRule="auto"/>
        <w:jc w:val="center"/>
        <w:rPr>
          <w:rFonts w:ascii="Times New Roman" w:eastAsia="Times New Roman" w:hAnsi="Times New Roman" w:cs="Times New Roman"/>
          <w:b/>
          <w:bCs/>
          <w:caps/>
          <w:sz w:val="24"/>
          <w:szCs w:val="24"/>
          <w:lang w:eastAsia="ar-SA"/>
        </w:rPr>
      </w:pPr>
      <w:r w:rsidRPr="00D60A4C">
        <w:rPr>
          <w:rFonts w:ascii="Times New Roman" w:eastAsia="Times New Roman" w:hAnsi="Times New Roman" w:cs="Calibri"/>
          <w:b/>
          <w:bCs/>
          <w:sz w:val="24"/>
          <w:szCs w:val="24"/>
          <w:lang w:eastAsia="lt-LT"/>
        </w:rPr>
        <w:t xml:space="preserve">VIETINĖS REIKŠMĖS KELIŲ IR GATVIŲ SU ŽVYRO DANGA GREIDERIAVIMO IR PROFILIAVIMO </w:t>
      </w:r>
      <w:r w:rsidRPr="00D60A4C">
        <w:rPr>
          <w:rFonts w:ascii="Times New Roman" w:eastAsia="Times New Roman" w:hAnsi="Times New Roman" w:cs="Times New Roman"/>
          <w:b/>
          <w:bCs/>
          <w:color w:val="000000"/>
          <w:sz w:val="24"/>
          <w:szCs w:val="24"/>
          <w:lang w:eastAsia="lt-LT"/>
        </w:rPr>
        <w:t>DARBŲ</w:t>
      </w:r>
      <w:r w:rsidRPr="00D60A4C">
        <w:rPr>
          <w:rFonts w:ascii="Times New Roman" w:eastAsia="Times New Roman" w:hAnsi="Times New Roman" w:cs="Times New Roman"/>
          <w:b/>
          <w:color w:val="000000"/>
          <w:sz w:val="24"/>
          <w:szCs w:val="24"/>
          <w:lang w:eastAsia="lt-LT"/>
        </w:rPr>
        <w:t xml:space="preserve"> </w:t>
      </w:r>
      <w:r w:rsidR="008C57C2" w:rsidRPr="002B2CBD">
        <w:rPr>
          <w:rFonts w:ascii="Times New Roman" w:eastAsia="Times New Roman" w:hAnsi="Times New Roman" w:cs="Times New Roman"/>
          <w:b/>
          <w:bCs/>
          <w:caps/>
          <w:sz w:val="24"/>
          <w:szCs w:val="24"/>
          <w:lang w:eastAsia="ar-SA"/>
        </w:rPr>
        <w:t>ATLIKIMO TECHNINĖ UŽDUOTIS</w:t>
      </w:r>
    </w:p>
    <w:p w14:paraId="10831FA2"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bCs/>
          <w:sz w:val="24"/>
          <w:szCs w:val="24"/>
          <w:lang w:eastAsia="ar-SA"/>
        </w:rPr>
      </w:pPr>
    </w:p>
    <w:p w14:paraId="11614DBD" w14:textId="2BDAC7D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t xml:space="preserve">1. Darbų pavadinimas – </w:t>
      </w:r>
      <w:r w:rsidR="007B7969" w:rsidRPr="002B2CBD">
        <w:rPr>
          <w:rFonts w:ascii="Times New Roman" w:eastAsia="Times New Roman" w:hAnsi="Times New Roman" w:cs="Times New Roman"/>
          <w:sz w:val="24"/>
          <w:szCs w:val="24"/>
          <w:lang w:eastAsia="ar-SA"/>
        </w:rPr>
        <w:t>v</w:t>
      </w:r>
      <w:r w:rsidRPr="002B2CBD">
        <w:rPr>
          <w:rFonts w:ascii="Times New Roman" w:eastAsia="Times New Roman" w:hAnsi="Times New Roman" w:cs="Times New Roman"/>
          <w:sz w:val="24"/>
          <w:szCs w:val="24"/>
          <w:lang w:eastAsia="ar-SA"/>
        </w:rPr>
        <w:t xml:space="preserve">ietinės reikšmės kelių ir gatvių su žvyro danga </w:t>
      </w:r>
      <w:proofErr w:type="spellStart"/>
      <w:r w:rsidR="00626332">
        <w:rPr>
          <w:rFonts w:ascii="Times New Roman" w:eastAsia="Times New Roman" w:hAnsi="Times New Roman" w:cs="Times New Roman"/>
          <w:sz w:val="24"/>
          <w:szCs w:val="24"/>
          <w:lang w:eastAsia="ar-SA"/>
        </w:rPr>
        <w:t>greideriavimo</w:t>
      </w:r>
      <w:proofErr w:type="spellEnd"/>
      <w:r w:rsidR="00626332">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darbų atlikimas.</w:t>
      </w:r>
    </w:p>
    <w:p w14:paraId="3C4FDEEC" w14:textId="50DA7D7C" w:rsidR="00200DE6" w:rsidRPr="00200DE6" w:rsidRDefault="005A741B" w:rsidP="00E341ED">
      <w:pPr>
        <w:tabs>
          <w:tab w:val="left" w:pos="850"/>
        </w:tabs>
        <w:suppressAutoHyphens/>
        <w:spacing w:after="0" w:line="360" w:lineRule="auto"/>
        <w:jc w:val="both"/>
        <w:rPr>
          <w:rFonts w:ascii="Times New Roman" w:eastAsia="Times New Roman" w:hAnsi="Times New Roman" w:cs="Times New Roman"/>
          <w:b/>
          <w:i/>
          <w:sz w:val="24"/>
          <w:szCs w:val="24"/>
          <w:lang w:eastAsia="ar-SA"/>
        </w:rPr>
      </w:pPr>
      <w:r w:rsidRPr="002B2CBD">
        <w:rPr>
          <w:rFonts w:ascii="Times New Roman" w:eastAsia="Times New Roman" w:hAnsi="Times New Roman" w:cs="Times New Roman"/>
          <w:sz w:val="24"/>
          <w:szCs w:val="24"/>
          <w:lang w:eastAsia="ar-SA"/>
        </w:rPr>
        <w:tab/>
        <w:t>2. Darbai atliek</w:t>
      </w:r>
      <w:r w:rsidR="008B4336" w:rsidRPr="002B2CBD">
        <w:rPr>
          <w:rFonts w:ascii="Times New Roman" w:eastAsia="Times New Roman" w:hAnsi="Times New Roman" w:cs="Times New Roman"/>
          <w:sz w:val="24"/>
          <w:szCs w:val="24"/>
          <w:lang w:eastAsia="ar-SA"/>
        </w:rPr>
        <w:t>ami Lazdijų rajono savivaldybės</w:t>
      </w:r>
      <w:r w:rsidRPr="002B2CBD">
        <w:rPr>
          <w:rFonts w:ascii="Times New Roman" w:eastAsia="Times New Roman" w:hAnsi="Times New Roman" w:cs="Times New Roman"/>
          <w:sz w:val="24"/>
          <w:szCs w:val="24"/>
          <w:lang w:eastAsia="ar-SA"/>
        </w:rPr>
        <w:t xml:space="preserve"> </w:t>
      </w:r>
      <w:r w:rsidR="00ED5DE4">
        <w:rPr>
          <w:rFonts w:ascii="Times New Roman" w:eastAsia="Times New Roman" w:hAnsi="Times New Roman" w:cs="Times New Roman"/>
          <w:b/>
          <w:i/>
          <w:sz w:val="24"/>
          <w:szCs w:val="24"/>
          <w:lang w:eastAsia="ar-SA"/>
        </w:rPr>
        <w:t xml:space="preserve">Kapčiamiesčio, </w:t>
      </w:r>
      <w:proofErr w:type="spellStart"/>
      <w:r w:rsidR="00ED5DE4">
        <w:rPr>
          <w:rFonts w:ascii="Times New Roman" w:eastAsia="Times New Roman" w:hAnsi="Times New Roman" w:cs="Times New Roman"/>
          <w:b/>
          <w:i/>
          <w:sz w:val="24"/>
          <w:szCs w:val="24"/>
          <w:lang w:eastAsia="ar-SA"/>
        </w:rPr>
        <w:t>Kučiūnų</w:t>
      </w:r>
      <w:proofErr w:type="spellEnd"/>
      <w:r w:rsidR="00ED5DE4">
        <w:rPr>
          <w:rFonts w:ascii="Times New Roman" w:eastAsia="Times New Roman" w:hAnsi="Times New Roman" w:cs="Times New Roman"/>
          <w:b/>
          <w:i/>
          <w:sz w:val="24"/>
          <w:szCs w:val="24"/>
          <w:lang w:eastAsia="ar-SA"/>
        </w:rPr>
        <w:t xml:space="preserve"> ir Veisiejų</w:t>
      </w:r>
      <w:r w:rsidR="002242CF">
        <w:rPr>
          <w:rFonts w:ascii="Times New Roman" w:eastAsia="Times New Roman" w:hAnsi="Times New Roman" w:cs="Times New Roman"/>
          <w:b/>
          <w:i/>
          <w:sz w:val="24"/>
          <w:szCs w:val="24"/>
          <w:lang w:eastAsia="ar-SA"/>
        </w:rPr>
        <w:t xml:space="preserve"> sen</w:t>
      </w:r>
      <w:r w:rsidR="00BF32E2">
        <w:rPr>
          <w:rFonts w:ascii="Times New Roman" w:eastAsia="Times New Roman" w:hAnsi="Times New Roman" w:cs="Times New Roman"/>
          <w:b/>
          <w:i/>
          <w:sz w:val="24"/>
          <w:szCs w:val="24"/>
          <w:lang w:eastAsia="ar-SA"/>
        </w:rPr>
        <w:t>i</w:t>
      </w:r>
      <w:r w:rsidR="00200DE6" w:rsidRPr="00200DE6">
        <w:rPr>
          <w:rFonts w:ascii="Times New Roman" w:eastAsia="Times New Roman" w:hAnsi="Times New Roman" w:cs="Times New Roman"/>
          <w:b/>
          <w:i/>
          <w:sz w:val="24"/>
          <w:szCs w:val="24"/>
          <w:lang w:eastAsia="ar-SA"/>
        </w:rPr>
        <w:t>ūnijose.</w:t>
      </w:r>
    </w:p>
    <w:p w14:paraId="015D4DE3" w14:textId="37B52B6E"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 </w:t>
      </w:r>
      <w:r w:rsidR="0021390A" w:rsidRPr="002B2CBD">
        <w:rPr>
          <w:rFonts w:ascii="Times New Roman" w:eastAsia="Times New Roman" w:hAnsi="Times New Roman" w:cs="Times New Roman"/>
          <w:sz w:val="24"/>
          <w:szCs w:val="24"/>
          <w:lang w:eastAsia="ar-SA"/>
        </w:rPr>
        <w:t>Darbai ir p</w:t>
      </w:r>
      <w:r w:rsidRPr="002B2CBD">
        <w:rPr>
          <w:rFonts w:ascii="Times New Roman" w:eastAsia="Times New Roman" w:hAnsi="Times New Roman" w:cs="Times New Roman"/>
          <w:sz w:val="24"/>
          <w:szCs w:val="24"/>
          <w:lang w:eastAsia="ar-SA"/>
        </w:rPr>
        <w:t>reliminarūs numatomų darbų kiekiai (apimtys):</w:t>
      </w:r>
    </w:p>
    <w:p w14:paraId="7381AAA5" w14:textId="674BF2FB"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b/>
          <w:sz w:val="24"/>
          <w:szCs w:val="24"/>
          <w:lang w:eastAsia="ar-SA"/>
        </w:rPr>
      </w:pPr>
      <w:r w:rsidRPr="002B2CBD">
        <w:rPr>
          <w:rFonts w:ascii="Times New Roman" w:eastAsia="Times New Roman" w:hAnsi="Times New Roman" w:cs="Times New Roman"/>
          <w:sz w:val="24"/>
          <w:szCs w:val="24"/>
          <w:lang w:eastAsia="ar-SA"/>
        </w:rPr>
        <w:tab/>
      </w:r>
      <w:r w:rsidR="005A741B" w:rsidRPr="00D967B4">
        <w:rPr>
          <w:rFonts w:ascii="Times New Roman" w:eastAsia="Times New Roman" w:hAnsi="Times New Roman" w:cs="Times New Roman"/>
          <w:b/>
          <w:sz w:val="24"/>
          <w:szCs w:val="24"/>
          <w:lang w:eastAsia="ar-SA"/>
        </w:rPr>
        <w:t>3.1.</w:t>
      </w:r>
      <w:r w:rsidR="005A741B" w:rsidRPr="002B2CBD">
        <w:rPr>
          <w:rFonts w:ascii="Times New Roman" w:eastAsia="Times New Roman" w:hAnsi="Times New Roman" w:cs="Times New Roman"/>
          <w:b/>
          <w:sz w:val="24"/>
          <w:szCs w:val="24"/>
          <w:lang w:eastAsia="ar-SA"/>
        </w:rPr>
        <w:t xml:space="preserve"> </w:t>
      </w:r>
      <w:proofErr w:type="spellStart"/>
      <w:r w:rsidR="005A741B" w:rsidRPr="002B2CBD">
        <w:rPr>
          <w:rFonts w:ascii="Times New Roman" w:eastAsia="Times New Roman" w:hAnsi="Times New Roman" w:cs="Times New Roman"/>
          <w:b/>
          <w:sz w:val="24"/>
          <w:szCs w:val="24"/>
          <w:lang w:eastAsia="ar-SA"/>
        </w:rPr>
        <w:t>G</w:t>
      </w:r>
      <w:r w:rsidRPr="002B2CBD">
        <w:rPr>
          <w:rFonts w:ascii="Times New Roman" w:eastAsia="Times New Roman" w:hAnsi="Times New Roman" w:cs="Times New Roman"/>
          <w:b/>
          <w:sz w:val="24"/>
          <w:szCs w:val="24"/>
          <w:lang w:eastAsia="ar-SA"/>
        </w:rPr>
        <w:t>reideriavimas</w:t>
      </w:r>
      <w:proofErr w:type="spellEnd"/>
      <w:r w:rsidR="005A741B" w:rsidRPr="002B2CBD">
        <w:rPr>
          <w:rFonts w:ascii="Times New Roman" w:eastAsia="Times New Roman" w:hAnsi="Times New Roman" w:cs="Times New Roman"/>
          <w:b/>
          <w:sz w:val="24"/>
          <w:szCs w:val="24"/>
          <w:lang w:eastAsia="ar-SA"/>
        </w:rPr>
        <w:t xml:space="preserve"> </w:t>
      </w:r>
      <w:r w:rsidR="00A615AF">
        <w:rPr>
          <w:rFonts w:ascii="Times New Roman" w:eastAsia="Times New Roman" w:hAnsi="Times New Roman" w:cs="Times New Roman"/>
          <w:b/>
          <w:sz w:val="24"/>
          <w:szCs w:val="24"/>
          <w:lang w:eastAsia="ar-SA"/>
        </w:rPr>
        <w:t xml:space="preserve">- </w:t>
      </w:r>
      <w:r w:rsidR="005A741B" w:rsidRPr="002B2CBD">
        <w:rPr>
          <w:rFonts w:ascii="Times New Roman" w:eastAsia="Times New Roman" w:hAnsi="Times New Roman" w:cs="Times New Roman"/>
          <w:b/>
          <w:sz w:val="24"/>
          <w:szCs w:val="24"/>
          <w:lang w:eastAsia="ar-SA"/>
        </w:rPr>
        <w:t>bangų ir provėžų ištaisymas</w:t>
      </w:r>
      <w:r w:rsidR="004A3AEF">
        <w:rPr>
          <w:rFonts w:ascii="Times New Roman" w:eastAsia="Times New Roman" w:hAnsi="Times New Roman" w:cs="Times New Roman"/>
          <w:b/>
          <w:sz w:val="24"/>
          <w:szCs w:val="24"/>
          <w:lang w:eastAsia="ar-SA"/>
        </w:rPr>
        <w:t xml:space="preserve">, </w:t>
      </w:r>
      <w:r w:rsidR="00265DE5">
        <w:rPr>
          <w:rFonts w:ascii="Times New Roman" w:eastAsia="Times New Roman" w:hAnsi="Times New Roman" w:cs="Times New Roman"/>
          <w:b/>
          <w:sz w:val="24"/>
          <w:szCs w:val="24"/>
          <w:lang w:eastAsia="ar-SA"/>
        </w:rPr>
        <w:t>profiliavimas</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w:t>
      </w:r>
      <w:r w:rsidR="004A3AEF">
        <w:rPr>
          <w:rFonts w:ascii="Times New Roman" w:eastAsia="Times New Roman" w:hAnsi="Times New Roman" w:cs="Times New Roman"/>
          <w:b/>
          <w:sz w:val="24"/>
          <w:szCs w:val="24"/>
          <w:lang w:eastAsia="ar-SA"/>
        </w:rPr>
        <w:t xml:space="preserve"> </w:t>
      </w:r>
      <w:r w:rsidR="00B57AE9">
        <w:rPr>
          <w:rFonts w:ascii="Times New Roman" w:eastAsia="Times New Roman" w:hAnsi="Times New Roman" w:cs="Times New Roman"/>
          <w:b/>
          <w:sz w:val="24"/>
          <w:szCs w:val="24"/>
          <w:lang w:eastAsia="ar-SA"/>
        </w:rPr>
        <w:t xml:space="preserve">kelio profilio </w:t>
      </w:r>
      <w:r w:rsidR="005D23F2">
        <w:rPr>
          <w:rFonts w:ascii="Times New Roman" w:eastAsia="Times New Roman" w:hAnsi="Times New Roman" w:cs="Times New Roman"/>
          <w:b/>
          <w:sz w:val="24"/>
          <w:szCs w:val="24"/>
          <w:lang w:eastAsia="ar-SA"/>
        </w:rPr>
        <w:t>atstatymas</w:t>
      </w:r>
      <w:r w:rsidR="0075588E">
        <w:rPr>
          <w:rFonts w:ascii="Times New Roman" w:eastAsia="Times New Roman" w:hAnsi="Times New Roman" w:cs="Times New Roman"/>
          <w:b/>
          <w:sz w:val="24"/>
          <w:szCs w:val="24"/>
          <w:lang w:eastAsia="ar-SA"/>
        </w:rPr>
        <w:t xml:space="preserve">, </w:t>
      </w:r>
      <w:r w:rsidR="0055190C">
        <w:rPr>
          <w:rFonts w:ascii="Times New Roman" w:eastAsia="Times New Roman" w:hAnsi="Times New Roman" w:cs="Times New Roman"/>
          <w:b/>
          <w:sz w:val="24"/>
          <w:szCs w:val="24"/>
          <w:lang w:eastAsia="ar-SA"/>
        </w:rPr>
        <w:t>suformuotas</w:t>
      </w:r>
      <w:r w:rsidR="0075588E">
        <w:rPr>
          <w:rFonts w:ascii="Times New Roman" w:eastAsia="Times New Roman" w:hAnsi="Times New Roman" w:cs="Times New Roman"/>
          <w:b/>
          <w:sz w:val="24"/>
          <w:szCs w:val="24"/>
          <w:lang w:eastAsia="ar-SA"/>
        </w:rPr>
        <w:t xml:space="preserve"> pagal standartus </w:t>
      </w:r>
      <w:r w:rsidR="0055190C">
        <w:rPr>
          <w:rFonts w:ascii="Times New Roman" w:eastAsia="Times New Roman" w:hAnsi="Times New Roman" w:cs="Times New Roman"/>
          <w:b/>
          <w:sz w:val="24"/>
          <w:szCs w:val="24"/>
          <w:lang w:eastAsia="ar-SA"/>
        </w:rPr>
        <w:t>reikalaujamas kelio profilis</w:t>
      </w:r>
      <w:r w:rsidR="0075588E">
        <w:rPr>
          <w:rFonts w:ascii="Times New Roman" w:eastAsia="Times New Roman" w:hAnsi="Times New Roman" w:cs="Times New Roman"/>
          <w:b/>
          <w:sz w:val="24"/>
          <w:szCs w:val="24"/>
          <w:lang w:eastAsia="ar-SA"/>
        </w:rPr>
        <w:t>.</w:t>
      </w:r>
      <w:r w:rsidR="005A741B" w:rsidRPr="002B2CBD">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bendras perkamų darbų </w:t>
      </w:r>
      <w:r w:rsidR="005A741B" w:rsidRPr="002B2CBD">
        <w:rPr>
          <w:rFonts w:ascii="Times New Roman" w:eastAsia="Times New Roman" w:hAnsi="Times New Roman" w:cs="Times New Roman"/>
          <w:b/>
          <w:sz w:val="24"/>
          <w:szCs w:val="24"/>
          <w:lang w:eastAsia="ar-SA"/>
        </w:rPr>
        <w:t>kiekis</w:t>
      </w:r>
      <w:r w:rsidRPr="002B2CBD">
        <w:rPr>
          <w:rFonts w:ascii="Times New Roman" w:eastAsia="Times New Roman" w:hAnsi="Times New Roman" w:cs="Times New Roman"/>
          <w:b/>
          <w:sz w:val="24"/>
          <w:szCs w:val="24"/>
          <w:lang w:eastAsia="ar-SA"/>
        </w:rPr>
        <w:t xml:space="preserve"> – </w:t>
      </w:r>
      <w:r w:rsidR="00626332">
        <w:rPr>
          <w:rFonts w:ascii="Times New Roman" w:eastAsia="Times New Roman" w:hAnsi="Times New Roman" w:cs="Times New Roman"/>
          <w:b/>
          <w:sz w:val="24"/>
          <w:szCs w:val="24"/>
          <w:lang w:eastAsia="ar-SA"/>
        </w:rPr>
        <w:t>1700 km</w:t>
      </w:r>
      <w:r w:rsidRPr="002B2CBD">
        <w:rPr>
          <w:rFonts w:ascii="Times New Roman" w:eastAsia="Times New Roman" w:hAnsi="Times New Roman" w:cs="Times New Roman"/>
          <w:b/>
          <w:sz w:val="24"/>
          <w:szCs w:val="24"/>
          <w:lang w:eastAsia="ar-SA"/>
        </w:rPr>
        <w:t>.</w:t>
      </w:r>
      <w:r w:rsidR="005D053A">
        <w:rPr>
          <w:rFonts w:ascii="Times New Roman" w:eastAsia="Times New Roman" w:hAnsi="Times New Roman" w:cs="Times New Roman"/>
          <w:b/>
          <w:sz w:val="24"/>
          <w:szCs w:val="24"/>
          <w:lang w:eastAsia="ar-SA"/>
        </w:rPr>
        <w:t xml:space="preserve"> Preliminarus </w:t>
      </w:r>
      <w:r w:rsidR="00747878">
        <w:rPr>
          <w:rFonts w:ascii="Times New Roman" w:eastAsia="Times New Roman" w:hAnsi="Times New Roman" w:cs="Times New Roman"/>
          <w:b/>
          <w:sz w:val="24"/>
          <w:szCs w:val="24"/>
          <w:lang w:eastAsia="ar-SA"/>
        </w:rPr>
        <w:t xml:space="preserve">atliekamų darbų </w:t>
      </w:r>
      <w:r w:rsidR="005D053A">
        <w:rPr>
          <w:rFonts w:ascii="Times New Roman" w:eastAsia="Times New Roman" w:hAnsi="Times New Roman" w:cs="Times New Roman"/>
          <w:b/>
          <w:sz w:val="24"/>
          <w:szCs w:val="24"/>
          <w:lang w:eastAsia="ar-SA"/>
        </w:rPr>
        <w:t xml:space="preserve">kiekis </w:t>
      </w:r>
      <w:r w:rsidR="00A53410">
        <w:rPr>
          <w:rFonts w:ascii="Times New Roman" w:eastAsia="Times New Roman" w:hAnsi="Times New Roman" w:cs="Times New Roman"/>
          <w:b/>
          <w:sz w:val="24"/>
          <w:szCs w:val="24"/>
          <w:lang w:eastAsia="ar-SA"/>
        </w:rPr>
        <w:t xml:space="preserve">nurodytas visam sutarties laikotarpiui, įskaitant </w:t>
      </w:r>
      <w:r w:rsidR="00104BC2">
        <w:rPr>
          <w:rFonts w:ascii="Times New Roman" w:eastAsia="Times New Roman" w:hAnsi="Times New Roman" w:cs="Times New Roman"/>
          <w:b/>
          <w:sz w:val="24"/>
          <w:szCs w:val="24"/>
          <w:lang w:eastAsia="ar-SA"/>
        </w:rPr>
        <w:t>darbų atlikimo termino pratęsimus.</w:t>
      </w:r>
    </w:p>
    <w:p w14:paraId="507C6A16" w14:textId="335CE182"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.1.1. </w:t>
      </w:r>
      <w:proofErr w:type="spellStart"/>
      <w:r w:rsidRPr="002B2CBD">
        <w:rPr>
          <w:rFonts w:ascii="Times New Roman" w:eastAsia="Times New Roman" w:hAnsi="Times New Roman" w:cs="Times New Roman"/>
          <w:sz w:val="24"/>
          <w:szCs w:val="24"/>
          <w:lang w:eastAsia="ar-SA"/>
        </w:rPr>
        <w:t>Greide</w:t>
      </w:r>
      <w:r w:rsidR="00440F7E" w:rsidRPr="002B2CBD">
        <w:rPr>
          <w:rFonts w:ascii="Times New Roman" w:eastAsia="Times New Roman" w:hAnsi="Times New Roman" w:cs="Times New Roman"/>
          <w:sz w:val="24"/>
          <w:szCs w:val="24"/>
          <w:lang w:eastAsia="ar-SA"/>
        </w:rPr>
        <w:t>riuojamas</w:t>
      </w:r>
      <w:proofErr w:type="spellEnd"/>
      <w:r w:rsidR="00440F7E" w:rsidRPr="002B2CBD">
        <w:rPr>
          <w:rFonts w:ascii="Times New Roman" w:eastAsia="Times New Roman" w:hAnsi="Times New Roman" w:cs="Times New Roman"/>
          <w:sz w:val="24"/>
          <w:szCs w:val="24"/>
          <w:lang w:eastAsia="ar-SA"/>
        </w:rPr>
        <w:t xml:space="preserve"> </w:t>
      </w:r>
      <w:r w:rsidR="00265DE5">
        <w:rPr>
          <w:rFonts w:ascii="Times New Roman" w:eastAsia="Times New Roman" w:hAnsi="Times New Roman" w:cs="Times New Roman"/>
          <w:sz w:val="24"/>
          <w:szCs w:val="24"/>
          <w:lang w:eastAsia="ar-SA"/>
        </w:rPr>
        <w:t xml:space="preserve">ir profiliuojamas </w:t>
      </w:r>
      <w:r w:rsidR="00440F7E" w:rsidRPr="002B2CBD">
        <w:rPr>
          <w:rFonts w:ascii="Times New Roman" w:eastAsia="Times New Roman" w:hAnsi="Times New Roman" w:cs="Times New Roman"/>
          <w:sz w:val="24"/>
          <w:szCs w:val="24"/>
          <w:lang w:eastAsia="ar-SA"/>
        </w:rPr>
        <w:t xml:space="preserve">visas kelio ar gatvės su žvyro danga </w:t>
      </w:r>
      <w:r w:rsidRPr="002B2CBD">
        <w:rPr>
          <w:rFonts w:ascii="Times New Roman" w:eastAsia="Times New Roman" w:hAnsi="Times New Roman" w:cs="Times New Roman"/>
          <w:sz w:val="24"/>
          <w:szCs w:val="24"/>
          <w:lang w:eastAsia="ar-SA"/>
        </w:rPr>
        <w:t>plotis.</w:t>
      </w:r>
    </w:p>
    <w:p w14:paraId="4FFEB3D2" w14:textId="4081FD8C"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.1.2. Keliuose ir gatvėse su žvyro danga pirmiausia greideris turi sustumti žvyrą link kelio vidurio (jo ašies), o po to paskleisti į kelio pakraščius</w:t>
      </w:r>
      <w:r w:rsidR="00F86E34">
        <w:rPr>
          <w:rFonts w:ascii="Times New Roman" w:eastAsia="Times New Roman" w:hAnsi="Times New Roman" w:cs="Times New Roman"/>
          <w:sz w:val="24"/>
          <w:szCs w:val="24"/>
          <w:lang w:eastAsia="ar-SA"/>
        </w:rPr>
        <w:t>, suformuojan</w:t>
      </w:r>
      <w:r w:rsidR="00645530">
        <w:rPr>
          <w:rFonts w:ascii="Times New Roman" w:eastAsia="Times New Roman" w:hAnsi="Times New Roman" w:cs="Times New Roman"/>
          <w:sz w:val="24"/>
          <w:szCs w:val="24"/>
          <w:lang w:eastAsia="ar-SA"/>
        </w:rPr>
        <w:t>t skersinį profil</w:t>
      </w:r>
      <w:r w:rsidR="00925025">
        <w:rPr>
          <w:rFonts w:ascii="Times New Roman" w:eastAsia="Times New Roman" w:hAnsi="Times New Roman" w:cs="Times New Roman"/>
          <w:sz w:val="24"/>
          <w:szCs w:val="24"/>
          <w:lang w:eastAsia="ar-SA"/>
        </w:rPr>
        <w:t>į.</w:t>
      </w:r>
    </w:p>
    <w:p w14:paraId="7945535B"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.1.3. Keliuose, kurie ilgą laiko tarpą nebuvo remontuojami ir to </w:t>
      </w:r>
      <w:proofErr w:type="spellStart"/>
      <w:r w:rsidRPr="002B2CBD">
        <w:rPr>
          <w:rFonts w:ascii="Times New Roman" w:eastAsia="Times New Roman" w:hAnsi="Times New Roman" w:cs="Times New Roman"/>
          <w:sz w:val="24"/>
          <w:szCs w:val="24"/>
          <w:lang w:eastAsia="ar-SA"/>
        </w:rPr>
        <w:t>pasekoje</w:t>
      </w:r>
      <w:proofErr w:type="spellEnd"/>
      <w:r w:rsidRPr="002B2CBD">
        <w:rPr>
          <w:rFonts w:ascii="Times New Roman" w:eastAsia="Times New Roman" w:hAnsi="Times New Roman" w:cs="Times New Roman"/>
          <w:sz w:val="24"/>
          <w:szCs w:val="24"/>
          <w:lang w:eastAsia="ar-SA"/>
        </w:rPr>
        <w:t xml:space="preserve"> kelkraščiuose susidarė išilgai kelkraščių storas grunto sluoksnis, (20 ir daugiau centimetrų), žemiausiose kelio vietose, kur yra galimybė susikaupti paviršiniam vandeniui, prakasti (greiderio pagalba nustumti) griovelius vandens nubėgimui.</w:t>
      </w:r>
    </w:p>
    <w:p w14:paraId="739BC29E"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.1.4. </w:t>
      </w:r>
      <w:proofErr w:type="spellStart"/>
      <w:r w:rsidRPr="002B2CBD">
        <w:rPr>
          <w:rFonts w:ascii="Times New Roman" w:eastAsia="Times New Roman" w:hAnsi="Times New Roman" w:cs="Times New Roman"/>
          <w:sz w:val="24"/>
          <w:szCs w:val="24"/>
          <w:lang w:eastAsia="ar-SA"/>
        </w:rPr>
        <w:t>Greideriuoti</w:t>
      </w:r>
      <w:proofErr w:type="spellEnd"/>
      <w:r w:rsidRPr="002B2CBD">
        <w:rPr>
          <w:rFonts w:ascii="Times New Roman" w:eastAsia="Times New Roman" w:hAnsi="Times New Roman" w:cs="Times New Roman"/>
          <w:sz w:val="24"/>
          <w:szCs w:val="24"/>
          <w:lang w:eastAsia="ar-SA"/>
        </w:rPr>
        <w:t xml:space="preserve"> optimalų kelio storį, t. y. tokį, kuris būtų ne didesnis kaip </w:t>
      </w:r>
      <w:r w:rsidRPr="002B2CBD">
        <w:rPr>
          <w:rFonts w:ascii="Times New Roman" w:eastAsia="Times New Roman" w:hAnsi="Times New Roman" w:cs="Times New Roman"/>
          <w:sz w:val="24"/>
          <w:szCs w:val="24"/>
          <w:vertAlign w:val="superscript"/>
          <w:lang w:eastAsia="ar-SA"/>
        </w:rPr>
        <w:t>1</w:t>
      </w:r>
      <w:r w:rsidRPr="002B2CBD">
        <w:rPr>
          <w:rFonts w:ascii="Times New Roman" w:eastAsia="Times New Roman" w:hAnsi="Times New Roman" w:cs="Times New Roman"/>
          <w:sz w:val="24"/>
          <w:szCs w:val="24"/>
          <w:lang w:eastAsia="ar-SA"/>
        </w:rPr>
        <w:t>/</w:t>
      </w:r>
      <w:r w:rsidRPr="002B2CBD">
        <w:rPr>
          <w:rFonts w:ascii="Times New Roman" w:eastAsia="Times New Roman" w:hAnsi="Times New Roman" w:cs="Times New Roman"/>
          <w:sz w:val="24"/>
          <w:szCs w:val="24"/>
          <w:vertAlign w:val="subscript"/>
          <w:lang w:eastAsia="ar-SA"/>
        </w:rPr>
        <w:t>2</w:t>
      </w:r>
      <w:r w:rsidRPr="002B2CBD">
        <w:rPr>
          <w:rFonts w:ascii="Times New Roman" w:eastAsia="Times New Roman" w:hAnsi="Times New Roman" w:cs="Times New Roman"/>
          <w:sz w:val="24"/>
          <w:szCs w:val="24"/>
          <w:lang w:eastAsia="ar-SA"/>
        </w:rPr>
        <w:t xml:space="preserve"> giliausių duobių aukščio (priklausomai nuo duobių ploto sąlyginiame kelio plote).</w:t>
      </w:r>
    </w:p>
    <w:p w14:paraId="39860B47" w14:textId="77777777"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.1.5. </w:t>
      </w:r>
      <w:proofErr w:type="spellStart"/>
      <w:r w:rsidRPr="002B2CBD">
        <w:rPr>
          <w:rFonts w:ascii="Times New Roman" w:eastAsia="Times New Roman" w:hAnsi="Times New Roman" w:cs="Times New Roman"/>
          <w:sz w:val="24"/>
          <w:szCs w:val="24"/>
          <w:lang w:eastAsia="ar-SA"/>
        </w:rPr>
        <w:t>Greideriuojant</w:t>
      </w:r>
      <w:proofErr w:type="spellEnd"/>
      <w:r w:rsidRPr="002B2CBD">
        <w:rPr>
          <w:rFonts w:ascii="Times New Roman" w:eastAsia="Times New Roman" w:hAnsi="Times New Roman" w:cs="Times New Roman"/>
          <w:sz w:val="24"/>
          <w:szCs w:val="24"/>
          <w:lang w:eastAsia="ar-SA"/>
        </w:rPr>
        <w:t xml:space="preserve"> turi būti </w:t>
      </w:r>
      <w:r w:rsidR="00BD2769" w:rsidRPr="002B2CBD">
        <w:rPr>
          <w:rFonts w:ascii="Times New Roman" w:eastAsia="Times New Roman" w:hAnsi="Times New Roman" w:cs="Times New Roman"/>
          <w:sz w:val="24"/>
          <w:szCs w:val="24"/>
          <w:lang w:eastAsia="ar-SA"/>
        </w:rPr>
        <w:t xml:space="preserve">atliekama tiek pravažiavimų, kad būtų </w:t>
      </w:r>
      <w:r w:rsidRPr="002B2CBD">
        <w:rPr>
          <w:rFonts w:ascii="Times New Roman" w:eastAsia="Times New Roman" w:hAnsi="Times New Roman" w:cs="Times New Roman"/>
          <w:sz w:val="24"/>
          <w:szCs w:val="24"/>
          <w:lang w:eastAsia="ar-SA"/>
        </w:rPr>
        <w:t>išlaikytas išgaubtas kelio skersinis profilis</w:t>
      </w:r>
      <w:r w:rsidR="00A142FE" w:rsidRPr="002B2CBD">
        <w:rPr>
          <w:rFonts w:ascii="Times New Roman" w:eastAsia="Times New Roman" w:hAnsi="Times New Roman" w:cs="Times New Roman"/>
          <w:sz w:val="24"/>
          <w:szCs w:val="24"/>
          <w:lang w:eastAsia="ar-SA"/>
        </w:rPr>
        <w:t>, užtikrinantis vandens nutekėjimą</w:t>
      </w:r>
      <w:r w:rsidRPr="002B2CBD">
        <w:rPr>
          <w:rFonts w:ascii="Times New Roman" w:eastAsia="Times New Roman" w:hAnsi="Times New Roman" w:cs="Times New Roman"/>
          <w:sz w:val="24"/>
          <w:szCs w:val="24"/>
          <w:lang w:eastAsia="ar-SA"/>
        </w:rPr>
        <w:t>. Optimalus nuolydis nuo kelio ašies į abi kelkraščio puses 2,5 %.</w:t>
      </w:r>
      <w:r w:rsidR="00A142FE" w:rsidRPr="002B2CBD">
        <w:rPr>
          <w:rFonts w:ascii="Times New Roman" w:eastAsia="Times New Roman" w:hAnsi="Times New Roman" w:cs="Times New Roman"/>
          <w:sz w:val="24"/>
          <w:szCs w:val="24"/>
          <w:lang w:eastAsia="ar-SA"/>
        </w:rPr>
        <w:t xml:space="preserve"> Viražuose išlaikomas vienšlaitis nuolydis.</w:t>
      </w:r>
    </w:p>
    <w:p w14:paraId="666B8193" w14:textId="61319FB9" w:rsidR="008C57C2" w:rsidRPr="002B2CBD"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.1.6. Atlikus </w:t>
      </w:r>
      <w:proofErr w:type="spellStart"/>
      <w:r w:rsidRPr="002B2CBD">
        <w:rPr>
          <w:rFonts w:ascii="Times New Roman" w:eastAsia="Times New Roman" w:hAnsi="Times New Roman" w:cs="Times New Roman"/>
          <w:sz w:val="24"/>
          <w:szCs w:val="24"/>
          <w:lang w:eastAsia="ar-SA"/>
        </w:rPr>
        <w:t>greideriavimo</w:t>
      </w:r>
      <w:proofErr w:type="spellEnd"/>
      <w:r w:rsidR="002A366C">
        <w:rPr>
          <w:rFonts w:ascii="Times New Roman" w:eastAsia="Times New Roman" w:hAnsi="Times New Roman" w:cs="Times New Roman"/>
          <w:sz w:val="24"/>
          <w:szCs w:val="24"/>
          <w:lang w:eastAsia="ar-SA"/>
        </w:rPr>
        <w:t xml:space="preserve"> ir profiliavimo</w:t>
      </w:r>
      <w:r w:rsidRPr="002B2CBD">
        <w:rPr>
          <w:rFonts w:ascii="Times New Roman" w:eastAsia="Times New Roman" w:hAnsi="Times New Roman" w:cs="Times New Roman"/>
          <w:sz w:val="24"/>
          <w:szCs w:val="24"/>
          <w:lang w:eastAsia="ar-SA"/>
        </w:rPr>
        <w:t xml:space="preserve"> darbus nuo kelio juostos turi būti pašalinti akmenys keliantys grėsmę saugiam eismui</w:t>
      </w:r>
      <w:r w:rsidR="00440F7E" w:rsidRPr="002B2CBD">
        <w:rPr>
          <w:rFonts w:ascii="Times New Roman" w:eastAsia="Times New Roman" w:hAnsi="Times New Roman" w:cs="Times New Roman"/>
          <w:sz w:val="24"/>
          <w:szCs w:val="24"/>
          <w:lang w:eastAsia="ar-SA"/>
        </w:rPr>
        <w:t xml:space="preserve"> (</w:t>
      </w:r>
      <w:r w:rsidR="009667F8" w:rsidRPr="002B2CBD">
        <w:rPr>
          <w:rFonts w:ascii="Times New Roman" w:eastAsia="Times New Roman" w:hAnsi="Times New Roman" w:cs="Times New Roman"/>
          <w:sz w:val="24"/>
          <w:szCs w:val="24"/>
          <w:lang w:eastAsia="ar-SA"/>
        </w:rPr>
        <w:t>10 cm skersmens ir didesni)</w:t>
      </w:r>
      <w:r w:rsidR="00043435" w:rsidRPr="002B2CBD">
        <w:rPr>
          <w:rFonts w:ascii="Times New Roman" w:eastAsia="Times New Roman" w:hAnsi="Times New Roman" w:cs="Times New Roman"/>
          <w:sz w:val="24"/>
          <w:szCs w:val="24"/>
          <w:lang w:eastAsia="ar-SA"/>
        </w:rPr>
        <w:t xml:space="preserve">. Rangovas surenka 10 cm skersmens ir didesnius akmenis savo transportu ir išveža į seniūnijos seniūno </w:t>
      </w:r>
      <w:r w:rsidR="006F095E" w:rsidRPr="002B2CBD">
        <w:rPr>
          <w:rFonts w:ascii="Times New Roman" w:eastAsia="Times New Roman" w:hAnsi="Times New Roman" w:cs="Times New Roman"/>
          <w:sz w:val="24"/>
          <w:szCs w:val="24"/>
          <w:lang w:eastAsia="ar-SA"/>
        </w:rPr>
        <w:t>nurodytą vietą</w:t>
      </w:r>
      <w:r w:rsidR="0092350C">
        <w:rPr>
          <w:rFonts w:ascii="Times New Roman" w:eastAsia="Times New Roman" w:hAnsi="Times New Roman" w:cs="Times New Roman"/>
          <w:sz w:val="24"/>
          <w:szCs w:val="24"/>
          <w:lang w:eastAsia="ar-SA"/>
        </w:rPr>
        <w:t>. J</w:t>
      </w:r>
      <w:r w:rsidR="0091472B">
        <w:rPr>
          <w:rFonts w:ascii="Times New Roman" w:eastAsia="Times New Roman" w:hAnsi="Times New Roman" w:cs="Times New Roman"/>
          <w:sz w:val="24"/>
          <w:szCs w:val="24"/>
          <w:lang w:eastAsia="ar-SA"/>
        </w:rPr>
        <w:t xml:space="preserve">eigu seniūnija nenurodo </w:t>
      </w:r>
      <w:r w:rsidR="00F02F79">
        <w:rPr>
          <w:rFonts w:ascii="Times New Roman" w:eastAsia="Times New Roman" w:hAnsi="Times New Roman" w:cs="Times New Roman"/>
          <w:sz w:val="24"/>
          <w:szCs w:val="24"/>
          <w:lang w:eastAsia="ar-SA"/>
        </w:rPr>
        <w:t>akmenų išvežimo vietos, Rangovas akmenis privalo išvežti į savo pasirinktą vietą.</w:t>
      </w:r>
    </w:p>
    <w:p w14:paraId="4556DBFD" w14:textId="77777777"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5A741B" w:rsidRPr="002B2CBD">
        <w:rPr>
          <w:rFonts w:ascii="Times New Roman" w:eastAsia="Times New Roman" w:hAnsi="Times New Roman" w:cs="Times New Roman"/>
          <w:sz w:val="24"/>
          <w:szCs w:val="24"/>
          <w:lang w:eastAsia="ar-SA"/>
        </w:rPr>
        <w:t>3</w:t>
      </w:r>
      <w:r w:rsidRPr="002B2CBD">
        <w:rPr>
          <w:rFonts w:ascii="Times New Roman" w:eastAsia="Times New Roman" w:hAnsi="Times New Roman" w:cs="Times New Roman"/>
          <w:sz w:val="24"/>
          <w:szCs w:val="24"/>
          <w:lang w:eastAsia="ar-SA"/>
        </w:rPr>
        <w:t xml:space="preserve">.1.7. Užtikrinti reikiamą technikos kiekį, kad esant būtinybei vienu metu dirbtų ne mažiau kaip </w:t>
      </w:r>
      <w:r w:rsidR="00967767" w:rsidRPr="002B2CBD">
        <w:rPr>
          <w:rFonts w:ascii="Times New Roman" w:eastAsia="Times New Roman" w:hAnsi="Times New Roman" w:cs="Times New Roman"/>
          <w:sz w:val="24"/>
          <w:szCs w:val="24"/>
          <w:lang w:eastAsia="ar-SA"/>
        </w:rPr>
        <w:t>2</w:t>
      </w:r>
      <w:r w:rsidRPr="002B2CBD">
        <w:rPr>
          <w:rFonts w:ascii="Times New Roman" w:eastAsia="Times New Roman" w:hAnsi="Times New Roman" w:cs="Times New Roman"/>
          <w:sz w:val="24"/>
          <w:szCs w:val="24"/>
          <w:lang w:eastAsia="ar-SA"/>
        </w:rPr>
        <w:t xml:space="preserve"> </w:t>
      </w:r>
      <w:proofErr w:type="spellStart"/>
      <w:r w:rsidRPr="002B2CBD">
        <w:rPr>
          <w:rFonts w:ascii="Times New Roman" w:eastAsia="Times New Roman" w:hAnsi="Times New Roman" w:cs="Times New Roman"/>
          <w:sz w:val="24"/>
          <w:szCs w:val="24"/>
          <w:lang w:eastAsia="ar-SA"/>
        </w:rPr>
        <w:t>autogreideriai</w:t>
      </w:r>
      <w:proofErr w:type="spellEnd"/>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toje pačioje arba </w:t>
      </w:r>
      <w:r w:rsidRPr="002B2CBD">
        <w:rPr>
          <w:rFonts w:ascii="Times New Roman" w:eastAsia="Times New Roman" w:hAnsi="Times New Roman" w:cs="Times New Roman"/>
          <w:sz w:val="24"/>
          <w:szCs w:val="24"/>
          <w:lang w:eastAsia="ar-SA"/>
        </w:rPr>
        <w:t>skirtingose seniūnijose.</w:t>
      </w:r>
    </w:p>
    <w:p w14:paraId="51581BF7" w14:textId="01034AD8" w:rsidR="00C21F1F" w:rsidRPr="002B2CBD" w:rsidRDefault="00C21F1F"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4. </w:t>
      </w:r>
      <w:r w:rsidRPr="00C21F1F">
        <w:rPr>
          <w:rFonts w:ascii="Times New Roman" w:eastAsia="Times New Roman" w:hAnsi="Times New Roman" w:cs="Times New Roman"/>
          <w:sz w:val="24"/>
          <w:szCs w:val="24"/>
          <w:lang w:eastAsia="ar-SA"/>
        </w:rPr>
        <w:t>Rangovas turi užtikrinti, kad jo operatoriai</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atliekantys darbus</w:t>
      </w:r>
      <w:r w:rsidR="007973B5">
        <w:rPr>
          <w:rFonts w:ascii="Times New Roman" w:eastAsia="Times New Roman" w:hAnsi="Times New Roman" w:cs="Times New Roman"/>
          <w:sz w:val="24"/>
          <w:szCs w:val="24"/>
          <w:lang w:eastAsia="ar-SA"/>
        </w:rPr>
        <w:t>,</w:t>
      </w:r>
      <w:r w:rsidRPr="00C21F1F">
        <w:rPr>
          <w:rFonts w:ascii="Times New Roman" w:eastAsia="Times New Roman" w:hAnsi="Times New Roman" w:cs="Times New Roman"/>
          <w:sz w:val="24"/>
          <w:szCs w:val="24"/>
          <w:lang w:eastAsia="ar-SA"/>
        </w:rPr>
        <w:t xml:space="preserve"> tur</w:t>
      </w:r>
      <w:r w:rsidR="007973B5">
        <w:rPr>
          <w:rFonts w:ascii="Times New Roman" w:eastAsia="Times New Roman" w:hAnsi="Times New Roman" w:cs="Times New Roman"/>
          <w:sz w:val="24"/>
          <w:szCs w:val="24"/>
          <w:lang w:eastAsia="ar-SA"/>
        </w:rPr>
        <w:t>ėtų</w:t>
      </w:r>
      <w:r w:rsidRPr="00C21F1F">
        <w:rPr>
          <w:rFonts w:ascii="Times New Roman" w:eastAsia="Times New Roman" w:hAnsi="Times New Roman" w:cs="Times New Roman"/>
          <w:sz w:val="24"/>
          <w:szCs w:val="24"/>
          <w:lang w:eastAsia="ar-SA"/>
        </w:rPr>
        <w:t xml:space="preserve"> visus reikiamus dokumentus</w:t>
      </w:r>
      <w:r w:rsidR="007973B5">
        <w:rPr>
          <w:rFonts w:ascii="Times New Roman" w:eastAsia="Times New Roman" w:hAnsi="Times New Roman" w:cs="Times New Roman"/>
          <w:sz w:val="24"/>
          <w:szCs w:val="24"/>
          <w:lang w:eastAsia="ar-SA"/>
        </w:rPr>
        <w:t xml:space="preserve">, </w:t>
      </w:r>
      <w:r w:rsidRPr="00C21F1F">
        <w:rPr>
          <w:rFonts w:ascii="Times New Roman" w:eastAsia="Times New Roman" w:hAnsi="Times New Roman" w:cs="Times New Roman"/>
          <w:sz w:val="24"/>
          <w:szCs w:val="24"/>
          <w:lang w:eastAsia="ar-SA"/>
        </w:rPr>
        <w:t>privalomus darbams atlikti</w:t>
      </w:r>
      <w:r w:rsidR="00210EB6">
        <w:rPr>
          <w:rFonts w:ascii="Times New Roman" w:eastAsia="Times New Roman" w:hAnsi="Times New Roman" w:cs="Times New Roman"/>
          <w:sz w:val="24"/>
          <w:szCs w:val="24"/>
          <w:lang w:eastAsia="ar-SA"/>
        </w:rPr>
        <w:t>.</w:t>
      </w:r>
    </w:p>
    <w:p w14:paraId="476AE80C" w14:textId="5EF7631F" w:rsidR="001274DF"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B2CBD">
        <w:rPr>
          <w:rFonts w:ascii="Times New Roman" w:eastAsia="Times New Roman" w:hAnsi="Times New Roman" w:cs="Times New Roman"/>
          <w:sz w:val="24"/>
          <w:szCs w:val="24"/>
          <w:lang w:eastAsia="ar-SA"/>
        </w:rPr>
        <w:tab/>
      </w:r>
      <w:r w:rsidR="001A309B">
        <w:rPr>
          <w:rFonts w:ascii="Times New Roman" w:eastAsia="Times New Roman" w:hAnsi="Times New Roman" w:cs="Times New Roman"/>
          <w:sz w:val="24"/>
          <w:szCs w:val="24"/>
          <w:lang w:eastAsia="ar-SA"/>
        </w:rPr>
        <w:t>5</w:t>
      </w:r>
      <w:r w:rsidRPr="002B2CBD">
        <w:rPr>
          <w:rFonts w:ascii="Times New Roman" w:eastAsia="Times New Roman" w:hAnsi="Times New Roman" w:cs="Times New Roman"/>
          <w:sz w:val="24"/>
          <w:szCs w:val="24"/>
          <w:lang w:eastAsia="ar-SA"/>
        </w:rPr>
        <w:t xml:space="preserve">. </w:t>
      </w:r>
      <w:r w:rsidR="00967767" w:rsidRPr="002B2CBD">
        <w:rPr>
          <w:rFonts w:ascii="Times New Roman" w:eastAsia="Times New Roman" w:hAnsi="Times New Roman" w:cs="Times New Roman"/>
          <w:sz w:val="24"/>
          <w:szCs w:val="24"/>
          <w:lang w:eastAsia="ar-SA"/>
        </w:rPr>
        <w:t xml:space="preserve">Darbai vykdomi pagal atskirus Užsakovo rašytinius užsakymus, kuriuos Rangovui pateikia seniūnijos, kurioje atliekami darbai, seniūnas (jį pavaduojantis </w:t>
      </w:r>
      <w:r w:rsidR="001A309B">
        <w:rPr>
          <w:rFonts w:ascii="Times New Roman" w:eastAsia="Times New Roman" w:hAnsi="Times New Roman" w:cs="Times New Roman"/>
          <w:sz w:val="24"/>
          <w:szCs w:val="24"/>
          <w:lang w:eastAsia="ar-SA"/>
        </w:rPr>
        <w:t>asmuo</w:t>
      </w:r>
      <w:r w:rsidR="00967767" w:rsidRPr="002B2CBD">
        <w:rPr>
          <w:rFonts w:ascii="Times New Roman" w:eastAsia="Times New Roman" w:hAnsi="Times New Roman" w:cs="Times New Roman"/>
          <w:sz w:val="24"/>
          <w:szCs w:val="24"/>
          <w:lang w:eastAsia="ar-SA"/>
        </w:rPr>
        <w:t xml:space="preserve">) arba rajono savivaldybės administracijos </w:t>
      </w:r>
      <w:r w:rsidR="00F30AFB">
        <w:rPr>
          <w:rFonts w:ascii="Times New Roman" w:eastAsia="Times New Roman" w:hAnsi="Times New Roman" w:cs="Times New Roman"/>
          <w:sz w:val="24"/>
          <w:szCs w:val="24"/>
          <w:lang w:eastAsia="ar-SA"/>
        </w:rPr>
        <w:t xml:space="preserve">Infrastruktūros plėtros </w:t>
      </w:r>
      <w:r w:rsidR="00967767" w:rsidRPr="002B2CBD">
        <w:rPr>
          <w:rFonts w:ascii="Times New Roman" w:eastAsia="Times New Roman" w:hAnsi="Times New Roman" w:cs="Times New Roman"/>
          <w:sz w:val="24"/>
          <w:szCs w:val="24"/>
          <w:lang w:eastAsia="ar-SA"/>
        </w:rPr>
        <w:t>skyri</w:t>
      </w:r>
      <w:r w:rsidR="001A309B">
        <w:rPr>
          <w:rFonts w:ascii="Times New Roman" w:eastAsia="Times New Roman" w:hAnsi="Times New Roman" w:cs="Times New Roman"/>
          <w:sz w:val="24"/>
          <w:szCs w:val="24"/>
          <w:lang w:eastAsia="ar-SA"/>
        </w:rPr>
        <w:t>aus atsakingas specialistas</w:t>
      </w:r>
      <w:r w:rsidR="00967767" w:rsidRPr="002B2CBD">
        <w:rPr>
          <w:rFonts w:ascii="Times New Roman" w:eastAsia="Times New Roman" w:hAnsi="Times New Roman" w:cs="Times New Roman"/>
          <w:sz w:val="24"/>
          <w:szCs w:val="24"/>
          <w:lang w:eastAsia="ar-SA"/>
        </w:rPr>
        <w:t>.</w:t>
      </w:r>
    </w:p>
    <w:p w14:paraId="6B54E2D8" w14:textId="3443FCE2" w:rsidR="002A0D38" w:rsidRPr="00210EB6" w:rsidRDefault="008527FD" w:rsidP="00E341ED">
      <w:pPr>
        <w:tabs>
          <w:tab w:val="left" w:pos="850"/>
        </w:tabs>
        <w:suppressAutoHyphens/>
        <w:spacing w:after="0" w:line="360" w:lineRule="auto"/>
        <w:jc w:val="both"/>
        <w:rPr>
          <w:rFonts w:ascii="Times New Roman" w:eastAsia="Calibri" w:hAnsi="Times New Roman" w:cs="Times New Roman"/>
          <w:color w:val="000000"/>
          <w:sz w:val="24"/>
          <w:szCs w:val="24"/>
        </w:rPr>
      </w:pPr>
      <w:r w:rsidRPr="002B2CBD">
        <w:rPr>
          <w:rFonts w:ascii="Times New Roman" w:eastAsia="Times New Roman" w:hAnsi="Times New Roman" w:cs="Times New Roman"/>
          <w:bCs/>
          <w:sz w:val="24"/>
          <w:szCs w:val="24"/>
          <w:lang w:eastAsia="ar-SA"/>
        </w:rPr>
        <w:lastRenderedPageBreak/>
        <w:tab/>
      </w:r>
      <w:r w:rsidR="001A309B">
        <w:rPr>
          <w:rFonts w:ascii="Times New Roman" w:eastAsia="Times New Roman" w:hAnsi="Times New Roman" w:cs="Times New Roman"/>
          <w:bCs/>
          <w:sz w:val="24"/>
          <w:szCs w:val="24"/>
          <w:lang w:eastAsia="ar-SA"/>
        </w:rPr>
        <w:t>6</w:t>
      </w:r>
      <w:r w:rsidRPr="002B2CBD">
        <w:rPr>
          <w:rFonts w:ascii="Times New Roman" w:eastAsia="Times New Roman" w:hAnsi="Times New Roman" w:cs="Times New Roman"/>
          <w:bCs/>
          <w:sz w:val="24"/>
          <w:szCs w:val="24"/>
          <w:lang w:eastAsia="ar-SA"/>
        </w:rPr>
        <w:t xml:space="preserve">. </w:t>
      </w:r>
      <w:r w:rsidR="005D5F39" w:rsidRPr="002B2CBD">
        <w:rPr>
          <w:rFonts w:ascii="Times New Roman" w:eastAsia="Times New Roman" w:hAnsi="Times New Roman" w:cs="Times New Roman"/>
          <w:bCs/>
          <w:sz w:val="24"/>
          <w:szCs w:val="24"/>
          <w:lang w:eastAsia="ar-SA"/>
        </w:rPr>
        <w:t>Darb</w:t>
      </w:r>
      <w:r w:rsidRPr="002B2CBD">
        <w:rPr>
          <w:rFonts w:ascii="Times New Roman" w:eastAsia="Times New Roman" w:hAnsi="Times New Roman" w:cs="Times New Roman"/>
          <w:bCs/>
          <w:sz w:val="24"/>
          <w:szCs w:val="24"/>
          <w:lang w:eastAsia="ar-SA"/>
        </w:rPr>
        <w:t xml:space="preserve">ų kokybė turi </w:t>
      </w:r>
      <w:r w:rsidR="00775C5F" w:rsidRPr="002B2CBD">
        <w:rPr>
          <w:rFonts w:ascii="Times New Roman" w:eastAsia="Times New Roman" w:hAnsi="Times New Roman" w:cs="Times New Roman"/>
          <w:bCs/>
          <w:sz w:val="24"/>
          <w:szCs w:val="24"/>
          <w:lang w:eastAsia="ar-SA"/>
        </w:rPr>
        <w:t xml:space="preserve">atitikti </w:t>
      </w:r>
      <w:r w:rsidR="008C57C2" w:rsidRPr="002B2CBD">
        <w:rPr>
          <w:rFonts w:ascii="Times New Roman" w:eastAsia="Times New Roman" w:hAnsi="Times New Roman" w:cs="Times New Roman"/>
          <w:sz w:val="24"/>
          <w:szCs w:val="24"/>
        </w:rPr>
        <w:t xml:space="preserve">Lietuvos Respublikos </w:t>
      </w:r>
      <w:r w:rsidR="006B1245" w:rsidRPr="002B2CBD">
        <w:rPr>
          <w:rFonts w:ascii="Times New Roman" w:eastAsia="Times New Roman" w:hAnsi="Times New Roman" w:cs="Times New Roman"/>
          <w:sz w:val="24"/>
          <w:szCs w:val="24"/>
        </w:rPr>
        <w:t xml:space="preserve">aplinkos ministro ir Lietuvos Respublikos </w:t>
      </w:r>
      <w:r w:rsidR="002A0D38" w:rsidRPr="002B2CBD">
        <w:rPr>
          <w:rFonts w:ascii="Times New Roman" w:eastAsia="Times New Roman" w:hAnsi="Times New Roman" w:cs="Times New Roman"/>
          <w:sz w:val="24"/>
          <w:szCs w:val="24"/>
        </w:rPr>
        <w:t>susisiekimo ministro 2008-01-09</w:t>
      </w:r>
      <w:r w:rsidR="005D5F39" w:rsidRPr="002B2CBD">
        <w:rPr>
          <w:rFonts w:ascii="Times New Roman" w:eastAsia="Times New Roman" w:hAnsi="Times New Roman" w:cs="Times New Roman"/>
          <w:sz w:val="24"/>
          <w:szCs w:val="24"/>
        </w:rPr>
        <w:t xml:space="preserve"> įsakymu Nr. D1-11/3-3 patvirtinto kelių techninio reglamento KTR 1.01:2008 „Automobilių keliai“, Lietuvos automobilių kelių direkcijos prie Susisiekimo ministerijo</w:t>
      </w:r>
      <w:r w:rsidR="002A0D38" w:rsidRPr="002B2CBD">
        <w:rPr>
          <w:rFonts w:ascii="Times New Roman" w:eastAsia="Times New Roman" w:hAnsi="Times New Roman" w:cs="Times New Roman"/>
          <w:sz w:val="24"/>
          <w:szCs w:val="24"/>
        </w:rPr>
        <w:t>s generalinio direktoriaus 2007-04-18</w:t>
      </w:r>
      <w:r w:rsidR="005D5F39" w:rsidRPr="002B2CBD">
        <w:rPr>
          <w:rFonts w:ascii="Times New Roman" w:eastAsia="Times New Roman" w:hAnsi="Times New Roman" w:cs="Times New Roman"/>
          <w:sz w:val="24"/>
          <w:szCs w:val="24"/>
        </w:rPr>
        <w:t xml:space="preserve"> įsakymu Nr. V-75 patvirtint</w:t>
      </w:r>
      <w:r w:rsidRPr="002B2CBD">
        <w:rPr>
          <w:rFonts w:ascii="Times New Roman" w:eastAsia="Times New Roman" w:hAnsi="Times New Roman" w:cs="Times New Roman"/>
          <w:sz w:val="24"/>
          <w:szCs w:val="24"/>
        </w:rPr>
        <w:t>o</w:t>
      </w:r>
      <w:r w:rsidR="00775C5F" w:rsidRPr="002B2CBD">
        <w:rPr>
          <w:rFonts w:ascii="Times New Roman" w:eastAsia="Times New Roman" w:hAnsi="Times New Roman" w:cs="Times New Roman"/>
          <w:sz w:val="24"/>
          <w:szCs w:val="24"/>
        </w:rPr>
        <w:t>s</w:t>
      </w:r>
      <w:r w:rsidR="005D5F39" w:rsidRPr="002B2CBD">
        <w:rPr>
          <w:rFonts w:ascii="Times New Roman" w:eastAsia="Times New Roman" w:hAnsi="Times New Roman" w:cs="Times New Roman"/>
          <w:sz w:val="24"/>
          <w:szCs w:val="24"/>
        </w:rPr>
        <w:t xml:space="preserve"> Kelių priežiūros vadovo II dalies „Automobilių kelių priežiūros darbų a</w:t>
      </w:r>
      <w:r w:rsidRPr="002B2CBD">
        <w:rPr>
          <w:rFonts w:ascii="Times New Roman" w:eastAsia="Times New Roman" w:hAnsi="Times New Roman" w:cs="Times New Roman"/>
          <w:sz w:val="24"/>
          <w:szCs w:val="24"/>
        </w:rPr>
        <w:t>tlikimo technologija“ KPV DT-06</w:t>
      </w:r>
      <w:r w:rsidR="00775C5F" w:rsidRPr="002B2CBD">
        <w:rPr>
          <w:rFonts w:ascii="Times New Roman" w:eastAsia="Times New Roman" w:hAnsi="Times New Roman" w:cs="Times New Roman"/>
          <w:sz w:val="24"/>
          <w:szCs w:val="24"/>
        </w:rPr>
        <w:t xml:space="preserve"> reikalavimus</w:t>
      </w:r>
      <w:r w:rsidR="005D5F39" w:rsidRPr="002B2CBD">
        <w:rPr>
          <w:rFonts w:ascii="Times New Roman" w:eastAsia="Times New Roman" w:hAnsi="Times New Roman" w:cs="Times New Roman"/>
          <w:sz w:val="24"/>
          <w:szCs w:val="24"/>
        </w:rPr>
        <w:t>, Lietuvos automobilių kelių direkcijo</w:t>
      </w:r>
      <w:r w:rsidRPr="002B2CBD">
        <w:rPr>
          <w:rFonts w:ascii="Times New Roman" w:eastAsia="Times New Roman" w:hAnsi="Times New Roman" w:cs="Times New Roman"/>
          <w:sz w:val="24"/>
          <w:szCs w:val="24"/>
        </w:rPr>
        <w:t>s generalinio direktoriaus 2007-01-30</w:t>
      </w:r>
      <w:r w:rsidR="005D5F39" w:rsidRPr="002B2CBD">
        <w:rPr>
          <w:rFonts w:ascii="Times New Roman" w:eastAsia="Times New Roman" w:hAnsi="Times New Roman" w:cs="Times New Roman"/>
          <w:sz w:val="24"/>
          <w:szCs w:val="24"/>
        </w:rPr>
        <w:t xml:space="preserve"> įsakym</w:t>
      </w:r>
      <w:r w:rsidR="00136D5E" w:rsidRPr="002B2CBD">
        <w:rPr>
          <w:rFonts w:ascii="Times New Roman" w:eastAsia="Times New Roman" w:hAnsi="Times New Roman" w:cs="Times New Roman"/>
          <w:sz w:val="24"/>
          <w:szCs w:val="24"/>
        </w:rPr>
        <w:t>o</w:t>
      </w:r>
      <w:r w:rsidR="005D5F39" w:rsidRPr="002B2CBD">
        <w:rPr>
          <w:rFonts w:ascii="Times New Roman" w:eastAsia="Times New Roman" w:hAnsi="Times New Roman" w:cs="Times New Roman"/>
          <w:sz w:val="24"/>
          <w:szCs w:val="24"/>
        </w:rPr>
        <w:t xml:space="preserve"> Nr. V-18 </w:t>
      </w:r>
      <w:r w:rsidR="002A0D38" w:rsidRPr="002B2CBD">
        <w:rPr>
          <w:rFonts w:ascii="Times New Roman" w:eastAsia="Times New Roman" w:hAnsi="Times New Roman" w:cs="Times New Roman"/>
          <w:sz w:val="24"/>
          <w:szCs w:val="24"/>
        </w:rPr>
        <w:t>„Dėl automobilių kelių dangos konstrukcijos sluoksnių be rišiklių įrengimo ta</w:t>
      </w:r>
      <w:r w:rsidRPr="002B2CBD">
        <w:rPr>
          <w:rFonts w:ascii="Times New Roman" w:eastAsia="Times New Roman" w:hAnsi="Times New Roman" w:cs="Times New Roman"/>
          <w:sz w:val="24"/>
          <w:szCs w:val="24"/>
        </w:rPr>
        <w:t>isyklių ĮT SBR 07 patvirtinimo“</w:t>
      </w:r>
      <w:r w:rsidR="00775C5F" w:rsidRPr="002B2CBD">
        <w:rPr>
          <w:rFonts w:ascii="Times New Roman" w:eastAsia="Times New Roman" w:hAnsi="Times New Roman" w:cs="Times New Roman"/>
          <w:sz w:val="24"/>
          <w:szCs w:val="24"/>
        </w:rPr>
        <w:t xml:space="preserve"> reikalavimus</w:t>
      </w:r>
      <w:r w:rsidR="002A0D38" w:rsidRPr="002B2CBD">
        <w:rPr>
          <w:rFonts w:ascii="Times New Roman" w:eastAsia="Times New Roman" w:hAnsi="Times New Roman" w:cs="Times New Roman"/>
          <w:sz w:val="24"/>
          <w:szCs w:val="24"/>
        </w:rPr>
        <w:t>, Lietuvos Respublikos aplinkos ministro 2010</w:t>
      </w:r>
      <w:r w:rsidR="00136D5E" w:rsidRPr="002B2CBD">
        <w:rPr>
          <w:rFonts w:ascii="Times New Roman" w:eastAsia="Times New Roman" w:hAnsi="Times New Roman" w:cs="Times New Roman"/>
          <w:sz w:val="24"/>
          <w:szCs w:val="24"/>
        </w:rPr>
        <w:t>-07-15</w:t>
      </w:r>
      <w:r w:rsidR="002A0D38" w:rsidRPr="002B2CBD">
        <w:rPr>
          <w:rFonts w:ascii="Times New Roman" w:eastAsia="Times New Roman" w:hAnsi="Times New Roman" w:cs="Times New Roman"/>
          <w:sz w:val="24"/>
          <w:szCs w:val="24"/>
        </w:rPr>
        <w:t xml:space="preserve"> įsakymu Nr. D1-617 „Dėl reglamentuojamų statybos produktų sąrašo“, Statybos techninio reglamento STR 2.06.04:2014 „Gatvės </w:t>
      </w:r>
      <w:r w:rsidR="002A0D38" w:rsidRPr="00210EB6">
        <w:rPr>
          <w:rFonts w:ascii="Times New Roman" w:eastAsia="Times New Roman" w:hAnsi="Times New Roman" w:cs="Times New Roman"/>
          <w:sz w:val="24"/>
          <w:szCs w:val="24"/>
        </w:rPr>
        <w:t>ir vietinės reikšmės keliai. Bendrieji reikalavimai“</w:t>
      </w:r>
      <w:r w:rsidR="00775C5F" w:rsidRPr="00210EB6">
        <w:rPr>
          <w:rFonts w:ascii="Times New Roman" w:eastAsia="Times New Roman" w:hAnsi="Times New Roman" w:cs="Times New Roman"/>
          <w:sz w:val="24"/>
          <w:szCs w:val="24"/>
        </w:rPr>
        <w:t xml:space="preserve"> bei</w:t>
      </w:r>
      <w:r w:rsidR="002A0D38" w:rsidRPr="00210EB6">
        <w:rPr>
          <w:rFonts w:ascii="Times New Roman" w:eastAsia="Times New Roman" w:hAnsi="Times New Roman" w:cs="Times New Roman"/>
          <w:sz w:val="24"/>
          <w:szCs w:val="24"/>
        </w:rPr>
        <w:t xml:space="preserve"> kit</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Lietuvos Respublikoje galiojanči</w:t>
      </w:r>
      <w:r w:rsidR="00775C5F" w:rsidRPr="00210EB6">
        <w:rPr>
          <w:rFonts w:ascii="Times New Roman" w:eastAsia="Times New Roman" w:hAnsi="Times New Roman" w:cs="Times New Roman"/>
          <w:sz w:val="24"/>
          <w:szCs w:val="24"/>
        </w:rPr>
        <w:t>us</w:t>
      </w:r>
      <w:r w:rsidR="002A0D38" w:rsidRPr="00210EB6">
        <w:rPr>
          <w:rFonts w:ascii="Times New Roman" w:eastAsia="Times New Roman" w:hAnsi="Times New Roman" w:cs="Times New Roman"/>
          <w:sz w:val="24"/>
          <w:szCs w:val="24"/>
        </w:rPr>
        <w:t xml:space="preserve"> standart</w:t>
      </w:r>
      <w:r w:rsidR="00775C5F" w:rsidRPr="00210EB6">
        <w:rPr>
          <w:rFonts w:ascii="Times New Roman" w:eastAsia="Times New Roman" w:hAnsi="Times New Roman" w:cs="Times New Roman"/>
          <w:sz w:val="24"/>
          <w:szCs w:val="24"/>
        </w:rPr>
        <w:t>us</w:t>
      </w:r>
      <w:r w:rsidRPr="00210EB6">
        <w:rPr>
          <w:rFonts w:ascii="Times New Roman" w:eastAsia="Times New Roman" w:hAnsi="Times New Roman" w:cs="Times New Roman"/>
          <w:sz w:val="24"/>
          <w:szCs w:val="24"/>
        </w:rPr>
        <w:t xml:space="preserve">, </w:t>
      </w:r>
      <w:r w:rsidR="00775C5F" w:rsidRPr="00210EB6">
        <w:rPr>
          <w:rFonts w:ascii="Times New Roman" w:eastAsia="Times New Roman" w:hAnsi="Times New Roman" w:cs="Times New Roman"/>
          <w:sz w:val="24"/>
          <w:szCs w:val="24"/>
        </w:rPr>
        <w:t>normatyvinius statybos techninius dokumentus, taisykles ir techninių sąlygų reikalavimus</w:t>
      </w:r>
      <w:r w:rsidR="002A0D38" w:rsidRPr="00210EB6">
        <w:rPr>
          <w:rFonts w:ascii="Times New Roman" w:eastAsia="Calibri" w:hAnsi="Times New Roman" w:cs="Times New Roman"/>
          <w:color w:val="000000"/>
          <w:sz w:val="24"/>
          <w:szCs w:val="24"/>
        </w:rPr>
        <w:t>.</w:t>
      </w:r>
    </w:p>
    <w:p w14:paraId="328F6FC1" w14:textId="094F04DA" w:rsidR="008C57C2" w:rsidRDefault="008C57C2"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sidRPr="00210EB6">
        <w:rPr>
          <w:rFonts w:ascii="Times New Roman" w:eastAsia="Times New Roman" w:hAnsi="Times New Roman" w:cs="Times New Roman"/>
          <w:bCs/>
          <w:sz w:val="24"/>
          <w:szCs w:val="24"/>
          <w:lang w:eastAsia="ar-SA"/>
        </w:rPr>
        <w:tab/>
      </w:r>
      <w:r w:rsidR="001A309B" w:rsidRPr="00210EB6">
        <w:rPr>
          <w:rFonts w:ascii="Times New Roman" w:eastAsia="Times New Roman" w:hAnsi="Times New Roman" w:cs="Times New Roman"/>
          <w:bCs/>
          <w:sz w:val="24"/>
          <w:szCs w:val="24"/>
          <w:lang w:eastAsia="ar-SA"/>
        </w:rPr>
        <w:t>7</w:t>
      </w:r>
      <w:r w:rsidRPr="00210EB6">
        <w:rPr>
          <w:rFonts w:ascii="Times New Roman" w:eastAsia="Times New Roman" w:hAnsi="Times New Roman" w:cs="Times New Roman"/>
          <w:bCs/>
          <w:sz w:val="24"/>
          <w:szCs w:val="24"/>
          <w:lang w:eastAsia="ar-SA"/>
        </w:rPr>
        <w:t xml:space="preserve">. Pateikiama </w:t>
      </w:r>
      <w:r w:rsidR="002A0D38" w:rsidRPr="00210EB6">
        <w:rPr>
          <w:rFonts w:ascii="Times New Roman" w:eastAsia="Times New Roman" w:hAnsi="Times New Roman" w:cs="Times New Roman"/>
          <w:bCs/>
          <w:sz w:val="24"/>
          <w:szCs w:val="24"/>
          <w:lang w:eastAsia="ar-SA"/>
        </w:rPr>
        <w:t xml:space="preserve">atsiskaitymo </w:t>
      </w:r>
      <w:r w:rsidRPr="00210EB6">
        <w:rPr>
          <w:rFonts w:ascii="Times New Roman" w:eastAsia="Times New Roman" w:hAnsi="Times New Roman" w:cs="Times New Roman"/>
          <w:bCs/>
          <w:sz w:val="24"/>
          <w:szCs w:val="24"/>
          <w:lang w:eastAsia="ar-SA"/>
        </w:rPr>
        <w:t xml:space="preserve">dokumentacija: </w:t>
      </w:r>
      <w:r w:rsidR="002A0D38" w:rsidRPr="00210EB6">
        <w:rPr>
          <w:rFonts w:ascii="Times New Roman" w:eastAsia="Times New Roman" w:hAnsi="Times New Roman" w:cs="Times New Roman"/>
          <w:bCs/>
          <w:sz w:val="24"/>
          <w:szCs w:val="24"/>
          <w:lang w:eastAsia="ar-SA"/>
        </w:rPr>
        <w:t xml:space="preserve">PVM </w:t>
      </w:r>
      <w:r w:rsidRPr="00210EB6">
        <w:rPr>
          <w:rFonts w:ascii="Times New Roman" w:eastAsia="Times New Roman" w:hAnsi="Times New Roman" w:cs="Times New Roman"/>
          <w:bCs/>
          <w:sz w:val="24"/>
          <w:szCs w:val="24"/>
          <w:lang w:eastAsia="ar-SA"/>
        </w:rPr>
        <w:t>sąskaita</w:t>
      </w:r>
      <w:r w:rsidR="002A0D38" w:rsidRPr="00210EB6">
        <w:rPr>
          <w:rFonts w:ascii="Times New Roman" w:eastAsia="Times New Roman" w:hAnsi="Times New Roman" w:cs="Times New Roman"/>
          <w:bCs/>
          <w:sz w:val="24"/>
          <w:szCs w:val="24"/>
          <w:lang w:eastAsia="ar-SA"/>
        </w:rPr>
        <w:t>-faktūra, P</w:t>
      </w:r>
      <w:r w:rsidRPr="00210EB6">
        <w:rPr>
          <w:rFonts w:ascii="Times New Roman" w:eastAsia="Times New Roman" w:hAnsi="Times New Roman" w:cs="Times New Roman"/>
          <w:bCs/>
          <w:sz w:val="24"/>
          <w:szCs w:val="24"/>
          <w:lang w:eastAsia="ar-SA"/>
        </w:rPr>
        <w:t>ažyma apie atliktus darbus</w:t>
      </w:r>
      <w:r w:rsidR="00903189">
        <w:rPr>
          <w:rFonts w:ascii="Times New Roman" w:eastAsia="Times New Roman" w:hAnsi="Times New Roman" w:cs="Times New Roman"/>
          <w:bCs/>
          <w:sz w:val="24"/>
          <w:szCs w:val="24"/>
          <w:lang w:eastAsia="ar-SA"/>
        </w:rPr>
        <w:t xml:space="preserve"> (forma</w:t>
      </w:r>
      <w:r w:rsidRPr="00210EB6">
        <w:rPr>
          <w:rFonts w:ascii="Times New Roman" w:eastAsia="Times New Roman" w:hAnsi="Times New Roman" w:cs="Times New Roman"/>
          <w:bCs/>
          <w:sz w:val="24"/>
          <w:szCs w:val="24"/>
          <w:lang w:eastAsia="ar-SA"/>
        </w:rPr>
        <w:t xml:space="preserve"> F3), </w:t>
      </w:r>
      <w:r w:rsidR="002A0D38" w:rsidRPr="00210EB6">
        <w:rPr>
          <w:rFonts w:ascii="Times New Roman" w:eastAsia="Times New Roman" w:hAnsi="Times New Roman" w:cs="Times New Roman"/>
          <w:sz w:val="24"/>
          <w:szCs w:val="24"/>
          <w:lang w:eastAsia="ar-SA"/>
        </w:rPr>
        <w:t>A</w:t>
      </w:r>
      <w:r w:rsidRPr="00210EB6">
        <w:rPr>
          <w:rFonts w:ascii="Times New Roman" w:eastAsia="Times New Roman" w:hAnsi="Times New Roman" w:cs="Times New Roman"/>
          <w:sz w:val="24"/>
          <w:szCs w:val="24"/>
          <w:lang w:eastAsia="ar-SA"/>
        </w:rPr>
        <w:t>tliktų darbų akta</w:t>
      </w:r>
      <w:r w:rsidR="002A0D38" w:rsidRPr="00210EB6">
        <w:rPr>
          <w:rFonts w:ascii="Times New Roman" w:eastAsia="Times New Roman" w:hAnsi="Times New Roman" w:cs="Times New Roman"/>
          <w:sz w:val="24"/>
          <w:szCs w:val="24"/>
          <w:lang w:eastAsia="ar-SA"/>
        </w:rPr>
        <w:t>s</w:t>
      </w:r>
      <w:r w:rsidRPr="00210EB6">
        <w:rPr>
          <w:rFonts w:ascii="Times New Roman" w:eastAsia="Times New Roman" w:hAnsi="Times New Roman" w:cs="Times New Roman"/>
          <w:sz w:val="24"/>
          <w:szCs w:val="24"/>
          <w:lang w:eastAsia="ar-SA"/>
        </w:rPr>
        <w:t xml:space="preserve"> </w:t>
      </w:r>
      <w:r w:rsidR="00903189">
        <w:rPr>
          <w:rFonts w:ascii="Times New Roman" w:eastAsia="Times New Roman" w:hAnsi="Times New Roman" w:cs="Times New Roman"/>
          <w:sz w:val="24"/>
          <w:szCs w:val="24"/>
          <w:lang w:eastAsia="ar-SA"/>
        </w:rPr>
        <w:t xml:space="preserve">(forma </w:t>
      </w:r>
      <w:r w:rsidRPr="00210EB6">
        <w:rPr>
          <w:rFonts w:ascii="Times New Roman" w:eastAsia="Times New Roman" w:hAnsi="Times New Roman" w:cs="Times New Roman"/>
          <w:sz w:val="24"/>
          <w:szCs w:val="24"/>
          <w:lang w:eastAsia="ar-SA"/>
        </w:rPr>
        <w:t>F2).</w:t>
      </w:r>
    </w:p>
    <w:p w14:paraId="43D34967" w14:textId="0F29314E" w:rsidR="00210EB6" w:rsidRDefault="00A74FD1"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00C85E73">
        <w:rPr>
          <w:rFonts w:ascii="Times New Roman" w:eastAsia="Times New Roman" w:hAnsi="Times New Roman" w:cs="Times New Roman"/>
          <w:sz w:val="24"/>
          <w:szCs w:val="24"/>
          <w:lang w:eastAsia="ar-SA"/>
        </w:rPr>
        <w:t>7.1.</w:t>
      </w:r>
      <w:r>
        <w:rPr>
          <w:rFonts w:ascii="Times New Roman" w:eastAsia="Times New Roman" w:hAnsi="Times New Roman" w:cs="Times New Roman"/>
          <w:sz w:val="24"/>
          <w:szCs w:val="24"/>
          <w:lang w:eastAsia="ar-SA"/>
        </w:rPr>
        <w:t xml:space="preserve"> PVM sąskaita faktūra</w:t>
      </w:r>
      <w:r w:rsidR="00B80346">
        <w:rPr>
          <w:rFonts w:ascii="Times New Roman" w:eastAsia="Times New Roman" w:hAnsi="Times New Roman" w:cs="Times New Roman"/>
          <w:sz w:val="24"/>
          <w:szCs w:val="24"/>
          <w:lang w:eastAsia="ar-SA"/>
        </w:rPr>
        <w:t>.</w:t>
      </w:r>
      <w:r w:rsidR="003834B3">
        <w:rPr>
          <w:rFonts w:ascii="Times New Roman" w:eastAsia="Times New Roman" w:hAnsi="Times New Roman" w:cs="Times New Roman"/>
          <w:sz w:val="24"/>
          <w:szCs w:val="24"/>
          <w:lang w:eastAsia="ar-SA"/>
        </w:rPr>
        <w:t xml:space="preserve"> </w:t>
      </w:r>
      <w:r w:rsidR="00AB2518" w:rsidRPr="00AB2518">
        <w:rPr>
          <w:rFonts w:ascii="Times New Roman" w:eastAsia="Times New Roman" w:hAnsi="Times New Roman" w:cs="Times New Roman"/>
          <w:sz w:val="24"/>
          <w:szCs w:val="24"/>
          <w:lang w:eastAsia="ar-SA"/>
        </w:rPr>
        <w:t>Sąskaitos faktūros teikiamos tik elektroniniu būdu. Užsakovas elektronines sąskaitas faktūras priima ir apdoroja naudodamasis informacinės sistemos „SABIS“ priemonėmis, išskyrus Viešųjų pirkimų įstatymo 22 str. 12 d. nustatytus atvejus. Minėtu atveju, nurodyti dokumentai pateikiami Užsakovo elektroniniu paštu. Visas išlaidas susijusias su dokumentų pateikimu per „SABIS“ sistemą apmoka Rangovas.</w:t>
      </w:r>
    </w:p>
    <w:p w14:paraId="4892763A" w14:textId="68EC6DBF" w:rsidR="002019DF" w:rsidRDefault="00AB2518"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 xml:space="preserve">7.2. </w:t>
      </w:r>
      <w:r w:rsidR="00DF4C44">
        <w:rPr>
          <w:rFonts w:ascii="Times New Roman" w:eastAsia="Times New Roman" w:hAnsi="Times New Roman" w:cs="Times New Roman"/>
          <w:bCs/>
          <w:sz w:val="24"/>
          <w:szCs w:val="24"/>
          <w:lang w:eastAsia="ar-SA"/>
        </w:rPr>
        <w:t xml:space="preserve">Atliktų darbų ir išlaidų apmokėjimo </w:t>
      </w:r>
      <w:r w:rsidR="00630D6B">
        <w:rPr>
          <w:rFonts w:ascii="Times New Roman" w:eastAsia="Times New Roman" w:hAnsi="Times New Roman" w:cs="Times New Roman"/>
          <w:bCs/>
          <w:sz w:val="24"/>
          <w:szCs w:val="24"/>
          <w:lang w:eastAsia="ar-SA"/>
        </w:rPr>
        <w:t>p</w:t>
      </w:r>
      <w:r w:rsidRPr="00210EB6">
        <w:rPr>
          <w:rFonts w:ascii="Times New Roman" w:eastAsia="Times New Roman" w:hAnsi="Times New Roman" w:cs="Times New Roman"/>
          <w:bCs/>
          <w:sz w:val="24"/>
          <w:szCs w:val="24"/>
          <w:lang w:eastAsia="ar-SA"/>
        </w:rPr>
        <w:t xml:space="preserve">ažyma </w:t>
      </w:r>
      <w:r w:rsidR="00DF4C44">
        <w:rPr>
          <w:rFonts w:ascii="Times New Roman" w:eastAsia="Times New Roman" w:hAnsi="Times New Roman" w:cs="Times New Roman"/>
          <w:bCs/>
          <w:sz w:val="24"/>
          <w:szCs w:val="24"/>
          <w:lang w:eastAsia="ar-SA"/>
        </w:rPr>
        <w:t>(</w:t>
      </w:r>
      <w:r w:rsidRPr="00210EB6">
        <w:rPr>
          <w:rFonts w:ascii="Times New Roman" w:eastAsia="Times New Roman" w:hAnsi="Times New Roman" w:cs="Times New Roman"/>
          <w:bCs/>
          <w:sz w:val="24"/>
          <w:szCs w:val="24"/>
          <w:lang w:eastAsia="ar-SA"/>
        </w:rPr>
        <w:t>F3</w:t>
      </w:r>
      <w:r w:rsidR="002E6E86">
        <w:rPr>
          <w:rFonts w:ascii="Times New Roman" w:eastAsia="Times New Roman" w:hAnsi="Times New Roman" w:cs="Times New Roman"/>
          <w:bCs/>
          <w:sz w:val="24"/>
          <w:szCs w:val="24"/>
          <w:lang w:eastAsia="ar-SA"/>
        </w:rPr>
        <w:t xml:space="preserve">) </w:t>
      </w:r>
      <w:r w:rsidR="002019DF">
        <w:rPr>
          <w:rFonts w:ascii="Times New Roman" w:eastAsia="Times New Roman" w:hAnsi="Times New Roman" w:cs="Times New Roman"/>
          <w:sz w:val="24"/>
          <w:szCs w:val="24"/>
          <w:lang w:eastAsia="ar-SA"/>
        </w:rPr>
        <w:t>teikiama popierine forma (2 egz.) arba elektroniniu būdu.</w:t>
      </w:r>
    </w:p>
    <w:p w14:paraId="4706E1BD" w14:textId="260FB6AE" w:rsidR="00153448" w:rsidRDefault="003B1E67" w:rsidP="00E341ED">
      <w:pPr>
        <w:tabs>
          <w:tab w:val="left" w:pos="850"/>
        </w:tabs>
        <w:suppressAutoHyphens/>
        <w:spacing w:after="0" w:line="36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7.3. Atliktų darb</w:t>
      </w:r>
      <w:r w:rsidR="00153448">
        <w:rPr>
          <w:rFonts w:ascii="Times New Roman" w:eastAsia="Times New Roman" w:hAnsi="Times New Roman" w:cs="Times New Roman"/>
          <w:sz w:val="24"/>
          <w:szCs w:val="24"/>
          <w:lang w:eastAsia="ar-SA"/>
        </w:rPr>
        <w:t xml:space="preserve">ų </w:t>
      </w:r>
      <w:r>
        <w:rPr>
          <w:rFonts w:ascii="Times New Roman" w:eastAsia="Times New Roman" w:hAnsi="Times New Roman" w:cs="Times New Roman"/>
          <w:sz w:val="24"/>
          <w:szCs w:val="24"/>
          <w:lang w:eastAsia="ar-SA"/>
        </w:rPr>
        <w:t>aktas</w:t>
      </w:r>
      <w:r w:rsidR="00153448">
        <w:rPr>
          <w:rFonts w:ascii="Times New Roman" w:eastAsia="Times New Roman" w:hAnsi="Times New Roman" w:cs="Times New Roman"/>
          <w:sz w:val="24"/>
          <w:szCs w:val="24"/>
          <w:lang w:eastAsia="ar-SA"/>
        </w:rPr>
        <w:t xml:space="preserve"> (F2)</w:t>
      </w:r>
      <w:r w:rsidR="00F6192D">
        <w:rPr>
          <w:rFonts w:ascii="Times New Roman" w:eastAsia="Times New Roman" w:hAnsi="Times New Roman" w:cs="Times New Roman"/>
          <w:sz w:val="24"/>
          <w:szCs w:val="24"/>
          <w:lang w:eastAsia="ar-SA"/>
        </w:rPr>
        <w:t xml:space="preserve"> teikiamas popi</w:t>
      </w:r>
      <w:r w:rsidR="0024338F">
        <w:rPr>
          <w:rFonts w:ascii="Times New Roman" w:eastAsia="Times New Roman" w:hAnsi="Times New Roman" w:cs="Times New Roman"/>
          <w:sz w:val="24"/>
          <w:szCs w:val="24"/>
          <w:lang w:eastAsia="ar-SA"/>
        </w:rPr>
        <w:t>e</w:t>
      </w:r>
      <w:r w:rsidR="00F6192D">
        <w:rPr>
          <w:rFonts w:ascii="Times New Roman" w:eastAsia="Times New Roman" w:hAnsi="Times New Roman" w:cs="Times New Roman"/>
          <w:sz w:val="24"/>
          <w:szCs w:val="24"/>
          <w:lang w:eastAsia="ar-SA"/>
        </w:rPr>
        <w:t>rine</w:t>
      </w:r>
      <w:r w:rsidR="0024338F">
        <w:rPr>
          <w:rFonts w:ascii="Times New Roman" w:eastAsia="Times New Roman" w:hAnsi="Times New Roman" w:cs="Times New Roman"/>
          <w:sz w:val="24"/>
          <w:szCs w:val="24"/>
          <w:lang w:eastAsia="ar-SA"/>
        </w:rPr>
        <w:t xml:space="preserve"> forma (</w:t>
      </w:r>
      <w:r w:rsidR="002019DF">
        <w:rPr>
          <w:rFonts w:ascii="Times New Roman" w:eastAsia="Times New Roman" w:hAnsi="Times New Roman" w:cs="Times New Roman"/>
          <w:sz w:val="24"/>
          <w:szCs w:val="24"/>
          <w:lang w:eastAsia="ar-SA"/>
        </w:rPr>
        <w:t xml:space="preserve">2 egz.) </w:t>
      </w:r>
      <w:r w:rsidR="0024338F">
        <w:rPr>
          <w:rFonts w:ascii="Times New Roman" w:eastAsia="Times New Roman" w:hAnsi="Times New Roman" w:cs="Times New Roman"/>
          <w:sz w:val="24"/>
          <w:szCs w:val="24"/>
          <w:lang w:eastAsia="ar-SA"/>
        </w:rPr>
        <w:t>arba elektroniniu būdu</w:t>
      </w:r>
      <w:r w:rsidR="002019DF">
        <w:rPr>
          <w:rFonts w:ascii="Times New Roman" w:eastAsia="Times New Roman" w:hAnsi="Times New Roman" w:cs="Times New Roman"/>
          <w:sz w:val="24"/>
          <w:szCs w:val="24"/>
          <w:lang w:eastAsia="ar-SA"/>
        </w:rPr>
        <w:t>.</w:t>
      </w:r>
    </w:p>
    <w:p w14:paraId="57E92A8A" w14:textId="3C884687" w:rsidR="0031360B" w:rsidRDefault="008C57C2"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sidRPr="00210EB6">
        <w:rPr>
          <w:rFonts w:ascii="Times New Roman" w:eastAsia="Times New Roman" w:hAnsi="Times New Roman" w:cs="Times New Roman"/>
          <w:bCs/>
          <w:sz w:val="24"/>
          <w:szCs w:val="24"/>
          <w:lang w:eastAsia="ar-SA"/>
        </w:rPr>
        <w:tab/>
      </w:r>
      <w:r w:rsidR="00117A11">
        <w:rPr>
          <w:rFonts w:ascii="Times New Roman" w:eastAsia="Times New Roman" w:hAnsi="Times New Roman" w:cs="Times New Roman"/>
          <w:bCs/>
          <w:sz w:val="24"/>
          <w:szCs w:val="24"/>
          <w:lang w:eastAsia="ar-SA"/>
        </w:rPr>
        <w:t>8</w:t>
      </w:r>
      <w:r w:rsidRPr="00210EB6">
        <w:rPr>
          <w:rFonts w:ascii="Times New Roman" w:eastAsia="Times New Roman" w:hAnsi="Times New Roman" w:cs="Times New Roman"/>
          <w:bCs/>
          <w:sz w:val="24"/>
          <w:szCs w:val="24"/>
          <w:lang w:eastAsia="ar-SA"/>
        </w:rPr>
        <w:t xml:space="preserve">. </w:t>
      </w:r>
      <w:r w:rsidR="0031360B">
        <w:rPr>
          <w:rFonts w:ascii="Times New Roman" w:eastAsia="Times New Roman" w:hAnsi="Times New Roman" w:cs="Times New Roman"/>
          <w:bCs/>
          <w:sz w:val="24"/>
          <w:szCs w:val="24"/>
          <w:lang w:eastAsia="ar-SA"/>
        </w:rPr>
        <w:t xml:space="preserve">Atsiskaitymo dokumentų pasirašymo </w:t>
      </w:r>
      <w:r w:rsidR="00C31618">
        <w:rPr>
          <w:rFonts w:ascii="Times New Roman" w:eastAsia="Times New Roman" w:hAnsi="Times New Roman" w:cs="Times New Roman"/>
          <w:bCs/>
          <w:sz w:val="24"/>
          <w:szCs w:val="24"/>
          <w:lang w:eastAsia="ar-SA"/>
        </w:rPr>
        <w:t xml:space="preserve">ir teikimo </w:t>
      </w:r>
      <w:r w:rsidR="001F370C">
        <w:rPr>
          <w:rFonts w:ascii="Times New Roman" w:eastAsia="Times New Roman" w:hAnsi="Times New Roman" w:cs="Times New Roman"/>
          <w:bCs/>
          <w:sz w:val="24"/>
          <w:szCs w:val="24"/>
          <w:lang w:eastAsia="ar-SA"/>
        </w:rPr>
        <w:t>eiliškumas</w:t>
      </w:r>
      <w:r w:rsidR="0031360B">
        <w:rPr>
          <w:rFonts w:ascii="Times New Roman" w:eastAsia="Times New Roman" w:hAnsi="Times New Roman" w:cs="Times New Roman"/>
          <w:bCs/>
          <w:sz w:val="24"/>
          <w:szCs w:val="24"/>
          <w:lang w:eastAsia="ar-SA"/>
        </w:rPr>
        <w:t>:</w:t>
      </w:r>
    </w:p>
    <w:p w14:paraId="7F2DA4F5" w14:textId="0FD62C23" w:rsidR="002C2718" w:rsidRDefault="00D7074C"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r>
      <w:r w:rsidR="0031360B">
        <w:rPr>
          <w:rFonts w:ascii="Times New Roman" w:eastAsia="Times New Roman" w:hAnsi="Times New Roman" w:cs="Times New Roman"/>
          <w:bCs/>
          <w:sz w:val="24"/>
          <w:szCs w:val="24"/>
          <w:lang w:eastAsia="ar-SA"/>
        </w:rPr>
        <w:t>8.</w:t>
      </w:r>
      <w:r>
        <w:rPr>
          <w:rFonts w:ascii="Times New Roman" w:eastAsia="Times New Roman" w:hAnsi="Times New Roman" w:cs="Times New Roman"/>
          <w:bCs/>
          <w:sz w:val="24"/>
          <w:szCs w:val="24"/>
          <w:lang w:eastAsia="ar-SA"/>
        </w:rPr>
        <w:t xml:space="preserve">1. Atliktų </w:t>
      </w:r>
      <w:r w:rsidR="00903189">
        <w:rPr>
          <w:rFonts w:ascii="Times New Roman" w:eastAsia="Times New Roman" w:hAnsi="Times New Roman" w:cs="Times New Roman"/>
          <w:bCs/>
          <w:sz w:val="24"/>
          <w:szCs w:val="24"/>
          <w:lang w:eastAsia="ar-SA"/>
        </w:rPr>
        <w:t xml:space="preserve">darbų </w:t>
      </w:r>
      <w:r>
        <w:rPr>
          <w:rFonts w:ascii="Times New Roman" w:eastAsia="Times New Roman" w:hAnsi="Times New Roman" w:cs="Times New Roman"/>
          <w:bCs/>
          <w:sz w:val="24"/>
          <w:szCs w:val="24"/>
          <w:lang w:eastAsia="ar-SA"/>
        </w:rPr>
        <w:t>ir išlaidų apmokėjimo pažym</w:t>
      </w:r>
      <w:r w:rsidR="00200F99">
        <w:rPr>
          <w:rFonts w:ascii="Times New Roman" w:eastAsia="Times New Roman" w:hAnsi="Times New Roman" w:cs="Times New Roman"/>
          <w:bCs/>
          <w:sz w:val="24"/>
          <w:szCs w:val="24"/>
          <w:lang w:eastAsia="ar-SA"/>
        </w:rPr>
        <w:t>ą</w:t>
      </w:r>
      <w:r>
        <w:rPr>
          <w:rFonts w:ascii="Times New Roman" w:eastAsia="Times New Roman" w:hAnsi="Times New Roman" w:cs="Times New Roman"/>
          <w:bCs/>
          <w:sz w:val="24"/>
          <w:szCs w:val="24"/>
          <w:lang w:eastAsia="ar-SA"/>
        </w:rPr>
        <w:t xml:space="preserve"> (F3) ir </w:t>
      </w:r>
      <w:r w:rsidR="008C57C2" w:rsidRPr="00210EB6">
        <w:rPr>
          <w:rFonts w:ascii="Times New Roman" w:eastAsia="Times New Roman" w:hAnsi="Times New Roman" w:cs="Times New Roman"/>
          <w:bCs/>
          <w:sz w:val="24"/>
          <w:szCs w:val="24"/>
          <w:lang w:eastAsia="ar-SA"/>
        </w:rPr>
        <w:t>Atliktų darbų akt</w:t>
      </w:r>
      <w:r w:rsidR="00200F99">
        <w:rPr>
          <w:rFonts w:ascii="Times New Roman" w:eastAsia="Times New Roman" w:hAnsi="Times New Roman" w:cs="Times New Roman"/>
          <w:bCs/>
          <w:sz w:val="24"/>
          <w:szCs w:val="24"/>
          <w:lang w:eastAsia="ar-SA"/>
        </w:rPr>
        <w:t>ą</w:t>
      </w:r>
      <w:r w:rsidR="006D5D84">
        <w:rPr>
          <w:rFonts w:ascii="Times New Roman" w:eastAsia="Times New Roman" w:hAnsi="Times New Roman" w:cs="Times New Roman"/>
          <w:bCs/>
          <w:sz w:val="24"/>
          <w:szCs w:val="24"/>
          <w:lang w:eastAsia="ar-SA"/>
        </w:rPr>
        <w:t xml:space="preserve"> </w:t>
      </w:r>
      <w:r w:rsidR="008C57C2" w:rsidRPr="00210EB6">
        <w:rPr>
          <w:rFonts w:ascii="Times New Roman" w:eastAsia="Times New Roman" w:hAnsi="Times New Roman" w:cs="Times New Roman"/>
          <w:bCs/>
          <w:sz w:val="24"/>
          <w:szCs w:val="24"/>
          <w:lang w:eastAsia="ar-SA"/>
        </w:rPr>
        <w:t>(F2)</w:t>
      </w:r>
      <w:r w:rsidR="002C2718">
        <w:rPr>
          <w:rFonts w:ascii="Times New Roman" w:eastAsia="Times New Roman" w:hAnsi="Times New Roman" w:cs="Times New Roman"/>
          <w:bCs/>
          <w:sz w:val="24"/>
          <w:szCs w:val="24"/>
          <w:lang w:eastAsia="ar-SA"/>
        </w:rPr>
        <w:t xml:space="preserve"> pasirašo Rangovas</w:t>
      </w:r>
      <w:r w:rsidR="00200F99">
        <w:rPr>
          <w:rFonts w:ascii="Times New Roman" w:eastAsia="Times New Roman" w:hAnsi="Times New Roman" w:cs="Times New Roman"/>
          <w:bCs/>
          <w:sz w:val="24"/>
          <w:szCs w:val="24"/>
          <w:lang w:eastAsia="ar-SA"/>
        </w:rPr>
        <w:t>.</w:t>
      </w:r>
    </w:p>
    <w:p w14:paraId="2762DC3B" w14:textId="5CF90887" w:rsidR="001F370C" w:rsidRDefault="002C2718"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8.2</w:t>
      </w:r>
      <w:r w:rsidR="001F370C">
        <w:rPr>
          <w:rFonts w:ascii="Times New Roman" w:eastAsia="Times New Roman" w:hAnsi="Times New Roman" w:cs="Times New Roman"/>
          <w:bCs/>
          <w:sz w:val="24"/>
          <w:szCs w:val="24"/>
          <w:lang w:eastAsia="ar-SA"/>
        </w:rPr>
        <w:t>.</w:t>
      </w:r>
      <w:r w:rsidR="001F370C" w:rsidRP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Atliktų darbų akt</w:t>
      </w:r>
      <w:r w:rsidR="00C31618">
        <w:rPr>
          <w:rFonts w:ascii="Times New Roman" w:eastAsia="Times New Roman" w:hAnsi="Times New Roman" w:cs="Times New Roman"/>
          <w:bCs/>
          <w:sz w:val="24"/>
          <w:szCs w:val="24"/>
          <w:lang w:eastAsia="ar-SA"/>
        </w:rPr>
        <w:t>ą</w:t>
      </w:r>
      <w:r w:rsidR="001F370C">
        <w:rPr>
          <w:rFonts w:ascii="Times New Roman" w:eastAsia="Times New Roman" w:hAnsi="Times New Roman" w:cs="Times New Roman"/>
          <w:bCs/>
          <w:sz w:val="24"/>
          <w:szCs w:val="24"/>
          <w:lang w:eastAsia="ar-SA"/>
        </w:rPr>
        <w:t xml:space="preserve"> </w:t>
      </w:r>
      <w:r w:rsidR="001F370C" w:rsidRPr="00210EB6">
        <w:rPr>
          <w:rFonts w:ascii="Times New Roman" w:eastAsia="Times New Roman" w:hAnsi="Times New Roman" w:cs="Times New Roman"/>
          <w:bCs/>
          <w:sz w:val="24"/>
          <w:szCs w:val="24"/>
          <w:lang w:eastAsia="ar-SA"/>
        </w:rPr>
        <w:t>(F2)</w:t>
      </w:r>
      <w:r w:rsidR="001F370C">
        <w:rPr>
          <w:rFonts w:ascii="Times New Roman" w:eastAsia="Times New Roman" w:hAnsi="Times New Roman" w:cs="Times New Roman"/>
          <w:bCs/>
          <w:sz w:val="24"/>
          <w:szCs w:val="24"/>
          <w:lang w:eastAsia="ar-SA"/>
        </w:rPr>
        <w:t xml:space="preserve"> pasirašo </w:t>
      </w:r>
      <w:r w:rsidR="006A091B">
        <w:rPr>
          <w:rFonts w:ascii="Times New Roman" w:eastAsia="Times New Roman" w:hAnsi="Times New Roman" w:cs="Times New Roman"/>
          <w:bCs/>
          <w:sz w:val="24"/>
          <w:szCs w:val="24"/>
          <w:lang w:eastAsia="ar-SA"/>
        </w:rPr>
        <w:t>seniūnijos, kurioje atlikti darbai, seniūnas arba jį pavaduojantis asmuo.</w:t>
      </w:r>
    </w:p>
    <w:p w14:paraId="2227E866" w14:textId="77777777" w:rsidR="0015433D"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8.3. </w:t>
      </w:r>
      <w:r w:rsidR="0015433D">
        <w:rPr>
          <w:rFonts w:ascii="Times New Roman" w:eastAsia="Times New Roman" w:hAnsi="Times New Roman" w:cs="Times New Roman"/>
          <w:bCs/>
          <w:sz w:val="24"/>
          <w:szCs w:val="24"/>
          <w:lang w:eastAsia="ar-SA"/>
        </w:rPr>
        <w:t xml:space="preserve">Atliktų darbų ir išlaidų apmokėjimo pažymą (F3) ir </w:t>
      </w:r>
      <w:r w:rsidR="0015433D" w:rsidRPr="00210EB6">
        <w:rPr>
          <w:rFonts w:ascii="Times New Roman" w:eastAsia="Times New Roman" w:hAnsi="Times New Roman" w:cs="Times New Roman"/>
          <w:bCs/>
          <w:sz w:val="24"/>
          <w:szCs w:val="24"/>
          <w:lang w:eastAsia="ar-SA"/>
        </w:rPr>
        <w:t>Atliktų darbų akt</w:t>
      </w:r>
      <w:r w:rsidR="0015433D">
        <w:rPr>
          <w:rFonts w:ascii="Times New Roman" w:eastAsia="Times New Roman" w:hAnsi="Times New Roman" w:cs="Times New Roman"/>
          <w:bCs/>
          <w:sz w:val="24"/>
          <w:szCs w:val="24"/>
          <w:lang w:eastAsia="ar-SA"/>
        </w:rPr>
        <w:t xml:space="preserve">ą </w:t>
      </w:r>
      <w:r w:rsidR="0015433D" w:rsidRPr="00210EB6">
        <w:rPr>
          <w:rFonts w:ascii="Times New Roman" w:eastAsia="Times New Roman" w:hAnsi="Times New Roman" w:cs="Times New Roman"/>
          <w:bCs/>
          <w:sz w:val="24"/>
          <w:szCs w:val="24"/>
          <w:lang w:eastAsia="ar-SA"/>
        </w:rPr>
        <w:t>(F2)</w:t>
      </w:r>
      <w:r w:rsidR="0015433D">
        <w:rPr>
          <w:rFonts w:ascii="Times New Roman" w:eastAsia="Times New Roman" w:hAnsi="Times New Roman" w:cs="Times New Roman"/>
          <w:bCs/>
          <w:sz w:val="24"/>
          <w:szCs w:val="24"/>
          <w:lang w:eastAsia="ar-SA"/>
        </w:rPr>
        <w:t xml:space="preserve"> pasirašo Užsakovas</w:t>
      </w:r>
    </w:p>
    <w:p w14:paraId="3A5EE8C7" w14:textId="2BAA9EFA" w:rsidR="0015433D" w:rsidRDefault="0015433D"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b/>
        <w:t xml:space="preserve">8.4. </w:t>
      </w:r>
      <w:r w:rsidR="00456DEF">
        <w:rPr>
          <w:rFonts w:ascii="Times New Roman" w:eastAsia="Times New Roman" w:hAnsi="Times New Roman" w:cs="Times New Roman"/>
          <w:bCs/>
          <w:sz w:val="24"/>
          <w:szCs w:val="24"/>
          <w:lang w:eastAsia="ar-SA"/>
        </w:rPr>
        <w:t>Teikiama PVM sąskaita faktūra.</w:t>
      </w:r>
    </w:p>
    <w:p w14:paraId="38DA6A3E" w14:textId="6614F6E7" w:rsidR="006A091B" w:rsidRDefault="006A091B" w:rsidP="00E341ED">
      <w:pPr>
        <w:tabs>
          <w:tab w:val="left" w:pos="850"/>
        </w:tabs>
        <w:suppressAutoHyphens/>
        <w:spacing w:after="0" w:line="360" w:lineRule="auto"/>
        <w:jc w:val="both"/>
        <w:rPr>
          <w:rFonts w:ascii="Times New Roman" w:eastAsia="Times New Roman" w:hAnsi="Times New Roman" w:cs="Times New Roman"/>
          <w:bCs/>
          <w:sz w:val="24"/>
          <w:szCs w:val="24"/>
          <w:lang w:eastAsia="ar-SA"/>
        </w:rPr>
      </w:pPr>
    </w:p>
    <w:sectPr w:rsidR="006A091B" w:rsidSect="00683B12">
      <w:footerReference w:type="default" r:id="rId8"/>
      <w:pgSz w:w="11906" w:h="16838"/>
      <w:pgMar w:top="851"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4EB7" w14:textId="77777777" w:rsidR="00CF3A21" w:rsidRDefault="00CF3A21">
      <w:pPr>
        <w:spacing w:after="0" w:line="240" w:lineRule="auto"/>
      </w:pPr>
      <w:r>
        <w:separator/>
      </w:r>
    </w:p>
  </w:endnote>
  <w:endnote w:type="continuationSeparator" w:id="0">
    <w:p w14:paraId="623566F5" w14:textId="77777777" w:rsidR="00CF3A21" w:rsidRDefault="00CF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810293"/>
      <w:docPartObj>
        <w:docPartGallery w:val="Page Numbers (Bottom of Page)"/>
        <w:docPartUnique/>
      </w:docPartObj>
    </w:sdtPr>
    <w:sdtEndPr/>
    <w:sdtContent>
      <w:p w14:paraId="413ABB75" w14:textId="2656B82D" w:rsidR="009667F8" w:rsidRDefault="009667F8">
        <w:pPr>
          <w:pStyle w:val="Porat"/>
          <w:jc w:val="center"/>
        </w:pPr>
        <w:r>
          <w:fldChar w:fldCharType="begin"/>
        </w:r>
        <w:r>
          <w:instrText>PAGE   \* MERGEFORMAT</w:instrText>
        </w:r>
        <w:r>
          <w:fldChar w:fldCharType="separate"/>
        </w:r>
        <w:r w:rsidR="00D967B4">
          <w:rPr>
            <w:noProof/>
          </w:rPr>
          <w:t>2</w:t>
        </w:r>
        <w:r>
          <w:fldChar w:fldCharType="end"/>
        </w:r>
      </w:p>
    </w:sdtContent>
  </w:sdt>
  <w:p w14:paraId="05363E8A" w14:textId="77777777" w:rsidR="009667F8" w:rsidRDefault="009667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D493D" w14:textId="77777777" w:rsidR="00CF3A21" w:rsidRDefault="00CF3A21">
      <w:pPr>
        <w:spacing w:after="0" w:line="240" w:lineRule="auto"/>
      </w:pPr>
      <w:r>
        <w:separator/>
      </w:r>
    </w:p>
  </w:footnote>
  <w:footnote w:type="continuationSeparator" w:id="0">
    <w:p w14:paraId="38A42770" w14:textId="77777777" w:rsidR="00CF3A21" w:rsidRDefault="00CF3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96D0C5"/>
    <w:multiLevelType w:val="hybridMultilevel"/>
    <w:tmpl w:val="F38A19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30E4E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743544"/>
    <w:multiLevelType w:val="multilevel"/>
    <w:tmpl w:val="29E6A02C"/>
    <w:lvl w:ilvl="0">
      <w:start w:val="38"/>
      <w:numFmt w:val="decimal"/>
      <w:lvlText w:val="%1."/>
      <w:lvlJc w:val="left"/>
      <w:pPr>
        <w:ind w:left="1371" w:hanging="945"/>
      </w:pPr>
      <w:rPr>
        <w:rFonts w:hint="default"/>
        <w:b w:val="0"/>
      </w:rPr>
    </w:lvl>
    <w:lvl w:ilvl="1">
      <w:start w:val="1"/>
      <w:numFmt w:val="decimal"/>
      <w:isLgl/>
      <w:lvlText w:val="%1.%2."/>
      <w:lvlJc w:val="left"/>
      <w:pPr>
        <w:ind w:left="1693"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3E92D67"/>
    <w:multiLevelType w:val="hybridMultilevel"/>
    <w:tmpl w:val="03682982"/>
    <w:lvl w:ilvl="0" w:tplc="0427000F">
      <w:start w:val="1"/>
      <w:numFmt w:val="decimal"/>
      <w:lvlText w:val="%1."/>
      <w:lvlJc w:val="left"/>
      <w:pPr>
        <w:tabs>
          <w:tab w:val="num" w:pos="786"/>
        </w:tabs>
        <w:ind w:left="786" w:hanging="360"/>
      </w:p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5" w15:restartNumberingAfterBreak="0">
    <w:nsid w:val="076E2A17"/>
    <w:multiLevelType w:val="hybridMultilevel"/>
    <w:tmpl w:val="DCD46C2C"/>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8A5387"/>
    <w:multiLevelType w:val="hybridMultilevel"/>
    <w:tmpl w:val="1D301F1A"/>
    <w:lvl w:ilvl="0" w:tplc="A7865062">
      <w:start w:val="1"/>
      <w:numFmt w:val="decimal"/>
      <w:lvlText w:val="62.%1."/>
      <w:lvlJc w:val="left"/>
      <w:pPr>
        <w:ind w:left="1080" w:hanging="360"/>
      </w:pPr>
      <w:rPr>
        <w:rFonts w:hint="default"/>
        <w:b w:val="0"/>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5071EE"/>
    <w:multiLevelType w:val="hybridMultilevel"/>
    <w:tmpl w:val="FBE6686A"/>
    <w:lvl w:ilvl="0" w:tplc="3AE0F8F2">
      <w:start w:val="63"/>
      <w:numFmt w:val="decimal"/>
      <w:lvlText w:val="%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 w15:restartNumberingAfterBreak="0">
    <w:nsid w:val="17960827"/>
    <w:multiLevelType w:val="hybridMultilevel"/>
    <w:tmpl w:val="CB8A1430"/>
    <w:lvl w:ilvl="0" w:tplc="AAF89D8A">
      <w:start w:val="6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357310"/>
    <w:multiLevelType w:val="hybridMultilevel"/>
    <w:tmpl w:val="F3081500"/>
    <w:lvl w:ilvl="0" w:tplc="95E4F2D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C65734E"/>
    <w:multiLevelType w:val="hybridMultilevel"/>
    <w:tmpl w:val="AE6CE10A"/>
    <w:lvl w:ilvl="0" w:tplc="EF54F02E">
      <w:start w:val="1"/>
      <w:numFmt w:val="decimal"/>
      <w:lvlText w:val="53.%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153BE"/>
    <w:multiLevelType w:val="hybridMultilevel"/>
    <w:tmpl w:val="D2B62988"/>
    <w:lvl w:ilvl="0" w:tplc="4FE69E74">
      <w:start w:val="8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97740B"/>
    <w:multiLevelType w:val="hybridMultilevel"/>
    <w:tmpl w:val="856CFAF4"/>
    <w:lvl w:ilvl="0" w:tplc="04090001">
      <w:start w:val="1"/>
      <w:numFmt w:val="bullet"/>
      <w:pStyle w:val="Turinys7"/>
      <w:lvlText w:val=""/>
      <w:lvlJc w:val="left"/>
      <w:pPr>
        <w:tabs>
          <w:tab w:val="num" w:pos="720"/>
        </w:tabs>
        <w:ind w:left="720" w:hanging="360"/>
      </w:pPr>
      <w:rPr>
        <w:rFonts w:ascii="Symbol" w:hAnsi="Symbol" w:hint="default"/>
      </w:rPr>
    </w:lvl>
    <w:lvl w:ilvl="1" w:tplc="04090003">
      <w:start w:val="1"/>
      <w:numFmt w:val="bullet"/>
      <w:pStyle w:val="Turinys8"/>
      <w:lvlText w:val="o"/>
      <w:lvlJc w:val="left"/>
      <w:pPr>
        <w:tabs>
          <w:tab w:val="num" w:pos="1440"/>
        </w:tabs>
        <w:ind w:left="1440" w:hanging="360"/>
      </w:pPr>
      <w:rPr>
        <w:rFonts w:ascii="Courier New" w:hAnsi="Courier New" w:cs="Times New Roman" w:hint="default"/>
      </w:rPr>
    </w:lvl>
    <w:lvl w:ilvl="2" w:tplc="04090005">
      <w:start w:val="1"/>
      <w:numFmt w:val="bullet"/>
      <w:pStyle w:val="Turinys9"/>
      <w:lvlText w:val=""/>
      <w:lvlJc w:val="left"/>
      <w:pPr>
        <w:tabs>
          <w:tab w:val="num" w:pos="2160"/>
        </w:tabs>
        <w:ind w:left="2160" w:hanging="360"/>
      </w:pPr>
      <w:rPr>
        <w:rFonts w:ascii="Wingdings" w:hAnsi="Wingdings" w:hint="default"/>
      </w:rPr>
    </w:lvl>
    <w:lvl w:ilvl="3" w:tplc="EEB682FA">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pStyle w:val="WW-BodyText2"/>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90DF3"/>
    <w:multiLevelType w:val="hybridMultilevel"/>
    <w:tmpl w:val="6CC07B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6650339"/>
    <w:multiLevelType w:val="hybridMultilevel"/>
    <w:tmpl w:val="933CC812"/>
    <w:lvl w:ilvl="0" w:tplc="0427000F">
      <w:start w:val="1"/>
      <w:numFmt w:val="decimal"/>
      <w:lvlText w:val="%1."/>
      <w:lvlJc w:val="left"/>
      <w:pPr>
        <w:tabs>
          <w:tab w:val="num" w:pos="360"/>
        </w:tabs>
        <w:ind w:left="360" w:hanging="360"/>
      </w:pPr>
      <w:rPr>
        <w:rFonts w:hint="default"/>
        <w:sz w:val="24"/>
      </w:rPr>
    </w:lvl>
    <w:lvl w:ilvl="1" w:tplc="04270003" w:tentative="1">
      <w:start w:val="1"/>
      <w:numFmt w:val="bullet"/>
      <w:lvlText w:val="o"/>
      <w:lvlJc w:val="left"/>
      <w:pPr>
        <w:tabs>
          <w:tab w:val="num" w:pos="1127"/>
        </w:tabs>
        <w:ind w:left="1127" w:hanging="360"/>
      </w:pPr>
      <w:rPr>
        <w:rFonts w:ascii="Courier New" w:hAnsi="Courier New" w:cs="Courier New" w:hint="default"/>
      </w:rPr>
    </w:lvl>
    <w:lvl w:ilvl="2" w:tplc="04270005" w:tentative="1">
      <w:start w:val="1"/>
      <w:numFmt w:val="bullet"/>
      <w:lvlText w:val=""/>
      <w:lvlJc w:val="left"/>
      <w:pPr>
        <w:tabs>
          <w:tab w:val="num" w:pos="1847"/>
        </w:tabs>
        <w:ind w:left="1847" w:hanging="360"/>
      </w:pPr>
      <w:rPr>
        <w:rFonts w:ascii="Wingdings" w:hAnsi="Wingdings" w:hint="default"/>
      </w:rPr>
    </w:lvl>
    <w:lvl w:ilvl="3" w:tplc="04270001" w:tentative="1">
      <w:start w:val="1"/>
      <w:numFmt w:val="bullet"/>
      <w:lvlText w:val=""/>
      <w:lvlJc w:val="left"/>
      <w:pPr>
        <w:tabs>
          <w:tab w:val="num" w:pos="2567"/>
        </w:tabs>
        <w:ind w:left="2567" w:hanging="360"/>
      </w:pPr>
      <w:rPr>
        <w:rFonts w:ascii="Symbol" w:hAnsi="Symbol" w:hint="default"/>
      </w:rPr>
    </w:lvl>
    <w:lvl w:ilvl="4" w:tplc="04270003" w:tentative="1">
      <w:start w:val="1"/>
      <w:numFmt w:val="bullet"/>
      <w:lvlText w:val="o"/>
      <w:lvlJc w:val="left"/>
      <w:pPr>
        <w:tabs>
          <w:tab w:val="num" w:pos="3287"/>
        </w:tabs>
        <w:ind w:left="3287" w:hanging="360"/>
      </w:pPr>
      <w:rPr>
        <w:rFonts w:ascii="Courier New" w:hAnsi="Courier New" w:cs="Courier New" w:hint="default"/>
      </w:rPr>
    </w:lvl>
    <w:lvl w:ilvl="5" w:tplc="04270005" w:tentative="1">
      <w:start w:val="1"/>
      <w:numFmt w:val="bullet"/>
      <w:lvlText w:val=""/>
      <w:lvlJc w:val="left"/>
      <w:pPr>
        <w:tabs>
          <w:tab w:val="num" w:pos="4007"/>
        </w:tabs>
        <w:ind w:left="4007" w:hanging="360"/>
      </w:pPr>
      <w:rPr>
        <w:rFonts w:ascii="Wingdings" w:hAnsi="Wingdings" w:hint="default"/>
      </w:rPr>
    </w:lvl>
    <w:lvl w:ilvl="6" w:tplc="04270001" w:tentative="1">
      <w:start w:val="1"/>
      <w:numFmt w:val="bullet"/>
      <w:lvlText w:val=""/>
      <w:lvlJc w:val="left"/>
      <w:pPr>
        <w:tabs>
          <w:tab w:val="num" w:pos="4727"/>
        </w:tabs>
        <w:ind w:left="4727" w:hanging="360"/>
      </w:pPr>
      <w:rPr>
        <w:rFonts w:ascii="Symbol" w:hAnsi="Symbol" w:hint="default"/>
      </w:rPr>
    </w:lvl>
    <w:lvl w:ilvl="7" w:tplc="04270003" w:tentative="1">
      <w:start w:val="1"/>
      <w:numFmt w:val="bullet"/>
      <w:lvlText w:val="o"/>
      <w:lvlJc w:val="left"/>
      <w:pPr>
        <w:tabs>
          <w:tab w:val="num" w:pos="5447"/>
        </w:tabs>
        <w:ind w:left="5447" w:hanging="360"/>
      </w:pPr>
      <w:rPr>
        <w:rFonts w:ascii="Courier New" w:hAnsi="Courier New" w:cs="Courier New" w:hint="default"/>
      </w:rPr>
    </w:lvl>
    <w:lvl w:ilvl="8" w:tplc="04270005" w:tentative="1">
      <w:start w:val="1"/>
      <w:numFmt w:val="bullet"/>
      <w:lvlText w:val=""/>
      <w:lvlJc w:val="left"/>
      <w:pPr>
        <w:tabs>
          <w:tab w:val="num" w:pos="6167"/>
        </w:tabs>
        <w:ind w:left="6167" w:hanging="360"/>
      </w:pPr>
      <w:rPr>
        <w:rFonts w:ascii="Wingdings" w:hAnsi="Wingdings" w:hint="default"/>
      </w:rPr>
    </w:lvl>
  </w:abstractNum>
  <w:abstractNum w:abstractNumId="17" w15:restartNumberingAfterBreak="0">
    <w:nsid w:val="37295806"/>
    <w:multiLevelType w:val="multilevel"/>
    <w:tmpl w:val="2C029C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FFF5F01"/>
    <w:multiLevelType w:val="hybridMultilevel"/>
    <w:tmpl w:val="C56EB960"/>
    <w:lvl w:ilvl="0" w:tplc="8E12EAC8">
      <w:start w:val="73"/>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0B184E"/>
    <w:multiLevelType w:val="hybridMultilevel"/>
    <w:tmpl w:val="53D21C9E"/>
    <w:lvl w:ilvl="0" w:tplc="F0186A9C">
      <w:start w:val="6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80198B"/>
    <w:multiLevelType w:val="hybridMultilevel"/>
    <w:tmpl w:val="6444092C"/>
    <w:lvl w:ilvl="0" w:tplc="E5488B10">
      <w:start w:val="1"/>
      <w:numFmt w:val="decimal"/>
      <w:lvlText w:val="73.%1."/>
      <w:lvlJc w:val="left"/>
      <w:pPr>
        <w:ind w:left="1287" w:hanging="360"/>
      </w:pPr>
      <w:rPr>
        <w:rFonts w:hint="default"/>
        <w:b w:val="0"/>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4301370F"/>
    <w:multiLevelType w:val="hybridMultilevel"/>
    <w:tmpl w:val="DDCEDFA6"/>
    <w:lvl w:ilvl="0" w:tplc="89ECB628">
      <w:start w:val="1"/>
      <w:numFmt w:val="decimal"/>
      <w:lvlText w:val="62.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4A9917B9"/>
    <w:multiLevelType w:val="hybridMultilevel"/>
    <w:tmpl w:val="9BE64EEA"/>
    <w:lvl w:ilvl="0" w:tplc="7A18789C">
      <w:start w:val="1"/>
      <w:numFmt w:val="bullet"/>
      <w:lvlText w:val=""/>
      <w:lvlJc w:val="left"/>
      <w:pPr>
        <w:tabs>
          <w:tab w:val="num" w:pos="0"/>
        </w:tabs>
        <w:ind w:left="0" w:firstLine="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96BEA"/>
    <w:multiLevelType w:val="hybridMultilevel"/>
    <w:tmpl w:val="B5B8FA40"/>
    <w:lvl w:ilvl="0" w:tplc="329AC2DA">
      <w:start w:val="1"/>
      <w:numFmt w:val="decimal"/>
      <w:lvlText w:val="68.%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0FB7CAE"/>
    <w:multiLevelType w:val="multilevel"/>
    <w:tmpl w:val="FE2432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20089E"/>
    <w:multiLevelType w:val="multilevel"/>
    <w:tmpl w:val="D4BEF5BE"/>
    <w:lvl w:ilvl="0">
      <w:start w:val="4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7D0CA6"/>
    <w:multiLevelType w:val="multilevel"/>
    <w:tmpl w:val="474A51FA"/>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bullet"/>
      <w:lvlText w:val="-"/>
      <w:lvlJc w:val="left"/>
      <w:pPr>
        <w:tabs>
          <w:tab w:val="num" w:pos="1904"/>
        </w:tabs>
        <w:ind w:left="2187" w:firstLine="0"/>
      </w:pPr>
      <w:rPr>
        <w:rFonts w:ascii="Times New Roman" w:hAnsi="Times New Roman" w:cs="Times New Roman" w:hint="default"/>
        <w:sz w:val="24"/>
      </w:rPr>
    </w:lvl>
    <w:lvl w:ilvl="3">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28" w15:restartNumberingAfterBreak="0">
    <w:nsid w:val="593B0794"/>
    <w:multiLevelType w:val="hybridMultilevel"/>
    <w:tmpl w:val="D48A591E"/>
    <w:lvl w:ilvl="0" w:tplc="B77CB9AC">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1862C4"/>
    <w:multiLevelType w:val="multilevel"/>
    <w:tmpl w:val="EB662656"/>
    <w:lvl w:ilvl="0">
      <w:start w:val="1"/>
      <w:numFmt w:val="decimal"/>
      <w:pStyle w:val="Siaiptekstas"/>
      <w:lvlText w:val="%1."/>
      <w:lvlJc w:val="left"/>
      <w:pPr>
        <w:ind w:left="928" w:hanging="360"/>
      </w:pPr>
      <w:rPr>
        <w:rFonts w:hint="default"/>
        <w:b w:val="0"/>
        <w:i w:val="0"/>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775D5A"/>
    <w:multiLevelType w:val="hybridMultilevel"/>
    <w:tmpl w:val="BD1EE25E"/>
    <w:lvl w:ilvl="0" w:tplc="4D46D032">
      <w:start w:val="1"/>
      <w:numFmt w:val="decimal"/>
      <w:lvlText w:val="75.%1."/>
      <w:lvlJc w:val="left"/>
      <w:pPr>
        <w:ind w:left="1571" w:hanging="360"/>
      </w:pPr>
      <w:rPr>
        <w:rFonts w:hint="default"/>
        <w:b w:val="0"/>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DAC3406"/>
    <w:multiLevelType w:val="hybridMultilevel"/>
    <w:tmpl w:val="0E040B8A"/>
    <w:lvl w:ilvl="0" w:tplc="9FD0618A">
      <w:start w:val="1"/>
      <w:numFmt w:val="upperRoman"/>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DE404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E9341F2"/>
    <w:multiLevelType w:val="hybridMultilevel"/>
    <w:tmpl w:val="5AC0FA08"/>
    <w:lvl w:ilvl="0" w:tplc="A5AA1794">
      <w:start w:val="5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DF1726"/>
    <w:multiLevelType w:val="multilevel"/>
    <w:tmpl w:val="EFF29EE0"/>
    <w:lvl w:ilvl="0">
      <w:start w:val="5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482100"/>
    <w:multiLevelType w:val="hybridMultilevel"/>
    <w:tmpl w:val="37809948"/>
    <w:lvl w:ilvl="0" w:tplc="FFFFFFFF">
      <w:start w:val="1"/>
      <w:numFmt w:val="upperRoman"/>
      <w:lvlText w:val="%1."/>
      <w:lvlJc w:val="left"/>
      <w:pPr>
        <w:tabs>
          <w:tab w:val="num" w:pos="720"/>
        </w:tabs>
        <w:ind w:left="720" w:hanging="360"/>
      </w:pPr>
      <w:rPr>
        <w:rFonts w:hint="default"/>
        <w:b/>
        <w:i w:val="0"/>
        <w:sz w:val="24"/>
        <w:szCs w:val="24"/>
      </w:r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66B26FA"/>
    <w:multiLevelType w:val="multilevel"/>
    <w:tmpl w:val="D054E3E4"/>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14550C"/>
    <w:multiLevelType w:val="hybridMultilevel"/>
    <w:tmpl w:val="FA1C90C4"/>
    <w:lvl w:ilvl="0" w:tplc="EB2A5C0E">
      <w:start w:val="74"/>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A43779"/>
    <w:multiLevelType w:val="multilevel"/>
    <w:tmpl w:val="22FEC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B401676"/>
    <w:multiLevelType w:val="hybridMultilevel"/>
    <w:tmpl w:val="1D2461CA"/>
    <w:lvl w:ilvl="0" w:tplc="1FE85E32">
      <w:start w:val="1"/>
      <w:numFmt w:val="decimal"/>
      <w:lvlText w:val="26.%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CB3243B"/>
    <w:multiLevelType w:val="hybridMultilevel"/>
    <w:tmpl w:val="1660D4FC"/>
    <w:lvl w:ilvl="0" w:tplc="3594ED98">
      <w:start w:val="14"/>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1" w15:restartNumberingAfterBreak="0">
    <w:nsid w:val="7FF77CCA"/>
    <w:multiLevelType w:val="hybridMultilevel"/>
    <w:tmpl w:val="3AB6CB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95460">
    <w:abstractNumId w:val="13"/>
  </w:num>
  <w:num w:numId="2" w16cid:durableId="348681954">
    <w:abstractNumId w:val="1"/>
  </w:num>
  <w:num w:numId="3" w16cid:durableId="1389108267">
    <w:abstractNumId w:val="40"/>
  </w:num>
  <w:num w:numId="4" w16cid:durableId="1509709950">
    <w:abstractNumId w:val="3"/>
  </w:num>
  <w:num w:numId="5" w16cid:durableId="262231179">
    <w:abstractNumId w:val="32"/>
  </w:num>
  <w:num w:numId="6" w16cid:durableId="1623801429">
    <w:abstractNumId w:val="8"/>
  </w:num>
  <w:num w:numId="7" w16cid:durableId="1911310549">
    <w:abstractNumId w:val="36"/>
  </w:num>
  <w:num w:numId="8" w16cid:durableId="1923175413">
    <w:abstractNumId w:val="39"/>
  </w:num>
  <w:num w:numId="9" w16cid:durableId="517962211">
    <w:abstractNumId w:val="28"/>
  </w:num>
  <w:num w:numId="10" w16cid:durableId="11225190">
    <w:abstractNumId w:val="33"/>
  </w:num>
  <w:num w:numId="11" w16cid:durableId="1006253774">
    <w:abstractNumId w:val="11"/>
  </w:num>
  <w:num w:numId="12" w16cid:durableId="1468937120">
    <w:abstractNumId w:val="34"/>
  </w:num>
  <w:num w:numId="13" w16cid:durableId="985550779">
    <w:abstractNumId w:val="6"/>
  </w:num>
  <w:num w:numId="14" w16cid:durableId="1459033917">
    <w:abstractNumId w:val="22"/>
  </w:num>
  <w:num w:numId="15" w16cid:durableId="668023628">
    <w:abstractNumId w:val="7"/>
  </w:num>
  <w:num w:numId="16" w16cid:durableId="1863084727">
    <w:abstractNumId w:val="20"/>
  </w:num>
  <w:num w:numId="17" w16cid:durableId="810950731">
    <w:abstractNumId w:val="24"/>
  </w:num>
  <w:num w:numId="18" w16cid:durableId="885338851">
    <w:abstractNumId w:val="21"/>
  </w:num>
  <w:num w:numId="19" w16cid:durableId="1690526657">
    <w:abstractNumId w:val="9"/>
  </w:num>
  <w:num w:numId="20" w16cid:durableId="1966426976">
    <w:abstractNumId w:val="19"/>
  </w:num>
  <w:num w:numId="21" w16cid:durableId="1678922299">
    <w:abstractNumId w:val="37"/>
  </w:num>
  <w:num w:numId="22" w16cid:durableId="138378934">
    <w:abstractNumId w:val="30"/>
  </w:num>
  <w:num w:numId="23" w16cid:durableId="924343943">
    <w:abstractNumId w:val="12"/>
  </w:num>
  <w:num w:numId="24" w16cid:durableId="654145601">
    <w:abstractNumId w:val="31"/>
  </w:num>
  <w:num w:numId="25" w16cid:durableId="914359583">
    <w:abstractNumId w:val="18"/>
  </w:num>
  <w:num w:numId="26" w16cid:durableId="1687555263">
    <w:abstractNumId w:val="10"/>
  </w:num>
  <w:num w:numId="27" w16cid:durableId="2103262814">
    <w:abstractNumId w:val="29"/>
  </w:num>
  <w:num w:numId="28" w16cid:durableId="394284786">
    <w:abstractNumId w:val="35"/>
  </w:num>
  <w:num w:numId="29" w16cid:durableId="644821440">
    <w:abstractNumId w:val="16"/>
  </w:num>
  <w:num w:numId="30" w16cid:durableId="924918865">
    <w:abstractNumId w:val="4"/>
  </w:num>
  <w:num w:numId="31" w16cid:durableId="281615674">
    <w:abstractNumId w:val="27"/>
  </w:num>
  <w:num w:numId="32" w16cid:durableId="1113399347">
    <w:abstractNumId w:val="0"/>
  </w:num>
  <w:num w:numId="33" w16cid:durableId="1396202520">
    <w:abstractNumId w:val="5"/>
  </w:num>
  <w:num w:numId="34" w16cid:durableId="571234906">
    <w:abstractNumId w:val="23"/>
  </w:num>
  <w:num w:numId="35" w16cid:durableId="1749379388">
    <w:abstractNumId w:val="41"/>
  </w:num>
  <w:num w:numId="36" w16cid:durableId="1077902768">
    <w:abstractNumId w:val="38"/>
  </w:num>
  <w:num w:numId="37" w16cid:durableId="1855724954">
    <w:abstractNumId w:val="25"/>
  </w:num>
  <w:num w:numId="38" w16cid:durableId="164346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80129525">
    <w:abstractNumId w:val="17"/>
  </w:num>
  <w:num w:numId="40" w16cid:durableId="1526407679">
    <w:abstractNumId w:val="14"/>
  </w:num>
  <w:num w:numId="41" w16cid:durableId="838234104">
    <w:abstractNumId w:val="2"/>
  </w:num>
  <w:num w:numId="42" w16cid:durableId="6855952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250"/>
    <w:rsid w:val="0002356B"/>
    <w:rsid w:val="00043435"/>
    <w:rsid w:val="00074C55"/>
    <w:rsid w:val="00084420"/>
    <w:rsid w:val="00087D6B"/>
    <w:rsid w:val="00091416"/>
    <w:rsid w:val="00091FE9"/>
    <w:rsid w:val="000C57E9"/>
    <w:rsid w:val="00104BC2"/>
    <w:rsid w:val="00105123"/>
    <w:rsid w:val="00117A11"/>
    <w:rsid w:val="001208CE"/>
    <w:rsid w:val="001274DF"/>
    <w:rsid w:val="00136D5E"/>
    <w:rsid w:val="00140417"/>
    <w:rsid w:val="001477DC"/>
    <w:rsid w:val="00153448"/>
    <w:rsid w:val="0015433D"/>
    <w:rsid w:val="00197B20"/>
    <w:rsid w:val="001A28E0"/>
    <w:rsid w:val="001A309B"/>
    <w:rsid w:val="001F370C"/>
    <w:rsid w:val="00200DE6"/>
    <w:rsid w:val="00200F99"/>
    <w:rsid w:val="002019DF"/>
    <w:rsid w:val="00210EB6"/>
    <w:rsid w:val="0021390A"/>
    <w:rsid w:val="00221A52"/>
    <w:rsid w:val="002242CF"/>
    <w:rsid w:val="00237315"/>
    <w:rsid w:val="0024338F"/>
    <w:rsid w:val="00243F26"/>
    <w:rsid w:val="002501BA"/>
    <w:rsid w:val="00265DE5"/>
    <w:rsid w:val="0027581E"/>
    <w:rsid w:val="002A0D38"/>
    <w:rsid w:val="002A366C"/>
    <w:rsid w:val="002B104D"/>
    <w:rsid w:val="002B2CBD"/>
    <w:rsid w:val="002C2718"/>
    <w:rsid w:val="002E6E86"/>
    <w:rsid w:val="002F089E"/>
    <w:rsid w:val="002F5C95"/>
    <w:rsid w:val="0031360B"/>
    <w:rsid w:val="00352390"/>
    <w:rsid w:val="003523F9"/>
    <w:rsid w:val="00355408"/>
    <w:rsid w:val="003834B3"/>
    <w:rsid w:val="003928ED"/>
    <w:rsid w:val="003B1E67"/>
    <w:rsid w:val="003B6AB1"/>
    <w:rsid w:val="004204B8"/>
    <w:rsid w:val="00433E82"/>
    <w:rsid w:val="00440F7E"/>
    <w:rsid w:val="00456DEF"/>
    <w:rsid w:val="004934F4"/>
    <w:rsid w:val="004A3AEF"/>
    <w:rsid w:val="004A56B4"/>
    <w:rsid w:val="004C26D0"/>
    <w:rsid w:val="004E661A"/>
    <w:rsid w:val="004F12A4"/>
    <w:rsid w:val="004F1575"/>
    <w:rsid w:val="004F1DA6"/>
    <w:rsid w:val="004F65E8"/>
    <w:rsid w:val="0051278B"/>
    <w:rsid w:val="00521214"/>
    <w:rsid w:val="0055190C"/>
    <w:rsid w:val="005651BC"/>
    <w:rsid w:val="00596BF8"/>
    <w:rsid w:val="005A741B"/>
    <w:rsid w:val="005D053A"/>
    <w:rsid w:val="005D23F2"/>
    <w:rsid w:val="005D5F39"/>
    <w:rsid w:val="005D627F"/>
    <w:rsid w:val="005F3A04"/>
    <w:rsid w:val="00604CB1"/>
    <w:rsid w:val="00626332"/>
    <w:rsid w:val="00630D6B"/>
    <w:rsid w:val="00636440"/>
    <w:rsid w:val="00645530"/>
    <w:rsid w:val="00683B12"/>
    <w:rsid w:val="006A091B"/>
    <w:rsid w:val="006B1245"/>
    <w:rsid w:val="006D0D2A"/>
    <w:rsid w:val="006D5D84"/>
    <w:rsid w:val="006F095E"/>
    <w:rsid w:val="0074161F"/>
    <w:rsid w:val="00747878"/>
    <w:rsid w:val="0075588E"/>
    <w:rsid w:val="00775C5F"/>
    <w:rsid w:val="00783015"/>
    <w:rsid w:val="00796E45"/>
    <w:rsid w:val="007973B5"/>
    <w:rsid w:val="007977A9"/>
    <w:rsid w:val="007A05F8"/>
    <w:rsid w:val="007B7969"/>
    <w:rsid w:val="007E5670"/>
    <w:rsid w:val="00814818"/>
    <w:rsid w:val="00822FFE"/>
    <w:rsid w:val="00832125"/>
    <w:rsid w:val="008527FD"/>
    <w:rsid w:val="00893AFE"/>
    <w:rsid w:val="008B4336"/>
    <w:rsid w:val="008C57C2"/>
    <w:rsid w:val="00903189"/>
    <w:rsid w:val="0091472B"/>
    <w:rsid w:val="0092350C"/>
    <w:rsid w:val="00925025"/>
    <w:rsid w:val="00957611"/>
    <w:rsid w:val="00963113"/>
    <w:rsid w:val="00964161"/>
    <w:rsid w:val="00964C2B"/>
    <w:rsid w:val="009667F8"/>
    <w:rsid w:val="00967767"/>
    <w:rsid w:val="00987967"/>
    <w:rsid w:val="009A5DF2"/>
    <w:rsid w:val="009D4140"/>
    <w:rsid w:val="00A142FE"/>
    <w:rsid w:val="00A325CA"/>
    <w:rsid w:val="00A3632A"/>
    <w:rsid w:val="00A371D0"/>
    <w:rsid w:val="00A53410"/>
    <w:rsid w:val="00A615AF"/>
    <w:rsid w:val="00A74FD1"/>
    <w:rsid w:val="00AA332E"/>
    <w:rsid w:val="00AB2518"/>
    <w:rsid w:val="00AF5B04"/>
    <w:rsid w:val="00B20198"/>
    <w:rsid w:val="00B23E32"/>
    <w:rsid w:val="00B33250"/>
    <w:rsid w:val="00B33D12"/>
    <w:rsid w:val="00B44AEF"/>
    <w:rsid w:val="00B57AE9"/>
    <w:rsid w:val="00B80346"/>
    <w:rsid w:val="00B83E16"/>
    <w:rsid w:val="00B87556"/>
    <w:rsid w:val="00BB68E7"/>
    <w:rsid w:val="00BD2769"/>
    <w:rsid w:val="00BF32E2"/>
    <w:rsid w:val="00BF792A"/>
    <w:rsid w:val="00C1667A"/>
    <w:rsid w:val="00C21F1F"/>
    <w:rsid w:val="00C31618"/>
    <w:rsid w:val="00C37AB9"/>
    <w:rsid w:val="00C41E09"/>
    <w:rsid w:val="00C43472"/>
    <w:rsid w:val="00C76FF0"/>
    <w:rsid w:val="00C85E73"/>
    <w:rsid w:val="00C935BF"/>
    <w:rsid w:val="00CD5F93"/>
    <w:rsid w:val="00CF3A21"/>
    <w:rsid w:val="00D104D2"/>
    <w:rsid w:val="00D5083A"/>
    <w:rsid w:val="00D60A4C"/>
    <w:rsid w:val="00D7074C"/>
    <w:rsid w:val="00D967B4"/>
    <w:rsid w:val="00DD2C79"/>
    <w:rsid w:val="00DF4B25"/>
    <w:rsid w:val="00DF4C44"/>
    <w:rsid w:val="00E341ED"/>
    <w:rsid w:val="00E902D4"/>
    <w:rsid w:val="00EC60BF"/>
    <w:rsid w:val="00ED1A4C"/>
    <w:rsid w:val="00ED5DE4"/>
    <w:rsid w:val="00EE2987"/>
    <w:rsid w:val="00F02F79"/>
    <w:rsid w:val="00F30AFB"/>
    <w:rsid w:val="00F34458"/>
    <w:rsid w:val="00F378F9"/>
    <w:rsid w:val="00F41C2B"/>
    <w:rsid w:val="00F43D52"/>
    <w:rsid w:val="00F45F68"/>
    <w:rsid w:val="00F6192D"/>
    <w:rsid w:val="00F637FF"/>
    <w:rsid w:val="00F72A96"/>
    <w:rsid w:val="00F85DB1"/>
    <w:rsid w:val="00F86E34"/>
    <w:rsid w:val="00FA36D9"/>
    <w:rsid w:val="00FE42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3F5EC"/>
  <w15:docId w15:val="{8AD12A06-1942-4704-B841-84569DFD4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741B"/>
  </w:style>
  <w:style w:type="paragraph" w:styleId="Antrat1">
    <w:name w:val="heading 1"/>
    <w:aliases w:val="Appendix"/>
    <w:basedOn w:val="prastasis"/>
    <w:next w:val="prastasis"/>
    <w:link w:val="Antrat1Diagrama"/>
    <w:qFormat/>
    <w:rsid w:val="00B33250"/>
    <w:pPr>
      <w:keepNext/>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nhideWhenUsed/>
    <w:qFormat/>
    <w:rsid w:val="00B33250"/>
    <w:p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semiHidden/>
    <w:unhideWhenUsed/>
    <w:qFormat/>
    <w:rsid w:val="00B33250"/>
    <w:pPr>
      <w:keepNext/>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
    <w:basedOn w:val="prastasis"/>
    <w:next w:val="prastasis"/>
    <w:link w:val="Antrat4Diagrama"/>
    <w:unhideWhenUsed/>
    <w:qFormat/>
    <w:rsid w:val="00B33250"/>
    <w:pPr>
      <w:keepNext/>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semiHidden/>
    <w:unhideWhenUsed/>
    <w:qFormat/>
    <w:rsid w:val="00B33250"/>
    <w:pPr>
      <w:keepNext/>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semiHidden/>
    <w:unhideWhenUsed/>
    <w:qFormat/>
    <w:rsid w:val="00B33250"/>
    <w:pPr>
      <w:keepNext/>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semiHidden/>
    <w:unhideWhenUsed/>
    <w:qFormat/>
    <w:rsid w:val="00B33250"/>
    <w:pPr>
      <w:keepNext/>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semiHidden/>
    <w:unhideWhenUsed/>
    <w:qFormat/>
    <w:rsid w:val="00B33250"/>
    <w:pPr>
      <w:keepNext/>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nhideWhenUsed/>
    <w:qFormat/>
    <w:rsid w:val="00B33250"/>
    <w:pPr>
      <w:keepNext/>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
    <w:basedOn w:val="Numatytasispastraiposriftas"/>
    <w:link w:val="Antrat1"/>
    <w:rsid w:val="00B33250"/>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B3325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semiHidden/>
    <w:rsid w:val="00B33250"/>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1,Heading 4 Char Char Char Char Char Diagrama1"/>
    <w:basedOn w:val="Numatytasispastraiposriftas"/>
    <w:link w:val="Antrat4"/>
    <w:rsid w:val="00B3325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semiHidden/>
    <w:rsid w:val="00B3325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semiHidden/>
    <w:rsid w:val="00B3325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semiHidden/>
    <w:rsid w:val="00B3325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semiHidden/>
    <w:rsid w:val="00B3325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33250"/>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B33250"/>
  </w:style>
  <w:style w:type="character" w:styleId="Hipersaitas">
    <w:name w:val="Hyperlink"/>
    <w:basedOn w:val="Numatytasispastraiposriftas"/>
    <w:unhideWhenUsed/>
    <w:rsid w:val="00B33250"/>
    <w:rPr>
      <w:color w:val="0000FF"/>
      <w:u w:val="single"/>
    </w:rPr>
  </w:style>
  <w:style w:type="character" w:styleId="Perirtashipersaitas">
    <w:name w:val="FollowedHyperlink"/>
    <w:basedOn w:val="Numatytasispastraiposriftas"/>
    <w:semiHidden/>
    <w:unhideWhenUsed/>
    <w:rsid w:val="00B33250"/>
    <w:rPr>
      <w:color w:val="800080"/>
      <w:u w:val="single"/>
    </w:rPr>
  </w:style>
  <w:style w:type="character" w:customStyle="1" w:styleId="Antrat1Diagrama1">
    <w:name w:val="Antraštė 1 Diagrama1"/>
    <w:aliases w:val="Appendix Diagrama"/>
    <w:basedOn w:val="Numatytasispastraiposriftas"/>
    <w:rsid w:val="00B33250"/>
    <w:rPr>
      <w:rFonts w:asciiTheme="majorHAnsi" w:eastAsiaTheme="majorEastAsia" w:hAnsiTheme="majorHAnsi" w:cstheme="majorBidi"/>
      <w:b/>
      <w:bCs/>
      <w:color w:val="365F91" w:themeColor="accent1" w:themeShade="BF"/>
      <w:sz w:val="28"/>
      <w:szCs w:val="28"/>
    </w:rPr>
  </w:style>
  <w:style w:type="character" w:customStyle="1" w:styleId="Antrat2Diagrama1">
    <w:name w:val="Antraštė 2 Diagrama1"/>
    <w:aliases w:val="Title Header2 Diagrama1"/>
    <w:basedOn w:val="Numatytasispastraiposriftas"/>
    <w:semiHidden/>
    <w:rsid w:val="00B33250"/>
    <w:rPr>
      <w:rFonts w:asciiTheme="majorHAnsi" w:eastAsiaTheme="majorEastAsia" w:hAnsiTheme="majorHAnsi" w:cstheme="majorBidi"/>
      <w:b/>
      <w:bCs/>
      <w:color w:val="4F81BD" w:themeColor="accent1"/>
      <w:sz w:val="26"/>
      <w:szCs w:val="26"/>
    </w:rPr>
  </w:style>
  <w:style w:type="character" w:customStyle="1" w:styleId="Antrat4Diagrama1">
    <w:name w:val="Antraštė 4 Diagrama1"/>
    <w:aliases w:val="Heading 4 Char Char Char Char Diagrama,Heading 4 Char Char Char Char Char Diagrama"/>
    <w:basedOn w:val="Numatytasispastraiposriftas"/>
    <w:semiHidden/>
    <w:rsid w:val="00B33250"/>
    <w:rPr>
      <w:rFonts w:asciiTheme="majorHAnsi" w:eastAsiaTheme="majorEastAsia" w:hAnsiTheme="majorHAnsi" w:cstheme="majorBidi"/>
      <w:b/>
      <w:bCs/>
      <w:i/>
      <w:iCs/>
      <w:color w:val="4F81BD" w:themeColor="accent1"/>
      <w:sz w:val="24"/>
    </w:rPr>
  </w:style>
  <w:style w:type="paragraph" w:styleId="HTMLiankstoformatuotas">
    <w:name w:val="HTML Preformatted"/>
    <w:basedOn w:val="prastasis"/>
    <w:link w:val="HTMLiankstoformatuotasDiagrama"/>
    <w:semiHidden/>
    <w:unhideWhenUsed/>
    <w:rsid w:val="00B33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B33250"/>
    <w:rPr>
      <w:rFonts w:ascii="Courier New" w:eastAsia="Times New Roman" w:hAnsi="Courier New" w:cs="Courier New"/>
      <w:sz w:val="20"/>
      <w:szCs w:val="20"/>
      <w:lang w:eastAsia="lt-LT"/>
    </w:rPr>
  </w:style>
  <w:style w:type="paragraph" w:styleId="prastasiniatinklio">
    <w:name w:val="Normal (Web)"/>
    <w:basedOn w:val="prastasis"/>
    <w:semiHidden/>
    <w:unhideWhenUsed/>
    <w:rsid w:val="00B332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urinys1">
    <w:name w:val="toc 1"/>
    <w:basedOn w:val="prastasis"/>
    <w:next w:val="prastasis"/>
    <w:autoRedefine/>
    <w:uiPriority w:val="39"/>
    <w:unhideWhenUsed/>
    <w:rsid w:val="00B33250"/>
    <w:pPr>
      <w:tabs>
        <w:tab w:val="right" w:pos="9629"/>
      </w:tabs>
      <w:spacing w:after="0" w:line="240" w:lineRule="auto"/>
    </w:pPr>
    <w:rPr>
      <w:rFonts w:ascii="Times New Roman" w:eastAsia="Times New Roman" w:hAnsi="Times New Roman" w:cs="Times New Roman"/>
      <w:noProof/>
      <w:sz w:val="24"/>
      <w:szCs w:val="20"/>
      <w:lang w:eastAsia="lt-LT"/>
    </w:rPr>
  </w:style>
  <w:style w:type="paragraph" w:styleId="Turinys2">
    <w:name w:val="toc 2"/>
    <w:basedOn w:val="prastasis"/>
    <w:next w:val="prastasis"/>
    <w:autoRedefine/>
    <w:uiPriority w:val="39"/>
    <w:semiHidden/>
    <w:unhideWhenUsed/>
    <w:rsid w:val="00B33250"/>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39"/>
    <w:semiHidden/>
    <w:unhideWhenUsed/>
    <w:rsid w:val="00B33250"/>
    <w:pPr>
      <w:spacing w:after="0" w:line="240" w:lineRule="auto"/>
      <w:ind w:left="480"/>
    </w:pPr>
    <w:rPr>
      <w:rFonts w:ascii="Times New Roman" w:eastAsia="Times New Roman" w:hAnsi="Times New Roman" w:cs="Times New Roman"/>
      <w:sz w:val="24"/>
      <w:szCs w:val="20"/>
      <w:lang w:eastAsia="lt-LT"/>
    </w:rPr>
  </w:style>
  <w:style w:type="paragraph" w:styleId="Turinys7">
    <w:name w:val="toc 7"/>
    <w:basedOn w:val="prastasis"/>
    <w:next w:val="prastasis"/>
    <w:autoRedefine/>
    <w:semiHidden/>
    <w:unhideWhenUsed/>
    <w:rsid w:val="00B33250"/>
    <w:pPr>
      <w:numPr>
        <w:numId w:val="1"/>
      </w:numPr>
      <w:spacing w:after="0" w:line="240" w:lineRule="auto"/>
      <w:ind w:left="1200" w:firstLine="0"/>
    </w:pPr>
    <w:rPr>
      <w:rFonts w:ascii="Times New Roman" w:eastAsia="Times New Roman" w:hAnsi="Times New Roman" w:cs="Times New Roman"/>
      <w:sz w:val="20"/>
      <w:szCs w:val="21"/>
      <w:lang w:val="en-GB" w:eastAsia="lt-LT"/>
    </w:rPr>
  </w:style>
  <w:style w:type="paragraph" w:styleId="Turinys8">
    <w:name w:val="toc 8"/>
    <w:basedOn w:val="prastasis"/>
    <w:next w:val="prastasis"/>
    <w:autoRedefine/>
    <w:semiHidden/>
    <w:unhideWhenUsed/>
    <w:rsid w:val="00B33250"/>
    <w:pPr>
      <w:numPr>
        <w:ilvl w:val="1"/>
        <w:numId w:val="1"/>
      </w:numPr>
      <w:spacing w:after="0" w:line="240" w:lineRule="auto"/>
      <w:ind w:left="1400" w:firstLine="0"/>
    </w:pPr>
    <w:rPr>
      <w:rFonts w:ascii="Times New Roman" w:eastAsia="Times New Roman" w:hAnsi="Times New Roman" w:cs="Times New Roman"/>
      <w:sz w:val="20"/>
      <w:szCs w:val="21"/>
      <w:lang w:val="en-GB" w:eastAsia="lt-LT"/>
    </w:rPr>
  </w:style>
  <w:style w:type="paragraph" w:styleId="Turinys9">
    <w:name w:val="toc 9"/>
    <w:basedOn w:val="prastasis"/>
    <w:next w:val="prastasis"/>
    <w:autoRedefine/>
    <w:semiHidden/>
    <w:unhideWhenUsed/>
    <w:rsid w:val="00B33250"/>
    <w:pPr>
      <w:numPr>
        <w:ilvl w:val="2"/>
        <w:numId w:val="1"/>
      </w:numPr>
      <w:spacing w:after="0" w:line="240" w:lineRule="auto"/>
      <w:ind w:left="1600" w:firstLine="0"/>
    </w:pPr>
    <w:rPr>
      <w:rFonts w:ascii="Times New Roman" w:eastAsia="Times New Roman" w:hAnsi="Times New Roman" w:cs="Times New Roman"/>
      <w:sz w:val="20"/>
      <w:szCs w:val="21"/>
      <w:lang w:val="en-GB" w:eastAsia="lt-LT"/>
    </w:rPr>
  </w:style>
  <w:style w:type="paragraph" w:styleId="Puslapioinaostekstas">
    <w:name w:val="footnote text"/>
    <w:basedOn w:val="prastasis"/>
    <w:link w:val="PuslapioinaostekstasDiagrama"/>
    <w:semiHidden/>
    <w:unhideWhenUsed/>
    <w:rsid w:val="00B33250"/>
    <w:pPr>
      <w:spacing w:after="0" w:line="240" w:lineRule="auto"/>
    </w:pPr>
    <w:rPr>
      <w:rFonts w:ascii="Times New Roman" w:eastAsia="Times New Roman" w:hAnsi="Times New Roman" w:cs="Times New Roman"/>
      <w:sz w:val="20"/>
      <w:szCs w:val="20"/>
      <w:lang w:val="en-GB"/>
    </w:rPr>
  </w:style>
  <w:style w:type="character" w:customStyle="1" w:styleId="PuslapioinaostekstasDiagrama">
    <w:name w:val="Puslapio išnašos tekstas Diagrama"/>
    <w:basedOn w:val="Numatytasispastraiposriftas"/>
    <w:link w:val="Puslapioinaostekstas"/>
    <w:semiHidden/>
    <w:rsid w:val="00B33250"/>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semiHidden/>
    <w:unhideWhenUsed/>
    <w:rsid w:val="00B33250"/>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semiHidden/>
    <w:rsid w:val="00B33250"/>
    <w:rPr>
      <w:rFonts w:ascii="Times New Roman" w:eastAsia="Times New Roman" w:hAnsi="Times New Roman" w:cs="Times New Roman"/>
      <w:sz w:val="20"/>
      <w:szCs w:val="20"/>
      <w:lang w:eastAsia="lt-LT"/>
    </w:rPr>
  </w:style>
  <w:style w:type="paragraph" w:styleId="Antrats">
    <w:name w:val="header"/>
    <w:basedOn w:val="prastasis"/>
    <w:link w:val="AntratsDiagrama"/>
    <w:unhideWhenUsed/>
    <w:rsid w:val="00B33250"/>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rsid w:val="00B33250"/>
    <w:rPr>
      <w:rFonts w:ascii="Times New Roman" w:eastAsia="Times New Roman" w:hAnsi="Times New Roman" w:cs="Times New Roman"/>
      <w:sz w:val="24"/>
      <w:szCs w:val="20"/>
      <w:lang w:eastAsia="lt-LT"/>
    </w:rPr>
  </w:style>
  <w:style w:type="paragraph" w:styleId="Porat">
    <w:name w:val="footer"/>
    <w:aliases w:val=" Diagrama5"/>
    <w:basedOn w:val="prastasis"/>
    <w:link w:val="PoratDiagrama"/>
    <w:uiPriority w:val="99"/>
    <w:unhideWhenUsed/>
    <w:rsid w:val="00B33250"/>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 Diagrama5 Diagrama"/>
    <w:basedOn w:val="Numatytasispastraiposriftas"/>
    <w:link w:val="Porat"/>
    <w:uiPriority w:val="99"/>
    <w:rsid w:val="00B33250"/>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3325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Pavadinimas">
    <w:name w:val="Title"/>
    <w:basedOn w:val="prastasis"/>
    <w:link w:val="PavadinimasDiagrama"/>
    <w:qFormat/>
    <w:rsid w:val="00B33250"/>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B33250"/>
    <w:rPr>
      <w:rFonts w:ascii="Times New Roman" w:eastAsia="Times New Roman" w:hAnsi="Times New Roman" w:cs="Times New Roman"/>
      <w:b/>
      <w:sz w:val="24"/>
      <w:szCs w:val="20"/>
    </w:rPr>
  </w:style>
  <w:style w:type="paragraph" w:styleId="Pagrindinistekstas">
    <w:name w:val="Body Text"/>
    <w:basedOn w:val="prastasis"/>
    <w:link w:val="PagrindinistekstasDiagrama"/>
    <w:unhideWhenUsed/>
    <w:rsid w:val="00B33250"/>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B33250"/>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semiHidden/>
    <w:unhideWhenUsed/>
    <w:rsid w:val="00B33250"/>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semiHidden/>
    <w:rsid w:val="00B33250"/>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nhideWhenUsed/>
    <w:rsid w:val="00B33250"/>
    <w:pPr>
      <w:spacing w:after="120" w:line="480" w:lineRule="auto"/>
      <w:jc w:val="both"/>
    </w:pPr>
    <w:rPr>
      <w:rFonts w:ascii="Arial" w:eastAsia="Times New Roman" w:hAnsi="Arial" w:cs="Times New Roman"/>
      <w:sz w:val="20"/>
      <w:szCs w:val="20"/>
      <w:lang w:val="en-GB" w:eastAsia="lt-LT"/>
    </w:rPr>
  </w:style>
  <w:style w:type="character" w:customStyle="1" w:styleId="Pagrindinistekstas2Diagrama">
    <w:name w:val="Pagrindinis tekstas 2 Diagrama"/>
    <w:basedOn w:val="Numatytasispastraiposriftas"/>
    <w:link w:val="Pagrindinistekstas2"/>
    <w:rsid w:val="00B33250"/>
    <w:rPr>
      <w:rFonts w:ascii="Arial" w:eastAsia="Times New Roman" w:hAnsi="Arial" w:cs="Times New Roman"/>
      <w:sz w:val="20"/>
      <w:szCs w:val="20"/>
      <w:lang w:val="en-GB" w:eastAsia="lt-LT"/>
    </w:rPr>
  </w:style>
  <w:style w:type="paragraph" w:styleId="Pagrindinistekstas3">
    <w:name w:val="Body Text 3"/>
    <w:basedOn w:val="prastasis"/>
    <w:link w:val="Pagrindinistekstas3Diagrama"/>
    <w:uiPriority w:val="99"/>
    <w:semiHidden/>
    <w:unhideWhenUsed/>
    <w:rsid w:val="00B33250"/>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B33250"/>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semiHidden/>
    <w:unhideWhenUsed/>
    <w:rsid w:val="00B33250"/>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semiHidden/>
    <w:rsid w:val="00B33250"/>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semiHidden/>
    <w:unhideWhenUsed/>
    <w:rsid w:val="00B33250"/>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B33250"/>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semiHidden/>
    <w:unhideWhenUsed/>
    <w:rsid w:val="00B33250"/>
    <w:pPr>
      <w:spacing w:after="240" w:line="240" w:lineRule="auto"/>
      <w:jc w:val="both"/>
    </w:pPr>
    <w:rPr>
      <w:rFonts w:ascii="Courier New" w:eastAsia="Times New Roman" w:hAnsi="Courier New" w:cs="Times New Roman"/>
      <w:sz w:val="20"/>
      <w:szCs w:val="20"/>
      <w:lang w:val="en-GB" w:eastAsia="lt-LT"/>
    </w:rPr>
  </w:style>
  <w:style w:type="character" w:customStyle="1" w:styleId="PaprastasistekstasDiagrama">
    <w:name w:val="Paprastasis tekstas Diagrama"/>
    <w:basedOn w:val="Numatytasispastraiposriftas"/>
    <w:link w:val="Paprastasistekstas"/>
    <w:semiHidden/>
    <w:rsid w:val="00B33250"/>
    <w:rPr>
      <w:rFonts w:ascii="Courier New" w:eastAsia="Times New Roman" w:hAnsi="Courier New"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B33250"/>
    <w:rPr>
      <w:b/>
      <w:bCs/>
    </w:rPr>
  </w:style>
  <w:style w:type="character" w:customStyle="1" w:styleId="KomentarotemaDiagrama">
    <w:name w:val="Komentaro tema Diagrama"/>
    <w:basedOn w:val="KomentarotekstasDiagrama"/>
    <w:link w:val="Komentarotema"/>
    <w:semiHidden/>
    <w:rsid w:val="00B33250"/>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semiHidden/>
    <w:unhideWhenUsed/>
    <w:rsid w:val="00B33250"/>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B33250"/>
    <w:rPr>
      <w:rFonts w:ascii="Tahoma" w:eastAsia="Times New Roman" w:hAnsi="Tahoma" w:cs="Tahoma"/>
      <w:sz w:val="16"/>
      <w:szCs w:val="16"/>
      <w:lang w:eastAsia="lt-LT"/>
    </w:rPr>
  </w:style>
  <w:style w:type="paragraph" w:styleId="Sraopastraipa">
    <w:name w:val="List Paragraph"/>
    <w:basedOn w:val="prastasis"/>
    <w:uiPriority w:val="34"/>
    <w:qFormat/>
    <w:rsid w:val="00B33250"/>
    <w:pPr>
      <w:spacing w:after="0" w:line="240" w:lineRule="auto"/>
      <w:ind w:left="1296"/>
    </w:pPr>
    <w:rPr>
      <w:rFonts w:ascii="Times New Roman" w:eastAsia="Times New Roman" w:hAnsi="Times New Roman" w:cs="Times New Roman"/>
      <w:sz w:val="24"/>
      <w:szCs w:val="20"/>
      <w:lang w:eastAsia="lt-LT"/>
    </w:rPr>
  </w:style>
  <w:style w:type="paragraph" w:customStyle="1" w:styleId="Point1">
    <w:name w:val="Point 1"/>
    <w:basedOn w:val="prastasis"/>
    <w:rsid w:val="00B33250"/>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semiHidden/>
    <w:rsid w:val="00B33250"/>
    <w:pPr>
      <w:spacing w:after="0" w:line="240" w:lineRule="auto"/>
    </w:pPr>
    <w:rPr>
      <w:rFonts w:ascii="Tahoma" w:eastAsia="Times New Roman" w:hAnsi="Tahoma" w:cs="Tahoma"/>
      <w:sz w:val="16"/>
      <w:szCs w:val="16"/>
      <w:lang w:eastAsia="lt-LT"/>
    </w:rPr>
  </w:style>
  <w:style w:type="paragraph" w:customStyle="1" w:styleId="normaltableau">
    <w:name w:val="normal_tableau"/>
    <w:basedOn w:val="prastasis"/>
    <w:rsid w:val="00B33250"/>
    <w:pPr>
      <w:spacing w:before="120" w:after="120" w:line="240" w:lineRule="auto"/>
      <w:jc w:val="both"/>
    </w:pPr>
    <w:rPr>
      <w:rFonts w:ascii="Optima" w:eastAsia="Times New Roman" w:hAnsi="Optima" w:cs="Times New Roman"/>
      <w:szCs w:val="20"/>
      <w:lang w:val="en-GB"/>
    </w:rPr>
  </w:style>
  <w:style w:type="paragraph" w:customStyle="1" w:styleId="Annexetitle">
    <w:name w:val="Annexe_title"/>
    <w:basedOn w:val="Antrat1"/>
    <w:next w:val="prastasis"/>
    <w:autoRedefine/>
    <w:rsid w:val="00B33250"/>
    <w:pPr>
      <w:keepNext w:val="0"/>
      <w:pageBreakBefore/>
      <w:tabs>
        <w:tab w:val="left" w:pos="1701"/>
        <w:tab w:val="left" w:pos="2552"/>
      </w:tabs>
      <w:spacing w:before="240" w:after="240"/>
      <w:outlineLvl w:val="9"/>
    </w:pPr>
    <w:rPr>
      <w:b/>
      <w:caps/>
      <w:szCs w:val="28"/>
      <w:lang w:eastAsia="en-US"/>
    </w:rPr>
  </w:style>
  <w:style w:type="paragraph" w:customStyle="1" w:styleId="CLIENT">
    <w:name w:val="CLIENT"/>
    <w:basedOn w:val="prastasis"/>
    <w:rsid w:val="00B33250"/>
    <w:pPr>
      <w:keepNext/>
      <w:spacing w:before="60" w:after="60" w:line="240" w:lineRule="auto"/>
      <w:jc w:val="both"/>
    </w:pPr>
    <w:rPr>
      <w:rFonts w:ascii="Times New Roman" w:eastAsia="Times New Roman" w:hAnsi="Times New Roman" w:cs="Times New Roman"/>
      <w:b/>
      <w:bCs/>
      <w:caps/>
      <w:sz w:val="24"/>
      <w:szCs w:val="24"/>
      <w:lang w:val="en-GB" w:eastAsia="fi-FI"/>
    </w:rPr>
  </w:style>
  <w:style w:type="paragraph" w:customStyle="1" w:styleId="text">
    <w:name w:val="text"/>
    <w:rsid w:val="00B33250"/>
    <w:pPr>
      <w:widowControl w:val="0"/>
      <w:spacing w:before="240" w:after="0" w:line="240" w:lineRule="exact"/>
      <w:jc w:val="both"/>
    </w:pPr>
    <w:rPr>
      <w:rFonts w:ascii="Arial" w:eastAsia="Times New Roman" w:hAnsi="Arial" w:cs="Arial"/>
      <w:sz w:val="24"/>
      <w:szCs w:val="24"/>
      <w:lang w:val="cs-CZ" w:eastAsia="hu-HU"/>
    </w:rPr>
  </w:style>
  <w:style w:type="paragraph" w:customStyle="1" w:styleId="Pagrindinistekstas1">
    <w:name w:val="Pagrindinis tekstas1"/>
    <w:rsid w:val="00B3325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B3325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B3325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B3325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ext2">
    <w:name w:val="Text 2"/>
    <w:basedOn w:val="prastasis"/>
    <w:rsid w:val="00B33250"/>
    <w:pPr>
      <w:tabs>
        <w:tab w:val="left" w:pos="2161"/>
      </w:tabs>
      <w:spacing w:after="240" w:line="240" w:lineRule="auto"/>
      <w:ind w:left="1202"/>
      <w:jc w:val="both"/>
    </w:pPr>
    <w:rPr>
      <w:rFonts w:ascii="Arial" w:eastAsia="Times New Roman" w:hAnsi="Arial" w:cs="Times New Roman"/>
      <w:sz w:val="20"/>
      <w:szCs w:val="20"/>
      <w:lang w:val="en-GB" w:eastAsia="lt-LT"/>
    </w:rPr>
  </w:style>
  <w:style w:type="paragraph" w:customStyle="1" w:styleId="RamBullet1">
    <w:name w:val="Ram Bullet 1"/>
    <w:basedOn w:val="prastasis"/>
    <w:rsid w:val="00B33250"/>
    <w:pPr>
      <w:tabs>
        <w:tab w:val="num" w:pos="1145"/>
      </w:tabs>
      <w:spacing w:after="0" w:line="280" w:lineRule="atLeast"/>
      <w:ind w:left="1145" w:hanging="425"/>
    </w:pPr>
    <w:rPr>
      <w:rFonts w:ascii="Times New Roman" w:eastAsia="Times New Roman" w:hAnsi="Times New Roman" w:cs="Times New Roman"/>
      <w:sz w:val="23"/>
      <w:szCs w:val="20"/>
      <w:lang w:val="en-GB"/>
    </w:rPr>
  </w:style>
  <w:style w:type="character" w:customStyle="1" w:styleId="TekstasChar">
    <w:name w:val="Tekstas Char"/>
    <w:basedOn w:val="Numatytasispastraiposriftas"/>
    <w:link w:val="Tekstas"/>
    <w:locked/>
    <w:rsid w:val="00B33250"/>
    <w:rPr>
      <w:i/>
      <w:color w:val="FF0000"/>
      <w:sz w:val="24"/>
      <w:szCs w:val="24"/>
    </w:rPr>
  </w:style>
  <w:style w:type="paragraph" w:customStyle="1" w:styleId="Tekstas">
    <w:name w:val="Tekstas"/>
    <w:basedOn w:val="prastasis"/>
    <w:link w:val="TekstasChar"/>
    <w:autoRedefine/>
    <w:rsid w:val="00B33250"/>
    <w:pPr>
      <w:spacing w:after="0" w:line="240" w:lineRule="auto"/>
      <w:ind w:left="357"/>
      <w:jc w:val="both"/>
    </w:pPr>
    <w:rPr>
      <w:i/>
      <w:color w:val="FF0000"/>
      <w:sz w:val="24"/>
      <w:szCs w:val="24"/>
    </w:rPr>
  </w:style>
  <w:style w:type="paragraph" w:customStyle="1" w:styleId="WW-BodyText2">
    <w:name w:val="WW-Body Text 2"/>
    <w:basedOn w:val="prastasis"/>
    <w:rsid w:val="00B33250"/>
    <w:pPr>
      <w:numPr>
        <w:ilvl w:val="6"/>
        <w:numId w:val="1"/>
      </w:numPr>
      <w:suppressAutoHyphens/>
      <w:overflowPunct w:val="0"/>
      <w:autoSpaceDE w:val="0"/>
      <w:spacing w:after="120" w:line="480" w:lineRule="auto"/>
      <w:ind w:left="0" w:firstLine="0"/>
    </w:pPr>
    <w:rPr>
      <w:rFonts w:ascii="Times New Roman" w:eastAsia="Times New Roman" w:hAnsi="Times New Roman" w:cs="Times New Roman"/>
      <w:sz w:val="24"/>
      <w:szCs w:val="20"/>
      <w:lang w:eastAsia="ar-SA"/>
    </w:rPr>
  </w:style>
  <w:style w:type="paragraph" w:customStyle="1" w:styleId="WW-NormalWeb">
    <w:name w:val="WW-Normal (Web)"/>
    <w:basedOn w:val="prastasis"/>
    <w:rsid w:val="00B33250"/>
    <w:pPr>
      <w:suppressAutoHyphens/>
      <w:overflowPunct w:val="0"/>
      <w:autoSpaceDE w:val="0"/>
      <w:spacing w:before="100" w:after="100" w:line="240" w:lineRule="auto"/>
    </w:pPr>
    <w:rPr>
      <w:rFonts w:ascii="Times New Roman" w:eastAsia="Times New Roman" w:hAnsi="Times New Roman" w:cs="Times New Roman"/>
      <w:sz w:val="24"/>
      <w:szCs w:val="20"/>
      <w:lang w:val="en-US" w:eastAsia="ar-SA"/>
    </w:rPr>
  </w:style>
  <w:style w:type="paragraph" w:customStyle="1" w:styleId="Text1">
    <w:name w:val="Text 1"/>
    <w:basedOn w:val="prastasis"/>
    <w:rsid w:val="00B33250"/>
    <w:pPr>
      <w:spacing w:after="240" w:line="240" w:lineRule="auto"/>
      <w:ind w:left="482"/>
      <w:jc w:val="both"/>
    </w:pPr>
    <w:rPr>
      <w:rFonts w:ascii="Arial" w:eastAsia="Times New Roman" w:hAnsi="Arial" w:cs="Times New Roman"/>
      <w:sz w:val="20"/>
      <w:szCs w:val="20"/>
      <w:lang w:val="en-GB" w:eastAsia="lt-LT"/>
    </w:rPr>
  </w:style>
  <w:style w:type="paragraph" w:customStyle="1" w:styleId="Head21">
    <w:name w:val="Head 2.1"/>
    <w:basedOn w:val="prastasis"/>
    <w:rsid w:val="00B33250"/>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NoteHead">
    <w:name w:val="NoteHead"/>
    <w:basedOn w:val="prastasis"/>
    <w:next w:val="prastasis"/>
    <w:rsid w:val="00B33250"/>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Char">
    <w:name w:val="Char"/>
    <w:basedOn w:val="prastasis"/>
    <w:rsid w:val="00B33250"/>
    <w:pPr>
      <w:spacing w:after="160" w:line="240" w:lineRule="exact"/>
    </w:pPr>
    <w:rPr>
      <w:rFonts w:ascii="Tahoma" w:eastAsia="Times New Roman" w:hAnsi="Tahoma" w:cs="Times New Roman"/>
      <w:sz w:val="20"/>
      <w:szCs w:val="20"/>
      <w:lang w:val="en-US"/>
    </w:rPr>
  </w:style>
  <w:style w:type="paragraph" w:customStyle="1" w:styleId="CharDiagramaDiagrama">
    <w:name w:val="Char Diagrama Diagrama"/>
    <w:basedOn w:val="prastasis"/>
    <w:rsid w:val="00B33250"/>
    <w:pPr>
      <w:spacing w:after="160" w:line="240" w:lineRule="exact"/>
    </w:pPr>
    <w:rPr>
      <w:rFonts w:ascii="Verdana" w:eastAsia="Times New Roman" w:hAnsi="Verdana" w:cs="Times New Roman"/>
      <w:sz w:val="20"/>
      <w:szCs w:val="20"/>
      <w:lang w:val="en-US"/>
    </w:rPr>
  </w:style>
  <w:style w:type="paragraph" w:customStyle="1" w:styleId="Default">
    <w:name w:val="Default"/>
    <w:rsid w:val="00B33250"/>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taskuotas">
    <w:name w:val="taskuotas"/>
    <w:basedOn w:val="Tekstas"/>
    <w:next w:val="Tekstas"/>
    <w:rsid w:val="00B33250"/>
    <w:pPr>
      <w:numPr>
        <w:numId w:val="2"/>
      </w:numPr>
      <w:tabs>
        <w:tab w:val="clear" w:pos="0"/>
        <w:tab w:val="num" w:pos="360"/>
      </w:tabs>
      <w:suppressAutoHyphens/>
      <w:spacing w:before="60" w:after="60"/>
      <w:ind w:left="357" w:right="98"/>
    </w:pPr>
    <w:rPr>
      <w:i w:val="0"/>
      <w:color w:val="auto"/>
      <w:lang w:eastAsia="ar-SA"/>
    </w:rPr>
  </w:style>
  <w:style w:type="character" w:customStyle="1" w:styleId="StyleBoldJustifiedChar">
    <w:name w:val="Style Bold Justified Char"/>
    <w:basedOn w:val="Numatytasispastraiposriftas"/>
    <w:link w:val="StyleBoldJustified"/>
    <w:locked/>
    <w:rsid w:val="00B33250"/>
    <w:rPr>
      <w:bCs/>
      <w:sz w:val="24"/>
      <w:lang w:val="en-GB"/>
    </w:rPr>
  </w:style>
  <w:style w:type="paragraph" w:customStyle="1" w:styleId="StyleBoldJustified">
    <w:name w:val="Style Bold Justified"/>
    <w:basedOn w:val="prastasis"/>
    <w:link w:val="StyleBoldJustifiedChar"/>
    <w:rsid w:val="00B33250"/>
    <w:pPr>
      <w:spacing w:after="0" w:line="240" w:lineRule="auto"/>
      <w:jc w:val="both"/>
    </w:pPr>
    <w:rPr>
      <w:bCs/>
      <w:sz w:val="24"/>
      <w:lang w:val="en-GB"/>
    </w:rPr>
  </w:style>
  <w:style w:type="character" w:styleId="Puslapioinaosnuoroda">
    <w:name w:val="footnote reference"/>
    <w:basedOn w:val="Numatytasispastraiposriftas"/>
    <w:semiHidden/>
    <w:unhideWhenUsed/>
    <w:rsid w:val="00B33250"/>
    <w:rPr>
      <w:vertAlign w:val="superscript"/>
    </w:rPr>
  </w:style>
  <w:style w:type="character" w:styleId="Komentaronuoroda">
    <w:name w:val="annotation reference"/>
    <w:basedOn w:val="Numatytasispastraiposriftas"/>
    <w:semiHidden/>
    <w:unhideWhenUsed/>
    <w:rsid w:val="00B33250"/>
    <w:rPr>
      <w:sz w:val="16"/>
      <w:szCs w:val="16"/>
    </w:rPr>
  </w:style>
  <w:style w:type="character" w:customStyle="1" w:styleId="small1">
    <w:name w:val="small1"/>
    <w:basedOn w:val="Numatytasispastraiposriftas"/>
    <w:rsid w:val="00B33250"/>
    <w:rPr>
      <w:rFonts w:ascii="Verdana" w:hAnsi="Verdana" w:hint="default"/>
      <w:sz w:val="14"/>
      <w:szCs w:val="14"/>
    </w:rPr>
  </w:style>
  <w:style w:type="character" w:customStyle="1" w:styleId="textDiagrama">
    <w:name w:val="text Diagrama"/>
    <w:basedOn w:val="Numatytasispastraiposriftas"/>
    <w:rsid w:val="00B33250"/>
    <w:rPr>
      <w:rFonts w:ascii="Arial" w:hAnsi="Arial" w:cs="Arial" w:hint="default"/>
      <w:sz w:val="24"/>
      <w:szCs w:val="24"/>
      <w:lang w:val="cs-CZ" w:eastAsia="hu-HU" w:bidi="ar-SA"/>
    </w:rPr>
  </w:style>
  <w:style w:type="character" w:customStyle="1" w:styleId="APVA">
    <w:name w:val="APVA"/>
    <w:basedOn w:val="Numatytasispastraiposriftas"/>
    <w:semiHidden/>
    <w:rsid w:val="00B33250"/>
    <w:rPr>
      <w:rFonts w:ascii="Arial" w:hAnsi="Arial" w:cs="Arial" w:hint="default"/>
      <w:color w:val="auto"/>
      <w:sz w:val="20"/>
      <w:szCs w:val="20"/>
    </w:rPr>
  </w:style>
  <w:style w:type="character" w:customStyle="1" w:styleId="tools1">
    <w:name w:val="tools1"/>
    <w:basedOn w:val="Numatytasispastraiposriftas"/>
    <w:rsid w:val="00B33250"/>
    <w:rPr>
      <w:rFonts w:ascii="Arial" w:hAnsi="Arial" w:cs="Arial" w:hint="default"/>
      <w:color w:val="000000"/>
      <w:sz w:val="17"/>
      <w:szCs w:val="17"/>
    </w:rPr>
  </w:style>
  <w:style w:type="character" w:customStyle="1" w:styleId="Typewriter">
    <w:name w:val="Typewriter"/>
    <w:rsid w:val="00B33250"/>
    <w:rPr>
      <w:rFonts w:ascii="Courier New" w:hAnsi="Courier New" w:cs="Courier New" w:hint="default"/>
      <w:sz w:val="20"/>
    </w:rPr>
  </w:style>
  <w:style w:type="character" w:customStyle="1" w:styleId="style371">
    <w:name w:val="style371"/>
    <w:basedOn w:val="Numatytasispastraiposriftas"/>
    <w:rsid w:val="00B33250"/>
    <w:rPr>
      <w:sz w:val="20"/>
      <w:szCs w:val="20"/>
    </w:rPr>
  </w:style>
  <w:style w:type="table" w:styleId="Lentelstinklelis">
    <w:name w:val="Table Grid"/>
    <w:basedOn w:val="prastojilentel"/>
    <w:rsid w:val="00B332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MAZAS"/>
    <w:rsid w:val="00B33250"/>
    <w:pPr>
      <w:ind w:firstLine="0"/>
      <w:jc w:val="center"/>
    </w:pPr>
    <w:rPr>
      <w:color w:val="auto"/>
      <w:sz w:val="12"/>
      <w:szCs w:val="12"/>
    </w:rPr>
  </w:style>
  <w:style w:type="paragraph" w:customStyle="1" w:styleId="Pagrindinistekstas21">
    <w:name w:val="Pagrindinis tekstas 21"/>
    <w:basedOn w:val="prastasis"/>
    <w:rsid w:val="00B33250"/>
    <w:pPr>
      <w:suppressAutoHyphens/>
      <w:spacing w:after="0" w:line="240" w:lineRule="auto"/>
      <w:jc w:val="center"/>
    </w:pPr>
    <w:rPr>
      <w:rFonts w:ascii="Times New Roman" w:eastAsia="Times New Roman" w:hAnsi="Times New Roman" w:cs="Times New Roman"/>
      <w:b/>
      <w:sz w:val="24"/>
      <w:szCs w:val="20"/>
      <w:lang w:val="en-US" w:eastAsia="ar-SA"/>
    </w:rPr>
  </w:style>
  <w:style w:type="paragraph" w:customStyle="1" w:styleId="Siaiptekstas">
    <w:name w:val="Siaip tekstas"/>
    <w:basedOn w:val="prastasis"/>
    <w:autoRedefine/>
    <w:rsid w:val="00B33250"/>
    <w:pPr>
      <w:numPr>
        <w:numId w:val="27"/>
      </w:numPr>
      <w:tabs>
        <w:tab w:val="left" w:pos="1134"/>
      </w:tabs>
      <w:spacing w:after="0" w:line="240" w:lineRule="auto"/>
      <w:ind w:left="0" w:firstLine="567"/>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282357">
      <w:bodyDiv w:val="1"/>
      <w:marLeft w:val="0"/>
      <w:marRight w:val="0"/>
      <w:marTop w:val="0"/>
      <w:marBottom w:val="0"/>
      <w:divBdr>
        <w:top w:val="none" w:sz="0" w:space="0" w:color="auto"/>
        <w:left w:val="none" w:sz="0" w:space="0" w:color="auto"/>
        <w:bottom w:val="none" w:sz="0" w:space="0" w:color="auto"/>
        <w:right w:val="none" w:sz="0" w:space="0" w:color="auto"/>
      </w:divBdr>
    </w:div>
    <w:div w:id="187310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94883-E85F-4B13-A78E-C47C3AACC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3128</Words>
  <Characters>1784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Kazilionienė</dc:creator>
  <cp:lastModifiedBy>Edita Zagurskienė</cp:lastModifiedBy>
  <cp:revision>2</cp:revision>
  <cp:lastPrinted>2014-02-28T12:48:00Z</cp:lastPrinted>
  <dcterms:created xsi:type="dcterms:W3CDTF">2025-03-06T09:32:00Z</dcterms:created>
  <dcterms:modified xsi:type="dcterms:W3CDTF">2025-03-06T09:32:00Z</dcterms:modified>
</cp:coreProperties>
</file>