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383855"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38385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383855">
        <w:rPr>
          <w:rFonts w:ascii="Cambria" w:hAnsi="Cambria"/>
          <w:b/>
          <w:caps/>
          <w:sz w:val="22"/>
          <w:szCs w:val="22"/>
        </w:rPr>
        <w:t xml:space="preserve">Prekių pirkimo-pardavimo sutarties </w:t>
      </w:r>
      <w:r w:rsidRPr="00383855">
        <w:rPr>
          <w:rFonts w:ascii="Cambria" w:hAnsi="Cambria"/>
          <w:b/>
          <w:bCs/>
          <w:caps/>
          <w:sz w:val="22"/>
          <w:szCs w:val="22"/>
        </w:rPr>
        <w:t>Specialiosios</w:t>
      </w:r>
      <w:r w:rsidRPr="00383855">
        <w:rPr>
          <w:rFonts w:ascii="Cambria" w:hAnsi="Cambria"/>
          <w:b/>
          <w:caps/>
          <w:sz w:val="22"/>
          <w:szCs w:val="22"/>
        </w:rPr>
        <w:t xml:space="preserve"> sąlygos</w:t>
      </w:r>
    </w:p>
    <w:p w14:paraId="5D72CAF6" w14:textId="77777777" w:rsidR="005A5832" w:rsidRPr="0038385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83855" w:rsidRPr="00383855" w14:paraId="5D72CAF9" w14:textId="77777777" w:rsidTr="00F87E21">
        <w:tc>
          <w:tcPr>
            <w:tcW w:w="2689" w:type="dxa"/>
          </w:tcPr>
          <w:p w14:paraId="5D72CAF7"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pavadinimas</w:t>
            </w:r>
          </w:p>
        </w:tc>
        <w:tc>
          <w:tcPr>
            <w:tcW w:w="6869" w:type="dxa"/>
            <w:gridSpan w:val="3"/>
          </w:tcPr>
          <w:p w14:paraId="194DFFC6" w14:textId="77777777" w:rsidR="00851669" w:rsidRPr="00851669" w:rsidRDefault="00851669" w:rsidP="00851669">
            <w:pPr>
              <w:jc w:val="both"/>
              <w:rPr>
                <w:rFonts w:ascii="Cambria" w:hAnsi="Cambria"/>
                <w:kern w:val="2"/>
                <w:sz w:val="22"/>
                <w:szCs w:val="22"/>
              </w:rPr>
            </w:pPr>
            <w:r w:rsidRPr="00851669">
              <w:rPr>
                <w:rFonts w:ascii="Cambria" w:hAnsi="Cambria"/>
                <w:kern w:val="2"/>
                <w:sz w:val="22"/>
                <w:szCs w:val="22"/>
              </w:rPr>
              <w:t xml:space="preserve">KANIULĖS IR VIENKARTINĖS PRIEMONĖS, </w:t>
            </w:r>
          </w:p>
          <w:p w14:paraId="5D72CAF8" w14:textId="605A010E" w:rsidR="005A5832" w:rsidRPr="00383855" w:rsidRDefault="00851669" w:rsidP="00851669">
            <w:pPr>
              <w:jc w:val="both"/>
              <w:rPr>
                <w:rFonts w:ascii="Cambria" w:hAnsi="Cambria"/>
                <w:kern w:val="2"/>
                <w:sz w:val="22"/>
                <w:szCs w:val="22"/>
              </w:rPr>
            </w:pPr>
            <w:r w:rsidRPr="00851669">
              <w:rPr>
                <w:rFonts w:ascii="Cambria" w:hAnsi="Cambria"/>
                <w:kern w:val="2"/>
                <w:sz w:val="22"/>
                <w:szCs w:val="22"/>
              </w:rPr>
              <w:t>SKIRTOS KARDIOCHIRURGINĖMS OPERACIJOMS</w:t>
            </w:r>
          </w:p>
        </w:tc>
      </w:tr>
      <w:tr w:rsidR="00D25950" w:rsidRPr="00383855" w14:paraId="5D72CAFE" w14:textId="77777777" w:rsidTr="00F87E21">
        <w:tc>
          <w:tcPr>
            <w:tcW w:w="2689" w:type="dxa"/>
          </w:tcPr>
          <w:p w14:paraId="5D72CAFA"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data</w:t>
            </w:r>
          </w:p>
        </w:tc>
        <w:tc>
          <w:tcPr>
            <w:tcW w:w="1936" w:type="dxa"/>
          </w:tcPr>
          <w:p w14:paraId="5D72CAFB" w14:textId="77777777" w:rsidR="005A5832" w:rsidRPr="00383855" w:rsidRDefault="005A5832" w:rsidP="001D48E2">
            <w:pPr>
              <w:jc w:val="both"/>
              <w:rPr>
                <w:rFonts w:ascii="Cambria" w:hAnsi="Cambria"/>
                <w:kern w:val="2"/>
                <w:sz w:val="22"/>
                <w:szCs w:val="22"/>
              </w:rPr>
            </w:pPr>
          </w:p>
        </w:tc>
        <w:tc>
          <w:tcPr>
            <w:tcW w:w="2362" w:type="dxa"/>
          </w:tcPr>
          <w:p w14:paraId="5D72CAFC"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numeris</w:t>
            </w:r>
          </w:p>
        </w:tc>
        <w:tc>
          <w:tcPr>
            <w:tcW w:w="2571" w:type="dxa"/>
          </w:tcPr>
          <w:p w14:paraId="5D72CAFD" w14:textId="77777777" w:rsidR="005A5832" w:rsidRPr="00383855" w:rsidRDefault="005A5832" w:rsidP="001D48E2">
            <w:pPr>
              <w:jc w:val="both"/>
              <w:rPr>
                <w:rFonts w:ascii="Cambria" w:hAnsi="Cambria"/>
                <w:kern w:val="2"/>
                <w:sz w:val="22"/>
                <w:szCs w:val="22"/>
              </w:rPr>
            </w:pPr>
          </w:p>
        </w:tc>
      </w:tr>
    </w:tbl>
    <w:p w14:paraId="5D72CAFF" w14:textId="77777777" w:rsidR="005A5832" w:rsidRPr="0038385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3855" w:rsidRPr="00383855" w14:paraId="5D72CB01" w14:textId="77777777">
        <w:tc>
          <w:tcPr>
            <w:tcW w:w="9558" w:type="dxa"/>
            <w:gridSpan w:val="3"/>
          </w:tcPr>
          <w:p w14:paraId="5D72CB00"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1. SUTARTIES ŠALYS</w:t>
            </w:r>
          </w:p>
        </w:tc>
      </w:tr>
      <w:tr w:rsidR="00383855" w:rsidRPr="00383855" w14:paraId="5D72CB09" w14:textId="77777777">
        <w:tc>
          <w:tcPr>
            <w:tcW w:w="2808" w:type="dxa"/>
            <w:vMerge w:val="restart"/>
          </w:tcPr>
          <w:p w14:paraId="5D72CB02" w14:textId="77777777" w:rsidR="00010657" w:rsidRPr="00383855" w:rsidRDefault="00010657" w:rsidP="001D48E2">
            <w:pPr>
              <w:jc w:val="both"/>
              <w:rPr>
                <w:rFonts w:ascii="Cambria" w:hAnsi="Cambria"/>
                <w:b/>
                <w:bCs/>
                <w:kern w:val="2"/>
                <w:sz w:val="22"/>
                <w:szCs w:val="22"/>
              </w:rPr>
            </w:pPr>
          </w:p>
          <w:p w14:paraId="5D72CB03" w14:textId="77777777" w:rsidR="00010657" w:rsidRPr="00383855" w:rsidRDefault="00010657" w:rsidP="001D48E2">
            <w:pPr>
              <w:jc w:val="both"/>
              <w:rPr>
                <w:rFonts w:ascii="Cambria" w:hAnsi="Cambria"/>
                <w:b/>
                <w:bCs/>
                <w:kern w:val="2"/>
                <w:sz w:val="22"/>
                <w:szCs w:val="22"/>
              </w:rPr>
            </w:pPr>
          </w:p>
          <w:p w14:paraId="5D72CB04" w14:textId="77777777" w:rsidR="00010657" w:rsidRPr="00383855" w:rsidRDefault="00010657" w:rsidP="001D48E2">
            <w:pPr>
              <w:jc w:val="both"/>
              <w:rPr>
                <w:rFonts w:ascii="Cambria" w:hAnsi="Cambria"/>
                <w:b/>
                <w:bCs/>
                <w:kern w:val="2"/>
                <w:sz w:val="22"/>
                <w:szCs w:val="22"/>
              </w:rPr>
            </w:pPr>
          </w:p>
          <w:p w14:paraId="5D72CB05" w14:textId="77777777" w:rsidR="00010657" w:rsidRPr="00383855" w:rsidRDefault="00010657" w:rsidP="001D48E2">
            <w:pPr>
              <w:jc w:val="both"/>
              <w:rPr>
                <w:rFonts w:ascii="Cambria" w:hAnsi="Cambria"/>
                <w:b/>
                <w:bCs/>
                <w:kern w:val="2"/>
                <w:sz w:val="22"/>
                <w:szCs w:val="22"/>
              </w:rPr>
            </w:pPr>
          </w:p>
          <w:p w14:paraId="5D72CB06" w14:textId="77777777" w:rsidR="00010657" w:rsidRPr="00383855" w:rsidRDefault="00010657" w:rsidP="001D48E2">
            <w:pPr>
              <w:jc w:val="both"/>
              <w:rPr>
                <w:rFonts w:ascii="Cambria" w:hAnsi="Cambria"/>
                <w:b/>
                <w:bCs/>
                <w:kern w:val="2"/>
                <w:sz w:val="22"/>
                <w:szCs w:val="22"/>
              </w:rPr>
            </w:pPr>
            <w:r w:rsidRPr="00383855">
              <w:rPr>
                <w:rFonts w:ascii="Cambria" w:hAnsi="Cambria"/>
                <w:b/>
                <w:bCs/>
                <w:kern w:val="2"/>
                <w:sz w:val="22"/>
                <w:szCs w:val="22"/>
              </w:rPr>
              <w:t>1.1. Pirkėjas</w:t>
            </w:r>
          </w:p>
        </w:tc>
        <w:tc>
          <w:tcPr>
            <w:tcW w:w="3240" w:type="dxa"/>
          </w:tcPr>
          <w:p w14:paraId="5D72CB07"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1.1.1. Pavadinimas</w:t>
            </w:r>
          </w:p>
        </w:tc>
        <w:tc>
          <w:tcPr>
            <w:tcW w:w="3510" w:type="dxa"/>
          </w:tcPr>
          <w:p w14:paraId="5D72CB08" w14:textId="77777777" w:rsidR="00010657" w:rsidRPr="00383855" w:rsidRDefault="00D37E58" w:rsidP="001D48E2">
            <w:pPr>
              <w:jc w:val="both"/>
              <w:rPr>
                <w:rFonts w:ascii="Cambria" w:hAnsi="Cambria" w:cs="Arial"/>
                <w:kern w:val="2"/>
                <w:sz w:val="22"/>
                <w:szCs w:val="22"/>
              </w:rPr>
            </w:pPr>
            <w:r w:rsidRPr="00383855">
              <w:rPr>
                <w:rFonts w:ascii="Cambria" w:hAnsi="Cambria"/>
                <w:kern w:val="2"/>
                <w:sz w:val="22"/>
                <w:szCs w:val="22"/>
              </w:rPr>
              <w:t>Lietuvos sveikatos mokslų universiteto ligoninė Kauno klinikos</w:t>
            </w:r>
          </w:p>
        </w:tc>
      </w:tr>
      <w:tr w:rsidR="00383855" w:rsidRPr="00383855" w14:paraId="5D72CB0D" w14:textId="77777777">
        <w:tc>
          <w:tcPr>
            <w:tcW w:w="2808" w:type="dxa"/>
            <w:vMerge/>
          </w:tcPr>
          <w:p w14:paraId="5D72CB0A" w14:textId="77777777" w:rsidR="00010657" w:rsidRPr="00383855" w:rsidRDefault="00010657" w:rsidP="001D48E2">
            <w:pPr>
              <w:jc w:val="both"/>
              <w:rPr>
                <w:rFonts w:ascii="Cambria" w:hAnsi="Cambria"/>
                <w:kern w:val="2"/>
                <w:sz w:val="22"/>
                <w:szCs w:val="22"/>
              </w:rPr>
            </w:pPr>
          </w:p>
        </w:tc>
        <w:tc>
          <w:tcPr>
            <w:tcW w:w="3240" w:type="dxa"/>
          </w:tcPr>
          <w:p w14:paraId="5D72CB0B"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1.1.2. Juridinio asmens kodas</w:t>
            </w:r>
          </w:p>
        </w:tc>
        <w:tc>
          <w:tcPr>
            <w:tcW w:w="3510" w:type="dxa"/>
          </w:tcPr>
          <w:p w14:paraId="5D72CB0C" w14:textId="77777777" w:rsidR="00010657" w:rsidRPr="00383855" w:rsidRDefault="00010657" w:rsidP="001D48E2">
            <w:pPr>
              <w:jc w:val="both"/>
              <w:rPr>
                <w:rFonts w:ascii="Cambria" w:hAnsi="Cambria" w:cs="Arial"/>
                <w:kern w:val="2"/>
                <w:sz w:val="22"/>
                <w:szCs w:val="22"/>
              </w:rPr>
            </w:pPr>
            <w:r w:rsidRPr="00383855">
              <w:rPr>
                <w:rFonts w:ascii="Cambria" w:hAnsi="Cambria"/>
                <w:sz w:val="22"/>
                <w:szCs w:val="22"/>
                <w:shd w:val="clear" w:color="auto" w:fill="FFFFFF"/>
              </w:rPr>
              <w:t>135163499</w:t>
            </w:r>
          </w:p>
        </w:tc>
      </w:tr>
      <w:tr w:rsidR="00383855" w:rsidRPr="00383855" w14:paraId="5D72CB11" w14:textId="77777777">
        <w:tc>
          <w:tcPr>
            <w:tcW w:w="2808" w:type="dxa"/>
            <w:vMerge/>
          </w:tcPr>
          <w:p w14:paraId="5D72CB0E" w14:textId="77777777" w:rsidR="00010657" w:rsidRPr="00383855" w:rsidRDefault="00010657" w:rsidP="001D48E2">
            <w:pPr>
              <w:jc w:val="both"/>
              <w:rPr>
                <w:rFonts w:ascii="Cambria" w:hAnsi="Cambria"/>
                <w:kern w:val="2"/>
                <w:sz w:val="22"/>
                <w:szCs w:val="22"/>
              </w:rPr>
            </w:pPr>
          </w:p>
        </w:tc>
        <w:tc>
          <w:tcPr>
            <w:tcW w:w="3240" w:type="dxa"/>
          </w:tcPr>
          <w:p w14:paraId="5D72CB0F"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1.1.3. Adresas</w:t>
            </w:r>
          </w:p>
        </w:tc>
        <w:tc>
          <w:tcPr>
            <w:tcW w:w="3510" w:type="dxa"/>
          </w:tcPr>
          <w:p w14:paraId="5D72CB10" w14:textId="77777777" w:rsidR="00010657" w:rsidRPr="00383855" w:rsidRDefault="00D37E58" w:rsidP="001D48E2">
            <w:pPr>
              <w:jc w:val="both"/>
              <w:rPr>
                <w:rFonts w:ascii="Cambria" w:hAnsi="Cambria" w:cs="Arial"/>
                <w:kern w:val="2"/>
                <w:sz w:val="22"/>
                <w:szCs w:val="22"/>
              </w:rPr>
            </w:pPr>
            <w:proofErr w:type="spellStart"/>
            <w:r w:rsidRPr="00383855">
              <w:rPr>
                <w:rFonts w:ascii="Cambria" w:hAnsi="Cambria"/>
                <w:kern w:val="2"/>
                <w:sz w:val="22"/>
                <w:szCs w:val="22"/>
              </w:rPr>
              <w:t>Eivenių</w:t>
            </w:r>
            <w:proofErr w:type="spellEnd"/>
            <w:r w:rsidRPr="00383855">
              <w:rPr>
                <w:rFonts w:ascii="Cambria" w:hAnsi="Cambria"/>
                <w:kern w:val="2"/>
                <w:sz w:val="22"/>
                <w:szCs w:val="22"/>
              </w:rPr>
              <w:t xml:space="preserve"> g. 2, LT-50161 Kaunas</w:t>
            </w:r>
          </w:p>
        </w:tc>
      </w:tr>
      <w:tr w:rsidR="00383855" w:rsidRPr="00383855" w14:paraId="5D72CB15" w14:textId="77777777" w:rsidTr="00D37E58">
        <w:trPr>
          <w:trHeight w:val="316"/>
        </w:trPr>
        <w:tc>
          <w:tcPr>
            <w:tcW w:w="2808" w:type="dxa"/>
            <w:vMerge/>
          </w:tcPr>
          <w:p w14:paraId="5D72CB12" w14:textId="77777777" w:rsidR="00010657" w:rsidRPr="00383855" w:rsidRDefault="00010657" w:rsidP="001D48E2">
            <w:pPr>
              <w:jc w:val="both"/>
              <w:rPr>
                <w:rFonts w:ascii="Cambria" w:hAnsi="Cambria"/>
                <w:kern w:val="2"/>
                <w:sz w:val="22"/>
                <w:szCs w:val="22"/>
              </w:rPr>
            </w:pPr>
          </w:p>
        </w:tc>
        <w:tc>
          <w:tcPr>
            <w:tcW w:w="3240" w:type="dxa"/>
          </w:tcPr>
          <w:p w14:paraId="5D72CB13"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1.1.4. PVM mokėtojo kodas</w:t>
            </w:r>
          </w:p>
        </w:tc>
        <w:tc>
          <w:tcPr>
            <w:tcW w:w="3510" w:type="dxa"/>
          </w:tcPr>
          <w:p w14:paraId="5D72CB14" w14:textId="77777777" w:rsidR="00010657" w:rsidRPr="00383855" w:rsidRDefault="00010657" w:rsidP="001D48E2">
            <w:pPr>
              <w:jc w:val="both"/>
              <w:rPr>
                <w:rFonts w:ascii="Cambria" w:hAnsi="Cambria"/>
                <w:sz w:val="22"/>
                <w:szCs w:val="22"/>
              </w:rPr>
            </w:pPr>
            <w:r w:rsidRPr="00383855">
              <w:rPr>
                <w:rFonts w:ascii="Cambria" w:hAnsi="Cambria"/>
                <w:sz w:val="22"/>
                <w:szCs w:val="22"/>
              </w:rPr>
              <w:t>LT351634917</w:t>
            </w:r>
          </w:p>
        </w:tc>
      </w:tr>
      <w:tr w:rsidR="00383855" w:rsidRPr="00383855" w14:paraId="5D72CB19" w14:textId="77777777">
        <w:tc>
          <w:tcPr>
            <w:tcW w:w="2808" w:type="dxa"/>
            <w:vMerge/>
          </w:tcPr>
          <w:p w14:paraId="5D72CB16" w14:textId="77777777" w:rsidR="00010657" w:rsidRPr="00383855" w:rsidRDefault="00010657" w:rsidP="001D48E2">
            <w:pPr>
              <w:jc w:val="both"/>
              <w:rPr>
                <w:rFonts w:ascii="Cambria" w:hAnsi="Cambria"/>
                <w:kern w:val="2"/>
                <w:sz w:val="22"/>
                <w:szCs w:val="22"/>
              </w:rPr>
            </w:pPr>
          </w:p>
        </w:tc>
        <w:tc>
          <w:tcPr>
            <w:tcW w:w="3240" w:type="dxa"/>
          </w:tcPr>
          <w:p w14:paraId="5D72CB17"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1.1.5. Atsiskaitomoji sąskaita</w:t>
            </w:r>
          </w:p>
        </w:tc>
        <w:tc>
          <w:tcPr>
            <w:tcW w:w="3510" w:type="dxa"/>
          </w:tcPr>
          <w:p w14:paraId="5D72CB18" w14:textId="77777777" w:rsidR="00010657" w:rsidRPr="00383855" w:rsidRDefault="00D37E58" w:rsidP="001D48E2">
            <w:pPr>
              <w:jc w:val="both"/>
              <w:rPr>
                <w:rFonts w:ascii="Cambria" w:hAnsi="Cambria" w:cs="Arial"/>
                <w:kern w:val="2"/>
                <w:sz w:val="22"/>
                <w:szCs w:val="22"/>
              </w:rPr>
            </w:pPr>
            <w:r w:rsidRPr="00383855">
              <w:rPr>
                <w:rFonts w:ascii="Cambria" w:hAnsi="Cambria"/>
                <w:kern w:val="2"/>
                <w:sz w:val="22"/>
                <w:szCs w:val="22"/>
              </w:rPr>
              <w:t>LT21 7300 0100 0222 6410</w:t>
            </w:r>
          </w:p>
        </w:tc>
      </w:tr>
      <w:tr w:rsidR="00383855" w:rsidRPr="00383855" w14:paraId="5D72CB1D" w14:textId="77777777">
        <w:tc>
          <w:tcPr>
            <w:tcW w:w="2808" w:type="dxa"/>
            <w:vMerge/>
          </w:tcPr>
          <w:p w14:paraId="5D72CB1A" w14:textId="77777777" w:rsidR="00010657" w:rsidRPr="00383855" w:rsidRDefault="00010657" w:rsidP="001D48E2">
            <w:pPr>
              <w:jc w:val="both"/>
              <w:rPr>
                <w:rFonts w:ascii="Cambria" w:hAnsi="Cambria"/>
                <w:kern w:val="2"/>
                <w:sz w:val="22"/>
                <w:szCs w:val="22"/>
              </w:rPr>
            </w:pPr>
          </w:p>
        </w:tc>
        <w:tc>
          <w:tcPr>
            <w:tcW w:w="3240" w:type="dxa"/>
          </w:tcPr>
          <w:p w14:paraId="5D72CB1B"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1.1.6. Bankas, banko kodas</w:t>
            </w:r>
          </w:p>
        </w:tc>
        <w:tc>
          <w:tcPr>
            <w:tcW w:w="3510" w:type="dxa"/>
          </w:tcPr>
          <w:p w14:paraId="5D72CB1C" w14:textId="77777777" w:rsidR="00010657" w:rsidRPr="00851669" w:rsidRDefault="00D37E58" w:rsidP="00D37E58">
            <w:pPr>
              <w:rPr>
                <w:rFonts w:ascii="Cambria" w:hAnsi="Cambria"/>
                <w:kern w:val="2"/>
                <w:sz w:val="22"/>
                <w:szCs w:val="22"/>
              </w:rPr>
            </w:pPr>
            <w:r w:rsidRPr="00851669">
              <w:rPr>
                <w:rFonts w:ascii="Cambria" w:hAnsi="Cambria"/>
                <w:kern w:val="2"/>
                <w:sz w:val="22"/>
                <w:szCs w:val="22"/>
              </w:rPr>
              <w:t>AB „Swedbank“, 73000</w:t>
            </w:r>
          </w:p>
        </w:tc>
      </w:tr>
      <w:tr w:rsidR="00383855" w:rsidRPr="00383855" w14:paraId="5D72CB21" w14:textId="77777777">
        <w:tc>
          <w:tcPr>
            <w:tcW w:w="2808" w:type="dxa"/>
            <w:vMerge/>
          </w:tcPr>
          <w:p w14:paraId="5D72CB1E" w14:textId="77777777" w:rsidR="00010657" w:rsidRPr="00383855" w:rsidRDefault="00010657" w:rsidP="001D48E2">
            <w:pPr>
              <w:jc w:val="both"/>
              <w:rPr>
                <w:rFonts w:ascii="Cambria" w:hAnsi="Cambria"/>
                <w:kern w:val="2"/>
                <w:sz w:val="22"/>
                <w:szCs w:val="22"/>
              </w:rPr>
            </w:pPr>
          </w:p>
        </w:tc>
        <w:tc>
          <w:tcPr>
            <w:tcW w:w="3240" w:type="dxa"/>
          </w:tcPr>
          <w:p w14:paraId="5D72CB1F"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1.1.7. Telefonas</w:t>
            </w:r>
          </w:p>
        </w:tc>
        <w:tc>
          <w:tcPr>
            <w:tcW w:w="3510" w:type="dxa"/>
          </w:tcPr>
          <w:p w14:paraId="5D72CB20" w14:textId="77777777" w:rsidR="00010657" w:rsidRPr="00851669" w:rsidRDefault="00D37E58" w:rsidP="001D48E2">
            <w:pPr>
              <w:jc w:val="both"/>
              <w:rPr>
                <w:rFonts w:ascii="Cambria" w:hAnsi="Cambria" w:cs="Arial"/>
                <w:kern w:val="2"/>
                <w:sz w:val="22"/>
                <w:szCs w:val="22"/>
              </w:rPr>
            </w:pPr>
            <w:r w:rsidRPr="00851669">
              <w:rPr>
                <w:rFonts w:ascii="Cambria" w:hAnsi="Cambria"/>
                <w:kern w:val="2"/>
                <w:sz w:val="22"/>
                <w:szCs w:val="22"/>
              </w:rPr>
              <w:t>8 37 326975</w:t>
            </w:r>
          </w:p>
        </w:tc>
      </w:tr>
      <w:tr w:rsidR="00383855" w:rsidRPr="00383855" w14:paraId="5D72CB25" w14:textId="77777777">
        <w:tc>
          <w:tcPr>
            <w:tcW w:w="2808" w:type="dxa"/>
            <w:vMerge/>
          </w:tcPr>
          <w:p w14:paraId="5D72CB22" w14:textId="77777777" w:rsidR="00010657" w:rsidRPr="00383855" w:rsidRDefault="00010657" w:rsidP="001D48E2">
            <w:pPr>
              <w:jc w:val="both"/>
              <w:rPr>
                <w:rFonts w:ascii="Cambria" w:hAnsi="Cambria"/>
                <w:kern w:val="2"/>
                <w:sz w:val="22"/>
                <w:szCs w:val="22"/>
              </w:rPr>
            </w:pPr>
          </w:p>
        </w:tc>
        <w:tc>
          <w:tcPr>
            <w:tcW w:w="3240" w:type="dxa"/>
          </w:tcPr>
          <w:p w14:paraId="5D72CB23"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1.1.8. El. paštas</w:t>
            </w:r>
          </w:p>
        </w:tc>
        <w:tc>
          <w:tcPr>
            <w:tcW w:w="3510" w:type="dxa"/>
          </w:tcPr>
          <w:p w14:paraId="5D72CB24" w14:textId="77777777" w:rsidR="00010657" w:rsidRPr="00851669" w:rsidRDefault="00D37E58" w:rsidP="001D48E2">
            <w:pPr>
              <w:jc w:val="both"/>
              <w:rPr>
                <w:rFonts w:ascii="Cambria" w:hAnsi="Cambria" w:cs="Arial"/>
                <w:kern w:val="2"/>
                <w:sz w:val="22"/>
                <w:szCs w:val="22"/>
                <w:lang w:val="en-US"/>
              </w:rPr>
            </w:pPr>
            <w:r w:rsidRPr="00851669">
              <w:rPr>
                <w:rFonts w:ascii="Cambria" w:hAnsi="Cambria"/>
                <w:kern w:val="2"/>
                <w:sz w:val="22"/>
                <w:szCs w:val="22"/>
              </w:rPr>
              <w:t>rastine@kaunoklinikos.lt</w:t>
            </w:r>
          </w:p>
        </w:tc>
      </w:tr>
      <w:tr w:rsidR="00851669" w:rsidRPr="00383855" w14:paraId="5D72CB29" w14:textId="77777777">
        <w:tc>
          <w:tcPr>
            <w:tcW w:w="2808" w:type="dxa"/>
            <w:vMerge/>
          </w:tcPr>
          <w:p w14:paraId="5D72CB26" w14:textId="77777777" w:rsidR="00851669" w:rsidRPr="00383855" w:rsidRDefault="00851669" w:rsidP="00851669">
            <w:pPr>
              <w:jc w:val="both"/>
              <w:rPr>
                <w:rFonts w:ascii="Cambria" w:hAnsi="Cambria"/>
                <w:kern w:val="2"/>
                <w:sz w:val="22"/>
                <w:szCs w:val="22"/>
              </w:rPr>
            </w:pPr>
          </w:p>
        </w:tc>
        <w:tc>
          <w:tcPr>
            <w:tcW w:w="3240" w:type="dxa"/>
          </w:tcPr>
          <w:p w14:paraId="5D72CB27" w14:textId="77777777" w:rsidR="00851669" w:rsidRPr="00383855" w:rsidRDefault="00851669" w:rsidP="00851669">
            <w:pPr>
              <w:jc w:val="both"/>
              <w:rPr>
                <w:rFonts w:ascii="Cambria" w:hAnsi="Cambria"/>
                <w:kern w:val="2"/>
                <w:sz w:val="22"/>
                <w:szCs w:val="22"/>
              </w:rPr>
            </w:pPr>
            <w:r w:rsidRPr="00383855">
              <w:rPr>
                <w:rFonts w:ascii="Cambria" w:hAnsi="Cambria"/>
                <w:kern w:val="2"/>
                <w:sz w:val="22"/>
                <w:szCs w:val="22"/>
              </w:rPr>
              <w:t>1.1.9. Šalies atstovas</w:t>
            </w:r>
          </w:p>
        </w:tc>
        <w:tc>
          <w:tcPr>
            <w:tcW w:w="3510" w:type="dxa"/>
          </w:tcPr>
          <w:p w14:paraId="5D72CB28" w14:textId="2E1D65F6" w:rsidR="00851669" w:rsidRPr="00851669" w:rsidRDefault="00851669" w:rsidP="00851669">
            <w:pPr>
              <w:shd w:val="clear" w:color="auto" w:fill="FFFFFF" w:themeFill="background1"/>
              <w:jc w:val="both"/>
              <w:rPr>
                <w:rFonts w:ascii="Cambria" w:hAnsi="Cambria"/>
                <w:sz w:val="22"/>
                <w:szCs w:val="22"/>
              </w:rPr>
            </w:pPr>
            <w:r w:rsidRPr="00851669">
              <w:rPr>
                <w:rFonts w:ascii="Cambria" w:hAnsi="Cambria"/>
                <w:sz w:val="22"/>
                <w:szCs w:val="22"/>
              </w:rPr>
              <w:t xml:space="preserve">Teisės tarnybos vadovė Aušrinė </w:t>
            </w:r>
            <w:proofErr w:type="spellStart"/>
            <w:r w:rsidRPr="00851669">
              <w:rPr>
                <w:rFonts w:ascii="Cambria" w:hAnsi="Cambria"/>
                <w:sz w:val="22"/>
                <w:szCs w:val="22"/>
              </w:rPr>
              <w:t>Amšiejūtė</w:t>
            </w:r>
            <w:proofErr w:type="spellEnd"/>
            <w:r w:rsidRPr="00851669">
              <w:rPr>
                <w:rFonts w:ascii="Cambria" w:hAnsi="Cambria"/>
                <w:sz w:val="22"/>
                <w:szCs w:val="22"/>
              </w:rPr>
              <w:t xml:space="preserve"> </w:t>
            </w:r>
          </w:p>
        </w:tc>
      </w:tr>
      <w:tr w:rsidR="00851669" w:rsidRPr="00383855" w14:paraId="5D72CB2D" w14:textId="77777777">
        <w:tc>
          <w:tcPr>
            <w:tcW w:w="2808" w:type="dxa"/>
            <w:vMerge/>
          </w:tcPr>
          <w:p w14:paraId="5D72CB2A" w14:textId="77777777" w:rsidR="00851669" w:rsidRPr="00383855" w:rsidRDefault="00851669" w:rsidP="00851669">
            <w:pPr>
              <w:jc w:val="both"/>
              <w:rPr>
                <w:rFonts w:ascii="Cambria" w:hAnsi="Cambria"/>
                <w:kern w:val="2"/>
                <w:sz w:val="22"/>
                <w:szCs w:val="22"/>
              </w:rPr>
            </w:pPr>
          </w:p>
        </w:tc>
        <w:tc>
          <w:tcPr>
            <w:tcW w:w="3240" w:type="dxa"/>
          </w:tcPr>
          <w:p w14:paraId="5D72CB2B" w14:textId="77777777" w:rsidR="00851669" w:rsidRPr="00383855" w:rsidRDefault="00851669" w:rsidP="00851669">
            <w:pPr>
              <w:jc w:val="both"/>
              <w:rPr>
                <w:rFonts w:ascii="Cambria" w:hAnsi="Cambria"/>
                <w:kern w:val="2"/>
                <w:sz w:val="22"/>
                <w:szCs w:val="22"/>
              </w:rPr>
            </w:pPr>
            <w:r w:rsidRPr="00383855">
              <w:rPr>
                <w:rFonts w:ascii="Cambria" w:hAnsi="Cambria"/>
                <w:kern w:val="2"/>
                <w:sz w:val="22"/>
                <w:szCs w:val="22"/>
              </w:rPr>
              <w:t>1.1.10. Atstovavimo pagrindas</w:t>
            </w:r>
          </w:p>
        </w:tc>
        <w:tc>
          <w:tcPr>
            <w:tcW w:w="3510" w:type="dxa"/>
          </w:tcPr>
          <w:p w14:paraId="5D72CB2C" w14:textId="1F8C3B18" w:rsidR="00851669" w:rsidRPr="00851669" w:rsidRDefault="00851669" w:rsidP="00851669">
            <w:pPr>
              <w:jc w:val="both"/>
              <w:rPr>
                <w:rFonts w:ascii="Cambria" w:hAnsi="Cambria" w:cs="Arial"/>
                <w:kern w:val="2"/>
                <w:sz w:val="22"/>
                <w:szCs w:val="22"/>
              </w:rPr>
            </w:pPr>
            <w:r w:rsidRPr="00851669">
              <w:rPr>
                <w:rFonts w:ascii="Cambria" w:hAnsi="Cambria"/>
                <w:sz w:val="22"/>
                <w:szCs w:val="22"/>
              </w:rPr>
              <w:t xml:space="preserve">LR Sveikatos apsaugos ministro 2018 m. </w:t>
            </w:r>
            <w:proofErr w:type="spellStart"/>
            <w:r w:rsidRPr="00851669">
              <w:rPr>
                <w:rFonts w:ascii="Cambria" w:hAnsi="Cambria"/>
                <w:sz w:val="22"/>
                <w:szCs w:val="22"/>
              </w:rPr>
              <w:t>lakpričio</w:t>
            </w:r>
            <w:proofErr w:type="spellEnd"/>
            <w:r w:rsidRPr="00851669">
              <w:rPr>
                <w:rFonts w:ascii="Cambria" w:hAnsi="Cambria"/>
                <w:sz w:val="22"/>
                <w:szCs w:val="22"/>
              </w:rPr>
              <w:t xml:space="preserve"> 29 įsakymas Nr. V-1364</w:t>
            </w:r>
          </w:p>
        </w:tc>
      </w:tr>
      <w:tr w:rsidR="00383855" w:rsidRPr="00383855" w14:paraId="5D72CB36" w14:textId="77777777">
        <w:tc>
          <w:tcPr>
            <w:tcW w:w="2808" w:type="dxa"/>
            <w:vMerge w:val="restart"/>
          </w:tcPr>
          <w:p w14:paraId="5D72CB2E" w14:textId="77777777" w:rsidR="005A5832" w:rsidRPr="00383855" w:rsidRDefault="005A5832" w:rsidP="00383855">
            <w:pPr>
              <w:rPr>
                <w:rFonts w:ascii="Cambria" w:hAnsi="Cambria"/>
                <w:b/>
                <w:bCs/>
                <w:kern w:val="2"/>
                <w:sz w:val="22"/>
                <w:szCs w:val="22"/>
              </w:rPr>
            </w:pPr>
          </w:p>
          <w:p w14:paraId="5D72CB2F" w14:textId="77777777" w:rsidR="005A5832" w:rsidRPr="00383855" w:rsidRDefault="005A5832" w:rsidP="00383855">
            <w:pPr>
              <w:rPr>
                <w:rFonts w:ascii="Cambria" w:hAnsi="Cambria"/>
                <w:b/>
                <w:bCs/>
                <w:kern w:val="2"/>
                <w:sz w:val="22"/>
                <w:szCs w:val="22"/>
              </w:rPr>
            </w:pPr>
          </w:p>
          <w:p w14:paraId="5D72CB30" w14:textId="77777777" w:rsidR="005A5832" w:rsidRPr="00383855" w:rsidRDefault="005A5832" w:rsidP="00383855">
            <w:pPr>
              <w:rPr>
                <w:rFonts w:ascii="Cambria" w:hAnsi="Cambria"/>
                <w:b/>
                <w:bCs/>
                <w:kern w:val="2"/>
                <w:sz w:val="22"/>
                <w:szCs w:val="22"/>
              </w:rPr>
            </w:pPr>
          </w:p>
          <w:p w14:paraId="5D72CB31"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1.2. Tiekėjas</w:t>
            </w:r>
          </w:p>
          <w:p w14:paraId="5D72CB32"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(jei Tiekėjas yra fizinis asmuo, skiltys atitinkamai pakoreguojamos)</w:t>
            </w:r>
          </w:p>
          <w:p w14:paraId="5D72CB33" w14:textId="77777777" w:rsidR="005A5832" w:rsidRPr="00383855" w:rsidRDefault="005A5832" w:rsidP="00383855">
            <w:pPr>
              <w:rPr>
                <w:rFonts w:ascii="Cambria" w:hAnsi="Cambria"/>
                <w:b/>
                <w:bCs/>
                <w:kern w:val="2"/>
                <w:sz w:val="22"/>
                <w:szCs w:val="22"/>
              </w:rPr>
            </w:pPr>
          </w:p>
        </w:tc>
        <w:tc>
          <w:tcPr>
            <w:tcW w:w="3240" w:type="dxa"/>
          </w:tcPr>
          <w:p w14:paraId="5D72CB3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1.2.1. Pavadinimas</w:t>
            </w:r>
          </w:p>
        </w:tc>
        <w:tc>
          <w:tcPr>
            <w:tcW w:w="3510" w:type="dxa"/>
          </w:tcPr>
          <w:p w14:paraId="5D72CB35" w14:textId="77777777" w:rsidR="005A5832" w:rsidRPr="00851669" w:rsidRDefault="005A5832" w:rsidP="00383855">
            <w:pPr>
              <w:rPr>
                <w:rFonts w:ascii="Cambria" w:hAnsi="Cambria"/>
                <w:kern w:val="2"/>
                <w:sz w:val="22"/>
                <w:szCs w:val="22"/>
              </w:rPr>
            </w:pPr>
          </w:p>
        </w:tc>
      </w:tr>
      <w:tr w:rsidR="00383855" w:rsidRPr="00383855" w14:paraId="5D72CB3A" w14:textId="77777777">
        <w:tc>
          <w:tcPr>
            <w:tcW w:w="2808" w:type="dxa"/>
            <w:vMerge/>
          </w:tcPr>
          <w:p w14:paraId="5D72CB37" w14:textId="77777777" w:rsidR="005A5832" w:rsidRPr="00383855" w:rsidRDefault="005A5832" w:rsidP="00383855">
            <w:pPr>
              <w:rPr>
                <w:rFonts w:ascii="Cambria" w:hAnsi="Cambria"/>
                <w:b/>
                <w:bCs/>
                <w:kern w:val="2"/>
                <w:sz w:val="22"/>
                <w:szCs w:val="22"/>
              </w:rPr>
            </w:pPr>
          </w:p>
        </w:tc>
        <w:tc>
          <w:tcPr>
            <w:tcW w:w="3240" w:type="dxa"/>
          </w:tcPr>
          <w:p w14:paraId="5D72CB3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1.2.2. Juridinio asmens kodas</w:t>
            </w:r>
          </w:p>
        </w:tc>
        <w:tc>
          <w:tcPr>
            <w:tcW w:w="3510" w:type="dxa"/>
          </w:tcPr>
          <w:p w14:paraId="5D72CB39" w14:textId="77777777" w:rsidR="005A5832" w:rsidRPr="00383855" w:rsidRDefault="005A5832" w:rsidP="00383855">
            <w:pPr>
              <w:rPr>
                <w:rFonts w:ascii="Cambria" w:hAnsi="Cambria"/>
                <w:kern w:val="2"/>
                <w:sz w:val="22"/>
                <w:szCs w:val="22"/>
              </w:rPr>
            </w:pPr>
          </w:p>
        </w:tc>
      </w:tr>
      <w:tr w:rsidR="00383855" w:rsidRPr="00383855" w14:paraId="5D72CB3E" w14:textId="77777777">
        <w:tc>
          <w:tcPr>
            <w:tcW w:w="2808" w:type="dxa"/>
            <w:vMerge/>
          </w:tcPr>
          <w:p w14:paraId="5D72CB3B" w14:textId="77777777" w:rsidR="005A5832" w:rsidRPr="00383855" w:rsidRDefault="005A5832" w:rsidP="00383855">
            <w:pPr>
              <w:rPr>
                <w:rFonts w:ascii="Cambria" w:hAnsi="Cambria"/>
                <w:b/>
                <w:bCs/>
                <w:kern w:val="2"/>
                <w:sz w:val="22"/>
                <w:szCs w:val="22"/>
              </w:rPr>
            </w:pPr>
          </w:p>
        </w:tc>
        <w:tc>
          <w:tcPr>
            <w:tcW w:w="3240" w:type="dxa"/>
          </w:tcPr>
          <w:p w14:paraId="5D72CB3C"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1.2.3. Adresas</w:t>
            </w:r>
          </w:p>
        </w:tc>
        <w:tc>
          <w:tcPr>
            <w:tcW w:w="3510" w:type="dxa"/>
          </w:tcPr>
          <w:p w14:paraId="5D72CB3D" w14:textId="77777777" w:rsidR="005A5832" w:rsidRPr="00383855" w:rsidRDefault="005A5832" w:rsidP="00383855">
            <w:pPr>
              <w:rPr>
                <w:rFonts w:ascii="Cambria" w:hAnsi="Cambria"/>
                <w:kern w:val="2"/>
                <w:sz w:val="22"/>
                <w:szCs w:val="22"/>
              </w:rPr>
            </w:pPr>
          </w:p>
        </w:tc>
      </w:tr>
      <w:tr w:rsidR="00383855" w:rsidRPr="00383855" w14:paraId="5D72CB42" w14:textId="77777777">
        <w:tc>
          <w:tcPr>
            <w:tcW w:w="2808" w:type="dxa"/>
            <w:vMerge/>
          </w:tcPr>
          <w:p w14:paraId="5D72CB3F" w14:textId="77777777" w:rsidR="005A5832" w:rsidRPr="00383855" w:rsidRDefault="005A5832" w:rsidP="00383855">
            <w:pPr>
              <w:rPr>
                <w:rFonts w:ascii="Cambria" w:hAnsi="Cambria"/>
                <w:b/>
                <w:bCs/>
                <w:kern w:val="2"/>
                <w:sz w:val="22"/>
                <w:szCs w:val="22"/>
              </w:rPr>
            </w:pPr>
          </w:p>
        </w:tc>
        <w:tc>
          <w:tcPr>
            <w:tcW w:w="3240" w:type="dxa"/>
          </w:tcPr>
          <w:p w14:paraId="5D72CB40"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1.2.4. PVM mokėtojo kodas</w:t>
            </w:r>
          </w:p>
        </w:tc>
        <w:tc>
          <w:tcPr>
            <w:tcW w:w="3510" w:type="dxa"/>
          </w:tcPr>
          <w:p w14:paraId="5D72CB41" w14:textId="77777777" w:rsidR="005A5832" w:rsidRPr="00383855" w:rsidRDefault="005A5832" w:rsidP="00383855">
            <w:pPr>
              <w:rPr>
                <w:rFonts w:ascii="Cambria" w:hAnsi="Cambria"/>
                <w:kern w:val="2"/>
                <w:sz w:val="22"/>
                <w:szCs w:val="22"/>
              </w:rPr>
            </w:pPr>
          </w:p>
        </w:tc>
      </w:tr>
      <w:tr w:rsidR="00383855" w:rsidRPr="00383855" w14:paraId="5D72CB46" w14:textId="77777777">
        <w:tc>
          <w:tcPr>
            <w:tcW w:w="2808" w:type="dxa"/>
            <w:vMerge/>
          </w:tcPr>
          <w:p w14:paraId="5D72CB43" w14:textId="77777777" w:rsidR="005A5832" w:rsidRPr="00383855" w:rsidRDefault="005A5832" w:rsidP="00383855">
            <w:pPr>
              <w:rPr>
                <w:rFonts w:ascii="Cambria" w:hAnsi="Cambria"/>
                <w:b/>
                <w:bCs/>
                <w:kern w:val="2"/>
                <w:sz w:val="22"/>
                <w:szCs w:val="22"/>
              </w:rPr>
            </w:pPr>
          </w:p>
        </w:tc>
        <w:tc>
          <w:tcPr>
            <w:tcW w:w="3240" w:type="dxa"/>
          </w:tcPr>
          <w:p w14:paraId="5D72CB4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1.2.5. Atsiskaitomoji sąskaita</w:t>
            </w:r>
          </w:p>
        </w:tc>
        <w:tc>
          <w:tcPr>
            <w:tcW w:w="3510" w:type="dxa"/>
          </w:tcPr>
          <w:p w14:paraId="5D72CB45" w14:textId="77777777" w:rsidR="005A5832" w:rsidRPr="00383855" w:rsidRDefault="005A5832" w:rsidP="00383855">
            <w:pPr>
              <w:rPr>
                <w:rFonts w:ascii="Cambria" w:hAnsi="Cambria"/>
                <w:kern w:val="2"/>
                <w:sz w:val="22"/>
                <w:szCs w:val="22"/>
              </w:rPr>
            </w:pPr>
          </w:p>
        </w:tc>
      </w:tr>
      <w:tr w:rsidR="00383855" w:rsidRPr="00383855" w14:paraId="5D72CB4A" w14:textId="77777777">
        <w:tc>
          <w:tcPr>
            <w:tcW w:w="2808" w:type="dxa"/>
            <w:vMerge/>
          </w:tcPr>
          <w:p w14:paraId="5D72CB47" w14:textId="77777777" w:rsidR="005A5832" w:rsidRPr="00383855" w:rsidRDefault="005A5832" w:rsidP="00383855">
            <w:pPr>
              <w:rPr>
                <w:rFonts w:ascii="Cambria" w:hAnsi="Cambria"/>
                <w:b/>
                <w:bCs/>
                <w:kern w:val="2"/>
                <w:sz w:val="22"/>
                <w:szCs w:val="22"/>
              </w:rPr>
            </w:pPr>
          </w:p>
        </w:tc>
        <w:tc>
          <w:tcPr>
            <w:tcW w:w="3240" w:type="dxa"/>
          </w:tcPr>
          <w:p w14:paraId="5D72CB4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1.2.6. Bankas, banko kodas</w:t>
            </w:r>
          </w:p>
        </w:tc>
        <w:tc>
          <w:tcPr>
            <w:tcW w:w="3510" w:type="dxa"/>
          </w:tcPr>
          <w:p w14:paraId="5D72CB49" w14:textId="77777777" w:rsidR="005A5832" w:rsidRPr="00383855" w:rsidRDefault="005A5832" w:rsidP="00383855">
            <w:pPr>
              <w:rPr>
                <w:rFonts w:ascii="Cambria" w:hAnsi="Cambria"/>
                <w:kern w:val="2"/>
                <w:sz w:val="22"/>
                <w:szCs w:val="22"/>
              </w:rPr>
            </w:pPr>
          </w:p>
        </w:tc>
      </w:tr>
      <w:tr w:rsidR="00383855" w:rsidRPr="00383855" w14:paraId="5D72CB4E" w14:textId="77777777">
        <w:tc>
          <w:tcPr>
            <w:tcW w:w="2808" w:type="dxa"/>
            <w:vMerge/>
          </w:tcPr>
          <w:p w14:paraId="5D72CB4B" w14:textId="77777777" w:rsidR="005A5832" w:rsidRPr="00383855" w:rsidRDefault="005A5832" w:rsidP="00383855">
            <w:pPr>
              <w:rPr>
                <w:rFonts w:ascii="Cambria" w:hAnsi="Cambria"/>
                <w:b/>
                <w:bCs/>
                <w:kern w:val="2"/>
                <w:sz w:val="22"/>
                <w:szCs w:val="22"/>
              </w:rPr>
            </w:pPr>
          </w:p>
        </w:tc>
        <w:tc>
          <w:tcPr>
            <w:tcW w:w="3240" w:type="dxa"/>
          </w:tcPr>
          <w:p w14:paraId="5D72CB4C"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1.2.7. Telefonas</w:t>
            </w:r>
          </w:p>
        </w:tc>
        <w:tc>
          <w:tcPr>
            <w:tcW w:w="3510" w:type="dxa"/>
          </w:tcPr>
          <w:p w14:paraId="5D72CB4D" w14:textId="77777777" w:rsidR="005A5832" w:rsidRPr="00383855" w:rsidRDefault="005A5832" w:rsidP="00383855">
            <w:pPr>
              <w:rPr>
                <w:rFonts w:ascii="Cambria" w:hAnsi="Cambria"/>
                <w:kern w:val="2"/>
                <w:sz w:val="22"/>
                <w:szCs w:val="22"/>
              </w:rPr>
            </w:pPr>
          </w:p>
        </w:tc>
      </w:tr>
      <w:tr w:rsidR="00383855" w:rsidRPr="00383855" w14:paraId="5D72CB52" w14:textId="77777777">
        <w:tc>
          <w:tcPr>
            <w:tcW w:w="2808" w:type="dxa"/>
            <w:vMerge/>
          </w:tcPr>
          <w:p w14:paraId="5D72CB4F" w14:textId="77777777" w:rsidR="005A5832" w:rsidRPr="00383855" w:rsidRDefault="005A5832" w:rsidP="00383855">
            <w:pPr>
              <w:rPr>
                <w:rFonts w:ascii="Cambria" w:hAnsi="Cambria"/>
                <w:b/>
                <w:bCs/>
                <w:kern w:val="2"/>
                <w:sz w:val="22"/>
                <w:szCs w:val="22"/>
              </w:rPr>
            </w:pPr>
          </w:p>
        </w:tc>
        <w:tc>
          <w:tcPr>
            <w:tcW w:w="3240" w:type="dxa"/>
          </w:tcPr>
          <w:p w14:paraId="5D72CB50"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1.2.8. El. paštas</w:t>
            </w:r>
          </w:p>
        </w:tc>
        <w:tc>
          <w:tcPr>
            <w:tcW w:w="3510" w:type="dxa"/>
          </w:tcPr>
          <w:p w14:paraId="5D72CB51" w14:textId="77777777" w:rsidR="005A5832" w:rsidRPr="00383855" w:rsidRDefault="005A5832" w:rsidP="00383855">
            <w:pPr>
              <w:rPr>
                <w:rFonts w:ascii="Cambria" w:hAnsi="Cambria"/>
                <w:kern w:val="2"/>
                <w:sz w:val="22"/>
                <w:szCs w:val="22"/>
              </w:rPr>
            </w:pPr>
          </w:p>
        </w:tc>
      </w:tr>
      <w:tr w:rsidR="00383855" w:rsidRPr="00383855" w14:paraId="5D72CB56" w14:textId="77777777">
        <w:tc>
          <w:tcPr>
            <w:tcW w:w="2808" w:type="dxa"/>
            <w:vMerge/>
          </w:tcPr>
          <w:p w14:paraId="5D72CB53" w14:textId="77777777" w:rsidR="005A5832" w:rsidRPr="00383855" w:rsidRDefault="005A5832" w:rsidP="00383855">
            <w:pPr>
              <w:rPr>
                <w:rFonts w:ascii="Cambria" w:hAnsi="Cambria"/>
                <w:b/>
                <w:bCs/>
                <w:kern w:val="2"/>
                <w:sz w:val="22"/>
                <w:szCs w:val="22"/>
              </w:rPr>
            </w:pPr>
          </w:p>
        </w:tc>
        <w:tc>
          <w:tcPr>
            <w:tcW w:w="3240" w:type="dxa"/>
          </w:tcPr>
          <w:p w14:paraId="5D72CB5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1.2.9. Šalies atstovas</w:t>
            </w:r>
          </w:p>
        </w:tc>
        <w:tc>
          <w:tcPr>
            <w:tcW w:w="3510" w:type="dxa"/>
          </w:tcPr>
          <w:p w14:paraId="5D72CB55" w14:textId="77777777" w:rsidR="005A5832" w:rsidRPr="00383855" w:rsidRDefault="005A5832" w:rsidP="00383855">
            <w:pPr>
              <w:rPr>
                <w:rFonts w:ascii="Cambria" w:hAnsi="Cambria"/>
                <w:kern w:val="2"/>
                <w:sz w:val="22"/>
                <w:szCs w:val="22"/>
              </w:rPr>
            </w:pPr>
          </w:p>
        </w:tc>
      </w:tr>
      <w:tr w:rsidR="00383855" w:rsidRPr="00383855" w14:paraId="5D72CB5A" w14:textId="77777777">
        <w:tc>
          <w:tcPr>
            <w:tcW w:w="2808" w:type="dxa"/>
            <w:vMerge/>
          </w:tcPr>
          <w:p w14:paraId="5D72CB57" w14:textId="77777777" w:rsidR="005A5832" w:rsidRPr="00383855" w:rsidRDefault="005A5832" w:rsidP="00383855">
            <w:pPr>
              <w:rPr>
                <w:rFonts w:ascii="Cambria" w:hAnsi="Cambria"/>
                <w:b/>
                <w:bCs/>
                <w:kern w:val="2"/>
                <w:sz w:val="22"/>
                <w:szCs w:val="22"/>
              </w:rPr>
            </w:pPr>
          </w:p>
        </w:tc>
        <w:tc>
          <w:tcPr>
            <w:tcW w:w="3240" w:type="dxa"/>
          </w:tcPr>
          <w:p w14:paraId="5D72CB5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1.2.10. Atstovavimo pagrindas</w:t>
            </w:r>
          </w:p>
        </w:tc>
        <w:tc>
          <w:tcPr>
            <w:tcW w:w="3510" w:type="dxa"/>
          </w:tcPr>
          <w:p w14:paraId="5D72CB59" w14:textId="77777777" w:rsidR="005A5832" w:rsidRPr="00383855" w:rsidRDefault="005A5832" w:rsidP="00383855">
            <w:pPr>
              <w:rPr>
                <w:rFonts w:ascii="Cambria" w:hAnsi="Cambria"/>
                <w:kern w:val="2"/>
                <w:sz w:val="22"/>
                <w:szCs w:val="22"/>
              </w:rPr>
            </w:pPr>
          </w:p>
        </w:tc>
      </w:tr>
    </w:tbl>
    <w:p w14:paraId="5D72CB5B" w14:textId="77777777" w:rsidR="005A5832" w:rsidRPr="00383855" w:rsidRDefault="005A5832" w:rsidP="00383855">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83855" w:rsidRPr="00383855" w14:paraId="5D72CB5D" w14:textId="77777777">
        <w:trPr>
          <w:trHeight w:val="300"/>
        </w:trPr>
        <w:tc>
          <w:tcPr>
            <w:tcW w:w="9535" w:type="dxa"/>
            <w:gridSpan w:val="3"/>
          </w:tcPr>
          <w:p w14:paraId="5D72CB5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2. ATSAKINGI ASMENYS</w:t>
            </w:r>
          </w:p>
        </w:tc>
      </w:tr>
      <w:tr w:rsidR="00383855" w:rsidRPr="00383855" w14:paraId="5D72CB60" w14:textId="77777777" w:rsidTr="00CF223E">
        <w:trPr>
          <w:trHeight w:val="300"/>
        </w:trPr>
        <w:tc>
          <w:tcPr>
            <w:tcW w:w="2704" w:type="dxa"/>
          </w:tcPr>
          <w:p w14:paraId="5D72CB5E" w14:textId="0921C44B" w:rsidR="005A5832" w:rsidRPr="00383855" w:rsidRDefault="00A9268B" w:rsidP="00383855">
            <w:pPr>
              <w:rPr>
                <w:rFonts w:ascii="Cambria" w:hAnsi="Cambria"/>
                <w:b/>
                <w:bCs/>
                <w:kern w:val="2"/>
                <w:sz w:val="22"/>
                <w:szCs w:val="22"/>
              </w:rPr>
            </w:pPr>
            <w:r w:rsidRPr="0038385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(nurodyti padalinį / skyrių, pareigas, vardą, pavardę, tel., el. paštą)</w:t>
            </w:r>
          </w:p>
        </w:tc>
      </w:tr>
      <w:tr w:rsidR="00383855" w:rsidRPr="00383855" w14:paraId="5D72CB63" w14:textId="77777777" w:rsidTr="00CF223E">
        <w:trPr>
          <w:trHeight w:val="300"/>
        </w:trPr>
        <w:tc>
          <w:tcPr>
            <w:tcW w:w="2704" w:type="dxa"/>
          </w:tcPr>
          <w:p w14:paraId="5D72CB61"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(nurodyti padalinį / skyrių, pareigas, vardą, pavardę, tel., el. paštą)</w:t>
            </w:r>
          </w:p>
        </w:tc>
      </w:tr>
      <w:tr w:rsidR="00383855" w:rsidRPr="00383855" w14:paraId="5D72CB65" w14:textId="77777777">
        <w:trPr>
          <w:trHeight w:val="300"/>
        </w:trPr>
        <w:tc>
          <w:tcPr>
            <w:tcW w:w="9535" w:type="dxa"/>
            <w:gridSpan w:val="3"/>
          </w:tcPr>
          <w:p w14:paraId="5D72CB6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3. SUTARTIES DALYKAS</w:t>
            </w:r>
          </w:p>
        </w:tc>
      </w:tr>
      <w:tr w:rsidR="00383855" w:rsidRPr="00383855" w14:paraId="5D72CB6B" w14:textId="77777777" w:rsidTr="00CF223E">
        <w:trPr>
          <w:trHeight w:val="300"/>
        </w:trPr>
        <w:tc>
          <w:tcPr>
            <w:tcW w:w="2704" w:type="dxa"/>
          </w:tcPr>
          <w:p w14:paraId="5D72CB66"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lastRenderedPageBreak/>
              <w:t xml:space="preserve">3.1. Sutarties dalykas </w:t>
            </w:r>
          </w:p>
        </w:tc>
        <w:tc>
          <w:tcPr>
            <w:tcW w:w="6831" w:type="dxa"/>
            <w:gridSpan w:val="2"/>
          </w:tcPr>
          <w:p w14:paraId="389B20D5" w14:textId="77777777" w:rsidR="00A04FEF" w:rsidRDefault="00A10867" w:rsidP="001D48E2">
            <w:pPr>
              <w:jc w:val="both"/>
              <w:rPr>
                <w:rFonts w:ascii="Cambria" w:hAnsi="Cambria"/>
                <w:kern w:val="2"/>
                <w:sz w:val="22"/>
                <w:szCs w:val="22"/>
              </w:rPr>
            </w:pPr>
            <w:r w:rsidRPr="00383855">
              <w:rPr>
                <w:rFonts w:ascii="Cambria" w:hAnsi="Cambria"/>
                <w:kern w:val="2"/>
                <w:sz w:val="22"/>
                <w:szCs w:val="22"/>
              </w:rPr>
              <w:t xml:space="preserve">Tiekėjas įsipareigoja Sutartyje numatytomis sąlygomis perduoti Pirkėjui </w:t>
            </w:r>
            <w:r w:rsidR="00851669" w:rsidRPr="00851669">
              <w:rPr>
                <w:rFonts w:ascii="Cambria" w:hAnsi="Cambria"/>
                <w:kern w:val="2"/>
                <w:sz w:val="22"/>
                <w:szCs w:val="22"/>
              </w:rPr>
              <w:t xml:space="preserve">kaniules ir vienkartinės priemones, skirtas kardiochirurginėms operacijoms </w:t>
            </w:r>
            <w:r w:rsidR="001B2367" w:rsidRPr="00383855">
              <w:rPr>
                <w:rFonts w:ascii="Cambria" w:hAnsi="Cambria"/>
                <w:sz w:val="22"/>
                <w:szCs w:val="22"/>
              </w:rPr>
              <w:t xml:space="preserve">t. y. .......................... </w:t>
            </w:r>
            <w:r w:rsidR="001B2367" w:rsidRPr="00383855">
              <w:rPr>
                <w:rFonts w:ascii="Cambria" w:hAnsi="Cambria"/>
                <w:i/>
                <w:sz w:val="22"/>
                <w:szCs w:val="22"/>
              </w:rPr>
              <w:t>(nurodyti pirkimo objekto pavadinimą ir pirkimo objekto dalį pagal pirkimo sąlygas, priklausomai, kuriai pirkimo objekto daliai sudaroma pirkimo sutartis</w:t>
            </w:r>
            <w:r w:rsidR="001B2367" w:rsidRPr="00383855">
              <w:rPr>
                <w:rFonts w:ascii="Cambria" w:hAnsi="Cambria"/>
                <w:sz w:val="22"/>
                <w:szCs w:val="22"/>
              </w:rPr>
              <w:t xml:space="preserve">] (toliau – Prekės). </w:t>
            </w:r>
            <w:r w:rsidRPr="00383855">
              <w:rPr>
                <w:rFonts w:ascii="Cambria" w:hAnsi="Cambria"/>
                <w:kern w:val="2"/>
                <w:sz w:val="22"/>
                <w:szCs w:val="22"/>
              </w:rPr>
              <w:t>Išsamus Prekių aprašymas ir kiti reikalavimai tiekiamoms Prekėms</w:t>
            </w:r>
            <w:r w:rsidR="00C0498A" w:rsidRPr="00383855">
              <w:rPr>
                <w:rFonts w:ascii="Cambria" w:hAnsi="Cambria"/>
                <w:kern w:val="2"/>
                <w:sz w:val="22"/>
                <w:szCs w:val="22"/>
              </w:rPr>
              <w:t xml:space="preserve"> nustatyti Sutarties priede Nr. 1</w:t>
            </w:r>
            <w:r w:rsidRPr="00383855">
              <w:rPr>
                <w:rFonts w:ascii="Cambria" w:hAnsi="Cambria"/>
                <w:kern w:val="2"/>
                <w:sz w:val="22"/>
                <w:szCs w:val="22"/>
              </w:rPr>
              <w:t xml:space="preserve"> „Techninė specifikacija“ (toliau – Techninė specifi</w:t>
            </w:r>
            <w:r w:rsidR="00A04FEF" w:rsidRPr="00383855">
              <w:rPr>
                <w:rFonts w:ascii="Cambria" w:hAnsi="Cambria"/>
                <w:kern w:val="2"/>
                <w:sz w:val="22"/>
                <w:szCs w:val="22"/>
              </w:rPr>
              <w:t>kacija).</w:t>
            </w:r>
          </w:p>
          <w:p w14:paraId="3247631F" w14:textId="1007D0C0" w:rsidR="002B4F12" w:rsidRPr="00E01365" w:rsidRDefault="00592E6E" w:rsidP="002B4F12">
            <w:pPr>
              <w:rPr>
                <w:rFonts w:ascii="Cambria" w:hAnsi="Cambria"/>
                <w:color w:val="0070C0"/>
                <w:kern w:val="2"/>
                <w:sz w:val="22"/>
                <w:szCs w:val="22"/>
              </w:rPr>
            </w:pPr>
            <w:r>
              <w:rPr>
                <w:rFonts w:ascii="Cambria" w:hAnsi="Cambria"/>
                <w:color w:val="0070C0"/>
                <w:kern w:val="2"/>
                <w:sz w:val="22"/>
                <w:szCs w:val="22"/>
              </w:rPr>
              <w:t>Sutarties sąlyga taikoma tik 23</w:t>
            </w:r>
            <w:r w:rsidR="002B4F12">
              <w:rPr>
                <w:rFonts w:ascii="Cambria" w:hAnsi="Cambria"/>
                <w:color w:val="0070C0"/>
                <w:kern w:val="2"/>
                <w:sz w:val="22"/>
                <w:szCs w:val="22"/>
              </w:rPr>
              <w:t xml:space="preserve"> konkurso pirkimo daliai:</w:t>
            </w:r>
          </w:p>
          <w:p w14:paraId="5D72CB6A" w14:textId="77B26AA2" w:rsidR="002B4F12" w:rsidRPr="00383855" w:rsidRDefault="002B4F12" w:rsidP="002B4F12">
            <w:pPr>
              <w:jc w:val="both"/>
              <w:rPr>
                <w:rFonts w:ascii="Cambria" w:hAnsi="Cambria"/>
                <w:kern w:val="2"/>
                <w:sz w:val="22"/>
                <w:szCs w:val="22"/>
              </w:rPr>
            </w:pPr>
            <w:r w:rsidRPr="00E01365">
              <w:rPr>
                <w:rFonts w:ascii="Cambria" w:hAnsi="Cambria"/>
                <w:color w:val="0070C0"/>
                <w:kern w:val="2"/>
                <w:sz w:val="22"/>
                <w:szCs w:val="22"/>
              </w:rPr>
              <w:t>Šalys sudarys panaudos sutartį (priedas Nr. 3) pagal kurią Tiekėjas perduos įrangą Pirkėjui neatlygintinai naudotis visą šios Sutarties galiojimo laikotarpį.</w:t>
            </w:r>
          </w:p>
        </w:tc>
      </w:tr>
      <w:tr w:rsidR="00383855" w:rsidRPr="00383855" w14:paraId="5D72CB6E" w14:textId="77777777" w:rsidTr="00CF223E">
        <w:trPr>
          <w:trHeight w:val="300"/>
        </w:trPr>
        <w:tc>
          <w:tcPr>
            <w:tcW w:w="2704" w:type="dxa"/>
          </w:tcPr>
          <w:p w14:paraId="5D72CB6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3.2. Pirkimo numeris</w:t>
            </w:r>
          </w:p>
        </w:tc>
        <w:tc>
          <w:tcPr>
            <w:tcW w:w="6831" w:type="dxa"/>
            <w:gridSpan w:val="2"/>
          </w:tcPr>
          <w:p w14:paraId="5D72CB6D" w14:textId="77777777" w:rsidR="005A5832" w:rsidRPr="00383855" w:rsidRDefault="005A5832" w:rsidP="001D48E2">
            <w:pPr>
              <w:jc w:val="both"/>
              <w:rPr>
                <w:rFonts w:ascii="Cambria" w:hAnsi="Cambria"/>
                <w:kern w:val="2"/>
                <w:sz w:val="22"/>
                <w:szCs w:val="22"/>
              </w:rPr>
            </w:pPr>
          </w:p>
        </w:tc>
      </w:tr>
      <w:tr w:rsidR="00383855" w:rsidRPr="00383855" w14:paraId="5D72CB73" w14:textId="77777777" w:rsidTr="00CF223E">
        <w:trPr>
          <w:trHeight w:val="300"/>
        </w:trPr>
        <w:tc>
          <w:tcPr>
            <w:tcW w:w="2704" w:type="dxa"/>
          </w:tcPr>
          <w:p w14:paraId="5D72CB6F"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71" w14:textId="77777777" w:rsidR="005A5832" w:rsidRPr="00383855" w:rsidRDefault="005A5832" w:rsidP="001D48E2">
            <w:pPr>
              <w:jc w:val="both"/>
              <w:rPr>
                <w:rFonts w:ascii="Cambria" w:hAnsi="Cambria"/>
                <w:kern w:val="2"/>
                <w:sz w:val="22"/>
                <w:szCs w:val="22"/>
              </w:rPr>
            </w:pPr>
          </w:p>
          <w:p w14:paraId="5D72CB72" w14:textId="77777777" w:rsidR="005A5832" w:rsidRPr="00383855" w:rsidRDefault="005A5832" w:rsidP="001D48E2">
            <w:pPr>
              <w:jc w:val="both"/>
              <w:rPr>
                <w:rFonts w:ascii="Cambria" w:hAnsi="Cambria"/>
                <w:kern w:val="2"/>
                <w:sz w:val="22"/>
                <w:szCs w:val="22"/>
              </w:rPr>
            </w:pPr>
          </w:p>
        </w:tc>
      </w:tr>
      <w:tr w:rsidR="00383855" w:rsidRPr="00383855" w14:paraId="5D72CB75" w14:textId="77777777">
        <w:trPr>
          <w:trHeight w:val="300"/>
        </w:trPr>
        <w:tc>
          <w:tcPr>
            <w:tcW w:w="9535" w:type="dxa"/>
            <w:gridSpan w:val="3"/>
          </w:tcPr>
          <w:p w14:paraId="5D72CB7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 PREKIŲ PRISTATYMO TERMINAI IR PREKIŲ PERDAVIMO - PRIĖMIMO TVARKA</w:t>
            </w:r>
          </w:p>
        </w:tc>
      </w:tr>
      <w:tr w:rsidR="00383855" w:rsidRPr="00383855" w14:paraId="5D72CB78" w14:textId="77777777" w:rsidTr="00CF223E">
        <w:trPr>
          <w:trHeight w:val="300"/>
        </w:trPr>
        <w:tc>
          <w:tcPr>
            <w:tcW w:w="2704" w:type="dxa"/>
          </w:tcPr>
          <w:p w14:paraId="5D72CB76"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4.1. Prekių pristatymo terminai, kai Prekės pristatomos dalimis</w:t>
            </w:r>
          </w:p>
        </w:tc>
        <w:tc>
          <w:tcPr>
            <w:tcW w:w="6831" w:type="dxa"/>
            <w:gridSpan w:val="2"/>
          </w:tcPr>
          <w:p w14:paraId="5A28B697" w14:textId="4D673BF4" w:rsidR="002B4F12" w:rsidRDefault="00A10867" w:rsidP="005211D6">
            <w:pPr>
              <w:jc w:val="both"/>
              <w:rPr>
                <w:rFonts w:ascii="Cambria" w:hAnsi="Cambria"/>
                <w:kern w:val="2"/>
                <w:sz w:val="22"/>
                <w:szCs w:val="22"/>
              </w:rPr>
            </w:pPr>
            <w:r w:rsidRPr="00383855">
              <w:rPr>
                <w:rFonts w:ascii="Cambria" w:hAnsi="Cambria"/>
                <w:kern w:val="2"/>
                <w:sz w:val="22"/>
                <w:szCs w:val="22"/>
              </w:rPr>
              <w:t>Tiekėjas pagal atskirą užsakymą</w:t>
            </w:r>
            <w:r w:rsidR="005211D6" w:rsidRPr="00383855">
              <w:rPr>
                <w:rFonts w:ascii="Cambria" w:hAnsi="Cambria"/>
                <w:kern w:val="2"/>
                <w:sz w:val="22"/>
                <w:szCs w:val="22"/>
              </w:rPr>
              <w:t xml:space="preserve">, </w:t>
            </w:r>
            <w:r w:rsidR="005211D6" w:rsidRPr="00383855">
              <w:rPr>
                <w:rFonts w:ascii="Cambria" w:hAnsi="Cambria"/>
                <w:sz w:val="22"/>
                <w:szCs w:val="22"/>
              </w:rPr>
              <w:t>atlikęs nustatytas muitinės importo procedūras,</w:t>
            </w:r>
            <w:r w:rsidR="005211D6" w:rsidRPr="00383855">
              <w:rPr>
                <w:rFonts w:ascii="Cambria" w:hAnsi="Cambria"/>
                <w:kern w:val="2"/>
                <w:sz w:val="22"/>
                <w:szCs w:val="22"/>
              </w:rPr>
              <w:t xml:space="preserve"> įsipareigoja </w:t>
            </w:r>
            <w:r w:rsidRPr="00383855">
              <w:rPr>
                <w:rFonts w:ascii="Cambria" w:hAnsi="Cambria"/>
                <w:kern w:val="2"/>
                <w:sz w:val="22"/>
                <w:szCs w:val="22"/>
              </w:rPr>
              <w:t xml:space="preserve">Prekes </w:t>
            </w:r>
            <w:r w:rsidR="005211D6" w:rsidRPr="00383855">
              <w:rPr>
                <w:rFonts w:ascii="Cambria" w:hAnsi="Cambria"/>
                <w:kern w:val="2"/>
                <w:sz w:val="22"/>
                <w:szCs w:val="22"/>
              </w:rPr>
              <w:t xml:space="preserve">pristatyti savo sąskaita </w:t>
            </w:r>
            <w:r w:rsidRPr="00383855">
              <w:rPr>
                <w:rFonts w:ascii="Cambria" w:hAnsi="Cambria"/>
                <w:kern w:val="2"/>
                <w:sz w:val="22"/>
                <w:szCs w:val="22"/>
              </w:rPr>
              <w:t xml:space="preserve">ne vėliau kaip per </w:t>
            </w:r>
            <w:r w:rsidR="003458B1" w:rsidRPr="00383855">
              <w:rPr>
                <w:rFonts w:ascii="Cambria" w:hAnsi="Cambria"/>
                <w:kern w:val="2"/>
                <w:sz w:val="22"/>
                <w:szCs w:val="22"/>
              </w:rPr>
              <w:t>2 savaites nuo užsakymo Tiekėjui pateikimo dienos</w:t>
            </w:r>
            <w:r w:rsidRPr="00383855">
              <w:rPr>
                <w:rFonts w:ascii="Cambria" w:hAnsi="Cambria"/>
                <w:kern w:val="2"/>
                <w:sz w:val="22"/>
                <w:szCs w:val="22"/>
              </w:rPr>
              <w:t xml:space="preserve"> šiuo adresu: </w:t>
            </w:r>
            <w:r w:rsidR="00F53E39" w:rsidRPr="00383855">
              <w:rPr>
                <w:rFonts w:ascii="Cambria" w:hAnsi="Cambria"/>
                <w:sz w:val="22"/>
                <w:szCs w:val="22"/>
                <w:shd w:val="clear" w:color="auto" w:fill="FFFFFF"/>
              </w:rPr>
              <w:t xml:space="preserve">Lietuvos sveikatos mokslų universiteto ligoninė Kauno klinikos, </w:t>
            </w:r>
            <w:r w:rsidR="001B2367" w:rsidRPr="00383855">
              <w:rPr>
                <w:rFonts w:ascii="Cambria" w:hAnsi="Cambria"/>
                <w:sz w:val="22"/>
                <w:szCs w:val="22"/>
                <w:shd w:val="clear" w:color="auto" w:fill="FFFFFF"/>
              </w:rPr>
              <w:t xml:space="preserve">Plastinės ir rekonstrukcinės chirurgijos klinika, </w:t>
            </w:r>
            <w:proofErr w:type="spellStart"/>
            <w:r w:rsidR="00F53E39" w:rsidRPr="00383855">
              <w:rPr>
                <w:rFonts w:ascii="Cambria" w:hAnsi="Cambria"/>
                <w:sz w:val="22"/>
                <w:szCs w:val="22"/>
                <w:shd w:val="clear" w:color="auto" w:fill="FFFFFF"/>
              </w:rPr>
              <w:t>Eivenių</w:t>
            </w:r>
            <w:proofErr w:type="spellEnd"/>
            <w:r w:rsidR="00F53E39" w:rsidRPr="00383855">
              <w:rPr>
                <w:rFonts w:ascii="Cambria" w:hAnsi="Cambria"/>
                <w:sz w:val="22"/>
                <w:szCs w:val="22"/>
                <w:shd w:val="clear" w:color="auto" w:fill="FFFFFF"/>
              </w:rPr>
              <w:t xml:space="preserve"> g. 2, Kaunas</w:t>
            </w:r>
            <w:r w:rsidR="003458B1" w:rsidRPr="00383855">
              <w:rPr>
                <w:rFonts w:ascii="Cambria" w:hAnsi="Cambria"/>
                <w:sz w:val="22"/>
                <w:szCs w:val="22"/>
                <w:shd w:val="clear" w:color="auto" w:fill="FFFFFF"/>
              </w:rPr>
              <w:t xml:space="preserve">. </w:t>
            </w:r>
            <w:r w:rsidR="00680A0D" w:rsidRPr="00383855">
              <w:rPr>
                <w:rFonts w:ascii="Cambria" w:hAnsi="Cambria"/>
                <w:kern w:val="2"/>
                <w:sz w:val="22"/>
                <w:szCs w:val="22"/>
              </w:rPr>
              <w:t>Pirkėjas užsako prekes dalimis pagal poreikius, neviršijant Techninėje specifikacijoje nurodytų kiekių.</w:t>
            </w:r>
          </w:p>
          <w:p w14:paraId="66F1B085" w14:textId="2511995E" w:rsidR="002B4F12" w:rsidRPr="006406DB" w:rsidRDefault="00592E6E" w:rsidP="002B4F12">
            <w:pPr>
              <w:rPr>
                <w:rFonts w:ascii="Cambria" w:hAnsi="Cambria"/>
                <w:color w:val="0070C0"/>
                <w:kern w:val="2"/>
                <w:sz w:val="22"/>
                <w:szCs w:val="22"/>
              </w:rPr>
            </w:pPr>
            <w:r w:rsidRPr="006406DB">
              <w:rPr>
                <w:rFonts w:ascii="Cambria" w:hAnsi="Cambria"/>
                <w:color w:val="0070C0"/>
                <w:kern w:val="2"/>
                <w:sz w:val="22"/>
                <w:szCs w:val="22"/>
              </w:rPr>
              <w:t>Sutarties sąlyga taikoma tik 23</w:t>
            </w:r>
            <w:r w:rsidR="002B4F12" w:rsidRPr="006406DB">
              <w:rPr>
                <w:rFonts w:ascii="Cambria" w:hAnsi="Cambria"/>
                <w:color w:val="0070C0"/>
                <w:kern w:val="2"/>
                <w:sz w:val="22"/>
                <w:szCs w:val="22"/>
              </w:rPr>
              <w:t xml:space="preserve"> konkurso pirkimo daliai:</w:t>
            </w:r>
          </w:p>
          <w:p w14:paraId="5D72CB77" w14:textId="4CBA8A9B" w:rsidR="002B4F12" w:rsidRPr="006406DB" w:rsidRDefault="002B4F12" w:rsidP="006406DB">
            <w:pPr>
              <w:jc w:val="both"/>
              <w:rPr>
                <w:rFonts w:ascii="Cambria" w:hAnsi="Cambria"/>
                <w:color w:val="FF0000"/>
                <w:kern w:val="2"/>
                <w:sz w:val="22"/>
                <w:szCs w:val="22"/>
              </w:rPr>
            </w:pPr>
            <w:r w:rsidRPr="006406DB">
              <w:rPr>
                <w:rFonts w:ascii="Cambria" w:hAnsi="Cambria"/>
                <w:color w:val="0070C0"/>
                <w:kern w:val="2"/>
                <w:sz w:val="22"/>
                <w:szCs w:val="22"/>
              </w:rPr>
              <w:t>Tiekėjas panauda</w:t>
            </w:r>
            <w:r w:rsidR="00592E6E" w:rsidRPr="006406DB">
              <w:rPr>
                <w:rFonts w:ascii="Cambria" w:hAnsi="Cambria"/>
                <w:color w:val="0070C0"/>
                <w:kern w:val="2"/>
                <w:sz w:val="22"/>
                <w:szCs w:val="22"/>
              </w:rPr>
              <w:t xml:space="preserve">i pateikiamas </w:t>
            </w:r>
            <w:proofErr w:type="spellStart"/>
            <w:r w:rsidR="00592E6E" w:rsidRPr="006406DB">
              <w:rPr>
                <w:rFonts w:ascii="Cambria" w:hAnsi="Cambria"/>
                <w:color w:val="0070C0"/>
                <w:sz w:val="22"/>
                <w:szCs w:val="22"/>
              </w:rPr>
              <w:t>monitoravimo</w:t>
            </w:r>
            <w:proofErr w:type="spellEnd"/>
            <w:r w:rsidR="00592E6E" w:rsidRPr="006406DB">
              <w:rPr>
                <w:rFonts w:ascii="Cambria" w:hAnsi="Cambria"/>
                <w:color w:val="0070C0"/>
                <w:sz w:val="22"/>
                <w:szCs w:val="22"/>
              </w:rPr>
              <w:t xml:space="preserve"> sistemas, kurios skirtos naudoti su pateikiamais davikliais, </w:t>
            </w:r>
            <w:r w:rsidRPr="006406DB">
              <w:rPr>
                <w:rFonts w:ascii="Cambria" w:hAnsi="Cambria"/>
                <w:color w:val="0070C0"/>
                <w:kern w:val="2"/>
                <w:sz w:val="22"/>
                <w:szCs w:val="22"/>
              </w:rPr>
              <w:t xml:space="preserve">įsipareigoja pristatyti ne vėliau kaip per 2 savaites nuo užsakymo Tiekėjui pateikimo dienos adresu: Lietuvos sveikatos mokslų universiteto ligoninė Kauno klinikos, </w:t>
            </w:r>
            <w:r w:rsidR="006406DB" w:rsidRPr="006406DB">
              <w:rPr>
                <w:rFonts w:ascii="Cambria" w:hAnsi="Cambria"/>
                <w:color w:val="0070C0"/>
                <w:kern w:val="2"/>
                <w:sz w:val="22"/>
                <w:szCs w:val="22"/>
              </w:rPr>
              <w:t>Širdies, krūtinės ir kra</w:t>
            </w:r>
            <w:r w:rsidR="006406DB" w:rsidRPr="006406DB">
              <w:rPr>
                <w:rFonts w:ascii="Cambria" w:hAnsi="Cambria"/>
                <w:color w:val="0070C0"/>
                <w:kern w:val="2"/>
                <w:sz w:val="22"/>
                <w:szCs w:val="22"/>
              </w:rPr>
              <w:t xml:space="preserve">ujagyslių chirurgijos klinikos operacinės, </w:t>
            </w:r>
            <w:proofErr w:type="spellStart"/>
            <w:r w:rsidR="006406DB" w:rsidRPr="006406DB">
              <w:rPr>
                <w:rFonts w:ascii="Cambria" w:hAnsi="Cambria"/>
                <w:color w:val="0070C0"/>
                <w:kern w:val="2"/>
                <w:sz w:val="22"/>
                <w:szCs w:val="22"/>
              </w:rPr>
              <w:t>Eivenių</w:t>
            </w:r>
            <w:proofErr w:type="spellEnd"/>
            <w:r w:rsidR="006406DB" w:rsidRPr="006406DB">
              <w:rPr>
                <w:rFonts w:ascii="Cambria" w:hAnsi="Cambria"/>
                <w:color w:val="0070C0"/>
                <w:kern w:val="2"/>
                <w:sz w:val="22"/>
                <w:szCs w:val="22"/>
              </w:rPr>
              <w:t xml:space="preserve"> g. 2, Kaunas.</w:t>
            </w:r>
          </w:p>
        </w:tc>
      </w:tr>
      <w:tr w:rsidR="00383855" w:rsidRPr="00383855" w14:paraId="5D72CB7B" w14:textId="77777777" w:rsidTr="00CF223E">
        <w:trPr>
          <w:trHeight w:val="300"/>
        </w:trPr>
        <w:tc>
          <w:tcPr>
            <w:tcW w:w="2704" w:type="dxa"/>
          </w:tcPr>
          <w:p w14:paraId="5D72CB79"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4.2. Prekių (ar jų dalies) pristatymo termino pratęsimas</w:t>
            </w:r>
          </w:p>
        </w:tc>
        <w:tc>
          <w:tcPr>
            <w:tcW w:w="6831" w:type="dxa"/>
            <w:gridSpan w:val="2"/>
          </w:tcPr>
          <w:p w14:paraId="5D72CB7A" w14:textId="77777777" w:rsidR="005A5832" w:rsidRPr="00383855" w:rsidRDefault="00D37E58"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B7E" w14:textId="77777777" w:rsidTr="00CF223E">
        <w:trPr>
          <w:trHeight w:val="300"/>
        </w:trPr>
        <w:tc>
          <w:tcPr>
            <w:tcW w:w="2704" w:type="dxa"/>
          </w:tcPr>
          <w:p w14:paraId="5D72CB7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4.3. Užsakymų teikimo tvarka</w:t>
            </w:r>
          </w:p>
        </w:tc>
        <w:tc>
          <w:tcPr>
            <w:tcW w:w="6831" w:type="dxa"/>
            <w:gridSpan w:val="2"/>
          </w:tcPr>
          <w:p w14:paraId="5D72CB7D" w14:textId="57659768" w:rsidR="00F53E39" w:rsidRPr="00383855" w:rsidRDefault="003D68D8" w:rsidP="003458B1">
            <w:pPr>
              <w:jc w:val="both"/>
              <w:rPr>
                <w:rFonts w:ascii="Cambria" w:hAnsi="Cambria"/>
                <w:sz w:val="22"/>
                <w:szCs w:val="22"/>
              </w:rPr>
            </w:pPr>
            <w:r w:rsidRPr="00383855">
              <w:rPr>
                <w:rFonts w:ascii="Cambria" w:hAnsi="Cambria"/>
                <w:kern w:val="2"/>
                <w:sz w:val="22"/>
                <w:szCs w:val="22"/>
              </w:rPr>
              <w:t>Užsakymai teikiami Tiekėjo nurodytu elektroniniu paštu</w:t>
            </w:r>
            <w:r w:rsidR="003458B1" w:rsidRPr="00383855">
              <w:rPr>
                <w:rFonts w:ascii="Cambria" w:hAnsi="Cambria"/>
                <w:kern w:val="2"/>
                <w:sz w:val="22"/>
                <w:szCs w:val="22"/>
              </w:rPr>
              <w:t xml:space="preserve"> ir</w:t>
            </w:r>
            <w:r w:rsidRPr="00383855">
              <w:rPr>
                <w:rFonts w:ascii="Cambria" w:hAnsi="Cambria"/>
                <w:kern w:val="2"/>
                <w:sz w:val="22"/>
                <w:szCs w:val="22"/>
              </w:rPr>
              <w:t xml:space="preserve"> </w:t>
            </w:r>
            <w:r w:rsidR="003458B1" w:rsidRPr="00383855">
              <w:rPr>
                <w:rFonts w:ascii="Cambria" w:hAnsi="Cambria"/>
                <w:sz w:val="22"/>
                <w:szCs w:val="22"/>
              </w:rPr>
              <w:t xml:space="preserve">laikomi gautais kitą darbo dieną po užsakymo pateikimo. </w:t>
            </w:r>
          </w:p>
        </w:tc>
      </w:tr>
      <w:tr w:rsidR="00383855" w:rsidRPr="00383855" w14:paraId="5D72CB83" w14:textId="77777777" w:rsidTr="00CF223E">
        <w:trPr>
          <w:trHeight w:val="300"/>
        </w:trPr>
        <w:tc>
          <w:tcPr>
            <w:tcW w:w="2704" w:type="dxa"/>
          </w:tcPr>
          <w:p w14:paraId="5D72CB7F"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4.4. Dėl Prekių pristatymo dalimis vertės / apimties</w:t>
            </w:r>
          </w:p>
        </w:tc>
        <w:tc>
          <w:tcPr>
            <w:tcW w:w="6831" w:type="dxa"/>
            <w:gridSpan w:val="2"/>
          </w:tcPr>
          <w:p w14:paraId="5D72CB80"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81" w14:textId="77777777" w:rsidR="005A5832" w:rsidRPr="00383855" w:rsidRDefault="005A5832" w:rsidP="001D48E2">
            <w:pPr>
              <w:jc w:val="both"/>
              <w:rPr>
                <w:rFonts w:ascii="Cambria" w:hAnsi="Cambria"/>
                <w:kern w:val="2"/>
                <w:sz w:val="22"/>
                <w:szCs w:val="22"/>
              </w:rPr>
            </w:pPr>
          </w:p>
          <w:p w14:paraId="5D72CB82" w14:textId="77777777" w:rsidR="005A5832" w:rsidRPr="00383855" w:rsidRDefault="005A5832" w:rsidP="001D48E2">
            <w:pPr>
              <w:jc w:val="both"/>
              <w:rPr>
                <w:rFonts w:ascii="Cambria" w:hAnsi="Cambria"/>
                <w:kern w:val="2"/>
                <w:sz w:val="22"/>
                <w:szCs w:val="22"/>
              </w:rPr>
            </w:pPr>
          </w:p>
        </w:tc>
      </w:tr>
      <w:tr w:rsidR="00383855" w:rsidRPr="00383855" w14:paraId="5D72CB86" w14:textId="77777777" w:rsidTr="00CF223E">
        <w:trPr>
          <w:trHeight w:val="300"/>
        </w:trPr>
        <w:tc>
          <w:tcPr>
            <w:tcW w:w="2704" w:type="dxa"/>
          </w:tcPr>
          <w:p w14:paraId="5D72CB8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4.5. Kartu su Prekėmis pateikiami dokumentai </w:t>
            </w:r>
          </w:p>
        </w:tc>
        <w:tc>
          <w:tcPr>
            <w:tcW w:w="6831" w:type="dxa"/>
            <w:gridSpan w:val="2"/>
          </w:tcPr>
          <w:p w14:paraId="6C197B94" w14:textId="432DC18E" w:rsidR="002B4F12" w:rsidRDefault="00851669" w:rsidP="004500AF">
            <w:pPr>
              <w:jc w:val="both"/>
              <w:rPr>
                <w:rFonts w:ascii="Cambria" w:hAnsi="Cambria"/>
                <w:kern w:val="2"/>
                <w:sz w:val="22"/>
                <w:szCs w:val="22"/>
              </w:rPr>
            </w:pPr>
            <w:r w:rsidRPr="00851669">
              <w:rPr>
                <w:rFonts w:ascii="Cambria" w:hAnsi="Cambria"/>
                <w:kern w:val="2"/>
                <w:sz w:val="22"/>
                <w:szCs w:val="22"/>
              </w:rPr>
              <w:t>Prekių perdavimo-priėmimo aktas arba lygiavertis dokumentas.</w:t>
            </w:r>
          </w:p>
          <w:p w14:paraId="15BC42C0" w14:textId="13F6CC11" w:rsidR="002B4F12" w:rsidRPr="00310DC0" w:rsidRDefault="00592E6E" w:rsidP="002B4F12">
            <w:pPr>
              <w:rPr>
                <w:rFonts w:ascii="Cambria" w:hAnsi="Cambria"/>
                <w:color w:val="0070C0"/>
                <w:kern w:val="2"/>
                <w:sz w:val="22"/>
                <w:szCs w:val="22"/>
              </w:rPr>
            </w:pPr>
            <w:r>
              <w:rPr>
                <w:rFonts w:ascii="Cambria" w:hAnsi="Cambria"/>
                <w:color w:val="0070C0"/>
                <w:kern w:val="2"/>
                <w:sz w:val="22"/>
                <w:szCs w:val="22"/>
              </w:rPr>
              <w:t>Sutarties sąlyga taikoma tik 23</w:t>
            </w:r>
            <w:r w:rsidR="002B4F12">
              <w:rPr>
                <w:rFonts w:ascii="Cambria" w:hAnsi="Cambria"/>
                <w:color w:val="0070C0"/>
                <w:kern w:val="2"/>
                <w:sz w:val="22"/>
                <w:szCs w:val="22"/>
              </w:rPr>
              <w:t xml:space="preserve"> konkurso pirkimo daliai:</w:t>
            </w:r>
          </w:p>
          <w:p w14:paraId="5D72CB85" w14:textId="4D622EC7" w:rsidR="002B4F12" w:rsidRPr="00383855" w:rsidRDefault="002B4F12" w:rsidP="002B4F12">
            <w:pPr>
              <w:jc w:val="both"/>
              <w:rPr>
                <w:rFonts w:ascii="Cambria" w:hAnsi="Cambria"/>
                <w:kern w:val="2"/>
                <w:sz w:val="22"/>
                <w:szCs w:val="22"/>
              </w:rPr>
            </w:pPr>
            <w:r w:rsidRPr="007B619B">
              <w:rPr>
                <w:rFonts w:ascii="Cambria" w:hAnsi="Cambria"/>
                <w:color w:val="0070C0"/>
                <w:kern w:val="2"/>
                <w:sz w:val="22"/>
                <w:szCs w:val="22"/>
              </w:rPr>
              <w:t xml:space="preserve">Atskiru Pirkėjo pareikalavimu kartu su prekėmis turi būti pateikiama </w:t>
            </w:r>
            <w:proofErr w:type="spellStart"/>
            <w:r w:rsidR="00592E6E">
              <w:rPr>
                <w:rFonts w:ascii="Cambria" w:hAnsi="Cambria"/>
                <w:color w:val="0070C0"/>
                <w:sz w:val="22"/>
                <w:szCs w:val="22"/>
              </w:rPr>
              <w:t>monitoravimo</w:t>
            </w:r>
            <w:proofErr w:type="spellEnd"/>
            <w:r w:rsidR="00592E6E">
              <w:rPr>
                <w:rFonts w:ascii="Cambria" w:hAnsi="Cambria"/>
                <w:color w:val="0070C0"/>
                <w:sz w:val="22"/>
                <w:szCs w:val="22"/>
              </w:rPr>
              <w:t xml:space="preserve"> sistemų</w:t>
            </w:r>
            <w:r w:rsidR="00592E6E" w:rsidRPr="00592E6E">
              <w:rPr>
                <w:rFonts w:ascii="Cambria" w:hAnsi="Cambria"/>
                <w:color w:val="0070C0"/>
                <w:sz w:val="22"/>
                <w:szCs w:val="22"/>
              </w:rPr>
              <w:t>, kurios skirtos naudoti su pateikiamais davikliais,</w:t>
            </w:r>
            <w:r w:rsidRPr="007B619B">
              <w:rPr>
                <w:rFonts w:ascii="Cambria" w:hAnsi="Cambria"/>
                <w:color w:val="0070C0"/>
                <w:kern w:val="2"/>
                <w:sz w:val="22"/>
                <w:szCs w:val="22"/>
              </w:rPr>
              <w:t xml:space="preserve"> naudojimo instrukcija (elektroninė versija</w:t>
            </w:r>
            <w:r>
              <w:rPr>
                <w:rFonts w:ascii="Cambria" w:hAnsi="Cambria"/>
                <w:color w:val="0070C0"/>
                <w:kern w:val="2"/>
                <w:sz w:val="22"/>
                <w:szCs w:val="22"/>
              </w:rPr>
              <w:t xml:space="preserve"> lietuvių kalba</w:t>
            </w:r>
            <w:r w:rsidRPr="007B619B">
              <w:rPr>
                <w:rFonts w:ascii="Cambria" w:hAnsi="Cambria"/>
                <w:color w:val="0070C0"/>
                <w:kern w:val="2"/>
                <w:sz w:val="22"/>
                <w:szCs w:val="22"/>
              </w:rPr>
              <w:t>).</w:t>
            </w:r>
          </w:p>
        </w:tc>
      </w:tr>
      <w:tr w:rsidR="00383855" w:rsidRPr="00383855" w14:paraId="5D72CB88" w14:textId="77777777">
        <w:trPr>
          <w:trHeight w:val="300"/>
        </w:trPr>
        <w:tc>
          <w:tcPr>
            <w:tcW w:w="9535" w:type="dxa"/>
            <w:gridSpan w:val="3"/>
          </w:tcPr>
          <w:p w14:paraId="5D72CB87"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5. SUTARTIES KAINA IR ATSISKAITYMO TVARKA</w:t>
            </w:r>
          </w:p>
        </w:tc>
      </w:tr>
      <w:tr w:rsidR="00383855" w:rsidRPr="00383855" w14:paraId="5D72CB8B" w14:textId="77777777" w:rsidTr="00CF223E">
        <w:trPr>
          <w:trHeight w:val="300"/>
        </w:trPr>
        <w:tc>
          <w:tcPr>
            <w:tcW w:w="2704" w:type="dxa"/>
          </w:tcPr>
          <w:p w14:paraId="5D72CB89"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lastRenderedPageBreak/>
              <w:t>5.1. Sutarčiai taikomas kainos apskaičiavimo būdas</w:t>
            </w:r>
          </w:p>
        </w:tc>
        <w:tc>
          <w:tcPr>
            <w:tcW w:w="6831" w:type="dxa"/>
            <w:gridSpan w:val="2"/>
          </w:tcPr>
          <w:p w14:paraId="5D72CB8A" w14:textId="77777777" w:rsidR="005A5832" w:rsidRPr="00383855" w:rsidRDefault="003458B1" w:rsidP="001D48E2">
            <w:pPr>
              <w:jc w:val="both"/>
              <w:rPr>
                <w:rFonts w:ascii="Cambria" w:hAnsi="Cambria"/>
                <w:kern w:val="2"/>
                <w:sz w:val="22"/>
                <w:szCs w:val="22"/>
              </w:rPr>
            </w:pPr>
            <w:r w:rsidRPr="0038385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383855">
              <w:rPr>
                <w:rFonts w:ascii="Cambria" w:hAnsi="Cambria"/>
                <w:kern w:val="2"/>
                <w:sz w:val="22"/>
                <w:szCs w:val="22"/>
              </w:rPr>
              <w:t xml:space="preserve"> apskaičiavimo būdas – fiksuoto įkainio kainodara</w:t>
            </w:r>
            <w:r w:rsidRPr="00383855">
              <w:rPr>
                <w:rFonts w:ascii="Cambria" w:hAnsi="Cambria"/>
                <w:kern w:val="2"/>
                <w:sz w:val="22"/>
                <w:szCs w:val="22"/>
              </w:rPr>
              <w:t xml:space="preserve"> (toliau – įkainis).</w:t>
            </w:r>
          </w:p>
        </w:tc>
      </w:tr>
      <w:tr w:rsidR="00383855" w:rsidRPr="00383855" w14:paraId="5D72CBA4" w14:textId="77777777" w:rsidTr="00DD6E47">
        <w:trPr>
          <w:trHeight w:val="4520"/>
        </w:trPr>
        <w:tc>
          <w:tcPr>
            <w:tcW w:w="2704" w:type="dxa"/>
          </w:tcPr>
          <w:p w14:paraId="5D72CB8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5.2. Pradinės Sutarties vertė ir Sutarties kaina, kai taikoma </w:t>
            </w:r>
            <w:r w:rsidRPr="00383855">
              <w:rPr>
                <w:rFonts w:ascii="Cambria" w:hAnsi="Cambria"/>
                <w:b/>
                <w:bCs/>
                <w:kern w:val="2"/>
                <w:sz w:val="22"/>
                <w:szCs w:val="22"/>
                <w:u w:val="single"/>
              </w:rPr>
              <w:t>fiksuoto įkainio</w:t>
            </w:r>
            <w:r w:rsidRPr="00383855">
              <w:rPr>
                <w:rFonts w:ascii="Cambria" w:hAnsi="Cambria"/>
                <w:b/>
                <w:bCs/>
                <w:kern w:val="2"/>
                <w:sz w:val="22"/>
                <w:szCs w:val="22"/>
              </w:rPr>
              <w:t xml:space="preserve"> kainodara</w:t>
            </w:r>
          </w:p>
          <w:p w14:paraId="5D72CB8D" w14:textId="77777777" w:rsidR="005A5832" w:rsidRPr="00383855" w:rsidRDefault="005A5832" w:rsidP="00383855">
            <w:pPr>
              <w:rPr>
                <w:rFonts w:ascii="Cambria" w:hAnsi="Cambria"/>
                <w:b/>
                <w:bCs/>
                <w:kern w:val="2"/>
                <w:sz w:val="22"/>
                <w:szCs w:val="22"/>
              </w:rPr>
            </w:pPr>
          </w:p>
          <w:p w14:paraId="5D72CB8E" w14:textId="77777777" w:rsidR="005A5832" w:rsidRPr="00383855" w:rsidRDefault="005A5832" w:rsidP="00383855">
            <w:pPr>
              <w:rPr>
                <w:rFonts w:ascii="Cambria" w:hAnsi="Cambria"/>
                <w:b/>
                <w:bCs/>
                <w:kern w:val="2"/>
                <w:sz w:val="22"/>
                <w:szCs w:val="22"/>
              </w:rPr>
            </w:pPr>
          </w:p>
          <w:p w14:paraId="5D72CB8F" w14:textId="77777777" w:rsidR="005A5832" w:rsidRPr="00383855" w:rsidRDefault="005A5832" w:rsidP="00383855">
            <w:pPr>
              <w:rPr>
                <w:rFonts w:ascii="Cambria" w:hAnsi="Cambria"/>
                <w:b/>
                <w:bCs/>
                <w:kern w:val="2"/>
                <w:sz w:val="22"/>
                <w:szCs w:val="22"/>
              </w:rPr>
            </w:pPr>
          </w:p>
          <w:p w14:paraId="5D72CB90" w14:textId="77777777" w:rsidR="005A5832" w:rsidRPr="00383855" w:rsidRDefault="005A5832" w:rsidP="00383855">
            <w:pPr>
              <w:rPr>
                <w:rFonts w:ascii="Cambria" w:hAnsi="Cambria"/>
                <w:b/>
                <w:bCs/>
                <w:kern w:val="2"/>
                <w:sz w:val="22"/>
                <w:szCs w:val="22"/>
              </w:rPr>
            </w:pPr>
          </w:p>
          <w:p w14:paraId="5D72CB91" w14:textId="77777777" w:rsidR="005A5832" w:rsidRPr="00383855" w:rsidRDefault="005A5832" w:rsidP="00383855">
            <w:pPr>
              <w:rPr>
                <w:rFonts w:ascii="Cambria" w:hAnsi="Cambria"/>
                <w:b/>
                <w:bCs/>
                <w:kern w:val="2"/>
                <w:sz w:val="22"/>
                <w:szCs w:val="22"/>
              </w:rPr>
            </w:pPr>
          </w:p>
          <w:p w14:paraId="5D72CB92" w14:textId="77777777" w:rsidR="005A5832" w:rsidRPr="00383855" w:rsidRDefault="005A5832" w:rsidP="00383855">
            <w:pPr>
              <w:rPr>
                <w:rFonts w:ascii="Cambria" w:hAnsi="Cambria"/>
                <w:b/>
                <w:bCs/>
                <w:kern w:val="2"/>
                <w:sz w:val="22"/>
                <w:szCs w:val="22"/>
              </w:rPr>
            </w:pPr>
          </w:p>
          <w:p w14:paraId="5D72CB93" w14:textId="77777777" w:rsidR="005A5832" w:rsidRPr="00383855" w:rsidRDefault="005A5832" w:rsidP="00383855">
            <w:pPr>
              <w:rPr>
                <w:rFonts w:ascii="Cambria" w:hAnsi="Cambria"/>
                <w:b/>
                <w:bCs/>
                <w:kern w:val="2"/>
                <w:sz w:val="22"/>
                <w:szCs w:val="22"/>
              </w:rPr>
            </w:pPr>
          </w:p>
          <w:p w14:paraId="5D72CB94" w14:textId="77777777" w:rsidR="005A5832" w:rsidRPr="00383855" w:rsidRDefault="005A5832" w:rsidP="00383855">
            <w:pPr>
              <w:rPr>
                <w:rFonts w:ascii="Cambria" w:hAnsi="Cambria"/>
                <w:b/>
                <w:bCs/>
                <w:kern w:val="2"/>
                <w:sz w:val="22"/>
                <w:szCs w:val="22"/>
              </w:rPr>
            </w:pPr>
          </w:p>
          <w:p w14:paraId="5D72CB95" w14:textId="77777777" w:rsidR="005A5832" w:rsidRPr="00383855" w:rsidRDefault="005A5832" w:rsidP="00383855">
            <w:pPr>
              <w:rPr>
                <w:rFonts w:ascii="Cambria" w:hAnsi="Cambria"/>
                <w:b/>
                <w:bCs/>
                <w:kern w:val="2"/>
                <w:sz w:val="22"/>
                <w:szCs w:val="22"/>
              </w:rPr>
            </w:pPr>
          </w:p>
          <w:p w14:paraId="5D72CB96" w14:textId="77777777" w:rsidR="005A5832" w:rsidRPr="00383855" w:rsidRDefault="005A5832" w:rsidP="00383855">
            <w:pPr>
              <w:rPr>
                <w:rFonts w:ascii="Cambria" w:hAnsi="Cambria"/>
                <w:b/>
                <w:bCs/>
                <w:kern w:val="2"/>
                <w:sz w:val="22"/>
                <w:szCs w:val="22"/>
              </w:rPr>
            </w:pPr>
          </w:p>
          <w:p w14:paraId="5D72CB97" w14:textId="77777777" w:rsidR="005A5832" w:rsidRPr="00383855" w:rsidRDefault="005A5832" w:rsidP="00383855">
            <w:pPr>
              <w:rPr>
                <w:rFonts w:ascii="Cambria" w:hAnsi="Cambria"/>
                <w:b/>
                <w:bCs/>
                <w:kern w:val="2"/>
                <w:sz w:val="22"/>
                <w:szCs w:val="22"/>
              </w:rPr>
            </w:pPr>
          </w:p>
          <w:p w14:paraId="5D72CB98" w14:textId="77777777" w:rsidR="005A5832" w:rsidRPr="00383855" w:rsidRDefault="005A5832" w:rsidP="00383855">
            <w:pPr>
              <w:rPr>
                <w:rFonts w:ascii="Cambria" w:hAnsi="Cambria"/>
                <w:b/>
                <w:bCs/>
                <w:kern w:val="2"/>
                <w:sz w:val="22"/>
                <w:szCs w:val="22"/>
              </w:rPr>
            </w:pPr>
          </w:p>
          <w:p w14:paraId="5D72CB99" w14:textId="77777777" w:rsidR="005A5832" w:rsidRPr="00383855" w:rsidRDefault="005A5832" w:rsidP="00383855">
            <w:pPr>
              <w:rPr>
                <w:rFonts w:ascii="Cambria" w:hAnsi="Cambria"/>
                <w:b/>
                <w:bCs/>
                <w:kern w:val="2"/>
                <w:sz w:val="22"/>
                <w:szCs w:val="22"/>
              </w:rPr>
            </w:pPr>
          </w:p>
          <w:p w14:paraId="5D72CB9A" w14:textId="77777777" w:rsidR="005A5832" w:rsidRPr="00383855" w:rsidRDefault="005A5832" w:rsidP="00383855">
            <w:pPr>
              <w:rPr>
                <w:rFonts w:ascii="Cambria" w:hAnsi="Cambria"/>
                <w:b/>
                <w:bCs/>
                <w:kern w:val="2"/>
                <w:sz w:val="22"/>
                <w:szCs w:val="22"/>
              </w:rPr>
            </w:pPr>
          </w:p>
          <w:p w14:paraId="5D72CB9B" w14:textId="77777777" w:rsidR="005A5832" w:rsidRPr="00383855" w:rsidRDefault="005A5832" w:rsidP="00383855">
            <w:pPr>
              <w:rPr>
                <w:rFonts w:ascii="Cambria" w:hAnsi="Cambria"/>
                <w:b/>
                <w:bCs/>
                <w:kern w:val="2"/>
                <w:sz w:val="22"/>
                <w:szCs w:val="22"/>
              </w:rPr>
            </w:pPr>
          </w:p>
          <w:p w14:paraId="5D72CB9C" w14:textId="77777777" w:rsidR="005A5832" w:rsidRPr="00383855" w:rsidRDefault="005A5832" w:rsidP="00383855">
            <w:pPr>
              <w:rPr>
                <w:rFonts w:ascii="Cambria" w:hAnsi="Cambria"/>
                <w:b/>
                <w:bCs/>
                <w:kern w:val="2"/>
                <w:sz w:val="22"/>
                <w:szCs w:val="22"/>
              </w:rPr>
            </w:pPr>
          </w:p>
        </w:tc>
        <w:tc>
          <w:tcPr>
            <w:tcW w:w="6831" w:type="dxa"/>
            <w:gridSpan w:val="2"/>
          </w:tcPr>
          <w:p w14:paraId="5D72CB9D" w14:textId="77777777"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Pradinės Sutarties vertė yra (nurodyti sumą skaičiais) </w:t>
            </w:r>
            <w:proofErr w:type="spellStart"/>
            <w:r w:rsidRPr="00383855">
              <w:rPr>
                <w:rFonts w:ascii="Cambria" w:hAnsi="Cambria"/>
                <w:b/>
                <w:kern w:val="2"/>
                <w:sz w:val="22"/>
                <w:szCs w:val="22"/>
              </w:rPr>
              <w:t>Eur</w:t>
            </w:r>
            <w:proofErr w:type="spellEnd"/>
            <w:r w:rsidRPr="00383855">
              <w:rPr>
                <w:rFonts w:ascii="Cambria" w:hAnsi="Cambria"/>
                <w:b/>
                <w:kern w:val="2"/>
                <w:sz w:val="22"/>
                <w:szCs w:val="22"/>
              </w:rPr>
              <w:t>,</w:t>
            </w:r>
            <w:r w:rsidRPr="00383855">
              <w:rPr>
                <w:rFonts w:ascii="Cambria" w:hAnsi="Cambria"/>
                <w:kern w:val="2"/>
                <w:sz w:val="22"/>
                <w:szCs w:val="22"/>
              </w:rPr>
              <w:t xml:space="preserve"> (nurodyti sumą žodžiais) </w:t>
            </w:r>
            <w:r w:rsidRPr="00383855">
              <w:rPr>
                <w:rFonts w:ascii="Cambria" w:hAnsi="Cambria"/>
                <w:b/>
                <w:kern w:val="2"/>
                <w:sz w:val="22"/>
                <w:szCs w:val="22"/>
              </w:rPr>
              <w:t>be PVM</w:t>
            </w:r>
            <w:r w:rsidRPr="00383855">
              <w:rPr>
                <w:rFonts w:ascii="Cambria" w:hAnsi="Cambria"/>
                <w:kern w:val="2"/>
                <w:sz w:val="22"/>
                <w:szCs w:val="22"/>
              </w:rPr>
              <w:t xml:space="preserve">. </w:t>
            </w:r>
          </w:p>
          <w:p w14:paraId="5D72CB9E" w14:textId="77777777" w:rsidR="00DD6E47" w:rsidRPr="00383855" w:rsidRDefault="00DD6E47" w:rsidP="00DD6E47">
            <w:pPr>
              <w:jc w:val="both"/>
              <w:rPr>
                <w:rFonts w:ascii="Cambria" w:hAnsi="Cambria"/>
                <w:kern w:val="2"/>
                <w:sz w:val="22"/>
                <w:szCs w:val="22"/>
              </w:rPr>
            </w:pPr>
            <w:r w:rsidRPr="00383855">
              <w:rPr>
                <w:rFonts w:ascii="Cambria" w:hAnsi="Cambria"/>
                <w:b/>
                <w:kern w:val="2"/>
                <w:sz w:val="22"/>
                <w:szCs w:val="22"/>
              </w:rPr>
              <w:t xml:space="preserve">PVM </w:t>
            </w:r>
            <w:r w:rsidRPr="00383855">
              <w:rPr>
                <w:rFonts w:ascii="Cambria" w:hAnsi="Cambria"/>
                <w:kern w:val="2"/>
                <w:sz w:val="22"/>
                <w:szCs w:val="22"/>
              </w:rPr>
              <w:t xml:space="preserve">sudaro (nurodyti sumą skaičiais) </w:t>
            </w:r>
            <w:proofErr w:type="spellStart"/>
            <w:r w:rsidRPr="00383855">
              <w:rPr>
                <w:rFonts w:ascii="Cambria" w:hAnsi="Cambria"/>
                <w:b/>
                <w:kern w:val="2"/>
                <w:sz w:val="22"/>
                <w:szCs w:val="22"/>
              </w:rPr>
              <w:t>Eur</w:t>
            </w:r>
            <w:proofErr w:type="spellEnd"/>
            <w:r w:rsidRPr="00383855">
              <w:rPr>
                <w:rFonts w:ascii="Cambria" w:hAnsi="Cambria"/>
                <w:kern w:val="2"/>
                <w:sz w:val="22"/>
                <w:szCs w:val="22"/>
              </w:rPr>
              <w:t>, (nurodyti sumą žodžiais).</w:t>
            </w:r>
          </w:p>
          <w:p w14:paraId="5D72CB9F" w14:textId="6C318C41"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Sutarties kaina yra (nurodyti sumą skaičiais) </w:t>
            </w:r>
            <w:proofErr w:type="spellStart"/>
            <w:r w:rsidRPr="00383855">
              <w:rPr>
                <w:rFonts w:ascii="Cambria" w:hAnsi="Cambria"/>
                <w:b/>
                <w:kern w:val="2"/>
                <w:sz w:val="22"/>
                <w:szCs w:val="22"/>
              </w:rPr>
              <w:t>Eur</w:t>
            </w:r>
            <w:proofErr w:type="spellEnd"/>
            <w:r w:rsidRPr="00383855">
              <w:rPr>
                <w:rFonts w:ascii="Cambria" w:hAnsi="Cambria"/>
                <w:kern w:val="2"/>
                <w:sz w:val="22"/>
                <w:szCs w:val="22"/>
              </w:rPr>
              <w:t xml:space="preserve">, (nurodyti sumą žodžiais) </w:t>
            </w:r>
            <w:r w:rsidRPr="00383855">
              <w:rPr>
                <w:rFonts w:ascii="Cambria" w:hAnsi="Cambria"/>
                <w:b/>
                <w:kern w:val="2"/>
                <w:sz w:val="22"/>
                <w:szCs w:val="22"/>
              </w:rPr>
              <w:t>su PVM.</w:t>
            </w:r>
          </w:p>
          <w:p w14:paraId="5D72CBA0" w14:textId="77777777" w:rsidR="00DD6E47" w:rsidRPr="00383855" w:rsidRDefault="00DD6E47" w:rsidP="00DD6E47">
            <w:pPr>
              <w:jc w:val="both"/>
              <w:rPr>
                <w:rFonts w:ascii="Cambria" w:hAnsi="Cambria"/>
                <w:kern w:val="2"/>
                <w:sz w:val="22"/>
                <w:szCs w:val="22"/>
              </w:rPr>
            </w:pPr>
          </w:p>
          <w:p w14:paraId="5D72CBA1" w14:textId="77777777"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Šioje Sutartyje Pradinės Sutarties vertė yra lygi Tiekėjo pasiūlymo kainai be PVM, apskaičiuotai sudauginus </w:t>
            </w:r>
            <w:r w:rsidRPr="00383855">
              <w:rPr>
                <w:rFonts w:ascii="Cambria" w:hAnsi="Cambria"/>
                <w:b/>
                <w:bCs/>
                <w:kern w:val="2"/>
                <w:sz w:val="22"/>
                <w:szCs w:val="22"/>
              </w:rPr>
              <w:t>maksimalų Prekių kiekį</w:t>
            </w:r>
            <w:r w:rsidRPr="00383855">
              <w:rPr>
                <w:rFonts w:ascii="Cambria" w:hAnsi="Cambria"/>
                <w:kern w:val="2"/>
                <w:sz w:val="22"/>
                <w:szCs w:val="22"/>
              </w:rPr>
              <w:t xml:space="preserve"> iš Tiekėjo pasiūlyto įkainio be PVM.</w:t>
            </w:r>
            <w:r w:rsidRPr="00383855">
              <w:rPr>
                <w:rFonts w:ascii="Cambria" w:hAnsi="Cambria"/>
                <w:kern w:val="2"/>
                <w:sz w:val="22"/>
                <w:szCs w:val="22"/>
                <w:lang w:val="en-US"/>
              </w:rPr>
              <w:t xml:space="preserve"> </w:t>
            </w:r>
            <w:r w:rsidRPr="00383855">
              <w:rPr>
                <w:rFonts w:ascii="Cambria" w:hAnsi="Cambria"/>
                <w:kern w:val="2"/>
                <w:sz w:val="22"/>
                <w:szCs w:val="22"/>
              </w:rPr>
              <w:t>Pirkėjas perka Prekes pagal poreikį Sutartyje arba jos priede Nr.</w:t>
            </w:r>
            <w:r w:rsidR="00AE0D9B" w:rsidRPr="00383855">
              <w:rPr>
                <w:rFonts w:ascii="Cambria" w:hAnsi="Cambria"/>
                <w:kern w:val="2"/>
                <w:sz w:val="22"/>
                <w:szCs w:val="22"/>
              </w:rPr>
              <w:t xml:space="preserve"> 2 </w:t>
            </w:r>
            <w:r w:rsidRPr="00383855">
              <w:rPr>
                <w:rFonts w:ascii="Cambria" w:hAnsi="Cambria"/>
                <w:kern w:val="2"/>
                <w:sz w:val="22"/>
                <w:szCs w:val="22"/>
              </w:rPr>
              <w:t xml:space="preserve">nurodytais įkainiais, neviršijant jame nurodyto Prekių maksimalaus kiekio. </w:t>
            </w:r>
          </w:p>
          <w:p w14:paraId="5D72CBA2" w14:textId="77777777" w:rsidR="00293FB5" w:rsidRPr="00383855" w:rsidRDefault="00293FB5" w:rsidP="001D48E2">
            <w:pPr>
              <w:jc w:val="both"/>
              <w:rPr>
                <w:rFonts w:ascii="Cambria" w:hAnsi="Cambria"/>
                <w:kern w:val="2"/>
                <w:sz w:val="22"/>
                <w:szCs w:val="22"/>
              </w:rPr>
            </w:pPr>
          </w:p>
          <w:p w14:paraId="5D72CBA3" w14:textId="77777777" w:rsidR="005A5832" w:rsidRPr="00383855" w:rsidRDefault="008A4E90" w:rsidP="001D48E2">
            <w:pPr>
              <w:jc w:val="both"/>
              <w:rPr>
                <w:rFonts w:ascii="Cambria" w:hAnsi="Cambria"/>
                <w:kern w:val="2"/>
                <w:sz w:val="22"/>
                <w:szCs w:val="22"/>
              </w:rPr>
            </w:pPr>
            <w:r w:rsidRPr="0038385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383855" w:rsidRPr="00383855" w14:paraId="5D72CBAD" w14:textId="77777777" w:rsidTr="00CF223E">
        <w:trPr>
          <w:trHeight w:val="300"/>
        </w:trPr>
        <w:tc>
          <w:tcPr>
            <w:tcW w:w="2704" w:type="dxa"/>
          </w:tcPr>
          <w:p w14:paraId="5D72CBA5"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5.3. Sutarties kainos / įkainių perskaičiavimas taikant </w:t>
            </w:r>
            <w:r w:rsidRPr="00383855">
              <w:rPr>
                <w:rFonts w:ascii="Cambria" w:hAnsi="Cambria"/>
                <w:b/>
                <w:bCs/>
                <w:kern w:val="2"/>
                <w:sz w:val="22"/>
                <w:szCs w:val="22"/>
                <w:u w:val="single"/>
              </w:rPr>
              <w:t>peržiūros</w:t>
            </w:r>
            <w:r w:rsidRPr="00383855">
              <w:rPr>
                <w:rFonts w:ascii="Cambria" w:hAnsi="Cambria"/>
                <w:b/>
                <w:bCs/>
                <w:kern w:val="2"/>
                <w:sz w:val="22"/>
                <w:szCs w:val="22"/>
              </w:rPr>
              <w:t xml:space="preserve"> taisykles</w:t>
            </w:r>
          </w:p>
          <w:p w14:paraId="5D72CBA6" w14:textId="77777777" w:rsidR="005A5832" w:rsidRPr="00383855" w:rsidRDefault="005A5832" w:rsidP="00383855">
            <w:pPr>
              <w:rPr>
                <w:rFonts w:ascii="Cambria" w:hAnsi="Cambria"/>
                <w:b/>
                <w:bCs/>
                <w:kern w:val="2"/>
                <w:sz w:val="22"/>
                <w:szCs w:val="22"/>
              </w:rPr>
            </w:pPr>
          </w:p>
          <w:p w14:paraId="5D72CBA7" w14:textId="77777777" w:rsidR="005A5832" w:rsidRPr="00383855" w:rsidRDefault="005A5832" w:rsidP="00383855">
            <w:pPr>
              <w:rPr>
                <w:rFonts w:ascii="Cambria" w:hAnsi="Cambria"/>
                <w:kern w:val="2"/>
                <w:sz w:val="22"/>
                <w:szCs w:val="22"/>
              </w:rPr>
            </w:pPr>
          </w:p>
        </w:tc>
        <w:tc>
          <w:tcPr>
            <w:tcW w:w="6831" w:type="dxa"/>
            <w:gridSpan w:val="2"/>
          </w:tcPr>
          <w:p w14:paraId="5D72CBA8"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Sutarties kaina bus perskaičiuojama:</w:t>
            </w:r>
          </w:p>
          <w:p w14:paraId="5D72CBA9"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5.3.1. dėl PVM tarifo pasikeitimo;</w:t>
            </w:r>
          </w:p>
          <w:p w14:paraId="5D72CBAA" w14:textId="3676E2F2"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5.3.2.</w:t>
            </w:r>
            <w:r w:rsidR="00A3059A" w:rsidRPr="00383855">
              <w:rPr>
                <w:rFonts w:ascii="Cambria" w:hAnsi="Cambria"/>
                <w:kern w:val="2"/>
                <w:sz w:val="22"/>
                <w:szCs w:val="22"/>
              </w:rPr>
              <w:t xml:space="preserve"> </w:t>
            </w:r>
            <w:r w:rsidRPr="00383855">
              <w:rPr>
                <w:rFonts w:ascii="Cambria" w:hAnsi="Cambria"/>
                <w:kern w:val="2"/>
                <w:sz w:val="22"/>
                <w:szCs w:val="22"/>
              </w:rPr>
              <w:t>Netaikoma</w:t>
            </w:r>
          </w:p>
          <w:p w14:paraId="5D72CBAB"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5.3.3. dėl kainų lygio pokyčio;</w:t>
            </w:r>
          </w:p>
          <w:p w14:paraId="5D72CBAC" w14:textId="77777777" w:rsidR="005A5832" w:rsidRPr="00383855" w:rsidRDefault="003D68D8" w:rsidP="001D48E2">
            <w:pPr>
              <w:jc w:val="both"/>
              <w:rPr>
                <w:rFonts w:ascii="Cambria" w:hAnsi="Cambria"/>
                <w:kern w:val="2"/>
                <w:sz w:val="22"/>
                <w:szCs w:val="22"/>
              </w:rPr>
            </w:pPr>
            <w:r w:rsidRPr="00383855">
              <w:rPr>
                <w:rFonts w:ascii="Cambria" w:hAnsi="Cambria"/>
                <w:kern w:val="2"/>
                <w:sz w:val="22"/>
                <w:szCs w:val="22"/>
              </w:rPr>
              <w:t>5.3.4. Netaikoma</w:t>
            </w:r>
          </w:p>
        </w:tc>
      </w:tr>
      <w:tr w:rsidR="00383855" w:rsidRPr="00383855" w14:paraId="5D72CBB1" w14:textId="77777777" w:rsidTr="00CF223E">
        <w:trPr>
          <w:trHeight w:val="300"/>
        </w:trPr>
        <w:tc>
          <w:tcPr>
            <w:tcW w:w="2704" w:type="dxa"/>
          </w:tcPr>
          <w:p w14:paraId="5D72CBAE"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Jeigu Sutarties vykdymo metu pasikeičia PVM mokėjimą reglamentuojantys teisės aktai, darantys tiesioginę įtaką Tiekėjo tie</w:t>
            </w:r>
            <w:r w:rsidR="00C735D5" w:rsidRPr="00383855">
              <w:rPr>
                <w:rFonts w:ascii="Cambria" w:hAnsi="Cambria"/>
                <w:kern w:val="2"/>
                <w:sz w:val="22"/>
                <w:szCs w:val="22"/>
              </w:rPr>
              <w:t>kiamų Prekių Sutartyje nurodytiems</w:t>
            </w:r>
            <w:r w:rsidRPr="00383855">
              <w:rPr>
                <w:rFonts w:ascii="Cambria" w:hAnsi="Cambria"/>
                <w:kern w:val="2"/>
                <w:sz w:val="22"/>
                <w:szCs w:val="22"/>
              </w:rPr>
              <w:t xml:space="preserve"> įkainiams, Sutarties įkainiai perskaičiuojami nekeičiant Prekių įkainio be PVM. </w:t>
            </w:r>
          </w:p>
          <w:p w14:paraId="5D72CBB0" w14:textId="77777777" w:rsidR="005A5832" w:rsidRPr="00383855" w:rsidRDefault="007E319F" w:rsidP="007E319F">
            <w:pPr>
              <w:jc w:val="both"/>
              <w:rPr>
                <w:rFonts w:ascii="Cambria" w:hAnsi="Cambria"/>
                <w:iCs/>
                <w:kern w:val="2"/>
                <w:sz w:val="22"/>
                <w:szCs w:val="22"/>
              </w:rPr>
            </w:pPr>
            <w:r w:rsidRPr="00383855">
              <w:rPr>
                <w:rFonts w:ascii="Cambria" w:hAnsi="Cambria"/>
                <w:kern w:val="2"/>
                <w:sz w:val="22"/>
                <w:szCs w:val="22"/>
              </w:rPr>
              <w:t xml:space="preserve">Perskaičiuoti </w:t>
            </w:r>
            <w:r w:rsidR="00935C73" w:rsidRPr="00383855">
              <w:rPr>
                <w:rFonts w:ascii="Cambria" w:hAnsi="Cambria"/>
                <w:kern w:val="2"/>
                <w:sz w:val="22"/>
                <w:szCs w:val="22"/>
              </w:rPr>
              <w:t>Prekių įkainiai įforminami Susitarimu ir turi būti taikomi nuo naujo PVM įvedimo datos (nepriklausomai nuo to, kada pasirašytas Susitarimas).</w:t>
            </w:r>
          </w:p>
        </w:tc>
      </w:tr>
      <w:tr w:rsidR="00383855" w:rsidRPr="00383855" w14:paraId="5D72CBB6" w14:textId="77777777" w:rsidTr="00CF223E">
        <w:trPr>
          <w:trHeight w:val="300"/>
        </w:trPr>
        <w:tc>
          <w:tcPr>
            <w:tcW w:w="2704" w:type="dxa"/>
          </w:tcPr>
          <w:p w14:paraId="5D72CBB2" w14:textId="77777777" w:rsidR="005A5832" w:rsidRPr="00383855" w:rsidRDefault="00A10867" w:rsidP="00383855">
            <w:pPr>
              <w:rPr>
                <w:rFonts w:ascii="Cambria" w:hAnsi="Cambria"/>
                <w:kern w:val="2"/>
                <w:sz w:val="22"/>
                <w:szCs w:val="22"/>
              </w:rPr>
            </w:pPr>
            <w:r w:rsidRPr="00383855">
              <w:rPr>
                <w:rFonts w:ascii="Cambria" w:hAnsi="Cambria"/>
                <w:b/>
                <w:bCs/>
                <w:kern w:val="2"/>
                <w:sz w:val="22"/>
                <w:szCs w:val="22"/>
              </w:rPr>
              <w:t>5.3.2.</w:t>
            </w:r>
            <w:r w:rsidRPr="00383855">
              <w:rPr>
                <w:rFonts w:ascii="Cambria" w:hAnsi="Cambria"/>
                <w:kern w:val="2"/>
                <w:sz w:val="22"/>
                <w:szCs w:val="22"/>
              </w:rPr>
              <w:t xml:space="preserve"> </w:t>
            </w:r>
            <w:r w:rsidRPr="00383855">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B4" w14:textId="77777777" w:rsidR="005A5832" w:rsidRPr="00383855" w:rsidRDefault="005A5832" w:rsidP="001D48E2">
            <w:pPr>
              <w:jc w:val="both"/>
              <w:rPr>
                <w:rFonts w:ascii="Cambria" w:hAnsi="Cambria"/>
                <w:kern w:val="2"/>
                <w:sz w:val="22"/>
                <w:szCs w:val="22"/>
              </w:rPr>
            </w:pPr>
          </w:p>
          <w:p w14:paraId="5D72CBB5" w14:textId="77777777" w:rsidR="005A5832" w:rsidRPr="00383855" w:rsidRDefault="005A5832" w:rsidP="001D48E2">
            <w:pPr>
              <w:jc w:val="both"/>
              <w:rPr>
                <w:rFonts w:ascii="Cambria" w:hAnsi="Cambria"/>
                <w:kern w:val="2"/>
                <w:sz w:val="22"/>
                <w:szCs w:val="22"/>
              </w:rPr>
            </w:pPr>
          </w:p>
        </w:tc>
      </w:tr>
      <w:tr w:rsidR="00383855" w:rsidRPr="00383855" w14:paraId="5D72CBCD" w14:textId="77777777" w:rsidTr="00CF223E">
        <w:trPr>
          <w:trHeight w:val="300"/>
        </w:trPr>
        <w:tc>
          <w:tcPr>
            <w:tcW w:w="2704" w:type="dxa"/>
          </w:tcPr>
          <w:p w14:paraId="5D72CBB7"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5.3.3. Sutarties kainos / įkainių peržiūra dėl kainų lygio pokyčio</w:t>
            </w:r>
          </w:p>
          <w:p w14:paraId="5D72CBB8" w14:textId="77777777" w:rsidR="00AF49CA" w:rsidRPr="00383855" w:rsidRDefault="00AF49CA" w:rsidP="00383855">
            <w:pPr>
              <w:rPr>
                <w:rFonts w:ascii="Cambria" w:hAnsi="Cambria"/>
                <w:kern w:val="2"/>
                <w:sz w:val="22"/>
                <w:szCs w:val="22"/>
              </w:rPr>
            </w:pPr>
          </w:p>
          <w:p w14:paraId="5D72CBB9" w14:textId="77777777" w:rsidR="00AF49CA" w:rsidRPr="00383855" w:rsidRDefault="00AF49CA" w:rsidP="00383855">
            <w:pPr>
              <w:rPr>
                <w:rFonts w:ascii="Cambria" w:hAnsi="Cambria"/>
                <w:b/>
                <w:bCs/>
                <w:kern w:val="2"/>
                <w:sz w:val="22"/>
                <w:szCs w:val="22"/>
                <w:lang w:val="en-US"/>
              </w:rPr>
            </w:pPr>
          </w:p>
        </w:tc>
        <w:tc>
          <w:tcPr>
            <w:tcW w:w="6831" w:type="dxa"/>
            <w:gridSpan w:val="2"/>
          </w:tcPr>
          <w:p w14:paraId="5D72CBBA"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w:t>
            </w:r>
            <w:r w:rsidRPr="00383855">
              <w:rPr>
                <w:rFonts w:ascii="Cambria" w:hAnsi="Cambria"/>
                <w:kern w:val="2"/>
                <w:sz w:val="22"/>
                <w:szCs w:val="22"/>
              </w:rPr>
              <w:lastRenderedPageBreak/>
              <w:t xml:space="preserve">Specialiųjų sąlygų punktą </w:t>
            </w:r>
            <w:r w:rsidR="00C735D5" w:rsidRPr="00383855">
              <w:rPr>
                <w:rFonts w:ascii="Cambria" w:hAnsi="Cambria"/>
                <w:kern w:val="2"/>
                <w:sz w:val="22"/>
                <w:szCs w:val="22"/>
              </w:rPr>
              <w:t xml:space="preserve">įsigaliojimo dienos). Sutarties </w:t>
            </w:r>
            <w:r w:rsidRPr="00383855">
              <w:rPr>
                <w:rFonts w:ascii="Cambria" w:hAnsi="Cambria"/>
                <w:kern w:val="2"/>
                <w:sz w:val="22"/>
                <w:szCs w:val="22"/>
              </w:rPr>
              <w:t>įkainių peržiūra atliekama ne rečiau kaip kas 12 (dvylika)</w:t>
            </w:r>
            <w:r w:rsidRPr="00383855">
              <w:rPr>
                <w:rFonts w:ascii="Cambria" w:hAnsi="Cambria"/>
                <w:i/>
                <w:iCs/>
                <w:kern w:val="2"/>
                <w:sz w:val="22"/>
                <w:szCs w:val="22"/>
              </w:rPr>
              <w:t xml:space="preserve"> </w:t>
            </w:r>
            <w:r w:rsidRPr="00383855">
              <w:rPr>
                <w:rFonts w:ascii="Cambria" w:hAnsi="Cambria"/>
                <w:kern w:val="2"/>
                <w:sz w:val="22"/>
                <w:szCs w:val="22"/>
              </w:rPr>
              <w:t>mėnesių.</w:t>
            </w:r>
          </w:p>
          <w:p w14:paraId="5D72CBBB"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5.3.3.2. Sutarties </w:t>
            </w:r>
            <w:r w:rsidRPr="00383855">
              <w:rPr>
                <w:rFonts w:ascii="Cambria" w:hAnsi="Cambria"/>
                <w:kern w:val="2"/>
                <w:sz w:val="22"/>
                <w:szCs w:val="22"/>
                <w:shd w:val="clear" w:color="auto" w:fill="FFFFFF"/>
              </w:rPr>
              <w:t>įkainiai peržiūrimi tik tai Sutarties daliai, kuri nėra išpirkta, t. y. Prekėms, kurios nėr</w:t>
            </w:r>
            <w:r w:rsidR="00C735D5" w:rsidRPr="00383855">
              <w:rPr>
                <w:rFonts w:ascii="Cambria" w:hAnsi="Cambria"/>
                <w:kern w:val="2"/>
                <w:sz w:val="22"/>
                <w:szCs w:val="22"/>
                <w:shd w:val="clear" w:color="auto" w:fill="FFFFFF"/>
              </w:rPr>
              <w:t>a priimtos ir apmokėtos. Vėlesnė</w:t>
            </w:r>
            <w:r w:rsidRPr="0038385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5.3.3.3. </w:t>
            </w:r>
            <w:r w:rsidRPr="0038385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5.3.3.4. Atlikdamos Sutarties įkainių peržiūrą </w:t>
            </w:r>
            <w:r w:rsidRPr="00383855">
              <w:rPr>
                <w:rFonts w:ascii="Cambria" w:hAnsi="Cambria"/>
                <w:kern w:val="2"/>
                <w:sz w:val="22"/>
                <w:szCs w:val="22"/>
                <w:shd w:val="clear" w:color="auto" w:fill="FFFFFF"/>
              </w:rPr>
              <w:t xml:space="preserve">Šalys vadovaujasi </w:t>
            </w:r>
            <w:r w:rsidRPr="00383855">
              <w:rPr>
                <w:rFonts w:ascii="Cambria" w:hAnsi="Cambria"/>
                <w:iCs/>
                <w:kern w:val="2"/>
                <w:sz w:val="22"/>
                <w:szCs w:val="22"/>
                <w:shd w:val="clear" w:color="auto" w:fill="FFFFFF"/>
              </w:rPr>
              <w:t>Lietuvos Statistikos Departamento viešai Oficialiosios statistikos portale paskelbtais Rodiklių duomenų bazės duomenimis</w:t>
            </w:r>
            <w:r w:rsidRPr="00383855">
              <w:rPr>
                <w:rFonts w:ascii="Cambria" w:hAnsi="Cambria"/>
                <w:kern w:val="2"/>
                <w:sz w:val="22"/>
                <w:szCs w:val="22"/>
                <w:shd w:val="clear" w:color="auto" w:fill="FFFFFF"/>
              </w:rPr>
              <w:t xml:space="preserve">. Iš kitos Šalies </w:t>
            </w:r>
            <w:r w:rsidRPr="00383855">
              <w:rPr>
                <w:rFonts w:ascii="Cambria" w:hAnsi="Cambria"/>
                <w:iCs/>
                <w:kern w:val="2"/>
                <w:sz w:val="22"/>
                <w:szCs w:val="22"/>
                <w:shd w:val="clear" w:color="auto" w:fill="FFFFFF"/>
              </w:rPr>
              <w:t>reikalaujama</w:t>
            </w:r>
            <w:r w:rsidRPr="00383855">
              <w:rPr>
                <w:rFonts w:ascii="Cambria" w:hAnsi="Cambria"/>
                <w:kern w:val="2"/>
                <w:sz w:val="22"/>
                <w:szCs w:val="22"/>
                <w:shd w:val="clear" w:color="auto" w:fill="FFFFFF"/>
              </w:rPr>
              <w:t xml:space="preserve"> pateikti oficialaus Lietuvos Statistikos Departamento ar kitos institucijos išduotą dokumentą ar patvirtinimą.</w:t>
            </w:r>
          </w:p>
          <w:p w14:paraId="5D72CBBE"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383855" w:rsidRDefault="00BC243A"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383855">
              <w:rPr>
                <w:rFonts w:ascii="Cambria" w:hAnsi="Cambria"/>
                <w:iCs/>
                <w:kern w:val="2"/>
                <w:sz w:val="22"/>
                <w:szCs w:val="22"/>
              </w:rPr>
              <w:t>, kur</w:t>
            </w:r>
          </w:p>
          <w:p w14:paraId="5D72CBC1"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iCs/>
                <w:kern w:val="2"/>
                <w:sz w:val="22"/>
                <w:szCs w:val="22"/>
              </w:rPr>
              <w:t xml:space="preserve"> a</w:t>
            </w:r>
            <w:r w:rsidRPr="00383855">
              <w:rPr>
                <w:rFonts w:ascii="Cambria" w:hAnsi="Cambria"/>
                <w:kern w:val="2"/>
                <w:sz w:val="22"/>
                <w:szCs w:val="22"/>
              </w:rPr>
              <w:t xml:space="preserve"> – </w:t>
            </w:r>
            <w:r w:rsidR="00C735D5" w:rsidRPr="00383855">
              <w:rPr>
                <w:rFonts w:ascii="Cambria" w:hAnsi="Cambria"/>
                <w:kern w:val="2"/>
                <w:sz w:val="22"/>
                <w:szCs w:val="22"/>
              </w:rPr>
              <w:t>įkainis</w:t>
            </w:r>
            <w:r w:rsidRPr="00383855">
              <w:rPr>
                <w:rFonts w:ascii="Cambria" w:hAnsi="Cambria"/>
                <w:kern w:val="2"/>
                <w:sz w:val="22"/>
                <w:szCs w:val="22"/>
              </w:rPr>
              <w:t xml:space="preserve"> (</w:t>
            </w:r>
            <w:proofErr w:type="spellStart"/>
            <w:r w:rsidRPr="00383855">
              <w:rPr>
                <w:rFonts w:ascii="Cambria" w:hAnsi="Cambria"/>
                <w:kern w:val="2"/>
                <w:sz w:val="22"/>
                <w:szCs w:val="22"/>
              </w:rPr>
              <w:t>Eur</w:t>
            </w:r>
            <w:proofErr w:type="spellEnd"/>
            <w:r w:rsidRPr="00383855">
              <w:rPr>
                <w:rFonts w:ascii="Cambria" w:hAnsi="Cambria"/>
                <w:kern w:val="2"/>
                <w:sz w:val="22"/>
                <w:szCs w:val="22"/>
              </w:rPr>
              <w:t xml:space="preserve"> be PVM)) (jei peržiūra jau buvo atlikta, tai po paskutinio perskaičiavimo) </w:t>
            </w:r>
          </w:p>
          <w:p w14:paraId="5D72CBC2"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a</w:t>
            </w:r>
            <w:r w:rsidRPr="00383855">
              <w:rPr>
                <w:rFonts w:ascii="Cambria" w:hAnsi="Cambria"/>
                <w:kern w:val="2"/>
                <w:sz w:val="22"/>
                <w:szCs w:val="22"/>
                <w:vertAlign w:val="subscript"/>
              </w:rPr>
              <w:t>1</w:t>
            </w:r>
            <w:r w:rsidRPr="00383855">
              <w:rPr>
                <w:rFonts w:ascii="Cambria" w:hAnsi="Cambria"/>
                <w:kern w:val="2"/>
                <w:sz w:val="22"/>
                <w:szCs w:val="22"/>
              </w:rPr>
              <w:t xml:space="preserve"> – perskaičiuota</w:t>
            </w:r>
            <w:r w:rsidR="00C735D5" w:rsidRPr="00383855">
              <w:rPr>
                <w:rFonts w:ascii="Cambria" w:hAnsi="Cambria"/>
                <w:kern w:val="2"/>
                <w:sz w:val="22"/>
                <w:szCs w:val="22"/>
              </w:rPr>
              <w:t>s</w:t>
            </w:r>
            <w:r w:rsidRPr="00383855">
              <w:rPr>
                <w:rFonts w:ascii="Cambria" w:hAnsi="Cambria"/>
                <w:kern w:val="2"/>
                <w:sz w:val="22"/>
                <w:szCs w:val="22"/>
              </w:rPr>
              <w:t xml:space="preserve"> (pakeista</w:t>
            </w:r>
            <w:r w:rsidR="00C735D5" w:rsidRPr="00383855">
              <w:rPr>
                <w:rFonts w:ascii="Cambria" w:hAnsi="Cambria"/>
                <w:kern w:val="2"/>
                <w:sz w:val="22"/>
                <w:szCs w:val="22"/>
              </w:rPr>
              <w:t>s</w:t>
            </w:r>
            <w:r w:rsidRPr="00383855">
              <w:rPr>
                <w:rFonts w:ascii="Cambria" w:hAnsi="Cambria"/>
                <w:kern w:val="2"/>
                <w:sz w:val="22"/>
                <w:szCs w:val="22"/>
              </w:rPr>
              <w:t xml:space="preserve">) </w:t>
            </w:r>
            <w:r w:rsidR="00C735D5" w:rsidRPr="00383855">
              <w:rPr>
                <w:rFonts w:ascii="Cambria" w:hAnsi="Cambria"/>
                <w:kern w:val="2"/>
                <w:sz w:val="22"/>
                <w:szCs w:val="22"/>
              </w:rPr>
              <w:t>įkainis</w:t>
            </w:r>
            <w:r w:rsidRPr="00383855">
              <w:rPr>
                <w:rFonts w:ascii="Cambria" w:hAnsi="Cambria"/>
                <w:kern w:val="2"/>
                <w:sz w:val="22"/>
                <w:szCs w:val="22"/>
              </w:rPr>
              <w:t xml:space="preserve"> (</w:t>
            </w:r>
            <w:proofErr w:type="spellStart"/>
            <w:r w:rsidRPr="00383855">
              <w:rPr>
                <w:rFonts w:ascii="Cambria" w:hAnsi="Cambria"/>
                <w:kern w:val="2"/>
                <w:sz w:val="22"/>
                <w:szCs w:val="22"/>
              </w:rPr>
              <w:t>Eur</w:t>
            </w:r>
            <w:proofErr w:type="spellEnd"/>
            <w:r w:rsidRPr="00383855">
              <w:rPr>
                <w:rFonts w:ascii="Cambria" w:hAnsi="Cambria"/>
                <w:kern w:val="2"/>
                <w:sz w:val="22"/>
                <w:szCs w:val="22"/>
              </w:rPr>
              <w:t xml:space="preserve"> be PVM) </w:t>
            </w:r>
          </w:p>
          <w:p w14:paraId="5D72CBC3"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 xml:space="preserve">k – pagal vartotojų kainų indeksą </w:t>
            </w:r>
            <w:r w:rsidRPr="00383855">
              <w:rPr>
                <w:rFonts w:ascii="Cambria" w:hAnsi="Cambria"/>
                <w:iCs/>
                <w:kern w:val="2"/>
                <w:sz w:val="22"/>
                <w:szCs w:val="22"/>
              </w:rPr>
              <w:t xml:space="preserve">labiausiai atitinkančio Pirkimo objekto rūšį, </w:t>
            </w:r>
            <w:r w:rsidRPr="00383855">
              <w:rPr>
                <w:rFonts w:ascii="Cambria" w:hAnsi="Cambria"/>
                <w:kern w:val="2"/>
                <w:sz w:val="22"/>
                <w:szCs w:val="22"/>
              </w:rPr>
              <w:t xml:space="preserve">apskaičiuotas Vartojimo prekių ir paslaugų kainų pokytis (padidėjimas arba sumažėjimas) (%). </w:t>
            </w:r>
          </w:p>
          <w:p w14:paraId="5D72CBC4"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„k“ reikšmė skaičiuojama pagal formulę:</w:t>
            </w:r>
          </w:p>
          <w:p w14:paraId="5D72CBC5" w14:textId="77777777" w:rsidR="00AF49CA" w:rsidRPr="00383855" w:rsidRDefault="00AF49CA" w:rsidP="001D48E2">
            <w:pPr>
              <w:jc w:val="both"/>
              <w:textAlignment w:val="baseline"/>
              <w:rPr>
                <w:rFonts w:ascii="Cambria" w:hAnsi="Cambria"/>
                <w:kern w:val="2"/>
                <w:sz w:val="22"/>
                <w:szCs w:val="22"/>
              </w:rPr>
            </w:pPr>
          </w:p>
          <w:p w14:paraId="5D72CBC6" w14:textId="77777777" w:rsidR="00AF49CA" w:rsidRPr="00383855"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83855">
              <w:rPr>
                <w:rFonts w:ascii="Cambria" w:hAnsi="Cambria"/>
                <w:kern w:val="2"/>
                <w:sz w:val="22"/>
                <w:szCs w:val="22"/>
              </w:rPr>
              <w:t xml:space="preserve">, </w:t>
            </w:r>
            <w:r w:rsidRPr="00383855">
              <w:rPr>
                <w:rFonts w:ascii="Cambria" w:hAnsi="Cambria"/>
                <w:iCs/>
                <w:kern w:val="2"/>
                <w:sz w:val="22"/>
                <w:szCs w:val="22"/>
              </w:rPr>
              <w:t>(proc.) kur</w:t>
            </w:r>
          </w:p>
          <w:p w14:paraId="5D72CBC7" w14:textId="77777777" w:rsidR="00AF49CA" w:rsidRPr="00383855" w:rsidRDefault="00AF49CA" w:rsidP="001D48E2">
            <w:pPr>
              <w:jc w:val="both"/>
              <w:textAlignment w:val="baseline"/>
              <w:rPr>
                <w:rFonts w:ascii="Cambria" w:hAnsi="Cambria"/>
                <w:kern w:val="2"/>
                <w:sz w:val="22"/>
                <w:szCs w:val="22"/>
              </w:rPr>
            </w:pPr>
            <w:proofErr w:type="spellStart"/>
            <w:r w:rsidRPr="00383855">
              <w:rPr>
                <w:rFonts w:ascii="Cambria" w:hAnsi="Cambria"/>
                <w:kern w:val="2"/>
                <w:sz w:val="22"/>
                <w:szCs w:val="22"/>
              </w:rPr>
              <w:t>Ind</w:t>
            </w:r>
            <w:r w:rsidRPr="00383855">
              <w:rPr>
                <w:rFonts w:ascii="Cambria" w:hAnsi="Cambria"/>
                <w:kern w:val="2"/>
                <w:sz w:val="22"/>
                <w:szCs w:val="22"/>
                <w:vertAlign w:val="subscript"/>
              </w:rPr>
              <w:t>naujausias</w:t>
            </w:r>
            <w:proofErr w:type="spellEnd"/>
            <w:r w:rsidRPr="00383855">
              <w:rPr>
                <w:rFonts w:ascii="Cambria" w:hAnsi="Cambria"/>
                <w:kern w:val="2"/>
                <w:sz w:val="22"/>
                <w:szCs w:val="22"/>
              </w:rPr>
              <w:t xml:space="preserve"> – kreipimosi dėl </w:t>
            </w:r>
            <w:r w:rsidR="00C735D5" w:rsidRPr="00383855">
              <w:rPr>
                <w:rFonts w:ascii="Cambria" w:hAnsi="Cambria"/>
                <w:kern w:val="2"/>
                <w:sz w:val="22"/>
                <w:szCs w:val="22"/>
              </w:rPr>
              <w:t>įkainių</w:t>
            </w:r>
            <w:r w:rsidRPr="0038385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383855" w:rsidRDefault="00AF49CA" w:rsidP="001D48E2">
            <w:pPr>
              <w:jc w:val="both"/>
              <w:rPr>
                <w:rFonts w:ascii="Cambria" w:hAnsi="Cambria"/>
                <w:kern w:val="2"/>
                <w:sz w:val="22"/>
                <w:szCs w:val="22"/>
              </w:rPr>
            </w:pPr>
            <w:proofErr w:type="spellStart"/>
            <w:r w:rsidRPr="00383855">
              <w:rPr>
                <w:rFonts w:ascii="Cambria" w:hAnsi="Cambria"/>
                <w:kern w:val="2"/>
                <w:sz w:val="22"/>
                <w:szCs w:val="22"/>
              </w:rPr>
              <w:t>Ind</w:t>
            </w:r>
            <w:r w:rsidRPr="00383855">
              <w:rPr>
                <w:rFonts w:ascii="Cambria" w:hAnsi="Cambria"/>
                <w:kern w:val="2"/>
                <w:sz w:val="22"/>
                <w:szCs w:val="22"/>
                <w:vertAlign w:val="subscript"/>
              </w:rPr>
              <w:t>pradžia</w:t>
            </w:r>
            <w:proofErr w:type="spellEnd"/>
            <w:r w:rsidRPr="0038385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5.3.3.7. </w:t>
            </w:r>
            <w:r w:rsidRPr="00383855">
              <w:rPr>
                <w:rFonts w:ascii="Cambria" w:hAnsi="Cambria"/>
                <w:kern w:val="2"/>
                <w:sz w:val="22"/>
                <w:szCs w:val="22"/>
                <w:shd w:val="clear" w:color="auto" w:fill="FFFFFF"/>
              </w:rPr>
              <w:t xml:space="preserve">Skaičiavimams indeksų reikšmės imamos </w:t>
            </w:r>
            <w:r w:rsidRPr="00383855">
              <w:rPr>
                <w:rFonts w:ascii="Cambria" w:hAnsi="Cambria"/>
                <w:b/>
                <w:bCs/>
                <w:kern w:val="2"/>
                <w:sz w:val="22"/>
                <w:szCs w:val="22"/>
                <w:shd w:val="clear" w:color="auto" w:fill="FFFFFF"/>
              </w:rPr>
              <w:t>keturių</w:t>
            </w:r>
            <w:r w:rsidRPr="00383855">
              <w:rPr>
                <w:rFonts w:ascii="Cambria" w:hAnsi="Cambria"/>
                <w:kern w:val="2"/>
                <w:sz w:val="22"/>
                <w:szCs w:val="22"/>
                <w:shd w:val="clear" w:color="auto" w:fill="FFFFFF"/>
              </w:rPr>
              <w:t xml:space="preserve"> skaitmenų po kablelio tikslumu. Apskaičiuotas pokytis (k) tolimesniems skaičiavimams naudojamas suapvalinus iki </w:t>
            </w:r>
            <w:r w:rsidRPr="00383855">
              <w:rPr>
                <w:rFonts w:ascii="Cambria" w:hAnsi="Cambria"/>
                <w:b/>
                <w:bCs/>
                <w:kern w:val="2"/>
                <w:sz w:val="22"/>
                <w:szCs w:val="22"/>
                <w:shd w:val="clear" w:color="auto" w:fill="FFFFFF"/>
              </w:rPr>
              <w:t>vieno</w:t>
            </w:r>
            <w:r w:rsidRPr="00383855">
              <w:rPr>
                <w:rFonts w:ascii="Cambria" w:hAnsi="Cambria"/>
                <w:kern w:val="2"/>
                <w:sz w:val="22"/>
                <w:szCs w:val="22"/>
                <w:shd w:val="clear" w:color="auto" w:fill="FFFFFF"/>
              </w:rPr>
              <w:t xml:space="preserve"> </w:t>
            </w:r>
            <w:r w:rsidRPr="00383855">
              <w:rPr>
                <w:rFonts w:ascii="Cambria" w:hAnsi="Cambria"/>
                <w:i/>
                <w:iCs/>
                <w:kern w:val="2"/>
                <w:sz w:val="22"/>
                <w:szCs w:val="22"/>
                <w:shd w:val="clear" w:color="auto" w:fill="FFFFFF"/>
              </w:rPr>
              <w:t xml:space="preserve"> </w:t>
            </w:r>
            <w:r w:rsidRPr="00383855">
              <w:rPr>
                <w:rFonts w:ascii="Cambria" w:hAnsi="Cambria"/>
                <w:kern w:val="2"/>
                <w:sz w:val="22"/>
                <w:szCs w:val="22"/>
                <w:shd w:val="clear" w:color="auto" w:fill="FFFFFF"/>
              </w:rPr>
              <w:t>skaitmens po kablelio, o apskaičiuotas įkainis „a</w:t>
            </w:r>
            <w:r w:rsidRPr="00383855">
              <w:rPr>
                <w:rFonts w:ascii="Cambria" w:hAnsi="Cambria"/>
                <w:kern w:val="2"/>
                <w:sz w:val="22"/>
                <w:szCs w:val="22"/>
                <w:shd w:val="clear" w:color="auto" w:fill="FFFFFF"/>
                <w:vertAlign w:val="subscript"/>
              </w:rPr>
              <w:t>1</w:t>
            </w:r>
            <w:r w:rsidRPr="00383855">
              <w:rPr>
                <w:rFonts w:ascii="Cambria" w:hAnsi="Cambria"/>
                <w:kern w:val="2"/>
                <w:sz w:val="22"/>
                <w:szCs w:val="22"/>
                <w:shd w:val="clear" w:color="auto" w:fill="FFFFFF"/>
              </w:rPr>
              <w:t xml:space="preserve">“ suapvalinamas iki </w:t>
            </w:r>
            <w:r w:rsidR="009C58D2" w:rsidRPr="00383855">
              <w:rPr>
                <w:rFonts w:ascii="Cambria" w:hAnsi="Cambria"/>
                <w:b/>
                <w:bCs/>
                <w:kern w:val="2"/>
                <w:sz w:val="22"/>
                <w:szCs w:val="22"/>
                <w:shd w:val="clear" w:color="auto" w:fill="FFFFFF"/>
              </w:rPr>
              <w:t>keturių</w:t>
            </w:r>
            <w:r w:rsidRPr="00383855">
              <w:rPr>
                <w:rFonts w:ascii="Cambria" w:hAnsi="Cambria"/>
                <w:b/>
                <w:bCs/>
                <w:kern w:val="2"/>
                <w:sz w:val="22"/>
                <w:szCs w:val="22"/>
                <w:shd w:val="clear" w:color="auto" w:fill="FFFFFF"/>
              </w:rPr>
              <w:t xml:space="preserve"> </w:t>
            </w:r>
            <w:r w:rsidRPr="00383855">
              <w:rPr>
                <w:rFonts w:ascii="Cambria" w:hAnsi="Cambria"/>
                <w:kern w:val="2"/>
                <w:sz w:val="22"/>
                <w:szCs w:val="22"/>
                <w:shd w:val="clear" w:color="auto" w:fill="FFFFFF"/>
              </w:rPr>
              <w:t>skaitmenų po kablelio.</w:t>
            </w:r>
          </w:p>
          <w:p w14:paraId="5D72CBCA"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5.3.3.8. Šalis, siekianti Sutarties </w:t>
            </w:r>
            <w:r w:rsidR="00C735D5" w:rsidRPr="00383855">
              <w:rPr>
                <w:rFonts w:ascii="Cambria" w:hAnsi="Cambria"/>
                <w:kern w:val="2"/>
                <w:sz w:val="22"/>
                <w:szCs w:val="22"/>
                <w:shd w:val="clear" w:color="auto" w:fill="FFFFFF"/>
              </w:rPr>
              <w:t>įkainių</w:t>
            </w:r>
            <w:r w:rsidRPr="00383855">
              <w:rPr>
                <w:rFonts w:ascii="Cambria" w:hAnsi="Cambria"/>
                <w:kern w:val="2"/>
                <w:sz w:val="22"/>
                <w:szCs w:val="22"/>
                <w:shd w:val="clear" w:color="auto" w:fill="FFFFFF"/>
              </w:rPr>
              <w:t xml:space="preserve"> peržiūros, privalo raštu kreiptis į kitą Šalį ir prašyme pateikti visą reikalingą informaciją: Sutarties </w:t>
            </w:r>
            <w:r w:rsidRPr="00383855">
              <w:rPr>
                <w:rFonts w:ascii="Cambria" w:hAnsi="Cambria"/>
                <w:kern w:val="2"/>
                <w:sz w:val="22"/>
                <w:szCs w:val="22"/>
                <w:shd w:val="clear" w:color="auto" w:fill="FFFFFF"/>
              </w:rPr>
              <w:lastRenderedPageBreak/>
              <w:t xml:space="preserve">pavadinimą, numerį, datą, neperduotų ir neapmokėtų Prekių sąrašą su kiekiais, Indekso reikšmes su nuorodomis į viešus šaltinius Valstybės duomenų agentūros Oficialiosios statistikos portale arba </w:t>
            </w:r>
            <w:r w:rsidRPr="00383855">
              <w:rPr>
                <w:rFonts w:ascii="Cambria" w:hAnsi="Cambria"/>
                <w:kern w:val="2"/>
                <w:sz w:val="22"/>
                <w:szCs w:val="22"/>
                <w:bdr w:val="none" w:sz="0" w:space="0" w:color="auto" w:frame="1"/>
              </w:rPr>
              <w:t>kitus oficialius šaltinių duomenis</w:t>
            </w:r>
            <w:r w:rsidRPr="0038385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5</w:t>
            </w:r>
            <w:r w:rsidRPr="00383855">
              <w:rPr>
                <w:rFonts w:ascii="Cambria" w:hAnsi="Cambria"/>
                <w:kern w:val="2"/>
                <w:sz w:val="22"/>
                <w:szCs w:val="22"/>
              </w:rPr>
              <w:t xml:space="preserve">.3.3.9. </w:t>
            </w:r>
            <w:r w:rsidRPr="00383855">
              <w:rPr>
                <w:rFonts w:ascii="Cambria" w:hAnsi="Cambria"/>
                <w:kern w:val="2"/>
                <w:sz w:val="22"/>
                <w:szCs w:val="22"/>
                <w:shd w:val="clear" w:color="auto" w:fill="FFFFFF"/>
              </w:rPr>
              <w:t>Susitarimas turi būti sudarytas per 10 (dešimt) darbo dienų nuo Šalies pateikto tinkamo prašymo perskaičiuoti S</w:t>
            </w:r>
            <w:r w:rsidRPr="00383855">
              <w:rPr>
                <w:rFonts w:ascii="Cambria" w:hAnsi="Cambria"/>
                <w:kern w:val="2"/>
                <w:sz w:val="22"/>
                <w:szCs w:val="22"/>
              </w:rPr>
              <w:t xml:space="preserve">utarties </w:t>
            </w:r>
            <w:r w:rsidRPr="00383855">
              <w:rPr>
                <w:rFonts w:ascii="Cambria" w:hAnsi="Cambria"/>
                <w:kern w:val="2"/>
                <w:sz w:val="22"/>
                <w:szCs w:val="22"/>
                <w:shd w:val="clear" w:color="auto" w:fill="FFFFFF"/>
              </w:rPr>
              <w:t>įkainius gavimo dienos.</w:t>
            </w:r>
          </w:p>
          <w:p w14:paraId="5D72CBCC" w14:textId="77777777" w:rsidR="00AF49CA" w:rsidRPr="00383855" w:rsidRDefault="00AF49CA" w:rsidP="001D48E2">
            <w:pPr>
              <w:jc w:val="both"/>
              <w:rPr>
                <w:rFonts w:ascii="Cambria" w:hAnsi="Cambria"/>
                <w:kern w:val="2"/>
                <w:sz w:val="22"/>
                <w:szCs w:val="22"/>
                <w:bdr w:val="none" w:sz="0" w:space="0" w:color="auto" w:frame="1"/>
              </w:rPr>
            </w:pPr>
            <w:r w:rsidRPr="00383855">
              <w:rPr>
                <w:rFonts w:ascii="Cambria" w:hAnsi="Cambria"/>
                <w:kern w:val="2"/>
                <w:sz w:val="22"/>
                <w:szCs w:val="22"/>
                <w:shd w:val="clear" w:color="auto" w:fill="FFFFFF"/>
              </w:rPr>
              <w:t xml:space="preserve">5.3.3.10. </w:t>
            </w:r>
            <w:r w:rsidRPr="0038385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83855" w:rsidRPr="00383855" w14:paraId="5D72CBD2" w14:textId="77777777" w:rsidTr="00CF223E">
        <w:trPr>
          <w:trHeight w:val="300"/>
        </w:trPr>
        <w:tc>
          <w:tcPr>
            <w:tcW w:w="2704" w:type="dxa"/>
          </w:tcPr>
          <w:p w14:paraId="5D72CBC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0" w14:textId="77777777" w:rsidR="00AF49CA" w:rsidRPr="00383855" w:rsidRDefault="00AF49CA" w:rsidP="001D48E2">
            <w:pPr>
              <w:jc w:val="both"/>
              <w:rPr>
                <w:rFonts w:ascii="Cambria" w:hAnsi="Cambria"/>
                <w:kern w:val="2"/>
                <w:sz w:val="22"/>
                <w:szCs w:val="22"/>
              </w:rPr>
            </w:pPr>
          </w:p>
          <w:p w14:paraId="5D72CBD1" w14:textId="77777777" w:rsidR="00AF49CA" w:rsidRPr="00383855" w:rsidRDefault="00AF49CA" w:rsidP="001D48E2">
            <w:pPr>
              <w:jc w:val="both"/>
              <w:rPr>
                <w:rFonts w:ascii="Cambria" w:hAnsi="Cambria"/>
                <w:kern w:val="2"/>
                <w:sz w:val="22"/>
                <w:szCs w:val="22"/>
              </w:rPr>
            </w:pPr>
          </w:p>
        </w:tc>
      </w:tr>
      <w:tr w:rsidR="00383855" w:rsidRPr="00383855" w14:paraId="5D72CBD7" w14:textId="77777777" w:rsidTr="00CF223E">
        <w:trPr>
          <w:trHeight w:val="300"/>
        </w:trPr>
        <w:tc>
          <w:tcPr>
            <w:tcW w:w="2704" w:type="dxa"/>
          </w:tcPr>
          <w:p w14:paraId="5D72CBD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5.4. Sutarties kainos / įkainių apskaičiavimas taikant </w:t>
            </w:r>
            <w:r w:rsidRPr="00383855">
              <w:rPr>
                <w:rFonts w:ascii="Cambria" w:hAnsi="Cambria"/>
                <w:b/>
                <w:bCs/>
                <w:kern w:val="2"/>
                <w:sz w:val="22"/>
                <w:szCs w:val="22"/>
                <w:u w:val="single"/>
              </w:rPr>
              <w:t>kiekio (apimties)</w:t>
            </w:r>
            <w:r w:rsidRPr="00383855">
              <w:rPr>
                <w:rFonts w:ascii="Cambria" w:hAnsi="Cambria"/>
                <w:b/>
                <w:bCs/>
                <w:kern w:val="2"/>
                <w:sz w:val="22"/>
                <w:szCs w:val="22"/>
              </w:rPr>
              <w:t xml:space="preserve"> keitimo taisykles</w:t>
            </w:r>
          </w:p>
        </w:tc>
        <w:tc>
          <w:tcPr>
            <w:tcW w:w="6831" w:type="dxa"/>
            <w:gridSpan w:val="2"/>
          </w:tcPr>
          <w:p w14:paraId="5D72CBD4"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5" w14:textId="77777777" w:rsidR="00AF49CA" w:rsidRPr="00383855" w:rsidRDefault="00AF49CA" w:rsidP="001D48E2">
            <w:pPr>
              <w:jc w:val="both"/>
              <w:rPr>
                <w:rFonts w:ascii="Cambria" w:hAnsi="Cambria"/>
                <w:kern w:val="2"/>
                <w:sz w:val="22"/>
                <w:szCs w:val="22"/>
              </w:rPr>
            </w:pPr>
          </w:p>
          <w:p w14:paraId="5D72CBD6" w14:textId="77777777" w:rsidR="00AF49CA" w:rsidRPr="00383855" w:rsidRDefault="00AF49CA" w:rsidP="001D48E2">
            <w:pPr>
              <w:jc w:val="both"/>
              <w:rPr>
                <w:rFonts w:ascii="Cambria" w:hAnsi="Cambria"/>
                <w:kern w:val="2"/>
                <w:sz w:val="22"/>
                <w:szCs w:val="22"/>
              </w:rPr>
            </w:pPr>
          </w:p>
        </w:tc>
      </w:tr>
      <w:tr w:rsidR="00383855" w:rsidRPr="00383855" w14:paraId="5D72CBDB" w14:textId="77777777" w:rsidTr="00CF223E">
        <w:trPr>
          <w:trHeight w:val="300"/>
        </w:trPr>
        <w:tc>
          <w:tcPr>
            <w:tcW w:w="2704" w:type="dxa"/>
          </w:tcPr>
          <w:p w14:paraId="5D72CBD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5.5. Atsiskaitymo su Tiekėju terminas ir tvarka</w:t>
            </w:r>
          </w:p>
        </w:tc>
        <w:tc>
          <w:tcPr>
            <w:tcW w:w="6831" w:type="dxa"/>
            <w:gridSpan w:val="2"/>
          </w:tcPr>
          <w:p w14:paraId="5D72CBD9" w14:textId="6A5E915B" w:rsidR="00AF49CA" w:rsidRPr="00383855" w:rsidRDefault="00AF49CA" w:rsidP="001D48E2">
            <w:pPr>
              <w:jc w:val="both"/>
              <w:rPr>
                <w:rFonts w:ascii="Cambria" w:hAnsi="Cambria"/>
                <w:kern w:val="2"/>
                <w:sz w:val="22"/>
                <w:szCs w:val="22"/>
              </w:rPr>
            </w:pPr>
            <w:r w:rsidRPr="00383855">
              <w:rPr>
                <w:rFonts w:ascii="Cambria" w:hAnsi="Cambria"/>
                <w:kern w:val="2"/>
                <w:sz w:val="22"/>
                <w:szCs w:val="22"/>
              </w:rPr>
              <w:t xml:space="preserve">Pirkėjas atsiskaito su Tiekėju ne vėliau kaip per </w:t>
            </w:r>
            <w:r w:rsidR="002A6757" w:rsidRPr="00383855">
              <w:rPr>
                <w:rFonts w:ascii="Cambria" w:hAnsi="Cambria"/>
                <w:kern w:val="2"/>
                <w:sz w:val="22"/>
                <w:szCs w:val="22"/>
              </w:rPr>
              <w:t>30 kalendorinių dienų</w:t>
            </w:r>
            <w:r w:rsidR="007D4F09" w:rsidRPr="00383855">
              <w:rPr>
                <w:rFonts w:ascii="Cambria" w:hAnsi="Cambria"/>
                <w:kern w:val="2"/>
                <w:sz w:val="22"/>
                <w:szCs w:val="22"/>
              </w:rPr>
              <w:t xml:space="preserve"> </w:t>
            </w:r>
            <w:r w:rsidR="00A3059A" w:rsidRPr="00383855">
              <w:rPr>
                <w:rFonts w:ascii="Cambria" w:hAnsi="Cambria"/>
                <w:kern w:val="2"/>
                <w:sz w:val="22"/>
                <w:szCs w:val="22"/>
              </w:rPr>
              <w:t>po Prekių pristatymo</w:t>
            </w:r>
            <w:r w:rsidR="007D4F09" w:rsidRPr="00383855">
              <w:rPr>
                <w:rFonts w:ascii="Cambria" w:hAnsi="Cambria"/>
                <w:kern w:val="2"/>
                <w:sz w:val="22"/>
                <w:szCs w:val="22"/>
              </w:rPr>
              <w:t>.</w:t>
            </w:r>
          </w:p>
          <w:p w14:paraId="5D72CBDA" w14:textId="77777777" w:rsidR="00AF49CA" w:rsidRPr="00383855" w:rsidRDefault="007D4F09" w:rsidP="007D4F09">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Apmokėjimo sąlygos: </w:t>
            </w:r>
            <w:r w:rsidR="00AF49CA" w:rsidRPr="00383855">
              <w:rPr>
                <w:rFonts w:ascii="Cambria" w:hAnsi="Cambria"/>
                <w:kern w:val="2"/>
                <w:sz w:val="22"/>
                <w:szCs w:val="22"/>
                <w:shd w:val="clear" w:color="auto" w:fill="FFFFFF"/>
              </w:rPr>
              <w:t>įvykdžius užsakymą, mokama už konkretų kiekį / apimtį pagal nustatytu</w:t>
            </w:r>
            <w:r w:rsidRPr="00383855">
              <w:rPr>
                <w:rFonts w:ascii="Cambria" w:hAnsi="Cambria"/>
                <w:kern w:val="2"/>
                <w:sz w:val="22"/>
                <w:szCs w:val="22"/>
                <w:shd w:val="clear" w:color="auto" w:fill="FFFFFF"/>
              </w:rPr>
              <w:t xml:space="preserve">s įkainius. </w:t>
            </w:r>
          </w:p>
        </w:tc>
      </w:tr>
      <w:tr w:rsidR="00383855" w:rsidRPr="00383855" w14:paraId="5D72CBDF" w14:textId="77777777" w:rsidTr="00CF223E">
        <w:trPr>
          <w:trHeight w:val="300"/>
        </w:trPr>
        <w:tc>
          <w:tcPr>
            <w:tcW w:w="2704" w:type="dxa"/>
          </w:tcPr>
          <w:p w14:paraId="5D72CBDC"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5.6. Avansas</w:t>
            </w:r>
          </w:p>
        </w:tc>
        <w:tc>
          <w:tcPr>
            <w:tcW w:w="6831" w:type="dxa"/>
            <w:gridSpan w:val="2"/>
          </w:tcPr>
          <w:p w14:paraId="5D72CBDD"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E" w14:textId="77777777" w:rsidR="00AF49CA" w:rsidRPr="00383855" w:rsidRDefault="00AF49CA" w:rsidP="001D48E2">
            <w:pPr>
              <w:spacing w:line="259" w:lineRule="auto"/>
              <w:jc w:val="both"/>
              <w:rPr>
                <w:rFonts w:ascii="Cambria" w:hAnsi="Cambria"/>
                <w:kern w:val="2"/>
                <w:sz w:val="22"/>
                <w:szCs w:val="22"/>
                <w:shd w:val="clear" w:color="auto" w:fill="FFFFFF"/>
              </w:rPr>
            </w:pPr>
          </w:p>
        </w:tc>
      </w:tr>
      <w:tr w:rsidR="00383855" w:rsidRPr="00383855" w14:paraId="5D72CBE4" w14:textId="77777777" w:rsidTr="00CF223E">
        <w:trPr>
          <w:trHeight w:val="300"/>
        </w:trPr>
        <w:tc>
          <w:tcPr>
            <w:tcW w:w="2704" w:type="dxa"/>
          </w:tcPr>
          <w:p w14:paraId="5D72CBE0"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5.7. Avanso užtikrinimas</w:t>
            </w:r>
          </w:p>
        </w:tc>
        <w:tc>
          <w:tcPr>
            <w:tcW w:w="6831" w:type="dxa"/>
            <w:gridSpan w:val="2"/>
          </w:tcPr>
          <w:p w14:paraId="5D72CBE1"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E2" w14:textId="77777777" w:rsidR="00AF49CA" w:rsidRPr="00383855" w:rsidRDefault="00AF49CA" w:rsidP="001D48E2">
            <w:pPr>
              <w:jc w:val="both"/>
              <w:rPr>
                <w:rFonts w:ascii="Cambria" w:hAnsi="Cambria"/>
                <w:kern w:val="2"/>
                <w:sz w:val="22"/>
                <w:szCs w:val="22"/>
              </w:rPr>
            </w:pPr>
          </w:p>
          <w:p w14:paraId="5D72CBE3" w14:textId="77777777" w:rsidR="00AF49CA" w:rsidRPr="00383855" w:rsidRDefault="00AF49CA" w:rsidP="001D48E2">
            <w:pPr>
              <w:jc w:val="both"/>
              <w:rPr>
                <w:rFonts w:ascii="Cambria" w:hAnsi="Cambria"/>
                <w:kern w:val="2"/>
                <w:sz w:val="22"/>
                <w:szCs w:val="22"/>
              </w:rPr>
            </w:pPr>
          </w:p>
        </w:tc>
      </w:tr>
      <w:tr w:rsidR="00383855" w:rsidRPr="00383855" w14:paraId="5D72CBE6" w14:textId="77777777">
        <w:trPr>
          <w:trHeight w:val="300"/>
        </w:trPr>
        <w:tc>
          <w:tcPr>
            <w:tcW w:w="9535" w:type="dxa"/>
            <w:gridSpan w:val="3"/>
          </w:tcPr>
          <w:p w14:paraId="5D72CBE5"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6. PREKIŲ KOKYBĖ IR GARANTINIAI ĮSIPAREIGOJIMAI</w:t>
            </w:r>
          </w:p>
        </w:tc>
      </w:tr>
      <w:tr w:rsidR="00383855" w:rsidRPr="00383855" w14:paraId="5D72CBE9" w14:textId="77777777" w:rsidTr="00B8349F">
        <w:trPr>
          <w:trHeight w:val="853"/>
        </w:trPr>
        <w:tc>
          <w:tcPr>
            <w:tcW w:w="2704" w:type="dxa"/>
          </w:tcPr>
          <w:p w14:paraId="5D72CBE7"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6.1. Garantinis terminas</w:t>
            </w:r>
          </w:p>
        </w:tc>
        <w:tc>
          <w:tcPr>
            <w:tcW w:w="6831" w:type="dxa"/>
            <w:gridSpan w:val="2"/>
          </w:tcPr>
          <w:p w14:paraId="00E652BE" w14:textId="77777777" w:rsidR="00AF49CA" w:rsidRDefault="00B8349F" w:rsidP="001D7D9E">
            <w:pPr>
              <w:pStyle w:val="ListParagraph"/>
              <w:tabs>
                <w:tab w:val="left" w:pos="426"/>
              </w:tabs>
              <w:ind w:left="0"/>
              <w:jc w:val="both"/>
              <w:rPr>
                <w:rFonts w:ascii="Cambria" w:hAnsi="Cambria"/>
              </w:rPr>
            </w:pPr>
            <w:r w:rsidRPr="00383855">
              <w:rPr>
                <w:rFonts w:ascii="Cambria" w:hAnsi="Cambria"/>
              </w:rPr>
              <w:t>Tiekėjas įsipareigoja tiekti Prekes, kurių galio</w:t>
            </w:r>
            <w:r w:rsidR="00000158">
              <w:rPr>
                <w:rFonts w:ascii="Cambria" w:hAnsi="Cambria"/>
              </w:rPr>
              <w:t>jimas būtų ne trumpesnis kaip 24 mėnesiai</w:t>
            </w:r>
            <w:r w:rsidRPr="00383855">
              <w:rPr>
                <w:rFonts w:ascii="Cambria" w:hAnsi="Cambria"/>
              </w:rPr>
              <w:t>, skaičiuojant nuo Prekių pristatymo (jei techninėje specifikacijoje nenurodyta kitaip).</w:t>
            </w:r>
          </w:p>
          <w:p w14:paraId="1F00E15F" w14:textId="01D61508" w:rsidR="002B4F12" w:rsidRDefault="00592E6E" w:rsidP="002B4F12">
            <w:pPr>
              <w:rPr>
                <w:rFonts w:ascii="Cambria" w:hAnsi="Cambria"/>
                <w:color w:val="0070C0"/>
                <w:kern w:val="2"/>
                <w:sz w:val="22"/>
                <w:szCs w:val="22"/>
              </w:rPr>
            </w:pPr>
            <w:r>
              <w:rPr>
                <w:rFonts w:ascii="Cambria" w:hAnsi="Cambria"/>
                <w:color w:val="0070C0"/>
                <w:kern w:val="2"/>
                <w:sz w:val="22"/>
                <w:szCs w:val="22"/>
              </w:rPr>
              <w:t>Sutarties sąlyga taikoma tik 23</w:t>
            </w:r>
            <w:r w:rsidR="002B4F12">
              <w:rPr>
                <w:rFonts w:ascii="Cambria" w:hAnsi="Cambria"/>
                <w:color w:val="0070C0"/>
                <w:kern w:val="2"/>
                <w:sz w:val="22"/>
                <w:szCs w:val="22"/>
              </w:rPr>
              <w:t xml:space="preserve"> konkurso pirkimo daliai:</w:t>
            </w:r>
          </w:p>
          <w:p w14:paraId="7FD2C2A4" w14:textId="65C96C43" w:rsidR="002B4F12" w:rsidRPr="007B619B" w:rsidRDefault="002B4F12" w:rsidP="002B4F12">
            <w:pPr>
              <w:spacing w:line="259" w:lineRule="auto"/>
              <w:rPr>
                <w:rFonts w:ascii="Cambria" w:hAnsi="Cambria"/>
                <w:color w:val="0070C0"/>
                <w:kern w:val="2"/>
                <w:sz w:val="22"/>
                <w:szCs w:val="22"/>
              </w:rPr>
            </w:pPr>
            <w:r w:rsidRPr="007B619B">
              <w:rPr>
                <w:rFonts w:ascii="Cambria" w:hAnsi="Cambria"/>
                <w:color w:val="0070C0"/>
                <w:kern w:val="2"/>
                <w:sz w:val="22"/>
                <w:szCs w:val="22"/>
              </w:rPr>
              <w:t xml:space="preserve">Tiekėjas garantuoja ir užtikrina, kad </w:t>
            </w:r>
            <w:proofErr w:type="spellStart"/>
            <w:r w:rsidR="00592E6E">
              <w:rPr>
                <w:rFonts w:ascii="Cambria" w:hAnsi="Cambria"/>
                <w:color w:val="0070C0"/>
                <w:sz w:val="22"/>
                <w:szCs w:val="22"/>
              </w:rPr>
              <w:t>monitoravimo</w:t>
            </w:r>
            <w:proofErr w:type="spellEnd"/>
            <w:r w:rsidR="00592E6E">
              <w:rPr>
                <w:rFonts w:ascii="Cambria" w:hAnsi="Cambria"/>
                <w:color w:val="0070C0"/>
                <w:sz w:val="22"/>
                <w:szCs w:val="22"/>
              </w:rPr>
              <w:t xml:space="preserve"> sistemos</w:t>
            </w:r>
            <w:r w:rsidR="00592E6E" w:rsidRPr="00592E6E">
              <w:rPr>
                <w:rFonts w:ascii="Cambria" w:hAnsi="Cambria"/>
                <w:color w:val="0070C0"/>
                <w:sz w:val="22"/>
                <w:szCs w:val="22"/>
              </w:rPr>
              <w:t>, kurios skirtos naudoti su pateikiamais davikliais,</w:t>
            </w:r>
            <w:r w:rsidR="00592E6E">
              <w:rPr>
                <w:rFonts w:ascii="Cambria" w:hAnsi="Cambria"/>
                <w:color w:val="0070C0"/>
                <w:kern w:val="2"/>
                <w:sz w:val="22"/>
                <w:szCs w:val="22"/>
              </w:rPr>
              <w:t xml:space="preserve"> suteiktos panaudos būdu, būtų tinkamos</w:t>
            </w:r>
            <w:r w:rsidRPr="007B619B">
              <w:rPr>
                <w:rFonts w:ascii="Cambria" w:hAnsi="Cambria"/>
                <w:color w:val="0070C0"/>
                <w:kern w:val="2"/>
                <w:sz w:val="22"/>
                <w:szCs w:val="22"/>
              </w:rPr>
              <w:t xml:space="preserve"> naudoti pagal paskirtį visą panaudos sutarties galiojimo laikotarpį.</w:t>
            </w:r>
          </w:p>
          <w:p w14:paraId="5D72CBE8" w14:textId="5381FDB5" w:rsidR="002B4F12" w:rsidRPr="00383855" w:rsidRDefault="002B4F12" w:rsidP="002B4F12">
            <w:pPr>
              <w:pStyle w:val="ListParagraph"/>
              <w:tabs>
                <w:tab w:val="left" w:pos="426"/>
              </w:tabs>
              <w:ind w:left="0"/>
              <w:jc w:val="both"/>
              <w:rPr>
                <w:rFonts w:ascii="Cambria" w:eastAsia="Arial Unicode MS" w:hAnsi="Cambria"/>
                <w:bCs/>
                <w:bdr w:val="nil"/>
              </w:rPr>
            </w:pPr>
            <w:r w:rsidRPr="007B619B">
              <w:rPr>
                <w:rFonts w:ascii="Cambria" w:hAnsi="Cambria"/>
                <w:color w:val="0070C0"/>
                <w:kern w:val="2"/>
              </w:rPr>
              <w:t>Garantinis terminas, skaičiuojamas nuo panaudos perdavimo–priėmimo akto pasirašymo dienos.</w:t>
            </w:r>
          </w:p>
        </w:tc>
      </w:tr>
      <w:tr w:rsidR="00383855" w:rsidRPr="00383855" w14:paraId="5D72CBEC" w14:textId="77777777" w:rsidTr="002B4F12">
        <w:trPr>
          <w:trHeight w:val="1833"/>
        </w:trPr>
        <w:tc>
          <w:tcPr>
            <w:tcW w:w="2704" w:type="dxa"/>
          </w:tcPr>
          <w:p w14:paraId="5D72CBEA"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6.2. Garantinė priežiūra</w:t>
            </w:r>
          </w:p>
        </w:tc>
        <w:tc>
          <w:tcPr>
            <w:tcW w:w="6831" w:type="dxa"/>
            <w:gridSpan w:val="2"/>
          </w:tcPr>
          <w:p w14:paraId="3513CAC9" w14:textId="1BF67270" w:rsidR="002B4F12" w:rsidRDefault="00592E6E" w:rsidP="002B4F12">
            <w:pPr>
              <w:rPr>
                <w:rFonts w:ascii="Cambria" w:hAnsi="Cambria"/>
                <w:color w:val="0070C0"/>
                <w:kern w:val="2"/>
                <w:sz w:val="22"/>
                <w:szCs w:val="22"/>
              </w:rPr>
            </w:pPr>
            <w:r>
              <w:rPr>
                <w:rFonts w:ascii="Cambria" w:hAnsi="Cambria"/>
                <w:color w:val="0070C0"/>
                <w:kern w:val="2"/>
                <w:sz w:val="22"/>
                <w:szCs w:val="22"/>
              </w:rPr>
              <w:t>Sutarties sąlyga taikoma tik 23</w:t>
            </w:r>
            <w:r w:rsidR="002B4F12">
              <w:rPr>
                <w:rFonts w:ascii="Cambria" w:hAnsi="Cambria"/>
                <w:color w:val="0070C0"/>
                <w:kern w:val="2"/>
                <w:sz w:val="22"/>
                <w:szCs w:val="22"/>
              </w:rPr>
              <w:t xml:space="preserve"> konkurso pirkimo daliai:</w:t>
            </w:r>
          </w:p>
          <w:p w14:paraId="5D72CBEB" w14:textId="5AE20E38" w:rsidR="00AF49CA" w:rsidRPr="00383855" w:rsidRDefault="002B4F12" w:rsidP="002B4F12">
            <w:pPr>
              <w:jc w:val="both"/>
              <w:rPr>
                <w:rFonts w:ascii="Cambria" w:hAnsi="Cambria"/>
                <w:kern w:val="2"/>
                <w:sz w:val="22"/>
                <w:szCs w:val="22"/>
              </w:rPr>
            </w:pPr>
            <w:r w:rsidRPr="007B619B">
              <w:rPr>
                <w:rFonts w:ascii="Cambria" w:hAnsi="Cambria"/>
                <w:color w:val="0070C0"/>
                <w:kern w:val="2"/>
                <w:sz w:val="22"/>
                <w:szCs w:val="22"/>
              </w:rPr>
              <w:t xml:space="preserve">Tiekėjas turi užtikrinti </w:t>
            </w:r>
            <w:proofErr w:type="spellStart"/>
            <w:r w:rsidR="00592E6E">
              <w:rPr>
                <w:rFonts w:ascii="Cambria" w:hAnsi="Cambria"/>
                <w:color w:val="0070C0"/>
                <w:sz w:val="22"/>
                <w:szCs w:val="22"/>
              </w:rPr>
              <w:t>monitoravimo</w:t>
            </w:r>
            <w:proofErr w:type="spellEnd"/>
            <w:r w:rsidR="00592E6E">
              <w:rPr>
                <w:rFonts w:ascii="Cambria" w:hAnsi="Cambria"/>
                <w:color w:val="0070C0"/>
                <w:sz w:val="22"/>
                <w:szCs w:val="22"/>
              </w:rPr>
              <w:t xml:space="preserve"> sistemų</w:t>
            </w:r>
            <w:r w:rsidR="00592E6E" w:rsidRPr="00592E6E">
              <w:rPr>
                <w:rFonts w:ascii="Cambria" w:hAnsi="Cambria"/>
                <w:color w:val="0070C0"/>
                <w:sz w:val="22"/>
                <w:szCs w:val="22"/>
              </w:rPr>
              <w:t>, kurios skirtos naudoti su pateikiamais davikliais,</w:t>
            </w:r>
            <w:r w:rsidR="00592E6E">
              <w:rPr>
                <w:rFonts w:ascii="Cambria" w:hAnsi="Cambria"/>
                <w:color w:val="0070C0"/>
                <w:kern w:val="2"/>
                <w:sz w:val="22"/>
                <w:szCs w:val="22"/>
              </w:rPr>
              <w:t xml:space="preserve"> suteiktų</w:t>
            </w:r>
            <w:r w:rsidRPr="007B619B">
              <w:rPr>
                <w:rFonts w:ascii="Cambria" w:hAnsi="Cambria"/>
                <w:color w:val="0070C0"/>
                <w:kern w:val="2"/>
                <w:sz w:val="22"/>
                <w:szCs w:val="22"/>
              </w:rPr>
              <w:t xml:space="preserve"> panaudos būdu, nemokamą nepertraukiamą techninį aptarnavimą 7 dienas per savaitę, 24 val. per parą sutarties galiojimo laikotarpiu. Tiekėjui gavus pranešimą apie </w:t>
            </w:r>
            <w:proofErr w:type="spellStart"/>
            <w:r w:rsidR="00592E6E">
              <w:rPr>
                <w:rFonts w:ascii="Cambria" w:hAnsi="Cambria"/>
                <w:color w:val="0070C0"/>
                <w:sz w:val="22"/>
                <w:szCs w:val="22"/>
              </w:rPr>
              <w:t>monitoravimo</w:t>
            </w:r>
            <w:proofErr w:type="spellEnd"/>
            <w:r w:rsidR="00592E6E">
              <w:rPr>
                <w:rFonts w:ascii="Cambria" w:hAnsi="Cambria"/>
                <w:color w:val="0070C0"/>
                <w:sz w:val="22"/>
                <w:szCs w:val="22"/>
              </w:rPr>
              <w:t xml:space="preserve"> sistemų</w:t>
            </w:r>
            <w:r w:rsidR="00592E6E" w:rsidRPr="00592E6E">
              <w:rPr>
                <w:rFonts w:ascii="Cambria" w:hAnsi="Cambria"/>
                <w:color w:val="0070C0"/>
                <w:sz w:val="22"/>
                <w:szCs w:val="22"/>
              </w:rPr>
              <w:t>, kurios skirtos naudoti su pateikiamais davikliais,</w:t>
            </w:r>
            <w:r w:rsidRPr="007B619B">
              <w:rPr>
                <w:rFonts w:ascii="Cambria" w:hAnsi="Cambria"/>
                <w:color w:val="0070C0"/>
                <w:kern w:val="2"/>
                <w:sz w:val="22"/>
                <w:szCs w:val="22"/>
              </w:rPr>
              <w:t xml:space="preserve"> gedimą, į Kauno klinikas ne vėliau kaip per 8 val. turi atvykti reikiamą kvalifikaciją turintis darbuotojas ir pašalinti gedimą arba kitaip užtikrinti prekės darbą ne vėliau kaip per 12 val. Visiškai pašalinti gedimą turi per 48 valandas, o nesant galimybės pašalinti gedimą per 48 vala</w:t>
            </w:r>
            <w:r w:rsidR="00592E6E">
              <w:rPr>
                <w:rFonts w:ascii="Cambria" w:hAnsi="Cambria"/>
                <w:color w:val="0070C0"/>
                <w:kern w:val="2"/>
                <w:sz w:val="22"/>
                <w:szCs w:val="22"/>
              </w:rPr>
              <w:t>ndas, Tiekėjas privalo sugedusiais</w:t>
            </w:r>
            <w:r w:rsidR="006406DB">
              <w:rPr>
                <w:rFonts w:ascii="Cambria" w:hAnsi="Cambria"/>
                <w:color w:val="0070C0"/>
                <w:kern w:val="2"/>
                <w:sz w:val="22"/>
                <w:szCs w:val="22"/>
              </w:rPr>
              <w:t xml:space="preserve"> (netinkamai veikiančias</w:t>
            </w:r>
            <w:r w:rsidRPr="007B619B">
              <w:rPr>
                <w:rFonts w:ascii="Cambria" w:hAnsi="Cambria"/>
                <w:color w:val="0070C0"/>
                <w:kern w:val="2"/>
                <w:sz w:val="22"/>
                <w:szCs w:val="22"/>
              </w:rPr>
              <w:t xml:space="preserve">) </w:t>
            </w:r>
            <w:proofErr w:type="spellStart"/>
            <w:r w:rsidR="00592E6E" w:rsidRPr="00592E6E">
              <w:rPr>
                <w:rFonts w:ascii="Cambria" w:hAnsi="Cambria"/>
                <w:color w:val="0070C0"/>
                <w:sz w:val="22"/>
                <w:szCs w:val="22"/>
              </w:rPr>
              <w:t>monitoravimo</w:t>
            </w:r>
            <w:proofErr w:type="spellEnd"/>
            <w:r w:rsidR="00592E6E" w:rsidRPr="00592E6E">
              <w:rPr>
                <w:rFonts w:ascii="Cambria" w:hAnsi="Cambria"/>
                <w:color w:val="0070C0"/>
                <w:sz w:val="22"/>
                <w:szCs w:val="22"/>
              </w:rPr>
              <w:t xml:space="preserve"> sistemas, kurios skirtos naudoti su pateikiamais davikliais,</w:t>
            </w:r>
            <w:r w:rsidR="00592E6E">
              <w:rPr>
                <w:rFonts w:ascii="Cambria" w:hAnsi="Cambria"/>
                <w:color w:val="0070C0"/>
                <w:kern w:val="2"/>
                <w:sz w:val="22"/>
                <w:szCs w:val="22"/>
              </w:rPr>
              <w:t xml:space="preserve"> laikinai pakeisti lygiavertėmis</w:t>
            </w:r>
            <w:r w:rsidRPr="007B619B">
              <w:rPr>
                <w:rFonts w:ascii="Cambria" w:hAnsi="Cambria"/>
                <w:color w:val="0070C0"/>
                <w:kern w:val="2"/>
                <w:sz w:val="22"/>
                <w:szCs w:val="22"/>
              </w:rPr>
              <w:t>.</w:t>
            </w:r>
          </w:p>
        </w:tc>
      </w:tr>
      <w:tr w:rsidR="00383855" w:rsidRPr="00383855" w14:paraId="5D72CBEE" w14:textId="77777777">
        <w:trPr>
          <w:trHeight w:val="300"/>
        </w:trPr>
        <w:tc>
          <w:tcPr>
            <w:tcW w:w="9535" w:type="dxa"/>
            <w:gridSpan w:val="3"/>
          </w:tcPr>
          <w:p w14:paraId="5D72CBED"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7. SUTARTIES VYKDYMUI PASITELKIAMI SUBTIEKĖJAI</w:t>
            </w:r>
          </w:p>
        </w:tc>
      </w:tr>
      <w:tr w:rsidR="00383855" w:rsidRPr="00383855" w14:paraId="5D72CBF2" w14:textId="77777777" w:rsidTr="00CF223E">
        <w:trPr>
          <w:trHeight w:val="300"/>
        </w:trPr>
        <w:tc>
          <w:tcPr>
            <w:tcW w:w="2704" w:type="dxa"/>
          </w:tcPr>
          <w:p w14:paraId="5D72CBEF"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Sutarties vykdymui pasitelkiami subtiekėjai ir (ar) specialistai</w:t>
            </w:r>
          </w:p>
        </w:tc>
        <w:tc>
          <w:tcPr>
            <w:tcW w:w="6831" w:type="dxa"/>
            <w:gridSpan w:val="2"/>
          </w:tcPr>
          <w:p w14:paraId="12EF39E8" w14:textId="77777777" w:rsidR="00EF1CAF" w:rsidRPr="00383855" w:rsidRDefault="00EF1CAF" w:rsidP="00EF1CAF">
            <w:pPr>
              <w:jc w:val="both"/>
              <w:rPr>
                <w:rFonts w:ascii="Cambria" w:hAnsi="Cambria"/>
                <w:kern w:val="2"/>
                <w:sz w:val="22"/>
                <w:szCs w:val="22"/>
              </w:rPr>
            </w:pPr>
            <w:r w:rsidRPr="00383855">
              <w:rPr>
                <w:rFonts w:ascii="Cambria" w:hAnsi="Cambria"/>
                <w:kern w:val="2"/>
                <w:sz w:val="22"/>
                <w:szCs w:val="22"/>
              </w:rPr>
              <w:t>Sutarties vykdymui subtiekėjai ir (ar) specialistai nepasitelkiami.</w:t>
            </w:r>
          </w:p>
          <w:p w14:paraId="7E8D4122" w14:textId="77777777" w:rsidR="00EF1CAF" w:rsidRPr="00383855" w:rsidRDefault="00EF1CAF" w:rsidP="00EF1CAF">
            <w:pPr>
              <w:jc w:val="both"/>
              <w:rPr>
                <w:rFonts w:ascii="Cambria" w:hAnsi="Cambria"/>
                <w:kern w:val="2"/>
                <w:sz w:val="22"/>
                <w:szCs w:val="22"/>
              </w:rPr>
            </w:pPr>
          </w:p>
          <w:p w14:paraId="0C08BCFA" w14:textId="77777777" w:rsidR="00EF1CAF" w:rsidRPr="00383855" w:rsidRDefault="00EF1CAF" w:rsidP="00EF1CAF">
            <w:pPr>
              <w:jc w:val="both"/>
              <w:rPr>
                <w:rFonts w:ascii="Cambria" w:hAnsi="Cambria"/>
                <w:kern w:val="2"/>
                <w:sz w:val="22"/>
                <w:szCs w:val="22"/>
              </w:rPr>
            </w:pPr>
            <w:r w:rsidRPr="00383855">
              <w:rPr>
                <w:rFonts w:ascii="Cambria" w:hAnsi="Cambria"/>
                <w:kern w:val="2"/>
                <w:sz w:val="22"/>
                <w:szCs w:val="22"/>
              </w:rPr>
              <w:t>arba</w:t>
            </w:r>
          </w:p>
          <w:p w14:paraId="46466D9B" w14:textId="77777777" w:rsidR="00EF1CAF" w:rsidRPr="00383855" w:rsidRDefault="00EF1CAF" w:rsidP="00EF1CAF">
            <w:pPr>
              <w:jc w:val="both"/>
              <w:rPr>
                <w:rFonts w:ascii="Cambria" w:hAnsi="Cambria"/>
                <w:kern w:val="2"/>
                <w:sz w:val="22"/>
                <w:szCs w:val="22"/>
              </w:rPr>
            </w:pPr>
          </w:p>
          <w:p w14:paraId="5D72CBF1" w14:textId="132BCF92" w:rsidR="00AF49CA" w:rsidRPr="00383855" w:rsidRDefault="00EF1CAF" w:rsidP="00EF1CAF">
            <w:pPr>
              <w:jc w:val="both"/>
              <w:rPr>
                <w:rFonts w:ascii="Cambria" w:hAnsi="Cambria"/>
                <w:b/>
                <w:bCs/>
                <w:kern w:val="2"/>
                <w:sz w:val="22"/>
                <w:szCs w:val="22"/>
              </w:rPr>
            </w:pPr>
            <w:r w:rsidRPr="0038385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383855">
              <w:rPr>
                <w:rFonts w:ascii="Cambria" w:hAnsi="Cambria"/>
                <w:kern w:val="2"/>
                <w:sz w:val="22"/>
                <w:szCs w:val="22"/>
              </w:rPr>
              <w:t xml:space="preserve">. </w:t>
            </w:r>
          </w:p>
        </w:tc>
      </w:tr>
      <w:tr w:rsidR="00383855" w:rsidRPr="00383855" w14:paraId="5D72CBF4" w14:textId="77777777">
        <w:trPr>
          <w:trHeight w:val="300"/>
        </w:trPr>
        <w:tc>
          <w:tcPr>
            <w:tcW w:w="9535" w:type="dxa"/>
            <w:gridSpan w:val="3"/>
          </w:tcPr>
          <w:p w14:paraId="5D72CBF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8. PRIEVOLIŲ PAGAL SUTARTĮ ĮVYKDYMO UŽTIKRINIMAS</w:t>
            </w:r>
          </w:p>
        </w:tc>
      </w:tr>
      <w:tr w:rsidR="00383855" w:rsidRPr="00383855" w14:paraId="5D72CBF7" w14:textId="77777777" w:rsidTr="00CF223E">
        <w:trPr>
          <w:trHeight w:val="300"/>
        </w:trPr>
        <w:tc>
          <w:tcPr>
            <w:tcW w:w="2704" w:type="dxa"/>
          </w:tcPr>
          <w:p w14:paraId="5D72CBF5"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8.1. Prievolių pagal Sutartį įvykdymo užtikrinimas</w:t>
            </w:r>
          </w:p>
        </w:tc>
        <w:tc>
          <w:tcPr>
            <w:tcW w:w="6831" w:type="dxa"/>
            <w:gridSpan w:val="2"/>
          </w:tcPr>
          <w:p w14:paraId="5D72CBF6" w14:textId="77777777" w:rsidR="00AF49CA" w:rsidRPr="00383855" w:rsidRDefault="00DE375D" w:rsidP="001D48E2">
            <w:pPr>
              <w:jc w:val="both"/>
              <w:rPr>
                <w:rFonts w:ascii="Cambria" w:hAnsi="Cambria"/>
                <w:kern w:val="2"/>
                <w:sz w:val="22"/>
                <w:szCs w:val="22"/>
              </w:rPr>
            </w:pPr>
            <w:r w:rsidRPr="00383855">
              <w:rPr>
                <w:rFonts w:ascii="Cambria" w:hAnsi="Cambria"/>
                <w:kern w:val="2"/>
                <w:sz w:val="22"/>
                <w:szCs w:val="22"/>
              </w:rPr>
              <w:t xml:space="preserve">Prievolių pagal </w:t>
            </w:r>
            <w:r w:rsidR="00FD7BA7" w:rsidRPr="00383855">
              <w:rPr>
                <w:rFonts w:ascii="Cambria" w:hAnsi="Cambria"/>
                <w:kern w:val="2"/>
                <w:sz w:val="22"/>
                <w:szCs w:val="22"/>
              </w:rPr>
              <w:t>Sutartį įvykdymas užtikrinamas n</w:t>
            </w:r>
            <w:r w:rsidRPr="00383855">
              <w:rPr>
                <w:rFonts w:ascii="Cambria" w:hAnsi="Cambria"/>
                <w:kern w:val="2"/>
                <w:sz w:val="22"/>
                <w:szCs w:val="22"/>
              </w:rPr>
              <w:t>etesybomis (delspinigiais, bauda).</w:t>
            </w:r>
          </w:p>
        </w:tc>
      </w:tr>
      <w:tr w:rsidR="00383855" w:rsidRPr="00383855" w14:paraId="5D72CBFB" w14:textId="77777777" w:rsidTr="00CF223E">
        <w:trPr>
          <w:trHeight w:val="300"/>
        </w:trPr>
        <w:tc>
          <w:tcPr>
            <w:tcW w:w="2704" w:type="dxa"/>
          </w:tcPr>
          <w:p w14:paraId="5D72CBF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FA" w14:textId="77777777" w:rsidR="00AF49CA" w:rsidRPr="00383855" w:rsidRDefault="00AF49CA" w:rsidP="001D48E2">
            <w:pPr>
              <w:jc w:val="both"/>
              <w:rPr>
                <w:rFonts w:ascii="Cambria" w:hAnsi="Cambria"/>
                <w:kern w:val="2"/>
                <w:sz w:val="22"/>
                <w:szCs w:val="22"/>
              </w:rPr>
            </w:pPr>
          </w:p>
        </w:tc>
      </w:tr>
      <w:tr w:rsidR="00383855" w:rsidRPr="00383855" w14:paraId="5D72CBFD" w14:textId="77777777">
        <w:trPr>
          <w:trHeight w:val="300"/>
        </w:trPr>
        <w:tc>
          <w:tcPr>
            <w:tcW w:w="9535" w:type="dxa"/>
            <w:gridSpan w:val="3"/>
          </w:tcPr>
          <w:p w14:paraId="5D72CBFC" w14:textId="77777777" w:rsidR="00AF49CA" w:rsidRPr="00383855" w:rsidRDefault="00AF49CA" w:rsidP="00383855">
            <w:pPr>
              <w:ind w:firstLine="720"/>
              <w:rPr>
                <w:rFonts w:ascii="Cambria" w:hAnsi="Cambria"/>
                <w:b/>
                <w:bCs/>
                <w:kern w:val="2"/>
                <w:sz w:val="22"/>
                <w:szCs w:val="22"/>
              </w:rPr>
            </w:pPr>
            <w:r w:rsidRPr="00383855">
              <w:rPr>
                <w:rFonts w:ascii="Cambria" w:hAnsi="Cambria"/>
                <w:b/>
                <w:bCs/>
                <w:kern w:val="2"/>
                <w:sz w:val="22"/>
                <w:szCs w:val="22"/>
              </w:rPr>
              <w:t>9. ŠALIŲ ATSAKOMYBĖ</w:t>
            </w:r>
            <w:r w:rsidRPr="00383855">
              <w:rPr>
                <w:rFonts w:ascii="Cambria" w:hAnsi="Cambria"/>
                <w:b/>
                <w:bCs/>
                <w:kern w:val="2"/>
                <w:sz w:val="22"/>
                <w:szCs w:val="22"/>
              </w:rPr>
              <w:tab/>
            </w:r>
          </w:p>
        </w:tc>
      </w:tr>
      <w:tr w:rsidR="00383855" w:rsidRPr="00383855" w14:paraId="5D72CC00" w14:textId="77777777" w:rsidTr="00CF223E">
        <w:trPr>
          <w:trHeight w:val="300"/>
        </w:trPr>
        <w:tc>
          <w:tcPr>
            <w:tcW w:w="2704" w:type="dxa"/>
          </w:tcPr>
          <w:p w14:paraId="5D72CBF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9.1. Pirkėjui taikomos netesybos už mokėjimų pagal Sutartį vėlavimą</w:t>
            </w:r>
          </w:p>
        </w:tc>
        <w:tc>
          <w:tcPr>
            <w:tcW w:w="6831" w:type="dxa"/>
            <w:gridSpan w:val="2"/>
          </w:tcPr>
          <w:p w14:paraId="5D72CBFF" w14:textId="77777777" w:rsidR="00AF49CA" w:rsidRPr="00383855" w:rsidRDefault="00DE375D" w:rsidP="001D48E2">
            <w:pPr>
              <w:spacing w:line="259" w:lineRule="auto"/>
              <w:jc w:val="both"/>
              <w:rPr>
                <w:rFonts w:ascii="Cambria" w:hAnsi="Cambria"/>
                <w:kern w:val="2"/>
                <w:sz w:val="22"/>
                <w:szCs w:val="22"/>
              </w:rPr>
            </w:pPr>
            <w:r w:rsidRPr="0038385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83855" w:rsidRPr="00383855" w14:paraId="5D72CC07" w14:textId="77777777" w:rsidTr="00CF223E">
        <w:trPr>
          <w:trHeight w:val="300"/>
        </w:trPr>
        <w:tc>
          <w:tcPr>
            <w:tcW w:w="2704" w:type="dxa"/>
          </w:tcPr>
          <w:p w14:paraId="5D72CC01"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9.2. Tiekėjui taikomos netesybos</w:t>
            </w:r>
          </w:p>
        </w:tc>
        <w:tc>
          <w:tcPr>
            <w:tcW w:w="6831" w:type="dxa"/>
            <w:gridSpan w:val="2"/>
          </w:tcPr>
          <w:p w14:paraId="5D72CC02" w14:textId="77777777" w:rsidR="00DE375D" w:rsidRPr="00383855" w:rsidRDefault="00DE375D" w:rsidP="001D48E2">
            <w:pPr>
              <w:jc w:val="both"/>
              <w:rPr>
                <w:rFonts w:ascii="Cambria" w:hAnsi="Cambria"/>
                <w:kern w:val="2"/>
                <w:sz w:val="22"/>
                <w:szCs w:val="22"/>
              </w:rPr>
            </w:pPr>
            <w:r w:rsidRPr="00383855">
              <w:rPr>
                <w:rFonts w:ascii="Cambria" w:hAnsi="Cambria"/>
                <w:kern w:val="2"/>
                <w:sz w:val="22"/>
                <w:szCs w:val="22"/>
              </w:rPr>
              <w:t>9.2.1.</w:t>
            </w:r>
            <w:r w:rsidRPr="0038385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83855">
              <w:rPr>
                <w:rFonts w:ascii="Cambria" w:hAnsi="Cambria"/>
                <w:kern w:val="2"/>
                <w:sz w:val="22"/>
                <w:szCs w:val="22"/>
              </w:rPr>
              <w:t xml:space="preserve"> </w:t>
            </w:r>
          </w:p>
          <w:p w14:paraId="5D72CC03" w14:textId="77777777" w:rsidR="00DE375D" w:rsidRPr="00383855" w:rsidRDefault="00DE375D" w:rsidP="001D48E2">
            <w:pPr>
              <w:jc w:val="both"/>
              <w:rPr>
                <w:rFonts w:ascii="Cambria" w:hAnsi="Cambria"/>
                <w:kern w:val="2"/>
                <w:sz w:val="22"/>
                <w:szCs w:val="22"/>
              </w:rPr>
            </w:pPr>
          </w:p>
          <w:p w14:paraId="5D72CC04" w14:textId="77777777" w:rsidR="00DE375D" w:rsidRPr="00383855" w:rsidRDefault="00DE375D" w:rsidP="00A70EA6">
            <w:pPr>
              <w:pStyle w:val="NormalWeb"/>
              <w:jc w:val="both"/>
              <w:rPr>
                <w:rFonts w:ascii="Cambria" w:hAnsi="Cambria" w:cs="Calibri"/>
                <w:sz w:val="22"/>
                <w:szCs w:val="22"/>
              </w:rPr>
            </w:pPr>
            <w:r w:rsidRPr="00383855">
              <w:rPr>
                <w:rFonts w:ascii="Cambria" w:hAnsi="Cambria"/>
                <w:kern w:val="2"/>
                <w:sz w:val="22"/>
                <w:szCs w:val="22"/>
              </w:rPr>
              <w:t xml:space="preserve">9.2.2. </w:t>
            </w:r>
            <w:proofErr w:type="spellStart"/>
            <w:r w:rsidR="00A70EA6" w:rsidRPr="00383855">
              <w:rPr>
                <w:rFonts w:ascii="Cambria" w:hAnsi="Cambria" w:cs="Calibri"/>
                <w:sz w:val="22"/>
                <w:szCs w:val="22"/>
                <w:shd w:val="clear" w:color="auto" w:fill="FFFFFF"/>
              </w:rPr>
              <w:t>Jeigu</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Tiekėjas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vėluoja</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vykdyti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užsakymą</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Prekes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ištaisyti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jų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trūkumus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arba</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nevykdo</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kitų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sutartinių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įsipareigojimų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Pirkėjas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Tiekėjui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taiko</w:t>
            </w:r>
            <w:proofErr w:type="spellEnd"/>
            <w:r w:rsidR="00A70EA6" w:rsidRPr="00383855">
              <w:rPr>
                <w:rFonts w:ascii="Cambria" w:hAnsi="Cambria" w:cs="Calibri"/>
                <w:sz w:val="22"/>
                <w:szCs w:val="22"/>
                <w:shd w:val="clear" w:color="auto" w:fill="FFFFFF"/>
              </w:rPr>
              <w:t xml:space="preserve"> 10% (de</w:t>
            </w:r>
            <w:proofErr w:type="spellStart"/>
            <w:r w:rsidR="00A70EA6" w:rsidRPr="00383855">
              <w:rPr>
                <w:rFonts w:ascii="Cambria" w:hAnsi="Cambria" w:cs="Calibri"/>
                <w:sz w:val="22"/>
                <w:szCs w:val="22"/>
                <w:shd w:val="clear" w:color="auto" w:fill="FFFFFF"/>
                <w:lang w:val="lt-LT"/>
              </w:rPr>
              <w:t>šimties</w:t>
            </w:r>
            <w:proofErr w:type="spellEnd"/>
            <w:r w:rsidR="00A70EA6" w:rsidRPr="00383855">
              <w:rPr>
                <w:rFonts w:ascii="Cambria" w:hAnsi="Cambria" w:cs="Calibri"/>
                <w:sz w:val="22"/>
                <w:szCs w:val="22"/>
                <w:shd w:val="clear" w:color="auto" w:fill="FFFFFF"/>
                <w:lang w:val="lt-LT"/>
              </w:rPr>
              <w:t> </w:t>
            </w:r>
            <w:proofErr w:type="spellStart"/>
            <w:r w:rsidR="00A70EA6" w:rsidRPr="00383855">
              <w:rPr>
                <w:rFonts w:ascii="Cambria" w:hAnsi="Cambria" w:cs="Calibri"/>
                <w:sz w:val="22"/>
                <w:szCs w:val="22"/>
                <w:shd w:val="clear" w:color="auto" w:fill="FFFFFF"/>
              </w:rPr>
              <w:t>procentų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baudą</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nuo</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laiku</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neperduotų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turinčių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trūkumų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Prekių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bendros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kainos</w:t>
            </w:r>
            <w:proofErr w:type="spellEnd"/>
            <w:r w:rsidR="00A70EA6" w:rsidRPr="00383855">
              <w:rPr>
                <w:rFonts w:ascii="Cambria" w:hAnsi="Cambria" w:cs="Calibri"/>
                <w:sz w:val="22"/>
                <w:szCs w:val="22"/>
                <w:shd w:val="clear" w:color="auto" w:fill="FFFFFF"/>
              </w:rPr>
              <w:t>.</w:t>
            </w:r>
            <w:r w:rsidR="00A70EA6" w:rsidRPr="00383855">
              <w:rPr>
                <w:rFonts w:ascii="Cambria" w:hAnsi="Cambria" w:cs="Calibri"/>
                <w:sz w:val="22"/>
                <w:szCs w:val="22"/>
              </w:rPr>
              <w:t>​</w:t>
            </w:r>
            <w:r w:rsidRPr="00383855">
              <w:rPr>
                <w:rFonts w:ascii="Cambria" w:hAnsi="Cambria"/>
                <w:kern w:val="2"/>
                <w:sz w:val="22"/>
                <w:szCs w:val="22"/>
              </w:rPr>
              <w:t xml:space="preserve"> </w:t>
            </w:r>
          </w:p>
          <w:p w14:paraId="5D72CC05" w14:textId="77777777" w:rsidR="00DE375D" w:rsidRPr="00383855" w:rsidRDefault="00DE375D" w:rsidP="001D48E2">
            <w:pPr>
              <w:jc w:val="both"/>
              <w:rPr>
                <w:rFonts w:ascii="Cambria" w:hAnsi="Cambria"/>
                <w:kern w:val="2"/>
                <w:sz w:val="22"/>
                <w:szCs w:val="22"/>
              </w:rPr>
            </w:pPr>
          </w:p>
          <w:p w14:paraId="5D72CC06" w14:textId="77777777" w:rsidR="00AF49CA" w:rsidRPr="00383855" w:rsidRDefault="00DE375D" w:rsidP="001D48E2">
            <w:pPr>
              <w:jc w:val="both"/>
              <w:rPr>
                <w:rFonts w:ascii="Cambria" w:hAnsi="Cambria"/>
                <w:b/>
                <w:bCs/>
                <w:kern w:val="2"/>
                <w:sz w:val="22"/>
                <w:szCs w:val="22"/>
              </w:rPr>
            </w:pPr>
            <w:r w:rsidRPr="00383855">
              <w:rPr>
                <w:rFonts w:ascii="Cambria" w:hAnsi="Cambria"/>
                <w:bCs/>
                <w:kern w:val="2"/>
                <w:sz w:val="22"/>
                <w:szCs w:val="22"/>
              </w:rPr>
              <w:t xml:space="preserve">9.2.3. </w:t>
            </w:r>
            <w:r w:rsidRPr="00383855">
              <w:rPr>
                <w:rFonts w:ascii="Cambria" w:hAnsi="Cambria"/>
                <w:kern w:val="2"/>
                <w:sz w:val="22"/>
                <w:szCs w:val="22"/>
              </w:rPr>
              <w:t>Tiekėjas privalo sumokėti Pirkėjui netesybas per 30 (trisdešimt) kalendorinių dienų nuo Pirkėjo pareikalavimo.</w:t>
            </w:r>
          </w:p>
        </w:tc>
      </w:tr>
      <w:tr w:rsidR="00383855" w:rsidRPr="00383855" w14:paraId="5D72CC0A" w14:textId="77777777" w:rsidTr="00CF223E">
        <w:trPr>
          <w:trHeight w:val="300"/>
        </w:trPr>
        <w:tc>
          <w:tcPr>
            <w:tcW w:w="2704" w:type="dxa"/>
          </w:tcPr>
          <w:p w14:paraId="5D72CC0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5D72CC09" w14:textId="647AD931" w:rsidR="00AF49CA" w:rsidRPr="00383855" w:rsidRDefault="00DE375D" w:rsidP="00F53E39">
            <w:pPr>
              <w:jc w:val="both"/>
              <w:rPr>
                <w:rFonts w:ascii="Cambria" w:hAnsi="Cambria"/>
                <w:kern w:val="2"/>
                <w:sz w:val="22"/>
                <w:szCs w:val="22"/>
              </w:rPr>
            </w:pPr>
            <w:r w:rsidRPr="00383855">
              <w:rPr>
                <w:rFonts w:ascii="Cambria" w:hAnsi="Cambria"/>
                <w:kern w:val="2"/>
                <w:sz w:val="22"/>
                <w:szCs w:val="22"/>
              </w:rPr>
              <w:t xml:space="preserve">Nutraukus Sutartį dėl esminio Sutarties pažeidimo, nustatyto Sutarties Specialiosiose sąlygose, mokama </w:t>
            </w:r>
            <w:r w:rsidR="00F53E39" w:rsidRPr="00383855">
              <w:rPr>
                <w:rFonts w:ascii="Cambria" w:hAnsi="Cambria"/>
                <w:kern w:val="2"/>
                <w:sz w:val="22"/>
                <w:szCs w:val="22"/>
              </w:rPr>
              <w:t>3</w:t>
            </w:r>
            <w:r w:rsidR="006D153F" w:rsidRPr="00383855">
              <w:rPr>
                <w:rFonts w:ascii="Cambria" w:hAnsi="Cambria"/>
                <w:kern w:val="2"/>
                <w:sz w:val="22"/>
                <w:szCs w:val="22"/>
              </w:rPr>
              <w:t>0 (</w:t>
            </w:r>
            <w:r w:rsidR="00F53E39" w:rsidRPr="00383855">
              <w:rPr>
                <w:rFonts w:ascii="Cambria" w:hAnsi="Cambria"/>
                <w:kern w:val="2"/>
                <w:sz w:val="22"/>
                <w:szCs w:val="22"/>
              </w:rPr>
              <w:t>trisdešimt</w:t>
            </w:r>
            <w:r w:rsidRPr="00383855">
              <w:rPr>
                <w:rFonts w:ascii="Cambria" w:hAnsi="Cambria"/>
                <w:kern w:val="2"/>
                <w:sz w:val="22"/>
                <w:szCs w:val="22"/>
              </w:rPr>
              <w:t>) procentų dydžio bauda nuo Pradinės Sutarties vertės be PVM, nurodytos Specialiųjų sąlygų 5.2 punkte.</w:t>
            </w:r>
          </w:p>
        </w:tc>
      </w:tr>
      <w:tr w:rsidR="00383855" w:rsidRPr="00383855" w14:paraId="5D72CC0F" w14:textId="77777777" w:rsidTr="00CF223E">
        <w:trPr>
          <w:trHeight w:val="300"/>
        </w:trPr>
        <w:tc>
          <w:tcPr>
            <w:tcW w:w="2704" w:type="dxa"/>
          </w:tcPr>
          <w:p w14:paraId="5D72CC0B"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C0D" w14:textId="77777777" w:rsidR="00AF49CA" w:rsidRPr="00383855" w:rsidRDefault="00AF49CA" w:rsidP="001D48E2">
            <w:pPr>
              <w:jc w:val="both"/>
              <w:rPr>
                <w:rFonts w:ascii="Cambria" w:hAnsi="Cambria"/>
                <w:kern w:val="2"/>
                <w:sz w:val="22"/>
                <w:szCs w:val="22"/>
              </w:rPr>
            </w:pPr>
          </w:p>
          <w:p w14:paraId="5D72CC0E" w14:textId="77777777" w:rsidR="00AF49CA" w:rsidRPr="00383855" w:rsidRDefault="00AF49CA" w:rsidP="001D48E2">
            <w:pPr>
              <w:jc w:val="both"/>
              <w:rPr>
                <w:rFonts w:ascii="Cambria" w:hAnsi="Cambria"/>
                <w:kern w:val="2"/>
                <w:sz w:val="22"/>
                <w:szCs w:val="22"/>
              </w:rPr>
            </w:pPr>
          </w:p>
        </w:tc>
      </w:tr>
      <w:tr w:rsidR="00383855" w:rsidRPr="00383855" w14:paraId="5D72CC13" w14:textId="77777777" w:rsidTr="00CF223E">
        <w:trPr>
          <w:trHeight w:val="300"/>
        </w:trPr>
        <w:tc>
          <w:tcPr>
            <w:tcW w:w="2704" w:type="dxa"/>
          </w:tcPr>
          <w:p w14:paraId="5D72CC10"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383855" w:rsidRDefault="00DE375D" w:rsidP="001D48E2">
            <w:pPr>
              <w:jc w:val="both"/>
              <w:rPr>
                <w:rFonts w:ascii="Cambria" w:hAnsi="Cambria"/>
                <w:kern w:val="2"/>
                <w:sz w:val="22"/>
                <w:szCs w:val="22"/>
              </w:rPr>
            </w:pPr>
            <w:r w:rsidRPr="00383855">
              <w:rPr>
                <w:rFonts w:ascii="Cambria" w:hAnsi="Cambria"/>
                <w:kern w:val="2"/>
                <w:sz w:val="22"/>
                <w:szCs w:val="22"/>
              </w:rPr>
              <w:t>Pažeidus 12.3 punkto reikalavimus Tiekėjui bus taikoma 50 (penkiasdešimt) eurų dydžio bauda.</w:t>
            </w:r>
          </w:p>
          <w:p w14:paraId="5D72CC12" w14:textId="77777777" w:rsidR="00AF49CA" w:rsidRPr="00383855" w:rsidRDefault="00AF49CA" w:rsidP="001D48E2">
            <w:pPr>
              <w:jc w:val="both"/>
              <w:rPr>
                <w:rFonts w:ascii="Cambria" w:hAnsi="Cambria"/>
                <w:kern w:val="2"/>
                <w:sz w:val="22"/>
                <w:szCs w:val="22"/>
              </w:rPr>
            </w:pPr>
          </w:p>
        </w:tc>
      </w:tr>
      <w:tr w:rsidR="00383855" w:rsidRPr="00383855" w14:paraId="5D72CC18" w14:textId="77777777" w:rsidTr="00CF223E">
        <w:trPr>
          <w:trHeight w:val="300"/>
        </w:trPr>
        <w:tc>
          <w:tcPr>
            <w:tcW w:w="2704" w:type="dxa"/>
          </w:tcPr>
          <w:p w14:paraId="5D72CC14"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C16" w14:textId="77777777" w:rsidR="00AF49CA" w:rsidRPr="00383855" w:rsidRDefault="00AF49CA" w:rsidP="001D48E2">
            <w:pPr>
              <w:jc w:val="both"/>
              <w:rPr>
                <w:rFonts w:ascii="Cambria" w:hAnsi="Cambria"/>
                <w:kern w:val="2"/>
                <w:sz w:val="22"/>
                <w:szCs w:val="22"/>
              </w:rPr>
            </w:pPr>
          </w:p>
          <w:p w14:paraId="5D72CC17" w14:textId="77777777" w:rsidR="00AF49CA" w:rsidRPr="00383855" w:rsidRDefault="00AF49CA" w:rsidP="001D48E2">
            <w:pPr>
              <w:jc w:val="both"/>
              <w:rPr>
                <w:rFonts w:ascii="Cambria" w:hAnsi="Cambria"/>
                <w:kern w:val="2"/>
                <w:sz w:val="22"/>
                <w:szCs w:val="22"/>
              </w:rPr>
            </w:pPr>
          </w:p>
        </w:tc>
      </w:tr>
      <w:tr w:rsidR="00383855" w:rsidRPr="00383855" w14:paraId="5D72CC1C" w14:textId="77777777" w:rsidTr="00CF223E">
        <w:trPr>
          <w:trHeight w:val="300"/>
        </w:trPr>
        <w:tc>
          <w:tcPr>
            <w:tcW w:w="2704" w:type="dxa"/>
          </w:tcPr>
          <w:p w14:paraId="5D72CC19"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9.7. Tiekėjui taikomos netesybos dėl pirkimo dokumentuose nustatytų kokybinių kriterijų </w:t>
            </w:r>
            <w:proofErr w:type="spellStart"/>
            <w:r w:rsidRPr="00383855">
              <w:rPr>
                <w:rFonts w:ascii="Cambria" w:hAnsi="Cambria"/>
                <w:b/>
                <w:bCs/>
                <w:kern w:val="2"/>
                <w:sz w:val="22"/>
                <w:szCs w:val="22"/>
              </w:rPr>
              <w:t>nepasiekimo</w:t>
            </w:r>
            <w:proofErr w:type="spellEnd"/>
            <w:r w:rsidRPr="00383855">
              <w:rPr>
                <w:rFonts w:ascii="Cambria" w:hAnsi="Cambria"/>
                <w:b/>
                <w:bCs/>
                <w:kern w:val="2"/>
                <w:sz w:val="22"/>
                <w:szCs w:val="22"/>
              </w:rPr>
              <w:t xml:space="preserve"> Sutarties vykdymo metu</w:t>
            </w:r>
          </w:p>
        </w:tc>
        <w:tc>
          <w:tcPr>
            <w:tcW w:w="6831" w:type="dxa"/>
            <w:gridSpan w:val="2"/>
          </w:tcPr>
          <w:p w14:paraId="5D72CC1A" w14:textId="77777777" w:rsidR="00FD7BA7" w:rsidRPr="00383855" w:rsidRDefault="00AF49CA" w:rsidP="00FD7BA7">
            <w:pPr>
              <w:jc w:val="both"/>
              <w:rPr>
                <w:rFonts w:ascii="Cambria" w:hAnsi="Cambria"/>
                <w:kern w:val="2"/>
                <w:sz w:val="22"/>
                <w:szCs w:val="22"/>
              </w:rPr>
            </w:pPr>
            <w:r w:rsidRPr="00383855">
              <w:rPr>
                <w:rFonts w:ascii="Cambria" w:hAnsi="Cambria"/>
                <w:kern w:val="2"/>
                <w:sz w:val="22"/>
                <w:szCs w:val="22"/>
              </w:rPr>
              <w:t xml:space="preserve">Netaikoma </w:t>
            </w:r>
          </w:p>
          <w:p w14:paraId="5D72CC1B" w14:textId="77777777" w:rsidR="00AF49CA" w:rsidRPr="00383855" w:rsidRDefault="00AF49CA" w:rsidP="001D48E2">
            <w:pPr>
              <w:jc w:val="both"/>
              <w:rPr>
                <w:rFonts w:ascii="Cambria" w:hAnsi="Cambria"/>
                <w:kern w:val="2"/>
                <w:sz w:val="22"/>
                <w:szCs w:val="22"/>
              </w:rPr>
            </w:pPr>
          </w:p>
        </w:tc>
      </w:tr>
      <w:tr w:rsidR="00383855" w:rsidRPr="00383855" w14:paraId="5D72CC1F" w14:textId="77777777" w:rsidTr="00CF223E">
        <w:trPr>
          <w:trHeight w:val="300"/>
        </w:trPr>
        <w:tc>
          <w:tcPr>
            <w:tcW w:w="2704" w:type="dxa"/>
          </w:tcPr>
          <w:p w14:paraId="5D72CC1D" w14:textId="77777777" w:rsidR="00AF49CA" w:rsidRPr="00383855" w:rsidRDefault="00AF49CA" w:rsidP="00383855">
            <w:pPr>
              <w:rPr>
                <w:rFonts w:ascii="Cambria" w:hAnsi="Cambria"/>
                <w:b/>
                <w:bCs/>
                <w:kern w:val="2"/>
                <w:sz w:val="22"/>
                <w:szCs w:val="22"/>
                <w:lang w:val="en-US"/>
              </w:rPr>
            </w:pPr>
            <w:r w:rsidRPr="00383855">
              <w:rPr>
                <w:rFonts w:ascii="Cambria" w:hAnsi="Cambria"/>
                <w:b/>
                <w:bCs/>
                <w:kern w:val="2"/>
                <w:sz w:val="22"/>
                <w:szCs w:val="22"/>
                <w:lang w:val="en-US"/>
              </w:rPr>
              <w:t xml:space="preserve">9.8. </w:t>
            </w:r>
            <w:r w:rsidRPr="00383855">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22" w14:textId="77777777" w:rsidTr="00CF223E">
        <w:trPr>
          <w:trHeight w:val="300"/>
        </w:trPr>
        <w:tc>
          <w:tcPr>
            <w:tcW w:w="2704" w:type="dxa"/>
          </w:tcPr>
          <w:p w14:paraId="5D72CC20" w14:textId="77777777" w:rsidR="00AF49CA" w:rsidRPr="00383855" w:rsidRDefault="00AF49CA" w:rsidP="00383855">
            <w:pPr>
              <w:rPr>
                <w:rFonts w:ascii="Cambria" w:hAnsi="Cambria"/>
                <w:b/>
                <w:bCs/>
                <w:kern w:val="2"/>
                <w:sz w:val="22"/>
                <w:szCs w:val="22"/>
                <w:lang w:val="en-US"/>
              </w:rPr>
            </w:pPr>
            <w:r w:rsidRPr="00383855">
              <w:rPr>
                <w:rFonts w:ascii="Cambria" w:hAnsi="Cambria"/>
                <w:b/>
                <w:bCs/>
                <w:kern w:val="2"/>
                <w:sz w:val="22"/>
                <w:szCs w:val="22"/>
                <w:lang w:val="en-US"/>
              </w:rPr>
              <w:t xml:space="preserve">9.9. </w:t>
            </w:r>
            <w:r w:rsidRPr="00383855">
              <w:rPr>
                <w:rFonts w:ascii="Cambria" w:hAnsi="Cambria"/>
                <w:b/>
                <w:bCs/>
                <w:kern w:val="2"/>
                <w:sz w:val="22"/>
                <w:szCs w:val="22"/>
              </w:rPr>
              <w:t>Kitos netesybos</w:t>
            </w:r>
          </w:p>
        </w:tc>
        <w:tc>
          <w:tcPr>
            <w:tcW w:w="6831" w:type="dxa"/>
            <w:gridSpan w:val="2"/>
          </w:tcPr>
          <w:p w14:paraId="5D72CC21"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24" w14:textId="77777777">
        <w:trPr>
          <w:trHeight w:val="300"/>
        </w:trPr>
        <w:tc>
          <w:tcPr>
            <w:tcW w:w="9535" w:type="dxa"/>
            <w:gridSpan w:val="3"/>
          </w:tcPr>
          <w:p w14:paraId="5D72CC2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10. SUTARTIES GALIOJIMAS IR KEITIMAS</w:t>
            </w:r>
          </w:p>
        </w:tc>
      </w:tr>
      <w:tr w:rsidR="00383855" w:rsidRPr="00383855" w14:paraId="5D72CC28" w14:textId="77777777" w:rsidTr="00CF223E">
        <w:trPr>
          <w:trHeight w:val="300"/>
        </w:trPr>
        <w:tc>
          <w:tcPr>
            <w:tcW w:w="2704" w:type="dxa"/>
          </w:tcPr>
          <w:p w14:paraId="5D72CC25" w14:textId="77777777" w:rsidR="00AF49CA" w:rsidRPr="00383855" w:rsidRDefault="00FD7BA7" w:rsidP="00383855">
            <w:pPr>
              <w:rPr>
                <w:rFonts w:ascii="Cambria" w:hAnsi="Cambria"/>
                <w:b/>
                <w:bCs/>
                <w:kern w:val="2"/>
                <w:sz w:val="22"/>
                <w:szCs w:val="22"/>
              </w:rPr>
            </w:pPr>
            <w:r w:rsidRPr="00383855">
              <w:rPr>
                <w:rFonts w:ascii="Cambria" w:hAnsi="Cambria"/>
                <w:b/>
                <w:bCs/>
                <w:kern w:val="2"/>
                <w:sz w:val="22"/>
                <w:szCs w:val="22"/>
              </w:rPr>
              <w:t xml:space="preserve">10.1 </w:t>
            </w:r>
            <w:r w:rsidR="00AF49CA" w:rsidRPr="00383855">
              <w:rPr>
                <w:rFonts w:ascii="Cambria" w:hAnsi="Cambria"/>
                <w:b/>
                <w:bCs/>
                <w:kern w:val="2"/>
                <w:sz w:val="22"/>
                <w:szCs w:val="22"/>
              </w:rPr>
              <w:t>Sutarties sudarymas ir įsigaliojimas</w:t>
            </w:r>
          </w:p>
        </w:tc>
        <w:tc>
          <w:tcPr>
            <w:tcW w:w="6831" w:type="dxa"/>
            <w:gridSpan w:val="2"/>
          </w:tcPr>
          <w:p w14:paraId="5D72CC26"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Ši Sutartis laikoma sudaryta ir įsigalioja nuo Sutarties pasirašymo dienos (antr</w:t>
            </w:r>
            <w:r w:rsidR="00FD7BA7" w:rsidRPr="00383855">
              <w:rPr>
                <w:rFonts w:ascii="Cambria" w:hAnsi="Cambria"/>
                <w:kern w:val="2"/>
                <w:sz w:val="22"/>
                <w:szCs w:val="22"/>
              </w:rPr>
              <w:t>osios Šalies pasirašymo dieną).</w:t>
            </w:r>
          </w:p>
          <w:p w14:paraId="5D72CC27" w14:textId="0E2D04FE" w:rsidR="00FD7BA7" w:rsidRPr="00383855" w:rsidRDefault="00982586" w:rsidP="00F53E39">
            <w:pPr>
              <w:jc w:val="both"/>
              <w:rPr>
                <w:rFonts w:ascii="Cambria" w:hAnsi="Cambria"/>
                <w:kern w:val="2"/>
                <w:sz w:val="22"/>
                <w:szCs w:val="22"/>
              </w:rPr>
            </w:pPr>
            <w:r w:rsidRPr="00383855">
              <w:rPr>
                <w:rFonts w:ascii="Cambria" w:hAnsi="Cambria"/>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383855" w:rsidRPr="00383855" w14:paraId="5D72CC2B" w14:textId="77777777" w:rsidTr="00CF223E">
        <w:trPr>
          <w:trHeight w:val="300"/>
        </w:trPr>
        <w:tc>
          <w:tcPr>
            <w:tcW w:w="2704" w:type="dxa"/>
          </w:tcPr>
          <w:p w14:paraId="5D72CC29"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10.2. Sutarties galiojimo termino pratęsimas</w:t>
            </w:r>
          </w:p>
        </w:tc>
        <w:tc>
          <w:tcPr>
            <w:tcW w:w="6831" w:type="dxa"/>
            <w:gridSpan w:val="2"/>
          </w:tcPr>
          <w:p w14:paraId="5D72CC2A"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383855" w:rsidRPr="00383855" w14:paraId="5D72CC2D" w14:textId="77777777">
        <w:trPr>
          <w:trHeight w:val="300"/>
        </w:trPr>
        <w:tc>
          <w:tcPr>
            <w:tcW w:w="9535" w:type="dxa"/>
            <w:gridSpan w:val="3"/>
          </w:tcPr>
          <w:p w14:paraId="5D72CC2C"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11. SUTARTIES NUTRAUKIMAS</w:t>
            </w:r>
          </w:p>
        </w:tc>
      </w:tr>
      <w:tr w:rsidR="00383855" w:rsidRPr="00383855" w14:paraId="5D72CC32" w14:textId="77777777" w:rsidTr="001B2367">
        <w:trPr>
          <w:trHeight w:val="300"/>
        </w:trPr>
        <w:tc>
          <w:tcPr>
            <w:tcW w:w="2704" w:type="dxa"/>
          </w:tcPr>
          <w:p w14:paraId="5D72CC2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11.1. Sutarties nutraukimo pagrindai</w:t>
            </w:r>
          </w:p>
        </w:tc>
        <w:tc>
          <w:tcPr>
            <w:tcW w:w="6831" w:type="dxa"/>
            <w:gridSpan w:val="2"/>
          </w:tcPr>
          <w:p w14:paraId="5D72CC31" w14:textId="346F25C6" w:rsidR="00AF49CA" w:rsidRPr="00383855" w:rsidRDefault="00AF49CA" w:rsidP="001D48E2">
            <w:pPr>
              <w:jc w:val="both"/>
              <w:rPr>
                <w:rFonts w:ascii="Cambria" w:hAnsi="Cambria"/>
                <w:kern w:val="2"/>
                <w:sz w:val="22"/>
                <w:szCs w:val="22"/>
              </w:rPr>
            </w:pPr>
            <w:r w:rsidRPr="00383855">
              <w:rPr>
                <w:rFonts w:ascii="Cambria" w:hAnsi="Cambria"/>
                <w:kern w:val="2"/>
                <w:sz w:val="22"/>
                <w:szCs w:val="22"/>
              </w:rPr>
              <w:t>Sutartis gali būti nutraukiama rašytiniu Šalių susitarimu arba vienašališkai, Bendrosiose sąlygose nustatyta tvarka.</w:t>
            </w:r>
          </w:p>
        </w:tc>
      </w:tr>
      <w:tr w:rsidR="00383855" w:rsidRPr="00383855" w14:paraId="5D72CC3C" w14:textId="77777777" w:rsidTr="001B2367">
        <w:trPr>
          <w:trHeight w:val="300"/>
        </w:trPr>
        <w:tc>
          <w:tcPr>
            <w:tcW w:w="2704" w:type="dxa"/>
          </w:tcPr>
          <w:p w14:paraId="5D72CC3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11.2. Esminiai Sutarties pažeidimai</w:t>
            </w:r>
          </w:p>
          <w:p w14:paraId="5D72CC34" w14:textId="77777777" w:rsidR="00196C1A" w:rsidRPr="00383855" w:rsidRDefault="00196C1A" w:rsidP="00383855">
            <w:pPr>
              <w:rPr>
                <w:rFonts w:ascii="Cambria" w:hAnsi="Cambria"/>
                <w:b/>
                <w:bCs/>
                <w:kern w:val="2"/>
                <w:sz w:val="22"/>
                <w:szCs w:val="22"/>
              </w:rPr>
            </w:pPr>
          </w:p>
        </w:tc>
        <w:tc>
          <w:tcPr>
            <w:tcW w:w="6831" w:type="dxa"/>
            <w:gridSpan w:val="2"/>
          </w:tcPr>
          <w:p w14:paraId="5D72CC35"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11.2.1. jeigu Tiekėjas nevykdo prisiimtų įsipa</w:t>
            </w:r>
            <w:r w:rsidR="00C735D5" w:rsidRPr="00383855">
              <w:rPr>
                <w:rFonts w:ascii="Cambria" w:hAnsi="Cambria"/>
                <w:kern w:val="2"/>
                <w:sz w:val="22"/>
                <w:szCs w:val="22"/>
              </w:rPr>
              <w:t>reigojimų už Sutartyje nustatytus</w:t>
            </w:r>
            <w:r w:rsidRPr="00383855">
              <w:rPr>
                <w:rFonts w:ascii="Cambria" w:hAnsi="Cambria"/>
                <w:kern w:val="2"/>
                <w:sz w:val="22"/>
                <w:szCs w:val="22"/>
              </w:rPr>
              <w:t xml:space="preserve"> Sutarties įkainius;</w:t>
            </w:r>
          </w:p>
          <w:p w14:paraId="5D72CC36" w14:textId="77777777" w:rsidR="00196C1A" w:rsidRPr="00383855" w:rsidRDefault="00C735D5" w:rsidP="001D48E2">
            <w:pPr>
              <w:jc w:val="both"/>
              <w:rPr>
                <w:rFonts w:ascii="Cambria" w:hAnsi="Cambria"/>
                <w:kern w:val="2"/>
                <w:sz w:val="22"/>
                <w:szCs w:val="22"/>
              </w:rPr>
            </w:pPr>
            <w:r w:rsidRPr="00383855">
              <w:rPr>
                <w:rFonts w:ascii="Cambria" w:hAnsi="Cambria"/>
                <w:kern w:val="2"/>
                <w:sz w:val="22"/>
                <w:szCs w:val="22"/>
              </w:rPr>
              <w:t xml:space="preserve">11.2.2. </w:t>
            </w:r>
            <w:r w:rsidR="00196C1A" w:rsidRPr="00383855">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11.2.3. Tiekėjas pažeidžia Prekių pristatymo terminus ir dėl Prekių pristatymo vėlavimo Prekės tampa nebereikalingos;</w:t>
            </w:r>
          </w:p>
          <w:p w14:paraId="5D72CC38"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383855" w:rsidRDefault="00196C1A" w:rsidP="001D48E2">
            <w:pPr>
              <w:spacing w:line="257" w:lineRule="auto"/>
              <w:jc w:val="both"/>
              <w:rPr>
                <w:rFonts w:ascii="Cambria" w:eastAsia="Arial" w:hAnsi="Cambria"/>
                <w:kern w:val="2"/>
                <w:sz w:val="22"/>
                <w:szCs w:val="22"/>
              </w:rPr>
            </w:pPr>
            <w:r w:rsidRPr="00383855">
              <w:rPr>
                <w:rFonts w:ascii="Cambria" w:hAnsi="Cambria"/>
                <w:kern w:val="2"/>
                <w:sz w:val="22"/>
                <w:szCs w:val="22"/>
              </w:rPr>
              <w:t>11.2.7. Tiekėjas pažeidžia Bendrųjų sąlygų nuostatas dėl Sutarties vykdymui pasitelkiamų naujų subtiekėjų / esamų subtiekėjų keitimo.</w:t>
            </w:r>
          </w:p>
        </w:tc>
      </w:tr>
      <w:tr w:rsidR="00383855" w:rsidRPr="00383855" w14:paraId="5D72CC3E" w14:textId="77777777">
        <w:trPr>
          <w:trHeight w:val="300"/>
        </w:trPr>
        <w:tc>
          <w:tcPr>
            <w:tcW w:w="9535" w:type="dxa"/>
            <w:gridSpan w:val="3"/>
          </w:tcPr>
          <w:p w14:paraId="5D72CC3D" w14:textId="77777777" w:rsidR="00196C1A" w:rsidRPr="00383855" w:rsidRDefault="00196C1A" w:rsidP="00383855">
            <w:pPr>
              <w:rPr>
                <w:rFonts w:ascii="Cambria" w:hAnsi="Cambria"/>
                <w:kern w:val="2"/>
                <w:sz w:val="22"/>
                <w:szCs w:val="22"/>
              </w:rPr>
            </w:pPr>
            <w:r w:rsidRPr="00383855">
              <w:rPr>
                <w:rFonts w:ascii="Cambria" w:hAnsi="Cambria"/>
                <w:b/>
                <w:bCs/>
                <w:kern w:val="2"/>
                <w:sz w:val="22"/>
                <w:szCs w:val="22"/>
              </w:rPr>
              <w:t xml:space="preserve">12. APLINKOSAUGINIAI IR SOCIALINIAI KRITERIJAI </w:t>
            </w:r>
            <w:r w:rsidRPr="00383855">
              <w:rPr>
                <w:rFonts w:ascii="Cambria" w:hAnsi="Cambria"/>
                <w:kern w:val="2"/>
                <w:sz w:val="22"/>
                <w:szCs w:val="22"/>
              </w:rPr>
              <w:t>(taikoma, jeigu aplinkosauginiai ir (arba) socialiniai kriterijai nustatomi kaip Sutarties vykdymo sąlygos)</w:t>
            </w:r>
          </w:p>
        </w:tc>
      </w:tr>
      <w:tr w:rsidR="00383855" w:rsidRPr="00383855" w14:paraId="5D72CC41" w14:textId="77777777" w:rsidTr="001B2367">
        <w:trPr>
          <w:trHeight w:val="300"/>
        </w:trPr>
        <w:tc>
          <w:tcPr>
            <w:tcW w:w="2704" w:type="dxa"/>
          </w:tcPr>
          <w:p w14:paraId="5D72CC3F"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383855" w:rsidRDefault="00196C1A" w:rsidP="001D48E2">
            <w:pPr>
              <w:jc w:val="both"/>
              <w:rPr>
                <w:rFonts w:ascii="Cambria" w:hAnsi="Cambria"/>
                <w:b/>
                <w:bCs/>
                <w:kern w:val="2"/>
                <w:sz w:val="22"/>
                <w:szCs w:val="22"/>
              </w:rPr>
            </w:pPr>
            <w:r w:rsidRPr="00383855">
              <w:rPr>
                <w:rFonts w:ascii="Cambria" w:hAnsi="Cambria"/>
                <w:kern w:val="2"/>
                <w:sz w:val="22"/>
                <w:szCs w:val="22"/>
                <w:shd w:val="clear" w:color="auto" w:fill="FFFFFF"/>
              </w:rPr>
              <w:t xml:space="preserve">Aplinkosauginiai kriterijai Prekėms nustatomi vadovaujantis </w:t>
            </w:r>
            <w:r w:rsidRPr="00383855">
              <w:rPr>
                <w:rFonts w:ascii="Cambria" w:hAnsi="Cambria"/>
                <w:kern w:val="2"/>
                <w:sz w:val="22"/>
                <w:szCs w:val="22"/>
              </w:rPr>
              <w:t xml:space="preserve">Aplinkos apsaugos kriterijų taikymo, vykdant žaliuosius pirkimus, tvarkos aprašo, patvirtinto 2011 m. birželio 28 d. įsakymu </w:t>
            </w:r>
            <w:r w:rsidRPr="00383855">
              <w:rPr>
                <w:rFonts w:ascii="Cambria" w:hAnsi="Cambria"/>
                <w:kern w:val="2"/>
                <w:sz w:val="22"/>
                <w:szCs w:val="22"/>
                <w:lang w:val="en-US"/>
              </w:rPr>
              <w:t>D1-508</w:t>
            </w:r>
            <w:r w:rsidRPr="0038385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383855">
              <w:rPr>
                <w:rFonts w:ascii="Cambria" w:hAnsi="Cambria"/>
                <w:sz w:val="22"/>
                <w:szCs w:val="22"/>
              </w:rPr>
              <w:t>4.4.4.</w:t>
            </w:r>
            <w:r w:rsidR="007D4F09" w:rsidRPr="00383855">
              <w:rPr>
                <w:rFonts w:ascii="Cambria" w:hAnsi="Cambria"/>
                <w:kern w:val="2"/>
                <w:sz w:val="22"/>
                <w:szCs w:val="22"/>
                <w:shd w:val="clear" w:color="auto" w:fill="FFFFFF"/>
              </w:rPr>
              <w:t xml:space="preserve"> </w:t>
            </w:r>
            <w:r w:rsidR="00680A0D" w:rsidRPr="00383855">
              <w:rPr>
                <w:rFonts w:ascii="Cambria" w:hAnsi="Cambria"/>
                <w:kern w:val="2"/>
                <w:sz w:val="22"/>
                <w:szCs w:val="22"/>
                <w:shd w:val="clear" w:color="auto" w:fill="FFFFFF"/>
              </w:rPr>
              <w:t>papunkčiu (savarankiškai nustatomi aplinkos apsaugos kriterijai).</w:t>
            </w:r>
          </w:p>
        </w:tc>
      </w:tr>
      <w:tr w:rsidR="00383855" w:rsidRPr="00383855" w14:paraId="5D72CC45" w14:textId="77777777" w:rsidTr="001B2367">
        <w:trPr>
          <w:trHeight w:val="300"/>
        </w:trPr>
        <w:tc>
          <w:tcPr>
            <w:tcW w:w="2704" w:type="dxa"/>
          </w:tcPr>
          <w:p w14:paraId="5D72CC42"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12.2. </w:t>
            </w:r>
            <w:r w:rsidRPr="00383855">
              <w:rPr>
                <w:rFonts w:ascii="Cambria" w:hAnsi="Cambria"/>
                <w:b/>
                <w:bCs/>
                <w:kern w:val="2"/>
                <w:sz w:val="22"/>
                <w:szCs w:val="22"/>
                <w:shd w:val="clear" w:color="auto" w:fill="FFFFFF"/>
              </w:rPr>
              <w:t>Su Prekių pakuotėmis susiję aplinkosauginiai kriterijai</w:t>
            </w:r>
            <w:r w:rsidRPr="00383855">
              <w:rPr>
                <w:rFonts w:ascii="Cambria" w:hAnsi="Cambria"/>
                <w:b/>
                <w:bCs/>
                <w:kern w:val="2"/>
                <w:sz w:val="22"/>
                <w:szCs w:val="22"/>
              </w:rPr>
              <w:t xml:space="preserve"> </w:t>
            </w:r>
          </w:p>
        </w:tc>
        <w:tc>
          <w:tcPr>
            <w:tcW w:w="6831" w:type="dxa"/>
            <w:gridSpan w:val="2"/>
          </w:tcPr>
          <w:p w14:paraId="5D72CC43" w14:textId="77777777" w:rsidR="00196C1A" w:rsidRPr="00383855" w:rsidRDefault="00196C1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Netaikoma</w:t>
            </w:r>
          </w:p>
          <w:p w14:paraId="5D72CC44" w14:textId="77777777" w:rsidR="00196C1A" w:rsidRPr="00383855" w:rsidRDefault="00196C1A" w:rsidP="001D48E2">
            <w:pPr>
              <w:jc w:val="both"/>
              <w:rPr>
                <w:rFonts w:ascii="Cambria" w:hAnsi="Cambria"/>
                <w:sz w:val="22"/>
                <w:szCs w:val="22"/>
              </w:rPr>
            </w:pPr>
          </w:p>
        </w:tc>
      </w:tr>
      <w:tr w:rsidR="00383855" w:rsidRPr="00383855" w14:paraId="5D72CC48" w14:textId="77777777" w:rsidTr="001B2367">
        <w:trPr>
          <w:trHeight w:val="300"/>
        </w:trPr>
        <w:tc>
          <w:tcPr>
            <w:tcW w:w="2704" w:type="dxa"/>
          </w:tcPr>
          <w:p w14:paraId="5D72CC46"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12.3. </w:t>
            </w:r>
            <w:r w:rsidRPr="00383855">
              <w:rPr>
                <w:rFonts w:ascii="Cambria" w:hAnsi="Cambria"/>
                <w:b/>
                <w:bCs/>
                <w:kern w:val="2"/>
                <w:sz w:val="22"/>
                <w:szCs w:val="22"/>
                <w:shd w:val="clear" w:color="auto" w:fill="FFFFFF"/>
              </w:rPr>
              <w:t>Su Prekių pristatymu susiję aplinkosauginiai kriterijai</w:t>
            </w:r>
            <w:r w:rsidRPr="00383855">
              <w:rPr>
                <w:rFonts w:ascii="Cambria" w:hAnsi="Cambria"/>
                <w:kern w:val="2"/>
                <w:sz w:val="22"/>
                <w:szCs w:val="22"/>
                <w:u w:val="single"/>
                <w:shd w:val="clear" w:color="auto" w:fill="FFFFFF"/>
              </w:rPr>
              <w:t xml:space="preserve"> </w:t>
            </w:r>
          </w:p>
        </w:tc>
        <w:tc>
          <w:tcPr>
            <w:tcW w:w="6831" w:type="dxa"/>
            <w:gridSpan w:val="2"/>
          </w:tcPr>
          <w:p w14:paraId="5D72CC47" w14:textId="77777777" w:rsidR="00196C1A" w:rsidRPr="00383855" w:rsidRDefault="00196C1A" w:rsidP="003B7A86">
            <w:pPr>
              <w:jc w:val="both"/>
              <w:rPr>
                <w:rFonts w:ascii="Cambria" w:hAnsi="Cambria"/>
                <w:sz w:val="22"/>
                <w:szCs w:val="22"/>
                <w:shd w:val="clear" w:color="auto" w:fill="FFFFFF"/>
              </w:rPr>
            </w:pPr>
            <w:r w:rsidRPr="00383855">
              <w:rPr>
                <w:rFonts w:ascii="Cambria" w:hAnsi="Cambria"/>
                <w:kern w:val="2"/>
                <w:sz w:val="22"/>
                <w:szCs w:val="22"/>
                <w:shd w:val="clear" w:color="auto" w:fill="FFFFFF"/>
              </w:rPr>
              <w:t xml:space="preserve">Tiekėjas privalo Prekes atvežti Pirkėjui ne kelių eismo piko valandomis, pirmadieniais − </w:t>
            </w:r>
            <w:r w:rsidR="00346FD0" w:rsidRPr="00383855">
              <w:rPr>
                <w:rFonts w:ascii="Cambria" w:hAnsi="Cambria"/>
                <w:kern w:val="2"/>
                <w:sz w:val="22"/>
                <w:szCs w:val="22"/>
                <w:shd w:val="clear" w:color="auto" w:fill="FFFFFF"/>
              </w:rPr>
              <w:t>penktadieniais</w:t>
            </w:r>
            <w:r w:rsidRPr="00383855">
              <w:rPr>
                <w:rFonts w:ascii="Cambria" w:hAnsi="Cambria"/>
                <w:kern w:val="2"/>
                <w:sz w:val="22"/>
                <w:szCs w:val="22"/>
                <w:shd w:val="clear" w:color="auto" w:fill="FFFFFF"/>
              </w:rPr>
              <w:t xml:space="preserve"> nuo </w:t>
            </w:r>
            <w:r w:rsidR="003B7A86" w:rsidRPr="00383855">
              <w:rPr>
                <w:rFonts w:ascii="Cambria" w:hAnsi="Cambria"/>
                <w:kern w:val="2"/>
                <w:sz w:val="22"/>
                <w:szCs w:val="22"/>
                <w:shd w:val="clear" w:color="auto" w:fill="FFFFFF"/>
              </w:rPr>
              <w:t>09:3</w:t>
            </w:r>
            <w:r w:rsidR="002A6408" w:rsidRPr="00383855">
              <w:rPr>
                <w:rFonts w:ascii="Cambria" w:hAnsi="Cambria"/>
                <w:kern w:val="2"/>
                <w:sz w:val="22"/>
                <w:szCs w:val="22"/>
                <w:shd w:val="clear" w:color="auto" w:fill="FFFFFF"/>
              </w:rPr>
              <w:t xml:space="preserve">0 iki </w:t>
            </w:r>
            <w:r w:rsidR="003B7A86" w:rsidRPr="00383855">
              <w:rPr>
                <w:rFonts w:ascii="Cambria" w:hAnsi="Cambria"/>
                <w:kern w:val="2"/>
                <w:sz w:val="22"/>
                <w:szCs w:val="22"/>
                <w:shd w:val="clear" w:color="auto" w:fill="FFFFFF"/>
              </w:rPr>
              <w:t>14:30</w:t>
            </w:r>
            <w:r w:rsidRPr="00383855">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83855" w:rsidRPr="00383855" w14:paraId="5D72CC4B" w14:textId="77777777" w:rsidTr="001B2367">
        <w:trPr>
          <w:trHeight w:val="300"/>
        </w:trPr>
        <w:tc>
          <w:tcPr>
            <w:tcW w:w="2704" w:type="dxa"/>
          </w:tcPr>
          <w:p w14:paraId="5D72CC49"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12.4. </w:t>
            </w:r>
            <w:r w:rsidRPr="00383855">
              <w:rPr>
                <w:rFonts w:ascii="Cambria" w:hAnsi="Cambria"/>
                <w:b/>
                <w:bCs/>
                <w:kern w:val="2"/>
                <w:sz w:val="22"/>
                <w:szCs w:val="22"/>
                <w:shd w:val="clear" w:color="auto" w:fill="FFFFFF"/>
              </w:rPr>
              <w:t xml:space="preserve">Su Prekėmis susijusių paslaugų (pavyzdžiui, montavimo, apmokymo ir kitos parengimui naudoti </w:t>
            </w:r>
            <w:r w:rsidRPr="00383855">
              <w:rPr>
                <w:rFonts w:ascii="Cambria" w:hAnsi="Cambria"/>
                <w:b/>
                <w:bCs/>
                <w:kern w:val="2"/>
                <w:sz w:val="22"/>
                <w:szCs w:val="22"/>
                <w:shd w:val="clear" w:color="auto" w:fill="FFFFFF"/>
              </w:rPr>
              <w:lastRenderedPageBreak/>
              <w:t>skirtos paslaugos) teikimu susiję aplinkosauginiai k</w:t>
            </w:r>
            <w:r w:rsidRPr="00383855">
              <w:rPr>
                <w:rFonts w:ascii="Cambria" w:hAnsi="Cambria"/>
                <w:b/>
                <w:kern w:val="2"/>
                <w:sz w:val="22"/>
                <w:szCs w:val="22"/>
                <w:shd w:val="clear" w:color="auto" w:fill="FFFFFF"/>
              </w:rPr>
              <w:t>riterijai</w:t>
            </w:r>
          </w:p>
        </w:tc>
        <w:tc>
          <w:tcPr>
            <w:tcW w:w="6831" w:type="dxa"/>
            <w:gridSpan w:val="2"/>
          </w:tcPr>
          <w:p w14:paraId="5D72CC4A" w14:textId="77777777" w:rsidR="00196C1A" w:rsidRPr="00383855" w:rsidRDefault="007D4F09" w:rsidP="001D48E2">
            <w:pPr>
              <w:jc w:val="both"/>
              <w:rPr>
                <w:rFonts w:ascii="Cambria" w:hAnsi="Cambria"/>
                <w:kern w:val="2"/>
                <w:sz w:val="22"/>
                <w:szCs w:val="22"/>
              </w:rPr>
            </w:pPr>
            <w:r w:rsidRPr="00383855">
              <w:rPr>
                <w:rFonts w:ascii="Cambria" w:hAnsi="Cambria"/>
                <w:kern w:val="2"/>
                <w:sz w:val="22"/>
                <w:szCs w:val="22"/>
              </w:rPr>
              <w:lastRenderedPageBreak/>
              <w:t>Netaikoma</w:t>
            </w:r>
          </w:p>
        </w:tc>
      </w:tr>
      <w:tr w:rsidR="00383855" w:rsidRPr="00383855" w14:paraId="5D72CC4F" w14:textId="77777777" w:rsidTr="001B2367">
        <w:trPr>
          <w:trHeight w:val="300"/>
        </w:trPr>
        <w:tc>
          <w:tcPr>
            <w:tcW w:w="2704" w:type="dxa"/>
          </w:tcPr>
          <w:p w14:paraId="5D72CC4C"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383855" w:rsidRDefault="00196C1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Netaikoma</w:t>
            </w:r>
          </w:p>
          <w:p w14:paraId="5D72CC4E" w14:textId="77777777" w:rsidR="00196C1A" w:rsidRPr="00383855" w:rsidRDefault="00196C1A" w:rsidP="001D48E2">
            <w:pPr>
              <w:jc w:val="both"/>
              <w:rPr>
                <w:rFonts w:ascii="Cambria" w:hAnsi="Cambria"/>
                <w:kern w:val="2"/>
                <w:sz w:val="22"/>
                <w:szCs w:val="22"/>
              </w:rPr>
            </w:pPr>
          </w:p>
        </w:tc>
      </w:tr>
      <w:tr w:rsidR="00383855" w:rsidRPr="00383855" w14:paraId="5D72CC52" w14:textId="77777777">
        <w:trPr>
          <w:trHeight w:val="300"/>
        </w:trPr>
        <w:tc>
          <w:tcPr>
            <w:tcW w:w="9535" w:type="dxa"/>
            <w:gridSpan w:val="3"/>
          </w:tcPr>
          <w:p w14:paraId="5D72CC50"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13. BENDRŲJŲ SĄLYGŲ PAKEITIMAI IR PAPILDYMAI </w:t>
            </w:r>
          </w:p>
          <w:p w14:paraId="5D72CC51" w14:textId="77777777" w:rsidR="00196C1A" w:rsidRPr="00383855" w:rsidRDefault="00196C1A" w:rsidP="00383855">
            <w:pPr>
              <w:rPr>
                <w:rFonts w:ascii="Cambria" w:hAnsi="Cambria"/>
                <w:kern w:val="2"/>
                <w:sz w:val="22"/>
                <w:szCs w:val="22"/>
              </w:rPr>
            </w:pPr>
            <w:r w:rsidRPr="00383855">
              <w:rPr>
                <w:rFonts w:ascii="Cambria" w:hAnsi="Cambria"/>
                <w:kern w:val="2"/>
                <w:sz w:val="22"/>
                <w:szCs w:val="22"/>
              </w:rPr>
              <w:t xml:space="preserve">(jeigu būtina dėl konkretaus Sutarties dalyko specifikos) </w:t>
            </w:r>
          </w:p>
        </w:tc>
      </w:tr>
      <w:tr w:rsidR="00383855" w:rsidRPr="00383855" w14:paraId="5D72CC55" w14:textId="77777777" w:rsidTr="001B2367">
        <w:trPr>
          <w:trHeight w:val="300"/>
        </w:trPr>
        <w:tc>
          <w:tcPr>
            <w:tcW w:w="2704" w:type="dxa"/>
          </w:tcPr>
          <w:p w14:paraId="5D72CC5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13.1. </w:t>
            </w:r>
          </w:p>
        </w:tc>
        <w:tc>
          <w:tcPr>
            <w:tcW w:w="6831" w:type="dxa"/>
            <w:gridSpan w:val="2"/>
          </w:tcPr>
          <w:p w14:paraId="6271D52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Šalys susitaria pakeisti nurodytus Sutarties Bendrųjų sąlygų punktus ir išdėstyti juos nauja redakcija:</w:t>
            </w:r>
          </w:p>
          <w:p w14:paraId="440AC51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C378BE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29FEC528" w:rsidR="00196C1A" w:rsidRPr="00383855" w:rsidRDefault="00A9268B" w:rsidP="00A9268B">
            <w:pPr>
              <w:jc w:val="both"/>
              <w:rPr>
                <w:rFonts w:ascii="Cambria" w:hAnsi="Cambria"/>
                <w:kern w:val="2"/>
                <w:sz w:val="22"/>
                <w:szCs w:val="22"/>
              </w:rPr>
            </w:pPr>
            <w:r w:rsidRPr="00383855">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83855" w:rsidRPr="00383855" w14:paraId="5D72CC58" w14:textId="77777777" w:rsidTr="001B2367">
        <w:trPr>
          <w:trHeight w:val="300"/>
        </w:trPr>
        <w:tc>
          <w:tcPr>
            <w:tcW w:w="2704" w:type="dxa"/>
          </w:tcPr>
          <w:p w14:paraId="5D72CC56"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13.2.</w:t>
            </w:r>
          </w:p>
        </w:tc>
        <w:tc>
          <w:tcPr>
            <w:tcW w:w="6831" w:type="dxa"/>
            <w:gridSpan w:val="2"/>
          </w:tcPr>
          <w:p w14:paraId="5D72CC57" w14:textId="77777777" w:rsidR="00196C1A" w:rsidRPr="00383855" w:rsidRDefault="001D48E2"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5B" w14:textId="77777777" w:rsidTr="001B2367">
        <w:trPr>
          <w:trHeight w:val="300"/>
        </w:trPr>
        <w:tc>
          <w:tcPr>
            <w:tcW w:w="2704" w:type="dxa"/>
          </w:tcPr>
          <w:p w14:paraId="5D72CC59" w14:textId="77777777" w:rsidR="001D48E2" w:rsidRPr="00383855" w:rsidRDefault="001D48E2" w:rsidP="00383855">
            <w:pPr>
              <w:rPr>
                <w:rFonts w:ascii="Cambria" w:hAnsi="Cambria"/>
                <w:b/>
                <w:bCs/>
                <w:kern w:val="2"/>
                <w:sz w:val="22"/>
                <w:szCs w:val="22"/>
              </w:rPr>
            </w:pPr>
            <w:r w:rsidRPr="00383855">
              <w:rPr>
                <w:rFonts w:ascii="Cambria" w:hAnsi="Cambria"/>
                <w:b/>
                <w:bCs/>
                <w:kern w:val="2"/>
                <w:sz w:val="22"/>
                <w:szCs w:val="22"/>
              </w:rPr>
              <w:t>13.3.</w:t>
            </w:r>
          </w:p>
        </w:tc>
        <w:tc>
          <w:tcPr>
            <w:tcW w:w="6831" w:type="dxa"/>
            <w:gridSpan w:val="2"/>
          </w:tcPr>
          <w:p w14:paraId="5D72CC5A" w14:textId="77777777" w:rsidR="001D48E2" w:rsidRPr="00383855" w:rsidRDefault="001D48E2" w:rsidP="001D48E2">
            <w:pPr>
              <w:jc w:val="both"/>
              <w:rPr>
                <w:rFonts w:ascii="Cambria" w:hAnsi="Cambria"/>
                <w:sz w:val="22"/>
                <w:szCs w:val="22"/>
              </w:rPr>
            </w:pPr>
            <w:r w:rsidRPr="00383855">
              <w:rPr>
                <w:rFonts w:ascii="Cambria" w:hAnsi="Cambria"/>
                <w:kern w:val="2"/>
                <w:sz w:val="22"/>
                <w:szCs w:val="22"/>
              </w:rPr>
              <w:t>Netaikoma</w:t>
            </w:r>
          </w:p>
        </w:tc>
      </w:tr>
      <w:tr w:rsidR="00383855" w:rsidRPr="00383855" w14:paraId="5D72CC5E" w14:textId="77777777" w:rsidTr="001B2367">
        <w:trPr>
          <w:trHeight w:val="300"/>
        </w:trPr>
        <w:tc>
          <w:tcPr>
            <w:tcW w:w="2704" w:type="dxa"/>
          </w:tcPr>
          <w:p w14:paraId="5D72CC5C" w14:textId="77777777" w:rsidR="001D48E2" w:rsidRPr="00383855" w:rsidRDefault="001D48E2" w:rsidP="00383855">
            <w:pPr>
              <w:rPr>
                <w:rFonts w:ascii="Cambria" w:hAnsi="Cambria"/>
                <w:b/>
                <w:bCs/>
                <w:kern w:val="2"/>
                <w:sz w:val="22"/>
                <w:szCs w:val="22"/>
              </w:rPr>
            </w:pPr>
            <w:r w:rsidRPr="00383855">
              <w:rPr>
                <w:rFonts w:ascii="Cambria" w:hAnsi="Cambria"/>
                <w:b/>
                <w:bCs/>
                <w:kern w:val="2"/>
                <w:sz w:val="22"/>
                <w:szCs w:val="22"/>
              </w:rPr>
              <w:t>13.4.</w:t>
            </w:r>
          </w:p>
        </w:tc>
        <w:tc>
          <w:tcPr>
            <w:tcW w:w="6831" w:type="dxa"/>
            <w:gridSpan w:val="2"/>
          </w:tcPr>
          <w:p w14:paraId="5D72CC5D" w14:textId="77777777" w:rsidR="001D48E2" w:rsidRPr="00383855" w:rsidRDefault="001D48E2" w:rsidP="00383855">
            <w:pPr>
              <w:rPr>
                <w:rFonts w:ascii="Cambria" w:hAnsi="Cambria"/>
                <w:sz w:val="22"/>
                <w:szCs w:val="22"/>
              </w:rPr>
            </w:pPr>
            <w:r w:rsidRPr="00383855">
              <w:rPr>
                <w:rFonts w:ascii="Cambria" w:hAnsi="Cambria"/>
                <w:kern w:val="2"/>
                <w:sz w:val="22"/>
                <w:szCs w:val="22"/>
              </w:rPr>
              <w:t>Netaikoma</w:t>
            </w:r>
          </w:p>
        </w:tc>
      </w:tr>
      <w:tr w:rsidR="00383855" w:rsidRPr="00383855" w14:paraId="5D72CC61" w14:textId="77777777" w:rsidTr="001B2367">
        <w:trPr>
          <w:trHeight w:val="300"/>
        </w:trPr>
        <w:tc>
          <w:tcPr>
            <w:tcW w:w="2704" w:type="dxa"/>
          </w:tcPr>
          <w:p w14:paraId="5D72CC5F"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13.5.</w:t>
            </w:r>
          </w:p>
        </w:tc>
        <w:tc>
          <w:tcPr>
            <w:tcW w:w="6831" w:type="dxa"/>
            <w:gridSpan w:val="2"/>
          </w:tcPr>
          <w:p w14:paraId="5D72CC60" w14:textId="77777777" w:rsidR="00196C1A" w:rsidRPr="00383855" w:rsidRDefault="00196C1A" w:rsidP="00383855">
            <w:pPr>
              <w:rPr>
                <w:rFonts w:ascii="Cambria" w:hAnsi="Cambria"/>
                <w:kern w:val="2"/>
                <w:sz w:val="22"/>
                <w:szCs w:val="22"/>
              </w:rPr>
            </w:pPr>
            <w:r w:rsidRPr="0038385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83855" w:rsidRPr="00383855" w14:paraId="5D72CC63" w14:textId="77777777">
        <w:trPr>
          <w:trHeight w:val="300"/>
        </w:trPr>
        <w:tc>
          <w:tcPr>
            <w:tcW w:w="9535" w:type="dxa"/>
            <w:gridSpan w:val="3"/>
          </w:tcPr>
          <w:p w14:paraId="5D72CC62"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 SUTARTIES PRIEDAI</w:t>
            </w:r>
          </w:p>
        </w:tc>
      </w:tr>
      <w:tr w:rsidR="00383855" w:rsidRPr="00383855" w14:paraId="5D72CC66" w14:textId="77777777" w:rsidTr="001B2367">
        <w:trPr>
          <w:trHeight w:val="300"/>
        </w:trPr>
        <w:tc>
          <w:tcPr>
            <w:tcW w:w="2704" w:type="dxa"/>
          </w:tcPr>
          <w:p w14:paraId="5D72CC64"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14.1. Priedas Nr. 1</w:t>
            </w:r>
          </w:p>
        </w:tc>
        <w:tc>
          <w:tcPr>
            <w:tcW w:w="6831" w:type="dxa"/>
            <w:gridSpan w:val="2"/>
          </w:tcPr>
          <w:p w14:paraId="5D72CC65" w14:textId="76D60EE8" w:rsidR="00196C1A" w:rsidRPr="00383855" w:rsidRDefault="001D48E2" w:rsidP="00383855">
            <w:pPr>
              <w:rPr>
                <w:rFonts w:ascii="Cambria" w:hAnsi="Cambria"/>
                <w:bCs/>
                <w:kern w:val="2"/>
                <w:sz w:val="22"/>
                <w:szCs w:val="22"/>
              </w:rPr>
            </w:pPr>
            <w:r w:rsidRPr="00383855">
              <w:rPr>
                <w:rFonts w:ascii="Cambria" w:hAnsi="Cambria"/>
                <w:bCs/>
                <w:kern w:val="2"/>
                <w:sz w:val="22"/>
                <w:szCs w:val="22"/>
              </w:rPr>
              <w:t>Techninė specifikacija</w:t>
            </w:r>
            <w:r w:rsidR="008A35C6" w:rsidRPr="00383855">
              <w:rPr>
                <w:rFonts w:ascii="Cambria" w:hAnsi="Cambria"/>
                <w:bCs/>
                <w:kern w:val="2"/>
                <w:sz w:val="22"/>
                <w:szCs w:val="22"/>
              </w:rPr>
              <w:t>;</w:t>
            </w:r>
          </w:p>
        </w:tc>
      </w:tr>
      <w:tr w:rsidR="00383855" w:rsidRPr="00383855" w14:paraId="5D72CC69" w14:textId="77777777" w:rsidTr="001B2367">
        <w:trPr>
          <w:trHeight w:val="300"/>
        </w:trPr>
        <w:tc>
          <w:tcPr>
            <w:tcW w:w="2704" w:type="dxa"/>
          </w:tcPr>
          <w:p w14:paraId="5D72CC67"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14.2. Priedas Nr. 2</w:t>
            </w:r>
          </w:p>
        </w:tc>
        <w:tc>
          <w:tcPr>
            <w:tcW w:w="6831" w:type="dxa"/>
            <w:gridSpan w:val="2"/>
          </w:tcPr>
          <w:p w14:paraId="5D72CC68" w14:textId="0D06D1F2" w:rsidR="00196C1A" w:rsidRPr="00383855" w:rsidRDefault="001D48E2" w:rsidP="00383855">
            <w:pPr>
              <w:rPr>
                <w:rFonts w:ascii="Cambria" w:hAnsi="Cambria"/>
                <w:bCs/>
                <w:kern w:val="2"/>
                <w:sz w:val="22"/>
                <w:szCs w:val="22"/>
              </w:rPr>
            </w:pPr>
            <w:r w:rsidRPr="00383855">
              <w:rPr>
                <w:rFonts w:ascii="Cambria" w:hAnsi="Cambria"/>
                <w:bCs/>
                <w:kern w:val="2"/>
                <w:sz w:val="22"/>
                <w:szCs w:val="22"/>
              </w:rPr>
              <w:t>Prekių žiniaraštis</w:t>
            </w:r>
            <w:r w:rsidR="008A35C6" w:rsidRPr="00383855">
              <w:rPr>
                <w:rFonts w:ascii="Cambria" w:hAnsi="Cambria"/>
                <w:bCs/>
                <w:kern w:val="2"/>
                <w:sz w:val="22"/>
                <w:szCs w:val="22"/>
              </w:rPr>
              <w:t>;</w:t>
            </w:r>
          </w:p>
        </w:tc>
      </w:tr>
      <w:tr w:rsidR="002B4F12" w:rsidRPr="00383855" w14:paraId="084DD476" w14:textId="77777777" w:rsidTr="001B2367">
        <w:trPr>
          <w:trHeight w:val="300"/>
        </w:trPr>
        <w:tc>
          <w:tcPr>
            <w:tcW w:w="2704" w:type="dxa"/>
          </w:tcPr>
          <w:p w14:paraId="5C54CF5F" w14:textId="04757B40" w:rsidR="002B4F12" w:rsidRPr="00383855" w:rsidRDefault="002B4F12" w:rsidP="00383855">
            <w:pPr>
              <w:rPr>
                <w:rFonts w:ascii="Cambria" w:hAnsi="Cambria"/>
                <w:b/>
                <w:bCs/>
                <w:kern w:val="2"/>
                <w:sz w:val="22"/>
                <w:szCs w:val="22"/>
              </w:rPr>
            </w:pPr>
            <w:r w:rsidRPr="00383855">
              <w:rPr>
                <w:rFonts w:ascii="Cambria" w:hAnsi="Cambria"/>
                <w:b/>
                <w:bCs/>
                <w:kern w:val="2"/>
                <w:sz w:val="22"/>
                <w:szCs w:val="22"/>
              </w:rPr>
              <w:t>14.3. Priedas Nr. 3</w:t>
            </w:r>
          </w:p>
        </w:tc>
        <w:tc>
          <w:tcPr>
            <w:tcW w:w="6831" w:type="dxa"/>
            <w:gridSpan w:val="2"/>
          </w:tcPr>
          <w:p w14:paraId="73F66BF6" w14:textId="18A38B6C" w:rsidR="002B4F12" w:rsidRDefault="00592E6E" w:rsidP="002B4F12">
            <w:pPr>
              <w:rPr>
                <w:rFonts w:ascii="Cambria" w:hAnsi="Cambria"/>
                <w:color w:val="0070C0"/>
                <w:kern w:val="2"/>
                <w:sz w:val="22"/>
                <w:szCs w:val="22"/>
              </w:rPr>
            </w:pPr>
            <w:r>
              <w:rPr>
                <w:rFonts w:ascii="Cambria" w:hAnsi="Cambria"/>
                <w:color w:val="0070C0"/>
                <w:kern w:val="2"/>
                <w:sz w:val="22"/>
                <w:szCs w:val="22"/>
              </w:rPr>
              <w:t>Sutarties sąlyga taikoma tik 23</w:t>
            </w:r>
            <w:r w:rsidR="002B4F12">
              <w:rPr>
                <w:rFonts w:ascii="Cambria" w:hAnsi="Cambria"/>
                <w:color w:val="0070C0"/>
                <w:kern w:val="2"/>
                <w:sz w:val="22"/>
                <w:szCs w:val="22"/>
              </w:rPr>
              <w:t xml:space="preserve"> konkurso pirkimo daliai:</w:t>
            </w:r>
          </w:p>
          <w:p w14:paraId="3CA45B42" w14:textId="4F98B6F3" w:rsidR="002B4F12" w:rsidRPr="00383855" w:rsidRDefault="002B4F12" w:rsidP="002B4F12">
            <w:pPr>
              <w:rPr>
                <w:rFonts w:ascii="Cambria" w:hAnsi="Cambria"/>
                <w:bCs/>
                <w:kern w:val="2"/>
                <w:sz w:val="22"/>
                <w:szCs w:val="22"/>
              </w:rPr>
            </w:pPr>
            <w:r w:rsidRPr="007B619B">
              <w:rPr>
                <w:rFonts w:ascii="Cambria" w:hAnsi="Cambria"/>
                <w:bCs/>
                <w:color w:val="0070C0"/>
                <w:kern w:val="2"/>
                <w:sz w:val="22"/>
                <w:szCs w:val="22"/>
              </w:rPr>
              <w:t>Panaudos sutartis;</w:t>
            </w:r>
          </w:p>
        </w:tc>
      </w:tr>
      <w:tr w:rsidR="00383855" w:rsidRPr="00383855" w14:paraId="5D72CC6C" w14:textId="77777777" w:rsidTr="001B2367">
        <w:trPr>
          <w:trHeight w:val="300"/>
        </w:trPr>
        <w:tc>
          <w:tcPr>
            <w:tcW w:w="2704" w:type="dxa"/>
          </w:tcPr>
          <w:p w14:paraId="5D72CC6A" w14:textId="123826C7" w:rsidR="00196C1A" w:rsidRPr="00383855" w:rsidRDefault="002B4F12" w:rsidP="00383855">
            <w:pPr>
              <w:rPr>
                <w:rFonts w:ascii="Cambria" w:hAnsi="Cambria"/>
                <w:b/>
                <w:bCs/>
                <w:kern w:val="2"/>
                <w:sz w:val="22"/>
                <w:szCs w:val="22"/>
              </w:rPr>
            </w:pPr>
            <w:r>
              <w:rPr>
                <w:rFonts w:ascii="Cambria" w:hAnsi="Cambria"/>
                <w:b/>
                <w:bCs/>
                <w:kern w:val="2"/>
                <w:sz w:val="22"/>
                <w:szCs w:val="22"/>
              </w:rPr>
              <w:t>14.4. Priedas Nr. 4</w:t>
            </w:r>
          </w:p>
        </w:tc>
        <w:tc>
          <w:tcPr>
            <w:tcW w:w="6831" w:type="dxa"/>
            <w:gridSpan w:val="2"/>
          </w:tcPr>
          <w:p w14:paraId="5D72CC6B" w14:textId="72AF5C91" w:rsidR="00196C1A" w:rsidRPr="00383855" w:rsidRDefault="008A35C6" w:rsidP="00383855">
            <w:pPr>
              <w:rPr>
                <w:rFonts w:ascii="Cambria" w:hAnsi="Cambria"/>
                <w:b/>
                <w:bCs/>
                <w:kern w:val="2"/>
                <w:sz w:val="22"/>
                <w:szCs w:val="22"/>
              </w:rPr>
            </w:pPr>
            <w:r w:rsidRPr="00383855">
              <w:rPr>
                <w:rFonts w:ascii="Cambria" w:hAnsi="Cambria"/>
                <w:bCs/>
                <w:kern w:val="2"/>
                <w:sz w:val="22"/>
                <w:szCs w:val="22"/>
              </w:rPr>
              <w:t xml:space="preserve">Pirkimo sąlygos </w:t>
            </w:r>
            <w:r w:rsidRPr="00383855">
              <w:rPr>
                <w:rFonts w:ascii="Cambria" w:hAnsi="Cambria"/>
                <w:sz w:val="22"/>
                <w:szCs w:val="22"/>
              </w:rPr>
              <w:t>(</w:t>
            </w:r>
            <w:r w:rsidRPr="00383855">
              <w:rPr>
                <w:rFonts w:ascii="Cambria" w:hAnsi="Cambria"/>
                <w:sz w:val="22"/>
                <w:szCs w:val="22"/>
                <w:lang w:eastAsia="lt-LT"/>
              </w:rPr>
              <w:t>išskyrus dokumentus, kurie pridedami kaip atskiri priedai, nurodyti aukščiau</w:t>
            </w:r>
            <w:r w:rsidRPr="00383855">
              <w:rPr>
                <w:rFonts w:ascii="Cambria" w:hAnsi="Cambria"/>
                <w:sz w:val="22"/>
                <w:szCs w:val="22"/>
              </w:rPr>
              <w:t>) (atskirai nepridedamos);</w:t>
            </w:r>
          </w:p>
        </w:tc>
      </w:tr>
      <w:tr w:rsidR="00383855" w:rsidRPr="00383855" w14:paraId="5D72CC6F" w14:textId="77777777" w:rsidTr="001B2367">
        <w:trPr>
          <w:trHeight w:val="300"/>
        </w:trPr>
        <w:tc>
          <w:tcPr>
            <w:tcW w:w="2704" w:type="dxa"/>
          </w:tcPr>
          <w:p w14:paraId="5D72CC6D" w14:textId="2426DEE4" w:rsidR="008A35C6" w:rsidRPr="00383855" w:rsidRDefault="002B4F12" w:rsidP="00383855">
            <w:pPr>
              <w:rPr>
                <w:rFonts w:ascii="Cambria" w:hAnsi="Cambria"/>
                <w:b/>
                <w:bCs/>
                <w:kern w:val="2"/>
                <w:sz w:val="22"/>
                <w:szCs w:val="22"/>
              </w:rPr>
            </w:pPr>
            <w:r>
              <w:rPr>
                <w:rFonts w:ascii="Cambria" w:hAnsi="Cambria"/>
                <w:b/>
                <w:bCs/>
                <w:kern w:val="2"/>
                <w:sz w:val="22"/>
                <w:szCs w:val="22"/>
              </w:rPr>
              <w:t>14.5. Priedas Nr. 5</w:t>
            </w:r>
          </w:p>
        </w:tc>
        <w:tc>
          <w:tcPr>
            <w:tcW w:w="6831" w:type="dxa"/>
            <w:gridSpan w:val="2"/>
          </w:tcPr>
          <w:p w14:paraId="5D72CC6E" w14:textId="4200FA25" w:rsidR="008A35C6" w:rsidRPr="00383855" w:rsidRDefault="008A35C6" w:rsidP="00383855">
            <w:pPr>
              <w:rPr>
                <w:rFonts w:ascii="Cambria" w:hAnsi="Cambria"/>
                <w:b/>
                <w:bCs/>
                <w:kern w:val="2"/>
                <w:sz w:val="22"/>
                <w:szCs w:val="22"/>
              </w:rPr>
            </w:pPr>
            <w:r w:rsidRPr="00383855">
              <w:rPr>
                <w:rFonts w:ascii="Cambria" w:hAnsi="Cambria"/>
                <w:bCs/>
                <w:kern w:val="2"/>
                <w:sz w:val="22"/>
                <w:szCs w:val="22"/>
              </w:rPr>
              <w:t>Tiekėjo pasiūlymas (atskirai nepridedamas);</w:t>
            </w:r>
          </w:p>
        </w:tc>
      </w:tr>
      <w:tr w:rsidR="00383855" w:rsidRPr="00383855" w14:paraId="5D72CC72" w14:textId="77777777" w:rsidTr="001B2367">
        <w:trPr>
          <w:trHeight w:val="300"/>
        </w:trPr>
        <w:tc>
          <w:tcPr>
            <w:tcW w:w="2704" w:type="dxa"/>
          </w:tcPr>
          <w:p w14:paraId="5D72CC70" w14:textId="0255799B" w:rsidR="008A35C6" w:rsidRPr="00383855" w:rsidRDefault="002B4F12" w:rsidP="00383855">
            <w:pPr>
              <w:rPr>
                <w:rFonts w:ascii="Cambria" w:hAnsi="Cambria"/>
                <w:b/>
                <w:bCs/>
                <w:kern w:val="2"/>
                <w:sz w:val="22"/>
                <w:szCs w:val="22"/>
              </w:rPr>
            </w:pPr>
            <w:r>
              <w:rPr>
                <w:rFonts w:ascii="Cambria" w:hAnsi="Cambria"/>
                <w:b/>
                <w:bCs/>
                <w:kern w:val="2"/>
                <w:sz w:val="22"/>
                <w:szCs w:val="22"/>
              </w:rPr>
              <w:t>14.6. Priedas Nr. 6</w:t>
            </w:r>
          </w:p>
        </w:tc>
        <w:tc>
          <w:tcPr>
            <w:tcW w:w="6831" w:type="dxa"/>
            <w:gridSpan w:val="2"/>
          </w:tcPr>
          <w:p w14:paraId="5D72CC71" w14:textId="70D4B33B" w:rsidR="008A35C6" w:rsidRPr="00383855" w:rsidRDefault="008A35C6" w:rsidP="00383855">
            <w:pPr>
              <w:rPr>
                <w:rFonts w:ascii="Cambria" w:hAnsi="Cambria"/>
                <w:b/>
                <w:bCs/>
                <w:kern w:val="2"/>
                <w:sz w:val="22"/>
                <w:szCs w:val="22"/>
              </w:rPr>
            </w:pPr>
            <w:r w:rsidRPr="00383855">
              <w:rPr>
                <w:rFonts w:ascii="Cambria" w:hAnsi="Cambria"/>
                <w:bCs/>
                <w:kern w:val="2"/>
                <w:sz w:val="22"/>
                <w:szCs w:val="22"/>
              </w:rPr>
              <w:t>Kiti dokumentai (jei tokių yra).</w:t>
            </w:r>
          </w:p>
        </w:tc>
      </w:tr>
      <w:tr w:rsidR="00383855" w:rsidRPr="00383855" w14:paraId="5D72CC74" w14:textId="77777777">
        <w:tc>
          <w:tcPr>
            <w:tcW w:w="9535" w:type="dxa"/>
            <w:gridSpan w:val="3"/>
          </w:tcPr>
          <w:p w14:paraId="5D72CC7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15. ŠALIŲ ATSTOVŲ PARAŠAI</w:t>
            </w:r>
          </w:p>
        </w:tc>
      </w:tr>
      <w:tr w:rsidR="00383855" w:rsidRPr="00383855" w14:paraId="5D72CC77" w14:textId="77777777">
        <w:tc>
          <w:tcPr>
            <w:tcW w:w="4788" w:type="dxa"/>
            <w:gridSpan w:val="2"/>
          </w:tcPr>
          <w:p w14:paraId="5D72CC75"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PIRKĖJAS</w:t>
            </w:r>
          </w:p>
        </w:tc>
        <w:tc>
          <w:tcPr>
            <w:tcW w:w="4747" w:type="dxa"/>
          </w:tcPr>
          <w:p w14:paraId="5D72CC76"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t>TIEKĖJAS</w:t>
            </w:r>
          </w:p>
        </w:tc>
      </w:tr>
      <w:tr w:rsidR="00383855" w:rsidRPr="00383855" w14:paraId="5D72CC7B" w14:textId="77777777">
        <w:tc>
          <w:tcPr>
            <w:tcW w:w="4788" w:type="dxa"/>
            <w:gridSpan w:val="2"/>
          </w:tcPr>
          <w:p w14:paraId="5D72CC79" w14:textId="704DCF1A" w:rsidR="00196C1A" w:rsidRPr="00383855" w:rsidRDefault="00BE5DA9" w:rsidP="00383855">
            <w:pPr>
              <w:rPr>
                <w:rFonts w:ascii="Cambria" w:hAnsi="Cambria"/>
                <w:kern w:val="2"/>
                <w:sz w:val="22"/>
                <w:szCs w:val="22"/>
              </w:rPr>
            </w:pPr>
            <w:r w:rsidRPr="00BE5DA9">
              <w:rPr>
                <w:rFonts w:ascii="Cambria" w:hAnsi="Cambria"/>
                <w:kern w:val="2"/>
                <w:sz w:val="22"/>
                <w:szCs w:val="22"/>
              </w:rPr>
              <w:t xml:space="preserve">Teisės tarnybos vadovė Aušrinė </w:t>
            </w:r>
            <w:proofErr w:type="spellStart"/>
            <w:r w:rsidRPr="00BE5DA9">
              <w:rPr>
                <w:rFonts w:ascii="Cambria" w:hAnsi="Cambria"/>
                <w:kern w:val="2"/>
                <w:sz w:val="22"/>
                <w:szCs w:val="22"/>
              </w:rPr>
              <w:t>Amšiejūtė</w:t>
            </w:r>
            <w:proofErr w:type="spellEnd"/>
          </w:p>
        </w:tc>
        <w:tc>
          <w:tcPr>
            <w:tcW w:w="4747" w:type="dxa"/>
          </w:tcPr>
          <w:p w14:paraId="5D72CC7A" w14:textId="77777777" w:rsidR="00196C1A" w:rsidRPr="00383855" w:rsidRDefault="00196C1A" w:rsidP="001A27D1">
            <w:pPr>
              <w:jc w:val="both"/>
              <w:rPr>
                <w:rFonts w:ascii="Cambria" w:hAnsi="Cambria"/>
                <w:b/>
                <w:bCs/>
                <w:kern w:val="2"/>
                <w:sz w:val="22"/>
                <w:szCs w:val="22"/>
              </w:rPr>
            </w:pPr>
          </w:p>
        </w:tc>
      </w:tr>
      <w:tr w:rsidR="00383855" w:rsidRPr="00383855" w14:paraId="5D72CC82" w14:textId="77777777">
        <w:tc>
          <w:tcPr>
            <w:tcW w:w="4788" w:type="dxa"/>
            <w:gridSpan w:val="2"/>
          </w:tcPr>
          <w:p w14:paraId="5D72CC7C" w14:textId="77777777" w:rsidR="00196C1A" w:rsidRPr="00383855" w:rsidRDefault="00196C1A" w:rsidP="001D48E2">
            <w:pPr>
              <w:jc w:val="both"/>
              <w:rPr>
                <w:rFonts w:ascii="Cambria" w:hAnsi="Cambria"/>
                <w:b/>
                <w:bCs/>
                <w:kern w:val="2"/>
                <w:sz w:val="22"/>
                <w:szCs w:val="22"/>
              </w:rPr>
            </w:pPr>
          </w:p>
          <w:p w14:paraId="5D72CC7D"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lastRenderedPageBreak/>
              <w:t>(parašas)</w:t>
            </w:r>
          </w:p>
          <w:p w14:paraId="5D72CC7E" w14:textId="77777777" w:rsidR="00196C1A" w:rsidRPr="00383855" w:rsidRDefault="00196C1A" w:rsidP="001D48E2">
            <w:pPr>
              <w:jc w:val="both"/>
              <w:rPr>
                <w:rFonts w:ascii="Cambria" w:hAnsi="Cambria"/>
                <w:b/>
                <w:bCs/>
                <w:kern w:val="2"/>
                <w:sz w:val="22"/>
                <w:szCs w:val="22"/>
              </w:rPr>
            </w:pPr>
          </w:p>
          <w:p w14:paraId="5D72CC7F" w14:textId="77777777" w:rsidR="00196C1A" w:rsidRPr="00383855" w:rsidRDefault="00196C1A" w:rsidP="001D48E2">
            <w:pPr>
              <w:jc w:val="both"/>
              <w:rPr>
                <w:rFonts w:ascii="Cambria" w:hAnsi="Cambria"/>
                <w:b/>
                <w:bCs/>
                <w:kern w:val="2"/>
                <w:sz w:val="22"/>
                <w:szCs w:val="22"/>
              </w:rPr>
            </w:pPr>
          </w:p>
        </w:tc>
        <w:tc>
          <w:tcPr>
            <w:tcW w:w="4747" w:type="dxa"/>
          </w:tcPr>
          <w:p w14:paraId="5D72CC80" w14:textId="77777777" w:rsidR="00196C1A" w:rsidRPr="00383855" w:rsidRDefault="00196C1A" w:rsidP="001D48E2">
            <w:pPr>
              <w:jc w:val="both"/>
              <w:rPr>
                <w:rFonts w:ascii="Cambria" w:hAnsi="Cambria"/>
                <w:b/>
                <w:bCs/>
                <w:kern w:val="2"/>
                <w:sz w:val="22"/>
                <w:szCs w:val="22"/>
              </w:rPr>
            </w:pPr>
          </w:p>
          <w:p w14:paraId="5D72CC81"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lastRenderedPageBreak/>
              <w:t>(parašas)</w:t>
            </w:r>
          </w:p>
        </w:tc>
      </w:tr>
    </w:tbl>
    <w:p w14:paraId="5D72CC83" w14:textId="77777777" w:rsidR="00F82859" w:rsidRPr="00383855" w:rsidRDefault="007E253A" w:rsidP="007E253A">
      <w:pPr>
        <w:jc w:val="center"/>
        <w:rPr>
          <w:rFonts w:ascii="Cambria" w:hAnsi="Cambria"/>
          <w:sz w:val="22"/>
          <w:szCs w:val="22"/>
        </w:rPr>
      </w:pPr>
      <w:r w:rsidRPr="00383855">
        <w:rPr>
          <w:rFonts w:ascii="Cambria" w:hAnsi="Cambria"/>
          <w:sz w:val="22"/>
          <w:szCs w:val="22"/>
        </w:rPr>
        <w:lastRenderedPageBreak/>
        <w:t>___________</w:t>
      </w:r>
    </w:p>
    <w:p w14:paraId="5D72CC84" w14:textId="77777777" w:rsidR="00F82859" w:rsidRPr="00383855" w:rsidRDefault="00F82859" w:rsidP="001D48E2">
      <w:pPr>
        <w:jc w:val="both"/>
        <w:rPr>
          <w:rFonts w:ascii="Cambria" w:hAnsi="Cambria"/>
          <w:sz w:val="22"/>
          <w:szCs w:val="22"/>
        </w:rPr>
      </w:pPr>
    </w:p>
    <w:p w14:paraId="5D72CC85" w14:textId="77777777" w:rsidR="00F82859" w:rsidRPr="00383855" w:rsidRDefault="00F82859" w:rsidP="001D48E2">
      <w:pPr>
        <w:jc w:val="both"/>
        <w:rPr>
          <w:rFonts w:ascii="Cambria" w:hAnsi="Cambria"/>
          <w:sz w:val="22"/>
          <w:szCs w:val="22"/>
        </w:rPr>
      </w:pPr>
    </w:p>
    <w:p w14:paraId="5D72CC86" w14:textId="77777777" w:rsidR="00F82859" w:rsidRPr="00383855" w:rsidRDefault="00F82859" w:rsidP="001D48E2">
      <w:pPr>
        <w:jc w:val="both"/>
        <w:rPr>
          <w:rFonts w:ascii="Cambria" w:hAnsi="Cambria"/>
          <w:sz w:val="22"/>
          <w:szCs w:val="22"/>
        </w:rPr>
      </w:pPr>
    </w:p>
    <w:p w14:paraId="5D72CC87" w14:textId="77777777" w:rsidR="00F82859" w:rsidRPr="00383855" w:rsidRDefault="00F82859" w:rsidP="001D48E2">
      <w:pPr>
        <w:jc w:val="both"/>
        <w:rPr>
          <w:rFonts w:ascii="Cambria" w:hAnsi="Cambria"/>
          <w:sz w:val="22"/>
          <w:szCs w:val="22"/>
        </w:rPr>
      </w:pPr>
    </w:p>
    <w:p w14:paraId="5D72CC88" w14:textId="77777777" w:rsidR="00F82859" w:rsidRPr="00383855" w:rsidRDefault="00F82859" w:rsidP="001D48E2">
      <w:pPr>
        <w:jc w:val="both"/>
        <w:rPr>
          <w:rFonts w:ascii="Cambria" w:hAnsi="Cambria"/>
          <w:sz w:val="22"/>
          <w:szCs w:val="22"/>
        </w:rPr>
      </w:pPr>
    </w:p>
    <w:p w14:paraId="5D72CC89" w14:textId="77777777" w:rsidR="00F82859" w:rsidRPr="00383855" w:rsidRDefault="00F82859" w:rsidP="001D48E2">
      <w:pPr>
        <w:jc w:val="both"/>
        <w:rPr>
          <w:rFonts w:ascii="Cambria" w:hAnsi="Cambria"/>
          <w:sz w:val="22"/>
          <w:szCs w:val="22"/>
        </w:rPr>
      </w:pPr>
    </w:p>
    <w:p w14:paraId="5D72CC8A" w14:textId="77777777" w:rsidR="00F82859" w:rsidRPr="00383855" w:rsidRDefault="00F82859" w:rsidP="001D48E2">
      <w:pPr>
        <w:jc w:val="both"/>
        <w:rPr>
          <w:rFonts w:ascii="Cambria" w:hAnsi="Cambria"/>
          <w:sz w:val="22"/>
          <w:szCs w:val="22"/>
        </w:rPr>
      </w:pPr>
    </w:p>
    <w:p w14:paraId="5D72CC8B" w14:textId="77777777" w:rsidR="00F82859" w:rsidRPr="00383855" w:rsidRDefault="00F82859" w:rsidP="001D48E2">
      <w:pPr>
        <w:jc w:val="both"/>
        <w:rPr>
          <w:rFonts w:ascii="Cambria" w:hAnsi="Cambria"/>
          <w:sz w:val="22"/>
          <w:szCs w:val="22"/>
        </w:rPr>
      </w:pPr>
    </w:p>
    <w:p w14:paraId="5D72CC8C" w14:textId="77777777" w:rsidR="00F82859" w:rsidRPr="00383855" w:rsidRDefault="00F82859" w:rsidP="001D48E2">
      <w:pPr>
        <w:jc w:val="both"/>
        <w:rPr>
          <w:rFonts w:ascii="Cambria" w:hAnsi="Cambria"/>
          <w:sz w:val="22"/>
          <w:szCs w:val="22"/>
        </w:rPr>
      </w:pPr>
    </w:p>
    <w:p w14:paraId="5D72CC8D" w14:textId="77777777" w:rsidR="00F82859" w:rsidRPr="00383855" w:rsidRDefault="00F82859" w:rsidP="001D48E2">
      <w:pPr>
        <w:jc w:val="both"/>
        <w:rPr>
          <w:rFonts w:ascii="Cambria" w:hAnsi="Cambria"/>
          <w:sz w:val="22"/>
          <w:szCs w:val="22"/>
        </w:rPr>
      </w:pPr>
    </w:p>
    <w:p w14:paraId="1D3D16B3" w14:textId="77777777" w:rsidR="007246C0" w:rsidRPr="00383855" w:rsidRDefault="007246C0" w:rsidP="001D48E2">
      <w:pPr>
        <w:jc w:val="both"/>
        <w:rPr>
          <w:rFonts w:ascii="Cambria" w:hAnsi="Cambria"/>
          <w:sz w:val="22"/>
          <w:szCs w:val="22"/>
        </w:rPr>
      </w:pPr>
    </w:p>
    <w:p w14:paraId="4B9C9968" w14:textId="77777777" w:rsidR="007246C0" w:rsidRPr="00383855" w:rsidRDefault="007246C0" w:rsidP="001D48E2">
      <w:pPr>
        <w:jc w:val="both"/>
        <w:rPr>
          <w:rFonts w:ascii="Cambria" w:hAnsi="Cambria"/>
          <w:sz w:val="22"/>
          <w:szCs w:val="22"/>
        </w:rPr>
      </w:pPr>
    </w:p>
    <w:p w14:paraId="51B61674" w14:textId="77777777" w:rsidR="007246C0" w:rsidRPr="00383855" w:rsidRDefault="007246C0" w:rsidP="001D48E2">
      <w:pPr>
        <w:jc w:val="both"/>
        <w:rPr>
          <w:rFonts w:ascii="Cambria" w:hAnsi="Cambria"/>
          <w:sz w:val="22"/>
          <w:szCs w:val="22"/>
        </w:rPr>
      </w:pPr>
    </w:p>
    <w:p w14:paraId="51883AA7" w14:textId="77777777" w:rsidR="007246C0" w:rsidRDefault="007246C0" w:rsidP="001D48E2">
      <w:pPr>
        <w:jc w:val="both"/>
        <w:rPr>
          <w:rFonts w:ascii="Cambria" w:hAnsi="Cambria"/>
          <w:sz w:val="22"/>
          <w:szCs w:val="22"/>
        </w:rPr>
      </w:pPr>
    </w:p>
    <w:p w14:paraId="0BE92286" w14:textId="77777777" w:rsidR="006406DB" w:rsidRDefault="006406DB" w:rsidP="001D48E2">
      <w:pPr>
        <w:jc w:val="both"/>
        <w:rPr>
          <w:rFonts w:ascii="Cambria" w:hAnsi="Cambria"/>
          <w:sz w:val="22"/>
          <w:szCs w:val="22"/>
        </w:rPr>
      </w:pPr>
    </w:p>
    <w:p w14:paraId="09DE2DED" w14:textId="77777777" w:rsidR="006406DB" w:rsidRDefault="006406DB" w:rsidP="001D48E2">
      <w:pPr>
        <w:jc w:val="both"/>
        <w:rPr>
          <w:rFonts w:ascii="Cambria" w:hAnsi="Cambria"/>
          <w:sz w:val="22"/>
          <w:szCs w:val="22"/>
        </w:rPr>
      </w:pPr>
    </w:p>
    <w:p w14:paraId="2B948CE5" w14:textId="77777777" w:rsidR="006406DB" w:rsidRDefault="006406DB" w:rsidP="001D48E2">
      <w:pPr>
        <w:jc w:val="both"/>
        <w:rPr>
          <w:rFonts w:ascii="Cambria" w:hAnsi="Cambria"/>
          <w:sz w:val="22"/>
          <w:szCs w:val="22"/>
        </w:rPr>
      </w:pPr>
    </w:p>
    <w:p w14:paraId="7CEDF36D" w14:textId="77777777" w:rsidR="006406DB" w:rsidRDefault="006406DB" w:rsidP="001D48E2">
      <w:pPr>
        <w:jc w:val="both"/>
        <w:rPr>
          <w:rFonts w:ascii="Cambria" w:hAnsi="Cambria"/>
          <w:sz w:val="22"/>
          <w:szCs w:val="22"/>
        </w:rPr>
      </w:pPr>
    </w:p>
    <w:p w14:paraId="4FA0856C" w14:textId="77777777" w:rsidR="006406DB" w:rsidRDefault="006406DB" w:rsidP="001D48E2">
      <w:pPr>
        <w:jc w:val="both"/>
        <w:rPr>
          <w:rFonts w:ascii="Cambria" w:hAnsi="Cambria"/>
          <w:sz w:val="22"/>
          <w:szCs w:val="22"/>
        </w:rPr>
      </w:pPr>
    </w:p>
    <w:p w14:paraId="5C2B5E91" w14:textId="77777777" w:rsidR="006406DB" w:rsidRDefault="006406DB" w:rsidP="001D48E2">
      <w:pPr>
        <w:jc w:val="both"/>
        <w:rPr>
          <w:rFonts w:ascii="Cambria" w:hAnsi="Cambria"/>
          <w:sz w:val="22"/>
          <w:szCs w:val="22"/>
        </w:rPr>
      </w:pPr>
    </w:p>
    <w:p w14:paraId="06D7D4D2" w14:textId="77777777" w:rsidR="006406DB" w:rsidRDefault="006406DB" w:rsidP="001D48E2">
      <w:pPr>
        <w:jc w:val="both"/>
        <w:rPr>
          <w:rFonts w:ascii="Cambria" w:hAnsi="Cambria"/>
          <w:sz w:val="22"/>
          <w:szCs w:val="22"/>
        </w:rPr>
      </w:pPr>
    </w:p>
    <w:p w14:paraId="210C1E3C" w14:textId="77777777" w:rsidR="006406DB" w:rsidRDefault="006406DB" w:rsidP="001D48E2">
      <w:pPr>
        <w:jc w:val="both"/>
        <w:rPr>
          <w:rFonts w:ascii="Cambria" w:hAnsi="Cambria"/>
          <w:sz w:val="22"/>
          <w:szCs w:val="22"/>
        </w:rPr>
      </w:pPr>
    </w:p>
    <w:p w14:paraId="68F0A223" w14:textId="77777777" w:rsidR="006406DB" w:rsidRDefault="006406DB" w:rsidP="001D48E2">
      <w:pPr>
        <w:jc w:val="both"/>
        <w:rPr>
          <w:rFonts w:ascii="Cambria" w:hAnsi="Cambria"/>
          <w:sz w:val="22"/>
          <w:szCs w:val="22"/>
        </w:rPr>
      </w:pPr>
    </w:p>
    <w:p w14:paraId="7288F759" w14:textId="77777777" w:rsidR="006406DB" w:rsidRDefault="006406DB" w:rsidP="001D48E2">
      <w:pPr>
        <w:jc w:val="both"/>
        <w:rPr>
          <w:rFonts w:ascii="Cambria" w:hAnsi="Cambria"/>
          <w:sz w:val="22"/>
          <w:szCs w:val="22"/>
        </w:rPr>
      </w:pPr>
    </w:p>
    <w:p w14:paraId="0B85FAFC" w14:textId="77777777" w:rsidR="006406DB" w:rsidRDefault="006406DB" w:rsidP="001D48E2">
      <w:pPr>
        <w:jc w:val="both"/>
        <w:rPr>
          <w:rFonts w:ascii="Cambria" w:hAnsi="Cambria"/>
          <w:sz w:val="22"/>
          <w:szCs w:val="22"/>
        </w:rPr>
      </w:pPr>
    </w:p>
    <w:p w14:paraId="2DFA4D85" w14:textId="77777777" w:rsidR="006406DB" w:rsidRDefault="006406DB" w:rsidP="001D48E2">
      <w:pPr>
        <w:jc w:val="both"/>
        <w:rPr>
          <w:rFonts w:ascii="Cambria" w:hAnsi="Cambria"/>
          <w:sz w:val="22"/>
          <w:szCs w:val="22"/>
        </w:rPr>
      </w:pPr>
    </w:p>
    <w:p w14:paraId="767CB517" w14:textId="77777777" w:rsidR="006406DB" w:rsidRDefault="006406DB" w:rsidP="001D48E2">
      <w:pPr>
        <w:jc w:val="both"/>
        <w:rPr>
          <w:rFonts w:ascii="Cambria" w:hAnsi="Cambria"/>
          <w:sz w:val="22"/>
          <w:szCs w:val="22"/>
        </w:rPr>
      </w:pPr>
    </w:p>
    <w:p w14:paraId="293C2207" w14:textId="77777777" w:rsidR="006406DB" w:rsidRDefault="006406DB" w:rsidP="001D48E2">
      <w:pPr>
        <w:jc w:val="both"/>
        <w:rPr>
          <w:rFonts w:ascii="Cambria" w:hAnsi="Cambria"/>
          <w:sz w:val="22"/>
          <w:szCs w:val="22"/>
        </w:rPr>
      </w:pPr>
    </w:p>
    <w:p w14:paraId="02F224F6" w14:textId="77777777" w:rsidR="006406DB" w:rsidRPr="00383855" w:rsidRDefault="006406DB" w:rsidP="001D48E2">
      <w:pPr>
        <w:jc w:val="both"/>
        <w:rPr>
          <w:rFonts w:ascii="Cambria" w:hAnsi="Cambria"/>
          <w:sz w:val="22"/>
          <w:szCs w:val="22"/>
        </w:rPr>
      </w:pPr>
    </w:p>
    <w:p w14:paraId="723F02B0" w14:textId="77777777" w:rsidR="007246C0" w:rsidRPr="00383855" w:rsidRDefault="007246C0" w:rsidP="001D48E2">
      <w:pPr>
        <w:jc w:val="both"/>
        <w:rPr>
          <w:rFonts w:ascii="Cambria" w:hAnsi="Cambria"/>
          <w:sz w:val="22"/>
          <w:szCs w:val="22"/>
        </w:rPr>
      </w:pPr>
    </w:p>
    <w:p w14:paraId="76571AF6" w14:textId="77777777" w:rsidR="007246C0" w:rsidRPr="00383855" w:rsidRDefault="007246C0" w:rsidP="001D48E2">
      <w:pPr>
        <w:jc w:val="both"/>
        <w:rPr>
          <w:rFonts w:ascii="Cambria" w:hAnsi="Cambria"/>
          <w:sz w:val="22"/>
          <w:szCs w:val="22"/>
        </w:rPr>
      </w:pPr>
    </w:p>
    <w:p w14:paraId="06B2477B" w14:textId="77777777" w:rsidR="007246C0" w:rsidRPr="00383855" w:rsidRDefault="007246C0" w:rsidP="001D48E2">
      <w:pPr>
        <w:jc w:val="both"/>
        <w:rPr>
          <w:rFonts w:ascii="Cambria" w:hAnsi="Cambria"/>
          <w:sz w:val="22"/>
          <w:szCs w:val="22"/>
        </w:rPr>
      </w:pPr>
    </w:p>
    <w:p w14:paraId="006CF3C2" w14:textId="77777777" w:rsidR="007246C0" w:rsidRPr="00383855" w:rsidRDefault="007246C0" w:rsidP="001D48E2">
      <w:pPr>
        <w:jc w:val="both"/>
        <w:rPr>
          <w:rFonts w:ascii="Cambria" w:hAnsi="Cambria"/>
          <w:sz w:val="22"/>
          <w:szCs w:val="22"/>
        </w:rPr>
      </w:pPr>
    </w:p>
    <w:p w14:paraId="6ED0042F" w14:textId="77777777" w:rsidR="007246C0" w:rsidRPr="00383855" w:rsidRDefault="007246C0" w:rsidP="001D48E2">
      <w:pPr>
        <w:jc w:val="both"/>
        <w:rPr>
          <w:rFonts w:ascii="Cambria" w:hAnsi="Cambria"/>
          <w:sz w:val="22"/>
          <w:szCs w:val="22"/>
        </w:rPr>
      </w:pPr>
    </w:p>
    <w:p w14:paraId="3D3D6D72" w14:textId="77777777" w:rsidR="007246C0" w:rsidRPr="00383855" w:rsidRDefault="007246C0" w:rsidP="001D48E2">
      <w:pPr>
        <w:jc w:val="both"/>
        <w:rPr>
          <w:rFonts w:ascii="Cambria" w:hAnsi="Cambria"/>
          <w:sz w:val="22"/>
          <w:szCs w:val="22"/>
        </w:rPr>
      </w:pPr>
    </w:p>
    <w:p w14:paraId="789C82DB" w14:textId="77777777" w:rsidR="007246C0" w:rsidRPr="00383855" w:rsidRDefault="007246C0" w:rsidP="001D48E2">
      <w:pPr>
        <w:jc w:val="both"/>
        <w:rPr>
          <w:rFonts w:ascii="Cambria" w:hAnsi="Cambria"/>
          <w:sz w:val="22"/>
          <w:szCs w:val="22"/>
        </w:rPr>
      </w:pPr>
    </w:p>
    <w:p w14:paraId="27550099" w14:textId="77777777" w:rsidR="007246C0" w:rsidRPr="00383855" w:rsidRDefault="007246C0" w:rsidP="001D48E2">
      <w:pPr>
        <w:jc w:val="both"/>
        <w:rPr>
          <w:rFonts w:ascii="Cambria" w:hAnsi="Cambria"/>
          <w:sz w:val="22"/>
          <w:szCs w:val="22"/>
        </w:rPr>
      </w:pPr>
    </w:p>
    <w:p w14:paraId="5D72CC8E" w14:textId="77777777" w:rsidR="00F82859" w:rsidRPr="00383855" w:rsidRDefault="00F82859" w:rsidP="001D48E2">
      <w:pPr>
        <w:jc w:val="both"/>
        <w:rPr>
          <w:rFonts w:ascii="Cambria" w:hAnsi="Cambria"/>
          <w:sz w:val="22"/>
          <w:szCs w:val="22"/>
        </w:rPr>
      </w:pPr>
    </w:p>
    <w:p w14:paraId="5D72CC8F" w14:textId="77777777" w:rsidR="00F82859" w:rsidRPr="00383855" w:rsidRDefault="00F82859" w:rsidP="001D48E2">
      <w:pPr>
        <w:jc w:val="both"/>
        <w:rPr>
          <w:rFonts w:ascii="Cambria" w:hAnsi="Cambria"/>
          <w:sz w:val="22"/>
          <w:szCs w:val="22"/>
        </w:rPr>
      </w:pPr>
    </w:p>
    <w:p w14:paraId="5D72CC90" w14:textId="77777777" w:rsidR="00F82859" w:rsidRPr="00383855" w:rsidRDefault="00F82859" w:rsidP="001D48E2">
      <w:pPr>
        <w:jc w:val="both"/>
        <w:rPr>
          <w:rFonts w:ascii="Cambria" w:hAnsi="Cambria"/>
          <w:sz w:val="22"/>
          <w:szCs w:val="22"/>
        </w:rPr>
      </w:pPr>
    </w:p>
    <w:p w14:paraId="5D72CC91" w14:textId="77777777" w:rsidR="00F82859" w:rsidRPr="00383855" w:rsidRDefault="00F82859" w:rsidP="001D48E2">
      <w:pPr>
        <w:jc w:val="both"/>
        <w:rPr>
          <w:rFonts w:ascii="Cambria" w:hAnsi="Cambria"/>
          <w:sz w:val="22"/>
          <w:szCs w:val="22"/>
        </w:rPr>
      </w:pPr>
    </w:p>
    <w:p w14:paraId="5D72CC92"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Sutarties Nr.__________                                                                                                                                                                                          </w:t>
      </w:r>
      <w:r w:rsidR="007D4F09" w:rsidRPr="00383855">
        <w:rPr>
          <w:rFonts w:ascii="Cambria" w:hAnsi="Cambria"/>
          <w:sz w:val="22"/>
          <w:szCs w:val="22"/>
        </w:rPr>
        <w:t xml:space="preserve">                              </w:t>
      </w:r>
      <w:r w:rsidRPr="00383855">
        <w:rPr>
          <w:rFonts w:ascii="Cambria" w:hAnsi="Cambria"/>
          <w:sz w:val="22"/>
          <w:szCs w:val="22"/>
        </w:rPr>
        <w:t>(1 priedas)</w:t>
      </w:r>
    </w:p>
    <w:p w14:paraId="5D72CC93"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w:t>
      </w:r>
    </w:p>
    <w:p w14:paraId="5D72CC94" w14:textId="77777777" w:rsidR="00F82859" w:rsidRPr="00383855" w:rsidRDefault="00F82859" w:rsidP="00F82859">
      <w:pPr>
        <w:jc w:val="right"/>
        <w:rPr>
          <w:rFonts w:ascii="Cambria" w:hAnsi="Cambria"/>
          <w:sz w:val="22"/>
          <w:szCs w:val="22"/>
        </w:rPr>
      </w:pPr>
    </w:p>
    <w:p w14:paraId="5D72CC95" w14:textId="2DFA12C0" w:rsidR="00F82859" w:rsidRPr="00383855" w:rsidRDefault="00851669" w:rsidP="00F82859">
      <w:pPr>
        <w:jc w:val="center"/>
        <w:rPr>
          <w:rFonts w:ascii="Cambria" w:hAnsi="Cambria"/>
          <w:b/>
          <w:sz w:val="22"/>
          <w:szCs w:val="22"/>
        </w:rPr>
      </w:pPr>
      <w:r w:rsidRPr="00851669">
        <w:rPr>
          <w:rFonts w:ascii="Cambria" w:hAnsi="Cambria"/>
          <w:b/>
          <w:caps/>
          <w:sz w:val="22"/>
          <w:szCs w:val="22"/>
        </w:rPr>
        <w:t>KANIULIŲ IR VIENKARTINIŲ PRIEMONIŲ, SKIRTŲ KARDIOCHIRURGINĖMS OPERACIJOMS TECHNINĖ SPECIFIKACIJA</w:t>
      </w:r>
    </w:p>
    <w:p w14:paraId="5D72CC96" w14:textId="77777777" w:rsidR="00F82859" w:rsidRPr="00383855" w:rsidRDefault="00F82859" w:rsidP="00F82859">
      <w:pPr>
        <w:jc w:val="right"/>
        <w:rPr>
          <w:rFonts w:ascii="Cambria" w:hAnsi="Cambria"/>
          <w:sz w:val="22"/>
          <w:szCs w:val="22"/>
        </w:rPr>
      </w:pPr>
    </w:p>
    <w:p w14:paraId="5D72CC97" w14:textId="77777777" w:rsidR="00F82859" w:rsidRPr="00383855" w:rsidRDefault="00F82859" w:rsidP="00F82859">
      <w:pPr>
        <w:jc w:val="right"/>
        <w:rPr>
          <w:rFonts w:ascii="Cambria" w:hAnsi="Cambria"/>
          <w:sz w:val="22"/>
          <w:szCs w:val="22"/>
        </w:rPr>
      </w:pPr>
    </w:p>
    <w:p w14:paraId="5D72CC98" w14:textId="77777777" w:rsidR="00F82859" w:rsidRPr="00383855" w:rsidRDefault="00F82859" w:rsidP="00F82859">
      <w:pPr>
        <w:jc w:val="right"/>
        <w:rPr>
          <w:rFonts w:ascii="Cambria" w:hAnsi="Cambria"/>
          <w:sz w:val="22"/>
          <w:szCs w:val="22"/>
        </w:rPr>
      </w:pPr>
    </w:p>
    <w:p w14:paraId="5D72CC99" w14:textId="77777777" w:rsidR="00F82859" w:rsidRPr="00383855" w:rsidRDefault="00F82859" w:rsidP="00F82859">
      <w:pPr>
        <w:jc w:val="right"/>
        <w:rPr>
          <w:rFonts w:ascii="Cambria" w:hAnsi="Cambria"/>
          <w:sz w:val="22"/>
          <w:szCs w:val="22"/>
        </w:rPr>
      </w:pPr>
    </w:p>
    <w:p w14:paraId="5D72CC9A" w14:textId="77777777" w:rsidR="00F82859" w:rsidRPr="00383855" w:rsidRDefault="00F82859" w:rsidP="00F82859">
      <w:pPr>
        <w:jc w:val="right"/>
        <w:rPr>
          <w:rFonts w:ascii="Cambria" w:hAnsi="Cambria"/>
          <w:sz w:val="22"/>
          <w:szCs w:val="22"/>
        </w:rPr>
      </w:pPr>
    </w:p>
    <w:p w14:paraId="5D72CC9B" w14:textId="77777777" w:rsidR="00F82859" w:rsidRPr="00383855" w:rsidRDefault="00F82859" w:rsidP="00F82859">
      <w:pPr>
        <w:jc w:val="right"/>
        <w:rPr>
          <w:rFonts w:ascii="Cambria" w:hAnsi="Cambria"/>
          <w:sz w:val="22"/>
          <w:szCs w:val="22"/>
        </w:rPr>
      </w:pPr>
    </w:p>
    <w:p w14:paraId="5D72CC9C" w14:textId="77777777" w:rsidR="00F82859" w:rsidRPr="00383855" w:rsidRDefault="00F82859" w:rsidP="00F82859">
      <w:pPr>
        <w:jc w:val="right"/>
        <w:rPr>
          <w:rFonts w:ascii="Cambria" w:hAnsi="Cambria"/>
          <w:sz w:val="22"/>
          <w:szCs w:val="22"/>
        </w:rPr>
      </w:pPr>
    </w:p>
    <w:p w14:paraId="5D72CC9D" w14:textId="77777777" w:rsidR="00F82859" w:rsidRPr="00383855" w:rsidRDefault="00F82859" w:rsidP="00F82859">
      <w:pPr>
        <w:jc w:val="right"/>
        <w:rPr>
          <w:rFonts w:ascii="Cambria" w:hAnsi="Cambria"/>
          <w:sz w:val="22"/>
          <w:szCs w:val="22"/>
        </w:rPr>
      </w:pPr>
    </w:p>
    <w:p w14:paraId="5D72CC9E" w14:textId="77777777" w:rsidR="00F82859" w:rsidRPr="00383855" w:rsidRDefault="00F82859" w:rsidP="00F82859">
      <w:pPr>
        <w:jc w:val="right"/>
        <w:rPr>
          <w:rFonts w:ascii="Cambria" w:hAnsi="Cambria"/>
          <w:sz w:val="22"/>
          <w:szCs w:val="22"/>
        </w:rPr>
      </w:pPr>
    </w:p>
    <w:p w14:paraId="5D72CC9F" w14:textId="77777777" w:rsidR="00F82859" w:rsidRPr="00383855" w:rsidRDefault="00F82859" w:rsidP="00F82859">
      <w:pPr>
        <w:jc w:val="right"/>
        <w:rPr>
          <w:rFonts w:ascii="Cambria" w:hAnsi="Cambria"/>
          <w:sz w:val="22"/>
          <w:szCs w:val="22"/>
        </w:rPr>
      </w:pPr>
    </w:p>
    <w:p w14:paraId="5D72CCA0" w14:textId="77777777" w:rsidR="00F82859" w:rsidRPr="00383855" w:rsidRDefault="00F82859" w:rsidP="00F82859">
      <w:pPr>
        <w:jc w:val="right"/>
        <w:rPr>
          <w:rFonts w:ascii="Cambria" w:hAnsi="Cambria"/>
          <w:sz w:val="22"/>
          <w:szCs w:val="22"/>
        </w:rPr>
      </w:pPr>
    </w:p>
    <w:p w14:paraId="5D72CCA1" w14:textId="77777777" w:rsidR="00F82859" w:rsidRPr="00383855" w:rsidRDefault="00F82859" w:rsidP="00F82859">
      <w:pPr>
        <w:jc w:val="right"/>
        <w:rPr>
          <w:rFonts w:ascii="Cambria" w:hAnsi="Cambria"/>
          <w:sz w:val="22"/>
          <w:szCs w:val="22"/>
        </w:rPr>
      </w:pPr>
    </w:p>
    <w:p w14:paraId="5D72CCB5" w14:textId="77777777" w:rsidR="00F82859" w:rsidRPr="00383855" w:rsidRDefault="00F82859" w:rsidP="00F82859">
      <w:pPr>
        <w:jc w:val="right"/>
        <w:rPr>
          <w:rFonts w:ascii="Cambria" w:hAnsi="Cambria"/>
          <w:sz w:val="22"/>
          <w:szCs w:val="22"/>
        </w:rPr>
      </w:pPr>
    </w:p>
    <w:p w14:paraId="2A2E716C" w14:textId="77777777" w:rsidR="007246C0" w:rsidRPr="00383855" w:rsidRDefault="007246C0" w:rsidP="00F82859">
      <w:pPr>
        <w:jc w:val="right"/>
        <w:rPr>
          <w:rFonts w:ascii="Cambria" w:hAnsi="Cambria"/>
          <w:sz w:val="22"/>
          <w:szCs w:val="22"/>
        </w:rPr>
        <w:sectPr w:rsidR="007246C0" w:rsidRPr="0038385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BE" w14:textId="77777777" w:rsidR="00F82859" w:rsidRPr="00383855" w:rsidRDefault="00F82859" w:rsidP="00F82859">
      <w:pPr>
        <w:jc w:val="right"/>
        <w:rPr>
          <w:rFonts w:ascii="Cambria" w:hAnsi="Cambria"/>
          <w:sz w:val="22"/>
          <w:szCs w:val="22"/>
        </w:rPr>
      </w:pPr>
    </w:p>
    <w:p w14:paraId="5D72CCBF"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Sutarties Nr.__________</w:t>
      </w:r>
    </w:p>
    <w:p w14:paraId="5D72CCC0" w14:textId="77777777" w:rsidR="00F82859" w:rsidRPr="00383855" w:rsidRDefault="00F82859" w:rsidP="00F82859">
      <w:pPr>
        <w:jc w:val="right"/>
        <w:rPr>
          <w:rFonts w:ascii="Cambria" w:hAnsi="Cambria"/>
          <w:b/>
          <w:bCs/>
          <w:sz w:val="22"/>
          <w:szCs w:val="22"/>
        </w:rPr>
      </w:pPr>
      <w:r w:rsidRPr="00383855">
        <w:rPr>
          <w:rFonts w:ascii="Cambria" w:hAnsi="Cambria"/>
          <w:sz w:val="22"/>
          <w:szCs w:val="22"/>
        </w:rPr>
        <w:t xml:space="preserve">                                                                                                                                                                                                                               (2 priedas)</w:t>
      </w:r>
    </w:p>
    <w:p w14:paraId="5D72CCC1"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w:t>
      </w:r>
    </w:p>
    <w:p w14:paraId="5D72CCC2" w14:textId="77777777" w:rsidR="00F82859" w:rsidRPr="00383855" w:rsidRDefault="00F82859" w:rsidP="00F82859">
      <w:pPr>
        <w:jc w:val="right"/>
        <w:rPr>
          <w:rFonts w:ascii="Cambria" w:hAnsi="Cambria"/>
          <w:sz w:val="22"/>
          <w:szCs w:val="22"/>
        </w:rPr>
      </w:pPr>
    </w:p>
    <w:p w14:paraId="5D72CCC3" w14:textId="77777777" w:rsidR="00F82859" w:rsidRPr="00383855" w:rsidRDefault="00F82859" w:rsidP="00F82859">
      <w:pPr>
        <w:jc w:val="center"/>
        <w:rPr>
          <w:rFonts w:ascii="Cambria" w:hAnsi="Cambria"/>
          <w:b/>
          <w:sz w:val="22"/>
          <w:szCs w:val="22"/>
        </w:rPr>
      </w:pPr>
      <w:r w:rsidRPr="00383855">
        <w:rPr>
          <w:rFonts w:ascii="Cambria" w:hAnsi="Cambria"/>
          <w:b/>
          <w:sz w:val="22"/>
          <w:szCs w:val="22"/>
        </w:rPr>
        <w:t>PREKIŲ ŽINIARAŠTIS</w:t>
      </w:r>
    </w:p>
    <w:p w14:paraId="5D72CCC4" w14:textId="77777777" w:rsidR="00F82859" w:rsidRPr="00383855"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22223B8B" w14:textId="77777777" w:rsidR="002B4F12" w:rsidRDefault="002B4F12" w:rsidP="001D48E2">
      <w:pPr>
        <w:jc w:val="both"/>
        <w:rPr>
          <w:rFonts w:ascii="Cambria" w:hAnsi="Cambria"/>
          <w:sz w:val="22"/>
          <w:szCs w:val="22"/>
        </w:rPr>
      </w:pPr>
    </w:p>
    <w:p w14:paraId="16531A44" w14:textId="77777777" w:rsidR="002B4F12" w:rsidRDefault="002B4F12" w:rsidP="001D48E2">
      <w:pPr>
        <w:jc w:val="both"/>
        <w:rPr>
          <w:rFonts w:ascii="Cambria" w:hAnsi="Cambria"/>
          <w:sz w:val="22"/>
          <w:szCs w:val="22"/>
        </w:rPr>
      </w:pPr>
    </w:p>
    <w:p w14:paraId="0D236338" w14:textId="77777777" w:rsidR="002B4F12" w:rsidRDefault="002B4F12" w:rsidP="001D48E2">
      <w:pPr>
        <w:jc w:val="both"/>
        <w:rPr>
          <w:rFonts w:ascii="Cambria" w:hAnsi="Cambria"/>
          <w:sz w:val="22"/>
          <w:szCs w:val="22"/>
        </w:rPr>
      </w:pPr>
    </w:p>
    <w:p w14:paraId="21A21DE2" w14:textId="77777777" w:rsidR="002B4F12" w:rsidRDefault="002B4F12" w:rsidP="001D48E2">
      <w:pPr>
        <w:jc w:val="both"/>
        <w:rPr>
          <w:rFonts w:ascii="Cambria" w:hAnsi="Cambria"/>
          <w:sz w:val="22"/>
          <w:szCs w:val="22"/>
        </w:rPr>
      </w:pPr>
    </w:p>
    <w:p w14:paraId="636125F7" w14:textId="77777777" w:rsidR="002B4F12" w:rsidRDefault="002B4F12" w:rsidP="001D48E2">
      <w:pPr>
        <w:jc w:val="both"/>
        <w:rPr>
          <w:rFonts w:ascii="Cambria" w:hAnsi="Cambria"/>
          <w:sz w:val="22"/>
          <w:szCs w:val="22"/>
        </w:rPr>
      </w:pPr>
    </w:p>
    <w:p w14:paraId="6DB0C693" w14:textId="77777777" w:rsidR="002B4F12" w:rsidRDefault="002B4F12" w:rsidP="001D48E2">
      <w:pPr>
        <w:jc w:val="both"/>
        <w:rPr>
          <w:rFonts w:ascii="Cambria" w:hAnsi="Cambria"/>
          <w:sz w:val="22"/>
          <w:szCs w:val="22"/>
        </w:rPr>
        <w:sectPr w:rsidR="002B4F12" w:rsidSect="007246C0">
          <w:endnotePr>
            <w:numFmt w:val="decimal"/>
          </w:endnotePr>
          <w:pgSz w:w="15840" w:h="12240" w:orient="landscape" w:code="1"/>
          <w:pgMar w:top="567" w:right="1797" w:bottom="1701" w:left="1559" w:header="709" w:footer="720" w:gutter="0"/>
          <w:pgNumType w:start="1"/>
          <w:cols w:space="720"/>
          <w:titlePg/>
          <w:docGrid w:linePitch="360"/>
        </w:sectPr>
      </w:pPr>
    </w:p>
    <w:p w14:paraId="31BEF9F4" w14:textId="77777777" w:rsidR="002B4F12" w:rsidRPr="004E3B6F" w:rsidRDefault="002B4F12" w:rsidP="002B4F12">
      <w:pPr>
        <w:jc w:val="right"/>
        <w:rPr>
          <w:rFonts w:ascii="Cambria" w:hAnsi="Cambria"/>
          <w:sz w:val="22"/>
          <w:szCs w:val="22"/>
        </w:rPr>
      </w:pPr>
      <w:r w:rsidRPr="004E3B6F">
        <w:rPr>
          <w:rFonts w:ascii="Cambria" w:hAnsi="Cambria"/>
          <w:sz w:val="22"/>
          <w:szCs w:val="22"/>
        </w:rPr>
        <w:lastRenderedPageBreak/>
        <w:t xml:space="preserve">  Sutarties Nr.__________</w:t>
      </w:r>
    </w:p>
    <w:p w14:paraId="0687C58F" w14:textId="77777777" w:rsidR="002B4F12" w:rsidRPr="004E3B6F" w:rsidRDefault="002B4F12" w:rsidP="002B4F12">
      <w:pPr>
        <w:jc w:val="right"/>
        <w:rPr>
          <w:rFonts w:ascii="Cambria" w:hAnsi="Cambria"/>
          <w:b/>
          <w:bCs/>
          <w:sz w:val="22"/>
          <w:szCs w:val="22"/>
        </w:rPr>
      </w:pPr>
      <w:r w:rsidRPr="004E3B6F">
        <w:rPr>
          <w:rFonts w:ascii="Cambria" w:hAnsi="Cambria"/>
          <w:sz w:val="22"/>
          <w:szCs w:val="22"/>
        </w:rPr>
        <w:t xml:space="preserve">                                                                                                                                                                                                                               (3 priedas)</w:t>
      </w:r>
    </w:p>
    <w:p w14:paraId="21B2B01B" w14:textId="77777777" w:rsidR="002B4F12" w:rsidRPr="004E3B6F" w:rsidRDefault="002B4F12" w:rsidP="002B4F12">
      <w:pPr>
        <w:jc w:val="right"/>
        <w:rPr>
          <w:rFonts w:ascii="Cambria" w:hAnsi="Cambria"/>
          <w:sz w:val="22"/>
          <w:szCs w:val="22"/>
        </w:rPr>
      </w:pPr>
      <w:r w:rsidRPr="004E3B6F">
        <w:rPr>
          <w:rFonts w:ascii="Cambria" w:hAnsi="Cambria"/>
          <w:sz w:val="22"/>
          <w:szCs w:val="22"/>
        </w:rPr>
        <w:t xml:space="preserve"> </w:t>
      </w:r>
    </w:p>
    <w:p w14:paraId="5F1AB547" w14:textId="77777777" w:rsidR="002B4F12" w:rsidRPr="004E3B6F" w:rsidRDefault="002B4F12" w:rsidP="002B4F12">
      <w:pPr>
        <w:suppressAutoHyphens/>
        <w:ind w:firstLine="567"/>
        <w:jc w:val="center"/>
        <w:rPr>
          <w:rFonts w:ascii="Cambria" w:hAnsi="Cambria"/>
          <w:b/>
          <w:sz w:val="22"/>
          <w:szCs w:val="22"/>
        </w:rPr>
      </w:pPr>
      <w:r w:rsidRPr="004E3B6F">
        <w:rPr>
          <w:rFonts w:ascii="Cambria" w:hAnsi="Cambria"/>
          <w:b/>
          <w:sz w:val="22"/>
          <w:szCs w:val="22"/>
        </w:rPr>
        <w:t>PANAUDOS SUTEIKIMO SUTARTIS Nr. ____________________</w:t>
      </w:r>
    </w:p>
    <w:p w14:paraId="1EA94AD9" w14:textId="271ECCBB" w:rsidR="002B4F12" w:rsidRPr="00310DC0" w:rsidRDefault="002B4F12" w:rsidP="002B4F12">
      <w:pPr>
        <w:jc w:val="center"/>
        <w:rPr>
          <w:rFonts w:ascii="Cambria" w:hAnsi="Cambria"/>
          <w:color w:val="0070C0"/>
          <w:kern w:val="2"/>
          <w:sz w:val="22"/>
          <w:szCs w:val="22"/>
        </w:rPr>
      </w:pPr>
      <w:r>
        <w:rPr>
          <w:rFonts w:ascii="Cambria" w:hAnsi="Cambria"/>
          <w:color w:val="0070C0"/>
          <w:kern w:val="2"/>
          <w:sz w:val="22"/>
          <w:szCs w:val="22"/>
        </w:rPr>
        <w:t>(Ši sutartis taikoma tik 23 konkurso pirkimo daliai)</w:t>
      </w:r>
    </w:p>
    <w:p w14:paraId="5FA92971" w14:textId="77777777" w:rsidR="002B4F12" w:rsidRPr="004E3B6F" w:rsidRDefault="002B4F12" w:rsidP="002B4F12">
      <w:pPr>
        <w:suppressAutoHyphens/>
        <w:ind w:firstLine="567"/>
        <w:jc w:val="center"/>
        <w:rPr>
          <w:rFonts w:ascii="Cambria" w:hAnsi="Cambria"/>
          <w:sz w:val="22"/>
          <w:szCs w:val="22"/>
        </w:rPr>
      </w:pPr>
    </w:p>
    <w:p w14:paraId="77A7C03F" w14:textId="77777777" w:rsidR="002B4F12" w:rsidRPr="004E3B6F" w:rsidRDefault="002B4F12" w:rsidP="002B4F12">
      <w:pPr>
        <w:suppressAutoHyphens/>
        <w:ind w:firstLine="567"/>
        <w:jc w:val="center"/>
        <w:rPr>
          <w:rFonts w:ascii="Cambria" w:hAnsi="Cambria"/>
          <w:sz w:val="22"/>
          <w:szCs w:val="22"/>
        </w:rPr>
      </w:pPr>
      <w:r w:rsidRPr="004E3B6F">
        <w:rPr>
          <w:rFonts w:ascii="Cambria" w:hAnsi="Cambria"/>
          <w:sz w:val="22"/>
          <w:szCs w:val="22"/>
        </w:rPr>
        <w:t>202_ m</w:t>
      </w:r>
      <w:r w:rsidRPr="004E3B6F">
        <w:rPr>
          <w:rFonts w:ascii="Cambria" w:hAnsi="Cambria"/>
          <w:iCs/>
          <w:sz w:val="22"/>
          <w:szCs w:val="22"/>
        </w:rPr>
        <w:t>. __________ ___ d., Kaunas</w:t>
      </w:r>
    </w:p>
    <w:p w14:paraId="798715D0" w14:textId="77777777" w:rsidR="002B4F12" w:rsidRPr="004E3B6F" w:rsidRDefault="002B4F12" w:rsidP="002B4F12">
      <w:pPr>
        <w:tabs>
          <w:tab w:val="left" w:pos="1134"/>
          <w:tab w:val="left" w:pos="1276"/>
        </w:tabs>
        <w:ind w:firstLine="851"/>
        <w:rPr>
          <w:rFonts w:ascii="Cambria" w:hAnsi="Cambria"/>
          <w:bCs/>
          <w:sz w:val="22"/>
          <w:szCs w:val="22"/>
        </w:rPr>
      </w:pPr>
    </w:p>
    <w:p w14:paraId="4E5CC02D" w14:textId="77777777" w:rsidR="002B4F12" w:rsidRPr="004E3B6F" w:rsidRDefault="002B4F12" w:rsidP="002B4F1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4E3B6F">
        <w:rPr>
          <w:rFonts w:ascii="Cambria" w:hAnsi="Cambria"/>
          <w:b/>
          <w:bCs/>
          <w:i/>
          <w:sz w:val="22"/>
          <w:szCs w:val="22"/>
          <w:lang w:eastAsia="lt-LT"/>
        </w:rPr>
        <w:t>(Įrašoma organizacijos juridinė forma (UAB, AB, MB, IĮ, VšĮ, Labdaros paramos fondas ir t. t.) ir pavadinimas)</w:t>
      </w:r>
      <w:r w:rsidRPr="004E3B6F">
        <w:rPr>
          <w:rFonts w:ascii="Cambria" w:hAnsi="Cambria"/>
          <w:i/>
          <w:sz w:val="22"/>
          <w:szCs w:val="22"/>
          <w:lang w:eastAsia="lt-LT"/>
        </w:rPr>
        <w:t>,</w:t>
      </w:r>
      <w:r w:rsidRPr="004E3B6F">
        <w:rPr>
          <w:rFonts w:ascii="Cambria" w:hAnsi="Cambria"/>
          <w:sz w:val="22"/>
          <w:szCs w:val="22"/>
          <w:lang w:eastAsia="lt-LT"/>
        </w:rPr>
        <w:t xml:space="preserve"> juridinio asmens kodas </w:t>
      </w:r>
      <w:r w:rsidRPr="004E3B6F">
        <w:rPr>
          <w:rFonts w:ascii="Cambria" w:hAnsi="Cambria"/>
          <w:i/>
          <w:sz w:val="22"/>
          <w:szCs w:val="22"/>
          <w:lang w:eastAsia="lt-LT"/>
        </w:rPr>
        <w:t>(devynių skaitmenų)</w:t>
      </w:r>
      <w:r w:rsidRPr="004E3B6F">
        <w:rPr>
          <w:rFonts w:ascii="Cambria" w:hAnsi="Cambria"/>
          <w:sz w:val="22"/>
          <w:szCs w:val="22"/>
          <w:lang w:eastAsia="lt-LT"/>
        </w:rPr>
        <w:t xml:space="preserve">, adresas: </w:t>
      </w:r>
      <w:r w:rsidRPr="004E3B6F">
        <w:rPr>
          <w:rFonts w:ascii="Cambria" w:hAnsi="Cambria"/>
          <w:i/>
          <w:sz w:val="22"/>
          <w:szCs w:val="22"/>
          <w:lang w:eastAsia="lt-LT"/>
        </w:rPr>
        <w:t>(gatvė, namo Nr., buto Nr., pašto indeksas, miestas/rajonas)</w:t>
      </w:r>
      <w:r w:rsidRPr="004E3B6F">
        <w:rPr>
          <w:rFonts w:ascii="Cambria" w:hAnsi="Cambria"/>
          <w:sz w:val="22"/>
          <w:szCs w:val="22"/>
          <w:lang w:eastAsia="lt-LT"/>
        </w:rPr>
        <w:t xml:space="preserve">, atstovaujama </w:t>
      </w:r>
      <w:r w:rsidRPr="004E3B6F">
        <w:rPr>
          <w:rFonts w:ascii="Cambria" w:hAnsi="Cambria"/>
          <w:i/>
          <w:sz w:val="22"/>
          <w:szCs w:val="22"/>
          <w:lang w:eastAsia="lt-LT"/>
        </w:rPr>
        <w:t>(pareigos, vardas, pavardė)</w:t>
      </w:r>
      <w:r w:rsidRPr="004E3B6F">
        <w:rPr>
          <w:rFonts w:ascii="Cambria" w:hAnsi="Cambria"/>
          <w:sz w:val="22"/>
          <w:szCs w:val="22"/>
          <w:lang w:eastAsia="lt-LT"/>
        </w:rPr>
        <w:t xml:space="preserve">, veikiančio </w:t>
      </w:r>
      <w:r w:rsidRPr="004E3B6F">
        <w:rPr>
          <w:rFonts w:ascii="Cambria" w:hAnsi="Cambria"/>
          <w:sz w:val="22"/>
          <w:szCs w:val="22"/>
        </w:rPr>
        <w:t>(-</w:t>
      </w:r>
      <w:proofErr w:type="spellStart"/>
      <w:r w:rsidRPr="004E3B6F">
        <w:rPr>
          <w:rFonts w:ascii="Cambria" w:hAnsi="Cambria"/>
          <w:sz w:val="22"/>
          <w:szCs w:val="22"/>
        </w:rPr>
        <w:t>ios</w:t>
      </w:r>
      <w:proofErr w:type="spellEnd"/>
      <w:r w:rsidRPr="004E3B6F">
        <w:rPr>
          <w:rFonts w:ascii="Cambria" w:hAnsi="Cambria"/>
          <w:sz w:val="22"/>
          <w:szCs w:val="22"/>
        </w:rPr>
        <w:t xml:space="preserve">) </w:t>
      </w:r>
      <w:r w:rsidRPr="004E3B6F">
        <w:rPr>
          <w:rFonts w:ascii="Cambria" w:hAnsi="Cambria"/>
          <w:sz w:val="22"/>
          <w:szCs w:val="22"/>
          <w:lang w:eastAsia="lt-LT"/>
        </w:rPr>
        <w:t xml:space="preserve"> pagal </w:t>
      </w:r>
      <w:r w:rsidRPr="004E3B6F">
        <w:rPr>
          <w:rFonts w:ascii="Cambria" w:hAnsi="Cambria"/>
          <w:i/>
          <w:sz w:val="22"/>
          <w:szCs w:val="22"/>
          <w:lang w:eastAsia="lt-LT"/>
        </w:rPr>
        <w:t>(įgaliojimą, įstatus ir t. t.)</w:t>
      </w:r>
      <w:r w:rsidRPr="004E3B6F">
        <w:rPr>
          <w:rFonts w:ascii="Cambria" w:hAnsi="Cambria"/>
          <w:sz w:val="22"/>
          <w:szCs w:val="22"/>
          <w:lang w:eastAsia="lt-LT"/>
        </w:rPr>
        <w:t xml:space="preserve">, </w:t>
      </w:r>
      <w:r w:rsidRPr="004E3B6F">
        <w:rPr>
          <w:rFonts w:ascii="Cambria" w:hAnsi="Cambria"/>
          <w:bCs/>
          <w:sz w:val="22"/>
          <w:szCs w:val="22"/>
          <w:lang w:eastAsia="lt-LT"/>
        </w:rPr>
        <w:t xml:space="preserve">(toliau – </w:t>
      </w:r>
      <w:r w:rsidRPr="004E3B6F">
        <w:rPr>
          <w:rFonts w:ascii="Cambria" w:hAnsi="Cambria"/>
          <w:sz w:val="22"/>
          <w:szCs w:val="22"/>
          <w:lang w:eastAsia="lt-LT"/>
        </w:rPr>
        <w:t>Panaudos davėjas</w:t>
      </w:r>
      <w:r w:rsidRPr="004E3B6F">
        <w:rPr>
          <w:rFonts w:ascii="Cambria" w:hAnsi="Cambria"/>
          <w:bCs/>
          <w:sz w:val="22"/>
          <w:szCs w:val="22"/>
          <w:lang w:eastAsia="lt-LT"/>
        </w:rPr>
        <w:t>),</w:t>
      </w:r>
    </w:p>
    <w:p w14:paraId="574562AD" w14:textId="77777777" w:rsidR="002B4F12" w:rsidRPr="004E3B6F" w:rsidRDefault="002B4F12" w:rsidP="002B4F1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4E3B6F">
        <w:rPr>
          <w:rFonts w:ascii="Cambria" w:hAnsi="Cambria"/>
          <w:bCs/>
          <w:sz w:val="22"/>
          <w:szCs w:val="22"/>
          <w:lang w:eastAsia="lt-LT"/>
        </w:rPr>
        <w:t>ir</w:t>
      </w:r>
    </w:p>
    <w:p w14:paraId="1BE76902" w14:textId="77777777" w:rsidR="002B4F12" w:rsidRPr="004E3B6F" w:rsidRDefault="002B4F12" w:rsidP="002B4F1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4E3B6F">
        <w:rPr>
          <w:rFonts w:ascii="Cambria" w:hAnsi="Cambria"/>
          <w:b/>
          <w:sz w:val="22"/>
          <w:szCs w:val="22"/>
          <w:lang w:eastAsia="lt-LT"/>
        </w:rPr>
        <w:t>Lietuvos sveikatos mokslų universiteto ligoninė Kauno klinikos</w:t>
      </w:r>
      <w:r w:rsidRPr="004E3B6F">
        <w:rPr>
          <w:rFonts w:ascii="Cambria" w:hAnsi="Cambria"/>
          <w:sz w:val="22"/>
          <w:szCs w:val="22"/>
          <w:lang w:eastAsia="lt-LT"/>
        </w:rPr>
        <w:t>,</w:t>
      </w:r>
      <w:r w:rsidRPr="004E3B6F">
        <w:rPr>
          <w:rFonts w:ascii="Cambria" w:hAnsi="Cambria"/>
          <w:b/>
          <w:sz w:val="22"/>
          <w:szCs w:val="22"/>
          <w:lang w:eastAsia="lt-LT"/>
        </w:rPr>
        <w:t xml:space="preserve"> </w:t>
      </w:r>
      <w:r w:rsidRPr="004E3B6F">
        <w:rPr>
          <w:rFonts w:ascii="Cambria" w:hAnsi="Cambria"/>
          <w:sz w:val="22"/>
          <w:szCs w:val="22"/>
          <w:lang w:eastAsia="lt-LT"/>
        </w:rPr>
        <w:t xml:space="preserve">juridinio asmens kodas 135163499, adresas: </w:t>
      </w:r>
      <w:proofErr w:type="spellStart"/>
      <w:r w:rsidRPr="004E3B6F">
        <w:rPr>
          <w:rFonts w:ascii="Cambria" w:hAnsi="Cambria"/>
          <w:sz w:val="22"/>
          <w:szCs w:val="22"/>
          <w:lang w:eastAsia="lt-LT"/>
        </w:rPr>
        <w:t>Eivenių</w:t>
      </w:r>
      <w:proofErr w:type="spellEnd"/>
      <w:r w:rsidRPr="004E3B6F">
        <w:rPr>
          <w:rFonts w:ascii="Cambria" w:hAnsi="Cambria"/>
          <w:sz w:val="22"/>
          <w:szCs w:val="22"/>
          <w:lang w:eastAsia="lt-LT"/>
        </w:rPr>
        <w:t xml:space="preserve"> g. 2, 50161 Kaunas, atstovaujama </w:t>
      </w:r>
      <w:r w:rsidRPr="004E3B6F">
        <w:rPr>
          <w:rFonts w:ascii="Cambria" w:hAnsi="Cambria"/>
          <w:i/>
          <w:sz w:val="22"/>
          <w:szCs w:val="22"/>
          <w:lang w:eastAsia="lt-LT"/>
        </w:rPr>
        <w:t>(pareigos, vardas, pavardė)</w:t>
      </w:r>
      <w:r w:rsidRPr="004E3B6F">
        <w:rPr>
          <w:rFonts w:ascii="Cambria" w:hAnsi="Cambria"/>
          <w:sz w:val="22"/>
          <w:szCs w:val="22"/>
          <w:lang w:eastAsia="lt-LT"/>
        </w:rPr>
        <w:t>,</w:t>
      </w:r>
      <w:r w:rsidRPr="004E3B6F">
        <w:rPr>
          <w:rFonts w:ascii="Cambria" w:hAnsi="Cambria"/>
          <w:sz w:val="22"/>
          <w:szCs w:val="22"/>
        </w:rPr>
        <w:t>, veikiančio (-</w:t>
      </w:r>
      <w:proofErr w:type="spellStart"/>
      <w:r w:rsidRPr="004E3B6F">
        <w:rPr>
          <w:rFonts w:ascii="Cambria" w:hAnsi="Cambria"/>
          <w:sz w:val="22"/>
          <w:szCs w:val="22"/>
        </w:rPr>
        <w:t>ios</w:t>
      </w:r>
      <w:proofErr w:type="spellEnd"/>
      <w:r w:rsidRPr="004E3B6F">
        <w:rPr>
          <w:rFonts w:ascii="Cambria" w:hAnsi="Cambria"/>
          <w:sz w:val="22"/>
          <w:szCs w:val="22"/>
        </w:rPr>
        <w:t xml:space="preserve">) pagal </w:t>
      </w:r>
      <w:r w:rsidRPr="004E3B6F">
        <w:rPr>
          <w:rFonts w:ascii="Cambria" w:hAnsi="Cambria"/>
          <w:i/>
          <w:sz w:val="22"/>
          <w:szCs w:val="22"/>
          <w:lang w:eastAsia="lt-LT"/>
        </w:rPr>
        <w:t>(įgaliojimą, įstatus ir t. t.)</w:t>
      </w:r>
      <w:r w:rsidRPr="004E3B6F">
        <w:rPr>
          <w:rFonts w:ascii="Cambria" w:hAnsi="Cambria"/>
          <w:sz w:val="22"/>
          <w:szCs w:val="22"/>
          <w:lang w:eastAsia="lt-LT"/>
        </w:rPr>
        <w:t xml:space="preserve">, </w:t>
      </w:r>
      <w:r w:rsidRPr="004E3B6F">
        <w:rPr>
          <w:rFonts w:ascii="Cambria" w:hAnsi="Cambria"/>
          <w:bCs/>
          <w:sz w:val="22"/>
          <w:szCs w:val="22"/>
          <w:lang w:eastAsia="lt-LT"/>
        </w:rPr>
        <w:t xml:space="preserve">(toliau – </w:t>
      </w:r>
      <w:r w:rsidRPr="004E3B6F">
        <w:rPr>
          <w:rFonts w:ascii="Cambria" w:hAnsi="Cambria"/>
          <w:sz w:val="22"/>
          <w:szCs w:val="22"/>
          <w:lang w:eastAsia="lt-LT"/>
        </w:rPr>
        <w:t>Panaudos gavėjas</w:t>
      </w:r>
      <w:r w:rsidRPr="004E3B6F">
        <w:rPr>
          <w:rFonts w:ascii="Cambria" w:hAnsi="Cambria"/>
          <w:bCs/>
          <w:sz w:val="22"/>
          <w:szCs w:val="22"/>
          <w:lang w:eastAsia="lt-LT"/>
        </w:rPr>
        <w:t>),</w:t>
      </w:r>
      <w:r w:rsidRPr="004E3B6F">
        <w:rPr>
          <w:rFonts w:ascii="Cambria" w:hAnsi="Cambria"/>
          <w:sz w:val="22"/>
          <w:szCs w:val="22"/>
          <w:lang w:eastAsia="lt-LT"/>
        </w:rPr>
        <w:t xml:space="preserve"> toliau</w:t>
      </w:r>
      <w:r w:rsidRPr="004E3B6F">
        <w:rPr>
          <w:rFonts w:ascii="Cambria" w:hAnsi="Cambria"/>
          <w:bCs/>
          <w:sz w:val="22"/>
          <w:szCs w:val="22"/>
          <w:lang w:eastAsia="lt-LT"/>
        </w:rPr>
        <w:t xml:space="preserve"> </w:t>
      </w:r>
      <w:r w:rsidRPr="004E3B6F">
        <w:rPr>
          <w:rFonts w:ascii="Cambria" w:hAnsi="Cambria"/>
          <w:sz w:val="22"/>
          <w:szCs w:val="22"/>
          <w:lang w:eastAsia="lt-LT"/>
        </w:rPr>
        <w:t xml:space="preserve">Panaudos davėjas ir Panaudos gavėjas kartu – </w:t>
      </w:r>
      <w:r w:rsidRPr="004E3B6F">
        <w:rPr>
          <w:rFonts w:ascii="Cambria" w:hAnsi="Cambria"/>
          <w:bCs/>
          <w:sz w:val="22"/>
          <w:szCs w:val="22"/>
          <w:lang w:eastAsia="lt-LT"/>
        </w:rPr>
        <w:t>Šalys</w:t>
      </w:r>
      <w:r w:rsidRPr="004E3B6F">
        <w:rPr>
          <w:rFonts w:ascii="Cambria" w:hAnsi="Cambria"/>
          <w:sz w:val="22"/>
          <w:szCs w:val="22"/>
          <w:lang w:eastAsia="lt-LT"/>
        </w:rPr>
        <w:t xml:space="preserve">, o kiekviena atskirai – </w:t>
      </w:r>
      <w:r w:rsidRPr="004E3B6F">
        <w:rPr>
          <w:rFonts w:ascii="Cambria" w:hAnsi="Cambria"/>
          <w:bCs/>
          <w:sz w:val="22"/>
          <w:szCs w:val="22"/>
          <w:lang w:eastAsia="lt-LT"/>
        </w:rPr>
        <w:t>Šalis</w:t>
      </w:r>
      <w:r w:rsidRPr="004E3B6F">
        <w:rPr>
          <w:rFonts w:ascii="Cambria" w:hAnsi="Cambria"/>
          <w:sz w:val="22"/>
          <w:szCs w:val="22"/>
          <w:lang w:eastAsia="lt-LT"/>
        </w:rPr>
        <w:t>,</w:t>
      </w:r>
    </w:p>
    <w:p w14:paraId="17B42342"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74B950EC" w14:textId="77777777" w:rsidR="002B4F12" w:rsidRPr="004E3B6F" w:rsidRDefault="002B4F12" w:rsidP="002B4F1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4E3B6F">
        <w:rPr>
          <w:rFonts w:ascii="Cambria" w:hAnsi="Cambria"/>
          <w:sz w:val="22"/>
          <w:szCs w:val="22"/>
          <w:lang w:eastAsia="lt-LT"/>
        </w:rPr>
        <w:t xml:space="preserve">sudarė šią sutartį dėl panaudos suteikimo (toliau – </w:t>
      </w:r>
      <w:r w:rsidRPr="004E3B6F">
        <w:rPr>
          <w:rFonts w:ascii="Cambria" w:hAnsi="Cambria"/>
          <w:bCs/>
          <w:sz w:val="22"/>
          <w:szCs w:val="22"/>
          <w:lang w:eastAsia="lt-LT"/>
        </w:rPr>
        <w:t>Sutartis</w:t>
      </w:r>
      <w:r w:rsidRPr="004E3B6F">
        <w:rPr>
          <w:rFonts w:ascii="Cambria" w:hAnsi="Cambria"/>
          <w:sz w:val="22"/>
          <w:szCs w:val="22"/>
          <w:lang w:eastAsia="lt-LT"/>
        </w:rPr>
        <w:t>):</w:t>
      </w:r>
    </w:p>
    <w:p w14:paraId="0462658C"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4DDE706B"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sz w:val="22"/>
          <w:szCs w:val="22"/>
        </w:rPr>
      </w:pPr>
      <w:r w:rsidRPr="004E3B6F">
        <w:rPr>
          <w:rFonts w:ascii="Cambria" w:hAnsi="Cambria"/>
          <w:b/>
          <w:sz w:val="22"/>
          <w:szCs w:val="22"/>
        </w:rPr>
        <w:t>SUTARTIES OBJEKTAS</w:t>
      </w:r>
    </w:p>
    <w:p w14:paraId="698B9A6D"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 xml:space="preserve">Panaudos davėjas, vadovaudamasis Šalių susitarimu, perduoda Panaudos gavėjui laikinai ir neatlygintinai valdyti ir naudoti turtą: </w:t>
      </w:r>
      <w:r w:rsidRPr="004E3B6F">
        <w:rPr>
          <w:rFonts w:ascii="Cambria" w:hAnsi="Cambria"/>
          <w:i/>
          <w:sz w:val="22"/>
          <w:szCs w:val="22"/>
        </w:rPr>
        <w:t>(įrašyti perduodamą objektą ir pavadinimą, įrašyti identifikacinius duomenis),</w:t>
      </w:r>
      <w:r w:rsidRPr="004E3B6F">
        <w:rPr>
          <w:rFonts w:ascii="Cambria" w:hAnsi="Cambria"/>
          <w:sz w:val="22"/>
          <w:szCs w:val="22"/>
        </w:rPr>
        <w:t xml:space="preserve"> (toliau – Turtas), Panaudos davėjui priklausantį nuosavybės teise.</w:t>
      </w:r>
    </w:p>
    <w:p w14:paraId="2BB03478" w14:textId="77777777" w:rsidR="002B4F12" w:rsidRPr="004E3B6F" w:rsidRDefault="002B4F12" w:rsidP="002B4F1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2B4F12" w:rsidRPr="004E3B6F" w14:paraId="6B420E0F" w14:textId="77777777" w:rsidTr="002B4F12">
        <w:trPr>
          <w:trHeight w:val="354"/>
        </w:trPr>
        <w:tc>
          <w:tcPr>
            <w:tcW w:w="747" w:type="dxa"/>
            <w:shd w:val="clear" w:color="auto" w:fill="auto"/>
          </w:tcPr>
          <w:p w14:paraId="21D9B683"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Eil.</w:t>
            </w:r>
          </w:p>
          <w:p w14:paraId="383B8E0A"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Nr.</w:t>
            </w:r>
          </w:p>
        </w:tc>
        <w:tc>
          <w:tcPr>
            <w:tcW w:w="3330" w:type="dxa"/>
            <w:shd w:val="clear" w:color="auto" w:fill="auto"/>
          </w:tcPr>
          <w:p w14:paraId="5FC4F64A"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 xml:space="preserve">Perduodamo turto (Panaudos) aprašas </w:t>
            </w:r>
          </w:p>
        </w:tc>
        <w:tc>
          <w:tcPr>
            <w:tcW w:w="2195" w:type="dxa"/>
            <w:shd w:val="clear" w:color="auto" w:fill="auto"/>
          </w:tcPr>
          <w:p w14:paraId="22295ADD"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Vieneto kaina (</w:t>
            </w:r>
            <w:proofErr w:type="spellStart"/>
            <w:r w:rsidRPr="004E3B6F">
              <w:rPr>
                <w:rFonts w:ascii="Cambria" w:hAnsi="Cambria"/>
                <w:sz w:val="22"/>
                <w:szCs w:val="22"/>
              </w:rPr>
              <w:t>Eur</w:t>
            </w:r>
            <w:proofErr w:type="spellEnd"/>
            <w:r w:rsidRPr="004E3B6F">
              <w:rPr>
                <w:rFonts w:ascii="Cambria" w:hAnsi="Cambria"/>
                <w:sz w:val="22"/>
                <w:szCs w:val="22"/>
              </w:rPr>
              <w:t>)</w:t>
            </w:r>
          </w:p>
        </w:tc>
        <w:tc>
          <w:tcPr>
            <w:tcW w:w="1492" w:type="dxa"/>
            <w:shd w:val="clear" w:color="auto" w:fill="auto"/>
          </w:tcPr>
          <w:p w14:paraId="278F8BEE"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Kiekis</w:t>
            </w:r>
          </w:p>
        </w:tc>
        <w:tc>
          <w:tcPr>
            <w:tcW w:w="2091" w:type="dxa"/>
            <w:shd w:val="clear" w:color="auto" w:fill="auto"/>
          </w:tcPr>
          <w:p w14:paraId="48F7F36A"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Suma (</w:t>
            </w:r>
            <w:proofErr w:type="spellStart"/>
            <w:r w:rsidRPr="004E3B6F">
              <w:rPr>
                <w:rFonts w:ascii="Cambria" w:hAnsi="Cambria"/>
                <w:sz w:val="22"/>
                <w:szCs w:val="22"/>
              </w:rPr>
              <w:t>Eur</w:t>
            </w:r>
            <w:proofErr w:type="spellEnd"/>
            <w:r w:rsidRPr="004E3B6F">
              <w:rPr>
                <w:rFonts w:ascii="Cambria" w:hAnsi="Cambria"/>
                <w:sz w:val="22"/>
                <w:szCs w:val="22"/>
              </w:rPr>
              <w:t>)</w:t>
            </w:r>
          </w:p>
        </w:tc>
      </w:tr>
      <w:tr w:rsidR="002B4F12" w:rsidRPr="004E3B6F" w14:paraId="3872D965" w14:textId="77777777" w:rsidTr="002B4F12">
        <w:trPr>
          <w:trHeight w:val="177"/>
        </w:trPr>
        <w:tc>
          <w:tcPr>
            <w:tcW w:w="747" w:type="dxa"/>
            <w:shd w:val="clear" w:color="auto" w:fill="auto"/>
          </w:tcPr>
          <w:p w14:paraId="60224C82" w14:textId="77777777" w:rsidR="002B4F12" w:rsidRPr="004E3B6F" w:rsidRDefault="002B4F12" w:rsidP="002B4F12">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1EDE0932" w14:textId="77777777" w:rsidR="002B4F12" w:rsidRPr="004E3B6F" w:rsidRDefault="002B4F12" w:rsidP="002B4F12">
            <w:pPr>
              <w:tabs>
                <w:tab w:val="left" w:pos="1276"/>
              </w:tabs>
              <w:rPr>
                <w:rFonts w:ascii="Cambria" w:hAnsi="Cambria"/>
                <w:sz w:val="22"/>
                <w:szCs w:val="22"/>
              </w:rPr>
            </w:pPr>
          </w:p>
        </w:tc>
        <w:tc>
          <w:tcPr>
            <w:tcW w:w="2195" w:type="dxa"/>
            <w:shd w:val="clear" w:color="auto" w:fill="auto"/>
          </w:tcPr>
          <w:p w14:paraId="47138134" w14:textId="77777777" w:rsidR="002B4F12" w:rsidRPr="004E3B6F" w:rsidRDefault="002B4F12" w:rsidP="002B4F12">
            <w:pPr>
              <w:tabs>
                <w:tab w:val="left" w:pos="1276"/>
              </w:tabs>
              <w:rPr>
                <w:rFonts w:ascii="Cambria" w:hAnsi="Cambria"/>
                <w:sz w:val="22"/>
                <w:szCs w:val="22"/>
              </w:rPr>
            </w:pPr>
          </w:p>
        </w:tc>
        <w:tc>
          <w:tcPr>
            <w:tcW w:w="1492" w:type="dxa"/>
            <w:shd w:val="clear" w:color="auto" w:fill="auto"/>
          </w:tcPr>
          <w:p w14:paraId="52509104" w14:textId="77777777" w:rsidR="002B4F12" w:rsidRPr="004E3B6F" w:rsidRDefault="002B4F12" w:rsidP="002B4F12">
            <w:pPr>
              <w:tabs>
                <w:tab w:val="left" w:pos="1276"/>
              </w:tabs>
              <w:rPr>
                <w:rFonts w:ascii="Cambria" w:hAnsi="Cambria"/>
                <w:sz w:val="22"/>
                <w:szCs w:val="22"/>
              </w:rPr>
            </w:pPr>
          </w:p>
        </w:tc>
        <w:tc>
          <w:tcPr>
            <w:tcW w:w="2091" w:type="dxa"/>
            <w:shd w:val="clear" w:color="auto" w:fill="auto"/>
          </w:tcPr>
          <w:p w14:paraId="77D81A38" w14:textId="77777777" w:rsidR="002B4F12" w:rsidRPr="004E3B6F" w:rsidRDefault="002B4F12" w:rsidP="002B4F12">
            <w:pPr>
              <w:tabs>
                <w:tab w:val="left" w:pos="1276"/>
              </w:tabs>
              <w:rPr>
                <w:rFonts w:ascii="Cambria" w:hAnsi="Cambria"/>
                <w:sz w:val="22"/>
                <w:szCs w:val="22"/>
              </w:rPr>
            </w:pPr>
          </w:p>
        </w:tc>
      </w:tr>
      <w:tr w:rsidR="002B4F12" w:rsidRPr="004E3B6F" w14:paraId="11984470" w14:textId="77777777" w:rsidTr="002B4F12">
        <w:trPr>
          <w:trHeight w:val="177"/>
        </w:trPr>
        <w:tc>
          <w:tcPr>
            <w:tcW w:w="747" w:type="dxa"/>
            <w:shd w:val="clear" w:color="auto" w:fill="auto"/>
          </w:tcPr>
          <w:p w14:paraId="290AC5B2" w14:textId="77777777" w:rsidR="002B4F12" w:rsidRPr="004E3B6F" w:rsidRDefault="002B4F12" w:rsidP="002B4F12">
            <w:pPr>
              <w:tabs>
                <w:tab w:val="left" w:pos="1276"/>
              </w:tabs>
              <w:jc w:val="both"/>
              <w:rPr>
                <w:rFonts w:ascii="Cambria" w:hAnsi="Cambria"/>
                <w:sz w:val="22"/>
                <w:szCs w:val="22"/>
              </w:rPr>
            </w:pPr>
            <w:r w:rsidRPr="004E3B6F">
              <w:rPr>
                <w:rFonts w:ascii="Cambria" w:hAnsi="Cambria"/>
                <w:sz w:val="22"/>
                <w:szCs w:val="22"/>
              </w:rPr>
              <w:t>...</w:t>
            </w:r>
          </w:p>
        </w:tc>
        <w:tc>
          <w:tcPr>
            <w:tcW w:w="3330" w:type="dxa"/>
            <w:shd w:val="clear" w:color="auto" w:fill="auto"/>
          </w:tcPr>
          <w:p w14:paraId="1D4EF484"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w:t>
            </w:r>
          </w:p>
        </w:tc>
        <w:tc>
          <w:tcPr>
            <w:tcW w:w="2195" w:type="dxa"/>
            <w:shd w:val="clear" w:color="auto" w:fill="auto"/>
          </w:tcPr>
          <w:p w14:paraId="79071DED" w14:textId="77777777" w:rsidR="002B4F12" w:rsidRPr="004E3B6F" w:rsidRDefault="002B4F12" w:rsidP="002B4F12">
            <w:pPr>
              <w:tabs>
                <w:tab w:val="left" w:pos="1276"/>
              </w:tabs>
              <w:rPr>
                <w:rFonts w:ascii="Cambria" w:hAnsi="Cambria"/>
                <w:sz w:val="22"/>
                <w:szCs w:val="22"/>
              </w:rPr>
            </w:pPr>
          </w:p>
        </w:tc>
        <w:tc>
          <w:tcPr>
            <w:tcW w:w="1492" w:type="dxa"/>
            <w:shd w:val="clear" w:color="auto" w:fill="auto"/>
          </w:tcPr>
          <w:p w14:paraId="21141339" w14:textId="77777777" w:rsidR="002B4F12" w:rsidRPr="004E3B6F" w:rsidRDefault="002B4F12" w:rsidP="002B4F12">
            <w:pPr>
              <w:tabs>
                <w:tab w:val="left" w:pos="1276"/>
              </w:tabs>
              <w:rPr>
                <w:rFonts w:ascii="Cambria" w:hAnsi="Cambria"/>
                <w:sz w:val="22"/>
                <w:szCs w:val="22"/>
              </w:rPr>
            </w:pPr>
          </w:p>
        </w:tc>
        <w:tc>
          <w:tcPr>
            <w:tcW w:w="2091" w:type="dxa"/>
            <w:shd w:val="clear" w:color="auto" w:fill="auto"/>
          </w:tcPr>
          <w:p w14:paraId="1A322A95" w14:textId="77777777" w:rsidR="002B4F12" w:rsidRPr="004E3B6F" w:rsidRDefault="002B4F12" w:rsidP="002B4F12">
            <w:pPr>
              <w:tabs>
                <w:tab w:val="left" w:pos="1276"/>
              </w:tabs>
              <w:rPr>
                <w:rFonts w:ascii="Cambria" w:hAnsi="Cambria"/>
                <w:sz w:val="22"/>
                <w:szCs w:val="22"/>
              </w:rPr>
            </w:pPr>
          </w:p>
        </w:tc>
      </w:tr>
      <w:tr w:rsidR="002B4F12" w:rsidRPr="004E3B6F" w14:paraId="32D725A3" w14:textId="77777777" w:rsidTr="002B4F12">
        <w:tc>
          <w:tcPr>
            <w:tcW w:w="7764" w:type="dxa"/>
            <w:gridSpan w:val="4"/>
            <w:shd w:val="clear" w:color="auto" w:fill="auto"/>
          </w:tcPr>
          <w:p w14:paraId="198639E8" w14:textId="77777777" w:rsidR="002B4F12" w:rsidRPr="004E3B6F" w:rsidRDefault="002B4F12" w:rsidP="002B4F12">
            <w:pPr>
              <w:tabs>
                <w:tab w:val="left" w:pos="1276"/>
              </w:tabs>
              <w:jc w:val="right"/>
              <w:rPr>
                <w:rFonts w:ascii="Cambria" w:hAnsi="Cambria"/>
                <w:b/>
                <w:sz w:val="22"/>
                <w:szCs w:val="22"/>
              </w:rPr>
            </w:pPr>
            <w:r w:rsidRPr="004E3B6F">
              <w:rPr>
                <w:rFonts w:ascii="Cambria" w:hAnsi="Cambria"/>
                <w:b/>
                <w:sz w:val="22"/>
                <w:szCs w:val="22"/>
              </w:rPr>
              <w:t>Iš viso: (</w:t>
            </w:r>
            <w:proofErr w:type="spellStart"/>
            <w:r w:rsidRPr="004E3B6F">
              <w:rPr>
                <w:rFonts w:ascii="Cambria" w:hAnsi="Cambria"/>
                <w:b/>
                <w:sz w:val="22"/>
                <w:szCs w:val="22"/>
              </w:rPr>
              <w:t>Eur</w:t>
            </w:r>
            <w:proofErr w:type="spellEnd"/>
            <w:r w:rsidRPr="004E3B6F">
              <w:rPr>
                <w:rFonts w:ascii="Cambria" w:hAnsi="Cambria"/>
                <w:b/>
                <w:sz w:val="22"/>
                <w:szCs w:val="22"/>
              </w:rPr>
              <w:t>)</w:t>
            </w:r>
          </w:p>
        </w:tc>
        <w:tc>
          <w:tcPr>
            <w:tcW w:w="2091" w:type="dxa"/>
            <w:shd w:val="clear" w:color="auto" w:fill="auto"/>
          </w:tcPr>
          <w:p w14:paraId="4D683C1E" w14:textId="77777777" w:rsidR="002B4F12" w:rsidRPr="004E3B6F" w:rsidRDefault="002B4F12" w:rsidP="002B4F12">
            <w:pPr>
              <w:tabs>
                <w:tab w:val="left" w:pos="1276"/>
              </w:tabs>
              <w:rPr>
                <w:rFonts w:ascii="Cambria" w:hAnsi="Cambria"/>
                <w:b/>
                <w:sz w:val="22"/>
                <w:szCs w:val="22"/>
              </w:rPr>
            </w:pPr>
          </w:p>
        </w:tc>
      </w:tr>
    </w:tbl>
    <w:p w14:paraId="02CBB6C9" w14:textId="77777777" w:rsidR="002B4F12" w:rsidRPr="004E3B6F" w:rsidRDefault="002B4F12" w:rsidP="002B4F12">
      <w:pPr>
        <w:tabs>
          <w:tab w:val="left" w:pos="1134"/>
          <w:tab w:val="left" w:pos="1276"/>
        </w:tabs>
        <w:suppressAutoHyphens/>
        <w:rPr>
          <w:rFonts w:ascii="Cambria" w:hAnsi="Cambria"/>
          <w:sz w:val="22"/>
          <w:szCs w:val="22"/>
        </w:rPr>
      </w:pPr>
    </w:p>
    <w:p w14:paraId="5C2FE4F4"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bCs/>
          <w:sz w:val="22"/>
          <w:szCs w:val="22"/>
        </w:rPr>
      </w:pPr>
      <w:r w:rsidRPr="004E3B6F">
        <w:rPr>
          <w:rFonts w:ascii="Cambria" w:hAnsi="Cambria"/>
          <w:b/>
          <w:bCs/>
          <w:sz w:val="22"/>
          <w:szCs w:val="22"/>
        </w:rPr>
        <w:t>PANAUDOS DAVĖJO ĮSIPAREIGOJIMAI</w:t>
      </w:r>
    </w:p>
    <w:p w14:paraId="346F5DBA"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bCs/>
          <w:sz w:val="22"/>
          <w:szCs w:val="22"/>
        </w:rPr>
      </w:pPr>
      <w:r w:rsidRPr="004E3B6F">
        <w:rPr>
          <w:rFonts w:ascii="Cambria" w:hAnsi="Cambria"/>
          <w:bCs/>
          <w:sz w:val="22"/>
          <w:szCs w:val="22"/>
        </w:rPr>
        <w:t>Panaudos davėjas įsipareigoja:</w:t>
      </w:r>
    </w:p>
    <w:p w14:paraId="2F6B876E" w14:textId="77777777" w:rsidR="002B4F12" w:rsidRPr="004E3B6F" w:rsidRDefault="002B4F12" w:rsidP="002B4F12">
      <w:pPr>
        <w:numPr>
          <w:ilvl w:val="2"/>
          <w:numId w:val="6"/>
        </w:numPr>
        <w:tabs>
          <w:tab w:val="left" w:pos="1134"/>
          <w:tab w:val="left" w:pos="1276"/>
          <w:tab w:val="left" w:pos="1418"/>
          <w:tab w:val="left" w:pos="1620"/>
        </w:tabs>
        <w:suppressAutoHyphens/>
        <w:ind w:left="0" w:firstLine="851"/>
        <w:jc w:val="both"/>
        <w:rPr>
          <w:rFonts w:ascii="Cambria" w:hAnsi="Cambria"/>
          <w:sz w:val="22"/>
          <w:szCs w:val="22"/>
        </w:rPr>
      </w:pPr>
      <w:r w:rsidRPr="004E3B6F">
        <w:rPr>
          <w:rFonts w:ascii="Cambria" w:hAnsi="Cambria"/>
          <w:sz w:val="22"/>
          <w:szCs w:val="22"/>
        </w:rPr>
        <w:t xml:space="preserve">ne vėliau kaip per </w:t>
      </w:r>
      <w:r>
        <w:rPr>
          <w:rFonts w:ascii="Cambria" w:hAnsi="Cambria"/>
          <w:sz w:val="22"/>
          <w:szCs w:val="22"/>
        </w:rPr>
        <w:t>2 savaites</w:t>
      </w:r>
      <w:r w:rsidRPr="004E3B6F">
        <w:rPr>
          <w:rFonts w:ascii="Cambria" w:hAnsi="Cambria"/>
          <w:sz w:val="22"/>
          <w:szCs w:val="22"/>
        </w:rPr>
        <w:t xml:space="preserve"> </w:t>
      </w:r>
      <w:r w:rsidRPr="007B619B">
        <w:rPr>
          <w:rFonts w:ascii="Cambria" w:hAnsi="Cambria"/>
          <w:kern w:val="2"/>
          <w:sz w:val="22"/>
          <w:szCs w:val="22"/>
        </w:rPr>
        <w:t>nuo užsakymo Tiekėjui pateikimo dienos</w:t>
      </w:r>
      <w:r w:rsidRPr="004E3B6F">
        <w:rPr>
          <w:rFonts w:ascii="Cambria" w:hAnsi="Cambria"/>
          <w:sz w:val="22"/>
          <w:szCs w:val="22"/>
        </w:rPr>
        <w:t>,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4B375F27"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neatlygintinai instaliuoti visą reikiamą programinę įrangą ir kitaip paruošti Turtą naudoti Lietuvos sveikatos mokslų universiteto ligoninei Kauno klinikoms;</w:t>
      </w:r>
    </w:p>
    <w:p w14:paraId="264A2CFE"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pateikti Turto vartotojo vadovą (instrukciją) lietuvių kalba (jeigu Techninėje specifikacijoje nenurodyta kitaip);</w:t>
      </w:r>
    </w:p>
    <w:p w14:paraId="06ACCD3D"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 xml:space="preserve">savo lėšomis apmokyti Panaudos gavėjo darbuotojus naudotis Turtu ir nuolat teikti jiems konsultacijas; </w:t>
      </w:r>
    </w:p>
    <w:p w14:paraId="2E4A6325" w14:textId="76C0DBF2"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 xml:space="preserve">Sutarties galiojimo metu savo lėšomis užtikrinti Turto nemokamą </w:t>
      </w:r>
      <w:r w:rsidR="006406DB" w:rsidRPr="004E3B6F">
        <w:rPr>
          <w:rFonts w:ascii="Cambria" w:hAnsi="Cambria"/>
          <w:sz w:val="22"/>
          <w:szCs w:val="22"/>
        </w:rPr>
        <w:t>nepertraukiamą techninį aptarnavimą 7 dienas</w:t>
      </w:r>
      <w:r w:rsidRPr="004E3B6F">
        <w:rPr>
          <w:rFonts w:ascii="Cambria" w:hAnsi="Cambria"/>
          <w:sz w:val="22"/>
          <w:szCs w:val="22"/>
        </w:rPr>
        <w:t xml:space="preserve"> per savaitę, 24 val. per parą. Panaudos davėjui gavus pranešimą apie Turto gedimą, į </w:t>
      </w:r>
      <w:r w:rsidRPr="004E3B6F">
        <w:rPr>
          <w:rFonts w:ascii="Cambria" w:hAnsi="Cambria"/>
          <w:sz w:val="22"/>
          <w:szCs w:val="22"/>
        </w:rPr>
        <w:lastRenderedPageBreak/>
        <w:t>Kauno klinikas ne vėliau kaip per 8 val. turi atvykti reikiamą kvalifikaciją turintis darbuotojas ir pašalinti gedimą arba kitaip užtikrinti Turto darbą ne vėliau kaip per 12 val. Visiškai pašalinti gedimą turi per 48 valandas, o nesant galimybės pašalinti gedimą per 48 valandas, Panaudos davėjas privalo sugedusį (netinkamai veikiantį) Turtą laikinai pakeisti lygiaverčiu.</w:t>
      </w:r>
    </w:p>
    <w:p w14:paraId="76CA4EF1" w14:textId="77777777" w:rsidR="002B4F12" w:rsidRPr="004E3B6F" w:rsidRDefault="002B4F12" w:rsidP="002B4F12">
      <w:pPr>
        <w:tabs>
          <w:tab w:val="left" w:pos="1134"/>
          <w:tab w:val="left" w:pos="1276"/>
          <w:tab w:val="left" w:pos="1418"/>
        </w:tabs>
        <w:suppressAutoHyphens/>
        <w:jc w:val="both"/>
        <w:rPr>
          <w:rFonts w:ascii="Cambria" w:hAnsi="Cambria"/>
          <w:sz w:val="22"/>
          <w:szCs w:val="22"/>
        </w:rPr>
      </w:pPr>
    </w:p>
    <w:p w14:paraId="4A435ED9"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bCs/>
          <w:sz w:val="22"/>
          <w:szCs w:val="22"/>
        </w:rPr>
      </w:pPr>
      <w:r w:rsidRPr="004E3B6F">
        <w:rPr>
          <w:rFonts w:ascii="Cambria" w:hAnsi="Cambria"/>
          <w:b/>
          <w:bCs/>
          <w:sz w:val="22"/>
          <w:szCs w:val="22"/>
        </w:rPr>
        <w:t>PANAUDOS GAVĖJO ĮSIPAREIGOJIMAI</w:t>
      </w:r>
    </w:p>
    <w:p w14:paraId="159A88DF"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bCs/>
          <w:sz w:val="22"/>
          <w:szCs w:val="22"/>
        </w:rPr>
      </w:pPr>
      <w:r w:rsidRPr="004E3B6F">
        <w:rPr>
          <w:rFonts w:ascii="Cambria" w:hAnsi="Cambria"/>
          <w:bCs/>
          <w:sz w:val="22"/>
          <w:szCs w:val="22"/>
        </w:rPr>
        <w:t>Panaudos gavėjas įsipareigoja:</w:t>
      </w:r>
    </w:p>
    <w:p w14:paraId="648184E9"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Turtą naudoti pagal tiesioginę paskirtį ir Panaudos davėjo pateiktą instrukciją;</w:t>
      </w:r>
    </w:p>
    <w:p w14:paraId="57D4DDCC"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be išankstinio raštiško Panaudos davėjo sutikimo neperduoti Turto naudoti kitam juridiniam asmeniui;</w:t>
      </w:r>
    </w:p>
    <w:p w14:paraId="1C4DBE51" w14:textId="77777777" w:rsidR="002B4F12" w:rsidRPr="004E3B6F" w:rsidRDefault="002B4F12" w:rsidP="002B4F12">
      <w:pPr>
        <w:numPr>
          <w:ilvl w:val="2"/>
          <w:numId w:val="6"/>
        </w:numPr>
        <w:tabs>
          <w:tab w:val="left" w:pos="1134"/>
          <w:tab w:val="left" w:pos="1276"/>
          <w:tab w:val="left" w:pos="1418"/>
        </w:tabs>
        <w:suppressAutoHyphens/>
        <w:ind w:left="0" w:firstLine="851"/>
        <w:jc w:val="both"/>
        <w:rPr>
          <w:rFonts w:ascii="Cambria" w:hAnsi="Cambria"/>
          <w:sz w:val="22"/>
          <w:szCs w:val="22"/>
        </w:rPr>
      </w:pPr>
      <w:r w:rsidRPr="004E3B6F">
        <w:rPr>
          <w:rFonts w:ascii="Cambria" w:hAnsi="Cambria"/>
          <w:sz w:val="22"/>
          <w:szCs w:val="22"/>
        </w:rPr>
        <w:t>atlyginti tiesioginius Panaudos davėjo patirtus nuostolius, jei Turtas taptų netinkamu naudoti pagal paskirtį dėl Panaudos gavėjo kaltės;</w:t>
      </w:r>
    </w:p>
    <w:p w14:paraId="6D8AEFC8" w14:textId="77777777" w:rsidR="002B4F12" w:rsidRPr="004E3B6F" w:rsidRDefault="002B4F12" w:rsidP="002B4F12">
      <w:pPr>
        <w:numPr>
          <w:ilvl w:val="2"/>
          <w:numId w:val="6"/>
        </w:numPr>
        <w:tabs>
          <w:tab w:val="left" w:pos="1134"/>
          <w:tab w:val="left" w:pos="1276"/>
          <w:tab w:val="left" w:pos="1560"/>
        </w:tabs>
        <w:suppressAutoHyphens/>
        <w:ind w:left="0" w:firstLine="851"/>
        <w:jc w:val="both"/>
        <w:rPr>
          <w:rFonts w:ascii="Cambria" w:hAnsi="Cambria"/>
          <w:sz w:val="22"/>
          <w:szCs w:val="22"/>
        </w:rPr>
      </w:pPr>
      <w:r w:rsidRPr="004E3B6F">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061DBB01"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3D9BC5D8"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sz w:val="22"/>
          <w:szCs w:val="22"/>
        </w:rPr>
      </w:pPr>
      <w:r w:rsidRPr="004E3B6F">
        <w:rPr>
          <w:rFonts w:ascii="Cambria" w:hAnsi="Cambria"/>
          <w:b/>
          <w:sz w:val="22"/>
          <w:szCs w:val="22"/>
        </w:rPr>
        <w:t>SANKCIJOS UŽ PRISIIMTŲ ĮSIPAREIGOJIMŲ NEVYKDYMĄ</w:t>
      </w:r>
    </w:p>
    <w:p w14:paraId="1C01B6F4"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Panaudos davėjas, laiku be pakankamo pagrindo neperdavęs Turto Panaudos gavėjui, privalo atlyginti Panaudos gavėjui išlaidas, susijusias su pasiruošimu priimti Turtą.</w:t>
      </w:r>
    </w:p>
    <w:p w14:paraId="08D46D0F" w14:textId="77777777" w:rsidR="002B4F12" w:rsidRPr="004E3B6F" w:rsidRDefault="002B4F12" w:rsidP="002B4F12">
      <w:pPr>
        <w:widowControl w:val="0"/>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86897B0"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3F902077"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bCs/>
          <w:sz w:val="22"/>
          <w:szCs w:val="22"/>
        </w:rPr>
      </w:pPr>
      <w:r w:rsidRPr="004E3B6F">
        <w:rPr>
          <w:rFonts w:ascii="Cambria" w:hAnsi="Cambria"/>
          <w:b/>
          <w:bCs/>
          <w:sz w:val="22"/>
          <w:szCs w:val="22"/>
        </w:rPr>
        <w:t>NEPAPRASTOSIOS APLINKYBĖS</w:t>
      </w:r>
    </w:p>
    <w:p w14:paraId="173A53CB"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4E3B6F">
        <w:rPr>
          <w:rFonts w:ascii="Cambria" w:hAnsi="Cambria"/>
          <w:i/>
          <w:sz w:val="22"/>
          <w:szCs w:val="22"/>
        </w:rPr>
        <w:t>force majeure</w:t>
      </w:r>
      <w:r w:rsidRPr="004E3B6F">
        <w:rPr>
          <w:rFonts w:ascii="Cambria" w:hAnsi="Cambria"/>
          <w:sz w:val="22"/>
          <w:szCs w:val="22"/>
        </w:rPr>
        <w:t>) aplinkybėms taisyklėse, patvirtintose 1996 m. liepos 15 d. Lietuvos Respublikos Vyriausybės nutarimu Nr. 840.</w:t>
      </w:r>
    </w:p>
    <w:p w14:paraId="33AD4F10"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ABEFB1F"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Jei nurodytos aplinkybės trunka ilgiau kaip 1 (vieną) mėnesį, Šalys tarpusavio susitarimu gali nutraukti Sutartį.</w:t>
      </w:r>
    </w:p>
    <w:p w14:paraId="2BB493BA"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49941AA4"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sz w:val="22"/>
          <w:szCs w:val="22"/>
        </w:rPr>
      </w:pPr>
      <w:r w:rsidRPr="004E3B6F">
        <w:rPr>
          <w:rFonts w:ascii="Cambria" w:hAnsi="Cambria"/>
          <w:b/>
          <w:sz w:val="22"/>
          <w:szCs w:val="22"/>
        </w:rPr>
        <w:t>SUTARTIES GALIOJIMAS IR NUTRAUKIMAS</w:t>
      </w:r>
    </w:p>
    <w:p w14:paraId="51CED7C6" w14:textId="77777777" w:rsidR="002B4F12" w:rsidRPr="004E3B6F" w:rsidRDefault="002B4F12" w:rsidP="002B4F12">
      <w:pPr>
        <w:pStyle w:val="ListParagraph"/>
        <w:numPr>
          <w:ilvl w:val="1"/>
          <w:numId w:val="6"/>
        </w:numPr>
        <w:shd w:val="clear" w:color="auto" w:fill="FFFFFF" w:themeFill="background1"/>
        <w:tabs>
          <w:tab w:val="left" w:pos="426"/>
          <w:tab w:val="left" w:pos="1276"/>
        </w:tabs>
        <w:spacing w:after="0" w:line="240" w:lineRule="auto"/>
        <w:ind w:left="0" w:firstLine="851"/>
        <w:jc w:val="both"/>
        <w:rPr>
          <w:rFonts w:ascii="Cambria" w:hAnsi="Cambria"/>
          <w:lang w:eastAsia="lt-LT"/>
        </w:rPr>
      </w:pPr>
      <w:r w:rsidRPr="004E3B6F">
        <w:rPr>
          <w:rFonts w:ascii="Cambria" w:eastAsia="Times New Roman" w:hAnsi="Cambria"/>
        </w:rPr>
        <w:t xml:space="preserve">Sutartis įsigalioja nuo jos pasirašymo momento ir galioja </w:t>
      </w:r>
      <w:r w:rsidRPr="004E3B6F">
        <w:rPr>
          <w:rFonts w:ascii="Cambria" w:hAnsi="Cambria"/>
          <w:lang w:eastAsia="lt-LT"/>
        </w:rPr>
        <w:t>24 (dvidešimt keturis) mėnesius nuo Sutarties įsigaliojimo dienos.</w:t>
      </w:r>
      <w:r w:rsidRPr="004E3B6F">
        <w:rPr>
          <w:rFonts w:ascii="Cambria" w:hAnsi="Cambria"/>
          <w:i/>
          <w:lang w:eastAsia="lt-LT"/>
        </w:rPr>
        <w:t xml:space="preserve"> </w:t>
      </w:r>
      <w:r w:rsidRPr="004E3B6F">
        <w:rPr>
          <w:rFonts w:ascii="Cambria" w:hAnsi="Cambria"/>
          <w:lang w:eastAsia="lt-LT"/>
        </w:rPr>
        <w:t xml:space="preserve">    </w:t>
      </w:r>
    </w:p>
    <w:p w14:paraId="0738AABD"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Panaudos gavėjas turi teisę vienašališkai nutraukti šią Sutartį prieš terminą raštu įspėjęs Panaudos davėją prieš 1 (vieną) mėnesį.</w:t>
      </w:r>
    </w:p>
    <w:p w14:paraId="23FAC60A"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Panaudos davėjas turi teisę reikalauti nutraukti šią Sutartį prieš terminą, jei Panaudos gavėjas Turtu naudojasi ne pagal paskirtį.</w:t>
      </w:r>
    </w:p>
    <w:p w14:paraId="668C3C01"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4E3B6F">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2CE6F26B" w14:textId="77777777" w:rsidR="002B4F12" w:rsidRPr="004E3B6F" w:rsidRDefault="002B4F12" w:rsidP="002B4F12">
      <w:pPr>
        <w:tabs>
          <w:tab w:val="left" w:pos="1134"/>
          <w:tab w:val="left" w:pos="1276"/>
        </w:tabs>
        <w:suppressAutoHyphens/>
        <w:ind w:firstLine="851"/>
        <w:rPr>
          <w:rFonts w:ascii="Cambria" w:hAnsi="Cambria"/>
          <w:sz w:val="22"/>
          <w:szCs w:val="22"/>
        </w:rPr>
      </w:pPr>
    </w:p>
    <w:p w14:paraId="32EEB69B" w14:textId="77777777" w:rsidR="002B4F12" w:rsidRPr="004E3B6F" w:rsidRDefault="002B4F12" w:rsidP="002B4F12">
      <w:pPr>
        <w:numPr>
          <w:ilvl w:val="0"/>
          <w:numId w:val="6"/>
        </w:numPr>
        <w:tabs>
          <w:tab w:val="left" w:pos="1134"/>
          <w:tab w:val="left" w:pos="1276"/>
        </w:tabs>
        <w:suppressAutoHyphens/>
        <w:ind w:left="0" w:firstLine="851"/>
        <w:jc w:val="both"/>
        <w:rPr>
          <w:rFonts w:ascii="Cambria" w:hAnsi="Cambria"/>
          <w:b/>
          <w:bCs/>
          <w:sz w:val="22"/>
          <w:szCs w:val="22"/>
        </w:rPr>
      </w:pPr>
      <w:r w:rsidRPr="004E3B6F">
        <w:rPr>
          <w:rFonts w:ascii="Cambria" w:hAnsi="Cambria"/>
          <w:b/>
          <w:bCs/>
          <w:sz w:val="22"/>
          <w:szCs w:val="22"/>
        </w:rPr>
        <w:t>BAIGIAMOSIOS NUOSTATOS</w:t>
      </w:r>
    </w:p>
    <w:p w14:paraId="0AE039F2"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571BA007"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59D6FF56"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Sutartis sudaroma 2 (dviem) egzemplioriais, po vieną Panaudos gavėjui ir Panaudos davėjui, turinčiais vienodą juridinę galią.</w:t>
      </w:r>
    </w:p>
    <w:p w14:paraId="280E7B6F"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Bet kokie Sutarties pakeitimai ar papildymai galioja sudaryti tik raštu, pasirašius abiejų Šalių atstovams.</w:t>
      </w:r>
    </w:p>
    <w:p w14:paraId="4EA20819"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391D7874"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3AA2DE05"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Pasikeitus adresams ir faksų numeriams ar kitiems rekvizitams, Sutarties Šalys įsipareigoja apie tai nedelsdamos raštu informuoti viena kitą.</w:t>
      </w:r>
    </w:p>
    <w:p w14:paraId="152C4487" w14:textId="77777777" w:rsidR="002B4F12" w:rsidRPr="004E3B6F" w:rsidRDefault="002B4F12" w:rsidP="002B4F12">
      <w:pPr>
        <w:numPr>
          <w:ilvl w:val="1"/>
          <w:numId w:val="6"/>
        </w:numPr>
        <w:tabs>
          <w:tab w:val="left" w:pos="1134"/>
          <w:tab w:val="left" w:pos="1276"/>
        </w:tabs>
        <w:suppressAutoHyphens/>
        <w:ind w:left="0" w:firstLine="851"/>
        <w:jc w:val="both"/>
        <w:rPr>
          <w:rFonts w:ascii="Cambria" w:hAnsi="Cambria"/>
          <w:sz w:val="22"/>
          <w:szCs w:val="22"/>
        </w:rPr>
      </w:pPr>
      <w:r w:rsidRPr="004E3B6F">
        <w:rPr>
          <w:rFonts w:ascii="Cambria" w:hAnsi="Cambria"/>
          <w:sz w:val="22"/>
          <w:szCs w:val="22"/>
        </w:rPr>
        <w:t>Visi su šia Sutartimi susiję ginčai sprendžiami derybų keliu. Nesusitarus, ginčai sprendžiami Lietuvos Respublikos įstatymų nustatyta tvarka</w:t>
      </w:r>
      <w:r w:rsidRPr="004E3B6F">
        <w:rPr>
          <w:rFonts w:ascii="Cambria" w:hAnsi="Cambria"/>
          <w:bCs/>
          <w:sz w:val="22"/>
          <w:szCs w:val="22"/>
        </w:rPr>
        <w:t xml:space="preserve"> pagal </w:t>
      </w:r>
      <w:r w:rsidRPr="004E3B6F">
        <w:rPr>
          <w:rFonts w:ascii="Cambria" w:hAnsi="Cambria"/>
          <w:sz w:val="22"/>
          <w:szCs w:val="22"/>
        </w:rPr>
        <w:t>Panaudos gavėjo</w:t>
      </w:r>
      <w:r w:rsidRPr="004E3B6F">
        <w:rPr>
          <w:rFonts w:ascii="Cambria" w:hAnsi="Cambria"/>
          <w:bCs/>
          <w:sz w:val="22"/>
          <w:szCs w:val="22"/>
        </w:rPr>
        <w:t xml:space="preserve"> buveinės adresą</w:t>
      </w:r>
      <w:r w:rsidRPr="004E3B6F">
        <w:rPr>
          <w:rFonts w:ascii="Cambria" w:hAnsi="Cambria"/>
          <w:sz w:val="22"/>
          <w:szCs w:val="22"/>
        </w:rPr>
        <w:t>.</w:t>
      </w:r>
    </w:p>
    <w:p w14:paraId="5E4DB94C" w14:textId="77777777" w:rsidR="002B4F12" w:rsidRPr="004E3B6F" w:rsidRDefault="002B4F12" w:rsidP="002B4F12">
      <w:pPr>
        <w:suppressAutoHyphens/>
        <w:ind w:firstLine="567"/>
        <w:rPr>
          <w:rFonts w:ascii="Cambria" w:hAnsi="Cambria"/>
          <w:sz w:val="22"/>
          <w:szCs w:val="22"/>
        </w:rPr>
      </w:pPr>
    </w:p>
    <w:p w14:paraId="66CA72AC" w14:textId="77777777" w:rsidR="002B4F12" w:rsidRPr="004E3B6F" w:rsidRDefault="002B4F12" w:rsidP="002B4F12">
      <w:pPr>
        <w:suppressAutoHyphens/>
        <w:ind w:firstLine="851"/>
        <w:jc w:val="both"/>
        <w:rPr>
          <w:rFonts w:ascii="Cambria" w:hAnsi="Cambria"/>
          <w:b/>
          <w:sz w:val="22"/>
          <w:szCs w:val="22"/>
        </w:rPr>
      </w:pPr>
      <w:r w:rsidRPr="004E3B6F">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7F9E170F" w14:textId="77777777" w:rsidR="002B4F12" w:rsidRPr="004E3B6F" w:rsidRDefault="002B4F12" w:rsidP="002B4F1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2B4F12" w:rsidRPr="004E3B6F" w14:paraId="646B0A42" w14:textId="77777777" w:rsidTr="002B4F12">
        <w:trPr>
          <w:trHeight w:val="1831"/>
          <w:jc w:val="center"/>
        </w:trPr>
        <w:tc>
          <w:tcPr>
            <w:tcW w:w="4730" w:type="dxa"/>
            <w:tcBorders>
              <w:bottom w:val="single" w:sz="4" w:space="0" w:color="auto"/>
            </w:tcBorders>
          </w:tcPr>
          <w:p w14:paraId="6EE78DD6" w14:textId="77777777" w:rsidR="002B4F12" w:rsidRPr="004E3B6F" w:rsidRDefault="002B4F12" w:rsidP="002B4F12">
            <w:pPr>
              <w:tabs>
                <w:tab w:val="left" w:pos="1276"/>
              </w:tabs>
              <w:spacing w:after="120"/>
              <w:rPr>
                <w:rFonts w:ascii="Cambria" w:hAnsi="Cambria"/>
                <w:b/>
                <w:iCs/>
                <w:sz w:val="22"/>
                <w:szCs w:val="22"/>
              </w:rPr>
            </w:pPr>
            <w:r w:rsidRPr="004E3B6F">
              <w:rPr>
                <w:rFonts w:ascii="Cambria" w:hAnsi="Cambria"/>
                <w:b/>
                <w:bCs/>
                <w:sz w:val="22"/>
                <w:szCs w:val="22"/>
              </w:rPr>
              <w:t>Panaudos davėjo vardu</w:t>
            </w:r>
            <w:r w:rsidRPr="004E3B6F">
              <w:rPr>
                <w:rFonts w:ascii="Cambria" w:hAnsi="Cambria"/>
                <w:b/>
                <w:iCs/>
                <w:sz w:val="22"/>
                <w:szCs w:val="22"/>
              </w:rPr>
              <w:t>:</w:t>
            </w:r>
          </w:p>
          <w:p w14:paraId="44394074" w14:textId="77777777" w:rsidR="002B4F12" w:rsidRPr="004E3B6F" w:rsidRDefault="002B4F12" w:rsidP="002B4F12">
            <w:pPr>
              <w:pStyle w:val="MediumGrid21"/>
              <w:ind w:firstLine="0"/>
              <w:jc w:val="left"/>
              <w:rPr>
                <w:rFonts w:ascii="Cambria" w:hAnsi="Cambria"/>
                <w:i/>
                <w:sz w:val="22"/>
                <w:szCs w:val="22"/>
              </w:rPr>
            </w:pPr>
            <w:r w:rsidRPr="004E3B6F">
              <w:rPr>
                <w:rFonts w:ascii="Cambria" w:hAnsi="Cambria"/>
                <w:bCs/>
                <w:i/>
                <w:sz w:val="22"/>
                <w:szCs w:val="22"/>
              </w:rPr>
              <w:t>(Organizacijos</w:t>
            </w:r>
            <w:r w:rsidRPr="004E3B6F">
              <w:rPr>
                <w:rFonts w:ascii="Cambria" w:hAnsi="Cambria"/>
                <w:b/>
                <w:bCs/>
                <w:i/>
                <w:sz w:val="22"/>
                <w:szCs w:val="22"/>
              </w:rPr>
              <w:t xml:space="preserve"> </w:t>
            </w:r>
            <w:r w:rsidRPr="004E3B6F">
              <w:rPr>
                <w:rFonts w:ascii="Cambria" w:hAnsi="Cambria"/>
                <w:i/>
                <w:sz w:val="22"/>
                <w:szCs w:val="22"/>
              </w:rPr>
              <w:t>statusas ir pavadinimas)</w:t>
            </w:r>
          </w:p>
          <w:p w14:paraId="636A89C4" w14:textId="77777777" w:rsidR="002B4F12" w:rsidRPr="004E3B6F" w:rsidRDefault="002B4F12" w:rsidP="002B4F12">
            <w:pPr>
              <w:tabs>
                <w:tab w:val="left" w:pos="1276"/>
                <w:tab w:val="center" w:pos="4320"/>
                <w:tab w:val="right" w:pos="8640"/>
              </w:tabs>
              <w:rPr>
                <w:rFonts w:ascii="Cambria" w:hAnsi="Cambria"/>
                <w:sz w:val="22"/>
                <w:szCs w:val="22"/>
                <w:lang w:eastAsia="lt-LT"/>
              </w:rPr>
            </w:pPr>
          </w:p>
          <w:p w14:paraId="09340610" w14:textId="77777777" w:rsidR="002B4F12" w:rsidRPr="004E3B6F" w:rsidRDefault="002B4F12" w:rsidP="002B4F12">
            <w:pPr>
              <w:tabs>
                <w:tab w:val="left" w:pos="1276"/>
                <w:tab w:val="center" w:pos="4320"/>
                <w:tab w:val="right" w:pos="8640"/>
              </w:tabs>
              <w:rPr>
                <w:rFonts w:ascii="Cambria" w:hAnsi="Cambria"/>
                <w:i/>
                <w:sz w:val="22"/>
                <w:szCs w:val="22"/>
                <w:lang w:eastAsia="lt-LT"/>
              </w:rPr>
            </w:pPr>
            <w:r w:rsidRPr="004E3B6F">
              <w:rPr>
                <w:rFonts w:ascii="Cambria" w:hAnsi="Cambria"/>
                <w:i/>
                <w:sz w:val="22"/>
                <w:szCs w:val="22"/>
                <w:lang w:eastAsia="lt-LT"/>
              </w:rPr>
              <w:t>(Adresas)</w:t>
            </w:r>
          </w:p>
          <w:p w14:paraId="2BD94FD5" w14:textId="77777777" w:rsidR="002B4F12" w:rsidRPr="004E3B6F" w:rsidRDefault="002B4F12" w:rsidP="002B4F12">
            <w:pPr>
              <w:tabs>
                <w:tab w:val="left" w:pos="1276"/>
                <w:tab w:val="center" w:pos="4320"/>
                <w:tab w:val="right" w:pos="8640"/>
              </w:tabs>
              <w:rPr>
                <w:rFonts w:ascii="Cambria" w:hAnsi="Cambria"/>
                <w:bCs/>
                <w:i/>
                <w:iCs/>
                <w:sz w:val="22"/>
                <w:szCs w:val="22"/>
                <w:lang w:eastAsia="lt-LT"/>
              </w:rPr>
            </w:pPr>
            <w:r w:rsidRPr="004E3B6F">
              <w:rPr>
                <w:rFonts w:ascii="Cambria" w:hAnsi="Cambria"/>
                <w:bCs/>
                <w:i/>
                <w:iCs/>
                <w:sz w:val="22"/>
                <w:szCs w:val="22"/>
                <w:lang w:eastAsia="lt-LT"/>
              </w:rPr>
              <w:t xml:space="preserve">Tel. (8 xx) xx </w:t>
            </w:r>
            <w:proofErr w:type="spellStart"/>
            <w:r w:rsidRPr="004E3B6F">
              <w:rPr>
                <w:rFonts w:ascii="Cambria" w:hAnsi="Cambria"/>
                <w:bCs/>
                <w:i/>
                <w:iCs/>
                <w:sz w:val="22"/>
                <w:szCs w:val="22"/>
                <w:lang w:eastAsia="lt-LT"/>
              </w:rPr>
              <w:t>xx</w:t>
            </w:r>
            <w:proofErr w:type="spellEnd"/>
            <w:r w:rsidRPr="004E3B6F">
              <w:rPr>
                <w:rFonts w:ascii="Cambria" w:hAnsi="Cambria"/>
                <w:bCs/>
                <w:i/>
                <w:iCs/>
                <w:sz w:val="22"/>
                <w:szCs w:val="22"/>
                <w:lang w:eastAsia="lt-LT"/>
              </w:rPr>
              <w:t xml:space="preserve"> </w:t>
            </w:r>
            <w:proofErr w:type="spellStart"/>
            <w:r w:rsidRPr="004E3B6F">
              <w:rPr>
                <w:rFonts w:ascii="Cambria" w:hAnsi="Cambria"/>
                <w:bCs/>
                <w:i/>
                <w:iCs/>
                <w:sz w:val="22"/>
                <w:szCs w:val="22"/>
                <w:lang w:eastAsia="lt-LT"/>
              </w:rPr>
              <w:t>xx</w:t>
            </w:r>
            <w:proofErr w:type="spellEnd"/>
            <w:r w:rsidRPr="004E3B6F">
              <w:rPr>
                <w:rFonts w:ascii="Cambria" w:hAnsi="Cambria"/>
                <w:bCs/>
                <w:i/>
                <w:iCs/>
                <w:sz w:val="22"/>
                <w:szCs w:val="22"/>
                <w:lang w:eastAsia="lt-LT"/>
              </w:rPr>
              <w:t xml:space="preserve">, faks. (8 xx) xx </w:t>
            </w:r>
            <w:proofErr w:type="spellStart"/>
            <w:r w:rsidRPr="004E3B6F">
              <w:rPr>
                <w:rFonts w:ascii="Cambria" w:hAnsi="Cambria"/>
                <w:bCs/>
                <w:i/>
                <w:iCs/>
                <w:sz w:val="22"/>
                <w:szCs w:val="22"/>
                <w:lang w:eastAsia="lt-LT"/>
              </w:rPr>
              <w:t>xx</w:t>
            </w:r>
            <w:proofErr w:type="spellEnd"/>
            <w:r w:rsidRPr="004E3B6F">
              <w:rPr>
                <w:rFonts w:ascii="Cambria" w:hAnsi="Cambria"/>
                <w:bCs/>
                <w:i/>
                <w:iCs/>
                <w:sz w:val="22"/>
                <w:szCs w:val="22"/>
                <w:lang w:eastAsia="lt-LT"/>
              </w:rPr>
              <w:t xml:space="preserve"> </w:t>
            </w:r>
            <w:proofErr w:type="spellStart"/>
            <w:r w:rsidRPr="004E3B6F">
              <w:rPr>
                <w:rFonts w:ascii="Cambria" w:hAnsi="Cambria"/>
                <w:bCs/>
                <w:i/>
                <w:iCs/>
                <w:sz w:val="22"/>
                <w:szCs w:val="22"/>
                <w:lang w:eastAsia="lt-LT"/>
              </w:rPr>
              <w:t>xx</w:t>
            </w:r>
            <w:proofErr w:type="spellEnd"/>
          </w:p>
          <w:p w14:paraId="4AD864D0" w14:textId="77777777" w:rsidR="002B4F12" w:rsidRPr="004E3B6F" w:rsidRDefault="002B4F12" w:rsidP="002B4F12">
            <w:pPr>
              <w:tabs>
                <w:tab w:val="left" w:pos="1276"/>
                <w:tab w:val="center" w:pos="4320"/>
                <w:tab w:val="right" w:pos="8640"/>
              </w:tabs>
              <w:rPr>
                <w:rFonts w:ascii="Cambria" w:hAnsi="Cambria"/>
                <w:bCs/>
                <w:i/>
                <w:iCs/>
                <w:sz w:val="22"/>
                <w:szCs w:val="22"/>
                <w:lang w:eastAsia="lt-LT"/>
              </w:rPr>
            </w:pPr>
            <w:r w:rsidRPr="004E3B6F">
              <w:rPr>
                <w:rFonts w:ascii="Cambria" w:hAnsi="Cambria"/>
                <w:bCs/>
                <w:i/>
                <w:iCs/>
                <w:sz w:val="22"/>
                <w:szCs w:val="22"/>
                <w:lang w:eastAsia="lt-LT"/>
              </w:rPr>
              <w:t>El. p. info@xxxxx.lt</w:t>
            </w:r>
          </w:p>
          <w:p w14:paraId="6AA04F82" w14:textId="77777777" w:rsidR="002B4F12" w:rsidRPr="004E3B6F" w:rsidRDefault="002B4F12" w:rsidP="002B4F12">
            <w:pPr>
              <w:tabs>
                <w:tab w:val="left" w:pos="1276"/>
                <w:tab w:val="center" w:pos="4320"/>
                <w:tab w:val="right" w:pos="8640"/>
              </w:tabs>
              <w:rPr>
                <w:rFonts w:ascii="Cambria" w:hAnsi="Cambria"/>
                <w:bCs/>
                <w:i/>
                <w:iCs/>
                <w:sz w:val="22"/>
                <w:szCs w:val="22"/>
                <w:lang w:eastAsia="lt-LT"/>
              </w:rPr>
            </w:pPr>
            <w:r w:rsidRPr="004E3B6F">
              <w:rPr>
                <w:rFonts w:ascii="Cambria" w:hAnsi="Cambria"/>
                <w:bCs/>
                <w:i/>
                <w:iCs/>
                <w:sz w:val="22"/>
                <w:szCs w:val="22"/>
                <w:lang w:eastAsia="lt-LT"/>
              </w:rPr>
              <w:t xml:space="preserve">Juridinio asmens kodas </w:t>
            </w:r>
            <w:proofErr w:type="spellStart"/>
            <w:r w:rsidRPr="004E3B6F">
              <w:rPr>
                <w:rFonts w:ascii="Cambria" w:hAnsi="Cambria"/>
                <w:bCs/>
                <w:i/>
                <w:iCs/>
                <w:sz w:val="22"/>
                <w:szCs w:val="22"/>
                <w:lang w:eastAsia="lt-LT"/>
              </w:rPr>
              <w:t>xxxxxxxxx</w:t>
            </w:r>
            <w:proofErr w:type="spellEnd"/>
          </w:p>
          <w:p w14:paraId="2317272A" w14:textId="77777777" w:rsidR="002B4F12" w:rsidRPr="004E3B6F" w:rsidRDefault="002B4F12" w:rsidP="002B4F12">
            <w:pPr>
              <w:tabs>
                <w:tab w:val="left" w:pos="1276"/>
                <w:tab w:val="center" w:pos="4320"/>
                <w:tab w:val="right" w:pos="8640"/>
              </w:tabs>
              <w:rPr>
                <w:rFonts w:ascii="Cambria" w:hAnsi="Cambria"/>
                <w:i/>
                <w:sz w:val="22"/>
                <w:szCs w:val="22"/>
                <w:lang w:eastAsia="lt-LT"/>
              </w:rPr>
            </w:pPr>
            <w:r w:rsidRPr="004E3B6F">
              <w:rPr>
                <w:rFonts w:ascii="Cambria" w:hAnsi="Cambria"/>
                <w:i/>
                <w:sz w:val="22"/>
                <w:szCs w:val="22"/>
                <w:lang w:eastAsia="lt-LT"/>
              </w:rPr>
              <w:t>(Registras, kuriame kaupiami duomenys apie juridinį asmenį)</w:t>
            </w:r>
          </w:p>
          <w:p w14:paraId="4A46302D" w14:textId="77777777" w:rsidR="002B4F12" w:rsidRPr="004E3B6F" w:rsidRDefault="002B4F12" w:rsidP="002B4F12">
            <w:pPr>
              <w:tabs>
                <w:tab w:val="left" w:pos="1276"/>
              </w:tabs>
              <w:spacing w:after="120"/>
              <w:rPr>
                <w:rFonts w:ascii="Cambria" w:hAnsi="Cambria"/>
                <w:b/>
                <w:bCs/>
                <w:sz w:val="22"/>
                <w:szCs w:val="22"/>
              </w:rPr>
            </w:pPr>
          </w:p>
        </w:tc>
        <w:tc>
          <w:tcPr>
            <w:tcW w:w="4730" w:type="dxa"/>
            <w:tcBorders>
              <w:bottom w:val="single" w:sz="4" w:space="0" w:color="auto"/>
            </w:tcBorders>
          </w:tcPr>
          <w:p w14:paraId="01B317DA" w14:textId="77777777" w:rsidR="002B4F12" w:rsidRPr="004E3B6F" w:rsidRDefault="002B4F12" w:rsidP="002B4F12">
            <w:pPr>
              <w:tabs>
                <w:tab w:val="left" w:pos="1276"/>
              </w:tabs>
              <w:spacing w:after="120"/>
              <w:rPr>
                <w:rFonts w:ascii="Cambria" w:hAnsi="Cambria"/>
                <w:b/>
                <w:iCs/>
                <w:sz w:val="22"/>
                <w:szCs w:val="22"/>
              </w:rPr>
            </w:pPr>
            <w:r w:rsidRPr="004E3B6F">
              <w:rPr>
                <w:rFonts w:ascii="Cambria" w:hAnsi="Cambria"/>
                <w:b/>
                <w:bCs/>
                <w:sz w:val="22"/>
                <w:szCs w:val="22"/>
              </w:rPr>
              <w:t>Panaudos gavėjo vardu</w:t>
            </w:r>
            <w:r w:rsidRPr="004E3B6F">
              <w:rPr>
                <w:rFonts w:ascii="Cambria" w:hAnsi="Cambria"/>
                <w:b/>
                <w:iCs/>
                <w:sz w:val="22"/>
                <w:szCs w:val="22"/>
              </w:rPr>
              <w:t>:</w:t>
            </w:r>
          </w:p>
          <w:p w14:paraId="4EA6B014" w14:textId="77777777" w:rsidR="002B4F12" w:rsidRPr="004E3B6F" w:rsidRDefault="002B4F12" w:rsidP="002B4F12">
            <w:pPr>
              <w:tabs>
                <w:tab w:val="left" w:pos="1276"/>
              </w:tabs>
              <w:spacing w:after="120"/>
              <w:rPr>
                <w:rFonts w:ascii="Cambria" w:hAnsi="Cambria"/>
                <w:bCs/>
                <w:sz w:val="22"/>
                <w:szCs w:val="22"/>
              </w:rPr>
            </w:pPr>
            <w:r w:rsidRPr="004E3B6F">
              <w:rPr>
                <w:rFonts w:ascii="Cambria" w:hAnsi="Cambria"/>
                <w:bCs/>
                <w:sz w:val="22"/>
                <w:szCs w:val="22"/>
              </w:rPr>
              <w:t>Lietuvos sveikatos mokslų universiteto ligoninė Kauno klinikos</w:t>
            </w:r>
          </w:p>
          <w:p w14:paraId="6BBDDDB6" w14:textId="77777777" w:rsidR="002B4F12" w:rsidRPr="004E3B6F" w:rsidRDefault="002B4F12" w:rsidP="002B4F12">
            <w:pPr>
              <w:tabs>
                <w:tab w:val="left" w:pos="1276"/>
              </w:tabs>
              <w:rPr>
                <w:rFonts w:ascii="Cambria" w:hAnsi="Cambria"/>
                <w:b/>
                <w:iCs/>
                <w:sz w:val="22"/>
                <w:szCs w:val="22"/>
              </w:rPr>
            </w:pPr>
            <w:proofErr w:type="spellStart"/>
            <w:r w:rsidRPr="004E3B6F">
              <w:rPr>
                <w:rFonts w:ascii="Cambria" w:hAnsi="Cambria"/>
                <w:bCs/>
                <w:sz w:val="22"/>
                <w:szCs w:val="22"/>
              </w:rPr>
              <w:t>Eivenių</w:t>
            </w:r>
            <w:proofErr w:type="spellEnd"/>
            <w:r w:rsidRPr="004E3B6F">
              <w:rPr>
                <w:rFonts w:ascii="Cambria" w:hAnsi="Cambria"/>
                <w:bCs/>
                <w:sz w:val="22"/>
                <w:szCs w:val="22"/>
              </w:rPr>
              <w:t xml:space="preserve"> g. 2, 50161 Kaunas</w:t>
            </w:r>
          </w:p>
          <w:p w14:paraId="6DEF75EB" w14:textId="77777777" w:rsidR="002B4F12" w:rsidRPr="004E3B6F" w:rsidRDefault="002B4F12" w:rsidP="002B4F12">
            <w:pPr>
              <w:tabs>
                <w:tab w:val="left" w:pos="1276"/>
              </w:tabs>
              <w:rPr>
                <w:rFonts w:ascii="Cambria" w:hAnsi="Cambria"/>
                <w:bCs/>
                <w:iCs/>
                <w:sz w:val="22"/>
                <w:szCs w:val="22"/>
              </w:rPr>
            </w:pPr>
            <w:r w:rsidRPr="004E3B6F">
              <w:rPr>
                <w:rFonts w:ascii="Cambria" w:hAnsi="Cambria"/>
                <w:bCs/>
                <w:iCs/>
                <w:sz w:val="22"/>
                <w:szCs w:val="22"/>
              </w:rPr>
              <w:t>Tel. (8 37) 32 67 68, faks. (8 37) 32 64 27</w:t>
            </w:r>
          </w:p>
          <w:p w14:paraId="168B9A4E" w14:textId="77777777" w:rsidR="002B4F12" w:rsidRPr="004E3B6F" w:rsidRDefault="002B4F12" w:rsidP="002B4F12">
            <w:pPr>
              <w:tabs>
                <w:tab w:val="left" w:pos="1276"/>
              </w:tabs>
              <w:rPr>
                <w:rFonts w:ascii="Cambria" w:hAnsi="Cambria"/>
                <w:bCs/>
                <w:iCs/>
                <w:sz w:val="22"/>
                <w:szCs w:val="22"/>
              </w:rPr>
            </w:pPr>
            <w:r w:rsidRPr="004E3B6F">
              <w:rPr>
                <w:rFonts w:ascii="Cambria" w:hAnsi="Cambria"/>
                <w:bCs/>
                <w:iCs/>
                <w:sz w:val="22"/>
                <w:szCs w:val="22"/>
              </w:rPr>
              <w:t>El. p. rastine@kaunoklinikos.lt</w:t>
            </w:r>
          </w:p>
          <w:p w14:paraId="04AB6567" w14:textId="77777777" w:rsidR="002B4F12" w:rsidRPr="004E3B6F" w:rsidRDefault="002B4F12" w:rsidP="002B4F12">
            <w:pPr>
              <w:tabs>
                <w:tab w:val="left" w:pos="1276"/>
              </w:tabs>
              <w:rPr>
                <w:rFonts w:ascii="Cambria" w:hAnsi="Cambria"/>
                <w:bCs/>
                <w:iCs/>
                <w:sz w:val="22"/>
                <w:szCs w:val="22"/>
              </w:rPr>
            </w:pPr>
            <w:r w:rsidRPr="004E3B6F">
              <w:rPr>
                <w:rFonts w:ascii="Cambria" w:hAnsi="Cambria"/>
                <w:bCs/>
                <w:iCs/>
                <w:sz w:val="22"/>
                <w:szCs w:val="22"/>
              </w:rPr>
              <w:t>Juridinio asmens kodas 135163499</w:t>
            </w:r>
          </w:p>
          <w:p w14:paraId="3E5DC356" w14:textId="77777777" w:rsidR="002B4F12" w:rsidRPr="004E3B6F" w:rsidRDefault="002B4F12" w:rsidP="002B4F12">
            <w:pPr>
              <w:tabs>
                <w:tab w:val="left" w:pos="1276"/>
                <w:tab w:val="center" w:pos="4320"/>
                <w:tab w:val="right" w:pos="8640"/>
              </w:tabs>
              <w:rPr>
                <w:rFonts w:ascii="Cambria" w:hAnsi="Cambria"/>
                <w:sz w:val="22"/>
                <w:szCs w:val="22"/>
                <w:lang w:eastAsia="lt-LT"/>
              </w:rPr>
            </w:pPr>
            <w:r w:rsidRPr="004E3B6F">
              <w:rPr>
                <w:rFonts w:ascii="Cambria" w:hAnsi="Cambria"/>
                <w:sz w:val="22"/>
                <w:szCs w:val="22"/>
                <w:lang w:eastAsia="lt-LT"/>
              </w:rPr>
              <w:t>Duomenys kaupiami ir saugomi Juridinių asmenų registre</w:t>
            </w:r>
          </w:p>
          <w:p w14:paraId="2E1B8672" w14:textId="77777777" w:rsidR="002B4F12" w:rsidRPr="004E3B6F" w:rsidRDefault="002B4F12" w:rsidP="002B4F12">
            <w:pPr>
              <w:tabs>
                <w:tab w:val="left" w:pos="1276"/>
                <w:tab w:val="center" w:pos="4320"/>
                <w:tab w:val="right" w:pos="8640"/>
              </w:tabs>
              <w:rPr>
                <w:rFonts w:ascii="Cambria" w:hAnsi="Cambria"/>
                <w:sz w:val="22"/>
                <w:szCs w:val="22"/>
                <w:lang w:eastAsia="lt-LT"/>
              </w:rPr>
            </w:pPr>
          </w:p>
          <w:p w14:paraId="710192D6" w14:textId="77777777" w:rsidR="002B4F12" w:rsidRPr="004E3B6F" w:rsidRDefault="002B4F12" w:rsidP="002B4F12">
            <w:pPr>
              <w:tabs>
                <w:tab w:val="left" w:pos="1276"/>
              </w:tabs>
              <w:rPr>
                <w:rFonts w:ascii="Cambria" w:hAnsi="Cambria"/>
                <w:bCs/>
                <w:i/>
                <w:iCs/>
                <w:sz w:val="22"/>
                <w:szCs w:val="22"/>
              </w:rPr>
            </w:pPr>
          </w:p>
        </w:tc>
      </w:tr>
      <w:tr w:rsidR="002B4F12" w:rsidRPr="004E3B6F" w14:paraId="353C2B4C" w14:textId="77777777" w:rsidTr="002B4F12">
        <w:trPr>
          <w:trHeight w:val="194"/>
          <w:jc w:val="center"/>
        </w:trPr>
        <w:tc>
          <w:tcPr>
            <w:tcW w:w="4730" w:type="dxa"/>
            <w:tcBorders>
              <w:top w:val="single" w:sz="4" w:space="0" w:color="auto"/>
            </w:tcBorders>
          </w:tcPr>
          <w:p w14:paraId="7975832E" w14:textId="77777777" w:rsidR="002B4F12" w:rsidRPr="004E3B6F" w:rsidRDefault="002B4F12" w:rsidP="002B4F12">
            <w:pPr>
              <w:tabs>
                <w:tab w:val="left" w:pos="1276"/>
              </w:tabs>
              <w:rPr>
                <w:rFonts w:ascii="Cambria" w:hAnsi="Cambria"/>
                <w:i/>
                <w:sz w:val="22"/>
                <w:szCs w:val="22"/>
              </w:rPr>
            </w:pPr>
            <w:r w:rsidRPr="004E3B6F">
              <w:rPr>
                <w:rFonts w:ascii="Cambria" w:hAnsi="Cambria"/>
                <w:i/>
                <w:sz w:val="22"/>
                <w:szCs w:val="22"/>
              </w:rPr>
              <w:t>(Užimam</w:t>
            </w:r>
            <w:bookmarkStart w:id="0" w:name="_GoBack"/>
            <w:bookmarkEnd w:id="0"/>
            <w:r w:rsidRPr="004E3B6F">
              <w:rPr>
                <w:rFonts w:ascii="Cambria" w:hAnsi="Cambria"/>
                <w:i/>
                <w:sz w:val="22"/>
                <w:szCs w:val="22"/>
              </w:rPr>
              <w:t>os pareigos)</w:t>
            </w:r>
          </w:p>
          <w:p w14:paraId="2C36698F" w14:textId="77777777" w:rsidR="002B4F12" w:rsidRPr="004E3B6F" w:rsidRDefault="002B4F12" w:rsidP="002B4F12">
            <w:pPr>
              <w:tabs>
                <w:tab w:val="left" w:pos="1276"/>
              </w:tabs>
              <w:spacing w:after="120"/>
              <w:rPr>
                <w:rFonts w:ascii="Cambria" w:hAnsi="Cambria"/>
                <w:i/>
                <w:sz w:val="22"/>
                <w:szCs w:val="22"/>
              </w:rPr>
            </w:pPr>
            <w:r w:rsidRPr="004E3B6F">
              <w:rPr>
                <w:rFonts w:ascii="Cambria" w:hAnsi="Cambria"/>
                <w:i/>
                <w:sz w:val="22"/>
                <w:szCs w:val="22"/>
              </w:rPr>
              <w:lastRenderedPageBreak/>
              <w:t>(Vardas, pavardė)</w:t>
            </w:r>
          </w:p>
          <w:p w14:paraId="3E7C5184" w14:textId="77777777" w:rsidR="002B4F12" w:rsidRPr="004E3B6F" w:rsidRDefault="002B4F12" w:rsidP="002B4F12">
            <w:pPr>
              <w:tabs>
                <w:tab w:val="left" w:pos="1276"/>
              </w:tabs>
              <w:rPr>
                <w:rFonts w:ascii="Cambria" w:hAnsi="Cambria"/>
                <w:sz w:val="22"/>
                <w:szCs w:val="22"/>
              </w:rPr>
            </w:pPr>
            <w:r w:rsidRPr="004E3B6F">
              <w:rPr>
                <w:rFonts w:ascii="Cambria" w:hAnsi="Cambria"/>
                <w:i/>
                <w:sz w:val="22"/>
                <w:szCs w:val="22"/>
              </w:rPr>
              <w:t>A.V.</w:t>
            </w:r>
          </w:p>
        </w:tc>
        <w:tc>
          <w:tcPr>
            <w:tcW w:w="4730" w:type="dxa"/>
            <w:tcBorders>
              <w:top w:val="single" w:sz="4" w:space="0" w:color="auto"/>
            </w:tcBorders>
          </w:tcPr>
          <w:p w14:paraId="42500221" w14:textId="77777777" w:rsidR="002B4F12" w:rsidRPr="004E3B6F" w:rsidRDefault="002B4F12" w:rsidP="002B4F12">
            <w:pPr>
              <w:tabs>
                <w:tab w:val="left" w:pos="1276"/>
              </w:tabs>
              <w:rPr>
                <w:rFonts w:ascii="Cambria" w:hAnsi="Cambria"/>
                <w:i/>
                <w:sz w:val="22"/>
                <w:szCs w:val="22"/>
              </w:rPr>
            </w:pPr>
            <w:r w:rsidRPr="004E3B6F">
              <w:rPr>
                <w:rFonts w:ascii="Cambria" w:hAnsi="Cambria"/>
                <w:i/>
                <w:sz w:val="22"/>
                <w:szCs w:val="22"/>
              </w:rPr>
              <w:lastRenderedPageBreak/>
              <w:t>(Užimamos pareigos)</w:t>
            </w:r>
          </w:p>
          <w:p w14:paraId="126E8947" w14:textId="77777777" w:rsidR="002B4F12" w:rsidRPr="004E3B6F" w:rsidRDefault="002B4F12" w:rsidP="002B4F12">
            <w:pPr>
              <w:tabs>
                <w:tab w:val="left" w:pos="1276"/>
              </w:tabs>
              <w:spacing w:after="120"/>
              <w:rPr>
                <w:rFonts w:ascii="Cambria" w:hAnsi="Cambria"/>
                <w:i/>
                <w:sz w:val="22"/>
                <w:szCs w:val="22"/>
              </w:rPr>
            </w:pPr>
            <w:r w:rsidRPr="004E3B6F">
              <w:rPr>
                <w:rFonts w:ascii="Cambria" w:hAnsi="Cambria"/>
                <w:i/>
                <w:sz w:val="22"/>
                <w:szCs w:val="22"/>
              </w:rPr>
              <w:lastRenderedPageBreak/>
              <w:t>(Vardas, pavardė)</w:t>
            </w:r>
          </w:p>
          <w:p w14:paraId="359521BD" w14:textId="77777777" w:rsidR="002B4F12" w:rsidRPr="004E3B6F" w:rsidRDefault="002B4F12" w:rsidP="002B4F12">
            <w:pPr>
              <w:tabs>
                <w:tab w:val="left" w:pos="1276"/>
              </w:tabs>
              <w:rPr>
                <w:rFonts w:ascii="Cambria" w:hAnsi="Cambria"/>
                <w:i/>
                <w:sz w:val="22"/>
                <w:szCs w:val="22"/>
              </w:rPr>
            </w:pPr>
            <w:r w:rsidRPr="004E3B6F">
              <w:rPr>
                <w:rFonts w:ascii="Cambria" w:hAnsi="Cambria"/>
                <w:i/>
                <w:sz w:val="22"/>
                <w:szCs w:val="22"/>
              </w:rPr>
              <w:t>A.V.</w:t>
            </w:r>
          </w:p>
        </w:tc>
      </w:tr>
    </w:tbl>
    <w:p w14:paraId="6055E211" w14:textId="77777777" w:rsidR="002B4F12" w:rsidRPr="004E3B6F" w:rsidRDefault="002B4F12" w:rsidP="002B4F12">
      <w:pPr>
        <w:rPr>
          <w:rFonts w:ascii="Cambria" w:hAnsi="Cambria"/>
          <w:sz w:val="22"/>
          <w:szCs w:val="22"/>
        </w:rPr>
      </w:pPr>
    </w:p>
    <w:p w14:paraId="59CE8FC0"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br w:type="page"/>
      </w:r>
      <w:r w:rsidRPr="004E3B6F">
        <w:rPr>
          <w:rFonts w:ascii="Cambria" w:hAnsi="Cambria"/>
          <w:sz w:val="22"/>
          <w:szCs w:val="22"/>
        </w:rPr>
        <w:lastRenderedPageBreak/>
        <w:t>1 priedas</w:t>
      </w:r>
    </w:p>
    <w:p w14:paraId="646D8FF7"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t>prie 202_ m. __________ d.</w:t>
      </w:r>
    </w:p>
    <w:p w14:paraId="5A38E10D" w14:textId="77777777" w:rsidR="002B4F12" w:rsidRPr="004E3B6F" w:rsidRDefault="002B4F12" w:rsidP="002B4F12">
      <w:pPr>
        <w:ind w:left="5376" w:firstLine="720"/>
        <w:jc w:val="right"/>
        <w:rPr>
          <w:rFonts w:ascii="Cambria" w:hAnsi="Cambria"/>
          <w:sz w:val="22"/>
          <w:szCs w:val="22"/>
        </w:rPr>
      </w:pPr>
      <w:r w:rsidRPr="004E3B6F">
        <w:rPr>
          <w:rFonts w:ascii="Cambria" w:hAnsi="Cambria"/>
          <w:sz w:val="22"/>
          <w:szCs w:val="22"/>
        </w:rPr>
        <w:t>panaudos suteikimo sutarties</w:t>
      </w:r>
    </w:p>
    <w:p w14:paraId="531EA642"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t>Nr. ____________________</w:t>
      </w:r>
    </w:p>
    <w:p w14:paraId="59DD1974" w14:textId="77777777" w:rsidR="002B4F12" w:rsidRPr="004E3B6F" w:rsidRDefault="002B4F12" w:rsidP="002B4F12">
      <w:pPr>
        <w:jc w:val="right"/>
        <w:rPr>
          <w:rFonts w:ascii="Cambria" w:hAnsi="Cambria"/>
          <w:sz w:val="22"/>
          <w:szCs w:val="22"/>
        </w:rPr>
      </w:pPr>
    </w:p>
    <w:p w14:paraId="12264B10" w14:textId="77777777" w:rsidR="002B4F12" w:rsidRPr="004E3B6F" w:rsidRDefault="002B4F12" w:rsidP="002B4F12">
      <w:pPr>
        <w:jc w:val="right"/>
        <w:rPr>
          <w:rFonts w:ascii="Cambria" w:hAnsi="Cambria"/>
          <w:sz w:val="22"/>
          <w:szCs w:val="22"/>
        </w:rPr>
      </w:pPr>
    </w:p>
    <w:p w14:paraId="621A6912" w14:textId="77777777" w:rsidR="002B4F12" w:rsidRPr="004E3B6F" w:rsidRDefault="002B4F12" w:rsidP="002B4F12">
      <w:pPr>
        <w:jc w:val="center"/>
        <w:rPr>
          <w:rFonts w:ascii="Cambria" w:hAnsi="Cambria"/>
          <w:b/>
          <w:sz w:val="22"/>
          <w:szCs w:val="22"/>
        </w:rPr>
      </w:pPr>
      <w:r w:rsidRPr="004E3B6F">
        <w:rPr>
          <w:rFonts w:ascii="Cambria" w:hAnsi="Cambria"/>
          <w:b/>
          <w:sz w:val="22"/>
          <w:szCs w:val="22"/>
        </w:rPr>
        <w:t>PANAUDOS PERDAVIMO–PRIĖMIMO AKTAS</w:t>
      </w:r>
    </w:p>
    <w:p w14:paraId="2A3DC396" w14:textId="77777777" w:rsidR="002B4F12" w:rsidRPr="004E3B6F" w:rsidRDefault="002B4F12" w:rsidP="002B4F12">
      <w:pPr>
        <w:tabs>
          <w:tab w:val="left" w:pos="1276"/>
        </w:tabs>
        <w:jc w:val="center"/>
        <w:rPr>
          <w:rFonts w:ascii="Cambria" w:hAnsi="Cambria"/>
          <w:bCs/>
          <w:sz w:val="22"/>
          <w:szCs w:val="22"/>
        </w:rPr>
      </w:pPr>
    </w:p>
    <w:p w14:paraId="1E85287C" w14:textId="77777777" w:rsidR="002B4F12" w:rsidRPr="004E3B6F" w:rsidRDefault="002B4F12" w:rsidP="002B4F12">
      <w:pPr>
        <w:tabs>
          <w:tab w:val="left" w:pos="1276"/>
        </w:tabs>
        <w:jc w:val="center"/>
        <w:rPr>
          <w:rFonts w:ascii="Cambria" w:hAnsi="Cambria"/>
          <w:sz w:val="22"/>
          <w:szCs w:val="22"/>
        </w:rPr>
      </w:pPr>
      <w:r w:rsidRPr="004E3B6F">
        <w:rPr>
          <w:rFonts w:ascii="Cambria" w:hAnsi="Cambria"/>
          <w:sz w:val="22"/>
          <w:szCs w:val="22"/>
        </w:rPr>
        <w:t>202_ m. ________ __ d., Kaunas</w:t>
      </w:r>
    </w:p>
    <w:p w14:paraId="756EF276" w14:textId="77777777" w:rsidR="002B4F12" w:rsidRPr="004E3B6F" w:rsidRDefault="002B4F12" w:rsidP="002B4F12">
      <w:pPr>
        <w:tabs>
          <w:tab w:val="left" w:pos="1276"/>
        </w:tabs>
        <w:rPr>
          <w:rFonts w:ascii="Cambria" w:hAnsi="Cambria"/>
          <w:bCs/>
          <w:sz w:val="22"/>
          <w:szCs w:val="22"/>
        </w:rPr>
      </w:pPr>
    </w:p>
    <w:p w14:paraId="3C589BC4" w14:textId="77777777" w:rsidR="002B4F12" w:rsidRPr="004E3B6F" w:rsidRDefault="002B4F12" w:rsidP="002B4F12">
      <w:pPr>
        <w:widowControl w:val="0"/>
        <w:tabs>
          <w:tab w:val="left" w:pos="1276"/>
          <w:tab w:val="center" w:pos="4153"/>
          <w:tab w:val="right" w:pos="8306"/>
        </w:tabs>
        <w:spacing w:after="20"/>
        <w:ind w:firstLine="851"/>
        <w:jc w:val="both"/>
        <w:rPr>
          <w:rFonts w:ascii="Cambria" w:hAnsi="Cambria"/>
          <w:sz w:val="22"/>
          <w:szCs w:val="22"/>
          <w:lang w:eastAsia="lt-LT"/>
        </w:rPr>
      </w:pPr>
      <w:r w:rsidRPr="004E3B6F">
        <w:rPr>
          <w:rFonts w:ascii="Cambria" w:hAnsi="Cambria"/>
          <w:sz w:val="22"/>
          <w:szCs w:val="22"/>
          <w:lang w:eastAsia="lt-LT"/>
        </w:rPr>
        <w:t xml:space="preserve">Vadovaujantis panaudos suteikimo sutartimi (toliau – </w:t>
      </w:r>
      <w:r w:rsidRPr="004E3B6F">
        <w:rPr>
          <w:rFonts w:ascii="Cambria" w:hAnsi="Cambria"/>
          <w:bCs/>
          <w:sz w:val="22"/>
          <w:szCs w:val="22"/>
          <w:lang w:eastAsia="lt-LT"/>
        </w:rPr>
        <w:t>Sutartis</w:t>
      </w:r>
      <w:r w:rsidRPr="004E3B6F">
        <w:rPr>
          <w:rFonts w:ascii="Cambria" w:hAnsi="Cambria"/>
          <w:sz w:val="22"/>
          <w:szCs w:val="22"/>
          <w:lang w:eastAsia="lt-LT"/>
        </w:rPr>
        <w:t xml:space="preserve">), pasirašyta tarp </w:t>
      </w:r>
      <w:r w:rsidRPr="004E3B6F">
        <w:rPr>
          <w:rFonts w:ascii="Cambria" w:hAnsi="Cambria"/>
          <w:b/>
          <w:bCs/>
          <w:i/>
          <w:sz w:val="22"/>
          <w:szCs w:val="22"/>
          <w:lang w:eastAsia="lt-LT"/>
        </w:rPr>
        <w:t>(įrašyti organizacijos statusą (UAB, AB, MB, IĮ, VšĮ, Labdaros paramos fondas ir t. t.) ir pavadinimą)</w:t>
      </w:r>
      <w:r w:rsidRPr="004E3B6F">
        <w:rPr>
          <w:rFonts w:ascii="Cambria" w:hAnsi="Cambria"/>
          <w:i/>
          <w:sz w:val="22"/>
          <w:szCs w:val="22"/>
          <w:lang w:eastAsia="lt-LT"/>
        </w:rPr>
        <w:t>,</w:t>
      </w:r>
      <w:r w:rsidRPr="004E3B6F">
        <w:rPr>
          <w:rFonts w:ascii="Cambria" w:hAnsi="Cambria"/>
          <w:sz w:val="22"/>
          <w:szCs w:val="22"/>
          <w:lang w:eastAsia="lt-LT"/>
        </w:rPr>
        <w:t xml:space="preserve"> juridinio asmens kodas </w:t>
      </w:r>
      <w:r w:rsidRPr="004E3B6F">
        <w:rPr>
          <w:rFonts w:ascii="Cambria" w:hAnsi="Cambria"/>
          <w:i/>
          <w:sz w:val="22"/>
          <w:szCs w:val="22"/>
          <w:lang w:eastAsia="lt-LT"/>
        </w:rPr>
        <w:t>(devynių skaitmenų)</w:t>
      </w:r>
      <w:r w:rsidRPr="004E3B6F">
        <w:rPr>
          <w:rFonts w:ascii="Cambria" w:hAnsi="Cambria"/>
          <w:sz w:val="22"/>
          <w:szCs w:val="22"/>
          <w:lang w:eastAsia="lt-LT"/>
        </w:rPr>
        <w:t>, adresas: (</w:t>
      </w:r>
      <w:r w:rsidRPr="004E3B6F">
        <w:rPr>
          <w:rFonts w:ascii="Cambria" w:hAnsi="Cambria"/>
          <w:i/>
          <w:sz w:val="22"/>
          <w:szCs w:val="22"/>
          <w:lang w:eastAsia="lt-LT"/>
        </w:rPr>
        <w:t>gatvė, namo Nr., buto Nr., pašto indeksas, miestas/rajonas)</w:t>
      </w:r>
      <w:r w:rsidRPr="004E3B6F">
        <w:rPr>
          <w:rFonts w:ascii="Cambria" w:hAnsi="Cambria"/>
          <w:sz w:val="22"/>
          <w:szCs w:val="22"/>
          <w:lang w:eastAsia="lt-LT"/>
        </w:rPr>
        <w:t xml:space="preserve">, </w:t>
      </w:r>
      <w:r w:rsidRPr="004E3B6F">
        <w:rPr>
          <w:rFonts w:ascii="Cambria" w:hAnsi="Cambria"/>
          <w:bCs/>
          <w:sz w:val="22"/>
          <w:szCs w:val="22"/>
          <w:lang w:eastAsia="lt-LT"/>
        </w:rPr>
        <w:t xml:space="preserve">(toliau – </w:t>
      </w:r>
      <w:r w:rsidRPr="004E3B6F">
        <w:rPr>
          <w:rFonts w:ascii="Cambria" w:hAnsi="Cambria"/>
          <w:sz w:val="22"/>
          <w:szCs w:val="22"/>
          <w:lang w:eastAsia="lt-LT"/>
        </w:rPr>
        <w:t>Panaudos davėjas</w:t>
      </w:r>
      <w:r w:rsidRPr="004E3B6F">
        <w:rPr>
          <w:rFonts w:ascii="Cambria" w:hAnsi="Cambria"/>
          <w:bCs/>
          <w:sz w:val="22"/>
          <w:szCs w:val="22"/>
          <w:lang w:eastAsia="lt-LT"/>
        </w:rPr>
        <w:t xml:space="preserve">), ir </w:t>
      </w:r>
      <w:r w:rsidRPr="004E3B6F">
        <w:rPr>
          <w:rFonts w:ascii="Cambria" w:hAnsi="Cambria"/>
          <w:b/>
          <w:sz w:val="22"/>
          <w:szCs w:val="22"/>
          <w:lang w:eastAsia="lt-LT"/>
        </w:rPr>
        <w:t>Lietuvos sveikatos mokslų universiteto ligoninė Kauno klinikos</w:t>
      </w:r>
      <w:r w:rsidRPr="004E3B6F">
        <w:rPr>
          <w:rFonts w:ascii="Cambria" w:hAnsi="Cambria"/>
          <w:sz w:val="22"/>
          <w:szCs w:val="22"/>
          <w:lang w:eastAsia="lt-LT"/>
        </w:rPr>
        <w:t>,</w:t>
      </w:r>
      <w:r w:rsidRPr="004E3B6F">
        <w:rPr>
          <w:rFonts w:ascii="Cambria" w:hAnsi="Cambria"/>
          <w:b/>
          <w:sz w:val="22"/>
          <w:szCs w:val="22"/>
          <w:lang w:eastAsia="lt-LT"/>
        </w:rPr>
        <w:t xml:space="preserve"> </w:t>
      </w:r>
      <w:r w:rsidRPr="004E3B6F">
        <w:rPr>
          <w:rFonts w:ascii="Cambria" w:hAnsi="Cambria"/>
          <w:sz w:val="22"/>
          <w:szCs w:val="22"/>
          <w:lang w:eastAsia="lt-LT"/>
        </w:rPr>
        <w:t xml:space="preserve">juridinio asmens kodas 135163499, adresas: </w:t>
      </w:r>
      <w:proofErr w:type="spellStart"/>
      <w:r w:rsidRPr="004E3B6F">
        <w:rPr>
          <w:rFonts w:ascii="Cambria" w:hAnsi="Cambria"/>
          <w:sz w:val="22"/>
          <w:szCs w:val="22"/>
          <w:lang w:eastAsia="lt-LT"/>
        </w:rPr>
        <w:t>Eivenių</w:t>
      </w:r>
      <w:proofErr w:type="spellEnd"/>
      <w:r w:rsidRPr="004E3B6F">
        <w:rPr>
          <w:rFonts w:ascii="Cambria" w:hAnsi="Cambria"/>
          <w:sz w:val="22"/>
          <w:szCs w:val="22"/>
          <w:lang w:eastAsia="lt-LT"/>
        </w:rPr>
        <w:t xml:space="preserve"> g. 2, 50161 Kaunas, </w:t>
      </w:r>
      <w:r w:rsidRPr="004E3B6F">
        <w:rPr>
          <w:rFonts w:ascii="Cambria" w:hAnsi="Cambria"/>
          <w:bCs/>
          <w:sz w:val="22"/>
          <w:szCs w:val="22"/>
          <w:lang w:eastAsia="lt-LT"/>
        </w:rPr>
        <w:t xml:space="preserve">(toliau – </w:t>
      </w:r>
      <w:r w:rsidRPr="004E3B6F">
        <w:rPr>
          <w:rFonts w:ascii="Cambria" w:hAnsi="Cambria"/>
          <w:sz w:val="22"/>
          <w:szCs w:val="22"/>
          <w:lang w:eastAsia="lt-LT"/>
        </w:rPr>
        <w:t>Panaudos gavėjas</w:t>
      </w:r>
      <w:r w:rsidRPr="004E3B6F">
        <w:rPr>
          <w:rFonts w:ascii="Cambria" w:hAnsi="Cambria"/>
          <w:bCs/>
          <w:sz w:val="22"/>
          <w:szCs w:val="22"/>
          <w:lang w:eastAsia="lt-LT"/>
        </w:rPr>
        <w:t>),</w:t>
      </w:r>
      <w:r w:rsidRPr="004E3B6F">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2E5C94A2" w14:textId="77777777" w:rsidR="002B4F12" w:rsidRPr="004E3B6F" w:rsidRDefault="002B4F12" w:rsidP="002B4F12">
      <w:pPr>
        <w:widowControl w:val="0"/>
        <w:tabs>
          <w:tab w:val="left" w:pos="1276"/>
          <w:tab w:val="center" w:pos="4153"/>
          <w:tab w:val="right" w:pos="8306"/>
        </w:tabs>
        <w:spacing w:after="20"/>
        <w:ind w:firstLine="851"/>
        <w:jc w:val="both"/>
        <w:rPr>
          <w:rFonts w:ascii="Cambria" w:hAnsi="Cambria"/>
          <w:sz w:val="22"/>
          <w:szCs w:val="22"/>
          <w:lang w:eastAsia="lt-LT"/>
        </w:rPr>
      </w:pPr>
    </w:p>
    <w:p w14:paraId="30BEC9F1" w14:textId="77777777" w:rsidR="002B4F12" w:rsidRPr="004E3B6F" w:rsidRDefault="002B4F12" w:rsidP="002B4F12">
      <w:pPr>
        <w:numPr>
          <w:ilvl w:val="0"/>
          <w:numId w:val="4"/>
        </w:numPr>
        <w:tabs>
          <w:tab w:val="left" w:pos="1134"/>
          <w:tab w:val="center" w:pos="4153"/>
          <w:tab w:val="right" w:pos="8306"/>
        </w:tabs>
        <w:ind w:left="0" w:firstLine="851"/>
        <w:jc w:val="both"/>
        <w:rPr>
          <w:rFonts w:ascii="Cambria" w:hAnsi="Cambria"/>
          <w:sz w:val="22"/>
          <w:szCs w:val="22"/>
          <w:lang w:eastAsia="lt-LT"/>
        </w:rPr>
      </w:pPr>
      <w:r w:rsidRPr="004E3B6F">
        <w:rPr>
          <w:rFonts w:ascii="Cambria" w:hAnsi="Cambria"/>
          <w:sz w:val="22"/>
          <w:szCs w:val="22"/>
          <w:lang w:eastAsia="lt-LT"/>
        </w:rPr>
        <w:t>Panaudos davėjas perdavė Panaudos gavėjui, o Panaudos gavėjas priėmė iš Panaudos davėjo žemiau išvardintą turtą, kurio bendra vertė yra (</w:t>
      </w:r>
      <w:r w:rsidRPr="004E3B6F">
        <w:rPr>
          <w:rFonts w:ascii="Cambria" w:hAnsi="Cambria"/>
          <w:bCs/>
          <w:i/>
          <w:sz w:val="22"/>
          <w:szCs w:val="22"/>
          <w:lang w:eastAsia="lt-LT"/>
        </w:rPr>
        <w:t>nurodyti)</w:t>
      </w:r>
      <w:r w:rsidRPr="004E3B6F">
        <w:rPr>
          <w:rFonts w:ascii="Cambria" w:hAnsi="Cambria"/>
          <w:bCs/>
          <w:sz w:val="22"/>
          <w:szCs w:val="22"/>
          <w:lang w:eastAsia="lt-LT"/>
        </w:rPr>
        <w:t xml:space="preserve"> </w:t>
      </w:r>
      <w:proofErr w:type="spellStart"/>
      <w:r w:rsidRPr="004E3B6F">
        <w:rPr>
          <w:rFonts w:ascii="Cambria" w:hAnsi="Cambria"/>
          <w:sz w:val="22"/>
          <w:szCs w:val="22"/>
          <w:lang w:eastAsia="lt-LT"/>
        </w:rPr>
        <w:t>Eur</w:t>
      </w:r>
      <w:proofErr w:type="spellEnd"/>
      <w:r w:rsidRPr="004E3B6F">
        <w:rPr>
          <w:rFonts w:ascii="Cambria" w:hAnsi="Cambria"/>
          <w:sz w:val="22"/>
          <w:szCs w:val="22"/>
          <w:lang w:eastAsia="lt-LT"/>
        </w:rPr>
        <w:t xml:space="preserve"> </w:t>
      </w:r>
      <w:r w:rsidRPr="004E3B6F">
        <w:rPr>
          <w:rFonts w:ascii="Cambria" w:hAnsi="Cambria"/>
          <w:bCs/>
          <w:i/>
          <w:sz w:val="22"/>
          <w:szCs w:val="22"/>
          <w:lang w:eastAsia="lt-LT"/>
        </w:rPr>
        <w:t>(suma žodžiais e</w:t>
      </w:r>
      <w:r w:rsidRPr="004E3B6F">
        <w:rPr>
          <w:rFonts w:ascii="Cambria" w:hAnsi="Cambria"/>
          <w:i/>
          <w:sz w:val="22"/>
          <w:szCs w:val="22"/>
          <w:lang w:eastAsia="lt-LT"/>
        </w:rPr>
        <w:t>urų  xx ct)</w:t>
      </w:r>
      <w:r w:rsidRPr="004E3B6F">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2B4F12" w:rsidRPr="004E3B6F" w14:paraId="46CF8061" w14:textId="77777777" w:rsidTr="002B4F12">
        <w:trPr>
          <w:trHeight w:val="354"/>
        </w:trPr>
        <w:tc>
          <w:tcPr>
            <w:tcW w:w="282" w:type="pct"/>
          </w:tcPr>
          <w:p w14:paraId="2255FA25"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Eil.</w:t>
            </w:r>
          </w:p>
          <w:p w14:paraId="576A1DE1"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Nr.</w:t>
            </w:r>
          </w:p>
        </w:tc>
        <w:tc>
          <w:tcPr>
            <w:tcW w:w="1764" w:type="pct"/>
            <w:tcBorders>
              <w:bottom w:val="single" w:sz="4" w:space="0" w:color="auto"/>
            </w:tcBorders>
          </w:tcPr>
          <w:p w14:paraId="1D0922AC"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Perduodamo turto (Panaudos) aprašas</w:t>
            </w:r>
          </w:p>
        </w:tc>
        <w:tc>
          <w:tcPr>
            <w:tcW w:w="1136" w:type="pct"/>
            <w:tcBorders>
              <w:bottom w:val="single" w:sz="4" w:space="0" w:color="auto"/>
            </w:tcBorders>
          </w:tcPr>
          <w:p w14:paraId="0283E379"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Vieneto kaina (</w:t>
            </w:r>
            <w:proofErr w:type="spellStart"/>
            <w:r w:rsidRPr="004E3B6F">
              <w:rPr>
                <w:rFonts w:ascii="Cambria" w:hAnsi="Cambria"/>
                <w:sz w:val="22"/>
                <w:szCs w:val="22"/>
              </w:rPr>
              <w:t>Eur</w:t>
            </w:r>
            <w:proofErr w:type="spellEnd"/>
            <w:r w:rsidRPr="004E3B6F">
              <w:rPr>
                <w:rFonts w:ascii="Cambria" w:hAnsi="Cambria"/>
                <w:sz w:val="22"/>
                <w:szCs w:val="22"/>
              </w:rPr>
              <w:t>)</w:t>
            </w:r>
          </w:p>
        </w:tc>
        <w:tc>
          <w:tcPr>
            <w:tcW w:w="757" w:type="pct"/>
            <w:tcBorders>
              <w:bottom w:val="single" w:sz="4" w:space="0" w:color="auto"/>
            </w:tcBorders>
          </w:tcPr>
          <w:p w14:paraId="18BA5B45"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Kiekis</w:t>
            </w:r>
          </w:p>
        </w:tc>
        <w:tc>
          <w:tcPr>
            <w:tcW w:w="1061" w:type="pct"/>
            <w:tcBorders>
              <w:bottom w:val="single" w:sz="4" w:space="0" w:color="auto"/>
            </w:tcBorders>
          </w:tcPr>
          <w:p w14:paraId="404C3664"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Suma (</w:t>
            </w:r>
            <w:proofErr w:type="spellStart"/>
            <w:r w:rsidRPr="004E3B6F">
              <w:rPr>
                <w:rFonts w:ascii="Cambria" w:hAnsi="Cambria"/>
                <w:sz w:val="22"/>
                <w:szCs w:val="22"/>
              </w:rPr>
              <w:t>Eur</w:t>
            </w:r>
            <w:proofErr w:type="spellEnd"/>
            <w:r w:rsidRPr="004E3B6F">
              <w:rPr>
                <w:rFonts w:ascii="Cambria" w:hAnsi="Cambria"/>
                <w:sz w:val="22"/>
                <w:szCs w:val="22"/>
              </w:rPr>
              <w:t>)</w:t>
            </w:r>
          </w:p>
        </w:tc>
      </w:tr>
      <w:tr w:rsidR="002B4F12" w:rsidRPr="004E3B6F" w14:paraId="2105A9A0" w14:textId="77777777" w:rsidTr="002B4F12">
        <w:tc>
          <w:tcPr>
            <w:tcW w:w="282" w:type="pct"/>
          </w:tcPr>
          <w:p w14:paraId="217CF237" w14:textId="77777777" w:rsidR="002B4F12" w:rsidRPr="004E3B6F" w:rsidRDefault="002B4F12" w:rsidP="002B4F12">
            <w:pPr>
              <w:numPr>
                <w:ilvl w:val="0"/>
                <w:numId w:val="5"/>
              </w:numPr>
              <w:tabs>
                <w:tab w:val="left" w:pos="0"/>
                <w:tab w:val="left" w:pos="1276"/>
              </w:tabs>
              <w:ind w:left="0" w:firstLine="0"/>
              <w:jc w:val="right"/>
              <w:rPr>
                <w:rFonts w:ascii="Cambria" w:hAnsi="Cambria"/>
                <w:sz w:val="22"/>
                <w:szCs w:val="22"/>
              </w:rPr>
            </w:pPr>
          </w:p>
        </w:tc>
        <w:tc>
          <w:tcPr>
            <w:tcW w:w="1764" w:type="pct"/>
            <w:shd w:val="clear" w:color="auto" w:fill="auto"/>
          </w:tcPr>
          <w:p w14:paraId="5164EDD0" w14:textId="77777777" w:rsidR="002B4F12" w:rsidRPr="004E3B6F" w:rsidRDefault="002B4F12" w:rsidP="002B4F12">
            <w:pPr>
              <w:tabs>
                <w:tab w:val="left" w:pos="1276"/>
              </w:tabs>
              <w:rPr>
                <w:rFonts w:ascii="Cambria" w:hAnsi="Cambria"/>
                <w:sz w:val="22"/>
                <w:szCs w:val="22"/>
              </w:rPr>
            </w:pPr>
          </w:p>
        </w:tc>
        <w:tc>
          <w:tcPr>
            <w:tcW w:w="1136" w:type="pct"/>
            <w:shd w:val="clear" w:color="auto" w:fill="auto"/>
          </w:tcPr>
          <w:p w14:paraId="2804297E" w14:textId="77777777" w:rsidR="002B4F12" w:rsidRPr="004E3B6F" w:rsidRDefault="002B4F12" w:rsidP="002B4F12">
            <w:pPr>
              <w:tabs>
                <w:tab w:val="left" w:pos="1276"/>
              </w:tabs>
              <w:rPr>
                <w:rFonts w:ascii="Cambria" w:hAnsi="Cambria"/>
                <w:sz w:val="22"/>
                <w:szCs w:val="22"/>
              </w:rPr>
            </w:pPr>
          </w:p>
        </w:tc>
        <w:tc>
          <w:tcPr>
            <w:tcW w:w="757" w:type="pct"/>
            <w:shd w:val="clear" w:color="auto" w:fill="auto"/>
          </w:tcPr>
          <w:p w14:paraId="42B893F3" w14:textId="77777777" w:rsidR="002B4F12" w:rsidRPr="004E3B6F" w:rsidRDefault="002B4F12" w:rsidP="002B4F12">
            <w:pPr>
              <w:tabs>
                <w:tab w:val="left" w:pos="1276"/>
              </w:tabs>
              <w:rPr>
                <w:rFonts w:ascii="Cambria" w:hAnsi="Cambria"/>
                <w:sz w:val="22"/>
                <w:szCs w:val="22"/>
              </w:rPr>
            </w:pPr>
          </w:p>
        </w:tc>
        <w:tc>
          <w:tcPr>
            <w:tcW w:w="1061" w:type="pct"/>
            <w:shd w:val="clear" w:color="auto" w:fill="auto"/>
          </w:tcPr>
          <w:p w14:paraId="3E10AE90" w14:textId="77777777" w:rsidR="002B4F12" w:rsidRPr="004E3B6F" w:rsidRDefault="002B4F12" w:rsidP="002B4F12">
            <w:pPr>
              <w:tabs>
                <w:tab w:val="left" w:pos="1276"/>
              </w:tabs>
              <w:rPr>
                <w:rFonts w:ascii="Cambria" w:hAnsi="Cambria"/>
                <w:sz w:val="22"/>
                <w:szCs w:val="22"/>
              </w:rPr>
            </w:pPr>
          </w:p>
        </w:tc>
      </w:tr>
      <w:tr w:rsidR="002B4F12" w:rsidRPr="004E3B6F" w14:paraId="768BEB8C" w14:textId="77777777" w:rsidTr="002B4F12">
        <w:tc>
          <w:tcPr>
            <w:tcW w:w="282" w:type="pct"/>
          </w:tcPr>
          <w:p w14:paraId="71491465" w14:textId="77777777" w:rsidR="002B4F12" w:rsidRPr="004E3B6F" w:rsidRDefault="002B4F12" w:rsidP="002B4F12">
            <w:pPr>
              <w:tabs>
                <w:tab w:val="left" w:pos="1276"/>
              </w:tabs>
              <w:jc w:val="center"/>
              <w:rPr>
                <w:rFonts w:ascii="Cambria" w:hAnsi="Cambria"/>
                <w:sz w:val="22"/>
                <w:szCs w:val="22"/>
              </w:rPr>
            </w:pPr>
            <w:r w:rsidRPr="004E3B6F">
              <w:rPr>
                <w:rFonts w:ascii="Cambria" w:hAnsi="Cambria"/>
                <w:sz w:val="22"/>
                <w:szCs w:val="22"/>
              </w:rPr>
              <w:t>...</w:t>
            </w:r>
          </w:p>
        </w:tc>
        <w:tc>
          <w:tcPr>
            <w:tcW w:w="1764" w:type="pct"/>
            <w:shd w:val="clear" w:color="auto" w:fill="auto"/>
          </w:tcPr>
          <w:p w14:paraId="1BA06C84"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w:t>
            </w:r>
          </w:p>
        </w:tc>
        <w:tc>
          <w:tcPr>
            <w:tcW w:w="1136" w:type="pct"/>
            <w:shd w:val="clear" w:color="auto" w:fill="auto"/>
          </w:tcPr>
          <w:p w14:paraId="746FC750" w14:textId="77777777" w:rsidR="002B4F12" w:rsidRPr="004E3B6F" w:rsidRDefault="002B4F12" w:rsidP="002B4F12">
            <w:pPr>
              <w:tabs>
                <w:tab w:val="left" w:pos="1276"/>
              </w:tabs>
              <w:rPr>
                <w:rFonts w:ascii="Cambria" w:hAnsi="Cambria"/>
                <w:sz w:val="22"/>
                <w:szCs w:val="22"/>
              </w:rPr>
            </w:pPr>
          </w:p>
        </w:tc>
        <w:tc>
          <w:tcPr>
            <w:tcW w:w="757" w:type="pct"/>
            <w:shd w:val="clear" w:color="auto" w:fill="auto"/>
          </w:tcPr>
          <w:p w14:paraId="7F3E2D36" w14:textId="77777777" w:rsidR="002B4F12" w:rsidRPr="004E3B6F" w:rsidRDefault="002B4F12" w:rsidP="002B4F12">
            <w:pPr>
              <w:tabs>
                <w:tab w:val="left" w:pos="1276"/>
              </w:tabs>
              <w:rPr>
                <w:rFonts w:ascii="Cambria" w:hAnsi="Cambria"/>
                <w:sz w:val="22"/>
                <w:szCs w:val="22"/>
              </w:rPr>
            </w:pPr>
          </w:p>
        </w:tc>
        <w:tc>
          <w:tcPr>
            <w:tcW w:w="1061" w:type="pct"/>
            <w:shd w:val="clear" w:color="auto" w:fill="auto"/>
          </w:tcPr>
          <w:p w14:paraId="0F597937" w14:textId="77777777" w:rsidR="002B4F12" w:rsidRPr="004E3B6F" w:rsidRDefault="002B4F12" w:rsidP="002B4F12">
            <w:pPr>
              <w:tabs>
                <w:tab w:val="left" w:pos="1276"/>
              </w:tabs>
              <w:rPr>
                <w:rFonts w:ascii="Cambria" w:hAnsi="Cambria"/>
                <w:sz w:val="22"/>
                <w:szCs w:val="22"/>
              </w:rPr>
            </w:pPr>
          </w:p>
        </w:tc>
      </w:tr>
      <w:tr w:rsidR="002B4F12" w:rsidRPr="004E3B6F" w14:paraId="41AE317D" w14:textId="77777777" w:rsidTr="002B4F12">
        <w:tc>
          <w:tcPr>
            <w:tcW w:w="3939" w:type="pct"/>
            <w:gridSpan w:val="4"/>
            <w:shd w:val="clear" w:color="auto" w:fill="auto"/>
          </w:tcPr>
          <w:p w14:paraId="70D85F61" w14:textId="77777777" w:rsidR="002B4F12" w:rsidRPr="004E3B6F" w:rsidRDefault="002B4F12" w:rsidP="002B4F12">
            <w:pPr>
              <w:tabs>
                <w:tab w:val="left" w:pos="1276"/>
              </w:tabs>
              <w:jc w:val="right"/>
              <w:rPr>
                <w:rFonts w:ascii="Cambria" w:hAnsi="Cambria"/>
                <w:b/>
                <w:sz w:val="22"/>
                <w:szCs w:val="22"/>
              </w:rPr>
            </w:pPr>
            <w:r w:rsidRPr="004E3B6F">
              <w:rPr>
                <w:rFonts w:ascii="Cambria" w:hAnsi="Cambria"/>
                <w:b/>
                <w:sz w:val="22"/>
                <w:szCs w:val="22"/>
              </w:rPr>
              <w:t>Iš viso: (</w:t>
            </w:r>
            <w:proofErr w:type="spellStart"/>
            <w:r w:rsidRPr="004E3B6F">
              <w:rPr>
                <w:rFonts w:ascii="Cambria" w:hAnsi="Cambria"/>
                <w:b/>
                <w:sz w:val="22"/>
                <w:szCs w:val="22"/>
              </w:rPr>
              <w:t>Eur</w:t>
            </w:r>
            <w:proofErr w:type="spellEnd"/>
            <w:r w:rsidRPr="004E3B6F">
              <w:rPr>
                <w:rFonts w:ascii="Cambria" w:hAnsi="Cambria"/>
                <w:b/>
                <w:sz w:val="22"/>
                <w:szCs w:val="22"/>
              </w:rPr>
              <w:t>)</w:t>
            </w:r>
          </w:p>
        </w:tc>
        <w:tc>
          <w:tcPr>
            <w:tcW w:w="1061" w:type="pct"/>
            <w:shd w:val="clear" w:color="auto" w:fill="auto"/>
          </w:tcPr>
          <w:p w14:paraId="37D00074" w14:textId="77777777" w:rsidR="002B4F12" w:rsidRPr="004E3B6F" w:rsidRDefault="002B4F12" w:rsidP="002B4F12">
            <w:pPr>
              <w:tabs>
                <w:tab w:val="left" w:pos="1276"/>
              </w:tabs>
              <w:rPr>
                <w:rFonts w:ascii="Cambria" w:hAnsi="Cambria"/>
                <w:b/>
                <w:sz w:val="22"/>
                <w:szCs w:val="22"/>
              </w:rPr>
            </w:pPr>
          </w:p>
        </w:tc>
      </w:tr>
    </w:tbl>
    <w:p w14:paraId="52AD6FF6" w14:textId="77777777" w:rsidR="002B4F12" w:rsidRPr="004E3B6F" w:rsidRDefault="002B4F12" w:rsidP="002B4F12">
      <w:pPr>
        <w:widowControl w:val="0"/>
        <w:tabs>
          <w:tab w:val="left" w:pos="426"/>
          <w:tab w:val="left" w:pos="1276"/>
          <w:tab w:val="center" w:pos="4820"/>
          <w:tab w:val="right" w:pos="8306"/>
        </w:tabs>
        <w:spacing w:after="20"/>
        <w:jc w:val="both"/>
        <w:rPr>
          <w:rFonts w:ascii="Cambria" w:hAnsi="Cambria"/>
          <w:sz w:val="22"/>
          <w:szCs w:val="22"/>
          <w:lang w:eastAsia="lt-LT"/>
        </w:rPr>
      </w:pPr>
    </w:p>
    <w:p w14:paraId="62AD0B41" w14:textId="294A1689" w:rsidR="002B4F12" w:rsidRPr="00720A63" w:rsidRDefault="002B4F12" w:rsidP="002B4F12">
      <w:pPr>
        <w:numPr>
          <w:ilvl w:val="0"/>
          <w:numId w:val="4"/>
        </w:numPr>
        <w:tabs>
          <w:tab w:val="left" w:pos="1134"/>
          <w:tab w:val="center" w:pos="4153"/>
          <w:tab w:val="right" w:pos="8306"/>
        </w:tabs>
        <w:ind w:left="0" w:firstLine="851"/>
        <w:jc w:val="both"/>
        <w:rPr>
          <w:rFonts w:ascii="Cambria" w:hAnsi="Cambria"/>
          <w:sz w:val="22"/>
          <w:szCs w:val="22"/>
          <w:lang w:eastAsia="lt-LT"/>
        </w:rPr>
      </w:pPr>
      <w:r w:rsidRPr="00720A63">
        <w:rPr>
          <w:rFonts w:ascii="Cambria" w:hAnsi="Cambria"/>
          <w:sz w:val="22"/>
          <w:szCs w:val="22"/>
          <w:lang w:eastAsia="lt-LT"/>
        </w:rPr>
        <w:t xml:space="preserve">Panauda buvo suteikta Lietuvos sveikatos mokslų universiteto ligoninės Kauno klinikų </w:t>
      </w:r>
      <w:r w:rsidR="00720A63" w:rsidRPr="00720A63">
        <w:rPr>
          <w:rFonts w:ascii="Cambria" w:hAnsi="Cambria"/>
          <w:kern w:val="2"/>
          <w:sz w:val="22"/>
          <w:szCs w:val="22"/>
        </w:rPr>
        <w:t xml:space="preserve">Širdies, krūtinės ir kraujagyslių chirurgijos klinikos </w:t>
      </w:r>
      <w:r w:rsidR="00720A63" w:rsidRPr="00720A63">
        <w:rPr>
          <w:rFonts w:ascii="Cambria" w:hAnsi="Cambria"/>
          <w:kern w:val="2"/>
          <w:sz w:val="22"/>
          <w:szCs w:val="22"/>
        </w:rPr>
        <w:t>operacinėms,</w:t>
      </w:r>
      <w:r w:rsidRPr="00720A63">
        <w:rPr>
          <w:rFonts w:ascii="Cambria" w:hAnsi="Cambria"/>
          <w:sz w:val="22"/>
          <w:szCs w:val="22"/>
          <w:lang w:eastAsia="lt-LT"/>
        </w:rPr>
        <w:t xml:space="preserve"> vadovaujantis Sutartyje nustatytomis sąlygomis ir tvarka.</w:t>
      </w:r>
    </w:p>
    <w:p w14:paraId="2395A31E" w14:textId="77777777" w:rsidR="002B4F12" w:rsidRPr="004E3B6F" w:rsidRDefault="002B4F12" w:rsidP="002B4F12">
      <w:pPr>
        <w:numPr>
          <w:ilvl w:val="0"/>
          <w:numId w:val="4"/>
        </w:numPr>
        <w:tabs>
          <w:tab w:val="left" w:pos="1134"/>
          <w:tab w:val="center" w:pos="4153"/>
          <w:tab w:val="right" w:pos="8306"/>
        </w:tabs>
        <w:ind w:left="0" w:firstLine="851"/>
        <w:jc w:val="both"/>
        <w:rPr>
          <w:rFonts w:ascii="Cambria" w:hAnsi="Cambria"/>
          <w:sz w:val="22"/>
          <w:szCs w:val="22"/>
          <w:lang w:eastAsia="lt-LT"/>
        </w:rPr>
      </w:pPr>
      <w:r w:rsidRPr="004E3B6F">
        <w:rPr>
          <w:rFonts w:ascii="Cambria" w:hAnsi="Cambria"/>
          <w:sz w:val="22"/>
          <w:szCs w:val="22"/>
          <w:lang w:eastAsia="lt-LT"/>
        </w:rPr>
        <w:t>Šis panaudos perdavimo–priėmimo aktas laikomas neatskiriama Sutarties dalimi.</w:t>
      </w:r>
    </w:p>
    <w:p w14:paraId="3E9F7BF5" w14:textId="77777777" w:rsidR="002B4F12" w:rsidRPr="004E3B6F" w:rsidRDefault="002B4F12" w:rsidP="002B4F12">
      <w:pPr>
        <w:ind w:left="6096"/>
        <w:rPr>
          <w:rFonts w:ascii="Cambria" w:hAnsi="Cambria"/>
          <w:sz w:val="22"/>
          <w:szCs w:val="22"/>
        </w:rPr>
      </w:pPr>
    </w:p>
    <w:p w14:paraId="0763397A" w14:textId="77777777" w:rsidR="002B4F12" w:rsidRPr="004E3B6F" w:rsidRDefault="002B4F12" w:rsidP="002B4F1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2B4F12" w:rsidRPr="004E3B6F" w14:paraId="08AC0BCD" w14:textId="77777777" w:rsidTr="002B4F12">
        <w:trPr>
          <w:trHeight w:val="2297"/>
          <w:jc w:val="center"/>
        </w:trPr>
        <w:tc>
          <w:tcPr>
            <w:tcW w:w="4568" w:type="dxa"/>
          </w:tcPr>
          <w:p w14:paraId="04A0BE23"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Perdavė (</w:t>
            </w:r>
            <w:r w:rsidRPr="004E3B6F">
              <w:rPr>
                <w:rFonts w:ascii="Cambria" w:hAnsi="Cambria"/>
                <w:b/>
                <w:bCs/>
                <w:i/>
                <w:iCs/>
                <w:sz w:val="22"/>
                <w:szCs w:val="22"/>
              </w:rPr>
              <w:t>materialiai atsakingas Panaudos davėjo atstovas</w:t>
            </w:r>
            <w:r w:rsidRPr="004E3B6F">
              <w:rPr>
                <w:rFonts w:ascii="Cambria" w:hAnsi="Cambria"/>
                <w:b/>
                <w:bCs/>
                <w:sz w:val="22"/>
                <w:szCs w:val="22"/>
              </w:rPr>
              <w:t>):</w:t>
            </w:r>
          </w:p>
          <w:p w14:paraId="25AAFCC3" w14:textId="77777777" w:rsidR="002B4F12" w:rsidRPr="004E3B6F" w:rsidRDefault="002B4F12" w:rsidP="002B4F12">
            <w:pPr>
              <w:tabs>
                <w:tab w:val="left" w:pos="1276"/>
              </w:tabs>
              <w:rPr>
                <w:rFonts w:ascii="Cambria" w:hAnsi="Cambria"/>
                <w:b/>
                <w:bCs/>
                <w:sz w:val="22"/>
                <w:szCs w:val="22"/>
              </w:rPr>
            </w:pPr>
          </w:p>
          <w:p w14:paraId="2BAF9996"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_______________________________</w:t>
            </w:r>
          </w:p>
          <w:p w14:paraId="0AA3D3AE" w14:textId="77777777" w:rsidR="002B4F12" w:rsidRPr="004E3B6F" w:rsidRDefault="002B4F12" w:rsidP="002B4F12">
            <w:pPr>
              <w:tabs>
                <w:tab w:val="left" w:pos="1276"/>
              </w:tabs>
              <w:rPr>
                <w:rFonts w:ascii="Cambria" w:hAnsi="Cambria"/>
                <w:sz w:val="22"/>
                <w:szCs w:val="22"/>
              </w:rPr>
            </w:pPr>
            <w:r w:rsidRPr="004E3B6F">
              <w:rPr>
                <w:rFonts w:ascii="Cambria" w:hAnsi="Cambria"/>
                <w:b/>
                <w:sz w:val="22"/>
                <w:szCs w:val="22"/>
              </w:rPr>
              <w:t>(</w:t>
            </w:r>
            <w:r w:rsidRPr="004E3B6F">
              <w:rPr>
                <w:rFonts w:ascii="Cambria" w:hAnsi="Cambria"/>
                <w:sz w:val="22"/>
                <w:szCs w:val="22"/>
              </w:rPr>
              <w:t>Užimamos pareigos)</w:t>
            </w:r>
          </w:p>
          <w:p w14:paraId="49FC78ED" w14:textId="77777777" w:rsidR="002B4F12" w:rsidRPr="004E3B6F" w:rsidRDefault="002B4F12" w:rsidP="002B4F12">
            <w:pPr>
              <w:tabs>
                <w:tab w:val="left" w:pos="1276"/>
              </w:tabs>
              <w:rPr>
                <w:rFonts w:ascii="Cambria" w:hAnsi="Cambria"/>
                <w:sz w:val="22"/>
                <w:szCs w:val="22"/>
              </w:rPr>
            </w:pPr>
          </w:p>
          <w:p w14:paraId="75B7F735"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____________________________________</w:t>
            </w:r>
          </w:p>
          <w:p w14:paraId="2D93A7AA"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(Vardas, pavardė, parašas)</w:t>
            </w:r>
          </w:p>
          <w:p w14:paraId="1493DE88" w14:textId="77777777" w:rsidR="002B4F12" w:rsidRPr="004E3B6F" w:rsidRDefault="002B4F12" w:rsidP="002B4F12">
            <w:pPr>
              <w:tabs>
                <w:tab w:val="left" w:pos="1276"/>
              </w:tabs>
              <w:rPr>
                <w:rFonts w:ascii="Cambria" w:hAnsi="Cambria"/>
                <w:bCs/>
                <w:iCs/>
                <w:sz w:val="22"/>
                <w:szCs w:val="22"/>
              </w:rPr>
            </w:pPr>
          </w:p>
        </w:tc>
        <w:tc>
          <w:tcPr>
            <w:tcW w:w="4536" w:type="dxa"/>
          </w:tcPr>
          <w:p w14:paraId="07CCBC9C"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Priėmė (</w:t>
            </w:r>
            <w:r w:rsidRPr="004E3B6F">
              <w:rPr>
                <w:rFonts w:ascii="Cambria" w:hAnsi="Cambria"/>
                <w:b/>
                <w:bCs/>
                <w:i/>
                <w:iCs/>
                <w:sz w:val="22"/>
                <w:szCs w:val="22"/>
              </w:rPr>
              <w:t>materialiai atsakingas Panaudos gavėjos atstovas</w:t>
            </w:r>
            <w:r w:rsidRPr="004E3B6F">
              <w:rPr>
                <w:rFonts w:ascii="Cambria" w:hAnsi="Cambria"/>
                <w:b/>
                <w:bCs/>
                <w:sz w:val="22"/>
                <w:szCs w:val="22"/>
              </w:rPr>
              <w:t>):</w:t>
            </w:r>
          </w:p>
          <w:p w14:paraId="546C5ECC" w14:textId="77777777" w:rsidR="002B4F12" w:rsidRPr="004E3B6F" w:rsidRDefault="002B4F12" w:rsidP="002B4F12">
            <w:pPr>
              <w:tabs>
                <w:tab w:val="left" w:pos="1276"/>
              </w:tabs>
              <w:rPr>
                <w:rFonts w:ascii="Cambria" w:hAnsi="Cambria"/>
                <w:b/>
                <w:bCs/>
                <w:sz w:val="22"/>
                <w:szCs w:val="22"/>
              </w:rPr>
            </w:pPr>
          </w:p>
          <w:p w14:paraId="5C7DA5CE"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____________________________________</w:t>
            </w:r>
          </w:p>
          <w:p w14:paraId="5B4EA6AD"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(Užimamos pareigos)</w:t>
            </w:r>
          </w:p>
          <w:p w14:paraId="735D28B1" w14:textId="77777777" w:rsidR="002B4F12" w:rsidRPr="004E3B6F" w:rsidRDefault="002B4F12" w:rsidP="002B4F12">
            <w:pPr>
              <w:tabs>
                <w:tab w:val="left" w:pos="1276"/>
              </w:tabs>
              <w:rPr>
                <w:rFonts w:ascii="Cambria" w:hAnsi="Cambria"/>
                <w:bCs/>
                <w:sz w:val="22"/>
                <w:szCs w:val="22"/>
              </w:rPr>
            </w:pPr>
          </w:p>
          <w:p w14:paraId="57EEF314"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____________________________________</w:t>
            </w:r>
          </w:p>
          <w:p w14:paraId="04F02BF2"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(Vardas, pavardė, parašas)</w:t>
            </w:r>
          </w:p>
          <w:p w14:paraId="0CD2A90D" w14:textId="77777777" w:rsidR="002B4F12" w:rsidRPr="004E3B6F" w:rsidRDefault="002B4F12" w:rsidP="002B4F12">
            <w:pPr>
              <w:tabs>
                <w:tab w:val="left" w:pos="1276"/>
              </w:tabs>
              <w:rPr>
                <w:rFonts w:ascii="Cambria" w:hAnsi="Cambria"/>
                <w:sz w:val="22"/>
                <w:szCs w:val="22"/>
              </w:rPr>
            </w:pPr>
          </w:p>
        </w:tc>
      </w:tr>
    </w:tbl>
    <w:p w14:paraId="4B4D742A" w14:textId="77777777" w:rsidR="002B4F12" w:rsidRPr="004E3B6F" w:rsidRDefault="002B4F12" w:rsidP="002B4F12">
      <w:pPr>
        <w:ind w:left="6096"/>
        <w:rPr>
          <w:rFonts w:ascii="Cambria" w:hAnsi="Cambria"/>
          <w:sz w:val="22"/>
          <w:szCs w:val="22"/>
        </w:rPr>
      </w:pPr>
    </w:p>
    <w:p w14:paraId="756E4E0A"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br w:type="page"/>
      </w:r>
      <w:r w:rsidRPr="004E3B6F">
        <w:rPr>
          <w:rFonts w:ascii="Cambria" w:hAnsi="Cambria"/>
          <w:sz w:val="22"/>
          <w:szCs w:val="22"/>
        </w:rPr>
        <w:lastRenderedPageBreak/>
        <w:t>2 priedas</w:t>
      </w:r>
    </w:p>
    <w:p w14:paraId="23B4CD38"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t>prie 202_ m. __________ d.</w:t>
      </w:r>
    </w:p>
    <w:p w14:paraId="6A31B349"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t>panaudos suteikimo sutarties</w:t>
      </w:r>
    </w:p>
    <w:p w14:paraId="0FB7DE79" w14:textId="77777777" w:rsidR="002B4F12" w:rsidRPr="004E3B6F" w:rsidRDefault="002B4F12" w:rsidP="002B4F12">
      <w:pPr>
        <w:ind w:left="6096"/>
        <w:jc w:val="right"/>
        <w:rPr>
          <w:rFonts w:ascii="Cambria" w:hAnsi="Cambria"/>
          <w:sz w:val="22"/>
          <w:szCs w:val="22"/>
        </w:rPr>
      </w:pPr>
      <w:r w:rsidRPr="004E3B6F">
        <w:rPr>
          <w:rFonts w:ascii="Cambria" w:hAnsi="Cambria"/>
          <w:sz w:val="22"/>
          <w:szCs w:val="22"/>
        </w:rPr>
        <w:t>Nr. ____________________</w:t>
      </w:r>
    </w:p>
    <w:p w14:paraId="1BDE9177" w14:textId="77777777" w:rsidR="002B4F12" w:rsidRPr="004E3B6F" w:rsidRDefault="002B4F12" w:rsidP="002B4F12">
      <w:pPr>
        <w:jc w:val="right"/>
        <w:rPr>
          <w:rFonts w:ascii="Cambria" w:hAnsi="Cambria"/>
          <w:sz w:val="22"/>
          <w:szCs w:val="22"/>
        </w:rPr>
      </w:pPr>
    </w:p>
    <w:p w14:paraId="447F3CF9" w14:textId="77777777" w:rsidR="002B4F12" w:rsidRPr="004E3B6F" w:rsidRDefault="002B4F12" w:rsidP="002B4F12">
      <w:pPr>
        <w:jc w:val="right"/>
        <w:rPr>
          <w:rFonts w:ascii="Cambria" w:hAnsi="Cambria"/>
          <w:sz w:val="22"/>
          <w:szCs w:val="22"/>
        </w:rPr>
      </w:pPr>
    </w:p>
    <w:p w14:paraId="605305E1" w14:textId="77777777" w:rsidR="002B4F12" w:rsidRPr="004E3B6F" w:rsidRDefault="002B4F12" w:rsidP="002B4F12">
      <w:pPr>
        <w:jc w:val="center"/>
        <w:rPr>
          <w:rFonts w:ascii="Cambria" w:hAnsi="Cambria"/>
          <w:b/>
          <w:sz w:val="22"/>
          <w:szCs w:val="22"/>
        </w:rPr>
      </w:pPr>
      <w:r w:rsidRPr="004E3B6F">
        <w:rPr>
          <w:rFonts w:ascii="Cambria" w:hAnsi="Cambria"/>
          <w:b/>
          <w:sz w:val="22"/>
          <w:szCs w:val="22"/>
        </w:rPr>
        <w:t>PANAUDOS GRĄŽINIMO AKTAS</w:t>
      </w:r>
    </w:p>
    <w:p w14:paraId="6C157861" w14:textId="77777777" w:rsidR="002B4F12" w:rsidRPr="004E3B6F" w:rsidRDefault="002B4F12" w:rsidP="002B4F12">
      <w:pPr>
        <w:tabs>
          <w:tab w:val="left" w:pos="1276"/>
        </w:tabs>
        <w:jc w:val="center"/>
        <w:rPr>
          <w:rFonts w:ascii="Cambria" w:hAnsi="Cambria"/>
          <w:bCs/>
          <w:sz w:val="22"/>
          <w:szCs w:val="22"/>
        </w:rPr>
      </w:pPr>
    </w:p>
    <w:p w14:paraId="0EB813CF" w14:textId="77777777" w:rsidR="002B4F12" w:rsidRPr="004E3B6F" w:rsidRDefault="002B4F12" w:rsidP="002B4F12">
      <w:pPr>
        <w:tabs>
          <w:tab w:val="left" w:pos="1276"/>
        </w:tabs>
        <w:jc w:val="center"/>
        <w:rPr>
          <w:rFonts w:ascii="Cambria" w:hAnsi="Cambria"/>
          <w:sz w:val="22"/>
          <w:szCs w:val="22"/>
        </w:rPr>
      </w:pPr>
      <w:r w:rsidRPr="004E3B6F">
        <w:rPr>
          <w:rFonts w:ascii="Cambria" w:hAnsi="Cambria"/>
          <w:sz w:val="22"/>
          <w:szCs w:val="22"/>
        </w:rPr>
        <w:t>202_ m. ________ __ d., Kaunas</w:t>
      </w:r>
    </w:p>
    <w:p w14:paraId="46DC9556" w14:textId="77777777" w:rsidR="002B4F12" w:rsidRPr="004E3B6F" w:rsidRDefault="002B4F12" w:rsidP="002B4F12">
      <w:pPr>
        <w:tabs>
          <w:tab w:val="left" w:pos="1276"/>
        </w:tabs>
        <w:rPr>
          <w:rFonts w:ascii="Cambria" w:hAnsi="Cambria"/>
          <w:bCs/>
          <w:sz w:val="22"/>
          <w:szCs w:val="22"/>
        </w:rPr>
      </w:pPr>
    </w:p>
    <w:p w14:paraId="1759D35F" w14:textId="77777777" w:rsidR="002B4F12" w:rsidRPr="004E3B6F" w:rsidRDefault="002B4F12" w:rsidP="002B4F12">
      <w:pPr>
        <w:widowControl w:val="0"/>
        <w:tabs>
          <w:tab w:val="left" w:pos="1276"/>
          <w:tab w:val="center" w:pos="4153"/>
          <w:tab w:val="right" w:pos="8306"/>
        </w:tabs>
        <w:spacing w:after="20"/>
        <w:ind w:firstLine="851"/>
        <w:jc w:val="both"/>
        <w:rPr>
          <w:rFonts w:ascii="Cambria" w:hAnsi="Cambria"/>
          <w:sz w:val="22"/>
          <w:szCs w:val="22"/>
          <w:lang w:eastAsia="lt-LT"/>
        </w:rPr>
      </w:pPr>
      <w:r w:rsidRPr="004E3B6F">
        <w:rPr>
          <w:rFonts w:ascii="Cambria" w:hAnsi="Cambria"/>
          <w:sz w:val="22"/>
          <w:szCs w:val="22"/>
          <w:lang w:eastAsia="lt-LT"/>
        </w:rPr>
        <w:t xml:space="preserve">Vadovaujantis panaudos suteikimo sutartimi (toliau – </w:t>
      </w:r>
      <w:r w:rsidRPr="004E3B6F">
        <w:rPr>
          <w:rFonts w:ascii="Cambria" w:hAnsi="Cambria"/>
          <w:bCs/>
          <w:sz w:val="22"/>
          <w:szCs w:val="22"/>
          <w:lang w:eastAsia="lt-LT"/>
        </w:rPr>
        <w:t>Sutartis</w:t>
      </w:r>
      <w:r w:rsidRPr="004E3B6F">
        <w:rPr>
          <w:rFonts w:ascii="Cambria" w:hAnsi="Cambria"/>
          <w:sz w:val="22"/>
          <w:szCs w:val="22"/>
          <w:lang w:eastAsia="lt-LT"/>
        </w:rPr>
        <w:t xml:space="preserve">), pasirašyta tarp </w:t>
      </w:r>
      <w:r w:rsidRPr="004E3B6F">
        <w:rPr>
          <w:rFonts w:ascii="Cambria" w:hAnsi="Cambria"/>
          <w:b/>
          <w:bCs/>
          <w:i/>
          <w:sz w:val="22"/>
          <w:szCs w:val="22"/>
          <w:lang w:eastAsia="lt-LT"/>
        </w:rPr>
        <w:t>(įrašyti organizacijos statusą (UAB, AB, MB, IĮ, VšĮ, Labdaros paramos fondas ir t. t.) ir pavadinimą)</w:t>
      </w:r>
      <w:r w:rsidRPr="004E3B6F">
        <w:rPr>
          <w:rFonts w:ascii="Cambria" w:hAnsi="Cambria"/>
          <w:sz w:val="22"/>
          <w:szCs w:val="22"/>
          <w:lang w:eastAsia="lt-LT"/>
        </w:rPr>
        <w:t xml:space="preserve">, juridinio asmens kodas </w:t>
      </w:r>
      <w:r w:rsidRPr="004E3B6F">
        <w:rPr>
          <w:rFonts w:ascii="Cambria" w:hAnsi="Cambria"/>
          <w:i/>
          <w:sz w:val="22"/>
          <w:szCs w:val="22"/>
          <w:lang w:eastAsia="lt-LT"/>
        </w:rPr>
        <w:t>(devynių skaitmenų)</w:t>
      </w:r>
      <w:r w:rsidRPr="004E3B6F">
        <w:rPr>
          <w:rFonts w:ascii="Cambria" w:hAnsi="Cambria"/>
          <w:sz w:val="22"/>
          <w:szCs w:val="22"/>
          <w:lang w:eastAsia="lt-LT"/>
        </w:rPr>
        <w:t xml:space="preserve">, adresas: </w:t>
      </w:r>
      <w:r w:rsidRPr="004E3B6F">
        <w:rPr>
          <w:rFonts w:ascii="Cambria" w:hAnsi="Cambria"/>
          <w:i/>
          <w:sz w:val="22"/>
          <w:szCs w:val="22"/>
          <w:lang w:eastAsia="lt-LT"/>
        </w:rPr>
        <w:t>(gatvė, namo Nr., buto Nr., pašto indeksas, miestas/rajonas)</w:t>
      </w:r>
      <w:r w:rsidRPr="004E3B6F">
        <w:rPr>
          <w:rFonts w:ascii="Cambria" w:hAnsi="Cambria"/>
          <w:sz w:val="22"/>
          <w:szCs w:val="22"/>
          <w:lang w:eastAsia="lt-LT"/>
        </w:rPr>
        <w:t xml:space="preserve">, </w:t>
      </w:r>
      <w:r w:rsidRPr="004E3B6F">
        <w:rPr>
          <w:rFonts w:ascii="Cambria" w:hAnsi="Cambria"/>
          <w:bCs/>
          <w:sz w:val="22"/>
          <w:szCs w:val="22"/>
          <w:lang w:eastAsia="lt-LT"/>
        </w:rPr>
        <w:t xml:space="preserve">(toliau – </w:t>
      </w:r>
      <w:r w:rsidRPr="004E3B6F">
        <w:rPr>
          <w:rFonts w:ascii="Cambria" w:hAnsi="Cambria"/>
          <w:sz w:val="22"/>
          <w:szCs w:val="22"/>
          <w:lang w:eastAsia="lt-LT"/>
        </w:rPr>
        <w:t>Panaudos davėjas</w:t>
      </w:r>
      <w:r w:rsidRPr="004E3B6F">
        <w:rPr>
          <w:rFonts w:ascii="Cambria" w:hAnsi="Cambria"/>
          <w:bCs/>
          <w:sz w:val="22"/>
          <w:szCs w:val="22"/>
          <w:lang w:eastAsia="lt-LT"/>
        </w:rPr>
        <w:t xml:space="preserve">), ir </w:t>
      </w:r>
      <w:r w:rsidRPr="004E3B6F">
        <w:rPr>
          <w:rFonts w:ascii="Cambria" w:hAnsi="Cambria"/>
          <w:b/>
          <w:sz w:val="22"/>
          <w:szCs w:val="22"/>
          <w:lang w:eastAsia="lt-LT"/>
        </w:rPr>
        <w:t>Lietuvos sveikatos mokslų universiteto ligoninė Kauno klinikos</w:t>
      </w:r>
      <w:r w:rsidRPr="004E3B6F">
        <w:rPr>
          <w:rFonts w:ascii="Cambria" w:hAnsi="Cambria"/>
          <w:sz w:val="22"/>
          <w:szCs w:val="22"/>
          <w:lang w:eastAsia="lt-LT"/>
        </w:rPr>
        <w:t>,</w:t>
      </w:r>
      <w:r w:rsidRPr="004E3B6F">
        <w:rPr>
          <w:rFonts w:ascii="Cambria" w:hAnsi="Cambria"/>
          <w:b/>
          <w:sz w:val="22"/>
          <w:szCs w:val="22"/>
          <w:lang w:eastAsia="lt-LT"/>
        </w:rPr>
        <w:t xml:space="preserve"> </w:t>
      </w:r>
      <w:r w:rsidRPr="004E3B6F">
        <w:rPr>
          <w:rFonts w:ascii="Cambria" w:hAnsi="Cambria"/>
          <w:sz w:val="22"/>
          <w:szCs w:val="22"/>
          <w:lang w:eastAsia="lt-LT"/>
        </w:rPr>
        <w:t xml:space="preserve">juridinio asmens kodas 135163499, adresas: </w:t>
      </w:r>
      <w:proofErr w:type="spellStart"/>
      <w:r w:rsidRPr="004E3B6F">
        <w:rPr>
          <w:rFonts w:ascii="Cambria" w:hAnsi="Cambria"/>
          <w:sz w:val="22"/>
          <w:szCs w:val="22"/>
          <w:lang w:eastAsia="lt-LT"/>
        </w:rPr>
        <w:t>Eivenių</w:t>
      </w:r>
      <w:proofErr w:type="spellEnd"/>
      <w:r w:rsidRPr="004E3B6F">
        <w:rPr>
          <w:rFonts w:ascii="Cambria" w:hAnsi="Cambria"/>
          <w:sz w:val="22"/>
          <w:szCs w:val="22"/>
          <w:lang w:eastAsia="lt-LT"/>
        </w:rPr>
        <w:t xml:space="preserve"> g. 2, 50161 Kaunas, </w:t>
      </w:r>
      <w:r w:rsidRPr="004E3B6F">
        <w:rPr>
          <w:rFonts w:ascii="Cambria" w:hAnsi="Cambria"/>
          <w:bCs/>
          <w:sz w:val="22"/>
          <w:szCs w:val="22"/>
          <w:lang w:eastAsia="lt-LT"/>
        </w:rPr>
        <w:t xml:space="preserve">(toliau – </w:t>
      </w:r>
      <w:r w:rsidRPr="004E3B6F">
        <w:rPr>
          <w:rFonts w:ascii="Cambria" w:hAnsi="Cambria"/>
          <w:sz w:val="22"/>
          <w:szCs w:val="22"/>
          <w:lang w:eastAsia="lt-LT"/>
        </w:rPr>
        <w:t>Panaudos gavėjas</w:t>
      </w:r>
      <w:r w:rsidRPr="004E3B6F">
        <w:rPr>
          <w:rFonts w:ascii="Cambria" w:hAnsi="Cambria"/>
          <w:bCs/>
          <w:sz w:val="22"/>
          <w:szCs w:val="22"/>
          <w:lang w:eastAsia="lt-LT"/>
        </w:rPr>
        <w:t>),</w:t>
      </w:r>
      <w:r w:rsidRPr="004E3B6F">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C0E8FCB" w14:textId="77777777" w:rsidR="002B4F12" w:rsidRPr="004E3B6F" w:rsidRDefault="002B4F12" w:rsidP="002B4F12">
      <w:pPr>
        <w:widowControl w:val="0"/>
        <w:tabs>
          <w:tab w:val="left" w:pos="1276"/>
          <w:tab w:val="center" w:pos="4153"/>
          <w:tab w:val="right" w:pos="8306"/>
        </w:tabs>
        <w:spacing w:after="20"/>
        <w:ind w:firstLine="851"/>
        <w:jc w:val="both"/>
        <w:rPr>
          <w:rFonts w:ascii="Cambria" w:hAnsi="Cambria"/>
          <w:sz w:val="22"/>
          <w:szCs w:val="22"/>
          <w:lang w:eastAsia="lt-LT"/>
        </w:rPr>
      </w:pPr>
    </w:p>
    <w:p w14:paraId="05AF4600" w14:textId="77777777" w:rsidR="002B4F12" w:rsidRPr="004E3B6F" w:rsidRDefault="002B4F12" w:rsidP="002B4F12">
      <w:pPr>
        <w:numPr>
          <w:ilvl w:val="0"/>
          <w:numId w:val="7"/>
        </w:numPr>
        <w:tabs>
          <w:tab w:val="left" w:pos="1134"/>
          <w:tab w:val="center" w:pos="4153"/>
          <w:tab w:val="right" w:pos="8306"/>
        </w:tabs>
        <w:ind w:left="0" w:firstLine="851"/>
        <w:jc w:val="both"/>
        <w:rPr>
          <w:rFonts w:ascii="Cambria" w:hAnsi="Cambria"/>
          <w:sz w:val="22"/>
          <w:szCs w:val="22"/>
          <w:lang w:eastAsia="lt-LT"/>
        </w:rPr>
      </w:pPr>
      <w:r w:rsidRPr="004E3B6F">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4E3B6F">
        <w:rPr>
          <w:rFonts w:ascii="Cambria" w:hAnsi="Cambria"/>
          <w:bCs/>
          <w:i/>
          <w:sz w:val="22"/>
          <w:szCs w:val="22"/>
          <w:lang w:eastAsia="lt-LT"/>
        </w:rPr>
        <w:t xml:space="preserve">(nurodyti) </w:t>
      </w:r>
      <w:proofErr w:type="spellStart"/>
      <w:r w:rsidRPr="004E3B6F">
        <w:rPr>
          <w:rFonts w:ascii="Cambria" w:hAnsi="Cambria"/>
          <w:i/>
          <w:sz w:val="22"/>
          <w:szCs w:val="22"/>
          <w:lang w:eastAsia="lt-LT"/>
        </w:rPr>
        <w:t>Eur</w:t>
      </w:r>
      <w:proofErr w:type="spellEnd"/>
      <w:r w:rsidRPr="004E3B6F">
        <w:rPr>
          <w:rFonts w:ascii="Cambria" w:hAnsi="Cambria"/>
          <w:i/>
          <w:sz w:val="22"/>
          <w:szCs w:val="22"/>
          <w:lang w:eastAsia="lt-LT"/>
        </w:rPr>
        <w:t xml:space="preserve"> </w:t>
      </w:r>
      <w:r w:rsidRPr="004E3B6F">
        <w:rPr>
          <w:rFonts w:ascii="Cambria" w:hAnsi="Cambria"/>
          <w:bCs/>
          <w:i/>
          <w:sz w:val="22"/>
          <w:szCs w:val="22"/>
          <w:lang w:eastAsia="lt-LT"/>
        </w:rPr>
        <w:t>(suma žodžiais eurų</w:t>
      </w:r>
      <w:r w:rsidRPr="004E3B6F">
        <w:rPr>
          <w:rFonts w:ascii="Cambria" w:hAnsi="Cambria"/>
          <w:i/>
          <w:sz w:val="22"/>
          <w:szCs w:val="22"/>
          <w:lang w:eastAsia="lt-LT"/>
        </w:rPr>
        <w:t xml:space="preserve"> xx ct</w:t>
      </w:r>
      <w:r w:rsidRPr="004E3B6F">
        <w:rPr>
          <w:rFonts w:ascii="Cambria" w:hAnsi="Cambria"/>
          <w:bCs/>
          <w:i/>
          <w:sz w:val="22"/>
          <w:szCs w:val="22"/>
          <w:lang w:eastAsia="lt-LT"/>
        </w:rPr>
        <w:t>)</w:t>
      </w:r>
      <w:r w:rsidRPr="004E3B6F">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2B4F12" w:rsidRPr="004E3B6F" w14:paraId="26E58542" w14:textId="77777777" w:rsidTr="002B4F12">
        <w:trPr>
          <w:trHeight w:val="354"/>
        </w:trPr>
        <w:tc>
          <w:tcPr>
            <w:tcW w:w="282" w:type="pct"/>
          </w:tcPr>
          <w:p w14:paraId="301D2D2A"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Eil.</w:t>
            </w:r>
          </w:p>
          <w:p w14:paraId="6A5A82D1"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Nr.</w:t>
            </w:r>
          </w:p>
        </w:tc>
        <w:tc>
          <w:tcPr>
            <w:tcW w:w="1764" w:type="pct"/>
            <w:tcBorders>
              <w:bottom w:val="single" w:sz="4" w:space="0" w:color="auto"/>
            </w:tcBorders>
          </w:tcPr>
          <w:p w14:paraId="2D596E9C"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Perduodamo turto (Panaudos) aprašas</w:t>
            </w:r>
          </w:p>
        </w:tc>
        <w:tc>
          <w:tcPr>
            <w:tcW w:w="1136" w:type="pct"/>
            <w:tcBorders>
              <w:bottom w:val="single" w:sz="4" w:space="0" w:color="auto"/>
            </w:tcBorders>
          </w:tcPr>
          <w:p w14:paraId="5AF5129D"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Vieneto kaina (</w:t>
            </w:r>
            <w:proofErr w:type="spellStart"/>
            <w:r w:rsidRPr="004E3B6F">
              <w:rPr>
                <w:rFonts w:ascii="Cambria" w:hAnsi="Cambria"/>
                <w:sz w:val="22"/>
                <w:szCs w:val="22"/>
              </w:rPr>
              <w:t>Eur</w:t>
            </w:r>
            <w:proofErr w:type="spellEnd"/>
            <w:r w:rsidRPr="004E3B6F">
              <w:rPr>
                <w:rFonts w:ascii="Cambria" w:hAnsi="Cambria"/>
                <w:sz w:val="22"/>
                <w:szCs w:val="22"/>
              </w:rPr>
              <w:t>)</w:t>
            </w:r>
          </w:p>
        </w:tc>
        <w:tc>
          <w:tcPr>
            <w:tcW w:w="757" w:type="pct"/>
            <w:tcBorders>
              <w:bottom w:val="single" w:sz="4" w:space="0" w:color="auto"/>
            </w:tcBorders>
          </w:tcPr>
          <w:p w14:paraId="06D7F6DE"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Kiekis</w:t>
            </w:r>
          </w:p>
        </w:tc>
        <w:tc>
          <w:tcPr>
            <w:tcW w:w="1061" w:type="pct"/>
            <w:tcBorders>
              <w:bottom w:val="single" w:sz="4" w:space="0" w:color="auto"/>
            </w:tcBorders>
          </w:tcPr>
          <w:p w14:paraId="2626505B"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Suma (</w:t>
            </w:r>
            <w:proofErr w:type="spellStart"/>
            <w:r w:rsidRPr="004E3B6F">
              <w:rPr>
                <w:rFonts w:ascii="Cambria" w:hAnsi="Cambria"/>
                <w:sz w:val="22"/>
                <w:szCs w:val="22"/>
              </w:rPr>
              <w:t>Eur</w:t>
            </w:r>
            <w:proofErr w:type="spellEnd"/>
            <w:r w:rsidRPr="004E3B6F">
              <w:rPr>
                <w:rFonts w:ascii="Cambria" w:hAnsi="Cambria"/>
                <w:sz w:val="22"/>
                <w:szCs w:val="22"/>
              </w:rPr>
              <w:t>)</w:t>
            </w:r>
          </w:p>
        </w:tc>
      </w:tr>
      <w:tr w:rsidR="002B4F12" w:rsidRPr="004E3B6F" w14:paraId="6BF21AF3" w14:textId="77777777" w:rsidTr="002B4F12">
        <w:tc>
          <w:tcPr>
            <w:tcW w:w="282" w:type="pct"/>
          </w:tcPr>
          <w:p w14:paraId="4E35F26B" w14:textId="77777777" w:rsidR="002B4F12" w:rsidRPr="004E3B6F" w:rsidRDefault="002B4F12" w:rsidP="002B4F12">
            <w:pPr>
              <w:numPr>
                <w:ilvl w:val="0"/>
                <w:numId w:val="8"/>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06A1CA9E" w14:textId="77777777" w:rsidR="002B4F12" w:rsidRPr="004E3B6F" w:rsidRDefault="002B4F12" w:rsidP="002B4F12">
            <w:pPr>
              <w:tabs>
                <w:tab w:val="left" w:pos="1276"/>
              </w:tabs>
              <w:rPr>
                <w:rFonts w:ascii="Cambria" w:hAnsi="Cambria"/>
                <w:sz w:val="22"/>
                <w:szCs w:val="22"/>
              </w:rPr>
            </w:pPr>
          </w:p>
        </w:tc>
        <w:tc>
          <w:tcPr>
            <w:tcW w:w="1136" w:type="pct"/>
            <w:shd w:val="clear" w:color="auto" w:fill="auto"/>
          </w:tcPr>
          <w:p w14:paraId="07E6B76A" w14:textId="77777777" w:rsidR="002B4F12" w:rsidRPr="004E3B6F" w:rsidRDefault="002B4F12" w:rsidP="002B4F12">
            <w:pPr>
              <w:tabs>
                <w:tab w:val="left" w:pos="1276"/>
              </w:tabs>
              <w:rPr>
                <w:rFonts w:ascii="Cambria" w:hAnsi="Cambria"/>
                <w:sz w:val="22"/>
                <w:szCs w:val="22"/>
              </w:rPr>
            </w:pPr>
          </w:p>
        </w:tc>
        <w:tc>
          <w:tcPr>
            <w:tcW w:w="757" w:type="pct"/>
            <w:shd w:val="clear" w:color="auto" w:fill="auto"/>
          </w:tcPr>
          <w:p w14:paraId="391710D6" w14:textId="77777777" w:rsidR="002B4F12" w:rsidRPr="004E3B6F" w:rsidRDefault="002B4F12" w:rsidP="002B4F12">
            <w:pPr>
              <w:tabs>
                <w:tab w:val="left" w:pos="1276"/>
              </w:tabs>
              <w:rPr>
                <w:rFonts w:ascii="Cambria" w:hAnsi="Cambria"/>
                <w:sz w:val="22"/>
                <w:szCs w:val="22"/>
              </w:rPr>
            </w:pPr>
          </w:p>
        </w:tc>
        <w:tc>
          <w:tcPr>
            <w:tcW w:w="1061" w:type="pct"/>
            <w:shd w:val="clear" w:color="auto" w:fill="auto"/>
          </w:tcPr>
          <w:p w14:paraId="44EDA57A" w14:textId="77777777" w:rsidR="002B4F12" w:rsidRPr="004E3B6F" w:rsidRDefault="002B4F12" w:rsidP="002B4F12">
            <w:pPr>
              <w:tabs>
                <w:tab w:val="left" w:pos="1276"/>
              </w:tabs>
              <w:rPr>
                <w:rFonts w:ascii="Cambria" w:hAnsi="Cambria"/>
                <w:sz w:val="22"/>
                <w:szCs w:val="22"/>
              </w:rPr>
            </w:pPr>
          </w:p>
        </w:tc>
      </w:tr>
      <w:tr w:rsidR="002B4F12" w:rsidRPr="004E3B6F" w14:paraId="1404F60E" w14:textId="77777777" w:rsidTr="002B4F12">
        <w:tc>
          <w:tcPr>
            <w:tcW w:w="282" w:type="pct"/>
          </w:tcPr>
          <w:p w14:paraId="4200D01E" w14:textId="77777777" w:rsidR="002B4F12" w:rsidRPr="004E3B6F" w:rsidRDefault="002B4F12" w:rsidP="002B4F12">
            <w:pPr>
              <w:tabs>
                <w:tab w:val="left" w:pos="375"/>
                <w:tab w:val="left" w:pos="1276"/>
              </w:tabs>
              <w:rPr>
                <w:rFonts w:ascii="Cambria" w:hAnsi="Cambria"/>
                <w:sz w:val="22"/>
                <w:szCs w:val="22"/>
              </w:rPr>
            </w:pPr>
            <w:r w:rsidRPr="004E3B6F">
              <w:rPr>
                <w:rFonts w:ascii="Cambria" w:hAnsi="Cambria"/>
                <w:sz w:val="22"/>
                <w:szCs w:val="22"/>
              </w:rPr>
              <w:t>...</w:t>
            </w:r>
          </w:p>
        </w:tc>
        <w:tc>
          <w:tcPr>
            <w:tcW w:w="1764" w:type="pct"/>
            <w:shd w:val="clear" w:color="auto" w:fill="auto"/>
          </w:tcPr>
          <w:p w14:paraId="343CE1D8"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w:t>
            </w:r>
          </w:p>
        </w:tc>
        <w:tc>
          <w:tcPr>
            <w:tcW w:w="1136" w:type="pct"/>
            <w:shd w:val="clear" w:color="auto" w:fill="auto"/>
          </w:tcPr>
          <w:p w14:paraId="1EB0F83B" w14:textId="77777777" w:rsidR="002B4F12" w:rsidRPr="004E3B6F" w:rsidRDefault="002B4F12" w:rsidP="002B4F12">
            <w:pPr>
              <w:tabs>
                <w:tab w:val="left" w:pos="1276"/>
              </w:tabs>
              <w:rPr>
                <w:rFonts w:ascii="Cambria" w:hAnsi="Cambria"/>
                <w:sz w:val="22"/>
                <w:szCs w:val="22"/>
              </w:rPr>
            </w:pPr>
          </w:p>
        </w:tc>
        <w:tc>
          <w:tcPr>
            <w:tcW w:w="757" w:type="pct"/>
            <w:shd w:val="clear" w:color="auto" w:fill="auto"/>
          </w:tcPr>
          <w:p w14:paraId="062FC455" w14:textId="77777777" w:rsidR="002B4F12" w:rsidRPr="004E3B6F" w:rsidRDefault="002B4F12" w:rsidP="002B4F12">
            <w:pPr>
              <w:tabs>
                <w:tab w:val="left" w:pos="1276"/>
              </w:tabs>
              <w:rPr>
                <w:rFonts w:ascii="Cambria" w:hAnsi="Cambria"/>
                <w:sz w:val="22"/>
                <w:szCs w:val="22"/>
              </w:rPr>
            </w:pPr>
          </w:p>
        </w:tc>
        <w:tc>
          <w:tcPr>
            <w:tcW w:w="1061" w:type="pct"/>
            <w:shd w:val="clear" w:color="auto" w:fill="auto"/>
          </w:tcPr>
          <w:p w14:paraId="718B9CA2" w14:textId="77777777" w:rsidR="002B4F12" w:rsidRPr="004E3B6F" w:rsidRDefault="002B4F12" w:rsidP="002B4F12">
            <w:pPr>
              <w:tabs>
                <w:tab w:val="left" w:pos="1276"/>
              </w:tabs>
              <w:rPr>
                <w:rFonts w:ascii="Cambria" w:hAnsi="Cambria"/>
                <w:sz w:val="22"/>
                <w:szCs w:val="22"/>
              </w:rPr>
            </w:pPr>
          </w:p>
        </w:tc>
      </w:tr>
      <w:tr w:rsidR="002B4F12" w:rsidRPr="004E3B6F" w14:paraId="06E5DCE1" w14:textId="77777777" w:rsidTr="002B4F12">
        <w:tc>
          <w:tcPr>
            <w:tcW w:w="3939" w:type="pct"/>
            <w:gridSpan w:val="4"/>
            <w:shd w:val="clear" w:color="auto" w:fill="auto"/>
          </w:tcPr>
          <w:p w14:paraId="1D602CA9" w14:textId="77777777" w:rsidR="002B4F12" w:rsidRPr="004E3B6F" w:rsidRDefault="002B4F12" w:rsidP="002B4F12">
            <w:pPr>
              <w:tabs>
                <w:tab w:val="left" w:pos="1276"/>
              </w:tabs>
              <w:jc w:val="right"/>
              <w:rPr>
                <w:rFonts w:ascii="Cambria" w:hAnsi="Cambria"/>
                <w:b/>
                <w:sz w:val="22"/>
                <w:szCs w:val="22"/>
              </w:rPr>
            </w:pPr>
            <w:r w:rsidRPr="004E3B6F">
              <w:rPr>
                <w:rFonts w:ascii="Cambria" w:hAnsi="Cambria"/>
                <w:b/>
                <w:sz w:val="22"/>
                <w:szCs w:val="22"/>
              </w:rPr>
              <w:t>Iš viso: (</w:t>
            </w:r>
            <w:proofErr w:type="spellStart"/>
            <w:r w:rsidRPr="004E3B6F">
              <w:rPr>
                <w:rFonts w:ascii="Cambria" w:hAnsi="Cambria"/>
                <w:b/>
                <w:sz w:val="22"/>
                <w:szCs w:val="22"/>
              </w:rPr>
              <w:t>Eur</w:t>
            </w:r>
            <w:proofErr w:type="spellEnd"/>
            <w:r w:rsidRPr="004E3B6F">
              <w:rPr>
                <w:rFonts w:ascii="Cambria" w:hAnsi="Cambria"/>
                <w:b/>
                <w:sz w:val="22"/>
                <w:szCs w:val="22"/>
              </w:rPr>
              <w:t>)</w:t>
            </w:r>
          </w:p>
        </w:tc>
        <w:tc>
          <w:tcPr>
            <w:tcW w:w="1061" w:type="pct"/>
            <w:shd w:val="clear" w:color="auto" w:fill="auto"/>
          </w:tcPr>
          <w:p w14:paraId="0D9E245E" w14:textId="77777777" w:rsidR="002B4F12" w:rsidRPr="004E3B6F" w:rsidRDefault="002B4F12" w:rsidP="002B4F12">
            <w:pPr>
              <w:tabs>
                <w:tab w:val="left" w:pos="1276"/>
              </w:tabs>
              <w:rPr>
                <w:rFonts w:ascii="Cambria" w:hAnsi="Cambria"/>
                <w:b/>
                <w:sz w:val="22"/>
                <w:szCs w:val="22"/>
              </w:rPr>
            </w:pPr>
          </w:p>
        </w:tc>
      </w:tr>
    </w:tbl>
    <w:p w14:paraId="3B575617" w14:textId="77777777" w:rsidR="002B4F12" w:rsidRPr="004E3B6F" w:rsidRDefault="002B4F12" w:rsidP="002B4F12">
      <w:pPr>
        <w:widowControl w:val="0"/>
        <w:tabs>
          <w:tab w:val="left" w:pos="426"/>
          <w:tab w:val="left" w:pos="1276"/>
          <w:tab w:val="center" w:pos="4820"/>
          <w:tab w:val="right" w:pos="8306"/>
        </w:tabs>
        <w:spacing w:after="20"/>
        <w:jc w:val="both"/>
        <w:rPr>
          <w:rFonts w:ascii="Cambria" w:hAnsi="Cambria"/>
          <w:sz w:val="22"/>
          <w:szCs w:val="22"/>
          <w:lang w:eastAsia="lt-LT"/>
        </w:rPr>
      </w:pPr>
    </w:p>
    <w:p w14:paraId="208E8C98" w14:textId="77777777" w:rsidR="002B4F12" w:rsidRPr="004E3B6F" w:rsidRDefault="002B4F12" w:rsidP="002B4F12">
      <w:pPr>
        <w:numPr>
          <w:ilvl w:val="0"/>
          <w:numId w:val="7"/>
        </w:numPr>
        <w:tabs>
          <w:tab w:val="left" w:pos="1134"/>
          <w:tab w:val="center" w:pos="4153"/>
          <w:tab w:val="right" w:pos="8306"/>
        </w:tabs>
        <w:ind w:left="0" w:firstLine="851"/>
        <w:jc w:val="both"/>
        <w:rPr>
          <w:rFonts w:ascii="Cambria" w:hAnsi="Cambria"/>
          <w:sz w:val="22"/>
          <w:szCs w:val="22"/>
          <w:lang w:eastAsia="lt-LT"/>
        </w:rPr>
      </w:pPr>
      <w:r w:rsidRPr="004E3B6F">
        <w:rPr>
          <w:rFonts w:ascii="Cambria" w:hAnsi="Cambria"/>
          <w:sz w:val="22"/>
          <w:szCs w:val="22"/>
          <w:lang w:eastAsia="lt-LT"/>
        </w:rPr>
        <w:t>Šis panaudos grąžinimo aktas laikomas neatskiriama Sutarties dalimi.</w:t>
      </w:r>
    </w:p>
    <w:p w14:paraId="17B46DB3" w14:textId="77777777" w:rsidR="002B4F12" w:rsidRPr="004E3B6F" w:rsidRDefault="002B4F12" w:rsidP="002B4F12">
      <w:pPr>
        <w:numPr>
          <w:ilvl w:val="0"/>
          <w:numId w:val="7"/>
        </w:numPr>
        <w:tabs>
          <w:tab w:val="left" w:pos="1134"/>
          <w:tab w:val="center" w:pos="4153"/>
          <w:tab w:val="right" w:pos="8306"/>
        </w:tabs>
        <w:ind w:left="0" w:firstLine="851"/>
        <w:jc w:val="both"/>
        <w:rPr>
          <w:rFonts w:ascii="Cambria" w:hAnsi="Cambria"/>
          <w:sz w:val="22"/>
          <w:szCs w:val="22"/>
          <w:lang w:eastAsia="lt-LT"/>
        </w:rPr>
      </w:pPr>
      <w:r w:rsidRPr="004E3B6F">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7FE134A1" w14:textId="77777777" w:rsidR="002B4F12" w:rsidRPr="004E3B6F" w:rsidRDefault="002B4F12" w:rsidP="002B4F12">
      <w:pPr>
        <w:widowControl w:val="0"/>
        <w:tabs>
          <w:tab w:val="left" w:pos="1134"/>
          <w:tab w:val="center" w:pos="4153"/>
          <w:tab w:val="right" w:pos="8306"/>
        </w:tabs>
        <w:spacing w:after="20"/>
        <w:jc w:val="both"/>
        <w:rPr>
          <w:rFonts w:ascii="Cambria" w:hAnsi="Cambria"/>
          <w:b/>
          <w:sz w:val="22"/>
          <w:szCs w:val="22"/>
          <w:lang w:eastAsia="lt-LT"/>
        </w:rPr>
      </w:pPr>
    </w:p>
    <w:p w14:paraId="7DAD0510" w14:textId="77777777" w:rsidR="002B4F12" w:rsidRPr="004E3B6F" w:rsidRDefault="002B4F12" w:rsidP="002B4F1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2B4F12" w:rsidRPr="004E3B6F" w14:paraId="722633EB" w14:textId="77777777" w:rsidTr="002B4F12">
        <w:trPr>
          <w:trHeight w:val="2297"/>
          <w:jc w:val="center"/>
        </w:trPr>
        <w:tc>
          <w:tcPr>
            <w:tcW w:w="4568" w:type="dxa"/>
          </w:tcPr>
          <w:p w14:paraId="71A82B53"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Perdavė/grąžino (</w:t>
            </w:r>
            <w:r w:rsidRPr="004E3B6F">
              <w:rPr>
                <w:rFonts w:ascii="Cambria" w:hAnsi="Cambria"/>
                <w:b/>
                <w:bCs/>
                <w:i/>
                <w:iCs/>
                <w:sz w:val="22"/>
                <w:szCs w:val="22"/>
              </w:rPr>
              <w:t>materialiai atsakingas Panaudos gavėjo atstovas</w:t>
            </w:r>
            <w:r w:rsidRPr="004E3B6F">
              <w:rPr>
                <w:rFonts w:ascii="Cambria" w:hAnsi="Cambria"/>
                <w:b/>
                <w:bCs/>
                <w:sz w:val="22"/>
                <w:szCs w:val="22"/>
              </w:rPr>
              <w:t>):</w:t>
            </w:r>
          </w:p>
          <w:p w14:paraId="5B92FA60" w14:textId="77777777" w:rsidR="002B4F12" w:rsidRPr="004E3B6F" w:rsidRDefault="002B4F12" w:rsidP="002B4F12">
            <w:pPr>
              <w:tabs>
                <w:tab w:val="left" w:pos="1276"/>
              </w:tabs>
              <w:rPr>
                <w:rFonts w:ascii="Cambria" w:hAnsi="Cambria"/>
                <w:b/>
                <w:bCs/>
                <w:sz w:val="22"/>
                <w:szCs w:val="22"/>
              </w:rPr>
            </w:pPr>
          </w:p>
          <w:p w14:paraId="309C0C05"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_______________________________</w:t>
            </w:r>
          </w:p>
          <w:p w14:paraId="6D85D8CE" w14:textId="77777777" w:rsidR="002B4F12" w:rsidRPr="004E3B6F" w:rsidRDefault="002B4F12" w:rsidP="002B4F12">
            <w:pPr>
              <w:tabs>
                <w:tab w:val="left" w:pos="1276"/>
              </w:tabs>
              <w:rPr>
                <w:rFonts w:ascii="Cambria" w:hAnsi="Cambria"/>
                <w:sz w:val="22"/>
                <w:szCs w:val="22"/>
              </w:rPr>
            </w:pPr>
            <w:r w:rsidRPr="004E3B6F">
              <w:rPr>
                <w:rFonts w:ascii="Cambria" w:hAnsi="Cambria"/>
                <w:b/>
                <w:sz w:val="22"/>
                <w:szCs w:val="22"/>
              </w:rPr>
              <w:t>(</w:t>
            </w:r>
            <w:r w:rsidRPr="004E3B6F">
              <w:rPr>
                <w:rFonts w:ascii="Cambria" w:hAnsi="Cambria"/>
                <w:sz w:val="22"/>
                <w:szCs w:val="22"/>
              </w:rPr>
              <w:t>Užimamos pareigos)</w:t>
            </w:r>
          </w:p>
          <w:p w14:paraId="42DB517E" w14:textId="77777777" w:rsidR="002B4F12" w:rsidRPr="004E3B6F" w:rsidRDefault="002B4F12" w:rsidP="002B4F12">
            <w:pPr>
              <w:tabs>
                <w:tab w:val="left" w:pos="1276"/>
              </w:tabs>
              <w:rPr>
                <w:rFonts w:ascii="Cambria" w:hAnsi="Cambria"/>
                <w:sz w:val="22"/>
                <w:szCs w:val="22"/>
              </w:rPr>
            </w:pPr>
          </w:p>
          <w:p w14:paraId="72D235F2"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____________________________________</w:t>
            </w:r>
          </w:p>
          <w:p w14:paraId="056C89B1" w14:textId="77777777" w:rsidR="002B4F12" w:rsidRPr="004E3B6F" w:rsidRDefault="002B4F12" w:rsidP="002B4F12">
            <w:pPr>
              <w:tabs>
                <w:tab w:val="left" w:pos="1276"/>
              </w:tabs>
              <w:rPr>
                <w:rFonts w:ascii="Cambria" w:hAnsi="Cambria"/>
                <w:sz w:val="22"/>
                <w:szCs w:val="22"/>
              </w:rPr>
            </w:pPr>
            <w:r w:rsidRPr="004E3B6F">
              <w:rPr>
                <w:rFonts w:ascii="Cambria" w:hAnsi="Cambria"/>
                <w:sz w:val="22"/>
                <w:szCs w:val="22"/>
              </w:rPr>
              <w:t>(Vardas, pavardė, parašas)</w:t>
            </w:r>
          </w:p>
          <w:p w14:paraId="2FEAF9AF" w14:textId="77777777" w:rsidR="002B4F12" w:rsidRPr="004E3B6F" w:rsidRDefault="002B4F12" w:rsidP="002B4F12">
            <w:pPr>
              <w:tabs>
                <w:tab w:val="left" w:pos="1276"/>
              </w:tabs>
              <w:rPr>
                <w:rFonts w:ascii="Cambria" w:hAnsi="Cambria"/>
                <w:bCs/>
                <w:iCs/>
                <w:sz w:val="22"/>
                <w:szCs w:val="22"/>
              </w:rPr>
            </w:pPr>
          </w:p>
        </w:tc>
        <w:tc>
          <w:tcPr>
            <w:tcW w:w="4536" w:type="dxa"/>
          </w:tcPr>
          <w:p w14:paraId="647972C2"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Priėmė (</w:t>
            </w:r>
            <w:r w:rsidRPr="004E3B6F">
              <w:rPr>
                <w:rFonts w:ascii="Cambria" w:hAnsi="Cambria"/>
                <w:b/>
                <w:bCs/>
                <w:i/>
                <w:iCs/>
                <w:sz w:val="22"/>
                <w:szCs w:val="22"/>
              </w:rPr>
              <w:t>materialiai atsakingas Panaudos davėjo atstovas</w:t>
            </w:r>
            <w:r w:rsidRPr="004E3B6F">
              <w:rPr>
                <w:rFonts w:ascii="Cambria" w:hAnsi="Cambria"/>
                <w:b/>
                <w:bCs/>
                <w:sz w:val="22"/>
                <w:szCs w:val="22"/>
              </w:rPr>
              <w:t>):</w:t>
            </w:r>
          </w:p>
          <w:p w14:paraId="2234618F" w14:textId="77777777" w:rsidR="002B4F12" w:rsidRPr="004E3B6F" w:rsidRDefault="002B4F12" w:rsidP="002B4F12">
            <w:pPr>
              <w:tabs>
                <w:tab w:val="left" w:pos="1276"/>
              </w:tabs>
              <w:rPr>
                <w:rFonts w:ascii="Cambria" w:hAnsi="Cambria"/>
                <w:b/>
                <w:bCs/>
                <w:sz w:val="22"/>
                <w:szCs w:val="22"/>
              </w:rPr>
            </w:pPr>
          </w:p>
          <w:p w14:paraId="4E8F5FB3" w14:textId="77777777" w:rsidR="002B4F12" w:rsidRPr="004E3B6F" w:rsidRDefault="002B4F12" w:rsidP="002B4F12">
            <w:pPr>
              <w:tabs>
                <w:tab w:val="left" w:pos="1276"/>
              </w:tabs>
              <w:rPr>
                <w:rFonts w:ascii="Cambria" w:hAnsi="Cambria"/>
                <w:b/>
                <w:bCs/>
                <w:sz w:val="22"/>
                <w:szCs w:val="22"/>
              </w:rPr>
            </w:pPr>
            <w:r w:rsidRPr="004E3B6F">
              <w:rPr>
                <w:rFonts w:ascii="Cambria" w:hAnsi="Cambria"/>
                <w:b/>
                <w:bCs/>
                <w:sz w:val="22"/>
                <w:szCs w:val="22"/>
              </w:rPr>
              <w:t>____________________________________</w:t>
            </w:r>
          </w:p>
          <w:p w14:paraId="6D572B12"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(Užimamos pareigos)</w:t>
            </w:r>
          </w:p>
          <w:p w14:paraId="441C3199" w14:textId="77777777" w:rsidR="002B4F12" w:rsidRPr="004E3B6F" w:rsidRDefault="002B4F12" w:rsidP="002B4F12">
            <w:pPr>
              <w:tabs>
                <w:tab w:val="left" w:pos="1276"/>
              </w:tabs>
              <w:rPr>
                <w:rFonts w:ascii="Cambria" w:hAnsi="Cambria"/>
                <w:bCs/>
                <w:sz w:val="22"/>
                <w:szCs w:val="22"/>
              </w:rPr>
            </w:pPr>
          </w:p>
          <w:p w14:paraId="08A78F54"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____________________________________</w:t>
            </w:r>
          </w:p>
          <w:p w14:paraId="1F324DB4" w14:textId="77777777" w:rsidR="002B4F12" w:rsidRPr="004E3B6F" w:rsidRDefault="002B4F12" w:rsidP="002B4F12">
            <w:pPr>
              <w:tabs>
                <w:tab w:val="left" w:pos="1276"/>
              </w:tabs>
              <w:rPr>
                <w:rFonts w:ascii="Cambria" w:hAnsi="Cambria"/>
                <w:bCs/>
                <w:sz w:val="22"/>
                <w:szCs w:val="22"/>
              </w:rPr>
            </w:pPr>
            <w:r w:rsidRPr="004E3B6F">
              <w:rPr>
                <w:rFonts w:ascii="Cambria" w:hAnsi="Cambria"/>
                <w:bCs/>
                <w:sz w:val="22"/>
                <w:szCs w:val="22"/>
              </w:rPr>
              <w:t>(Vardas, pavardė, parašas)</w:t>
            </w:r>
          </w:p>
          <w:p w14:paraId="67DBB11A" w14:textId="77777777" w:rsidR="002B4F12" w:rsidRPr="004E3B6F" w:rsidRDefault="002B4F12" w:rsidP="002B4F12">
            <w:pPr>
              <w:tabs>
                <w:tab w:val="left" w:pos="1276"/>
              </w:tabs>
              <w:rPr>
                <w:rFonts w:ascii="Cambria" w:hAnsi="Cambria"/>
                <w:sz w:val="22"/>
                <w:szCs w:val="22"/>
              </w:rPr>
            </w:pPr>
          </w:p>
        </w:tc>
      </w:tr>
    </w:tbl>
    <w:p w14:paraId="3EA2B9C7" w14:textId="77777777" w:rsidR="002B4F12" w:rsidRPr="004E3B6F" w:rsidRDefault="002B4F12" w:rsidP="002B4F12">
      <w:pPr>
        <w:tabs>
          <w:tab w:val="center" w:pos="2340"/>
        </w:tabs>
        <w:rPr>
          <w:rFonts w:ascii="Cambria" w:hAnsi="Cambria"/>
          <w:sz w:val="22"/>
          <w:szCs w:val="22"/>
        </w:rPr>
      </w:pPr>
      <w:r w:rsidRPr="004E3B6F">
        <w:rPr>
          <w:rFonts w:ascii="Cambria" w:hAnsi="Cambria"/>
          <w:sz w:val="22"/>
          <w:szCs w:val="22"/>
        </w:rPr>
        <w:br w:type="textWrapping" w:clear="all"/>
      </w:r>
    </w:p>
    <w:p w14:paraId="03BDE76E" w14:textId="77777777" w:rsidR="002B4F12" w:rsidRPr="004E3B6F" w:rsidRDefault="002B4F12" w:rsidP="002B4F12">
      <w:pPr>
        <w:tabs>
          <w:tab w:val="left" w:pos="1170"/>
        </w:tabs>
        <w:rPr>
          <w:rFonts w:ascii="Cambria" w:hAnsi="Cambria"/>
          <w:sz w:val="22"/>
          <w:szCs w:val="22"/>
        </w:rPr>
      </w:pPr>
    </w:p>
    <w:p w14:paraId="27641C29" w14:textId="77777777" w:rsidR="002B4F12" w:rsidRPr="004E3B6F" w:rsidRDefault="002B4F12" w:rsidP="002B4F12">
      <w:pPr>
        <w:tabs>
          <w:tab w:val="left" w:pos="8314"/>
        </w:tabs>
        <w:rPr>
          <w:rFonts w:ascii="Cambria" w:hAnsi="Cambria"/>
          <w:sz w:val="22"/>
          <w:szCs w:val="22"/>
        </w:rPr>
      </w:pPr>
    </w:p>
    <w:p w14:paraId="46992963" w14:textId="77777777" w:rsidR="002B4F12" w:rsidRPr="004E3B6F" w:rsidRDefault="002B4F12" w:rsidP="002B4F12">
      <w:pPr>
        <w:jc w:val="both"/>
        <w:rPr>
          <w:rFonts w:ascii="Cambria" w:hAnsi="Cambria"/>
          <w:sz w:val="22"/>
          <w:szCs w:val="22"/>
        </w:rPr>
      </w:pPr>
    </w:p>
    <w:p w14:paraId="20FA5DC8" w14:textId="63B9E5C6" w:rsidR="002B4F12" w:rsidRDefault="002B4F12" w:rsidP="001D48E2">
      <w:pPr>
        <w:jc w:val="both"/>
        <w:rPr>
          <w:rFonts w:ascii="Cambria" w:hAnsi="Cambria"/>
          <w:sz w:val="22"/>
          <w:szCs w:val="22"/>
        </w:rPr>
      </w:pPr>
    </w:p>
    <w:p w14:paraId="733C920C" w14:textId="77777777" w:rsidR="002B4F12" w:rsidRPr="007246C0" w:rsidRDefault="002B4F12" w:rsidP="001D48E2">
      <w:pPr>
        <w:jc w:val="both"/>
        <w:rPr>
          <w:rFonts w:ascii="Cambria" w:hAnsi="Cambria"/>
          <w:sz w:val="22"/>
          <w:szCs w:val="22"/>
        </w:rPr>
      </w:pPr>
    </w:p>
    <w:sectPr w:rsidR="002B4F12" w:rsidRPr="007246C0" w:rsidSect="002B4F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618B1" w14:textId="77777777" w:rsidR="00BC243A" w:rsidRDefault="00BC243A">
      <w:pPr>
        <w:rPr>
          <w:kern w:val="2"/>
          <w:sz w:val="22"/>
          <w:szCs w:val="22"/>
          <w:lang w:val="en-US"/>
        </w:rPr>
      </w:pPr>
      <w:r>
        <w:rPr>
          <w:kern w:val="2"/>
          <w:sz w:val="22"/>
          <w:szCs w:val="22"/>
          <w:lang w:val="en-US"/>
        </w:rPr>
        <w:separator/>
      </w:r>
    </w:p>
  </w:endnote>
  <w:endnote w:type="continuationSeparator" w:id="0">
    <w:p w14:paraId="260D6D25" w14:textId="77777777" w:rsidR="00BC243A" w:rsidRDefault="00BC243A">
      <w:pPr>
        <w:rPr>
          <w:kern w:val="2"/>
          <w:sz w:val="22"/>
          <w:szCs w:val="22"/>
          <w:lang w:val="en-US"/>
        </w:rPr>
      </w:pPr>
      <w:r>
        <w:rPr>
          <w:kern w:val="2"/>
          <w:sz w:val="22"/>
          <w:szCs w:val="22"/>
          <w:lang w:val="en-US"/>
        </w:rPr>
        <w:continuationSeparator/>
      </w:r>
    </w:p>
  </w:endnote>
  <w:endnote w:type="continuationNotice" w:id="1">
    <w:p w14:paraId="445E34A7" w14:textId="77777777" w:rsidR="00BC243A" w:rsidRDefault="00BC24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2B4F12" w:rsidRDefault="002B4F1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2B4F12" w:rsidRDefault="002B4F1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2B4F12" w:rsidRDefault="002B4F1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D46D" w14:textId="77777777" w:rsidR="00BC243A" w:rsidRDefault="00BC243A">
      <w:pPr>
        <w:rPr>
          <w:kern w:val="2"/>
          <w:sz w:val="22"/>
          <w:szCs w:val="22"/>
          <w:lang w:val="en-US"/>
        </w:rPr>
      </w:pPr>
      <w:r>
        <w:rPr>
          <w:kern w:val="2"/>
          <w:sz w:val="22"/>
          <w:szCs w:val="22"/>
          <w:lang w:val="en-US"/>
        </w:rPr>
        <w:separator/>
      </w:r>
    </w:p>
  </w:footnote>
  <w:footnote w:type="continuationSeparator" w:id="0">
    <w:p w14:paraId="36E1B4B0" w14:textId="77777777" w:rsidR="00BC243A" w:rsidRDefault="00BC243A">
      <w:pPr>
        <w:rPr>
          <w:kern w:val="2"/>
          <w:sz w:val="22"/>
          <w:szCs w:val="22"/>
          <w:lang w:val="en-US"/>
        </w:rPr>
      </w:pPr>
      <w:r>
        <w:rPr>
          <w:kern w:val="2"/>
          <w:sz w:val="22"/>
          <w:szCs w:val="22"/>
          <w:lang w:val="en-US"/>
        </w:rPr>
        <w:continuationSeparator/>
      </w:r>
    </w:p>
  </w:footnote>
  <w:footnote w:type="continuationNotice" w:id="1">
    <w:p w14:paraId="4FFD8CD6" w14:textId="77777777" w:rsidR="00BC243A" w:rsidRDefault="00BC243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2B4F12" w:rsidRDefault="002B4F12">
    <w:pPr>
      <w:tabs>
        <w:tab w:val="center" w:pos="4680"/>
        <w:tab w:val="right" w:pos="9360"/>
      </w:tabs>
      <w:spacing w:after="160" w:line="259" w:lineRule="auto"/>
      <w:rPr>
        <w:kern w:val="2"/>
        <w:sz w:val="22"/>
        <w:szCs w:val="22"/>
        <w:lang w:val="en-US"/>
      </w:rPr>
    </w:pPr>
  </w:p>
  <w:p w14:paraId="5D72CCCD" w14:textId="77777777" w:rsidR="002B4F12" w:rsidRDefault="002B4F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2B4F12" w:rsidRPr="00A10867" w:rsidRDefault="002B4F12" w:rsidP="00A10867">
    <w:pPr>
      <w:tabs>
        <w:tab w:val="center" w:pos="4819"/>
        <w:tab w:val="right" w:pos="9638"/>
      </w:tabs>
      <w:jc w:val="center"/>
    </w:pPr>
    <w:r>
      <w:fldChar w:fldCharType="begin"/>
    </w:r>
    <w:r>
      <w:instrText>PAGE   \* MERGEFORMAT</w:instrText>
    </w:r>
    <w:r>
      <w:fldChar w:fldCharType="separate"/>
    </w:r>
    <w:r w:rsidR="00720A63">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2B4F12" w:rsidRDefault="002B4F1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158"/>
    <w:rsid w:val="00010657"/>
    <w:rsid w:val="000808AA"/>
    <w:rsid w:val="000F098A"/>
    <w:rsid w:val="001337EA"/>
    <w:rsid w:val="00162D83"/>
    <w:rsid w:val="00196C1A"/>
    <w:rsid w:val="001A27D1"/>
    <w:rsid w:val="001B199B"/>
    <w:rsid w:val="001B2367"/>
    <w:rsid w:val="001D48E2"/>
    <w:rsid w:val="001D68A2"/>
    <w:rsid w:val="001D7D9E"/>
    <w:rsid w:val="00213D34"/>
    <w:rsid w:val="00293FB5"/>
    <w:rsid w:val="002A6408"/>
    <w:rsid w:val="002A6757"/>
    <w:rsid w:val="002B4F12"/>
    <w:rsid w:val="002C2968"/>
    <w:rsid w:val="002D6CD9"/>
    <w:rsid w:val="003458B1"/>
    <w:rsid w:val="00346FD0"/>
    <w:rsid w:val="00352F11"/>
    <w:rsid w:val="00364BA6"/>
    <w:rsid w:val="00383855"/>
    <w:rsid w:val="003B7A86"/>
    <w:rsid w:val="003C0EC9"/>
    <w:rsid w:val="003D68D8"/>
    <w:rsid w:val="00412BE6"/>
    <w:rsid w:val="0044556F"/>
    <w:rsid w:val="004500AF"/>
    <w:rsid w:val="004D2664"/>
    <w:rsid w:val="005211D6"/>
    <w:rsid w:val="00535C64"/>
    <w:rsid w:val="0055778D"/>
    <w:rsid w:val="005918C9"/>
    <w:rsid w:val="00592E6E"/>
    <w:rsid w:val="005A367C"/>
    <w:rsid w:val="005A5832"/>
    <w:rsid w:val="005C7F4F"/>
    <w:rsid w:val="005F5B23"/>
    <w:rsid w:val="00625358"/>
    <w:rsid w:val="006405AC"/>
    <w:rsid w:val="006406DB"/>
    <w:rsid w:val="00653D89"/>
    <w:rsid w:val="00680A0D"/>
    <w:rsid w:val="006D153F"/>
    <w:rsid w:val="0072071D"/>
    <w:rsid w:val="00720A63"/>
    <w:rsid w:val="00721BFC"/>
    <w:rsid w:val="007246C0"/>
    <w:rsid w:val="007D4F09"/>
    <w:rsid w:val="007E253A"/>
    <w:rsid w:val="007E319F"/>
    <w:rsid w:val="008137EE"/>
    <w:rsid w:val="00851669"/>
    <w:rsid w:val="008A35C6"/>
    <w:rsid w:val="008A4E90"/>
    <w:rsid w:val="008B0E96"/>
    <w:rsid w:val="008D6A46"/>
    <w:rsid w:val="008E55AC"/>
    <w:rsid w:val="00921C11"/>
    <w:rsid w:val="00935C73"/>
    <w:rsid w:val="00941784"/>
    <w:rsid w:val="00944691"/>
    <w:rsid w:val="0094633A"/>
    <w:rsid w:val="00950C78"/>
    <w:rsid w:val="00982586"/>
    <w:rsid w:val="00987953"/>
    <w:rsid w:val="009C58D2"/>
    <w:rsid w:val="00A04FEF"/>
    <w:rsid w:val="00A10867"/>
    <w:rsid w:val="00A3059A"/>
    <w:rsid w:val="00A53732"/>
    <w:rsid w:val="00A64D8A"/>
    <w:rsid w:val="00A70EA6"/>
    <w:rsid w:val="00A856B3"/>
    <w:rsid w:val="00A9221B"/>
    <w:rsid w:val="00A9268B"/>
    <w:rsid w:val="00AB2ADD"/>
    <w:rsid w:val="00AE0D9B"/>
    <w:rsid w:val="00AF49CA"/>
    <w:rsid w:val="00AF5509"/>
    <w:rsid w:val="00B02ED2"/>
    <w:rsid w:val="00B8349F"/>
    <w:rsid w:val="00BC243A"/>
    <w:rsid w:val="00BD565A"/>
    <w:rsid w:val="00BE0E77"/>
    <w:rsid w:val="00BE5DA9"/>
    <w:rsid w:val="00C01E5E"/>
    <w:rsid w:val="00C0498A"/>
    <w:rsid w:val="00C17BCD"/>
    <w:rsid w:val="00C35660"/>
    <w:rsid w:val="00C53493"/>
    <w:rsid w:val="00C735D5"/>
    <w:rsid w:val="00C801BF"/>
    <w:rsid w:val="00CC2420"/>
    <w:rsid w:val="00CD0492"/>
    <w:rsid w:val="00CD4663"/>
    <w:rsid w:val="00CE6621"/>
    <w:rsid w:val="00CF223E"/>
    <w:rsid w:val="00D25950"/>
    <w:rsid w:val="00D37E58"/>
    <w:rsid w:val="00D51B57"/>
    <w:rsid w:val="00D73CD0"/>
    <w:rsid w:val="00D876E1"/>
    <w:rsid w:val="00DC2F71"/>
    <w:rsid w:val="00DD6E47"/>
    <w:rsid w:val="00DE375D"/>
    <w:rsid w:val="00EF1CAF"/>
    <w:rsid w:val="00F35846"/>
    <w:rsid w:val="00F53E39"/>
    <w:rsid w:val="00F64024"/>
    <w:rsid w:val="00F82859"/>
    <w:rsid w:val="00F87E21"/>
    <w:rsid w:val="00FD78F5"/>
    <w:rsid w:val="00FD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paragraph" w:customStyle="1" w:styleId="MediumGrid21">
    <w:name w:val="Medium Grid 21"/>
    <w:uiPriority w:val="1"/>
    <w:qFormat/>
    <w:rsid w:val="002B4F12"/>
    <w:pPr>
      <w:ind w:firstLine="720"/>
      <w:jc w:val="both"/>
    </w:pPr>
    <w:rPr>
      <w:rFonts w:ascii="TIMESLT" w:hAnsi="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654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C96649-487F-45D1-9C3B-90787602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5048</Words>
  <Characters>28779</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36</cp:revision>
  <dcterms:created xsi:type="dcterms:W3CDTF">2024-03-26T12:45:00Z</dcterms:created>
  <dcterms:modified xsi:type="dcterms:W3CDTF">2025-02-25T12:20:00Z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