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96F4B7" w14:textId="77777777" w:rsidR="00B119CA" w:rsidRDefault="00B119CA" w:rsidP="00B119CA">
      <w:r>
        <w:rPr>
          <w:noProof/>
        </w:rPr>
        <w:drawing>
          <wp:anchor distT="0" distB="0" distL="114300" distR="114300" simplePos="0" relativeHeight="251729920" behindDoc="0" locked="0" layoutInCell="1" allowOverlap="1" wp14:anchorId="45BAD1FC" wp14:editId="2B168418">
            <wp:simplePos x="0" y="0"/>
            <wp:positionH relativeFrom="column">
              <wp:posOffset>2188372</wp:posOffset>
            </wp:positionH>
            <wp:positionV relativeFrom="paragraph">
              <wp:posOffset>-10322</wp:posOffset>
            </wp:positionV>
            <wp:extent cx="1403145" cy="487680"/>
            <wp:effectExtent l="0" t="0" r="6985" b="7620"/>
            <wp:wrapNone/>
            <wp:docPr id="1742680629"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03145" cy="48768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p w14:paraId="4D36DFD4" w14:textId="77777777" w:rsidR="00B119CA" w:rsidRDefault="00B119CA" w:rsidP="00B119CA">
      <w:pPr>
        <w:pStyle w:val="Antrat2"/>
        <w:spacing w:before="600" w:line="360" w:lineRule="auto"/>
        <w:ind w:left="0"/>
        <w:rPr>
          <w:rFonts w:ascii="Times New Roman" w:hAnsi="Times New Roman" w:cs="Times New Roman"/>
        </w:rPr>
      </w:pPr>
      <w:r>
        <w:rPr>
          <w:rFonts w:ascii="Times New Roman" w:hAnsi="Times New Roman" w:cs="Times New Roman"/>
        </w:rPr>
        <w:t>NACIONALINIS KRAUJO CENTRAS</w:t>
      </w:r>
    </w:p>
    <w:p w14:paraId="4D35AF91" w14:textId="77777777" w:rsidR="00B119CA" w:rsidRDefault="00B119CA" w:rsidP="00B119CA">
      <w:pPr>
        <w:pStyle w:val="prastasis"/>
        <w:jc w:val="center"/>
        <w:rPr>
          <w:rFonts w:ascii="Times New Roman" w:hAnsi="Times New Roman" w:cs="Times New Roman"/>
          <w:sz w:val="18"/>
          <w:szCs w:val="18"/>
          <w:lang w:val="lt-LT"/>
        </w:rPr>
      </w:pPr>
      <w:r>
        <w:rPr>
          <w:rFonts w:ascii="Times New Roman" w:hAnsi="Times New Roman" w:cs="Times New Roman"/>
          <w:sz w:val="18"/>
          <w:szCs w:val="18"/>
          <w:lang w:val="lt-LT"/>
        </w:rPr>
        <w:t xml:space="preserve">Viešoji įstaiga, Žolyno g. 34, 10246 Vilnius, tel. (8 5) 239 2444, </w:t>
      </w:r>
    </w:p>
    <w:p w14:paraId="1F9D2891" w14:textId="77777777" w:rsidR="00B119CA" w:rsidRPr="00356EEC" w:rsidRDefault="00B119CA" w:rsidP="00B119CA">
      <w:pPr>
        <w:pStyle w:val="prastasis"/>
        <w:jc w:val="center"/>
        <w:rPr>
          <w:lang w:val="lt-LT"/>
        </w:rPr>
      </w:pPr>
      <w:r>
        <w:rPr>
          <w:rStyle w:val="Numatytasispastraiposriftas"/>
          <w:rFonts w:ascii="Times New Roman" w:hAnsi="Times New Roman" w:cs="Times New Roman"/>
          <w:sz w:val="18"/>
          <w:szCs w:val="18"/>
          <w:lang w:val="lt-LT"/>
        </w:rPr>
        <w:t xml:space="preserve"> el. p. </w:t>
      </w:r>
      <w:hyperlink r:id="rId9" w:history="1">
        <w:r>
          <w:rPr>
            <w:rStyle w:val="Hipersaitas"/>
            <w:rFonts w:ascii="Times New Roman" w:hAnsi="Times New Roman"/>
            <w:sz w:val="18"/>
            <w:szCs w:val="18"/>
            <w:lang w:val="lt-LT"/>
          </w:rPr>
          <w:t>nkcadministracija</w:t>
        </w:r>
        <w:r w:rsidRPr="00356EEC">
          <w:rPr>
            <w:rStyle w:val="Hipersaitas"/>
            <w:rFonts w:ascii="Times New Roman" w:hAnsi="Times New Roman"/>
            <w:sz w:val="18"/>
            <w:szCs w:val="18"/>
            <w:lang w:val="lt-LT"/>
          </w:rPr>
          <w:t>@kraujodonoryste.lt</w:t>
        </w:r>
      </w:hyperlink>
      <w:r w:rsidRPr="00356EEC">
        <w:rPr>
          <w:rStyle w:val="Numatytasispastraiposriftas"/>
          <w:rFonts w:ascii="Times New Roman" w:hAnsi="Times New Roman" w:cs="Times New Roman"/>
          <w:sz w:val="18"/>
          <w:szCs w:val="18"/>
          <w:lang w:val="lt-LT"/>
        </w:rPr>
        <w:t xml:space="preserve"> </w:t>
      </w:r>
    </w:p>
    <w:p w14:paraId="6B2A02D0" w14:textId="77777777" w:rsidR="00B119CA" w:rsidRPr="00936DC5" w:rsidRDefault="00B119CA" w:rsidP="00B119CA">
      <w:pPr>
        <w:pStyle w:val="prastasis"/>
        <w:spacing w:after="600"/>
        <w:jc w:val="center"/>
        <w:rPr>
          <w:rStyle w:val="Numatytasispastraiposriftas"/>
          <w:rFonts w:ascii="Times New Roman" w:hAnsi="Times New Roman" w:cs="Times New Roman"/>
          <w:sz w:val="18"/>
          <w:szCs w:val="18"/>
          <w:lang w:val="lt-LT"/>
        </w:rPr>
      </w:pPr>
      <w:r w:rsidRPr="00936DC5">
        <w:rPr>
          <w:noProof/>
          <w:sz w:val="18"/>
          <w:szCs w:val="18"/>
        </w:rPr>
        <mc:AlternateContent>
          <mc:Choice Requires="wps">
            <w:drawing>
              <wp:anchor distT="0" distB="0" distL="114300" distR="114300" simplePos="0" relativeHeight="251728896" behindDoc="0" locked="0" layoutInCell="1" allowOverlap="1" wp14:anchorId="19D65481" wp14:editId="4E748CCA">
                <wp:simplePos x="0" y="0"/>
                <wp:positionH relativeFrom="column">
                  <wp:posOffset>-13334</wp:posOffset>
                </wp:positionH>
                <wp:positionV relativeFrom="paragraph">
                  <wp:posOffset>219711</wp:posOffset>
                </wp:positionV>
                <wp:extent cx="61341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134100" cy="0"/>
                        </a:xfrm>
                        <a:prstGeom prst="line">
                          <a:avLst/>
                        </a:prstGeom>
                        <a:noFill/>
                        <a:ln w="6350" cap="flat" cmpd="sng" algn="ctr">
                          <a:solidFill>
                            <a:srgbClr val="A5A5A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783762F" id="Straight Connector 2" o:spid="_x0000_s1026" style="position:absolute;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pt,17.3pt" to="481.9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" strokecolor="#a5a5a5" strokeweight=".5pt">
                <v:stroke joinstyle="miter"/>
              </v:line>
            </w:pict>
          </mc:Fallback>
        </mc:AlternateContent>
      </w:r>
      <w:r w:rsidRPr="00936DC5">
        <w:rPr>
          <w:rStyle w:val="Numatytasispastraiposriftas"/>
          <w:rFonts w:ascii="Times New Roman" w:hAnsi="Times New Roman" w:cs="Times New Roman"/>
          <w:sz w:val="18"/>
          <w:szCs w:val="18"/>
          <w:lang w:val="lt-LT"/>
        </w:rPr>
        <w:t>Duomenys kaupiami ir saugomi Juridinių asmenų registre, kodas 126413338, PVM mokėtojo kodas LT100001230518</w:t>
      </w:r>
    </w:p>
    <w:p w14:paraId="22E36061" w14:textId="26448BF5" w:rsidR="004C7E26" w:rsidRPr="00766C8A" w:rsidRDefault="004C7E26" w:rsidP="00616D2D">
      <w:pPr>
        <w:pStyle w:val="Paprastasistekstas2"/>
        <w:tabs>
          <w:tab w:val="left" w:pos="6379"/>
        </w:tabs>
        <w:suppressAutoHyphens/>
        <w:ind w:firstLine="6237"/>
        <w:rPr>
          <w:rFonts w:ascii="Times New Roman" w:hAnsi="Times New Roman" w:cs="Times New Roman"/>
        </w:rPr>
      </w:pPr>
      <w:r w:rsidRPr="00766C8A">
        <w:rPr>
          <w:rFonts w:ascii="Times New Roman" w:hAnsi="Times New Roman" w:cs="Times New Roman"/>
        </w:rPr>
        <w:t>PATVIRTINTA</w:t>
      </w:r>
    </w:p>
    <w:p w14:paraId="07F52CE7" w14:textId="77777777" w:rsidR="004C7E26" w:rsidRPr="00766C8A" w:rsidRDefault="004C7E26" w:rsidP="00616D2D">
      <w:pPr>
        <w:pStyle w:val="Paprastasistekstas2"/>
        <w:tabs>
          <w:tab w:val="left" w:pos="6379"/>
        </w:tabs>
        <w:suppressAutoHyphens/>
        <w:ind w:firstLine="6237"/>
        <w:rPr>
          <w:rFonts w:ascii="Times New Roman" w:hAnsi="Times New Roman" w:cs="Times New Roman"/>
        </w:rPr>
      </w:pPr>
      <w:r w:rsidRPr="00766C8A">
        <w:rPr>
          <w:rFonts w:ascii="Times New Roman" w:hAnsi="Times New Roman" w:cs="Times New Roman"/>
        </w:rPr>
        <w:t xml:space="preserve">VšĮ Nacionalinio kraujo centro </w:t>
      </w:r>
    </w:p>
    <w:p w14:paraId="63C85C9A" w14:textId="77777777" w:rsidR="004C7E26" w:rsidRPr="00766C8A" w:rsidRDefault="004C7E26" w:rsidP="00616D2D">
      <w:pPr>
        <w:pStyle w:val="Paprastasistekstas2"/>
        <w:tabs>
          <w:tab w:val="left" w:pos="6379"/>
        </w:tabs>
        <w:suppressAutoHyphens/>
        <w:ind w:firstLine="6237"/>
        <w:rPr>
          <w:rFonts w:ascii="Times New Roman" w:hAnsi="Times New Roman" w:cs="Times New Roman"/>
        </w:rPr>
      </w:pPr>
      <w:r w:rsidRPr="00766C8A">
        <w:rPr>
          <w:rFonts w:ascii="Times New Roman" w:hAnsi="Times New Roman" w:cs="Times New Roman"/>
        </w:rPr>
        <w:t xml:space="preserve">Viešojo pirkimo komisijos </w:t>
      </w:r>
    </w:p>
    <w:p w14:paraId="1C9653C7" w14:textId="50AAFC04" w:rsidR="004C7E26" w:rsidRPr="00766C8A" w:rsidRDefault="004C7E26" w:rsidP="00616D2D">
      <w:pPr>
        <w:pStyle w:val="Paprastasistekstas2"/>
        <w:tabs>
          <w:tab w:val="left" w:pos="6379"/>
        </w:tabs>
        <w:suppressAutoHyphens/>
        <w:ind w:firstLine="6237"/>
        <w:rPr>
          <w:rFonts w:ascii="Times New Roman" w:hAnsi="Times New Roman" w:cs="Times New Roman"/>
        </w:rPr>
      </w:pPr>
      <w:r w:rsidRPr="00766C8A">
        <w:rPr>
          <w:rFonts w:ascii="Times New Roman" w:hAnsi="Times New Roman" w:cs="Times New Roman"/>
        </w:rPr>
        <w:t>202</w:t>
      </w:r>
      <w:r w:rsidR="00B119CA">
        <w:rPr>
          <w:rFonts w:ascii="Times New Roman" w:hAnsi="Times New Roman" w:cs="Times New Roman"/>
        </w:rPr>
        <w:t>5</w:t>
      </w:r>
      <w:r w:rsidRPr="00766C8A">
        <w:rPr>
          <w:rFonts w:ascii="Times New Roman" w:hAnsi="Times New Roman" w:cs="Times New Roman"/>
        </w:rPr>
        <w:t> m</w:t>
      </w:r>
      <w:r w:rsidR="00B244D1">
        <w:rPr>
          <w:rFonts w:ascii="Times New Roman" w:hAnsi="Times New Roman" w:cs="Times New Roman"/>
        </w:rPr>
        <w:t xml:space="preserve">. </w:t>
      </w:r>
      <w:r w:rsidR="00B119CA">
        <w:rPr>
          <w:rFonts w:ascii="Times New Roman" w:hAnsi="Times New Roman" w:cs="Times New Roman"/>
        </w:rPr>
        <w:t xml:space="preserve">kovo </w:t>
      </w:r>
      <w:r w:rsidR="00794E34">
        <w:rPr>
          <w:rFonts w:ascii="Times New Roman" w:hAnsi="Times New Roman" w:cs="Times New Roman"/>
        </w:rPr>
        <w:t>10</w:t>
      </w:r>
      <w:r w:rsidR="008E1B68">
        <w:rPr>
          <w:rFonts w:ascii="Times New Roman" w:hAnsi="Times New Roman" w:cs="Times New Roman"/>
        </w:rPr>
        <w:t xml:space="preserve"> </w:t>
      </w:r>
      <w:r w:rsidRPr="00766C8A">
        <w:rPr>
          <w:rFonts w:ascii="Times New Roman" w:hAnsi="Times New Roman" w:cs="Times New Roman"/>
        </w:rPr>
        <w:t xml:space="preserve">d. protokolu </w:t>
      </w:r>
    </w:p>
    <w:p w14:paraId="386DD9FB" w14:textId="03DD177C" w:rsidR="004C7E26" w:rsidRPr="00766C8A" w:rsidRDefault="004C7E26" w:rsidP="00616D2D">
      <w:pPr>
        <w:pStyle w:val="Paprastasistekstas2"/>
        <w:tabs>
          <w:tab w:val="left" w:pos="6379"/>
        </w:tabs>
        <w:suppressAutoHyphens/>
        <w:ind w:firstLine="6237"/>
        <w:rPr>
          <w:rFonts w:ascii="Times New Roman" w:hAnsi="Times New Roman" w:cs="Times New Roman"/>
        </w:rPr>
      </w:pPr>
      <w:r w:rsidRPr="00766C8A">
        <w:rPr>
          <w:rFonts w:ascii="Times New Roman" w:hAnsi="Times New Roman" w:cs="Times New Roman"/>
        </w:rPr>
        <w:t>Nr. VP –</w:t>
      </w:r>
      <w:r w:rsidR="00794E34">
        <w:rPr>
          <w:rFonts w:ascii="Times New Roman" w:hAnsi="Times New Roman" w:cs="Times New Roman"/>
        </w:rPr>
        <w:t xml:space="preserve"> 68</w:t>
      </w:r>
      <w:r w:rsidRPr="00766C8A">
        <w:rPr>
          <w:rFonts w:ascii="Times New Roman" w:hAnsi="Times New Roman" w:cs="Times New Roman"/>
        </w:rPr>
        <w:t xml:space="preserve"> </w:t>
      </w:r>
    </w:p>
    <w:p w14:paraId="69503FBB" w14:textId="77777777" w:rsidR="004C7E26" w:rsidRPr="00766C8A" w:rsidRDefault="004C7E26" w:rsidP="00616D2D">
      <w:pPr>
        <w:tabs>
          <w:tab w:val="left" w:pos="567"/>
        </w:tabs>
        <w:suppressAutoHyphens/>
        <w:spacing w:after="0" w:line="240" w:lineRule="auto"/>
        <w:rPr>
          <w:rFonts w:ascii="Times New Roman" w:hAnsi="Times New Roman" w:cs="Times New Roman"/>
          <w:color w:val="000000"/>
          <w:sz w:val="24"/>
          <w:szCs w:val="24"/>
          <w:lang w:val="lt-LT" w:eastAsia="ar-SA"/>
        </w:rPr>
      </w:pPr>
      <w:r w:rsidRPr="00766C8A">
        <w:rPr>
          <w:rFonts w:ascii="Times New Roman" w:hAnsi="Times New Roman" w:cs="Times New Roman"/>
          <w:color w:val="000000"/>
          <w:sz w:val="24"/>
          <w:szCs w:val="24"/>
          <w:lang w:val="lt-LT" w:eastAsia="ar-SA"/>
        </w:rPr>
        <w:tab/>
      </w:r>
      <w:r w:rsidRPr="00766C8A">
        <w:rPr>
          <w:rFonts w:ascii="Times New Roman" w:hAnsi="Times New Roman" w:cs="Times New Roman"/>
          <w:color w:val="000000"/>
          <w:sz w:val="24"/>
          <w:szCs w:val="24"/>
          <w:lang w:val="lt-LT" w:eastAsia="ar-SA"/>
        </w:rPr>
        <w:tab/>
      </w:r>
      <w:r w:rsidRPr="00766C8A">
        <w:rPr>
          <w:rFonts w:ascii="Times New Roman" w:hAnsi="Times New Roman" w:cs="Times New Roman"/>
          <w:color w:val="000000"/>
          <w:sz w:val="24"/>
          <w:szCs w:val="24"/>
          <w:lang w:val="lt-LT" w:eastAsia="ar-SA"/>
        </w:rPr>
        <w:tab/>
      </w:r>
      <w:r w:rsidRPr="00766C8A">
        <w:rPr>
          <w:rFonts w:ascii="Times New Roman" w:hAnsi="Times New Roman" w:cs="Times New Roman"/>
          <w:color w:val="000000"/>
          <w:sz w:val="24"/>
          <w:szCs w:val="24"/>
          <w:lang w:val="lt-LT" w:eastAsia="ar-SA"/>
        </w:rPr>
        <w:tab/>
      </w:r>
      <w:r w:rsidRPr="00766C8A">
        <w:rPr>
          <w:rFonts w:ascii="Times New Roman" w:hAnsi="Times New Roman" w:cs="Times New Roman"/>
          <w:color w:val="000000"/>
          <w:sz w:val="24"/>
          <w:szCs w:val="24"/>
          <w:lang w:val="lt-LT" w:eastAsia="ar-SA"/>
        </w:rPr>
        <w:tab/>
      </w:r>
      <w:r w:rsidRPr="00766C8A">
        <w:rPr>
          <w:rFonts w:ascii="Times New Roman" w:hAnsi="Times New Roman" w:cs="Times New Roman"/>
          <w:color w:val="000000"/>
          <w:sz w:val="24"/>
          <w:szCs w:val="24"/>
          <w:lang w:val="lt-LT" w:eastAsia="ar-SA"/>
        </w:rPr>
        <w:tab/>
      </w:r>
    </w:p>
    <w:p w14:paraId="41775736" w14:textId="77777777" w:rsidR="00B119CA" w:rsidRPr="00985B1A" w:rsidRDefault="00B119CA" w:rsidP="00B119CA">
      <w:pPr>
        <w:tabs>
          <w:tab w:val="left" w:pos="567"/>
        </w:tabs>
        <w:suppressAutoHyphens/>
        <w:spacing w:after="0" w:line="240" w:lineRule="auto"/>
        <w:jc w:val="center"/>
        <w:rPr>
          <w:rFonts w:ascii="Times New Roman" w:hAnsi="Times New Roman" w:cs="Times New Roman"/>
          <w:b/>
          <w:color w:val="000000"/>
          <w:sz w:val="24"/>
          <w:szCs w:val="24"/>
          <w:lang w:val="es-ES" w:eastAsia="ar-SA"/>
        </w:rPr>
      </w:pPr>
      <w:r w:rsidRPr="00985B1A">
        <w:rPr>
          <w:rFonts w:ascii="Times New Roman" w:hAnsi="Times New Roman" w:cs="Times New Roman"/>
          <w:b/>
          <w:color w:val="000000"/>
          <w:sz w:val="24"/>
          <w:szCs w:val="24"/>
          <w:lang w:val="es-ES" w:eastAsia="ar-SA"/>
        </w:rPr>
        <w:t xml:space="preserve">TARPTAUTINIO VIEŠOJO PIRKIMO </w:t>
      </w:r>
    </w:p>
    <w:p w14:paraId="16FED2B9" w14:textId="77777777" w:rsidR="006A726C" w:rsidRPr="00B119CA" w:rsidRDefault="006A726C" w:rsidP="00616D2D">
      <w:pPr>
        <w:tabs>
          <w:tab w:val="left" w:pos="567"/>
        </w:tabs>
        <w:spacing w:after="0" w:line="240" w:lineRule="auto"/>
        <w:jc w:val="center"/>
        <w:rPr>
          <w:rFonts w:ascii="Times New Roman" w:eastAsia="Calibri" w:hAnsi="Times New Roman" w:cs="Times New Roman"/>
          <w:b/>
          <w:bCs/>
          <w:sz w:val="24"/>
          <w:szCs w:val="24"/>
          <w:lang w:val="es-ES"/>
        </w:rPr>
      </w:pPr>
    </w:p>
    <w:p w14:paraId="2866C2E6" w14:textId="145B6307" w:rsidR="004C7E26" w:rsidRDefault="004C7E26" w:rsidP="00616D2D">
      <w:pPr>
        <w:tabs>
          <w:tab w:val="left" w:pos="567"/>
        </w:tabs>
        <w:suppressAutoHyphens/>
        <w:spacing w:after="0" w:line="360" w:lineRule="auto"/>
        <w:jc w:val="center"/>
        <w:rPr>
          <w:rFonts w:ascii="Times New Roman" w:hAnsi="Times New Roman" w:cs="Times New Roman"/>
          <w:b/>
          <w:color w:val="000000"/>
          <w:sz w:val="24"/>
          <w:szCs w:val="24"/>
          <w:lang w:val="lt-LT" w:eastAsia="ar-SA"/>
        </w:rPr>
      </w:pPr>
      <w:r w:rsidRPr="00766C8A">
        <w:rPr>
          <w:rFonts w:ascii="Times New Roman" w:hAnsi="Times New Roman" w:cs="Times New Roman"/>
          <w:b/>
          <w:color w:val="000000"/>
          <w:sz w:val="24"/>
          <w:szCs w:val="24"/>
          <w:lang w:val="lt-LT" w:eastAsia="ar-SA"/>
        </w:rPr>
        <w:t xml:space="preserve">ATVIRO KONKURSO SPECIALIOSIOS SĄLYGOS </w:t>
      </w:r>
    </w:p>
    <w:p w14:paraId="41642447" w14:textId="39D087F8" w:rsidR="00FB15B0" w:rsidRPr="00FB15B0" w:rsidRDefault="00FB15B0" w:rsidP="00616D2D">
      <w:pPr>
        <w:tabs>
          <w:tab w:val="left" w:pos="567"/>
        </w:tabs>
        <w:suppressAutoHyphens/>
        <w:spacing w:after="0" w:line="360" w:lineRule="auto"/>
        <w:jc w:val="center"/>
        <w:rPr>
          <w:rFonts w:ascii="Times New Roman" w:hAnsi="Times New Roman" w:cs="Times New Roman"/>
          <w:color w:val="000000"/>
          <w:sz w:val="24"/>
          <w:szCs w:val="24"/>
          <w:lang w:val="lt-LT" w:eastAsia="ar-SA"/>
        </w:rPr>
      </w:pPr>
      <w:r w:rsidRPr="00FB15B0">
        <w:rPr>
          <w:rFonts w:ascii="Times New Roman" w:hAnsi="Times New Roman" w:cs="Times New Roman"/>
          <w:color w:val="000000"/>
          <w:sz w:val="24"/>
          <w:szCs w:val="24"/>
          <w:lang w:val="lt-LT" w:eastAsia="ar-SA"/>
        </w:rPr>
        <w:t>Versija Nr.1</w:t>
      </w:r>
    </w:p>
    <w:p w14:paraId="5324FC93" w14:textId="77777777" w:rsidR="00672B76" w:rsidRDefault="00672B76" w:rsidP="00616D2D">
      <w:pPr>
        <w:spacing w:after="0" w:line="240" w:lineRule="auto"/>
        <w:contextualSpacing/>
        <w:jc w:val="center"/>
        <w:rPr>
          <w:rFonts w:ascii="Times New Roman" w:eastAsiaTheme="minorEastAsia" w:hAnsi="Times New Roman" w:cs="Times New Roman"/>
          <w:sz w:val="24"/>
          <w:szCs w:val="24"/>
          <w:lang w:val="lt-LT" w:eastAsia="lt-LT"/>
        </w:rPr>
      </w:pPr>
    </w:p>
    <w:p w14:paraId="33E9CADD" w14:textId="77777777" w:rsidR="00AD1299" w:rsidRPr="00766C8A" w:rsidRDefault="00AD1299" w:rsidP="00616D2D">
      <w:pPr>
        <w:spacing w:after="0" w:line="240" w:lineRule="auto"/>
        <w:contextualSpacing/>
        <w:jc w:val="center"/>
        <w:rPr>
          <w:rFonts w:ascii="Times New Roman" w:eastAsiaTheme="minorEastAsia" w:hAnsi="Times New Roman" w:cs="Times New Roman"/>
          <w:sz w:val="24"/>
          <w:szCs w:val="24"/>
          <w:lang w:val="lt-LT" w:eastAsia="lt-LT"/>
        </w:rPr>
      </w:pPr>
    </w:p>
    <w:p w14:paraId="5D824BC2" w14:textId="77777777" w:rsidR="00AD1299" w:rsidRPr="00766C8A" w:rsidRDefault="00AD1299" w:rsidP="00616D2D">
      <w:pPr>
        <w:keepNext/>
        <w:keepLines/>
        <w:pBdr>
          <w:bottom w:val="single" w:sz="4" w:space="2" w:color="ED7D31" w:themeColor="accent2"/>
        </w:pBdr>
        <w:spacing w:after="0" w:line="240" w:lineRule="auto"/>
        <w:ind w:left="432" w:hanging="432"/>
        <w:contextualSpacing/>
        <w:rPr>
          <w:rFonts w:ascii="Times New Roman" w:eastAsiaTheme="majorEastAsia" w:hAnsi="Times New Roman" w:cs="Times New Roman"/>
          <w:color w:val="262626" w:themeColor="text1" w:themeTint="D9"/>
          <w:sz w:val="28"/>
          <w:szCs w:val="28"/>
          <w:lang w:val="lt-LT" w:eastAsia="lt-LT"/>
        </w:rPr>
      </w:pPr>
      <w:r w:rsidRPr="00766C8A">
        <w:rPr>
          <w:rFonts w:ascii="Times New Roman" w:eastAsiaTheme="majorEastAsia" w:hAnsi="Times New Roman" w:cs="Times New Roman"/>
          <w:color w:val="262626" w:themeColor="text1" w:themeTint="D9"/>
          <w:sz w:val="28"/>
          <w:szCs w:val="28"/>
          <w:lang w:val="lt-LT" w:eastAsia="lt-LT"/>
        </w:rPr>
        <w:t>TURINYS</w:t>
      </w:r>
    </w:p>
    <w:p w14:paraId="001AE582" w14:textId="0B7C02DC" w:rsidR="004C7E26" w:rsidRPr="00766C8A" w:rsidRDefault="00AD1299" w:rsidP="00616D2D">
      <w:pPr>
        <w:spacing w:after="0" w:line="240" w:lineRule="auto"/>
        <w:contextualSpacing/>
        <w:rPr>
          <w:rFonts w:ascii="Times New Roman" w:eastAsiaTheme="minorEastAsia" w:hAnsi="Times New Roman" w:cs="Times New Roman"/>
          <w:webHidden/>
          <w:sz w:val="28"/>
          <w:szCs w:val="28"/>
          <w:lang w:val="lt-LT" w:eastAsia="lt-LT"/>
        </w:rPr>
      </w:pPr>
      <w:r w:rsidRPr="00766C8A">
        <w:rPr>
          <w:rFonts w:ascii="Times New Roman" w:eastAsiaTheme="minorEastAsia" w:hAnsi="Times New Roman" w:cs="Times New Roman"/>
          <w:sz w:val="28"/>
          <w:szCs w:val="28"/>
          <w:lang w:val="lt-LT" w:eastAsia="lt-LT"/>
        </w:rPr>
        <w:t>1. Bendra informacija</w:t>
      </w:r>
      <w:r w:rsidRPr="00766C8A">
        <w:rPr>
          <w:rFonts w:ascii="Times New Roman" w:eastAsiaTheme="minorEastAsia" w:hAnsi="Times New Roman" w:cs="Times New Roman"/>
          <w:webHidden/>
          <w:sz w:val="28"/>
          <w:szCs w:val="28"/>
          <w:lang w:val="lt-LT" w:eastAsia="lt-LT"/>
        </w:rPr>
        <w:tab/>
      </w:r>
    </w:p>
    <w:p w14:paraId="25E302E3" w14:textId="1B116222" w:rsidR="00AD1299" w:rsidRPr="00766C8A" w:rsidRDefault="00AD1299" w:rsidP="00616D2D">
      <w:pPr>
        <w:spacing w:after="0" w:line="240" w:lineRule="auto"/>
        <w:contextualSpacing/>
        <w:rPr>
          <w:rFonts w:ascii="Times New Roman" w:eastAsiaTheme="minorEastAsia" w:hAnsi="Times New Roman" w:cs="Times New Roman"/>
          <w:webHidden/>
          <w:sz w:val="28"/>
          <w:szCs w:val="28"/>
          <w:lang w:val="lt-LT" w:eastAsia="lt-LT"/>
        </w:rPr>
      </w:pPr>
      <w:r w:rsidRPr="00766C8A">
        <w:rPr>
          <w:rFonts w:ascii="Times New Roman" w:eastAsiaTheme="minorEastAsia" w:hAnsi="Times New Roman" w:cs="Times New Roman"/>
          <w:sz w:val="28"/>
          <w:szCs w:val="28"/>
          <w:lang w:val="lt-LT" w:eastAsia="lt-LT"/>
        </w:rPr>
        <w:t>2. Pirkimo objektas</w:t>
      </w:r>
    </w:p>
    <w:p w14:paraId="10F2734B" w14:textId="67970DCA" w:rsidR="00AD1299" w:rsidRPr="00766C8A" w:rsidRDefault="00AD1299" w:rsidP="00616D2D">
      <w:pPr>
        <w:spacing w:after="0" w:line="240" w:lineRule="auto"/>
        <w:contextualSpacing/>
        <w:rPr>
          <w:rFonts w:ascii="Times New Roman" w:eastAsiaTheme="minorEastAsia" w:hAnsi="Times New Roman" w:cs="Times New Roman"/>
          <w:sz w:val="28"/>
          <w:szCs w:val="28"/>
          <w:lang w:val="lt-LT" w:eastAsia="lt-LT"/>
        </w:rPr>
      </w:pPr>
      <w:r w:rsidRPr="00766C8A">
        <w:rPr>
          <w:rFonts w:ascii="Times New Roman" w:eastAsiaTheme="minorEastAsia" w:hAnsi="Times New Roman" w:cs="Times New Roman"/>
          <w:sz w:val="28"/>
          <w:szCs w:val="28"/>
          <w:lang w:val="lt-LT" w:eastAsia="lt-LT"/>
        </w:rPr>
        <w:t>3. Susitikimai su tiekėjais ir pirkimo objekto apžiūra</w:t>
      </w:r>
    </w:p>
    <w:p w14:paraId="21F00BCC" w14:textId="29301B48" w:rsidR="00AD1299" w:rsidRPr="00766C8A" w:rsidRDefault="00AD1299" w:rsidP="00616D2D">
      <w:pPr>
        <w:spacing w:after="0" w:line="240" w:lineRule="auto"/>
        <w:contextualSpacing/>
        <w:rPr>
          <w:rFonts w:ascii="Times New Roman" w:eastAsiaTheme="minorEastAsia" w:hAnsi="Times New Roman" w:cs="Times New Roman"/>
          <w:sz w:val="28"/>
          <w:szCs w:val="28"/>
          <w:lang w:val="lt-LT" w:eastAsia="lt-LT"/>
        </w:rPr>
      </w:pPr>
      <w:r w:rsidRPr="00766C8A">
        <w:rPr>
          <w:rFonts w:ascii="Times New Roman" w:eastAsiaTheme="minorEastAsia" w:hAnsi="Times New Roman" w:cs="Times New Roman"/>
          <w:sz w:val="28"/>
          <w:szCs w:val="28"/>
          <w:lang w:val="lt-LT" w:eastAsia="lt-LT"/>
        </w:rPr>
        <w:t>4. Tiekėjų pašalinimo pagrindai ir kvalifikacijos reikalavimai</w:t>
      </w:r>
    </w:p>
    <w:p w14:paraId="110155F9" w14:textId="14B50F02" w:rsidR="00AD1299" w:rsidRPr="00766C8A" w:rsidRDefault="00AD1299" w:rsidP="00616D2D">
      <w:pPr>
        <w:spacing w:after="0" w:line="240" w:lineRule="auto"/>
        <w:contextualSpacing/>
        <w:rPr>
          <w:rFonts w:ascii="Times New Roman" w:eastAsiaTheme="minorEastAsia" w:hAnsi="Times New Roman" w:cs="Times New Roman"/>
          <w:sz w:val="28"/>
          <w:szCs w:val="28"/>
          <w:lang w:val="lt-LT" w:eastAsia="lt-LT"/>
        </w:rPr>
      </w:pPr>
      <w:r w:rsidRPr="00766C8A">
        <w:rPr>
          <w:rFonts w:ascii="Times New Roman" w:eastAsiaTheme="minorEastAsia" w:hAnsi="Times New Roman" w:cs="Times New Roman"/>
          <w:sz w:val="28"/>
          <w:szCs w:val="28"/>
          <w:lang w:val="lt-LT" w:eastAsia="lt-LT"/>
        </w:rPr>
        <w:t>5. Reikalavimai, susiję su nacionaliniu saugumu</w:t>
      </w:r>
    </w:p>
    <w:p w14:paraId="7B4BE228" w14:textId="02FA4093" w:rsidR="00AD1299" w:rsidRPr="00766C8A" w:rsidRDefault="00AD1299" w:rsidP="00616D2D">
      <w:pPr>
        <w:spacing w:after="0" w:line="240" w:lineRule="auto"/>
        <w:contextualSpacing/>
        <w:rPr>
          <w:rFonts w:ascii="Times New Roman" w:eastAsiaTheme="minorEastAsia" w:hAnsi="Times New Roman" w:cs="Times New Roman"/>
          <w:sz w:val="28"/>
          <w:szCs w:val="28"/>
          <w:lang w:val="lt-LT" w:eastAsia="lt-LT"/>
        </w:rPr>
      </w:pPr>
      <w:r w:rsidRPr="00766C8A">
        <w:rPr>
          <w:rFonts w:ascii="Times New Roman" w:eastAsiaTheme="minorEastAsia" w:hAnsi="Times New Roman" w:cs="Times New Roman"/>
          <w:sz w:val="28"/>
          <w:szCs w:val="28"/>
          <w:lang w:val="lt-LT" w:eastAsia="lt-LT"/>
        </w:rPr>
        <w:t>6. Specialieji reikalavimai pasiūlymų rengimui ir pateikimui</w:t>
      </w:r>
    </w:p>
    <w:p w14:paraId="558C079D" w14:textId="53683AA8" w:rsidR="00AD1299" w:rsidRPr="00766C8A" w:rsidRDefault="00AD1299" w:rsidP="00616D2D">
      <w:pPr>
        <w:spacing w:after="0" w:line="240" w:lineRule="auto"/>
        <w:contextualSpacing/>
        <w:rPr>
          <w:rFonts w:ascii="Times New Roman" w:eastAsiaTheme="minorEastAsia" w:hAnsi="Times New Roman" w:cs="Times New Roman"/>
          <w:sz w:val="28"/>
          <w:szCs w:val="28"/>
          <w:lang w:val="lt-LT" w:eastAsia="lt-LT"/>
        </w:rPr>
      </w:pPr>
      <w:r w:rsidRPr="00766C8A">
        <w:rPr>
          <w:rFonts w:ascii="Times New Roman" w:eastAsiaTheme="minorEastAsia" w:hAnsi="Times New Roman" w:cs="Times New Roman"/>
          <w:sz w:val="28"/>
          <w:szCs w:val="28"/>
          <w:lang w:val="lt-LT" w:eastAsia="lt-LT"/>
        </w:rPr>
        <w:t>7. Pasiūlymo galiojimo užtikrinimas</w:t>
      </w:r>
    </w:p>
    <w:p w14:paraId="1A7CD92A" w14:textId="5170415B" w:rsidR="00AD1299" w:rsidRPr="00766C8A" w:rsidRDefault="00AD1299" w:rsidP="00616D2D">
      <w:pPr>
        <w:spacing w:after="0" w:line="240" w:lineRule="auto"/>
        <w:contextualSpacing/>
        <w:rPr>
          <w:rFonts w:ascii="Times New Roman" w:eastAsiaTheme="minorEastAsia" w:hAnsi="Times New Roman" w:cs="Times New Roman"/>
          <w:sz w:val="28"/>
          <w:szCs w:val="28"/>
          <w:lang w:val="lt-LT" w:eastAsia="lt-LT"/>
        </w:rPr>
      </w:pPr>
      <w:r w:rsidRPr="00766C8A">
        <w:rPr>
          <w:rFonts w:ascii="Times New Roman" w:eastAsiaTheme="minorEastAsia" w:hAnsi="Times New Roman" w:cs="Times New Roman"/>
          <w:sz w:val="28"/>
          <w:szCs w:val="28"/>
          <w:lang w:val="lt-LT" w:eastAsia="lt-LT"/>
        </w:rPr>
        <w:t>8. Elektroninis aukcionas</w:t>
      </w:r>
    </w:p>
    <w:p w14:paraId="42A3F0CE" w14:textId="354D3C16" w:rsidR="00AD1299" w:rsidRPr="00766C8A" w:rsidRDefault="00AD1299" w:rsidP="00616D2D">
      <w:pPr>
        <w:spacing w:after="0" w:line="240" w:lineRule="auto"/>
        <w:contextualSpacing/>
        <w:rPr>
          <w:rFonts w:ascii="Times New Roman" w:eastAsiaTheme="minorEastAsia" w:hAnsi="Times New Roman" w:cs="Times New Roman"/>
          <w:sz w:val="28"/>
          <w:szCs w:val="28"/>
          <w:lang w:val="lt-LT" w:eastAsia="lt-LT"/>
        </w:rPr>
      </w:pPr>
      <w:r w:rsidRPr="00766C8A">
        <w:rPr>
          <w:rFonts w:ascii="Times New Roman" w:eastAsiaTheme="minorEastAsia" w:hAnsi="Times New Roman" w:cs="Times New Roman"/>
          <w:sz w:val="28"/>
          <w:szCs w:val="28"/>
          <w:lang w:val="lt-LT" w:eastAsia="lt-LT"/>
        </w:rPr>
        <w:t>9. Pasiūlymų vertinimas</w:t>
      </w:r>
    </w:p>
    <w:p w14:paraId="2659F2CB" w14:textId="7656229F" w:rsidR="00AD1299" w:rsidRPr="00766C8A" w:rsidRDefault="00AD1299" w:rsidP="00616D2D">
      <w:pPr>
        <w:spacing w:after="0" w:line="240" w:lineRule="auto"/>
        <w:contextualSpacing/>
        <w:rPr>
          <w:rFonts w:ascii="Times New Roman" w:eastAsiaTheme="minorEastAsia" w:hAnsi="Times New Roman" w:cs="Times New Roman"/>
          <w:sz w:val="28"/>
          <w:szCs w:val="28"/>
          <w:lang w:val="lt-LT" w:eastAsia="lt-LT"/>
        </w:rPr>
      </w:pPr>
      <w:r w:rsidRPr="00766C8A">
        <w:rPr>
          <w:rFonts w:ascii="Times New Roman" w:eastAsiaTheme="minorEastAsia" w:hAnsi="Times New Roman" w:cs="Times New Roman"/>
          <w:sz w:val="28"/>
          <w:szCs w:val="28"/>
          <w:lang w:val="lt-LT" w:eastAsia="lt-LT"/>
        </w:rPr>
        <w:t>10. Sutarties sudarymas</w:t>
      </w:r>
    </w:p>
    <w:p w14:paraId="30A6E3AF" w14:textId="4A29D64F" w:rsidR="00AD1299" w:rsidRPr="00766C8A" w:rsidRDefault="00AD1299" w:rsidP="00616D2D">
      <w:pPr>
        <w:spacing w:after="0" w:line="240" w:lineRule="auto"/>
        <w:contextualSpacing/>
        <w:rPr>
          <w:rFonts w:ascii="Times New Roman" w:eastAsiaTheme="minorEastAsia" w:hAnsi="Times New Roman" w:cs="Times New Roman"/>
          <w:sz w:val="28"/>
          <w:szCs w:val="28"/>
          <w:lang w:val="lt-LT" w:eastAsia="lt-LT"/>
        </w:rPr>
      </w:pPr>
      <w:r w:rsidRPr="00766C8A">
        <w:rPr>
          <w:rFonts w:ascii="Times New Roman" w:eastAsiaTheme="minorEastAsia" w:hAnsi="Times New Roman" w:cs="Times New Roman"/>
          <w:sz w:val="28"/>
          <w:szCs w:val="28"/>
          <w:lang w:val="lt-LT" w:eastAsia="lt-LT"/>
        </w:rPr>
        <w:t>11. Kitos sąlygos</w:t>
      </w:r>
    </w:p>
    <w:p w14:paraId="668904DC" w14:textId="4AD78838" w:rsidR="00AD1299" w:rsidRPr="00766C8A" w:rsidRDefault="00AD1299" w:rsidP="00616D2D">
      <w:pPr>
        <w:spacing w:after="0" w:line="240" w:lineRule="auto"/>
        <w:contextualSpacing/>
        <w:rPr>
          <w:rFonts w:ascii="Times New Roman" w:eastAsiaTheme="minorEastAsia" w:hAnsi="Times New Roman" w:cs="Times New Roman"/>
          <w:sz w:val="28"/>
          <w:szCs w:val="28"/>
          <w:lang w:val="lt-LT" w:eastAsia="lt-LT"/>
        </w:rPr>
      </w:pPr>
      <w:r w:rsidRPr="00766C8A">
        <w:rPr>
          <w:rFonts w:ascii="Times New Roman" w:eastAsiaTheme="minorEastAsia" w:hAnsi="Times New Roman" w:cs="Times New Roman"/>
          <w:noProof/>
          <w:sz w:val="28"/>
          <w:szCs w:val="28"/>
          <w:lang w:val="lt-LT"/>
        </w:rPr>
        <w:t>Pirkimo sąlygų priedai:</w:t>
      </w:r>
    </w:p>
    <w:p w14:paraId="3864757E" w14:textId="6A1AB0B4" w:rsidR="00AD1299" w:rsidRPr="00766C8A" w:rsidRDefault="00AD1299" w:rsidP="00616D2D">
      <w:pPr>
        <w:tabs>
          <w:tab w:val="left" w:pos="142"/>
          <w:tab w:val="right" w:leader="dot" w:pos="9962"/>
        </w:tabs>
        <w:spacing w:after="0" w:line="240" w:lineRule="auto"/>
        <w:rPr>
          <w:rFonts w:ascii="Times New Roman" w:eastAsiaTheme="minorEastAsia" w:hAnsi="Times New Roman" w:cs="Times New Roman"/>
          <w:noProof/>
          <w:sz w:val="28"/>
          <w:szCs w:val="28"/>
          <w:lang w:val="lt-LT"/>
        </w:rPr>
      </w:pPr>
      <w:r w:rsidRPr="00766C8A">
        <w:rPr>
          <w:rFonts w:ascii="Times New Roman" w:eastAsiaTheme="minorEastAsia" w:hAnsi="Times New Roman" w:cs="Times New Roman"/>
          <w:noProof/>
          <w:sz w:val="28"/>
          <w:szCs w:val="28"/>
          <w:lang w:val="lt-LT"/>
        </w:rPr>
        <w:t>Pirkimo sąlygų 1 priedas „Terminai“</w:t>
      </w:r>
    </w:p>
    <w:p w14:paraId="0D798A44" w14:textId="6F96A9BB" w:rsidR="00AD1299" w:rsidRPr="00766C8A" w:rsidRDefault="00AD1299" w:rsidP="00616D2D">
      <w:pPr>
        <w:spacing w:after="0" w:line="240" w:lineRule="auto"/>
        <w:contextualSpacing/>
        <w:rPr>
          <w:rFonts w:ascii="Times New Roman" w:eastAsiaTheme="minorEastAsia" w:hAnsi="Times New Roman" w:cs="Times New Roman"/>
          <w:sz w:val="28"/>
          <w:szCs w:val="28"/>
          <w:lang w:val="lt-LT" w:eastAsia="lt-LT"/>
        </w:rPr>
      </w:pPr>
      <w:r w:rsidRPr="00766C8A">
        <w:rPr>
          <w:rFonts w:ascii="Times New Roman" w:eastAsiaTheme="minorEastAsia" w:hAnsi="Times New Roman" w:cs="Times New Roman"/>
          <w:sz w:val="28"/>
          <w:szCs w:val="28"/>
          <w:lang w:val="lt-LT" w:eastAsia="lt-LT"/>
        </w:rPr>
        <w:t>Pirkimo sąlygų 2 priedas „Techninė specifikacija“</w:t>
      </w:r>
    </w:p>
    <w:p w14:paraId="1467B3C0" w14:textId="51D70651" w:rsidR="00AD1299" w:rsidRPr="00766C8A" w:rsidRDefault="00AD1299" w:rsidP="00616D2D">
      <w:pPr>
        <w:spacing w:after="0" w:line="240" w:lineRule="auto"/>
        <w:contextualSpacing/>
        <w:rPr>
          <w:rFonts w:ascii="Times New Roman" w:eastAsiaTheme="minorEastAsia" w:hAnsi="Times New Roman" w:cs="Times New Roman"/>
          <w:sz w:val="28"/>
          <w:szCs w:val="28"/>
          <w:lang w:val="lt-LT" w:eastAsia="lt-LT"/>
        </w:rPr>
      </w:pPr>
      <w:r w:rsidRPr="00766C8A">
        <w:rPr>
          <w:rFonts w:ascii="Times New Roman" w:eastAsiaTheme="minorEastAsia" w:hAnsi="Times New Roman" w:cs="Times New Roman"/>
          <w:sz w:val="28"/>
          <w:szCs w:val="28"/>
          <w:lang w:val="lt-LT" w:eastAsia="lt-LT"/>
        </w:rPr>
        <w:t>Pirkimo sąlygų 3 priedas „Tiekėjų pašalinimo pagrindai“</w:t>
      </w:r>
    </w:p>
    <w:p w14:paraId="69679581" w14:textId="4DF10282" w:rsidR="00AD1299" w:rsidRPr="00766C8A" w:rsidRDefault="00AD1299" w:rsidP="00616D2D">
      <w:pPr>
        <w:spacing w:after="0" w:line="240" w:lineRule="auto"/>
        <w:contextualSpacing/>
        <w:rPr>
          <w:rFonts w:ascii="Times New Roman" w:eastAsiaTheme="minorEastAsia" w:hAnsi="Times New Roman" w:cs="Times New Roman"/>
          <w:sz w:val="28"/>
          <w:szCs w:val="28"/>
          <w:lang w:val="lt-LT" w:eastAsia="lt-LT"/>
        </w:rPr>
      </w:pPr>
      <w:r w:rsidRPr="00766C8A">
        <w:rPr>
          <w:rFonts w:ascii="Times New Roman" w:eastAsiaTheme="minorEastAsia" w:hAnsi="Times New Roman" w:cs="Times New Roman"/>
          <w:sz w:val="28"/>
          <w:szCs w:val="28"/>
          <w:lang w:val="lt-LT" w:eastAsia="lt-LT"/>
        </w:rPr>
        <w:t>Pirkimo sąlygų 4 priedas „Tiekėjų kvalifikacijos reikalavimai“</w:t>
      </w:r>
    </w:p>
    <w:p w14:paraId="2D8C477C" w14:textId="6D50286D" w:rsidR="00AD1299" w:rsidRPr="00766C8A" w:rsidRDefault="00AD1299" w:rsidP="00616D2D">
      <w:pPr>
        <w:spacing w:after="0" w:line="240" w:lineRule="auto"/>
        <w:contextualSpacing/>
        <w:rPr>
          <w:rFonts w:ascii="Times New Roman" w:eastAsiaTheme="minorEastAsia" w:hAnsi="Times New Roman" w:cs="Times New Roman"/>
          <w:sz w:val="28"/>
          <w:szCs w:val="28"/>
          <w:lang w:val="lt-LT" w:eastAsia="lt-LT"/>
        </w:rPr>
      </w:pPr>
      <w:r w:rsidRPr="00766C8A">
        <w:rPr>
          <w:rFonts w:ascii="Times New Roman" w:eastAsiaTheme="minorEastAsia" w:hAnsi="Times New Roman" w:cs="Times New Roman"/>
          <w:sz w:val="28"/>
          <w:szCs w:val="28"/>
          <w:lang w:val="lt-LT" w:eastAsia="lt-LT"/>
        </w:rPr>
        <w:t xml:space="preserve">Pirkimo sąlygų 5 priedas „EBVPD“ </w:t>
      </w:r>
    </w:p>
    <w:p w14:paraId="50818D97" w14:textId="0FEFCFF7" w:rsidR="00AD1299" w:rsidRPr="00766C8A" w:rsidRDefault="00AD1299" w:rsidP="00616D2D">
      <w:pPr>
        <w:spacing w:after="0" w:line="240" w:lineRule="auto"/>
        <w:contextualSpacing/>
        <w:rPr>
          <w:rFonts w:ascii="Times New Roman" w:eastAsiaTheme="minorEastAsia" w:hAnsi="Times New Roman" w:cs="Times New Roman"/>
          <w:sz w:val="28"/>
          <w:szCs w:val="28"/>
          <w:lang w:val="lt-LT" w:eastAsia="lt-LT"/>
        </w:rPr>
      </w:pPr>
      <w:r w:rsidRPr="00766C8A">
        <w:rPr>
          <w:rFonts w:ascii="Times New Roman" w:eastAsiaTheme="minorEastAsia" w:hAnsi="Times New Roman" w:cs="Times New Roman"/>
          <w:sz w:val="28"/>
          <w:szCs w:val="28"/>
          <w:lang w:val="lt-LT" w:eastAsia="lt-LT"/>
        </w:rPr>
        <w:t>Pirkimo sąlygų 6 priedas „Pasiūlymo forma“</w:t>
      </w:r>
    </w:p>
    <w:p w14:paraId="3FCF03D3" w14:textId="408A4751" w:rsidR="00B119CA" w:rsidRPr="007A4792" w:rsidRDefault="00B119CA" w:rsidP="00B119CA">
      <w:pPr>
        <w:spacing w:after="0" w:line="240" w:lineRule="auto"/>
        <w:contextualSpacing/>
        <w:rPr>
          <w:rFonts w:ascii="Times New Roman" w:eastAsiaTheme="minorEastAsia" w:hAnsi="Times New Roman" w:cs="Times New Roman"/>
          <w:sz w:val="28"/>
          <w:szCs w:val="28"/>
          <w:lang w:val="lt-LT" w:eastAsia="lt-LT"/>
        </w:rPr>
      </w:pPr>
      <w:r w:rsidRPr="007A4792">
        <w:rPr>
          <w:rFonts w:ascii="Times New Roman" w:eastAsiaTheme="minorEastAsia" w:hAnsi="Times New Roman" w:cs="Times New Roman"/>
          <w:sz w:val="28"/>
          <w:szCs w:val="28"/>
          <w:lang w:val="lt-LT" w:eastAsia="lt-LT"/>
        </w:rPr>
        <w:t>Pirkimo sąlygų 7 priedas „Pasiūlymų vertinimo kriterijai“</w:t>
      </w:r>
    </w:p>
    <w:p w14:paraId="03D27FAF" w14:textId="77777777" w:rsidR="00B119CA" w:rsidRPr="00AD1299" w:rsidRDefault="00B119CA" w:rsidP="00B119CA">
      <w:pPr>
        <w:spacing w:after="0" w:line="240" w:lineRule="auto"/>
        <w:contextualSpacing/>
        <w:rPr>
          <w:rFonts w:ascii="Times New Roman" w:eastAsiaTheme="minorEastAsia" w:hAnsi="Times New Roman" w:cs="Times New Roman"/>
          <w:sz w:val="28"/>
          <w:szCs w:val="28"/>
          <w:lang w:val="lt-LT" w:eastAsia="lt-LT"/>
        </w:rPr>
      </w:pPr>
      <w:r w:rsidRPr="00AD1299">
        <w:rPr>
          <w:rFonts w:ascii="Times New Roman" w:eastAsiaTheme="minorEastAsia" w:hAnsi="Times New Roman" w:cs="Times New Roman"/>
          <w:sz w:val="28"/>
          <w:szCs w:val="28"/>
          <w:lang w:val="lt-LT" w:eastAsia="lt-LT"/>
        </w:rPr>
        <w:t xml:space="preserve">Pirkimo sąlygų </w:t>
      </w:r>
      <w:r>
        <w:rPr>
          <w:rFonts w:ascii="Times New Roman" w:eastAsiaTheme="minorEastAsia" w:hAnsi="Times New Roman" w:cs="Times New Roman"/>
          <w:sz w:val="28"/>
          <w:szCs w:val="28"/>
          <w:lang w:val="lt-LT" w:eastAsia="lt-LT"/>
        </w:rPr>
        <w:t>8</w:t>
      </w:r>
      <w:r w:rsidRPr="00AD1299">
        <w:rPr>
          <w:rFonts w:ascii="Times New Roman" w:eastAsiaTheme="minorEastAsia" w:hAnsi="Times New Roman" w:cs="Times New Roman"/>
          <w:sz w:val="28"/>
          <w:szCs w:val="28"/>
          <w:lang w:val="lt-LT" w:eastAsia="lt-LT"/>
        </w:rPr>
        <w:t xml:space="preserve"> priedas „Tiekėjo deklaracija dėl atitikties Reglamento nuostatoms juridiniam asmeniui“</w:t>
      </w:r>
    </w:p>
    <w:p w14:paraId="390B0AF8" w14:textId="4E5099B4" w:rsidR="009958A3" w:rsidRPr="009958A3" w:rsidRDefault="009958A3" w:rsidP="009958A3">
      <w:pPr>
        <w:spacing w:after="0" w:line="240" w:lineRule="auto"/>
        <w:contextualSpacing/>
        <w:rPr>
          <w:rFonts w:ascii="Times New Roman" w:eastAsiaTheme="minorEastAsia" w:hAnsi="Times New Roman" w:cs="Times New Roman"/>
          <w:sz w:val="28"/>
          <w:szCs w:val="28"/>
          <w:lang w:val="lt-LT" w:eastAsia="lt-LT"/>
        </w:rPr>
      </w:pPr>
      <w:r>
        <w:rPr>
          <w:rFonts w:ascii="Times New Roman" w:eastAsiaTheme="minorEastAsia" w:hAnsi="Times New Roman" w:cs="Times New Roman"/>
          <w:sz w:val="28"/>
          <w:szCs w:val="28"/>
          <w:lang w:val="lt-LT" w:eastAsia="lt-LT"/>
        </w:rPr>
        <w:t>Pirkimo sąlygų 9</w:t>
      </w:r>
      <w:r w:rsidRPr="009958A3">
        <w:rPr>
          <w:rFonts w:ascii="Times New Roman" w:eastAsiaTheme="minorEastAsia" w:hAnsi="Times New Roman" w:cs="Times New Roman"/>
          <w:sz w:val="28"/>
          <w:szCs w:val="28"/>
          <w:lang w:val="lt-LT" w:eastAsia="lt-LT"/>
        </w:rPr>
        <w:t xml:space="preserve"> priedas „Deklaracija dėl tiekėjo atsakingų asmenų“</w:t>
      </w:r>
    </w:p>
    <w:p w14:paraId="3D7921BC" w14:textId="07F6E748" w:rsidR="00B119CA" w:rsidRDefault="00B119CA" w:rsidP="00B119CA">
      <w:pPr>
        <w:spacing w:after="0" w:line="240" w:lineRule="auto"/>
        <w:contextualSpacing/>
        <w:rPr>
          <w:rFonts w:ascii="Times New Roman" w:eastAsiaTheme="minorEastAsia" w:hAnsi="Times New Roman" w:cs="Times New Roman"/>
          <w:sz w:val="28"/>
          <w:szCs w:val="28"/>
          <w:lang w:val="lt-LT" w:eastAsia="lt-LT"/>
        </w:rPr>
      </w:pPr>
      <w:r w:rsidRPr="00AD1299">
        <w:rPr>
          <w:rFonts w:ascii="Times New Roman" w:eastAsiaTheme="minorEastAsia" w:hAnsi="Times New Roman" w:cs="Times New Roman"/>
          <w:sz w:val="28"/>
          <w:szCs w:val="28"/>
          <w:lang w:val="lt-LT" w:eastAsia="lt-LT"/>
        </w:rPr>
        <w:t xml:space="preserve">Pirkimo sąlygų </w:t>
      </w:r>
      <w:r w:rsidR="009958A3">
        <w:rPr>
          <w:rFonts w:ascii="Times New Roman" w:eastAsiaTheme="minorEastAsia" w:hAnsi="Times New Roman" w:cs="Times New Roman"/>
          <w:sz w:val="28"/>
          <w:szCs w:val="28"/>
          <w:lang w:val="lt-LT" w:eastAsia="lt-LT"/>
        </w:rPr>
        <w:t>10</w:t>
      </w:r>
      <w:r w:rsidRPr="00AD1299">
        <w:rPr>
          <w:rFonts w:ascii="Times New Roman" w:eastAsiaTheme="minorEastAsia" w:hAnsi="Times New Roman" w:cs="Times New Roman"/>
          <w:sz w:val="28"/>
          <w:szCs w:val="28"/>
          <w:lang w:val="lt-LT" w:eastAsia="lt-LT"/>
        </w:rPr>
        <w:t xml:space="preserve"> priedas „Sutarties projektas“</w:t>
      </w:r>
    </w:p>
    <w:p w14:paraId="0BA578A1" w14:textId="77777777" w:rsidR="00DD5F71" w:rsidRPr="00766C8A" w:rsidRDefault="00DD5F71" w:rsidP="00616D2D">
      <w:pPr>
        <w:spacing w:after="0" w:line="240" w:lineRule="auto"/>
        <w:contextualSpacing/>
        <w:rPr>
          <w:rFonts w:ascii="Times New Roman" w:eastAsiaTheme="minorEastAsia" w:hAnsi="Times New Roman" w:cs="Times New Roman"/>
          <w:sz w:val="28"/>
          <w:szCs w:val="28"/>
          <w:lang w:val="lt-LT" w:eastAsia="lt-LT"/>
        </w:rPr>
      </w:pPr>
    </w:p>
    <w:p w14:paraId="66116E5C" w14:textId="77777777" w:rsidR="00DD5F71" w:rsidRPr="00766C8A" w:rsidRDefault="00DD5F71" w:rsidP="00616D2D">
      <w:pPr>
        <w:spacing w:after="0" w:line="240" w:lineRule="auto"/>
        <w:contextualSpacing/>
        <w:rPr>
          <w:rFonts w:ascii="Times New Roman" w:eastAsiaTheme="minorEastAsia" w:hAnsi="Times New Roman" w:cs="Times New Roman"/>
          <w:sz w:val="28"/>
          <w:szCs w:val="28"/>
          <w:lang w:val="lt-LT" w:eastAsia="lt-LT"/>
        </w:rPr>
      </w:pPr>
    </w:p>
    <w:p w14:paraId="31FA1656" w14:textId="77777777" w:rsidR="00895F11" w:rsidRPr="00766C8A" w:rsidRDefault="00895F11" w:rsidP="00616D2D">
      <w:pPr>
        <w:spacing w:after="0" w:line="240" w:lineRule="auto"/>
        <w:contextualSpacing/>
        <w:rPr>
          <w:rFonts w:ascii="Times New Roman" w:eastAsiaTheme="minorEastAsia" w:hAnsi="Times New Roman" w:cs="Times New Roman"/>
          <w:sz w:val="28"/>
          <w:szCs w:val="28"/>
          <w:lang w:val="lt-LT" w:eastAsia="lt-LT"/>
        </w:rPr>
      </w:pPr>
    </w:p>
    <w:p w14:paraId="52BF543F" w14:textId="77777777" w:rsidR="00672B76" w:rsidRDefault="00672B76" w:rsidP="00616D2D">
      <w:pPr>
        <w:spacing w:after="0" w:line="240" w:lineRule="auto"/>
        <w:contextualSpacing/>
        <w:rPr>
          <w:rFonts w:eastAsiaTheme="minorEastAsia" w:cstheme="minorHAnsi"/>
          <w:sz w:val="24"/>
          <w:szCs w:val="24"/>
          <w:lang w:val="lt-LT" w:eastAsia="lt-LT"/>
        </w:rPr>
        <w:sectPr w:rsidR="00672B76" w:rsidSect="00102C2E">
          <w:headerReference w:type="default" r:id="rId10"/>
          <w:type w:val="continuous"/>
          <w:pgSz w:w="11909" w:h="16834"/>
          <w:pgMar w:top="709" w:right="427" w:bottom="567" w:left="1701" w:header="720" w:footer="720" w:gutter="0"/>
          <w:cols w:space="720"/>
          <w:titlePg/>
          <w:docGrid w:linePitch="299"/>
        </w:sectPr>
      </w:pPr>
    </w:p>
    <w:p w14:paraId="7A7174E1" w14:textId="77777777" w:rsidR="00AD1299" w:rsidRPr="00766C8A" w:rsidRDefault="00AD1299" w:rsidP="00616D2D">
      <w:pPr>
        <w:spacing w:after="0" w:line="240" w:lineRule="auto"/>
        <w:contextualSpacing/>
        <w:rPr>
          <w:rFonts w:eastAsiaTheme="minorEastAsia" w:cstheme="minorHAnsi"/>
          <w:sz w:val="24"/>
          <w:szCs w:val="24"/>
          <w:lang w:val="lt-LT" w:eastAsia="lt-LT"/>
        </w:rPr>
      </w:pPr>
    </w:p>
    <w:p w14:paraId="51FC1186" w14:textId="54CC1C3B" w:rsidR="004C7E26" w:rsidRPr="00766C8A" w:rsidRDefault="004C7E26" w:rsidP="00616D2D">
      <w:pPr>
        <w:keepNext/>
        <w:keepLines/>
        <w:pBdr>
          <w:bottom w:val="single" w:sz="4" w:space="2" w:color="ED7D31" w:themeColor="accent2"/>
        </w:pBdr>
        <w:spacing w:after="0" w:line="240" w:lineRule="auto"/>
        <w:ind w:firstLine="567"/>
        <w:contextualSpacing/>
        <w:outlineLvl w:val="0"/>
        <w:rPr>
          <w:rFonts w:ascii="Times New Roman" w:eastAsiaTheme="majorEastAsia" w:hAnsi="Times New Roman" w:cs="Times New Roman"/>
          <w:b/>
          <w:color w:val="262626" w:themeColor="text1" w:themeTint="D9"/>
          <w:sz w:val="24"/>
          <w:szCs w:val="24"/>
          <w:lang w:val="lt-LT" w:eastAsia="lt-LT"/>
        </w:rPr>
      </w:pPr>
      <w:bookmarkStart w:id="0" w:name="_Toc124404945"/>
      <w:bookmarkStart w:id="1" w:name="_Toc335201954"/>
      <w:r w:rsidRPr="00766C8A">
        <w:rPr>
          <w:rFonts w:ascii="Times New Roman" w:eastAsiaTheme="majorEastAsia" w:hAnsi="Times New Roman" w:cs="Times New Roman"/>
          <w:b/>
          <w:color w:val="262626" w:themeColor="text1" w:themeTint="D9"/>
          <w:sz w:val="24"/>
          <w:szCs w:val="24"/>
          <w:lang w:val="lt-LT" w:eastAsia="lt-LT"/>
        </w:rPr>
        <w:t>1. Bendra informacija</w:t>
      </w:r>
      <w:bookmarkEnd w:id="0"/>
    </w:p>
    <w:p w14:paraId="723184D4" w14:textId="77777777" w:rsidR="00BC48D6" w:rsidRPr="00EB102B" w:rsidRDefault="004C7E26" w:rsidP="00BC48D6">
      <w:pPr>
        <w:pStyle w:val="prastasis10"/>
        <w:ind w:firstLine="567"/>
        <w:jc w:val="both"/>
        <w:rPr>
          <w:rFonts w:ascii="Times New Roman" w:eastAsia="Calibri" w:hAnsi="Times New Roman" w:cs="Times New Roman"/>
          <w:sz w:val="24"/>
          <w:szCs w:val="24"/>
          <w:lang w:val="lt-LT" w:eastAsia="lt-LT"/>
        </w:rPr>
      </w:pPr>
      <w:r w:rsidRPr="00766C8A">
        <w:rPr>
          <w:rFonts w:ascii="Times New Roman" w:eastAsiaTheme="minorEastAsia" w:hAnsi="Times New Roman" w:cs="Times New Roman"/>
          <w:sz w:val="24"/>
          <w:szCs w:val="24"/>
          <w:lang w:val="lt-LT" w:eastAsia="lt-LT"/>
        </w:rPr>
        <w:t>1.1. Perkančioji organizacija – Viešoji įstaiga Nacionalinis kraujo centras (toliau ir VšĮ NKC)</w:t>
      </w:r>
      <w:r w:rsidRPr="00766C8A">
        <w:rPr>
          <w:rFonts w:ascii="Times New Roman" w:eastAsia="Calibri" w:hAnsi="Times New Roman" w:cs="Times New Roman"/>
          <w:sz w:val="24"/>
          <w:szCs w:val="24"/>
          <w:lang w:val="lt-LT" w:eastAsia="lt-LT"/>
        </w:rPr>
        <w:t>,</w:t>
      </w:r>
      <w:r w:rsidRPr="00766C8A">
        <w:rPr>
          <w:rFonts w:ascii="Times New Roman" w:eastAsia="Calibri" w:hAnsi="Times New Roman" w:cs="Times New Roman"/>
          <w:color w:val="00B050"/>
          <w:sz w:val="24"/>
          <w:szCs w:val="24"/>
          <w:lang w:val="lt-LT" w:eastAsia="lt-LT"/>
        </w:rPr>
        <w:t xml:space="preserve"> </w:t>
      </w:r>
      <w:r w:rsidRPr="00766C8A">
        <w:rPr>
          <w:rFonts w:ascii="Times New Roman" w:eastAsia="Calibri" w:hAnsi="Times New Roman" w:cs="Times New Roman"/>
          <w:sz w:val="24"/>
          <w:szCs w:val="24"/>
          <w:lang w:val="lt-LT" w:eastAsia="lt-LT"/>
        </w:rPr>
        <w:t xml:space="preserve">juridinio asmens kodas 126413338, adresas </w:t>
      </w:r>
      <w:r w:rsidRPr="00766C8A">
        <w:rPr>
          <w:rStyle w:val="Numatytasispastraiposriftas10"/>
          <w:rFonts w:ascii="Times New Roman" w:hAnsi="Times New Roman" w:cs="Times New Roman"/>
          <w:sz w:val="24"/>
          <w:szCs w:val="24"/>
          <w:lang w:val="lt-LT"/>
        </w:rPr>
        <w:t>Žolyno g. 34, 10210 Vilnius</w:t>
      </w:r>
      <w:r w:rsidRPr="00766C8A">
        <w:rPr>
          <w:rFonts w:ascii="Times New Roman" w:eastAsia="Calibri" w:hAnsi="Times New Roman" w:cs="Times New Roman"/>
          <w:sz w:val="24"/>
          <w:szCs w:val="24"/>
          <w:lang w:val="lt-LT" w:eastAsia="lt-LT"/>
        </w:rPr>
        <w:t xml:space="preserve">, darbo laikas I – IV nuo 7:45 iki 16:30, V nuo 7:45 iki 15:15. </w:t>
      </w:r>
      <w:r w:rsidR="00BC48D6" w:rsidRPr="00EB102B">
        <w:rPr>
          <w:rFonts w:ascii="Times New Roman" w:eastAsiaTheme="minorHAnsi" w:hAnsi="Times New Roman" w:cs="Times New Roman"/>
          <w:sz w:val="24"/>
          <w:szCs w:val="24"/>
          <w:lang w:val="lt-LT"/>
        </w:rPr>
        <w:t>Perkančioji organizacija yra PVM mokėtoja.</w:t>
      </w:r>
      <w:r w:rsidR="00BC48D6" w:rsidRPr="00EB102B">
        <w:rPr>
          <w:rFonts w:ascii="Times New Roman" w:hAnsi="Times New Roman" w:cs="Times New Roman"/>
          <w:sz w:val="24"/>
          <w:szCs w:val="24"/>
          <w:lang w:val="lt-LT"/>
        </w:rPr>
        <w:t xml:space="preserve"> </w:t>
      </w:r>
    </w:p>
    <w:p w14:paraId="460D2F57" w14:textId="299B0B34" w:rsidR="004C7E26" w:rsidRPr="00766C8A" w:rsidRDefault="004C7E26" w:rsidP="00BC48D6">
      <w:pPr>
        <w:pStyle w:val="prastasis10"/>
        <w:ind w:firstLine="567"/>
        <w:jc w:val="both"/>
        <w:rPr>
          <w:rFonts w:ascii="Times New Roman" w:eastAsia="Calibri" w:hAnsi="Times New Roman" w:cs="Times New Roman"/>
          <w:sz w:val="24"/>
          <w:szCs w:val="24"/>
          <w:lang w:val="lt-LT" w:eastAsia="lt-LT"/>
        </w:rPr>
      </w:pPr>
      <w:r w:rsidRPr="00766C8A">
        <w:rPr>
          <w:rFonts w:ascii="Times New Roman" w:eastAsia="Calibri" w:hAnsi="Times New Roman" w:cs="Times New Roman"/>
          <w:i/>
          <w:iCs/>
          <w:color w:val="FF0000"/>
          <w:sz w:val="24"/>
          <w:szCs w:val="24"/>
          <w:lang w:val="lt-LT" w:eastAsia="lt-LT"/>
        </w:rPr>
        <w:t xml:space="preserve"> </w:t>
      </w:r>
      <w:r w:rsidRPr="00766C8A">
        <w:rPr>
          <w:rFonts w:ascii="Times New Roman" w:eastAsiaTheme="minorEastAsia" w:hAnsi="Times New Roman" w:cs="Times New Roman"/>
          <w:color w:val="000000" w:themeColor="text1"/>
          <w:sz w:val="24"/>
          <w:szCs w:val="24"/>
          <w:lang w:val="lt-LT" w:eastAsia="lt-LT"/>
        </w:rPr>
        <w:t>1.</w:t>
      </w:r>
      <w:r w:rsidR="00CF5CA0" w:rsidRPr="00766C8A">
        <w:rPr>
          <w:rFonts w:ascii="Times New Roman" w:eastAsiaTheme="minorEastAsia" w:hAnsi="Times New Roman" w:cs="Times New Roman"/>
          <w:color w:val="000000" w:themeColor="text1"/>
          <w:sz w:val="24"/>
          <w:szCs w:val="24"/>
          <w:lang w:val="lt-LT" w:eastAsia="lt-LT"/>
        </w:rPr>
        <w:t>2</w:t>
      </w:r>
      <w:r w:rsidRPr="00766C8A">
        <w:rPr>
          <w:rFonts w:ascii="Times New Roman" w:eastAsiaTheme="minorEastAsia" w:hAnsi="Times New Roman" w:cs="Times New Roman"/>
          <w:color w:val="000000" w:themeColor="text1"/>
          <w:sz w:val="24"/>
          <w:szCs w:val="24"/>
          <w:lang w:val="lt-LT" w:eastAsia="lt-LT"/>
        </w:rPr>
        <w:t>. Pirkimas neatliekamas naudojantis centralizuotų pirkimų katalogu, nes</w:t>
      </w:r>
      <w:r w:rsidR="00CF5CA0" w:rsidRPr="00766C8A">
        <w:rPr>
          <w:rFonts w:ascii="Times New Roman" w:eastAsiaTheme="minorEastAsia" w:hAnsi="Times New Roman" w:cs="Times New Roman"/>
          <w:color w:val="000000" w:themeColor="text1"/>
          <w:sz w:val="24"/>
          <w:szCs w:val="24"/>
          <w:lang w:val="lt-LT" w:eastAsia="lt-LT"/>
        </w:rPr>
        <w:t xml:space="preserve"> </w:t>
      </w:r>
      <w:r w:rsidR="00EB102B">
        <w:rPr>
          <w:rFonts w:ascii="Times New Roman" w:eastAsiaTheme="minorEastAsia" w:hAnsi="Times New Roman" w:cs="Times New Roman"/>
          <w:color w:val="000000" w:themeColor="text1"/>
          <w:sz w:val="24"/>
          <w:szCs w:val="24"/>
          <w:lang w:val="lt-LT" w:eastAsia="lt-LT"/>
        </w:rPr>
        <w:t xml:space="preserve">prekių, atitinkančių techninės specifikacijos reikalavimus CPO kataloge nėra. </w:t>
      </w:r>
    </w:p>
    <w:p w14:paraId="7A5B9F1A" w14:textId="01B4B567" w:rsidR="004C7E26" w:rsidRPr="00766C8A" w:rsidRDefault="004C7E26" w:rsidP="00616D2D">
      <w:pPr>
        <w:spacing w:after="0" w:line="240" w:lineRule="auto"/>
        <w:ind w:firstLine="567"/>
        <w:rPr>
          <w:rFonts w:ascii="Times New Roman" w:eastAsiaTheme="minorEastAsia" w:hAnsi="Times New Roman" w:cs="Times New Roman"/>
          <w:color w:val="FF0000"/>
          <w:sz w:val="24"/>
          <w:szCs w:val="24"/>
          <w:lang w:val="lt-LT" w:eastAsia="lt-LT"/>
        </w:rPr>
      </w:pPr>
      <w:r w:rsidRPr="00766C8A">
        <w:rPr>
          <w:rFonts w:ascii="Times New Roman" w:eastAsiaTheme="minorEastAsia" w:hAnsi="Times New Roman" w:cs="Times New Roman"/>
          <w:sz w:val="24"/>
          <w:szCs w:val="24"/>
          <w:lang w:val="lt-LT" w:eastAsia="lt-LT"/>
        </w:rPr>
        <w:t>1.</w:t>
      </w:r>
      <w:r w:rsidR="00052C33" w:rsidRPr="00766C8A">
        <w:rPr>
          <w:rFonts w:ascii="Times New Roman" w:eastAsiaTheme="minorEastAsia" w:hAnsi="Times New Roman" w:cs="Times New Roman"/>
          <w:sz w:val="24"/>
          <w:szCs w:val="24"/>
          <w:lang w:val="lt-LT" w:eastAsia="lt-LT"/>
        </w:rPr>
        <w:t>3</w:t>
      </w:r>
      <w:r w:rsidRPr="00766C8A">
        <w:rPr>
          <w:rFonts w:ascii="Times New Roman" w:eastAsiaTheme="minorEastAsia" w:hAnsi="Times New Roman" w:cs="Times New Roman"/>
          <w:sz w:val="24"/>
          <w:szCs w:val="24"/>
          <w:lang w:val="lt-LT" w:eastAsia="lt-LT"/>
        </w:rPr>
        <w:t xml:space="preserve">.  </w:t>
      </w:r>
      <w:r w:rsidRPr="00766C8A">
        <w:rPr>
          <w:rFonts w:ascii="Times New Roman" w:eastAsia="Times New Roman" w:hAnsi="Times New Roman" w:cs="Times New Roman"/>
          <w:sz w:val="24"/>
          <w:szCs w:val="24"/>
          <w:lang w:val="lt-LT" w:eastAsia="lt-LT"/>
        </w:rPr>
        <w:t>Perkančioji organizacija nerezervuoja teisės dalyvauti pirkime.</w:t>
      </w:r>
    </w:p>
    <w:p w14:paraId="52376CEF" w14:textId="6A27FA32" w:rsidR="004C7E26" w:rsidRPr="00766C8A" w:rsidRDefault="004C7E26" w:rsidP="00616D2D">
      <w:pPr>
        <w:spacing w:after="0" w:line="240" w:lineRule="auto"/>
        <w:ind w:firstLine="567"/>
        <w:contextualSpacing/>
        <w:jc w:val="both"/>
        <w:rPr>
          <w:rFonts w:ascii="Times New Roman" w:eastAsiaTheme="minorEastAsia" w:hAnsi="Times New Roman" w:cs="Times New Roman"/>
          <w:sz w:val="24"/>
          <w:szCs w:val="24"/>
          <w:lang w:val="lt-LT" w:eastAsia="lt-LT"/>
        </w:rPr>
      </w:pPr>
      <w:r w:rsidRPr="00766C8A">
        <w:rPr>
          <w:rFonts w:ascii="Times New Roman" w:eastAsiaTheme="minorEastAsia" w:hAnsi="Times New Roman" w:cs="Times New Roman"/>
          <w:sz w:val="24"/>
          <w:szCs w:val="24"/>
          <w:lang w:val="lt-LT" w:eastAsia="lt-LT"/>
        </w:rPr>
        <w:t>1.</w:t>
      </w:r>
      <w:r w:rsidR="00052C33" w:rsidRPr="00766C8A">
        <w:rPr>
          <w:rFonts w:ascii="Times New Roman" w:eastAsiaTheme="minorEastAsia" w:hAnsi="Times New Roman" w:cs="Times New Roman"/>
          <w:sz w:val="24"/>
          <w:szCs w:val="24"/>
          <w:lang w:val="lt-LT" w:eastAsia="lt-LT"/>
        </w:rPr>
        <w:t>4</w:t>
      </w:r>
      <w:r w:rsidRPr="00766C8A">
        <w:rPr>
          <w:rFonts w:ascii="Times New Roman" w:eastAsiaTheme="minorEastAsia" w:hAnsi="Times New Roman" w:cs="Times New Roman"/>
          <w:sz w:val="24"/>
          <w:szCs w:val="24"/>
          <w:lang w:val="lt-LT" w:eastAsia="lt-LT"/>
        </w:rPr>
        <w:t>. Stebėtojai dalyvauti Komisijos posėdžiuose nėra kviečiami.</w:t>
      </w:r>
    </w:p>
    <w:p w14:paraId="18B62A50" w14:textId="7862C50B" w:rsidR="001D1F68" w:rsidRPr="0071383B" w:rsidRDefault="00052C33" w:rsidP="001D1F68">
      <w:pPr>
        <w:tabs>
          <w:tab w:val="left" w:pos="567"/>
        </w:tabs>
        <w:spacing w:after="0" w:line="240" w:lineRule="auto"/>
        <w:ind w:firstLine="567"/>
        <w:jc w:val="both"/>
        <w:rPr>
          <w:rFonts w:ascii="Times New Roman" w:eastAsiaTheme="minorEastAsia" w:hAnsi="Times New Roman" w:cs="Times New Roman"/>
          <w:color w:val="FF0000"/>
          <w:sz w:val="24"/>
          <w:szCs w:val="24"/>
          <w:lang w:val="lt-LT" w:eastAsia="lt-LT"/>
        </w:rPr>
      </w:pPr>
      <w:r w:rsidRPr="0071383B">
        <w:rPr>
          <w:rFonts w:ascii="Times New Roman" w:eastAsia="Arial" w:hAnsi="Times New Roman" w:cs="Times New Roman"/>
          <w:sz w:val="24"/>
          <w:szCs w:val="24"/>
          <w:lang w:val="lt-LT" w:eastAsia="lt-LT"/>
        </w:rPr>
        <w:t xml:space="preserve">1.5. </w:t>
      </w:r>
      <w:r w:rsidR="001D1F68" w:rsidRPr="0071383B">
        <w:rPr>
          <w:rFonts w:ascii="Times New Roman" w:eastAsiaTheme="minorEastAsia" w:hAnsi="Times New Roman" w:cs="Times New Roman"/>
          <w:sz w:val="24"/>
          <w:szCs w:val="24"/>
          <w:lang w:val="lt-LT" w:eastAsia="lt-LT"/>
        </w:rPr>
        <w:t xml:space="preserve">Atliekamas žaliasis pirkimas. Pirkimas vykdomas vadovaujantis </w:t>
      </w:r>
      <w:hyperlink r:id="rId11" w:history="1">
        <w:r w:rsidR="001D1F68" w:rsidRPr="0071383B">
          <w:rPr>
            <w:rFonts w:ascii="Times New Roman" w:eastAsiaTheme="minorEastAsia" w:hAnsi="Times New Roman" w:cs="Times New Roman"/>
            <w:sz w:val="24"/>
            <w:szCs w:val="24"/>
            <w:lang w:val="lt-LT" w:eastAsia="lt-LT"/>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1D1F68" w:rsidRPr="0071383B">
        <w:rPr>
          <w:rFonts w:ascii="Times New Roman" w:eastAsiaTheme="minorEastAsia" w:hAnsi="Times New Roman" w:cs="Times New Roman"/>
          <w:sz w:val="24"/>
          <w:szCs w:val="24"/>
          <w:lang w:val="lt-LT" w:eastAsia="lt-LT"/>
        </w:rPr>
        <w:t xml:space="preserve">“ </w:t>
      </w:r>
      <w:r w:rsidR="0071383B" w:rsidRPr="0071383B">
        <w:rPr>
          <w:rFonts w:ascii="Times New Roman" w:eastAsiaTheme="minorEastAsia" w:hAnsi="Times New Roman" w:cs="Times New Roman"/>
          <w:sz w:val="24"/>
          <w:szCs w:val="24"/>
          <w:lang w:val="lt-LT" w:eastAsia="lt-LT"/>
        </w:rPr>
        <w:t>4.1.</w:t>
      </w:r>
      <w:r w:rsidR="001D1F68" w:rsidRPr="0071383B">
        <w:rPr>
          <w:rFonts w:ascii="Times New Roman" w:eastAsiaTheme="minorEastAsia" w:hAnsi="Times New Roman" w:cs="Times New Roman"/>
          <w:i/>
          <w:sz w:val="24"/>
          <w:szCs w:val="24"/>
          <w:lang w:val="lt-LT" w:eastAsia="lt-LT"/>
        </w:rPr>
        <w:t xml:space="preserve"> </w:t>
      </w:r>
      <w:r w:rsidR="00EB102B">
        <w:rPr>
          <w:rFonts w:ascii="Times New Roman" w:eastAsiaTheme="minorEastAsia" w:hAnsi="Times New Roman" w:cs="Times New Roman"/>
          <w:sz w:val="24"/>
          <w:szCs w:val="24"/>
          <w:lang w:val="lt-LT" w:eastAsia="lt-LT"/>
        </w:rPr>
        <w:t xml:space="preserve"> punktu</w:t>
      </w:r>
      <w:r w:rsidR="001D1F68" w:rsidRPr="0071383B">
        <w:rPr>
          <w:rFonts w:ascii="Times New Roman" w:eastAsiaTheme="minorEastAsia" w:hAnsi="Times New Roman" w:cs="Times New Roman"/>
          <w:sz w:val="24"/>
          <w:szCs w:val="24"/>
          <w:lang w:val="lt-LT" w:eastAsia="lt-LT"/>
        </w:rPr>
        <w:t xml:space="preserve">. Aplinkos apaugos kriterijai nustatyti </w:t>
      </w:r>
      <w:r w:rsidR="006C2FF5" w:rsidRPr="002D3201">
        <w:rPr>
          <w:rFonts w:ascii="Times New Roman" w:hAnsi="Times New Roman" w:cs="Times New Roman"/>
          <w:sz w:val="24"/>
          <w:szCs w:val="24"/>
          <w:lang w:val="lt-LT"/>
        </w:rPr>
        <w:t xml:space="preserve">specialiųjų </w:t>
      </w:r>
      <w:r w:rsidR="006C2FF5" w:rsidRPr="002D3201">
        <w:rPr>
          <w:rFonts w:ascii="Times New Roman" w:eastAsia="Calibri" w:hAnsi="Times New Roman" w:cs="Times New Roman"/>
          <w:sz w:val="24"/>
          <w:szCs w:val="24"/>
          <w:lang w:val="lt-LT"/>
        </w:rPr>
        <w:t xml:space="preserve">pirkimo sąlygų </w:t>
      </w:r>
      <w:r w:rsidR="001D1F68" w:rsidRPr="0071383B">
        <w:rPr>
          <w:rFonts w:ascii="Times New Roman" w:eastAsiaTheme="minorEastAsia" w:hAnsi="Times New Roman" w:cs="Times New Roman"/>
          <w:color w:val="00B050"/>
          <w:sz w:val="24"/>
          <w:szCs w:val="24"/>
          <w:lang w:val="lt-LT" w:eastAsia="lt-LT"/>
        </w:rPr>
        <w:t>2 priede „Techninė specifikacija“</w:t>
      </w:r>
      <w:r w:rsidR="001D1F68" w:rsidRPr="0071383B">
        <w:rPr>
          <w:rFonts w:ascii="Times New Roman" w:eastAsiaTheme="minorEastAsia" w:hAnsi="Times New Roman" w:cs="Times New Roman"/>
          <w:sz w:val="24"/>
          <w:szCs w:val="24"/>
          <w:lang w:val="lt-LT" w:eastAsia="lt-LT"/>
        </w:rPr>
        <w:t>.</w:t>
      </w:r>
    </w:p>
    <w:p w14:paraId="7FBDF71B" w14:textId="21DC67E7" w:rsidR="004C7E26" w:rsidRPr="00766C8A" w:rsidRDefault="001D1F68" w:rsidP="00616D2D">
      <w:pPr>
        <w:tabs>
          <w:tab w:val="left" w:pos="993"/>
        </w:tabs>
        <w:spacing w:after="0" w:line="240" w:lineRule="auto"/>
        <w:ind w:firstLine="567"/>
        <w:contextualSpacing/>
        <w:jc w:val="both"/>
        <w:rPr>
          <w:rFonts w:ascii="Times New Roman" w:eastAsia="Arial" w:hAnsi="Times New Roman" w:cs="Times New Roman"/>
          <w:sz w:val="24"/>
          <w:szCs w:val="24"/>
          <w:lang w:val="lt-LT" w:eastAsia="lt-LT"/>
        </w:rPr>
      </w:pPr>
      <w:r>
        <w:rPr>
          <w:rFonts w:ascii="Times New Roman" w:eastAsia="Arial" w:hAnsi="Times New Roman" w:cs="Times New Roman"/>
          <w:sz w:val="24"/>
          <w:szCs w:val="24"/>
          <w:lang w:val="lt-LT" w:eastAsia="lt-LT"/>
        </w:rPr>
        <w:t xml:space="preserve">1.6. </w:t>
      </w:r>
      <w:r w:rsidR="004C7E26" w:rsidRPr="00766C8A">
        <w:rPr>
          <w:rFonts w:ascii="Times New Roman" w:eastAsia="Arial" w:hAnsi="Times New Roman" w:cs="Times New Roman"/>
          <w:sz w:val="24"/>
          <w:szCs w:val="24"/>
          <w:lang w:val="lt-LT" w:eastAsia="lt-LT"/>
        </w:rPr>
        <w:t>Išankstinis skelbimas apie pirkimą nebuvo paskelbtas</w:t>
      </w:r>
      <w:r w:rsidR="00066DCF">
        <w:rPr>
          <w:rFonts w:ascii="Times New Roman" w:eastAsia="Arial" w:hAnsi="Times New Roman" w:cs="Times New Roman"/>
          <w:sz w:val="24"/>
          <w:szCs w:val="24"/>
          <w:lang w:val="lt-LT" w:eastAsia="lt-LT"/>
        </w:rPr>
        <w:t>.</w:t>
      </w:r>
      <w:r w:rsidR="004C7E26" w:rsidRPr="00766C8A">
        <w:rPr>
          <w:rFonts w:ascii="Times New Roman" w:eastAsia="Arial" w:hAnsi="Times New Roman" w:cs="Times New Roman"/>
          <w:sz w:val="24"/>
          <w:szCs w:val="24"/>
          <w:lang w:val="lt-LT" w:eastAsia="lt-LT"/>
        </w:rPr>
        <w:t xml:space="preserve"> </w:t>
      </w:r>
    </w:p>
    <w:p w14:paraId="35BDB09C" w14:textId="6544FB8F" w:rsidR="004C7E26" w:rsidRPr="00766C8A" w:rsidRDefault="001D1F68" w:rsidP="00616D2D">
      <w:pPr>
        <w:tabs>
          <w:tab w:val="left" w:pos="851"/>
          <w:tab w:val="left" w:pos="993"/>
        </w:tabs>
        <w:spacing w:after="0" w:line="240" w:lineRule="auto"/>
        <w:ind w:firstLine="567"/>
        <w:contextualSpacing/>
        <w:jc w:val="both"/>
        <w:rPr>
          <w:rFonts w:ascii="Times New Roman" w:eastAsiaTheme="minorEastAsia" w:hAnsi="Times New Roman" w:cs="Times New Roman"/>
          <w:sz w:val="24"/>
          <w:szCs w:val="24"/>
          <w:lang w:val="lt-LT" w:eastAsia="lt-LT"/>
        </w:rPr>
      </w:pPr>
      <w:r>
        <w:rPr>
          <w:rFonts w:ascii="Times New Roman" w:eastAsiaTheme="minorEastAsia" w:hAnsi="Times New Roman" w:cs="Times New Roman"/>
          <w:sz w:val="24"/>
          <w:szCs w:val="24"/>
          <w:lang w:val="lt-LT"/>
        </w:rPr>
        <w:t>1.7</w:t>
      </w:r>
      <w:r w:rsidR="00052C33" w:rsidRPr="00766C8A">
        <w:rPr>
          <w:rFonts w:ascii="Times New Roman" w:eastAsiaTheme="minorEastAsia" w:hAnsi="Times New Roman" w:cs="Times New Roman"/>
          <w:sz w:val="24"/>
          <w:szCs w:val="24"/>
          <w:lang w:val="lt-LT"/>
        </w:rPr>
        <w:t xml:space="preserve">. </w:t>
      </w:r>
      <w:r w:rsidR="0071383B">
        <w:rPr>
          <w:rFonts w:ascii="Times New Roman" w:eastAsiaTheme="minorEastAsia" w:hAnsi="Times New Roman" w:cs="Times New Roman"/>
          <w:sz w:val="24"/>
          <w:szCs w:val="24"/>
          <w:lang w:val="lt-LT"/>
        </w:rPr>
        <w:t>P</w:t>
      </w:r>
      <w:r w:rsidR="004C7E26" w:rsidRPr="00766C8A">
        <w:rPr>
          <w:rFonts w:ascii="Times New Roman" w:eastAsiaTheme="minorEastAsia" w:hAnsi="Times New Roman" w:cs="Times New Roman"/>
          <w:sz w:val="24"/>
          <w:szCs w:val="24"/>
          <w:lang w:val="lt-LT"/>
        </w:rPr>
        <w:t xml:space="preserve">irkime </w:t>
      </w:r>
      <w:r w:rsidR="004C7E26" w:rsidRPr="00766C8A">
        <w:rPr>
          <w:rFonts w:ascii="Times New Roman" w:eastAsiaTheme="minorEastAsia" w:hAnsi="Times New Roman" w:cs="Times New Roman"/>
          <w:sz w:val="24"/>
          <w:szCs w:val="24"/>
          <w:lang w:val="lt-LT" w:eastAsia="lt-LT"/>
        </w:rPr>
        <w:t xml:space="preserve"> perkančioji organizacija</w:t>
      </w:r>
      <w:r w:rsidR="004C7E26" w:rsidRPr="00766C8A">
        <w:rPr>
          <w:rFonts w:ascii="Times New Roman" w:eastAsiaTheme="minorEastAsia" w:hAnsi="Times New Roman" w:cs="Times New Roman"/>
          <w:sz w:val="24"/>
          <w:szCs w:val="24"/>
          <w:lang w:val="lt-LT"/>
        </w:rPr>
        <w:t xml:space="preserve"> nenumato skelbti pranešimo dėl savanoriško </w:t>
      </w:r>
      <w:proofErr w:type="spellStart"/>
      <w:r w:rsidR="004C7E26" w:rsidRPr="00766C8A">
        <w:rPr>
          <w:rFonts w:ascii="Times New Roman" w:eastAsiaTheme="minorEastAsia" w:hAnsi="Times New Roman" w:cs="Times New Roman"/>
          <w:i/>
          <w:iCs/>
          <w:sz w:val="24"/>
          <w:szCs w:val="24"/>
          <w:lang w:val="lt-LT"/>
        </w:rPr>
        <w:t>ex</w:t>
      </w:r>
      <w:proofErr w:type="spellEnd"/>
      <w:r w:rsidR="004C7E26" w:rsidRPr="00766C8A">
        <w:rPr>
          <w:rFonts w:ascii="Times New Roman" w:eastAsiaTheme="minorEastAsia" w:hAnsi="Times New Roman" w:cs="Times New Roman"/>
          <w:i/>
          <w:iCs/>
          <w:sz w:val="24"/>
          <w:szCs w:val="24"/>
          <w:lang w:val="lt-LT"/>
        </w:rPr>
        <w:t xml:space="preserve"> ante</w:t>
      </w:r>
      <w:r w:rsidR="004C7E26" w:rsidRPr="00766C8A">
        <w:rPr>
          <w:rFonts w:ascii="Times New Roman" w:eastAsiaTheme="minorEastAsia" w:hAnsi="Times New Roman" w:cs="Times New Roman"/>
          <w:sz w:val="24"/>
          <w:szCs w:val="24"/>
          <w:lang w:val="lt-LT"/>
        </w:rPr>
        <w:t xml:space="preserve"> skaidrumo.</w:t>
      </w:r>
    </w:p>
    <w:p w14:paraId="773DEE65" w14:textId="4B5456F4" w:rsidR="006443EF" w:rsidRDefault="001D1F68" w:rsidP="00616D2D">
      <w:pPr>
        <w:tabs>
          <w:tab w:val="left" w:pos="993"/>
        </w:tabs>
        <w:spacing w:after="0" w:line="240" w:lineRule="auto"/>
        <w:ind w:firstLine="567"/>
        <w:contextualSpacing/>
        <w:jc w:val="both"/>
        <w:rPr>
          <w:rFonts w:ascii="Times New Roman" w:eastAsia="Arial" w:hAnsi="Times New Roman" w:cs="Times New Roman"/>
          <w:sz w:val="24"/>
          <w:szCs w:val="24"/>
          <w:lang w:val="lt-LT" w:eastAsia="lt-LT"/>
        </w:rPr>
      </w:pPr>
      <w:r>
        <w:rPr>
          <w:rFonts w:ascii="Times New Roman" w:eastAsia="Arial" w:hAnsi="Times New Roman" w:cs="Times New Roman"/>
          <w:sz w:val="24"/>
          <w:szCs w:val="24"/>
          <w:lang w:val="lt-LT" w:eastAsia="lt-LT"/>
        </w:rPr>
        <w:t>1.8</w:t>
      </w:r>
      <w:r w:rsidR="00052C33" w:rsidRPr="00A436DA">
        <w:rPr>
          <w:rFonts w:ascii="Times New Roman" w:eastAsia="Arial" w:hAnsi="Times New Roman" w:cs="Times New Roman"/>
          <w:sz w:val="24"/>
          <w:szCs w:val="24"/>
          <w:lang w:val="lt-LT" w:eastAsia="lt-LT"/>
        </w:rPr>
        <w:t xml:space="preserve">. </w:t>
      </w:r>
      <w:r w:rsidR="006443EF" w:rsidRPr="006443EF">
        <w:rPr>
          <w:rFonts w:ascii="Times New Roman" w:eastAsia="Arial" w:hAnsi="Times New Roman" w:cs="Times New Roman"/>
          <w:sz w:val="24"/>
          <w:szCs w:val="24"/>
          <w:lang w:val="lt-LT" w:eastAsia="lt-LT"/>
        </w:rPr>
        <w:t>Pirkime neleidžiama pateikti alternatyvių pasiūlymų.</w:t>
      </w:r>
    </w:p>
    <w:p w14:paraId="492D166E" w14:textId="7D98BDFB" w:rsidR="004C7E26" w:rsidRPr="00A436DA" w:rsidRDefault="006443EF" w:rsidP="00616D2D">
      <w:pPr>
        <w:tabs>
          <w:tab w:val="left" w:pos="993"/>
        </w:tabs>
        <w:spacing w:after="0" w:line="240" w:lineRule="auto"/>
        <w:ind w:firstLine="567"/>
        <w:contextualSpacing/>
        <w:jc w:val="both"/>
        <w:rPr>
          <w:rFonts w:ascii="Times New Roman" w:eastAsia="Arial" w:hAnsi="Times New Roman" w:cs="Times New Roman"/>
          <w:sz w:val="24"/>
          <w:szCs w:val="24"/>
          <w:lang w:val="lt-LT" w:eastAsia="lt-LT"/>
        </w:rPr>
      </w:pPr>
      <w:r w:rsidRPr="006443EF">
        <w:rPr>
          <w:rFonts w:ascii="Times New Roman" w:eastAsia="Arial" w:hAnsi="Times New Roman" w:cs="Times New Roman"/>
          <w:sz w:val="24"/>
          <w:szCs w:val="24"/>
          <w:lang w:val="lt-LT" w:eastAsia="lt-LT"/>
        </w:rPr>
        <w:t>1.9.</w:t>
      </w:r>
      <w:r w:rsidRPr="006443EF">
        <w:rPr>
          <w:rFonts w:ascii="Times New Roman" w:eastAsia="Arial" w:hAnsi="Times New Roman" w:cs="Times New Roman"/>
          <w:sz w:val="24"/>
          <w:szCs w:val="24"/>
          <w:lang w:val="lt-LT" w:eastAsia="lt-LT"/>
        </w:rPr>
        <w:tab/>
      </w:r>
      <w:r w:rsidR="004C7E26" w:rsidRPr="00A436DA">
        <w:rPr>
          <w:rFonts w:ascii="Times New Roman" w:eastAsia="Arial" w:hAnsi="Times New Roman" w:cs="Times New Roman"/>
          <w:sz w:val="24"/>
          <w:szCs w:val="24"/>
          <w:lang w:val="lt-LT" w:eastAsia="lt-LT"/>
        </w:rPr>
        <w:t>Bendrosios pirkimo sąlygos yra neatskiriama šio Pirkimo sąlygų dalis.</w:t>
      </w:r>
    </w:p>
    <w:p w14:paraId="678F6C4C" w14:textId="77777777" w:rsidR="00004E2D" w:rsidRPr="00766C8A" w:rsidRDefault="00004E2D" w:rsidP="00616D2D">
      <w:pPr>
        <w:tabs>
          <w:tab w:val="left" w:pos="993"/>
        </w:tabs>
        <w:spacing w:after="0" w:line="240" w:lineRule="auto"/>
        <w:ind w:firstLine="567"/>
        <w:contextualSpacing/>
        <w:jc w:val="both"/>
        <w:rPr>
          <w:rFonts w:ascii="Times New Roman" w:eastAsia="Arial" w:hAnsi="Times New Roman" w:cs="Times New Roman"/>
          <w:color w:val="333333"/>
          <w:sz w:val="24"/>
          <w:szCs w:val="24"/>
          <w:lang w:val="lt-LT" w:eastAsia="lt-LT"/>
        </w:rPr>
      </w:pPr>
    </w:p>
    <w:p w14:paraId="0F7877FE" w14:textId="77777777" w:rsidR="00004E2D" w:rsidRPr="00766C8A" w:rsidRDefault="00004E2D" w:rsidP="00616D2D">
      <w:pPr>
        <w:keepNext/>
        <w:keepLines/>
        <w:pBdr>
          <w:bottom w:val="single" w:sz="4" w:space="2" w:color="ED7D31" w:themeColor="accent2"/>
        </w:pBdr>
        <w:spacing w:after="0" w:line="240" w:lineRule="auto"/>
        <w:ind w:firstLine="567"/>
        <w:contextualSpacing/>
        <w:outlineLvl w:val="0"/>
        <w:rPr>
          <w:rFonts w:ascii="Times New Roman" w:eastAsiaTheme="majorEastAsia" w:hAnsi="Times New Roman" w:cs="Times New Roman"/>
          <w:b/>
          <w:color w:val="262626" w:themeColor="text1" w:themeTint="D9"/>
          <w:sz w:val="24"/>
          <w:szCs w:val="24"/>
          <w:lang w:val="lt-LT" w:eastAsia="lt-LT"/>
        </w:rPr>
      </w:pPr>
      <w:bookmarkStart w:id="2" w:name="_Ref39426332"/>
      <w:bookmarkStart w:id="3" w:name="_Ref39426338"/>
      <w:bookmarkStart w:id="4" w:name="_Toc124404946"/>
      <w:bookmarkEnd w:id="1"/>
      <w:r w:rsidRPr="00766C8A">
        <w:rPr>
          <w:rFonts w:ascii="Times New Roman" w:eastAsiaTheme="majorEastAsia" w:hAnsi="Times New Roman" w:cs="Times New Roman"/>
          <w:b/>
          <w:color w:val="262626" w:themeColor="text1" w:themeTint="D9"/>
          <w:sz w:val="24"/>
          <w:szCs w:val="24"/>
          <w:lang w:val="lt-LT" w:eastAsia="lt-LT"/>
        </w:rPr>
        <w:t>2. Pirkimo objektas</w:t>
      </w:r>
      <w:bookmarkEnd w:id="2"/>
      <w:bookmarkEnd w:id="3"/>
      <w:bookmarkEnd w:id="4"/>
    </w:p>
    <w:p w14:paraId="1B9FFF20" w14:textId="01FCE04C" w:rsidR="00004E2D" w:rsidRPr="00766C8A" w:rsidRDefault="00BC568B" w:rsidP="00616D2D">
      <w:pPr>
        <w:tabs>
          <w:tab w:val="left" w:pos="567"/>
        </w:tabs>
        <w:spacing w:after="0" w:line="240" w:lineRule="auto"/>
        <w:jc w:val="both"/>
        <w:rPr>
          <w:rFonts w:ascii="Times New Roman" w:eastAsiaTheme="minorEastAsia" w:hAnsi="Times New Roman" w:cs="Times New Roman"/>
          <w:color w:val="FF0000"/>
          <w:sz w:val="24"/>
          <w:szCs w:val="24"/>
          <w:lang w:val="lt-LT" w:eastAsia="lt-LT"/>
        </w:rPr>
      </w:pPr>
      <w:r>
        <w:rPr>
          <w:rFonts w:ascii="Times New Roman" w:eastAsia="Calibri" w:hAnsi="Times New Roman" w:cs="Times New Roman"/>
          <w:color w:val="000000" w:themeColor="text1"/>
          <w:sz w:val="24"/>
          <w:szCs w:val="24"/>
          <w:lang w:val="lt-LT" w:eastAsia="lt-LT"/>
        </w:rPr>
        <w:tab/>
      </w:r>
      <w:r w:rsidR="00004E2D" w:rsidRPr="005403EB">
        <w:rPr>
          <w:rFonts w:ascii="Times New Roman" w:eastAsia="Calibri" w:hAnsi="Times New Roman" w:cs="Times New Roman"/>
          <w:color w:val="000000" w:themeColor="text1"/>
          <w:sz w:val="24"/>
          <w:szCs w:val="24"/>
          <w:lang w:val="lt-LT" w:eastAsia="lt-LT"/>
        </w:rPr>
        <w:t xml:space="preserve">2.1. Perkančioji </w:t>
      </w:r>
      <w:r w:rsidR="00BA39FD" w:rsidRPr="00004E2D">
        <w:rPr>
          <w:rFonts w:ascii="Times New Roman" w:eastAsia="Calibri" w:hAnsi="Times New Roman" w:cs="Times New Roman"/>
          <w:color w:val="000000" w:themeColor="text1"/>
          <w:sz w:val="24"/>
          <w:szCs w:val="24"/>
          <w:lang w:val="lt-LT" w:eastAsia="lt-LT"/>
        </w:rPr>
        <w:t xml:space="preserve">numato įsigyti </w:t>
      </w:r>
      <w:r w:rsidR="00BA39FD" w:rsidRPr="00E6224F">
        <w:rPr>
          <w:rFonts w:ascii="Times New Roman" w:eastAsia="Calibri" w:hAnsi="Times New Roman" w:cs="Times New Roman"/>
          <w:b/>
          <w:color w:val="000000" w:themeColor="text1"/>
          <w:sz w:val="24"/>
          <w:szCs w:val="24"/>
          <w:lang w:val="lt-LT" w:eastAsia="lt-LT"/>
        </w:rPr>
        <w:t>kuponus į kino teatrus</w:t>
      </w:r>
      <w:r w:rsidR="00BA39FD" w:rsidRPr="00BC568B">
        <w:rPr>
          <w:rStyle w:val="pildymui"/>
          <w:rFonts w:ascii="Times New Roman" w:hAnsi="Times New Roman" w:cs="Times New Roman"/>
          <w:b/>
          <w:iCs/>
          <w:sz w:val="24"/>
          <w:szCs w:val="24"/>
          <w:lang w:val="lt-LT"/>
        </w:rPr>
        <w:t xml:space="preserve"> </w:t>
      </w:r>
      <w:r w:rsidR="005403EB" w:rsidRPr="00BC568B">
        <w:rPr>
          <w:rStyle w:val="pildymui"/>
          <w:rFonts w:ascii="Times New Roman" w:hAnsi="Times New Roman" w:cs="Times New Roman"/>
          <w:b/>
          <w:iCs/>
          <w:sz w:val="24"/>
          <w:szCs w:val="24"/>
          <w:lang w:val="lt-LT"/>
        </w:rPr>
        <w:t>(toliau – p</w:t>
      </w:r>
      <w:r w:rsidR="00FB15B0" w:rsidRPr="00BC568B">
        <w:rPr>
          <w:rStyle w:val="pildymui"/>
          <w:rFonts w:ascii="Times New Roman" w:hAnsi="Times New Roman" w:cs="Times New Roman"/>
          <w:b/>
          <w:iCs/>
          <w:sz w:val="24"/>
          <w:szCs w:val="24"/>
          <w:lang w:val="lt-LT"/>
        </w:rPr>
        <w:t>rekės</w:t>
      </w:r>
      <w:r w:rsidR="005403EB" w:rsidRPr="00BC568B">
        <w:rPr>
          <w:rStyle w:val="pildymui"/>
          <w:rFonts w:ascii="Times New Roman" w:hAnsi="Times New Roman" w:cs="Times New Roman"/>
          <w:b/>
          <w:iCs/>
          <w:sz w:val="24"/>
          <w:szCs w:val="24"/>
          <w:lang w:val="lt-LT"/>
        </w:rPr>
        <w:t>)</w:t>
      </w:r>
      <w:r w:rsidR="005444A6" w:rsidRPr="00BC568B">
        <w:rPr>
          <w:rFonts w:ascii="Times New Roman" w:eastAsia="Calibri" w:hAnsi="Times New Roman" w:cs="Times New Roman"/>
          <w:b/>
          <w:color w:val="000000" w:themeColor="text1"/>
          <w:sz w:val="24"/>
          <w:szCs w:val="24"/>
          <w:lang w:val="lt-LT" w:eastAsia="lt-LT"/>
        </w:rPr>
        <w:t>.</w:t>
      </w:r>
      <w:r w:rsidR="00244267">
        <w:rPr>
          <w:rFonts w:ascii="Times New Roman" w:eastAsia="Calibri" w:hAnsi="Times New Roman" w:cs="Times New Roman"/>
          <w:color w:val="000000" w:themeColor="text1"/>
          <w:sz w:val="24"/>
          <w:szCs w:val="24"/>
          <w:lang w:val="lt-LT" w:eastAsia="lt-LT"/>
        </w:rPr>
        <w:t xml:space="preserve"> </w:t>
      </w:r>
    </w:p>
    <w:p w14:paraId="6D188928" w14:textId="109B74DB" w:rsidR="00BA39FD" w:rsidRDefault="00004E2D" w:rsidP="00BA39FD">
      <w:pPr>
        <w:pStyle w:val="NoSpacing"/>
        <w:ind w:firstLine="567"/>
        <w:contextualSpacing/>
        <w:jc w:val="both"/>
        <w:rPr>
          <w:rFonts w:ascii="Times New Roman" w:eastAsiaTheme="minorEastAsia" w:hAnsi="Times New Roman" w:cs="Times New Roman"/>
          <w:sz w:val="24"/>
          <w:szCs w:val="24"/>
          <w:lang w:val="lt-LT" w:eastAsia="lt-LT"/>
        </w:rPr>
      </w:pPr>
      <w:r w:rsidRPr="00766C8A">
        <w:rPr>
          <w:rFonts w:ascii="Times New Roman" w:eastAsiaTheme="minorEastAsia" w:hAnsi="Times New Roman" w:cs="Times New Roman"/>
          <w:sz w:val="24"/>
          <w:szCs w:val="24"/>
          <w:lang w:val="lt-LT" w:eastAsia="lt-LT"/>
        </w:rPr>
        <w:t xml:space="preserve">2.2. Pirkimo objektas </w:t>
      </w:r>
      <w:r w:rsidR="00BA39FD" w:rsidRPr="00004E2D">
        <w:rPr>
          <w:rFonts w:ascii="Times New Roman" w:eastAsiaTheme="minorEastAsia" w:hAnsi="Times New Roman" w:cs="Times New Roman"/>
          <w:sz w:val="24"/>
          <w:szCs w:val="24"/>
          <w:lang w:val="lt-LT" w:eastAsia="lt-LT"/>
        </w:rPr>
        <w:t>skaidoma</w:t>
      </w:r>
      <w:r w:rsidR="00BA39FD">
        <w:rPr>
          <w:rFonts w:ascii="Times New Roman" w:eastAsiaTheme="minorEastAsia" w:hAnsi="Times New Roman" w:cs="Times New Roman"/>
          <w:sz w:val="24"/>
          <w:szCs w:val="24"/>
          <w:lang w:val="lt-LT" w:eastAsia="lt-LT"/>
        </w:rPr>
        <w:t xml:space="preserve">s į </w:t>
      </w:r>
      <w:r w:rsidR="00B119CA">
        <w:rPr>
          <w:rFonts w:ascii="Times New Roman" w:eastAsiaTheme="minorEastAsia" w:hAnsi="Times New Roman" w:cs="Times New Roman"/>
          <w:sz w:val="24"/>
          <w:szCs w:val="24"/>
          <w:lang w:val="lt-LT" w:eastAsia="lt-LT"/>
        </w:rPr>
        <w:t>2</w:t>
      </w:r>
      <w:r w:rsidR="00BA39FD">
        <w:rPr>
          <w:rFonts w:ascii="Times New Roman" w:eastAsiaTheme="minorEastAsia" w:hAnsi="Times New Roman" w:cs="Times New Roman"/>
          <w:sz w:val="24"/>
          <w:szCs w:val="24"/>
          <w:lang w:val="lt-LT" w:eastAsia="lt-LT"/>
        </w:rPr>
        <w:t xml:space="preserve"> pirkimo objekto dalis: </w:t>
      </w:r>
    </w:p>
    <w:p w14:paraId="6152C3BB" w14:textId="1566C2B2" w:rsidR="00BA39FD" w:rsidRPr="00D66599" w:rsidRDefault="00BA39FD" w:rsidP="00BA39FD">
      <w:pPr>
        <w:pStyle w:val="prastasis10"/>
        <w:widowControl/>
        <w:tabs>
          <w:tab w:val="left" w:pos="1276"/>
        </w:tabs>
        <w:autoSpaceDE/>
        <w:ind w:left="709"/>
        <w:textAlignment w:val="auto"/>
        <w:rPr>
          <w:rFonts w:ascii="Times New Roman" w:hAnsi="Times New Roman" w:cs="Times New Roman"/>
          <w:color w:val="000000"/>
          <w:sz w:val="24"/>
          <w:szCs w:val="24"/>
          <w:lang w:val="lt-LT" w:eastAsia="ar-SA"/>
        </w:rPr>
      </w:pPr>
      <w:r>
        <w:rPr>
          <w:rFonts w:ascii="Times New Roman" w:eastAsiaTheme="minorEastAsia" w:hAnsi="Times New Roman" w:cs="Times New Roman"/>
          <w:sz w:val="24"/>
          <w:szCs w:val="24"/>
          <w:lang w:val="lt-LT" w:eastAsia="lt-LT"/>
        </w:rPr>
        <w:t xml:space="preserve">2.2.1. </w:t>
      </w:r>
      <w:r w:rsidRPr="00D66599">
        <w:rPr>
          <w:rFonts w:ascii="Times New Roman" w:hAnsi="Times New Roman" w:cs="Times New Roman"/>
          <w:b/>
          <w:i/>
          <w:color w:val="000000"/>
          <w:sz w:val="24"/>
          <w:szCs w:val="24"/>
          <w:lang w:val="lt-LT" w:eastAsia="ar-SA"/>
        </w:rPr>
        <w:t xml:space="preserve">I dalis. Kuponai į kino teatrą, kurie galioja į kino seansus </w:t>
      </w:r>
      <w:r w:rsidR="00B119CA">
        <w:rPr>
          <w:rFonts w:ascii="Times New Roman" w:hAnsi="Times New Roman" w:cs="Times New Roman"/>
          <w:b/>
          <w:i/>
          <w:color w:val="000000"/>
          <w:sz w:val="24"/>
          <w:szCs w:val="24"/>
          <w:lang w:val="lt-LT" w:eastAsia="ar-SA"/>
        </w:rPr>
        <w:t>Vilniuje</w:t>
      </w:r>
      <w:r w:rsidRPr="00D66599">
        <w:rPr>
          <w:rFonts w:ascii="Times New Roman" w:hAnsi="Times New Roman" w:cs="Times New Roman"/>
          <w:b/>
          <w:i/>
          <w:color w:val="000000"/>
          <w:sz w:val="24"/>
          <w:szCs w:val="24"/>
          <w:lang w:val="lt-LT" w:eastAsia="ar-SA"/>
        </w:rPr>
        <w:t>;</w:t>
      </w:r>
    </w:p>
    <w:p w14:paraId="3F2BD50B" w14:textId="58D328E7" w:rsidR="00BA39FD" w:rsidRDefault="00BA39FD" w:rsidP="00BA39FD">
      <w:pPr>
        <w:tabs>
          <w:tab w:val="left" w:pos="1276"/>
        </w:tabs>
        <w:suppressAutoHyphens/>
        <w:autoSpaceDN w:val="0"/>
        <w:spacing w:after="0" w:line="240" w:lineRule="auto"/>
        <w:ind w:left="709"/>
        <w:rPr>
          <w:rFonts w:ascii="Times New Roman" w:eastAsia="Times New Roman" w:hAnsi="Times New Roman" w:cs="Times New Roman"/>
          <w:color w:val="000000"/>
          <w:sz w:val="24"/>
          <w:szCs w:val="24"/>
          <w:lang w:val="lt-LT" w:eastAsia="ar-SA"/>
        </w:rPr>
      </w:pPr>
      <w:r>
        <w:rPr>
          <w:rFonts w:ascii="Times New Roman" w:eastAsia="Times New Roman" w:hAnsi="Times New Roman" w:cs="Times New Roman"/>
          <w:color w:val="000000"/>
          <w:sz w:val="24"/>
          <w:szCs w:val="24"/>
          <w:lang w:val="lt-LT" w:eastAsia="ar-SA"/>
        </w:rPr>
        <w:t xml:space="preserve">2.2.2. </w:t>
      </w:r>
      <w:r w:rsidRPr="00D66599">
        <w:rPr>
          <w:rFonts w:ascii="Times New Roman" w:eastAsia="Times New Roman" w:hAnsi="Times New Roman" w:cs="Times New Roman"/>
          <w:b/>
          <w:i/>
          <w:color w:val="000000"/>
          <w:sz w:val="24"/>
          <w:szCs w:val="24"/>
          <w:lang w:val="lt-LT" w:eastAsia="ar-SA"/>
        </w:rPr>
        <w:t xml:space="preserve">II dalis. Kuponai į kino teatrą, kurie galioja į kino seansus </w:t>
      </w:r>
      <w:r w:rsidR="00B119CA">
        <w:rPr>
          <w:rFonts w:ascii="Times New Roman" w:eastAsia="Times New Roman" w:hAnsi="Times New Roman" w:cs="Times New Roman"/>
          <w:b/>
          <w:i/>
          <w:color w:val="000000"/>
          <w:sz w:val="24"/>
          <w:szCs w:val="24"/>
          <w:lang w:val="lt-LT" w:eastAsia="ar-SA"/>
        </w:rPr>
        <w:t>Panevėžyje.</w:t>
      </w:r>
    </w:p>
    <w:p w14:paraId="688BDD65" w14:textId="2D75A792" w:rsidR="00004E2D" w:rsidRPr="00766C8A" w:rsidRDefault="007B6831" w:rsidP="00616D2D">
      <w:pPr>
        <w:pStyle w:val="NoSpacing"/>
        <w:ind w:firstLine="567"/>
        <w:contextualSpacing/>
        <w:jc w:val="both"/>
        <w:rPr>
          <w:rFonts w:ascii="Times New Roman" w:hAnsi="Times New Roman" w:cs="Times New Roman"/>
          <w:color w:val="000000"/>
          <w:sz w:val="24"/>
          <w:szCs w:val="24"/>
          <w:lang w:val="lt-LT" w:eastAsia="ar-SA"/>
        </w:rPr>
      </w:pPr>
      <w:r w:rsidRPr="00766C8A">
        <w:rPr>
          <w:rFonts w:ascii="Times New Roman" w:eastAsiaTheme="minorEastAsia" w:hAnsi="Times New Roman" w:cs="Times New Roman"/>
          <w:sz w:val="24"/>
          <w:szCs w:val="24"/>
          <w:lang w:val="lt-LT" w:eastAsia="lt-LT"/>
        </w:rPr>
        <w:t xml:space="preserve">2.3. Pirkimo objekto </w:t>
      </w:r>
      <w:r w:rsidR="00DA3436" w:rsidRPr="00766C8A">
        <w:rPr>
          <w:rFonts w:ascii="Times New Roman" w:eastAsiaTheme="minorEastAsia" w:hAnsi="Times New Roman" w:cs="Times New Roman"/>
          <w:sz w:val="24"/>
          <w:szCs w:val="24"/>
          <w:lang w:val="lt-LT" w:eastAsia="lt-LT"/>
        </w:rPr>
        <w:t xml:space="preserve">apimtys ir dalykas, reikalavimai ir techninė specifikacija apibrėžti </w:t>
      </w:r>
      <w:bookmarkStart w:id="5" w:name="_Hlk91152632"/>
      <w:r w:rsidR="006C2FF5" w:rsidRPr="00EB102B">
        <w:rPr>
          <w:rFonts w:ascii="Times New Roman" w:hAnsi="Times New Roman" w:cs="Times New Roman"/>
          <w:sz w:val="24"/>
          <w:szCs w:val="24"/>
          <w:lang w:val="lt-LT"/>
        </w:rPr>
        <w:t xml:space="preserve">specialiųjų </w:t>
      </w:r>
      <w:r w:rsidR="006C2FF5" w:rsidRPr="00EB102B">
        <w:rPr>
          <w:rFonts w:ascii="Times New Roman" w:eastAsia="Calibri" w:hAnsi="Times New Roman" w:cs="Times New Roman"/>
          <w:sz w:val="24"/>
          <w:szCs w:val="24"/>
          <w:lang w:val="lt-LT"/>
        </w:rPr>
        <w:t>pirkimo sąlygų</w:t>
      </w:r>
      <w:r w:rsidR="00DA3436" w:rsidRPr="00766C8A">
        <w:rPr>
          <w:rFonts w:ascii="Times New Roman" w:eastAsiaTheme="minorEastAsia" w:hAnsi="Times New Roman" w:cs="Times New Roman"/>
          <w:sz w:val="24"/>
          <w:szCs w:val="24"/>
          <w:lang w:val="lt-LT" w:eastAsia="lt-LT"/>
        </w:rPr>
        <w:t xml:space="preserve"> </w:t>
      </w:r>
      <w:r w:rsidR="00415D9B" w:rsidRPr="00766C8A">
        <w:rPr>
          <w:rFonts w:ascii="Times New Roman" w:eastAsiaTheme="minorEastAsia" w:hAnsi="Times New Roman" w:cs="Times New Roman"/>
          <w:color w:val="00B050"/>
          <w:sz w:val="24"/>
          <w:szCs w:val="24"/>
          <w:lang w:val="lt-LT" w:eastAsia="lt-LT"/>
        </w:rPr>
        <w:t>2 priede „Techninė specifikacija“</w:t>
      </w:r>
      <w:bookmarkEnd w:id="5"/>
      <w:r w:rsidR="00DA3436" w:rsidRPr="00766C8A">
        <w:rPr>
          <w:rFonts w:ascii="Times New Roman" w:eastAsiaTheme="minorEastAsia" w:hAnsi="Times New Roman" w:cs="Times New Roman"/>
          <w:sz w:val="24"/>
          <w:szCs w:val="24"/>
          <w:lang w:val="lt-LT" w:eastAsia="lt-LT"/>
        </w:rPr>
        <w:t xml:space="preserve">. </w:t>
      </w:r>
    </w:p>
    <w:p w14:paraId="1E96A9C5" w14:textId="65801B19" w:rsidR="00004E2D" w:rsidRPr="00766C8A" w:rsidRDefault="00004E2D" w:rsidP="00616D2D">
      <w:pPr>
        <w:spacing w:after="0" w:line="240" w:lineRule="auto"/>
        <w:ind w:firstLine="567"/>
        <w:contextualSpacing/>
        <w:jc w:val="both"/>
        <w:rPr>
          <w:rFonts w:ascii="Times New Roman" w:eastAsiaTheme="minorEastAsia" w:hAnsi="Times New Roman" w:cs="Times New Roman"/>
          <w:sz w:val="24"/>
          <w:szCs w:val="24"/>
          <w:lang w:val="lt-LT" w:eastAsia="lt-LT"/>
        </w:rPr>
      </w:pPr>
      <w:r w:rsidRPr="00766C8A">
        <w:rPr>
          <w:rFonts w:ascii="Times New Roman" w:eastAsiaTheme="minorEastAsia" w:hAnsi="Times New Roman" w:cs="Times New Roman"/>
          <w:sz w:val="24"/>
          <w:szCs w:val="24"/>
          <w:lang w:val="lt-LT" w:eastAsia="lt-LT"/>
        </w:rPr>
        <w:t>2.</w:t>
      </w:r>
      <w:r w:rsidR="007B6831" w:rsidRPr="00766C8A">
        <w:rPr>
          <w:rFonts w:ascii="Times New Roman" w:eastAsiaTheme="minorEastAsia" w:hAnsi="Times New Roman" w:cs="Times New Roman"/>
          <w:sz w:val="24"/>
          <w:szCs w:val="24"/>
          <w:lang w:val="lt-LT" w:eastAsia="lt-LT"/>
        </w:rPr>
        <w:t>4</w:t>
      </w:r>
      <w:r w:rsidRPr="00766C8A">
        <w:rPr>
          <w:rFonts w:ascii="Times New Roman" w:eastAsiaTheme="minorEastAsia" w:hAnsi="Times New Roman" w:cs="Times New Roman"/>
          <w:sz w:val="24"/>
          <w:szCs w:val="24"/>
          <w:lang w:val="lt-LT"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4FBB3C6" w14:textId="55EBE51F" w:rsidR="00004E2D" w:rsidRPr="00766C8A" w:rsidRDefault="00004E2D" w:rsidP="00616D2D">
      <w:pPr>
        <w:spacing w:after="0" w:line="240" w:lineRule="auto"/>
        <w:ind w:firstLine="567"/>
        <w:contextualSpacing/>
        <w:jc w:val="both"/>
        <w:rPr>
          <w:rFonts w:ascii="Times New Roman" w:eastAsiaTheme="minorEastAsia" w:hAnsi="Times New Roman" w:cs="Times New Roman"/>
          <w:sz w:val="24"/>
          <w:szCs w:val="24"/>
          <w:lang w:val="lt-LT" w:eastAsia="lt-LT"/>
        </w:rPr>
      </w:pPr>
      <w:r w:rsidRPr="00766C8A">
        <w:rPr>
          <w:rFonts w:ascii="Times New Roman" w:eastAsiaTheme="minorEastAsia" w:hAnsi="Times New Roman" w:cs="Times New Roman"/>
          <w:sz w:val="24"/>
          <w:szCs w:val="24"/>
          <w:lang w:val="lt-LT" w:eastAsia="lt-LT"/>
        </w:rPr>
        <w:t>2.</w:t>
      </w:r>
      <w:r w:rsidR="007B6831" w:rsidRPr="00766C8A">
        <w:rPr>
          <w:rFonts w:ascii="Times New Roman" w:eastAsiaTheme="minorEastAsia" w:hAnsi="Times New Roman" w:cs="Times New Roman"/>
          <w:sz w:val="24"/>
          <w:szCs w:val="24"/>
          <w:lang w:val="lt-LT" w:eastAsia="lt-LT"/>
        </w:rPr>
        <w:t>5</w:t>
      </w:r>
      <w:r w:rsidRPr="00766C8A">
        <w:rPr>
          <w:rFonts w:ascii="Times New Roman" w:eastAsiaTheme="minorEastAsia" w:hAnsi="Times New Roman" w:cs="Times New Roman"/>
          <w:sz w:val="24"/>
          <w:szCs w:val="24"/>
          <w:lang w:val="lt-LT" w:eastAsia="lt-LT"/>
        </w:rPr>
        <w:t xml:space="preserve">. Jeigu apibūdinant pirkimo objektą techninėje specifikacijoje nurodytas standartas, </w:t>
      </w:r>
      <w:r w:rsidRPr="00766C8A">
        <w:rPr>
          <w:rFonts w:ascii="Times New Roman" w:eastAsiaTheme="minorEastAsia" w:hAnsi="Times New Roman" w:cs="Times New Roman"/>
          <w:color w:val="000000"/>
          <w:sz w:val="24"/>
          <w:szCs w:val="24"/>
          <w:lang w:val="lt-LT" w:eastAsia="lt-LT"/>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66C8A">
        <w:rPr>
          <w:rFonts w:ascii="Times New Roman" w:eastAsiaTheme="minorEastAsia" w:hAnsi="Times New Roman" w:cs="Times New Roman"/>
          <w:sz w:val="24"/>
          <w:szCs w:val="24"/>
          <w:lang w:val="lt-LT" w:eastAsia="lt-LT"/>
        </w:rPr>
        <w:t xml:space="preserve">turi būti laikoma, kad kiekviena tokia nuoroda yra pateikta su žodžiais „arba lygiavertis“. </w:t>
      </w:r>
    </w:p>
    <w:p w14:paraId="407A8F33" w14:textId="77777777" w:rsidR="003458BA" w:rsidRPr="00766C8A" w:rsidRDefault="003458BA" w:rsidP="00616D2D">
      <w:pPr>
        <w:spacing w:after="0" w:line="240" w:lineRule="auto"/>
        <w:ind w:firstLine="567"/>
        <w:contextualSpacing/>
        <w:jc w:val="both"/>
        <w:rPr>
          <w:rFonts w:ascii="Times New Roman" w:eastAsiaTheme="minorEastAsia" w:hAnsi="Times New Roman" w:cs="Times New Roman"/>
          <w:sz w:val="24"/>
          <w:szCs w:val="24"/>
          <w:lang w:val="lt-LT" w:eastAsia="lt-LT"/>
        </w:rPr>
      </w:pPr>
    </w:p>
    <w:p w14:paraId="172C782B" w14:textId="77777777" w:rsidR="00004E2D" w:rsidRPr="00766C8A" w:rsidRDefault="00004E2D" w:rsidP="00616D2D">
      <w:pPr>
        <w:keepNext/>
        <w:keepLines/>
        <w:pBdr>
          <w:bottom w:val="single" w:sz="4" w:space="2" w:color="ED7D31" w:themeColor="accent2"/>
        </w:pBdr>
        <w:spacing w:after="0" w:line="240" w:lineRule="auto"/>
        <w:ind w:firstLine="567"/>
        <w:contextualSpacing/>
        <w:outlineLvl w:val="0"/>
        <w:rPr>
          <w:rFonts w:ascii="Times New Roman" w:eastAsiaTheme="majorEastAsia" w:hAnsi="Times New Roman" w:cs="Times New Roman"/>
          <w:b/>
          <w:color w:val="262626" w:themeColor="text1" w:themeTint="D9"/>
          <w:sz w:val="24"/>
          <w:szCs w:val="24"/>
          <w:lang w:val="lt-LT" w:eastAsia="lt-LT"/>
        </w:rPr>
      </w:pPr>
      <w:bookmarkStart w:id="6" w:name="_Toc124404947"/>
      <w:r w:rsidRPr="00766C8A">
        <w:rPr>
          <w:rFonts w:ascii="Times New Roman" w:eastAsiaTheme="majorEastAsia" w:hAnsi="Times New Roman" w:cs="Times New Roman"/>
          <w:b/>
          <w:color w:val="262626" w:themeColor="text1" w:themeTint="D9"/>
          <w:sz w:val="24"/>
          <w:szCs w:val="24"/>
          <w:lang w:val="lt-LT" w:eastAsia="lt-LT"/>
        </w:rPr>
        <w:t xml:space="preserve">3. </w:t>
      </w:r>
      <w:bookmarkStart w:id="7" w:name="_Ref39427921"/>
      <w:bookmarkStart w:id="8" w:name="_Ref39427927"/>
      <w:bookmarkStart w:id="9" w:name="_Ref39740354"/>
      <w:r w:rsidRPr="00766C8A">
        <w:rPr>
          <w:rFonts w:ascii="Times New Roman" w:eastAsiaTheme="majorEastAsia" w:hAnsi="Times New Roman" w:cs="Times New Roman"/>
          <w:b/>
          <w:color w:val="262626" w:themeColor="text1" w:themeTint="D9"/>
          <w:sz w:val="24"/>
          <w:szCs w:val="24"/>
          <w:lang w:val="lt-LT" w:eastAsia="lt-LT"/>
        </w:rPr>
        <w:t>Susitikimai su tiekėjais</w:t>
      </w:r>
      <w:bookmarkEnd w:id="7"/>
      <w:bookmarkEnd w:id="8"/>
      <w:r w:rsidRPr="00766C8A">
        <w:rPr>
          <w:rFonts w:ascii="Times New Roman" w:eastAsiaTheme="majorEastAsia" w:hAnsi="Times New Roman" w:cs="Times New Roman"/>
          <w:b/>
          <w:color w:val="262626" w:themeColor="text1" w:themeTint="D9"/>
          <w:sz w:val="24"/>
          <w:szCs w:val="24"/>
          <w:lang w:val="lt-LT" w:eastAsia="lt-LT"/>
        </w:rPr>
        <w:t xml:space="preserve"> ir pirkimo objekto apžiūra</w:t>
      </w:r>
      <w:bookmarkEnd w:id="6"/>
      <w:bookmarkEnd w:id="9"/>
    </w:p>
    <w:p w14:paraId="5613C49E" w14:textId="3AA9463B" w:rsidR="00004E2D" w:rsidRPr="00766C8A" w:rsidRDefault="003458BA" w:rsidP="00616D2D">
      <w:pPr>
        <w:tabs>
          <w:tab w:val="left" w:pos="993"/>
        </w:tabs>
        <w:suppressAutoHyphens/>
        <w:spacing w:after="0" w:line="240" w:lineRule="auto"/>
        <w:ind w:firstLine="567"/>
        <w:jc w:val="both"/>
        <w:rPr>
          <w:rFonts w:ascii="Times New Roman" w:eastAsia="Arial Unicode MS" w:hAnsi="Times New Roman" w:cs="Times New Roman"/>
          <w:color w:val="000000"/>
          <w:sz w:val="24"/>
          <w:szCs w:val="24"/>
          <w:lang w:val="lt-LT"/>
        </w:rPr>
      </w:pPr>
      <w:r w:rsidRPr="00766C8A">
        <w:rPr>
          <w:rFonts w:ascii="Times New Roman" w:eastAsia="Arial Unicode MS" w:hAnsi="Times New Roman" w:cs="Times New Roman"/>
          <w:color w:val="000000"/>
          <w:sz w:val="24"/>
          <w:szCs w:val="24"/>
          <w:lang w:val="lt-LT"/>
        </w:rPr>
        <w:t xml:space="preserve">3.1. </w:t>
      </w:r>
      <w:r w:rsidR="00004E2D" w:rsidRPr="00766C8A">
        <w:rPr>
          <w:rFonts w:ascii="Times New Roman" w:eastAsia="Arial Unicode MS" w:hAnsi="Times New Roman" w:cs="Times New Roman"/>
          <w:color w:val="000000"/>
          <w:sz w:val="24"/>
          <w:szCs w:val="24"/>
          <w:lang w:val="lt-LT"/>
        </w:rPr>
        <w:t>Perkančioji organizacija nerengs susitikimo su tiekėjais dėl pirkimo sąlygų paaiškinimo.</w:t>
      </w:r>
    </w:p>
    <w:p w14:paraId="75D7E85A" w14:textId="77777777" w:rsidR="00AE26AA" w:rsidRPr="00AE26AA" w:rsidRDefault="003458BA" w:rsidP="00AE26AA">
      <w:pPr>
        <w:ind w:firstLine="567"/>
        <w:rPr>
          <w:rFonts w:ascii="Times New Roman" w:hAnsi="Times New Roman" w:cs="Times New Roman"/>
          <w:sz w:val="24"/>
          <w:szCs w:val="24"/>
          <w:lang w:val="lt-LT"/>
        </w:rPr>
      </w:pPr>
      <w:r w:rsidRPr="00AE26AA">
        <w:rPr>
          <w:rFonts w:ascii="Times New Roman" w:hAnsi="Times New Roman" w:cs="Times New Roman"/>
          <w:sz w:val="24"/>
          <w:szCs w:val="24"/>
          <w:lang w:val="lt-LT"/>
        </w:rPr>
        <w:t xml:space="preserve">3.2. </w:t>
      </w:r>
      <w:r w:rsidR="00AE26AA" w:rsidRPr="00AE26AA">
        <w:rPr>
          <w:rFonts w:ascii="Times New Roman" w:hAnsi="Times New Roman" w:cs="Times New Roman"/>
          <w:sz w:val="24"/>
          <w:szCs w:val="24"/>
          <w:lang w:val="lt-LT"/>
        </w:rPr>
        <w:t>Perkančioji organizacija nerengs objekto apžiūros.</w:t>
      </w:r>
    </w:p>
    <w:p w14:paraId="7E3D7310" w14:textId="77777777" w:rsidR="00466E91" w:rsidRPr="00766C8A" w:rsidRDefault="00466E91" w:rsidP="00616D2D">
      <w:pPr>
        <w:keepNext/>
        <w:keepLines/>
        <w:pBdr>
          <w:bottom w:val="single" w:sz="4" w:space="2" w:color="ED7D31" w:themeColor="accent2"/>
        </w:pBdr>
        <w:spacing w:after="0" w:line="240" w:lineRule="auto"/>
        <w:ind w:firstLine="567"/>
        <w:contextualSpacing/>
        <w:outlineLvl w:val="0"/>
        <w:rPr>
          <w:rFonts w:ascii="Times New Roman" w:eastAsiaTheme="majorEastAsia" w:hAnsi="Times New Roman" w:cs="Times New Roman"/>
          <w:b/>
          <w:color w:val="262626" w:themeColor="text1" w:themeTint="D9"/>
          <w:sz w:val="24"/>
          <w:szCs w:val="24"/>
          <w:lang w:val="lt-LT" w:eastAsia="lt-LT"/>
        </w:rPr>
      </w:pPr>
      <w:bookmarkStart w:id="10" w:name="_Ref39473754"/>
      <w:bookmarkStart w:id="11" w:name="_Ref39473761"/>
      <w:bookmarkStart w:id="12" w:name="_Ref39474188"/>
      <w:bookmarkStart w:id="13" w:name="_Toc124404948"/>
      <w:r w:rsidRPr="00766C8A">
        <w:rPr>
          <w:rFonts w:ascii="Times New Roman" w:eastAsiaTheme="majorEastAsia" w:hAnsi="Times New Roman" w:cs="Times New Roman"/>
          <w:b/>
          <w:color w:val="262626" w:themeColor="text1" w:themeTint="D9"/>
          <w:sz w:val="24"/>
          <w:szCs w:val="24"/>
          <w:lang w:val="lt-LT" w:eastAsia="lt-LT"/>
        </w:rPr>
        <w:t>4. Tiekėjų pašalinimo pagrindai</w:t>
      </w:r>
      <w:bookmarkEnd w:id="10"/>
      <w:bookmarkEnd w:id="11"/>
      <w:bookmarkEnd w:id="12"/>
      <w:r w:rsidRPr="00766C8A">
        <w:rPr>
          <w:rFonts w:ascii="Times New Roman" w:eastAsiaTheme="majorEastAsia" w:hAnsi="Times New Roman" w:cs="Times New Roman"/>
          <w:b/>
          <w:color w:val="262626" w:themeColor="text1" w:themeTint="D9"/>
          <w:sz w:val="24"/>
          <w:szCs w:val="24"/>
          <w:lang w:val="lt-LT" w:eastAsia="lt-LT"/>
        </w:rPr>
        <w:t xml:space="preserve"> ir kvalifikacijos reikalavimai</w:t>
      </w:r>
      <w:bookmarkEnd w:id="13"/>
    </w:p>
    <w:p w14:paraId="686760EA" w14:textId="4F17A838" w:rsidR="00195DB8" w:rsidRPr="00EC6EA9" w:rsidRDefault="00195DB8" w:rsidP="00195DB8">
      <w:pPr>
        <w:spacing w:after="0" w:line="240" w:lineRule="auto"/>
        <w:ind w:firstLine="567"/>
        <w:contextualSpacing/>
        <w:jc w:val="both"/>
        <w:rPr>
          <w:rFonts w:ascii="Times New Roman" w:eastAsiaTheme="minorEastAsia" w:hAnsi="Times New Roman" w:cs="Times New Roman"/>
          <w:sz w:val="24"/>
          <w:szCs w:val="24"/>
          <w:lang w:val="lt-LT" w:eastAsia="lt-LT"/>
        </w:rPr>
      </w:pPr>
      <w:r>
        <w:rPr>
          <w:rFonts w:ascii="Times New Roman" w:eastAsiaTheme="minorEastAsia" w:hAnsi="Times New Roman" w:cs="Times New Roman"/>
          <w:sz w:val="24"/>
          <w:szCs w:val="24"/>
          <w:lang w:val="lt-LT" w:eastAsia="lt-LT"/>
        </w:rPr>
        <w:t>4.1</w:t>
      </w:r>
      <w:r w:rsidRPr="00EC6EA9">
        <w:rPr>
          <w:rFonts w:ascii="Times New Roman" w:eastAsiaTheme="minorEastAsia" w:hAnsi="Times New Roman" w:cs="Times New Roman"/>
          <w:sz w:val="24"/>
          <w:szCs w:val="24"/>
          <w:lang w:val="lt-LT" w:eastAsia="lt-LT"/>
        </w:rPr>
        <w:t xml:space="preserve">. </w:t>
      </w:r>
      <w:r w:rsidR="00EC6EA9" w:rsidRPr="00EB102B">
        <w:rPr>
          <w:rFonts w:ascii="Times New Roman" w:hAnsi="Times New Roman" w:cs="Times New Roman"/>
          <w:sz w:val="24"/>
          <w:szCs w:val="24"/>
          <w:lang w:val="lt-LT"/>
        </w:rPr>
        <w:t>Reikalavimai dėl tiekėjo ir</w:t>
      </w:r>
      <w:bookmarkStart w:id="14" w:name="_Hlk41039660"/>
      <w:r w:rsidR="00EC6EA9" w:rsidRPr="00EB102B">
        <w:rPr>
          <w:rFonts w:ascii="Times New Roman" w:hAnsi="Times New Roman" w:cs="Times New Roman"/>
          <w:sz w:val="24"/>
          <w:szCs w:val="24"/>
          <w:lang w:val="lt-LT"/>
        </w:rPr>
        <w:t xml:space="preserve"> subtiekėjų (jei taikoma), ūkio subjektų, kurių </w:t>
      </w:r>
      <w:proofErr w:type="spellStart"/>
      <w:r w:rsidR="00EC6EA9" w:rsidRPr="00EB102B">
        <w:rPr>
          <w:rFonts w:ascii="Times New Roman" w:hAnsi="Times New Roman" w:cs="Times New Roman"/>
          <w:sz w:val="24"/>
          <w:szCs w:val="24"/>
          <w:lang w:val="lt-LT"/>
        </w:rPr>
        <w:t>pajėgumais</w:t>
      </w:r>
      <w:proofErr w:type="spellEnd"/>
      <w:r w:rsidR="00EC6EA9" w:rsidRPr="00EB102B">
        <w:rPr>
          <w:rFonts w:ascii="Times New Roman" w:hAnsi="Times New Roman" w:cs="Times New Roman"/>
          <w:sz w:val="24"/>
          <w:szCs w:val="24"/>
          <w:lang w:val="lt-LT"/>
        </w:rPr>
        <w:t xml:space="preserve"> tiekėjas remiasi, </w:t>
      </w:r>
      <w:bookmarkEnd w:id="14"/>
      <w:r w:rsidR="00EC6EA9" w:rsidRPr="00EB102B">
        <w:rPr>
          <w:rFonts w:ascii="Times New Roman" w:hAnsi="Times New Roman" w:cs="Times New Roman"/>
          <w:sz w:val="24"/>
          <w:szCs w:val="24"/>
          <w:lang w:val="lt-LT"/>
        </w:rPr>
        <w:t xml:space="preserve">pašalinimo pagrindų nebuvimo bei jų nebuvimą patvirtinantys dokumentai nurodyti specialiųjų </w:t>
      </w:r>
      <w:r w:rsidR="00EC6EA9" w:rsidRPr="00EB102B">
        <w:rPr>
          <w:rFonts w:ascii="Times New Roman" w:eastAsia="Calibri" w:hAnsi="Times New Roman" w:cs="Times New Roman"/>
          <w:sz w:val="24"/>
          <w:szCs w:val="24"/>
          <w:lang w:val="lt-LT"/>
        </w:rPr>
        <w:t xml:space="preserve">pirkimo sąlygų </w:t>
      </w:r>
      <w:r w:rsidRPr="00EC6EA9">
        <w:rPr>
          <w:rFonts w:ascii="Times New Roman" w:eastAsiaTheme="minorEastAsia" w:hAnsi="Times New Roman" w:cs="Times New Roman"/>
          <w:color w:val="00B050"/>
          <w:sz w:val="24"/>
          <w:szCs w:val="24"/>
          <w:lang w:val="lt-LT" w:eastAsia="lt-LT"/>
        </w:rPr>
        <w:t xml:space="preserve">3 </w:t>
      </w:r>
      <w:r w:rsidRPr="00EC6EA9">
        <w:rPr>
          <w:rFonts w:ascii="Times New Roman" w:eastAsia="Calibri" w:hAnsi="Times New Roman" w:cs="Times New Roman"/>
          <w:color w:val="00B050"/>
          <w:sz w:val="24"/>
          <w:szCs w:val="24"/>
          <w:lang w:val="lt-LT" w:eastAsia="lt-LT"/>
        </w:rPr>
        <w:t>priede</w:t>
      </w:r>
      <w:r w:rsidRPr="00EC6EA9">
        <w:rPr>
          <w:rFonts w:ascii="Times New Roman" w:eastAsia="Calibri" w:hAnsi="Times New Roman" w:cs="Times New Roman"/>
          <w:sz w:val="24"/>
          <w:szCs w:val="24"/>
          <w:lang w:val="lt-LT" w:eastAsia="lt-LT"/>
        </w:rPr>
        <w:t xml:space="preserve"> </w:t>
      </w:r>
      <w:r w:rsidRPr="00EC6EA9">
        <w:rPr>
          <w:rFonts w:ascii="Times New Roman" w:eastAsia="Calibri" w:hAnsi="Times New Roman" w:cs="Times New Roman"/>
          <w:color w:val="00B050"/>
          <w:sz w:val="24"/>
          <w:szCs w:val="24"/>
          <w:lang w:val="lt-LT" w:eastAsia="lt-LT"/>
        </w:rPr>
        <w:t>„Tiekėjų pašalinimo pagrindai“</w:t>
      </w:r>
      <w:r w:rsidRPr="00EC6EA9">
        <w:rPr>
          <w:rFonts w:ascii="Times New Roman" w:eastAsiaTheme="minorEastAsia" w:hAnsi="Times New Roman" w:cs="Times New Roman"/>
          <w:color w:val="00B050"/>
          <w:sz w:val="24"/>
          <w:szCs w:val="24"/>
          <w:lang w:val="lt-LT" w:eastAsia="lt-LT"/>
        </w:rPr>
        <w:t xml:space="preserve">. </w:t>
      </w:r>
    </w:p>
    <w:p w14:paraId="028DDD2A" w14:textId="5D358266" w:rsidR="00466E91" w:rsidRPr="00766C8A" w:rsidRDefault="00466E91" w:rsidP="00195DB8">
      <w:pPr>
        <w:spacing w:after="0" w:line="240" w:lineRule="auto"/>
        <w:ind w:firstLine="567"/>
        <w:contextualSpacing/>
        <w:jc w:val="both"/>
        <w:rPr>
          <w:rFonts w:ascii="Times New Roman" w:eastAsiaTheme="minorEastAsia" w:hAnsi="Times New Roman" w:cs="Times New Roman"/>
          <w:color w:val="00B050"/>
          <w:sz w:val="24"/>
          <w:szCs w:val="24"/>
          <w:lang w:val="lt-LT" w:eastAsia="lt-LT"/>
        </w:rPr>
      </w:pPr>
      <w:r w:rsidRPr="00766C8A">
        <w:rPr>
          <w:rFonts w:ascii="Times New Roman" w:eastAsiaTheme="minorEastAsia" w:hAnsi="Times New Roman" w:cs="Times New Roman"/>
          <w:sz w:val="24"/>
          <w:szCs w:val="24"/>
          <w:lang w:val="lt-LT" w:eastAsia="lt-LT"/>
        </w:rPr>
        <w:t xml:space="preserve">4.2. Tiekėjams nustatomi kvalifikacijos reikalavimai ir jų atitiktį patvirtinantys dokumentai nurodyti </w:t>
      </w:r>
      <w:r w:rsidR="00EC6EA9" w:rsidRPr="00EB102B">
        <w:rPr>
          <w:rFonts w:ascii="Times New Roman" w:hAnsi="Times New Roman" w:cs="Times New Roman"/>
          <w:sz w:val="24"/>
          <w:szCs w:val="24"/>
          <w:lang w:val="lt-LT"/>
        </w:rPr>
        <w:t xml:space="preserve">specialiųjų </w:t>
      </w:r>
      <w:r w:rsidR="00EC6EA9" w:rsidRPr="00EB102B">
        <w:rPr>
          <w:rFonts w:ascii="Times New Roman" w:eastAsia="Calibri" w:hAnsi="Times New Roman" w:cs="Times New Roman"/>
          <w:sz w:val="24"/>
          <w:szCs w:val="24"/>
          <w:lang w:val="lt-LT"/>
        </w:rPr>
        <w:t xml:space="preserve">pirkimo sąlygų </w:t>
      </w:r>
      <w:r w:rsidR="002332D8" w:rsidRPr="00766C8A">
        <w:rPr>
          <w:rFonts w:ascii="Times New Roman" w:eastAsiaTheme="minorEastAsia" w:hAnsi="Times New Roman" w:cs="Times New Roman"/>
          <w:color w:val="00B050"/>
          <w:sz w:val="24"/>
          <w:szCs w:val="24"/>
          <w:lang w:val="lt-LT" w:eastAsia="lt-LT"/>
        </w:rPr>
        <w:t>4 p</w:t>
      </w:r>
      <w:r w:rsidRPr="00766C8A">
        <w:rPr>
          <w:rFonts w:ascii="Times New Roman" w:eastAsiaTheme="minorEastAsia" w:hAnsi="Times New Roman" w:cs="Times New Roman"/>
          <w:color w:val="00B050"/>
          <w:sz w:val="24"/>
          <w:szCs w:val="24"/>
          <w:lang w:val="lt-LT" w:eastAsia="lt-LT"/>
        </w:rPr>
        <w:t>riede</w:t>
      </w:r>
      <w:r w:rsidR="002332D8" w:rsidRPr="00766C8A">
        <w:rPr>
          <w:rFonts w:ascii="Times New Roman" w:eastAsiaTheme="minorEastAsia" w:hAnsi="Times New Roman" w:cs="Times New Roman"/>
          <w:sz w:val="24"/>
          <w:szCs w:val="24"/>
          <w:lang w:val="lt-LT" w:eastAsia="lt-LT"/>
        </w:rPr>
        <w:t xml:space="preserve"> </w:t>
      </w:r>
      <w:r w:rsidR="002332D8" w:rsidRPr="00766C8A">
        <w:rPr>
          <w:rFonts w:ascii="Times New Roman" w:eastAsiaTheme="minorEastAsia" w:hAnsi="Times New Roman" w:cs="Times New Roman"/>
          <w:color w:val="00B050"/>
          <w:sz w:val="24"/>
          <w:szCs w:val="24"/>
          <w:lang w:val="lt-LT" w:eastAsia="lt-LT"/>
        </w:rPr>
        <w:t>„Tiekėjų kvalifikacijos reikalavimai</w:t>
      </w:r>
      <w:r w:rsidR="00BA39FD">
        <w:rPr>
          <w:rFonts w:ascii="Times New Roman" w:eastAsiaTheme="minorEastAsia" w:hAnsi="Times New Roman" w:cs="Times New Roman"/>
          <w:color w:val="00B050"/>
          <w:sz w:val="24"/>
          <w:szCs w:val="24"/>
          <w:lang w:val="lt-LT" w:eastAsia="lt-LT"/>
        </w:rPr>
        <w:t>“</w:t>
      </w:r>
      <w:r w:rsidRPr="00766C8A">
        <w:rPr>
          <w:rFonts w:ascii="Times New Roman" w:eastAsiaTheme="minorEastAsia" w:hAnsi="Times New Roman" w:cs="Times New Roman"/>
          <w:color w:val="00B050"/>
          <w:sz w:val="24"/>
          <w:szCs w:val="24"/>
          <w:lang w:val="lt-LT" w:eastAsia="lt-LT"/>
        </w:rPr>
        <w:t xml:space="preserve">. </w:t>
      </w:r>
    </w:p>
    <w:p w14:paraId="63ECE13B" w14:textId="5CE4E408" w:rsidR="008E22BD" w:rsidRPr="00766C8A" w:rsidRDefault="008E22BD" w:rsidP="008E22BD">
      <w:pPr>
        <w:tabs>
          <w:tab w:val="left" w:pos="993"/>
        </w:tabs>
        <w:spacing w:after="0" w:line="240" w:lineRule="auto"/>
        <w:ind w:firstLine="567"/>
        <w:contextualSpacing/>
        <w:jc w:val="both"/>
        <w:rPr>
          <w:rFonts w:ascii="Times New Roman" w:eastAsiaTheme="minorEastAsia" w:hAnsi="Times New Roman" w:cs="Times New Roman"/>
          <w:sz w:val="24"/>
          <w:szCs w:val="24"/>
          <w:lang w:val="lt-LT" w:eastAsia="lt-LT"/>
        </w:rPr>
      </w:pPr>
      <w:r w:rsidRPr="00766C8A">
        <w:rPr>
          <w:rFonts w:ascii="Times New Roman" w:eastAsiaTheme="minorEastAsia" w:hAnsi="Times New Roman" w:cs="Times New Roman"/>
          <w:sz w:val="24"/>
          <w:szCs w:val="24"/>
          <w:lang w:val="lt-LT" w:eastAsia="lt-LT"/>
        </w:rPr>
        <w:t>4.</w:t>
      </w:r>
      <w:r w:rsidR="00B04BA0">
        <w:rPr>
          <w:rFonts w:ascii="Times New Roman" w:eastAsiaTheme="minorEastAsia" w:hAnsi="Times New Roman" w:cs="Times New Roman"/>
          <w:sz w:val="24"/>
          <w:szCs w:val="24"/>
          <w:lang w:val="lt-LT" w:eastAsia="lt-LT"/>
        </w:rPr>
        <w:t>3</w:t>
      </w:r>
      <w:r w:rsidRPr="00766C8A">
        <w:rPr>
          <w:rFonts w:ascii="Times New Roman" w:eastAsiaTheme="minorEastAsia" w:hAnsi="Times New Roman" w:cs="Times New Roman"/>
          <w:sz w:val="24"/>
          <w:szCs w:val="24"/>
          <w:lang w:val="lt-LT" w:eastAsia="lt-LT"/>
        </w:rPr>
        <w:t xml:space="preserve">. Tiekėjams </w:t>
      </w:r>
      <w:r>
        <w:rPr>
          <w:rFonts w:ascii="Times New Roman" w:eastAsiaTheme="minorEastAsia" w:hAnsi="Times New Roman" w:cs="Times New Roman"/>
          <w:sz w:val="24"/>
          <w:szCs w:val="24"/>
          <w:lang w:val="lt-LT" w:eastAsia="lt-LT"/>
        </w:rPr>
        <w:t>ne</w:t>
      </w:r>
      <w:r w:rsidRPr="00766C8A">
        <w:rPr>
          <w:rFonts w:ascii="Times New Roman" w:eastAsiaTheme="minorEastAsia" w:hAnsi="Times New Roman" w:cs="Times New Roman"/>
          <w:sz w:val="24"/>
          <w:szCs w:val="24"/>
          <w:lang w:val="lt-LT" w:eastAsia="lt-LT"/>
        </w:rPr>
        <w:t xml:space="preserve">nustatomi reikalavimai dėl kokybės vadybos sistemos </w:t>
      </w:r>
      <w:r w:rsidR="00B04BA0">
        <w:rPr>
          <w:rFonts w:ascii="Times New Roman" w:eastAsiaTheme="minorEastAsia" w:hAnsi="Times New Roman" w:cs="Times New Roman"/>
          <w:sz w:val="24"/>
          <w:szCs w:val="24"/>
          <w:lang w:val="lt-LT" w:eastAsia="lt-LT"/>
        </w:rPr>
        <w:t xml:space="preserve">ir </w:t>
      </w:r>
      <w:r w:rsidR="00B04BA0" w:rsidRPr="00766C8A">
        <w:rPr>
          <w:rFonts w:ascii="Times New Roman" w:eastAsiaTheme="minorEastAsia" w:hAnsi="Times New Roman" w:cs="Times New Roman"/>
          <w:sz w:val="24"/>
          <w:szCs w:val="24"/>
          <w:lang w:val="lt-LT" w:eastAsia="lt-LT"/>
        </w:rPr>
        <w:t xml:space="preserve">aplinkos apsaugos vadybos sistemos standartų </w:t>
      </w:r>
      <w:r w:rsidRPr="00766C8A">
        <w:rPr>
          <w:rFonts w:ascii="Times New Roman" w:eastAsiaTheme="minorEastAsia" w:hAnsi="Times New Roman" w:cs="Times New Roman"/>
          <w:sz w:val="24"/>
          <w:szCs w:val="24"/>
          <w:lang w:val="lt-LT" w:eastAsia="lt-LT"/>
        </w:rPr>
        <w:t>laikymosi.</w:t>
      </w:r>
    </w:p>
    <w:p w14:paraId="559FCA03" w14:textId="77777777" w:rsidR="00466E91" w:rsidRPr="00766C8A" w:rsidRDefault="00466E91" w:rsidP="00616D2D">
      <w:pPr>
        <w:tabs>
          <w:tab w:val="left" w:pos="993"/>
        </w:tabs>
        <w:spacing w:after="0" w:line="240" w:lineRule="auto"/>
        <w:ind w:firstLine="567"/>
        <w:contextualSpacing/>
        <w:jc w:val="both"/>
        <w:rPr>
          <w:rFonts w:ascii="Times New Roman" w:eastAsiaTheme="minorEastAsia" w:hAnsi="Times New Roman" w:cs="Times New Roman"/>
          <w:sz w:val="24"/>
          <w:szCs w:val="24"/>
          <w:lang w:val="lt-LT" w:eastAsia="lt-LT"/>
        </w:rPr>
      </w:pPr>
    </w:p>
    <w:p w14:paraId="176A58BF" w14:textId="41598920" w:rsidR="00466E91" w:rsidRPr="00766C8A" w:rsidRDefault="00466E91" w:rsidP="00616D2D">
      <w:pPr>
        <w:keepNext/>
        <w:keepLines/>
        <w:pBdr>
          <w:bottom w:val="single" w:sz="4" w:space="2" w:color="ED7D31" w:themeColor="accent2"/>
        </w:pBdr>
        <w:tabs>
          <w:tab w:val="left" w:pos="567"/>
        </w:tabs>
        <w:spacing w:after="0" w:line="240" w:lineRule="auto"/>
        <w:ind w:firstLine="567"/>
        <w:contextualSpacing/>
        <w:jc w:val="both"/>
        <w:outlineLvl w:val="0"/>
        <w:rPr>
          <w:rFonts w:ascii="Times New Roman" w:eastAsiaTheme="majorEastAsia" w:hAnsi="Times New Roman" w:cs="Times New Roman"/>
          <w:b/>
          <w:sz w:val="24"/>
          <w:szCs w:val="24"/>
          <w:lang w:val="lt-LT" w:eastAsia="lt-LT"/>
        </w:rPr>
      </w:pPr>
      <w:bookmarkStart w:id="15" w:name="_Toc124404949"/>
      <w:r w:rsidRPr="00766C8A">
        <w:rPr>
          <w:rFonts w:ascii="Times New Roman" w:eastAsiaTheme="majorEastAsia" w:hAnsi="Times New Roman" w:cs="Times New Roman"/>
          <w:b/>
          <w:sz w:val="24"/>
          <w:szCs w:val="24"/>
          <w:lang w:val="lt-LT" w:eastAsia="lt-LT"/>
        </w:rPr>
        <w:lastRenderedPageBreak/>
        <w:t>5.</w:t>
      </w:r>
      <w:r w:rsidR="00102C2E" w:rsidRPr="00766C8A">
        <w:rPr>
          <w:rFonts w:ascii="Times New Roman" w:eastAsiaTheme="majorEastAsia" w:hAnsi="Times New Roman" w:cs="Times New Roman"/>
          <w:b/>
          <w:sz w:val="24"/>
          <w:szCs w:val="24"/>
          <w:lang w:val="lt-LT" w:eastAsia="lt-LT"/>
        </w:rPr>
        <w:t xml:space="preserve"> </w:t>
      </w:r>
      <w:r w:rsidRPr="00766C8A">
        <w:rPr>
          <w:rFonts w:ascii="Times New Roman" w:eastAsiaTheme="majorEastAsia" w:hAnsi="Times New Roman" w:cs="Times New Roman"/>
          <w:b/>
          <w:sz w:val="24"/>
          <w:szCs w:val="24"/>
          <w:lang w:val="lt-LT" w:eastAsia="lt-LT"/>
        </w:rPr>
        <w:t>Reikalavimai, susiję su nacionaliniu saugumu</w:t>
      </w:r>
      <w:bookmarkEnd w:id="15"/>
      <w:r w:rsidRPr="00766C8A">
        <w:rPr>
          <w:rFonts w:ascii="Times New Roman" w:eastAsiaTheme="majorEastAsia" w:hAnsi="Times New Roman" w:cs="Times New Roman"/>
          <w:b/>
          <w:sz w:val="24"/>
          <w:szCs w:val="24"/>
          <w:lang w:val="lt-LT" w:eastAsia="lt-LT"/>
        </w:rPr>
        <w:t xml:space="preserve"> </w:t>
      </w:r>
    </w:p>
    <w:p w14:paraId="295B2700" w14:textId="7DBAEA32" w:rsidR="00B119CA" w:rsidRPr="00466E91" w:rsidRDefault="00466E91" w:rsidP="00B119CA">
      <w:pPr>
        <w:spacing w:after="0" w:line="240" w:lineRule="auto"/>
        <w:ind w:firstLine="567"/>
        <w:jc w:val="both"/>
        <w:rPr>
          <w:rFonts w:ascii="Times New Roman" w:eastAsiaTheme="minorEastAsia" w:hAnsi="Times New Roman" w:cs="Times New Roman"/>
          <w:color w:val="000000" w:themeColor="text1"/>
          <w:sz w:val="24"/>
          <w:szCs w:val="24"/>
          <w:lang w:val="lt-LT" w:eastAsia="lt-LT"/>
        </w:rPr>
      </w:pPr>
      <w:r w:rsidRPr="00766C8A">
        <w:rPr>
          <w:rFonts w:ascii="Times New Roman" w:eastAsiaTheme="minorEastAsia" w:hAnsi="Times New Roman" w:cs="Times New Roman"/>
          <w:sz w:val="24"/>
          <w:szCs w:val="24"/>
          <w:lang w:val="lt-LT" w:eastAsia="lt-LT"/>
        </w:rPr>
        <w:t xml:space="preserve">5.1. </w:t>
      </w:r>
      <w:r w:rsidR="00B119CA" w:rsidRPr="00466E91">
        <w:rPr>
          <w:rFonts w:ascii="Times New Roman" w:eastAsiaTheme="minorEastAsia" w:hAnsi="Times New Roman" w:cs="Times New Roman"/>
          <w:color w:val="000000" w:themeColor="text1"/>
          <w:sz w:val="24"/>
          <w:szCs w:val="24"/>
          <w:lang w:val="lt-LT" w:eastAsia="lt-LT"/>
        </w:rPr>
        <w:t xml:space="preserve">Pirkimui taikomos Reglamento nuostatos. Kartu su pasiūlymu tiekėjas turi pateikti užpildytą deklaraciją dėl (ne)atitikties Reglamento nuostatoms, kuri pateikta </w:t>
      </w:r>
      <w:r w:rsidR="00C21E1C" w:rsidRPr="00B119CA">
        <w:rPr>
          <w:rFonts w:ascii="Times New Roman" w:hAnsi="Times New Roman" w:cs="Times New Roman"/>
          <w:sz w:val="24"/>
          <w:szCs w:val="24"/>
          <w:lang w:val="lt-LT"/>
        </w:rPr>
        <w:t xml:space="preserve">specialiųjų </w:t>
      </w:r>
      <w:r w:rsidR="00C21E1C" w:rsidRPr="00B119CA">
        <w:rPr>
          <w:rFonts w:ascii="Times New Roman" w:eastAsia="Calibri" w:hAnsi="Times New Roman" w:cs="Times New Roman"/>
          <w:sz w:val="24"/>
          <w:szCs w:val="24"/>
          <w:lang w:val="lt-LT"/>
        </w:rPr>
        <w:t xml:space="preserve">pirkimo </w:t>
      </w:r>
      <w:r w:rsidR="00B119CA" w:rsidRPr="00466E91">
        <w:rPr>
          <w:rFonts w:ascii="Times New Roman" w:eastAsiaTheme="minorEastAsia" w:hAnsi="Times New Roman" w:cs="Times New Roman"/>
          <w:color w:val="000000" w:themeColor="text1"/>
          <w:sz w:val="24"/>
          <w:szCs w:val="24"/>
          <w:lang w:val="lt-LT" w:eastAsia="lt-LT"/>
        </w:rPr>
        <w:t xml:space="preserve">sąlygų </w:t>
      </w:r>
      <w:r w:rsidR="00356EEC">
        <w:rPr>
          <w:rFonts w:ascii="Times New Roman" w:eastAsiaTheme="minorEastAsia" w:hAnsi="Times New Roman" w:cs="Times New Roman"/>
          <w:color w:val="00B050"/>
          <w:sz w:val="24"/>
          <w:szCs w:val="24"/>
          <w:lang w:val="lt-LT" w:eastAsia="lt-LT"/>
        </w:rPr>
        <w:t>8</w:t>
      </w:r>
      <w:r w:rsidR="00B119CA" w:rsidRPr="00DD25CA">
        <w:rPr>
          <w:rFonts w:ascii="Times New Roman" w:eastAsiaTheme="minorEastAsia" w:hAnsi="Times New Roman" w:cs="Times New Roman"/>
          <w:color w:val="70AD47" w:themeColor="accent6"/>
          <w:sz w:val="24"/>
          <w:szCs w:val="24"/>
          <w:lang w:val="lt-LT" w:eastAsia="lt-LT"/>
        </w:rPr>
        <w:t xml:space="preserve"> </w:t>
      </w:r>
      <w:r w:rsidR="00B119CA" w:rsidRPr="00466E91">
        <w:rPr>
          <w:rFonts w:ascii="Times New Roman" w:eastAsiaTheme="minorEastAsia" w:hAnsi="Times New Roman" w:cs="Times New Roman"/>
          <w:color w:val="00B050"/>
          <w:sz w:val="24"/>
          <w:szCs w:val="24"/>
          <w:lang w:val="lt-LT" w:eastAsia="lt-LT"/>
        </w:rPr>
        <w:t>priede</w:t>
      </w:r>
      <w:r w:rsidR="00B119CA" w:rsidRPr="002332D8">
        <w:rPr>
          <w:rFonts w:ascii="Times New Roman" w:eastAsiaTheme="minorEastAsia" w:hAnsi="Times New Roman" w:cs="Times New Roman"/>
          <w:color w:val="00B050"/>
          <w:sz w:val="24"/>
          <w:szCs w:val="24"/>
          <w:lang w:val="lt-LT" w:eastAsia="lt-LT"/>
        </w:rPr>
        <w:t xml:space="preserve"> „Tiekėjo deklaracija dėl atitikties Reglamento nuostatoms juridiniam asmeniui“</w:t>
      </w:r>
      <w:r w:rsidR="00B119CA" w:rsidRPr="00466E91">
        <w:rPr>
          <w:rFonts w:ascii="Times New Roman" w:eastAsiaTheme="minorEastAsia" w:hAnsi="Times New Roman" w:cs="Times New Roman"/>
          <w:color w:val="000000" w:themeColor="text1"/>
          <w:sz w:val="24"/>
          <w:szCs w:val="24"/>
          <w:lang w:val="lt-LT" w:eastAsia="lt-LT"/>
        </w:rPr>
        <w:t>. Kilus abejonių dėl tiekėjo (ne)atitikties Reglamento nuostatoms, perkančioji organizacija iš galimo laimėtojo prašys pateikti dokumentus, įrodančius deklaracijoje pateiktų duomenų teisingumą.</w:t>
      </w:r>
    </w:p>
    <w:p w14:paraId="28F3F7E1" w14:textId="77777777" w:rsidR="00B119CA" w:rsidRPr="00466E91" w:rsidRDefault="00B119CA" w:rsidP="00B119CA">
      <w:pPr>
        <w:spacing w:after="0" w:line="240" w:lineRule="auto"/>
        <w:ind w:firstLine="567"/>
        <w:jc w:val="both"/>
        <w:rPr>
          <w:rFonts w:ascii="Times New Roman" w:eastAsiaTheme="minorEastAsia" w:hAnsi="Times New Roman" w:cs="Times New Roman"/>
          <w:color w:val="000000" w:themeColor="text1"/>
          <w:sz w:val="24"/>
          <w:szCs w:val="24"/>
          <w:lang w:val="lt-LT" w:eastAsia="lt-LT"/>
        </w:rPr>
      </w:pPr>
      <w:r w:rsidRPr="00466E91">
        <w:rPr>
          <w:rFonts w:ascii="Times New Roman" w:eastAsiaTheme="minorEastAsia" w:hAnsi="Times New Roman" w:cs="Times New Roman"/>
          <w:color w:val="000000" w:themeColor="text1"/>
          <w:sz w:val="24"/>
          <w:szCs w:val="24"/>
          <w:lang w:val="lt-LT" w:eastAsia="lt-LT"/>
        </w:rPr>
        <w:t xml:space="preserve">5.2. Perkančioji organizacija nustačiusi, kad tiekėjo pasitelktas subtiekėjas ar ūkio subjektas, kurio </w:t>
      </w:r>
      <w:proofErr w:type="spellStart"/>
      <w:r w:rsidRPr="00466E91">
        <w:rPr>
          <w:rFonts w:ascii="Times New Roman" w:eastAsiaTheme="minorEastAsia" w:hAnsi="Times New Roman" w:cs="Times New Roman"/>
          <w:color w:val="000000" w:themeColor="text1"/>
          <w:sz w:val="24"/>
          <w:szCs w:val="24"/>
          <w:lang w:val="lt-LT" w:eastAsia="lt-LT"/>
        </w:rPr>
        <w:t>pajėgumais</w:t>
      </w:r>
      <w:proofErr w:type="spellEnd"/>
      <w:r w:rsidRPr="00466E91">
        <w:rPr>
          <w:rFonts w:ascii="Times New Roman" w:eastAsiaTheme="minorEastAsia" w:hAnsi="Times New Roman" w:cs="Times New Roman"/>
          <w:color w:val="000000" w:themeColor="text1"/>
          <w:sz w:val="24"/>
          <w:szCs w:val="24"/>
          <w:lang w:val="lt-LT" w:eastAsia="lt-LT"/>
        </w:rPr>
        <w:t xml:space="preserve"> remiamasi, tenkina Reglamento 5 k straipsnyje nustatytus ribojimus, reikalaus tiekėjo juos pakeisti kitais, Pirkimo sąlygų reikalavimus atitinkančiais, subjektais. </w:t>
      </w:r>
    </w:p>
    <w:p w14:paraId="55015FE1" w14:textId="77777777" w:rsidR="00A37A18" w:rsidRDefault="00A37A18" w:rsidP="00616D2D">
      <w:pPr>
        <w:spacing w:after="0" w:line="240" w:lineRule="auto"/>
        <w:ind w:firstLine="567"/>
        <w:jc w:val="both"/>
        <w:rPr>
          <w:rFonts w:ascii="Times New Roman" w:eastAsiaTheme="majorEastAsia" w:hAnsi="Times New Roman" w:cs="Times New Roman"/>
          <w:sz w:val="24"/>
          <w:szCs w:val="24"/>
          <w:lang w:val="lt-LT" w:eastAsia="lt-LT"/>
        </w:rPr>
      </w:pPr>
    </w:p>
    <w:p w14:paraId="25218DFF" w14:textId="77777777" w:rsidR="001E2E63" w:rsidRPr="00766C8A" w:rsidRDefault="001E2E63" w:rsidP="00616D2D">
      <w:pPr>
        <w:keepNext/>
        <w:keepLines/>
        <w:pBdr>
          <w:bottom w:val="single" w:sz="4" w:space="2" w:color="ED7D31" w:themeColor="accent2"/>
        </w:pBdr>
        <w:spacing w:after="0" w:line="240" w:lineRule="auto"/>
        <w:ind w:firstLine="567"/>
        <w:contextualSpacing/>
        <w:outlineLvl w:val="0"/>
        <w:rPr>
          <w:rFonts w:ascii="Times New Roman" w:eastAsiaTheme="majorEastAsia" w:hAnsi="Times New Roman" w:cs="Times New Roman"/>
          <w:b/>
          <w:color w:val="262626" w:themeColor="text1" w:themeTint="D9"/>
          <w:sz w:val="24"/>
          <w:szCs w:val="24"/>
          <w:lang w:val="lt-LT" w:eastAsia="lt-LT"/>
        </w:rPr>
      </w:pPr>
      <w:bookmarkStart w:id="16" w:name="_Ref39666794"/>
      <w:bookmarkStart w:id="17" w:name="_Ref39666796"/>
      <w:bookmarkStart w:id="18" w:name="_Toc124404950"/>
      <w:r w:rsidRPr="00766C8A">
        <w:rPr>
          <w:rFonts w:ascii="Times New Roman" w:eastAsiaTheme="majorEastAsia" w:hAnsi="Times New Roman" w:cs="Times New Roman"/>
          <w:b/>
          <w:color w:val="262626" w:themeColor="text1" w:themeTint="D9"/>
          <w:sz w:val="24"/>
          <w:szCs w:val="24"/>
          <w:lang w:val="lt-LT" w:eastAsia="lt-LT"/>
        </w:rPr>
        <w:t>6. Specialieji reikalavimai pasiūlymų rengimui ir pateikimui</w:t>
      </w:r>
      <w:bookmarkEnd w:id="16"/>
      <w:bookmarkEnd w:id="17"/>
      <w:bookmarkEnd w:id="18"/>
    </w:p>
    <w:p w14:paraId="14310788" w14:textId="77777777" w:rsidR="00094979" w:rsidRPr="00EA73F8" w:rsidRDefault="00094979" w:rsidP="00094979">
      <w:pPr>
        <w:spacing w:after="0" w:line="240" w:lineRule="auto"/>
        <w:ind w:firstLine="567"/>
        <w:jc w:val="both"/>
        <w:rPr>
          <w:rFonts w:ascii="Times New Roman" w:eastAsiaTheme="minorEastAsia" w:hAnsi="Times New Roman" w:cs="Times New Roman"/>
          <w:sz w:val="24"/>
          <w:szCs w:val="24"/>
          <w:lang w:val="lt-LT" w:eastAsia="lt-LT"/>
        </w:rPr>
      </w:pPr>
      <w:r w:rsidRPr="00254C12">
        <w:rPr>
          <w:rFonts w:ascii="Times New Roman" w:hAnsi="Times New Roman" w:cs="Times New Roman"/>
          <w:sz w:val="24"/>
          <w:szCs w:val="24"/>
          <w:lang w:val="lt-LT"/>
        </w:rPr>
        <w:t>6.1. Tiekėjo pasiūlymą sudaro CVP IS pateikiamų ir žemiau nurodytų dokumentų visuma:</w:t>
      </w:r>
    </w:p>
    <w:p w14:paraId="37FAB1DE" w14:textId="0A8035F6" w:rsidR="00094979" w:rsidRPr="00EA73F8" w:rsidRDefault="00094979" w:rsidP="00094979">
      <w:pPr>
        <w:spacing w:after="0" w:line="240" w:lineRule="auto"/>
        <w:ind w:firstLine="567"/>
        <w:contextualSpacing/>
        <w:jc w:val="both"/>
        <w:rPr>
          <w:rFonts w:ascii="Times New Roman" w:eastAsiaTheme="minorEastAsia" w:hAnsi="Times New Roman" w:cs="Times New Roman"/>
          <w:sz w:val="24"/>
          <w:szCs w:val="24"/>
          <w:u w:val="single"/>
          <w:lang w:val="lt-LT" w:eastAsia="lt-LT"/>
        </w:rPr>
      </w:pPr>
      <w:r w:rsidRPr="00EA73F8">
        <w:rPr>
          <w:rFonts w:ascii="Times New Roman" w:eastAsiaTheme="minorEastAsia" w:hAnsi="Times New Roman" w:cs="Times New Roman"/>
          <w:sz w:val="24"/>
          <w:szCs w:val="24"/>
          <w:lang w:val="lt-LT" w:eastAsia="lt-LT"/>
        </w:rPr>
        <w:t xml:space="preserve">6.1.1. tiekėjo pasirašytas pasiūlymas, parengtas pagal </w:t>
      </w:r>
      <w:r w:rsidR="00C21E1C" w:rsidRPr="00B119CA">
        <w:rPr>
          <w:rFonts w:ascii="Times New Roman" w:hAnsi="Times New Roman" w:cs="Times New Roman"/>
          <w:sz w:val="24"/>
          <w:szCs w:val="24"/>
          <w:lang w:val="lt-LT"/>
        </w:rPr>
        <w:t xml:space="preserve">specialiųjų </w:t>
      </w:r>
      <w:r w:rsidR="00C21E1C" w:rsidRPr="00B119CA">
        <w:rPr>
          <w:rFonts w:ascii="Times New Roman" w:eastAsia="Calibri" w:hAnsi="Times New Roman" w:cs="Times New Roman"/>
          <w:sz w:val="24"/>
          <w:szCs w:val="24"/>
          <w:lang w:val="lt-LT"/>
        </w:rPr>
        <w:t xml:space="preserve">pirkimo </w:t>
      </w:r>
      <w:r w:rsidRPr="00EA73F8">
        <w:rPr>
          <w:rFonts w:ascii="Times New Roman" w:eastAsiaTheme="minorEastAsia" w:hAnsi="Times New Roman" w:cs="Times New Roman"/>
          <w:sz w:val="24"/>
          <w:szCs w:val="24"/>
          <w:lang w:val="lt-LT" w:eastAsia="lt-LT"/>
        </w:rPr>
        <w:t xml:space="preserve">sąlygų </w:t>
      </w:r>
      <w:r w:rsidR="00C21E1C" w:rsidRPr="00C21E1C">
        <w:rPr>
          <w:rFonts w:ascii="Times New Roman" w:eastAsiaTheme="minorEastAsia" w:hAnsi="Times New Roman" w:cs="Times New Roman"/>
          <w:color w:val="00B050"/>
          <w:sz w:val="24"/>
          <w:szCs w:val="24"/>
          <w:lang w:val="lt-LT" w:eastAsia="lt-LT"/>
        </w:rPr>
        <w:t>6</w:t>
      </w:r>
      <w:r w:rsidR="00C21E1C">
        <w:rPr>
          <w:rFonts w:ascii="Times New Roman" w:eastAsiaTheme="minorEastAsia" w:hAnsi="Times New Roman" w:cs="Times New Roman"/>
          <w:sz w:val="24"/>
          <w:szCs w:val="24"/>
          <w:lang w:val="lt-LT" w:eastAsia="lt-LT"/>
        </w:rPr>
        <w:t xml:space="preserve"> </w:t>
      </w:r>
      <w:r w:rsidR="00C21E1C">
        <w:rPr>
          <w:rFonts w:ascii="Times New Roman" w:eastAsiaTheme="minorEastAsia" w:hAnsi="Times New Roman" w:cs="Times New Roman"/>
          <w:color w:val="00B050"/>
          <w:sz w:val="24"/>
          <w:szCs w:val="24"/>
          <w:lang w:val="lt-LT" w:eastAsia="lt-LT"/>
        </w:rPr>
        <w:t xml:space="preserve">priede </w:t>
      </w:r>
      <w:r w:rsidR="008B0C0F" w:rsidRPr="006D1E66">
        <w:rPr>
          <w:rFonts w:ascii="Times New Roman" w:eastAsiaTheme="minorEastAsia" w:hAnsi="Times New Roman" w:cs="Times New Roman"/>
          <w:color w:val="00B050"/>
          <w:sz w:val="24"/>
          <w:szCs w:val="24"/>
          <w:lang w:val="lt-LT" w:eastAsia="lt-LT"/>
        </w:rPr>
        <w:t>„Pasiūlymo forma A  dalis“</w:t>
      </w:r>
      <w:r w:rsidR="008B0C0F">
        <w:rPr>
          <w:rFonts w:ascii="Times New Roman" w:eastAsiaTheme="minorEastAsia" w:hAnsi="Times New Roman" w:cs="Times New Roman"/>
          <w:color w:val="00B050"/>
          <w:sz w:val="24"/>
          <w:szCs w:val="24"/>
          <w:lang w:val="lt-LT" w:eastAsia="lt-LT"/>
        </w:rPr>
        <w:t xml:space="preserve"> </w:t>
      </w:r>
      <w:r w:rsidR="008B0C0F" w:rsidRPr="00D61D48">
        <w:rPr>
          <w:rFonts w:ascii="Times New Roman" w:eastAsiaTheme="minorEastAsia" w:hAnsi="Times New Roman" w:cs="Times New Roman"/>
          <w:sz w:val="24"/>
          <w:szCs w:val="24"/>
          <w:lang w:val="lt-LT" w:eastAsia="lt-LT"/>
        </w:rPr>
        <w:t>ir</w:t>
      </w:r>
      <w:r w:rsidR="008B0C0F">
        <w:rPr>
          <w:rFonts w:ascii="Times New Roman" w:eastAsiaTheme="minorEastAsia" w:hAnsi="Times New Roman" w:cs="Times New Roman"/>
          <w:color w:val="00B050"/>
          <w:sz w:val="24"/>
          <w:szCs w:val="24"/>
          <w:lang w:val="lt-LT" w:eastAsia="lt-LT"/>
        </w:rPr>
        <w:t xml:space="preserve"> „Pasiūlymo forma B dalis“</w:t>
      </w:r>
      <w:r w:rsidRPr="00EA73F8">
        <w:rPr>
          <w:rFonts w:ascii="Times New Roman" w:eastAsiaTheme="minorEastAsia" w:hAnsi="Times New Roman" w:cs="Times New Roman"/>
          <w:sz w:val="24"/>
          <w:szCs w:val="24"/>
          <w:lang w:val="lt-LT" w:eastAsia="lt-LT"/>
        </w:rPr>
        <w:t xml:space="preserve"> pateiktą pasiūlymo formą.</w:t>
      </w:r>
    </w:p>
    <w:p w14:paraId="278653BD" w14:textId="77777777" w:rsidR="00094979" w:rsidRPr="00EA73F8" w:rsidRDefault="00094979" w:rsidP="00094979">
      <w:pPr>
        <w:spacing w:after="0" w:line="240" w:lineRule="auto"/>
        <w:ind w:firstLine="567"/>
        <w:contextualSpacing/>
        <w:jc w:val="both"/>
        <w:rPr>
          <w:rFonts w:ascii="Times New Roman" w:eastAsiaTheme="minorEastAsia" w:hAnsi="Times New Roman" w:cs="Times New Roman"/>
          <w:sz w:val="24"/>
          <w:szCs w:val="24"/>
          <w:u w:val="single"/>
          <w:lang w:val="lt-LT" w:eastAsia="lt-LT"/>
        </w:rPr>
      </w:pPr>
      <w:r w:rsidRPr="00EA73F8">
        <w:rPr>
          <w:rFonts w:ascii="Times New Roman" w:eastAsiaTheme="minorEastAsia" w:hAnsi="Times New Roman" w:cs="Times New Roman"/>
          <w:sz w:val="24"/>
          <w:szCs w:val="24"/>
          <w:lang w:val="lt-LT" w:eastAsia="lt-LT"/>
        </w:rPr>
        <w:t xml:space="preserve">6.1.2. užpildytas EBVPD (specialiųjų pirkimo sąlygų </w:t>
      </w:r>
      <w:r w:rsidRPr="008F3611">
        <w:rPr>
          <w:rFonts w:ascii="Times New Roman" w:eastAsiaTheme="minorEastAsia" w:hAnsi="Times New Roman" w:cs="Times New Roman"/>
          <w:color w:val="00B050"/>
          <w:sz w:val="24"/>
          <w:szCs w:val="24"/>
          <w:lang w:val="lt-LT" w:eastAsia="lt-LT"/>
        </w:rPr>
        <w:t>5</w:t>
      </w:r>
      <w:r w:rsidRPr="008F3611">
        <w:rPr>
          <w:rFonts w:ascii="Times New Roman" w:eastAsiaTheme="minorEastAsia" w:hAnsi="Times New Roman" w:cs="Times New Roman"/>
          <w:color w:val="00B050"/>
          <w:sz w:val="24"/>
          <w:szCs w:val="24"/>
          <w:shd w:val="clear" w:color="auto" w:fill="FFFFFF"/>
          <w:lang w:val="lt-LT" w:eastAsia="lt-LT"/>
        </w:rPr>
        <w:t xml:space="preserve"> </w:t>
      </w:r>
      <w:r w:rsidRPr="008F3611">
        <w:rPr>
          <w:rFonts w:ascii="Times New Roman" w:eastAsiaTheme="minorEastAsia" w:hAnsi="Times New Roman" w:cs="Times New Roman"/>
          <w:color w:val="00B050"/>
          <w:sz w:val="24"/>
          <w:szCs w:val="24"/>
          <w:lang w:val="lt-LT" w:eastAsia="lt-LT"/>
        </w:rPr>
        <w:t>priedas „EBVPD</w:t>
      </w:r>
      <w:r w:rsidRPr="00EA73F8">
        <w:rPr>
          <w:rFonts w:ascii="Times New Roman" w:eastAsiaTheme="minorEastAsia" w:hAnsi="Times New Roman" w:cs="Times New Roman"/>
          <w:sz w:val="24"/>
          <w:szCs w:val="24"/>
          <w:lang w:val="lt-LT" w:eastAsia="lt-LT"/>
        </w:rPr>
        <w:t>“). Pasirašydamas pasiūlymą, tiekėjas patvirtina ir EBVPD tikrumą;</w:t>
      </w:r>
    </w:p>
    <w:p w14:paraId="67473514" w14:textId="31F6100C" w:rsidR="00094979" w:rsidRPr="00EA73F8" w:rsidRDefault="00094979" w:rsidP="00094979">
      <w:pPr>
        <w:tabs>
          <w:tab w:val="left" w:pos="1276"/>
        </w:tabs>
        <w:spacing w:after="0" w:line="240" w:lineRule="auto"/>
        <w:ind w:firstLine="567"/>
        <w:contextualSpacing/>
        <w:jc w:val="both"/>
        <w:rPr>
          <w:rFonts w:ascii="Times New Roman" w:eastAsiaTheme="minorEastAsia" w:hAnsi="Times New Roman" w:cs="Times New Roman"/>
          <w:sz w:val="24"/>
          <w:szCs w:val="24"/>
          <w:lang w:val="lt-LT" w:eastAsia="lt-LT"/>
        </w:rPr>
      </w:pPr>
      <w:r w:rsidRPr="00EA73F8">
        <w:rPr>
          <w:rFonts w:ascii="Times New Roman" w:eastAsiaTheme="minorEastAsia" w:hAnsi="Times New Roman" w:cs="Times New Roman"/>
          <w:sz w:val="24"/>
          <w:szCs w:val="24"/>
          <w:lang w:val="lt-LT" w:eastAsia="lt-LT"/>
        </w:rPr>
        <w:t xml:space="preserve">6.1.3. </w:t>
      </w:r>
      <w:r w:rsidR="0022735F" w:rsidRPr="00EA73F8">
        <w:rPr>
          <w:rFonts w:ascii="Times New Roman" w:eastAsiaTheme="minorEastAsia" w:hAnsi="Times New Roman" w:cs="Times New Roman"/>
          <w:sz w:val="24"/>
          <w:szCs w:val="24"/>
          <w:lang w:val="lt-LT" w:eastAsia="lt-LT"/>
        </w:rPr>
        <w:t>jungtinės veiklos sutarties kopija (jeigu pirkime dalyvauja ūkio subjektų grupė jungtinės veiklos sutarties pagrindu);</w:t>
      </w:r>
    </w:p>
    <w:p w14:paraId="07664A04" w14:textId="1E028285" w:rsidR="0022735F" w:rsidRPr="00EA73F8" w:rsidRDefault="00094979" w:rsidP="0022735F">
      <w:pPr>
        <w:spacing w:after="0" w:line="240" w:lineRule="auto"/>
        <w:ind w:firstLine="567"/>
        <w:contextualSpacing/>
        <w:jc w:val="both"/>
        <w:rPr>
          <w:rFonts w:ascii="Times New Roman" w:eastAsiaTheme="minorEastAsia" w:hAnsi="Times New Roman" w:cs="Times New Roman"/>
          <w:sz w:val="24"/>
          <w:szCs w:val="24"/>
          <w:lang w:val="lt-LT" w:eastAsia="lt-LT"/>
        </w:rPr>
      </w:pPr>
      <w:r w:rsidRPr="00EA73F8">
        <w:rPr>
          <w:rFonts w:ascii="Times New Roman" w:eastAsiaTheme="minorEastAsia" w:hAnsi="Times New Roman" w:cs="Times New Roman"/>
          <w:sz w:val="24"/>
          <w:szCs w:val="24"/>
          <w:lang w:val="lt-LT" w:eastAsia="lt-LT"/>
        </w:rPr>
        <w:t xml:space="preserve">6.1.4. </w:t>
      </w:r>
      <w:r w:rsidR="0022735F" w:rsidRPr="00EA73F8">
        <w:rPr>
          <w:rFonts w:ascii="Times New Roman" w:eastAsiaTheme="minorEastAsia" w:hAnsi="Times New Roman" w:cs="Times New Roman"/>
          <w:sz w:val="24"/>
          <w:szCs w:val="24"/>
          <w:lang w:val="lt-LT" w:eastAsia="lt-LT"/>
        </w:rPr>
        <w:t>dokumentas, patvirtinantis, kad asmuo, kuris pasirašė pasiūlymą (jei jis ne tiekėjo vadovas), turėjo teisę jį pasirašyti;</w:t>
      </w:r>
    </w:p>
    <w:p w14:paraId="2B46AAC7" w14:textId="5E11B989" w:rsidR="00094979" w:rsidRPr="00EA73F8" w:rsidRDefault="00094979" w:rsidP="00094979">
      <w:pPr>
        <w:spacing w:after="0" w:line="240" w:lineRule="auto"/>
        <w:ind w:firstLine="567"/>
        <w:contextualSpacing/>
        <w:jc w:val="both"/>
        <w:rPr>
          <w:rFonts w:ascii="Times New Roman" w:eastAsiaTheme="minorEastAsia" w:hAnsi="Times New Roman" w:cs="Times New Roman"/>
          <w:sz w:val="24"/>
          <w:szCs w:val="24"/>
          <w:lang w:val="lt-LT" w:eastAsia="lt-LT"/>
        </w:rPr>
      </w:pPr>
      <w:r w:rsidRPr="00EA73F8">
        <w:rPr>
          <w:rFonts w:ascii="Times New Roman" w:eastAsiaTheme="minorEastAsia" w:hAnsi="Times New Roman" w:cs="Times New Roman"/>
          <w:sz w:val="24"/>
          <w:szCs w:val="24"/>
          <w:lang w:val="lt-LT" w:eastAsia="lt-LT"/>
        </w:rPr>
        <w:t>6.1.</w:t>
      </w:r>
      <w:r>
        <w:rPr>
          <w:rFonts w:ascii="Times New Roman" w:eastAsiaTheme="minorEastAsia" w:hAnsi="Times New Roman" w:cs="Times New Roman"/>
          <w:sz w:val="24"/>
          <w:szCs w:val="24"/>
          <w:lang w:val="lt-LT" w:eastAsia="lt-LT"/>
        </w:rPr>
        <w:t>5</w:t>
      </w:r>
      <w:r w:rsidR="0022735F">
        <w:rPr>
          <w:rFonts w:ascii="Times New Roman" w:eastAsiaTheme="minorEastAsia" w:hAnsi="Times New Roman" w:cs="Times New Roman"/>
          <w:sz w:val="24"/>
          <w:szCs w:val="24"/>
          <w:lang w:val="lt-LT" w:eastAsia="lt-LT"/>
        </w:rPr>
        <w:t>.</w:t>
      </w:r>
      <w:r w:rsidR="0022735F" w:rsidRPr="0022735F">
        <w:rPr>
          <w:rFonts w:ascii="Times New Roman" w:eastAsiaTheme="minorEastAsia" w:hAnsi="Times New Roman" w:cs="Times New Roman"/>
          <w:sz w:val="24"/>
          <w:szCs w:val="24"/>
          <w:lang w:val="lt-LT" w:eastAsia="lt-LT"/>
        </w:rPr>
        <w:t xml:space="preserve"> </w:t>
      </w:r>
      <w:r w:rsidR="0022735F" w:rsidRPr="00EA73F8">
        <w:rPr>
          <w:rFonts w:ascii="Times New Roman" w:eastAsiaTheme="minorEastAsia" w:hAnsi="Times New Roman" w:cs="Times New Roman"/>
          <w:sz w:val="24"/>
          <w:szCs w:val="24"/>
          <w:lang w:val="lt-LT" w:eastAsia="lt-LT"/>
        </w:rPr>
        <w:t>pasiūlymo galiojimą užtikrinantis dokumentas (jeigu reikalaujama);</w:t>
      </w:r>
    </w:p>
    <w:p w14:paraId="51126A89" w14:textId="723D3C31" w:rsidR="00094979" w:rsidRPr="00EA73F8" w:rsidRDefault="00094979" w:rsidP="00094979">
      <w:pPr>
        <w:spacing w:after="0" w:line="240" w:lineRule="auto"/>
        <w:ind w:firstLine="567"/>
        <w:contextualSpacing/>
        <w:jc w:val="both"/>
        <w:rPr>
          <w:rFonts w:ascii="Times New Roman" w:eastAsiaTheme="minorEastAsia" w:hAnsi="Times New Roman" w:cs="Times New Roman"/>
          <w:sz w:val="24"/>
          <w:szCs w:val="24"/>
          <w:u w:val="single"/>
          <w:lang w:val="lt-LT" w:eastAsia="lt-LT"/>
        </w:rPr>
      </w:pPr>
      <w:r w:rsidRPr="00EA73F8">
        <w:rPr>
          <w:rFonts w:ascii="Times New Roman" w:eastAsiaTheme="minorEastAsia" w:hAnsi="Times New Roman" w:cs="Times New Roman"/>
          <w:sz w:val="24"/>
          <w:szCs w:val="24"/>
          <w:lang w:val="lt-LT" w:eastAsia="lt-LT"/>
        </w:rPr>
        <w:t>6.1.</w:t>
      </w:r>
      <w:r>
        <w:rPr>
          <w:rFonts w:ascii="Times New Roman" w:eastAsiaTheme="minorEastAsia" w:hAnsi="Times New Roman" w:cs="Times New Roman"/>
          <w:sz w:val="24"/>
          <w:szCs w:val="24"/>
          <w:lang w:val="lt-LT" w:eastAsia="lt-LT"/>
        </w:rPr>
        <w:t>6</w:t>
      </w:r>
      <w:r w:rsidRPr="00EA73F8">
        <w:rPr>
          <w:rFonts w:ascii="Times New Roman" w:eastAsiaTheme="minorEastAsia" w:hAnsi="Times New Roman" w:cs="Times New Roman"/>
          <w:sz w:val="24"/>
          <w:szCs w:val="24"/>
          <w:lang w:val="lt-LT" w:eastAsia="lt-LT"/>
        </w:rPr>
        <w:t xml:space="preserve">. </w:t>
      </w:r>
      <w:r w:rsidR="0022735F" w:rsidRPr="00EA73F8">
        <w:rPr>
          <w:rFonts w:ascii="Times New Roman" w:eastAsiaTheme="minorEastAsia" w:hAnsi="Times New Roman" w:cs="Times New Roman"/>
          <w:sz w:val="24"/>
          <w:szCs w:val="24"/>
          <w:lang w:val="lt-LT" w:eastAsia="lt-LT"/>
        </w:rPr>
        <w:t xml:space="preserve">jei tiekėjas pasitelkia ūkio subjektus, kurių </w:t>
      </w:r>
      <w:proofErr w:type="spellStart"/>
      <w:r w:rsidR="0022735F" w:rsidRPr="00EA73F8">
        <w:rPr>
          <w:rFonts w:ascii="Times New Roman" w:eastAsiaTheme="minorEastAsia" w:hAnsi="Times New Roman" w:cs="Times New Roman"/>
          <w:sz w:val="24"/>
          <w:szCs w:val="24"/>
          <w:lang w:val="lt-LT" w:eastAsia="lt-LT"/>
        </w:rPr>
        <w:t>pajėgumais</w:t>
      </w:r>
      <w:proofErr w:type="spellEnd"/>
      <w:r w:rsidR="0022735F" w:rsidRPr="00EA73F8">
        <w:rPr>
          <w:rFonts w:ascii="Times New Roman" w:eastAsiaTheme="minorEastAsia" w:hAnsi="Times New Roman" w:cs="Times New Roman"/>
          <w:sz w:val="24"/>
          <w:szCs w:val="24"/>
          <w:lang w:val="lt-LT" w:eastAsia="lt-LT"/>
        </w:rPr>
        <w:t xml:space="preserve"> remiasi, – įrodymai, kad šie ištekliai bus prieinami per visą sutartinių įsipareigojimų vykdymo laikotarpį;</w:t>
      </w:r>
    </w:p>
    <w:p w14:paraId="4A8DE63B" w14:textId="7ACA76C6" w:rsidR="00094979" w:rsidRPr="00EA73F8" w:rsidRDefault="00094979" w:rsidP="00094979">
      <w:pPr>
        <w:tabs>
          <w:tab w:val="left" w:pos="1276"/>
        </w:tabs>
        <w:spacing w:after="0" w:line="240" w:lineRule="auto"/>
        <w:ind w:firstLine="567"/>
        <w:contextualSpacing/>
        <w:jc w:val="both"/>
        <w:rPr>
          <w:rFonts w:ascii="Times New Roman" w:eastAsiaTheme="minorEastAsia" w:hAnsi="Times New Roman" w:cs="Times New Roman"/>
          <w:sz w:val="24"/>
          <w:szCs w:val="24"/>
          <w:u w:val="single"/>
          <w:lang w:val="lt-LT" w:eastAsia="lt-LT"/>
        </w:rPr>
      </w:pPr>
      <w:r w:rsidRPr="00EA73F8">
        <w:rPr>
          <w:rFonts w:ascii="Times New Roman" w:eastAsiaTheme="minorEastAsia" w:hAnsi="Times New Roman" w:cs="Times New Roman"/>
          <w:sz w:val="24"/>
          <w:szCs w:val="24"/>
          <w:lang w:val="lt-LT" w:eastAsia="lt-LT"/>
        </w:rPr>
        <w:t>6.1.</w:t>
      </w:r>
      <w:r>
        <w:rPr>
          <w:rFonts w:ascii="Times New Roman" w:eastAsiaTheme="minorEastAsia" w:hAnsi="Times New Roman" w:cs="Times New Roman"/>
          <w:sz w:val="24"/>
          <w:szCs w:val="24"/>
          <w:lang w:val="lt-LT" w:eastAsia="lt-LT"/>
        </w:rPr>
        <w:t>7</w:t>
      </w:r>
      <w:r w:rsidRPr="00EA73F8">
        <w:rPr>
          <w:rFonts w:ascii="Times New Roman" w:eastAsiaTheme="minorEastAsia" w:hAnsi="Times New Roman" w:cs="Times New Roman"/>
          <w:sz w:val="24"/>
          <w:szCs w:val="24"/>
          <w:lang w:val="lt-LT" w:eastAsia="lt-LT"/>
        </w:rPr>
        <w:t xml:space="preserve">. </w:t>
      </w:r>
      <w:r w:rsidR="0022735F" w:rsidRPr="00EA73F8">
        <w:rPr>
          <w:rFonts w:ascii="Times New Roman" w:eastAsiaTheme="minorEastAsia" w:hAnsi="Times New Roman" w:cs="Times New Roman"/>
          <w:sz w:val="24"/>
          <w:szCs w:val="24"/>
          <w:lang w:val="lt-LT" w:eastAsia="lt-LT"/>
        </w:rPr>
        <w:t>jei tiekėjas pasitelkia subtiekėjus, subtiekėjo deklaracija ar kitas dokumentas, patvirtinantis jo sutikimą būti subtiekėju pirkime;</w:t>
      </w:r>
    </w:p>
    <w:p w14:paraId="40C644D1" w14:textId="6EDBFD1A" w:rsidR="00094979" w:rsidRPr="00DD3D17" w:rsidRDefault="00094979" w:rsidP="00094979">
      <w:pPr>
        <w:spacing w:after="0" w:line="240" w:lineRule="auto"/>
        <w:ind w:firstLine="567"/>
        <w:contextualSpacing/>
        <w:jc w:val="both"/>
        <w:rPr>
          <w:rFonts w:ascii="Times New Roman" w:eastAsiaTheme="minorEastAsia" w:hAnsi="Times New Roman" w:cs="Times New Roman"/>
          <w:sz w:val="24"/>
          <w:szCs w:val="24"/>
          <w:u w:val="single"/>
          <w:lang w:val="lt-LT" w:eastAsia="lt-LT"/>
        </w:rPr>
      </w:pPr>
      <w:r w:rsidRPr="00DD3D17">
        <w:rPr>
          <w:rFonts w:ascii="Times New Roman" w:eastAsiaTheme="minorEastAsia" w:hAnsi="Times New Roman" w:cs="Times New Roman"/>
          <w:sz w:val="24"/>
          <w:szCs w:val="24"/>
          <w:lang w:val="lt-LT" w:eastAsia="lt-LT"/>
        </w:rPr>
        <w:t xml:space="preserve">6.1.8. </w:t>
      </w:r>
      <w:r w:rsidR="0022735F" w:rsidRPr="00DD3D17">
        <w:rPr>
          <w:rFonts w:ascii="Times New Roman" w:eastAsiaTheme="minorEastAsia" w:hAnsi="Times New Roman" w:cs="Times New Roman"/>
          <w:sz w:val="24"/>
          <w:szCs w:val="24"/>
          <w:lang w:val="lt-LT" w:eastAsia="lt-LT"/>
        </w:rPr>
        <w:t xml:space="preserve">dokumentai, patvirtinantys, kad ūkio subjektas, kurio </w:t>
      </w:r>
      <w:proofErr w:type="spellStart"/>
      <w:r w:rsidR="0022735F" w:rsidRPr="00DD3D17">
        <w:rPr>
          <w:rFonts w:ascii="Times New Roman" w:eastAsiaTheme="minorEastAsia" w:hAnsi="Times New Roman" w:cs="Times New Roman"/>
          <w:sz w:val="24"/>
          <w:szCs w:val="24"/>
          <w:lang w:val="lt-LT" w:eastAsia="lt-LT"/>
        </w:rPr>
        <w:t>pajėgumais</w:t>
      </w:r>
      <w:proofErr w:type="spellEnd"/>
      <w:r w:rsidR="0022735F" w:rsidRPr="00DD3D17">
        <w:rPr>
          <w:rFonts w:ascii="Times New Roman" w:eastAsiaTheme="minorEastAsia" w:hAnsi="Times New Roman" w:cs="Times New Roman"/>
          <w:sz w:val="24"/>
          <w:szCs w:val="24"/>
          <w:lang w:val="lt-LT" w:eastAsia="lt-LT"/>
        </w:rPr>
        <w:t xml:space="preserve"> tiekėjas remiasi, atsižvelgdamas į specialiųjų pirkimo sąlygų </w:t>
      </w:r>
      <w:r w:rsidR="0022735F" w:rsidRPr="00DD3D17">
        <w:rPr>
          <w:rFonts w:ascii="Times New Roman" w:eastAsiaTheme="minorEastAsia" w:hAnsi="Times New Roman" w:cs="Times New Roman"/>
          <w:color w:val="00B050"/>
          <w:sz w:val="24"/>
          <w:szCs w:val="24"/>
          <w:lang w:val="lt-LT" w:eastAsia="lt-LT"/>
        </w:rPr>
        <w:t>4</w:t>
      </w:r>
      <w:r w:rsidR="0022735F" w:rsidRPr="00DD3D17">
        <w:rPr>
          <w:rFonts w:ascii="Times New Roman" w:eastAsiaTheme="minorEastAsia" w:hAnsi="Times New Roman" w:cs="Times New Roman"/>
          <w:color w:val="00B050"/>
          <w:sz w:val="24"/>
          <w:szCs w:val="24"/>
          <w:shd w:val="clear" w:color="auto" w:fill="FFFFFF"/>
          <w:lang w:val="lt-LT" w:eastAsia="lt-LT"/>
        </w:rPr>
        <w:t xml:space="preserve"> </w:t>
      </w:r>
      <w:r w:rsidR="0022735F" w:rsidRPr="00DD3D17">
        <w:rPr>
          <w:rFonts w:ascii="Times New Roman" w:eastAsiaTheme="minorEastAsia" w:hAnsi="Times New Roman" w:cs="Times New Roman"/>
          <w:color w:val="00B050"/>
          <w:sz w:val="24"/>
          <w:szCs w:val="24"/>
          <w:lang w:val="lt-LT" w:eastAsia="lt-LT"/>
        </w:rPr>
        <w:t xml:space="preserve">priede </w:t>
      </w:r>
      <w:r w:rsidR="008B0C0F" w:rsidRPr="002332D8">
        <w:rPr>
          <w:rFonts w:ascii="Times New Roman" w:eastAsiaTheme="minorEastAsia" w:hAnsi="Times New Roman" w:cs="Times New Roman"/>
          <w:color w:val="00B050"/>
          <w:sz w:val="24"/>
          <w:szCs w:val="24"/>
          <w:lang w:val="lt-LT" w:eastAsia="lt-LT"/>
        </w:rPr>
        <w:t>„Tiekėjų kvalifikacijos reikalavimai</w:t>
      </w:r>
      <w:r w:rsidR="008B0C0F" w:rsidRPr="00DD3D17">
        <w:rPr>
          <w:rFonts w:ascii="Times New Roman" w:eastAsiaTheme="minorEastAsia" w:hAnsi="Times New Roman" w:cs="Times New Roman"/>
          <w:sz w:val="24"/>
          <w:szCs w:val="24"/>
          <w:lang w:val="lt-LT" w:eastAsia="lt-LT"/>
        </w:rPr>
        <w:t>“</w:t>
      </w:r>
      <w:r w:rsidR="0022735F" w:rsidRPr="00DD3D17">
        <w:rPr>
          <w:rFonts w:ascii="Times New Roman" w:eastAsiaTheme="minorEastAsia" w:hAnsi="Times New Roman" w:cs="Times New Roman"/>
          <w:sz w:val="24"/>
          <w:szCs w:val="24"/>
          <w:lang w:val="lt-LT" w:eastAsia="lt-LT"/>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114AE889" w14:textId="58951DC8" w:rsidR="00094979" w:rsidRDefault="00094979" w:rsidP="00094979">
      <w:pPr>
        <w:spacing w:after="0" w:line="240" w:lineRule="auto"/>
        <w:ind w:firstLine="567"/>
        <w:contextualSpacing/>
        <w:jc w:val="both"/>
        <w:rPr>
          <w:rFonts w:ascii="Times New Roman" w:eastAsiaTheme="minorEastAsia" w:hAnsi="Times New Roman" w:cs="Times New Roman"/>
          <w:color w:val="00B050"/>
          <w:sz w:val="24"/>
          <w:szCs w:val="24"/>
          <w:lang w:val="lt-LT" w:eastAsia="lt-LT"/>
        </w:rPr>
      </w:pPr>
      <w:r w:rsidRPr="00EA73F8">
        <w:rPr>
          <w:rFonts w:ascii="Times New Roman" w:eastAsiaTheme="minorEastAsia" w:hAnsi="Times New Roman" w:cs="Times New Roman"/>
          <w:sz w:val="24"/>
          <w:szCs w:val="24"/>
          <w:lang w:val="lt-LT" w:eastAsia="lt-LT"/>
        </w:rPr>
        <w:t>6.1.</w:t>
      </w:r>
      <w:r w:rsidR="008B0C0F">
        <w:rPr>
          <w:rFonts w:ascii="Times New Roman" w:eastAsiaTheme="minorEastAsia" w:hAnsi="Times New Roman" w:cs="Times New Roman"/>
          <w:sz w:val="24"/>
          <w:szCs w:val="24"/>
          <w:lang w:val="lt-LT" w:eastAsia="lt-LT"/>
        </w:rPr>
        <w:t>9</w:t>
      </w:r>
      <w:r w:rsidRPr="00EA73F8">
        <w:rPr>
          <w:rFonts w:ascii="Times New Roman" w:eastAsiaTheme="minorEastAsia" w:hAnsi="Times New Roman" w:cs="Times New Roman"/>
          <w:sz w:val="24"/>
          <w:szCs w:val="24"/>
          <w:lang w:val="lt-LT" w:eastAsia="lt-LT"/>
        </w:rPr>
        <w:t xml:space="preserve">. </w:t>
      </w:r>
      <w:r w:rsidR="00B34EF5" w:rsidRPr="00EA73F8">
        <w:rPr>
          <w:rFonts w:ascii="Times New Roman" w:eastAsiaTheme="minorEastAsia" w:hAnsi="Times New Roman" w:cs="Times New Roman"/>
          <w:sz w:val="24"/>
          <w:szCs w:val="24"/>
          <w:lang w:val="lt-LT" w:eastAsia="lt-LT"/>
        </w:rPr>
        <w:t xml:space="preserve">dokumentai, nurodyti specialiųjų pirkimo sąlygų </w:t>
      </w:r>
      <w:r w:rsidR="00B34EF5" w:rsidRPr="008F3611">
        <w:rPr>
          <w:rFonts w:ascii="Times New Roman" w:eastAsiaTheme="minorEastAsia" w:hAnsi="Times New Roman" w:cs="Times New Roman"/>
          <w:color w:val="00B050"/>
          <w:sz w:val="24"/>
          <w:szCs w:val="24"/>
          <w:lang w:val="lt-LT" w:eastAsia="lt-LT"/>
        </w:rPr>
        <w:t>2</w:t>
      </w:r>
      <w:r w:rsidR="00B34EF5" w:rsidRPr="008F3611">
        <w:rPr>
          <w:rFonts w:ascii="Times New Roman" w:eastAsiaTheme="minorEastAsia" w:hAnsi="Times New Roman" w:cs="Times New Roman"/>
          <w:color w:val="00B050"/>
          <w:sz w:val="24"/>
          <w:szCs w:val="24"/>
          <w:shd w:val="clear" w:color="auto" w:fill="FFFFFF"/>
          <w:lang w:val="lt-LT" w:eastAsia="lt-LT"/>
        </w:rPr>
        <w:t xml:space="preserve"> </w:t>
      </w:r>
      <w:r w:rsidR="00786ED1">
        <w:rPr>
          <w:rFonts w:ascii="Times New Roman" w:eastAsiaTheme="minorEastAsia" w:hAnsi="Times New Roman" w:cs="Times New Roman"/>
          <w:color w:val="00B050"/>
          <w:sz w:val="24"/>
          <w:szCs w:val="24"/>
          <w:lang w:val="lt-LT" w:eastAsia="lt-LT"/>
        </w:rPr>
        <w:t>priede „Techninė specifikacija“;</w:t>
      </w:r>
    </w:p>
    <w:p w14:paraId="5BF92BC8" w14:textId="261361E4" w:rsidR="00786ED1" w:rsidRPr="00985B1A" w:rsidRDefault="00786ED1" w:rsidP="00786ED1">
      <w:pPr>
        <w:widowControl w:val="0"/>
        <w:tabs>
          <w:tab w:val="left" w:pos="567"/>
        </w:tabs>
        <w:spacing w:after="0" w:line="240" w:lineRule="auto"/>
        <w:ind w:firstLine="567"/>
        <w:jc w:val="both"/>
        <w:rPr>
          <w:rFonts w:ascii="Times New Roman" w:hAnsi="Times New Roman" w:cs="Times New Roman"/>
          <w:color w:val="000000"/>
          <w:sz w:val="24"/>
          <w:szCs w:val="24"/>
          <w:lang w:val="lt-LT"/>
        </w:rPr>
      </w:pPr>
      <w:r w:rsidRPr="00985B1A">
        <w:rPr>
          <w:rFonts w:ascii="Times New Roman" w:hAnsi="Times New Roman" w:cs="Times New Roman"/>
          <w:color w:val="000000"/>
          <w:sz w:val="24"/>
          <w:szCs w:val="24"/>
          <w:lang w:val="lt-LT"/>
        </w:rPr>
        <w:t>6.1.</w:t>
      </w:r>
      <w:r>
        <w:rPr>
          <w:rFonts w:ascii="Times New Roman" w:hAnsi="Times New Roman" w:cs="Times New Roman"/>
          <w:color w:val="000000"/>
          <w:sz w:val="24"/>
          <w:szCs w:val="24"/>
          <w:lang w:val="lt-LT"/>
        </w:rPr>
        <w:t>10</w:t>
      </w:r>
      <w:r w:rsidRPr="00985B1A">
        <w:rPr>
          <w:rFonts w:ascii="Times New Roman" w:hAnsi="Times New Roman" w:cs="Times New Roman"/>
          <w:b/>
          <w:color w:val="000000"/>
          <w:sz w:val="24"/>
          <w:szCs w:val="24"/>
          <w:lang w:val="lt-LT"/>
        </w:rPr>
        <w:t xml:space="preserve">. </w:t>
      </w:r>
      <w:r w:rsidRPr="00EA73F8">
        <w:rPr>
          <w:rFonts w:ascii="Times New Roman" w:eastAsiaTheme="minorEastAsia" w:hAnsi="Times New Roman" w:cs="Times New Roman"/>
          <w:sz w:val="24"/>
          <w:szCs w:val="24"/>
          <w:lang w:val="lt-LT" w:eastAsia="lt-LT"/>
        </w:rPr>
        <w:t xml:space="preserve">dokumentai, nurodyti specialiųjų pirkimo sąlygų </w:t>
      </w:r>
      <w:r w:rsidRPr="00985B1A">
        <w:rPr>
          <w:rFonts w:ascii="Times New Roman" w:hAnsi="Times New Roman" w:cs="Times New Roman"/>
          <w:color w:val="00B050"/>
          <w:sz w:val="24"/>
          <w:szCs w:val="24"/>
          <w:lang w:val="lt-LT" w:eastAsia="ar-SA"/>
        </w:rPr>
        <w:t xml:space="preserve">7 priede </w:t>
      </w:r>
      <w:r w:rsidRPr="00985B1A">
        <w:rPr>
          <w:rFonts w:ascii="Times New Roman" w:hAnsi="Times New Roman" w:cs="Times New Roman"/>
          <w:color w:val="00B050"/>
          <w:sz w:val="24"/>
          <w:lang w:val="lt-LT" w:eastAsia="ar-SA"/>
        </w:rPr>
        <w:t>„P</w:t>
      </w:r>
      <w:r w:rsidRPr="00985B1A">
        <w:rPr>
          <w:rFonts w:ascii="Times New Roman" w:hAnsi="Times New Roman" w:cs="Times New Roman"/>
          <w:bCs/>
          <w:color w:val="00B050"/>
          <w:sz w:val="24"/>
          <w:szCs w:val="24"/>
          <w:lang w:val="lt-LT"/>
        </w:rPr>
        <w:t>asiūlymo vertinamo kriterijai</w:t>
      </w:r>
      <w:r w:rsidRPr="00985B1A">
        <w:rPr>
          <w:rFonts w:ascii="Times New Roman" w:hAnsi="Times New Roman" w:cs="Times New Roman"/>
          <w:color w:val="00B050"/>
          <w:sz w:val="24"/>
          <w:lang w:val="lt-LT" w:eastAsia="ar-SA"/>
        </w:rPr>
        <w:t>“</w:t>
      </w:r>
      <w:r w:rsidRPr="00985B1A">
        <w:rPr>
          <w:rFonts w:ascii="Times New Roman" w:hAnsi="Times New Roman" w:cs="Times New Roman"/>
          <w:sz w:val="24"/>
          <w:lang w:val="lt-LT" w:eastAsia="ar-SA"/>
        </w:rPr>
        <w:t>;</w:t>
      </w:r>
    </w:p>
    <w:p w14:paraId="37BF77A3" w14:textId="580A4398" w:rsidR="00786ED1" w:rsidRPr="00EA73F8" w:rsidRDefault="00786ED1" w:rsidP="00094979">
      <w:pPr>
        <w:spacing w:after="0" w:line="240" w:lineRule="auto"/>
        <w:ind w:firstLine="567"/>
        <w:contextualSpacing/>
        <w:jc w:val="both"/>
        <w:rPr>
          <w:rFonts w:ascii="Times New Roman" w:eastAsiaTheme="minorEastAsia" w:hAnsi="Times New Roman" w:cs="Times New Roman"/>
          <w:sz w:val="24"/>
          <w:szCs w:val="24"/>
          <w:u w:val="single"/>
          <w:lang w:val="lt-LT" w:eastAsia="lt-LT"/>
        </w:rPr>
      </w:pPr>
      <w:r>
        <w:rPr>
          <w:rFonts w:ascii="Times New Roman" w:eastAsia="Times New Roman" w:hAnsi="Times New Roman" w:cs="Times New Roman"/>
          <w:bCs/>
          <w:iCs/>
          <w:color w:val="000000"/>
          <w:sz w:val="24"/>
          <w:szCs w:val="24"/>
          <w:lang w:val="lt-LT" w:eastAsia="lt-LT"/>
        </w:rPr>
        <w:t>6.1.11</w:t>
      </w:r>
      <w:r w:rsidRPr="006D1E66">
        <w:rPr>
          <w:rFonts w:ascii="Times New Roman" w:eastAsia="Times New Roman" w:hAnsi="Times New Roman" w:cs="Times New Roman"/>
          <w:bCs/>
          <w:iCs/>
          <w:color w:val="000000"/>
          <w:sz w:val="24"/>
          <w:szCs w:val="24"/>
          <w:lang w:val="lt-LT" w:eastAsia="lt-LT"/>
        </w:rPr>
        <w:t xml:space="preserve">. </w:t>
      </w:r>
      <w:r w:rsidRPr="006D1E66">
        <w:rPr>
          <w:rFonts w:ascii="Times New Roman" w:eastAsia="Times New Roman" w:hAnsi="Times New Roman" w:cs="Times New Roman"/>
          <w:bCs/>
          <w:iCs/>
          <w:color w:val="000000"/>
          <w:sz w:val="24"/>
          <w:szCs w:val="24"/>
          <w:lang w:val="lt-LT" w:eastAsia="ar-SA"/>
        </w:rPr>
        <w:t xml:space="preserve">kita </w:t>
      </w:r>
      <w:r>
        <w:rPr>
          <w:rFonts w:ascii="Times New Roman" w:eastAsia="Times New Roman" w:hAnsi="Times New Roman" w:cs="Times New Roman"/>
          <w:bCs/>
          <w:iCs/>
          <w:color w:val="000000"/>
          <w:sz w:val="24"/>
          <w:szCs w:val="24"/>
          <w:lang w:val="lt-LT" w:eastAsia="ar-SA"/>
        </w:rPr>
        <w:t>pirkimo</w:t>
      </w:r>
      <w:r w:rsidRPr="006D1E66">
        <w:rPr>
          <w:rFonts w:ascii="Times New Roman" w:eastAsia="Times New Roman" w:hAnsi="Times New Roman" w:cs="Times New Roman"/>
          <w:bCs/>
          <w:iCs/>
          <w:color w:val="000000"/>
          <w:sz w:val="24"/>
          <w:szCs w:val="24"/>
          <w:lang w:val="lt-LT" w:eastAsia="ar-SA"/>
        </w:rPr>
        <w:t xml:space="preserve"> sąlygose prašoma pateikti informacija ir (ar) dokumentai (jeigu prašoma). Tokia informacija ir (ar) dokumentai nelaikomi EBVPD nurodytų pašalinimo pagrindų nebuvimą patvirtinantys bei kvalifikaciją įrodantys dokumentai, kurių bus prašoma tik iš galimo laimėtojo</w:t>
      </w:r>
      <w:r w:rsidRPr="006D1E66">
        <w:rPr>
          <w:rFonts w:ascii="Times New Roman" w:eastAsia="Times New Roman" w:hAnsi="Times New Roman" w:cs="Times New Roman"/>
          <w:bCs/>
          <w:iCs/>
          <w:color w:val="000000"/>
          <w:sz w:val="24"/>
          <w:szCs w:val="24"/>
          <w:lang w:val="lt-LT" w:eastAsia="lt-LT"/>
        </w:rPr>
        <w:t>.</w:t>
      </w:r>
    </w:p>
    <w:p w14:paraId="76FAE468" w14:textId="742879C5" w:rsidR="00794E34" w:rsidRPr="00794E34" w:rsidRDefault="00794E34" w:rsidP="00794E34">
      <w:pPr>
        <w:spacing w:after="0" w:line="240" w:lineRule="auto"/>
        <w:ind w:firstLine="567"/>
        <w:contextualSpacing/>
        <w:jc w:val="both"/>
        <w:rPr>
          <w:rFonts w:ascii="Times New Roman" w:eastAsia="Calibri" w:hAnsi="Times New Roman" w:cs="Times New Roman"/>
          <w:sz w:val="24"/>
          <w:szCs w:val="24"/>
          <w:u w:val="single"/>
          <w:lang w:val="lt-LT" w:eastAsia="lt-LT"/>
        </w:rPr>
      </w:pPr>
      <w:r>
        <w:rPr>
          <w:rFonts w:ascii="Times New Roman" w:eastAsia="Calibri" w:hAnsi="Times New Roman" w:cs="Times New Roman"/>
          <w:sz w:val="24"/>
          <w:szCs w:val="24"/>
          <w:lang w:val="lt-LT" w:eastAsia="lt-LT"/>
        </w:rPr>
        <w:t xml:space="preserve">6.2. </w:t>
      </w:r>
      <w:r w:rsidRPr="00794E34">
        <w:rPr>
          <w:rFonts w:ascii="Times New Roman" w:eastAsia="Calibri" w:hAnsi="Times New Roman" w:cs="Times New Roman"/>
          <w:sz w:val="24"/>
          <w:szCs w:val="24"/>
          <w:lang w:val="lt-LT" w:eastAsia="lt-LT"/>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121970CE" w14:textId="38823D3A" w:rsidR="00794E34" w:rsidRPr="00794E34" w:rsidRDefault="00794E34" w:rsidP="00794E34">
      <w:pPr>
        <w:spacing w:after="0" w:line="240" w:lineRule="auto"/>
        <w:ind w:firstLine="567"/>
        <w:contextualSpacing/>
        <w:jc w:val="both"/>
        <w:rPr>
          <w:rFonts w:ascii="Times New Roman" w:eastAsia="Calibri" w:hAnsi="Times New Roman" w:cs="Times New Roman"/>
          <w:bCs/>
          <w:iCs/>
          <w:sz w:val="24"/>
          <w:szCs w:val="24"/>
          <w:u w:val="single"/>
          <w:lang w:val="lt-LT" w:eastAsia="lt-LT"/>
        </w:rPr>
      </w:pPr>
      <w:r>
        <w:rPr>
          <w:rFonts w:ascii="Times New Roman" w:eastAsia="Calibri" w:hAnsi="Times New Roman" w:cs="Times New Roman"/>
          <w:bCs/>
          <w:iCs/>
          <w:sz w:val="24"/>
          <w:szCs w:val="24"/>
          <w:lang w:val="lt-LT" w:eastAsia="lt-LT"/>
        </w:rPr>
        <w:t xml:space="preserve">6.2.1. </w:t>
      </w:r>
      <w:r w:rsidRPr="00794E34">
        <w:rPr>
          <w:rFonts w:ascii="Times New Roman" w:eastAsia="Calibri" w:hAnsi="Times New Roman" w:cs="Times New Roman"/>
          <w:bCs/>
          <w:iCs/>
          <w:sz w:val="24"/>
          <w:szCs w:val="24"/>
          <w:lang w:val="lt-LT" w:eastAsia="lt-LT"/>
        </w:rPr>
        <w:t>pateikiami kvalifikuotu elektroniniu parašu pasirašyti elektroninėmis priemonėmis suformuoti dokumentai;</w:t>
      </w:r>
    </w:p>
    <w:p w14:paraId="75094E99" w14:textId="77777777" w:rsidR="00794E34" w:rsidRPr="00794E34" w:rsidRDefault="00794E34" w:rsidP="00794E34">
      <w:pPr>
        <w:numPr>
          <w:ilvl w:val="2"/>
          <w:numId w:val="19"/>
        </w:numPr>
        <w:spacing w:after="0" w:line="240" w:lineRule="auto"/>
        <w:ind w:left="0" w:firstLine="567"/>
        <w:contextualSpacing/>
        <w:jc w:val="both"/>
        <w:rPr>
          <w:rFonts w:ascii="Times New Roman" w:eastAsia="Calibri" w:hAnsi="Times New Roman" w:cs="Times New Roman"/>
          <w:bCs/>
          <w:iCs/>
          <w:sz w:val="24"/>
          <w:szCs w:val="24"/>
          <w:lang w:val="lt-LT" w:eastAsia="lt-LT"/>
        </w:rPr>
      </w:pPr>
      <w:r w:rsidRPr="00794E34">
        <w:rPr>
          <w:rFonts w:ascii="Times New Roman" w:eastAsia="Calibri" w:hAnsi="Times New Roman" w:cs="Times New Roman"/>
          <w:bCs/>
          <w:iCs/>
          <w:sz w:val="24"/>
          <w:szCs w:val="24"/>
          <w:lang w:val="lt-LT" w:eastAsia="lt-LT"/>
        </w:rPr>
        <w:t>skaitmeninės dokumentų kopijos (</w:t>
      </w:r>
      <w:r w:rsidRPr="00794E34">
        <w:rPr>
          <w:rFonts w:ascii="Times New Roman" w:eastAsia="Calibri" w:hAnsi="Times New Roman" w:cs="Times New Roman"/>
          <w:iCs/>
          <w:sz w:val="24"/>
          <w:szCs w:val="24"/>
          <w:lang w:val="lt-LT" w:eastAsia="lt-LT"/>
        </w:rPr>
        <w:t>fiziniu parašu tvirtinami dokumentai turi būti pateikiami pasirašyti ir nuskenuoti)</w:t>
      </w:r>
      <w:r w:rsidRPr="00794E34">
        <w:rPr>
          <w:rFonts w:ascii="Times New Roman" w:eastAsia="Calibri" w:hAnsi="Times New Roman" w:cs="Times New Roman"/>
          <w:bCs/>
          <w:iCs/>
          <w:sz w:val="24"/>
          <w:szCs w:val="24"/>
          <w:lang w:val="lt-LT" w:eastAsia="lt-LT"/>
        </w:rPr>
        <w:t>.</w:t>
      </w:r>
    </w:p>
    <w:p w14:paraId="452AC14A" w14:textId="6C9016A3" w:rsidR="00CC2612" w:rsidRDefault="009923A1" w:rsidP="00616D2D">
      <w:pPr>
        <w:spacing w:after="0" w:line="240" w:lineRule="auto"/>
        <w:ind w:firstLine="567"/>
        <w:contextualSpacing/>
        <w:jc w:val="both"/>
        <w:rPr>
          <w:rFonts w:ascii="Times New Roman" w:eastAsiaTheme="minorEastAsia" w:hAnsi="Times New Roman" w:cs="Times New Roman"/>
          <w:sz w:val="24"/>
          <w:szCs w:val="24"/>
          <w:lang w:val="lt-LT" w:eastAsia="lt-LT"/>
        </w:rPr>
      </w:pPr>
      <w:r w:rsidRPr="00766C8A">
        <w:rPr>
          <w:rFonts w:ascii="Times New Roman" w:eastAsiaTheme="minorEastAsia" w:hAnsi="Times New Roman" w:cs="Times New Roman"/>
          <w:sz w:val="24"/>
          <w:szCs w:val="24"/>
          <w:lang w:val="lt-LT" w:eastAsia="lt-LT"/>
        </w:rPr>
        <w:t xml:space="preserve">6.3. </w:t>
      </w:r>
      <w:r w:rsidR="00363282">
        <w:rPr>
          <w:rFonts w:ascii="Times New Roman" w:eastAsiaTheme="minorEastAsia" w:hAnsi="Times New Roman" w:cs="Times New Roman"/>
          <w:sz w:val="24"/>
          <w:szCs w:val="24"/>
          <w:lang w:val="lt-LT" w:eastAsia="lt-LT"/>
        </w:rPr>
        <w:t>P</w:t>
      </w:r>
      <w:r w:rsidR="001E2E63" w:rsidRPr="00766C8A">
        <w:rPr>
          <w:rFonts w:ascii="Times New Roman" w:eastAsiaTheme="minorEastAsia" w:hAnsi="Times New Roman" w:cs="Times New Roman"/>
          <w:sz w:val="24"/>
          <w:szCs w:val="24"/>
          <w:lang w:val="lt-LT" w:eastAsia="lt-LT"/>
        </w:rPr>
        <w:t xml:space="preserve">asiūlymas turi būti parengtas, </w:t>
      </w:r>
      <w:r w:rsidR="001E2E63" w:rsidRPr="00766C8A">
        <w:rPr>
          <w:rFonts w:ascii="Times New Roman" w:eastAsia="Arial" w:hAnsi="Times New Roman" w:cs="Times New Roman"/>
          <w:sz w:val="24"/>
          <w:szCs w:val="24"/>
          <w:lang w:val="lt-LT" w:eastAsia="lt-LT"/>
        </w:rPr>
        <w:t xml:space="preserve">susirašinėjimas tarp tiekėjo ir </w:t>
      </w:r>
      <w:r w:rsidR="001E2E63" w:rsidRPr="00766C8A">
        <w:rPr>
          <w:rFonts w:ascii="Times New Roman" w:eastAsiaTheme="minorEastAsia" w:hAnsi="Times New Roman" w:cs="Times New Roman"/>
          <w:sz w:val="24"/>
          <w:szCs w:val="24"/>
          <w:lang w:val="lt-LT" w:eastAsia="lt-LT"/>
        </w:rPr>
        <w:t xml:space="preserve">perkančiosios organizacijos </w:t>
      </w:r>
      <w:r w:rsidR="001E2E63" w:rsidRPr="00766C8A">
        <w:rPr>
          <w:rFonts w:ascii="Times New Roman" w:eastAsia="Arial" w:hAnsi="Times New Roman" w:cs="Times New Roman"/>
          <w:sz w:val="24"/>
          <w:szCs w:val="24"/>
          <w:lang w:val="lt-LT" w:eastAsia="lt-LT"/>
        </w:rPr>
        <w:t>vykdomas</w:t>
      </w:r>
      <w:r w:rsidR="001E2E63" w:rsidRPr="00766C8A">
        <w:rPr>
          <w:rFonts w:ascii="Times New Roman" w:eastAsiaTheme="minorEastAsia" w:hAnsi="Times New Roman" w:cs="Times New Roman"/>
          <w:sz w:val="24"/>
          <w:szCs w:val="24"/>
          <w:lang w:val="lt-LT" w:eastAsia="lt-LT"/>
        </w:rPr>
        <w:t xml:space="preserve"> </w:t>
      </w:r>
      <w:r w:rsidR="001E2E63" w:rsidRPr="00ED455E">
        <w:rPr>
          <w:rFonts w:ascii="Times New Roman" w:eastAsiaTheme="minorEastAsia" w:hAnsi="Times New Roman" w:cs="Times New Roman"/>
          <w:sz w:val="24"/>
          <w:szCs w:val="24"/>
          <w:lang w:val="lt-LT" w:eastAsia="lt-LT"/>
        </w:rPr>
        <w:t xml:space="preserve">lietuvių </w:t>
      </w:r>
      <w:r w:rsidR="001E2E63" w:rsidRPr="00766C8A">
        <w:rPr>
          <w:rFonts w:ascii="Times New Roman" w:eastAsiaTheme="minorEastAsia" w:hAnsi="Times New Roman" w:cs="Times New Roman"/>
          <w:sz w:val="24"/>
          <w:szCs w:val="24"/>
          <w:lang w:val="lt-LT" w:eastAsia="lt-LT"/>
        </w:rPr>
        <w:t>kalba</w:t>
      </w:r>
      <w:r w:rsidR="001E2E63" w:rsidRPr="00766C8A">
        <w:rPr>
          <w:rFonts w:ascii="Times New Roman" w:eastAsiaTheme="minorEastAsia" w:hAnsi="Times New Roman" w:cs="Times New Roman"/>
          <w:color w:val="7030A0"/>
          <w:sz w:val="24"/>
          <w:szCs w:val="24"/>
          <w:lang w:val="lt-LT" w:eastAsia="lt-LT"/>
        </w:rPr>
        <w:t xml:space="preserve">. </w:t>
      </w:r>
      <w:r w:rsidR="001E2E63" w:rsidRPr="00766C8A">
        <w:rPr>
          <w:rFonts w:ascii="Times New Roman" w:eastAsia="Arial" w:hAnsi="Times New Roman" w:cs="Times New Roman"/>
          <w:sz w:val="24"/>
          <w:szCs w:val="24"/>
          <w:lang w:val="lt-LT" w:eastAsia="lt-LT"/>
        </w:rPr>
        <w:t xml:space="preserve">Jei kurie nors su pasiūlymu teikiami dokumentai parengti ne ta kalba, kuria reikalaujama, turi būti pateiktas tikslus vertimas į reikalaujamą kalbą. </w:t>
      </w:r>
      <w:r w:rsidR="001E2E63" w:rsidRPr="00766C8A">
        <w:rPr>
          <w:rFonts w:ascii="Times New Roman" w:eastAsiaTheme="minorEastAsia" w:hAnsi="Times New Roman" w:cs="Times New Roman"/>
          <w:sz w:val="24"/>
          <w:szCs w:val="24"/>
          <w:lang w:val="lt-LT" w:eastAsia="lt-LT"/>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906DDE" w:rsidRPr="00766C8A">
        <w:rPr>
          <w:rFonts w:ascii="Times New Roman" w:eastAsiaTheme="minorEastAsia" w:hAnsi="Times New Roman" w:cs="Times New Roman"/>
          <w:sz w:val="24"/>
          <w:szCs w:val="24"/>
          <w:lang w:val="lt-LT" w:eastAsia="lt-LT"/>
        </w:rPr>
        <w:t>.</w:t>
      </w:r>
      <w:r w:rsidR="001E2E63" w:rsidRPr="00766C8A">
        <w:rPr>
          <w:rFonts w:ascii="Times New Roman" w:eastAsiaTheme="minorEastAsia" w:hAnsi="Times New Roman" w:cs="Times New Roman"/>
          <w:sz w:val="24"/>
          <w:szCs w:val="24"/>
          <w:lang w:val="lt-LT" w:eastAsia="lt-LT"/>
        </w:rPr>
        <w:t xml:space="preserve"> </w:t>
      </w:r>
      <w:r w:rsidR="0027079C" w:rsidRPr="00EB102B">
        <w:rPr>
          <w:rFonts w:ascii="Times New Roman" w:hAnsi="Times New Roman" w:cs="Times New Roman"/>
          <w:iCs/>
          <w:sz w:val="24"/>
          <w:szCs w:val="24"/>
          <w:lang w:val="lt-LT"/>
        </w:rPr>
        <w:t xml:space="preserve">Dalis pasiūlymą sudarančių dokumentų, </w:t>
      </w:r>
      <w:proofErr w:type="spellStart"/>
      <w:r w:rsidR="0027079C" w:rsidRPr="00EB102B">
        <w:rPr>
          <w:rFonts w:ascii="Times New Roman" w:hAnsi="Times New Roman" w:cs="Times New Roman"/>
          <w:iCs/>
          <w:sz w:val="24"/>
          <w:szCs w:val="24"/>
          <w:lang w:val="lt-LT"/>
        </w:rPr>
        <w:t>t.y</w:t>
      </w:r>
      <w:proofErr w:type="spellEnd"/>
      <w:r w:rsidR="0027079C" w:rsidRPr="00EB102B">
        <w:rPr>
          <w:rFonts w:ascii="Times New Roman" w:hAnsi="Times New Roman" w:cs="Times New Roman"/>
          <w:iCs/>
          <w:sz w:val="24"/>
          <w:szCs w:val="24"/>
          <w:lang w:val="lt-LT"/>
        </w:rPr>
        <w:t>.: CE sertifikatas, ISO kokybės vadybos sertifikatas, ar kita, gali būti pateikiami anglų kalba.</w:t>
      </w:r>
    </w:p>
    <w:p w14:paraId="7A848D2C" w14:textId="77777777" w:rsidR="00786ED1" w:rsidRPr="001E2E63" w:rsidRDefault="00786ED1" w:rsidP="00786ED1">
      <w:pPr>
        <w:spacing w:after="0" w:line="240" w:lineRule="auto"/>
        <w:ind w:firstLine="567"/>
        <w:contextualSpacing/>
        <w:jc w:val="both"/>
        <w:rPr>
          <w:rFonts w:ascii="Times New Roman" w:eastAsiaTheme="minorEastAsia" w:hAnsi="Times New Roman" w:cs="Times New Roman"/>
          <w:sz w:val="24"/>
          <w:szCs w:val="24"/>
          <w:lang w:val="lt-LT" w:eastAsia="lt-LT"/>
        </w:rPr>
      </w:pPr>
      <w:r>
        <w:rPr>
          <w:rFonts w:ascii="Times New Roman" w:eastAsiaTheme="minorEastAsia" w:hAnsi="Times New Roman" w:cs="Times New Roman"/>
          <w:sz w:val="24"/>
          <w:szCs w:val="24"/>
          <w:lang w:val="lt-LT" w:eastAsia="lt-LT"/>
        </w:rPr>
        <w:t xml:space="preserve">6.4. </w:t>
      </w:r>
      <w:r w:rsidRPr="001E2E63">
        <w:rPr>
          <w:rFonts w:ascii="Times New Roman" w:eastAsiaTheme="minorEastAsia" w:hAnsi="Times New Roman" w:cs="Times New Roman"/>
          <w:sz w:val="24"/>
          <w:szCs w:val="24"/>
          <w:lang w:val="lt-LT" w:eastAsia="lt-LT"/>
        </w:rPr>
        <w:t>Pasiūlyme kaina nurodoma eurais</w:t>
      </w:r>
      <w:r w:rsidRPr="001E2E63">
        <w:rPr>
          <w:rFonts w:ascii="Times New Roman" w:eastAsia="Calibri" w:hAnsi="Times New Roman" w:cs="Times New Roman"/>
          <w:sz w:val="24"/>
          <w:szCs w:val="24"/>
          <w:lang w:val="lt-LT" w:eastAsia="lt-LT"/>
        </w:rPr>
        <w:t>.</w:t>
      </w:r>
      <w:r w:rsidRPr="001E2E63">
        <w:rPr>
          <w:rFonts w:ascii="Times New Roman" w:eastAsiaTheme="minorEastAsia" w:hAnsi="Times New Roman" w:cs="Times New Roman"/>
          <w:sz w:val="24"/>
          <w:szCs w:val="24"/>
          <w:lang w:val="lt-LT" w:eastAsia="lt-LT"/>
        </w:rPr>
        <w:t xml:space="preserve"> Jeigu pasiūlymuose kainos nurodytos užsienio valiuta, jos turės būti perskaičiuojamos į eurus pagal Europos Centrinio Banko skelbiamą orientacinį euro ir užsienio valiutų </w:t>
      </w:r>
      <w:r w:rsidRPr="001E2E63">
        <w:rPr>
          <w:rFonts w:ascii="Times New Roman" w:eastAsiaTheme="minorEastAsia" w:hAnsi="Times New Roman" w:cs="Times New Roman"/>
          <w:sz w:val="24"/>
          <w:szCs w:val="24"/>
          <w:lang w:val="lt-LT" w:eastAsia="lt-LT"/>
        </w:rPr>
        <w:lastRenderedPageBreak/>
        <w:t>santykį, o tais atvejais, kai orientacinio euro ir užsienio valiutų santykio Europos Centrinis Bankas neskelbia, – pagal Lietuvos banko nustatomą ir skelbiamą orientacinį euro ir užsienio valiutų santykį pasiūlymų pateikimo dieną.</w:t>
      </w:r>
    </w:p>
    <w:p w14:paraId="4A28BDDB" w14:textId="77777777" w:rsidR="00786ED1" w:rsidRPr="008B295F" w:rsidRDefault="00786ED1" w:rsidP="00786ED1">
      <w:pPr>
        <w:spacing w:after="0" w:line="240" w:lineRule="auto"/>
        <w:ind w:firstLine="567"/>
        <w:contextualSpacing/>
        <w:jc w:val="both"/>
        <w:rPr>
          <w:rFonts w:ascii="Times New Roman" w:eastAsia="Arial" w:hAnsi="Times New Roman" w:cs="Times New Roman"/>
          <w:sz w:val="24"/>
          <w:szCs w:val="24"/>
          <w:lang w:val="lt-LT" w:eastAsia="lt-LT"/>
        </w:rPr>
      </w:pPr>
      <w:r>
        <w:rPr>
          <w:rFonts w:ascii="Times New Roman" w:eastAsia="Arial" w:hAnsi="Times New Roman" w:cs="Times New Roman"/>
          <w:sz w:val="24"/>
          <w:szCs w:val="24"/>
          <w:lang w:val="lt-LT" w:eastAsia="lt-LT"/>
        </w:rPr>
        <w:t xml:space="preserve">6.5. </w:t>
      </w:r>
      <w:r w:rsidRPr="008B295F">
        <w:rPr>
          <w:rFonts w:ascii="Times New Roman" w:eastAsia="Arial" w:hAnsi="Times New Roman" w:cs="Times New Roman"/>
          <w:sz w:val="24"/>
          <w:szCs w:val="24"/>
          <w:lang w:val="lt-LT" w:eastAsia="lt-LT"/>
        </w:rPr>
        <w:t>Visos pasiūlyme nurodytos kainos ar sąnaudos (ir jų sudėtinės dalys) pasiūlymuose turi būti nurodomos dviejų skaičių po kablelio tikslumu.</w:t>
      </w:r>
      <w:r w:rsidRPr="008B295F">
        <w:rPr>
          <w:rFonts w:eastAsia="Arial"/>
          <w:sz w:val="24"/>
          <w:szCs w:val="24"/>
          <w:lang w:val="lt-LT" w:eastAsia="lt-LT"/>
        </w:rPr>
        <w:t xml:space="preserve"> </w:t>
      </w:r>
      <w:r w:rsidRPr="008B295F">
        <w:rPr>
          <w:rFonts w:ascii="Times New Roman" w:eastAsia="Arial" w:hAnsi="Times New Roman" w:cs="Times New Roman"/>
          <w:sz w:val="24"/>
          <w:szCs w:val="24"/>
          <w:lang w:val="lt-LT" w:eastAsia="lt-LT"/>
        </w:rPr>
        <w:t>Vieneto kaina be PVM gali būti nurodyta keturių skaičių po kablelio tikslumu.</w:t>
      </w:r>
    </w:p>
    <w:p w14:paraId="4FAFBB8A" w14:textId="77777777" w:rsidR="002741FC" w:rsidRPr="00766C8A" w:rsidRDefault="002741FC" w:rsidP="00616D2D">
      <w:pPr>
        <w:spacing w:after="0" w:line="240" w:lineRule="auto"/>
        <w:ind w:firstLine="567"/>
        <w:contextualSpacing/>
        <w:jc w:val="both"/>
        <w:rPr>
          <w:rFonts w:ascii="Times New Roman" w:eastAsiaTheme="minorEastAsia" w:hAnsi="Times New Roman" w:cs="Times New Roman"/>
          <w:sz w:val="24"/>
          <w:szCs w:val="24"/>
          <w:lang w:val="lt-LT" w:eastAsia="lt-LT"/>
        </w:rPr>
      </w:pPr>
    </w:p>
    <w:p w14:paraId="14E8BF1E" w14:textId="3CCDC20C" w:rsidR="001E2E63" w:rsidRPr="00766C8A" w:rsidRDefault="00906DDE" w:rsidP="00616D2D">
      <w:pPr>
        <w:keepNext/>
        <w:keepLines/>
        <w:pBdr>
          <w:bottom w:val="single" w:sz="4" w:space="2" w:color="ED7D31" w:themeColor="accent2"/>
        </w:pBdr>
        <w:tabs>
          <w:tab w:val="left" w:pos="709"/>
        </w:tabs>
        <w:spacing w:after="0" w:line="240" w:lineRule="auto"/>
        <w:ind w:firstLine="567"/>
        <w:outlineLvl w:val="0"/>
        <w:rPr>
          <w:rFonts w:ascii="Times New Roman" w:eastAsiaTheme="majorEastAsia" w:hAnsi="Times New Roman" w:cs="Times New Roman"/>
          <w:b/>
          <w:color w:val="262626" w:themeColor="text1" w:themeTint="D9"/>
          <w:sz w:val="24"/>
          <w:szCs w:val="24"/>
          <w:lang w:val="lt-LT" w:eastAsia="lt-LT"/>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4404951"/>
      <w:bookmarkEnd w:id="19"/>
      <w:bookmarkEnd w:id="20"/>
      <w:bookmarkEnd w:id="21"/>
      <w:bookmarkEnd w:id="22"/>
      <w:bookmarkEnd w:id="23"/>
      <w:r w:rsidRPr="00766C8A">
        <w:rPr>
          <w:rFonts w:ascii="Times New Roman" w:eastAsiaTheme="majorEastAsia" w:hAnsi="Times New Roman" w:cs="Times New Roman"/>
          <w:b/>
          <w:color w:val="262626" w:themeColor="text1" w:themeTint="D9"/>
          <w:sz w:val="24"/>
          <w:szCs w:val="24"/>
          <w:lang w:val="lt-LT" w:eastAsia="lt-LT"/>
        </w:rPr>
        <w:t xml:space="preserve">7. </w:t>
      </w:r>
      <w:r w:rsidR="001E2E63" w:rsidRPr="00766C8A">
        <w:rPr>
          <w:rFonts w:ascii="Times New Roman" w:eastAsiaTheme="majorEastAsia" w:hAnsi="Times New Roman" w:cs="Times New Roman"/>
          <w:b/>
          <w:color w:val="262626" w:themeColor="text1" w:themeTint="D9"/>
          <w:sz w:val="24"/>
          <w:szCs w:val="24"/>
          <w:lang w:val="lt-LT" w:eastAsia="lt-LT"/>
        </w:rPr>
        <w:t>Pasiūlymo galiojimo užtikrinimas</w:t>
      </w:r>
      <w:bookmarkEnd w:id="24"/>
      <w:bookmarkEnd w:id="25"/>
      <w:bookmarkEnd w:id="26"/>
    </w:p>
    <w:p w14:paraId="4B011BFD" w14:textId="2CDB849A" w:rsidR="001E2E63" w:rsidRDefault="00906DDE" w:rsidP="00616D2D">
      <w:pPr>
        <w:spacing w:after="0" w:line="240" w:lineRule="auto"/>
        <w:ind w:firstLine="567"/>
        <w:contextualSpacing/>
        <w:jc w:val="both"/>
        <w:rPr>
          <w:rFonts w:ascii="Times New Roman" w:eastAsia="Calibri" w:hAnsi="Times New Roman" w:cs="Times New Roman"/>
          <w:sz w:val="24"/>
          <w:szCs w:val="24"/>
          <w:lang w:val="lt-LT" w:eastAsia="lt-LT"/>
        </w:rPr>
      </w:pPr>
      <w:r w:rsidRPr="00766C8A">
        <w:rPr>
          <w:rFonts w:ascii="Times New Roman" w:hAnsi="Times New Roman" w:cs="Times New Roman"/>
          <w:bCs/>
          <w:iCs/>
          <w:sz w:val="24"/>
          <w:szCs w:val="24"/>
          <w:lang w:val="lt-LT" w:eastAsia="lt-LT"/>
        </w:rPr>
        <w:t xml:space="preserve">7.1. </w:t>
      </w:r>
      <w:r w:rsidR="001E2E63" w:rsidRPr="00766C8A">
        <w:rPr>
          <w:rFonts w:ascii="Times New Roman" w:eastAsia="Calibri" w:hAnsi="Times New Roman" w:cs="Times New Roman"/>
          <w:sz w:val="24"/>
          <w:szCs w:val="24"/>
          <w:lang w:val="lt-LT" w:eastAsia="lt-LT"/>
        </w:rPr>
        <w:t>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p>
    <w:p w14:paraId="7C7AE3E1" w14:textId="77777777" w:rsidR="00672B76" w:rsidRPr="00766C8A" w:rsidRDefault="00672B76" w:rsidP="00616D2D">
      <w:pPr>
        <w:spacing w:after="0" w:line="240" w:lineRule="auto"/>
        <w:ind w:firstLine="567"/>
        <w:contextualSpacing/>
        <w:jc w:val="both"/>
        <w:rPr>
          <w:rFonts w:ascii="Times New Roman" w:hAnsi="Times New Roman" w:cs="Times New Roman"/>
          <w:bCs/>
          <w:iCs/>
          <w:sz w:val="24"/>
          <w:szCs w:val="24"/>
          <w:lang w:val="lt-LT" w:eastAsia="lt-LT"/>
        </w:rPr>
      </w:pPr>
    </w:p>
    <w:p w14:paraId="36C6C940" w14:textId="541A78F9" w:rsidR="00906DDE" w:rsidRPr="00766C8A" w:rsidRDefault="00906DDE" w:rsidP="00616D2D">
      <w:pPr>
        <w:keepNext/>
        <w:keepLines/>
        <w:pBdr>
          <w:bottom w:val="single" w:sz="4" w:space="2" w:color="ED7D31" w:themeColor="accent2"/>
        </w:pBdr>
        <w:tabs>
          <w:tab w:val="left" w:pos="709"/>
        </w:tabs>
        <w:spacing w:after="0" w:line="240" w:lineRule="auto"/>
        <w:ind w:firstLine="567"/>
        <w:outlineLvl w:val="0"/>
        <w:rPr>
          <w:rFonts w:ascii="Times New Roman" w:eastAsiaTheme="majorEastAsia" w:hAnsi="Times New Roman" w:cs="Times New Roman"/>
          <w:b/>
          <w:color w:val="262626" w:themeColor="text1" w:themeTint="D9"/>
          <w:sz w:val="24"/>
          <w:szCs w:val="24"/>
          <w:lang w:val="lt-LT" w:eastAsia="lt-LT"/>
        </w:rPr>
      </w:pPr>
      <w:bookmarkStart w:id="27" w:name="_Ref39658218"/>
      <w:bookmarkStart w:id="28" w:name="_Ref39658226"/>
      <w:bookmarkStart w:id="29" w:name="_Ref39658248"/>
      <w:bookmarkStart w:id="30" w:name="_Ref39658251"/>
      <w:bookmarkStart w:id="31" w:name="_Toc124404952"/>
      <w:r w:rsidRPr="00766C8A">
        <w:rPr>
          <w:rFonts w:ascii="Times New Roman" w:eastAsiaTheme="majorEastAsia" w:hAnsi="Times New Roman" w:cs="Times New Roman"/>
          <w:b/>
          <w:color w:val="262626" w:themeColor="text1" w:themeTint="D9"/>
          <w:sz w:val="24"/>
          <w:szCs w:val="24"/>
          <w:lang w:val="lt-LT" w:eastAsia="lt-LT"/>
        </w:rPr>
        <w:t>8. Elektroninis aukcionas</w:t>
      </w:r>
      <w:bookmarkEnd w:id="27"/>
      <w:bookmarkEnd w:id="28"/>
      <w:bookmarkEnd w:id="29"/>
      <w:bookmarkEnd w:id="30"/>
      <w:bookmarkEnd w:id="31"/>
    </w:p>
    <w:p w14:paraId="09D9721F" w14:textId="260231F2" w:rsidR="00906DDE" w:rsidRDefault="00906DDE" w:rsidP="00616D2D">
      <w:pPr>
        <w:spacing w:after="0" w:line="240" w:lineRule="auto"/>
        <w:ind w:firstLine="567"/>
        <w:rPr>
          <w:rFonts w:ascii="Times New Roman" w:eastAsiaTheme="minorEastAsia" w:hAnsi="Times New Roman" w:cs="Times New Roman"/>
          <w:sz w:val="24"/>
          <w:szCs w:val="24"/>
          <w:lang w:val="lt-LT" w:eastAsia="lt-LT"/>
        </w:rPr>
      </w:pPr>
      <w:r w:rsidRPr="00766C8A">
        <w:rPr>
          <w:rFonts w:ascii="Times New Roman" w:eastAsiaTheme="minorEastAsia" w:hAnsi="Times New Roman" w:cs="Times New Roman"/>
          <w:sz w:val="24"/>
          <w:szCs w:val="24"/>
          <w:lang w:val="lt-LT" w:eastAsia="lt-LT"/>
        </w:rPr>
        <w:t>8.1. Perkančioji organizacija pirkime netaikys elektroninio aukciono.</w:t>
      </w:r>
    </w:p>
    <w:p w14:paraId="3D42E4E9" w14:textId="77777777" w:rsidR="00672B76" w:rsidRPr="00766C8A" w:rsidRDefault="00672B76" w:rsidP="00616D2D">
      <w:pPr>
        <w:spacing w:after="0" w:line="240" w:lineRule="auto"/>
        <w:ind w:firstLine="567"/>
        <w:rPr>
          <w:rFonts w:ascii="Times New Roman" w:eastAsiaTheme="minorEastAsia" w:hAnsi="Times New Roman" w:cs="Times New Roman"/>
          <w:sz w:val="24"/>
          <w:szCs w:val="24"/>
          <w:lang w:val="lt-LT" w:eastAsia="lt-LT"/>
        </w:rPr>
      </w:pPr>
    </w:p>
    <w:p w14:paraId="243CF6BF" w14:textId="04E52046" w:rsidR="001B24D0" w:rsidRPr="00766C8A" w:rsidRDefault="001B24D0" w:rsidP="00616D2D">
      <w:pPr>
        <w:keepNext/>
        <w:keepLines/>
        <w:pBdr>
          <w:bottom w:val="single" w:sz="4" w:space="2" w:color="ED7D31" w:themeColor="accent2"/>
        </w:pBdr>
        <w:tabs>
          <w:tab w:val="left" w:pos="709"/>
        </w:tabs>
        <w:spacing w:after="0" w:line="240" w:lineRule="auto"/>
        <w:ind w:firstLine="567"/>
        <w:contextualSpacing/>
        <w:outlineLvl w:val="0"/>
        <w:rPr>
          <w:rFonts w:ascii="Times New Roman" w:eastAsiaTheme="majorEastAsia" w:hAnsi="Times New Roman" w:cs="Times New Roman"/>
          <w:b/>
          <w:color w:val="262626" w:themeColor="text1" w:themeTint="D9"/>
          <w:sz w:val="24"/>
          <w:szCs w:val="24"/>
          <w:lang w:val="lt-LT" w:eastAsia="lt-LT"/>
        </w:rPr>
      </w:pPr>
      <w:bookmarkStart w:id="32" w:name="_Ref39667303"/>
      <w:bookmarkStart w:id="33" w:name="_Ref39667308"/>
      <w:bookmarkStart w:id="34" w:name="_Toc124404953"/>
      <w:r w:rsidRPr="00766C8A">
        <w:rPr>
          <w:rFonts w:ascii="Times New Roman" w:eastAsiaTheme="majorEastAsia" w:hAnsi="Times New Roman" w:cs="Times New Roman"/>
          <w:b/>
          <w:color w:val="262626" w:themeColor="text1" w:themeTint="D9"/>
          <w:sz w:val="24"/>
          <w:szCs w:val="24"/>
          <w:lang w:val="lt-LT" w:eastAsia="lt-LT"/>
        </w:rPr>
        <w:t>9. Pasiūlymų vertinimas</w:t>
      </w:r>
      <w:bookmarkEnd w:id="32"/>
      <w:bookmarkEnd w:id="33"/>
      <w:bookmarkEnd w:id="34"/>
    </w:p>
    <w:p w14:paraId="79FAB63E" w14:textId="09A2430C" w:rsidR="001B24D0" w:rsidRPr="00766C8A" w:rsidRDefault="008C3983" w:rsidP="00616D2D">
      <w:pPr>
        <w:spacing w:after="0" w:line="240" w:lineRule="auto"/>
        <w:ind w:firstLine="567"/>
        <w:contextualSpacing/>
        <w:jc w:val="both"/>
        <w:rPr>
          <w:rFonts w:ascii="Times New Roman" w:eastAsiaTheme="minorEastAsia" w:hAnsi="Times New Roman" w:cs="Times New Roman"/>
          <w:sz w:val="24"/>
          <w:szCs w:val="24"/>
          <w:lang w:val="lt-LT" w:eastAsia="lt-LT"/>
        </w:rPr>
      </w:pPr>
      <w:r w:rsidRPr="00766C8A">
        <w:rPr>
          <w:rFonts w:ascii="Times New Roman" w:eastAsiaTheme="minorEastAsia" w:hAnsi="Times New Roman" w:cs="Times New Roman"/>
          <w:sz w:val="24"/>
          <w:szCs w:val="24"/>
          <w:lang w:val="lt-LT" w:eastAsia="lt-LT"/>
        </w:rPr>
        <w:t xml:space="preserve">9.1. </w:t>
      </w:r>
      <w:r w:rsidR="008B0C0F" w:rsidRPr="006D1E66">
        <w:rPr>
          <w:rFonts w:ascii="Times New Roman" w:eastAsiaTheme="minorEastAsia" w:hAnsi="Times New Roman" w:cs="Times New Roman"/>
          <w:sz w:val="24"/>
          <w:szCs w:val="24"/>
          <w:lang w:val="lt-LT" w:eastAsia="lt-LT"/>
        </w:rPr>
        <w:t>Perkančioji organizacija ekonomiškai naudingiausią pasiūlymą išrenka pagal kainos ir kokybės santykį</w:t>
      </w:r>
      <w:r w:rsidR="00786ED1">
        <w:rPr>
          <w:rFonts w:ascii="Times New Roman" w:eastAsiaTheme="minorEastAsia" w:hAnsi="Times New Roman" w:cs="Times New Roman"/>
          <w:sz w:val="24"/>
          <w:szCs w:val="24"/>
          <w:lang w:val="lt-LT" w:eastAsia="lt-LT"/>
        </w:rPr>
        <w:t xml:space="preserve"> (pasiūlymo techninės charakteristikos vertinamos kiekybiškai)</w:t>
      </w:r>
      <w:r w:rsidR="008B0C0F" w:rsidRPr="006D1E66">
        <w:rPr>
          <w:rFonts w:ascii="Times New Roman" w:eastAsiaTheme="minorEastAsia" w:hAnsi="Times New Roman" w:cs="Times New Roman"/>
          <w:sz w:val="24"/>
          <w:szCs w:val="24"/>
          <w:lang w:val="lt-LT" w:eastAsia="lt-LT"/>
        </w:rPr>
        <w:t xml:space="preserve">. Duomenys, kuriuos savo pasiūlyme turi pateikti tiekėjas, vertinimo kriterijai ir tvarka, pagal kurią vertinami tiekėjo pateikti duomenys, pateikiama </w:t>
      </w:r>
      <w:r w:rsidR="00C21E1C" w:rsidRPr="00B119CA">
        <w:rPr>
          <w:rFonts w:ascii="Times New Roman" w:hAnsi="Times New Roman" w:cs="Times New Roman"/>
          <w:sz w:val="24"/>
          <w:szCs w:val="24"/>
          <w:lang w:val="lt-LT"/>
        </w:rPr>
        <w:t xml:space="preserve">specialiųjų </w:t>
      </w:r>
      <w:r w:rsidR="00C21E1C" w:rsidRPr="00B119CA">
        <w:rPr>
          <w:rFonts w:ascii="Times New Roman" w:eastAsia="Calibri" w:hAnsi="Times New Roman" w:cs="Times New Roman"/>
          <w:sz w:val="24"/>
          <w:szCs w:val="24"/>
          <w:lang w:val="lt-LT"/>
        </w:rPr>
        <w:t xml:space="preserve">pirkimo </w:t>
      </w:r>
      <w:r w:rsidR="008B0C0F" w:rsidRPr="006D1E66">
        <w:rPr>
          <w:rFonts w:ascii="Times New Roman" w:eastAsiaTheme="minorEastAsia" w:hAnsi="Times New Roman" w:cs="Times New Roman"/>
          <w:sz w:val="24"/>
          <w:szCs w:val="24"/>
          <w:lang w:val="lt-LT" w:eastAsia="lt-LT"/>
        </w:rPr>
        <w:t xml:space="preserve">sąlygų </w:t>
      </w:r>
      <w:r w:rsidR="00786ED1" w:rsidRPr="00C21E1C">
        <w:rPr>
          <w:rFonts w:ascii="Times New Roman" w:eastAsiaTheme="minorEastAsia" w:hAnsi="Times New Roman" w:cs="Times New Roman"/>
          <w:color w:val="00B050"/>
          <w:sz w:val="24"/>
          <w:szCs w:val="24"/>
          <w:lang w:val="lt-LT" w:eastAsia="lt-LT"/>
        </w:rPr>
        <w:t>7</w:t>
      </w:r>
      <w:r w:rsidR="008B0C0F" w:rsidRPr="006D1E66">
        <w:rPr>
          <w:rFonts w:ascii="Times New Roman" w:eastAsiaTheme="minorEastAsia" w:hAnsi="Times New Roman" w:cs="Times New Roman"/>
          <w:color w:val="00B050"/>
          <w:sz w:val="24"/>
          <w:szCs w:val="24"/>
          <w:lang w:val="lt-LT" w:eastAsia="lt-LT"/>
        </w:rPr>
        <w:t xml:space="preserve"> priede</w:t>
      </w:r>
      <w:r w:rsidR="008B0C0F">
        <w:rPr>
          <w:rFonts w:ascii="Times New Roman" w:eastAsiaTheme="minorEastAsia" w:hAnsi="Times New Roman" w:cs="Times New Roman"/>
          <w:color w:val="00B050"/>
          <w:sz w:val="24"/>
          <w:szCs w:val="24"/>
          <w:lang w:val="lt-LT" w:eastAsia="lt-LT"/>
        </w:rPr>
        <w:t xml:space="preserve"> </w:t>
      </w:r>
      <w:r w:rsidR="008B0C0F" w:rsidRPr="002332D8">
        <w:rPr>
          <w:rFonts w:ascii="Times New Roman" w:eastAsiaTheme="minorEastAsia" w:hAnsi="Times New Roman" w:cs="Times New Roman"/>
          <w:color w:val="00B050"/>
          <w:sz w:val="24"/>
          <w:szCs w:val="24"/>
          <w:lang w:val="lt-LT" w:eastAsia="lt-LT"/>
        </w:rPr>
        <w:t>„</w:t>
      </w:r>
      <w:r w:rsidR="00786ED1">
        <w:rPr>
          <w:rFonts w:ascii="Times New Roman" w:eastAsiaTheme="minorEastAsia" w:hAnsi="Times New Roman" w:cs="Times New Roman"/>
          <w:color w:val="00B050"/>
          <w:sz w:val="24"/>
          <w:szCs w:val="24"/>
          <w:lang w:val="lt-LT" w:eastAsia="lt-LT"/>
        </w:rPr>
        <w:t>P</w:t>
      </w:r>
      <w:r w:rsidR="008B0C0F">
        <w:rPr>
          <w:rFonts w:ascii="Times New Roman" w:eastAsiaTheme="minorEastAsia" w:hAnsi="Times New Roman" w:cs="Times New Roman"/>
          <w:color w:val="00B050"/>
          <w:sz w:val="24"/>
          <w:szCs w:val="24"/>
          <w:lang w:val="lt-LT" w:eastAsia="lt-LT"/>
        </w:rPr>
        <w:t>asiūlymų vertinimo kriterijai“</w:t>
      </w:r>
      <w:r w:rsidR="008B0C0F" w:rsidRPr="006D1E66">
        <w:rPr>
          <w:rFonts w:ascii="Times New Roman" w:eastAsiaTheme="minorEastAsia" w:hAnsi="Times New Roman" w:cs="Times New Roman"/>
          <w:color w:val="00B050"/>
          <w:sz w:val="24"/>
          <w:szCs w:val="24"/>
          <w:lang w:val="lt-LT" w:eastAsia="lt-LT"/>
        </w:rPr>
        <w:t>.</w:t>
      </w:r>
    </w:p>
    <w:p w14:paraId="00116211" w14:textId="5BC29A4B" w:rsidR="001B24D0" w:rsidRPr="006D2F00" w:rsidRDefault="008C3983" w:rsidP="00616D2D">
      <w:pPr>
        <w:spacing w:after="0" w:line="240" w:lineRule="auto"/>
        <w:ind w:firstLine="567"/>
        <w:contextualSpacing/>
        <w:jc w:val="both"/>
        <w:rPr>
          <w:rFonts w:ascii="Times New Roman" w:hAnsi="Times New Roman" w:cs="Times New Roman"/>
          <w:bCs/>
          <w:iCs/>
          <w:sz w:val="24"/>
          <w:szCs w:val="24"/>
          <w:lang w:val="lt-LT" w:eastAsia="lt-LT"/>
        </w:rPr>
      </w:pPr>
      <w:r w:rsidRPr="006D2F00">
        <w:rPr>
          <w:rFonts w:ascii="Times New Roman" w:hAnsi="Times New Roman" w:cs="Times New Roman"/>
          <w:bCs/>
          <w:iCs/>
          <w:sz w:val="24"/>
          <w:szCs w:val="24"/>
          <w:lang w:val="lt-LT" w:eastAsia="lt-LT"/>
        </w:rPr>
        <w:t xml:space="preserve">9.2. </w:t>
      </w:r>
      <w:r w:rsidR="001B24D0" w:rsidRPr="006D2F00">
        <w:rPr>
          <w:rFonts w:ascii="Times New Roman" w:eastAsiaTheme="minorEastAsia" w:hAnsi="Times New Roman" w:cs="Times New Roman"/>
          <w:color w:val="000000" w:themeColor="text1"/>
          <w:sz w:val="24"/>
          <w:szCs w:val="24"/>
          <w:lang w:val="lt-LT" w:eastAsia="lt-LT"/>
        </w:rPr>
        <w:t xml:space="preserve">Laimėjusiu pasiūlymu galės būti pripažintas tik 1 (vienas) ekonomiškai naudingiausias pasiūlymas, esantis pasiūlymų eilės pirmojoje vietoje. </w:t>
      </w:r>
    </w:p>
    <w:p w14:paraId="464BAA07" w14:textId="5EE58021" w:rsidR="001901BD" w:rsidRPr="006D2F00" w:rsidRDefault="001901BD" w:rsidP="00620238">
      <w:pPr>
        <w:keepNext/>
        <w:keepLines/>
        <w:pBdr>
          <w:bottom w:val="single" w:sz="4" w:space="2" w:color="ED7D31" w:themeColor="accent2"/>
        </w:pBdr>
        <w:tabs>
          <w:tab w:val="left" w:pos="567"/>
        </w:tabs>
        <w:spacing w:after="0" w:line="240" w:lineRule="auto"/>
        <w:ind w:firstLine="567"/>
        <w:contextualSpacing/>
        <w:jc w:val="both"/>
        <w:outlineLvl w:val="0"/>
        <w:rPr>
          <w:rFonts w:ascii="Times New Roman" w:hAnsi="Times New Roman" w:cs="Times New Roman"/>
          <w:color w:val="FF0000"/>
          <w:sz w:val="24"/>
          <w:szCs w:val="24"/>
          <w:lang w:val="lt-LT"/>
        </w:rPr>
      </w:pPr>
    </w:p>
    <w:p w14:paraId="3E88505E" w14:textId="4BA372D7" w:rsidR="008C3983" w:rsidRPr="00766C8A" w:rsidRDefault="008C3983" w:rsidP="00616D2D">
      <w:pPr>
        <w:keepNext/>
        <w:keepLines/>
        <w:pBdr>
          <w:bottom w:val="single" w:sz="4" w:space="2" w:color="ED7D31" w:themeColor="accent2"/>
        </w:pBdr>
        <w:tabs>
          <w:tab w:val="left" w:pos="567"/>
        </w:tabs>
        <w:spacing w:after="0" w:line="240" w:lineRule="auto"/>
        <w:ind w:firstLine="567"/>
        <w:contextualSpacing/>
        <w:jc w:val="both"/>
        <w:outlineLvl w:val="0"/>
        <w:rPr>
          <w:rFonts w:ascii="Times New Roman" w:eastAsiaTheme="majorEastAsia" w:hAnsi="Times New Roman" w:cs="Times New Roman"/>
          <w:b/>
          <w:color w:val="262626" w:themeColor="text1" w:themeTint="D9"/>
          <w:sz w:val="24"/>
          <w:szCs w:val="24"/>
          <w:lang w:val="lt-LT" w:eastAsia="lt-LT"/>
        </w:rPr>
      </w:pPr>
      <w:bookmarkStart w:id="35" w:name="_Ref39425999"/>
      <w:bookmarkStart w:id="36" w:name="_Ref39426005"/>
      <w:bookmarkStart w:id="37" w:name="_Toc124404954"/>
      <w:r w:rsidRPr="006D2F00">
        <w:rPr>
          <w:rFonts w:ascii="Times New Roman" w:eastAsiaTheme="majorEastAsia" w:hAnsi="Times New Roman" w:cs="Times New Roman"/>
          <w:b/>
          <w:color w:val="262626" w:themeColor="text1" w:themeTint="D9"/>
          <w:sz w:val="24"/>
          <w:szCs w:val="24"/>
          <w:lang w:val="lt-LT" w:eastAsia="lt-LT"/>
        </w:rPr>
        <w:t>10</w:t>
      </w:r>
      <w:r w:rsidRPr="00766C8A">
        <w:rPr>
          <w:rFonts w:ascii="Times New Roman" w:eastAsiaTheme="majorEastAsia" w:hAnsi="Times New Roman" w:cs="Times New Roman"/>
          <w:b/>
          <w:color w:val="262626" w:themeColor="text1" w:themeTint="D9"/>
          <w:sz w:val="24"/>
          <w:szCs w:val="24"/>
          <w:lang w:val="lt-LT" w:eastAsia="lt-LT"/>
        </w:rPr>
        <w:t>. Sutarties sudarymas</w:t>
      </w:r>
      <w:bookmarkEnd w:id="35"/>
      <w:bookmarkEnd w:id="36"/>
      <w:bookmarkEnd w:id="37"/>
    </w:p>
    <w:p w14:paraId="5BA88BCD" w14:textId="056E13EA" w:rsidR="008C3983" w:rsidRDefault="00131120" w:rsidP="00616D2D">
      <w:pPr>
        <w:spacing w:after="0" w:line="240" w:lineRule="auto"/>
        <w:ind w:firstLine="567"/>
        <w:contextualSpacing/>
        <w:jc w:val="both"/>
        <w:rPr>
          <w:rFonts w:ascii="Times New Roman" w:eastAsiaTheme="minorEastAsia" w:hAnsi="Times New Roman" w:cs="Times New Roman"/>
          <w:sz w:val="24"/>
          <w:szCs w:val="24"/>
          <w:lang w:val="lt-LT" w:eastAsia="lt-LT"/>
        </w:rPr>
      </w:pPr>
      <w:r w:rsidRPr="00766C8A">
        <w:rPr>
          <w:rFonts w:ascii="Times New Roman" w:eastAsiaTheme="minorEastAsia" w:hAnsi="Times New Roman" w:cs="Times New Roman"/>
          <w:color w:val="000000" w:themeColor="text1"/>
          <w:sz w:val="24"/>
          <w:szCs w:val="24"/>
          <w:lang w:val="lt-LT" w:eastAsia="lt-LT"/>
        </w:rPr>
        <w:t>10.1</w:t>
      </w:r>
      <w:r w:rsidR="008C3983" w:rsidRPr="00766C8A">
        <w:rPr>
          <w:rFonts w:ascii="Times New Roman" w:eastAsiaTheme="minorEastAsia" w:hAnsi="Times New Roman" w:cs="Times New Roman"/>
          <w:color w:val="000000" w:themeColor="text1"/>
          <w:sz w:val="24"/>
          <w:szCs w:val="24"/>
          <w:lang w:val="lt-LT" w:eastAsia="lt-LT"/>
        </w:rPr>
        <w:t>. Ši pirkimo procedūra atliekama siekiant sudaryti sutartį su tiekėju, kurio pasiūlymas, vadovaujantis Pirkimo sąlygose</w:t>
      </w:r>
      <w:r w:rsidR="008C3983" w:rsidRPr="00766C8A">
        <w:rPr>
          <w:rFonts w:ascii="Times New Roman" w:eastAsiaTheme="minorEastAsia" w:hAnsi="Times New Roman" w:cs="Times New Roman"/>
          <w:color w:val="0070C0"/>
          <w:sz w:val="24"/>
          <w:szCs w:val="24"/>
          <w:lang w:val="lt-LT" w:eastAsia="lt-LT"/>
        </w:rPr>
        <w:t xml:space="preserve"> </w:t>
      </w:r>
      <w:r w:rsidR="008C3983" w:rsidRPr="00766C8A">
        <w:rPr>
          <w:rFonts w:ascii="Times New Roman" w:eastAsiaTheme="minorEastAsia" w:hAnsi="Times New Roman" w:cs="Times New Roman"/>
          <w:color w:val="000000" w:themeColor="text1"/>
          <w:sz w:val="24"/>
          <w:szCs w:val="24"/>
          <w:lang w:val="lt-LT" w:eastAsia="lt-LT"/>
        </w:rPr>
        <w:t xml:space="preserve">nustatyta tvarka, bus pripažintas laimėjęs, o jei pirkimas skaidomas į dalis – su tiekėjais, kurių pasiūlymai bus pripažinti laimėję. </w:t>
      </w:r>
      <w:r w:rsidR="008C3983" w:rsidRPr="00766C8A">
        <w:rPr>
          <w:rFonts w:ascii="Times New Roman" w:eastAsiaTheme="minorEastAsia" w:hAnsi="Times New Roman" w:cs="Times New Roman"/>
          <w:sz w:val="24"/>
          <w:szCs w:val="24"/>
          <w:lang w:val="lt-LT" w:eastAsia="lt-LT"/>
        </w:rPr>
        <w:t xml:space="preserve">Sutarties sąlygos pateikiamos </w:t>
      </w:r>
      <w:r w:rsidR="00952AEC" w:rsidRPr="00B119CA">
        <w:rPr>
          <w:rFonts w:ascii="Times New Roman" w:hAnsi="Times New Roman" w:cs="Times New Roman"/>
          <w:sz w:val="24"/>
          <w:szCs w:val="24"/>
          <w:lang w:val="lt-LT"/>
        </w:rPr>
        <w:t xml:space="preserve">specialiųjų </w:t>
      </w:r>
      <w:r w:rsidR="00952AEC" w:rsidRPr="00B119CA">
        <w:rPr>
          <w:rFonts w:ascii="Times New Roman" w:eastAsia="Calibri" w:hAnsi="Times New Roman" w:cs="Times New Roman"/>
          <w:sz w:val="24"/>
          <w:szCs w:val="24"/>
          <w:lang w:val="lt-LT"/>
        </w:rPr>
        <w:t xml:space="preserve">pirkimo sąlygų </w:t>
      </w:r>
      <w:r w:rsidR="003051F9" w:rsidRPr="00766C8A">
        <w:rPr>
          <w:rFonts w:ascii="Times New Roman" w:eastAsiaTheme="minorEastAsia" w:hAnsi="Times New Roman" w:cs="Times New Roman"/>
          <w:color w:val="00B050"/>
          <w:sz w:val="24"/>
          <w:szCs w:val="24"/>
          <w:lang w:val="lt-LT" w:eastAsia="lt-LT"/>
        </w:rPr>
        <w:t xml:space="preserve"> </w:t>
      </w:r>
      <w:r w:rsidR="009958A3">
        <w:rPr>
          <w:rFonts w:ascii="Times New Roman" w:eastAsiaTheme="minorEastAsia" w:hAnsi="Times New Roman" w:cs="Times New Roman"/>
          <w:color w:val="00B050"/>
          <w:sz w:val="24"/>
          <w:szCs w:val="24"/>
          <w:lang w:val="lt-LT" w:eastAsia="lt-LT"/>
        </w:rPr>
        <w:t>10</w:t>
      </w:r>
      <w:r w:rsidR="00097E14">
        <w:rPr>
          <w:rFonts w:ascii="Times New Roman" w:eastAsiaTheme="minorEastAsia" w:hAnsi="Times New Roman" w:cs="Times New Roman"/>
          <w:color w:val="00B050"/>
          <w:sz w:val="24"/>
          <w:szCs w:val="24"/>
          <w:lang w:val="lt-LT" w:eastAsia="lt-LT"/>
        </w:rPr>
        <w:t xml:space="preserve"> </w:t>
      </w:r>
      <w:r w:rsidR="008C3983" w:rsidRPr="00766C8A">
        <w:rPr>
          <w:rFonts w:ascii="Times New Roman" w:eastAsiaTheme="minorEastAsia" w:hAnsi="Times New Roman" w:cs="Times New Roman"/>
          <w:color w:val="00B050"/>
          <w:sz w:val="24"/>
          <w:szCs w:val="24"/>
          <w:lang w:val="lt-LT" w:eastAsia="lt-LT"/>
        </w:rPr>
        <w:t>priede „Sutarties projektas“</w:t>
      </w:r>
      <w:r w:rsidR="008C3983" w:rsidRPr="00766C8A">
        <w:rPr>
          <w:rFonts w:ascii="Times New Roman" w:eastAsiaTheme="minorEastAsia" w:hAnsi="Times New Roman" w:cs="Times New Roman"/>
          <w:sz w:val="24"/>
          <w:szCs w:val="24"/>
          <w:lang w:val="lt-LT" w:eastAsia="lt-LT"/>
        </w:rPr>
        <w:t>.</w:t>
      </w:r>
    </w:p>
    <w:p w14:paraId="41E0CDA6" w14:textId="77777777" w:rsidR="00097E14" w:rsidRPr="00097E14" w:rsidRDefault="00097E14" w:rsidP="00097E14">
      <w:pPr>
        <w:tabs>
          <w:tab w:val="left" w:pos="567"/>
        </w:tabs>
        <w:suppressAutoHyphens/>
        <w:spacing w:after="0" w:line="240" w:lineRule="auto"/>
        <w:ind w:firstLine="567"/>
        <w:contextualSpacing/>
        <w:jc w:val="both"/>
        <w:rPr>
          <w:rFonts w:ascii="Times New Roman" w:hAnsi="Times New Roman" w:cs="Times New Roman"/>
          <w:color w:val="000000"/>
          <w:spacing w:val="-4"/>
          <w:sz w:val="24"/>
          <w:szCs w:val="24"/>
          <w:lang w:val="lt-LT" w:eastAsia="ar-SA"/>
        </w:rPr>
      </w:pPr>
      <w:r w:rsidRPr="00985B1A">
        <w:rPr>
          <w:rFonts w:ascii="Times New Roman" w:hAnsi="Times New Roman" w:cs="Times New Roman"/>
          <w:color w:val="000000"/>
          <w:spacing w:val="-4"/>
          <w:sz w:val="24"/>
          <w:szCs w:val="24"/>
          <w:lang w:val="lt-LT" w:eastAsia="ar-SA"/>
        </w:rPr>
        <w:t>10.2. Jei pirkimo procedūrose dalyvauja ūkio subjektų grupė, ji pateikia jungtinės veiklos (partnerystės) sutartį arba jos kopiją (</w:t>
      </w:r>
      <w:r w:rsidRPr="00985B1A">
        <w:rPr>
          <w:rFonts w:ascii="Times New Roman" w:hAnsi="Times New Roman" w:cs="Times New Roman"/>
          <w:color w:val="000000"/>
          <w:spacing w:val="-4"/>
          <w:sz w:val="24"/>
          <w:szCs w:val="24"/>
          <w:lang w:val="lt-LT"/>
        </w:rPr>
        <w:t>Pateikiamas skenuotas dokumentas elektroninėje formoje).</w:t>
      </w:r>
      <w:r w:rsidRPr="00985B1A">
        <w:rPr>
          <w:rFonts w:ascii="Times New Roman" w:hAnsi="Times New Roman" w:cs="Times New Roman"/>
          <w:color w:val="000000"/>
          <w:spacing w:val="-4"/>
          <w:sz w:val="24"/>
          <w:szCs w:val="24"/>
          <w:lang w:val="lt-LT" w:eastAsia="ar-SA"/>
        </w:rPr>
        <w:t xml:space="preserve"> </w:t>
      </w:r>
      <w:r w:rsidRPr="00097E14">
        <w:rPr>
          <w:rFonts w:ascii="Times New Roman" w:hAnsi="Times New Roman" w:cs="Times New Roman"/>
          <w:color w:val="000000"/>
          <w:spacing w:val="-4"/>
          <w:sz w:val="24"/>
          <w:szCs w:val="24"/>
          <w:lang w:val="lt-LT" w:eastAsia="ar-SA"/>
        </w:rPr>
        <w:t xml:space="preserve">Jungtinės veiklos (partnerystės) sutartyje turi būti nurodyti kiekvienos šios sutarties šalies įsipareigojimai vykdant numatomą su Perkančiąja organizacija sudaryti pirkimo sutartį, šių įsipareigojimų vertės dalis bendroje sutarties vertėje. Sutartis turi numatyti </w:t>
      </w:r>
      <w:r w:rsidRPr="00097E14">
        <w:rPr>
          <w:rFonts w:ascii="Times New Roman" w:hAnsi="Times New Roman" w:cs="Times New Roman"/>
          <w:b/>
          <w:i/>
          <w:color w:val="000000"/>
          <w:spacing w:val="-4"/>
          <w:sz w:val="24"/>
          <w:szCs w:val="24"/>
          <w:u w:val="single"/>
          <w:lang w:val="lt-LT" w:eastAsia="ar-SA"/>
        </w:rPr>
        <w:t>solidarią</w:t>
      </w:r>
      <w:r w:rsidRPr="00097E14">
        <w:rPr>
          <w:rFonts w:ascii="Times New Roman" w:hAnsi="Times New Roman" w:cs="Times New Roman"/>
          <w:i/>
          <w:color w:val="000000"/>
          <w:spacing w:val="-4"/>
          <w:sz w:val="24"/>
          <w:szCs w:val="24"/>
          <w:lang w:val="lt-LT" w:eastAsia="ar-SA"/>
        </w:rPr>
        <w:t xml:space="preserve"> </w:t>
      </w:r>
      <w:r w:rsidRPr="00097E14">
        <w:rPr>
          <w:rFonts w:ascii="Times New Roman" w:hAnsi="Times New Roman" w:cs="Times New Roman"/>
          <w:color w:val="000000"/>
          <w:spacing w:val="-4"/>
          <w:sz w:val="24"/>
          <w:szCs w:val="24"/>
          <w:lang w:val="lt-LT" w:eastAsia="ar-SA"/>
        </w:rPr>
        <w:t>visų šios sutarties šalių atsakomybę už prievolių Perkančiajai organizacijai nevykdymą. Taip pat sutartyje turi būti numatyta, kuris asmuo atstovauja ūkio subjektų grupę (su kuo Perkančioji organizacija turėtų bendrauti pasiūlymo vertinimo metu kylančiais klausimais ir teikti su pasiūlymo įvertinimu susijusią informaciją).</w:t>
      </w:r>
    </w:p>
    <w:p w14:paraId="683E40DA" w14:textId="77777777" w:rsidR="00097E14" w:rsidRPr="00097E14" w:rsidRDefault="00097E14" w:rsidP="00097E14">
      <w:pPr>
        <w:tabs>
          <w:tab w:val="left" w:pos="567"/>
        </w:tabs>
        <w:suppressAutoHyphens/>
        <w:spacing w:after="0" w:line="240" w:lineRule="auto"/>
        <w:ind w:firstLine="567"/>
        <w:contextualSpacing/>
        <w:jc w:val="both"/>
        <w:rPr>
          <w:rFonts w:ascii="Times New Roman" w:hAnsi="Times New Roman" w:cs="Times New Roman"/>
          <w:color w:val="000000"/>
          <w:spacing w:val="-4"/>
          <w:sz w:val="24"/>
          <w:szCs w:val="24"/>
          <w:lang w:val="lt-LT" w:eastAsia="ar-SA"/>
        </w:rPr>
      </w:pPr>
      <w:r w:rsidRPr="00097E14">
        <w:rPr>
          <w:rFonts w:ascii="Times New Roman" w:hAnsi="Times New Roman" w:cs="Times New Roman"/>
          <w:color w:val="000000"/>
          <w:spacing w:val="-4"/>
          <w:sz w:val="24"/>
          <w:szCs w:val="24"/>
          <w:lang w:val="lt-LT" w:eastAsia="ar-SA"/>
        </w:rPr>
        <w:t>10.3. Perkančioji organizacija nereikalauja, kad ūkio subjektų grupės pateiktą pasiūlymą pripažinus geriausiu ir Perkančiajai organizacijai pasiūlius sudaryti pirkimo sutartį, ši ūkio subjektų grupė įgautų tam tikrą teisinę formą.</w:t>
      </w:r>
    </w:p>
    <w:p w14:paraId="7B05201D" w14:textId="77777777" w:rsidR="00584E5C" w:rsidRPr="00766C8A" w:rsidRDefault="00584E5C" w:rsidP="00616D2D">
      <w:pPr>
        <w:keepNext/>
        <w:keepLines/>
        <w:pBdr>
          <w:bottom w:val="single" w:sz="4" w:space="2" w:color="ED7D31" w:themeColor="accent2"/>
        </w:pBdr>
        <w:tabs>
          <w:tab w:val="left" w:pos="567"/>
        </w:tabs>
        <w:spacing w:after="0" w:line="240" w:lineRule="auto"/>
        <w:ind w:firstLine="567"/>
        <w:contextualSpacing/>
        <w:jc w:val="both"/>
        <w:outlineLvl w:val="0"/>
        <w:rPr>
          <w:rFonts w:ascii="Times New Roman" w:eastAsiaTheme="majorEastAsia" w:hAnsi="Times New Roman" w:cs="Times New Roman"/>
          <w:b/>
          <w:color w:val="262626" w:themeColor="text1" w:themeTint="D9"/>
          <w:sz w:val="24"/>
          <w:szCs w:val="24"/>
          <w:lang w:val="lt-LT" w:eastAsia="lt-LT"/>
        </w:rPr>
      </w:pPr>
      <w:bookmarkStart w:id="38" w:name="_Toc124404955"/>
    </w:p>
    <w:p w14:paraId="747AD2A6" w14:textId="6731083F" w:rsidR="00381AAC" w:rsidRPr="00766C8A" w:rsidRDefault="00381AAC" w:rsidP="00616D2D">
      <w:pPr>
        <w:keepNext/>
        <w:keepLines/>
        <w:pBdr>
          <w:bottom w:val="single" w:sz="4" w:space="2" w:color="ED7D31" w:themeColor="accent2"/>
        </w:pBdr>
        <w:tabs>
          <w:tab w:val="left" w:pos="567"/>
        </w:tabs>
        <w:spacing w:after="0" w:line="240" w:lineRule="auto"/>
        <w:ind w:firstLine="567"/>
        <w:contextualSpacing/>
        <w:jc w:val="both"/>
        <w:outlineLvl w:val="0"/>
        <w:rPr>
          <w:rFonts w:ascii="Times New Roman" w:eastAsiaTheme="majorEastAsia" w:hAnsi="Times New Roman" w:cs="Times New Roman"/>
          <w:b/>
          <w:bCs/>
          <w:color w:val="262626" w:themeColor="text1" w:themeTint="D9"/>
          <w:sz w:val="24"/>
          <w:szCs w:val="24"/>
          <w:lang w:val="lt-LT" w:eastAsia="lt-LT"/>
        </w:rPr>
      </w:pPr>
      <w:r w:rsidRPr="00766C8A">
        <w:rPr>
          <w:rFonts w:ascii="Times New Roman" w:eastAsiaTheme="majorEastAsia" w:hAnsi="Times New Roman" w:cs="Times New Roman"/>
          <w:b/>
          <w:color w:val="262626" w:themeColor="text1" w:themeTint="D9"/>
          <w:sz w:val="24"/>
          <w:szCs w:val="24"/>
          <w:lang w:val="lt-LT" w:eastAsia="lt-LT"/>
        </w:rPr>
        <w:t>11. Kitos sąlygos</w:t>
      </w:r>
      <w:bookmarkEnd w:id="38"/>
    </w:p>
    <w:p w14:paraId="745AA8B8" w14:textId="22822980" w:rsidR="00381AAC" w:rsidRPr="00766C8A" w:rsidRDefault="00C13C2F" w:rsidP="00616D2D">
      <w:pPr>
        <w:suppressAutoHyphens/>
        <w:adjustRightInd w:val="0"/>
        <w:spacing w:after="0" w:line="240" w:lineRule="auto"/>
        <w:ind w:firstLine="567"/>
        <w:jc w:val="both"/>
        <w:rPr>
          <w:rFonts w:ascii="Times New Roman" w:hAnsi="Times New Roman" w:cs="Times New Roman"/>
          <w:sz w:val="24"/>
          <w:szCs w:val="24"/>
          <w:lang w:val="lt-LT"/>
        </w:rPr>
      </w:pPr>
      <w:r w:rsidRPr="00766C8A">
        <w:rPr>
          <w:rFonts w:ascii="Times New Roman" w:hAnsi="Times New Roman" w:cs="Times New Roman"/>
          <w:sz w:val="24"/>
          <w:szCs w:val="24"/>
          <w:lang w:val="lt-LT"/>
        </w:rPr>
        <w:t xml:space="preserve">11.1. </w:t>
      </w:r>
      <w:r w:rsidR="00381AAC" w:rsidRPr="00766C8A">
        <w:rPr>
          <w:rFonts w:ascii="Times New Roman" w:hAnsi="Times New Roman" w:cs="Times New Roman"/>
          <w:sz w:val="24"/>
          <w:szCs w:val="24"/>
          <w:lang w:val="lt-LT"/>
        </w:rPr>
        <w:t xml:space="preserve">Tiekėjas pirkimo vykdymo metu privalo būti iniciatyvus, laikytis pirkimo sąlygose nurodytų terminų ir nedelsiant, susipažinęs su pirkimo dokumentais, teikti klausimus ar </w:t>
      </w:r>
      <w:proofErr w:type="spellStart"/>
      <w:r w:rsidR="00381AAC" w:rsidRPr="00766C8A">
        <w:rPr>
          <w:rFonts w:ascii="Times New Roman" w:hAnsi="Times New Roman" w:cs="Times New Roman"/>
          <w:sz w:val="24"/>
          <w:szCs w:val="24"/>
          <w:lang w:val="lt-LT"/>
        </w:rPr>
        <w:t>patiksinimus</w:t>
      </w:r>
      <w:proofErr w:type="spellEnd"/>
      <w:r w:rsidR="00381AAC" w:rsidRPr="00766C8A">
        <w:rPr>
          <w:rFonts w:ascii="Times New Roman" w:hAnsi="Times New Roman" w:cs="Times New Roman"/>
          <w:sz w:val="24"/>
          <w:szCs w:val="24"/>
          <w:lang w:val="lt-LT"/>
        </w:rPr>
        <w:t xml:space="preserve">, jei tokie reikalingi. Laiku nepasinaudojęs galimybe prašyti Perkančiosios organizacijos paaiškinti (patikslinti) pirkimo dokumentus per šiose sąlygose nustatytą terminą, tiekėjas neturi teisės vėliau pirkimo vykdymo metu ar sutarties vykdymo metu kelti reikalavimų ar teikti pretenzijų dėl pirkimo dokumentuose jo nuomone esančių netikslumų, klaidų ar neatitikimų. </w:t>
      </w:r>
    </w:p>
    <w:p w14:paraId="2DFE1E63" w14:textId="66AC6D68" w:rsidR="00C13C2F" w:rsidRPr="00766C8A" w:rsidRDefault="00C13C2F" w:rsidP="00616D2D">
      <w:pPr>
        <w:widowControl w:val="0"/>
        <w:suppressAutoHyphens/>
        <w:autoSpaceDE w:val="0"/>
        <w:spacing w:after="0" w:line="240" w:lineRule="auto"/>
        <w:ind w:firstLine="567"/>
        <w:jc w:val="both"/>
        <w:rPr>
          <w:rFonts w:ascii="Times New Roman" w:hAnsi="Times New Roman" w:cs="Times New Roman"/>
          <w:b/>
          <w:bCs/>
          <w:color w:val="000000"/>
          <w:sz w:val="24"/>
          <w:szCs w:val="24"/>
          <w:lang w:val="lt-LT" w:eastAsia="ar-SA"/>
        </w:rPr>
      </w:pPr>
      <w:r w:rsidRPr="00766C8A">
        <w:rPr>
          <w:rFonts w:ascii="Times New Roman" w:hAnsi="Times New Roman" w:cs="Times New Roman"/>
          <w:sz w:val="24"/>
          <w:szCs w:val="24"/>
          <w:lang w:val="lt-LT"/>
        </w:rPr>
        <w:t>11.2. Perkančioji organizacija nėra sudariusi sveikatos priežiūros paslaugų teikimo sutarties su Teritorine ligonių kasa.</w:t>
      </w:r>
      <w:r w:rsidRPr="00766C8A">
        <w:rPr>
          <w:rFonts w:ascii="Times New Roman" w:hAnsi="Times New Roman" w:cs="Times New Roman"/>
          <w:b/>
          <w:sz w:val="24"/>
          <w:szCs w:val="24"/>
          <w:lang w:val="lt-LT"/>
        </w:rPr>
        <w:t xml:space="preserve"> </w:t>
      </w:r>
    </w:p>
    <w:p w14:paraId="05078917" w14:textId="4E4792AB" w:rsidR="004D3B50" w:rsidRDefault="004D3B50" w:rsidP="00616D2D">
      <w:pPr>
        <w:suppressAutoHyphens/>
        <w:spacing w:after="0" w:line="240" w:lineRule="auto"/>
        <w:ind w:firstLine="567"/>
        <w:jc w:val="both"/>
        <w:rPr>
          <w:rFonts w:ascii="Times New Roman" w:hAnsi="Times New Roman"/>
          <w:bCs/>
          <w:iCs/>
          <w:sz w:val="24"/>
          <w:szCs w:val="24"/>
          <w:lang w:val="lt-LT" w:eastAsia="ar-SA"/>
        </w:rPr>
      </w:pPr>
      <w:r w:rsidRPr="00766C8A">
        <w:rPr>
          <w:rFonts w:ascii="Times New Roman" w:hAnsi="Times New Roman"/>
          <w:bCs/>
          <w:iCs/>
          <w:sz w:val="24"/>
          <w:szCs w:val="24"/>
          <w:lang w:val="lt-LT" w:eastAsia="ar-SA"/>
        </w:rPr>
        <w:t>11.3. Tiekėjo pasiūlyme nurodyta pasiūlymo kaina negali viršyti perkančiosios organizacijos pirkimui skirtų lėšų sumos</w:t>
      </w:r>
      <w:r w:rsidR="008B0C0F">
        <w:rPr>
          <w:rFonts w:ascii="Times New Roman" w:hAnsi="Times New Roman"/>
          <w:bCs/>
          <w:iCs/>
          <w:sz w:val="24"/>
          <w:szCs w:val="24"/>
          <w:lang w:val="lt-LT" w:eastAsia="ar-SA"/>
        </w:rPr>
        <w:t>:</w:t>
      </w:r>
    </w:p>
    <w:p w14:paraId="053729E4" w14:textId="505DB7EA" w:rsidR="008B0C0F" w:rsidRPr="00DD3D17" w:rsidRDefault="008B0C0F" w:rsidP="008B0C0F">
      <w:pPr>
        <w:pStyle w:val="prastasis10"/>
        <w:widowControl/>
        <w:tabs>
          <w:tab w:val="left" w:pos="567"/>
          <w:tab w:val="left" w:pos="993"/>
        </w:tabs>
        <w:autoSpaceDE/>
        <w:jc w:val="both"/>
        <w:textAlignment w:val="auto"/>
        <w:rPr>
          <w:rFonts w:ascii="Times New Roman" w:hAnsi="Times New Roman" w:cs="Times New Roman"/>
          <w:b/>
          <w:bCs/>
          <w:i/>
          <w:iCs/>
          <w:sz w:val="24"/>
          <w:szCs w:val="24"/>
          <w:lang w:val="lt-LT" w:eastAsia="ar-SA"/>
        </w:rPr>
      </w:pPr>
      <w:r w:rsidRPr="00DD3D17">
        <w:rPr>
          <w:rFonts w:ascii="Times New Roman" w:hAnsi="Times New Roman" w:cs="Times New Roman"/>
          <w:b/>
          <w:bCs/>
          <w:i/>
          <w:iCs/>
          <w:sz w:val="24"/>
          <w:szCs w:val="24"/>
          <w:lang w:val="lt-LT" w:eastAsia="ar-SA"/>
        </w:rPr>
        <w:tab/>
        <w:t xml:space="preserve">I pirkimo objekto daliai – </w:t>
      </w:r>
      <w:r w:rsidR="00097E14">
        <w:rPr>
          <w:rFonts w:ascii="Times New Roman" w:hAnsi="Times New Roman" w:cs="Times New Roman"/>
          <w:b/>
          <w:bCs/>
          <w:i/>
          <w:iCs/>
          <w:sz w:val="24"/>
          <w:szCs w:val="24"/>
          <w:lang w:val="lt-LT" w:eastAsia="ar-SA"/>
        </w:rPr>
        <w:t>151</w:t>
      </w:r>
      <w:r w:rsidRPr="00DD3D17">
        <w:rPr>
          <w:rFonts w:ascii="Times New Roman" w:hAnsi="Times New Roman" w:cs="Times New Roman"/>
          <w:b/>
          <w:bCs/>
          <w:i/>
          <w:iCs/>
          <w:sz w:val="24"/>
          <w:szCs w:val="24"/>
          <w:lang w:val="lt-LT" w:eastAsia="ar-SA"/>
        </w:rPr>
        <w:t xml:space="preserve"> 000,00 </w:t>
      </w:r>
      <w:proofErr w:type="spellStart"/>
      <w:r w:rsidRPr="00DD3D17">
        <w:rPr>
          <w:rFonts w:ascii="Times New Roman" w:hAnsi="Times New Roman" w:cs="Times New Roman"/>
          <w:b/>
          <w:bCs/>
          <w:i/>
          <w:iCs/>
          <w:sz w:val="24"/>
          <w:szCs w:val="24"/>
          <w:lang w:val="lt-LT" w:eastAsia="ar-SA"/>
        </w:rPr>
        <w:t>Eur</w:t>
      </w:r>
      <w:proofErr w:type="spellEnd"/>
      <w:r w:rsidRPr="00DD3D17">
        <w:rPr>
          <w:rFonts w:ascii="Times New Roman" w:hAnsi="Times New Roman" w:cs="Times New Roman"/>
          <w:b/>
          <w:bCs/>
          <w:i/>
          <w:iCs/>
          <w:sz w:val="24"/>
          <w:szCs w:val="24"/>
          <w:lang w:val="lt-LT" w:eastAsia="ar-SA"/>
        </w:rPr>
        <w:t xml:space="preserve"> su PVM;</w:t>
      </w:r>
    </w:p>
    <w:p w14:paraId="304ED2E4" w14:textId="6D827332" w:rsidR="008B0C0F" w:rsidRPr="00DD3D17" w:rsidRDefault="00DD3D17" w:rsidP="008B0C0F">
      <w:pPr>
        <w:pStyle w:val="prastasis10"/>
        <w:widowControl/>
        <w:tabs>
          <w:tab w:val="left" w:pos="567"/>
          <w:tab w:val="left" w:pos="993"/>
        </w:tabs>
        <w:autoSpaceDE/>
        <w:jc w:val="both"/>
        <w:textAlignment w:val="auto"/>
        <w:rPr>
          <w:rFonts w:ascii="Times New Roman" w:hAnsi="Times New Roman" w:cs="Times New Roman"/>
          <w:b/>
          <w:bCs/>
          <w:i/>
          <w:iCs/>
          <w:sz w:val="24"/>
          <w:szCs w:val="24"/>
          <w:lang w:val="lt-LT" w:eastAsia="ar-SA"/>
        </w:rPr>
      </w:pPr>
      <w:r w:rsidRPr="00DD3D17">
        <w:rPr>
          <w:rFonts w:ascii="Times New Roman" w:hAnsi="Times New Roman" w:cs="Times New Roman"/>
          <w:b/>
          <w:bCs/>
          <w:i/>
          <w:iCs/>
          <w:sz w:val="24"/>
          <w:szCs w:val="24"/>
          <w:lang w:val="lt-LT" w:eastAsia="ar-SA"/>
        </w:rPr>
        <w:tab/>
        <w:t xml:space="preserve">II pirkimo objekto daliai – </w:t>
      </w:r>
      <w:r w:rsidR="00097E14">
        <w:rPr>
          <w:rFonts w:ascii="Times New Roman" w:hAnsi="Times New Roman" w:cs="Times New Roman"/>
          <w:b/>
          <w:bCs/>
          <w:i/>
          <w:iCs/>
          <w:sz w:val="24"/>
          <w:szCs w:val="24"/>
          <w:lang w:val="lt-LT" w:eastAsia="ar-SA"/>
        </w:rPr>
        <w:t xml:space="preserve">13 000,00 </w:t>
      </w:r>
      <w:proofErr w:type="spellStart"/>
      <w:r w:rsidR="00097E14">
        <w:rPr>
          <w:rFonts w:ascii="Times New Roman" w:hAnsi="Times New Roman" w:cs="Times New Roman"/>
          <w:b/>
          <w:bCs/>
          <w:i/>
          <w:iCs/>
          <w:sz w:val="24"/>
          <w:szCs w:val="24"/>
          <w:lang w:val="lt-LT" w:eastAsia="ar-SA"/>
        </w:rPr>
        <w:t>Eur</w:t>
      </w:r>
      <w:proofErr w:type="spellEnd"/>
      <w:r w:rsidR="00097E14">
        <w:rPr>
          <w:rFonts w:ascii="Times New Roman" w:hAnsi="Times New Roman" w:cs="Times New Roman"/>
          <w:b/>
          <w:bCs/>
          <w:i/>
          <w:iCs/>
          <w:sz w:val="24"/>
          <w:szCs w:val="24"/>
          <w:lang w:val="lt-LT" w:eastAsia="ar-SA"/>
        </w:rPr>
        <w:t xml:space="preserve"> su PVM.</w:t>
      </w:r>
    </w:p>
    <w:p w14:paraId="387A4DA9" w14:textId="0317ACD9" w:rsidR="00A37A18" w:rsidRDefault="004D3B50" w:rsidP="00616D2D">
      <w:pPr>
        <w:suppressAutoHyphens/>
        <w:autoSpaceDN w:val="0"/>
        <w:spacing w:after="0" w:line="240" w:lineRule="auto"/>
        <w:ind w:firstLine="567"/>
        <w:jc w:val="both"/>
        <w:rPr>
          <w:rFonts w:ascii="Times New Roman" w:eastAsia="Calibri" w:hAnsi="Times New Roman" w:cs="Times New Roman"/>
          <w:bCs/>
          <w:iCs/>
          <w:sz w:val="24"/>
          <w:szCs w:val="24"/>
          <w:lang w:val="lt-LT"/>
        </w:rPr>
      </w:pPr>
      <w:r w:rsidRPr="00766C8A">
        <w:rPr>
          <w:rFonts w:ascii="Times New Roman" w:eastAsia="Calibri" w:hAnsi="Times New Roman" w:cs="Times New Roman"/>
          <w:bCs/>
          <w:iCs/>
          <w:sz w:val="24"/>
          <w:szCs w:val="24"/>
          <w:lang w:val="lt-LT" w:eastAsia="ar-SA"/>
        </w:rPr>
        <w:lastRenderedPageBreak/>
        <w:t xml:space="preserve">11.4. </w:t>
      </w:r>
      <w:r w:rsidRPr="00766C8A">
        <w:rPr>
          <w:rFonts w:ascii="Times New Roman" w:eastAsia="Calibri" w:hAnsi="Times New Roman" w:cs="Times New Roman"/>
          <w:bCs/>
          <w:iCs/>
          <w:sz w:val="24"/>
          <w:szCs w:val="24"/>
          <w:lang w:val="lt-LT"/>
        </w:rPr>
        <w:t>Jeigu pasiūlymo kaina viršys nurodytą, Tiekėjo pasiūlymas, vadovaujantis VPĮ 2 str. 18 d. 1 p. ir 2 p., bus pripažintas nepriimtinu ir vadovaujantis VPĮ 45 str. 5 p. bus atmestas.</w:t>
      </w:r>
    </w:p>
    <w:p w14:paraId="1CBA17A6" w14:textId="77777777" w:rsidR="00D362B3" w:rsidRDefault="00D362B3" w:rsidP="00616D2D">
      <w:pPr>
        <w:pStyle w:val="CommentText"/>
        <w:suppressAutoHyphens/>
        <w:spacing w:after="0" w:line="240" w:lineRule="auto"/>
        <w:jc w:val="right"/>
        <w:rPr>
          <w:sz w:val="24"/>
          <w:szCs w:val="24"/>
          <w:lang w:eastAsia="lt-LT"/>
        </w:rPr>
      </w:pPr>
    </w:p>
    <w:p w14:paraId="2A29F12E" w14:textId="77777777" w:rsidR="00D362B3" w:rsidRDefault="00D362B3" w:rsidP="00616D2D">
      <w:pPr>
        <w:pStyle w:val="CommentText"/>
        <w:suppressAutoHyphens/>
        <w:spacing w:after="0" w:line="240" w:lineRule="auto"/>
        <w:jc w:val="right"/>
        <w:rPr>
          <w:sz w:val="24"/>
          <w:szCs w:val="24"/>
          <w:lang w:eastAsia="lt-LT"/>
        </w:rPr>
      </w:pPr>
    </w:p>
    <w:p w14:paraId="26163C31" w14:textId="77777777" w:rsidR="00D362B3" w:rsidRDefault="00D362B3" w:rsidP="00616D2D">
      <w:pPr>
        <w:pStyle w:val="CommentText"/>
        <w:suppressAutoHyphens/>
        <w:spacing w:after="0" w:line="240" w:lineRule="auto"/>
        <w:jc w:val="right"/>
        <w:rPr>
          <w:sz w:val="24"/>
          <w:szCs w:val="24"/>
          <w:lang w:eastAsia="lt-LT"/>
        </w:rPr>
      </w:pPr>
    </w:p>
    <w:p w14:paraId="08C3C5FB" w14:textId="77777777" w:rsidR="00475764" w:rsidRDefault="00475764" w:rsidP="00616D2D">
      <w:pPr>
        <w:pStyle w:val="CommentText"/>
        <w:suppressAutoHyphens/>
        <w:spacing w:after="0" w:line="240" w:lineRule="auto"/>
        <w:jc w:val="right"/>
        <w:rPr>
          <w:sz w:val="24"/>
          <w:szCs w:val="24"/>
          <w:lang w:eastAsia="lt-LT"/>
        </w:rPr>
      </w:pPr>
    </w:p>
    <w:p w14:paraId="598EE21C" w14:textId="77777777" w:rsidR="00475764" w:rsidRDefault="00475764" w:rsidP="00616D2D">
      <w:pPr>
        <w:pStyle w:val="CommentText"/>
        <w:suppressAutoHyphens/>
        <w:spacing w:after="0" w:line="240" w:lineRule="auto"/>
        <w:jc w:val="right"/>
        <w:rPr>
          <w:sz w:val="24"/>
          <w:szCs w:val="24"/>
          <w:lang w:eastAsia="lt-LT"/>
        </w:rPr>
      </w:pPr>
    </w:p>
    <w:p w14:paraId="5985214A" w14:textId="77777777" w:rsidR="00475764" w:rsidRDefault="00475764" w:rsidP="00616D2D">
      <w:pPr>
        <w:pStyle w:val="CommentText"/>
        <w:suppressAutoHyphens/>
        <w:spacing w:after="0" w:line="240" w:lineRule="auto"/>
        <w:jc w:val="right"/>
        <w:rPr>
          <w:sz w:val="24"/>
          <w:szCs w:val="24"/>
          <w:lang w:eastAsia="lt-LT"/>
        </w:rPr>
      </w:pPr>
    </w:p>
    <w:p w14:paraId="635AFAE8" w14:textId="77777777" w:rsidR="00475764" w:rsidRDefault="00475764" w:rsidP="00616D2D">
      <w:pPr>
        <w:pStyle w:val="CommentText"/>
        <w:suppressAutoHyphens/>
        <w:spacing w:after="0" w:line="240" w:lineRule="auto"/>
        <w:jc w:val="right"/>
        <w:rPr>
          <w:sz w:val="24"/>
          <w:szCs w:val="24"/>
          <w:lang w:eastAsia="lt-LT"/>
        </w:rPr>
      </w:pPr>
    </w:p>
    <w:p w14:paraId="34588D1E" w14:textId="77777777" w:rsidR="00475764" w:rsidRDefault="00475764" w:rsidP="00616D2D">
      <w:pPr>
        <w:pStyle w:val="CommentText"/>
        <w:suppressAutoHyphens/>
        <w:spacing w:after="0" w:line="240" w:lineRule="auto"/>
        <w:jc w:val="right"/>
        <w:rPr>
          <w:sz w:val="24"/>
          <w:szCs w:val="24"/>
          <w:lang w:eastAsia="lt-LT"/>
        </w:rPr>
      </w:pPr>
    </w:p>
    <w:p w14:paraId="442A94E2" w14:textId="77777777" w:rsidR="00475764" w:rsidRDefault="00475764" w:rsidP="00616D2D">
      <w:pPr>
        <w:pStyle w:val="CommentText"/>
        <w:suppressAutoHyphens/>
        <w:spacing w:after="0" w:line="240" w:lineRule="auto"/>
        <w:jc w:val="right"/>
        <w:rPr>
          <w:sz w:val="24"/>
          <w:szCs w:val="24"/>
          <w:lang w:eastAsia="lt-LT"/>
        </w:rPr>
      </w:pPr>
    </w:p>
    <w:p w14:paraId="257148FB" w14:textId="77777777" w:rsidR="008243D3" w:rsidRDefault="008243D3" w:rsidP="00616D2D">
      <w:pPr>
        <w:pStyle w:val="CommentText"/>
        <w:suppressAutoHyphens/>
        <w:spacing w:after="0" w:line="240" w:lineRule="auto"/>
        <w:jc w:val="right"/>
        <w:rPr>
          <w:sz w:val="24"/>
          <w:szCs w:val="24"/>
          <w:lang w:eastAsia="lt-LT"/>
        </w:rPr>
      </w:pPr>
    </w:p>
    <w:p w14:paraId="06099A9B" w14:textId="77777777" w:rsidR="008243D3" w:rsidRDefault="008243D3" w:rsidP="00616D2D">
      <w:pPr>
        <w:pStyle w:val="CommentText"/>
        <w:suppressAutoHyphens/>
        <w:spacing w:after="0" w:line="240" w:lineRule="auto"/>
        <w:jc w:val="right"/>
        <w:rPr>
          <w:sz w:val="24"/>
          <w:szCs w:val="24"/>
          <w:lang w:eastAsia="lt-LT"/>
        </w:rPr>
      </w:pPr>
    </w:p>
    <w:p w14:paraId="0FB0A47B" w14:textId="77777777" w:rsidR="00097E14" w:rsidRDefault="00097E14" w:rsidP="00616D2D">
      <w:pPr>
        <w:pStyle w:val="CommentText"/>
        <w:suppressAutoHyphens/>
        <w:spacing w:after="0" w:line="240" w:lineRule="auto"/>
        <w:jc w:val="right"/>
        <w:rPr>
          <w:sz w:val="24"/>
          <w:szCs w:val="24"/>
          <w:lang w:eastAsia="lt-LT"/>
        </w:rPr>
      </w:pPr>
    </w:p>
    <w:p w14:paraId="06A2C466" w14:textId="77777777" w:rsidR="00097E14" w:rsidRDefault="00097E14" w:rsidP="00616D2D">
      <w:pPr>
        <w:pStyle w:val="CommentText"/>
        <w:suppressAutoHyphens/>
        <w:spacing w:after="0" w:line="240" w:lineRule="auto"/>
        <w:jc w:val="right"/>
        <w:rPr>
          <w:sz w:val="24"/>
          <w:szCs w:val="24"/>
          <w:lang w:eastAsia="lt-LT"/>
        </w:rPr>
      </w:pPr>
    </w:p>
    <w:p w14:paraId="2D553BFF" w14:textId="77777777" w:rsidR="00097E14" w:rsidRDefault="00097E14" w:rsidP="00616D2D">
      <w:pPr>
        <w:pStyle w:val="CommentText"/>
        <w:suppressAutoHyphens/>
        <w:spacing w:after="0" w:line="240" w:lineRule="auto"/>
        <w:jc w:val="right"/>
        <w:rPr>
          <w:sz w:val="24"/>
          <w:szCs w:val="24"/>
          <w:lang w:eastAsia="lt-LT"/>
        </w:rPr>
      </w:pPr>
    </w:p>
    <w:p w14:paraId="39EB6F4B" w14:textId="77777777" w:rsidR="00097E14" w:rsidRDefault="00097E14" w:rsidP="00616D2D">
      <w:pPr>
        <w:pStyle w:val="CommentText"/>
        <w:suppressAutoHyphens/>
        <w:spacing w:after="0" w:line="240" w:lineRule="auto"/>
        <w:jc w:val="right"/>
        <w:rPr>
          <w:sz w:val="24"/>
          <w:szCs w:val="24"/>
          <w:lang w:eastAsia="lt-LT"/>
        </w:rPr>
      </w:pPr>
    </w:p>
    <w:p w14:paraId="181958EE" w14:textId="77777777" w:rsidR="00097E14" w:rsidRDefault="00097E14" w:rsidP="00616D2D">
      <w:pPr>
        <w:pStyle w:val="CommentText"/>
        <w:suppressAutoHyphens/>
        <w:spacing w:after="0" w:line="240" w:lineRule="auto"/>
        <w:jc w:val="right"/>
        <w:rPr>
          <w:sz w:val="24"/>
          <w:szCs w:val="24"/>
          <w:lang w:eastAsia="lt-LT"/>
        </w:rPr>
      </w:pPr>
    </w:p>
    <w:p w14:paraId="1F755D48" w14:textId="77777777" w:rsidR="00097E14" w:rsidRDefault="00097E14" w:rsidP="00616D2D">
      <w:pPr>
        <w:pStyle w:val="CommentText"/>
        <w:suppressAutoHyphens/>
        <w:spacing w:after="0" w:line="240" w:lineRule="auto"/>
        <w:jc w:val="right"/>
        <w:rPr>
          <w:sz w:val="24"/>
          <w:szCs w:val="24"/>
          <w:lang w:eastAsia="lt-LT"/>
        </w:rPr>
      </w:pPr>
    </w:p>
    <w:p w14:paraId="74885D2F" w14:textId="77777777" w:rsidR="00097E14" w:rsidRDefault="00097E14" w:rsidP="00616D2D">
      <w:pPr>
        <w:pStyle w:val="CommentText"/>
        <w:suppressAutoHyphens/>
        <w:spacing w:after="0" w:line="240" w:lineRule="auto"/>
        <w:jc w:val="right"/>
        <w:rPr>
          <w:sz w:val="24"/>
          <w:szCs w:val="24"/>
          <w:lang w:eastAsia="lt-LT"/>
        </w:rPr>
      </w:pPr>
    </w:p>
    <w:p w14:paraId="2E6BBF99" w14:textId="77777777" w:rsidR="00097E14" w:rsidRDefault="00097E14" w:rsidP="00616D2D">
      <w:pPr>
        <w:pStyle w:val="CommentText"/>
        <w:suppressAutoHyphens/>
        <w:spacing w:after="0" w:line="240" w:lineRule="auto"/>
        <w:jc w:val="right"/>
        <w:rPr>
          <w:sz w:val="24"/>
          <w:szCs w:val="24"/>
          <w:lang w:eastAsia="lt-LT"/>
        </w:rPr>
      </w:pPr>
    </w:p>
    <w:p w14:paraId="76A21D3B" w14:textId="77777777" w:rsidR="00097E14" w:rsidRDefault="00097E14" w:rsidP="00616D2D">
      <w:pPr>
        <w:pStyle w:val="CommentText"/>
        <w:suppressAutoHyphens/>
        <w:spacing w:after="0" w:line="240" w:lineRule="auto"/>
        <w:jc w:val="right"/>
        <w:rPr>
          <w:sz w:val="24"/>
          <w:szCs w:val="24"/>
          <w:lang w:eastAsia="lt-LT"/>
        </w:rPr>
      </w:pPr>
    </w:p>
    <w:p w14:paraId="444859AB" w14:textId="77777777" w:rsidR="00097E14" w:rsidRDefault="00097E14" w:rsidP="00616D2D">
      <w:pPr>
        <w:pStyle w:val="CommentText"/>
        <w:suppressAutoHyphens/>
        <w:spacing w:after="0" w:line="240" w:lineRule="auto"/>
        <w:jc w:val="right"/>
        <w:rPr>
          <w:sz w:val="24"/>
          <w:szCs w:val="24"/>
          <w:lang w:eastAsia="lt-LT"/>
        </w:rPr>
      </w:pPr>
    </w:p>
    <w:p w14:paraId="26A4CB11" w14:textId="77777777" w:rsidR="00097E14" w:rsidRDefault="00097E14" w:rsidP="00616D2D">
      <w:pPr>
        <w:pStyle w:val="CommentText"/>
        <w:suppressAutoHyphens/>
        <w:spacing w:after="0" w:line="240" w:lineRule="auto"/>
        <w:jc w:val="right"/>
        <w:rPr>
          <w:sz w:val="24"/>
          <w:szCs w:val="24"/>
          <w:lang w:eastAsia="lt-LT"/>
        </w:rPr>
      </w:pPr>
    </w:p>
    <w:p w14:paraId="1B0F0BC4" w14:textId="77777777" w:rsidR="00097E14" w:rsidRDefault="00097E14" w:rsidP="00616D2D">
      <w:pPr>
        <w:pStyle w:val="CommentText"/>
        <w:suppressAutoHyphens/>
        <w:spacing w:after="0" w:line="240" w:lineRule="auto"/>
        <w:jc w:val="right"/>
        <w:rPr>
          <w:sz w:val="24"/>
          <w:szCs w:val="24"/>
          <w:lang w:eastAsia="lt-LT"/>
        </w:rPr>
      </w:pPr>
    </w:p>
    <w:p w14:paraId="2B4327B6" w14:textId="77777777" w:rsidR="00097E14" w:rsidRDefault="00097E14" w:rsidP="00616D2D">
      <w:pPr>
        <w:pStyle w:val="CommentText"/>
        <w:suppressAutoHyphens/>
        <w:spacing w:after="0" w:line="240" w:lineRule="auto"/>
        <w:jc w:val="right"/>
        <w:rPr>
          <w:sz w:val="24"/>
          <w:szCs w:val="24"/>
          <w:lang w:eastAsia="lt-LT"/>
        </w:rPr>
      </w:pPr>
    </w:p>
    <w:p w14:paraId="4A572BDC" w14:textId="77777777" w:rsidR="00097E14" w:rsidRDefault="00097E14" w:rsidP="00616D2D">
      <w:pPr>
        <w:pStyle w:val="CommentText"/>
        <w:suppressAutoHyphens/>
        <w:spacing w:after="0" w:line="240" w:lineRule="auto"/>
        <w:jc w:val="right"/>
        <w:rPr>
          <w:sz w:val="24"/>
          <w:szCs w:val="24"/>
          <w:lang w:eastAsia="lt-LT"/>
        </w:rPr>
      </w:pPr>
    </w:p>
    <w:p w14:paraId="0D3A8059" w14:textId="77777777" w:rsidR="00097E14" w:rsidRDefault="00097E14" w:rsidP="00616D2D">
      <w:pPr>
        <w:pStyle w:val="CommentText"/>
        <w:suppressAutoHyphens/>
        <w:spacing w:after="0" w:line="240" w:lineRule="auto"/>
        <w:jc w:val="right"/>
        <w:rPr>
          <w:sz w:val="24"/>
          <w:szCs w:val="24"/>
          <w:lang w:eastAsia="lt-LT"/>
        </w:rPr>
      </w:pPr>
    </w:p>
    <w:p w14:paraId="185A9F9D" w14:textId="77777777" w:rsidR="00097E14" w:rsidRDefault="00097E14" w:rsidP="00616D2D">
      <w:pPr>
        <w:pStyle w:val="CommentText"/>
        <w:suppressAutoHyphens/>
        <w:spacing w:after="0" w:line="240" w:lineRule="auto"/>
        <w:jc w:val="right"/>
        <w:rPr>
          <w:sz w:val="24"/>
          <w:szCs w:val="24"/>
          <w:lang w:eastAsia="lt-LT"/>
        </w:rPr>
      </w:pPr>
    </w:p>
    <w:p w14:paraId="67AA163C" w14:textId="77777777" w:rsidR="00097E14" w:rsidRDefault="00097E14" w:rsidP="00616D2D">
      <w:pPr>
        <w:pStyle w:val="CommentText"/>
        <w:suppressAutoHyphens/>
        <w:spacing w:after="0" w:line="240" w:lineRule="auto"/>
        <w:jc w:val="right"/>
        <w:rPr>
          <w:sz w:val="24"/>
          <w:szCs w:val="24"/>
          <w:lang w:eastAsia="lt-LT"/>
        </w:rPr>
      </w:pPr>
    </w:p>
    <w:p w14:paraId="0323F197" w14:textId="77777777" w:rsidR="00097E14" w:rsidRDefault="00097E14" w:rsidP="00616D2D">
      <w:pPr>
        <w:pStyle w:val="CommentText"/>
        <w:suppressAutoHyphens/>
        <w:spacing w:after="0" w:line="240" w:lineRule="auto"/>
        <w:jc w:val="right"/>
        <w:rPr>
          <w:sz w:val="24"/>
          <w:szCs w:val="24"/>
          <w:lang w:eastAsia="lt-LT"/>
        </w:rPr>
      </w:pPr>
    </w:p>
    <w:p w14:paraId="14F7CFA7" w14:textId="77777777" w:rsidR="00097E14" w:rsidRDefault="00097E14" w:rsidP="00616D2D">
      <w:pPr>
        <w:pStyle w:val="CommentText"/>
        <w:suppressAutoHyphens/>
        <w:spacing w:after="0" w:line="240" w:lineRule="auto"/>
        <w:jc w:val="right"/>
        <w:rPr>
          <w:sz w:val="24"/>
          <w:szCs w:val="24"/>
          <w:lang w:eastAsia="lt-LT"/>
        </w:rPr>
      </w:pPr>
    </w:p>
    <w:p w14:paraId="01E5EA14" w14:textId="77777777" w:rsidR="00097E14" w:rsidRDefault="00097E14" w:rsidP="00616D2D">
      <w:pPr>
        <w:pStyle w:val="CommentText"/>
        <w:suppressAutoHyphens/>
        <w:spacing w:after="0" w:line="240" w:lineRule="auto"/>
        <w:jc w:val="right"/>
        <w:rPr>
          <w:sz w:val="24"/>
          <w:szCs w:val="24"/>
          <w:lang w:eastAsia="lt-LT"/>
        </w:rPr>
      </w:pPr>
    </w:p>
    <w:p w14:paraId="6C51B26B" w14:textId="77777777" w:rsidR="00097E14" w:rsidRDefault="00097E14" w:rsidP="00616D2D">
      <w:pPr>
        <w:pStyle w:val="CommentText"/>
        <w:suppressAutoHyphens/>
        <w:spacing w:after="0" w:line="240" w:lineRule="auto"/>
        <w:jc w:val="right"/>
        <w:rPr>
          <w:sz w:val="24"/>
          <w:szCs w:val="24"/>
          <w:lang w:eastAsia="lt-LT"/>
        </w:rPr>
      </w:pPr>
    </w:p>
    <w:p w14:paraId="153692B6" w14:textId="77777777" w:rsidR="00097E14" w:rsidRDefault="00097E14" w:rsidP="00616D2D">
      <w:pPr>
        <w:pStyle w:val="CommentText"/>
        <w:suppressAutoHyphens/>
        <w:spacing w:after="0" w:line="240" w:lineRule="auto"/>
        <w:jc w:val="right"/>
        <w:rPr>
          <w:sz w:val="24"/>
          <w:szCs w:val="24"/>
          <w:lang w:eastAsia="lt-LT"/>
        </w:rPr>
      </w:pPr>
    </w:p>
    <w:p w14:paraId="69A70072" w14:textId="77777777" w:rsidR="00097E14" w:rsidRDefault="00097E14" w:rsidP="00616D2D">
      <w:pPr>
        <w:pStyle w:val="CommentText"/>
        <w:suppressAutoHyphens/>
        <w:spacing w:after="0" w:line="240" w:lineRule="auto"/>
        <w:jc w:val="right"/>
        <w:rPr>
          <w:sz w:val="24"/>
          <w:szCs w:val="24"/>
          <w:lang w:eastAsia="lt-LT"/>
        </w:rPr>
      </w:pPr>
    </w:p>
    <w:p w14:paraId="46C8F552" w14:textId="77777777" w:rsidR="00097E14" w:rsidRDefault="00097E14" w:rsidP="00616D2D">
      <w:pPr>
        <w:pStyle w:val="CommentText"/>
        <w:suppressAutoHyphens/>
        <w:spacing w:after="0" w:line="240" w:lineRule="auto"/>
        <w:jc w:val="right"/>
        <w:rPr>
          <w:sz w:val="24"/>
          <w:szCs w:val="24"/>
          <w:lang w:eastAsia="lt-LT"/>
        </w:rPr>
      </w:pPr>
    </w:p>
    <w:p w14:paraId="267837D0" w14:textId="77777777" w:rsidR="00097E14" w:rsidRDefault="00097E14" w:rsidP="00616D2D">
      <w:pPr>
        <w:pStyle w:val="CommentText"/>
        <w:suppressAutoHyphens/>
        <w:spacing w:after="0" w:line="240" w:lineRule="auto"/>
        <w:jc w:val="right"/>
        <w:rPr>
          <w:sz w:val="24"/>
          <w:szCs w:val="24"/>
          <w:lang w:eastAsia="lt-LT"/>
        </w:rPr>
      </w:pPr>
    </w:p>
    <w:p w14:paraId="6D01E50D" w14:textId="77777777" w:rsidR="00097E14" w:rsidRDefault="00097E14" w:rsidP="00616D2D">
      <w:pPr>
        <w:pStyle w:val="CommentText"/>
        <w:suppressAutoHyphens/>
        <w:spacing w:after="0" w:line="240" w:lineRule="auto"/>
        <w:jc w:val="right"/>
        <w:rPr>
          <w:sz w:val="24"/>
          <w:szCs w:val="24"/>
          <w:lang w:eastAsia="lt-LT"/>
        </w:rPr>
      </w:pPr>
    </w:p>
    <w:p w14:paraId="7CBD104A" w14:textId="77777777" w:rsidR="00097E14" w:rsidRDefault="00097E14" w:rsidP="00616D2D">
      <w:pPr>
        <w:pStyle w:val="CommentText"/>
        <w:suppressAutoHyphens/>
        <w:spacing w:after="0" w:line="240" w:lineRule="auto"/>
        <w:jc w:val="right"/>
        <w:rPr>
          <w:sz w:val="24"/>
          <w:szCs w:val="24"/>
          <w:lang w:eastAsia="lt-LT"/>
        </w:rPr>
      </w:pPr>
    </w:p>
    <w:p w14:paraId="7C26EEB9" w14:textId="77777777" w:rsidR="00097E14" w:rsidRDefault="00097E14" w:rsidP="00616D2D">
      <w:pPr>
        <w:pStyle w:val="CommentText"/>
        <w:suppressAutoHyphens/>
        <w:spacing w:after="0" w:line="240" w:lineRule="auto"/>
        <w:jc w:val="right"/>
        <w:rPr>
          <w:sz w:val="24"/>
          <w:szCs w:val="24"/>
          <w:lang w:eastAsia="lt-LT"/>
        </w:rPr>
      </w:pPr>
    </w:p>
    <w:p w14:paraId="7CA13B8B" w14:textId="77777777" w:rsidR="00097E14" w:rsidRDefault="00097E14" w:rsidP="00616D2D">
      <w:pPr>
        <w:pStyle w:val="CommentText"/>
        <w:suppressAutoHyphens/>
        <w:spacing w:after="0" w:line="240" w:lineRule="auto"/>
        <w:jc w:val="right"/>
        <w:rPr>
          <w:sz w:val="24"/>
          <w:szCs w:val="24"/>
          <w:lang w:eastAsia="lt-LT"/>
        </w:rPr>
      </w:pPr>
    </w:p>
    <w:p w14:paraId="50764BF1" w14:textId="77777777" w:rsidR="00097E14" w:rsidRDefault="00097E14" w:rsidP="00616D2D">
      <w:pPr>
        <w:pStyle w:val="CommentText"/>
        <w:suppressAutoHyphens/>
        <w:spacing w:after="0" w:line="240" w:lineRule="auto"/>
        <w:jc w:val="right"/>
        <w:rPr>
          <w:sz w:val="24"/>
          <w:szCs w:val="24"/>
          <w:lang w:eastAsia="lt-LT"/>
        </w:rPr>
      </w:pPr>
    </w:p>
    <w:p w14:paraId="654C2D8C" w14:textId="77777777" w:rsidR="00097E14" w:rsidRDefault="00097E14" w:rsidP="00616D2D">
      <w:pPr>
        <w:pStyle w:val="CommentText"/>
        <w:suppressAutoHyphens/>
        <w:spacing w:after="0" w:line="240" w:lineRule="auto"/>
        <w:jc w:val="right"/>
        <w:rPr>
          <w:sz w:val="24"/>
          <w:szCs w:val="24"/>
          <w:lang w:eastAsia="lt-LT"/>
        </w:rPr>
      </w:pPr>
    </w:p>
    <w:p w14:paraId="397CE27C" w14:textId="77777777" w:rsidR="008243D3" w:rsidRDefault="008243D3" w:rsidP="00616D2D">
      <w:pPr>
        <w:pStyle w:val="CommentText"/>
        <w:suppressAutoHyphens/>
        <w:spacing w:after="0" w:line="240" w:lineRule="auto"/>
        <w:jc w:val="right"/>
        <w:rPr>
          <w:sz w:val="24"/>
          <w:szCs w:val="24"/>
          <w:lang w:eastAsia="lt-LT"/>
        </w:rPr>
      </w:pPr>
    </w:p>
    <w:p w14:paraId="07096F0A" w14:textId="77777777" w:rsidR="008243D3" w:rsidRDefault="008243D3" w:rsidP="00616D2D">
      <w:pPr>
        <w:pStyle w:val="CommentText"/>
        <w:suppressAutoHyphens/>
        <w:spacing w:after="0" w:line="240" w:lineRule="auto"/>
        <w:jc w:val="right"/>
        <w:rPr>
          <w:sz w:val="24"/>
          <w:szCs w:val="24"/>
          <w:lang w:eastAsia="lt-LT"/>
        </w:rPr>
      </w:pPr>
    </w:p>
    <w:p w14:paraId="309E8BE7" w14:textId="77777777" w:rsidR="00475764" w:rsidRDefault="00475764" w:rsidP="00616D2D">
      <w:pPr>
        <w:pStyle w:val="CommentText"/>
        <w:suppressAutoHyphens/>
        <w:spacing w:after="0" w:line="240" w:lineRule="auto"/>
        <w:jc w:val="right"/>
        <w:rPr>
          <w:sz w:val="24"/>
          <w:szCs w:val="24"/>
          <w:lang w:eastAsia="lt-LT"/>
        </w:rPr>
      </w:pPr>
    </w:p>
    <w:p w14:paraId="07A8E9C1" w14:textId="77777777" w:rsidR="00794E34" w:rsidRDefault="00794E34" w:rsidP="00616D2D">
      <w:pPr>
        <w:pStyle w:val="CommentText"/>
        <w:suppressAutoHyphens/>
        <w:spacing w:after="0" w:line="240" w:lineRule="auto"/>
        <w:jc w:val="right"/>
        <w:rPr>
          <w:sz w:val="24"/>
          <w:szCs w:val="24"/>
          <w:lang w:eastAsia="lt-LT"/>
        </w:rPr>
      </w:pPr>
    </w:p>
    <w:p w14:paraId="761C58D1" w14:textId="77777777" w:rsidR="00794E34" w:rsidRDefault="00794E34" w:rsidP="00616D2D">
      <w:pPr>
        <w:pStyle w:val="CommentText"/>
        <w:suppressAutoHyphens/>
        <w:spacing w:after="0" w:line="240" w:lineRule="auto"/>
        <w:jc w:val="right"/>
        <w:rPr>
          <w:sz w:val="24"/>
          <w:szCs w:val="24"/>
          <w:lang w:eastAsia="lt-LT"/>
        </w:rPr>
      </w:pPr>
    </w:p>
    <w:p w14:paraId="3888439C" w14:textId="77777777" w:rsidR="00794E34" w:rsidRDefault="00794E34" w:rsidP="00616D2D">
      <w:pPr>
        <w:pStyle w:val="CommentText"/>
        <w:suppressAutoHyphens/>
        <w:spacing w:after="0" w:line="240" w:lineRule="auto"/>
        <w:jc w:val="right"/>
        <w:rPr>
          <w:sz w:val="24"/>
          <w:szCs w:val="24"/>
          <w:lang w:eastAsia="lt-LT"/>
        </w:rPr>
      </w:pPr>
    </w:p>
    <w:p w14:paraId="5E9690E9" w14:textId="77777777" w:rsidR="00794E34" w:rsidRDefault="00794E34" w:rsidP="00616D2D">
      <w:pPr>
        <w:pStyle w:val="CommentText"/>
        <w:suppressAutoHyphens/>
        <w:spacing w:after="0" w:line="240" w:lineRule="auto"/>
        <w:jc w:val="right"/>
        <w:rPr>
          <w:sz w:val="24"/>
          <w:szCs w:val="24"/>
          <w:lang w:eastAsia="lt-LT"/>
        </w:rPr>
      </w:pPr>
    </w:p>
    <w:p w14:paraId="5142214C" w14:textId="77777777" w:rsidR="00794E34" w:rsidRDefault="00794E34" w:rsidP="00616D2D">
      <w:pPr>
        <w:pStyle w:val="CommentText"/>
        <w:suppressAutoHyphens/>
        <w:spacing w:after="0" w:line="240" w:lineRule="auto"/>
        <w:jc w:val="right"/>
        <w:rPr>
          <w:sz w:val="24"/>
          <w:szCs w:val="24"/>
          <w:lang w:eastAsia="lt-LT"/>
        </w:rPr>
      </w:pPr>
    </w:p>
    <w:p w14:paraId="32B44001" w14:textId="77777777" w:rsidR="00D84ED7" w:rsidRDefault="00D84ED7" w:rsidP="00616D2D">
      <w:pPr>
        <w:pStyle w:val="CommentText"/>
        <w:suppressAutoHyphens/>
        <w:spacing w:after="0" w:line="240" w:lineRule="auto"/>
        <w:jc w:val="right"/>
        <w:rPr>
          <w:sz w:val="24"/>
          <w:szCs w:val="24"/>
          <w:lang w:eastAsia="lt-LT"/>
        </w:rPr>
      </w:pPr>
    </w:p>
    <w:p w14:paraId="1F3D26F2" w14:textId="03ED2C00" w:rsidR="003051F9" w:rsidRPr="00766C8A" w:rsidRDefault="00D362B3" w:rsidP="00616D2D">
      <w:pPr>
        <w:pStyle w:val="CommentText"/>
        <w:suppressAutoHyphens/>
        <w:spacing w:after="0" w:line="240" w:lineRule="auto"/>
        <w:jc w:val="right"/>
        <w:rPr>
          <w:sz w:val="24"/>
          <w:szCs w:val="24"/>
          <w:lang w:eastAsia="lt-LT"/>
        </w:rPr>
      </w:pPr>
      <w:r>
        <w:rPr>
          <w:sz w:val="24"/>
          <w:szCs w:val="24"/>
          <w:lang w:eastAsia="lt-LT"/>
        </w:rPr>
        <w:lastRenderedPageBreak/>
        <w:t>P</w:t>
      </w:r>
      <w:r w:rsidR="003051F9" w:rsidRPr="00766C8A">
        <w:rPr>
          <w:sz w:val="24"/>
          <w:szCs w:val="24"/>
          <w:lang w:eastAsia="lt-LT"/>
        </w:rPr>
        <w:t>irkimo sąlygų 1 priedas „Terminai“</w:t>
      </w:r>
    </w:p>
    <w:p w14:paraId="0C6E38C7" w14:textId="77777777" w:rsidR="00097E14" w:rsidRPr="001D7E77" w:rsidRDefault="00097E14" w:rsidP="00097E14">
      <w:pPr>
        <w:shd w:val="clear" w:color="auto" w:fill="FFFFFF"/>
        <w:spacing w:after="0" w:line="240" w:lineRule="auto"/>
        <w:jc w:val="center"/>
        <w:rPr>
          <w:rFonts w:ascii="Times New Roman" w:eastAsia="Calibri" w:hAnsi="Times New Roman" w:cs="Times New Roman"/>
          <w:b/>
          <w:sz w:val="24"/>
          <w:szCs w:val="24"/>
          <w:lang w:val="lt-LT" w:eastAsia="lt-LT"/>
        </w:rPr>
      </w:pPr>
      <w:r w:rsidRPr="001D7E77">
        <w:rPr>
          <w:rFonts w:ascii="Times New Roman" w:eastAsia="Calibri" w:hAnsi="Times New Roman" w:cs="Times New Roman"/>
          <w:b/>
          <w:sz w:val="24"/>
          <w:szCs w:val="24"/>
          <w:lang w:val="lt-LT" w:eastAsia="lt-LT"/>
        </w:rPr>
        <w:t>TERMINAI</w:t>
      </w:r>
    </w:p>
    <w:p w14:paraId="7B84ECD3" w14:textId="77777777" w:rsidR="00097E14" w:rsidRPr="003B2E4A" w:rsidRDefault="00097E14" w:rsidP="00097E14">
      <w:pPr>
        <w:shd w:val="clear" w:color="auto" w:fill="FFFFFF"/>
        <w:spacing w:after="0" w:line="240" w:lineRule="auto"/>
        <w:jc w:val="right"/>
        <w:rPr>
          <w:rFonts w:ascii="Times New Roman" w:eastAsia="Calibri" w:hAnsi="Times New Roman" w:cs="Times New Roman"/>
          <w:color w:val="0070C0"/>
          <w:sz w:val="24"/>
          <w:szCs w:val="24"/>
          <w:lang w:val="lt-LT" w:eastAsia="lt-LT"/>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09"/>
        <w:gridCol w:w="3969"/>
        <w:gridCol w:w="3686"/>
        <w:gridCol w:w="1417"/>
      </w:tblGrid>
      <w:tr w:rsidR="00097E14" w:rsidRPr="003B2E4A" w14:paraId="0D4176E7" w14:textId="77777777" w:rsidTr="00C421C0">
        <w:trPr>
          <w:trHeight w:val="20"/>
        </w:trPr>
        <w:tc>
          <w:tcPr>
            <w:tcW w:w="709" w:type="dxa"/>
            <w:shd w:val="clear" w:color="auto" w:fill="D9D9D9" w:themeFill="background1" w:themeFillShade="D9"/>
            <w:tcMar>
              <w:top w:w="0" w:type="dxa"/>
              <w:left w:w="108" w:type="dxa"/>
              <w:bottom w:w="0" w:type="dxa"/>
              <w:right w:w="108" w:type="dxa"/>
            </w:tcMar>
            <w:vAlign w:val="center"/>
          </w:tcPr>
          <w:p w14:paraId="357E663F" w14:textId="77777777" w:rsidR="00097E14" w:rsidRPr="003B2E4A" w:rsidRDefault="00097E14" w:rsidP="00C421C0">
            <w:pPr>
              <w:spacing w:after="0" w:line="240" w:lineRule="auto"/>
              <w:jc w:val="center"/>
              <w:rPr>
                <w:rFonts w:ascii="Times New Roman" w:eastAsiaTheme="minorEastAsia" w:hAnsi="Times New Roman" w:cs="Times New Roman"/>
                <w:b/>
                <w:bCs/>
                <w:sz w:val="24"/>
                <w:szCs w:val="24"/>
                <w:lang w:val="lt-LT" w:eastAsia="lt-LT"/>
              </w:rPr>
            </w:pPr>
            <w:proofErr w:type="spellStart"/>
            <w:r w:rsidRPr="003B2E4A">
              <w:rPr>
                <w:rFonts w:ascii="Times New Roman" w:eastAsiaTheme="minorEastAsia" w:hAnsi="Times New Roman" w:cs="Times New Roman"/>
                <w:b/>
                <w:bCs/>
                <w:sz w:val="24"/>
                <w:szCs w:val="24"/>
                <w:lang w:val="lt-LT" w:eastAsia="lt-LT"/>
              </w:rPr>
              <w:t>Eil.Nr</w:t>
            </w:r>
            <w:proofErr w:type="spellEnd"/>
            <w:r w:rsidRPr="003B2E4A">
              <w:rPr>
                <w:rFonts w:ascii="Times New Roman" w:eastAsiaTheme="minorEastAsia" w:hAnsi="Times New Roman" w:cs="Times New Roman"/>
                <w:b/>
                <w:bCs/>
                <w:sz w:val="24"/>
                <w:szCs w:val="24"/>
                <w:lang w:val="lt-LT" w:eastAsia="lt-LT"/>
              </w:rPr>
              <w:t>.</w:t>
            </w:r>
          </w:p>
        </w:tc>
        <w:tc>
          <w:tcPr>
            <w:tcW w:w="3969" w:type="dxa"/>
            <w:shd w:val="clear" w:color="auto" w:fill="D9D9D9" w:themeFill="background1" w:themeFillShade="D9"/>
            <w:tcMar>
              <w:top w:w="0" w:type="dxa"/>
              <w:left w:w="108" w:type="dxa"/>
              <w:bottom w:w="0" w:type="dxa"/>
              <w:right w:w="108" w:type="dxa"/>
            </w:tcMar>
            <w:vAlign w:val="center"/>
          </w:tcPr>
          <w:p w14:paraId="4D2541A6" w14:textId="77777777" w:rsidR="00097E14" w:rsidRPr="003B2E4A" w:rsidRDefault="00097E14" w:rsidP="00C421C0">
            <w:pPr>
              <w:spacing w:after="0" w:line="240" w:lineRule="auto"/>
              <w:jc w:val="center"/>
              <w:rPr>
                <w:rFonts w:ascii="Times New Roman" w:eastAsiaTheme="minorEastAsia" w:hAnsi="Times New Roman" w:cs="Times New Roman"/>
                <w:b/>
                <w:bCs/>
                <w:sz w:val="24"/>
                <w:szCs w:val="24"/>
                <w:lang w:val="lt-LT" w:eastAsia="lt-LT"/>
              </w:rPr>
            </w:pPr>
            <w:r w:rsidRPr="003B2E4A">
              <w:rPr>
                <w:rFonts w:ascii="Times New Roman" w:eastAsiaTheme="minorEastAsia" w:hAnsi="Times New Roman" w:cs="Times New Roman"/>
                <w:b/>
                <w:bCs/>
                <w:sz w:val="24"/>
                <w:szCs w:val="24"/>
                <w:lang w:val="lt-LT" w:eastAsia="lt-LT"/>
              </w:rPr>
              <w:t>VEIKSMAS</w:t>
            </w:r>
          </w:p>
        </w:tc>
        <w:tc>
          <w:tcPr>
            <w:tcW w:w="3686" w:type="dxa"/>
            <w:shd w:val="clear" w:color="auto" w:fill="D9D9D9" w:themeFill="background1" w:themeFillShade="D9"/>
            <w:tcMar>
              <w:top w:w="0" w:type="dxa"/>
              <w:left w:w="108" w:type="dxa"/>
              <w:bottom w:w="0" w:type="dxa"/>
              <w:right w:w="108" w:type="dxa"/>
            </w:tcMar>
            <w:vAlign w:val="center"/>
          </w:tcPr>
          <w:p w14:paraId="29545114" w14:textId="77777777" w:rsidR="00097E14" w:rsidRPr="003B2E4A" w:rsidRDefault="00097E14" w:rsidP="00C421C0">
            <w:pPr>
              <w:spacing w:after="0" w:line="240" w:lineRule="auto"/>
              <w:jc w:val="center"/>
              <w:rPr>
                <w:rFonts w:ascii="Times New Roman" w:eastAsiaTheme="minorEastAsia" w:hAnsi="Times New Roman" w:cs="Times New Roman"/>
                <w:b/>
                <w:sz w:val="24"/>
                <w:szCs w:val="24"/>
                <w:lang w:val="lt-LT" w:eastAsia="lt-LT"/>
              </w:rPr>
            </w:pPr>
            <w:r w:rsidRPr="003B2E4A">
              <w:rPr>
                <w:rFonts w:ascii="Times New Roman" w:eastAsiaTheme="minorEastAsia" w:hAnsi="Times New Roman" w:cs="Times New Roman"/>
                <w:b/>
                <w:sz w:val="24"/>
                <w:szCs w:val="24"/>
                <w:lang w:val="lt-LT" w:eastAsia="lt-LT"/>
              </w:rPr>
              <w:t>DATA/DIENŲ SKAIČIUS/ LAIKAS</w:t>
            </w:r>
          </w:p>
          <w:p w14:paraId="22B72297" w14:textId="77777777" w:rsidR="00097E14" w:rsidRPr="003B2E4A" w:rsidRDefault="00097E14" w:rsidP="00C421C0">
            <w:pPr>
              <w:spacing w:after="0" w:line="240" w:lineRule="auto"/>
              <w:jc w:val="center"/>
              <w:rPr>
                <w:rFonts w:ascii="Times New Roman" w:eastAsiaTheme="minorEastAsia" w:hAnsi="Times New Roman" w:cs="Times New Roman"/>
                <w:sz w:val="24"/>
                <w:szCs w:val="24"/>
                <w:lang w:val="lt-LT" w:eastAsia="lt-LT"/>
              </w:rPr>
            </w:pPr>
            <w:r w:rsidRPr="003B2E4A">
              <w:rPr>
                <w:rFonts w:ascii="Times New Roman" w:eastAsiaTheme="minorEastAsia" w:hAnsi="Times New Roman" w:cs="Times New Roman"/>
                <w:sz w:val="24"/>
                <w:szCs w:val="24"/>
                <w:lang w:val="lt-LT" w:eastAsia="lt-LT"/>
              </w:rPr>
              <w:t>(Lietuvos laiku)</w:t>
            </w:r>
          </w:p>
        </w:tc>
        <w:tc>
          <w:tcPr>
            <w:tcW w:w="1417" w:type="dxa"/>
            <w:shd w:val="clear" w:color="auto" w:fill="D9D9D9" w:themeFill="background1" w:themeFillShade="D9"/>
            <w:tcMar>
              <w:top w:w="0" w:type="dxa"/>
              <w:left w:w="108" w:type="dxa"/>
              <w:bottom w:w="0" w:type="dxa"/>
              <w:right w:w="108" w:type="dxa"/>
            </w:tcMar>
            <w:vAlign w:val="center"/>
          </w:tcPr>
          <w:p w14:paraId="66B6C8C7" w14:textId="77777777" w:rsidR="00097E14" w:rsidRPr="003B2E4A" w:rsidRDefault="00097E14" w:rsidP="00C421C0">
            <w:pPr>
              <w:spacing w:after="0" w:line="240" w:lineRule="auto"/>
              <w:ind w:left="-108"/>
              <w:jc w:val="center"/>
              <w:rPr>
                <w:rFonts w:ascii="Times New Roman" w:eastAsiaTheme="minorEastAsia" w:hAnsi="Times New Roman" w:cs="Times New Roman"/>
                <w:b/>
                <w:sz w:val="24"/>
                <w:szCs w:val="24"/>
                <w:lang w:val="lt-LT" w:eastAsia="lt-LT"/>
              </w:rPr>
            </w:pPr>
            <w:r w:rsidRPr="003B2E4A">
              <w:rPr>
                <w:rFonts w:ascii="Times New Roman" w:eastAsiaTheme="minorEastAsia" w:hAnsi="Times New Roman" w:cs="Times New Roman"/>
                <w:b/>
                <w:sz w:val="24"/>
                <w:szCs w:val="24"/>
                <w:lang w:val="lt-LT" w:eastAsia="lt-LT"/>
              </w:rPr>
              <w:t>PASTABOS</w:t>
            </w:r>
          </w:p>
        </w:tc>
      </w:tr>
      <w:tr w:rsidR="00097E14" w:rsidRPr="00794E34" w14:paraId="27151512" w14:textId="77777777" w:rsidTr="00C421C0">
        <w:trPr>
          <w:trHeight w:val="20"/>
        </w:trPr>
        <w:tc>
          <w:tcPr>
            <w:tcW w:w="709" w:type="dxa"/>
            <w:shd w:val="clear" w:color="auto" w:fill="auto"/>
            <w:tcMar>
              <w:top w:w="0" w:type="dxa"/>
              <w:left w:w="108" w:type="dxa"/>
              <w:bottom w:w="0" w:type="dxa"/>
              <w:right w:w="108" w:type="dxa"/>
            </w:tcMar>
            <w:vAlign w:val="center"/>
          </w:tcPr>
          <w:p w14:paraId="237B3205" w14:textId="77777777" w:rsidR="00097E14" w:rsidRPr="003B2E4A" w:rsidRDefault="00097E14" w:rsidP="00C421C0">
            <w:pPr>
              <w:keepNext/>
              <w:spacing w:after="0" w:line="240" w:lineRule="auto"/>
              <w:jc w:val="center"/>
              <w:rPr>
                <w:rFonts w:ascii="Times New Roman" w:eastAsiaTheme="minorEastAsia" w:hAnsi="Times New Roman" w:cs="Times New Roman"/>
                <w:bCs/>
                <w:sz w:val="24"/>
                <w:szCs w:val="24"/>
                <w:lang w:val="lt-LT" w:eastAsia="lt-LT"/>
              </w:rPr>
            </w:pPr>
            <w:r w:rsidRPr="003B2E4A">
              <w:rPr>
                <w:rFonts w:ascii="Times New Roman" w:eastAsiaTheme="minorEastAsia" w:hAnsi="Times New Roman" w:cs="Times New Roman"/>
                <w:bCs/>
                <w:sz w:val="24"/>
                <w:szCs w:val="24"/>
                <w:lang w:val="lt-LT" w:eastAsia="lt-LT"/>
              </w:rPr>
              <w:t>1.</w:t>
            </w:r>
          </w:p>
        </w:tc>
        <w:tc>
          <w:tcPr>
            <w:tcW w:w="3969" w:type="dxa"/>
            <w:shd w:val="clear" w:color="auto" w:fill="auto"/>
            <w:tcMar>
              <w:top w:w="0" w:type="dxa"/>
              <w:left w:w="108" w:type="dxa"/>
              <w:bottom w:w="0" w:type="dxa"/>
              <w:right w:w="108" w:type="dxa"/>
            </w:tcMar>
            <w:vAlign w:val="center"/>
          </w:tcPr>
          <w:p w14:paraId="483AA2D6" w14:textId="77777777" w:rsidR="00097E14" w:rsidRPr="003B2E4A" w:rsidRDefault="00097E14" w:rsidP="00C421C0">
            <w:pPr>
              <w:keepNext/>
              <w:spacing w:after="0" w:line="240" w:lineRule="auto"/>
              <w:rPr>
                <w:rFonts w:ascii="Times New Roman" w:eastAsiaTheme="minorEastAsia" w:hAnsi="Times New Roman" w:cs="Times New Roman"/>
                <w:sz w:val="24"/>
                <w:szCs w:val="24"/>
                <w:lang w:val="lt-LT" w:eastAsia="lt-LT"/>
              </w:rPr>
            </w:pPr>
            <w:r w:rsidRPr="003B2E4A">
              <w:rPr>
                <w:rFonts w:ascii="Times New Roman" w:eastAsiaTheme="minorEastAsia" w:hAnsi="Times New Roman" w:cs="Times New Roman"/>
                <w:bCs/>
                <w:sz w:val="24"/>
                <w:szCs w:val="24"/>
                <w:lang w:val="lt-LT" w:eastAsia="lt-LT"/>
              </w:rPr>
              <w:t>Pasiūlymų pateikimo terminas</w:t>
            </w:r>
          </w:p>
        </w:tc>
        <w:tc>
          <w:tcPr>
            <w:tcW w:w="3686" w:type="dxa"/>
            <w:shd w:val="clear" w:color="auto" w:fill="auto"/>
            <w:tcMar>
              <w:top w:w="0" w:type="dxa"/>
              <w:left w:w="108" w:type="dxa"/>
              <w:bottom w:w="0" w:type="dxa"/>
              <w:right w:w="108" w:type="dxa"/>
            </w:tcMar>
            <w:vAlign w:val="center"/>
          </w:tcPr>
          <w:p w14:paraId="0C85CE5A" w14:textId="77777777" w:rsidR="00097E14" w:rsidRPr="003B2E4A" w:rsidRDefault="00097E14" w:rsidP="00C421C0">
            <w:pPr>
              <w:spacing w:after="0" w:line="240" w:lineRule="auto"/>
              <w:rPr>
                <w:rFonts w:ascii="Times New Roman" w:eastAsiaTheme="minorEastAsia" w:hAnsi="Times New Roman" w:cs="Times New Roman"/>
                <w:sz w:val="24"/>
                <w:szCs w:val="24"/>
                <w:lang w:val="lt-LT" w:eastAsia="lt-LT"/>
              </w:rPr>
            </w:pPr>
            <w:r w:rsidRPr="003B2E4A">
              <w:rPr>
                <w:rFonts w:ascii="Times New Roman" w:eastAsiaTheme="minorEastAsia" w:hAnsi="Times New Roman" w:cs="Times New Roman"/>
                <w:sz w:val="24"/>
                <w:szCs w:val="24"/>
                <w:lang w:val="lt-LT" w:eastAsia="lt-LT"/>
              </w:rPr>
              <w:t>nurodytas skelbime apie pirkimą</w:t>
            </w:r>
          </w:p>
        </w:tc>
        <w:tc>
          <w:tcPr>
            <w:tcW w:w="1417" w:type="dxa"/>
            <w:shd w:val="clear" w:color="auto" w:fill="auto"/>
            <w:tcMar>
              <w:top w:w="0" w:type="dxa"/>
              <w:left w:w="108" w:type="dxa"/>
              <w:bottom w:w="0" w:type="dxa"/>
              <w:right w:w="108" w:type="dxa"/>
            </w:tcMar>
            <w:vAlign w:val="center"/>
          </w:tcPr>
          <w:p w14:paraId="044A07AC" w14:textId="77777777" w:rsidR="00097E14" w:rsidRPr="005F5056" w:rsidRDefault="00097E14" w:rsidP="00C421C0">
            <w:pPr>
              <w:spacing w:after="0" w:line="240" w:lineRule="auto"/>
              <w:rPr>
                <w:rFonts w:ascii="Times New Roman" w:eastAsiaTheme="minorEastAsia" w:hAnsi="Times New Roman" w:cs="Times New Roman"/>
                <w:iCs/>
                <w:sz w:val="18"/>
                <w:szCs w:val="18"/>
                <w:lang w:val="lt-LT" w:eastAsia="lt-LT"/>
              </w:rPr>
            </w:pPr>
            <w:r w:rsidRPr="005F5056">
              <w:rPr>
                <w:rFonts w:ascii="Times New Roman" w:eastAsiaTheme="minorEastAsia" w:hAnsi="Times New Roman" w:cs="Times New Roman"/>
                <w:sz w:val="18"/>
                <w:szCs w:val="18"/>
                <w:lang w:val="lt-LT" w:eastAsia="lt-LT"/>
              </w:rPr>
              <w:t>Perkančioji organizacija turi teisę pratęsti pasiūlymų pateikimo terminą.</w:t>
            </w:r>
          </w:p>
        </w:tc>
      </w:tr>
      <w:tr w:rsidR="00097E14" w:rsidRPr="00794E34" w14:paraId="1E8C65A2" w14:textId="77777777" w:rsidTr="00C421C0">
        <w:trPr>
          <w:trHeight w:val="20"/>
        </w:trPr>
        <w:tc>
          <w:tcPr>
            <w:tcW w:w="709" w:type="dxa"/>
            <w:shd w:val="clear" w:color="auto" w:fill="auto"/>
            <w:tcMar>
              <w:top w:w="0" w:type="dxa"/>
              <w:left w:w="108" w:type="dxa"/>
              <w:bottom w:w="0" w:type="dxa"/>
              <w:right w:w="108" w:type="dxa"/>
            </w:tcMar>
            <w:vAlign w:val="center"/>
          </w:tcPr>
          <w:p w14:paraId="6ED6273B" w14:textId="77777777" w:rsidR="00097E14" w:rsidRPr="003B2E4A" w:rsidRDefault="00097E14" w:rsidP="00C421C0">
            <w:pPr>
              <w:keepNext/>
              <w:spacing w:after="0" w:line="240" w:lineRule="auto"/>
              <w:jc w:val="center"/>
              <w:rPr>
                <w:rFonts w:ascii="Times New Roman" w:eastAsiaTheme="minorEastAsia" w:hAnsi="Times New Roman" w:cs="Times New Roman"/>
                <w:bCs/>
                <w:sz w:val="24"/>
                <w:szCs w:val="24"/>
                <w:lang w:val="lt-LT" w:eastAsia="lt-LT"/>
              </w:rPr>
            </w:pPr>
            <w:r w:rsidRPr="003B2E4A">
              <w:rPr>
                <w:rFonts w:ascii="Times New Roman" w:eastAsiaTheme="minorEastAsia" w:hAnsi="Times New Roman" w:cs="Times New Roman"/>
                <w:bCs/>
                <w:sz w:val="24"/>
                <w:szCs w:val="24"/>
                <w:lang w:val="lt-LT" w:eastAsia="lt-LT"/>
              </w:rPr>
              <w:t>2.</w:t>
            </w:r>
          </w:p>
        </w:tc>
        <w:tc>
          <w:tcPr>
            <w:tcW w:w="3969" w:type="dxa"/>
            <w:shd w:val="clear" w:color="auto" w:fill="auto"/>
            <w:tcMar>
              <w:top w:w="0" w:type="dxa"/>
              <w:left w:w="108" w:type="dxa"/>
              <w:bottom w:w="0" w:type="dxa"/>
              <w:right w:w="108" w:type="dxa"/>
            </w:tcMar>
            <w:vAlign w:val="center"/>
          </w:tcPr>
          <w:p w14:paraId="28ABFE84" w14:textId="77777777" w:rsidR="00097E14" w:rsidRPr="003B2E4A" w:rsidRDefault="00097E14" w:rsidP="00C421C0">
            <w:pPr>
              <w:keepNext/>
              <w:spacing w:after="0" w:line="240" w:lineRule="auto"/>
              <w:rPr>
                <w:rFonts w:ascii="Times New Roman" w:eastAsiaTheme="minorEastAsia" w:hAnsi="Times New Roman" w:cs="Times New Roman"/>
                <w:sz w:val="24"/>
                <w:szCs w:val="24"/>
                <w:lang w:val="lt-LT" w:eastAsia="lt-LT"/>
              </w:rPr>
            </w:pPr>
            <w:r w:rsidRPr="003B2E4A">
              <w:rPr>
                <w:rFonts w:ascii="Times New Roman" w:eastAsia="Times New Roman" w:hAnsi="Times New Roman" w:cs="Times New Roman"/>
                <w:sz w:val="24"/>
                <w:szCs w:val="24"/>
                <w:lang w:val="lt-LT" w:eastAsia="lt-LT"/>
              </w:rPr>
              <w:t>Pradinis susipažinimas su CVP IS priemonėmis gautais pasiūlymais</w:t>
            </w:r>
          </w:p>
        </w:tc>
        <w:tc>
          <w:tcPr>
            <w:tcW w:w="3686" w:type="dxa"/>
            <w:shd w:val="clear" w:color="auto" w:fill="auto"/>
            <w:tcMar>
              <w:top w:w="0" w:type="dxa"/>
              <w:left w:w="108" w:type="dxa"/>
              <w:bottom w:w="0" w:type="dxa"/>
              <w:right w:w="108" w:type="dxa"/>
            </w:tcMar>
            <w:vAlign w:val="center"/>
          </w:tcPr>
          <w:p w14:paraId="694FDFFF" w14:textId="77777777" w:rsidR="00097E14" w:rsidRPr="003B2E4A" w:rsidRDefault="00097E14" w:rsidP="00C421C0">
            <w:pPr>
              <w:spacing w:after="0" w:line="240" w:lineRule="auto"/>
              <w:rPr>
                <w:rFonts w:ascii="Times New Roman" w:eastAsiaTheme="minorEastAsia" w:hAnsi="Times New Roman" w:cs="Times New Roman"/>
                <w:sz w:val="24"/>
                <w:szCs w:val="24"/>
                <w:lang w:val="lt-LT" w:eastAsia="lt-LT"/>
              </w:rPr>
            </w:pPr>
            <w:r w:rsidRPr="003B2E4A">
              <w:rPr>
                <w:rFonts w:ascii="Times New Roman" w:eastAsiaTheme="minorEastAsia" w:hAnsi="Times New Roman" w:cs="Times New Roman"/>
                <w:sz w:val="24"/>
                <w:szCs w:val="24"/>
                <w:lang w:val="lt-LT" w:eastAsia="lt-LT"/>
              </w:rPr>
              <w:t xml:space="preserve">Pradedamas ne anksčiau nei </w:t>
            </w:r>
            <w:r w:rsidRPr="003B2E4A">
              <w:rPr>
                <w:rFonts w:ascii="Times New Roman" w:eastAsiaTheme="minorEastAsia" w:hAnsi="Times New Roman" w:cs="Times New Roman"/>
                <w:color w:val="000000" w:themeColor="text1"/>
                <w:sz w:val="24"/>
                <w:szCs w:val="24"/>
                <w:lang w:val="lt-LT" w:eastAsia="lt-LT"/>
              </w:rPr>
              <w:t>po 45</w:t>
            </w:r>
            <w:r>
              <w:rPr>
                <w:rFonts w:ascii="Times New Roman" w:eastAsiaTheme="minorEastAsia" w:hAnsi="Times New Roman" w:cs="Times New Roman"/>
                <w:color w:val="000000" w:themeColor="text1"/>
                <w:sz w:val="24"/>
                <w:szCs w:val="24"/>
                <w:lang w:val="lt-LT" w:eastAsia="lt-LT"/>
              </w:rPr>
              <w:t xml:space="preserve"> (keturiasdešimt penkių)</w:t>
            </w:r>
            <w:r w:rsidRPr="003B2E4A">
              <w:rPr>
                <w:rFonts w:ascii="Times New Roman" w:eastAsiaTheme="minorEastAsia" w:hAnsi="Times New Roman" w:cs="Times New Roman"/>
                <w:color w:val="000000" w:themeColor="text1"/>
                <w:sz w:val="24"/>
                <w:szCs w:val="24"/>
                <w:lang w:val="lt-LT" w:eastAsia="lt-LT"/>
              </w:rPr>
              <w:t xml:space="preserve"> minučių</w:t>
            </w:r>
            <w:r w:rsidRPr="003B2E4A">
              <w:rPr>
                <w:rFonts w:ascii="Times New Roman" w:eastAsiaTheme="minorEastAsia" w:hAnsi="Times New Roman" w:cs="Times New Roman"/>
                <w:sz w:val="24"/>
                <w:szCs w:val="24"/>
                <w:lang w:val="lt-LT" w:eastAsia="lt-LT"/>
              </w:rPr>
              <w:t xml:space="preserve"> po pasiūlymų pateikimo termino pabaigos</w:t>
            </w:r>
          </w:p>
        </w:tc>
        <w:tc>
          <w:tcPr>
            <w:tcW w:w="1417" w:type="dxa"/>
            <w:shd w:val="clear" w:color="auto" w:fill="auto"/>
            <w:tcMar>
              <w:top w:w="0" w:type="dxa"/>
              <w:left w:w="108" w:type="dxa"/>
              <w:bottom w:w="0" w:type="dxa"/>
              <w:right w:w="108" w:type="dxa"/>
            </w:tcMar>
          </w:tcPr>
          <w:p w14:paraId="385135DE" w14:textId="77777777" w:rsidR="00097E14" w:rsidRPr="003B2E4A" w:rsidRDefault="00097E14" w:rsidP="00C421C0">
            <w:pPr>
              <w:spacing w:after="0" w:line="240" w:lineRule="auto"/>
              <w:rPr>
                <w:rFonts w:ascii="Times New Roman" w:eastAsiaTheme="minorEastAsia" w:hAnsi="Times New Roman" w:cs="Times New Roman"/>
                <w:iCs/>
                <w:sz w:val="24"/>
                <w:szCs w:val="24"/>
                <w:lang w:val="lt-LT" w:eastAsia="lt-LT"/>
              </w:rPr>
            </w:pPr>
          </w:p>
        </w:tc>
      </w:tr>
      <w:tr w:rsidR="00097E14" w:rsidRPr="00794E34" w14:paraId="102D55CD" w14:textId="77777777" w:rsidTr="00C421C0">
        <w:trPr>
          <w:trHeight w:val="20"/>
        </w:trPr>
        <w:tc>
          <w:tcPr>
            <w:tcW w:w="709" w:type="dxa"/>
            <w:shd w:val="clear" w:color="auto" w:fill="auto"/>
            <w:tcMar>
              <w:top w:w="0" w:type="dxa"/>
              <w:left w:w="108" w:type="dxa"/>
              <w:bottom w:w="0" w:type="dxa"/>
              <w:right w:w="108" w:type="dxa"/>
            </w:tcMar>
            <w:vAlign w:val="center"/>
          </w:tcPr>
          <w:p w14:paraId="0B23C57B" w14:textId="77777777" w:rsidR="00097E14" w:rsidRPr="003B2E4A" w:rsidRDefault="00097E14" w:rsidP="00C421C0">
            <w:pPr>
              <w:keepNext/>
              <w:spacing w:after="0" w:line="240" w:lineRule="auto"/>
              <w:jc w:val="center"/>
              <w:rPr>
                <w:rFonts w:ascii="Times New Roman" w:eastAsiaTheme="minorEastAsia" w:hAnsi="Times New Roman" w:cs="Times New Roman"/>
                <w:bCs/>
                <w:sz w:val="24"/>
                <w:szCs w:val="24"/>
                <w:lang w:val="lt-LT" w:eastAsia="lt-LT"/>
              </w:rPr>
            </w:pPr>
            <w:r w:rsidRPr="003B2E4A">
              <w:rPr>
                <w:rFonts w:ascii="Times New Roman" w:eastAsiaTheme="minorEastAsia" w:hAnsi="Times New Roman" w:cs="Times New Roman"/>
                <w:bCs/>
                <w:sz w:val="24"/>
                <w:szCs w:val="24"/>
                <w:lang w:val="lt-LT" w:eastAsia="lt-LT"/>
              </w:rPr>
              <w:t>3.</w:t>
            </w:r>
          </w:p>
        </w:tc>
        <w:tc>
          <w:tcPr>
            <w:tcW w:w="3969" w:type="dxa"/>
            <w:shd w:val="clear" w:color="auto" w:fill="auto"/>
            <w:tcMar>
              <w:top w:w="0" w:type="dxa"/>
              <w:left w:w="108" w:type="dxa"/>
              <w:bottom w:w="0" w:type="dxa"/>
              <w:right w:w="108" w:type="dxa"/>
            </w:tcMar>
            <w:vAlign w:val="center"/>
          </w:tcPr>
          <w:p w14:paraId="765BBA0D" w14:textId="77777777" w:rsidR="00097E14" w:rsidRPr="003B2E4A" w:rsidRDefault="00097E14" w:rsidP="00C421C0">
            <w:pPr>
              <w:keepNext/>
              <w:spacing w:after="0" w:line="240" w:lineRule="auto"/>
              <w:rPr>
                <w:rFonts w:ascii="Times New Roman" w:eastAsiaTheme="minorEastAsia" w:hAnsi="Times New Roman" w:cs="Times New Roman"/>
                <w:bCs/>
                <w:sz w:val="24"/>
                <w:szCs w:val="24"/>
                <w:lang w:val="lt-LT" w:eastAsia="lt-LT"/>
              </w:rPr>
            </w:pPr>
            <w:r w:rsidRPr="003B2E4A">
              <w:rPr>
                <w:rFonts w:ascii="Times New Roman" w:eastAsiaTheme="minorEastAsia" w:hAnsi="Times New Roman" w:cs="Times New Roman"/>
                <w:sz w:val="24"/>
                <w:szCs w:val="24"/>
                <w:lang w:val="lt-LT" w:eastAsia="lt-LT"/>
              </w:rPr>
              <w:t>Prašymą paaiškinti, patikslinti pirkimo sąlygas tiekėjas turi pateikti ne vėliau kaip:</w:t>
            </w:r>
          </w:p>
        </w:tc>
        <w:tc>
          <w:tcPr>
            <w:tcW w:w="3686" w:type="dxa"/>
            <w:shd w:val="clear" w:color="auto" w:fill="auto"/>
            <w:tcMar>
              <w:top w:w="0" w:type="dxa"/>
              <w:left w:w="108" w:type="dxa"/>
              <w:bottom w:w="0" w:type="dxa"/>
              <w:right w:w="108" w:type="dxa"/>
            </w:tcMar>
            <w:vAlign w:val="center"/>
          </w:tcPr>
          <w:p w14:paraId="37FD71AB" w14:textId="77777777" w:rsidR="00097E14" w:rsidRPr="003B2E4A" w:rsidRDefault="00097E14" w:rsidP="00C421C0">
            <w:pPr>
              <w:spacing w:after="0" w:line="240" w:lineRule="auto"/>
              <w:rPr>
                <w:rFonts w:ascii="Times New Roman" w:eastAsiaTheme="minorEastAsia" w:hAnsi="Times New Roman" w:cs="Times New Roman"/>
                <w:sz w:val="24"/>
                <w:szCs w:val="24"/>
                <w:lang w:val="lt-LT" w:eastAsia="lt-LT"/>
              </w:rPr>
            </w:pPr>
            <w:r w:rsidRPr="005F5056">
              <w:rPr>
                <w:rFonts w:ascii="Times New Roman" w:eastAsiaTheme="minorEastAsia" w:hAnsi="Times New Roman" w:cs="Times New Roman"/>
                <w:sz w:val="24"/>
                <w:szCs w:val="24"/>
                <w:lang w:val="lt-LT" w:eastAsia="lt-LT"/>
              </w:rPr>
              <w:t xml:space="preserve">10 (dešimt) </w:t>
            </w:r>
            <w:r w:rsidRPr="003B2E4A">
              <w:rPr>
                <w:rFonts w:ascii="Times New Roman" w:eastAsiaTheme="minorEastAsia" w:hAnsi="Times New Roman" w:cs="Times New Roman"/>
                <w:sz w:val="24"/>
                <w:szCs w:val="24"/>
                <w:lang w:val="lt-LT" w:eastAsia="lt-LT"/>
              </w:rPr>
              <w:t>dienų iki pasiūlymų pateikimo termino dienos</w:t>
            </w:r>
          </w:p>
        </w:tc>
        <w:tc>
          <w:tcPr>
            <w:tcW w:w="1417" w:type="dxa"/>
            <w:shd w:val="clear" w:color="auto" w:fill="auto"/>
            <w:tcMar>
              <w:top w:w="0" w:type="dxa"/>
              <w:left w:w="108" w:type="dxa"/>
              <w:bottom w:w="0" w:type="dxa"/>
              <w:right w:w="108" w:type="dxa"/>
            </w:tcMar>
          </w:tcPr>
          <w:p w14:paraId="10FE8B29" w14:textId="77777777" w:rsidR="00097E14" w:rsidRPr="003B2E4A" w:rsidRDefault="00097E14" w:rsidP="00C421C0">
            <w:pPr>
              <w:spacing w:after="0" w:line="240" w:lineRule="auto"/>
              <w:rPr>
                <w:rFonts w:ascii="Times New Roman" w:eastAsiaTheme="minorEastAsia" w:hAnsi="Times New Roman" w:cs="Times New Roman"/>
                <w:iCs/>
                <w:color w:val="7030A0"/>
                <w:sz w:val="24"/>
                <w:szCs w:val="24"/>
                <w:lang w:val="lt-LT" w:eastAsia="lt-LT"/>
              </w:rPr>
            </w:pPr>
          </w:p>
        </w:tc>
      </w:tr>
      <w:tr w:rsidR="00097E14" w:rsidRPr="00794E34" w14:paraId="34AE35EC" w14:textId="77777777" w:rsidTr="00C421C0">
        <w:trPr>
          <w:trHeight w:val="20"/>
        </w:trPr>
        <w:tc>
          <w:tcPr>
            <w:tcW w:w="709" w:type="dxa"/>
            <w:shd w:val="clear" w:color="auto" w:fill="auto"/>
            <w:tcMar>
              <w:top w:w="0" w:type="dxa"/>
              <w:left w:w="108" w:type="dxa"/>
              <w:bottom w:w="0" w:type="dxa"/>
              <w:right w:w="108" w:type="dxa"/>
            </w:tcMar>
            <w:vAlign w:val="center"/>
          </w:tcPr>
          <w:p w14:paraId="36414BE6" w14:textId="77777777" w:rsidR="00097E14" w:rsidRPr="003B2E4A" w:rsidRDefault="00097E14" w:rsidP="00C421C0">
            <w:pPr>
              <w:spacing w:after="0" w:line="240" w:lineRule="auto"/>
              <w:contextualSpacing/>
              <w:jc w:val="center"/>
              <w:rPr>
                <w:rFonts w:ascii="Times New Roman" w:eastAsiaTheme="minorEastAsia" w:hAnsi="Times New Roman" w:cs="Times New Roman"/>
                <w:bCs/>
                <w:sz w:val="24"/>
                <w:szCs w:val="24"/>
                <w:lang w:val="lt-LT" w:eastAsia="lt-LT"/>
              </w:rPr>
            </w:pPr>
            <w:r>
              <w:rPr>
                <w:rFonts w:ascii="Times New Roman" w:eastAsiaTheme="minorEastAsia" w:hAnsi="Times New Roman" w:cs="Times New Roman"/>
                <w:bCs/>
                <w:sz w:val="24"/>
                <w:szCs w:val="24"/>
                <w:lang w:val="lt-LT" w:eastAsia="lt-LT"/>
              </w:rPr>
              <w:t>4.</w:t>
            </w:r>
          </w:p>
        </w:tc>
        <w:tc>
          <w:tcPr>
            <w:tcW w:w="3969" w:type="dxa"/>
            <w:shd w:val="clear" w:color="auto" w:fill="auto"/>
            <w:tcMar>
              <w:top w:w="0" w:type="dxa"/>
              <w:left w:w="108" w:type="dxa"/>
              <w:bottom w:w="0" w:type="dxa"/>
              <w:right w:w="108" w:type="dxa"/>
            </w:tcMar>
            <w:vAlign w:val="center"/>
          </w:tcPr>
          <w:p w14:paraId="020999C4" w14:textId="77777777" w:rsidR="00097E14" w:rsidRPr="003B2E4A" w:rsidRDefault="00097E14" w:rsidP="00C421C0">
            <w:pPr>
              <w:spacing w:after="0" w:line="240" w:lineRule="auto"/>
              <w:rPr>
                <w:rFonts w:ascii="Times New Roman" w:eastAsiaTheme="minorEastAsia" w:hAnsi="Times New Roman" w:cs="Times New Roman"/>
                <w:sz w:val="24"/>
                <w:szCs w:val="24"/>
                <w:lang w:val="lt-LT" w:eastAsia="lt-LT"/>
              </w:rPr>
            </w:pPr>
            <w:r w:rsidRPr="003B2E4A">
              <w:rPr>
                <w:rFonts w:ascii="Times New Roman" w:eastAsiaTheme="minorEastAsia" w:hAnsi="Times New Roman" w:cs="Times New Roman"/>
                <w:sz w:val="24"/>
                <w:szCs w:val="24"/>
                <w:lang w:val="lt-LT" w:eastAsia="lt-LT"/>
              </w:rPr>
              <w:t>Perkančioji organizacija Pirkimo sąlygų paaiškinimą, patikslinimą pateikia visiems tiekėjams ne vėliau kaip:</w:t>
            </w:r>
          </w:p>
        </w:tc>
        <w:tc>
          <w:tcPr>
            <w:tcW w:w="3686" w:type="dxa"/>
            <w:shd w:val="clear" w:color="auto" w:fill="auto"/>
            <w:tcMar>
              <w:top w:w="0" w:type="dxa"/>
              <w:left w:w="108" w:type="dxa"/>
              <w:bottom w:w="0" w:type="dxa"/>
              <w:right w:w="108" w:type="dxa"/>
            </w:tcMar>
            <w:vAlign w:val="center"/>
          </w:tcPr>
          <w:p w14:paraId="455C9433" w14:textId="77777777" w:rsidR="00097E14" w:rsidRPr="003B2E4A" w:rsidRDefault="00097E14" w:rsidP="00C421C0">
            <w:pPr>
              <w:spacing w:after="0" w:line="240" w:lineRule="auto"/>
              <w:rPr>
                <w:rFonts w:ascii="Times New Roman" w:eastAsiaTheme="minorEastAsia" w:hAnsi="Times New Roman" w:cs="Times New Roman"/>
                <w:sz w:val="24"/>
                <w:szCs w:val="24"/>
                <w:lang w:val="lt-LT" w:eastAsia="lt-LT"/>
              </w:rPr>
            </w:pPr>
            <w:r w:rsidRPr="005F5056">
              <w:rPr>
                <w:rFonts w:ascii="Times New Roman" w:eastAsiaTheme="minorEastAsia" w:hAnsi="Times New Roman" w:cs="Times New Roman"/>
                <w:sz w:val="24"/>
                <w:szCs w:val="24"/>
                <w:lang w:val="lt-LT" w:eastAsia="lt-LT"/>
              </w:rPr>
              <w:t xml:space="preserve">6 (šešios) </w:t>
            </w:r>
            <w:r>
              <w:rPr>
                <w:rFonts w:ascii="Times New Roman" w:eastAsiaTheme="minorEastAsia" w:hAnsi="Times New Roman" w:cs="Times New Roman"/>
                <w:sz w:val="24"/>
                <w:szCs w:val="24"/>
                <w:lang w:val="lt-LT" w:eastAsia="lt-LT"/>
              </w:rPr>
              <w:t>dienos</w:t>
            </w:r>
            <w:r w:rsidRPr="003B2E4A">
              <w:rPr>
                <w:rFonts w:ascii="Times New Roman" w:eastAsiaTheme="minorEastAsia" w:hAnsi="Times New Roman" w:cs="Times New Roman"/>
                <w:sz w:val="24"/>
                <w:szCs w:val="24"/>
                <w:lang w:val="lt-LT" w:eastAsia="lt-LT"/>
              </w:rPr>
              <w:t xml:space="preserve"> iki pasiūlymų pateikimo termino dienos</w:t>
            </w:r>
          </w:p>
        </w:tc>
        <w:tc>
          <w:tcPr>
            <w:tcW w:w="1417" w:type="dxa"/>
            <w:shd w:val="clear" w:color="auto" w:fill="auto"/>
            <w:tcMar>
              <w:top w:w="0" w:type="dxa"/>
              <w:left w:w="108" w:type="dxa"/>
              <w:bottom w:w="0" w:type="dxa"/>
              <w:right w:w="108" w:type="dxa"/>
            </w:tcMar>
          </w:tcPr>
          <w:p w14:paraId="0BAE3183" w14:textId="77777777" w:rsidR="00097E14" w:rsidRPr="003B2E4A" w:rsidRDefault="00097E14" w:rsidP="00C421C0">
            <w:pPr>
              <w:spacing w:after="0" w:line="240" w:lineRule="auto"/>
              <w:rPr>
                <w:rFonts w:ascii="Times New Roman" w:eastAsiaTheme="minorEastAsia" w:hAnsi="Times New Roman" w:cs="Times New Roman"/>
                <w:sz w:val="24"/>
                <w:szCs w:val="24"/>
                <w:lang w:val="lt-LT" w:eastAsia="lt-LT"/>
              </w:rPr>
            </w:pPr>
          </w:p>
        </w:tc>
      </w:tr>
      <w:tr w:rsidR="00097E14" w:rsidRPr="003B2E4A" w14:paraId="6DFF3CF2" w14:textId="77777777" w:rsidTr="00C421C0">
        <w:trPr>
          <w:trHeight w:val="20"/>
        </w:trPr>
        <w:tc>
          <w:tcPr>
            <w:tcW w:w="709" w:type="dxa"/>
            <w:shd w:val="clear" w:color="auto" w:fill="auto"/>
            <w:tcMar>
              <w:top w:w="0" w:type="dxa"/>
              <w:left w:w="108" w:type="dxa"/>
              <w:bottom w:w="0" w:type="dxa"/>
              <w:right w:w="108" w:type="dxa"/>
            </w:tcMar>
            <w:vAlign w:val="center"/>
          </w:tcPr>
          <w:p w14:paraId="1A577594" w14:textId="77777777" w:rsidR="00097E14" w:rsidRPr="003B2E4A" w:rsidRDefault="00097E14" w:rsidP="00C421C0">
            <w:pPr>
              <w:spacing w:after="0" w:line="240" w:lineRule="auto"/>
              <w:contextualSpacing/>
              <w:jc w:val="center"/>
              <w:rPr>
                <w:rFonts w:ascii="Times New Roman" w:eastAsiaTheme="minorEastAsia" w:hAnsi="Times New Roman" w:cs="Times New Roman"/>
                <w:bCs/>
                <w:sz w:val="24"/>
                <w:szCs w:val="24"/>
                <w:lang w:val="lt-LT" w:eastAsia="lt-LT"/>
              </w:rPr>
            </w:pPr>
            <w:r>
              <w:rPr>
                <w:rFonts w:ascii="Times New Roman" w:eastAsiaTheme="minorEastAsia" w:hAnsi="Times New Roman" w:cs="Times New Roman"/>
                <w:bCs/>
                <w:sz w:val="24"/>
                <w:szCs w:val="24"/>
                <w:lang w:val="lt-LT" w:eastAsia="lt-LT"/>
              </w:rPr>
              <w:t>5.</w:t>
            </w:r>
          </w:p>
        </w:tc>
        <w:tc>
          <w:tcPr>
            <w:tcW w:w="3969" w:type="dxa"/>
            <w:shd w:val="clear" w:color="auto" w:fill="auto"/>
            <w:tcMar>
              <w:top w:w="0" w:type="dxa"/>
              <w:left w:w="108" w:type="dxa"/>
              <w:bottom w:w="0" w:type="dxa"/>
              <w:right w:w="108" w:type="dxa"/>
            </w:tcMar>
            <w:vAlign w:val="center"/>
          </w:tcPr>
          <w:p w14:paraId="28467640" w14:textId="77777777" w:rsidR="00097E14" w:rsidRPr="003B2E4A" w:rsidRDefault="00097E14" w:rsidP="00C421C0">
            <w:pPr>
              <w:spacing w:after="0" w:line="240" w:lineRule="auto"/>
              <w:rPr>
                <w:rFonts w:ascii="Times New Roman" w:eastAsiaTheme="minorEastAsia" w:hAnsi="Times New Roman" w:cs="Times New Roman"/>
                <w:sz w:val="24"/>
                <w:szCs w:val="24"/>
                <w:lang w:val="lt-LT" w:eastAsia="lt-LT"/>
              </w:rPr>
            </w:pPr>
            <w:r w:rsidRPr="003B2E4A">
              <w:rPr>
                <w:rFonts w:ascii="Times New Roman" w:eastAsiaTheme="minorEastAsia" w:hAnsi="Times New Roman" w:cs="Times New Roman"/>
                <w:sz w:val="24"/>
                <w:szCs w:val="24"/>
                <w:lang w:val="lt-LT" w:eastAsia="lt-LT"/>
              </w:rPr>
              <w:t>Pirkimo objekto apžiūra bus vykdoma:</w:t>
            </w:r>
          </w:p>
        </w:tc>
        <w:tc>
          <w:tcPr>
            <w:tcW w:w="3686" w:type="dxa"/>
            <w:shd w:val="clear" w:color="auto" w:fill="auto"/>
            <w:tcMar>
              <w:top w:w="0" w:type="dxa"/>
              <w:left w:w="108" w:type="dxa"/>
              <w:bottom w:w="0" w:type="dxa"/>
              <w:right w:w="108" w:type="dxa"/>
            </w:tcMar>
            <w:vAlign w:val="center"/>
          </w:tcPr>
          <w:p w14:paraId="323333AB" w14:textId="77777777" w:rsidR="00097E14" w:rsidRPr="003B2E4A" w:rsidRDefault="00097E14" w:rsidP="00C421C0">
            <w:pPr>
              <w:spacing w:after="0" w:line="240" w:lineRule="auto"/>
              <w:rPr>
                <w:rFonts w:ascii="Times New Roman" w:eastAsiaTheme="minorEastAsia" w:hAnsi="Times New Roman" w:cs="Times New Roman"/>
                <w:iCs/>
                <w:color w:val="FF0000"/>
                <w:sz w:val="24"/>
                <w:szCs w:val="24"/>
                <w:lang w:val="lt-LT" w:eastAsia="lt-LT"/>
              </w:rPr>
            </w:pPr>
            <w:r w:rsidRPr="003B2E4A">
              <w:rPr>
                <w:rFonts w:ascii="Times New Roman" w:eastAsiaTheme="minorEastAsia" w:hAnsi="Times New Roman" w:cs="Times New Roman"/>
                <w:iCs/>
                <w:sz w:val="24"/>
                <w:szCs w:val="24"/>
                <w:lang w:val="lt-LT" w:eastAsia="lt-LT"/>
              </w:rPr>
              <w:t>NETAIKOMA</w:t>
            </w:r>
          </w:p>
        </w:tc>
        <w:tc>
          <w:tcPr>
            <w:tcW w:w="1417" w:type="dxa"/>
            <w:shd w:val="clear" w:color="auto" w:fill="auto"/>
            <w:tcMar>
              <w:top w:w="0" w:type="dxa"/>
              <w:left w:w="108" w:type="dxa"/>
              <w:bottom w:w="0" w:type="dxa"/>
              <w:right w:w="108" w:type="dxa"/>
            </w:tcMar>
          </w:tcPr>
          <w:p w14:paraId="7151E65C" w14:textId="77777777" w:rsidR="00097E14" w:rsidRPr="003B2E4A" w:rsidRDefault="00097E14" w:rsidP="00C421C0">
            <w:pPr>
              <w:spacing w:after="0" w:line="240" w:lineRule="auto"/>
              <w:rPr>
                <w:rFonts w:ascii="Times New Roman" w:eastAsiaTheme="minorEastAsia" w:hAnsi="Times New Roman" w:cs="Times New Roman"/>
                <w:sz w:val="24"/>
                <w:szCs w:val="24"/>
                <w:lang w:val="lt-LT" w:eastAsia="lt-LT"/>
              </w:rPr>
            </w:pPr>
          </w:p>
        </w:tc>
      </w:tr>
      <w:tr w:rsidR="00097E14" w:rsidRPr="003B2E4A" w14:paraId="2FD81AE7" w14:textId="77777777" w:rsidTr="00C421C0">
        <w:trPr>
          <w:trHeight w:val="20"/>
        </w:trPr>
        <w:tc>
          <w:tcPr>
            <w:tcW w:w="709" w:type="dxa"/>
            <w:shd w:val="clear" w:color="auto" w:fill="auto"/>
            <w:tcMar>
              <w:top w:w="0" w:type="dxa"/>
              <w:left w:w="108" w:type="dxa"/>
              <w:bottom w:w="0" w:type="dxa"/>
              <w:right w:w="108" w:type="dxa"/>
            </w:tcMar>
            <w:vAlign w:val="center"/>
          </w:tcPr>
          <w:p w14:paraId="73D214E9" w14:textId="77777777" w:rsidR="00097E14" w:rsidRPr="003B2E4A" w:rsidRDefault="00097E14" w:rsidP="00C421C0">
            <w:pPr>
              <w:spacing w:after="0" w:line="240" w:lineRule="auto"/>
              <w:contextualSpacing/>
              <w:jc w:val="center"/>
              <w:rPr>
                <w:rFonts w:ascii="Times New Roman" w:eastAsiaTheme="minorEastAsia" w:hAnsi="Times New Roman" w:cs="Times New Roman"/>
                <w:bCs/>
                <w:sz w:val="24"/>
                <w:szCs w:val="24"/>
                <w:lang w:val="lt-LT" w:eastAsia="lt-LT"/>
              </w:rPr>
            </w:pPr>
            <w:r>
              <w:rPr>
                <w:rFonts w:ascii="Times New Roman" w:eastAsiaTheme="minorEastAsia" w:hAnsi="Times New Roman" w:cs="Times New Roman"/>
                <w:bCs/>
                <w:sz w:val="24"/>
                <w:szCs w:val="24"/>
                <w:lang w:val="lt-LT" w:eastAsia="lt-LT"/>
              </w:rPr>
              <w:t>6.</w:t>
            </w:r>
          </w:p>
        </w:tc>
        <w:tc>
          <w:tcPr>
            <w:tcW w:w="3969" w:type="dxa"/>
            <w:shd w:val="clear" w:color="auto" w:fill="auto"/>
            <w:tcMar>
              <w:top w:w="0" w:type="dxa"/>
              <w:left w:w="108" w:type="dxa"/>
              <w:bottom w:w="0" w:type="dxa"/>
              <w:right w:w="108" w:type="dxa"/>
            </w:tcMar>
            <w:vAlign w:val="center"/>
          </w:tcPr>
          <w:p w14:paraId="5D79185E" w14:textId="77777777" w:rsidR="00097E14" w:rsidRPr="003B2E4A" w:rsidRDefault="00097E14" w:rsidP="00C421C0">
            <w:pPr>
              <w:spacing w:after="0" w:line="240" w:lineRule="auto"/>
              <w:rPr>
                <w:rFonts w:ascii="Times New Roman" w:eastAsiaTheme="minorEastAsia" w:hAnsi="Times New Roman" w:cs="Times New Roman"/>
                <w:sz w:val="24"/>
                <w:szCs w:val="24"/>
                <w:lang w:val="lt-LT" w:eastAsia="lt-LT"/>
              </w:rPr>
            </w:pPr>
            <w:r w:rsidRPr="003B2E4A">
              <w:rPr>
                <w:rFonts w:ascii="Times New Roman" w:eastAsiaTheme="minorEastAsia" w:hAnsi="Times New Roman" w:cs="Times New Roman"/>
                <w:sz w:val="24"/>
                <w:szCs w:val="24"/>
                <w:lang w:val="lt-LT" w:eastAsia="lt-LT"/>
              </w:rPr>
              <w:t>Perkančioji organizacija rengs susitikimus su tiekėjais dėl pirkimo sąlygų paaiškinimo</w:t>
            </w:r>
          </w:p>
        </w:tc>
        <w:tc>
          <w:tcPr>
            <w:tcW w:w="3686" w:type="dxa"/>
            <w:shd w:val="clear" w:color="auto" w:fill="auto"/>
            <w:tcMar>
              <w:top w:w="0" w:type="dxa"/>
              <w:left w:w="108" w:type="dxa"/>
              <w:bottom w:w="0" w:type="dxa"/>
              <w:right w:w="108" w:type="dxa"/>
            </w:tcMar>
            <w:vAlign w:val="center"/>
          </w:tcPr>
          <w:p w14:paraId="09A8B361" w14:textId="77777777" w:rsidR="00097E14" w:rsidRPr="003B2E4A" w:rsidRDefault="00097E14" w:rsidP="00C421C0">
            <w:pPr>
              <w:spacing w:after="0" w:line="240" w:lineRule="auto"/>
              <w:rPr>
                <w:rFonts w:ascii="Times New Roman" w:eastAsiaTheme="minorEastAsia" w:hAnsi="Times New Roman" w:cs="Times New Roman"/>
                <w:iCs/>
                <w:sz w:val="24"/>
                <w:szCs w:val="24"/>
                <w:lang w:val="lt-LT" w:eastAsia="lt-LT"/>
              </w:rPr>
            </w:pPr>
            <w:r w:rsidRPr="003B2E4A">
              <w:rPr>
                <w:rFonts w:ascii="Times New Roman" w:eastAsiaTheme="minorEastAsia" w:hAnsi="Times New Roman" w:cs="Times New Roman"/>
                <w:iCs/>
                <w:sz w:val="24"/>
                <w:szCs w:val="24"/>
                <w:lang w:val="lt-LT" w:eastAsia="lt-LT"/>
              </w:rPr>
              <w:t>NETAIKOMA</w:t>
            </w:r>
          </w:p>
        </w:tc>
        <w:tc>
          <w:tcPr>
            <w:tcW w:w="1417" w:type="dxa"/>
            <w:shd w:val="clear" w:color="auto" w:fill="auto"/>
            <w:tcMar>
              <w:top w:w="0" w:type="dxa"/>
              <w:left w:w="108" w:type="dxa"/>
              <w:bottom w:w="0" w:type="dxa"/>
              <w:right w:w="108" w:type="dxa"/>
            </w:tcMar>
          </w:tcPr>
          <w:p w14:paraId="27F652ED" w14:textId="77777777" w:rsidR="00097E14" w:rsidRPr="003B2E4A" w:rsidRDefault="00097E14" w:rsidP="00C421C0">
            <w:pPr>
              <w:spacing w:after="0" w:line="240" w:lineRule="auto"/>
              <w:rPr>
                <w:rFonts w:ascii="Times New Roman" w:eastAsiaTheme="minorEastAsia" w:hAnsi="Times New Roman" w:cs="Times New Roman"/>
                <w:sz w:val="24"/>
                <w:szCs w:val="24"/>
                <w:lang w:val="lt-LT" w:eastAsia="lt-LT"/>
              </w:rPr>
            </w:pPr>
          </w:p>
        </w:tc>
      </w:tr>
      <w:tr w:rsidR="00097E14" w:rsidRPr="003B2E4A" w14:paraId="4FF753CF" w14:textId="77777777" w:rsidTr="00C421C0">
        <w:trPr>
          <w:trHeight w:val="20"/>
        </w:trPr>
        <w:tc>
          <w:tcPr>
            <w:tcW w:w="709" w:type="dxa"/>
            <w:shd w:val="clear" w:color="auto" w:fill="auto"/>
            <w:tcMar>
              <w:top w:w="0" w:type="dxa"/>
              <w:left w:w="108" w:type="dxa"/>
              <w:bottom w:w="0" w:type="dxa"/>
              <w:right w:w="108" w:type="dxa"/>
            </w:tcMar>
            <w:vAlign w:val="center"/>
          </w:tcPr>
          <w:p w14:paraId="108CCA5E" w14:textId="77777777" w:rsidR="00097E14" w:rsidRPr="003B2E4A" w:rsidRDefault="00097E14" w:rsidP="00C421C0">
            <w:pPr>
              <w:spacing w:after="0" w:line="240" w:lineRule="auto"/>
              <w:contextualSpacing/>
              <w:jc w:val="center"/>
              <w:rPr>
                <w:rFonts w:ascii="Times New Roman" w:eastAsiaTheme="minorEastAsia" w:hAnsi="Times New Roman" w:cs="Times New Roman"/>
                <w:bCs/>
                <w:sz w:val="24"/>
                <w:szCs w:val="24"/>
                <w:lang w:val="lt-LT" w:eastAsia="lt-LT"/>
              </w:rPr>
            </w:pPr>
            <w:r>
              <w:rPr>
                <w:rFonts w:ascii="Times New Roman" w:eastAsiaTheme="minorEastAsia" w:hAnsi="Times New Roman" w:cs="Times New Roman"/>
                <w:bCs/>
                <w:sz w:val="24"/>
                <w:szCs w:val="24"/>
                <w:lang w:val="lt-LT" w:eastAsia="lt-LT"/>
              </w:rPr>
              <w:t>7.</w:t>
            </w:r>
          </w:p>
        </w:tc>
        <w:tc>
          <w:tcPr>
            <w:tcW w:w="3969" w:type="dxa"/>
            <w:shd w:val="clear" w:color="auto" w:fill="auto"/>
            <w:tcMar>
              <w:top w:w="0" w:type="dxa"/>
              <w:left w:w="108" w:type="dxa"/>
              <w:bottom w:w="0" w:type="dxa"/>
              <w:right w:w="108" w:type="dxa"/>
            </w:tcMar>
            <w:vAlign w:val="center"/>
          </w:tcPr>
          <w:p w14:paraId="043C1F57" w14:textId="77777777" w:rsidR="00097E14" w:rsidRPr="003B2E4A" w:rsidRDefault="00097E14" w:rsidP="00C421C0">
            <w:pPr>
              <w:spacing w:after="0" w:line="240" w:lineRule="auto"/>
              <w:rPr>
                <w:rFonts w:ascii="Times New Roman" w:eastAsiaTheme="minorEastAsia" w:hAnsi="Times New Roman" w:cs="Times New Roman"/>
                <w:bCs/>
                <w:sz w:val="24"/>
                <w:szCs w:val="24"/>
                <w:lang w:val="lt-LT" w:eastAsia="lt-LT"/>
              </w:rPr>
            </w:pPr>
            <w:r w:rsidRPr="003B2E4A">
              <w:rPr>
                <w:rFonts w:ascii="Times New Roman" w:eastAsiaTheme="minorEastAsia" w:hAnsi="Times New Roman" w:cs="Times New Roman"/>
                <w:bCs/>
                <w:sz w:val="24"/>
                <w:szCs w:val="24"/>
                <w:lang w:val="lt-LT" w:eastAsia="lt-LT"/>
              </w:rPr>
              <w:t>Tiekėjai turi pateikti prekių pavyzdžius:</w:t>
            </w:r>
          </w:p>
        </w:tc>
        <w:tc>
          <w:tcPr>
            <w:tcW w:w="3686" w:type="dxa"/>
            <w:shd w:val="clear" w:color="auto" w:fill="auto"/>
            <w:tcMar>
              <w:top w:w="0" w:type="dxa"/>
              <w:left w:w="108" w:type="dxa"/>
              <w:bottom w:w="0" w:type="dxa"/>
              <w:right w:w="108" w:type="dxa"/>
            </w:tcMar>
            <w:vAlign w:val="center"/>
          </w:tcPr>
          <w:p w14:paraId="118B0002" w14:textId="77777777" w:rsidR="00097E14" w:rsidRPr="003B2E4A" w:rsidRDefault="00097E14" w:rsidP="00C421C0">
            <w:pPr>
              <w:suppressAutoHyphens/>
              <w:spacing w:after="0" w:line="240" w:lineRule="auto"/>
              <w:rPr>
                <w:rFonts w:ascii="Times New Roman" w:eastAsia="Arial Unicode MS" w:hAnsi="Times New Roman" w:cs="Times New Roman"/>
                <w:sz w:val="24"/>
                <w:szCs w:val="24"/>
                <w:lang w:val="lt-LT"/>
              </w:rPr>
            </w:pPr>
            <w:r w:rsidRPr="003B2E4A">
              <w:rPr>
                <w:rFonts w:ascii="Times New Roman" w:eastAsia="Arial Unicode MS" w:hAnsi="Times New Roman" w:cs="Times New Roman"/>
                <w:sz w:val="24"/>
                <w:szCs w:val="24"/>
                <w:lang w:val="lt-LT"/>
              </w:rPr>
              <w:t>NETAIKOMA</w:t>
            </w:r>
          </w:p>
          <w:p w14:paraId="1C8C176F" w14:textId="77777777" w:rsidR="00097E14" w:rsidRPr="003B2E4A" w:rsidRDefault="00097E14" w:rsidP="00C421C0">
            <w:pPr>
              <w:spacing w:after="0" w:line="240" w:lineRule="auto"/>
              <w:rPr>
                <w:rFonts w:ascii="Times New Roman" w:eastAsiaTheme="minorEastAsia" w:hAnsi="Times New Roman" w:cs="Times New Roman"/>
                <w:iCs/>
                <w:color w:val="00B050"/>
                <w:sz w:val="24"/>
                <w:szCs w:val="24"/>
                <w:lang w:val="lt-LT" w:eastAsia="lt-LT"/>
              </w:rPr>
            </w:pPr>
            <w:r w:rsidRPr="003B2E4A">
              <w:rPr>
                <w:rFonts w:ascii="Times New Roman" w:eastAsiaTheme="minorEastAsia" w:hAnsi="Times New Roman" w:cs="Times New Roman"/>
                <w:i/>
                <w:iCs/>
                <w:color w:val="7030A0"/>
                <w:sz w:val="24"/>
                <w:szCs w:val="24"/>
                <w:lang w:val="lt-LT" w:eastAsia="lt-LT"/>
              </w:rPr>
              <w:t xml:space="preserve"> </w:t>
            </w:r>
          </w:p>
        </w:tc>
        <w:tc>
          <w:tcPr>
            <w:tcW w:w="1417" w:type="dxa"/>
            <w:shd w:val="clear" w:color="auto" w:fill="auto"/>
            <w:tcMar>
              <w:top w:w="0" w:type="dxa"/>
              <w:left w:w="108" w:type="dxa"/>
              <w:bottom w:w="0" w:type="dxa"/>
              <w:right w:w="108" w:type="dxa"/>
            </w:tcMar>
          </w:tcPr>
          <w:p w14:paraId="456BB479" w14:textId="77777777" w:rsidR="00097E14" w:rsidRPr="003B2E4A" w:rsidRDefault="00097E14" w:rsidP="00C421C0">
            <w:pPr>
              <w:spacing w:after="0" w:line="240" w:lineRule="auto"/>
              <w:rPr>
                <w:rFonts w:ascii="Times New Roman" w:eastAsiaTheme="minorEastAsia" w:hAnsi="Times New Roman" w:cs="Times New Roman"/>
                <w:sz w:val="24"/>
                <w:szCs w:val="24"/>
                <w:lang w:val="lt-LT" w:eastAsia="lt-LT"/>
              </w:rPr>
            </w:pPr>
          </w:p>
        </w:tc>
      </w:tr>
      <w:tr w:rsidR="00097E14" w:rsidRPr="00794E34" w14:paraId="3877A3D6" w14:textId="77777777" w:rsidTr="00C421C0">
        <w:trPr>
          <w:trHeight w:val="20"/>
        </w:trPr>
        <w:tc>
          <w:tcPr>
            <w:tcW w:w="709" w:type="dxa"/>
            <w:shd w:val="clear" w:color="auto" w:fill="auto"/>
            <w:tcMar>
              <w:top w:w="0" w:type="dxa"/>
              <w:left w:w="108" w:type="dxa"/>
              <w:bottom w:w="0" w:type="dxa"/>
              <w:right w:w="108" w:type="dxa"/>
            </w:tcMar>
            <w:vAlign w:val="center"/>
          </w:tcPr>
          <w:p w14:paraId="5E56FB79" w14:textId="77777777" w:rsidR="00097E14" w:rsidRPr="003B2E4A" w:rsidRDefault="00097E14" w:rsidP="00C421C0">
            <w:pPr>
              <w:spacing w:after="0" w:line="240" w:lineRule="auto"/>
              <w:contextualSpacing/>
              <w:jc w:val="center"/>
              <w:rPr>
                <w:rFonts w:ascii="Times New Roman" w:eastAsiaTheme="minorEastAsia" w:hAnsi="Times New Roman" w:cs="Times New Roman"/>
                <w:bCs/>
                <w:sz w:val="24"/>
                <w:szCs w:val="24"/>
                <w:lang w:val="lt-LT" w:eastAsia="lt-LT"/>
              </w:rPr>
            </w:pPr>
            <w:r>
              <w:rPr>
                <w:rFonts w:ascii="Times New Roman" w:eastAsiaTheme="minorEastAsia" w:hAnsi="Times New Roman" w:cs="Times New Roman"/>
                <w:bCs/>
                <w:sz w:val="24"/>
                <w:szCs w:val="24"/>
                <w:lang w:val="lt-LT" w:eastAsia="lt-LT"/>
              </w:rPr>
              <w:t>8.</w:t>
            </w:r>
          </w:p>
        </w:tc>
        <w:tc>
          <w:tcPr>
            <w:tcW w:w="3969" w:type="dxa"/>
            <w:shd w:val="clear" w:color="auto" w:fill="auto"/>
            <w:tcMar>
              <w:top w:w="0" w:type="dxa"/>
              <w:left w:w="108" w:type="dxa"/>
              <w:bottom w:w="0" w:type="dxa"/>
              <w:right w:w="108" w:type="dxa"/>
            </w:tcMar>
            <w:vAlign w:val="center"/>
          </w:tcPr>
          <w:p w14:paraId="49FA318A" w14:textId="77777777" w:rsidR="00097E14" w:rsidRPr="003B2E4A" w:rsidRDefault="00097E14" w:rsidP="00C421C0">
            <w:pPr>
              <w:spacing w:after="0" w:line="240" w:lineRule="auto"/>
              <w:rPr>
                <w:rFonts w:ascii="Times New Roman" w:eastAsiaTheme="minorEastAsia" w:hAnsi="Times New Roman" w:cs="Times New Roman"/>
                <w:bCs/>
                <w:sz w:val="24"/>
                <w:szCs w:val="24"/>
                <w:lang w:val="lt-LT" w:eastAsia="lt-LT"/>
              </w:rPr>
            </w:pPr>
            <w:r w:rsidRPr="003B2E4A">
              <w:rPr>
                <w:rFonts w:ascii="Times New Roman" w:eastAsiaTheme="minorEastAsia" w:hAnsi="Times New Roman" w:cs="Times New Roman"/>
                <w:bCs/>
                <w:sz w:val="24"/>
                <w:szCs w:val="24"/>
                <w:lang w:val="lt-LT" w:eastAsia="lt-LT"/>
              </w:rPr>
              <w:t>Pasiūlymo galiojimo ir pasiūlymo galiojimo užtikrinimo (jei taikoma) terminas ne trumpesnis kaip</w:t>
            </w:r>
          </w:p>
        </w:tc>
        <w:tc>
          <w:tcPr>
            <w:tcW w:w="3686" w:type="dxa"/>
            <w:shd w:val="clear" w:color="auto" w:fill="auto"/>
            <w:tcMar>
              <w:top w:w="0" w:type="dxa"/>
              <w:left w:w="108" w:type="dxa"/>
              <w:bottom w:w="0" w:type="dxa"/>
              <w:right w:w="108" w:type="dxa"/>
            </w:tcMar>
            <w:vAlign w:val="center"/>
          </w:tcPr>
          <w:p w14:paraId="1E4B5A25" w14:textId="77777777" w:rsidR="00097E14" w:rsidRPr="003B2E4A" w:rsidRDefault="00097E14" w:rsidP="00C421C0">
            <w:pPr>
              <w:spacing w:after="0" w:line="240" w:lineRule="auto"/>
              <w:rPr>
                <w:rFonts w:ascii="Times New Roman" w:eastAsiaTheme="minorEastAsia" w:hAnsi="Times New Roman" w:cs="Times New Roman"/>
                <w:iCs/>
                <w:sz w:val="24"/>
                <w:szCs w:val="24"/>
                <w:lang w:val="lt-LT" w:eastAsia="lt-LT"/>
              </w:rPr>
            </w:pPr>
            <w:r w:rsidRPr="005F5056">
              <w:rPr>
                <w:rFonts w:ascii="Times New Roman" w:eastAsiaTheme="minorEastAsia" w:hAnsi="Times New Roman" w:cs="Times New Roman"/>
                <w:iCs/>
                <w:sz w:val="24"/>
                <w:szCs w:val="24"/>
                <w:lang w:val="lt-LT" w:eastAsia="lt-LT"/>
              </w:rPr>
              <w:t xml:space="preserve">90 (devyniasdešimt) dienų </w:t>
            </w:r>
            <w:r w:rsidRPr="003B2E4A">
              <w:rPr>
                <w:rFonts w:ascii="Times New Roman" w:eastAsiaTheme="minorEastAsia" w:hAnsi="Times New Roman" w:cs="Times New Roman"/>
                <w:iCs/>
                <w:sz w:val="24"/>
                <w:szCs w:val="24"/>
                <w:lang w:val="lt-LT" w:eastAsia="lt-LT"/>
              </w:rPr>
              <w:t>nuo pasiūlymų pateikimo galutinio termino pabaigos</w:t>
            </w:r>
          </w:p>
        </w:tc>
        <w:tc>
          <w:tcPr>
            <w:tcW w:w="1417" w:type="dxa"/>
            <w:shd w:val="clear" w:color="auto" w:fill="auto"/>
            <w:tcMar>
              <w:top w:w="0" w:type="dxa"/>
              <w:left w:w="108" w:type="dxa"/>
              <w:bottom w:w="0" w:type="dxa"/>
              <w:right w:w="108" w:type="dxa"/>
            </w:tcMar>
          </w:tcPr>
          <w:p w14:paraId="4BCDFD34" w14:textId="77777777" w:rsidR="00097E14" w:rsidRPr="003B2E4A" w:rsidRDefault="00097E14" w:rsidP="00C421C0">
            <w:pPr>
              <w:spacing w:after="0" w:line="240" w:lineRule="auto"/>
              <w:rPr>
                <w:rFonts w:ascii="Times New Roman" w:eastAsiaTheme="minorEastAsia" w:hAnsi="Times New Roman" w:cs="Times New Roman"/>
                <w:sz w:val="24"/>
                <w:szCs w:val="24"/>
                <w:lang w:val="lt-LT" w:eastAsia="lt-LT"/>
              </w:rPr>
            </w:pPr>
          </w:p>
        </w:tc>
      </w:tr>
      <w:tr w:rsidR="00097E14" w:rsidRPr="003B2E4A" w14:paraId="4DB83D12" w14:textId="77777777" w:rsidTr="00C421C0">
        <w:trPr>
          <w:trHeight w:val="20"/>
        </w:trPr>
        <w:tc>
          <w:tcPr>
            <w:tcW w:w="709" w:type="dxa"/>
            <w:shd w:val="clear" w:color="auto" w:fill="auto"/>
            <w:tcMar>
              <w:top w:w="0" w:type="dxa"/>
              <w:left w:w="108" w:type="dxa"/>
              <w:bottom w:w="0" w:type="dxa"/>
              <w:right w:w="108" w:type="dxa"/>
            </w:tcMar>
            <w:vAlign w:val="center"/>
          </w:tcPr>
          <w:p w14:paraId="60D50A74" w14:textId="77777777" w:rsidR="00097E14" w:rsidRPr="003B2E4A" w:rsidRDefault="00097E14" w:rsidP="00C421C0">
            <w:pPr>
              <w:spacing w:after="0" w:line="240" w:lineRule="auto"/>
              <w:contextualSpacing/>
              <w:jc w:val="center"/>
              <w:rPr>
                <w:rFonts w:ascii="Times New Roman" w:eastAsiaTheme="minorEastAsia" w:hAnsi="Times New Roman" w:cs="Times New Roman"/>
                <w:sz w:val="24"/>
                <w:szCs w:val="24"/>
                <w:lang w:val="lt-LT" w:eastAsia="lt-LT"/>
              </w:rPr>
            </w:pPr>
            <w:r>
              <w:rPr>
                <w:rFonts w:ascii="Times New Roman" w:eastAsiaTheme="minorEastAsia" w:hAnsi="Times New Roman" w:cs="Times New Roman"/>
                <w:sz w:val="24"/>
                <w:szCs w:val="24"/>
                <w:lang w:val="lt-LT" w:eastAsia="lt-LT"/>
              </w:rPr>
              <w:t>9.</w:t>
            </w:r>
          </w:p>
        </w:tc>
        <w:tc>
          <w:tcPr>
            <w:tcW w:w="3969" w:type="dxa"/>
            <w:shd w:val="clear" w:color="auto" w:fill="auto"/>
            <w:tcMar>
              <w:top w:w="0" w:type="dxa"/>
              <w:left w:w="108" w:type="dxa"/>
              <w:bottom w:w="0" w:type="dxa"/>
              <w:right w:w="108" w:type="dxa"/>
            </w:tcMar>
            <w:vAlign w:val="center"/>
          </w:tcPr>
          <w:p w14:paraId="67FEE971" w14:textId="77777777" w:rsidR="00097E14" w:rsidRPr="003B2E4A" w:rsidRDefault="00097E14" w:rsidP="00C421C0">
            <w:pPr>
              <w:spacing w:after="0" w:line="240" w:lineRule="auto"/>
              <w:rPr>
                <w:rFonts w:ascii="Times New Roman" w:eastAsiaTheme="minorEastAsia" w:hAnsi="Times New Roman" w:cs="Times New Roman"/>
                <w:bCs/>
                <w:sz w:val="24"/>
                <w:szCs w:val="24"/>
                <w:lang w:val="lt-LT" w:eastAsia="lt-LT"/>
              </w:rPr>
            </w:pPr>
            <w:r w:rsidRPr="003B2E4A">
              <w:rPr>
                <w:rFonts w:ascii="Times New Roman" w:eastAsiaTheme="minorEastAsia" w:hAnsi="Times New Roman" w:cs="Times New Roman"/>
                <w:sz w:val="24"/>
                <w:szCs w:val="24"/>
                <w:lang w:val="lt-LT" w:eastAsia="lt-LT"/>
              </w:rPr>
              <w:t xml:space="preserve">Perkančioji organizacija atsako tiekėjui, ar ji sutinka priimti tiekėjo siūlomą pasiūlymo galiojimo užtikrinimą patvirtinantį dokumentą ne vėliau kaip per </w:t>
            </w:r>
          </w:p>
        </w:tc>
        <w:tc>
          <w:tcPr>
            <w:tcW w:w="3686" w:type="dxa"/>
            <w:shd w:val="clear" w:color="auto" w:fill="auto"/>
            <w:tcMar>
              <w:top w:w="0" w:type="dxa"/>
              <w:left w:w="108" w:type="dxa"/>
              <w:bottom w:w="0" w:type="dxa"/>
              <w:right w:w="108" w:type="dxa"/>
            </w:tcMar>
            <w:vAlign w:val="center"/>
          </w:tcPr>
          <w:p w14:paraId="394E8412" w14:textId="77777777" w:rsidR="00097E14" w:rsidRPr="003B2E4A" w:rsidRDefault="00097E14" w:rsidP="00C421C0">
            <w:pPr>
              <w:suppressAutoHyphens/>
              <w:spacing w:after="0" w:line="240" w:lineRule="auto"/>
              <w:rPr>
                <w:rFonts w:ascii="Times New Roman" w:eastAsia="Arial Unicode MS" w:hAnsi="Times New Roman" w:cs="Times New Roman"/>
                <w:sz w:val="24"/>
                <w:szCs w:val="24"/>
                <w:lang w:val="lt-LT"/>
              </w:rPr>
            </w:pPr>
            <w:r w:rsidRPr="003B2E4A">
              <w:rPr>
                <w:rFonts w:ascii="Times New Roman" w:eastAsia="Arial Unicode MS" w:hAnsi="Times New Roman" w:cs="Times New Roman"/>
                <w:sz w:val="24"/>
                <w:szCs w:val="24"/>
                <w:lang w:val="lt-LT"/>
              </w:rPr>
              <w:t>NETAIKOMA</w:t>
            </w:r>
          </w:p>
          <w:p w14:paraId="142D6F39" w14:textId="77777777" w:rsidR="00097E14" w:rsidRPr="003B2E4A" w:rsidRDefault="00097E14" w:rsidP="00C421C0">
            <w:pPr>
              <w:spacing w:after="0" w:line="240" w:lineRule="auto"/>
              <w:rPr>
                <w:rFonts w:ascii="Times New Roman" w:eastAsiaTheme="minorEastAsia" w:hAnsi="Times New Roman" w:cs="Times New Roman"/>
                <w:iCs/>
                <w:sz w:val="24"/>
                <w:szCs w:val="24"/>
                <w:lang w:val="lt-LT" w:eastAsia="lt-LT"/>
              </w:rPr>
            </w:pPr>
          </w:p>
        </w:tc>
        <w:tc>
          <w:tcPr>
            <w:tcW w:w="1417" w:type="dxa"/>
            <w:shd w:val="clear" w:color="auto" w:fill="auto"/>
            <w:tcMar>
              <w:top w:w="0" w:type="dxa"/>
              <w:left w:w="108" w:type="dxa"/>
              <w:bottom w:w="0" w:type="dxa"/>
              <w:right w:w="108" w:type="dxa"/>
            </w:tcMar>
          </w:tcPr>
          <w:p w14:paraId="2E109887" w14:textId="77777777" w:rsidR="00097E14" w:rsidRPr="003B2E4A" w:rsidRDefault="00097E14" w:rsidP="00C421C0">
            <w:pPr>
              <w:spacing w:after="0" w:line="240" w:lineRule="auto"/>
              <w:rPr>
                <w:rFonts w:ascii="Times New Roman" w:eastAsiaTheme="minorEastAsia" w:hAnsi="Times New Roman" w:cs="Times New Roman"/>
                <w:sz w:val="24"/>
                <w:szCs w:val="24"/>
                <w:lang w:val="lt-LT" w:eastAsia="lt-LT"/>
              </w:rPr>
            </w:pPr>
          </w:p>
        </w:tc>
      </w:tr>
      <w:tr w:rsidR="00097E14" w:rsidRPr="003B2E4A" w14:paraId="20C3F4F9" w14:textId="77777777" w:rsidTr="00C421C0">
        <w:trPr>
          <w:trHeight w:val="20"/>
        </w:trPr>
        <w:tc>
          <w:tcPr>
            <w:tcW w:w="709" w:type="dxa"/>
            <w:shd w:val="clear" w:color="auto" w:fill="auto"/>
            <w:tcMar>
              <w:top w:w="0" w:type="dxa"/>
              <w:left w:w="108" w:type="dxa"/>
              <w:bottom w:w="0" w:type="dxa"/>
              <w:right w:w="108" w:type="dxa"/>
            </w:tcMar>
            <w:vAlign w:val="center"/>
          </w:tcPr>
          <w:p w14:paraId="300BC710" w14:textId="77777777" w:rsidR="00097E14" w:rsidRPr="003B2E4A" w:rsidRDefault="00097E14" w:rsidP="00C421C0">
            <w:pPr>
              <w:spacing w:after="0" w:line="240" w:lineRule="auto"/>
              <w:contextualSpacing/>
              <w:jc w:val="center"/>
              <w:rPr>
                <w:rFonts w:ascii="Times New Roman" w:eastAsiaTheme="minorEastAsia" w:hAnsi="Times New Roman" w:cs="Times New Roman"/>
                <w:bCs/>
                <w:sz w:val="24"/>
                <w:szCs w:val="24"/>
                <w:lang w:val="lt-LT" w:eastAsia="lt-LT"/>
              </w:rPr>
            </w:pPr>
            <w:r>
              <w:rPr>
                <w:rFonts w:ascii="Times New Roman" w:eastAsiaTheme="minorEastAsia" w:hAnsi="Times New Roman" w:cs="Times New Roman"/>
                <w:bCs/>
                <w:sz w:val="24"/>
                <w:szCs w:val="24"/>
                <w:lang w:val="lt-LT" w:eastAsia="lt-LT"/>
              </w:rPr>
              <w:t>10.</w:t>
            </w:r>
          </w:p>
        </w:tc>
        <w:tc>
          <w:tcPr>
            <w:tcW w:w="3969" w:type="dxa"/>
            <w:shd w:val="clear" w:color="auto" w:fill="auto"/>
            <w:tcMar>
              <w:top w:w="0" w:type="dxa"/>
              <w:left w:w="108" w:type="dxa"/>
              <w:bottom w:w="0" w:type="dxa"/>
              <w:right w:w="108" w:type="dxa"/>
            </w:tcMar>
            <w:vAlign w:val="center"/>
          </w:tcPr>
          <w:p w14:paraId="4EE07D63" w14:textId="77777777" w:rsidR="00097E14" w:rsidRPr="003B2E4A" w:rsidRDefault="00097E14" w:rsidP="00C421C0">
            <w:pPr>
              <w:spacing w:after="0" w:line="240" w:lineRule="auto"/>
              <w:rPr>
                <w:rFonts w:ascii="Times New Roman" w:eastAsiaTheme="minorEastAsia" w:hAnsi="Times New Roman" w:cs="Times New Roman"/>
                <w:bCs/>
                <w:sz w:val="24"/>
                <w:szCs w:val="24"/>
                <w:lang w:val="lt-LT" w:eastAsia="lt-LT"/>
              </w:rPr>
            </w:pPr>
            <w:r w:rsidRPr="003B2E4A">
              <w:rPr>
                <w:rFonts w:ascii="Times New Roman" w:eastAsiaTheme="minorEastAsia" w:hAnsi="Times New Roman" w:cs="Times New Roman"/>
                <w:color w:val="000000" w:themeColor="text1"/>
                <w:sz w:val="24"/>
                <w:szCs w:val="24"/>
                <w:lang w:val="lt-LT" w:eastAsia="lt-LT"/>
              </w:rPr>
              <w:t>Pasiūlymo galiojimo užtikrinimas pirkimo dalyviui grąžinamas (arba atsisakoma teisių į jį) per</w:t>
            </w:r>
          </w:p>
        </w:tc>
        <w:tc>
          <w:tcPr>
            <w:tcW w:w="3686" w:type="dxa"/>
            <w:shd w:val="clear" w:color="auto" w:fill="auto"/>
            <w:tcMar>
              <w:top w:w="0" w:type="dxa"/>
              <w:left w:w="108" w:type="dxa"/>
              <w:bottom w:w="0" w:type="dxa"/>
              <w:right w:w="108" w:type="dxa"/>
            </w:tcMar>
            <w:vAlign w:val="center"/>
          </w:tcPr>
          <w:p w14:paraId="1537313C" w14:textId="77777777" w:rsidR="00097E14" w:rsidRPr="003B2E4A" w:rsidRDefault="00097E14" w:rsidP="00C421C0">
            <w:pPr>
              <w:spacing w:after="0" w:line="240" w:lineRule="auto"/>
              <w:rPr>
                <w:rFonts w:ascii="Times New Roman" w:eastAsiaTheme="minorEastAsia" w:hAnsi="Times New Roman" w:cs="Times New Roman"/>
                <w:color w:val="000000" w:themeColor="text1"/>
                <w:sz w:val="24"/>
                <w:szCs w:val="24"/>
                <w:lang w:val="lt-LT" w:eastAsia="lt-LT"/>
              </w:rPr>
            </w:pPr>
            <w:r w:rsidRPr="003B2E4A">
              <w:rPr>
                <w:rFonts w:ascii="Times New Roman" w:eastAsia="Arial Unicode MS" w:hAnsi="Times New Roman" w:cs="Times New Roman"/>
                <w:sz w:val="24"/>
                <w:szCs w:val="24"/>
                <w:lang w:val="lt-LT"/>
              </w:rPr>
              <w:t>NETAIKOMA</w:t>
            </w:r>
          </w:p>
        </w:tc>
        <w:tc>
          <w:tcPr>
            <w:tcW w:w="1417" w:type="dxa"/>
            <w:shd w:val="clear" w:color="auto" w:fill="auto"/>
            <w:tcMar>
              <w:top w:w="0" w:type="dxa"/>
              <w:left w:w="108" w:type="dxa"/>
              <w:bottom w:w="0" w:type="dxa"/>
              <w:right w:w="108" w:type="dxa"/>
            </w:tcMar>
          </w:tcPr>
          <w:p w14:paraId="01687E5A" w14:textId="77777777" w:rsidR="00097E14" w:rsidRPr="003B2E4A" w:rsidRDefault="00097E14" w:rsidP="00C421C0">
            <w:pPr>
              <w:spacing w:after="0" w:line="240" w:lineRule="auto"/>
              <w:rPr>
                <w:rFonts w:ascii="Times New Roman" w:eastAsiaTheme="minorEastAsia" w:hAnsi="Times New Roman" w:cs="Times New Roman"/>
                <w:sz w:val="24"/>
                <w:szCs w:val="24"/>
                <w:lang w:val="lt-LT" w:eastAsia="lt-LT"/>
              </w:rPr>
            </w:pPr>
          </w:p>
        </w:tc>
      </w:tr>
      <w:tr w:rsidR="00097E14" w:rsidRPr="00794E34" w14:paraId="4D53A46D" w14:textId="77777777" w:rsidTr="00C421C0">
        <w:trPr>
          <w:trHeight w:val="20"/>
        </w:trPr>
        <w:tc>
          <w:tcPr>
            <w:tcW w:w="709" w:type="dxa"/>
            <w:shd w:val="clear" w:color="auto" w:fill="auto"/>
            <w:tcMar>
              <w:top w:w="0" w:type="dxa"/>
              <w:left w:w="108" w:type="dxa"/>
              <w:bottom w:w="0" w:type="dxa"/>
              <w:right w:w="108" w:type="dxa"/>
            </w:tcMar>
            <w:vAlign w:val="center"/>
          </w:tcPr>
          <w:p w14:paraId="1899C9BB" w14:textId="77777777" w:rsidR="00097E14" w:rsidRPr="003B2E4A" w:rsidRDefault="00097E14" w:rsidP="00C421C0">
            <w:pPr>
              <w:spacing w:after="0" w:line="240" w:lineRule="auto"/>
              <w:contextualSpacing/>
              <w:jc w:val="center"/>
              <w:rPr>
                <w:rFonts w:ascii="Times New Roman" w:eastAsiaTheme="minorEastAsia" w:hAnsi="Times New Roman" w:cs="Times New Roman"/>
                <w:bCs/>
                <w:sz w:val="24"/>
                <w:szCs w:val="24"/>
                <w:lang w:val="lt-LT" w:eastAsia="lt-LT"/>
              </w:rPr>
            </w:pPr>
            <w:r>
              <w:rPr>
                <w:rFonts w:ascii="Times New Roman" w:eastAsiaTheme="minorEastAsia" w:hAnsi="Times New Roman" w:cs="Times New Roman"/>
                <w:bCs/>
                <w:sz w:val="24"/>
                <w:szCs w:val="24"/>
                <w:lang w:val="lt-LT" w:eastAsia="lt-LT"/>
              </w:rPr>
              <w:t>11.</w:t>
            </w:r>
          </w:p>
        </w:tc>
        <w:tc>
          <w:tcPr>
            <w:tcW w:w="3969" w:type="dxa"/>
            <w:shd w:val="clear" w:color="auto" w:fill="auto"/>
            <w:tcMar>
              <w:top w:w="0" w:type="dxa"/>
              <w:left w:w="108" w:type="dxa"/>
              <w:bottom w:w="0" w:type="dxa"/>
              <w:right w:w="108" w:type="dxa"/>
            </w:tcMar>
            <w:vAlign w:val="center"/>
          </w:tcPr>
          <w:p w14:paraId="5EDCBEAC" w14:textId="77777777" w:rsidR="00097E14" w:rsidRPr="003B2E4A" w:rsidRDefault="00097E14" w:rsidP="00C421C0">
            <w:pPr>
              <w:spacing w:after="0" w:line="240" w:lineRule="auto"/>
              <w:rPr>
                <w:rFonts w:ascii="Times New Roman" w:eastAsiaTheme="minorEastAsia" w:hAnsi="Times New Roman" w:cs="Times New Roman"/>
                <w:bCs/>
                <w:sz w:val="24"/>
                <w:szCs w:val="24"/>
                <w:lang w:val="lt-LT" w:eastAsia="lt-LT"/>
              </w:rPr>
            </w:pPr>
            <w:r w:rsidRPr="003B2E4A">
              <w:rPr>
                <w:rFonts w:ascii="Times New Roman" w:eastAsiaTheme="minorEastAsia" w:hAnsi="Times New Roman" w:cs="Times New Roman"/>
                <w:bCs/>
                <w:sz w:val="24"/>
                <w:szCs w:val="24"/>
                <w:lang w:val="lt-LT" w:eastAsia="lt-LT"/>
              </w:rPr>
              <w:t>Perkančioji organizacija informuoja pirkimo dalyvius apie EBVPD vertinimo rezultatus ne vėliau kaip per</w:t>
            </w:r>
          </w:p>
        </w:tc>
        <w:tc>
          <w:tcPr>
            <w:tcW w:w="3686" w:type="dxa"/>
            <w:shd w:val="clear" w:color="auto" w:fill="auto"/>
            <w:tcMar>
              <w:top w:w="0" w:type="dxa"/>
              <w:left w:w="108" w:type="dxa"/>
              <w:bottom w:w="0" w:type="dxa"/>
              <w:right w:w="108" w:type="dxa"/>
            </w:tcMar>
            <w:vAlign w:val="center"/>
          </w:tcPr>
          <w:p w14:paraId="558BA35D" w14:textId="77777777" w:rsidR="00097E14" w:rsidRPr="003B2E4A" w:rsidRDefault="00097E14" w:rsidP="00C421C0">
            <w:pPr>
              <w:spacing w:after="0" w:line="240" w:lineRule="auto"/>
              <w:rPr>
                <w:rFonts w:ascii="Times New Roman" w:eastAsiaTheme="minorEastAsia" w:hAnsi="Times New Roman" w:cs="Times New Roman"/>
                <w:bCs/>
                <w:sz w:val="24"/>
                <w:szCs w:val="24"/>
                <w:lang w:val="lt-LT" w:eastAsia="lt-LT"/>
              </w:rPr>
            </w:pPr>
            <w:r w:rsidRPr="003B2E4A">
              <w:rPr>
                <w:rFonts w:ascii="Times New Roman" w:eastAsiaTheme="minorEastAsia" w:hAnsi="Times New Roman" w:cs="Times New Roman"/>
                <w:bCs/>
                <w:sz w:val="24"/>
                <w:szCs w:val="24"/>
                <w:lang w:val="lt-LT" w:eastAsia="lt-LT"/>
              </w:rPr>
              <w:t>3 (tris) darbo dienas nuo sprendimo priėmimo dienos</w:t>
            </w:r>
          </w:p>
        </w:tc>
        <w:tc>
          <w:tcPr>
            <w:tcW w:w="1417" w:type="dxa"/>
            <w:shd w:val="clear" w:color="auto" w:fill="auto"/>
            <w:tcMar>
              <w:top w:w="0" w:type="dxa"/>
              <w:left w:w="108" w:type="dxa"/>
              <w:bottom w:w="0" w:type="dxa"/>
              <w:right w:w="108" w:type="dxa"/>
            </w:tcMar>
          </w:tcPr>
          <w:p w14:paraId="690704E5" w14:textId="77777777" w:rsidR="00097E14" w:rsidRPr="003B2E4A" w:rsidRDefault="00097E14" w:rsidP="00C421C0">
            <w:pPr>
              <w:spacing w:after="0" w:line="240" w:lineRule="auto"/>
              <w:rPr>
                <w:rFonts w:ascii="Times New Roman" w:eastAsiaTheme="minorEastAsia" w:hAnsi="Times New Roman" w:cs="Times New Roman"/>
                <w:bCs/>
                <w:sz w:val="24"/>
                <w:szCs w:val="24"/>
                <w:lang w:val="lt-LT" w:eastAsia="lt-LT"/>
              </w:rPr>
            </w:pPr>
          </w:p>
        </w:tc>
      </w:tr>
      <w:tr w:rsidR="00097E14" w:rsidRPr="00794E34" w14:paraId="58C2E0AC" w14:textId="77777777" w:rsidTr="00C421C0">
        <w:trPr>
          <w:trHeight w:val="20"/>
        </w:trPr>
        <w:tc>
          <w:tcPr>
            <w:tcW w:w="709" w:type="dxa"/>
            <w:shd w:val="clear" w:color="auto" w:fill="auto"/>
            <w:tcMar>
              <w:top w:w="0" w:type="dxa"/>
              <w:left w:w="108" w:type="dxa"/>
              <w:bottom w:w="0" w:type="dxa"/>
              <w:right w:w="108" w:type="dxa"/>
            </w:tcMar>
            <w:vAlign w:val="center"/>
          </w:tcPr>
          <w:p w14:paraId="1CD7BE45" w14:textId="77777777" w:rsidR="00097E14" w:rsidRPr="003B2E4A" w:rsidRDefault="00097E14" w:rsidP="00C421C0">
            <w:pPr>
              <w:spacing w:after="0" w:line="240" w:lineRule="auto"/>
              <w:contextualSpacing/>
              <w:jc w:val="center"/>
              <w:rPr>
                <w:rFonts w:ascii="Times New Roman" w:eastAsiaTheme="minorEastAsia" w:hAnsi="Times New Roman" w:cs="Times New Roman"/>
                <w:bCs/>
                <w:sz w:val="24"/>
                <w:szCs w:val="24"/>
                <w:lang w:val="lt-LT" w:eastAsia="lt-LT"/>
              </w:rPr>
            </w:pPr>
            <w:r>
              <w:rPr>
                <w:rFonts w:ascii="Times New Roman" w:eastAsiaTheme="minorEastAsia" w:hAnsi="Times New Roman" w:cs="Times New Roman"/>
                <w:bCs/>
                <w:sz w:val="24"/>
                <w:szCs w:val="24"/>
                <w:lang w:val="lt-LT" w:eastAsia="lt-LT"/>
              </w:rPr>
              <w:t>12.</w:t>
            </w:r>
          </w:p>
        </w:tc>
        <w:tc>
          <w:tcPr>
            <w:tcW w:w="3969" w:type="dxa"/>
            <w:shd w:val="clear" w:color="auto" w:fill="auto"/>
            <w:tcMar>
              <w:top w:w="0" w:type="dxa"/>
              <w:left w:w="108" w:type="dxa"/>
              <w:bottom w:w="0" w:type="dxa"/>
              <w:right w:w="108" w:type="dxa"/>
            </w:tcMar>
            <w:vAlign w:val="center"/>
          </w:tcPr>
          <w:p w14:paraId="1BAB1A49" w14:textId="77777777" w:rsidR="00097E14" w:rsidRPr="003B2E4A" w:rsidRDefault="00097E14" w:rsidP="00C421C0">
            <w:pPr>
              <w:spacing w:after="0" w:line="240" w:lineRule="auto"/>
              <w:rPr>
                <w:rFonts w:ascii="Times New Roman" w:eastAsiaTheme="minorEastAsia" w:hAnsi="Times New Roman" w:cs="Times New Roman"/>
                <w:bCs/>
                <w:sz w:val="24"/>
                <w:szCs w:val="24"/>
                <w:lang w:val="lt-LT" w:eastAsia="lt-LT"/>
              </w:rPr>
            </w:pPr>
            <w:r w:rsidRPr="003B2E4A">
              <w:rPr>
                <w:rFonts w:ascii="Times New Roman" w:eastAsiaTheme="minorEastAsia" w:hAnsi="Times New Roman" w:cs="Times New Roman"/>
                <w:bCs/>
                <w:sz w:val="24"/>
                <w:szCs w:val="24"/>
                <w:lang w:val="lt-LT" w:eastAsia="lt-LT"/>
              </w:rPr>
              <w:t xml:space="preserve">Perkančioji organizacija pirkimo dalyviams praneša apie priimtą sprendimą nustatyti laimėjusį pasiūlymą, </w:t>
            </w:r>
            <w:r w:rsidRPr="003B2E4A">
              <w:rPr>
                <w:rFonts w:ascii="Times New Roman" w:eastAsiaTheme="minorEastAsia" w:hAnsi="Times New Roman" w:cs="Times New Roman"/>
                <w:sz w:val="24"/>
                <w:szCs w:val="24"/>
                <w:lang w:val="lt-LT" w:eastAsia="lt-LT"/>
              </w:rPr>
              <w:t>dėl kurio bus sudaroma</w:t>
            </w:r>
            <w:r w:rsidRPr="003B2E4A">
              <w:rPr>
                <w:rFonts w:ascii="Times New Roman" w:eastAsiaTheme="minorEastAsia" w:hAnsi="Times New Roman" w:cs="Times New Roman"/>
                <w:bCs/>
                <w:sz w:val="24"/>
                <w:szCs w:val="24"/>
                <w:lang w:val="lt-LT" w:eastAsia="lt-LT"/>
              </w:rPr>
              <w:t xml:space="preserve"> sutartis ne vėliau kaip per</w:t>
            </w:r>
          </w:p>
        </w:tc>
        <w:tc>
          <w:tcPr>
            <w:tcW w:w="3686" w:type="dxa"/>
            <w:shd w:val="clear" w:color="auto" w:fill="auto"/>
            <w:tcMar>
              <w:top w:w="0" w:type="dxa"/>
              <w:left w:w="108" w:type="dxa"/>
              <w:bottom w:w="0" w:type="dxa"/>
              <w:right w:w="108" w:type="dxa"/>
            </w:tcMar>
            <w:vAlign w:val="center"/>
          </w:tcPr>
          <w:p w14:paraId="0E1C255C" w14:textId="77777777" w:rsidR="00097E14" w:rsidRPr="003B2E4A" w:rsidRDefault="00097E14" w:rsidP="00C421C0">
            <w:pPr>
              <w:spacing w:after="0" w:line="240" w:lineRule="auto"/>
              <w:rPr>
                <w:rFonts w:ascii="Times New Roman" w:eastAsiaTheme="minorEastAsia" w:hAnsi="Times New Roman" w:cs="Times New Roman"/>
                <w:bCs/>
                <w:sz w:val="24"/>
                <w:szCs w:val="24"/>
                <w:lang w:val="lt-LT" w:eastAsia="lt-LT"/>
              </w:rPr>
            </w:pPr>
            <w:r w:rsidRPr="003B2E4A">
              <w:rPr>
                <w:rFonts w:ascii="Times New Roman" w:eastAsiaTheme="minorEastAsia" w:hAnsi="Times New Roman" w:cs="Times New Roman"/>
                <w:bCs/>
                <w:sz w:val="24"/>
                <w:szCs w:val="24"/>
                <w:lang w:val="lt-LT" w:eastAsia="lt-LT"/>
              </w:rPr>
              <w:t>5 (penkias) darbo dienas nuo sprendimo priėmimo dienos</w:t>
            </w:r>
          </w:p>
        </w:tc>
        <w:tc>
          <w:tcPr>
            <w:tcW w:w="1417" w:type="dxa"/>
            <w:shd w:val="clear" w:color="auto" w:fill="auto"/>
            <w:tcMar>
              <w:top w:w="0" w:type="dxa"/>
              <w:left w:w="108" w:type="dxa"/>
              <w:bottom w:w="0" w:type="dxa"/>
              <w:right w:w="108" w:type="dxa"/>
            </w:tcMar>
          </w:tcPr>
          <w:p w14:paraId="68D1EECB" w14:textId="77777777" w:rsidR="00097E14" w:rsidRPr="003B2E4A" w:rsidRDefault="00097E14" w:rsidP="00C421C0">
            <w:pPr>
              <w:spacing w:after="0" w:line="240" w:lineRule="auto"/>
              <w:rPr>
                <w:rFonts w:ascii="Times New Roman" w:eastAsiaTheme="minorEastAsia" w:hAnsi="Times New Roman" w:cs="Times New Roman"/>
                <w:sz w:val="24"/>
                <w:szCs w:val="24"/>
                <w:lang w:val="lt-LT" w:eastAsia="lt-LT"/>
              </w:rPr>
            </w:pPr>
          </w:p>
        </w:tc>
      </w:tr>
      <w:tr w:rsidR="00097E14" w:rsidRPr="00794E34" w14:paraId="1F152590" w14:textId="77777777" w:rsidTr="00C421C0">
        <w:trPr>
          <w:trHeight w:val="20"/>
        </w:trPr>
        <w:tc>
          <w:tcPr>
            <w:tcW w:w="709" w:type="dxa"/>
            <w:shd w:val="clear" w:color="auto" w:fill="auto"/>
            <w:tcMar>
              <w:top w:w="0" w:type="dxa"/>
              <w:left w:w="108" w:type="dxa"/>
              <w:bottom w:w="0" w:type="dxa"/>
              <w:right w:w="108" w:type="dxa"/>
            </w:tcMar>
            <w:vAlign w:val="center"/>
          </w:tcPr>
          <w:p w14:paraId="47321B26" w14:textId="77777777" w:rsidR="00097E14" w:rsidRPr="003B2E4A" w:rsidRDefault="00097E14" w:rsidP="00C421C0">
            <w:pPr>
              <w:spacing w:after="0" w:line="240" w:lineRule="auto"/>
              <w:contextualSpacing/>
              <w:jc w:val="center"/>
              <w:rPr>
                <w:rFonts w:ascii="Times New Roman" w:eastAsiaTheme="minorEastAsia" w:hAnsi="Times New Roman" w:cs="Times New Roman"/>
                <w:bCs/>
                <w:sz w:val="24"/>
                <w:szCs w:val="24"/>
                <w:lang w:val="lt-LT" w:eastAsia="lt-LT"/>
              </w:rPr>
            </w:pPr>
            <w:r>
              <w:rPr>
                <w:rFonts w:ascii="Times New Roman" w:eastAsiaTheme="minorEastAsia" w:hAnsi="Times New Roman" w:cs="Times New Roman"/>
                <w:bCs/>
                <w:sz w:val="24"/>
                <w:szCs w:val="24"/>
                <w:lang w:val="lt-LT" w:eastAsia="lt-LT"/>
              </w:rPr>
              <w:t>13.</w:t>
            </w:r>
          </w:p>
        </w:tc>
        <w:tc>
          <w:tcPr>
            <w:tcW w:w="3969" w:type="dxa"/>
            <w:shd w:val="clear" w:color="auto" w:fill="auto"/>
            <w:tcMar>
              <w:top w:w="0" w:type="dxa"/>
              <w:left w:w="108" w:type="dxa"/>
              <w:bottom w:w="0" w:type="dxa"/>
              <w:right w:w="108" w:type="dxa"/>
            </w:tcMar>
            <w:vAlign w:val="center"/>
          </w:tcPr>
          <w:p w14:paraId="68485386" w14:textId="77777777" w:rsidR="00097E14" w:rsidRPr="003B2E4A" w:rsidRDefault="00097E14" w:rsidP="00C421C0">
            <w:pPr>
              <w:spacing w:after="0" w:line="240" w:lineRule="auto"/>
              <w:rPr>
                <w:rFonts w:ascii="Times New Roman" w:eastAsiaTheme="minorEastAsia" w:hAnsi="Times New Roman" w:cs="Times New Roman"/>
                <w:bCs/>
                <w:sz w:val="24"/>
                <w:szCs w:val="24"/>
                <w:lang w:val="lt-LT" w:eastAsia="lt-LT"/>
              </w:rPr>
            </w:pPr>
            <w:r w:rsidRPr="003B2E4A">
              <w:rPr>
                <w:rFonts w:ascii="Times New Roman" w:eastAsiaTheme="minorEastAsia" w:hAnsi="Times New Roman" w:cs="Times New Roman"/>
                <w:bCs/>
                <w:sz w:val="24"/>
                <w:szCs w:val="24"/>
                <w:lang w:val="lt-LT" w:eastAsia="lt-LT"/>
              </w:rPr>
              <w:t>Perkančioji organizacija, pirkimo dalyviui raštu paprašius, jam pateikia VPĮ 58 straipsnio 2 dalyje nustatytą informaciją ne vėliau kaip per</w:t>
            </w:r>
          </w:p>
        </w:tc>
        <w:tc>
          <w:tcPr>
            <w:tcW w:w="3686" w:type="dxa"/>
            <w:shd w:val="clear" w:color="auto" w:fill="auto"/>
            <w:tcMar>
              <w:top w:w="0" w:type="dxa"/>
              <w:left w:w="108" w:type="dxa"/>
              <w:bottom w:w="0" w:type="dxa"/>
              <w:right w:w="108" w:type="dxa"/>
            </w:tcMar>
            <w:vAlign w:val="center"/>
          </w:tcPr>
          <w:p w14:paraId="39B929E6" w14:textId="77777777" w:rsidR="00097E14" w:rsidRPr="003B2E4A" w:rsidRDefault="00097E14" w:rsidP="00C421C0">
            <w:pPr>
              <w:spacing w:after="0" w:line="240" w:lineRule="auto"/>
              <w:rPr>
                <w:rFonts w:ascii="Times New Roman" w:eastAsiaTheme="minorEastAsia" w:hAnsi="Times New Roman" w:cs="Times New Roman"/>
                <w:bCs/>
                <w:sz w:val="24"/>
                <w:szCs w:val="24"/>
                <w:lang w:val="lt-LT" w:eastAsia="lt-LT"/>
              </w:rPr>
            </w:pPr>
            <w:r w:rsidRPr="003B2E4A">
              <w:rPr>
                <w:rFonts w:ascii="Times New Roman" w:eastAsiaTheme="minorEastAsia" w:hAnsi="Times New Roman" w:cs="Times New Roman"/>
                <w:bCs/>
                <w:sz w:val="24"/>
                <w:szCs w:val="24"/>
                <w:lang w:val="lt-LT" w:eastAsia="lt-LT"/>
              </w:rPr>
              <w:t>15 (penkiolika) dienų nuo pirkimo dalyvio raštu pateikto prašymo gavimo dienos</w:t>
            </w:r>
          </w:p>
        </w:tc>
        <w:tc>
          <w:tcPr>
            <w:tcW w:w="1417" w:type="dxa"/>
            <w:shd w:val="clear" w:color="auto" w:fill="auto"/>
            <w:tcMar>
              <w:top w:w="0" w:type="dxa"/>
              <w:left w:w="108" w:type="dxa"/>
              <w:bottom w:w="0" w:type="dxa"/>
              <w:right w:w="108" w:type="dxa"/>
            </w:tcMar>
          </w:tcPr>
          <w:p w14:paraId="0F893DD1" w14:textId="77777777" w:rsidR="00097E14" w:rsidRPr="003B2E4A" w:rsidRDefault="00097E14" w:rsidP="00C421C0">
            <w:pPr>
              <w:shd w:val="clear" w:color="auto" w:fill="FFFFFF"/>
              <w:spacing w:after="0" w:line="240" w:lineRule="auto"/>
              <w:ind w:firstLine="313"/>
              <w:rPr>
                <w:rFonts w:ascii="Times New Roman" w:eastAsia="Times New Roman" w:hAnsi="Times New Roman" w:cs="Times New Roman"/>
                <w:sz w:val="24"/>
                <w:szCs w:val="24"/>
                <w:lang w:val="lt-LT" w:eastAsia="lt-LT"/>
              </w:rPr>
            </w:pPr>
          </w:p>
        </w:tc>
      </w:tr>
      <w:tr w:rsidR="00097E14" w:rsidRPr="00794E34" w14:paraId="09450FEF" w14:textId="77777777" w:rsidTr="00C421C0">
        <w:trPr>
          <w:trHeight w:val="20"/>
        </w:trPr>
        <w:tc>
          <w:tcPr>
            <w:tcW w:w="709" w:type="dxa"/>
            <w:shd w:val="clear" w:color="auto" w:fill="auto"/>
            <w:tcMar>
              <w:top w:w="0" w:type="dxa"/>
              <w:left w:w="108" w:type="dxa"/>
              <w:bottom w:w="0" w:type="dxa"/>
              <w:right w:w="108" w:type="dxa"/>
            </w:tcMar>
            <w:vAlign w:val="center"/>
          </w:tcPr>
          <w:p w14:paraId="094EC65B" w14:textId="77777777" w:rsidR="00097E14" w:rsidRPr="003B2E4A" w:rsidRDefault="00097E14" w:rsidP="00C421C0">
            <w:pPr>
              <w:spacing w:after="0" w:line="240" w:lineRule="auto"/>
              <w:contextualSpacing/>
              <w:jc w:val="center"/>
              <w:rPr>
                <w:rFonts w:ascii="Times New Roman" w:eastAsiaTheme="minorEastAsia" w:hAnsi="Times New Roman" w:cs="Times New Roman"/>
                <w:bCs/>
                <w:sz w:val="24"/>
                <w:szCs w:val="24"/>
                <w:lang w:val="lt-LT" w:eastAsia="lt-LT"/>
              </w:rPr>
            </w:pPr>
            <w:r>
              <w:rPr>
                <w:rFonts w:ascii="Times New Roman" w:eastAsiaTheme="minorEastAsia" w:hAnsi="Times New Roman" w:cs="Times New Roman"/>
                <w:bCs/>
                <w:sz w:val="24"/>
                <w:szCs w:val="24"/>
                <w:lang w:val="lt-LT" w:eastAsia="lt-LT"/>
              </w:rPr>
              <w:t>14.</w:t>
            </w:r>
          </w:p>
        </w:tc>
        <w:tc>
          <w:tcPr>
            <w:tcW w:w="3969" w:type="dxa"/>
            <w:shd w:val="clear" w:color="auto" w:fill="auto"/>
            <w:tcMar>
              <w:top w:w="0" w:type="dxa"/>
              <w:left w:w="108" w:type="dxa"/>
              <w:bottom w:w="0" w:type="dxa"/>
              <w:right w:w="108" w:type="dxa"/>
            </w:tcMar>
            <w:vAlign w:val="center"/>
          </w:tcPr>
          <w:p w14:paraId="2E1C37A6" w14:textId="77777777" w:rsidR="00097E14" w:rsidRPr="003B2E4A" w:rsidRDefault="00097E14" w:rsidP="00C421C0">
            <w:pPr>
              <w:spacing w:after="0" w:line="240" w:lineRule="auto"/>
              <w:rPr>
                <w:rFonts w:ascii="Times New Roman" w:eastAsiaTheme="minorEastAsia" w:hAnsi="Times New Roman" w:cs="Times New Roman"/>
                <w:bCs/>
                <w:sz w:val="24"/>
                <w:szCs w:val="24"/>
                <w:lang w:val="lt-LT" w:eastAsia="lt-LT"/>
              </w:rPr>
            </w:pPr>
            <w:r w:rsidRPr="003B2E4A">
              <w:rPr>
                <w:rFonts w:ascii="Times New Roman" w:eastAsiaTheme="minorEastAsia" w:hAnsi="Times New Roman" w:cs="Times New Roman"/>
                <w:color w:val="000000"/>
                <w:sz w:val="24"/>
                <w:szCs w:val="24"/>
                <w:shd w:val="clear" w:color="auto" w:fill="FFFFFF"/>
                <w:lang w:val="lt-LT" w:eastAsia="lt-LT"/>
              </w:rPr>
              <w:t xml:space="preserve">Tiekėjas turi teisę pateikti pretenziją perkančiajai organizacijai, pateikti </w:t>
            </w:r>
            <w:r w:rsidRPr="003B2E4A">
              <w:rPr>
                <w:rFonts w:ascii="Times New Roman" w:eastAsiaTheme="minorEastAsia" w:hAnsi="Times New Roman" w:cs="Times New Roman"/>
                <w:color w:val="000000"/>
                <w:sz w:val="24"/>
                <w:szCs w:val="24"/>
                <w:shd w:val="clear" w:color="auto" w:fill="FFFFFF"/>
                <w:lang w:val="lt-LT" w:eastAsia="lt-LT"/>
              </w:rPr>
              <w:lastRenderedPageBreak/>
              <w:t xml:space="preserve">prašymą ar pareikšti ieškinį teismui </w:t>
            </w:r>
            <w:r w:rsidRPr="003B2E4A">
              <w:rPr>
                <w:rFonts w:ascii="Times New Roman" w:eastAsiaTheme="minorEastAsia" w:hAnsi="Times New Roman" w:cs="Times New Roman"/>
                <w:bCs/>
                <w:sz w:val="24"/>
                <w:szCs w:val="24"/>
                <w:lang w:val="lt-LT" w:eastAsia="lt-LT"/>
              </w:rPr>
              <w:t>ne vėliau kaip per</w:t>
            </w:r>
          </w:p>
        </w:tc>
        <w:tc>
          <w:tcPr>
            <w:tcW w:w="3686" w:type="dxa"/>
            <w:shd w:val="clear" w:color="auto" w:fill="auto"/>
            <w:tcMar>
              <w:top w:w="0" w:type="dxa"/>
              <w:left w:w="108" w:type="dxa"/>
              <w:bottom w:w="0" w:type="dxa"/>
              <w:right w:w="108" w:type="dxa"/>
            </w:tcMar>
            <w:vAlign w:val="center"/>
          </w:tcPr>
          <w:p w14:paraId="0B8FA3B0" w14:textId="77777777" w:rsidR="00097E14" w:rsidRPr="003B2E4A" w:rsidRDefault="00097E14" w:rsidP="00C421C0">
            <w:pPr>
              <w:spacing w:after="0" w:line="240" w:lineRule="auto"/>
              <w:rPr>
                <w:rFonts w:ascii="Times New Roman" w:eastAsiaTheme="minorEastAsia" w:hAnsi="Times New Roman" w:cs="Times New Roman"/>
                <w:sz w:val="24"/>
                <w:szCs w:val="24"/>
                <w:lang w:val="lt-LT" w:eastAsia="lt-LT"/>
              </w:rPr>
            </w:pPr>
            <w:r w:rsidRPr="003B2E4A">
              <w:rPr>
                <w:rFonts w:ascii="Times New Roman" w:eastAsiaTheme="minorEastAsia" w:hAnsi="Times New Roman" w:cs="Times New Roman"/>
                <w:sz w:val="24"/>
                <w:szCs w:val="24"/>
                <w:lang w:val="lt-LT" w:eastAsia="lt-LT"/>
              </w:rPr>
              <w:lastRenderedPageBreak/>
              <w:t>10 (dešimt) dienų</w:t>
            </w:r>
          </w:p>
          <w:p w14:paraId="20875C40" w14:textId="77777777" w:rsidR="00097E14" w:rsidRPr="003B2E4A" w:rsidRDefault="00097E14" w:rsidP="00C421C0">
            <w:pPr>
              <w:spacing w:after="0" w:line="240" w:lineRule="auto"/>
              <w:rPr>
                <w:rFonts w:ascii="Times New Roman" w:eastAsiaTheme="minorEastAsia" w:hAnsi="Times New Roman" w:cs="Times New Roman"/>
                <w:sz w:val="24"/>
                <w:szCs w:val="24"/>
                <w:lang w:val="lt-LT" w:eastAsia="lt-LT"/>
              </w:rPr>
            </w:pPr>
            <w:r w:rsidRPr="003B2E4A">
              <w:rPr>
                <w:rFonts w:ascii="Times New Roman" w:eastAsiaTheme="minorEastAsia" w:hAnsi="Times New Roman" w:cs="Times New Roman"/>
                <w:sz w:val="24"/>
                <w:szCs w:val="24"/>
                <w:lang w:val="lt-LT" w:eastAsia="lt-LT"/>
              </w:rPr>
              <w:lastRenderedPageBreak/>
              <w:t xml:space="preserve">nuo </w:t>
            </w:r>
            <w:r w:rsidRPr="003B2E4A">
              <w:rPr>
                <w:rFonts w:ascii="Times New Roman" w:eastAsia="Arial" w:hAnsi="Times New Roman" w:cs="Times New Roman"/>
                <w:sz w:val="24"/>
                <w:szCs w:val="24"/>
                <w:lang w:val="lt-LT" w:eastAsia="lt-LT"/>
              </w:rPr>
              <w:t>perkančiosios organizacijos</w:t>
            </w:r>
            <w:r w:rsidRPr="003B2E4A">
              <w:rPr>
                <w:rFonts w:ascii="Times New Roman" w:eastAsiaTheme="minorEastAsia" w:hAnsi="Times New Roman" w:cs="Times New Roman"/>
                <w:sz w:val="24"/>
                <w:szCs w:val="24"/>
                <w:lang w:val="lt-LT" w:eastAsia="lt-LT"/>
              </w:rPr>
              <w:t xml:space="preserve"> pranešimo raštu apie jos priimtą sprendimą išsiuntimo tiekėjams dienos arba nuo paskelbimo apie </w:t>
            </w:r>
            <w:r w:rsidRPr="003B2E4A">
              <w:rPr>
                <w:rFonts w:ascii="Times New Roman" w:eastAsia="Arial" w:hAnsi="Times New Roman" w:cs="Times New Roman"/>
                <w:sz w:val="24"/>
                <w:szCs w:val="24"/>
                <w:lang w:val="lt-LT" w:eastAsia="lt-LT"/>
              </w:rPr>
              <w:t>perkančiosios organizacijos</w:t>
            </w:r>
            <w:r w:rsidRPr="003B2E4A">
              <w:rPr>
                <w:rFonts w:ascii="Times New Roman" w:eastAsiaTheme="minorEastAsia" w:hAnsi="Times New Roman" w:cs="Times New Roman"/>
                <w:sz w:val="24"/>
                <w:szCs w:val="24"/>
                <w:lang w:val="lt-LT" w:eastAsia="lt-LT"/>
              </w:rPr>
              <w:t xml:space="preserve"> priimtus sprendimus dienos, jei VPĮ nenumato reikalavimo raštu informuoti tiekėjus apie </w:t>
            </w:r>
            <w:r w:rsidRPr="003B2E4A">
              <w:rPr>
                <w:rFonts w:ascii="Times New Roman" w:eastAsia="Arial" w:hAnsi="Times New Roman" w:cs="Times New Roman"/>
                <w:sz w:val="24"/>
                <w:szCs w:val="24"/>
                <w:lang w:val="lt-LT" w:eastAsia="lt-LT"/>
              </w:rPr>
              <w:t xml:space="preserve"> perkančiosios organizacijos</w:t>
            </w:r>
            <w:r w:rsidRPr="003B2E4A">
              <w:rPr>
                <w:rFonts w:ascii="Times New Roman" w:eastAsiaTheme="minorEastAsia" w:hAnsi="Times New Roman" w:cs="Times New Roman"/>
                <w:sz w:val="24"/>
                <w:szCs w:val="24"/>
                <w:lang w:val="lt-LT" w:eastAsia="lt-LT"/>
              </w:rPr>
              <w:t xml:space="preserve"> priimtus sprendimus;</w:t>
            </w:r>
          </w:p>
          <w:p w14:paraId="03EAB767" w14:textId="77777777" w:rsidR="00097E14" w:rsidRPr="003B2E4A" w:rsidRDefault="00097E14" w:rsidP="00C421C0">
            <w:pPr>
              <w:spacing w:after="0" w:line="240" w:lineRule="auto"/>
              <w:rPr>
                <w:rFonts w:ascii="Times New Roman" w:eastAsiaTheme="minorEastAsia" w:hAnsi="Times New Roman" w:cs="Times New Roman"/>
                <w:sz w:val="24"/>
                <w:szCs w:val="24"/>
                <w:lang w:val="lt-LT" w:eastAsia="lt-LT"/>
              </w:rPr>
            </w:pPr>
            <w:r w:rsidRPr="003B2E4A">
              <w:rPr>
                <w:rFonts w:ascii="Times New Roman" w:eastAsiaTheme="minorEastAsia" w:hAnsi="Times New Roman" w:cs="Times New Roman"/>
                <w:sz w:val="24"/>
                <w:szCs w:val="24"/>
                <w:lang w:val="lt-LT" w:eastAsia="lt-LT"/>
              </w:rPr>
              <w:t>15 (penkiolika) dienų nuo pranešimo išsiuntimo tiekėjams dienos, jeigu šis pranešimas nebuvo siunčiamas elektroninėmis priemonėmis.</w:t>
            </w:r>
          </w:p>
        </w:tc>
        <w:tc>
          <w:tcPr>
            <w:tcW w:w="1417" w:type="dxa"/>
            <w:shd w:val="clear" w:color="auto" w:fill="auto"/>
            <w:tcMar>
              <w:top w:w="0" w:type="dxa"/>
              <w:left w:w="108" w:type="dxa"/>
              <w:bottom w:w="0" w:type="dxa"/>
              <w:right w:w="108" w:type="dxa"/>
            </w:tcMar>
          </w:tcPr>
          <w:p w14:paraId="5E8AAE14" w14:textId="77777777" w:rsidR="00097E14" w:rsidRPr="003B2E4A" w:rsidRDefault="00097E14" w:rsidP="00C421C0">
            <w:pPr>
              <w:spacing w:after="0" w:line="240" w:lineRule="auto"/>
              <w:rPr>
                <w:rFonts w:ascii="Times New Roman" w:eastAsiaTheme="minorEastAsia" w:hAnsi="Times New Roman" w:cs="Times New Roman"/>
                <w:bCs/>
                <w:sz w:val="24"/>
                <w:szCs w:val="24"/>
                <w:lang w:val="lt-LT" w:eastAsia="lt-LT"/>
              </w:rPr>
            </w:pPr>
          </w:p>
        </w:tc>
      </w:tr>
      <w:tr w:rsidR="00097E14" w:rsidRPr="00794E34" w14:paraId="6521A4F8" w14:textId="77777777" w:rsidTr="00C421C0">
        <w:trPr>
          <w:trHeight w:val="20"/>
        </w:trPr>
        <w:tc>
          <w:tcPr>
            <w:tcW w:w="709" w:type="dxa"/>
            <w:shd w:val="clear" w:color="auto" w:fill="auto"/>
            <w:tcMar>
              <w:top w:w="0" w:type="dxa"/>
              <w:left w:w="108" w:type="dxa"/>
              <w:bottom w:w="0" w:type="dxa"/>
              <w:right w:w="108" w:type="dxa"/>
            </w:tcMar>
            <w:vAlign w:val="center"/>
          </w:tcPr>
          <w:p w14:paraId="3980EF0F" w14:textId="77777777" w:rsidR="00097E14" w:rsidRPr="003B2E4A" w:rsidRDefault="00097E14" w:rsidP="00C421C0">
            <w:pPr>
              <w:spacing w:after="0" w:line="240" w:lineRule="auto"/>
              <w:contextualSpacing/>
              <w:jc w:val="center"/>
              <w:rPr>
                <w:rFonts w:ascii="Times New Roman" w:eastAsiaTheme="minorEastAsia" w:hAnsi="Times New Roman" w:cs="Times New Roman"/>
                <w:sz w:val="24"/>
                <w:szCs w:val="24"/>
                <w:lang w:val="lt-LT" w:eastAsia="lt-LT"/>
              </w:rPr>
            </w:pPr>
            <w:r>
              <w:rPr>
                <w:rFonts w:ascii="Times New Roman" w:eastAsiaTheme="minorEastAsia" w:hAnsi="Times New Roman" w:cs="Times New Roman"/>
                <w:sz w:val="24"/>
                <w:szCs w:val="24"/>
                <w:lang w:val="lt-LT" w:eastAsia="lt-LT"/>
              </w:rPr>
              <w:t>15.</w:t>
            </w:r>
          </w:p>
        </w:tc>
        <w:tc>
          <w:tcPr>
            <w:tcW w:w="3969" w:type="dxa"/>
            <w:shd w:val="clear" w:color="auto" w:fill="auto"/>
            <w:tcMar>
              <w:top w:w="0" w:type="dxa"/>
              <w:left w:w="108" w:type="dxa"/>
              <w:bottom w:w="0" w:type="dxa"/>
              <w:right w:w="108" w:type="dxa"/>
            </w:tcMar>
            <w:vAlign w:val="center"/>
          </w:tcPr>
          <w:p w14:paraId="225FE4DF" w14:textId="77777777" w:rsidR="00097E14" w:rsidRPr="003B2E4A" w:rsidRDefault="00097E14" w:rsidP="00C421C0">
            <w:pPr>
              <w:spacing w:after="0" w:line="240" w:lineRule="auto"/>
              <w:rPr>
                <w:rFonts w:ascii="Times New Roman" w:eastAsiaTheme="minorEastAsia" w:hAnsi="Times New Roman" w:cs="Times New Roman"/>
                <w:sz w:val="24"/>
                <w:szCs w:val="24"/>
                <w:lang w:val="lt-LT" w:eastAsia="lt-LT"/>
              </w:rPr>
            </w:pPr>
            <w:r w:rsidRPr="003B2E4A">
              <w:rPr>
                <w:rFonts w:ascii="Times New Roman" w:eastAsiaTheme="minorEastAsia" w:hAnsi="Times New Roman" w:cs="Times New Roman"/>
                <w:sz w:val="24"/>
                <w:szCs w:val="24"/>
                <w:lang w:val="lt-LT" w:eastAsia="lt-LT"/>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86" w:type="dxa"/>
            <w:shd w:val="clear" w:color="auto" w:fill="auto"/>
            <w:tcMar>
              <w:top w:w="0" w:type="dxa"/>
              <w:left w:w="108" w:type="dxa"/>
              <w:bottom w:w="0" w:type="dxa"/>
              <w:right w:w="108" w:type="dxa"/>
            </w:tcMar>
            <w:vAlign w:val="center"/>
          </w:tcPr>
          <w:p w14:paraId="53DC115B" w14:textId="77777777" w:rsidR="00097E14" w:rsidRPr="003B2E4A" w:rsidRDefault="00097E14" w:rsidP="00C421C0">
            <w:pPr>
              <w:spacing w:after="0" w:line="240" w:lineRule="auto"/>
              <w:rPr>
                <w:rFonts w:ascii="Times New Roman" w:eastAsiaTheme="minorEastAsia" w:hAnsi="Times New Roman" w:cs="Times New Roman"/>
                <w:sz w:val="24"/>
                <w:szCs w:val="24"/>
                <w:lang w:val="lt-LT" w:eastAsia="lt-LT"/>
              </w:rPr>
            </w:pPr>
            <w:r w:rsidRPr="003B2E4A">
              <w:rPr>
                <w:rFonts w:ascii="Times New Roman" w:eastAsiaTheme="minorEastAsia" w:hAnsi="Times New Roman" w:cs="Times New Roman"/>
                <w:sz w:val="24"/>
                <w:szCs w:val="24"/>
                <w:lang w:val="lt-LT" w:eastAsia="lt-LT"/>
              </w:rPr>
              <w:t>6 (šešias) darbo dienas nuo pretenzijos gavimo dienos</w:t>
            </w:r>
          </w:p>
        </w:tc>
        <w:tc>
          <w:tcPr>
            <w:tcW w:w="1417" w:type="dxa"/>
            <w:shd w:val="clear" w:color="auto" w:fill="auto"/>
            <w:tcMar>
              <w:top w:w="0" w:type="dxa"/>
              <w:left w:w="108" w:type="dxa"/>
              <w:bottom w:w="0" w:type="dxa"/>
              <w:right w:w="108" w:type="dxa"/>
            </w:tcMar>
          </w:tcPr>
          <w:p w14:paraId="3C92C1CD" w14:textId="77777777" w:rsidR="00097E14" w:rsidRPr="003B2E4A" w:rsidRDefault="00097E14" w:rsidP="00C421C0">
            <w:pPr>
              <w:spacing w:after="0" w:line="240" w:lineRule="auto"/>
              <w:rPr>
                <w:rFonts w:ascii="Times New Roman" w:eastAsiaTheme="minorEastAsia" w:hAnsi="Times New Roman" w:cs="Times New Roman"/>
                <w:sz w:val="24"/>
                <w:szCs w:val="24"/>
                <w:lang w:val="lt-LT" w:eastAsia="lt-LT"/>
              </w:rPr>
            </w:pPr>
          </w:p>
        </w:tc>
      </w:tr>
      <w:tr w:rsidR="00097E14" w:rsidRPr="00794E34" w14:paraId="2B89F0FB" w14:textId="77777777" w:rsidTr="00C421C0">
        <w:trPr>
          <w:trHeight w:val="20"/>
        </w:trPr>
        <w:tc>
          <w:tcPr>
            <w:tcW w:w="709" w:type="dxa"/>
            <w:shd w:val="clear" w:color="auto" w:fill="auto"/>
            <w:tcMar>
              <w:top w:w="0" w:type="dxa"/>
              <w:left w:w="108" w:type="dxa"/>
              <w:bottom w:w="0" w:type="dxa"/>
              <w:right w:w="108" w:type="dxa"/>
            </w:tcMar>
            <w:vAlign w:val="center"/>
          </w:tcPr>
          <w:p w14:paraId="56C2B395" w14:textId="77777777" w:rsidR="00097E14" w:rsidRPr="003B2E4A" w:rsidRDefault="00097E14" w:rsidP="00C421C0">
            <w:pPr>
              <w:spacing w:after="0" w:line="240" w:lineRule="auto"/>
              <w:contextualSpacing/>
              <w:jc w:val="center"/>
              <w:rPr>
                <w:rFonts w:ascii="Times New Roman" w:eastAsiaTheme="minorEastAsia" w:hAnsi="Times New Roman" w:cs="Times New Roman"/>
                <w:bCs/>
                <w:sz w:val="24"/>
                <w:szCs w:val="24"/>
                <w:lang w:val="lt-LT" w:eastAsia="lt-LT"/>
              </w:rPr>
            </w:pPr>
            <w:r>
              <w:rPr>
                <w:rFonts w:ascii="Times New Roman" w:eastAsiaTheme="minorEastAsia" w:hAnsi="Times New Roman" w:cs="Times New Roman"/>
                <w:bCs/>
                <w:sz w:val="24"/>
                <w:szCs w:val="24"/>
                <w:lang w:val="lt-LT" w:eastAsia="lt-LT"/>
              </w:rPr>
              <w:t>16.</w:t>
            </w:r>
          </w:p>
        </w:tc>
        <w:tc>
          <w:tcPr>
            <w:tcW w:w="3969" w:type="dxa"/>
            <w:shd w:val="clear" w:color="auto" w:fill="auto"/>
            <w:tcMar>
              <w:top w:w="0" w:type="dxa"/>
              <w:left w:w="108" w:type="dxa"/>
              <w:bottom w:w="0" w:type="dxa"/>
              <w:right w:w="108" w:type="dxa"/>
            </w:tcMar>
            <w:vAlign w:val="center"/>
          </w:tcPr>
          <w:p w14:paraId="06702DC7" w14:textId="77777777" w:rsidR="00097E14" w:rsidRPr="003B2E4A" w:rsidRDefault="00097E14" w:rsidP="00C421C0">
            <w:pPr>
              <w:spacing w:after="0" w:line="240" w:lineRule="auto"/>
              <w:rPr>
                <w:rFonts w:ascii="Times New Roman" w:eastAsiaTheme="minorEastAsia" w:hAnsi="Times New Roman" w:cs="Times New Roman"/>
                <w:bCs/>
                <w:sz w:val="24"/>
                <w:szCs w:val="24"/>
                <w:lang w:val="lt-LT" w:eastAsia="lt-LT"/>
              </w:rPr>
            </w:pPr>
            <w:r w:rsidRPr="003B2E4A">
              <w:rPr>
                <w:rFonts w:ascii="Times New Roman" w:eastAsiaTheme="minorEastAsia" w:hAnsi="Times New Roman" w:cs="Times New Roman"/>
                <w:sz w:val="24"/>
                <w:szCs w:val="24"/>
                <w:lang w:val="lt-LT" w:eastAsia="lt-LT"/>
              </w:rPr>
              <w:t>Jeigu perkančioji organizacija per nustatytą terminą neišnagrinėja jai pateiktos pretenzijos, tiekėjas turi teisę pateikti prašymą ar pareikšti ieškinį teismui per</w:t>
            </w:r>
            <w:r w:rsidRPr="003B2E4A">
              <w:rPr>
                <w:rFonts w:ascii="Times New Roman" w:eastAsiaTheme="minorEastAsia" w:hAnsi="Times New Roman" w:cs="Times New Roman"/>
                <w:bCs/>
                <w:sz w:val="24"/>
                <w:szCs w:val="24"/>
                <w:lang w:val="lt-LT" w:eastAsia="lt-LT"/>
              </w:rPr>
              <w:t xml:space="preserve"> (išskyrus ieškinį dėl sutarties pripažinimo negaliojančia) </w:t>
            </w:r>
          </w:p>
        </w:tc>
        <w:tc>
          <w:tcPr>
            <w:tcW w:w="3686" w:type="dxa"/>
            <w:shd w:val="clear" w:color="auto" w:fill="auto"/>
            <w:tcMar>
              <w:top w:w="0" w:type="dxa"/>
              <w:left w:w="108" w:type="dxa"/>
              <w:bottom w:w="0" w:type="dxa"/>
              <w:right w:w="108" w:type="dxa"/>
            </w:tcMar>
            <w:vAlign w:val="center"/>
          </w:tcPr>
          <w:p w14:paraId="1898EC2F" w14:textId="77777777" w:rsidR="00097E14" w:rsidRPr="003B2E4A" w:rsidRDefault="00097E14" w:rsidP="00C421C0">
            <w:pPr>
              <w:spacing w:after="0" w:line="240" w:lineRule="auto"/>
              <w:rPr>
                <w:rFonts w:ascii="Times New Roman" w:eastAsiaTheme="minorEastAsia" w:hAnsi="Times New Roman" w:cs="Times New Roman"/>
                <w:sz w:val="24"/>
                <w:szCs w:val="24"/>
                <w:lang w:val="lt-LT" w:eastAsia="lt-LT"/>
              </w:rPr>
            </w:pPr>
            <w:r w:rsidRPr="003B2E4A">
              <w:rPr>
                <w:rFonts w:ascii="Times New Roman" w:eastAsiaTheme="minorEastAsia" w:hAnsi="Times New Roman" w:cs="Times New Roman"/>
                <w:sz w:val="24"/>
                <w:szCs w:val="24"/>
                <w:lang w:val="lt-LT" w:eastAsia="lt-LT"/>
              </w:rPr>
              <w:t>per 15 (penkiolika) dienų nuo dienos, kurią perkančioji organizacija turėjo raštu pranešti apie priimtą sprendimą pretenziją pateikusiam tiekėjui,   suinteresuotiems pirkimo dalyviams.</w:t>
            </w:r>
          </w:p>
        </w:tc>
        <w:tc>
          <w:tcPr>
            <w:tcW w:w="1417" w:type="dxa"/>
            <w:shd w:val="clear" w:color="auto" w:fill="auto"/>
            <w:tcMar>
              <w:top w:w="0" w:type="dxa"/>
              <w:left w:w="108" w:type="dxa"/>
              <w:bottom w:w="0" w:type="dxa"/>
              <w:right w:w="108" w:type="dxa"/>
            </w:tcMar>
          </w:tcPr>
          <w:p w14:paraId="3DA98617" w14:textId="77777777" w:rsidR="00097E14" w:rsidRPr="003B2E4A" w:rsidRDefault="00097E14" w:rsidP="00C421C0">
            <w:pPr>
              <w:spacing w:after="0" w:line="240" w:lineRule="auto"/>
              <w:rPr>
                <w:rFonts w:ascii="Times New Roman" w:eastAsiaTheme="minorEastAsia" w:hAnsi="Times New Roman" w:cs="Times New Roman"/>
                <w:sz w:val="24"/>
                <w:szCs w:val="24"/>
                <w:lang w:val="lt-LT" w:eastAsia="lt-LT"/>
              </w:rPr>
            </w:pPr>
          </w:p>
        </w:tc>
      </w:tr>
      <w:tr w:rsidR="00097E14" w:rsidRPr="00794E34" w14:paraId="76AF27CC" w14:textId="77777777" w:rsidTr="00C421C0">
        <w:trPr>
          <w:trHeight w:val="20"/>
        </w:trPr>
        <w:tc>
          <w:tcPr>
            <w:tcW w:w="709" w:type="dxa"/>
            <w:shd w:val="clear" w:color="auto" w:fill="auto"/>
            <w:tcMar>
              <w:top w:w="0" w:type="dxa"/>
              <w:left w:w="108" w:type="dxa"/>
              <w:bottom w:w="0" w:type="dxa"/>
              <w:right w:w="108" w:type="dxa"/>
            </w:tcMar>
            <w:vAlign w:val="center"/>
          </w:tcPr>
          <w:p w14:paraId="65EE91BE" w14:textId="77777777" w:rsidR="00097E14" w:rsidRPr="003B2E4A" w:rsidRDefault="00097E14" w:rsidP="00C421C0">
            <w:pPr>
              <w:spacing w:after="0" w:line="240" w:lineRule="auto"/>
              <w:contextualSpacing/>
              <w:jc w:val="center"/>
              <w:rPr>
                <w:rFonts w:ascii="Times New Roman" w:eastAsiaTheme="minorEastAsia" w:hAnsi="Times New Roman" w:cs="Times New Roman"/>
                <w:sz w:val="24"/>
                <w:szCs w:val="24"/>
                <w:lang w:val="lt-LT" w:eastAsia="lt-LT"/>
              </w:rPr>
            </w:pPr>
            <w:r>
              <w:rPr>
                <w:rFonts w:ascii="Times New Roman" w:eastAsiaTheme="minorEastAsia" w:hAnsi="Times New Roman" w:cs="Times New Roman"/>
                <w:sz w:val="24"/>
                <w:szCs w:val="24"/>
                <w:lang w:val="lt-LT" w:eastAsia="lt-LT"/>
              </w:rPr>
              <w:t>17.</w:t>
            </w:r>
          </w:p>
        </w:tc>
        <w:tc>
          <w:tcPr>
            <w:tcW w:w="3969" w:type="dxa"/>
            <w:shd w:val="clear" w:color="auto" w:fill="auto"/>
            <w:tcMar>
              <w:top w:w="0" w:type="dxa"/>
              <w:left w:w="108" w:type="dxa"/>
              <w:bottom w:w="0" w:type="dxa"/>
              <w:right w:w="108" w:type="dxa"/>
            </w:tcMar>
            <w:vAlign w:val="center"/>
          </w:tcPr>
          <w:p w14:paraId="0C5A0795" w14:textId="77777777" w:rsidR="00097E14" w:rsidRPr="003B2E4A" w:rsidRDefault="00097E14" w:rsidP="00C421C0">
            <w:pPr>
              <w:spacing w:after="0" w:line="240" w:lineRule="auto"/>
              <w:rPr>
                <w:rFonts w:ascii="Times New Roman" w:eastAsiaTheme="minorEastAsia" w:hAnsi="Times New Roman" w:cs="Times New Roman"/>
                <w:sz w:val="24"/>
                <w:szCs w:val="24"/>
                <w:lang w:val="lt-LT" w:eastAsia="lt-LT"/>
              </w:rPr>
            </w:pPr>
            <w:r w:rsidRPr="003B2E4A">
              <w:rPr>
                <w:rFonts w:ascii="Times New Roman" w:eastAsiaTheme="minorEastAsia" w:hAnsi="Times New Roman" w:cs="Times New Roman"/>
                <w:sz w:val="24"/>
                <w:szCs w:val="24"/>
                <w:lang w:val="lt-LT" w:eastAsia="lt-LT"/>
              </w:rPr>
              <w:t>Perkančioji organizacija negali sudaryti sutarties anksčiau kaip po</w:t>
            </w:r>
          </w:p>
        </w:tc>
        <w:tc>
          <w:tcPr>
            <w:tcW w:w="3686" w:type="dxa"/>
            <w:shd w:val="clear" w:color="auto" w:fill="auto"/>
            <w:tcMar>
              <w:top w:w="0" w:type="dxa"/>
              <w:left w:w="108" w:type="dxa"/>
              <w:bottom w:w="0" w:type="dxa"/>
              <w:right w:w="108" w:type="dxa"/>
            </w:tcMar>
            <w:vAlign w:val="center"/>
          </w:tcPr>
          <w:p w14:paraId="74E1A5A2" w14:textId="77777777" w:rsidR="00097E14" w:rsidRPr="003B2E4A" w:rsidRDefault="00097E14" w:rsidP="00C421C0">
            <w:pPr>
              <w:spacing w:after="0" w:line="240" w:lineRule="auto"/>
              <w:rPr>
                <w:rFonts w:ascii="Times New Roman" w:eastAsiaTheme="minorEastAsia" w:hAnsi="Times New Roman" w:cs="Times New Roman"/>
                <w:sz w:val="24"/>
                <w:szCs w:val="24"/>
                <w:lang w:val="lt-LT" w:eastAsia="lt-LT"/>
              </w:rPr>
            </w:pPr>
            <w:r w:rsidRPr="003B2E4A">
              <w:rPr>
                <w:rFonts w:ascii="Times New Roman" w:eastAsiaTheme="minorEastAsia" w:hAnsi="Times New Roman" w:cs="Times New Roman"/>
                <w:bCs/>
                <w:sz w:val="24"/>
                <w:szCs w:val="24"/>
                <w:lang w:val="lt-LT" w:eastAsia="lt-LT"/>
              </w:rPr>
              <w:t>10 (dešimt) dienų,</w:t>
            </w:r>
            <w:r w:rsidRPr="003B2E4A">
              <w:rPr>
                <w:rFonts w:ascii="Times New Roman" w:eastAsiaTheme="minorEastAsia" w:hAnsi="Times New Roman" w:cs="Times New Roman"/>
                <w:sz w:val="24"/>
                <w:szCs w:val="24"/>
                <w:lang w:val="lt-LT" w:eastAsia="lt-LT"/>
              </w:rPr>
              <w:t xml:space="preserve"> nuo pranešimo apie sprendimą sudaryti sutartį (o jei buv</w:t>
            </w:r>
            <w:r>
              <w:rPr>
                <w:rFonts w:ascii="Times New Roman" w:eastAsiaTheme="minorEastAsia" w:hAnsi="Times New Roman" w:cs="Times New Roman"/>
                <w:sz w:val="24"/>
                <w:szCs w:val="24"/>
                <w:lang w:val="lt-LT" w:eastAsia="lt-LT"/>
              </w:rPr>
              <w:t>o</w:t>
            </w:r>
            <w:r w:rsidRPr="003B2E4A">
              <w:rPr>
                <w:rFonts w:ascii="Times New Roman" w:eastAsiaTheme="minorEastAsia" w:hAnsi="Times New Roman" w:cs="Times New Roman"/>
                <w:sz w:val="24"/>
                <w:szCs w:val="24"/>
                <w:lang w:val="lt-LT" w:eastAsia="lt-LT"/>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417" w:type="dxa"/>
            <w:shd w:val="clear" w:color="auto" w:fill="auto"/>
            <w:tcMar>
              <w:top w:w="0" w:type="dxa"/>
              <w:left w:w="108" w:type="dxa"/>
              <w:bottom w:w="0" w:type="dxa"/>
              <w:right w:w="108" w:type="dxa"/>
            </w:tcMar>
          </w:tcPr>
          <w:p w14:paraId="0F9C3523" w14:textId="77777777" w:rsidR="00097E14" w:rsidRPr="003B2E4A" w:rsidRDefault="00097E14" w:rsidP="00C421C0">
            <w:pPr>
              <w:spacing w:after="0" w:line="240" w:lineRule="auto"/>
              <w:rPr>
                <w:rFonts w:ascii="Times New Roman" w:eastAsiaTheme="minorEastAsia" w:hAnsi="Times New Roman" w:cs="Times New Roman"/>
                <w:sz w:val="24"/>
                <w:szCs w:val="24"/>
                <w:lang w:val="lt-LT" w:eastAsia="lt-LT"/>
              </w:rPr>
            </w:pPr>
          </w:p>
        </w:tc>
      </w:tr>
    </w:tbl>
    <w:p w14:paraId="3896C422" w14:textId="77777777" w:rsidR="00097E14" w:rsidRPr="00985B1A" w:rsidRDefault="00097E14" w:rsidP="00097E14">
      <w:pPr>
        <w:suppressAutoHyphens/>
        <w:spacing w:after="0" w:line="240" w:lineRule="auto"/>
        <w:jc w:val="center"/>
        <w:rPr>
          <w:rFonts w:ascii="Times New Roman" w:hAnsi="Times New Roman" w:cs="Times New Roman"/>
          <w:b/>
          <w:sz w:val="24"/>
          <w:szCs w:val="24"/>
          <w:lang w:val="lt-LT"/>
        </w:rPr>
      </w:pPr>
    </w:p>
    <w:p w14:paraId="0AEF0C1E" w14:textId="77777777" w:rsidR="00097E14" w:rsidRPr="00985B1A" w:rsidRDefault="00097E14" w:rsidP="00097E14">
      <w:pPr>
        <w:suppressAutoHyphens/>
        <w:spacing w:after="0" w:line="240" w:lineRule="auto"/>
        <w:jc w:val="right"/>
        <w:rPr>
          <w:rFonts w:ascii="Times New Roman" w:hAnsi="Times New Roman" w:cs="Times New Roman"/>
          <w:b/>
          <w:sz w:val="24"/>
          <w:szCs w:val="24"/>
          <w:lang w:val="lt-LT"/>
        </w:rPr>
      </w:pPr>
    </w:p>
    <w:p w14:paraId="021CFFA3" w14:textId="77777777" w:rsidR="00A8669B" w:rsidRDefault="00A8669B" w:rsidP="00616D2D">
      <w:pPr>
        <w:pStyle w:val="CommentText"/>
        <w:suppressAutoHyphens/>
        <w:spacing w:after="0" w:line="240" w:lineRule="auto"/>
        <w:jc w:val="right"/>
        <w:rPr>
          <w:sz w:val="24"/>
          <w:szCs w:val="24"/>
          <w:lang w:eastAsia="lt-LT"/>
        </w:rPr>
      </w:pPr>
      <w:bookmarkStart w:id="39" w:name="_Ref38539939"/>
      <w:bookmarkStart w:id="40" w:name="_Ref38541068"/>
      <w:bookmarkStart w:id="41" w:name="_Ref38885053"/>
      <w:bookmarkStart w:id="42" w:name="_Ref38899023"/>
      <w:bookmarkStart w:id="43" w:name="_Toc124404957"/>
    </w:p>
    <w:p w14:paraId="56FA464A" w14:textId="77777777" w:rsidR="00097E14" w:rsidRDefault="00097E14" w:rsidP="00616D2D">
      <w:pPr>
        <w:pStyle w:val="CommentText"/>
        <w:suppressAutoHyphens/>
        <w:spacing w:after="0" w:line="240" w:lineRule="auto"/>
        <w:jc w:val="right"/>
        <w:rPr>
          <w:sz w:val="24"/>
          <w:szCs w:val="24"/>
          <w:lang w:eastAsia="lt-LT"/>
        </w:rPr>
      </w:pPr>
    </w:p>
    <w:p w14:paraId="19B0E8A0" w14:textId="77777777" w:rsidR="00097E14" w:rsidRDefault="00097E14" w:rsidP="00616D2D">
      <w:pPr>
        <w:pStyle w:val="CommentText"/>
        <w:suppressAutoHyphens/>
        <w:spacing w:after="0" w:line="240" w:lineRule="auto"/>
        <w:jc w:val="right"/>
        <w:rPr>
          <w:sz w:val="24"/>
          <w:szCs w:val="24"/>
          <w:lang w:eastAsia="lt-LT"/>
        </w:rPr>
      </w:pPr>
    </w:p>
    <w:p w14:paraId="32D905C9" w14:textId="77777777" w:rsidR="00097E14" w:rsidRDefault="00097E14" w:rsidP="00616D2D">
      <w:pPr>
        <w:pStyle w:val="CommentText"/>
        <w:suppressAutoHyphens/>
        <w:spacing w:after="0" w:line="240" w:lineRule="auto"/>
        <w:jc w:val="right"/>
        <w:rPr>
          <w:sz w:val="24"/>
          <w:szCs w:val="24"/>
          <w:lang w:eastAsia="lt-LT"/>
        </w:rPr>
      </w:pPr>
    </w:p>
    <w:p w14:paraId="4ABFCAAF" w14:textId="77777777" w:rsidR="00097E14" w:rsidRDefault="00097E14" w:rsidP="00616D2D">
      <w:pPr>
        <w:pStyle w:val="CommentText"/>
        <w:suppressAutoHyphens/>
        <w:spacing w:after="0" w:line="240" w:lineRule="auto"/>
        <w:jc w:val="right"/>
        <w:rPr>
          <w:sz w:val="24"/>
          <w:szCs w:val="24"/>
          <w:lang w:eastAsia="lt-LT"/>
        </w:rPr>
      </w:pPr>
    </w:p>
    <w:p w14:paraId="3ACF6D2C" w14:textId="77777777" w:rsidR="00097E14" w:rsidRDefault="00097E14" w:rsidP="00616D2D">
      <w:pPr>
        <w:pStyle w:val="CommentText"/>
        <w:suppressAutoHyphens/>
        <w:spacing w:after="0" w:line="240" w:lineRule="auto"/>
        <w:jc w:val="right"/>
        <w:rPr>
          <w:sz w:val="24"/>
          <w:szCs w:val="24"/>
          <w:lang w:eastAsia="lt-LT"/>
        </w:rPr>
      </w:pPr>
    </w:p>
    <w:p w14:paraId="2D87CEEE" w14:textId="77777777" w:rsidR="00A8669B" w:rsidRDefault="00A8669B" w:rsidP="00616D2D">
      <w:pPr>
        <w:pStyle w:val="CommentText"/>
        <w:suppressAutoHyphens/>
        <w:spacing w:after="0" w:line="240" w:lineRule="auto"/>
        <w:jc w:val="right"/>
        <w:rPr>
          <w:sz w:val="24"/>
          <w:szCs w:val="24"/>
          <w:lang w:eastAsia="lt-LT"/>
        </w:rPr>
      </w:pPr>
    </w:p>
    <w:p w14:paraId="4E1A5B93" w14:textId="77777777" w:rsidR="00A8669B" w:rsidRDefault="00A8669B" w:rsidP="00616D2D">
      <w:pPr>
        <w:pStyle w:val="CommentText"/>
        <w:suppressAutoHyphens/>
        <w:spacing w:after="0" w:line="240" w:lineRule="auto"/>
        <w:jc w:val="right"/>
        <w:rPr>
          <w:sz w:val="24"/>
          <w:szCs w:val="24"/>
          <w:lang w:eastAsia="lt-LT"/>
        </w:rPr>
      </w:pPr>
    </w:p>
    <w:p w14:paraId="6A2C932E" w14:textId="77777777" w:rsidR="00584769" w:rsidRDefault="00584769" w:rsidP="00616D2D">
      <w:pPr>
        <w:pStyle w:val="CommentText"/>
        <w:suppressAutoHyphens/>
        <w:spacing w:after="0" w:line="240" w:lineRule="auto"/>
        <w:jc w:val="right"/>
        <w:rPr>
          <w:sz w:val="24"/>
          <w:szCs w:val="24"/>
          <w:lang w:eastAsia="lt-LT"/>
        </w:rPr>
      </w:pPr>
    </w:p>
    <w:p w14:paraId="53C2CCC5" w14:textId="77777777" w:rsidR="00A8669B" w:rsidRDefault="00A8669B" w:rsidP="00616D2D">
      <w:pPr>
        <w:pStyle w:val="CommentText"/>
        <w:suppressAutoHyphens/>
        <w:spacing w:after="0" w:line="240" w:lineRule="auto"/>
        <w:jc w:val="right"/>
        <w:rPr>
          <w:sz w:val="24"/>
          <w:szCs w:val="24"/>
          <w:lang w:eastAsia="lt-LT"/>
        </w:rPr>
      </w:pPr>
    </w:p>
    <w:p w14:paraId="6AFEA483" w14:textId="77777777" w:rsidR="009958A3" w:rsidRDefault="009958A3" w:rsidP="00616D2D">
      <w:pPr>
        <w:pStyle w:val="CommentText"/>
        <w:suppressAutoHyphens/>
        <w:spacing w:after="0" w:line="240" w:lineRule="auto"/>
        <w:jc w:val="right"/>
        <w:rPr>
          <w:sz w:val="24"/>
          <w:szCs w:val="24"/>
          <w:lang w:eastAsia="lt-LT"/>
        </w:rPr>
      </w:pPr>
    </w:p>
    <w:p w14:paraId="45FA31BF" w14:textId="77777777" w:rsidR="009958A3" w:rsidRDefault="009958A3" w:rsidP="00616D2D">
      <w:pPr>
        <w:pStyle w:val="CommentText"/>
        <w:suppressAutoHyphens/>
        <w:spacing w:after="0" w:line="240" w:lineRule="auto"/>
        <w:jc w:val="right"/>
        <w:rPr>
          <w:sz w:val="24"/>
          <w:szCs w:val="24"/>
          <w:lang w:eastAsia="lt-LT"/>
        </w:rPr>
      </w:pPr>
    </w:p>
    <w:p w14:paraId="53878762" w14:textId="77777777" w:rsidR="0014379F" w:rsidRDefault="0014379F" w:rsidP="0014379F">
      <w:pPr>
        <w:pStyle w:val="CommentText"/>
        <w:suppressAutoHyphens/>
        <w:spacing w:after="0" w:line="240" w:lineRule="auto"/>
        <w:jc w:val="right"/>
        <w:rPr>
          <w:sz w:val="24"/>
          <w:szCs w:val="24"/>
          <w:lang w:eastAsia="lt-LT"/>
        </w:rPr>
      </w:pPr>
      <w:r w:rsidRPr="002C2CF8">
        <w:rPr>
          <w:sz w:val="24"/>
          <w:szCs w:val="24"/>
          <w:lang w:eastAsia="lt-LT"/>
        </w:rPr>
        <w:t>Pirkimo sąlygų 2 priedas „Techninė specifikacija“</w:t>
      </w:r>
    </w:p>
    <w:p w14:paraId="733676FB" w14:textId="77777777" w:rsidR="00A8669B" w:rsidRDefault="00A8669B" w:rsidP="00616D2D">
      <w:pPr>
        <w:pStyle w:val="CommentText"/>
        <w:suppressAutoHyphens/>
        <w:spacing w:after="0" w:line="240" w:lineRule="auto"/>
        <w:jc w:val="right"/>
        <w:rPr>
          <w:sz w:val="24"/>
          <w:szCs w:val="24"/>
          <w:lang w:eastAsia="lt-LT"/>
        </w:rPr>
      </w:pPr>
    </w:p>
    <w:p w14:paraId="5543FE2E" w14:textId="73976BB7" w:rsidR="00097E14" w:rsidRPr="00097E14" w:rsidRDefault="00097E14" w:rsidP="00097E14">
      <w:pPr>
        <w:pStyle w:val="CommentText"/>
        <w:suppressAutoHyphens/>
        <w:spacing w:after="0" w:line="240" w:lineRule="auto"/>
        <w:jc w:val="center"/>
        <w:rPr>
          <w:b/>
          <w:sz w:val="24"/>
          <w:szCs w:val="24"/>
          <w:lang w:eastAsia="lt-LT"/>
        </w:rPr>
      </w:pPr>
      <w:r w:rsidRPr="00097E14">
        <w:rPr>
          <w:b/>
          <w:sz w:val="24"/>
          <w:szCs w:val="24"/>
          <w:lang w:eastAsia="lt-LT"/>
        </w:rPr>
        <w:t>TECHNINĖ SPECIFIKACIJA</w:t>
      </w:r>
    </w:p>
    <w:p w14:paraId="096144C2" w14:textId="77777777" w:rsidR="00097E14" w:rsidRDefault="00097E14" w:rsidP="00097E14">
      <w:pPr>
        <w:pStyle w:val="CommentText"/>
        <w:suppressAutoHyphens/>
        <w:spacing w:after="0" w:line="240" w:lineRule="auto"/>
        <w:jc w:val="center"/>
        <w:rPr>
          <w:sz w:val="24"/>
          <w:szCs w:val="24"/>
          <w:lang w:eastAsia="lt-LT"/>
        </w:rPr>
      </w:pPr>
    </w:p>
    <w:p w14:paraId="596D12D1" w14:textId="77777777" w:rsidR="00097E14" w:rsidRPr="00097E14" w:rsidRDefault="00097E14" w:rsidP="00097E14">
      <w:pPr>
        <w:numPr>
          <w:ilvl w:val="0"/>
          <w:numId w:val="11"/>
        </w:numPr>
        <w:tabs>
          <w:tab w:val="left" w:pos="1134"/>
        </w:tabs>
        <w:spacing w:after="0" w:line="240" w:lineRule="auto"/>
        <w:ind w:left="0" w:firstLine="851"/>
        <w:contextualSpacing/>
        <w:jc w:val="both"/>
        <w:rPr>
          <w:rFonts w:ascii="Times New Roman" w:eastAsia="Calibri" w:hAnsi="Times New Roman" w:cs="Times New Roman"/>
          <w:sz w:val="24"/>
          <w:szCs w:val="24"/>
          <w:lang w:val="lt-LT"/>
        </w:rPr>
      </w:pPr>
      <w:r w:rsidRPr="00097E14">
        <w:rPr>
          <w:rFonts w:ascii="Times New Roman" w:eastAsia="Calibri" w:hAnsi="Times New Roman" w:cs="Times New Roman"/>
          <w:b/>
          <w:sz w:val="24"/>
          <w:szCs w:val="24"/>
          <w:lang w:val="lt-LT"/>
        </w:rPr>
        <w:t>Perkančioji organizacija</w:t>
      </w:r>
      <w:r w:rsidRPr="00097E14">
        <w:rPr>
          <w:rFonts w:ascii="Times New Roman" w:eastAsia="Calibri" w:hAnsi="Times New Roman" w:cs="Times New Roman"/>
          <w:sz w:val="24"/>
          <w:szCs w:val="24"/>
          <w:lang w:val="lt-LT"/>
        </w:rPr>
        <w:t xml:space="preserve"> – VšĮ Nacionalinis kraujo centras.</w:t>
      </w:r>
    </w:p>
    <w:p w14:paraId="4877D35C" w14:textId="77777777" w:rsidR="00097E14" w:rsidRPr="00097E14" w:rsidRDefault="00097E14" w:rsidP="00097E14">
      <w:pPr>
        <w:numPr>
          <w:ilvl w:val="0"/>
          <w:numId w:val="11"/>
        </w:numPr>
        <w:tabs>
          <w:tab w:val="left" w:pos="1134"/>
        </w:tabs>
        <w:spacing w:after="0" w:line="240" w:lineRule="auto"/>
        <w:ind w:left="0" w:firstLine="851"/>
        <w:contextualSpacing/>
        <w:jc w:val="both"/>
        <w:rPr>
          <w:rFonts w:ascii="Times New Roman" w:eastAsia="Calibri" w:hAnsi="Times New Roman" w:cs="Times New Roman"/>
          <w:sz w:val="24"/>
          <w:szCs w:val="24"/>
          <w:lang w:val="lt-LT"/>
        </w:rPr>
      </w:pPr>
      <w:r w:rsidRPr="00097E14">
        <w:rPr>
          <w:rFonts w:ascii="Times New Roman" w:eastAsia="Calibri" w:hAnsi="Times New Roman" w:cs="Times New Roman"/>
          <w:b/>
          <w:sz w:val="24"/>
          <w:szCs w:val="24"/>
          <w:lang w:val="lt-LT"/>
        </w:rPr>
        <w:t xml:space="preserve">Pirkimo objektas – kuponai į kino teatrą </w:t>
      </w:r>
      <w:r w:rsidRPr="00097E14">
        <w:rPr>
          <w:rFonts w:ascii="Times New Roman" w:eastAsia="Calibri" w:hAnsi="Times New Roman" w:cs="Times New Roman"/>
          <w:sz w:val="24"/>
          <w:szCs w:val="24"/>
          <w:lang w:val="lt-LT"/>
        </w:rPr>
        <w:t>(toliau – ir prekės).</w:t>
      </w:r>
    </w:p>
    <w:p w14:paraId="37F45ECB" w14:textId="77777777" w:rsidR="00097E14" w:rsidRPr="00097E14" w:rsidRDefault="00097E14" w:rsidP="00097E14">
      <w:pPr>
        <w:numPr>
          <w:ilvl w:val="0"/>
          <w:numId w:val="11"/>
        </w:numPr>
        <w:tabs>
          <w:tab w:val="left" w:pos="1134"/>
        </w:tabs>
        <w:spacing w:after="0" w:line="240" w:lineRule="auto"/>
        <w:ind w:left="0" w:firstLine="851"/>
        <w:contextualSpacing/>
        <w:jc w:val="both"/>
        <w:rPr>
          <w:rFonts w:ascii="Times New Roman" w:eastAsia="Calibri" w:hAnsi="Times New Roman" w:cs="Times New Roman"/>
          <w:sz w:val="24"/>
          <w:szCs w:val="24"/>
          <w:lang w:val="lt-LT"/>
        </w:rPr>
      </w:pPr>
      <w:r w:rsidRPr="00097E14">
        <w:rPr>
          <w:rFonts w:ascii="Times New Roman" w:eastAsia="Calibri" w:hAnsi="Times New Roman" w:cs="Times New Roman"/>
          <w:b/>
          <w:sz w:val="24"/>
          <w:szCs w:val="24"/>
          <w:lang w:val="lt-LT"/>
        </w:rPr>
        <w:t>Pirkimo tikslas</w:t>
      </w:r>
      <w:r w:rsidRPr="00097E14">
        <w:rPr>
          <w:rFonts w:ascii="Times New Roman" w:eastAsia="Calibri" w:hAnsi="Times New Roman" w:cs="Times New Roman"/>
          <w:sz w:val="24"/>
          <w:szCs w:val="24"/>
          <w:lang w:val="lt-LT"/>
        </w:rPr>
        <w:t>: kuponai skirti neatlygintiniems kraujo donorams, donorų organizatoriams ir savanoriams skatinti.</w:t>
      </w:r>
    </w:p>
    <w:p w14:paraId="34E55A94" w14:textId="77777777" w:rsidR="00097E14" w:rsidRPr="00097E14" w:rsidRDefault="00097E14" w:rsidP="00097E14">
      <w:pPr>
        <w:tabs>
          <w:tab w:val="left" w:pos="1134"/>
        </w:tabs>
        <w:spacing w:after="0" w:line="240" w:lineRule="auto"/>
        <w:jc w:val="both"/>
        <w:rPr>
          <w:rFonts w:ascii="Times New Roman" w:eastAsia="Calibri" w:hAnsi="Times New Roman" w:cs="Times New Roman"/>
          <w:sz w:val="24"/>
          <w:szCs w:val="24"/>
          <w:lang w:val="lt-LT"/>
        </w:rPr>
      </w:pPr>
    </w:p>
    <w:p w14:paraId="5DD0A885" w14:textId="77777777" w:rsidR="00097E14" w:rsidRPr="00097E14" w:rsidRDefault="00097E14" w:rsidP="00097E14">
      <w:pPr>
        <w:numPr>
          <w:ilvl w:val="0"/>
          <w:numId w:val="11"/>
        </w:numPr>
        <w:tabs>
          <w:tab w:val="left" w:pos="1134"/>
          <w:tab w:val="left" w:pos="1276"/>
        </w:tabs>
        <w:spacing w:after="0" w:line="240" w:lineRule="auto"/>
        <w:ind w:firstLine="131"/>
        <w:contextualSpacing/>
        <w:jc w:val="both"/>
        <w:rPr>
          <w:rFonts w:ascii="Times New Roman" w:eastAsia="Calibri" w:hAnsi="Times New Roman" w:cs="Times New Roman"/>
          <w:sz w:val="24"/>
          <w:szCs w:val="24"/>
          <w:lang w:val="lt-LT"/>
        </w:rPr>
      </w:pPr>
      <w:r w:rsidRPr="00097E14">
        <w:rPr>
          <w:rFonts w:ascii="Times New Roman" w:eastAsia="Calibri" w:hAnsi="Times New Roman" w:cs="Times New Roman"/>
          <w:b/>
          <w:sz w:val="24"/>
          <w:szCs w:val="24"/>
          <w:lang w:val="lt-LT"/>
        </w:rPr>
        <w:t>Pirkimo objektas skaidomas į 2 dalis</w:t>
      </w:r>
      <w:r w:rsidRPr="00097E14">
        <w:rPr>
          <w:rFonts w:ascii="Times New Roman" w:eastAsia="Calibri" w:hAnsi="Times New Roman" w:cs="Times New Roman"/>
          <w:sz w:val="24"/>
          <w:szCs w:val="24"/>
          <w:lang w:val="lt-LT"/>
        </w:rPr>
        <w:t>:</w:t>
      </w:r>
    </w:p>
    <w:p w14:paraId="28DDDE78" w14:textId="77777777" w:rsidR="00097E14" w:rsidRPr="00097E14" w:rsidRDefault="00097E14" w:rsidP="00097E14">
      <w:pPr>
        <w:numPr>
          <w:ilvl w:val="1"/>
          <w:numId w:val="11"/>
        </w:numPr>
        <w:tabs>
          <w:tab w:val="left" w:pos="1276"/>
        </w:tabs>
        <w:spacing w:after="0" w:line="240" w:lineRule="auto"/>
        <w:ind w:left="720" w:firstLine="131"/>
        <w:contextualSpacing/>
        <w:jc w:val="both"/>
        <w:rPr>
          <w:rFonts w:ascii="Times New Roman" w:eastAsia="Calibri" w:hAnsi="Times New Roman" w:cs="Times New Roman"/>
          <w:sz w:val="24"/>
          <w:szCs w:val="24"/>
          <w:lang w:val="lt-LT"/>
        </w:rPr>
      </w:pPr>
      <w:r w:rsidRPr="00097E14">
        <w:rPr>
          <w:rFonts w:ascii="Times New Roman" w:eastAsia="Calibri" w:hAnsi="Times New Roman" w:cs="Times New Roman"/>
          <w:sz w:val="24"/>
          <w:szCs w:val="24"/>
          <w:lang w:val="lt-LT"/>
        </w:rPr>
        <w:t>I pirkimo dalis – kuponai į kino teatrą, kurie galioja į kino seansus Vilniuje;</w:t>
      </w:r>
    </w:p>
    <w:p w14:paraId="62AC6780" w14:textId="77777777" w:rsidR="00097E14" w:rsidRPr="00097E14" w:rsidRDefault="00097E14" w:rsidP="00097E14">
      <w:pPr>
        <w:numPr>
          <w:ilvl w:val="1"/>
          <w:numId w:val="11"/>
        </w:numPr>
        <w:tabs>
          <w:tab w:val="left" w:pos="1276"/>
        </w:tabs>
        <w:spacing w:after="0" w:line="240" w:lineRule="auto"/>
        <w:ind w:left="720" w:firstLine="131"/>
        <w:contextualSpacing/>
        <w:jc w:val="both"/>
        <w:rPr>
          <w:rFonts w:ascii="Times New Roman" w:eastAsia="Calibri" w:hAnsi="Times New Roman" w:cs="Times New Roman"/>
          <w:sz w:val="24"/>
          <w:szCs w:val="24"/>
          <w:lang w:val="lt-LT"/>
        </w:rPr>
      </w:pPr>
      <w:r w:rsidRPr="00097E14">
        <w:rPr>
          <w:rFonts w:ascii="Times New Roman" w:eastAsia="Calibri" w:hAnsi="Times New Roman" w:cs="Times New Roman"/>
          <w:sz w:val="24"/>
          <w:szCs w:val="24"/>
          <w:lang w:val="lt-LT"/>
        </w:rPr>
        <w:t>II pirkimo dalis – kuponai į kino teatrą, kurie galioja į kino seansus Panevėžyje;</w:t>
      </w:r>
    </w:p>
    <w:p w14:paraId="0B0B8566" w14:textId="77777777" w:rsidR="00097E14" w:rsidRPr="00097E14" w:rsidRDefault="00097E14" w:rsidP="00097E14">
      <w:pPr>
        <w:tabs>
          <w:tab w:val="left" w:pos="1134"/>
          <w:tab w:val="left" w:pos="1276"/>
        </w:tabs>
        <w:spacing w:after="0" w:line="240" w:lineRule="auto"/>
        <w:jc w:val="both"/>
        <w:rPr>
          <w:rFonts w:ascii="Times New Roman" w:eastAsia="Calibri" w:hAnsi="Times New Roman" w:cs="Times New Roman"/>
          <w:sz w:val="24"/>
          <w:szCs w:val="24"/>
          <w:lang w:val="lt-LT"/>
        </w:rPr>
      </w:pPr>
    </w:p>
    <w:p w14:paraId="5409631C" w14:textId="77777777" w:rsidR="00097E14" w:rsidRPr="00097E14" w:rsidRDefault="00097E14" w:rsidP="00097E14">
      <w:pPr>
        <w:numPr>
          <w:ilvl w:val="0"/>
          <w:numId w:val="11"/>
        </w:numPr>
        <w:tabs>
          <w:tab w:val="left" w:pos="1134"/>
          <w:tab w:val="left" w:pos="1276"/>
        </w:tabs>
        <w:spacing w:after="0" w:line="240" w:lineRule="auto"/>
        <w:ind w:left="0" w:firstLine="851"/>
        <w:contextualSpacing/>
        <w:jc w:val="both"/>
        <w:rPr>
          <w:rFonts w:ascii="Times New Roman" w:eastAsia="Calibri" w:hAnsi="Times New Roman" w:cs="Times New Roman"/>
          <w:sz w:val="24"/>
          <w:szCs w:val="24"/>
          <w:lang w:val="lt-LT"/>
        </w:rPr>
      </w:pPr>
      <w:r w:rsidRPr="00097E14">
        <w:rPr>
          <w:rFonts w:ascii="Times New Roman" w:eastAsia="Calibri" w:hAnsi="Times New Roman" w:cs="Times New Roman"/>
          <w:b/>
          <w:sz w:val="24"/>
          <w:szCs w:val="24"/>
          <w:lang w:val="lt-LT"/>
        </w:rPr>
        <w:t>Reikalavimai I-ai pirkimo daliai</w:t>
      </w:r>
      <w:r w:rsidRPr="00097E14">
        <w:rPr>
          <w:rFonts w:ascii="Times New Roman" w:eastAsia="Calibri" w:hAnsi="Times New Roman" w:cs="Times New Roman"/>
          <w:sz w:val="24"/>
          <w:szCs w:val="24"/>
          <w:lang w:val="lt-LT"/>
        </w:rPr>
        <w:t xml:space="preserve"> (kuponai į kino teatrą, kurie galioja į kino seansus Vilniuje):</w:t>
      </w:r>
    </w:p>
    <w:p w14:paraId="072C06D6" w14:textId="77777777" w:rsidR="00097E14" w:rsidRPr="00097E14" w:rsidRDefault="00097E14" w:rsidP="00097E14">
      <w:pPr>
        <w:numPr>
          <w:ilvl w:val="1"/>
          <w:numId w:val="11"/>
        </w:numPr>
        <w:tabs>
          <w:tab w:val="left" w:pos="1134"/>
          <w:tab w:val="left" w:pos="1276"/>
        </w:tabs>
        <w:spacing w:after="0" w:line="240" w:lineRule="auto"/>
        <w:ind w:left="720" w:firstLine="131"/>
        <w:contextualSpacing/>
        <w:jc w:val="both"/>
        <w:rPr>
          <w:rFonts w:ascii="Times New Roman" w:eastAsia="Calibri" w:hAnsi="Times New Roman" w:cs="Times New Roman"/>
          <w:sz w:val="24"/>
          <w:szCs w:val="24"/>
          <w:lang w:val="lt-LT"/>
        </w:rPr>
      </w:pPr>
      <w:r w:rsidRPr="00097E14">
        <w:rPr>
          <w:rFonts w:ascii="Times New Roman" w:eastAsia="Calibri" w:hAnsi="Times New Roman" w:cs="Times New Roman"/>
          <w:sz w:val="24"/>
          <w:szCs w:val="24"/>
          <w:lang w:val="lt-LT"/>
        </w:rPr>
        <w:t>Reikalingas maksimalus kiekis – 42 700 kuponų.</w:t>
      </w:r>
    </w:p>
    <w:p w14:paraId="3F0EF52B" w14:textId="77777777" w:rsidR="00097E14" w:rsidRPr="00097E14" w:rsidRDefault="00097E14" w:rsidP="00097E14">
      <w:pPr>
        <w:numPr>
          <w:ilvl w:val="1"/>
          <w:numId w:val="11"/>
        </w:numPr>
        <w:tabs>
          <w:tab w:val="left" w:pos="1134"/>
          <w:tab w:val="left" w:pos="1276"/>
        </w:tabs>
        <w:spacing w:after="0" w:line="240" w:lineRule="auto"/>
        <w:ind w:left="0" w:firstLine="851"/>
        <w:contextualSpacing/>
        <w:jc w:val="both"/>
        <w:rPr>
          <w:rFonts w:ascii="Times New Roman" w:eastAsia="Calibri" w:hAnsi="Times New Roman" w:cs="Times New Roman"/>
          <w:sz w:val="24"/>
          <w:szCs w:val="24"/>
          <w:lang w:val="lt-LT"/>
        </w:rPr>
      </w:pPr>
      <w:r w:rsidRPr="00097E14">
        <w:rPr>
          <w:rFonts w:ascii="Times New Roman" w:eastAsia="Calibri" w:hAnsi="Times New Roman" w:cs="Times New Roman"/>
          <w:sz w:val="24"/>
          <w:szCs w:val="24"/>
          <w:lang w:val="lt-LT"/>
        </w:rPr>
        <w:t>Tiekėjas taip pat turi užtikrinti neatlygintinos kraujo donorystės reklaminių vaizdo klipų nemokamą transliavimą prieš kino seansus pagal iš anksto su Perkančiąja organizacija suderintą grafiką. Vaizdo klipų trukmė – 60–120 sekundžių, transliacijų kiekis – 200 tūkstančių kontaktų.</w:t>
      </w:r>
    </w:p>
    <w:p w14:paraId="3BE039A7" w14:textId="77777777" w:rsidR="00097E14" w:rsidRPr="00097E14" w:rsidRDefault="00097E14" w:rsidP="00097E14">
      <w:pPr>
        <w:numPr>
          <w:ilvl w:val="1"/>
          <w:numId w:val="11"/>
        </w:numPr>
        <w:tabs>
          <w:tab w:val="left" w:pos="1134"/>
          <w:tab w:val="left" w:pos="1276"/>
        </w:tabs>
        <w:spacing w:after="0" w:line="240" w:lineRule="auto"/>
        <w:ind w:left="0" w:firstLine="851"/>
        <w:contextualSpacing/>
        <w:jc w:val="both"/>
        <w:rPr>
          <w:rFonts w:ascii="Times New Roman" w:eastAsia="Calibri" w:hAnsi="Times New Roman" w:cs="Times New Roman"/>
          <w:sz w:val="24"/>
          <w:szCs w:val="24"/>
          <w:lang w:val="lt-LT"/>
        </w:rPr>
      </w:pPr>
      <w:r w:rsidRPr="00097E14">
        <w:rPr>
          <w:rFonts w:ascii="Times New Roman" w:eastAsia="Calibri" w:hAnsi="Times New Roman" w:cs="Times New Roman"/>
          <w:sz w:val="24"/>
          <w:szCs w:val="24"/>
          <w:lang w:val="lt-LT"/>
        </w:rPr>
        <w:t xml:space="preserve">Vaizdo klipus transliacijai pateikia Perkančioji organizacija. </w:t>
      </w:r>
    </w:p>
    <w:p w14:paraId="24109D00" w14:textId="77777777" w:rsidR="00097E14" w:rsidRPr="00097E14" w:rsidRDefault="00097E14" w:rsidP="00097E14">
      <w:pPr>
        <w:tabs>
          <w:tab w:val="left" w:pos="1134"/>
          <w:tab w:val="left" w:pos="1276"/>
        </w:tabs>
        <w:spacing w:after="0" w:line="240" w:lineRule="auto"/>
        <w:ind w:left="851"/>
        <w:contextualSpacing/>
        <w:jc w:val="both"/>
        <w:rPr>
          <w:rFonts w:ascii="Times New Roman" w:eastAsia="Calibri" w:hAnsi="Times New Roman" w:cs="Times New Roman"/>
          <w:sz w:val="24"/>
          <w:szCs w:val="24"/>
          <w:lang w:val="lt-LT"/>
        </w:rPr>
      </w:pPr>
    </w:p>
    <w:p w14:paraId="2C63E0F8" w14:textId="77777777" w:rsidR="00097E14" w:rsidRPr="00097E14" w:rsidRDefault="00097E14" w:rsidP="00097E14">
      <w:pPr>
        <w:numPr>
          <w:ilvl w:val="0"/>
          <w:numId w:val="11"/>
        </w:numPr>
        <w:tabs>
          <w:tab w:val="left" w:pos="1134"/>
          <w:tab w:val="left" w:pos="1276"/>
        </w:tabs>
        <w:spacing w:after="0" w:line="240" w:lineRule="auto"/>
        <w:ind w:left="0" w:firstLine="851"/>
        <w:contextualSpacing/>
        <w:jc w:val="both"/>
        <w:rPr>
          <w:rFonts w:ascii="Times New Roman" w:eastAsia="Calibri" w:hAnsi="Times New Roman" w:cs="Times New Roman"/>
          <w:sz w:val="24"/>
          <w:szCs w:val="24"/>
          <w:lang w:val="lt-LT"/>
        </w:rPr>
      </w:pPr>
      <w:r w:rsidRPr="00097E14">
        <w:rPr>
          <w:rFonts w:ascii="Times New Roman" w:eastAsia="Calibri" w:hAnsi="Times New Roman" w:cs="Times New Roman"/>
          <w:b/>
          <w:sz w:val="24"/>
          <w:szCs w:val="24"/>
          <w:lang w:val="lt-LT"/>
        </w:rPr>
        <w:t>Reikalavimai II-ai pirkimo daliai</w:t>
      </w:r>
      <w:r w:rsidRPr="00097E14">
        <w:rPr>
          <w:rFonts w:ascii="Times New Roman" w:eastAsia="Calibri" w:hAnsi="Times New Roman" w:cs="Times New Roman"/>
          <w:sz w:val="24"/>
          <w:szCs w:val="24"/>
          <w:lang w:val="lt-LT"/>
        </w:rPr>
        <w:t xml:space="preserve"> (kuponai į kino teatrą, kurie galioja į kino seansus Panevėžyje):</w:t>
      </w:r>
    </w:p>
    <w:p w14:paraId="0EBA4704" w14:textId="579D3209" w:rsidR="00097E14" w:rsidRPr="00097E14" w:rsidRDefault="00097E14" w:rsidP="00097E14">
      <w:pPr>
        <w:numPr>
          <w:ilvl w:val="1"/>
          <w:numId w:val="11"/>
        </w:numPr>
        <w:tabs>
          <w:tab w:val="left" w:pos="1134"/>
          <w:tab w:val="left" w:pos="1276"/>
        </w:tabs>
        <w:spacing w:after="0" w:line="240" w:lineRule="auto"/>
        <w:ind w:left="720" w:firstLine="131"/>
        <w:contextualSpacing/>
        <w:jc w:val="both"/>
        <w:rPr>
          <w:rFonts w:ascii="Times New Roman" w:eastAsia="Calibri" w:hAnsi="Times New Roman" w:cs="Times New Roman"/>
          <w:sz w:val="24"/>
          <w:szCs w:val="24"/>
          <w:lang w:val="lt-LT"/>
        </w:rPr>
      </w:pPr>
      <w:r w:rsidRPr="00097E14">
        <w:rPr>
          <w:rFonts w:ascii="Times New Roman" w:eastAsia="Calibri" w:hAnsi="Times New Roman" w:cs="Times New Roman"/>
          <w:sz w:val="24"/>
          <w:szCs w:val="24"/>
          <w:lang w:val="lt-LT"/>
        </w:rPr>
        <w:t>Rei</w:t>
      </w:r>
      <w:r w:rsidR="009958A3">
        <w:rPr>
          <w:rFonts w:ascii="Times New Roman" w:eastAsia="Calibri" w:hAnsi="Times New Roman" w:cs="Times New Roman"/>
          <w:sz w:val="24"/>
          <w:szCs w:val="24"/>
          <w:lang w:val="lt-LT"/>
        </w:rPr>
        <w:t>kalingas maksimalus kiekis – 3 6</w:t>
      </w:r>
      <w:r w:rsidRPr="00097E14">
        <w:rPr>
          <w:rFonts w:ascii="Times New Roman" w:eastAsia="Calibri" w:hAnsi="Times New Roman" w:cs="Times New Roman"/>
          <w:sz w:val="24"/>
          <w:szCs w:val="24"/>
          <w:lang w:val="lt-LT"/>
        </w:rPr>
        <w:t>00 kuponų.</w:t>
      </w:r>
    </w:p>
    <w:p w14:paraId="1B430B6B" w14:textId="77777777" w:rsidR="00097E14" w:rsidRPr="00097E14" w:rsidRDefault="00097E14" w:rsidP="00097E14">
      <w:pPr>
        <w:numPr>
          <w:ilvl w:val="1"/>
          <w:numId w:val="11"/>
        </w:numPr>
        <w:tabs>
          <w:tab w:val="left" w:pos="1134"/>
          <w:tab w:val="left" w:pos="1276"/>
        </w:tabs>
        <w:spacing w:after="0" w:line="240" w:lineRule="auto"/>
        <w:ind w:left="0" w:firstLine="851"/>
        <w:contextualSpacing/>
        <w:jc w:val="both"/>
        <w:rPr>
          <w:rFonts w:ascii="Times New Roman" w:eastAsia="Calibri" w:hAnsi="Times New Roman" w:cs="Times New Roman"/>
          <w:sz w:val="24"/>
          <w:szCs w:val="24"/>
          <w:lang w:val="lt-LT"/>
        </w:rPr>
      </w:pPr>
      <w:r w:rsidRPr="00097E14">
        <w:rPr>
          <w:rFonts w:ascii="Times New Roman" w:eastAsia="Calibri" w:hAnsi="Times New Roman" w:cs="Times New Roman"/>
          <w:sz w:val="24"/>
          <w:szCs w:val="24"/>
          <w:lang w:val="lt-LT"/>
        </w:rPr>
        <w:t>Tiekėjas taip pat turi užtikrinti neatlygintinos kraujo donorystės reklaminių vaizdo klipų nemokamą transliavimą prieš kino seansus pagal iš anksto su Perkančiąja organizacija suderintą grafiką. Vaizdo klipų trukmė – 60–120 sekundžių, transliacijų kiekis – 20 tūkstančių kontaktų.</w:t>
      </w:r>
    </w:p>
    <w:p w14:paraId="7619CCBA" w14:textId="77777777" w:rsidR="00097E14" w:rsidRPr="00097E14" w:rsidRDefault="00097E14" w:rsidP="00097E14">
      <w:pPr>
        <w:numPr>
          <w:ilvl w:val="1"/>
          <w:numId w:val="11"/>
        </w:numPr>
        <w:tabs>
          <w:tab w:val="left" w:pos="1134"/>
          <w:tab w:val="left" w:pos="1276"/>
        </w:tabs>
        <w:spacing w:after="0" w:line="240" w:lineRule="auto"/>
        <w:ind w:left="0" w:firstLine="851"/>
        <w:contextualSpacing/>
        <w:jc w:val="both"/>
        <w:rPr>
          <w:rFonts w:ascii="Times New Roman" w:eastAsia="Calibri" w:hAnsi="Times New Roman" w:cs="Times New Roman"/>
          <w:sz w:val="24"/>
          <w:szCs w:val="24"/>
          <w:lang w:val="lt-LT"/>
        </w:rPr>
      </w:pPr>
      <w:r w:rsidRPr="00097E14">
        <w:rPr>
          <w:rFonts w:ascii="Times New Roman" w:eastAsia="Calibri" w:hAnsi="Times New Roman" w:cs="Times New Roman"/>
          <w:sz w:val="24"/>
          <w:szCs w:val="24"/>
          <w:lang w:val="lt-LT"/>
        </w:rPr>
        <w:t>Vaizdo klipus transliacijai pateikia Perkančioji organizacija.</w:t>
      </w:r>
    </w:p>
    <w:p w14:paraId="56CFF900" w14:textId="77777777" w:rsidR="00097E14" w:rsidRPr="00097E14" w:rsidRDefault="00097E14" w:rsidP="00097E14">
      <w:pPr>
        <w:tabs>
          <w:tab w:val="left" w:pos="851"/>
          <w:tab w:val="left" w:pos="1134"/>
          <w:tab w:val="left" w:pos="1276"/>
        </w:tabs>
        <w:spacing w:after="0" w:line="240" w:lineRule="auto"/>
        <w:jc w:val="both"/>
        <w:rPr>
          <w:rFonts w:ascii="Times New Roman" w:eastAsia="Calibri" w:hAnsi="Times New Roman" w:cs="Times New Roman"/>
          <w:sz w:val="24"/>
          <w:szCs w:val="24"/>
          <w:lang w:val="lt-LT"/>
        </w:rPr>
      </w:pPr>
    </w:p>
    <w:p w14:paraId="0390518A" w14:textId="77777777" w:rsidR="00097E14" w:rsidRPr="00097E14" w:rsidRDefault="00097E14" w:rsidP="00097E14">
      <w:pPr>
        <w:numPr>
          <w:ilvl w:val="0"/>
          <w:numId w:val="11"/>
        </w:numPr>
        <w:tabs>
          <w:tab w:val="left" w:pos="851"/>
          <w:tab w:val="left" w:pos="1134"/>
          <w:tab w:val="left" w:pos="1276"/>
        </w:tabs>
        <w:spacing w:after="120" w:line="240" w:lineRule="auto"/>
        <w:ind w:firstLine="131"/>
        <w:jc w:val="both"/>
        <w:rPr>
          <w:rFonts w:ascii="Times New Roman" w:eastAsia="Calibri" w:hAnsi="Times New Roman" w:cs="Times New Roman"/>
          <w:sz w:val="24"/>
          <w:szCs w:val="24"/>
          <w:lang w:val="lt-LT"/>
        </w:rPr>
      </w:pPr>
      <w:r w:rsidRPr="00097E14">
        <w:rPr>
          <w:rFonts w:ascii="Times New Roman" w:eastAsia="Calibri" w:hAnsi="Times New Roman" w:cs="Times New Roman"/>
          <w:b/>
          <w:sz w:val="24"/>
          <w:szCs w:val="24"/>
          <w:lang w:val="lt-LT"/>
        </w:rPr>
        <w:t>Reikalavimai visoms pirkimo dalims</w:t>
      </w:r>
      <w:r w:rsidRPr="00097E14">
        <w:rPr>
          <w:rFonts w:ascii="Times New Roman" w:eastAsia="Calibri" w:hAnsi="Times New Roman" w:cs="Times New Roman"/>
          <w:sz w:val="24"/>
          <w:szCs w:val="24"/>
          <w:lang w:val="lt-LT"/>
        </w:rPr>
        <w:t>:</w:t>
      </w:r>
    </w:p>
    <w:p w14:paraId="5294DB1F" w14:textId="77777777" w:rsidR="00097E14" w:rsidRPr="00097E14" w:rsidRDefault="00097E14" w:rsidP="00097E14">
      <w:pPr>
        <w:numPr>
          <w:ilvl w:val="1"/>
          <w:numId w:val="11"/>
        </w:numPr>
        <w:tabs>
          <w:tab w:val="left" w:pos="1134"/>
          <w:tab w:val="left" w:pos="1276"/>
        </w:tabs>
        <w:spacing w:after="0" w:line="240" w:lineRule="auto"/>
        <w:ind w:left="0" w:firstLine="851"/>
        <w:jc w:val="both"/>
        <w:rPr>
          <w:rFonts w:ascii="Times New Roman" w:eastAsia="Calibri" w:hAnsi="Times New Roman" w:cs="Times New Roman"/>
          <w:sz w:val="24"/>
          <w:szCs w:val="24"/>
          <w:lang w:val="lt-LT"/>
        </w:rPr>
      </w:pPr>
      <w:r w:rsidRPr="00097E14">
        <w:rPr>
          <w:rFonts w:ascii="Times New Roman" w:eastAsia="Calibri" w:hAnsi="Times New Roman" w:cs="Times New Roman"/>
          <w:sz w:val="24"/>
          <w:szCs w:val="24"/>
          <w:lang w:val="lt-LT"/>
        </w:rPr>
        <w:t>Kiekvienas kuponas kino teatro kasoje turi būti keičiamas į kino bilietą (be papildomo mokesčio) į pasirinktą bet kurį  viešą kino teatre, į kurį tiekėjas siūlo kuponus, tuo metu rodomą kino  seansą įprastose salėse.</w:t>
      </w:r>
    </w:p>
    <w:p w14:paraId="33A712BF" w14:textId="77777777" w:rsidR="00097E14" w:rsidRPr="00097E14" w:rsidRDefault="00097E14" w:rsidP="00097E14">
      <w:pPr>
        <w:numPr>
          <w:ilvl w:val="1"/>
          <w:numId w:val="11"/>
        </w:numPr>
        <w:tabs>
          <w:tab w:val="left" w:pos="1134"/>
          <w:tab w:val="left" w:pos="1276"/>
        </w:tabs>
        <w:spacing w:after="0" w:line="240" w:lineRule="auto"/>
        <w:ind w:left="0" w:firstLine="851"/>
        <w:contextualSpacing/>
        <w:jc w:val="both"/>
        <w:rPr>
          <w:rFonts w:ascii="Times New Roman" w:eastAsia="Calibri" w:hAnsi="Times New Roman" w:cs="Times New Roman"/>
          <w:sz w:val="24"/>
          <w:szCs w:val="24"/>
          <w:lang w:val="lt-LT"/>
        </w:rPr>
      </w:pPr>
      <w:r w:rsidRPr="00097E14">
        <w:rPr>
          <w:rFonts w:ascii="Times New Roman" w:eastAsia="Calibri" w:hAnsi="Times New Roman" w:cs="Times New Roman"/>
          <w:sz w:val="24"/>
          <w:szCs w:val="24"/>
          <w:lang w:val="lt-LT"/>
        </w:rPr>
        <w:t>Kiekvienas kuponas turi galioti 1-am asmeniui apsilankyti 1 kartą kino seanse įprastinėje salėje visomis savaitės ir švenčių dienomis kino teatro, į kurį tiekėjas siūlo kuponus, darbo valandomis, pasirenkant vietą kino salėje, seanso laiką ir filmą (įskaitant ir 3 D filmus), netaikant jokių apribojimų pasirenkamam kino filmui.</w:t>
      </w:r>
    </w:p>
    <w:p w14:paraId="2B87051A" w14:textId="77777777" w:rsidR="00097E14" w:rsidRPr="00097E14" w:rsidRDefault="00097E14" w:rsidP="00097E14">
      <w:pPr>
        <w:numPr>
          <w:ilvl w:val="1"/>
          <w:numId w:val="11"/>
        </w:numPr>
        <w:tabs>
          <w:tab w:val="left" w:pos="1134"/>
          <w:tab w:val="left" w:pos="1276"/>
        </w:tabs>
        <w:spacing w:after="0" w:line="240" w:lineRule="auto"/>
        <w:ind w:left="0" w:firstLine="851"/>
        <w:contextualSpacing/>
        <w:jc w:val="both"/>
        <w:rPr>
          <w:rFonts w:ascii="Times New Roman" w:eastAsia="Calibri" w:hAnsi="Times New Roman" w:cs="Times New Roman"/>
          <w:sz w:val="24"/>
          <w:szCs w:val="24"/>
          <w:lang w:val="lt-LT"/>
        </w:rPr>
      </w:pPr>
      <w:r w:rsidRPr="00097E14">
        <w:rPr>
          <w:rFonts w:ascii="Times New Roman" w:eastAsia="Calibri" w:hAnsi="Times New Roman" w:cs="Times New Roman"/>
          <w:sz w:val="24"/>
          <w:szCs w:val="24"/>
          <w:lang w:val="lt-LT"/>
        </w:rPr>
        <w:t>Kuponas turi būti reprezentatyvus, ant jo turės būti publikuojama Perkančiosios organizacijos atributika ir informacija. Spaudos ant kupono spalvingumas – 4+4. Kupono maketą pateiks Perkančioji organizacija.</w:t>
      </w:r>
    </w:p>
    <w:p w14:paraId="75DB7682" w14:textId="77777777" w:rsidR="00097E14" w:rsidRPr="00097E14" w:rsidRDefault="00097E14" w:rsidP="00097E14">
      <w:pPr>
        <w:numPr>
          <w:ilvl w:val="1"/>
          <w:numId w:val="11"/>
        </w:numPr>
        <w:tabs>
          <w:tab w:val="left" w:pos="1134"/>
          <w:tab w:val="left" w:pos="1276"/>
        </w:tabs>
        <w:spacing w:after="120" w:line="240" w:lineRule="auto"/>
        <w:ind w:left="0" w:firstLine="851"/>
        <w:jc w:val="both"/>
        <w:rPr>
          <w:rFonts w:ascii="Times New Roman" w:eastAsia="Calibri" w:hAnsi="Times New Roman" w:cs="Times New Roman"/>
          <w:sz w:val="24"/>
          <w:szCs w:val="24"/>
          <w:lang w:val="lt-LT"/>
        </w:rPr>
      </w:pPr>
      <w:r w:rsidRPr="00097E14">
        <w:rPr>
          <w:rFonts w:ascii="Times New Roman" w:eastAsia="Calibri" w:hAnsi="Times New Roman" w:cs="Times New Roman"/>
          <w:sz w:val="24"/>
          <w:szCs w:val="24"/>
          <w:lang w:val="lt-LT"/>
        </w:rPr>
        <w:t>Kuponų galiojimas – ne trumpesnis kaip 12 mėnesių nuo jų pristatymo Perkančiajai organizacijai dienos.</w:t>
      </w:r>
    </w:p>
    <w:p w14:paraId="7F5E3EAD" w14:textId="77777777" w:rsidR="00097E14" w:rsidRPr="00097E14" w:rsidRDefault="00097E14" w:rsidP="00097E14">
      <w:pPr>
        <w:numPr>
          <w:ilvl w:val="1"/>
          <w:numId w:val="11"/>
        </w:numPr>
        <w:tabs>
          <w:tab w:val="left" w:pos="1134"/>
          <w:tab w:val="left" w:pos="1276"/>
        </w:tabs>
        <w:spacing w:after="120" w:line="240" w:lineRule="auto"/>
        <w:ind w:left="0" w:firstLine="851"/>
        <w:jc w:val="both"/>
        <w:rPr>
          <w:rFonts w:ascii="Times New Roman" w:eastAsia="Calibri" w:hAnsi="Times New Roman" w:cs="Times New Roman"/>
          <w:sz w:val="24"/>
          <w:szCs w:val="24"/>
          <w:lang w:val="lt-LT"/>
        </w:rPr>
      </w:pPr>
      <w:r w:rsidRPr="00097E14">
        <w:rPr>
          <w:rFonts w:ascii="Times New Roman" w:eastAsia="Calibri" w:hAnsi="Times New Roman" w:cs="Times New Roman"/>
          <w:b/>
          <w:i/>
          <w:sz w:val="24"/>
          <w:szCs w:val="24"/>
          <w:lang w:val="lt-LT"/>
        </w:rPr>
        <w:t>Reikalavimai kino teatrui*, į kurį siūlomi pirkti kuponai:</w:t>
      </w:r>
    </w:p>
    <w:p w14:paraId="5D9770F3" w14:textId="77777777" w:rsidR="00097E14" w:rsidRPr="00097E14" w:rsidRDefault="00097E14" w:rsidP="00097E14">
      <w:pPr>
        <w:tabs>
          <w:tab w:val="left" w:pos="1134"/>
          <w:tab w:val="left" w:pos="1276"/>
          <w:tab w:val="left" w:pos="1560"/>
        </w:tabs>
        <w:spacing w:after="120" w:line="240" w:lineRule="auto"/>
        <w:ind w:left="851"/>
        <w:jc w:val="both"/>
        <w:rPr>
          <w:rFonts w:ascii="Times New Roman" w:eastAsia="Calibri" w:hAnsi="Times New Roman" w:cs="Times New Roman"/>
          <w:sz w:val="24"/>
          <w:szCs w:val="24"/>
          <w:lang w:val="lt-LT"/>
        </w:rPr>
      </w:pPr>
      <w:r w:rsidRPr="00097E14">
        <w:rPr>
          <w:rFonts w:ascii="Times New Roman" w:eastAsia="Calibri" w:hAnsi="Times New Roman" w:cs="Times New Roman"/>
          <w:sz w:val="24"/>
          <w:szCs w:val="24"/>
          <w:lang w:val="lt-LT"/>
        </w:rPr>
        <w:t>Tiekėjas Pasiūlymo formoje turi nurodyti kino teatrą, į kurį siūlo kuponus, bei jo adresą.</w:t>
      </w:r>
    </w:p>
    <w:p w14:paraId="15D50F18" w14:textId="77777777" w:rsidR="00097E14" w:rsidRPr="00097E14" w:rsidRDefault="00097E14" w:rsidP="00097E14">
      <w:pPr>
        <w:numPr>
          <w:ilvl w:val="2"/>
          <w:numId w:val="11"/>
        </w:numPr>
        <w:tabs>
          <w:tab w:val="left" w:pos="1134"/>
          <w:tab w:val="left" w:pos="1276"/>
          <w:tab w:val="left" w:pos="1560"/>
        </w:tabs>
        <w:spacing w:after="0" w:line="240" w:lineRule="auto"/>
        <w:ind w:hanging="229"/>
        <w:jc w:val="both"/>
        <w:rPr>
          <w:rFonts w:ascii="Times New Roman" w:eastAsia="Calibri" w:hAnsi="Times New Roman" w:cs="Times New Roman"/>
          <w:sz w:val="24"/>
          <w:szCs w:val="24"/>
          <w:lang w:val="lt-LT"/>
        </w:rPr>
      </w:pPr>
      <w:r w:rsidRPr="00097E14">
        <w:rPr>
          <w:rFonts w:ascii="Times New Roman" w:eastAsia="Calibri" w:hAnsi="Times New Roman" w:cs="Times New Roman"/>
          <w:sz w:val="24"/>
          <w:szCs w:val="24"/>
          <w:lang w:val="lt-LT"/>
        </w:rPr>
        <w:t>Kino salės turi būti kondicionuojamos.</w:t>
      </w:r>
    </w:p>
    <w:p w14:paraId="29B0C604" w14:textId="77777777" w:rsidR="00097E14" w:rsidRPr="00097E14" w:rsidRDefault="00097E14" w:rsidP="00097E14">
      <w:pPr>
        <w:numPr>
          <w:ilvl w:val="2"/>
          <w:numId w:val="11"/>
        </w:numPr>
        <w:tabs>
          <w:tab w:val="left" w:pos="851"/>
          <w:tab w:val="left" w:pos="1276"/>
          <w:tab w:val="left" w:pos="1560"/>
        </w:tabs>
        <w:spacing w:after="0" w:line="240" w:lineRule="auto"/>
        <w:ind w:left="0" w:firstLine="851"/>
        <w:jc w:val="both"/>
        <w:rPr>
          <w:rFonts w:ascii="Times New Roman" w:eastAsia="Calibri" w:hAnsi="Times New Roman" w:cs="Times New Roman"/>
          <w:sz w:val="24"/>
          <w:szCs w:val="24"/>
          <w:lang w:val="lt-LT"/>
        </w:rPr>
      </w:pPr>
      <w:r w:rsidRPr="00097E14">
        <w:rPr>
          <w:rFonts w:ascii="Times New Roman" w:eastAsia="Calibri" w:hAnsi="Times New Roman" w:cs="Times New Roman"/>
          <w:sz w:val="24"/>
          <w:szCs w:val="24"/>
          <w:lang w:val="lt-LT"/>
        </w:rPr>
        <w:t xml:space="preserve">Kino salės turi būti su stacionariomis minkštomis kėdėmis ar krėslais. </w:t>
      </w:r>
    </w:p>
    <w:p w14:paraId="7DA94710" w14:textId="77777777" w:rsidR="00097E14" w:rsidRPr="00097E14" w:rsidRDefault="00097E14" w:rsidP="00097E14">
      <w:pPr>
        <w:numPr>
          <w:ilvl w:val="2"/>
          <w:numId w:val="11"/>
        </w:numPr>
        <w:tabs>
          <w:tab w:val="left" w:pos="1134"/>
          <w:tab w:val="left" w:pos="1276"/>
          <w:tab w:val="left" w:pos="1560"/>
        </w:tabs>
        <w:spacing w:after="0" w:line="240" w:lineRule="auto"/>
        <w:ind w:left="0" w:firstLine="851"/>
        <w:contextualSpacing/>
        <w:jc w:val="both"/>
        <w:rPr>
          <w:rFonts w:ascii="Times New Roman" w:eastAsia="Calibri" w:hAnsi="Times New Roman" w:cs="Times New Roman"/>
          <w:sz w:val="24"/>
          <w:szCs w:val="24"/>
          <w:lang w:val="lt-LT"/>
        </w:rPr>
      </w:pPr>
      <w:r w:rsidRPr="00097E14">
        <w:rPr>
          <w:rFonts w:ascii="Times New Roman" w:eastAsia="Calibri" w:hAnsi="Times New Roman" w:cs="Times New Roman"/>
          <w:sz w:val="24"/>
          <w:szCs w:val="24"/>
          <w:lang w:val="lt-LT"/>
        </w:rPr>
        <w:t xml:space="preserve">Kino projektorius kino teatro salėse turi užtikrinti aukščiausią rodomų filmų vaizdo bei garso kokybę (DCP) ir skaitmeninę </w:t>
      </w:r>
      <w:proofErr w:type="spellStart"/>
      <w:r w:rsidRPr="00097E14">
        <w:rPr>
          <w:rFonts w:ascii="Times New Roman" w:eastAsia="Calibri" w:hAnsi="Times New Roman" w:cs="Times New Roman"/>
          <w:sz w:val="24"/>
          <w:szCs w:val="24"/>
          <w:lang w:val="lt-LT"/>
        </w:rPr>
        <w:t>videoprojekciją</w:t>
      </w:r>
      <w:proofErr w:type="spellEnd"/>
      <w:r w:rsidRPr="00097E14">
        <w:rPr>
          <w:rFonts w:ascii="Times New Roman" w:eastAsia="Calibri" w:hAnsi="Times New Roman" w:cs="Times New Roman"/>
          <w:sz w:val="24"/>
          <w:szCs w:val="24"/>
          <w:lang w:val="lt-LT"/>
        </w:rPr>
        <w:t>.</w:t>
      </w:r>
    </w:p>
    <w:p w14:paraId="6218392E" w14:textId="77777777" w:rsidR="00097E14" w:rsidRPr="00097E14" w:rsidRDefault="00097E14" w:rsidP="00097E14">
      <w:pPr>
        <w:numPr>
          <w:ilvl w:val="2"/>
          <w:numId w:val="11"/>
        </w:numPr>
        <w:tabs>
          <w:tab w:val="left" w:pos="1134"/>
          <w:tab w:val="left" w:pos="1276"/>
          <w:tab w:val="left" w:pos="1560"/>
        </w:tabs>
        <w:spacing w:after="0" w:line="240" w:lineRule="auto"/>
        <w:ind w:left="0" w:firstLine="851"/>
        <w:contextualSpacing/>
        <w:jc w:val="both"/>
        <w:rPr>
          <w:rFonts w:ascii="Times New Roman" w:eastAsia="Calibri" w:hAnsi="Times New Roman" w:cs="Times New Roman"/>
          <w:sz w:val="24"/>
          <w:szCs w:val="24"/>
          <w:lang w:val="lt-LT"/>
        </w:rPr>
      </w:pPr>
      <w:r w:rsidRPr="00097E14">
        <w:rPr>
          <w:rFonts w:ascii="Times New Roman" w:eastAsia="Calibri" w:hAnsi="Times New Roman" w:cs="Times New Roman"/>
          <w:sz w:val="24"/>
          <w:szCs w:val="24"/>
          <w:lang w:val="lt-LT"/>
        </w:rPr>
        <w:t>Kino teatras turi turėti veikiančią interneto svetainę, kurioje būtų skelbiamas šiame kino teatre rodomų kino filmų repertuaras.</w:t>
      </w:r>
    </w:p>
    <w:p w14:paraId="56568A07" w14:textId="77777777" w:rsidR="00097E14" w:rsidRPr="00097E14" w:rsidRDefault="00097E14" w:rsidP="00097E14">
      <w:pPr>
        <w:numPr>
          <w:ilvl w:val="2"/>
          <w:numId w:val="11"/>
        </w:numPr>
        <w:tabs>
          <w:tab w:val="left" w:pos="1134"/>
          <w:tab w:val="left" w:pos="1276"/>
          <w:tab w:val="left" w:pos="1560"/>
        </w:tabs>
        <w:spacing w:after="0" w:line="240" w:lineRule="auto"/>
        <w:ind w:left="0" w:firstLine="851"/>
        <w:contextualSpacing/>
        <w:jc w:val="both"/>
        <w:rPr>
          <w:rFonts w:ascii="Times New Roman" w:eastAsia="Calibri" w:hAnsi="Times New Roman" w:cs="Times New Roman"/>
          <w:sz w:val="24"/>
          <w:szCs w:val="24"/>
          <w:lang w:val="lt-LT"/>
        </w:rPr>
      </w:pPr>
      <w:r w:rsidRPr="00097E14">
        <w:rPr>
          <w:rFonts w:ascii="Times New Roman" w:eastAsia="Calibri" w:hAnsi="Times New Roman" w:cs="Times New Roman"/>
          <w:sz w:val="24"/>
          <w:szCs w:val="24"/>
          <w:lang w:val="lt-LT"/>
        </w:rPr>
        <w:t>Kino teatre turi būti rodoma kino filmų, ne senesnių kaip 1-eri metai nuo jų sukūrimo.</w:t>
      </w:r>
    </w:p>
    <w:p w14:paraId="50FA1319" w14:textId="77777777" w:rsidR="00097E14" w:rsidRPr="00097E14" w:rsidRDefault="00097E14" w:rsidP="00097E14">
      <w:pPr>
        <w:numPr>
          <w:ilvl w:val="2"/>
          <w:numId w:val="11"/>
        </w:numPr>
        <w:tabs>
          <w:tab w:val="left" w:pos="1134"/>
          <w:tab w:val="left" w:pos="1276"/>
          <w:tab w:val="left" w:pos="1560"/>
          <w:tab w:val="left" w:pos="1701"/>
        </w:tabs>
        <w:spacing w:after="0" w:line="240" w:lineRule="auto"/>
        <w:ind w:left="0" w:firstLine="851"/>
        <w:contextualSpacing/>
        <w:jc w:val="both"/>
        <w:rPr>
          <w:rFonts w:ascii="Times New Roman" w:eastAsia="Calibri" w:hAnsi="Times New Roman" w:cs="Times New Roman"/>
          <w:sz w:val="24"/>
          <w:szCs w:val="24"/>
          <w:lang w:val="lt-LT"/>
        </w:rPr>
      </w:pPr>
      <w:r w:rsidRPr="00097E14">
        <w:rPr>
          <w:rFonts w:ascii="Times New Roman" w:eastAsia="Calibri" w:hAnsi="Times New Roman" w:cs="Times New Roman"/>
          <w:sz w:val="24"/>
          <w:szCs w:val="24"/>
          <w:lang w:val="lt-LT"/>
        </w:rPr>
        <w:lastRenderedPageBreak/>
        <w:t>Ne toliau kaip 100 m atstumu nuo pastato, kuriame yra kino teatras, turi būti automobilių parkavimo aikštelė.</w:t>
      </w:r>
    </w:p>
    <w:p w14:paraId="24BB76C8" w14:textId="77777777" w:rsidR="00097E14" w:rsidRPr="00097E14" w:rsidRDefault="00097E14" w:rsidP="00097E14">
      <w:pPr>
        <w:tabs>
          <w:tab w:val="left" w:pos="851"/>
          <w:tab w:val="left" w:pos="1276"/>
        </w:tabs>
        <w:spacing w:after="0" w:line="240" w:lineRule="auto"/>
        <w:ind w:firstLine="851"/>
        <w:jc w:val="both"/>
        <w:rPr>
          <w:rFonts w:ascii="Times New Roman" w:eastAsia="Calibri" w:hAnsi="Times New Roman" w:cs="Times New Roman"/>
          <w:sz w:val="24"/>
          <w:szCs w:val="24"/>
          <w:lang w:val="lt-LT"/>
        </w:rPr>
      </w:pPr>
      <w:r w:rsidRPr="00097E14">
        <w:rPr>
          <w:rFonts w:ascii="Times New Roman" w:eastAsia="Calibri" w:hAnsi="Times New Roman" w:cs="Times New Roman"/>
          <w:sz w:val="24"/>
          <w:szCs w:val="24"/>
          <w:lang w:val="lt-LT"/>
        </w:rPr>
        <w:t xml:space="preserve">* </w:t>
      </w:r>
      <w:r w:rsidRPr="00097E14">
        <w:rPr>
          <w:rFonts w:ascii="Times New Roman" w:eastAsia="Calibri" w:hAnsi="Times New Roman" w:cs="Times New Roman"/>
          <w:bCs/>
          <w:i/>
          <w:sz w:val="24"/>
          <w:szCs w:val="24"/>
          <w:lang w:val="lt-LT"/>
        </w:rPr>
        <w:t>Kino teatras</w:t>
      </w:r>
      <w:r w:rsidRPr="00097E14">
        <w:rPr>
          <w:rFonts w:ascii="Times New Roman" w:eastAsia="Calibri" w:hAnsi="Times New Roman" w:cs="Times New Roman"/>
          <w:i/>
          <w:sz w:val="24"/>
          <w:szCs w:val="24"/>
          <w:lang w:val="lt-LT"/>
        </w:rPr>
        <w:t> – speciali vieta, skirta filmams rodyti (Lietuvos Respublikos kino įstatymo 2 straipsnio 15 dalis).</w:t>
      </w:r>
    </w:p>
    <w:p w14:paraId="46C8A22F" w14:textId="77777777" w:rsidR="00097E14" w:rsidRPr="00097E14" w:rsidRDefault="00097E14" w:rsidP="00097E14">
      <w:pPr>
        <w:tabs>
          <w:tab w:val="left" w:pos="851"/>
          <w:tab w:val="left" w:pos="1134"/>
          <w:tab w:val="left" w:pos="1276"/>
        </w:tabs>
        <w:spacing w:after="0" w:line="240" w:lineRule="auto"/>
        <w:jc w:val="both"/>
        <w:rPr>
          <w:rFonts w:ascii="Times New Roman" w:eastAsia="Calibri" w:hAnsi="Times New Roman" w:cs="Times New Roman"/>
          <w:sz w:val="24"/>
          <w:szCs w:val="24"/>
          <w:lang w:val="lt-LT"/>
        </w:rPr>
      </w:pPr>
    </w:p>
    <w:p w14:paraId="1A02C283" w14:textId="77777777" w:rsidR="00097E14" w:rsidRPr="00097E14" w:rsidRDefault="00097E14" w:rsidP="00097E14">
      <w:pPr>
        <w:spacing w:after="0" w:line="240" w:lineRule="auto"/>
        <w:ind w:firstLine="720"/>
        <w:rPr>
          <w:rFonts w:ascii="Times New Roman" w:eastAsia="Arial Unicode MS" w:hAnsi="Times New Roman" w:cs="Times New Roman"/>
          <w:sz w:val="24"/>
          <w:szCs w:val="24"/>
          <w:lang w:val="lt-LT"/>
        </w:rPr>
      </w:pPr>
      <w:r w:rsidRPr="00097E14">
        <w:rPr>
          <w:rFonts w:ascii="Times New Roman" w:eastAsia="Arial Unicode MS" w:hAnsi="Times New Roman" w:cs="Times New Roman"/>
          <w:b/>
          <w:bCs/>
          <w:sz w:val="24"/>
          <w:szCs w:val="24"/>
          <w:lang w:val="lt-LT"/>
        </w:rPr>
        <w:t>Pirkimui taikomi žalieji reikalavimai</w:t>
      </w:r>
      <w:r w:rsidRPr="00097E14">
        <w:rPr>
          <w:rFonts w:ascii="Times New Roman" w:eastAsia="Arial Unicode MS" w:hAnsi="Times New Roman" w:cs="Times New Roman"/>
          <w:sz w:val="24"/>
          <w:szCs w:val="24"/>
          <w:lang w:val="lt-LT"/>
        </w:rPr>
        <w:t>:</w:t>
      </w:r>
    </w:p>
    <w:tbl>
      <w:tblPr>
        <w:tblW w:w="4805" w:type="pct"/>
        <w:tblInd w:w="279" w:type="dxa"/>
        <w:tblCellMar>
          <w:left w:w="0" w:type="dxa"/>
          <w:right w:w="0" w:type="dxa"/>
        </w:tblCellMar>
        <w:tblLook w:val="04A0" w:firstRow="1" w:lastRow="0" w:firstColumn="1" w:lastColumn="0" w:noHBand="0" w:noVBand="1"/>
      </w:tblPr>
      <w:tblGrid>
        <w:gridCol w:w="5494"/>
        <w:gridCol w:w="4437"/>
      </w:tblGrid>
      <w:tr w:rsidR="00097E14" w:rsidRPr="00097E14" w14:paraId="6E8ECFFA" w14:textId="77777777" w:rsidTr="00C421C0">
        <w:trPr>
          <w:trHeight w:val="555"/>
        </w:trPr>
        <w:tc>
          <w:tcPr>
            <w:tcW w:w="2766"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76ECE278" w14:textId="77777777" w:rsidR="00097E14" w:rsidRPr="00097E14" w:rsidRDefault="00097E14" w:rsidP="00097E14">
            <w:pPr>
              <w:spacing w:after="0" w:line="240" w:lineRule="auto"/>
              <w:ind w:firstLine="45"/>
              <w:jc w:val="center"/>
              <w:rPr>
                <w:rFonts w:ascii="Times New Roman" w:eastAsia="Calibri" w:hAnsi="Times New Roman" w:cs="Times New Roman"/>
                <w:sz w:val="24"/>
                <w:szCs w:val="24"/>
                <w:lang w:val="lt-LT" w:eastAsia="lt-LT"/>
              </w:rPr>
            </w:pPr>
            <w:r w:rsidRPr="00097E14">
              <w:rPr>
                <w:rFonts w:ascii="Times New Roman" w:eastAsia="Calibri" w:hAnsi="Times New Roman" w:cs="Times New Roman"/>
                <w:b/>
                <w:sz w:val="24"/>
                <w:szCs w:val="24"/>
                <w:lang w:val="lt-LT" w:eastAsia="lt-LT"/>
              </w:rPr>
              <w:t>Aplinkosauginiai reikalavimai</w:t>
            </w:r>
          </w:p>
        </w:tc>
        <w:tc>
          <w:tcPr>
            <w:tcW w:w="223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8B90F59" w14:textId="77777777" w:rsidR="00097E14" w:rsidRPr="00097E14" w:rsidRDefault="00097E14" w:rsidP="00097E14">
            <w:pPr>
              <w:spacing w:after="0" w:line="240" w:lineRule="auto"/>
              <w:jc w:val="center"/>
              <w:rPr>
                <w:rFonts w:ascii="Times New Roman" w:eastAsia="Calibri" w:hAnsi="Times New Roman" w:cs="Times New Roman"/>
                <w:sz w:val="24"/>
                <w:szCs w:val="24"/>
                <w:lang w:val="lt-LT" w:eastAsia="lt-LT"/>
              </w:rPr>
            </w:pPr>
            <w:r w:rsidRPr="00097E14">
              <w:rPr>
                <w:rFonts w:ascii="Times New Roman" w:eastAsia="Calibri" w:hAnsi="Times New Roman" w:cs="Times New Roman"/>
                <w:b/>
                <w:bCs/>
                <w:sz w:val="24"/>
                <w:szCs w:val="24"/>
                <w:lang w:val="lt-LT" w:eastAsia="lt-LT"/>
              </w:rPr>
              <w:t>Pateikiami dokumentai</w:t>
            </w:r>
          </w:p>
        </w:tc>
      </w:tr>
      <w:tr w:rsidR="00097E14" w:rsidRPr="00097E14" w14:paraId="32B7EE76" w14:textId="77777777" w:rsidTr="00C421C0">
        <w:trPr>
          <w:trHeight w:val="555"/>
        </w:trPr>
        <w:tc>
          <w:tcPr>
            <w:tcW w:w="2766" w:type="pct"/>
            <w:tcBorders>
              <w:top w:val="single" w:sz="8" w:space="0" w:color="auto"/>
              <w:left w:val="single" w:sz="4" w:space="0" w:color="auto"/>
              <w:bottom w:val="single" w:sz="8" w:space="0" w:color="auto"/>
              <w:right w:val="single" w:sz="8" w:space="0" w:color="000000"/>
            </w:tcBorders>
            <w:tcMar>
              <w:top w:w="0" w:type="dxa"/>
              <w:left w:w="108" w:type="dxa"/>
              <w:bottom w:w="0" w:type="dxa"/>
              <w:right w:w="108" w:type="dxa"/>
            </w:tcMar>
            <w:hideMark/>
          </w:tcPr>
          <w:p w14:paraId="77CD9364" w14:textId="77777777" w:rsidR="00097E14" w:rsidRPr="00097E14" w:rsidRDefault="00097E14" w:rsidP="00097E14">
            <w:pPr>
              <w:shd w:val="clear" w:color="auto" w:fill="FFFFFF"/>
              <w:spacing w:after="0" w:line="240" w:lineRule="auto"/>
              <w:jc w:val="both"/>
              <w:rPr>
                <w:rFonts w:ascii="Times New Roman" w:eastAsia="Calibri" w:hAnsi="Times New Roman" w:cs="Times New Roman"/>
                <w:sz w:val="24"/>
                <w:szCs w:val="24"/>
                <w:lang w:val="lt-LT" w:eastAsia="lt-LT"/>
              </w:rPr>
            </w:pPr>
            <w:r w:rsidRPr="00097E14">
              <w:rPr>
                <w:rFonts w:ascii="Times New Roman" w:eastAsia="Calibri" w:hAnsi="Times New Roman" w:cs="Times New Roman"/>
                <w:sz w:val="24"/>
                <w:szCs w:val="24"/>
                <w:bdr w:val="none" w:sz="0" w:space="0" w:color="auto" w:frame="1"/>
                <w:lang w:val="lt-LT" w:eastAsia="lt-LT"/>
              </w:rPr>
              <w:t>Pirkimo objektui taikomas aplinkos apsaugos kriterijus.</w:t>
            </w:r>
          </w:p>
          <w:p w14:paraId="249C60FC" w14:textId="77777777" w:rsidR="00097E14" w:rsidRPr="00097E14" w:rsidRDefault="00097E14" w:rsidP="00097E14">
            <w:pPr>
              <w:shd w:val="clear" w:color="auto" w:fill="FFFFFF"/>
              <w:spacing w:after="0" w:line="240" w:lineRule="auto"/>
              <w:jc w:val="both"/>
              <w:rPr>
                <w:rFonts w:ascii="Times New Roman" w:eastAsia="Calibri" w:hAnsi="Times New Roman" w:cs="Times New Roman"/>
                <w:sz w:val="24"/>
                <w:szCs w:val="24"/>
                <w:bdr w:val="none" w:sz="0" w:space="0" w:color="auto" w:frame="1"/>
                <w:lang w:val="lt-LT" w:eastAsia="lt-LT"/>
              </w:rPr>
            </w:pPr>
            <w:r w:rsidRPr="00097E14">
              <w:rPr>
                <w:rFonts w:ascii="Times New Roman" w:eastAsia="Calibri" w:hAnsi="Times New Roman" w:cs="Times New Roman"/>
                <w:sz w:val="24"/>
                <w:szCs w:val="24"/>
                <w:bdr w:val="none" w:sz="0" w:space="0" w:color="auto" w:frame="1"/>
                <w:lang w:val="lt-LT" w:eastAsia="lt-LT"/>
              </w:rPr>
              <w:t>Aplinkosauginiai reikalavimai nustatyti, vadovaujantis Aplinkos apsaugos kriterijų taikymo, vykdant žaliuosius pirkimus, tvarkos aprašo, patvirtinto Lietuvos Respublikos aplinkos ministro 2011 m. birželio 28 d. įsakymu Nr. D1-508 (Lietuvos Respublikos aplinkos ministro 2022 m. gruodžio 13 d. įsakymo Nr. D1-401 redakcija) Aplinkos apsaugos kriterijų taikymo, vykdant žaliuosius pirkimus, tvarkos aprašo 2 priedo I skyrius:</w:t>
            </w:r>
          </w:p>
          <w:p w14:paraId="1E416E8D" w14:textId="77777777" w:rsidR="00097E14" w:rsidRPr="00097E14" w:rsidRDefault="00097E14" w:rsidP="00097E14">
            <w:pPr>
              <w:shd w:val="clear" w:color="auto" w:fill="FFFFFF"/>
              <w:spacing w:after="0" w:line="240" w:lineRule="auto"/>
              <w:jc w:val="both"/>
              <w:rPr>
                <w:rFonts w:ascii="Times New Roman" w:eastAsia="Calibri" w:hAnsi="Times New Roman" w:cs="Times New Roman"/>
                <w:sz w:val="24"/>
                <w:szCs w:val="24"/>
                <w:bdr w:val="none" w:sz="0" w:space="0" w:color="auto" w:frame="1"/>
                <w:lang w:val="lt-LT" w:eastAsia="lt-LT"/>
              </w:rPr>
            </w:pPr>
            <w:r w:rsidRPr="00097E14">
              <w:rPr>
                <w:rFonts w:ascii="Times New Roman" w:eastAsia="Calibri" w:hAnsi="Times New Roman" w:cs="Times New Roman"/>
                <w:sz w:val="24"/>
                <w:szCs w:val="24"/>
                <w:bdr w:val="none" w:sz="0" w:space="0" w:color="auto" w:frame="1"/>
                <w:lang w:val="lt-LT" w:eastAsia="lt-LT"/>
              </w:rPr>
              <w:t>1. Popierius ir jo gaminiai:</w:t>
            </w:r>
          </w:p>
          <w:p w14:paraId="4F3AEA3E" w14:textId="77777777" w:rsidR="00097E14" w:rsidRPr="00097E14" w:rsidRDefault="00097E14" w:rsidP="00097E14">
            <w:pPr>
              <w:shd w:val="clear" w:color="auto" w:fill="FFFFFF"/>
              <w:spacing w:after="0" w:line="240" w:lineRule="auto"/>
              <w:jc w:val="both"/>
              <w:rPr>
                <w:rFonts w:ascii="Times New Roman" w:eastAsia="Calibri" w:hAnsi="Times New Roman" w:cs="Times New Roman"/>
                <w:sz w:val="24"/>
                <w:szCs w:val="24"/>
                <w:bdr w:val="none" w:sz="0" w:space="0" w:color="auto" w:frame="1"/>
                <w:lang w:val="lt-LT" w:eastAsia="lt-LT"/>
              </w:rPr>
            </w:pPr>
            <w:r w:rsidRPr="00097E14">
              <w:rPr>
                <w:rFonts w:ascii="Times New Roman" w:eastAsia="Calibri" w:hAnsi="Times New Roman" w:cs="Times New Roman"/>
                <w:sz w:val="24"/>
                <w:szCs w:val="24"/>
                <w:bdr w:val="none" w:sz="0" w:space="0" w:color="auto" w:frame="1"/>
                <w:lang w:val="lt-LT" w:eastAsia="lt-LT"/>
              </w:rPr>
              <w:t xml:space="preserve">1.1. gaminys turi būti pagamintas iš 100 proc. perdirbto popieriaus (naudoto popieriaus ir (ar) gamybos atliekų) plaušų arba ne mažiau kaip 30 proc. pirminės medienos plaušų, gautų iš miškų, sertifikuotų naudojant </w:t>
            </w:r>
            <w:proofErr w:type="spellStart"/>
            <w:r w:rsidRPr="00097E14">
              <w:rPr>
                <w:rFonts w:ascii="Times New Roman" w:eastAsia="Calibri" w:hAnsi="Times New Roman" w:cs="Times New Roman"/>
                <w:sz w:val="24"/>
                <w:szCs w:val="24"/>
                <w:bdr w:val="none" w:sz="0" w:space="0" w:color="auto" w:frame="1"/>
                <w:lang w:val="lt-LT" w:eastAsia="lt-LT"/>
              </w:rPr>
              <w:t>Forest</w:t>
            </w:r>
            <w:proofErr w:type="spellEnd"/>
            <w:r w:rsidRPr="00097E14">
              <w:rPr>
                <w:rFonts w:ascii="Times New Roman" w:eastAsia="Calibri" w:hAnsi="Times New Roman" w:cs="Times New Roman"/>
                <w:sz w:val="24"/>
                <w:szCs w:val="24"/>
                <w:bdr w:val="none" w:sz="0" w:space="0" w:color="auto" w:frame="1"/>
                <w:lang w:val="lt-LT" w:eastAsia="lt-LT"/>
              </w:rPr>
              <w:t xml:space="preserve"> </w:t>
            </w:r>
            <w:proofErr w:type="spellStart"/>
            <w:r w:rsidRPr="00097E14">
              <w:rPr>
                <w:rFonts w:ascii="Times New Roman" w:eastAsia="Calibri" w:hAnsi="Times New Roman" w:cs="Times New Roman"/>
                <w:sz w:val="24"/>
                <w:szCs w:val="24"/>
                <w:bdr w:val="none" w:sz="0" w:space="0" w:color="auto" w:frame="1"/>
                <w:lang w:val="lt-LT" w:eastAsia="lt-LT"/>
              </w:rPr>
              <w:t>Stewardship</w:t>
            </w:r>
            <w:proofErr w:type="spellEnd"/>
            <w:r w:rsidRPr="00097E14">
              <w:rPr>
                <w:rFonts w:ascii="Times New Roman" w:eastAsia="Calibri" w:hAnsi="Times New Roman" w:cs="Times New Roman"/>
                <w:sz w:val="24"/>
                <w:szCs w:val="24"/>
                <w:bdr w:val="none" w:sz="0" w:space="0" w:color="auto" w:frame="1"/>
                <w:lang w:val="lt-LT" w:eastAsia="lt-LT"/>
              </w:rPr>
              <w:t xml:space="preserve"> </w:t>
            </w:r>
            <w:proofErr w:type="spellStart"/>
            <w:r w:rsidRPr="00097E14">
              <w:rPr>
                <w:rFonts w:ascii="Times New Roman" w:eastAsia="Calibri" w:hAnsi="Times New Roman" w:cs="Times New Roman"/>
                <w:sz w:val="24"/>
                <w:szCs w:val="24"/>
                <w:bdr w:val="none" w:sz="0" w:space="0" w:color="auto" w:frame="1"/>
                <w:lang w:val="lt-LT" w:eastAsia="lt-LT"/>
              </w:rPr>
              <w:t>Council</w:t>
            </w:r>
            <w:proofErr w:type="spellEnd"/>
            <w:r w:rsidRPr="00097E14">
              <w:rPr>
                <w:rFonts w:ascii="Times New Roman" w:eastAsia="Calibri" w:hAnsi="Times New Roman" w:cs="Times New Roman"/>
                <w:sz w:val="24"/>
                <w:szCs w:val="24"/>
                <w:bdr w:val="none" w:sz="0" w:space="0" w:color="auto" w:frame="1"/>
                <w:lang w:val="lt-LT" w:eastAsia="lt-LT"/>
              </w:rPr>
              <w:t xml:space="preserve"> (toliau – FSC) ar Miškų sertifikavimo sistemų pripažinimo programą (angl. </w:t>
            </w:r>
            <w:proofErr w:type="spellStart"/>
            <w:r w:rsidRPr="00097E14">
              <w:rPr>
                <w:rFonts w:ascii="Times New Roman" w:eastAsia="Calibri" w:hAnsi="Times New Roman" w:cs="Times New Roman"/>
                <w:sz w:val="24"/>
                <w:szCs w:val="24"/>
                <w:bdr w:val="none" w:sz="0" w:space="0" w:color="auto" w:frame="1"/>
                <w:lang w:val="lt-LT" w:eastAsia="lt-LT"/>
              </w:rPr>
              <w:t>Programme</w:t>
            </w:r>
            <w:proofErr w:type="spellEnd"/>
            <w:r w:rsidRPr="00097E14">
              <w:rPr>
                <w:rFonts w:ascii="Times New Roman" w:eastAsia="Calibri" w:hAnsi="Times New Roman" w:cs="Times New Roman"/>
                <w:sz w:val="24"/>
                <w:szCs w:val="24"/>
                <w:bdr w:val="none" w:sz="0" w:space="0" w:color="auto" w:frame="1"/>
                <w:lang w:val="lt-LT" w:eastAsia="lt-LT"/>
              </w:rPr>
              <w:t xml:space="preserve"> </w:t>
            </w:r>
            <w:proofErr w:type="spellStart"/>
            <w:r w:rsidRPr="00097E14">
              <w:rPr>
                <w:rFonts w:ascii="Times New Roman" w:eastAsia="Calibri" w:hAnsi="Times New Roman" w:cs="Times New Roman"/>
                <w:sz w:val="24"/>
                <w:szCs w:val="24"/>
                <w:bdr w:val="none" w:sz="0" w:space="0" w:color="auto" w:frame="1"/>
                <w:lang w:val="lt-LT" w:eastAsia="lt-LT"/>
              </w:rPr>
              <w:t>for</w:t>
            </w:r>
            <w:proofErr w:type="spellEnd"/>
            <w:r w:rsidRPr="00097E14">
              <w:rPr>
                <w:rFonts w:ascii="Times New Roman" w:eastAsia="Calibri" w:hAnsi="Times New Roman" w:cs="Times New Roman"/>
                <w:sz w:val="24"/>
                <w:szCs w:val="24"/>
                <w:bdr w:val="none" w:sz="0" w:space="0" w:color="auto" w:frame="1"/>
                <w:lang w:val="lt-LT" w:eastAsia="lt-LT"/>
              </w:rPr>
              <w:t xml:space="preserve"> </w:t>
            </w:r>
            <w:proofErr w:type="spellStart"/>
            <w:r w:rsidRPr="00097E14">
              <w:rPr>
                <w:rFonts w:ascii="Times New Roman" w:eastAsia="Calibri" w:hAnsi="Times New Roman" w:cs="Times New Roman"/>
                <w:sz w:val="24"/>
                <w:szCs w:val="24"/>
                <w:bdr w:val="none" w:sz="0" w:space="0" w:color="auto" w:frame="1"/>
                <w:lang w:val="lt-LT" w:eastAsia="lt-LT"/>
              </w:rPr>
              <w:t>the</w:t>
            </w:r>
            <w:proofErr w:type="spellEnd"/>
            <w:r w:rsidRPr="00097E14">
              <w:rPr>
                <w:rFonts w:ascii="Times New Roman" w:eastAsia="Calibri" w:hAnsi="Times New Roman" w:cs="Times New Roman"/>
                <w:sz w:val="24"/>
                <w:szCs w:val="24"/>
                <w:bdr w:val="none" w:sz="0" w:space="0" w:color="auto" w:frame="1"/>
                <w:lang w:val="lt-LT" w:eastAsia="lt-LT"/>
              </w:rPr>
              <w:t xml:space="preserve"> </w:t>
            </w:r>
            <w:proofErr w:type="spellStart"/>
            <w:r w:rsidRPr="00097E14">
              <w:rPr>
                <w:rFonts w:ascii="Times New Roman" w:eastAsia="Calibri" w:hAnsi="Times New Roman" w:cs="Times New Roman"/>
                <w:sz w:val="24"/>
                <w:szCs w:val="24"/>
                <w:bdr w:val="none" w:sz="0" w:space="0" w:color="auto" w:frame="1"/>
                <w:lang w:val="lt-LT" w:eastAsia="lt-LT"/>
              </w:rPr>
              <w:t>Endorsement</w:t>
            </w:r>
            <w:proofErr w:type="spellEnd"/>
            <w:r w:rsidRPr="00097E14">
              <w:rPr>
                <w:rFonts w:ascii="Times New Roman" w:eastAsia="Calibri" w:hAnsi="Times New Roman" w:cs="Times New Roman"/>
                <w:sz w:val="24"/>
                <w:szCs w:val="24"/>
                <w:bdr w:val="none" w:sz="0" w:space="0" w:color="auto" w:frame="1"/>
                <w:lang w:val="lt-LT" w:eastAsia="lt-LT"/>
              </w:rPr>
              <w:t xml:space="preserve"> </w:t>
            </w:r>
            <w:proofErr w:type="spellStart"/>
            <w:r w:rsidRPr="00097E14">
              <w:rPr>
                <w:rFonts w:ascii="Times New Roman" w:eastAsia="Calibri" w:hAnsi="Times New Roman" w:cs="Times New Roman"/>
                <w:sz w:val="24"/>
                <w:szCs w:val="24"/>
                <w:bdr w:val="none" w:sz="0" w:space="0" w:color="auto" w:frame="1"/>
                <w:lang w:val="lt-LT" w:eastAsia="lt-LT"/>
              </w:rPr>
              <w:t>of</w:t>
            </w:r>
            <w:proofErr w:type="spellEnd"/>
            <w:r w:rsidRPr="00097E14">
              <w:rPr>
                <w:rFonts w:ascii="Times New Roman" w:eastAsia="Calibri" w:hAnsi="Times New Roman" w:cs="Times New Roman"/>
                <w:sz w:val="24"/>
                <w:szCs w:val="24"/>
                <w:bdr w:val="none" w:sz="0" w:space="0" w:color="auto" w:frame="1"/>
                <w:lang w:val="lt-LT" w:eastAsia="lt-LT"/>
              </w:rPr>
              <w:t xml:space="preserve"> </w:t>
            </w:r>
            <w:proofErr w:type="spellStart"/>
            <w:r w:rsidRPr="00097E14">
              <w:rPr>
                <w:rFonts w:ascii="Times New Roman" w:eastAsia="Calibri" w:hAnsi="Times New Roman" w:cs="Times New Roman"/>
                <w:sz w:val="24"/>
                <w:szCs w:val="24"/>
                <w:bdr w:val="none" w:sz="0" w:space="0" w:color="auto" w:frame="1"/>
                <w:lang w:val="lt-LT" w:eastAsia="lt-LT"/>
              </w:rPr>
              <w:t>Forest</w:t>
            </w:r>
            <w:proofErr w:type="spellEnd"/>
            <w:r w:rsidRPr="00097E14">
              <w:rPr>
                <w:rFonts w:ascii="Times New Roman" w:eastAsia="Calibri" w:hAnsi="Times New Roman" w:cs="Times New Roman"/>
                <w:sz w:val="24"/>
                <w:szCs w:val="24"/>
                <w:bdr w:val="none" w:sz="0" w:space="0" w:color="auto" w:frame="1"/>
                <w:lang w:val="lt-LT" w:eastAsia="lt-LT"/>
              </w:rPr>
              <w:t xml:space="preserve"> </w:t>
            </w:r>
            <w:proofErr w:type="spellStart"/>
            <w:r w:rsidRPr="00097E14">
              <w:rPr>
                <w:rFonts w:ascii="Times New Roman" w:eastAsia="Calibri" w:hAnsi="Times New Roman" w:cs="Times New Roman"/>
                <w:sz w:val="24"/>
                <w:szCs w:val="24"/>
                <w:bdr w:val="none" w:sz="0" w:space="0" w:color="auto" w:frame="1"/>
                <w:lang w:val="lt-LT" w:eastAsia="lt-LT"/>
              </w:rPr>
              <w:t>Certification</w:t>
            </w:r>
            <w:proofErr w:type="spellEnd"/>
            <w:r w:rsidRPr="00097E14">
              <w:rPr>
                <w:rFonts w:ascii="Times New Roman" w:eastAsia="Calibri" w:hAnsi="Times New Roman" w:cs="Times New Roman"/>
                <w:sz w:val="24"/>
                <w:szCs w:val="24"/>
                <w:bdr w:val="none" w:sz="0" w:space="0" w:color="auto" w:frame="1"/>
                <w:lang w:val="lt-LT" w:eastAsia="lt-LT"/>
              </w:rPr>
              <w:t xml:space="preserve"> </w:t>
            </w:r>
            <w:proofErr w:type="spellStart"/>
            <w:r w:rsidRPr="00097E14">
              <w:rPr>
                <w:rFonts w:ascii="Times New Roman" w:eastAsia="Calibri" w:hAnsi="Times New Roman" w:cs="Times New Roman"/>
                <w:sz w:val="24"/>
                <w:szCs w:val="24"/>
                <w:bdr w:val="none" w:sz="0" w:space="0" w:color="auto" w:frame="1"/>
                <w:lang w:val="lt-LT" w:eastAsia="lt-LT"/>
              </w:rPr>
              <w:t>schemes</w:t>
            </w:r>
            <w:proofErr w:type="spellEnd"/>
            <w:r w:rsidRPr="00097E14">
              <w:rPr>
                <w:rFonts w:ascii="Times New Roman" w:eastAsia="Calibri" w:hAnsi="Times New Roman" w:cs="Times New Roman"/>
                <w:sz w:val="24"/>
                <w:szCs w:val="24"/>
                <w:bdr w:val="none" w:sz="0" w:space="0" w:color="auto" w:frame="1"/>
                <w:lang w:val="lt-LT" w:eastAsia="lt-LT"/>
              </w:rPr>
              <w:t xml:space="preserve"> (toliau – PEFC) arba lygiavertes miškų sertifikavimo sistemas, kita dalis – iš perdirbto popieriaus plaušų;</w:t>
            </w:r>
          </w:p>
          <w:p w14:paraId="22393041" w14:textId="77777777" w:rsidR="00097E14" w:rsidRPr="00097E14" w:rsidRDefault="00097E14" w:rsidP="00097E14">
            <w:pPr>
              <w:shd w:val="clear" w:color="auto" w:fill="FFFFFF"/>
              <w:spacing w:after="0" w:line="240" w:lineRule="auto"/>
              <w:jc w:val="both"/>
              <w:rPr>
                <w:rFonts w:ascii="Times New Roman" w:eastAsia="Calibri" w:hAnsi="Times New Roman" w:cs="Times New Roman"/>
                <w:sz w:val="24"/>
                <w:szCs w:val="24"/>
                <w:lang w:val="lt-LT" w:eastAsia="lt-LT"/>
              </w:rPr>
            </w:pPr>
            <w:r w:rsidRPr="00097E14">
              <w:rPr>
                <w:rFonts w:ascii="Times New Roman" w:eastAsia="Calibri" w:hAnsi="Times New Roman" w:cs="Times New Roman"/>
                <w:sz w:val="24"/>
                <w:szCs w:val="24"/>
                <w:bdr w:val="none" w:sz="0" w:space="0" w:color="auto" w:frame="1"/>
                <w:lang w:val="lt-LT" w:eastAsia="lt-LT"/>
              </w:rPr>
              <w:t>1.2. gaminys turi būti nebalintas arba balintas nenaudojant chloro dujų.</w:t>
            </w:r>
          </w:p>
        </w:tc>
        <w:tc>
          <w:tcPr>
            <w:tcW w:w="2234" w:type="pct"/>
            <w:tcBorders>
              <w:top w:val="nil"/>
              <w:left w:val="nil"/>
              <w:bottom w:val="single" w:sz="8" w:space="0" w:color="auto"/>
              <w:right w:val="single" w:sz="8" w:space="0" w:color="000000"/>
            </w:tcBorders>
            <w:tcMar>
              <w:top w:w="0" w:type="dxa"/>
              <w:left w:w="108" w:type="dxa"/>
              <w:bottom w:w="0" w:type="dxa"/>
              <w:right w:w="108" w:type="dxa"/>
            </w:tcMar>
            <w:hideMark/>
          </w:tcPr>
          <w:p w14:paraId="06FCFE64" w14:textId="77777777" w:rsidR="00097E14" w:rsidRPr="00097E14" w:rsidRDefault="00097E14" w:rsidP="00097E14">
            <w:pPr>
              <w:spacing w:line="240" w:lineRule="auto"/>
              <w:jc w:val="both"/>
              <w:rPr>
                <w:rFonts w:ascii="Times New Roman" w:eastAsia="Calibri" w:hAnsi="Times New Roman" w:cs="Times New Roman"/>
                <w:sz w:val="24"/>
                <w:szCs w:val="24"/>
                <w:lang w:val="lt-LT" w:eastAsia="lt-LT"/>
              </w:rPr>
            </w:pPr>
            <w:r w:rsidRPr="00097E14">
              <w:rPr>
                <w:rFonts w:ascii="Times New Roman" w:eastAsia="Calibri" w:hAnsi="Times New Roman" w:cs="Times New Roman"/>
                <w:sz w:val="24"/>
                <w:szCs w:val="24"/>
                <w:lang w:val="lt-LT"/>
              </w:rPr>
              <w:t xml:space="preserve">Pakuotės aprašymas, gamintojo ir (ar) tiekėjo techniniai dokumentai, gamintojo ir (ar) importuotojo, ir (ar) tiekėjo rašytinis patvirtinimas, saugos duomenų lapas, gamintojo bandymų ataskaita, protokolas, gamintojo ir (ar) tiekėjo deklaracija (pateikiant objektyvius </w:t>
            </w:r>
            <w:proofErr w:type="spellStart"/>
            <w:r w:rsidRPr="00097E14">
              <w:rPr>
                <w:rFonts w:ascii="Times New Roman" w:eastAsia="Calibri" w:hAnsi="Times New Roman" w:cs="Times New Roman"/>
                <w:sz w:val="24"/>
                <w:szCs w:val="24"/>
                <w:lang w:val="lt-LT"/>
              </w:rPr>
              <w:t>įrodymus</w:t>
            </w:r>
            <w:proofErr w:type="spellEnd"/>
            <w:r w:rsidRPr="00097E14">
              <w:rPr>
                <w:rFonts w:ascii="Times New Roman" w:eastAsia="Calibri" w:hAnsi="Times New Roman" w:cs="Times New Roman"/>
                <w:sz w:val="24"/>
                <w:szCs w:val="24"/>
                <w:lang w:val="lt-LT"/>
              </w:rPr>
              <w:t>),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r w:rsidRPr="00097E14">
              <w:rPr>
                <w:rFonts w:ascii="Times New Roman" w:eastAsia="Arial Unicode MS" w:hAnsi="Times New Roman" w:cs="Times New Roman"/>
                <w:i/>
                <w:u w:val="single"/>
                <w:lang w:val="lt-LT"/>
              </w:rPr>
              <w:t xml:space="preserve"> </w:t>
            </w:r>
            <w:r w:rsidRPr="00097E14">
              <w:rPr>
                <w:rFonts w:ascii="Times New Roman" w:eastAsia="Calibri" w:hAnsi="Times New Roman" w:cs="Times New Roman"/>
                <w:i/>
                <w:sz w:val="24"/>
                <w:szCs w:val="24"/>
                <w:u w:val="single"/>
                <w:lang w:val="lt-LT"/>
              </w:rPr>
              <w:t>Pateikiamos skaitmeninės dokumentų kopijos</w:t>
            </w:r>
          </w:p>
        </w:tc>
      </w:tr>
    </w:tbl>
    <w:p w14:paraId="1BC27821" w14:textId="77777777" w:rsidR="00097E14" w:rsidRDefault="00097E14" w:rsidP="00616D2D">
      <w:pPr>
        <w:pStyle w:val="CommentText"/>
        <w:suppressAutoHyphens/>
        <w:spacing w:after="0" w:line="240" w:lineRule="auto"/>
        <w:jc w:val="right"/>
        <w:rPr>
          <w:sz w:val="24"/>
          <w:szCs w:val="24"/>
          <w:lang w:eastAsia="lt-LT"/>
        </w:rPr>
      </w:pPr>
    </w:p>
    <w:p w14:paraId="718757BE" w14:textId="77777777" w:rsidR="0014379F" w:rsidRPr="0014379F" w:rsidRDefault="0014379F" w:rsidP="0014379F">
      <w:pPr>
        <w:tabs>
          <w:tab w:val="left" w:pos="851"/>
          <w:tab w:val="left" w:pos="1134"/>
          <w:tab w:val="left" w:pos="1276"/>
        </w:tabs>
        <w:spacing w:after="0" w:line="240" w:lineRule="auto"/>
        <w:ind w:left="1702"/>
        <w:contextualSpacing/>
        <w:jc w:val="both"/>
        <w:rPr>
          <w:rFonts w:ascii="Times New Roman" w:eastAsia="Calibri" w:hAnsi="Times New Roman" w:cs="Times New Roman"/>
          <w:sz w:val="24"/>
          <w:szCs w:val="24"/>
          <w:lang w:val="lt-LT"/>
        </w:rPr>
      </w:pPr>
    </w:p>
    <w:p w14:paraId="703DF521" w14:textId="77777777" w:rsidR="0014379F" w:rsidRPr="0014379F" w:rsidRDefault="0014379F" w:rsidP="0014379F">
      <w:pPr>
        <w:spacing w:after="0" w:line="240" w:lineRule="auto"/>
        <w:ind w:firstLine="720"/>
        <w:rPr>
          <w:rFonts w:ascii="Times New Roman" w:eastAsia="Calibri" w:hAnsi="Times New Roman" w:cs="Times New Roman"/>
          <w:sz w:val="24"/>
          <w:szCs w:val="24"/>
          <w:lang w:val="lt-LT"/>
        </w:rPr>
      </w:pPr>
      <w:r w:rsidRPr="0014379F">
        <w:rPr>
          <w:rFonts w:ascii="Times New Roman" w:eastAsia="Calibri" w:hAnsi="Times New Roman" w:cs="Times New Roman"/>
          <w:noProof/>
          <w:sz w:val="24"/>
          <w:szCs w:val="24"/>
        </w:rPr>
        <mc:AlternateContent>
          <mc:Choice Requires="wps">
            <w:drawing>
              <wp:anchor distT="0" distB="0" distL="114300" distR="114300" simplePos="0" relativeHeight="251721728" behindDoc="0" locked="0" layoutInCell="1" allowOverlap="1" wp14:anchorId="13F1DC6A" wp14:editId="40A197DD">
                <wp:simplePos x="0" y="0"/>
                <wp:positionH relativeFrom="column">
                  <wp:posOffset>1596390</wp:posOffset>
                </wp:positionH>
                <wp:positionV relativeFrom="paragraph">
                  <wp:posOffset>5715</wp:posOffset>
                </wp:positionV>
                <wp:extent cx="260985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26098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FD17841" id="Straight Connector 6" o:spid="_x0000_s1026" style="position:absolute;z-index:251721728;visibility:visible;mso-wrap-style:square;mso-wrap-distance-left:9pt;mso-wrap-distance-top:0;mso-wrap-distance-right:9pt;mso-wrap-distance-bottom:0;mso-position-horizontal:absolute;mso-position-horizontal-relative:text;mso-position-vertical:absolute;mso-position-vertical-relative:text" from="125.7pt,.45pt" to="331.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" strokecolor="windowText" strokeweight=".5pt">
                <v:stroke joinstyle="miter"/>
              </v:line>
            </w:pict>
          </mc:Fallback>
        </mc:AlternateContent>
      </w:r>
    </w:p>
    <w:p w14:paraId="3514D20F" w14:textId="77777777" w:rsidR="00A8669B" w:rsidRDefault="00A8669B" w:rsidP="00616D2D">
      <w:pPr>
        <w:pStyle w:val="CommentText"/>
        <w:suppressAutoHyphens/>
        <w:spacing w:after="0" w:line="240" w:lineRule="auto"/>
        <w:jc w:val="right"/>
        <w:rPr>
          <w:sz w:val="24"/>
          <w:szCs w:val="24"/>
          <w:lang w:eastAsia="lt-LT"/>
        </w:rPr>
      </w:pPr>
    </w:p>
    <w:p w14:paraId="465E901C" w14:textId="77777777" w:rsidR="00AF39FD" w:rsidRDefault="00AF39FD" w:rsidP="00616D2D">
      <w:pPr>
        <w:pStyle w:val="CommentText"/>
        <w:suppressAutoHyphens/>
        <w:spacing w:after="0" w:line="240" w:lineRule="auto"/>
        <w:jc w:val="right"/>
        <w:rPr>
          <w:sz w:val="24"/>
          <w:szCs w:val="24"/>
          <w:lang w:eastAsia="lt-LT"/>
        </w:rPr>
        <w:sectPr w:rsidR="00AF39FD" w:rsidSect="00AF39FD">
          <w:pgSz w:w="11909" w:h="16834" w:code="9"/>
          <w:pgMar w:top="532" w:right="425" w:bottom="851" w:left="1135" w:header="720" w:footer="720" w:gutter="0"/>
          <w:cols w:space="720"/>
          <w:titlePg/>
          <w:docGrid w:linePitch="299"/>
        </w:sectPr>
      </w:pPr>
    </w:p>
    <w:p w14:paraId="32621D49" w14:textId="00EF6FD0" w:rsidR="00475764" w:rsidRDefault="00475764" w:rsidP="00616D2D">
      <w:pPr>
        <w:pStyle w:val="CommentText"/>
        <w:suppressAutoHyphens/>
        <w:spacing w:after="0" w:line="240" w:lineRule="auto"/>
        <w:jc w:val="right"/>
        <w:rPr>
          <w:sz w:val="24"/>
          <w:szCs w:val="24"/>
          <w:lang w:eastAsia="lt-LT"/>
        </w:rPr>
      </w:pPr>
    </w:p>
    <w:p w14:paraId="2C7A268B" w14:textId="77777777" w:rsidR="00475764" w:rsidRDefault="00475764" w:rsidP="00616D2D">
      <w:pPr>
        <w:pStyle w:val="CommentText"/>
        <w:suppressAutoHyphens/>
        <w:spacing w:after="0" w:line="240" w:lineRule="auto"/>
        <w:jc w:val="right"/>
        <w:rPr>
          <w:sz w:val="24"/>
          <w:szCs w:val="24"/>
          <w:lang w:eastAsia="lt-LT"/>
        </w:rPr>
      </w:pPr>
    </w:p>
    <w:p w14:paraId="713C1703" w14:textId="77777777" w:rsidR="005D0134" w:rsidRPr="00766C8A" w:rsidRDefault="005D0134" w:rsidP="00616D2D">
      <w:pPr>
        <w:suppressAutoHyphens/>
        <w:spacing w:after="0" w:line="240" w:lineRule="auto"/>
        <w:jc w:val="right"/>
        <w:rPr>
          <w:rFonts w:ascii="Times New Roman" w:hAnsi="Times New Roman" w:cs="Times New Roman"/>
          <w:b/>
          <w:sz w:val="24"/>
          <w:szCs w:val="24"/>
          <w:lang w:val="lt-LT"/>
        </w:rPr>
      </w:pPr>
    </w:p>
    <w:bookmarkEnd w:id="39"/>
    <w:bookmarkEnd w:id="40"/>
    <w:bookmarkEnd w:id="41"/>
    <w:bookmarkEnd w:id="42"/>
    <w:bookmarkEnd w:id="43"/>
    <w:p w14:paraId="454AC7D1" w14:textId="5E1134BA" w:rsidR="005D0134" w:rsidRDefault="005D0134" w:rsidP="00616D2D">
      <w:pPr>
        <w:spacing w:after="0" w:line="240" w:lineRule="auto"/>
        <w:jc w:val="right"/>
        <w:rPr>
          <w:rFonts w:ascii="Times New Roman" w:hAnsi="Times New Roman" w:cs="Times New Roman"/>
          <w:sz w:val="24"/>
          <w:szCs w:val="24"/>
          <w:lang w:val="lt-LT" w:eastAsia="lt-LT"/>
        </w:rPr>
      </w:pPr>
      <w:r w:rsidRPr="00766C8A">
        <w:rPr>
          <w:rFonts w:ascii="Times New Roman" w:hAnsi="Times New Roman" w:cs="Times New Roman"/>
          <w:sz w:val="24"/>
          <w:szCs w:val="24"/>
          <w:lang w:val="lt-LT" w:eastAsia="lt-LT"/>
        </w:rPr>
        <w:t>Pirkimo sąlygų 3 priedas „Tiekėjų pašalinimo pagrindai“</w:t>
      </w:r>
    </w:p>
    <w:p w14:paraId="128DA6C6" w14:textId="77777777" w:rsidR="00672B76" w:rsidRPr="00766C8A" w:rsidRDefault="00672B76" w:rsidP="00616D2D">
      <w:pPr>
        <w:spacing w:after="0" w:line="240" w:lineRule="auto"/>
        <w:jc w:val="right"/>
        <w:rPr>
          <w:rFonts w:ascii="Times New Roman" w:hAnsi="Times New Roman" w:cs="Times New Roman"/>
          <w:caps/>
          <w:sz w:val="24"/>
          <w:szCs w:val="24"/>
          <w:lang w:val="lt-LT" w:eastAsia="lt-LT"/>
        </w:rPr>
      </w:pPr>
    </w:p>
    <w:p w14:paraId="55B5BAFF" w14:textId="77777777" w:rsidR="005C00C5" w:rsidRDefault="005C00C5" w:rsidP="00616D2D">
      <w:pPr>
        <w:numPr>
          <w:ilvl w:val="1"/>
          <w:numId w:val="0"/>
        </w:numPr>
        <w:spacing w:after="0" w:line="240" w:lineRule="auto"/>
        <w:jc w:val="center"/>
        <w:rPr>
          <w:rFonts w:ascii="Times New Roman" w:eastAsiaTheme="minorEastAsia" w:hAnsi="Times New Roman" w:cs="Times New Roman"/>
          <w:b/>
          <w:caps/>
          <w:color w:val="404040" w:themeColor="text1" w:themeTint="BF"/>
          <w:spacing w:val="20"/>
          <w:sz w:val="24"/>
          <w:szCs w:val="24"/>
          <w:lang w:val="lt-LT" w:eastAsia="lt-LT"/>
        </w:rPr>
      </w:pPr>
      <w:r w:rsidRPr="00766C8A">
        <w:rPr>
          <w:rFonts w:ascii="Times New Roman" w:eastAsiaTheme="minorEastAsia" w:hAnsi="Times New Roman" w:cs="Times New Roman"/>
          <w:b/>
          <w:caps/>
          <w:color w:val="404040" w:themeColor="text1" w:themeTint="BF"/>
          <w:spacing w:val="20"/>
          <w:sz w:val="24"/>
          <w:szCs w:val="24"/>
          <w:lang w:val="lt-LT" w:eastAsia="lt-LT"/>
        </w:rPr>
        <w:t>TIEKĖJŲ PAŠALINIMO PAGRINDAI</w:t>
      </w:r>
    </w:p>
    <w:p w14:paraId="6318072E" w14:textId="77777777" w:rsidR="005D0A0E" w:rsidRPr="00766C8A" w:rsidRDefault="005D0A0E" w:rsidP="00616D2D">
      <w:pPr>
        <w:numPr>
          <w:ilvl w:val="1"/>
          <w:numId w:val="0"/>
        </w:numPr>
        <w:spacing w:after="0" w:line="240" w:lineRule="auto"/>
        <w:jc w:val="center"/>
        <w:rPr>
          <w:rFonts w:ascii="Times New Roman" w:eastAsiaTheme="minorEastAsia" w:hAnsi="Times New Roman" w:cs="Times New Roman"/>
          <w:b/>
          <w:caps/>
          <w:color w:val="404040" w:themeColor="text1" w:themeTint="BF"/>
          <w:spacing w:val="20"/>
          <w:sz w:val="24"/>
          <w:szCs w:val="24"/>
          <w:lang w:val="lt-LT" w:eastAsia="lt-LT"/>
        </w:rPr>
      </w:pPr>
    </w:p>
    <w:p w14:paraId="55548A45" w14:textId="77777777" w:rsidR="000E05E9" w:rsidRPr="000E05E9" w:rsidRDefault="000E05E9" w:rsidP="005165A1">
      <w:pPr>
        <w:tabs>
          <w:tab w:val="left" w:pos="7230"/>
        </w:tabs>
        <w:spacing w:after="0" w:line="240" w:lineRule="auto"/>
        <w:ind w:firstLine="567"/>
        <w:jc w:val="both"/>
        <w:rPr>
          <w:rFonts w:ascii="Times New Roman" w:eastAsiaTheme="minorEastAsia" w:hAnsi="Times New Roman" w:cs="Times New Roman"/>
          <w:sz w:val="24"/>
          <w:szCs w:val="24"/>
          <w:lang w:val="lt-LT" w:eastAsia="lt-LT"/>
        </w:rPr>
      </w:pPr>
      <w:r w:rsidRPr="000E05E9">
        <w:rPr>
          <w:rFonts w:ascii="Times New Roman" w:eastAsiaTheme="minorEastAsia" w:hAnsi="Times New Roman" w:cs="Times New Roman"/>
          <w:sz w:val="24"/>
          <w:szCs w:val="24"/>
          <w:lang w:val="lt-LT" w:eastAsia="lt-LT"/>
        </w:rPr>
        <w:t xml:space="preserve">1. 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7496471" w14:textId="77777777" w:rsidR="000E05E9" w:rsidRPr="000E05E9" w:rsidRDefault="000E05E9" w:rsidP="005165A1">
      <w:pPr>
        <w:tabs>
          <w:tab w:val="left" w:pos="7230"/>
        </w:tabs>
        <w:spacing w:after="0" w:line="240" w:lineRule="auto"/>
        <w:ind w:firstLine="567"/>
        <w:jc w:val="both"/>
        <w:rPr>
          <w:rFonts w:ascii="Times New Roman" w:eastAsiaTheme="minorEastAsia" w:hAnsi="Times New Roman" w:cs="Times New Roman"/>
          <w:sz w:val="24"/>
          <w:szCs w:val="24"/>
          <w:lang w:val="lt-LT" w:eastAsia="lt-LT"/>
        </w:rPr>
      </w:pPr>
      <w:r w:rsidRPr="000E05E9">
        <w:rPr>
          <w:rFonts w:ascii="Times New Roman" w:eastAsiaTheme="minorEastAsia" w:hAnsi="Times New Roman" w:cs="Times New Roman"/>
          <w:sz w:val="24"/>
          <w:szCs w:val="24"/>
          <w:lang w:val="lt-LT" w:eastAsia="lt-LT"/>
        </w:rPr>
        <w:t xml:space="preserve">2. Pašalinimo pagrindai taikomi tiekėjui (kai pasiūlymą teikia ūkio subjektų grupė – visiems tos grupės nariams) ir ūkio subjektams, kurių </w:t>
      </w:r>
      <w:proofErr w:type="spellStart"/>
      <w:r w:rsidRPr="000E05E9">
        <w:rPr>
          <w:rFonts w:ascii="Times New Roman" w:eastAsiaTheme="minorEastAsia" w:hAnsi="Times New Roman" w:cs="Times New Roman"/>
          <w:sz w:val="24"/>
          <w:szCs w:val="24"/>
          <w:lang w:val="lt-LT" w:eastAsia="lt-LT"/>
        </w:rPr>
        <w:t>pajėgumais</w:t>
      </w:r>
      <w:proofErr w:type="spellEnd"/>
      <w:r w:rsidRPr="000E05E9">
        <w:rPr>
          <w:rFonts w:ascii="Times New Roman" w:eastAsiaTheme="minorEastAsia" w:hAnsi="Times New Roman" w:cs="Times New Roman"/>
          <w:sz w:val="24"/>
          <w:szCs w:val="24"/>
          <w:lang w:val="lt-LT" w:eastAsia="lt-LT"/>
        </w:rPr>
        <w:t xml:space="preserve"> tiekėjas remiasi. </w:t>
      </w:r>
    </w:p>
    <w:p w14:paraId="459F18B2" w14:textId="77777777" w:rsidR="000E05E9" w:rsidRPr="000E05E9" w:rsidRDefault="000E05E9" w:rsidP="005165A1">
      <w:pPr>
        <w:tabs>
          <w:tab w:val="left" w:pos="7230"/>
        </w:tabs>
        <w:spacing w:after="0" w:line="240" w:lineRule="auto"/>
        <w:ind w:firstLine="567"/>
        <w:jc w:val="both"/>
        <w:rPr>
          <w:rFonts w:ascii="Times New Roman" w:eastAsiaTheme="minorEastAsia" w:hAnsi="Times New Roman" w:cs="Times New Roman"/>
          <w:sz w:val="24"/>
          <w:szCs w:val="24"/>
          <w:lang w:val="lt-LT" w:eastAsia="lt-LT"/>
        </w:rPr>
      </w:pPr>
      <w:r w:rsidRPr="000E05E9">
        <w:rPr>
          <w:rFonts w:ascii="Times New Roman" w:eastAsiaTheme="minorEastAsia" w:hAnsi="Times New Roman" w:cs="Times New Roman"/>
          <w:sz w:val="24"/>
          <w:szCs w:val="24"/>
          <w:lang w:val="lt-LT" w:eastAsia="lt-LT"/>
        </w:rPr>
        <w:t xml:space="preserve">3.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03832FBF" w14:textId="77777777" w:rsidR="000E05E9" w:rsidRPr="000E05E9" w:rsidRDefault="000E05E9" w:rsidP="005165A1">
      <w:pPr>
        <w:tabs>
          <w:tab w:val="left" w:pos="7230"/>
        </w:tabs>
        <w:spacing w:after="0" w:line="240" w:lineRule="auto"/>
        <w:ind w:firstLine="567"/>
        <w:jc w:val="both"/>
        <w:rPr>
          <w:rFonts w:ascii="Times New Roman" w:eastAsiaTheme="minorEastAsia" w:hAnsi="Times New Roman" w:cs="Times New Roman"/>
          <w:sz w:val="24"/>
          <w:szCs w:val="24"/>
          <w:lang w:val="lt-LT" w:eastAsia="lt-LT"/>
        </w:rPr>
      </w:pPr>
      <w:r w:rsidRPr="000E05E9">
        <w:rPr>
          <w:rFonts w:ascii="Times New Roman" w:eastAsiaTheme="minorEastAsia" w:hAnsi="Times New Roman" w:cs="Times New Roman"/>
          <w:sz w:val="24"/>
          <w:szCs w:val="24"/>
          <w:lang w:val="lt-LT" w:eastAsia="lt-LT"/>
        </w:rPr>
        <w:t>4.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ACB6603" w14:textId="77777777" w:rsidR="000E05E9" w:rsidRPr="000E05E9" w:rsidRDefault="000E05E9" w:rsidP="005165A1">
      <w:pPr>
        <w:tabs>
          <w:tab w:val="left" w:pos="7230"/>
        </w:tabs>
        <w:spacing w:after="0" w:line="240" w:lineRule="auto"/>
        <w:ind w:firstLine="567"/>
        <w:jc w:val="both"/>
        <w:rPr>
          <w:rFonts w:ascii="Times New Roman" w:eastAsiaTheme="minorEastAsia" w:hAnsi="Times New Roman" w:cs="Times New Roman"/>
          <w:sz w:val="24"/>
          <w:szCs w:val="24"/>
          <w:lang w:val="lt-LT" w:eastAsia="lt-LT"/>
        </w:rPr>
      </w:pPr>
      <w:r w:rsidRPr="000E05E9">
        <w:rPr>
          <w:rFonts w:ascii="Times New Roman" w:eastAsiaTheme="minorEastAsia" w:hAnsi="Times New Roman" w:cs="Times New Roman"/>
          <w:sz w:val="24"/>
          <w:szCs w:val="24"/>
          <w:lang w:val="lt-LT" w:eastAsia="lt-LT"/>
        </w:rPr>
        <w:t>5. Perkančioji organizacija visų pirma reikalauja tokios rūšies pažymų ir tokių dokumentinių įrodymų formų, apie kuriuos pateikta informacija Europos Komisijos informacinėje dokumentų saugykloje „e-</w:t>
      </w:r>
      <w:proofErr w:type="spellStart"/>
      <w:r w:rsidRPr="000E05E9">
        <w:rPr>
          <w:rFonts w:ascii="Times New Roman" w:eastAsiaTheme="minorEastAsia" w:hAnsi="Times New Roman" w:cs="Times New Roman"/>
          <w:sz w:val="24"/>
          <w:szCs w:val="24"/>
          <w:lang w:val="lt-LT" w:eastAsia="lt-LT"/>
        </w:rPr>
        <w:t>Certis</w:t>
      </w:r>
      <w:proofErr w:type="spellEnd"/>
      <w:r w:rsidRPr="000E05E9">
        <w:rPr>
          <w:rFonts w:ascii="Times New Roman" w:eastAsiaTheme="minorEastAsia" w:hAnsi="Times New Roman" w:cs="Times New Roman"/>
          <w:sz w:val="24"/>
          <w:szCs w:val="24"/>
          <w:lang w:val="lt-LT" w:eastAsia="lt-LT"/>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0E05E9">
        <w:rPr>
          <w:rFonts w:ascii="Times New Roman" w:eastAsiaTheme="minorEastAsia" w:hAnsi="Times New Roman" w:cs="Times New Roman"/>
          <w:sz w:val="24"/>
          <w:szCs w:val="24"/>
          <w:lang w:val="lt-LT" w:eastAsia="lt-LT"/>
        </w:rPr>
        <w:t>Certis</w:t>
      </w:r>
      <w:proofErr w:type="spellEnd"/>
      <w:r w:rsidRPr="000E05E9">
        <w:rPr>
          <w:rFonts w:ascii="Times New Roman" w:eastAsiaTheme="minorEastAsia" w:hAnsi="Times New Roman" w:cs="Times New Roman"/>
          <w:sz w:val="24"/>
          <w:szCs w:val="24"/>
          <w:lang w:val="lt-LT" w:eastAsia="lt-LT"/>
        </w:rPr>
        <w:t xml:space="preserve">“, adresu </w:t>
      </w:r>
      <w:hyperlink r:id="rId12" w:history="1">
        <w:r w:rsidRPr="000E05E9">
          <w:rPr>
            <w:rStyle w:val="Hyperlink"/>
            <w:rFonts w:ascii="Times New Roman" w:eastAsiaTheme="minorEastAsia" w:hAnsi="Times New Roman" w:cs="Times New Roman"/>
            <w:sz w:val="24"/>
            <w:szCs w:val="24"/>
            <w:lang w:val="lt-LT" w:eastAsia="lt-LT"/>
          </w:rPr>
          <w:t>https://ec.europa.eu/tools/ecertis/</w:t>
        </w:r>
      </w:hyperlink>
      <w:r w:rsidRPr="000E05E9">
        <w:rPr>
          <w:rFonts w:ascii="Times New Roman" w:eastAsiaTheme="minorEastAsia" w:hAnsi="Times New Roman" w:cs="Times New Roman"/>
          <w:sz w:val="24"/>
          <w:szCs w:val="24"/>
          <w:lang w:val="lt-LT" w:eastAsia="lt-LT"/>
        </w:rPr>
        <w:t xml:space="preserve">. </w:t>
      </w:r>
    </w:p>
    <w:p w14:paraId="481560B3" w14:textId="77777777" w:rsidR="000E05E9" w:rsidRPr="000E05E9" w:rsidRDefault="000E05E9" w:rsidP="005165A1">
      <w:pPr>
        <w:tabs>
          <w:tab w:val="left" w:pos="7230"/>
        </w:tabs>
        <w:spacing w:after="0" w:line="240" w:lineRule="auto"/>
        <w:ind w:firstLine="567"/>
        <w:jc w:val="both"/>
        <w:rPr>
          <w:rFonts w:ascii="Times New Roman" w:eastAsiaTheme="minorEastAsia" w:hAnsi="Times New Roman" w:cs="Times New Roman"/>
          <w:sz w:val="24"/>
          <w:szCs w:val="24"/>
          <w:lang w:val="lt-LT" w:eastAsia="lt-LT"/>
        </w:rPr>
      </w:pPr>
      <w:r w:rsidRPr="000E05E9">
        <w:rPr>
          <w:rFonts w:ascii="Times New Roman" w:eastAsiaTheme="minorEastAsia" w:hAnsi="Times New Roman" w:cs="Times New Roman"/>
          <w:sz w:val="24"/>
          <w:szCs w:val="24"/>
          <w:lang w:val="lt-LT" w:eastAsia="lt-LT"/>
        </w:rPr>
        <w:t>6. Perkančioji organizacija nereikalauja iš tiekėjo pateikti dokumentų, patvirtinančių jo pašalinimo pagrindų nebuvimą, jeigu ji:</w:t>
      </w:r>
    </w:p>
    <w:p w14:paraId="772B842C" w14:textId="77777777" w:rsidR="000E05E9" w:rsidRPr="000E05E9" w:rsidRDefault="000E05E9" w:rsidP="005165A1">
      <w:pPr>
        <w:tabs>
          <w:tab w:val="left" w:pos="7230"/>
        </w:tabs>
        <w:spacing w:after="0" w:line="240" w:lineRule="auto"/>
        <w:ind w:firstLine="567"/>
        <w:jc w:val="both"/>
        <w:rPr>
          <w:rFonts w:ascii="Times New Roman" w:eastAsiaTheme="minorEastAsia" w:hAnsi="Times New Roman" w:cs="Times New Roman"/>
          <w:sz w:val="24"/>
          <w:szCs w:val="24"/>
          <w:lang w:val="lt-LT" w:eastAsia="lt-LT"/>
        </w:rPr>
      </w:pPr>
      <w:r w:rsidRPr="000E05E9">
        <w:rPr>
          <w:rFonts w:ascii="Times New Roman" w:eastAsiaTheme="minorEastAsia" w:hAnsi="Times New Roman" w:cs="Times New Roman"/>
          <w:sz w:val="24"/>
          <w:szCs w:val="24"/>
          <w:lang w:val="lt-LT" w:eastAsia="lt-LT"/>
        </w:rPr>
        <w:t>6.1.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5B7A8152" w14:textId="77777777" w:rsidR="000E05E9" w:rsidRPr="000E05E9" w:rsidRDefault="000E05E9" w:rsidP="005165A1">
      <w:pPr>
        <w:tabs>
          <w:tab w:val="left" w:pos="7230"/>
        </w:tabs>
        <w:spacing w:after="0" w:line="240" w:lineRule="auto"/>
        <w:ind w:firstLine="567"/>
        <w:jc w:val="both"/>
        <w:rPr>
          <w:rFonts w:ascii="Times New Roman" w:eastAsiaTheme="minorEastAsia" w:hAnsi="Times New Roman" w:cs="Times New Roman"/>
          <w:sz w:val="24"/>
          <w:szCs w:val="24"/>
          <w:lang w:val="lt-LT" w:eastAsia="lt-LT"/>
        </w:rPr>
      </w:pPr>
      <w:r w:rsidRPr="000E05E9">
        <w:rPr>
          <w:rFonts w:ascii="Times New Roman" w:eastAsiaTheme="minorEastAsia" w:hAnsi="Times New Roman" w:cs="Times New Roman"/>
          <w:sz w:val="24"/>
          <w:szCs w:val="24"/>
          <w:lang w:val="lt-LT" w:eastAsia="lt-LT"/>
        </w:rPr>
        <w:t>6.2. šiuos dokumentus jau turi iš ankstesnių pirkimo procedūrų, jeigu šiuose dokumentuose nurodyta informacija vis dar yra aktuali (dokumentas išduotas prieš ne daugiau dienų, negu nurodyta atitinkamoje žemiau esančios lentelės eilutėje).</w:t>
      </w:r>
    </w:p>
    <w:p w14:paraId="347FD428" w14:textId="77777777" w:rsidR="000E05E9" w:rsidRPr="000E05E9" w:rsidRDefault="000E05E9" w:rsidP="005165A1">
      <w:pPr>
        <w:tabs>
          <w:tab w:val="left" w:pos="7230"/>
        </w:tabs>
        <w:spacing w:after="0" w:line="240" w:lineRule="auto"/>
        <w:ind w:firstLine="567"/>
        <w:jc w:val="both"/>
        <w:rPr>
          <w:rFonts w:ascii="Times New Roman" w:eastAsiaTheme="minorEastAsia" w:hAnsi="Times New Roman" w:cs="Times New Roman"/>
          <w:sz w:val="24"/>
          <w:szCs w:val="24"/>
          <w:lang w:val="lt-LT" w:eastAsia="lt-LT"/>
        </w:rPr>
      </w:pPr>
      <w:r w:rsidRPr="000E05E9">
        <w:rPr>
          <w:rFonts w:ascii="Times New Roman" w:eastAsiaTheme="minorEastAsia" w:hAnsi="Times New Roman" w:cs="Times New Roman"/>
          <w:sz w:val="24"/>
          <w:szCs w:val="24"/>
          <w:lang w:val="lt-LT" w:eastAsia="lt-LT"/>
        </w:rPr>
        <w:t>7.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6FADEEB" w14:textId="77777777" w:rsidR="000E05E9" w:rsidRPr="000E05E9" w:rsidRDefault="000E05E9" w:rsidP="005165A1">
      <w:pPr>
        <w:tabs>
          <w:tab w:val="left" w:pos="7230"/>
        </w:tabs>
        <w:spacing w:after="0" w:line="240" w:lineRule="auto"/>
        <w:ind w:firstLine="567"/>
        <w:jc w:val="both"/>
        <w:rPr>
          <w:rFonts w:ascii="Times New Roman" w:eastAsiaTheme="minorEastAsia" w:hAnsi="Times New Roman" w:cs="Times New Roman"/>
          <w:sz w:val="24"/>
          <w:szCs w:val="24"/>
          <w:lang w:val="lt-LT" w:eastAsia="lt-LT"/>
        </w:rPr>
      </w:pPr>
      <w:r w:rsidRPr="000E05E9">
        <w:rPr>
          <w:rFonts w:ascii="Times New Roman" w:eastAsiaTheme="minorEastAsia" w:hAnsi="Times New Roman" w:cs="Times New Roman"/>
          <w:sz w:val="24"/>
          <w:szCs w:val="24"/>
          <w:lang w:val="lt-LT" w:eastAsia="lt-LT"/>
        </w:rPr>
        <w:t>7.1. priesaikos deklaracija;</w:t>
      </w:r>
    </w:p>
    <w:p w14:paraId="0146B5CA" w14:textId="77777777" w:rsidR="000E05E9" w:rsidRDefault="000E05E9" w:rsidP="005165A1">
      <w:pPr>
        <w:tabs>
          <w:tab w:val="left" w:pos="7230"/>
        </w:tabs>
        <w:spacing w:after="0" w:line="240" w:lineRule="auto"/>
        <w:ind w:firstLine="567"/>
        <w:jc w:val="both"/>
        <w:rPr>
          <w:rFonts w:ascii="Times New Roman" w:eastAsiaTheme="minorEastAsia" w:hAnsi="Times New Roman" w:cs="Times New Roman"/>
          <w:sz w:val="24"/>
          <w:szCs w:val="24"/>
          <w:lang w:val="lt-LT" w:eastAsia="lt-LT"/>
        </w:rPr>
      </w:pPr>
      <w:r w:rsidRPr="000E05E9">
        <w:rPr>
          <w:rFonts w:ascii="Times New Roman" w:eastAsiaTheme="minorEastAsia" w:hAnsi="Times New Roman" w:cs="Times New Roman"/>
          <w:sz w:val="24"/>
          <w:szCs w:val="24"/>
          <w:lang w:val="lt-LT" w:eastAsia="lt-LT"/>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5304" w:type="dxa"/>
        <w:tblLayout w:type="fixed"/>
        <w:tblCellMar>
          <w:left w:w="10" w:type="dxa"/>
          <w:right w:w="10" w:type="dxa"/>
        </w:tblCellMar>
        <w:tblLook w:val="04A0" w:firstRow="1" w:lastRow="0" w:firstColumn="1" w:lastColumn="0" w:noHBand="0" w:noVBand="1"/>
      </w:tblPr>
      <w:tblGrid>
        <w:gridCol w:w="562"/>
        <w:gridCol w:w="7088"/>
        <w:gridCol w:w="1984"/>
        <w:gridCol w:w="5670"/>
      </w:tblGrid>
      <w:tr w:rsidR="00407DB5" w:rsidRPr="00794E34" w14:paraId="0A2670B5" w14:textId="77777777" w:rsidTr="00C421C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660AC45" w14:textId="77777777" w:rsidR="00407DB5" w:rsidRPr="00407DB5" w:rsidRDefault="00407DB5" w:rsidP="00407DB5">
            <w:pPr>
              <w:spacing w:after="0" w:line="240" w:lineRule="auto"/>
              <w:ind w:left="32"/>
              <w:jc w:val="center"/>
              <w:rPr>
                <w:rFonts w:ascii="Times New Roman" w:eastAsiaTheme="minorEastAsia" w:hAnsi="Times New Roman" w:cs="Times New Roman"/>
                <w:b/>
                <w:bCs/>
                <w:sz w:val="20"/>
                <w:szCs w:val="20"/>
                <w:lang w:val="lt-LT" w:eastAsia="lt-LT"/>
              </w:rPr>
            </w:pPr>
            <w:r w:rsidRPr="00407DB5">
              <w:rPr>
                <w:rFonts w:ascii="Times New Roman" w:eastAsiaTheme="minorEastAsia" w:hAnsi="Times New Roman" w:cs="Times New Roman"/>
                <w:b/>
                <w:bCs/>
                <w:sz w:val="20"/>
                <w:szCs w:val="20"/>
                <w:lang w:val="lt-LT" w:eastAsia="lt-LT"/>
              </w:rPr>
              <w:lastRenderedPageBreak/>
              <w:t>Eil. Nr.</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5BDBA77" w14:textId="77777777" w:rsidR="00407DB5" w:rsidRPr="00407DB5" w:rsidRDefault="00407DB5" w:rsidP="00407DB5">
            <w:pPr>
              <w:spacing w:after="0" w:line="240" w:lineRule="auto"/>
              <w:jc w:val="center"/>
              <w:rPr>
                <w:rFonts w:ascii="Times New Roman" w:eastAsiaTheme="minorEastAsia" w:hAnsi="Times New Roman" w:cs="Times New Roman"/>
                <w:bCs/>
                <w:sz w:val="20"/>
                <w:szCs w:val="20"/>
                <w:lang w:val="lt-LT"/>
              </w:rPr>
            </w:pPr>
            <w:r w:rsidRPr="00407DB5">
              <w:rPr>
                <w:rFonts w:ascii="Times New Roman" w:eastAsiaTheme="minorEastAsia" w:hAnsi="Times New Roman" w:cs="Times New Roman"/>
                <w:b/>
                <w:sz w:val="20"/>
                <w:szCs w:val="20"/>
                <w:lang w:val="lt-LT" w:eastAsia="lt-LT"/>
              </w:rPr>
              <w:t>Tiekėjo pašalinimo pagrindai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AA75A8C" w14:textId="77777777" w:rsidR="00407DB5" w:rsidRPr="00407DB5" w:rsidRDefault="00407DB5" w:rsidP="00407DB5">
            <w:pPr>
              <w:spacing w:after="0" w:line="240" w:lineRule="auto"/>
              <w:jc w:val="center"/>
              <w:rPr>
                <w:rFonts w:ascii="Times New Roman" w:eastAsia="Yu Mincho" w:hAnsi="Times New Roman" w:cs="Times New Roman"/>
                <w:b/>
                <w:bCs/>
                <w:sz w:val="20"/>
                <w:szCs w:val="20"/>
                <w:lang w:val="lt-LT" w:eastAsia="lt-LT"/>
              </w:rPr>
            </w:pPr>
            <w:r w:rsidRPr="00407DB5">
              <w:rPr>
                <w:rFonts w:ascii="Times New Roman" w:eastAsia="Yu Mincho" w:hAnsi="Times New Roman" w:cs="Times New Roman"/>
                <w:b/>
                <w:bCs/>
                <w:sz w:val="20"/>
                <w:szCs w:val="20"/>
                <w:lang w:val="lt-LT" w:eastAsia="lt-LT"/>
              </w:rPr>
              <w:t xml:space="preserve">VPĮ straipsnis,  dalis, punktas bei EBVPD formos dalis pildymui </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1497550" w14:textId="77777777" w:rsidR="00407DB5" w:rsidRPr="00407DB5" w:rsidRDefault="00407DB5" w:rsidP="00407DB5">
            <w:pPr>
              <w:spacing w:after="0" w:line="240" w:lineRule="auto"/>
              <w:jc w:val="center"/>
              <w:rPr>
                <w:rFonts w:ascii="Times New Roman" w:eastAsiaTheme="minorEastAsia" w:hAnsi="Times New Roman" w:cs="Times New Roman"/>
                <w:bCs/>
                <w:iCs/>
                <w:sz w:val="20"/>
                <w:szCs w:val="20"/>
                <w:lang w:val="lt-LT"/>
              </w:rPr>
            </w:pPr>
            <w:r w:rsidRPr="00407DB5">
              <w:rPr>
                <w:rFonts w:ascii="Times New Roman" w:eastAsiaTheme="minorEastAsia" w:hAnsi="Times New Roman" w:cs="Times New Roman"/>
                <w:b/>
                <w:sz w:val="20"/>
                <w:szCs w:val="20"/>
                <w:lang w:val="lt-LT" w:eastAsia="lt-LT"/>
              </w:rPr>
              <w:t>Pašalinimo pagrindų nebuvimą įrodantys dokumentai</w:t>
            </w:r>
          </w:p>
        </w:tc>
      </w:tr>
      <w:tr w:rsidR="00407DB5" w:rsidRPr="00794E34" w14:paraId="4A39060E" w14:textId="77777777" w:rsidTr="00C421C0">
        <w:tc>
          <w:tcPr>
            <w:tcW w:w="1530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BE7FC8" w14:textId="77777777" w:rsidR="00407DB5" w:rsidRPr="00407DB5" w:rsidRDefault="00407DB5" w:rsidP="00407DB5">
            <w:pPr>
              <w:spacing w:after="0" w:line="240" w:lineRule="auto"/>
              <w:jc w:val="both"/>
              <w:rPr>
                <w:rFonts w:ascii="Times New Roman" w:eastAsiaTheme="minorEastAsia" w:hAnsi="Times New Roman" w:cs="Times New Roman"/>
                <w:lang w:val="lt-LT"/>
              </w:rPr>
            </w:pPr>
            <w:r w:rsidRPr="00407DB5">
              <w:rPr>
                <w:rFonts w:ascii="Times New Roman" w:eastAsiaTheme="minorEastAsia" w:hAnsi="Times New Roman" w:cs="Times New Roman"/>
                <w:b/>
                <w:bCs/>
                <w:lang w:val="lt-LT"/>
              </w:rPr>
              <w:t>Privalomi pašalinimo pagrindai pagal VPĮ 46 straipsnio 1 – 4 dalių nuostatas</w:t>
            </w:r>
          </w:p>
        </w:tc>
      </w:tr>
      <w:tr w:rsidR="00407DB5" w:rsidRPr="00794E34" w14:paraId="7CDC16A5" w14:textId="77777777" w:rsidTr="00C421C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AA1E3B" w14:textId="77777777" w:rsidR="00407DB5" w:rsidRPr="00407DB5" w:rsidRDefault="00407DB5" w:rsidP="00407DB5">
            <w:pPr>
              <w:numPr>
                <w:ilvl w:val="0"/>
                <w:numId w:val="17"/>
              </w:numPr>
              <w:spacing w:after="0" w:line="240" w:lineRule="auto"/>
              <w:rPr>
                <w:rFonts w:ascii="Times New Roman" w:eastAsiaTheme="minorEastAsia" w:hAnsi="Times New Roman" w:cs="Times New Roman"/>
                <w:b/>
                <w:bCs/>
                <w:lang w:val="lt-LT" w:eastAsia="lt-LT"/>
              </w:rPr>
            </w:pP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567A6E" w14:textId="77777777" w:rsidR="00407DB5" w:rsidRPr="00407DB5" w:rsidRDefault="00407DB5" w:rsidP="00407DB5">
            <w:pPr>
              <w:spacing w:after="0" w:line="240" w:lineRule="auto"/>
              <w:jc w:val="both"/>
              <w:rPr>
                <w:rFonts w:ascii="Times New Roman" w:eastAsiaTheme="minorEastAsia" w:hAnsi="Times New Roman" w:cs="Times New Roman"/>
                <w:b/>
                <w:bCs/>
                <w:lang w:val="lt-LT"/>
              </w:rPr>
            </w:pPr>
            <w:r w:rsidRPr="00407DB5">
              <w:rPr>
                <w:rFonts w:ascii="Times New Roman" w:eastAsiaTheme="minorEastAsia" w:hAnsi="Times New Roman" w:cs="Times New Roman"/>
                <w:lang w:val="lt-LT"/>
              </w:rPr>
              <w:t>Tiekėjas arba jo atsakingas asmuo, nurodytas VPĮ 46 straipsnio 2 dalies 2 punkte, nuteistas už šią nusikalstamą veiką:</w:t>
            </w:r>
          </w:p>
          <w:p w14:paraId="6DA37BE4" w14:textId="77777777" w:rsidR="00407DB5" w:rsidRPr="00407DB5" w:rsidRDefault="00407DB5" w:rsidP="00407DB5">
            <w:pPr>
              <w:spacing w:after="0" w:line="240" w:lineRule="auto"/>
              <w:jc w:val="both"/>
              <w:rPr>
                <w:rFonts w:ascii="Times New Roman" w:eastAsiaTheme="minorEastAsia" w:hAnsi="Times New Roman" w:cs="Times New Roman"/>
                <w:b/>
                <w:bCs/>
                <w:lang w:val="lt-LT"/>
              </w:rPr>
            </w:pPr>
            <w:r w:rsidRPr="00407DB5">
              <w:rPr>
                <w:rFonts w:ascii="Times New Roman" w:eastAsiaTheme="minorEastAsia" w:hAnsi="Times New Roman" w:cs="Times New Roman"/>
                <w:bCs/>
                <w:lang w:val="lt-LT"/>
              </w:rPr>
              <w:t>1) dalyvavimą nusikalstamame susivienijime, jo organizavimą ar vadovavimą jam;</w:t>
            </w:r>
          </w:p>
          <w:p w14:paraId="33D4C0EF" w14:textId="77777777" w:rsidR="00407DB5" w:rsidRPr="00407DB5" w:rsidRDefault="00407DB5" w:rsidP="00407DB5">
            <w:pPr>
              <w:spacing w:after="0" w:line="240" w:lineRule="auto"/>
              <w:jc w:val="both"/>
              <w:rPr>
                <w:rFonts w:ascii="Times New Roman" w:eastAsiaTheme="minorEastAsia" w:hAnsi="Times New Roman" w:cs="Times New Roman"/>
                <w:b/>
                <w:bCs/>
                <w:lang w:val="lt-LT"/>
              </w:rPr>
            </w:pPr>
            <w:r w:rsidRPr="00407DB5">
              <w:rPr>
                <w:rFonts w:ascii="Times New Roman" w:eastAsiaTheme="minorEastAsia" w:hAnsi="Times New Roman" w:cs="Times New Roman"/>
                <w:bCs/>
                <w:lang w:val="lt-LT"/>
              </w:rPr>
              <w:t>2) kyšininkavimą, prekybą poveikiu, papirkimą;</w:t>
            </w:r>
          </w:p>
          <w:p w14:paraId="03FA4D72" w14:textId="77777777" w:rsidR="00407DB5" w:rsidRPr="00407DB5" w:rsidRDefault="00407DB5" w:rsidP="00407DB5">
            <w:pPr>
              <w:spacing w:after="0" w:line="240" w:lineRule="auto"/>
              <w:jc w:val="both"/>
              <w:rPr>
                <w:rFonts w:ascii="Times New Roman" w:eastAsiaTheme="minorEastAsia" w:hAnsi="Times New Roman" w:cs="Times New Roman"/>
                <w:b/>
                <w:bCs/>
                <w:lang w:val="lt-LT"/>
              </w:rPr>
            </w:pPr>
            <w:r w:rsidRPr="00407DB5">
              <w:rPr>
                <w:rFonts w:ascii="Times New Roman" w:eastAsiaTheme="minorEastAsia" w:hAnsi="Times New Roman" w:cs="Times New Roman"/>
                <w:bCs/>
                <w:lang w:val="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479BFDE" w14:textId="77777777" w:rsidR="00407DB5" w:rsidRPr="00407DB5" w:rsidRDefault="00407DB5" w:rsidP="00407DB5">
            <w:pPr>
              <w:spacing w:after="0" w:line="240" w:lineRule="auto"/>
              <w:jc w:val="both"/>
              <w:rPr>
                <w:rFonts w:ascii="Times New Roman" w:eastAsiaTheme="minorEastAsia" w:hAnsi="Times New Roman" w:cs="Times New Roman"/>
                <w:b/>
                <w:bCs/>
                <w:lang w:val="lt-LT"/>
              </w:rPr>
            </w:pPr>
            <w:r w:rsidRPr="00407DB5">
              <w:rPr>
                <w:rFonts w:ascii="Times New Roman" w:eastAsiaTheme="minorEastAsia" w:hAnsi="Times New Roman" w:cs="Times New Roman"/>
                <w:bCs/>
                <w:lang w:val="lt-LT"/>
              </w:rPr>
              <w:t>4) nusikalstamą bankrotą;</w:t>
            </w:r>
          </w:p>
          <w:p w14:paraId="3DC27CFE" w14:textId="77777777" w:rsidR="00407DB5" w:rsidRPr="00407DB5" w:rsidRDefault="00407DB5" w:rsidP="00407DB5">
            <w:pPr>
              <w:spacing w:after="0" w:line="240" w:lineRule="auto"/>
              <w:jc w:val="both"/>
              <w:rPr>
                <w:rFonts w:ascii="Times New Roman" w:eastAsiaTheme="minorEastAsia" w:hAnsi="Times New Roman" w:cs="Times New Roman"/>
                <w:b/>
                <w:bCs/>
                <w:lang w:val="lt-LT"/>
              </w:rPr>
            </w:pPr>
            <w:r w:rsidRPr="00407DB5">
              <w:rPr>
                <w:rFonts w:ascii="Times New Roman" w:eastAsiaTheme="minorEastAsia" w:hAnsi="Times New Roman" w:cs="Times New Roman"/>
                <w:bCs/>
                <w:lang w:val="lt-LT"/>
              </w:rPr>
              <w:t>5) teroristinį ir su teroristine veikla susijusį nusikaltimą;</w:t>
            </w:r>
          </w:p>
          <w:p w14:paraId="6941F1D7" w14:textId="77777777" w:rsidR="00407DB5" w:rsidRPr="00407DB5" w:rsidRDefault="00407DB5" w:rsidP="00407DB5">
            <w:pPr>
              <w:spacing w:after="0" w:line="240" w:lineRule="auto"/>
              <w:jc w:val="both"/>
              <w:rPr>
                <w:rFonts w:ascii="Times New Roman" w:eastAsiaTheme="minorEastAsia" w:hAnsi="Times New Roman" w:cs="Times New Roman"/>
                <w:b/>
                <w:bCs/>
                <w:lang w:val="lt-LT"/>
              </w:rPr>
            </w:pPr>
            <w:r w:rsidRPr="00407DB5">
              <w:rPr>
                <w:rFonts w:ascii="Times New Roman" w:eastAsiaTheme="minorEastAsia" w:hAnsi="Times New Roman" w:cs="Times New Roman"/>
                <w:bCs/>
                <w:lang w:val="lt-LT"/>
              </w:rPr>
              <w:t>6) nusikalstamu būdu gauto turto legalizavimą;</w:t>
            </w:r>
          </w:p>
          <w:p w14:paraId="21E7AF95" w14:textId="77777777" w:rsidR="00407DB5" w:rsidRPr="00407DB5" w:rsidRDefault="00407DB5" w:rsidP="00407DB5">
            <w:pPr>
              <w:spacing w:after="0" w:line="240" w:lineRule="auto"/>
              <w:jc w:val="both"/>
              <w:rPr>
                <w:rFonts w:ascii="Times New Roman" w:eastAsiaTheme="minorEastAsia" w:hAnsi="Times New Roman" w:cs="Times New Roman"/>
                <w:b/>
                <w:bCs/>
                <w:lang w:val="lt-LT"/>
              </w:rPr>
            </w:pPr>
            <w:r w:rsidRPr="00407DB5">
              <w:rPr>
                <w:rFonts w:ascii="Times New Roman" w:eastAsiaTheme="minorEastAsia" w:hAnsi="Times New Roman" w:cs="Times New Roman"/>
                <w:bCs/>
                <w:lang w:val="lt-LT"/>
              </w:rPr>
              <w:t>7) prekybą žmonėmis, vaiko pirkimą arba pardavimą;</w:t>
            </w:r>
          </w:p>
          <w:p w14:paraId="50479EE0" w14:textId="77777777" w:rsidR="00407DB5" w:rsidRPr="00407DB5" w:rsidRDefault="00407DB5" w:rsidP="00407DB5">
            <w:pPr>
              <w:spacing w:after="0" w:line="240" w:lineRule="auto"/>
              <w:jc w:val="both"/>
              <w:rPr>
                <w:rFonts w:ascii="Times New Roman" w:eastAsiaTheme="minorEastAsia" w:hAnsi="Times New Roman" w:cs="Times New Roman"/>
                <w:b/>
                <w:bCs/>
                <w:lang w:val="lt-LT"/>
              </w:rPr>
            </w:pPr>
            <w:r w:rsidRPr="00407DB5">
              <w:rPr>
                <w:rFonts w:ascii="Times New Roman" w:eastAsiaTheme="minorEastAsia" w:hAnsi="Times New Roman" w:cs="Times New Roman"/>
                <w:bCs/>
                <w:lang w:val="lt-LT"/>
              </w:rPr>
              <w:t>8) kitos valstybės tiekėjo atliktą nusikaltimą, apibrėžtą Direktyvos 2014/24/ES 57 straipsnio 1 dalyje išvardytus Europos Sąjungos teisės aktus įgyvendinančiuose kitų valstybių teisės aktuose.</w:t>
            </w:r>
          </w:p>
          <w:p w14:paraId="66A6D69B" w14:textId="77777777" w:rsidR="00407DB5" w:rsidRPr="00407DB5" w:rsidRDefault="00407DB5" w:rsidP="00407DB5">
            <w:pPr>
              <w:spacing w:after="0" w:line="240" w:lineRule="auto"/>
              <w:jc w:val="both"/>
              <w:rPr>
                <w:rFonts w:ascii="Times New Roman" w:eastAsiaTheme="minorEastAsia" w:hAnsi="Times New Roman" w:cs="Times New Roman"/>
                <w:b/>
                <w:bCs/>
                <w:lang w:val="lt-LT"/>
              </w:rPr>
            </w:pPr>
          </w:p>
          <w:p w14:paraId="2983F358" w14:textId="77777777" w:rsidR="00407DB5" w:rsidRPr="00407DB5" w:rsidRDefault="00407DB5" w:rsidP="00407DB5">
            <w:pPr>
              <w:spacing w:after="0" w:line="240" w:lineRule="auto"/>
              <w:jc w:val="both"/>
              <w:rPr>
                <w:rFonts w:ascii="Times New Roman" w:eastAsiaTheme="minorEastAsia" w:hAnsi="Times New Roman" w:cs="Times New Roman"/>
                <w:b/>
                <w:bCs/>
                <w:lang w:val="lt-LT"/>
              </w:rPr>
            </w:pPr>
            <w:r w:rsidRPr="00407DB5">
              <w:rPr>
                <w:rFonts w:ascii="Times New Roman" w:eastAsiaTheme="minorEastAsia" w:hAnsi="Times New Roman" w:cs="Times New Roman"/>
                <w:bCs/>
                <w:lang w:val="lt-LT"/>
              </w:rPr>
              <w:t>Laikoma, kad tiekėjas arba jo atsakingas asmuo nuteistas už aukščiau nurodytą nusikalstamą veiką, kai dėl:</w:t>
            </w:r>
          </w:p>
          <w:p w14:paraId="461B342F" w14:textId="77777777" w:rsidR="00407DB5" w:rsidRPr="00407DB5" w:rsidRDefault="00407DB5" w:rsidP="00407DB5">
            <w:pPr>
              <w:spacing w:after="0" w:line="240" w:lineRule="auto"/>
              <w:jc w:val="both"/>
              <w:rPr>
                <w:rFonts w:ascii="Times New Roman" w:eastAsiaTheme="minorEastAsia" w:hAnsi="Times New Roman" w:cs="Times New Roman"/>
                <w:bCs/>
                <w:lang w:val="lt-LT"/>
              </w:rPr>
            </w:pPr>
            <w:r w:rsidRPr="00407DB5">
              <w:rPr>
                <w:rFonts w:ascii="Times New Roman" w:eastAsiaTheme="minorEastAsia" w:hAnsi="Times New Roman" w:cs="Times New Roman"/>
                <w:bCs/>
                <w:lang w:val="lt-LT"/>
              </w:rPr>
              <w:t>1) tiekėjo, kuris yra fizinis asmuo, per pastaruosius 5 metus buvo priimtas ir įsiteisėjęs apkaltinamasis teismo nuosprendis ir šis asmuo turi neišnykusį ar nepanaikintą teistumą;</w:t>
            </w:r>
          </w:p>
          <w:p w14:paraId="1CADD847" w14:textId="77777777" w:rsidR="00407DB5" w:rsidRPr="00407DB5" w:rsidRDefault="00407DB5" w:rsidP="00407DB5">
            <w:pPr>
              <w:spacing w:after="0" w:line="240" w:lineRule="auto"/>
              <w:jc w:val="both"/>
              <w:rPr>
                <w:rFonts w:ascii="Times New Roman" w:eastAsiaTheme="minorEastAsia" w:hAnsi="Times New Roman" w:cs="Times New Roman"/>
                <w:b/>
                <w:bCs/>
                <w:lang w:val="lt-LT"/>
              </w:rPr>
            </w:pPr>
          </w:p>
          <w:p w14:paraId="544ED02B" w14:textId="77777777" w:rsidR="00407DB5" w:rsidRPr="00407DB5" w:rsidRDefault="00407DB5" w:rsidP="00407DB5">
            <w:pPr>
              <w:spacing w:after="0" w:line="240" w:lineRule="auto"/>
              <w:jc w:val="both"/>
              <w:rPr>
                <w:rFonts w:ascii="Times New Roman" w:eastAsiaTheme="minorEastAsia" w:hAnsi="Times New Roman" w:cs="Times New Roman"/>
                <w:lang w:val="lt-LT"/>
              </w:rPr>
            </w:pPr>
            <w:r w:rsidRPr="00407DB5">
              <w:rPr>
                <w:rFonts w:ascii="Times New Roman" w:eastAsiaTheme="minorEastAsia" w:hAnsi="Times New Roman" w:cs="Times New Roman"/>
                <w:lang w:val="lt-LT"/>
              </w:rPr>
              <w:t xml:space="preserve">2) tiekėjo, kuris yra juridinis asmuo, kita organizacija ar jos padalinys, vadovo, kito valdymo ar priežiūros organo nario ar kito asmens, turinčio (turinčių) teisę atstovauti tiekėjui ar jį kontroliuoti, jo vardu priimti sprendimą, sudaryti </w:t>
            </w:r>
            <w:r w:rsidRPr="00407DB5">
              <w:rPr>
                <w:rFonts w:ascii="Times New Roman" w:eastAsiaTheme="minorEastAsia" w:hAnsi="Times New Roman" w:cs="Times New Roman"/>
                <w:lang w:val="lt-LT"/>
              </w:rPr>
              <w:lastRenderedPageBreak/>
              <w:t>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E94DA2F" w14:textId="77777777" w:rsidR="00407DB5" w:rsidRPr="00407DB5" w:rsidRDefault="00407DB5" w:rsidP="00407DB5">
            <w:pPr>
              <w:spacing w:after="0" w:line="240" w:lineRule="auto"/>
              <w:jc w:val="both"/>
              <w:rPr>
                <w:rFonts w:ascii="Times New Roman" w:eastAsiaTheme="minorEastAsia" w:hAnsi="Times New Roman" w:cs="Times New Roman"/>
                <w:b/>
                <w:lang w:val="lt-LT"/>
              </w:rPr>
            </w:pPr>
          </w:p>
          <w:p w14:paraId="5F8331BC" w14:textId="77777777" w:rsidR="00407DB5" w:rsidRPr="00407DB5" w:rsidRDefault="00407DB5" w:rsidP="00407DB5">
            <w:pPr>
              <w:spacing w:after="0" w:line="240" w:lineRule="auto"/>
              <w:jc w:val="both"/>
              <w:rPr>
                <w:rFonts w:ascii="Times New Roman" w:eastAsiaTheme="minorEastAsia" w:hAnsi="Times New Roman" w:cs="Times New Roman"/>
                <w:b/>
                <w:bCs/>
                <w:lang w:val="lt-LT"/>
              </w:rPr>
            </w:pPr>
            <w:r w:rsidRPr="00407DB5">
              <w:rPr>
                <w:rFonts w:ascii="Times New Roman" w:eastAsiaTheme="minorEastAsia" w:hAnsi="Times New Roman" w:cs="Times New Roman"/>
                <w:bCs/>
                <w:lang w:val="lt-LT"/>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17F275" w14:textId="77777777" w:rsidR="00407DB5" w:rsidRPr="00407DB5" w:rsidRDefault="00407DB5" w:rsidP="00407DB5">
            <w:pPr>
              <w:spacing w:after="0" w:line="240" w:lineRule="auto"/>
              <w:jc w:val="both"/>
              <w:rPr>
                <w:rFonts w:ascii="Times New Roman" w:eastAsia="Yu Mincho" w:hAnsi="Times New Roman" w:cs="Times New Roman"/>
                <w:b/>
                <w:bCs/>
                <w:lang w:val="lt-LT"/>
              </w:rPr>
            </w:pPr>
            <w:r w:rsidRPr="00407DB5">
              <w:rPr>
                <w:rFonts w:ascii="Times New Roman" w:eastAsia="Yu Mincho" w:hAnsi="Times New Roman" w:cs="Times New Roman"/>
                <w:b/>
                <w:bCs/>
                <w:lang w:val="lt-LT"/>
              </w:rPr>
              <w:lastRenderedPageBreak/>
              <w:t>VPĮ 46 straipsnio 1 dalis</w:t>
            </w:r>
          </w:p>
          <w:p w14:paraId="7CBD4153" w14:textId="77777777" w:rsidR="00407DB5" w:rsidRPr="00407DB5" w:rsidRDefault="00407DB5" w:rsidP="00407DB5">
            <w:pPr>
              <w:spacing w:after="0" w:line="240" w:lineRule="auto"/>
              <w:jc w:val="both"/>
              <w:rPr>
                <w:rFonts w:ascii="Times New Roman" w:eastAsia="Yu Mincho" w:hAnsi="Times New Roman" w:cs="Times New Roman"/>
                <w:lang w:val="lt-LT"/>
              </w:rPr>
            </w:pPr>
          </w:p>
          <w:p w14:paraId="038010A8" w14:textId="77777777" w:rsidR="00407DB5" w:rsidRPr="00407DB5" w:rsidRDefault="00407DB5" w:rsidP="00407DB5">
            <w:pPr>
              <w:spacing w:after="0" w:line="240" w:lineRule="auto"/>
              <w:jc w:val="both"/>
              <w:rPr>
                <w:rFonts w:ascii="Times New Roman" w:eastAsia="Yu Mincho" w:hAnsi="Times New Roman" w:cs="Times New Roman"/>
                <w:lang w:val="lt-LT"/>
              </w:rPr>
            </w:pPr>
            <w:r w:rsidRPr="00407DB5">
              <w:rPr>
                <w:rFonts w:ascii="Times New Roman" w:eastAsia="Yu Mincho" w:hAnsi="Times New Roman" w:cs="Times New Roman"/>
                <w:lang w:val="lt-LT"/>
              </w:rPr>
              <w:t>EBVPD III dalies A1-A6 punktai</w:t>
            </w:r>
          </w:p>
          <w:p w14:paraId="630BA81D" w14:textId="77777777" w:rsidR="00407DB5" w:rsidRPr="00407DB5" w:rsidRDefault="00407DB5" w:rsidP="00407DB5">
            <w:pPr>
              <w:spacing w:after="0" w:line="240" w:lineRule="auto"/>
              <w:jc w:val="both"/>
              <w:rPr>
                <w:rFonts w:ascii="Times New Roman" w:eastAsia="Yu Mincho" w:hAnsi="Times New Roman" w:cs="Times New Roman"/>
                <w:lang w:val="lt-LT"/>
              </w:rPr>
            </w:pPr>
          </w:p>
          <w:p w14:paraId="513D4B62" w14:textId="77777777" w:rsidR="00407DB5" w:rsidRPr="00407DB5" w:rsidRDefault="00407DB5" w:rsidP="00407DB5">
            <w:pPr>
              <w:spacing w:after="0" w:line="240" w:lineRule="auto"/>
              <w:jc w:val="both"/>
              <w:rPr>
                <w:rFonts w:ascii="Times New Roman" w:eastAsia="Yu Mincho" w:hAnsi="Times New Roman" w:cs="Times New Roman"/>
                <w:lang w:val="lt-LT"/>
              </w:rPr>
            </w:pPr>
            <w:r w:rsidRPr="00407DB5">
              <w:rPr>
                <w:rFonts w:ascii="Times New Roman" w:eastAsia="Yu Mincho" w:hAnsi="Times New Roman" w:cs="Times New Roman"/>
                <w:lang w:val="lt-LT"/>
              </w:rPr>
              <w:t>EBVPD III dalies D1 punktas</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81C931" w14:textId="77777777" w:rsidR="00407DB5" w:rsidRPr="00407DB5" w:rsidRDefault="00407DB5" w:rsidP="00407DB5">
            <w:pPr>
              <w:spacing w:after="0" w:line="240" w:lineRule="auto"/>
              <w:jc w:val="both"/>
              <w:rPr>
                <w:rFonts w:ascii="Times New Roman" w:eastAsiaTheme="minorEastAsia" w:hAnsi="Times New Roman" w:cs="Times New Roman"/>
                <w:lang w:val="lt-LT" w:eastAsia="lt-LT"/>
              </w:rPr>
            </w:pPr>
            <w:r w:rsidRPr="00407DB5">
              <w:rPr>
                <w:rFonts w:ascii="Times New Roman" w:eastAsiaTheme="minorEastAsia" w:hAnsi="Times New Roman" w:cs="Times New Roman"/>
                <w:lang w:val="lt-LT"/>
              </w:rPr>
              <w:t>Iš Lietuvoje įsteigtų subjektų reikalaujama:</w:t>
            </w:r>
          </w:p>
          <w:p w14:paraId="0910276F" w14:textId="77777777" w:rsidR="00407DB5" w:rsidRPr="00407DB5" w:rsidRDefault="00407DB5" w:rsidP="00407DB5">
            <w:pPr>
              <w:numPr>
                <w:ilvl w:val="0"/>
                <w:numId w:val="3"/>
              </w:numPr>
              <w:spacing w:after="0" w:line="240" w:lineRule="auto"/>
              <w:ind w:left="314"/>
              <w:jc w:val="both"/>
              <w:rPr>
                <w:rFonts w:ascii="Times New Roman" w:eastAsiaTheme="minorEastAsia" w:hAnsi="Times New Roman" w:cs="Times New Roman"/>
                <w:b/>
                <w:bCs/>
                <w:lang w:val="lt-LT" w:eastAsia="lt-LT"/>
              </w:rPr>
            </w:pPr>
            <w:r w:rsidRPr="00407DB5">
              <w:rPr>
                <w:rFonts w:ascii="Times New Roman" w:eastAsiaTheme="minorEastAsia" w:hAnsi="Times New Roman" w:cs="Times New Roman"/>
                <w:lang w:val="lt-LT" w:eastAsia="lt-LT"/>
              </w:rPr>
              <w:t>išrašo iš teismo sprendimo arba</w:t>
            </w:r>
          </w:p>
          <w:p w14:paraId="4BC57D81" w14:textId="77777777" w:rsidR="00407DB5" w:rsidRPr="00407DB5" w:rsidRDefault="00407DB5" w:rsidP="00407DB5">
            <w:pPr>
              <w:numPr>
                <w:ilvl w:val="0"/>
                <w:numId w:val="3"/>
              </w:numPr>
              <w:spacing w:after="0" w:line="240" w:lineRule="auto"/>
              <w:ind w:left="314"/>
              <w:jc w:val="both"/>
              <w:rPr>
                <w:rFonts w:ascii="Times New Roman" w:eastAsiaTheme="minorEastAsia" w:hAnsi="Times New Roman" w:cs="Times New Roman"/>
                <w:b/>
                <w:bCs/>
                <w:lang w:val="lt-LT" w:eastAsia="lt-LT"/>
              </w:rPr>
            </w:pPr>
            <w:r w:rsidRPr="00407DB5">
              <w:rPr>
                <w:rFonts w:ascii="Times New Roman" w:eastAsiaTheme="minorEastAsia" w:hAnsi="Times New Roman" w:cs="Times New Roman"/>
                <w:lang w:val="lt-LT" w:eastAsia="lt-LT"/>
              </w:rPr>
              <w:t>Informatikos ir ryšių departamento prie Vidaus reikalų ministerijos pažymos, arba</w:t>
            </w:r>
          </w:p>
          <w:p w14:paraId="726C8FD5" w14:textId="77777777" w:rsidR="00407DB5" w:rsidRPr="00407DB5" w:rsidRDefault="00407DB5" w:rsidP="00407DB5">
            <w:pPr>
              <w:numPr>
                <w:ilvl w:val="0"/>
                <w:numId w:val="3"/>
              </w:numPr>
              <w:spacing w:after="0" w:line="240" w:lineRule="auto"/>
              <w:ind w:left="314"/>
              <w:jc w:val="both"/>
              <w:rPr>
                <w:rFonts w:ascii="Times New Roman" w:eastAsiaTheme="minorEastAsia" w:hAnsi="Times New Roman" w:cs="Times New Roman"/>
                <w:b/>
                <w:bCs/>
                <w:lang w:val="lt-LT" w:eastAsia="lt-LT"/>
              </w:rPr>
            </w:pPr>
            <w:r w:rsidRPr="00407DB5">
              <w:rPr>
                <w:rFonts w:ascii="Times New Roman" w:eastAsiaTheme="minorEastAsia" w:hAnsi="Times New Roman" w:cs="Times New Roman"/>
                <w:lang w:val="lt-LT" w:eastAsia="lt-LT"/>
              </w:rPr>
              <w:t>valstybės įmonės Registrų centro Lietuvos Respublikos Vyriausybės nustatyta tvarka išduoto dokumento, patvirtinančio jungtinius kompetentingų institucijų tvarkomus duomenis.</w:t>
            </w:r>
          </w:p>
          <w:p w14:paraId="49D6D3A4" w14:textId="77777777" w:rsidR="00407DB5" w:rsidRPr="00407DB5" w:rsidRDefault="00407DB5" w:rsidP="00407DB5">
            <w:pPr>
              <w:spacing w:after="0" w:line="240" w:lineRule="auto"/>
              <w:jc w:val="both"/>
              <w:rPr>
                <w:rFonts w:ascii="Times New Roman" w:eastAsiaTheme="minorEastAsia" w:hAnsi="Times New Roman" w:cs="Times New Roman"/>
                <w:lang w:val="lt-LT"/>
              </w:rPr>
            </w:pPr>
          </w:p>
          <w:p w14:paraId="51821EC2" w14:textId="77777777" w:rsidR="00407DB5" w:rsidRPr="00407DB5" w:rsidRDefault="00407DB5" w:rsidP="00407DB5">
            <w:pPr>
              <w:spacing w:after="0" w:line="240" w:lineRule="auto"/>
              <w:jc w:val="both"/>
              <w:rPr>
                <w:rFonts w:ascii="Times New Roman" w:eastAsiaTheme="minorEastAsia" w:hAnsi="Times New Roman" w:cs="Times New Roman"/>
                <w:lang w:val="lt-LT" w:eastAsia="lt-LT"/>
              </w:rPr>
            </w:pPr>
            <w:r w:rsidRPr="00407DB5">
              <w:rPr>
                <w:rFonts w:ascii="Times New Roman" w:eastAsiaTheme="minorEastAsia" w:hAnsi="Times New Roman" w:cs="Times New Roman"/>
                <w:lang w:val="lt-LT"/>
              </w:rPr>
              <w:t>Iš ne Lietuvoje įsteigtų subjektų reikalaujama:</w:t>
            </w:r>
          </w:p>
          <w:p w14:paraId="07E2CCB3" w14:textId="77777777" w:rsidR="00407DB5" w:rsidRPr="00407DB5" w:rsidRDefault="00407DB5" w:rsidP="00407DB5">
            <w:pPr>
              <w:numPr>
                <w:ilvl w:val="0"/>
                <w:numId w:val="3"/>
              </w:numPr>
              <w:spacing w:after="0" w:line="240" w:lineRule="auto"/>
              <w:ind w:left="314"/>
              <w:jc w:val="both"/>
              <w:rPr>
                <w:rFonts w:ascii="Times New Roman" w:eastAsiaTheme="minorEastAsia" w:hAnsi="Times New Roman" w:cs="Times New Roman"/>
                <w:b/>
                <w:bCs/>
                <w:lang w:val="lt-LT" w:eastAsia="lt-LT"/>
              </w:rPr>
            </w:pPr>
            <w:r w:rsidRPr="00407DB5">
              <w:rPr>
                <w:rFonts w:ascii="Times New Roman" w:eastAsiaTheme="minorEastAsia" w:hAnsi="Times New Roman" w:cs="Times New Roman"/>
                <w:lang w:val="lt-LT" w:eastAsia="lt-LT"/>
              </w:rPr>
              <w:t>atitinkamos užsienio šalies institucijos dokumento</w:t>
            </w:r>
            <w:r w:rsidRPr="00407DB5">
              <w:rPr>
                <w:rFonts w:ascii="Times New Roman" w:eastAsiaTheme="minorEastAsia" w:hAnsi="Times New Roman" w:cs="Times New Roman"/>
                <w:vertAlign w:val="superscript"/>
                <w:lang w:val="lt-LT" w:eastAsia="lt-LT"/>
              </w:rPr>
              <w:footnoteReference w:id="1"/>
            </w:r>
            <w:r w:rsidRPr="00407DB5">
              <w:rPr>
                <w:rFonts w:ascii="Times New Roman" w:eastAsiaTheme="minorEastAsia" w:hAnsi="Times New Roman" w:cs="Times New Roman"/>
                <w:lang w:val="lt-LT" w:eastAsia="lt-LT"/>
              </w:rPr>
              <w:t>.</w:t>
            </w:r>
          </w:p>
          <w:p w14:paraId="22D3A8CD" w14:textId="77777777" w:rsidR="00407DB5" w:rsidRPr="00407DB5" w:rsidRDefault="00407DB5" w:rsidP="00407DB5">
            <w:pPr>
              <w:spacing w:after="0" w:line="240" w:lineRule="auto"/>
              <w:jc w:val="both"/>
              <w:rPr>
                <w:rFonts w:ascii="Times New Roman" w:eastAsiaTheme="minorEastAsia" w:hAnsi="Times New Roman" w:cs="Times New Roman"/>
                <w:lang w:val="lt-LT" w:eastAsia="lt-LT"/>
              </w:rPr>
            </w:pPr>
          </w:p>
          <w:p w14:paraId="2CFF75AC" w14:textId="77777777" w:rsidR="00407DB5" w:rsidRPr="00407DB5" w:rsidRDefault="00407DB5" w:rsidP="00407DB5">
            <w:pPr>
              <w:spacing w:after="0" w:line="240" w:lineRule="auto"/>
              <w:jc w:val="both"/>
              <w:rPr>
                <w:rFonts w:ascii="Times New Roman" w:eastAsiaTheme="minorEastAsia" w:hAnsi="Times New Roman" w:cs="Times New Roman"/>
                <w:color w:val="7030A0"/>
                <w:lang w:val="lt-LT" w:eastAsia="lt-LT"/>
              </w:rPr>
            </w:pPr>
            <w:r w:rsidRPr="00407DB5">
              <w:rPr>
                <w:rFonts w:ascii="Times New Roman" w:eastAsiaTheme="minorEastAsia" w:hAnsi="Times New Roman" w:cs="Times New Roman"/>
                <w:lang w:val="lt-LT" w:eastAsia="lt-LT"/>
              </w:rPr>
              <w:t xml:space="preserve">Nurodyti dokumentai turi būti išduoti ne anksčiau kaip </w:t>
            </w:r>
            <w:r w:rsidRPr="00407DB5">
              <w:rPr>
                <w:rFonts w:ascii="Times New Roman" w:eastAsiaTheme="minorEastAsia" w:hAnsi="Times New Roman" w:cs="Times New Roman"/>
                <w:b/>
                <w:lang w:val="lt-LT" w:eastAsia="lt-LT"/>
              </w:rPr>
              <w:t>120 dienų</w:t>
            </w:r>
            <w:r w:rsidRPr="00407DB5">
              <w:rPr>
                <w:rFonts w:ascii="Times New Roman" w:eastAsiaTheme="minorEastAsia" w:hAnsi="Times New Roman" w:cs="Times New Roman"/>
                <w:lang w:val="lt-LT" w:eastAsia="lt-LT"/>
              </w:rPr>
              <w:t xml:space="preserve"> iki </w:t>
            </w:r>
            <w:r w:rsidRPr="00407DB5">
              <w:rPr>
                <w:rFonts w:ascii="Times New Roman" w:eastAsia="Times New Roman" w:hAnsi="Times New Roman" w:cs="Times New Roman"/>
                <w:i/>
                <w:iCs/>
                <w:lang w:val="lt-LT" w:eastAsia="lt-LT"/>
              </w:rPr>
              <w:t>tos dienos, kai tiekėjas perkančiosios organizacijos prašymu turės pateikti pašalinimo pagrindų nebuvimą patvirtinančius dok</w:t>
            </w:r>
            <w:r w:rsidRPr="00407DB5">
              <w:rPr>
                <w:rFonts w:ascii="Times New Roman" w:eastAsia="Times New Roman" w:hAnsi="Times New Roman" w:cs="Times New Roman"/>
                <w:lang w:val="lt-LT" w:eastAsia="lt-LT"/>
              </w:rPr>
              <w:t>umentus</w:t>
            </w:r>
            <w:r w:rsidRPr="00407DB5">
              <w:rPr>
                <w:rFonts w:ascii="Times New Roman" w:eastAsiaTheme="minorEastAsia" w:hAnsi="Times New Roman" w:cs="Times New Roman"/>
                <w:lang w:val="lt-LT" w:eastAsia="lt-LT"/>
              </w:rPr>
              <w:t xml:space="preserve">. </w:t>
            </w:r>
            <w:r w:rsidRPr="00407DB5">
              <w:rPr>
                <w:rFonts w:ascii="Times New Roman" w:eastAsiaTheme="minorEastAsia" w:hAnsi="Times New Roman" w:cs="Times New Roman"/>
                <w:b/>
                <w:bCs/>
                <w:i/>
                <w:iCs/>
                <w:color w:val="000000" w:themeColor="text1"/>
                <w:lang w:val="lt-LT" w:eastAsia="lt-LT"/>
              </w:rPr>
              <w:t>Pavyzdys</w:t>
            </w:r>
            <w:r w:rsidRPr="00407DB5">
              <w:rPr>
                <w:rFonts w:ascii="Times New Roman" w:eastAsiaTheme="minorEastAsia" w:hAnsi="Times New Roman" w:cs="Times New Roman"/>
                <w:i/>
                <w:iCs/>
                <w:color w:val="000000" w:themeColor="text1"/>
                <w:lang w:val="lt-LT" w:eastAsia="lt-LT"/>
              </w:rPr>
              <w:t xml:space="preserve">: Jeigu perkančioji organizacija 2022-10-10 kreipėsi į tiekėją prašydama iki 2022-10-14 pateikti įrodančius dokumentus, jie turi būti išduoti ne anksčiau kaip 120 dienų, jas skaičiuojant atgal nuo 2022-10-14. </w:t>
            </w:r>
          </w:p>
          <w:p w14:paraId="5F521FF9" w14:textId="77777777" w:rsidR="00407DB5" w:rsidRPr="00407DB5" w:rsidRDefault="00407DB5" w:rsidP="00407DB5">
            <w:pPr>
              <w:spacing w:after="0" w:line="240" w:lineRule="auto"/>
              <w:jc w:val="both"/>
              <w:rPr>
                <w:rFonts w:ascii="Times New Roman" w:eastAsiaTheme="minorEastAsia" w:hAnsi="Times New Roman" w:cs="Times New Roman"/>
                <w:b/>
                <w:bCs/>
                <w:lang w:val="lt-LT" w:eastAsia="lt-LT"/>
              </w:rPr>
            </w:pPr>
          </w:p>
          <w:p w14:paraId="6CA18126" w14:textId="77777777" w:rsidR="00407DB5" w:rsidRPr="00407DB5" w:rsidRDefault="00407DB5" w:rsidP="00407DB5">
            <w:pPr>
              <w:spacing w:after="0" w:line="240" w:lineRule="auto"/>
              <w:jc w:val="both"/>
              <w:rPr>
                <w:rFonts w:ascii="Times New Roman" w:eastAsiaTheme="minorEastAsia" w:hAnsi="Times New Roman" w:cs="Times New Roman"/>
                <w:b/>
                <w:bCs/>
                <w:lang w:val="lt-LT" w:eastAsia="lt-LT"/>
              </w:rPr>
            </w:pPr>
            <w:r w:rsidRPr="00407DB5">
              <w:rPr>
                <w:rFonts w:ascii="Times New Roman" w:eastAsiaTheme="minorEastAsia" w:hAnsi="Times New Roman" w:cs="Times New Roman"/>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AE48C03" w14:textId="77777777" w:rsidR="00407DB5" w:rsidRPr="00407DB5" w:rsidRDefault="00407DB5" w:rsidP="00407DB5">
            <w:pPr>
              <w:spacing w:after="0" w:line="240" w:lineRule="auto"/>
              <w:jc w:val="both"/>
              <w:rPr>
                <w:rFonts w:ascii="Times New Roman" w:eastAsiaTheme="minorEastAsia" w:hAnsi="Times New Roman" w:cs="Times New Roman"/>
                <w:b/>
                <w:bCs/>
                <w:lang w:val="lt-LT" w:eastAsia="lt-LT"/>
              </w:rPr>
            </w:pPr>
          </w:p>
        </w:tc>
      </w:tr>
      <w:tr w:rsidR="00407DB5" w:rsidRPr="00407DB5" w14:paraId="2A154FEA" w14:textId="77777777" w:rsidTr="00C421C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5DA3B1" w14:textId="77777777" w:rsidR="00407DB5" w:rsidRPr="00407DB5" w:rsidRDefault="00407DB5" w:rsidP="00407DB5">
            <w:pPr>
              <w:numPr>
                <w:ilvl w:val="0"/>
                <w:numId w:val="17"/>
              </w:numPr>
              <w:spacing w:after="0" w:line="240" w:lineRule="auto"/>
              <w:rPr>
                <w:rFonts w:ascii="Times New Roman" w:eastAsiaTheme="minorEastAsia" w:hAnsi="Times New Roman" w:cs="Times New Roman"/>
                <w:b/>
                <w:bCs/>
                <w:lang w:val="lt-LT" w:eastAsia="lt-LT"/>
              </w:rPr>
            </w:pP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D7891" w14:textId="77777777" w:rsidR="00407DB5" w:rsidRPr="00407DB5" w:rsidRDefault="00407DB5" w:rsidP="00407DB5">
            <w:pPr>
              <w:spacing w:after="0" w:line="240" w:lineRule="auto"/>
              <w:jc w:val="both"/>
              <w:rPr>
                <w:rFonts w:ascii="Times New Roman" w:eastAsiaTheme="minorEastAsia" w:hAnsi="Times New Roman" w:cs="Times New Roman"/>
                <w:lang w:val="lt-LT"/>
              </w:rPr>
            </w:pPr>
            <w:r w:rsidRPr="00407DB5">
              <w:rPr>
                <w:rFonts w:ascii="Times New Roman" w:hAnsi="Times New Roman" w:cs="Times New Roman"/>
                <w:lang w:val="lt-LT"/>
              </w:rPr>
              <w:t>Tiekėjas yra neatlikęs jam paskirtos baudžiamojo poveikio priemonės – uždraudimo juridiniam asmeniui dalyvauti viešuosiuose pirkimuose.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E74685" w14:textId="77777777" w:rsidR="00407DB5" w:rsidRPr="00407DB5" w:rsidRDefault="00407DB5" w:rsidP="00407DB5">
            <w:pPr>
              <w:spacing w:after="0" w:line="240" w:lineRule="auto"/>
              <w:jc w:val="both"/>
              <w:rPr>
                <w:rFonts w:ascii="Times New Roman" w:eastAsia="Yu Mincho" w:hAnsi="Times New Roman" w:cs="Times New Roman"/>
                <w:b/>
                <w:bCs/>
              </w:rPr>
            </w:pPr>
            <w:r w:rsidRPr="00407DB5">
              <w:rPr>
                <w:rFonts w:ascii="Times New Roman" w:eastAsia="Yu Mincho" w:hAnsi="Times New Roman" w:cs="Times New Roman"/>
                <w:b/>
                <w:bCs/>
              </w:rPr>
              <w:t xml:space="preserve">VPĮ 46 </w:t>
            </w:r>
            <w:proofErr w:type="spellStart"/>
            <w:r w:rsidRPr="00407DB5">
              <w:rPr>
                <w:rFonts w:ascii="Times New Roman" w:eastAsia="Yu Mincho" w:hAnsi="Times New Roman" w:cs="Times New Roman"/>
                <w:b/>
                <w:bCs/>
              </w:rPr>
              <w:t>straipsnio</w:t>
            </w:r>
            <w:proofErr w:type="spellEnd"/>
            <w:r w:rsidRPr="00407DB5">
              <w:rPr>
                <w:rFonts w:ascii="Times New Roman" w:eastAsia="Yu Mincho" w:hAnsi="Times New Roman" w:cs="Times New Roman"/>
                <w:b/>
                <w:bCs/>
              </w:rPr>
              <w:t xml:space="preserve"> 2¹ </w:t>
            </w:r>
            <w:proofErr w:type="spellStart"/>
            <w:r w:rsidRPr="00407DB5">
              <w:rPr>
                <w:rFonts w:ascii="Times New Roman" w:eastAsia="Yu Mincho" w:hAnsi="Times New Roman" w:cs="Times New Roman"/>
                <w:b/>
                <w:bCs/>
              </w:rPr>
              <w:t>dalis</w:t>
            </w:r>
            <w:proofErr w:type="spellEnd"/>
          </w:p>
          <w:p w14:paraId="148908E7" w14:textId="77777777" w:rsidR="00407DB5" w:rsidRPr="00407DB5" w:rsidRDefault="00407DB5" w:rsidP="00407DB5">
            <w:pPr>
              <w:spacing w:after="0" w:line="240" w:lineRule="auto"/>
              <w:jc w:val="both"/>
              <w:rPr>
                <w:rFonts w:ascii="Times New Roman" w:eastAsia="Yu Mincho" w:hAnsi="Times New Roman" w:cs="Times New Roman"/>
                <w:b/>
                <w:bCs/>
                <w:lang w:val="lt-LT"/>
              </w:rPr>
            </w:pPr>
            <w:r w:rsidRPr="00407DB5">
              <w:rPr>
                <w:rFonts w:ascii="Times New Roman" w:eastAsia="Yu Mincho" w:hAnsi="Times New Roman" w:cs="Times New Roman"/>
              </w:rPr>
              <w:t xml:space="preserve">EBVPD III </w:t>
            </w:r>
            <w:proofErr w:type="spellStart"/>
            <w:r w:rsidRPr="00407DB5">
              <w:rPr>
                <w:rFonts w:ascii="Times New Roman" w:eastAsia="Yu Mincho" w:hAnsi="Times New Roman" w:cs="Times New Roman"/>
              </w:rPr>
              <w:t>dalies</w:t>
            </w:r>
            <w:proofErr w:type="spellEnd"/>
            <w:r w:rsidRPr="00407DB5">
              <w:rPr>
                <w:rFonts w:ascii="Times New Roman" w:eastAsia="Yu Mincho" w:hAnsi="Times New Roman" w:cs="Times New Roman"/>
              </w:rPr>
              <w:t xml:space="preserve"> D2 </w:t>
            </w:r>
            <w:proofErr w:type="spellStart"/>
            <w:r w:rsidRPr="00407DB5">
              <w:rPr>
                <w:rFonts w:ascii="Times New Roman" w:eastAsia="Yu Mincho" w:hAnsi="Times New Roman" w:cs="Times New Roman"/>
              </w:rPr>
              <w:t>punktas</w:t>
            </w:r>
            <w:proofErr w:type="spellEnd"/>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273C50" w14:textId="77777777" w:rsidR="00407DB5" w:rsidRPr="00407DB5" w:rsidRDefault="00407DB5" w:rsidP="00407DB5">
            <w:pPr>
              <w:spacing w:after="0" w:line="240" w:lineRule="auto"/>
              <w:jc w:val="both"/>
              <w:rPr>
                <w:rFonts w:ascii="Times New Roman" w:hAnsi="Times New Roman" w:cs="Times New Roman"/>
              </w:rPr>
            </w:pPr>
            <w:r w:rsidRPr="00407DB5">
              <w:rPr>
                <w:rFonts w:ascii="Times New Roman" w:hAnsi="Times New Roman" w:cs="Times New Roman"/>
                <w:lang w:val="lt-LT"/>
              </w:rPr>
              <w:t xml:space="preserve">Iš Lietuvoje įsteigtų subjektų įrodančių dokumentų nereikalaujama. </w:t>
            </w:r>
            <w:proofErr w:type="spellStart"/>
            <w:r w:rsidRPr="00407DB5">
              <w:rPr>
                <w:rFonts w:ascii="Times New Roman" w:hAnsi="Times New Roman" w:cs="Times New Roman"/>
              </w:rPr>
              <w:t>Užtenka</w:t>
            </w:r>
            <w:proofErr w:type="spellEnd"/>
            <w:r w:rsidRPr="00407DB5">
              <w:rPr>
                <w:rFonts w:ascii="Times New Roman" w:hAnsi="Times New Roman" w:cs="Times New Roman"/>
              </w:rPr>
              <w:t xml:space="preserve"> </w:t>
            </w:r>
            <w:proofErr w:type="spellStart"/>
            <w:r w:rsidRPr="00407DB5">
              <w:rPr>
                <w:rFonts w:ascii="Times New Roman" w:hAnsi="Times New Roman" w:cs="Times New Roman"/>
              </w:rPr>
              <w:t>pateikto</w:t>
            </w:r>
            <w:proofErr w:type="spellEnd"/>
            <w:r w:rsidRPr="00407DB5">
              <w:rPr>
                <w:rFonts w:ascii="Times New Roman" w:hAnsi="Times New Roman" w:cs="Times New Roman"/>
              </w:rPr>
              <w:t xml:space="preserve"> EBVPD.</w:t>
            </w:r>
          </w:p>
          <w:p w14:paraId="4441C452" w14:textId="77777777" w:rsidR="00407DB5" w:rsidRPr="00407DB5" w:rsidRDefault="00407DB5" w:rsidP="00407DB5">
            <w:pPr>
              <w:spacing w:after="0" w:line="240" w:lineRule="auto"/>
              <w:jc w:val="both"/>
              <w:rPr>
                <w:rFonts w:ascii="Times New Roman" w:eastAsiaTheme="minorEastAsia" w:hAnsi="Times New Roman" w:cs="Times New Roman"/>
                <w:lang w:val="lt-LT"/>
              </w:rPr>
            </w:pPr>
          </w:p>
        </w:tc>
      </w:tr>
      <w:tr w:rsidR="00407DB5" w:rsidRPr="00794E34" w14:paraId="3FE87D11" w14:textId="77777777" w:rsidTr="00C421C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A77A7C" w14:textId="77777777" w:rsidR="00407DB5" w:rsidRPr="00407DB5" w:rsidRDefault="00407DB5" w:rsidP="00407DB5">
            <w:pPr>
              <w:numPr>
                <w:ilvl w:val="0"/>
                <w:numId w:val="17"/>
              </w:numPr>
              <w:spacing w:after="0" w:line="240" w:lineRule="auto"/>
              <w:rPr>
                <w:rFonts w:ascii="Verdana" w:eastAsiaTheme="minorEastAsia" w:hAnsi="Verdana" w:cstheme="minorHAnsi"/>
                <w:b/>
                <w:bCs/>
                <w:lang w:val="lt-LT" w:eastAsia="lt-LT"/>
              </w:rPr>
            </w:pP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129C8C" w14:textId="77777777" w:rsidR="00407DB5" w:rsidRPr="00407DB5" w:rsidRDefault="00407DB5" w:rsidP="00407DB5">
            <w:pPr>
              <w:spacing w:after="0" w:line="240" w:lineRule="auto"/>
              <w:jc w:val="both"/>
              <w:rPr>
                <w:rFonts w:ascii="Times New Roman" w:eastAsiaTheme="minorEastAsia" w:hAnsi="Times New Roman" w:cs="Times New Roman"/>
                <w:b/>
                <w:bCs/>
                <w:lang w:val="lt-LT"/>
              </w:rPr>
            </w:pPr>
            <w:r w:rsidRPr="00407DB5">
              <w:rPr>
                <w:rFonts w:ascii="Times New Roman" w:eastAsiaTheme="minorEastAsia" w:hAnsi="Times New Roman" w:cs="Times New Roman"/>
                <w:lang w:val="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70C74DC" w14:textId="77777777" w:rsidR="00407DB5" w:rsidRPr="00407DB5" w:rsidRDefault="00407DB5" w:rsidP="00407DB5">
            <w:pPr>
              <w:spacing w:after="0" w:line="240" w:lineRule="auto"/>
              <w:jc w:val="both"/>
              <w:rPr>
                <w:rFonts w:ascii="Times New Roman" w:eastAsiaTheme="minorEastAsia" w:hAnsi="Times New Roman" w:cs="Times New Roman"/>
                <w:b/>
                <w:bCs/>
                <w:lang w:val="lt-LT"/>
              </w:rPr>
            </w:pPr>
          </w:p>
          <w:p w14:paraId="43EBF922" w14:textId="77777777" w:rsidR="00407DB5" w:rsidRPr="00407DB5" w:rsidRDefault="00407DB5" w:rsidP="00407DB5">
            <w:pPr>
              <w:spacing w:after="0" w:line="240" w:lineRule="auto"/>
              <w:jc w:val="both"/>
              <w:rPr>
                <w:rFonts w:ascii="Times New Roman" w:eastAsiaTheme="minorEastAsia" w:hAnsi="Times New Roman" w:cs="Times New Roman"/>
                <w:b/>
                <w:bCs/>
                <w:lang w:val="lt-LT"/>
              </w:rPr>
            </w:pPr>
            <w:r w:rsidRPr="00407DB5">
              <w:rPr>
                <w:rFonts w:ascii="Times New Roman" w:eastAsiaTheme="minorEastAsia" w:hAnsi="Times New Roman" w:cs="Times New Roman"/>
                <w:bCs/>
                <w:lang w:val="lt-LT"/>
              </w:rPr>
              <w:t>Laikoma, kad tiekėjas nuteistas už aukščiau nurodytą nusikalstamą veiką, kai dėl:</w:t>
            </w:r>
          </w:p>
          <w:p w14:paraId="4EC165B1" w14:textId="77777777" w:rsidR="00407DB5" w:rsidRPr="00407DB5" w:rsidRDefault="00407DB5" w:rsidP="00407DB5">
            <w:pPr>
              <w:spacing w:after="0" w:line="240" w:lineRule="auto"/>
              <w:jc w:val="both"/>
              <w:rPr>
                <w:rFonts w:ascii="Times New Roman" w:eastAsiaTheme="minorEastAsia" w:hAnsi="Times New Roman" w:cs="Times New Roman"/>
                <w:b/>
                <w:bCs/>
                <w:lang w:val="lt-LT"/>
              </w:rPr>
            </w:pPr>
            <w:r w:rsidRPr="00407DB5">
              <w:rPr>
                <w:rFonts w:ascii="Times New Roman" w:eastAsiaTheme="minorEastAsia" w:hAnsi="Times New Roman" w:cs="Times New Roman"/>
                <w:bCs/>
                <w:lang w:val="lt-LT"/>
              </w:rPr>
              <w:t>1) tiekėjo, kuris yra fizinis asmuo, per pastaruosius 5 metus buvo priimtas ir įsiteisėjęs apkaltinamasis teismo nuosprendis ir šis asmuo turi neišnykusį ar nepanaikintą teistumą;</w:t>
            </w:r>
          </w:p>
          <w:p w14:paraId="6C67170F" w14:textId="77777777" w:rsidR="00407DB5" w:rsidRPr="00407DB5" w:rsidRDefault="00407DB5" w:rsidP="00407DB5">
            <w:pPr>
              <w:spacing w:after="0" w:line="240" w:lineRule="auto"/>
              <w:jc w:val="both"/>
              <w:rPr>
                <w:rFonts w:ascii="Times New Roman" w:eastAsiaTheme="minorEastAsia" w:hAnsi="Times New Roman" w:cs="Times New Roman"/>
                <w:b/>
                <w:bCs/>
                <w:lang w:val="lt-LT"/>
              </w:rPr>
            </w:pPr>
            <w:r w:rsidRPr="00407DB5">
              <w:rPr>
                <w:rFonts w:ascii="Times New Roman" w:eastAsiaTheme="minorEastAsia" w:hAnsi="Times New Roman" w:cs="Times New Roman"/>
                <w:bCs/>
                <w:lang w:val="lt-LT"/>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49EC7988" w14:textId="77777777" w:rsidR="00407DB5" w:rsidRPr="00407DB5" w:rsidRDefault="00407DB5" w:rsidP="00407DB5">
            <w:pPr>
              <w:spacing w:after="0" w:line="240" w:lineRule="auto"/>
              <w:jc w:val="both"/>
              <w:rPr>
                <w:rFonts w:ascii="Times New Roman" w:eastAsiaTheme="minorEastAsia" w:hAnsi="Times New Roman" w:cs="Times New Roman"/>
                <w:b/>
                <w:bCs/>
                <w:lang w:val="lt-LT"/>
              </w:rPr>
            </w:pPr>
          </w:p>
          <w:p w14:paraId="0FFF4394" w14:textId="77777777" w:rsidR="00407DB5" w:rsidRPr="00407DB5" w:rsidRDefault="00407DB5" w:rsidP="00407DB5">
            <w:pPr>
              <w:spacing w:after="0" w:line="240" w:lineRule="auto"/>
              <w:jc w:val="both"/>
              <w:rPr>
                <w:rFonts w:ascii="Times New Roman" w:eastAsiaTheme="minorEastAsia" w:hAnsi="Times New Roman" w:cs="Times New Roman"/>
                <w:b/>
                <w:bCs/>
                <w:lang w:val="lt-LT"/>
              </w:rPr>
            </w:pPr>
            <w:r w:rsidRPr="00407DB5">
              <w:rPr>
                <w:rFonts w:ascii="Times New Roman" w:eastAsiaTheme="minorEastAsia" w:hAnsi="Times New Roman" w:cs="Times New Roman"/>
                <w:bCs/>
                <w:lang w:val="lt-LT"/>
              </w:rPr>
              <w:t>Tačiau ši nuostata netaikoma, jeigu:</w:t>
            </w:r>
          </w:p>
          <w:p w14:paraId="4ED05131" w14:textId="77777777" w:rsidR="00407DB5" w:rsidRPr="00407DB5" w:rsidRDefault="00407DB5" w:rsidP="00407DB5">
            <w:pPr>
              <w:spacing w:after="0" w:line="240" w:lineRule="auto"/>
              <w:jc w:val="both"/>
              <w:rPr>
                <w:rFonts w:ascii="Times New Roman" w:eastAsiaTheme="minorEastAsia" w:hAnsi="Times New Roman" w:cs="Times New Roman"/>
                <w:b/>
                <w:bCs/>
                <w:lang w:val="lt-LT"/>
              </w:rPr>
            </w:pPr>
            <w:r w:rsidRPr="00407DB5">
              <w:rPr>
                <w:rFonts w:ascii="Times New Roman" w:eastAsiaTheme="minorEastAsia" w:hAnsi="Times New Roman" w:cs="Times New Roman"/>
                <w:bCs/>
                <w:lang w:val="lt-LT"/>
              </w:rPr>
              <w:lastRenderedPageBreak/>
              <w:t>1) tiekėjas yra įsipareigojęs sumokėti mokesčius, įskaitant socialinio draudimo įmokas ir dėl to laikomas jau įvykdžiusiu šioje dalyje nurodytus įsipareigojimus;</w:t>
            </w:r>
          </w:p>
          <w:p w14:paraId="28C7A922" w14:textId="77777777" w:rsidR="00407DB5" w:rsidRPr="00407DB5" w:rsidRDefault="00407DB5" w:rsidP="00407DB5">
            <w:pPr>
              <w:spacing w:after="0" w:line="240" w:lineRule="auto"/>
              <w:jc w:val="both"/>
              <w:rPr>
                <w:rFonts w:ascii="Times New Roman" w:eastAsiaTheme="minorEastAsia" w:hAnsi="Times New Roman" w:cs="Times New Roman"/>
                <w:b/>
                <w:bCs/>
                <w:lang w:val="lt-LT"/>
              </w:rPr>
            </w:pPr>
            <w:r w:rsidRPr="00407DB5">
              <w:rPr>
                <w:rFonts w:ascii="Times New Roman" w:eastAsiaTheme="minorEastAsia" w:hAnsi="Times New Roman" w:cs="Times New Roman"/>
                <w:bCs/>
                <w:lang w:val="lt-LT"/>
              </w:rPr>
              <w:t xml:space="preserve">2) įsiskolinimo suma neviršija 50 </w:t>
            </w:r>
            <w:proofErr w:type="spellStart"/>
            <w:r w:rsidRPr="00407DB5">
              <w:rPr>
                <w:rFonts w:ascii="Times New Roman" w:eastAsiaTheme="minorEastAsia" w:hAnsi="Times New Roman" w:cs="Times New Roman"/>
                <w:bCs/>
                <w:lang w:val="lt-LT"/>
              </w:rPr>
              <w:t>Eur</w:t>
            </w:r>
            <w:proofErr w:type="spellEnd"/>
            <w:r w:rsidRPr="00407DB5">
              <w:rPr>
                <w:rFonts w:ascii="Times New Roman" w:eastAsiaTheme="minorEastAsia" w:hAnsi="Times New Roman" w:cs="Times New Roman"/>
                <w:bCs/>
                <w:lang w:val="lt-LT"/>
              </w:rPr>
              <w:t xml:space="preserve"> (penkiasdešimt eurų);</w:t>
            </w:r>
          </w:p>
          <w:p w14:paraId="0EB03926" w14:textId="77777777" w:rsidR="00407DB5" w:rsidRPr="00407DB5" w:rsidRDefault="00407DB5" w:rsidP="00407DB5">
            <w:pPr>
              <w:spacing w:after="0" w:line="240" w:lineRule="auto"/>
              <w:jc w:val="both"/>
              <w:rPr>
                <w:rFonts w:ascii="Times New Roman" w:eastAsiaTheme="minorEastAsia" w:hAnsi="Times New Roman" w:cs="Times New Roman"/>
                <w:b/>
                <w:bCs/>
                <w:lang w:val="lt-LT"/>
              </w:rPr>
            </w:pPr>
            <w:r w:rsidRPr="00407DB5">
              <w:rPr>
                <w:rFonts w:ascii="Times New Roman" w:eastAsiaTheme="minorEastAsia" w:hAnsi="Times New Roman" w:cs="Times New Roman"/>
                <w:bCs/>
                <w:lang w:val="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8D1856" w14:textId="77777777" w:rsidR="00407DB5" w:rsidRPr="00407DB5" w:rsidRDefault="00407DB5" w:rsidP="00407DB5">
            <w:pPr>
              <w:spacing w:after="0" w:line="240" w:lineRule="auto"/>
              <w:jc w:val="both"/>
              <w:rPr>
                <w:rFonts w:ascii="Times New Roman" w:eastAsia="Yu Mincho" w:hAnsi="Times New Roman" w:cs="Times New Roman"/>
                <w:b/>
                <w:bCs/>
                <w:lang w:val="lt-LT" w:eastAsia="lt-LT"/>
              </w:rPr>
            </w:pPr>
            <w:r w:rsidRPr="00407DB5">
              <w:rPr>
                <w:rFonts w:ascii="Times New Roman" w:eastAsia="Yu Mincho" w:hAnsi="Times New Roman" w:cs="Times New Roman"/>
                <w:b/>
                <w:bCs/>
                <w:lang w:val="lt-LT" w:eastAsia="lt-LT"/>
              </w:rPr>
              <w:lastRenderedPageBreak/>
              <w:t>VPĮ 46 straipsnio 3 dalis</w:t>
            </w:r>
          </w:p>
          <w:p w14:paraId="54EB5131" w14:textId="77777777" w:rsidR="00407DB5" w:rsidRPr="00407DB5" w:rsidRDefault="00407DB5" w:rsidP="00407DB5">
            <w:pPr>
              <w:spacing w:after="0" w:line="240" w:lineRule="auto"/>
              <w:jc w:val="both"/>
              <w:rPr>
                <w:rFonts w:ascii="Times New Roman" w:eastAsia="Arial" w:hAnsi="Times New Roman" w:cs="Times New Roman"/>
                <w:lang w:val="lt-LT" w:eastAsia="lt-LT"/>
              </w:rPr>
            </w:pPr>
          </w:p>
          <w:p w14:paraId="6296963F" w14:textId="77777777" w:rsidR="00407DB5" w:rsidRPr="00407DB5" w:rsidRDefault="00407DB5" w:rsidP="00407DB5">
            <w:pPr>
              <w:spacing w:after="0" w:line="240" w:lineRule="auto"/>
              <w:jc w:val="both"/>
              <w:rPr>
                <w:rFonts w:ascii="Times New Roman" w:eastAsia="Yu Mincho" w:hAnsi="Times New Roman" w:cs="Times New Roman"/>
                <w:lang w:val="lt-LT" w:eastAsia="lt-LT"/>
              </w:rPr>
            </w:pPr>
            <w:r w:rsidRPr="00407DB5">
              <w:rPr>
                <w:rFonts w:ascii="Times New Roman" w:eastAsia="Arial" w:hAnsi="Times New Roman" w:cs="Times New Roman"/>
                <w:lang w:val="lt-LT" w:eastAsia="lt-LT"/>
              </w:rPr>
              <w:t>EBVPD III dalies B1 ir B2 punktai</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0ED9BC" w14:textId="77777777" w:rsidR="00407DB5" w:rsidRPr="00407DB5" w:rsidRDefault="00407DB5" w:rsidP="00407DB5">
            <w:pPr>
              <w:spacing w:after="0" w:line="240" w:lineRule="auto"/>
              <w:jc w:val="both"/>
              <w:rPr>
                <w:rFonts w:ascii="Times New Roman" w:eastAsiaTheme="minorEastAsia" w:hAnsi="Times New Roman" w:cs="Times New Roman"/>
                <w:b/>
                <w:bCs/>
                <w:lang w:val="lt-LT" w:eastAsia="lt-LT"/>
              </w:rPr>
            </w:pPr>
            <w:r w:rsidRPr="00407DB5">
              <w:rPr>
                <w:rFonts w:ascii="Times New Roman" w:eastAsiaTheme="minorEastAsia" w:hAnsi="Times New Roman" w:cs="Times New Roman"/>
                <w:lang w:val="lt-LT" w:eastAsia="lt-LT"/>
              </w:rPr>
              <w:t>1) Dėl įsipareigojimų, susijusių su mokesčių mokėjimu, įvykdymo i</w:t>
            </w:r>
            <w:r w:rsidRPr="00407DB5">
              <w:rPr>
                <w:rFonts w:ascii="Times New Roman" w:eastAsiaTheme="minorEastAsia" w:hAnsi="Times New Roman" w:cs="Times New Roman"/>
                <w:lang w:val="lt-LT"/>
              </w:rPr>
              <w:t xml:space="preserve">š Lietuvoje įsteigtų subjektų </w:t>
            </w:r>
            <w:r w:rsidRPr="00407DB5">
              <w:rPr>
                <w:rFonts w:ascii="Times New Roman" w:eastAsiaTheme="minorEastAsia" w:hAnsi="Times New Roman" w:cs="Times New Roman"/>
                <w:lang w:val="lt-LT" w:eastAsia="lt-LT"/>
              </w:rPr>
              <w:t>prašoma:</w:t>
            </w:r>
          </w:p>
          <w:p w14:paraId="42C3DBE3" w14:textId="77777777" w:rsidR="00407DB5" w:rsidRPr="00407DB5" w:rsidRDefault="00407DB5" w:rsidP="00407DB5">
            <w:pPr>
              <w:spacing w:after="0" w:line="240" w:lineRule="auto"/>
              <w:jc w:val="both"/>
              <w:rPr>
                <w:rFonts w:ascii="Times New Roman" w:eastAsiaTheme="minorEastAsia" w:hAnsi="Times New Roman" w:cs="Times New Roman"/>
                <w:b/>
                <w:bCs/>
                <w:lang w:val="lt-LT" w:eastAsia="lt-LT"/>
              </w:rPr>
            </w:pPr>
          </w:p>
          <w:p w14:paraId="6ED75E17" w14:textId="77777777" w:rsidR="00407DB5" w:rsidRPr="00407DB5" w:rsidRDefault="00407DB5" w:rsidP="00407DB5">
            <w:pPr>
              <w:numPr>
                <w:ilvl w:val="0"/>
                <w:numId w:val="2"/>
              </w:numPr>
              <w:spacing w:after="0" w:line="240" w:lineRule="auto"/>
              <w:jc w:val="both"/>
              <w:rPr>
                <w:rFonts w:ascii="Times New Roman" w:eastAsiaTheme="minorEastAsia" w:hAnsi="Times New Roman" w:cs="Times New Roman"/>
                <w:lang w:val="lt-LT" w:eastAsia="lt-LT"/>
              </w:rPr>
            </w:pPr>
            <w:r w:rsidRPr="00407DB5">
              <w:rPr>
                <w:rFonts w:ascii="Times New Roman" w:eastAsiaTheme="minorEastAsia" w:hAnsi="Times New Roman" w:cs="Times New Roman"/>
                <w:lang w:val="lt-LT" w:eastAsia="lt-LT"/>
              </w:rPr>
              <w:t>išrašo iš teismo sprendimo (jei toks yra) arba Valstybinės mokesčių inspekcijos prie Lietuvos Respublikos finansų ministerijos išduoto dokumento,</w:t>
            </w:r>
          </w:p>
          <w:p w14:paraId="57419543" w14:textId="77777777" w:rsidR="00407DB5" w:rsidRPr="00407DB5" w:rsidRDefault="00407DB5" w:rsidP="00407DB5">
            <w:pPr>
              <w:numPr>
                <w:ilvl w:val="0"/>
                <w:numId w:val="1"/>
              </w:numPr>
              <w:spacing w:after="0" w:line="240" w:lineRule="auto"/>
              <w:jc w:val="both"/>
              <w:rPr>
                <w:rFonts w:ascii="Times New Roman" w:eastAsiaTheme="minorEastAsia" w:hAnsi="Times New Roman" w:cs="Times New Roman"/>
                <w:lang w:val="lt-LT" w:eastAsia="lt-LT"/>
              </w:rPr>
            </w:pPr>
            <w:r w:rsidRPr="00407DB5">
              <w:rPr>
                <w:rFonts w:ascii="Times New Roman" w:eastAsiaTheme="minorEastAsia" w:hAnsi="Times New Roman" w:cs="Times New Roman"/>
                <w:lang w:val="lt-LT" w:eastAsia="lt-LT"/>
              </w:rPr>
              <w:t>arba valstybės įmonės Registrų centro Lietuvos Respublikos Vyriausybės nustatyta tvarka išduoto dokumento, patvirtinančio jungtinius kompetentingų institucijų tvarkomus duomenis.</w:t>
            </w:r>
          </w:p>
          <w:p w14:paraId="0A07FD64" w14:textId="77777777" w:rsidR="00407DB5" w:rsidRPr="00407DB5" w:rsidRDefault="00407DB5" w:rsidP="00407DB5">
            <w:pPr>
              <w:spacing w:after="0" w:line="240" w:lineRule="auto"/>
              <w:jc w:val="both"/>
              <w:rPr>
                <w:rFonts w:ascii="Times New Roman" w:eastAsiaTheme="minorEastAsia" w:hAnsi="Times New Roman" w:cs="Times New Roman"/>
                <w:lang w:val="lt-LT" w:eastAsia="lt-LT"/>
              </w:rPr>
            </w:pPr>
          </w:p>
          <w:p w14:paraId="6F9094D5" w14:textId="77777777" w:rsidR="00407DB5" w:rsidRPr="00407DB5" w:rsidRDefault="00407DB5" w:rsidP="00407DB5">
            <w:pPr>
              <w:spacing w:after="0" w:line="240" w:lineRule="auto"/>
              <w:jc w:val="both"/>
              <w:rPr>
                <w:rFonts w:ascii="Times New Roman" w:eastAsiaTheme="minorEastAsia" w:hAnsi="Times New Roman" w:cs="Times New Roman"/>
                <w:lang w:val="lt-LT" w:eastAsia="lt-LT"/>
              </w:rPr>
            </w:pPr>
            <w:r w:rsidRPr="00407DB5">
              <w:rPr>
                <w:rFonts w:ascii="Times New Roman" w:eastAsiaTheme="minorEastAsia" w:hAnsi="Times New Roman" w:cs="Times New Roman"/>
                <w:lang w:val="lt-LT"/>
              </w:rPr>
              <w:t>Iš ne Lietuvoje įsteigtų subjektų reikalaujama:</w:t>
            </w:r>
          </w:p>
          <w:p w14:paraId="18AA8F5D" w14:textId="77777777" w:rsidR="00407DB5" w:rsidRPr="00407DB5" w:rsidRDefault="00407DB5" w:rsidP="00407DB5">
            <w:pPr>
              <w:numPr>
                <w:ilvl w:val="0"/>
                <w:numId w:val="3"/>
              </w:numPr>
              <w:spacing w:after="0" w:line="240" w:lineRule="auto"/>
              <w:ind w:left="314"/>
              <w:jc w:val="both"/>
              <w:rPr>
                <w:rFonts w:ascii="Times New Roman" w:eastAsiaTheme="minorEastAsia" w:hAnsi="Times New Roman" w:cs="Times New Roman"/>
                <w:b/>
                <w:bCs/>
                <w:lang w:val="lt-LT" w:eastAsia="lt-LT"/>
              </w:rPr>
            </w:pPr>
            <w:r w:rsidRPr="00407DB5">
              <w:rPr>
                <w:rFonts w:ascii="Times New Roman" w:eastAsiaTheme="minorEastAsia" w:hAnsi="Times New Roman" w:cs="Times New Roman"/>
                <w:lang w:val="lt-LT" w:eastAsia="lt-LT"/>
              </w:rPr>
              <w:t>atitinkamos užsienio šalies institucijos dokumento</w:t>
            </w:r>
            <w:r w:rsidRPr="00407DB5">
              <w:rPr>
                <w:rFonts w:ascii="Times New Roman" w:eastAsiaTheme="minorEastAsia" w:hAnsi="Times New Roman" w:cs="Times New Roman"/>
                <w:vertAlign w:val="superscript"/>
                <w:lang w:val="lt-LT" w:eastAsia="lt-LT"/>
              </w:rPr>
              <w:footnoteReference w:id="2"/>
            </w:r>
            <w:r w:rsidRPr="00407DB5">
              <w:rPr>
                <w:rFonts w:ascii="Times New Roman" w:eastAsiaTheme="minorEastAsia" w:hAnsi="Times New Roman" w:cs="Times New Roman"/>
                <w:lang w:val="lt-LT" w:eastAsia="lt-LT"/>
              </w:rPr>
              <w:t>.</w:t>
            </w:r>
          </w:p>
          <w:p w14:paraId="624AB07C" w14:textId="77777777" w:rsidR="00407DB5" w:rsidRPr="00407DB5" w:rsidRDefault="00407DB5" w:rsidP="00407DB5">
            <w:pPr>
              <w:spacing w:after="0" w:line="240" w:lineRule="auto"/>
              <w:jc w:val="both"/>
              <w:rPr>
                <w:rFonts w:ascii="Times New Roman" w:eastAsia="Yu Mincho" w:hAnsi="Times New Roman" w:cs="Times New Roman"/>
                <w:lang w:val="lt-LT" w:eastAsia="lt-LT"/>
              </w:rPr>
            </w:pPr>
          </w:p>
          <w:p w14:paraId="66616CBF" w14:textId="77777777" w:rsidR="00407DB5" w:rsidRPr="00407DB5" w:rsidRDefault="00407DB5" w:rsidP="00407DB5">
            <w:pPr>
              <w:spacing w:after="0" w:line="240" w:lineRule="auto"/>
              <w:jc w:val="both"/>
              <w:rPr>
                <w:rFonts w:ascii="Times New Roman" w:eastAsiaTheme="minorEastAsia" w:hAnsi="Times New Roman" w:cs="Times New Roman"/>
                <w:i/>
                <w:iCs/>
                <w:color w:val="000000" w:themeColor="text1"/>
                <w:lang w:val="lt-LT" w:eastAsia="lt-LT"/>
              </w:rPr>
            </w:pPr>
            <w:r w:rsidRPr="00407DB5">
              <w:rPr>
                <w:rFonts w:ascii="Times New Roman" w:eastAsiaTheme="minorEastAsia" w:hAnsi="Times New Roman" w:cs="Times New Roman"/>
                <w:lang w:val="lt-LT" w:eastAsia="lt-LT"/>
              </w:rPr>
              <w:t xml:space="preserve">Nurodyti dokumentai turi būti  išduoti ne anksčiau kaip </w:t>
            </w:r>
            <w:r w:rsidRPr="00407DB5">
              <w:rPr>
                <w:rFonts w:ascii="Times New Roman" w:eastAsiaTheme="minorEastAsia" w:hAnsi="Times New Roman" w:cs="Times New Roman"/>
                <w:b/>
                <w:lang w:val="lt-LT" w:eastAsia="lt-LT"/>
              </w:rPr>
              <w:t>120 dienų</w:t>
            </w:r>
            <w:r w:rsidRPr="00407DB5">
              <w:rPr>
                <w:rFonts w:ascii="Times New Roman" w:eastAsiaTheme="minorEastAsia" w:hAnsi="Times New Roman" w:cs="Times New Roman"/>
                <w:lang w:val="lt-LT" w:eastAsia="lt-LT"/>
              </w:rPr>
              <w:t xml:space="preserve"> iki </w:t>
            </w:r>
            <w:r w:rsidRPr="00407DB5">
              <w:rPr>
                <w:rFonts w:ascii="Times New Roman" w:eastAsia="Times New Roman" w:hAnsi="Times New Roman" w:cs="Times New Roman"/>
                <w:i/>
                <w:iCs/>
                <w:lang w:val="lt-LT" w:eastAsia="lt-LT"/>
              </w:rPr>
              <w:t>tos dienos, kai tiekėjas perkančiosios organizacijos prašymu turės pateikti pašalinimo pagrindų nebuvimą patvirtinančius dok</w:t>
            </w:r>
            <w:r w:rsidRPr="00407DB5">
              <w:rPr>
                <w:rFonts w:ascii="Times New Roman" w:eastAsia="Times New Roman" w:hAnsi="Times New Roman" w:cs="Times New Roman"/>
                <w:lang w:val="lt-LT" w:eastAsia="lt-LT"/>
              </w:rPr>
              <w:t>umentus</w:t>
            </w:r>
            <w:r w:rsidRPr="00407DB5">
              <w:rPr>
                <w:rFonts w:ascii="Times New Roman" w:eastAsiaTheme="minorEastAsia" w:hAnsi="Times New Roman" w:cs="Times New Roman"/>
                <w:lang w:val="lt-LT" w:eastAsia="lt-LT"/>
              </w:rPr>
              <w:t xml:space="preserve">. </w:t>
            </w:r>
            <w:r w:rsidRPr="00407DB5">
              <w:rPr>
                <w:rFonts w:ascii="Times New Roman" w:eastAsiaTheme="minorEastAsia" w:hAnsi="Times New Roman" w:cs="Times New Roman"/>
                <w:b/>
                <w:bCs/>
                <w:i/>
                <w:iCs/>
                <w:color w:val="000000" w:themeColor="text1"/>
                <w:lang w:val="lt-LT" w:eastAsia="lt-LT"/>
              </w:rPr>
              <w:t>Pavyzdys</w:t>
            </w:r>
            <w:r w:rsidRPr="00407DB5">
              <w:rPr>
                <w:rFonts w:ascii="Times New Roman" w:eastAsiaTheme="minorEastAsia" w:hAnsi="Times New Roman" w:cs="Times New Roman"/>
                <w:i/>
                <w:iCs/>
                <w:color w:val="000000" w:themeColor="text1"/>
                <w:lang w:val="lt-LT" w:eastAsia="lt-LT"/>
              </w:rPr>
              <w:t xml:space="preserve">: Jeigu perkančioji organizacija 2022-10-10 kreipėsi į tiekėją prašydama iki 2022-10-14 pateikti įrodančius dokumentus, jie turi būti </w:t>
            </w:r>
            <w:r w:rsidRPr="00407DB5">
              <w:rPr>
                <w:rFonts w:ascii="Times New Roman" w:eastAsiaTheme="minorEastAsia" w:hAnsi="Times New Roman" w:cs="Times New Roman"/>
                <w:i/>
                <w:iCs/>
                <w:color w:val="000000" w:themeColor="text1"/>
                <w:lang w:val="lt-LT" w:eastAsia="lt-LT"/>
              </w:rPr>
              <w:lastRenderedPageBreak/>
              <w:t xml:space="preserve">išduoti ne anksčiau kaip 120 dienų, jas skaičiuojant atgal nuo 2022-10-14. </w:t>
            </w:r>
          </w:p>
          <w:p w14:paraId="4295C436" w14:textId="77777777" w:rsidR="00407DB5" w:rsidRPr="00407DB5" w:rsidRDefault="00407DB5" w:rsidP="00407DB5">
            <w:pPr>
              <w:spacing w:after="0" w:line="240" w:lineRule="auto"/>
              <w:jc w:val="both"/>
              <w:rPr>
                <w:rFonts w:ascii="Times New Roman" w:eastAsiaTheme="minorEastAsia" w:hAnsi="Times New Roman" w:cs="Times New Roman"/>
                <w:i/>
                <w:iCs/>
                <w:color w:val="7030A0"/>
                <w:lang w:val="lt-LT" w:eastAsia="lt-LT"/>
              </w:rPr>
            </w:pPr>
          </w:p>
          <w:p w14:paraId="069529E1" w14:textId="77777777" w:rsidR="00407DB5" w:rsidRPr="00407DB5" w:rsidRDefault="00407DB5" w:rsidP="00407DB5">
            <w:pPr>
              <w:spacing w:after="0" w:line="240" w:lineRule="auto"/>
              <w:jc w:val="both"/>
              <w:rPr>
                <w:rFonts w:ascii="Times New Roman" w:eastAsiaTheme="minorEastAsia" w:hAnsi="Times New Roman" w:cs="Times New Roman"/>
                <w:b/>
                <w:bCs/>
                <w:lang w:val="lt-LT" w:eastAsia="lt-LT"/>
              </w:rPr>
            </w:pPr>
            <w:r w:rsidRPr="00407DB5">
              <w:rPr>
                <w:rFonts w:ascii="Times New Roman" w:eastAsiaTheme="minorEastAsia" w:hAnsi="Times New Roman" w:cs="Times New Roman"/>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374638C" w14:textId="77777777" w:rsidR="00407DB5" w:rsidRPr="00407DB5" w:rsidRDefault="00407DB5" w:rsidP="00407DB5">
            <w:pPr>
              <w:spacing w:after="0" w:line="240" w:lineRule="auto"/>
              <w:jc w:val="both"/>
              <w:rPr>
                <w:rFonts w:ascii="Times New Roman" w:eastAsiaTheme="minorEastAsia" w:hAnsi="Times New Roman" w:cs="Times New Roman"/>
                <w:b/>
                <w:bCs/>
                <w:lang w:val="lt-LT" w:eastAsia="lt-LT"/>
              </w:rPr>
            </w:pPr>
          </w:p>
          <w:p w14:paraId="431BBE49" w14:textId="77777777" w:rsidR="00407DB5" w:rsidRPr="00407DB5" w:rsidRDefault="00407DB5" w:rsidP="00407DB5">
            <w:pPr>
              <w:spacing w:after="0" w:line="240" w:lineRule="auto"/>
              <w:jc w:val="both"/>
              <w:rPr>
                <w:rFonts w:ascii="Times New Roman" w:eastAsiaTheme="minorEastAsia" w:hAnsi="Times New Roman" w:cs="Times New Roman"/>
                <w:b/>
                <w:bCs/>
                <w:lang w:val="lt-LT" w:eastAsia="lt-LT"/>
              </w:rPr>
            </w:pPr>
            <w:r w:rsidRPr="00407DB5">
              <w:rPr>
                <w:rFonts w:ascii="Times New Roman" w:eastAsiaTheme="minorEastAsia" w:hAnsi="Times New Roman" w:cs="Times New Roman"/>
                <w:bCs/>
                <w:lang w:val="lt-LT" w:eastAsia="lt-LT"/>
              </w:rPr>
              <w:t>2) Dėl įsipareigojimų, susijusių su socialinio draudimo įmokų mokėjimu, įvykdymo i</w:t>
            </w:r>
            <w:r w:rsidRPr="00407DB5">
              <w:rPr>
                <w:rFonts w:ascii="Times New Roman" w:eastAsiaTheme="minorEastAsia" w:hAnsi="Times New Roman" w:cs="Times New Roman"/>
                <w:lang w:val="lt-LT"/>
              </w:rPr>
              <w:t xml:space="preserve">š Lietuvoje įsteigtų subjektų </w:t>
            </w:r>
            <w:r w:rsidRPr="00407DB5">
              <w:rPr>
                <w:rFonts w:ascii="Times New Roman" w:eastAsiaTheme="minorEastAsia" w:hAnsi="Times New Roman" w:cs="Times New Roman"/>
                <w:bCs/>
                <w:lang w:val="lt-LT" w:eastAsia="lt-LT"/>
              </w:rPr>
              <w:t>prašoma:</w:t>
            </w:r>
          </w:p>
          <w:p w14:paraId="1A5FDADA" w14:textId="77777777" w:rsidR="00407DB5" w:rsidRPr="00407DB5" w:rsidRDefault="00407DB5" w:rsidP="00407DB5">
            <w:pPr>
              <w:spacing w:after="0" w:line="240" w:lineRule="auto"/>
              <w:jc w:val="both"/>
              <w:rPr>
                <w:rFonts w:ascii="Times New Roman" w:eastAsiaTheme="minorEastAsia" w:hAnsi="Times New Roman" w:cs="Times New Roman"/>
                <w:bCs/>
                <w:lang w:val="lt-LT" w:eastAsia="lt-LT"/>
              </w:rPr>
            </w:pPr>
            <w:r w:rsidRPr="00407DB5">
              <w:rPr>
                <w:rFonts w:ascii="Times New Roman" w:eastAsiaTheme="minorEastAsia" w:hAnsi="Times New Roman" w:cs="Times New Roman"/>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407DB5">
                <w:rPr>
                  <w:rFonts w:ascii="Times New Roman" w:eastAsiaTheme="minorEastAsia" w:hAnsi="Times New Roman" w:cs="Times New Roman"/>
                  <w:bCs/>
                  <w:u w:val="single"/>
                  <w:lang w:val="lt-LT" w:eastAsia="lt-LT"/>
                </w:rPr>
                <w:t>http://draudejai.sodra.lt/draudeju_viesi_duomenys/</w:t>
              </w:r>
            </w:hyperlink>
            <w:r w:rsidRPr="00407DB5">
              <w:rPr>
                <w:rFonts w:ascii="Times New Roman" w:eastAsiaTheme="minorEastAsia" w:hAnsi="Times New Roman" w:cs="Times New Roman"/>
                <w:bCs/>
                <w:lang w:val="lt-LT" w:eastAsia="lt-LT"/>
              </w:rPr>
              <w:t>.</w:t>
            </w:r>
          </w:p>
          <w:p w14:paraId="6A5B98FC" w14:textId="77777777" w:rsidR="00407DB5" w:rsidRPr="00407DB5" w:rsidRDefault="00407DB5" w:rsidP="00407DB5">
            <w:pPr>
              <w:spacing w:after="0" w:line="240" w:lineRule="auto"/>
              <w:jc w:val="both"/>
              <w:rPr>
                <w:rFonts w:ascii="Times New Roman" w:eastAsiaTheme="minorEastAsia" w:hAnsi="Times New Roman" w:cs="Times New Roman"/>
                <w:b/>
                <w:bCs/>
                <w:lang w:val="lt-LT" w:eastAsia="lt-LT"/>
              </w:rPr>
            </w:pPr>
          </w:p>
          <w:p w14:paraId="5708F9CD" w14:textId="77777777" w:rsidR="00407DB5" w:rsidRPr="00407DB5" w:rsidRDefault="00407DB5" w:rsidP="00407DB5">
            <w:pPr>
              <w:spacing w:after="0" w:line="240" w:lineRule="auto"/>
              <w:jc w:val="both"/>
              <w:rPr>
                <w:rFonts w:ascii="Times New Roman" w:eastAsiaTheme="minorEastAsia" w:hAnsi="Times New Roman" w:cs="Times New Roman"/>
                <w:lang w:val="lt-LT" w:eastAsia="lt-LT"/>
              </w:rPr>
            </w:pPr>
            <w:r w:rsidRPr="00407DB5">
              <w:rPr>
                <w:rFonts w:ascii="Times New Roman" w:eastAsiaTheme="minorEastAsia" w:hAnsi="Times New Roman" w:cs="Times New Roman"/>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E6409CA" w14:textId="77777777" w:rsidR="00407DB5" w:rsidRPr="00407DB5" w:rsidRDefault="00407DB5" w:rsidP="00407DB5">
            <w:pPr>
              <w:spacing w:after="0" w:line="240" w:lineRule="auto"/>
              <w:jc w:val="both"/>
              <w:rPr>
                <w:rFonts w:ascii="Times New Roman" w:eastAsiaTheme="minorEastAsia" w:hAnsi="Times New Roman" w:cs="Times New Roman"/>
                <w:b/>
                <w:bCs/>
                <w:lang w:val="lt-LT" w:eastAsia="lt-LT"/>
              </w:rPr>
            </w:pPr>
          </w:p>
          <w:p w14:paraId="2ED83578" w14:textId="77777777" w:rsidR="00407DB5" w:rsidRPr="00407DB5" w:rsidRDefault="00407DB5" w:rsidP="00407DB5">
            <w:pPr>
              <w:spacing w:after="0" w:line="240" w:lineRule="auto"/>
              <w:jc w:val="both"/>
              <w:rPr>
                <w:rFonts w:ascii="Times New Roman" w:eastAsiaTheme="minorEastAsia" w:hAnsi="Times New Roman" w:cs="Times New Roman"/>
                <w:lang w:val="lt-LT" w:eastAsia="lt-LT"/>
              </w:rPr>
            </w:pPr>
            <w:r w:rsidRPr="00407DB5">
              <w:rPr>
                <w:rFonts w:ascii="Times New Roman" w:eastAsiaTheme="minorEastAsia" w:hAnsi="Times New Roman" w:cs="Times New Roman"/>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7880114" w14:textId="77777777" w:rsidR="00407DB5" w:rsidRPr="00407DB5" w:rsidRDefault="00407DB5" w:rsidP="00407DB5">
            <w:pPr>
              <w:spacing w:after="0" w:line="240" w:lineRule="auto"/>
              <w:jc w:val="both"/>
              <w:rPr>
                <w:rFonts w:ascii="Times New Roman" w:eastAsiaTheme="minorEastAsia" w:hAnsi="Times New Roman" w:cs="Times New Roman"/>
                <w:b/>
                <w:bCs/>
                <w:lang w:val="lt-LT" w:eastAsia="lt-LT"/>
              </w:rPr>
            </w:pPr>
          </w:p>
          <w:p w14:paraId="779E36DA" w14:textId="77777777" w:rsidR="00407DB5" w:rsidRPr="00407DB5" w:rsidRDefault="00407DB5" w:rsidP="00407DB5">
            <w:pPr>
              <w:spacing w:after="0" w:line="240" w:lineRule="auto"/>
              <w:jc w:val="both"/>
              <w:rPr>
                <w:rFonts w:ascii="Times New Roman" w:eastAsiaTheme="minorEastAsia" w:hAnsi="Times New Roman" w:cs="Times New Roman"/>
                <w:lang w:val="lt-LT" w:eastAsia="lt-LT"/>
              </w:rPr>
            </w:pPr>
            <w:r w:rsidRPr="00407DB5">
              <w:rPr>
                <w:rFonts w:ascii="Times New Roman" w:eastAsiaTheme="minorEastAsia" w:hAnsi="Times New Roman" w:cs="Times New Roman"/>
                <w:lang w:val="lt-LT"/>
              </w:rPr>
              <w:t>Iš ne Lietuvoje įsteigtų subjektų reikalaujama:</w:t>
            </w:r>
          </w:p>
          <w:p w14:paraId="0BAB3A31" w14:textId="77777777" w:rsidR="00407DB5" w:rsidRPr="00407DB5" w:rsidRDefault="00407DB5" w:rsidP="00407DB5">
            <w:pPr>
              <w:numPr>
                <w:ilvl w:val="0"/>
                <w:numId w:val="3"/>
              </w:numPr>
              <w:spacing w:after="0" w:line="240" w:lineRule="auto"/>
              <w:ind w:left="314"/>
              <w:jc w:val="both"/>
              <w:rPr>
                <w:rFonts w:ascii="Times New Roman" w:eastAsiaTheme="minorEastAsia" w:hAnsi="Times New Roman" w:cs="Times New Roman"/>
                <w:b/>
                <w:bCs/>
                <w:lang w:val="lt-LT" w:eastAsia="lt-LT"/>
              </w:rPr>
            </w:pPr>
            <w:r w:rsidRPr="00407DB5">
              <w:rPr>
                <w:rFonts w:ascii="Times New Roman" w:eastAsiaTheme="minorEastAsia" w:hAnsi="Times New Roman" w:cs="Times New Roman"/>
                <w:lang w:val="lt-LT" w:eastAsia="lt-LT"/>
              </w:rPr>
              <w:lastRenderedPageBreak/>
              <w:t>atitinkamos užsienio šalies kompetentingos institucijos dokumento</w:t>
            </w:r>
            <w:r w:rsidRPr="00407DB5">
              <w:rPr>
                <w:rFonts w:ascii="Times New Roman" w:eastAsiaTheme="minorEastAsia" w:hAnsi="Times New Roman" w:cs="Times New Roman"/>
                <w:vertAlign w:val="superscript"/>
                <w:lang w:val="lt-LT" w:eastAsia="lt-LT"/>
              </w:rPr>
              <w:footnoteReference w:id="3"/>
            </w:r>
            <w:r w:rsidRPr="00407DB5">
              <w:rPr>
                <w:rFonts w:ascii="Times New Roman" w:eastAsiaTheme="minorEastAsia" w:hAnsi="Times New Roman" w:cs="Times New Roman"/>
                <w:lang w:val="lt-LT" w:eastAsia="lt-LT"/>
              </w:rPr>
              <w:t>.</w:t>
            </w:r>
          </w:p>
          <w:p w14:paraId="42E419FB" w14:textId="77777777" w:rsidR="00407DB5" w:rsidRPr="00407DB5" w:rsidRDefault="00407DB5" w:rsidP="00407DB5">
            <w:pPr>
              <w:spacing w:after="0" w:line="240" w:lineRule="auto"/>
              <w:jc w:val="both"/>
              <w:rPr>
                <w:rFonts w:ascii="Times New Roman" w:eastAsiaTheme="minorEastAsia" w:hAnsi="Times New Roman" w:cs="Times New Roman"/>
                <w:i/>
                <w:iCs/>
                <w:color w:val="7030A0"/>
                <w:lang w:val="lt-LT" w:eastAsia="lt-LT"/>
              </w:rPr>
            </w:pPr>
            <w:r w:rsidRPr="00407DB5">
              <w:rPr>
                <w:rFonts w:ascii="Times New Roman" w:eastAsiaTheme="minorEastAsia" w:hAnsi="Times New Roman" w:cs="Times New Roman"/>
                <w:lang w:val="lt-LT" w:eastAsia="lt-LT"/>
              </w:rPr>
              <w:t xml:space="preserve">Nurodyti dokumentai turi būti  išduoti ne anksčiau kaip </w:t>
            </w:r>
            <w:r w:rsidRPr="00407DB5">
              <w:rPr>
                <w:rFonts w:ascii="Times New Roman" w:eastAsiaTheme="minorEastAsia" w:hAnsi="Times New Roman" w:cs="Times New Roman"/>
                <w:b/>
                <w:lang w:val="lt-LT" w:eastAsia="lt-LT"/>
              </w:rPr>
              <w:t>120 dienų</w:t>
            </w:r>
            <w:r w:rsidRPr="00407DB5">
              <w:rPr>
                <w:rFonts w:ascii="Times New Roman" w:eastAsiaTheme="minorEastAsia" w:hAnsi="Times New Roman" w:cs="Times New Roman"/>
                <w:lang w:val="lt-LT" w:eastAsia="lt-LT"/>
              </w:rPr>
              <w:t xml:space="preserve"> iki </w:t>
            </w:r>
            <w:r w:rsidRPr="00407DB5">
              <w:rPr>
                <w:rFonts w:ascii="Times New Roman" w:eastAsia="Times New Roman" w:hAnsi="Times New Roman" w:cs="Times New Roman"/>
                <w:i/>
                <w:iCs/>
                <w:lang w:val="lt-LT" w:eastAsia="lt-LT"/>
              </w:rPr>
              <w:t>tos dienos, kai tiekėjas perkančiosios organizacijos prašymu turės pateikti pašalinimo pagrindų nebuvimą patvirtinančius dok</w:t>
            </w:r>
            <w:r w:rsidRPr="00407DB5">
              <w:rPr>
                <w:rFonts w:ascii="Times New Roman" w:eastAsia="Times New Roman" w:hAnsi="Times New Roman" w:cs="Times New Roman"/>
                <w:lang w:val="lt-LT" w:eastAsia="lt-LT"/>
              </w:rPr>
              <w:t>umentus</w:t>
            </w:r>
            <w:r w:rsidRPr="00407DB5">
              <w:rPr>
                <w:rFonts w:ascii="Times New Roman" w:eastAsiaTheme="minorEastAsia" w:hAnsi="Times New Roman" w:cs="Times New Roman"/>
                <w:lang w:val="lt-LT" w:eastAsia="lt-LT"/>
              </w:rPr>
              <w:t xml:space="preserve">. </w:t>
            </w:r>
            <w:r w:rsidRPr="00407DB5">
              <w:rPr>
                <w:rFonts w:ascii="Times New Roman" w:eastAsiaTheme="minorEastAsia" w:hAnsi="Times New Roman" w:cs="Times New Roman"/>
                <w:b/>
                <w:bCs/>
                <w:i/>
                <w:iCs/>
                <w:color w:val="000000" w:themeColor="text1"/>
                <w:lang w:val="lt-LT" w:eastAsia="lt-LT"/>
              </w:rPr>
              <w:t>Pavyzdys</w:t>
            </w:r>
            <w:r w:rsidRPr="00407DB5">
              <w:rPr>
                <w:rFonts w:ascii="Times New Roman" w:eastAsiaTheme="minorEastAsia" w:hAnsi="Times New Roman" w:cs="Times New Roman"/>
                <w:i/>
                <w:iCs/>
                <w:color w:val="000000" w:themeColor="text1"/>
                <w:lang w:val="lt-LT" w:eastAsia="lt-LT"/>
              </w:rPr>
              <w:t>: Jeigu perkančioji organizacija 2022-10-10 kreipėsi į tiekėją prašydama iki 2022-10-14 pateikti įrodančius dokumentus, jie turi būti išduoti ne anksčiau kaip 120 dienų, jas skaičiuojant atgal nuo 2022-10-14.</w:t>
            </w:r>
          </w:p>
          <w:p w14:paraId="43C58428" w14:textId="77777777" w:rsidR="00407DB5" w:rsidRPr="00407DB5" w:rsidRDefault="00407DB5" w:rsidP="00407DB5">
            <w:pPr>
              <w:spacing w:after="0" w:line="240" w:lineRule="auto"/>
              <w:jc w:val="both"/>
              <w:rPr>
                <w:rFonts w:ascii="Times New Roman" w:eastAsiaTheme="minorEastAsia" w:hAnsi="Times New Roman" w:cs="Times New Roman"/>
                <w:b/>
                <w:bCs/>
                <w:lang w:val="lt-LT" w:eastAsia="lt-LT"/>
              </w:rPr>
            </w:pPr>
          </w:p>
          <w:p w14:paraId="0B6BC16F" w14:textId="77777777" w:rsidR="00407DB5" w:rsidRPr="00407DB5" w:rsidRDefault="00407DB5" w:rsidP="00407DB5">
            <w:pPr>
              <w:spacing w:after="0" w:line="240" w:lineRule="auto"/>
              <w:jc w:val="both"/>
              <w:rPr>
                <w:rFonts w:ascii="Times New Roman" w:eastAsiaTheme="minorEastAsia" w:hAnsi="Times New Roman" w:cs="Times New Roman"/>
                <w:b/>
                <w:bCs/>
                <w:lang w:val="lt-LT" w:eastAsia="lt-LT"/>
              </w:rPr>
            </w:pPr>
            <w:r w:rsidRPr="00407DB5">
              <w:rPr>
                <w:rFonts w:ascii="Times New Roman" w:eastAsiaTheme="minorEastAsia" w:hAnsi="Times New Roman" w:cs="Times New Roman"/>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407DB5" w:rsidRPr="00407DB5" w14:paraId="0613E9A8" w14:textId="77777777" w:rsidTr="00C421C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12C26D" w14:textId="77777777" w:rsidR="00407DB5" w:rsidRPr="00407DB5" w:rsidRDefault="00407DB5" w:rsidP="00407DB5">
            <w:pPr>
              <w:numPr>
                <w:ilvl w:val="0"/>
                <w:numId w:val="17"/>
              </w:numPr>
              <w:spacing w:after="0" w:line="240" w:lineRule="auto"/>
              <w:rPr>
                <w:rFonts w:ascii="Verdana" w:eastAsiaTheme="minorEastAsia" w:hAnsi="Verdana" w:cstheme="minorHAnsi"/>
                <w:b/>
                <w:bCs/>
                <w:lang w:val="lt-LT" w:eastAsia="lt-LT"/>
              </w:rPr>
            </w:pP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B9B3DA" w14:textId="77777777" w:rsidR="00407DB5" w:rsidRPr="00407DB5" w:rsidRDefault="00407DB5" w:rsidP="00407DB5">
            <w:pPr>
              <w:spacing w:after="0" w:line="240" w:lineRule="auto"/>
              <w:jc w:val="both"/>
              <w:rPr>
                <w:rFonts w:ascii="Times New Roman" w:eastAsiaTheme="minorEastAsia" w:hAnsi="Times New Roman" w:cs="Times New Roman"/>
                <w:b/>
                <w:bCs/>
                <w:lang w:val="lt-LT" w:eastAsia="lt-LT"/>
              </w:rPr>
            </w:pPr>
            <w:r w:rsidRPr="00407DB5">
              <w:rPr>
                <w:rFonts w:ascii="Times New Roman" w:eastAsiaTheme="minorEastAsia" w:hAnsi="Times New Roman" w:cs="Times New Roman"/>
                <w:lang w:val="lt-LT" w:eastAsia="lt-LT"/>
              </w:rPr>
              <w:t>Tiekėjas su kitais tiekėjais yra sudaręs susitarimų, kuriais siekiama iškreipti konkurenciją atliekamame pirkime, ir perkančioji organizacija dėl to turi įtikinamų duomenų.</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358D62" w14:textId="77777777" w:rsidR="00407DB5" w:rsidRPr="00407DB5" w:rsidRDefault="00407DB5" w:rsidP="00407DB5">
            <w:pPr>
              <w:spacing w:after="0" w:line="240" w:lineRule="auto"/>
              <w:jc w:val="both"/>
              <w:rPr>
                <w:rFonts w:ascii="Times New Roman" w:eastAsia="Yu Mincho" w:hAnsi="Times New Roman" w:cs="Times New Roman"/>
                <w:b/>
                <w:bCs/>
                <w:lang w:val="lt-LT" w:eastAsia="lt-LT"/>
              </w:rPr>
            </w:pPr>
            <w:r w:rsidRPr="00407DB5">
              <w:rPr>
                <w:rFonts w:ascii="Times New Roman" w:eastAsia="Yu Mincho" w:hAnsi="Times New Roman" w:cs="Times New Roman"/>
                <w:b/>
                <w:bCs/>
                <w:lang w:val="lt-LT" w:eastAsia="lt-LT"/>
              </w:rPr>
              <w:t>VPĮ 46 straipsnio 4 dalies 1 punktas</w:t>
            </w:r>
          </w:p>
          <w:p w14:paraId="577DC49D" w14:textId="77777777" w:rsidR="00407DB5" w:rsidRPr="00407DB5" w:rsidRDefault="00407DB5" w:rsidP="00407DB5">
            <w:pPr>
              <w:spacing w:after="0" w:line="240" w:lineRule="auto"/>
              <w:jc w:val="both"/>
              <w:rPr>
                <w:rFonts w:ascii="Times New Roman" w:eastAsia="Yu Mincho" w:hAnsi="Times New Roman" w:cs="Times New Roman"/>
                <w:lang w:val="lt-LT"/>
              </w:rPr>
            </w:pPr>
            <w:r w:rsidRPr="00407DB5">
              <w:rPr>
                <w:rFonts w:ascii="Times New Roman" w:eastAsia="Yu Mincho" w:hAnsi="Times New Roman" w:cs="Times New Roman"/>
                <w:lang w:val="lt-LT" w:eastAsia="lt-LT"/>
              </w:rPr>
              <w:t>EBVPD III dalies C10 punktas</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EC96FA" w14:textId="77777777" w:rsidR="00407DB5" w:rsidRPr="00407DB5" w:rsidRDefault="00407DB5" w:rsidP="00407DB5">
            <w:pPr>
              <w:spacing w:after="0" w:line="240" w:lineRule="auto"/>
              <w:jc w:val="both"/>
              <w:rPr>
                <w:rFonts w:ascii="Times New Roman" w:eastAsiaTheme="minorEastAsia" w:hAnsi="Times New Roman" w:cs="Times New Roman"/>
                <w:lang w:val="lt-LT"/>
              </w:rPr>
            </w:pPr>
            <w:r w:rsidRPr="00407DB5">
              <w:rPr>
                <w:rFonts w:ascii="Times New Roman" w:eastAsiaTheme="minorEastAsia" w:hAnsi="Times New Roman" w:cs="Times New Roman"/>
                <w:lang w:val="lt-LT"/>
              </w:rPr>
              <w:t>Iš Lietuvoje įsteigtų subjektų įrodančių dokumentų nereikalaujama. Užtenka pateikto EBVPD.</w:t>
            </w:r>
          </w:p>
          <w:p w14:paraId="2568A36D" w14:textId="77777777" w:rsidR="00407DB5" w:rsidRPr="00407DB5" w:rsidRDefault="00407DB5" w:rsidP="00407DB5">
            <w:pPr>
              <w:spacing w:after="0" w:line="240" w:lineRule="auto"/>
              <w:jc w:val="both"/>
              <w:rPr>
                <w:rFonts w:ascii="Times New Roman" w:eastAsiaTheme="minorEastAsia" w:hAnsi="Times New Roman" w:cs="Times New Roman"/>
                <w:bCs/>
                <w:iCs/>
                <w:lang w:val="lt-LT"/>
              </w:rPr>
            </w:pPr>
          </w:p>
          <w:p w14:paraId="3A5265B0" w14:textId="77777777" w:rsidR="00407DB5" w:rsidRPr="00407DB5" w:rsidRDefault="00407DB5" w:rsidP="00407DB5">
            <w:pPr>
              <w:spacing w:after="0" w:line="240" w:lineRule="auto"/>
              <w:jc w:val="both"/>
              <w:rPr>
                <w:rFonts w:ascii="Times New Roman" w:eastAsiaTheme="minorEastAsia" w:hAnsi="Times New Roman" w:cs="Times New Roman"/>
                <w:b/>
                <w:bCs/>
                <w:iCs/>
                <w:lang w:val="lt-LT"/>
              </w:rPr>
            </w:pPr>
          </w:p>
        </w:tc>
      </w:tr>
      <w:tr w:rsidR="00407DB5" w:rsidRPr="00407DB5" w14:paraId="2467E4C6" w14:textId="77777777" w:rsidTr="00C421C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F787E8" w14:textId="77777777" w:rsidR="00407DB5" w:rsidRPr="00407DB5" w:rsidRDefault="00407DB5" w:rsidP="00407DB5">
            <w:pPr>
              <w:numPr>
                <w:ilvl w:val="0"/>
                <w:numId w:val="17"/>
              </w:numPr>
              <w:spacing w:after="0" w:line="240" w:lineRule="auto"/>
              <w:rPr>
                <w:rFonts w:ascii="Verdana" w:eastAsiaTheme="minorEastAsia" w:hAnsi="Verdana" w:cstheme="minorHAnsi"/>
                <w:b/>
                <w:bCs/>
                <w:lang w:val="lt-LT" w:eastAsia="lt-LT"/>
              </w:rPr>
            </w:pP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2599C2" w14:textId="77777777" w:rsidR="00407DB5" w:rsidRPr="00407DB5" w:rsidRDefault="00407DB5" w:rsidP="00407DB5">
            <w:pPr>
              <w:spacing w:after="0" w:line="240" w:lineRule="auto"/>
              <w:jc w:val="both"/>
              <w:rPr>
                <w:rFonts w:ascii="Times New Roman" w:eastAsiaTheme="minorEastAsia" w:hAnsi="Times New Roman" w:cs="Times New Roman"/>
                <w:b/>
                <w:bCs/>
                <w:lang w:val="lt-LT" w:eastAsia="lt-LT"/>
              </w:rPr>
            </w:pPr>
            <w:r w:rsidRPr="00407DB5">
              <w:rPr>
                <w:rFonts w:ascii="Times New Roman" w:eastAsiaTheme="minorEastAsia" w:hAnsi="Times New Roman" w:cs="Times New Roman"/>
                <w:lang w:val="lt-LT" w:eastAsia="lt-LT"/>
              </w:rPr>
              <w:t xml:space="preserve">Tiekėjas pirkimo metu pateko į interesų konflikto situaciją, kaip apibrėžta VPĮ 21 straipsnyje, ir atitinkamos padėties negalima ištaisyti. </w:t>
            </w:r>
          </w:p>
          <w:p w14:paraId="28889672" w14:textId="77777777" w:rsidR="00407DB5" w:rsidRPr="00407DB5" w:rsidRDefault="00407DB5" w:rsidP="00407DB5">
            <w:pPr>
              <w:spacing w:after="0" w:line="240" w:lineRule="auto"/>
              <w:jc w:val="both"/>
              <w:rPr>
                <w:rFonts w:ascii="Times New Roman" w:eastAsiaTheme="minorEastAsia" w:hAnsi="Times New Roman" w:cs="Times New Roman"/>
                <w:b/>
                <w:bCs/>
                <w:lang w:val="lt-LT" w:eastAsia="lt-LT"/>
              </w:rPr>
            </w:pPr>
            <w:r w:rsidRPr="00407DB5">
              <w:rPr>
                <w:rFonts w:ascii="Times New Roman" w:eastAsiaTheme="minorEastAsia" w:hAnsi="Times New Roman" w:cs="Times New Roman"/>
                <w:lang w:val="lt-LT"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006DA1" w14:textId="77777777" w:rsidR="00407DB5" w:rsidRPr="00407DB5" w:rsidRDefault="00407DB5" w:rsidP="00407DB5">
            <w:pPr>
              <w:spacing w:after="0" w:line="240" w:lineRule="auto"/>
              <w:jc w:val="both"/>
              <w:rPr>
                <w:rFonts w:ascii="Times New Roman" w:eastAsia="Yu Mincho" w:hAnsi="Times New Roman" w:cs="Times New Roman"/>
                <w:b/>
                <w:bCs/>
                <w:lang w:val="lt-LT" w:eastAsia="lt-LT"/>
              </w:rPr>
            </w:pPr>
            <w:r w:rsidRPr="00407DB5">
              <w:rPr>
                <w:rFonts w:ascii="Times New Roman" w:eastAsia="Yu Mincho" w:hAnsi="Times New Roman" w:cs="Times New Roman"/>
                <w:b/>
                <w:bCs/>
                <w:lang w:val="lt-LT" w:eastAsia="lt-LT"/>
              </w:rPr>
              <w:t>VPĮ 46 straipsnio 4 dalies 2 punktas</w:t>
            </w:r>
          </w:p>
          <w:p w14:paraId="7A7A87A3" w14:textId="77777777" w:rsidR="00407DB5" w:rsidRPr="00407DB5" w:rsidRDefault="00407DB5" w:rsidP="00407DB5">
            <w:pPr>
              <w:spacing w:after="0" w:line="240" w:lineRule="auto"/>
              <w:jc w:val="both"/>
              <w:rPr>
                <w:rFonts w:ascii="Times New Roman" w:eastAsia="Yu Mincho" w:hAnsi="Times New Roman" w:cs="Times New Roman"/>
                <w:lang w:val="lt-LT" w:eastAsia="lt-LT"/>
              </w:rPr>
            </w:pPr>
          </w:p>
          <w:p w14:paraId="49B2635D" w14:textId="77777777" w:rsidR="00407DB5" w:rsidRPr="00407DB5" w:rsidRDefault="00407DB5" w:rsidP="00407DB5">
            <w:pPr>
              <w:spacing w:after="0" w:line="240" w:lineRule="auto"/>
              <w:jc w:val="both"/>
              <w:rPr>
                <w:rFonts w:ascii="Times New Roman" w:eastAsia="Yu Mincho" w:hAnsi="Times New Roman" w:cs="Times New Roman"/>
                <w:lang w:val="lt-LT" w:eastAsia="lt-LT"/>
              </w:rPr>
            </w:pPr>
            <w:r w:rsidRPr="00407DB5">
              <w:rPr>
                <w:rFonts w:ascii="Times New Roman" w:eastAsia="Yu Mincho" w:hAnsi="Times New Roman" w:cs="Times New Roman"/>
                <w:lang w:val="lt-LT" w:eastAsia="lt-LT"/>
              </w:rPr>
              <w:t>EBVPD III dalies C12 punktas</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9AB708" w14:textId="77777777" w:rsidR="00407DB5" w:rsidRPr="00407DB5" w:rsidRDefault="00407DB5" w:rsidP="00407DB5">
            <w:pPr>
              <w:spacing w:after="0" w:line="240" w:lineRule="auto"/>
              <w:jc w:val="both"/>
              <w:rPr>
                <w:rFonts w:ascii="Times New Roman" w:eastAsiaTheme="minorEastAsia" w:hAnsi="Times New Roman" w:cs="Times New Roman"/>
                <w:lang w:val="lt-LT"/>
              </w:rPr>
            </w:pPr>
            <w:r w:rsidRPr="00407DB5">
              <w:rPr>
                <w:rFonts w:ascii="Times New Roman" w:eastAsiaTheme="minorEastAsia" w:hAnsi="Times New Roman" w:cs="Times New Roman"/>
                <w:lang w:val="lt-LT"/>
              </w:rPr>
              <w:t>Iš Lietuvoje įsteigtų subjektų įrodančių dokumentų nereikalaujama. Užtenka pateikto EBVPD.</w:t>
            </w:r>
          </w:p>
          <w:p w14:paraId="596C9C59" w14:textId="77777777" w:rsidR="00407DB5" w:rsidRPr="00407DB5" w:rsidRDefault="00407DB5" w:rsidP="00407DB5">
            <w:pPr>
              <w:spacing w:after="0" w:line="240" w:lineRule="auto"/>
              <w:jc w:val="both"/>
              <w:rPr>
                <w:rFonts w:ascii="Times New Roman" w:eastAsiaTheme="minorEastAsia" w:hAnsi="Times New Roman" w:cs="Times New Roman"/>
                <w:bCs/>
                <w:iCs/>
                <w:lang w:val="lt-LT"/>
              </w:rPr>
            </w:pPr>
          </w:p>
          <w:p w14:paraId="36B6F87F" w14:textId="77777777" w:rsidR="00407DB5" w:rsidRPr="00407DB5" w:rsidRDefault="00407DB5" w:rsidP="00407DB5">
            <w:pPr>
              <w:spacing w:after="0" w:line="240" w:lineRule="auto"/>
              <w:jc w:val="both"/>
              <w:rPr>
                <w:rFonts w:ascii="Times New Roman" w:eastAsiaTheme="minorEastAsia" w:hAnsi="Times New Roman" w:cs="Times New Roman"/>
                <w:b/>
                <w:bCs/>
                <w:iCs/>
                <w:lang w:val="lt-LT"/>
              </w:rPr>
            </w:pPr>
          </w:p>
        </w:tc>
      </w:tr>
      <w:tr w:rsidR="00407DB5" w:rsidRPr="00407DB5" w14:paraId="7947ABAC" w14:textId="77777777" w:rsidTr="00C421C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C04217" w14:textId="77777777" w:rsidR="00407DB5" w:rsidRPr="00407DB5" w:rsidRDefault="00407DB5" w:rsidP="00407DB5">
            <w:pPr>
              <w:numPr>
                <w:ilvl w:val="0"/>
                <w:numId w:val="17"/>
              </w:numPr>
              <w:spacing w:after="0" w:line="240" w:lineRule="auto"/>
              <w:rPr>
                <w:rFonts w:ascii="Verdana" w:eastAsiaTheme="minorEastAsia" w:hAnsi="Verdana" w:cstheme="minorHAnsi"/>
                <w:b/>
                <w:bCs/>
                <w:lang w:val="lt-LT" w:eastAsia="lt-LT"/>
              </w:rPr>
            </w:pP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B4551B" w14:textId="77777777" w:rsidR="00407DB5" w:rsidRPr="00407DB5" w:rsidRDefault="00407DB5" w:rsidP="00407DB5">
            <w:pPr>
              <w:spacing w:after="0" w:line="240" w:lineRule="auto"/>
              <w:jc w:val="both"/>
              <w:rPr>
                <w:rFonts w:ascii="Times New Roman" w:eastAsiaTheme="minorEastAsia" w:hAnsi="Times New Roman" w:cs="Times New Roman"/>
                <w:b/>
                <w:bCs/>
                <w:lang w:val="lt-LT" w:eastAsia="lt-LT"/>
              </w:rPr>
            </w:pPr>
            <w:r w:rsidRPr="00407DB5">
              <w:rPr>
                <w:rFonts w:ascii="Times New Roman" w:eastAsiaTheme="minorEastAsia" w:hAnsi="Times New Roman" w:cs="Times New Roman"/>
                <w:lang w:val="lt-LT" w:eastAsia="lt-LT"/>
              </w:rPr>
              <w:t>Pažeista konkurencija, kaip nustatyta VPĮ 27 straipsnio 3 ir 4 dalyse, ir atitinkamos padėties negalima ištaisyti.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31C419" w14:textId="77777777" w:rsidR="00407DB5" w:rsidRPr="00407DB5" w:rsidRDefault="00407DB5" w:rsidP="00407DB5">
            <w:pPr>
              <w:spacing w:after="0" w:line="240" w:lineRule="auto"/>
              <w:jc w:val="both"/>
              <w:rPr>
                <w:rFonts w:ascii="Times New Roman" w:eastAsia="Yu Mincho" w:hAnsi="Times New Roman" w:cs="Times New Roman"/>
                <w:b/>
                <w:bCs/>
                <w:lang w:val="lt-LT" w:eastAsia="lt-LT"/>
              </w:rPr>
            </w:pPr>
            <w:r w:rsidRPr="00407DB5">
              <w:rPr>
                <w:rFonts w:ascii="Times New Roman" w:eastAsia="Yu Mincho" w:hAnsi="Times New Roman" w:cs="Times New Roman"/>
                <w:b/>
                <w:bCs/>
                <w:lang w:val="lt-LT" w:eastAsia="lt-LT"/>
              </w:rPr>
              <w:t>VPĮ 46 straipsnio 4 dalies 3 punktas</w:t>
            </w:r>
          </w:p>
          <w:p w14:paraId="073CE461" w14:textId="77777777" w:rsidR="00407DB5" w:rsidRPr="00407DB5" w:rsidRDefault="00407DB5" w:rsidP="00407DB5">
            <w:pPr>
              <w:spacing w:after="0" w:line="240" w:lineRule="auto"/>
              <w:jc w:val="both"/>
              <w:rPr>
                <w:rFonts w:ascii="Times New Roman" w:eastAsia="Yu Mincho" w:hAnsi="Times New Roman" w:cs="Times New Roman"/>
                <w:lang w:val="lt-LT"/>
              </w:rPr>
            </w:pPr>
            <w:r w:rsidRPr="00407DB5">
              <w:rPr>
                <w:rFonts w:ascii="Times New Roman" w:eastAsia="Yu Mincho" w:hAnsi="Times New Roman" w:cs="Times New Roman"/>
                <w:lang w:val="lt-LT" w:eastAsia="lt-LT"/>
              </w:rPr>
              <w:t>EBVPD III dalies C13 punktas</w:t>
            </w:r>
            <w:r w:rsidRPr="00407DB5">
              <w:rPr>
                <w:rFonts w:ascii="Times New Roman" w:eastAsia="Yu Mincho" w:hAnsi="Times New Roman" w:cs="Times New Roman"/>
                <w:lang w:val="lt-LT"/>
              </w:rPr>
              <w:t xml:space="preserve"> </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1202ED" w14:textId="77777777" w:rsidR="00407DB5" w:rsidRPr="00407DB5" w:rsidRDefault="00407DB5" w:rsidP="00407DB5">
            <w:pPr>
              <w:spacing w:after="0" w:line="240" w:lineRule="auto"/>
              <w:jc w:val="both"/>
              <w:rPr>
                <w:rFonts w:ascii="Times New Roman" w:eastAsiaTheme="minorEastAsia" w:hAnsi="Times New Roman" w:cs="Times New Roman"/>
                <w:lang w:val="lt-LT"/>
              </w:rPr>
            </w:pPr>
            <w:r w:rsidRPr="00407DB5">
              <w:rPr>
                <w:rFonts w:ascii="Times New Roman" w:eastAsiaTheme="minorEastAsia" w:hAnsi="Times New Roman" w:cs="Times New Roman"/>
                <w:lang w:val="lt-LT"/>
              </w:rPr>
              <w:t>Iš Lietuvoje įsteigtų subjektų įrodančių dokumentų nereikalaujama. Užtenka pateikto EBVPD.</w:t>
            </w:r>
          </w:p>
          <w:p w14:paraId="3C0725F3" w14:textId="77777777" w:rsidR="00407DB5" w:rsidRPr="00407DB5" w:rsidRDefault="00407DB5" w:rsidP="00407DB5">
            <w:pPr>
              <w:spacing w:after="0" w:line="240" w:lineRule="auto"/>
              <w:jc w:val="both"/>
              <w:rPr>
                <w:rFonts w:ascii="Times New Roman" w:eastAsiaTheme="minorEastAsia" w:hAnsi="Times New Roman" w:cs="Times New Roman"/>
                <w:b/>
                <w:bCs/>
                <w:iCs/>
                <w:lang w:val="lt-LT"/>
              </w:rPr>
            </w:pPr>
          </w:p>
        </w:tc>
      </w:tr>
      <w:tr w:rsidR="00407DB5" w:rsidRPr="00794E34" w14:paraId="3D0D961D" w14:textId="77777777" w:rsidTr="00C421C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91E1DD" w14:textId="77777777" w:rsidR="00407DB5" w:rsidRPr="00407DB5" w:rsidRDefault="00407DB5" w:rsidP="00407DB5">
            <w:pPr>
              <w:numPr>
                <w:ilvl w:val="0"/>
                <w:numId w:val="17"/>
              </w:numPr>
              <w:spacing w:after="0" w:line="240" w:lineRule="auto"/>
              <w:rPr>
                <w:rFonts w:ascii="Verdana" w:eastAsiaTheme="minorEastAsia" w:hAnsi="Verdana" w:cstheme="minorHAnsi"/>
                <w:b/>
                <w:bCs/>
                <w:lang w:val="lt-LT" w:eastAsia="lt-LT"/>
              </w:rPr>
            </w:pP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92C934" w14:textId="77777777" w:rsidR="00407DB5" w:rsidRPr="00407DB5" w:rsidRDefault="00407DB5" w:rsidP="00407DB5">
            <w:pPr>
              <w:spacing w:after="0" w:line="240" w:lineRule="auto"/>
              <w:jc w:val="both"/>
              <w:rPr>
                <w:rFonts w:ascii="Times New Roman" w:eastAsiaTheme="minorEastAsia" w:hAnsi="Times New Roman" w:cs="Times New Roman"/>
                <w:lang w:val="lt-LT" w:eastAsia="lt-LT"/>
              </w:rPr>
            </w:pPr>
            <w:r w:rsidRPr="00407DB5">
              <w:rPr>
                <w:rFonts w:ascii="Times New Roman" w:eastAsiaTheme="minorEastAsia" w:hAnsi="Times New Roman" w:cs="Times New Roman"/>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A3DBBA3" w14:textId="77777777" w:rsidR="00407DB5" w:rsidRPr="00407DB5" w:rsidRDefault="00407DB5" w:rsidP="00407DB5">
            <w:pPr>
              <w:spacing w:after="0" w:line="240" w:lineRule="auto"/>
              <w:jc w:val="both"/>
              <w:rPr>
                <w:rFonts w:ascii="Times New Roman" w:eastAsiaTheme="minorEastAsia" w:hAnsi="Times New Roman" w:cs="Times New Roman"/>
                <w:bCs/>
                <w:lang w:val="lt-LT" w:eastAsia="lt-LT"/>
              </w:rPr>
            </w:pPr>
            <w:r w:rsidRPr="00407DB5">
              <w:rPr>
                <w:rFonts w:ascii="Times New Roman" w:eastAsiaTheme="minorEastAsia" w:hAnsi="Times New Roman" w:cs="Times New Roman"/>
                <w:bCs/>
                <w:lang w:val="lt-LT" w:eastAsia="lt-LT"/>
              </w:rPr>
              <w:lastRenderedPageBreak/>
              <w:t xml:space="preserve">Šiuo pagrindu tiekėjas taip pat pašalinamas iš pirkimo procedūros, kai ankstesnių procedūrų, atliktų VPĮ, Viešųjų pirkimų, atliekamų gynybos ir saugumo srityje, įstatymo, Pirkimų, atliekamų </w:t>
            </w:r>
            <w:proofErr w:type="spellStart"/>
            <w:r w:rsidRPr="00407DB5">
              <w:rPr>
                <w:rFonts w:ascii="Times New Roman" w:eastAsiaTheme="minorEastAsia" w:hAnsi="Times New Roman" w:cs="Times New Roman"/>
                <w:bCs/>
                <w:lang w:val="lt-LT" w:eastAsia="lt-LT"/>
              </w:rPr>
              <w:t>vandentvarkos</w:t>
            </w:r>
            <w:proofErr w:type="spellEnd"/>
            <w:r w:rsidRPr="00407DB5">
              <w:rPr>
                <w:rFonts w:ascii="Times New Roman" w:eastAsiaTheme="minorEastAsia" w:hAnsi="Times New Roman" w:cs="Times New Roman"/>
                <w:bCs/>
                <w:lang w:val="lt-LT" w:eastAsia="lt-LT"/>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D543DD9" w14:textId="77777777" w:rsidR="00407DB5" w:rsidRPr="00407DB5" w:rsidRDefault="00407DB5" w:rsidP="00407DB5">
            <w:pPr>
              <w:spacing w:after="0" w:line="240" w:lineRule="auto"/>
              <w:jc w:val="both"/>
              <w:rPr>
                <w:rFonts w:ascii="Times New Roman" w:eastAsiaTheme="minorEastAsia" w:hAnsi="Times New Roman" w:cs="Times New Roman"/>
                <w:bCs/>
                <w:lang w:val="lt-LT" w:eastAsia="lt-LT"/>
              </w:rPr>
            </w:pPr>
            <w:r w:rsidRPr="00407DB5">
              <w:rPr>
                <w:rFonts w:ascii="Times New Roman" w:eastAsiaTheme="minorEastAsia" w:hAnsi="Times New Roman" w:cs="Times New Roman"/>
                <w:bCs/>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D57B4E" w14:textId="77777777" w:rsidR="00407DB5" w:rsidRPr="00407DB5" w:rsidRDefault="00407DB5" w:rsidP="00407DB5">
            <w:pPr>
              <w:spacing w:after="0" w:line="240" w:lineRule="auto"/>
              <w:jc w:val="both"/>
              <w:rPr>
                <w:rFonts w:ascii="Times New Roman" w:eastAsia="Yu Mincho" w:hAnsi="Times New Roman" w:cs="Times New Roman"/>
                <w:b/>
                <w:bCs/>
                <w:lang w:val="lt-LT" w:eastAsia="lt-LT"/>
              </w:rPr>
            </w:pPr>
            <w:r w:rsidRPr="00407DB5">
              <w:rPr>
                <w:rFonts w:ascii="Times New Roman" w:eastAsia="Yu Mincho" w:hAnsi="Times New Roman" w:cs="Times New Roman"/>
                <w:b/>
                <w:bCs/>
                <w:lang w:val="lt-LT" w:eastAsia="lt-LT"/>
              </w:rPr>
              <w:lastRenderedPageBreak/>
              <w:t>VPĮ 46 straipsnio 4 dalies 4 punktas</w:t>
            </w:r>
          </w:p>
          <w:p w14:paraId="0FE85880" w14:textId="77777777" w:rsidR="00407DB5" w:rsidRPr="00407DB5" w:rsidRDefault="00407DB5" w:rsidP="00407DB5">
            <w:pPr>
              <w:spacing w:after="0" w:line="240" w:lineRule="auto"/>
              <w:jc w:val="both"/>
              <w:rPr>
                <w:rFonts w:ascii="Times New Roman" w:eastAsia="Yu Mincho" w:hAnsi="Times New Roman" w:cs="Times New Roman"/>
                <w:lang w:val="lt-LT" w:eastAsia="lt-LT"/>
              </w:rPr>
            </w:pPr>
          </w:p>
          <w:p w14:paraId="5F97CEF6" w14:textId="77777777" w:rsidR="00407DB5" w:rsidRPr="00407DB5" w:rsidRDefault="00407DB5" w:rsidP="00407DB5">
            <w:pPr>
              <w:spacing w:after="0" w:line="240" w:lineRule="auto"/>
              <w:jc w:val="both"/>
              <w:rPr>
                <w:rFonts w:ascii="Times New Roman" w:eastAsia="Yu Mincho" w:hAnsi="Times New Roman" w:cs="Times New Roman"/>
                <w:lang w:val="lt-LT"/>
              </w:rPr>
            </w:pPr>
            <w:r w:rsidRPr="00407DB5">
              <w:rPr>
                <w:rFonts w:ascii="Times New Roman" w:eastAsia="Yu Mincho" w:hAnsi="Times New Roman" w:cs="Times New Roman"/>
                <w:lang w:val="lt-LT" w:eastAsia="lt-LT"/>
              </w:rPr>
              <w:t>EBVPD III dalies C15 punktas</w:t>
            </w:r>
            <w:r w:rsidRPr="00407DB5">
              <w:rPr>
                <w:rFonts w:ascii="Times New Roman" w:eastAsia="Yu Mincho" w:hAnsi="Times New Roman" w:cs="Times New Roman"/>
                <w:lang w:val="lt-LT"/>
              </w:rPr>
              <w:t xml:space="preserve"> </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EB9080" w14:textId="77777777" w:rsidR="00407DB5" w:rsidRPr="00407DB5" w:rsidRDefault="00407DB5" w:rsidP="00407DB5">
            <w:pPr>
              <w:spacing w:after="0" w:line="240" w:lineRule="auto"/>
              <w:jc w:val="both"/>
              <w:rPr>
                <w:rFonts w:ascii="Times New Roman" w:eastAsiaTheme="minorEastAsia" w:hAnsi="Times New Roman" w:cs="Times New Roman"/>
                <w:lang w:val="lt-LT"/>
              </w:rPr>
            </w:pPr>
            <w:r w:rsidRPr="00407DB5">
              <w:rPr>
                <w:rFonts w:ascii="Times New Roman" w:eastAsiaTheme="minorEastAsia" w:hAnsi="Times New Roman" w:cs="Times New Roman"/>
                <w:lang w:val="lt-LT"/>
              </w:rPr>
              <w:t>Iš Lietuvoje įsteigtų subjektų įrodančių dokumentų nereikalaujama. Užtenka pateikto EBVPD.</w:t>
            </w:r>
          </w:p>
          <w:p w14:paraId="3113763D" w14:textId="77777777" w:rsidR="00407DB5" w:rsidRPr="00407DB5" w:rsidRDefault="00407DB5" w:rsidP="00407DB5">
            <w:pPr>
              <w:spacing w:after="0" w:line="240" w:lineRule="auto"/>
              <w:jc w:val="both"/>
              <w:rPr>
                <w:rFonts w:ascii="Times New Roman" w:eastAsiaTheme="minorEastAsia" w:hAnsi="Times New Roman" w:cs="Times New Roman"/>
                <w:bCs/>
                <w:iCs/>
                <w:lang w:val="lt-LT"/>
              </w:rPr>
            </w:pPr>
          </w:p>
          <w:p w14:paraId="52ABBFAD" w14:textId="77777777" w:rsidR="00407DB5" w:rsidRPr="00407DB5" w:rsidRDefault="00407DB5" w:rsidP="00407DB5">
            <w:pPr>
              <w:spacing w:after="0" w:line="240" w:lineRule="auto"/>
              <w:jc w:val="both"/>
              <w:rPr>
                <w:rFonts w:ascii="Times New Roman" w:eastAsiaTheme="minorEastAsia" w:hAnsi="Times New Roman" w:cs="Times New Roman"/>
                <w:bCs/>
                <w:iCs/>
                <w:lang w:val="lt-LT"/>
              </w:rPr>
            </w:pPr>
          </w:p>
          <w:p w14:paraId="21E52E8F" w14:textId="77777777" w:rsidR="00407DB5" w:rsidRPr="00407DB5" w:rsidRDefault="00407DB5" w:rsidP="00407DB5">
            <w:pPr>
              <w:spacing w:after="0" w:line="240" w:lineRule="auto"/>
              <w:jc w:val="both"/>
              <w:rPr>
                <w:rFonts w:ascii="Times New Roman" w:eastAsiaTheme="minorEastAsia" w:hAnsi="Times New Roman" w:cs="Times New Roman"/>
                <w:b/>
                <w:bCs/>
                <w:lang w:val="lt-LT" w:eastAsia="lt-LT"/>
              </w:rPr>
            </w:pPr>
            <w:r w:rsidRPr="00407DB5">
              <w:rPr>
                <w:rFonts w:ascii="Times New Roman" w:eastAsiaTheme="minorEastAsia" w:hAnsi="Times New Roman" w:cs="Times New Roman"/>
                <w:b/>
                <w:bCs/>
                <w:lang w:val="lt-LT" w:eastAsia="lt-LT"/>
              </w:rPr>
              <w:lastRenderedPageBreak/>
              <w:t xml:space="preserve">Priimant sprendimus dėl tiekėjo pašalinimo iš pirkimo procedūros šiame punkte nurodytu pašalinimo pagrindu, be kita ko, gali būti atsižvelgiama į pagal VPĮ 52 straipsnį skelbiamą informaciją: </w:t>
            </w:r>
          </w:p>
          <w:p w14:paraId="7037EE33" w14:textId="77777777" w:rsidR="00407DB5" w:rsidRPr="00407DB5" w:rsidRDefault="00407DB5" w:rsidP="00407DB5">
            <w:pPr>
              <w:spacing w:after="0" w:line="240" w:lineRule="auto"/>
              <w:jc w:val="both"/>
              <w:rPr>
                <w:rFonts w:ascii="Times New Roman" w:eastAsiaTheme="minorEastAsia" w:hAnsi="Times New Roman" w:cs="Times New Roman"/>
                <w:b/>
                <w:bCs/>
                <w:lang w:val="lt-LT" w:eastAsia="lt-LT"/>
              </w:rPr>
            </w:pPr>
          </w:p>
          <w:p w14:paraId="2CBA1AF5" w14:textId="77777777" w:rsidR="00407DB5" w:rsidRPr="00407DB5" w:rsidRDefault="00794E34" w:rsidP="00407DB5">
            <w:pPr>
              <w:spacing w:after="0" w:line="240" w:lineRule="auto"/>
              <w:jc w:val="both"/>
              <w:rPr>
                <w:rFonts w:ascii="Times New Roman" w:eastAsiaTheme="minorEastAsia" w:hAnsi="Times New Roman" w:cs="Times New Roman"/>
                <w:u w:val="single"/>
                <w:lang w:val="lt-LT" w:eastAsia="lt-LT"/>
              </w:rPr>
            </w:pPr>
            <w:hyperlink r:id="rId14">
              <w:r w:rsidR="00407DB5" w:rsidRPr="00407DB5">
                <w:rPr>
                  <w:rFonts w:ascii="Times New Roman" w:eastAsiaTheme="minorEastAsia" w:hAnsi="Times New Roman" w:cs="Times New Roman"/>
                  <w:u w:val="single"/>
                  <w:lang w:val="lt-LT" w:eastAsia="lt-LT"/>
                </w:rPr>
                <w:t>https://vpt.lrv.lt/melaginga-informacija-pateikusiu-tiekeju-sarasas-3</w:t>
              </w:r>
            </w:hyperlink>
          </w:p>
          <w:p w14:paraId="7AA8E95D" w14:textId="77777777" w:rsidR="00407DB5" w:rsidRPr="00407DB5" w:rsidRDefault="00407DB5" w:rsidP="00407DB5">
            <w:pPr>
              <w:spacing w:after="0" w:line="240" w:lineRule="auto"/>
              <w:jc w:val="both"/>
              <w:rPr>
                <w:rFonts w:ascii="Times New Roman" w:eastAsiaTheme="minorEastAsia" w:hAnsi="Times New Roman" w:cs="Times New Roman"/>
                <w:b/>
                <w:bCs/>
                <w:lang w:val="lt-LT" w:eastAsia="lt-LT"/>
              </w:rPr>
            </w:pPr>
          </w:p>
        </w:tc>
      </w:tr>
      <w:tr w:rsidR="00407DB5" w:rsidRPr="00407DB5" w14:paraId="1EDCA76A" w14:textId="77777777" w:rsidTr="00C421C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449DCB" w14:textId="77777777" w:rsidR="00407DB5" w:rsidRPr="00407DB5" w:rsidRDefault="00407DB5" w:rsidP="00407DB5">
            <w:pPr>
              <w:numPr>
                <w:ilvl w:val="0"/>
                <w:numId w:val="17"/>
              </w:numPr>
              <w:spacing w:after="0" w:line="240" w:lineRule="auto"/>
              <w:rPr>
                <w:rFonts w:ascii="Verdana" w:eastAsiaTheme="minorEastAsia" w:hAnsi="Verdana" w:cstheme="minorHAnsi"/>
                <w:b/>
                <w:bCs/>
                <w:lang w:val="lt-LT" w:eastAsia="lt-LT"/>
              </w:rPr>
            </w:pP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66449E" w14:textId="77777777" w:rsidR="00407DB5" w:rsidRPr="00407DB5" w:rsidRDefault="00407DB5" w:rsidP="00407DB5">
            <w:pPr>
              <w:spacing w:after="0" w:line="240" w:lineRule="auto"/>
              <w:jc w:val="both"/>
              <w:rPr>
                <w:rFonts w:ascii="Times New Roman" w:eastAsiaTheme="minorEastAsia" w:hAnsi="Times New Roman" w:cs="Times New Roman"/>
                <w:b/>
                <w:bCs/>
                <w:lang w:val="lt-LT" w:eastAsia="lt-LT"/>
              </w:rPr>
            </w:pPr>
            <w:r w:rsidRPr="00407DB5">
              <w:rPr>
                <w:rFonts w:ascii="Times New Roman" w:eastAsiaTheme="minorEastAsia" w:hAnsi="Times New Roman" w:cs="Times New Roman"/>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63535D" w14:textId="77777777" w:rsidR="00407DB5" w:rsidRPr="00407DB5" w:rsidRDefault="00407DB5" w:rsidP="00407DB5">
            <w:pPr>
              <w:spacing w:after="0" w:line="240" w:lineRule="auto"/>
              <w:jc w:val="both"/>
              <w:rPr>
                <w:rFonts w:ascii="Times New Roman" w:eastAsia="Yu Mincho" w:hAnsi="Times New Roman" w:cs="Times New Roman"/>
                <w:b/>
                <w:bCs/>
                <w:lang w:val="lt-LT" w:eastAsia="lt-LT"/>
              </w:rPr>
            </w:pPr>
            <w:r w:rsidRPr="00407DB5">
              <w:rPr>
                <w:rFonts w:ascii="Times New Roman" w:eastAsia="Yu Mincho" w:hAnsi="Times New Roman" w:cs="Times New Roman"/>
                <w:b/>
                <w:bCs/>
                <w:lang w:val="lt-LT" w:eastAsia="lt-LT"/>
              </w:rPr>
              <w:t>VPĮ 46 straipsnio 4 dalies 5 punktas</w:t>
            </w:r>
          </w:p>
          <w:p w14:paraId="2F81FB31" w14:textId="77777777" w:rsidR="00407DB5" w:rsidRPr="00407DB5" w:rsidRDefault="00407DB5" w:rsidP="00407DB5">
            <w:pPr>
              <w:spacing w:after="0" w:line="240" w:lineRule="auto"/>
              <w:jc w:val="both"/>
              <w:rPr>
                <w:rFonts w:ascii="Times New Roman" w:eastAsia="Yu Mincho" w:hAnsi="Times New Roman" w:cs="Times New Roman"/>
                <w:lang w:val="lt-LT" w:eastAsia="lt-LT"/>
              </w:rPr>
            </w:pPr>
          </w:p>
          <w:p w14:paraId="288E4990" w14:textId="77777777" w:rsidR="00407DB5" w:rsidRPr="00407DB5" w:rsidRDefault="00407DB5" w:rsidP="00407DB5">
            <w:pPr>
              <w:spacing w:after="0" w:line="240" w:lineRule="auto"/>
              <w:jc w:val="both"/>
              <w:rPr>
                <w:rFonts w:ascii="Times New Roman" w:eastAsia="Yu Mincho" w:hAnsi="Times New Roman" w:cs="Times New Roman"/>
                <w:lang w:val="lt-LT" w:eastAsia="lt-LT"/>
              </w:rPr>
            </w:pPr>
            <w:r w:rsidRPr="00407DB5">
              <w:rPr>
                <w:rFonts w:ascii="Times New Roman" w:eastAsia="Yu Mincho" w:hAnsi="Times New Roman" w:cs="Times New Roman"/>
                <w:lang w:val="lt-LT" w:eastAsia="lt-LT"/>
              </w:rPr>
              <w:t>EBVPD</w:t>
            </w:r>
            <w:r w:rsidRPr="00407DB5">
              <w:rPr>
                <w:rFonts w:ascii="Times New Roman" w:eastAsia="Arial" w:hAnsi="Times New Roman" w:cs="Times New Roman"/>
                <w:lang w:val="lt-LT" w:eastAsia="lt-LT"/>
              </w:rPr>
              <w:t xml:space="preserve"> III dalies C15 punktas</w:t>
            </w:r>
          </w:p>
          <w:p w14:paraId="75A8ED14" w14:textId="77777777" w:rsidR="00407DB5" w:rsidRPr="00407DB5" w:rsidRDefault="00407DB5" w:rsidP="00407DB5">
            <w:pPr>
              <w:spacing w:after="0" w:line="240" w:lineRule="auto"/>
              <w:jc w:val="both"/>
              <w:rPr>
                <w:rFonts w:ascii="Times New Roman" w:eastAsia="Yu Mincho" w:hAnsi="Times New Roman" w:cs="Times New Roman"/>
                <w:lang w:val="lt-LT"/>
              </w:rPr>
            </w:pPr>
          </w:p>
          <w:p w14:paraId="6C9C1B50" w14:textId="77777777" w:rsidR="00407DB5" w:rsidRPr="00407DB5" w:rsidRDefault="00407DB5" w:rsidP="00407DB5">
            <w:pPr>
              <w:spacing w:after="0" w:line="240" w:lineRule="auto"/>
              <w:jc w:val="both"/>
              <w:rPr>
                <w:rFonts w:ascii="Times New Roman" w:eastAsia="Yu Mincho" w:hAnsi="Times New Roman" w:cs="Times New Roman"/>
                <w:lang w:val="lt-LT"/>
              </w:rPr>
            </w:pP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D0C06D" w14:textId="77777777" w:rsidR="00407DB5" w:rsidRPr="00407DB5" w:rsidRDefault="00407DB5" w:rsidP="00407DB5">
            <w:pPr>
              <w:spacing w:after="0" w:line="240" w:lineRule="auto"/>
              <w:jc w:val="both"/>
              <w:rPr>
                <w:rFonts w:ascii="Times New Roman" w:eastAsiaTheme="minorEastAsia" w:hAnsi="Times New Roman" w:cs="Times New Roman"/>
                <w:lang w:val="lt-LT"/>
              </w:rPr>
            </w:pPr>
            <w:r w:rsidRPr="00407DB5">
              <w:rPr>
                <w:rFonts w:ascii="Times New Roman" w:eastAsiaTheme="minorEastAsia" w:hAnsi="Times New Roman" w:cs="Times New Roman"/>
                <w:lang w:val="lt-LT"/>
              </w:rPr>
              <w:t>Iš Lietuvoje įsteigtų subjektų įrodančių dokumentų nereikalaujama. Užtenka pateikto EBVPD.</w:t>
            </w:r>
          </w:p>
          <w:p w14:paraId="5272F2E2" w14:textId="77777777" w:rsidR="00407DB5" w:rsidRPr="00407DB5" w:rsidRDefault="00407DB5" w:rsidP="00407DB5">
            <w:pPr>
              <w:spacing w:after="0" w:line="240" w:lineRule="auto"/>
              <w:jc w:val="both"/>
              <w:rPr>
                <w:rFonts w:ascii="Times New Roman" w:eastAsiaTheme="minorEastAsia" w:hAnsi="Times New Roman" w:cs="Times New Roman"/>
                <w:b/>
                <w:bCs/>
                <w:iCs/>
                <w:lang w:val="lt-LT"/>
              </w:rPr>
            </w:pPr>
          </w:p>
        </w:tc>
      </w:tr>
      <w:tr w:rsidR="00407DB5" w:rsidRPr="00794E34" w14:paraId="0E47A8B9" w14:textId="77777777" w:rsidTr="00C421C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0F42C9" w14:textId="77777777" w:rsidR="00407DB5" w:rsidRPr="00407DB5" w:rsidRDefault="00407DB5" w:rsidP="00407DB5">
            <w:pPr>
              <w:numPr>
                <w:ilvl w:val="0"/>
                <w:numId w:val="17"/>
              </w:numPr>
              <w:spacing w:after="0" w:line="240" w:lineRule="auto"/>
              <w:rPr>
                <w:rFonts w:ascii="Verdana" w:eastAsiaTheme="minorEastAsia" w:hAnsi="Verdana" w:cstheme="minorHAnsi"/>
                <w:b/>
                <w:bCs/>
                <w:lang w:val="lt-LT" w:eastAsia="lt-LT"/>
              </w:rPr>
            </w:pP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81D21D" w14:textId="77777777" w:rsidR="00407DB5" w:rsidRPr="00407DB5" w:rsidRDefault="00407DB5" w:rsidP="00407DB5">
            <w:pPr>
              <w:spacing w:after="0" w:line="240" w:lineRule="auto"/>
              <w:jc w:val="both"/>
              <w:rPr>
                <w:rFonts w:ascii="Times New Roman" w:eastAsiaTheme="minorEastAsia" w:hAnsi="Times New Roman" w:cs="Times New Roman"/>
                <w:lang w:val="lt-LT" w:eastAsia="lt-LT"/>
              </w:rPr>
            </w:pPr>
            <w:r w:rsidRPr="00407DB5">
              <w:rPr>
                <w:rFonts w:ascii="Times New Roman" w:eastAsiaTheme="minorEastAsia" w:hAnsi="Times New Roman" w:cs="Times New Roman"/>
                <w:lang w:val="lt-LT" w:eastAsia="lt-LT"/>
              </w:rPr>
              <w:t xml:space="preserve">Tiekėjas yra neįvykdęs sutarties, sudarytos vadovaujantis VPĮ, Viešųjų pirkimų, atliekamų gynybos ir saugumo srityje, įstatymu ar Pirkimų, atliekamų </w:t>
            </w:r>
            <w:proofErr w:type="spellStart"/>
            <w:r w:rsidRPr="00407DB5">
              <w:rPr>
                <w:rFonts w:ascii="Times New Roman" w:eastAsiaTheme="minorEastAsia" w:hAnsi="Times New Roman" w:cs="Times New Roman"/>
                <w:lang w:val="lt-LT" w:eastAsia="lt-LT"/>
              </w:rPr>
              <w:t>vandentvarkos</w:t>
            </w:r>
            <w:proofErr w:type="spellEnd"/>
            <w:r w:rsidRPr="00407DB5">
              <w:rPr>
                <w:rFonts w:ascii="Times New Roman" w:eastAsiaTheme="minorEastAsia" w:hAnsi="Times New Roman" w:cs="Times New Roman"/>
                <w:lang w:val="lt-LT" w:eastAsia="lt-LT"/>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5668C1D" w14:textId="77777777" w:rsidR="00407DB5" w:rsidRPr="00407DB5" w:rsidRDefault="00407DB5" w:rsidP="00407DB5">
            <w:pPr>
              <w:spacing w:after="0" w:line="240" w:lineRule="auto"/>
              <w:jc w:val="both"/>
              <w:rPr>
                <w:rFonts w:ascii="Times New Roman" w:eastAsiaTheme="minorEastAsia" w:hAnsi="Times New Roman" w:cs="Times New Roman"/>
                <w:lang w:val="lt-LT" w:eastAsia="lt-LT"/>
              </w:rPr>
            </w:pPr>
            <w:r w:rsidRPr="00407DB5">
              <w:rPr>
                <w:rFonts w:ascii="Times New Roman" w:eastAsiaTheme="minorEastAsia" w:hAnsi="Times New Roman" w:cs="Times New Roman"/>
                <w:lang w:val="lt-LT" w:eastAsia="lt-LT"/>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w:t>
            </w:r>
            <w:r w:rsidRPr="00407DB5">
              <w:rPr>
                <w:rFonts w:ascii="Times New Roman" w:eastAsiaTheme="minorEastAsia" w:hAnsi="Times New Roman" w:cs="Times New Roman"/>
                <w:lang w:val="lt-LT" w:eastAsia="lt-LT"/>
              </w:rPr>
              <w:lastRenderedPageBreak/>
              <w:t>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19E577" w14:textId="77777777" w:rsidR="00407DB5" w:rsidRPr="00407DB5" w:rsidRDefault="00407DB5" w:rsidP="00407DB5">
            <w:pPr>
              <w:spacing w:after="0" w:line="240" w:lineRule="auto"/>
              <w:jc w:val="both"/>
              <w:rPr>
                <w:rFonts w:ascii="Times New Roman" w:eastAsia="Yu Mincho" w:hAnsi="Times New Roman" w:cs="Times New Roman"/>
                <w:b/>
                <w:bCs/>
                <w:lang w:val="lt-LT" w:eastAsia="lt-LT"/>
              </w:rPr>
            </w:pPr>
            <w:r w:rsidRPr="00407DB5">
              <w:rPr>
                <w:rFonts w:ascii="Times New Roman" w:eastAsia="Yu Mincho" w:hAnsi="Times New Roman" w:cs="Times New Roman"/>
                <w:b/>
                <w:bCs/>
                <w:lang w:val="lt-LT" w:eastAsia="lt-LT"/>
              </w:rPr>
              <w:lastRenderedPageBreak/>
              <w:t>VPĮ 46 straipsnio 4 dalies 6 punktas</w:t>
            </w:r>
          </w:p>
          <w:p w14:paraId="5E84D128" w14:textId="77777777" w:rsidR="00407DB5" w:rsidRPr="00407DB5" w:rsidRDefault="00407DB5" w:rsidP="00407DB5">
            <w:pPr>
              <w:spacing w:after="0" w:line="240" w:lineRule="auto"/>
              <w:jc w:val="both"/>
              <w:rPr>
                <w:rFonts w:ascii="Times New Roman" w:eastAsia="Yu Mincho" w:hAnsi="Times New Roman" w:cs="Times New Roman"/>
                <w:lang w:val="lt-LT" w:eastAsia="lt-LT"/>
              </w:rPr>
            </w:pPr>
          </w:p>
          <w:p w14:paraId="2858DDF3" w14:textId="77777777" w:rsidR="00407DB5" w:rsidRPr="00407DB5" w:rsidRDefault="00407DB5" w:rsidP="00407DB5">
            <w:pPr>
              <w:spacing w:after="0" w:line="240" w:lineRule="auto"/>
              <w:jc w:val="both"/>
              <w:rPr>
                <w:rFonts w:ascii="Times New Roman" w:eastAsia="Yu Mincho" w:hAnsi="Times New Roman" w:cs="Times New Roman"/>
                <w:lang w:val="lt-LT" w:eastAsia="lt-LT"/>
              </w:rPr>
            </w:pPr>
            <w:r w:rsidRPr="00407DB5">
              <w:rPr>
                <w:rFonts w:ascii="Times New Roman" w:eastAsia="Yu Mincho" w:hAnsi="Times New Roman" w:cs="Times New Roman"/>
                <w:lang w:val="lt-LT" w:eastAsia="lt-LT"/>
              </w:rPr>
              <w:t>EBVPD</w:t>
            </w:r>
            <w:r w:rsidRPr="00407DB5">
              <w:rPr>
                <w:rFonts w:ascii="Times New Roman" w:eastAsia="Arial" w:hAnsi="Times New Roman" w:cs="Times New Roman"/>
                <w:lang w:val="lt-LT" w:eastAsia="lt-LT"/>
              </w:rPr>
              <w:t xml:space="preserve"> III dalies C14 punktas</w:t>
            </w:r>
          </w:p>
          <w:p w14:paraId="744774C3" w14:textId="77777777" w:rsidR="00407DB5" w:rsidRPr="00407DB5" w:rsidRDefault="00407DB5" w:rsidP="00407DB5">
            <w:pPr>
              <w:spacing w:after="0" w:line="240" w:lineRule="auto"/>
              <w:jc w:val="both"/>
              <w:rPr>
                <w:rFonts w:ascii="Times New Roman" w:eastAsia="Yu Mincho" w:hAnsi="Times New Roman" w:cs="Times New Roman"/>
                <w:lang w:val="lt-LT"/>
              </w:rPr>
            </w:pPr>
          </w:p>
          <w:p w14:paraId="74575399" w14:textId="77777777" w:rsidR="00407DB5" w:rsidRPr="00407DB5" w:rsidRDefault="00407DB5" w:rsidP="00407DB5">
            <w:pPr>
              <w:spacing w:after="0" w:line="240" w:lineRule="auto"/>
              <w:jc w:val="both"/>
              <w:rPr>
                <w:rFonts w:ascii="Times New Roman" w:eastAsia="Yu Mincho" w:hAnsi="Times New Roman" w:cs="Times New Roman"/>
                <w:lang w:val="lt-LT"/>
              </w:rPr>
            </w:pP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2F1109" w14:textId="77777777" w:rsidR="00407DB5" w:rsidRPr="00407DB5" w:rsidRDefault="00407DB5" w:rsidP="00407DB5">
            <w:pPr>
              <w:spacing w:after="0" w:line="240" w:lineRule="auto"/>
              <w:jc w:val="both"/>
              <w:rPr>
                <w:rFonts w:ascii="Times New Roman" w:eastAsiaTheme="minorEastAsia" w:hAnsi="Times New Roman" w:cs="Times New Roman"/>
                <w:lang w:val="lt-LT"/>
              </w:rPr>
            </w:pPr>
            <w:r w:rsidRPr="00407DB5">
              <w:rPr>
                <w:rFonts w:ascii="Times New Roman" w:eastAsiaTheme="minorEastAsia" w:hAnsi="Times New Roman" w:cs="Times New Roman"/>
                <w:lang w:val="lt-LT"/>
              </w:rPr>
              <w:t>Iš Lietuvoje įsteigtų subjektų įrodančių dokumentų nereikalaujama. Užtenka pateikto EBVPD.</w:t>
            </w:r>
          </w:p>
          <w:p w14:paraId="09AD7B3C" w14:textId="77777777" w:rsidR="00407DB5" w:rsidRPr="00407DB5" w:rsidRDefault="00407DB5" w:rsidP="00407DB5">
            <w:pPr>
              <w:spacing w:after="0" w:line="240" w:lineRule="auto"/>
              <w:jc w:val="both"/>
              <w:rPr>
                <w:rFonts w:ascii="Times New Roman" w:eastAsiaTheme="minorEastAsia" w:hAnsi="Times New Roman" w:cs="Times New Roman"/>
                <w:bCs/>
                <w:iCs/>
                <w:lang w:val="lt-LT"/>
              </w:rPr>
            </w:pPr>
          </w:p>
          <w:p w14:paraId="5F5D7507" w14:textId="77777777" w:rsidR="00407DB5" w:rsidRPr="00407DB5" w:rsidRDefault="00407DB5" w:rsidP="00407DB5">
            <w:pPr>
              <w:spacing w:after="0" w:line="240" w:lineRule="auto"/>
              <w:jc w:val="both"/>
              <w:rPr>
                <w:rFonts w:ascii="Times New Roman" w:eastAsiaTheme="minorEastAsia" w:hAnsi="Times New Roman" w:cs="Times New Roman"/>
                <w:b/>
                <w:bCs/>
                <w:lang w:val="lt-LT" w:eastAsia="lt-LT"/>
              </w:rPr>
            </w:pPr>
            <w:r w:rsidRPr="00407DB5">
              <w:rPr>
                <w:rFonts w:ascii="Times New Roman" w:eastAsiaTheme="minorEastAsia" w:hAnsi="Times New Roman" w:cs="Times New Roman"/>
                <w:b/>
                <w:bCs/>
                <w:lang w:val="lt-LT" w:eastAsia="lt-LT"/>
              </w:rPr>
              <w:t xml:space="preserve">Priimant sprendimus dėl tiekėjo pašalinimo iš pirkimo procedūros šiame punkte nurodytu pašalinimo pagrindu, gali būti atsižvelgiama į pagal VPĮ 91 straipsnį skelbiamą informaciją: </w:t>
            </w:r>
          </w:p>
          <w:p w14:paraId="1F5F6B48" w14:textId="77777777" w:rsidR="00407DB5" w:rsidRPr="00407DB5" w:rsidRDefault="00407DB5" w:rsidP="00407DB5">
            <w:pPr>
              <w:spacing w:after="0" w:line="240" w:lineRule="auto"/>
              <w:jc w:val="both"/>
              <w:rPr>
                <w:rFonts w:ascii="Times New Roman" w:eastAsiaTheme="minorEastAsia" w:hAnsi="Times New Roman" w:cs="Times New Roman"/>
                <w:lang w:val="lt-LT" w:eastAsia="lt-LT"/>
              </w:rPr>
            </w:pPr>
          </w:p>
          <w:p w14:paraId="2AA3658D" w14:textId="77777777" w:rsidR="00407DB5" w:rsidRPr="00407DB5" w:rsidRDefault="00794E34" w:rsidP="00407DB5">
            <w:pPr>
              <w:spacing w:after="0" w:line="240" w:lineRule="auto"/>
              <w:jc w:val="both"/>
              <w:rPr>
                <w:rFonts w:ascii="Times New Roman" w:eastAsiaTheme="minorEastAsia" w:hAnsi="Times New Roman" w:cs="Times New Roman"/>
                <w:lang w:val="lt-LT" w:eastAsia="lt-LT"/>
              </w:rPr>
            </w:pPr>
            <w:hyperlink r:id="rId15" w:history="1">
              <w:r w:rsidR="00407DB5" w:rsidRPr="00407DB5">
                <w:rPr>
                  <w:rFonts w:ascii="Times New Roman" w:eastAsiaTheme="minorEastAsia" w:hAnsi="Times New Roman" w:cs="Times New Roman"/>
                  <w:lang w:val="lt-LT" w:eastAsia="lt-LT"/>
                </w:rPr>
                <w:t>https://vpt.lrv.lt/lt/pasalinimo-pagrindai-1/nepatikimi-tiekejai-1</w:t>
              </w:r>
            </w:hyperlink>
          </w:p>
          <w:p w14:paraId="597B9522" w14:textId="77777777" w:rsidR="00407DB5" w:rsidRPr="00407DB5" w:rsidRDefault="00407DB5" w:rsidP="00407DB5">
            <w:pPr>
              <w:spacing w:after="0" w:line="240" w:lineRule="auto"/>
              <w:jc w:val="both"/>
              <w:rPr>
                <w:rFonts w:ascii="Times New Roman" w:eastAsiaTheme="minorEastAsia" w:hAnsi="Times New Roman" w:cs="Times New Roman"/>
                <w:lang w:val="lt-LT" w:eastAsia="lt-LT"/>
              </w:rPr>
            </w:pPr>
          </w:p>
          <w:p w14:paraId="75151B0E" w14:textId="77777777" w:rsidR="00407DB5" w:rsidRPr="00407DB5" w:rsidRDefault="00794E34" w:rsidP="00407DB5">
            <w:pPr>
              <w:spacing w:after="0" w:line="240" w:lineRule="auto"/>
              <w:jc w:val="both"/>
              <w:rPr>
                <w:rFonts w:ascii="Times New Roman" w:eastAsiaTheme="minorEastAsia" w:hAnsi="Times New Roman" w:cs="Times New Roman"/>
                <w:lang w:val="lt-LT" w:eastAsia="lt-LT"/>
              </w:rPr>
            </w:pPr>
            <w:hyperlink r:id="rId16" w:history="1">
              <w:r w:rsidR="00407DB5" w:rsidRPr="00407DB5">
                <w:rPr>
                  <w:rFonts w:ascii="Times New Roman" w:eastAsiaTheme="minorEastAsia" w:hAnsi="Times New Roman" w:cs="Times New Roman"/>
                  <w:lang w:val="lt-LT" w:eastAsia="lt-LT"/>
                </w:rPr>
                <w:t>https://vpt.lrv.lt/lt/pasalinimo-pagrindai-1/nepatikimu-koncesininku-sarasas-1/nepatikimu-koncesininku-sarasas</w:t>
              </w:r>
            </w:hyperlink>
          </w:p>
          <w:p w14:paraId="45BBE2E5" w14:textId="77777777" w:rsidR="00407DB5" w:rsidRPr="00407DB5" w:rsidRDefault="00407DB5" w:rsidP="00407DB5">
            <w:pPr>
              <w:spacing w:after="0" w:line="240" w:lineRule="auto"/>
              <w:jc w:val="both"/>
              <w:rPr>
                <w:rFonts w:ascii="Times New Roman" w:eastAsiaTheme="minorEastAsia" w:hAnsi="Times New Roman" w:cs="Times New Roman"/>
                <w:bCs/>
                <w:lang w:val="lt-LT" w:eastAsia="lt-LT"/>
              </w:rPr>
            </w:pPr>
          </w:p>
          <w:p w14:paraId="53FC39F1" w14:textId="77777777" w:rsidR="00407DB5" w:rsidRPr="00407DB5" w:rsidRDefault="00407DB5" w:rsidP="00407DB5">
            <w:pPr>
              <w:spacing w:after="0" w:line="240" w:lineRule="auto"/>
              <w:jc w:val="both"/>
              <w:rPr>
                <w:rFonts w:ascii="Times New Roman" w:eastAsiaTheme="minorEastAsia" w:hAnsi="Times New Roman" w:cs="Times New Roman"/>
                <w:b/>
                <w:bCs/>
                <w:lang w:val="lt-LT" w:eastAsia="lt-LT"/>
              </w:rPr>
            </w:pPr>
          </w:p>
        </w:tc>
      </w:tr>
      <w:tr w:rsidR="00407DB5" w:rsidRPr="00794E34" w14:paraId="2A0ADD75" w14:textId="77777777" w:rsidTr="00C421C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207056" w14:textId="77777777" w:rsidR="00407DB5" w:rsidRPr="00407DB5" w:rsidRDefault="00407DB5" w:rsidP="00407DB5">
            <w:pPr>
              <w:numPr>
                <w:ilvl w:val="0"/>
                <w:numId w:val="17"/>
              </w:numPr>
              <w:spacing w:after="0" w:line="240" w:lineRule="auto"/>
              <w:rPr>
                <w:rFonts w:ascii="Verdana" w:eastAsiaTheme="minorEastAsia" w:hAnsi="Verdana" w:cstheme="minorHAnsi"/>
                <w:lang w:val="lt-LT" w:eastAsia="lt-LT"/>
              </w:rPr>
            </w:pPr>
          </w:p>
          <w:p w14:paraId="6D8276BF" w14:textId="77777777" w:rsidR="00407DB5" w:rsidRPr="00407DB5" w:rsidRDefault="00407DB5" w:rsidP="00407DB5">
            <w:pPr>
              <w:spacing w:after="0" w:line="240" w:lineRule="auto"/>
              <w:rPr>
                <w:rFonts w:ascii="Verdana" w:eastAsiaTheme="minorEastAsia" w:hAnsi="Verdana" w:cstheme="minorHAnsi"/>
                <w:lang w:val="lt-LT" w:eastAsia="lt-LT"/>
              </w:rPr>
            </w:pP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125F9E" w14:textId="77777777" w:rsidR="00407DB5" w:rsidRPr="00407DB5" w:rsidRDefault="00407DB5" w:rsidP="00407DB5">
            <w:pPr>
              <w:spacing w:after="0" w:line="240" w:lineRule="auto"/>
              <w:jc w:val="both"/>
              <w:rPr>
                <w:rFonts w:ascii="Times New Roman" w:eastAsiaTheme="minorEastAsia" w:hAnsi="Times New Roman" w:cs="Times New Roman"/>
                <w:lang w:val="lt-LT" w:eastAsia="lt-LT"/>
              </w:rPr>
            </w:pPr>
            <w:r w:rsidRPr="00407DB5">
              <w:rPr>
                <w:rFonts w:ascii="Times New Roman" w:eastAsiaTheme="minorEastAsia" w:hAnsi="Times New Roman" w:cs="Times New Roman"/>
                <w:lang w:val="lt-LT" w:eastAsia="lt-LT"/>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78EB0F54" w14:textId="77777777" w:rsidR="00407DB5" w:rsidRPr="00407DB5" w:rsidRDefault="00407DB5" w:rsidP="00407DB5">
            <w:pPr>
              <w:spacing w:after="0" w:line="240" w:lineRule="auto"/>
              <w:jc w:val="both"/>
              <w:rPr>
                <w:rFonts w:ascii="Times New Roman" w:eastAsiaTheme="minorEastAsia" w:hAnsi="Times New Roman" w:cs="Times New Roman"/>
                <w:b/>
                <w:lang w:val="lt-LT" w:eastAsia="lt-LT"/>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B80F09" w14:textId="77777777" w:rsidR="00407DB5" w:rsidRPr="00407DB5" w:rsidRDefault="00407DB5" w:rsidP="00407DB5">
            <w:pPr>
              <w:spacing w:after="0" w:line="240" w:lineRule="auto"/>
              <w:jc w:val="both"/>
              <w:rPr>
                <w:rFonts w:ascii="Times New Roman" w:eastAsia="Yu Mincho" w:hAnsi="Times New Roman" w:cs="Times New Roman"/>
                <w:b/>
                <w:bCs/>
                <w:lang w:val="lt-LT" w:eastAsia="lt-LT"/>
              </w:rPr>
            </w:pPr>
            <w:r w:rsidRPr="00407DB5">
              <w:rPr>
                <w:rFonts w:ascii="Times New Roman" w:eastAsia="Yu Mincho" w:hAnsi="Times New Roman" w:cs="Times New Roman"/>
                <w:b/>
                <w:bCs/>
                <w:lang w:val="lt-LT" w:eastAsia="lt-LT"/>
              </w:rPr>
              <w:t>VPĮ 46 straipsnio 4 dalies 7 punkto a papunktis</w:t>
            </w:r>
          </w:p>
          <w:p w14:paraId="6C25C07B" w14:textId="77777777" w:rsidR="00407DB5" w:rsidRPr="00407DB5" w:rsidRDefault="00407DB5" w:rsidP="00407DB5">
            <w:pPr>
              <w:spacing w:after="0" w:line="240" w:lineRule="auto"/>
              <w:jc w:val="both"/>
              <w:rPr>
                <w:rFonts w:ascii="Times New Roman" w:eastAsia="Yu Mincho" w:hAnsi="Times New Roman" w:cs="Times New Roman"/>
                <w:lang w:val="lt-LT" w:eastAsia="lt-LT"/>
              </w:rPr>
            </w:pPr>
          </w:p>
          <w:p w14:paraId="7F562464" w14:textId="77777777" w:rsidR="00407DB5" w:rsidRPr="00407DB5" w:rsidRDefault="00407DB5" w:rsidP="00407DB5">
            <w:pPr>
              <w:spacing w:after="0" w:line="240" w:lineRule="auto"/>
              <w:jc w:val="both"/>
              <w:rPr>
                <w:rFonts w:ascii="Times New Roman" w:eastAsia="Yu Mincho" w:hAnsi="Times New Roman" w:cs="Times New Roman"/>
                <w:lang w:val="lt-LT" w:eastAsia="lt-LT"/>
              </w:rPr>
            </w:pPr>
            <w:r w:rsidRPr="00407DB5">
              <w:rPr>
                <w:rFonts w:ascii="Times New Roman" w:eastAsia="Yu Mincho" w:hAnsi="Times New Roman" w:cs="Times New Roman"/>
                <w:lang w:val="lt-LT" w:eastAsia="lt-LT"/>
              </w:rPr>
              <w:t>EBVPD III dalies C11 punktas</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BF1E52" w14:textId="77777777" w:rsidR="00407DB5" w:rsidRPr="00407DB5" w:rsidRDefault="00407DB5" w:rsidP="00407DB5">
            <w:pPr>
              <w:spacing w:after="0" w:line="240" w:lineRule="auto"/>
              <w:jc w:val="both"/>
              <w:rPr>
                <w:rFonts w:ascii="Times New Roman" w:eastAsiaTheme="minorEastAsia" w:hAnsi="Times New Roman" w:cs="Times New Roman"/>
                <w:lang w:val="lt-LT" w:eastAsia="lt-LT"/>
              </w:rPr>
            </w:pPr>
            <w:r w:rsidRPr="00407DB5">
              <w:rPr>
                <w:rFonts w:ascii="Times New Roman" w:eastAsiaTheme="minorEastAsia" w:hAnsi="Times New Roman" w:cs="Times New Roman"/>
                <w:lang w:val="lt-LT"/>
              </w:rPr>
              <w:t xml:space="preserve">Iš Lietuvoje įsteigtų subjektų įrodančių dokumentų nereikalaujama. Užtenka pateikto EBVPD. </w:t>
            </w:r>
            <w:r w:rsidRPr="00407DB5">
              <w:rPr>
                <w:rFonts w:ascii="Times New Roman" w:eastAsiaTheme="minorEastAsia" w:hAnsi="Times New Roman" w:cs="Times New Roman"/>
                <w:lang w:val="lt-LT" w:eastAsia="lt-LT"/>
              </w:rPr>
              <w:t>Priimant sprendimus dėl tiekėjo pašalinimo iš pirkimo procedūros šiame punkte nurodytu pašalinimo pagrindu, be kita ko, atsižvelgiama į</w:t>
            </w:r>
            <w:r w:rsidRPr="00407DB5">
              <w:rPr>
                <w:rFonts w:ascii="Times New Roman" w:eastAsiaTheme="minorEastAsia" w:hAnsi="Times New Roman" w:cs="Times New Roman"/>
                <w:b/>
                <w:bCs/>
                <w:lang w:val="lt-LT" w:eastAsia="lt-LT"/>
              </w:rPr>
              <w:t xml:space="preserve"> </w:t>
            </w:r>
            <w:r w:rsidRPr="00407DB5">
              <w:rPr>
                <w:rFonts w:ascii="Times New Roman" w:eastAsiaTheme="minorEastAsia" w:hAnsi="Times New Roman" w:cs="Times New Roman"/>
                <w:lang w:val="lt-LT" w:eastAsia="lt-LT"/>
              </w:rPr>
              <w:t xml:space="preserve">nacionalinėje duomenų bazėje adresu: </w:t>
            </w:r>
            <w:hyperlink r:id="rId17" w:history="1">
              <w:r w:rsidRPr="00407DB5">
                <w:rPr>
                  <w:rFonts w:ascii="Times New Roman" w:eastAsiaTheme="minorEastAsia" w:hAnsi="Times New Roman" w:cs="Times New Roman"/>
                  <w:u w:val="single"/>
                  <w:lang w:val="lt-LT" w:eastAsia="lt-LT"/>
                </w:rPr>
                <w:t>https://www.registrucentras.lt/jar/p/index.php</w:t>
              </w:r>
            </w:hyperlink>
          </w:p>
          <w:p w14:paraId="0CFAEB5C" w14:textId="77777777" w:rsidR="00407DB5" w:rsidRPr="00407DB5" w:rsidRDefault="00407DB5" w:rsidP="00407DB5">
            <w:pPr>
              <w:spacing w:after="0" w:line="240" w:lineRule="auto"/>
              <w:jc w:val="both"/>
              <w:rPr>
                <w:rFonts w:ascii="Times New Roman" w:eastAsiaTheme="minorEastAsia" w:hAnsi="Times New Roman" w:cs="Times New Roman"/>
                <w:lang w:val="lt-LT" w:eastAsia="lt-LT"/>
              </w:rPr>
            </w:pPr>
            <w:r w:rsidRPr="00407DB5">
              <w:rPr>
                <w:rFonts w:ascii="Times New Roman" w:eastAsiaTheme="minorEastAsia" w:hAnsi="Times New Roman" w:cs="Times New Roman"/>
                <w:lang w:val="lt-LT" w:eastAsia="lt-LT"/>
              </w:rPr>
              <w:t>paskelbtą informaciją, taip pat į šiame informaciniame pranešime pateiktą informaciją:</w:t>
            </w:r>
          </w:p>
          <w:p w14:paraId="1123EB69" w14:textId="77777777" w:rsidR="00407DB5" w:rsidRPr="00407DB5" w:rsidRDefault="00794E34" w:rsidP="00407DB5">
            <w:pPr>
              <w:spacing w:after="0" w:line="240" w:lineRule="auto"/>
              <w:jc w:val="both"/>
              <w:rPr>
                <w:rFonts w:ascii="Times New Roman" w:eastAsiaTheme="minorEastAsia" w:hAnsi="Times New Roman" w:cs="Times New Roman"/>
                <w:b/>
                <w:bCs/>
                <w:iCs/>
                <w:lang w:val="lt-LT" w:eastAsia="lt-LT"/>
              </w:rPr>
            </w:pPr>
            <w:hyperlink r:id="rId18" w:history="1">
              <w:r w:rsidR="00407DB5" w:rsidRPr="00407DB5">
                <w:rPr>
                  <w:rFonts w:ascii="Times New Roman" w:eastAsiaTheme="minorEastAsia" w:hAnsi="Times New Roman" w:cs="Times New Roman"/>
                  <w:lang w:val="lt-LT" w:eastAsia="lt-LT"/>
                </w:rPr>
                <w:t>https://vpt.lrv.lt/lt/naujienos/finansiniu-ataskaitu-nepateikimas-gali-tapti-kliutimi-dalyvauti-viesuosiuose-pirkimuose</w:t>
              </w:r>
            </w:hyperlink>
          </w:p>
        </w:tc>
      </w:tr>
      <w:tr w:rsidR="00407DB5" w:rsidRPr="00794E34" w14:paraId="07D040B2" w14:textId="77777777" w:rsidTr="00C421C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DEA1D3" w14:textId="77777777" w:rsidR="00407DB5" w:rsidRPr="00407DB5" w:rsidRDefault="00407DB5" w:rsidP="00407DB5">
            <w:pPr>
              <w:numPr>
                <w:ilvl w:val="0"/>
                <w:numId w:val="17"/>
              </w:numPr>
              <w:spacing w:after="0" w:line="240" w:lineRule="auto"/>
              <w:rPr>
                <w:rFonts w:ascii="Verdana" w:eastAsiaTheme="minorEastAsia" w:hAnsi="Verdana" w:cstheme="minorHAnsi"/>
                <w:lang w:val="lt-LT" w:eastAsia="lt-LT"/>
              </w:rPr>
            </w:pP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F31110" w14:textId="77777777" w:rsidR="00407DB5" w:rsidRPr="00407DB5" w:rsidRDefault="00407DB5" w:rsidP="00407DB5">
            <w:pPr>
              <w:spacing w:after="0" w:line="240" w:lineRule="auto"/>
              <w:jc w:val="both"/>
              <w:rPr>
                <w:rFonts w:ascii="Times New Roman" w:eastAsiaTheme="minorEastAsia" w:hAnsi="Times New Roman" w:cs="Times New Roman"/>
                <w:b/>
                <w:bCs/>
                <w:lang w:val="lt-LT" w:eastAsia="lt-LT"/>
              </w:rPr>
            </w:pPr>
            <w:r w:rsidRPr="00407DB5">
              <w:rPr>
                <w:rFonts w:ascii="Times New Roman" w:eastAsiaTheme="minorEastAsia" w:hAnsi="Times New Roman" w:cs="Times New Roman"/>
                <w:lang w:val="lt-LT" w:eastAsia="lt-LT"/>
              </w:rPr>
              <w:t xml:space="preserve">Tiekėjas yra padaręs rimtą profesinį pažeidimą, dėl kurio perkančioji organizacija abejoja tiekėjo sąžiningumu, </w:t>
            </w:r>
            <w:r w:rsidRPr="00407DB5">
              <w:rPr>
                <w:rFonts w:ascii="Times New Roman" w:eastAsia="Times New Roman" w:hAnsi="Times New Roman" w:cs="Times New Roman"/>
                <w:lang w:val="lt-LT" w:eastAsia="lt-LT"/>
              </w:rPr>
              <w:t xml:space="preserve"> kai jis (tiekėjas) neatitinka minimalių patikimo mokesčių mokėtojo kriterijų, nustatytų Lietuvos Respublikos mokesčių administravimo įstatymo 40</w:t>
            </w:r>
            <w:r w:rsidRPr="00407DB5">
              <w:rPr>
                <w:rFonts w:ascii="Times New Roman" w:eastAsia="Times New Roman" w:hAnsi="Times New Roman" w:cs="Times New Roman"/>
                <w:vertAlign w:val="superscript"/>
                <w:lang w:val="lt-LT" w:eastAsia="lt-LT"/>
              </w:rPr>
              <w:t>1</w:t>
            </w:r>
            <w:r w:rsidRPr="00407DB5">
              <w:rPr>
                <w:rFonts w:ascii="Times New Roman" w:eastAsia="Times New Roman" w:hAnsi="Times New Roman" w:cs="Times New Roman"/>
                <w:lang w:val="lt-LT" w:eastAsia="lt-LT"/>
              </w:rPr>
              <w:t xml:space="preserve"> straipsnio 1 dalyje.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E284ED" w14:textId="77777777" w:rsidR="00407DB5" w:rsidRPr="00407DB5" w:rsidRDefault="00407DB5" w:rsidP="00407DB5">
            <w:pPr>
              <w:spacing w:after="0" w:line="240" w:lineRule="auto"/>
              <w:jc w:val="both"/>
              <w:rPr>
                <w:rFonts w:ascii="Times New Roman" w:eastAsia="Yu Mincho" w:hAnsi="Times New Roman" w:cs="Times New Roman"/>
                <w:b/>
                <w:bCs/>
                <w:lang w:val="lt-LT" w:eastAsia="lt-LT"/>
              </w:rPr>
            </w:pPr>
            <w:r w:rsidRPr="00407DB5">
              <w:rPr>
                <w:rFonts w:ascii="Times New Roman" w:eastAsia="Yu Mincho" w:hAnsi="Times New Roman" w:cs="Times New Roman"/>
                <w:b/>
                <w:bCs/>
                <w:lang w:val="lt-LT" w:eastAsia="lt-LT"/>
              </w:rPr>
              <w:t>VPĮ 46 straipsnio 4 dalies 7 punkto b papunktis</w:t>
            </w:r>
          </w:p>
          <w:p w14:paraId="78126A6F" w14:textId="77777777" w:rsidR="00407DB5" w:rsidRPr="00407DB5" w:rsidRDefault="00407DB5" w:rsidP="00407DB5">
            <w:pPr>
              <w:spacing w:after="0" w:line="240" w:lineRule="auto"/>
              <w:jc w:val="both"/>
              <w:rPr>
                <w:rFonts w:ascii="Times New Roman" w:eastAsia="Yu Mincho" w:hAnsi="Times New Roman" w:cs="Times New Roman"/>
                <w:lang w:val="lt-LT" w:eastAsia="lt-LT"/>
              </w:rPr>
            </w:pPr>
          </w:p>
          <w:p w14:paraId="758A2B91" w14:textId="77777777" w:rsidR="00407DB5" w:rsidRPr="00407DB5" w:rsidRDefault="00407DB5" w:rsidP="00407DB5">
            <w:pPr>
              <w:spacing w:after="0" w:line="240" w:lineRule="auto"/>
              <w:jc w:val="both"/>
              <w:rPr>
                <w:rFonts w:ascii="Times New Roman" w:eastAsia="Yu Mincho" w:hAnsi="Times New Roman" w:cs="Times New Roman"/>
                <w:lang w:val="lt-LT"/>
              </w:rPr>
            </w:pPr>
            <w:r w:rsidRPr="00407DB5">
              <w:rPr>
                <w:rFonts w:ascii="Times New Roman" w:eastAsia="Yu Mincho" w:hAnsi="Times New Roman" w:cs="Times New Roman"/>
                <w:lang w:val="lt-LT" w:eastAsia="lt-LT"/>
              </w:rPr>
              <w:t>EBVPD III dalies C11 punktas</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B654A2" w14:textId="77777777" w:rsidR="00407DB5" w:rsidRPr="00407DB5" w:rsidRDefault="00407DB5" w:rsidP="00407DB5">
            <w:pPr>
              <w:spacing w:after="0" w:line="240" w:lineRule="auto"/>
              <w:jc w:val="both"/>
              <w:rPr>
                <w:rFonts w:ascii="Times New Roman" w:eastAsiaTheme="minorEastAsia" w:hAnsi="Times New Roman" w:cs="Times New Roman"/>
                <w:lang w:val="lt-LT"/>
              </w:rPr>
            </w:pPr>
            <w:r w:rsidRPr="00407DB5">
              <w:rPr>
                <w:rFonts w:ascii="Times New Roman" w:eastAsiaTheme="minorEastAsia" w:hAnsi="Times New Roman" w:cs="Times New Roman"/>
                <w:lang w:val="lt-LT"/>
              </w:rPr>
              <w:t>Iš Lietuvoje įsteigtų subjektų įrodančių dokumentų nereikalaujama. Užtenka pateikto EBVPD.</w:t>
            </w:r>
          </w:p>
          <w:p w14:paraId="7DD9A789" w14:textId="77777777" w:rsidR="00407DB5" w:rsidRPr="00407DB5" w:rsidRDefault="00407DB5" w:rsidP="00407DB5">
            <w:pPr>
              <w:spacing w:after="0" w:line="240" w:lineRule="auto"/>
              <w:jc w:val="both"/>
              <w:rPr>
                <w:rFonts w:ascii="Times New Roman" w:eastAsiaTheme="minorEastAsia" w:hAnsi="Times New Roman" w:cs="Times New Roman"/>
                <w:b/>
                <w:bCs/>
                <w:iCs/>
                <w:lang w:val="lt-LT"/>
              </w:rPr>
            </w:pPr>
          </w:p>
          <w:p w14:paraId="21FD270F" w14:textId="77777777" w:rsidR="00407DB5" w:rsidRPr="00407DB5" w:rsidRDefault="00407DB5" w:rsidP="00407DB5">
            <w:pPr>
              <w:spacing w:after="0" w:line="240" w:lineRule="auto"/>
              <w:jc w:val="both"/>
              <w:rPr>
                <w:rFonts w:ascii="Times New Roman" w:eastAsiaTheme="minorEastAsia" w:hAnsi="Times New Roman" w:cs="Times New Roman"/>
                <w:b/>
                <w:bCs/>
                <w:lang w:val="lt-LT" w:eastAsia="lt-LT"/>
              </w:rPr>
            </w:pPr>
            <w:r w:rsidRPr="00407DB5">
              <w:rPr>
                <w:rFonts w:ascii="Times New Roman" w:eastAsiaTheme="minorEastAsia" w:hAnsi="Times New Roman" w:cs="Times New Roman"/>
                <w:lang w:val="lt-LT" w:eastAsia="lt-LT"/>
              </w:rPr>
              <w:t>Priimant sprendimus dėl tiekėjo pašalinimo iš pirkimo procedūros šiame punkte nurodytu pašalinimo pagrindu, be kita ko, atsižvelgiama į</w:t>
            </w:r>
            <w:r w:rsidRPr="00407DB5">
              <w:rPr>
                <w:rFonts w:ascii="Times New Roman" w:eastAsiaTheme="minorEastAsia" w:hAnsi="Times New Roman" w:cs="Times New Roman"/>
                <w:b/>
                <w:bCs/>
                <w:lang w:val="lt-LT" w:eastAsia="lt-LT"/>
              </w:rPr>
              <w:t xml:space="preserve"> </w:t>
            </w:r>
            <w:r w:rsidRPr="00407DB5">
              <w:rPr>
                <w:rFonts w:ascii="Times New Roman" w:eastAsiaTheme="minorEastAsia" w:hAnsi="Times New Roman" w:cs="Times New Roman"/>
                <w:lang w:val="lt-LT" w:eastAsia="lt-LT"/>
              </w:rPr>
              <w:t xml:space="preserve">nacionalinėje duomenų bazėje adresu </w:t>
            </w:r>
            <w:hyperlink r:id="rId19">
              <w:r w:rsidRPr="00407DB5">
                <w:rPr>
                  <w:rFonts w:ascii="Times New Roman" w:eastAsiaTheme="minorEastAsia" w:hAnsi="Times New Roman" w:cs="Times New Roman"/>
                  <w:u w:val="single"/>
                  <w:lang w:val="lt-LT" w:eastAsia="lt-LT"/>
                </w:rPr>
                <w:t>https://www.vmi.lt/evmi/mokesciu-moketoju-informacija</w:t>
              </w:r>
            </w:hyperlink>
            <w:r w:rsidRPr="00407DB5">
              <w:rPr>
                <w:rFonts w:ascii="Times New Roman" w:eastAsiaTheme="minorEastAsia" w:hAnsi="Times New Roman" w:cs="Times New Roman"/>
                <w:lang w:val="lt-LT" w:eastAsia="lt-LT"/>
              </w:rPr>
              <w:t xml:space="preserve"> skelbiamą informaciją.</w:t>
            </w:r>
          </w:p>
        </w:tc>
      </w:tr>
      <w:tr w:rsidR="00407DB5" w:rsidRPr="00794E34" w14:paraId="0ED345FE" w14:textId="77777777" w:rsidTr="00C421C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4EA2C3" w14:textId="77777777" w:rsidR="00407DB5" w:rsidRPr="00407DB5" w:rsidRDefault="00407DB5" w:rsidP="00407DB5">
            <w:pPr>
              <w:numPr>
                <w:ilvl w:val="0"/>
                <w:numId w:val="17"/>
              </w:numPr>
              <w:spacing w:after="0" w:line="240" w:lineRule="auto"/>
              <w:rPr>
                <w:rFonts w:ascii="Verdana" w:eastAsiaTheme="minorEastAsia" w:hAnsi="Verdana"/>
                <w:lang w:val="lt-LT" w:eastAsia="lt-LT"/>
              </w:rPr>
            </w:pP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C6F239" w14:textId="77777777" w:rsidR="00407DB5" w:rsidRPr="00407DB5" w:rsidRDefault="00407DB5" w:rsidP="00407DB5">
            <w:pPr>
              <w:spacing w:after="0" w:line="240" w:lineRule="auto"/>
              <w:jc w:val="both"/>
              <w:rPr>
                <w:rFonts w:ascii="Times New Roman" w:eastAsiaTheme="minorEastAsia" w:hAnsi="Times New Roman" w:cs="Times New Roman"/>
                <w:lang w:val="lt-LT" w:eastAsia="lt-LT"/>
              </w:rPr>
            </w:pPr>
            <w:r w:rsidRPr="00407DB5">
              <w:rPr>
                <w:rFonts w:ascii="Times New Roman" w:eastAsiaTheme="minorEastAsia" w:hAnsi="Times New Roman" w:cs="Times New Roman"/>
                <w:lang w:val="lt-LT" w:eastAsia="lt-LT"/>
              </w:rPr>
              <w:t>Tiekėjas yra padaręs rimtą profesinį pažeidimą, dėl kurio perkančioji organizacija abejoja tiekėjo sąžiningumu,</w:t>
            </w:r>
            <w:r w:rsidRPr="00407DB5">
              <w:rPr>
                <w:rFonts w:ascii="Times New Roman" w:eastAsia="Times New Roman" w:hAnsi="Times New Roman" w:cs="Times New Roman"/>
                <w:lang w:val="lt-LT" w:eastAsia="lt-LT"/>
              </w:rPr>
              <w:t xml:space="preserve"> kai jis </w:t>
            </w:r>
            <w:r w:rsidRPr="00407DB5">
              <w:rPr>
                <w:rFonts w:ascii="Times New Roman" w:eastAsiaTheme="minorEastAsia" w:hAnsi="Times New Roman" w:cs="Times New Roman"/>
                <w:color w:val="000000" w:themeColor="text1"/>
                <w:lang w:val="lt-LT"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475750" w14:textId="77777777" w:rsidR="00407DB5" w:rsidRPr="00407DB5" w:rsidRDefault="00407DB5" w:rsidP="00407DB5">
            <w:pPr>
              <w:spacing w:after="0" w:line="240" w:lineRule="auto"/>
              <w:jc w:val="both"/>
              <w:rPr>
                <w:rFonts w:ascii="Times New Roman" w:eastAsia="Yu Mincho" w:hAnsi="Times New Roman" w:cs="Times New Roman"/>
                <w:b/>
                <w:bCs/>
                <w:lang w:val="lt-LT" w:eastAsia="lt-LT"/>
              </w:rPr>
            </w:pPr>
            <w:r w:rsidRPr="00407DB5">
              <w:rPr>
                <w:rFonts w:ascii="Times New Roman" w:eastAsia="Yu Mincho" w:hAnsi="Times New Roman" w:cs="Times New Roman"/>
                <w:b/>
                <w:bCs/>
                <w:lang w:val="lt-LT" w:eastAsia="lt-LT"/>
              </w:rPr>
              <w:t>VPĮ 46 straipsnio 4 dalies 7 punkto c papunktis</w:t>
            </w:r>
          </w:p>
          <w:p w14:paraId="2CED7367" w14:textId="77777777" w:rsidR="00407DB5" w:rsidRPr="00407DB5" w:rsidRDefault="00407DB5" w:rsidP="00407DB5">
            <w:pPr>
              <w:spacing w:after="0" w:line="240" w:lineRule="auto"/>
              <w:jc w:val="both"/>
              <w:rPr>
                <w:rFonts w:ascii="Times New Roman" w:eastAsia="Yu Mincho" w:hAnsi="Times New Roman" w:cs="Times New Roman"/>
                <w:lang w:val="lt-LT" w:eastAsia="lt-LT"/>
              </w:rPr>
            </w:pPr>
          </w:p>
          <w:p w14:paraId="2C70FA01" w14:textId="77777777" w:rsidR="00407DB5" w:rsidRPr="00407DB5" w:rsidRDefault="00407DB5" w:rsidP="00407DB5">
            <w:pPr>
              <w:spacing w:after="0" w:line="240" w:lineRule="auto"/>
              <w:jc w:val="both"/>
              <w:rPr>
                <w:rFonts w:ascii="Times New Roman" w:eastAsia="Yu Mincho" w:hAnsi="Times New Roman" w:cs="Times New Roman"/>
                <w:lang w:val="lt-LT"/>
              </w:rPr>
            </w:pPr>
            <w:r w:rsidRPr="00407DB5">
              <w:rPr>
                <w:rFonts w:ascii="Times New Roman" w:eastAsia="Yu Mincho" w:hAnsi="Times New Roman" w:cs="Times New Roman"/>
                <w:lang w:val="lt-LT" w:eastAsia="lt-LT"/>
              </w:rPr>
              <w:t>EBVPD III dalies C11 punktas</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33CC10" w14:textId="77777777" w:rsidR="00407DB5" w:rsidRPr="00407DB5" w:rsidRDefault="00407DB5" w:rsidP="00407DB5">
            <w:pPr>
              <w:spacing w:after="0" w:line="240" w:lineRule="auto"/>
              <w:jc w:val="both"/>
              <w:rPr>
                <w:rFonts w:ascii="Times New Roman" w:eastAsiaTheme="minorEastAsia" w:hAnsi="Times New Roman" w:cs="Times New Roman"/>
                <w:lang w:val="lt-LT"/>
              </w:rPr>
            </w:pPr>
            <w:r w:rsidRPr="00407DB5">
              <w:rPr>
                <w:rFonts w:ascii="Times New Roman" w:eastAsiaTheme="minorEastAsia" w:hAnsi="Times New Roman" w:cs="Times New Roman"/>
                <w:lang w:val="lt-LT"/>
              </w:rPr>
              <w:t>Iš Lietuvoje įsteigtų subjektų įrodančių dokumentų nereikalaujama. Užtenka pateikto EBVPD.</w:t>
            </w:r>
          </w:p>
          <w:p w14:paraId="2F28312B" w14:textId="77777777" w:rsidR="00407DB5" w:rsidRPr="00407DB5" w:rsidRDefault="00407DB5" w:rsidP="00407DB5">
            <w:pPr>
              <w:spacing w:after="0" w:line="240" w:lineRule="auto"/>
              <w:jc w:val="both"/>
              <w:rPr>
                <w:rFonts w:ascii="Times New Roman" w:eastAsiaTheme="minorEastAsia" w:hAnsi="Times New Roman" w:cs="Times New Roman"/>
                <w:bCs/>
                <w:iCs/>
                <w:lang w:val="lt-LT"/>
              </w:rPr>
            </w:pPr>
          </w:p>
          <w:p w14:paraId="33F310AB" w14:textId="77777777" w:rsidR="00407DB5" w:rsidRPr="00407DB5" w:rsidRDefault="00407DB5" w:rsidP="00407DB5">
            <w:pPr>
              <w:spacing w:after="0" w:line="240" w:lineRule="auto"/>
              <w:rPr>
                <w:rFonts w:ascii="Times New Roman" w:eastAsiaTheme="minorEastAsia" w:hAnsi="Times New Roman" w:cs="Times New Roman"/>
                <w:bCs/>
                <w:iCs/>
                <w:lang w:val="lt-LT"/>
              </w:rPr>
            </w:pPr>
            <w:r w:rsidRPr="00407DB5">
              <w:rPr>
                <w:rFonts w:ascii="Times New Roman" w:eastAsiaTheme="minorEastAsia" w:hAnsi="Times New Roman" w:cs="Times New Roman"/>
                <w:b/>
                <w:bCs/>
                <w:lang w:val="lt-LT" w:eastAsia="lt-LT"/>
              </w:rPr>
              <w:t xml:space="preserve">Priimant sprendimus dėl tiekėjo pašalinimo iš pirkimo procedūros šiame punkte nurodytu pašalinimo pagrindu, be kita ko, atsižvelgiama į nacionalinėje duomenų bazėje adresu: </w:t>
            </w:r>
            <w:hyperlink r:id="rId20" w:history="1">
              <w:r w:rsidRPr="00407DB5">
                <w:rPr>
                  <w:rFonts w:ascii="Times New Roman" w:eastAsiaTheme="minorEastAsia" w:hAnsi="Times New Roman" w:cs="Times New Roman"/>
                  <w:u w:val="single"/>
                  <w:lang w:val="lt-LT" w:eastAsia="lt-LT"/>
                </w:rPr>
                <w:t>https://kt.gov.lt/lt/atviri-duomenys/diskvalifikavimas-is-viesuju-pirkimu</w:t>
              </w:r>
            </w:hyperlink>
            <w:r w:rsidRPr="00407DB5">
              <w:rPr>
                <w:rFonts w:ascii="Times New Roman" w:eastAsiaTheme="minorEastAsia" w:hAnsi="Times New Roman" w:cs="Times New Roman"/>
                <w:lang w:val="lt-LT" w:eastAsia="lt-LT"/>
              </w:rPr>
              <w:t xml:space="preserve"> skelbiamą informaciją. </w:t>
            </w:r>
          </w:p>
        </w:tc>
      </w:tr>
    </w:tbl>
    <w:p w14:paraId="5A30DAE4" w14:textId="77777777" w:rsidR="00407DB5" w:rsidRPr="00407DB5" w:rsidRDefault="00407DB5" w:rsidP="00407DB5">
      <w:pPr>
        <w:spacing w:after="0" w:line="240" w:lineRule="auto"/>
        <w:rPr>
          <w:rFonts w:ascii="Verdana" w:eastAsiaTheme="minorEastAsia" w:hAnsi="Verdana"/>
          <w:lang w:val="lt-LT" w:eastAsia="lt-LT"/>
        </w:rPr>
      </w:pPr>
    </w:p>
    <w:p w14:paraId="1F4A50D2" w14:textId="77777777" w:rsidR="00407DB5" w:rsidRPr="00407DB5" w:rsidRDefault="00407DB5" w:rsidP="00407DB5">
      <w:pPr>
        <w:tabs>
          <w:tab w:val="left" w:pos="7230"/>
        </w:tabs>
        <w:spacing w:after="0" w:line="240" w:lineRule="auto"/>
        <w:ind w:left="720" w:hanging="720"/>
        <w:jc w:val="both"/>
        <w:rPr>
          <w:color w:val="FF0000"/>
          <w:sz w:val="12"/>
          <w:szCs w:val="12"/>
          <w:lang w:val="lt-LT"/>
        </w:rPr>
        <w:sectPr w:rsidR="00407DB5" w:rsidRPr="00407DB5" w:rsidSect="00C421C0">
          <w:pgSz w:w="16834" w:h="11909" w:orient="landscape" w:code="9"/>
          <w:pgMar w:top="1134" w:right="709" w:bottom="425" w:left="851" w:header="720" w:footer="720" w:gutter="0"/>
          <w:cols w:space="720"/>
          <w:titlePg/>
          <w:docGrid w:linePitch="299"/>
        </w:sectPr>
      </w:pPr>
    </w:p>
    <w:p w14:paraId="09B58D6D" w14:textId="77777777" w:rsidR="00475764" w:rsidRPr="0007731D" w:rsidRDefault="00475764" w:rsidP="00475764">
      <w:pPr>
        <w:keepNext/>
        <w:keepLines/>
        <w:spacing w:after="0" w:line="240" w:lineRule="auto"/>
        <w:ind w:left="4536"/>
        <w:jc w:val="right"/>
        <w:outlineLvl w:val="1"/>
        <w:rPr>
          <w:rFonts w:ascii="Times New Roman" w:eastAsia="Calibri" w:hAnsi="Times New Roman" w:cs="Times New Roman"/>
          <w:sz w:val="24"/>
          <w:szCs w:val="24"/>
          <w:lang w:val="lt-LT" w:eastAsia="lt-LT"/>
        </w:rPr>
      </w:pPr>
      <w:r w:rsidRPr="0007731D">
        <w:rPr>
          <w:rFonts w:ascii="Times New Roman" w:eastAsia="Calibri" w:hAnsi="Times New Roman" w:cs="Times New Roman"/>
          <w:sz w:val="24"/>
          <w:szCs w:val="24"/>
          <w:lang w:val="lt-LT" w:eastAsia="lt-LT"/>
        </w:rPr>
        <w:lastRenderedPageBreak/>
        <w:t>Pirkimo sąlygų 4 priedas „Tiekėjų kvalifikacijos reikalavimai“</w:t>
      </w:r>
    </w:p>
    <w:p w14:paraId="1A31706F" w14:textId="77777777" w:rsidR="00475764" w:rsidRPr="0007731D" w:rsidRDefault="00475764" w:rsidP="00475764">
      <w:pPr>
        <w:pStyle w:val="ListParagraph"/>
        <w:spacing w:after="0" w:line="240" w:lineRule="auto"/>
        <w:ind w:left="0" w:firstLine="567"/>
        <w:jc w:val="both"/>
        <w:rPr>
          <w:rFonts w:ascii="Times New Roman" w:eastAsia="Calibri" w:hAnsi="Times New Roman" w:cs="Times New Roman"/>
          <w:sz w:val="24"/>
          <w:szCs w:val="24"/>
          <w:lang w:val="lt-LT"/>
        </w:rPr>
      </w:pPr>
    </w:p>
    <w:p w14:paraId="58EDFB4B" w14:textId="77777777" w:rsidR="00334D0E" w:rsidRPr="00334D0E" w:rsidRDefault="00334D0E" w:rsidP="00334D0E">
      <w:pPr>
        <w:spacing w:after="0" w:line="240" w:lineRule="auto"/>
        <w:rPr>
          <w:rFonts w:eastAsiaTheme="minorEastAsia" w:cstheme="minorHAnsi"/>
          <w:b/>
          <w:bCs/>
          <w:smallCaps/>
          <w:lang w:val="lt-LT" w:eastAsia="lt-LT"/>
        </w:rPr>
      </w:pPr>
    </w:p>
    <w:p w14:paraId="3CCE45DC" w14:textId="77777777" w:rsidR="00334D0E" w:rsidRPr="00334D0E" w:rsidRDefault="00334D0E" w:rsidP="00334D0E">
      <w:pPr>
        <w:numPr>
          <w:ilvl w:val="1"/>
          <w:numId w:val="0"/>
        </w:numPr>
        <w:spacing w:after="0" w:line="240" w:lineRule="auto"/>
        <w:jc w:val="center"/>
        <w:rPr>
          <w:rFonts w:ascii="Times New Roman" w:eastAsiaTheme="minorEastAsia" w:hAnsi="Times New Roman" w:cs="Times New Roman"/>
          <w:b/>
          <w:caps/>
          <w:smallCaps/>
          <w:color w:val="404040" w:themeColor="text1" w:themeTint="BF"/>
          <w:spacing w:val="20"/>
          <w:sz w:val="24"/>
          <w:szCs w:val="24"/>
          <w:lang w:val="lt-LT" w:eastAsia="lt-LT"/>
        </w:rPr>
      </w:pPr>
      <w:r w:rsidRPr="00334D0E">
        <w:rPr>
          <w:rFonts w:ascii="Times New Roman" w:eastAsiaTheme="minorEastAsia" w:hAnsi="Times New Roman" w:cs="Times New Roman"/>
          <w:b/>
          <w:caps/>
          <w:smallCaps/>
          <w:color w:val="404040" w:themeColor="text1" w:themeTint="BF"/>
          <w:spacing w:val="20"/>
          <w:sz w:val="24"/>
          <w:szCs w:val="24"/>
          <w:lang w:val="lt-LT" w:eastAsia="lt-LT"/>
        </w:rPr>
        <w:t xml:space="preserve">TIEKĖJŲ KVALIFIKACIJOS REIKALAVIMAI </w:t>
      </w:r>
    </w:p>
    <w:p w14:paraId="505AEC0D" w14:textId="77777777" w:rsidR="00334D0E" w:rsidRPr="00334D0E" w:rsidRDefault="00334D0E" w:rsidP="00334D0E">
      <w:pPr>
        <w:spacing w:after="0" w:line="240" w:lineRule="auto"/>
        <w:ind w:firstLine="567"/>
        <w:contextualSpacing/>
        <w:jc w:val="both"/>
        <w:rPr>
          <w:rFonts w:ascii="Times New Roman" w:hAnsi="Times New Roman" w:cs="Times New Roman"/>
          <w:sz w:val="24"/>
          <w:szCs w:val="24"/>
          <w:lang w:val="lt-LT" w:eastAsia="lt-LT"/>
        </w:rPr>
      </w:pPr>
      <w:r w:rsidRPr="00334D0E">
        <w:rPr>
          <w:rFonts w:ascii="Times New Roman" w:hAnsi="Times New Roman" w:cs="Times New Roman"/>
          <w:sz w:val="24"/>
          <w:szCs w:val="24"/>
          <w:lang w:val="lt-LT"/>
        </w:rPr>
        <w:t>1.Tiekėjo kvalifikacija turi atitikti šiame priede nustatytus reikalavimus kvalifikacijai.</w:t>
      </w:r>
      <w:r w:rsidRPr="00334D0E">
        <w:rPr>
          <w:rFonts w:ascii="Times New Roman" w:hAnsi="Times New Roman" w:cs="Times New Roman"/>
          <w:sz w:val="24"/>
          <w:szCs w:val="24"/>
          <w:lang w:val="lt-LT" w:eastAsia="lt-LT"/>
        </w:rPr>
        <w:t xml:space="preserve"> </w:t>
      </w:r>
    </w:p>
    <w:p w14:paraId="4B1E947A" w14:textId="737C2E25" w:rsidR="00334D0E" w:rsidRPr="00334D0E" w:rsidRDefault="00334D0E" w:rsidP="00334D0E">
      <w:pPr>
        <w:tabs>
          <w:tab w:val="left" w:pos="567"/>
        </w:tabs>
        <w:suppressAutoHyphens/>
        <w:spacing w:after="0" w:line="240" w:lineRule="auto"/>
        <w:ind w:firstLine="567"/>
        <w:jc w:val="both"/>
        <w:rPr>
          <w:rFonts w:ascii="Times New Roman" w:hAnsi="Times New Roman" w:cs="Times New Roman"/>
          <w:bCs/>
          <w:iCs/>
          <w:color w:val="000000"/>
          <w:sz w:val="24"/>
          <w:szCs w:val="24"/>
          <w:lang w:val="lt-LT" w:eastAsia="ar-SA"/>
        </w:rPr>
      </w:pPr>
      <w:r w:rsidRPr="00334D0E">
        <w:rPr>
          <w:rFonts w:ascii="Times New Roman" w:hAnsi="Times New Roman" w:cs="Times New Roman"/>
          <w:bCs/>
          <w:iCs/>
          <w:color w:val="000000"/>
          <w:sz w:val="24"/>
          <w:szCs w:val="24"/>
          <w:lang w:val="lt-LT" w:eastAsia="ar-SA"/>
        </w:rPr>
        <w:t>2.</w:t>
      </w:r>
      <w:r w:rsidRPr="00334D0E">
        <w:rPr>
          <w:rFonts w:ascii="Times New Roman" w:hAnsi="Times New Roman" w:cs="Times New Roman"/>
          <w:iCs/>
          <w:color w:val="000000"/>
          <w:sz w:val="24"/>
          <w:szCs w:val="24"/>
          <w:lang w:val="lt-LT" w:eastAsia="ar-SA"/>
        </w:rPr>
        <w:t xml:space="preserve"> </w:t>
      </w:r>
      <w:r w:rsidRPr="00334D0E">
        <w:rPr>
          <w:rFonts w:ascii="Times New Roman" w:hAnsi="Times New Roman" w:cs="Times New Roman"/>
          <w:bCs/>
          <w:iCs/>
          <w:color w:val="000000"/>
          <w:sz w:val="24"/>
          <w:szCs w:val="24"/>
          <w:lang w:val="lt-LT" w:eastAsia="ar-SA"/>
        </w:rPr>
        <w:t>Jei bendrą pasiūlymą pateikia ūkio subjektų grupė, veikianti pagal jungtinės vei</w:t>
      </w:r>
      <w:r w:rsidR="00407DB5">
        <w:rPr>
          <w:rFonts w:ascii="Times New Roman" w:hAnsi="Times New Roman" w:cs="Times New Roman"/>
          <w:bCs/>
          <w:iCs/>
          <w:color w:val="000000"/>
          <w:sz w:val="24"/>
          <w:szCs w:val="24"/>
          <w:lang w:val="lt-LT" w:eastAsia="ar-SA"/>
        </w:rPr>
        <w:t>klos (partnerystės) sutartį, šiuos</w:t>
      </w:r>
      <w:r w:rsidRPr="00334D0E">
        <w:rPr>
          <w:rFonts w:ascii="Times New Roman" w:hAnsi="Times New Roman" w:cs="Times New Roman"/>
          <w:bCs/>
          <w:iCs/>
          <w:color w:val="000000"/>
          <w:sz w:val="24"/>
          <w:szCs w:val="24"/>
          <w:lang w:val="lt-LT" w:eastAsia="ar-SA"/>
        </w:rPr>
        <w:t xml:space="preserve"> kvalifikacijos reikalavimus turi atitikti bent vienas ūkio subjektų grupės narys.</w:t>
      </w:r>
    </w:p>
    <w:p w14:paraId="6F32D96B" w14:textId="5C1CFE28" w:rsidR="00334D0E" w:rsidRPr="00334D0E" w:rsidRDefault="00334D0E" w:rsidP="00334D0E">
      <w:pPr>
        <w:tabs>
          <w:tab w:val="left" w:pos="567"/>
        </w:tabs>
        <w:suppressAutoHyphens/>
        <w:spacing w:after="0" w:line="240" w:lineRule="auto"/>
        <w:ind w:firstLine="567"/>
        <w:jc w:val="both"/>
        <w:rPr>
          <w:rFonts w:ascii="Times New Roman" w:hAnsi="Times New Roman" w:cs="Times New Roman"/>
          <w:bCs/>
          <w:iCs/>
          <w:color w:val="000000"/>
          <w:sz w:val="24"/>
          <w:szCs w:val="24"/>
          <w:lang w:val="lt-LT" w:eastAsia="ar-SA"/>
        </w:rPr>
      </w:pPr>
      <w:r w:rsidRPr="00334D0E">
        <w:rPr>
          <w:rFonts w:ascii="Times New Roman" w:hAnsi="Times New Roman" w:cs="Times New Roman"/>
          <w:bCs/>
          <w:iCs/>
          <w:color w:val="000000"/>
          <w:sz w:val="24"/>
          <w:szCs w:val="24"/>
          <w:lang w:val="lt-LT" w:eastAsia="ar-SA"/>
        </w:rPr>
        <w:t xml:space="preserve">3. Tiekėjas gali remtis kitų ūkio subjektų </w:t>
      </w:r>
      <w:proofErr w:type="spellStart"/>
      <w:r w:rsidRPr="00334D0E">
        <w:rPr>
          <w:rFonts w:ascii="Times New Roman" w:hAnsi="Times New Roman" w:cs="Times New Roman"/>
          <w:bCs/>
          <w:iCs/>
          <w:color w:val="000000"/>
          <w:sz w:val="24"/>
          <w:szCs w:val="24"/>
          <w:lang w:val="lt-LT" w:eastAsia="ar-SA"/>
        </w:rPr>
        <w:t>pajėgumais</w:t>
      </w:r>
      <w:proofErr w:type="spellEnd"/>
      <w:r w:rsidRPr="00334D0E">
        <w:rPr>
          <w:rFonts w:ascii="Times New Roman" w:hAnsi="Times New Roman" w:cs="Times New Roman"/>
          <w:bCs/>
          <w:iCs/>
          <w:color w:val="000000"/>
          <w:sz w:val="24"/>
          <w:szCs w:val="24"/>
          <w:lang w:val="lt-LT" w:eastAsia="ar-SA"/>
        </w:rPr>
        <w:t xml:space="preserve">, neatsižvelgdamas į tai, kokio teisinio pobūdžio yra jų ryšiai. Jeigu tiekėjas pasiūlyme nurodė, kad numato pasitelkti subtiekėjus ar kitus ūkio subjektus, kurių </w:t>
      </w:r>
      <w:proofErr w:type="spellStart"/>
      <w:r w:rsidRPr="00334D0E">
        <w:rPr>
          <w:rFonts w:ascii="Times New Roman" w:hAnsi="Times New Roman" w:cs="Times New Roman"/>
          <w:bCs/>
          <w:iCs/>
          <w:color w:val="000000"/>
          <w:sz w:val="24"/>
          <w:szCs w:val="24"/>
          <w:lang w:val="lt-LT" w:eastAsia="ar-SA"/>
        </w:rPr>
        <w:t>pajėgumais</w:t>
      </w:r>
      <w:proofErr w:type="spellEnd"/>
      <w:r w:rsidRPr="00334D0E">
        <w:rPr>
          <w:rFonts w:ascii="Times New Roman" w:hAnsi="Times New Roman" w:cs="Times New Roman"/>
          <w:bCs/>
          <w:iCs/>
          <w:color w:val="000000"/>
          <w:sz w:val="24"/>
          <w:szCs w:val="24"/>
          <w:lang w:val="lt-LT" w:eastAsia="ar-SA"/>
        </w:rPr>
        <w:t xml:space="preserve"> remiasi, tiekėjas su pasiūlymu privalo pateikti šių subjektų EBVPD, patvirtinančius, kad jie atitinka </w:t>
      </w:r>
      <w:r w:rsidR="00407DB5">
        <w:rPr>
          <w:rFonts w:ascii="Times New Roman" w:hAnsi="Times New Roman" w:cs="Times New Roman"/>
          <w:bCs/>
          <w:iCs/>
          <w:color w:val="000000"/>
          <w:sz w:val="24"/>
          <w:szCs w:val="24"/>
          <w:lang w:val="lt-LT" w:eastAsia="ar-SA"/>
        </w:rPr>
        <w:t>šiuos</w:t>
      </w:r>
      <w:r w:rsidRPr="00334D0E">
        <w:rPr>
          <w:rFonts w:ascii="Times New Roman" w:hAnsi="Times New Roman" w:cs="Times New Roman"/>
          <w:bCs/>
          <w:iCs/>
          <w:color w:val="000000"/>
          <w:sz w:val="24"/>
          <w:szCs w:val="24"/>
          <w:lang w:val="lt-LT" w:eastAsia="ar-SA"/>
        </w:rPr>
        <w:t xml:space="preserve"> kvalifikacijos reikalavimus (pagal prisiimamus įsipareigojimus vykdant pirkimo sutartį).</w:t>
      </w:r>
    </w:p>
    <w:p w14:paraId="0CCBDA8E" w14:textId="77777777" w:rsidR="00334D0E" w:rsidRPr="00334D0E" w:rsidRDefault="00334D0E" w:rsidP="00334D0E">
      <w:pPr>
        <w:tabs>
          <w:tab w:val="left" w:pos="567"/>
        </w:tabs>
        <w:suppressAutoHyphens/>
        <w:spacing w:after="0" w:line="240" w:lineRule="auto"/>
        <w:ind w:firstLine="567"/>
        <w:jc w:val="both"/>
        <w:rPr>
          <w:rFonts w:ascii="Times New Roman" w:hAnsi="Times New Roman" w:cs="Times New Roman"/>
          <w:bCs/>
          <w:iCs/>
          <w:color w:val="000000"/>
          <w:sz w:val="24"/>
          <w:szCs w:val="24"/>
          <w:lang w:val="lt-LT" w:eastAsia="ar-SA"/>
        </w:rPr>
      </w:pPr>
      <w:r w:rsidRPr="00334D0E">
        <w:rPr>
          <w:rFonts w:ascii="Times New Roman" w:hAnsi="Times New Roman" w:cs="Times New Roman"/>
          <w:bCs/>
          <w:iCs/>
          <w:color w:val="000000"/>
          <w:sz w:val="24"/>
          <w:szCs w:val="24"/>
          <w:lang w:val="lt-LT" w:eastAsia="ar-SA"/>
        </w:rPr>
        <w:t xml:space="preserve">4. Jeigu tiekėjas remiasi kitų ūkio subjektų </w:t>
      </w:r>
      <w:proofErr w:type="spellStart"/>
      <w:r w:rsidRPr="00334D0E">
        <w:rPr>
          <w:rFonts w:ascii="Times New Roman" w:hAnsi="Times New Roman" w:cs="Times New Roman"/>
          <w:bCs/>
          <w:iCs/>
          <w:color w:val="000000"/>
          <w:sz w:val="24"/>
          <w:szCs w:val="24"/>
          <w:lang w:val="lt-LT" w:eastAsia="ar-SA"/>
        </w:rPr>
        <w:t>pajėgumais</w:t>
      </w:r>
      <w:proofErr w:type="spellEnd"/>
      <w:r w:rsidRPr="00334D0E">
        <w:rPr>
          <w:rFonts w:ascii="Times New Roman" w:hAnsi="Times New Roman" w:cs="Times New Roman"/>
          <w:bCs/>
          <w:iCs/>
          <w:color w:val="000000"/>
          <w:sz w:val="24"/>
          <w:szCs w:val="24"/>
          <w:lang w:val="lt-LT" w:eastAsia="ar-SA"/>
        </w:rPr>
        <w:t xml:space="preserve">, teikdamas pasiūlymą, jis turi pateikti </w:t>
      </w:r>
      <w:proofErr w:type="spellStart"/>
      <w:r w:rsidRPr="00334D0E">
        <w:rPr>
          <w:rFonts w:ascii="Times New Roman" w:hAnsi="Times New Roman" w:cs="Times New Roman"/>
          <w:bCs/>
          <w:iCs/>
          <w:color w:val="000000"/>
          <w:sz w:val="24"/>
          <w:szCs w:val="24"/>
          <w:lang w:val="lt-LT" w:eastAsia="ar-SA"/>
        </w:rPr>
        <w:t>įrodymus</w:t>
      </w:r>
      <w:proofErr w:type="spellEnd"/>
      <w:r w:rsidRPr="00334D0E">
        <w:rPr>
          <w:rFonts w:ascii="Times New Roman" w:hAnsi="Times New Roman" w:cs="Times New Roman"/>
          <w:bCs/>
          <w:iCs/>
          <w:color w:val="000000"/>
          <w:sz w:val="24"/>
          <w:szCs w:val="24"/>
          <w:lang w:val="lt-LT" w:eastAsia="ar-SA"/>
        </w:rPr>
        <w:t xml:space="preserve">, kurie patvirtintų, kad tiekėjui subtiekėjų ar kitų ūkio subjektų, kurių </w:t>
      </w:r>
      <w:proofErr w:type="spellStart"/>
      <w:r w:rsidRPr="00334D0E">
        <w:rPr>
          <w:rFonts w:ascii="Times New Roman" w:hAnsi="Times New Roman" w:cs="Times New Roman"/>
          <w:bCs/>
          <w:iCs/>
          <w:color w:val="000000"/>
          <w:sz w:val="24"/>
          <w:szCs w:val="24"/>
          <w:lang w:val="lt-LT" w:eastAsia="ar-SA"/>
        </w:rPr>
        <w:t>pajėgumais</w:t>
      </w:r>
      <w:proofErr w:type="spellEnd"/>
      <w:r w:rsidRPr="00334D0E">
        <w:rPr>
          <w:rFonts w:ascii="Times New Roman" w:hAnsi="Times New Roman" w:cs="Times New Roman"/>
          <w:bCs/>
          <w:iCs/>
          <w:color w:val="000000"/>
          <w:sz w:val="24"/>
          <w:szCs w:val="24"/>
          <w:lang w:val="lt-LT" w:eastAsia="ar-SA"/>
        </w:rPr>
        <w:t xml:space="preserve"> jis remiasi, ištekliai bus prieinami vykdant pirkimo sutartį. Tokiais </w:t>
      </w:r>
      <w:proofErr w:type="spellStart"/>
      <w:r w:rsidRPr="00334D0E">
        <w:rPr>
          <w:rFonts w:ascii="Times New Roman" w:hAnsi="Times New Roman" w:cs="Times New Roman"/>
          <w:bCs/>
          <w:iCs/>
          <w:color w:val="000000"/>
          <w:sz w:val="24"/>
          <w:szCs w:val="24"/>
          <w:lang w:val="lt-LT" w:eastAsia="ar-SA"/>
        </w:rPr>
        <w:t>įrodymais</w:t>
      </w:r>
      <w:proofErr w:type="spellEnd"/>
      <w:r w:rsidRPr="00334D0E">
        <w:rPr>
          <w:rFonts w:ascii="Times New Roman" w:hAnsi="Times New Roman" w:cs="Times New Roman"/>
          <w:bCs/>
          <w:iCs/>
          <w:color w:val="000000"/>
          <w:sz w:val="24"/>
          <w:szCs w:val="24"/>
          <w:lang w:val="lt-LT" w:eastAsia="ar-SA"/>
        </w:rPr>
        <w:t xml:space="preserve"> gali būti preliminarios sutartys arba ketinimų protokolai, arba kiti lygiaverčiai dokumentai, patvirtinantys, kad laimėjus pirkimą, pirkimo sutarties vykdymo metu tiekėjui bus prieinami kitų ūkio subjektų ištekliai (pateikiamas skenuotas dokumentas elektroninėje formoje).</w:t>
      </w:r>
    </w:p>
    <w:p w14:paraId="038C36A8" w14:textId="77777777" w:rsidR="00334D0E" w:rsidRPr="00334D0E" w:rsidRDefault="00334D0E" w:rsidP="00334D0E">
      <w:pPr>
        <w:tabs>
          <w:tab w:val="left" w:pos="567"/>
        </w:tabs>
        <w:suppressAutoHyphens/>
        <w:spacing w:after="0" w:line="240" w:lineRule="auto"/>
        <w:ind w:firstLine="567"/>
        <w:jc w:val="both"/>
        <w:rPr>
          <w:rFonts w:ascii="Times New Roman" w:hAnsi="Times New Roman" w:cs="Times New Roman"/>
          <w:bCs/>
          <w:iCs/>
          <w:strike/>
          <w:color w:val="000000"/>
          <w:sz w:val="24"/>
          <w:szCs w:val="24"/>
          <w:lang w:val="lt-LT" w:eastAsia="ar-SA"/>
        </w:rPr>
      </w:pPr>
      <w:r w:rsidRPr="00334D0E">
        <w:rPr>
          <w:rFonts w:ascii="Times New Roman" w:hAnsi="Times New Roman" w:cs="Times New Roman"/>
          <w:bCs/>
          <w:iCs/>
          <w:color w:val="000000"/>
          <w:sz w:val="24"/>
          <w:szCs w:val="24"/>
          <w:lang w:val="lt-LT" w:eastAsia="ar-SA"/>
        </w:rPr>
        <w:t>5.</w:t>
      </w:r>
      <w:r w:rsidRPr="00334D0E">
        <w:rPr>
          <w:rFonts w:ascii="Times New Roman" w:hAnsi="Times New Roman" w:cs="Times New Roman"/>
          <w:b/>
          <w:bCs/>
          <w:iCs/>
          <w:color w:val="000000"/>
          <w:sz w:val="24"/>
          <w:szCs w:val="24"/>
          <w:lang w:val="lt-LT" w:eastAsia="ar-SA"/>
        </w:rPr>
        <w:t xml:space="preserve"> </w:t>
      </w:r>
      <w:r w:rsidRPr="00334D0E">
        <w:rPr>
          <w:rFonts w:ascii="Times New Roman" w:hAnsi="Times New Roman" w:cs="Times New Roman"/>
          <w:bCs/>
          <w:iCs/>
          <w:color w:val="000000"/>
          <w:sz w:val="24"/>
          <w:szCs w:val="24"/>
          <w:lang w:val="lt-LT" w:eastAsia="ar-SA"/>
        </w:rPr>
        <w:t>Perkančioji organizacija bet kuriuo pirkimo procedūros metu gali paprašyti tiekėjų pateikti visus ar dalį dokumentų, patvirtinančių jų atitiktį kvalifikacijos reikalavimams.</w:t>
      </w:r>
    </w:p>
    <w:p w14:paraId="35197FEE" w14:textId="77777777" w:rsidR="00334D0E" w:rsidRPr="00334D0E" w:rsidRDefault="00334D0E" w:rsidP="00334D0E">
      <w:pPr>
        <w:tabs>
          <w:tab w:val="left" w:pos="567"/>
        </w:tabs>
        <w:suppressAutoHyphens/>
        <w:spacing w:after="0" w:line="240" w:lineRule="auto"/>
        <w:ind w:firstLine="567"/>
        <w:jc w:val="both"/>
        <w:rPr>
          <w:rFonts w:cstheme="minorHAnsi"/>
          <w:i/>
          <w:sz w:val="21"/>
          <w:szCs w:val="21"/>
          <w:lang w:val="lt-LT"/>
        </w:rPr>
      </w:pPr>
      <w:r w:rsidRPr="00334D0E">
        <w:rPr>
          <w:rFonts w:ascii="Times New Roman" w:hAnsi="Times New Roman" w:cs="Times New Roman"/>
          <w:bCs/>
          <w:iCs/>
          <w:color w:val="000000"/>
          <w:sz w:val="24"/>
          <w:szCs w:val="24"/>
          <w:lang w:val="lt-LT" w:eastAsia="ar-SA"/>
        </w:rPr>
        <w:t>6. Jeigu tiekėjas negali pateikti nurodytų dokumentų, nes atitinkamoje šalyje tokie dokumentai neišduodami arba toje šalyje išduodami dokumentai neapima visų keliamų klausimų, pateikiama priesaikos deklaracija arba oficiali tiekėjo deklaracija (pateikiami skenuoti dokumentai elektroninėje formoje).</w:t>
      </w:r>
    </w:p>
    <w:p w14:paraId="2E4DB071" w14:textId="77777777" w:rsidR="00334D0E" w:rsidRPr="00334D0E" w:rsidRDefault="00334D0E" w:rsidP="00334D0E">
      <w:pPr>
        <w:suppressAutoHyphens/>
        <w:autoSpaceDN w:val="0"/>
        <w:spacing w:after="0" w:line="240" w:lineRule="auto"/>
        <w:jc w:val="center"/>
        <w:rPr>
          <w:rFonts w:ascii="Times New Roman" w:eastAsia="Times New Roman" w:hAnsi="Times New Roman" w:cs="Times New Roman"/>
          <w:b/>
          <w:bCs/>
          <w:color w:val="000000"/>
          <w:sz w:val="24"/>
          <w:szCs w:val="24"/>
          <w:lang w:val="lt-LT" w:eastAsia="ar-SA"/>
        </w:rPr>
      </w:pPr>
    </w:p>
    <w:tbl>
      <w:tblPr>
        <w:tblW w:w="9663" w:type="dxa"/>
        <w:tblInd w:w="108" w:type="dxa"/>
        <w:tblCellMar>
          <w:left w:w="10" w:type="dxa"/>
          <w:right w:w="10" w:type="dxa"/>
        </w:tblCellMar>
        <w:tblLook w:val="0000" w:firstRow="0" w:lastRow="0" w:firstColumn="0" w:lastColumn="0" w:noHBand="0" w:noVBand="0"/>
      </w:tblPr>
      <w:tblGrid>
        <w:gridCol w:w="607"/>
        <w:gridCol w:w="5376"/>
        <w:gridCol w:w="3680"/>
      </w:tblGrid>
      <w:tr w:rsidR="00334D0E" w:rsidRPr="00794E34" w14:paraId="1CD36274" w14:textId="77777777" w:rsidTr="00334D0E">
        <w:trPr>
          <w:trHeight w:val="631"/>
        </w:trPr>
        <w:tc>
          <w:tcPr>
            <w:tcW w:w="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76B6DD" w14:textId="77777777" w:rsidR="00334D0E" w:rsidRPr="00334D0E" w:rsidRDefault="00334D0E" w:rsidP="00334D0E">
            <w:pPr>
              <w:tabs>
                <w:tab w:val="center" w:pos="4819"/>
                <w:tab w:val="right" w:pos="9638"/>
              </w:tabs>
              <w:suppressAutoHyphens/>
              <w:autoSpaceDN w:val="0"/>
              <w:spacing w:after="0" w:line="240" w:lineRule="auto"/>
              <w:jc w:val="center"/>
              <w:textAlignment w:val="baseline"/>
              <w:rPr>
                <w:rFonts w:ascii="Times New Roman" w:eastAsia="Times New Roman" w:hAnsi="Times New Roman" w:cs="Times New Roman"/>
                <w:b/>
                <w:sz w:val="24"/>
                <w:szCs w:val="24"/>
                <w:lang w:val="lt-LT" w:eastAsia="lt-LT"/>
              </w:rPr>
            </w:pPr>
            <w:r w:rsidRPr="00334D0E">
              <w:rPr>
                <w:rFonts w:ascii="Times New Roman" w:eastAsia="Times New Roman" w:hAnsi="Times New Roman" w:cs="Times New Roman"/>
                <w:b/>
                <w:sz w:val="24"/>
                <w:szCs w:val="24"/>
                <w:lang w:val="lt-LT" w:eastAsia="lt-LT"/>
              </w:rPr>
              <w:t>Eil. Nr.</w:t>
            </w:r>
          </w:p>
        </w:tc>
        <w:tc>
          <w:tcPr>
            <w:tcW w:w="5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5237FD" w14:textId="77777777" w:rsidR="00334D0E" w:rsidRPr="00334D0E" w:rsidRDefault="00334D0E" w:rsidP="00334D0E">
            <w:pPr>
              <w:tabs>
                <w:tab w:val="center" w:pos="4819"/>
                <w:tab w:val="right" w:pos="9638"/>
              </w:tabs>
              <w:suppressAutoHyphens/>
              <w:autoSpaceDN w:val="0"/>
              <w:spacing w:after="0" w:line="240" w:lineRule="auto"/>
              <w:jc w:val="center"/>
              <w:textAlignment w:val="baseline"/>
              <w:rPr>
                <w:rFonts w:ascii="Times New Roman" w:eastAsia="Times New Roman" w:hAnsi="Times New Roman" w:cs="Times New Roman"/>
                <w:b/>
                <w:sz w:val="24"/>
                <w:szCs w:val="24"/>
                <w:lang w:val="lt-LT" w:eastAsia="lt-LT"/>
              </w:rPr>
            </w:pPr>
            <w:r w:rsidRPr="00334D0E">
              <w:rPr>
                <w:rFonts w:ascii="Times New Roman" w:eastAsia="Times New Roman" w:hAnsi="Times New Roman" w:cs="Times New Roman"/>
                <w:b/>
                <w:sz w:val="24"/>
                <w:szCs w:val="24"/>
                <w:lang w:val="lt-LT" w:eastAsia="lt-LT"/>
              </w:rPr>
              <w:t>Kvalifikacijos reikalavimai</w:t>
            </w:r>
          </w:p>
        </w:tc>
        <w:tc>
          <w:tcPr>
            <w:tcW w:w="3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3AE0EA" w14:textId="77777777" w:rsidR="00334D0E" w:rsidRPr="00334D0E" w:rsidRDefault="00334D0E" w:rsidP="00334D0E">
            <w:pPr>
              <w:tabs>
                <w:tab w:val="center" w:pos="4819"/>
                <w:tab w:val="right" w:pos="9638"/>
              </w:tabs>
              <w:suppressAutoHyphens/>
              <w:autoSpaceDN w:val="0"/>
              <w:spacing w:after="0" w:line="240" w:lineRule="auto"/>
              <w:jc w:val="center"/>
              <w:textAlignment w:val="baseline"/>
              <w:rPr>
                <w:rFonts w:ascii="Times New Roman" w:eastAsia="Times New Roman" w:hAnsi="Times New Roman" w:cs="Times New Roman"/>
                <w:b/>
                <w:sz w:val="24"/>
                <w:szCs w:val="24"/>
                <w:lang w:val="lt-LT" w:eastAsia="lt-LT"/>
              </w:rPr>
            </w:pPr>
            <w:r w:rsidRPr="00334D0E">
              <w:rPr>
                <w:rFonts w:ascii="Times New Roman" w:eastAsia="Times New Roman" w:hAnsi="Times New Roman" w:cs="Times New Roman"/>
                <w:b/>
                <w:sz w:val="24"/>
                <w:szCs w:val="24"/>
                <w:lang w:val="lt-LT" w:eastAsia="lt-LT"/>
              </w:rPr>
              <w:t>Atitiktį kvalifikacijos reikalavimams įrodantys dokumentai</w:t>
            </w:r>
          </w:p>
        </w:tc>
      </w:tr>
      <w:tr w:rsidR="00334D0E" w:rsidRPr="00794E34" w14:paraId="2E455E52" w14:textId="77777777" w:rsidTr="00334D0E">
        <w:trPr>
          <w:trHeight w:val="3205"/>
        </w:trPr>
        <w:tc>
          <w:tcPr>
            <w:tcW w:w="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4AFEA" w14:textId="77777777" w:rsidR="00334D0E" w:rsidRPr="00334D0E" w:rsidRDefault="00334D0E" w:rsidP="00334D0E">
            <w:pPr>
              <w:tabs>
                <w:tab w:val="center" w:pos="4819"/>
                <w:tab w:val="right" w:pos="9638"/>
              </w:tabs>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334D0E">
              <w:rPr>
                <w:rFonts w:ascii="Times New Roman" w:eastAsia="Times New Roman" w:hAnsi="Times New Roman" w:cs="Times New Roman"/>
                <w:sz w:val="24"/>
                <w:szCs w:val="24"/>
                <w:lang w:val="lt-LT" w:eastAsia="lt-LT"/>
              </w:rPr>
              <w:t>1.</w:t>
            </w:r>
          </w:p>
        </w:tc>
        <w:tc>
          <w:tcPr>
            <w:tcW w:w="5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D918E" w14:textId="7952B3EC" w:rsidR="00334D0E" w:rsidRPr="00334D0E" w:rsidRDefault="00334D0E" w:rsidP="00334D0E">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334D0E">
              <w:rPr>
                <w:rFonts w:ascii="Times New Roman" w:eastAsia="Times New Roman" w:hAnsi="Times New Roman" w:cs="Times New Roman"/>
                <w:sz w:val="24"/>
                <w:szCs w:val="24"/>
                <w:lang w:val="lt-LT" w:eastAsia="lt-LT"/>
              </w:rPr>
              <w:t>Vidutinės metinės pajamos iš veiklos, su kuria susijęs atliekamas pirkimas, paskutiniais </w:t>
            </w:r>
            <w:r w:rsidRPr="00407DB5">
              <w:rPr>
                <w:rFonts w:ascii="Times New Roman" w:eastAsia="Times New Roman" w:hAnsi="Times New Roman" w:cs="Times New Roman"/>
                <w:iCs/>
                <w:sz w:val="24"/>
                <w:szCs w:val="24"/>
                <w:lang w:val="lt-LT" w:eastAsia="lt-LT"/>
              </w:rPr>
              <w:t>3</w:t>
            </w:r>
            <w:r w:rsidR="00407DB5" w:rsidRPr="00407DB5">
              <w:rPr>
                <w:rFonts w:ascii="Times New Roman" w:eastAsia="Times New Roman" w:hAnsi="Times New Roman" w:cs="Times New Roman"/>
                <w:iCs/>
                <w:sz w:val="24"/>
                <w:szCs w:val="24"/>
                <w:lang w:val="lt-LT" w:eastAsia="lt-LT"/>
              </w:rPr>
              <w:t xml:space="preserve"> </w:t>
            </w:r>
            <w:r w:rsidRPr="00407DB5">
              <w:rPr>
                <w:rFonts w:ascii="Times New Roman" w:eastAsia="Times New Roman" w:hAnsi="Times New Roman" w:cs="Times New Roman"/>
                <w:sz w:val="24"/>
                <w:szCs w:val="24"/>
                <w:lang w:val="lt-LT" w:eastAsia="lt-LT"/>
              </w:rPr>
              <w:t>f</w:t>
            </w:r>
            <w:r w:rsidRPr="00334D0E">
              <w:rPr>
                <w:rFonts w:ascii="Times New Roman" w:eastAsia="Times New Roman" w:hAnsi="Times New Roman" w:cs="Times New Roman"/>
                <w:sz w:val="24"/>
                <w:szCs w:val="24"/>
                <w:lang w:val="lt-LT" w:eastAsia="lt-LT"/>
              </w:rPr>
              <w:t>inansiniais metais, o jei ūkio subjektas įregistruotas vėliau ar veiklą atitinkamoje srityje pradėjo vėliau – nuo ūkio subjekto įregistravimo ar veiklos su pirkimu susijusioje srityje pradžios, yra ne mažesnės nei:</w:t>
            </w:r>
          </w:p>
          <w:p w14:paraId="4115BDA4" w14:textId="136BF7CF" w:rsidR="00334D0E" w:rsidRPr="00DD3D17" w:rsidRDefault="00334D0E" w:rsidP="00334D0E">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DD3D17">
              <w:rPr>
                <w:rFonts w:ascii="Times New Roman" w:eastAsia="Times New Roman" w:hAnsi="Times New Roman" w:cs="Times New Roman"/>
                <w:sz w:val="24"/>
                <w:szCs w:val="24"/>
                <w:lang w:val="lt-LT" w:eastAsia="lt-LT"/>
              </w:rPr>
              <w:t xml:space="preserve">I pirkimo daliai: </w:t>
            </w:r>
            <w:r w:rsidR="0055526B">
              <w:rPr>
                <w:rFonts w:ascii="Times New Roman" w:eastAsia="Times New Roman" w:hAnsi="Times New Roman" w:cs="Times New Roman"/>
                <w:sz w:val="24"/>
                <w:szCs w:val="24"/>
                <w:lang w:val="lt-LT" w:eastAsia="lt-LT"/>
              </w:rPr>
              <w:t>87000</w:t>
            </w:r>
            <w:r w:rsidRPr="00DD3D17">
              <w:rPr>
                <w:rFonts w:ascii="Times New Roman" w:eastAsia="Times New Roman" w:hAnsi="Times New Roman" w:cs="Times New Roman"/>
                <w:sz w:val="24"/>
                <w:szCs w:val="24"/>
                <w:lang w:val="lt-LT" w:eastAsia="lt-LT"/>
              </w:rPr>
              <w:t xml:space="preserve"> </w:t>
            </w:r>
            <w:proofErr w:type="spellStart"/>
            <w:r w:rsidRPr="00DD3D17">
              <w:rPr>
                <w:rFonts w:ascii="Times New Roman" w:eastAsia="Times New Roman" w:hAnsi="Times New Roman" w:cs="Times New Roman"/>
                <w:sz w:val="24"/>
                <w:szCs w:val="24"/>
                <w:lang w:val="lt-LT" w:eastAsia="lt-LT"/>
              </w:rPr>
              <w:t>Eur</w:t>
            </w:r>
            <w:proofErr w:type="spellEnd"/>
            <w:r w:rsidRPr="00DD3D17">
              <w:rPr>
                <w:rFonts w:ascii="Times New Roman" w:eastAsia="Times New Roman" w:hAnsi="Times New Roman" w:cs="Times New Roman"/>
                <w:sz w:val="24"/>
                <w:szCs w:val="24"/>
                <w:lang w:val="lt-LT" w:eastAsia="lt-LT"/>
              </w:rPr>
              <w:t xml:space="preserve"> </w:t>
            </w:r>
            <w:r w:rsidR="0055526B">
              <w:rPr>
                <w:rFonts w:ascii="Times New Roman" w:eastAsia="Times New Roman" w:hAnsi="Times New Roman" w:cs="Times New Roman"/>
                <w:sz w:val="24"/>
                <w:szCs w:val="24"/>
                <w:lang w:val="lt-LT" w:eastAsia="lt-LT"/>
              </w:rPr>
              <w:t>be</w:t>
            </w:r>
            <w:r w:rsidRPr="00DD3D17">
              <w:rPr>
                <w:rFonts w:ascii="Times New Roman" w:eastAsia="Times New Roman" w:hAnsi="Times New Roman" w:cs="Times New Roman"/>
                <w:sz w:val="24"/>
                <w:szCs w:val="24"/>
                <w:lang w:val="lt-LT" w:eastAsia="lt-LT"/>
              </w:rPr>
              <w:t xml:space="preserve"> PVM;</w:t>
            </w:r>
          </w:p>
          <w:p w14:paraId="301071F3" w14:textId="4962E989" w:rsidR="00334D0E" w:rsidRPr="00334D0E" w:rsidRDefault="00334D0E" w:rsidP="00334D0E">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DD3D17">
              <w:rPr>
                <w:rFonts w:ascii="Times New Roman" w:eastAsia="Times New Roman" w:hAnsi="Times New Roman" w:cs="Times New Roman"/>
                <w:sz w:val="24"/>
                <w:szCs w:val="24"/>
                <w:lang w:val="lt-LT" w:eastAsia="lt-LT"/>
              </w:rPr>
              <w:t xml:space="preserve">II pirkimo daliai: </w:t>
            </w:r>
            <w:r w:rsidR="0055526B">
              <w:rPr>
                <w:rFonts w:ascii="Times New Roman" w:eastAsia="Times New Roman" w:hAnsi="Times New Roman" w:cs="Times New Roman"/>
                <w:sz w:val="24"/>
                <w:szCs w:val="24"/>
                <w:lang w:val="lt-LT" w:eastAsia="lt-LT"/>
              </w:rPr>
              <w:t>9000</w:t>
            </w:r>
            <w:r w:rsidR="00407DB5">
              <w:rPr>
                <w:rFonts w:ascii="Times New Roman" w:eastAsia="Times New Roman" w:hAnsi="Times New Roman" w:cs="Times New Roman"/>
                <w:sz w:val="24"/>
                <w:szCs w:val="24"/>
                <w:lang w:val="lt-LT" w:eastAsia="lt-LT"/>
              </w:rPr>
              <w:t xml:space="preserve"> </w:t>
            </w:r>
            <w:proofErr w:type="spellStart"/>
            <w:r w:rsidR="00407DB5">
              <w:rPr>
                <w:rFonts w:ascii="Times New Roman" w:eastAsia="Times New Roman" w:hAnsi="Times New Roman" w:cs="Times New Roman"/>
                <w:sz w:val="24"/>
                <w:szCs w:val="24"/>
                <w:lang w:val="lt-LT" w:eastAsia="lt-LT"/>
              </w:rPr>
              <w:t>Eur</w:t>
            </w:r>
            <w:proofErr w:type="spellEnd"/>
            <w:r w:rsidR="00407DB5">
              <w:rPr>
                <w:rFonts w:ascii="Times New Roman" w:eastAsia="Times New Roman" w:hAnsi="Times New Roman" w:cs="Times New Roman"/>
                <w:sz w:val="24"/>
                <w:szCs w:val="24"/>
                <w:lang w:val="lt-LT" w:eastAsia="lt-LT"/>
              </w:rPr>
              <w:t xml:space="preserve"> </w:t>
            </w:r>
            <w:r w:rsidR="00794E34">
              <w:rPr>
                <w:rFonts w:ascii="Times New Roman" w:eastAsia="Times New Roman" w:hAnsi="Times New Roman" w:cs="Times New Roman"/>
                <w:sz w:val="24"/>
                <w:szCs w:val="24"/>
                <w:lang w:val="lt-LT" w:eastAsia="lt-LT"/>
              </w:rPr>
              <w:t>be</w:t>
            </w:r>
            <w:r w:rsidR="00407DB5">
              <w:rPr>
                <w:rFonts w:ascii="Times New Roman" w:eastAsia="Times New Roman" w:hAnsi="Times New Roman" w:cs="Times New Roman"/>
                <w:sz w:val="24"/>
                <w:szCs w:val="24"/>
                <w:lang w:val="lt-LT" w:eastAsia="lt-LT"/>
              </w:rPr>
              <w:t xml:space="preserve"> PVM</w:t>
            </w:r>
            <w:r w:rsidR="00F46628">
              <w:rPr>
                <w:rFonts w:ascii="Times New Roman" w:eastAsia="Times New Roman" w:hAnsi="Times New Roman" w:cs="Times New Roman"/>
                <w:sz w:val="24"/>
                <w:szCs w:val="24"/>
                <w:lang w:val="lt-LT" w:eastAsia="lt-LT"/>
              </w:rPr>
              <w:t>.</w:t>
            </w:r>
            <w:bookmarkStart w:id="44" w:name="_GoBack"/>
            <w:bookmarkEnd w:id="44"/>
          </w:p>
          <w:p w14:paraId="3205FAC4" w14:textId="4DB8D2F6" w:rsidR="00334D0E" w:rsidRPr="00334D0E" w:rsidRDefault="00334D0E" w:rsidP="00334D0E">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p>
          <w:p w14:paraId="2A720580" w14:textId="77777777" w:rsidR="00334D0E" w:rsidRPr="00334D0E" w:rsidRDefault="00334D0E" w:rsidP="00334D0E">
            <w:pPr>
              <w:suppressAutoHyphens/>
              <w:autoSpaceDN w:val="0"/>
              <w:spacing w:after="0" w:line="257" w:lineRule="atLeast"/>
              <w:jc w:val="both"/>
              <w:rPr>
                <w:rFonts w:ascii="Times New Roman" w:eastAsia="Times New Roman" w:hAnsi="Times New Roman" w:cs="Times New Roman"/>
                <w:sz w:val="24"/>
                <w:szCs w:val="24"/>
                <w:lang w:val="lt-LT"/>
              </w:rPr>
            </w:pPr>
            <w:r w:rsidRPr="00334D0E">
              <w:rPr>
                <w:rFonts w:ascii="Times New Roman" w:eastAsia="Times New Roman" w:hAnsi="Times New Roman" w:cs="Times New Roman"/>
                <w:sz w:val="24"/>
                <w:szCs w:val="24"/>
                <w:lang w:val="lt-LT" w:eastAsia="lt-LT"/>
              </w:rPr>
              <w:t>Laikoma, kad su atliekamu pirkimu susijusi veikla yra: [</w:t>
            </w:r>
            <w:r w:rsidRPr="00334D0E">
              <w:rPr>
                <w:rFonts w:ascii="Times New Roman" w:eastAsia="Times New Roman" w:hAnsi="Times New Roman" w:cs="Times New Roman"/>
                <w:i/>
                <w:iCs/>
                <w:sz w:val="24"/>
                <w:szCs w:val="24"/>
                <w:lang w:val="lt-LT" w:eastAsia="lt-LT"/>
              </w:rPr>
              <w:t>bilietų į kiną pardavimas</w:t>
            </w:r>
            <w:r w:rsidRPr="00334D0E">
              <w:rPr>
                <w:rFonts w:ascii="Times New Roman" w:eastAsia="Times New Roman" w:hAnsi="Times New Roman" w:cs="Times New Roman"/>
                <w:sz w:val="24"/>
                <w:szCs w:val="24"/>
                <w:lang w:val="lt-LT" w:eastAsia="lt-LT"/>
              </w:rPr>
              <w:t>].</w:t>
            </w:r>
          </w:p>
          <w:p w14:paraId="7349C03C" w14:textId="77777777" w:rsidR="00334D0E" w:rsidRPr="00334D0E" w:rsidRDefault="00334D0E" w:rsidP="00334D0E">
            <w:pPr>
              <w:tabs>
                <w:tab w:val="center" w:pos="4819"/>
                <w:tab w:val="right" w:pos="9638"/>
              </w:tabs>
              <w:suppressAutoHyphens/>
              <w:autoSpaceDN w:val="0"/>
              <w:spacing w:after="0" w:line="240" w:lineRule="auto"/>
              <w:jc w:val="both"/>
              <w:textAlignment w:val="baseline"/>
              <w:rPr>
                <w:rFonts w:ascii="Times New Roman" w:eastAsia="Times New Roman" w:hAnsi="Times New Roman" w:cs="Times New Roman"/>
                <w:iCs/>
                <w:color w:val="000000"/>
                <w:spacing w:val="2"/>
                <w:sz w:val="24"/>
                <w:szCs w:val="24"/>
                <w:lang w:val="lt-LT" w:eastAsia="lt-LT"/>
              </w:rPr>
            </w:pPr>
          </w:p>
          <w:p w14:paraId="6F60BB99" w14:textId="77777777" w:rsidR="00334D0E" w:rsidRPr="00334D0E" w:rsidRDefault="00334D0E" w:rsidP="00334D0E">
            <w:pPr>
              <w:tabs>
                <w:tab w:val="center" w:pos="4819"/>
                <w:tab w:val="right" w:pos="9638"/>
              </w:tabs>
              <w:suppressAutoHyphens/>
              <w:autoSpaceDN w:val="0"/>
              <w:spacing w:after="0" w:line="240" w:lineRule="auto"/>
              <w:jc w:val="center"/>
              <w:textAlignment w:val="baseline"/>
              <w:rPr>
                <w:rFonts w:ascii="Times New Roman" w:eastAsia="Times New Roman" w:hAnsi="Times New Roman" w:cs="Times New Roman"/>
                <w:sz w:val="20"/>
                <w:szCs w:val="20"/>
                <w:lang w:val="lt-LT"/>
              </w:rPr>
            </w:pPr>
          </w:p>
        </w:tc>
        <w:tc>
          <w:tcPr>
            <w:tcW w:w="3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9DBE2" w14:textId="77777777" w:rsidR="00334D0E" w:rsidRPr="00334D0E" w:rsidRDefault="00334D0E" w:rsidP="00334D0E">
            <w:pPr>
              <w:suppressAutoHyphens/>
              <w:autoSpaceDN w:val="0"/>
              <w:spacing w:after="0" w:line="240" w:lineRule="auto"/>
              <w:ind w:firstLine="41"/>
              <w:jc w:val="both"/>
              <w:textAlignment w:val="baseline"/>
              <w:rPr>
                <w:rFonts w:ascii="Times New Roman" w:eastAsia="Times New Roman" w:hAnsi="Times New Roman" w:cs="Times New Roman"/>
                <w:sz w:val="24"/>
                <w:szCs w:val="24"/>
                <w:lang w:val="lt-LT" w:eastAsia="lt-LT"/>
              </w:rPr>
            </w:pPr>
            <w:r w:rsidRPr="00334D0E">
              <w:rPr>
                <w:rFonts w:ascii="Times New Roman" w:eastAsia="Times New Roman" w:hAnsi="Times New Roman" w:cs="Times New Roman"/>
                <w:sz w:val="24"/>
                <w:szCs w:val="24"/>
                <w:lang w:val="lt-LT" w:eastAsia="lt-LT"/>
              </w:rPr>
              <w:t>Pateikiama Tiekėjo ar jo įgalioto asmens pasirašyta pažyma apie per paskutinius 3 finansinius metus ar per laiką nuo Tiekėjo įregistravimo ar kino bilietų pardavimo srityje pradžios (jeigu Tiekėjas įregistruotas ar kino bilietų pardavimo veiklą pradėjo vėliau) gautas pajamas iš kino bilietų pardavimo (pateikiami duomenys apie kiekvienų finansinių metų per nurodytą laikotarpį pajamas iš kino bilietų pardavimo).</w:t>
            </w:r>
          </w:p>
        </w:tc>
      </w:tr>
    </w:tbl>
    <w:p w14:paraId="364034F3" w14:textId="77777777" w:rsidR="00334D0E" w:rsidRPr="00334D0E" w:rsidRDefault="00334D0E" w:rsidP="00334D0E">
      <w:pPr>
        <w:tabs>
          <w:tab w:val="left" w:pos="720"/>
        </w:tabs>
        <w:spacing w:after="0" w:line="240" w:lineRule="auto"/>
        <w:ind w:firstLine="567"/>
        <w:jc w:val="both"/>
        <w:rPr>
          <w:rFonts w:eastAsia="Calibri" w:cstheme="minorHAnsi"/>
          <w:sz w:val="21"/>
          <w:szCs w:val="21"/>
          <w:lang w:val="lt-LT"/>
        </w:rPr>
      </w:pPr>
    </w:p>
    <w:p w14:paraId="583C1ADA" w14:textId="77777777" w:rsidR="00334D0E" w:rsidRPr="00334D0E" w:rsidRDefault="00334D0E" w:rsidP="00334D0E">
      <w:pPr>
        <w:spacing w:after="0" w:line="240" w:lineRule="auto"/>
        <w:ind w:firstLine="567"/>
        <w:contextualSpacing/>
        <w:jc w:val="both"/>
        <w:rPr>
          <w:rFonts w:ascii="Times New Roman" w:hAnsi="Times New Roman" w:cs="Times New Roman"/>
          <w:sz w:val="24"/>
          <w:szCs w:val="24"/>
          <w:lang w:val="lt-LT" w:eastAsia="lt-LT"/>
        </w:rPr>
      </w:pPr>
      <w:r w:rsidRPr="00334D0E">
        <w:rPr>
          <w:rFonts w:ascii="Times New Roman" w:eastAsia="Calibri" w:hAnsi="Times New Roman" w:cs="Times New Roman"/>
          <w:sz w:val="24"/>
          <w:szCs w:val="24"/>
          <w:lang w:val="lt-LT"/>
        </w:rPr>
        <w:t xml:space="preserve">7. </w:t>
      </w:r>
      <w:r w:rsidRPr="00334D0E">
        <w:rPr>
          <w:rFonts w:ascii="Times New Roman" w:hAnsi="Times New Roman" w:cs="Times New Roman"/>
          <w:sz w:val="24"/>
          <w:szCs w:val="24"/>
          <w:lang w:val="lt-LT"/>
        </w:rPr>
        <w:t>Perkančioji organizacija nereikalauja, kad tiekėjai laikytųsi k</w:t>
      </w:r>
      <w:r w:rsidRPr="00334D0E">
        <w:rPr>
          <w:rFonts w:ascii="Times New Roman" w:hAnsi="Times New Roman" w:cs="Times New Roman"/>
          <w:iCs/>
          <w:sz w:val="24"/>
          <w:szCs w:val="24"/>
          <w:lang w:val="lt-LT"/>
        </w:rPr>
        <w:t>okybės vadybos sistemos ir (arba) aplinkos apsaugos vadybos sistemos standartų.</w:t>
      </w:r>
    </w:p>
    <w:p w14:paraId="75B30B55" w14:textId="77777777" w:rsidR="00475764" w:rsidRPr="0007731D" w:rsidRDefault="00475764" w:rsidP="00475764">
      <w:pPr>
        <w:suppressAutoHyphens/>
        <w:spacing w:after="0"/>
        <w:jc w:val="center"/>
        <w:rPr>
          <w:rFonts w:ascii="Times New Roman" w:hAnsi="Times New Roman" w:cs="Times New Roman"/>
          <w:b/>
          <w:sz w:val="24"/>
          <w:szCs w:val="24"/>
          <w:lang w:val="lt-LT" w:eastAsia="ar-SA"/>
        </w:rPr>
      </w:pPr>
    </w:p>
    <w:p w14:paraId="12319E9A" w14:textId="77777777" w:rsidR="00475764" w:rsidRDefault="00475764" w:rsidP="00475764">
      <w:pPr>
        <w:suppressAutoHyphens/>
        <w:spacing w:after="0" w:line="240" w:lineRule="auto"/>
        <w:jc w:val="right"/>
        <w:rPr>
          <w:rFonts w:ascii="Times New Roman" w:hAnsi="Times New Roman" w:cs="Times New Roman"/>
          <w:color w:val="000000"/>
          <w:sz w:val="24"/>
          <w:szCs w:val="24"/>
          <w:lang w:val="lt-LT" w:eastAsia="ar-SA"/>
        </w:rPr>
      </w:pPr>
    </w:p>
    <w:p w14:paraId="0A1ECAD2" w14:textId="77777777" w:rsidR="00334D0E" w:rsidRDefault="00334D0E" w:rsidP="00475764">
      <w:pPr>
        <w:suppressAutoHyphens/>
        <w:spacing w:after="0" w:line="240" w:lineRule="auto"/>
        <w:jc w:val="right"/>
        <w:rPr>
          <w:rFonts w:ascii="Times New Roman" w:hAnsi="Times New Roman" w:cs="Times New Roman"/>
          <w:color w:val="000000"/>
          <w:sz w:val="24"/>
          <w:szCs w:val="24"/>
          <w:lang w:val="lt-LT" w:eastAsia="ar-SA"/>
        </w:rPr>
      </w:pPr>
    </w:p>
    <w:p w14:paraId="4B524232" w14:textId="77777777" w:rsidR="00F46628" w:rsidRDefault="00F46628" w:rsidP="00475764">
      <w:pPr>
        <w:suppressAutoHyphens/>
        <w:spacing w:after="0" w:line="240" w:lineRule="auto"/>
        <w:jc w:val="right"/>
        <w:rPr>
          <w:rFonts w:ascii="Times New Roman" w:hAnsi="Times New Roman" w:cs="Times New Roman"/>
          <w:color w:val="000000"/>
          <w:sz w:val="24"/>
          <w:szCs w:val="24"/>
          <w:lang w:val="lt-LT" w:eastAsia="ar-SA"/>
        </w:rPr>
      </w:pPr>
    </w:p>
    <w:p w14:paraId="2F1D0D70" w14:textId="77777777" w:rsidR="00F46628" w:rsidRPr="00356EEC" w:rsidRDefault="00F46628" w:rsidP="00334D0E">
      <w:pPr>
        <w:rPr>
          <w:lang w:val="lt-LT"/>
        </w:rPr>
      </w:pPr>
      <w:bookmarkStart w:id="45" w:name="_Ref38291379"/>
      <w:bookmarkStart w:id="46" w:name="_Ref38291394"/>
      <w:bookmarkStart w:id="47" w:name="_Ref38898251"/>
      <w:bookmarkStart w:id="48" w:name="_Toc124404960"/>
    </w:p>
    <w:p w14:paraId="0899474D" w14:textId="77777777" w:rsidR="00F46628" w:rsidRPr="00356EEC" w:rsidRDefault="00F46628" w:rsidP="00334D0E">
      <w:pPr>
        <w:rPr>
          <w:lang w:val="lt-LT"/>
        </w:rPr>
      </w:pPr>
    </w:p>
    <w:p w14:paraId="1671B52E" w14:textId="77777777" w:rsidR="00475764" w:rsidRPr="0007731D" w:rsidRDefault="00475764" w:rsidP="00475764">
      <w:pPr>
        <w:keepNext/>
        <w:keepLines/>
        <w:spacing w:after="0" w:line="240" w:lineRule="auto"/>
        <w:ind w:left="4395"/>
        <w:jc w:val="right"/>
        <w:outlineLvl w:val="1"/>
        <w:rPr>
          <w:rFonts w:ascii="Times New Roman" w:eastAsia="Calibri" w:hAnsi="Times New Roman" w:cs="Times New Roman"/>
          <w:sz w:val="24"/>
          <w:szCs w:val="24"/>
          <w:lang w:val="lt-LT" w:eastAsia="lt-LT"/>
        </w:rPr>
      </w:pPr>
    </w:p>
    <w:p w14:paraId="23406B9F" w14:textId="77777777" w:rsidR="00475764" w:rsidRPr="0007731D" w:rsidRDefault="00475764" w:rsidP="00475764">
      <w:pPr>
        <w:keepNext/>
        <w:keepLines/>
        <w:spacing w:after="0" w:line="240" w:lineRule="auto"/>
        <w:ind w:left="4395"/>
        <w:jc w:val="right"/>
        <w:outlineLvl w:val="1"/>
        <w:rPr>
          <w:rFonts w:ascii="Times New Roman" w:eastAsia="Calibri" w:hAnsi="Times New Roman" w:cs="Times New Roman"/>
          <w:sz w:val="24"/>
          <w:szCs w:val="24"/>
          <w:lang w:val="lt-LT" w:eastAsia="lt-LT"/>
        </w:rPr>
      </w:pPr>
    </w:p>
    <w:p w14:paraId="796D784B" w14:textId="77777777" w:rsidR="00475764" w:rsidRPr="0007731D" w:rsidRDefault="00475764" w:rsidP="00475764">
      <w:pPr>
        <w:keepNext/>
        <w:keepLines/>
        <w:spacing w:after="0" w:line="240" w:lineRule="auto"/>
        <w:ind w:left="4395"/>
        <w:jc w:val="right"/>
        <w:outlineLvl w:val="1"/>
        <w:rPr>
          <w:rFonts w:ascii="Times New Roman" w:eastAsia="Calibri" w:hAnsi="Times New Roman" w:cs="Times New Roman"/>
          <w:sz w:val="24"/>
          <w:szCs w:val="24"/>
          <w:lang w:val="lt-LT" w:eastAsia="lt-LT"/>
        </w:rPr>
        <w:sectPr w:rsidR="00475764" w:rsidRPr="0007731D" w:rsidSect="00475764">
          <w:footerReference w:type="default" r:id="rId21"/>
          <w:pgSz w:w="11909" w:h="16834" w:code="9"/>
          <w:pgMar w:top="709" w:right="425" w:bottom="567" w:left="1701" w:header="720" w:footer="338" w:gutter="0"/>
          <w:cols w:space="720"/>
        </w:sectPr>
      </w:pPr>
    </w:p>
    <w:p w14:paraId="77ACC4A9" w14:textId="77777777" w:rsidR="00475764" w:rsidRPr="0007731D" w:rsidRDefault="00475764" w:rsidP="00475764">
      <w:pPr>
        <w:keepNext/>
        <w:keepLines/>
        <w:spacing w:after="0" w:line="240" w:lineRule="auto"/>
        <w:ind w:left="4395"/>
        <w:jc w:val="right"/>
        <w:outlineLvl w:val="1"/>
        <w:rPr>
          <w:rFonts w:ascii="Times New Roman" w:eastAsiaTheme="majorEastAsia" w:hAnsi="Times New Roman" w:cs="Times New Roman"/>
          <w:sz w:val="24"/>
          <w:szCs w:val="24"/>
          <w:lang w:val="lt-LT" w:eastAsia="lt-LT"/>
        </w:rPr>
      </w:pPr>
      <w:r w:rsidRPr="0007731D">
        <w:rPr>
          <w:rFonts w:ascii="Times New Roman" w:eastAsia="Calibri" w:hAnsi="Times New Roman" w:cs="Times New Roman"/>
          <w:sz w:val="24"/>
          <w:szCs w:val="24"/>
          <w:lang w:val="lt-LT" w:eastAsia="lt-LT"/>
        </w:rPr>
        <w:t xml:space="preserve">Pirkimo sąlygų 5 priedas „EBVPD“ </w:t>
      </w:r>
      <w:r w:rsidRPr="0007731D">
        <w:rPr>
          <w:rFonts w:ascii="Times New Roman" w:eastAsiaTheme="majorEastAsia" w:hAnsi="Times New Roman" w:cs="Times New Roman"/>
          <w:sz w:val="24"/>
          <w:szCs w:val="24"/>
          <w:lang w:val="lt-LT" w:eastAsia="lt-LT"/>
        </w:rPr>
        <w:t>(XML formatu)</w:t>
      </w:r>
      <w:bookmarkEnd w:id="45"/>
      <w:bookmarkEnd w:id="46"/>
      <w:bookmarkEnd w:id="47"/>
      <w:bookmarkEnd w:id="48"/>
    </w:p>
    <w:p w14:paraId="3A018B7E" w14:textId="77777777" w:rsidR="00475764" w:rsidRPr="0007731D" w:rsidRDefault="00475764" w:rsidP="00475764">
      <w:pPr>
        <w:spacing w:after="0" w:line="240" w:lineRule="auto"/>
        <w:rPr>
          <w:rFonts w:ascii="Times New Roman" w:eastAsiaTheme="minorEastAsia" w:hAnsi="Times New Roman" w:cs="Times New Roman"/>
          <w:b/>
          <w:bCs/>
          <w:smallCaps/>
          <w:sz w:val="24"/>
          <w:szCs w:val="24"/>
          <w:lang w:val="lt-LT" w:eastAsia="lt-LT"/>
        </w:rPr>
      </w:pPr>
    </w:p>
    <w:p w14:paraId="6851439A" w14:textId="77777777" w:rsidR="00475764" w:rsidRPr="0007731D" w:rsidRDefault="00475764" w:rsidP="00475764">
      <w:pPr>
        <w:numPr>
          <w:ilvl w:val="1"/>
          <w:numId w:val="0"/>
        </w:numPr>
        <w:spacing w:after="0" w:line="240" w:lineRule="auto"/>
        <w:jc w:val="center"/>
        <w:rPr>
          <w:rFonts w:ascii="Times New Roman" w:eastAsiaTheme="minorEastAsia" w:hAnsi="Times New Roman" w:cs="Times New Roman"/>
          <w:b/>
          <w:bCs/>
          <w:caps/>
          <w:smallCaps/>
          <w:color w:val="404040" w:themeColor="text1" w:themeTint="BF"/>
          <w:spacing w:val="20"/>
          <w:sz w:val="24"/>
          <w:szCs w:val="24"/>
          <w:lang w:val="lt-LT" w:eastAsia="lt-LT"/>
        </w:rPr>
      </w:pPr>
      <w:r w:rsidRPr="0007731D">
        <w:rPr>
          <w:rFonts w:ascii="Times New Roman" w:eastAsiaTheme="minorEastAsia" w:hAnsi="Times New Roman" w:cs="Times New Roman"/>
          <w:b/>
          <w:caps/>
          <w:color w:val="404040" w:themeColor="text1" w:themeTint="BF"/>
          <w:spacing w:val="20"/>
          <w:sz w:val="24"/>
          <w:szCs w:val="24"/>
          <w:lang w:val="lt-LT" w:eastAsia="lt-LT"/>
        </w:rPr>
        <w:t>EUROPOS BENDRASIS VIEŠŲJŲ PIRKIMŲ DOKUMENTAS</w:t>
      </w:r>
    </w:p>
    <w:p w14:paraId="109B5B31" w14:textId="77777777" w:rsidR="00475764" w:rsidRDefault="00475764" w:rsidP="00475764">
      <w:pPr>
        <w:spacing w:after="0" w:line="240" w:lineRule="auto"/>
        <w:jc w:val="both"/>
        <w:rPr>
          <w:rFonts w:ascii="Times New Roman" w:eastAsiaTheme="minorEastAsia" w:hAnsi="Times New Roman" w:cs="Times New Roman"/>
          <w:sz w:val="24"/>
          <w:szCs w:val="24"/>
          <w:lang w:val="lt-LT" w:eastAsia="lt-LT"/>
        </w:rPr>
      </w:pPr>
      <w:r w:rsidRPr="0007731D">
        <w:rPr>
          <w:rFonts w:ascii="Times New Roman" w:eastAsiaTheme="minorEastAsia" w:hAnsi="Times New Roman" w:cs="Times New Roman"/>
          <w:sz w:val="24"/>
          <w:szCs w:val="24"/>
          <w:lang w:val="lt-LT" w:eastAsia="lt-LT"/>
        </w:rPr>
        <w:t>„Europos bendrasis viešųjų pirkimų dokumentas (EBVPD)“ pateikiamas .</w:t>
      </w:r>
      <w:proofErr w:type="spellStart"/>
      <w:r w:rsidRPr="0007731D">
        <w:rPr>
          <w:rFonts w:ascii="Times New Roman" w:eastAsiaTheme="minorEastAsia" w:hAnsi="Times New Roman" w:cs="Times New Roman"/>
          <w:sz w:val="24"/>
          <w:szCs w:val="24"/>
          <w:lang w:val="lt-LT" w:eastAsia="lt-LT"/>
        </w:rPr>
        <w:t>xml</w:t>
      </w:r>
      <w:proofErr w:type="spellEnd"/>
      <w:r w:rsidRPr="0007731D">
        <w:rPr>
          <w:rFonts w:ascii="Times New Roman" w:eastAsiaTheme="minorEastAsia" w:hAnsi="Times New Roman" w:cs="Times New Roman"/>
          <w:sz w:val="24"/>
          <w:szCs w:val="24"/>
          <w:lang w:val="lt-LT" w:eastAsia="lt-LT"/>
        </w:rPr>
        <w:t xml:space="preserve"> formatu.</w:t>
      </w:r>
    </w:p>
    <w:p w14:paraId="424D7070" w14:textId="77777777" w:rsidR="00DD3D17" w:rsidRDefault="00DD3D17" w:rsidP="00475764">
      <w:pPr>
        <w:spacing w:after="0" w:line="240" w:lineRule="auto"/>
        <w:jc w:val="both"/>
        <w:rPr>
          <w:rFonts w:ascii="Times New Roman" w:eastAsiaTheme="minorEastAsia" w:hAnsi="Times New Roman" w:cs="Times New Roman"/>
          <w:sz w:val="24"/>
          <w:szCs w:val="24"/>
          <w:lang w:val="lt-LT" w:eastAsia="lt-LT"/>
        </w:rPr>
      </w:pPr>
    </w:p>
    <w:p w14:paraId="2FDF493D" w14:textId="77777777" w:rsidR="00DD3D17" w:rsidRPr="0007731D" w:rsidRDefault="00DD3D17" w:rsidP="00475764">
      <w:pPr>
        <w:spacing w:after="0" w:line="240" w:lineRule="auto"/>
        <w:jc w:val="both"/>
        <w:rPr>
          <w:rFonts w:ascii="Times New Roman" w:eastAsiaTheme="minorEastAsia" w:hAnsi="Times New Roman" w:cs="Times New Roman"/>
          <w:sz w:val="24"/>
          <w:szCs w:val="24"/>
          <w:lang w:val="lt-LT" w:eastAsia="lt-LT"/>
        </w:rPr>
      </w:pPr>
    </w:p>
    <w:p w14:paraId="33061E06" w14:textId="77777777" w:rsidR="00475764" w:rsidRPr="0007731D" w:rsidRDefault="00475764" w:rsidP="00475764">
      <w:pPr>
        <w:spacing w:after="0" w:line="240" w:lineRule="auto"/>
        <w:jc w:val="center"/>
        <w:rPr>
          <w:rFonts w:ascii="Times New Roman" w:eastAsiaTheme="minorEastAsia" w:hAnsi="Times New Roman" w:cs="Times New Roman"/>
          <w:smallCaps/>
          <w:sz w:val="24"/>
          <w:szCs w:val="24"/>
          <w:lang w:val="lt-LT" w:eastAsia="lt-LT"/>
        </w:rPr>
      </w:pPr>
      <w:r w:rsidRPr="0007731D">
        <w:rPr>
          <w:rFonts w:ascii="Times New Roman" w:eastAsiaTheme="minorEastAsia" w:hAnsi="Times New Roman" w:cs="Times New Roman"/>
          <w:smallCaps/>
          <w:sz w:val="24"/>
          <w:szCs w:val="24"/>
          <w:lang w:val="lt-LT" w:eastAsia="lt-LT"/>
        </w:rPr>
        <w:t>__________</w:t>
      </w:r>
    </w:p>
    <w:p w14:paraId="0CBAA101" w14:textId="77777777" w:rsidR="00475764" w:rsidRPr="0007731D" w:rsidRDefault="00475764" w:rsidP="00475764">
      <w:pPr>
        <w:tabs>
          <w:tab w:val="left" w:pos="7230"/>
        </w:tabs>
        <w:spacing w:after="0" w:line="240" w:lineRule="auto"/>
        <w:ind w:left="720" w:hanging="720"/>
        <w:jc w:val="both"/>
        <w:rPr>
          <w:color w:val="FF0000"/>
          <w:sz w:val="12"/>
          <w:szCs w:val="12"/>
          <w:lang w:val="lt-LT"/>
        </w:rPr>
      </w:pPr>
    </w:p>
    <w:p w14:paraId="6EBF4827" w14:textId="77777777" w:rsidR="00475764" w:rsidRDefault="00475764" w:rsidP="00475764">
      <w:pPr>
        <w:tabs>
          <w:tab w:val="left" w:pos="7230"/>
        </w:tabs>
        <w:spacing w:after="0" w:line="240" w:lineRule="auto"/>
        <w:ind w:left="720" w:hanging="720"/>
        <w:jc w:val="both"/>
        <w:rPr>
          <w:color w:val="FF0000"/>
          <w:sz w:val="12"/>
          <w:szCs w:val="12"/>
          <w:lang w:val="lt-LT"/>
        </w:rPr>
      </w:pPr>
    </w:p>
    <w:p w14:paraId="240966C1" w14:textId="77777777" w:rsidR="00DD3D17" w:rsidRDefault="00DD3D17" w:rsidP="00475764">
      <w:pPr>
        <w:tabs>
          <w:tab w:val="left" w:pos="7230"/>
        </w:tabs>
        <w:spacing w:after="0" w:line="240" w:lineRule="auto"/>
        <w:ind w:left="720" w:hanging="720"/>
        <w:jc w:val="both"/>
        <w:rPr>
          <w:color w:val="FF0000"/>
          <w:sz w:val="12"/>
          <w:szCs w:val="12"/>
          <w:lang w:val="lt-LT"/>
        </w:rPr>
      </w:pPr>
    </w:p>
    <w:p w14:paraId="17B7B96E" w14:textId="77777777" w:rsidR="00DD3D17" w:rsidRDefault="00DD3D17" w:rsidP="00475764">
      <w:pPr>
        <w:tabs>
          <w:tab w:val="left" w:pos="7230"/>
        </w:tabs>
        <w:spacing w:after="0" w:line="240" w:lineRule="auto"/>
        <w:ind w:left="720" w:hanging="720"/>
        <w:jc w:val="both"/>
        <w:rPr>
          <w:color w:val="FF0000"/>
          <w:sz w:val="12"/>
          <w:szCs w:val="12"/>
          <w:lang w:val="lt-LT"/>
        </w:rPr>
      </w:pPr>
    </w:p>
    <w:p w14:paraId="7E517717" w14:textId="77777777" w:rsidR="00DD3D17" w:rsidRDefault="00DD3D17" w:rsidP="00475764">
      <w:pPr>
        <w:tabs>
          <w:tab w:val="left" w:pos="7230"/>
        </w:tabs>
        <w:spacing w:after="0" w:line="240" w:lineRule="auto"/>
        <w:ind w:left="720" w:hanging="720"/>
        <w:jc w:val="both"/>
        <w:rPr>
          <w:color w:val="FF0000"/>
          <w:sz w:val="12"/>
          <w:szCs w:val="12"/>
          <w:lang w:val="lt-LT"/>
        </w:rPr>
      </w:pPr>
    </w:p>
    <w:p w14:paraId="1652AE29" w14:textId="77777777" w:rsidR="00DD3D17" w:rsidRDefault="00DD3D17" w:rsidP="00475764">
      <w:pPr>
        <w:tabs>
          <w:tab w:val="left" w:pos="7230"/>
        </w:tabs>
        <w:spacing w:after="0" w:line="240" w:lineRule="auto"/>
        <w:ind w:left="720" w:hanging="720"/>
        <w:jc w:val="both"/>
        <w:rPr>
          <w:color w:val="FF0000"/>
          <w:sz w:val="12"/>
          <w:szCs w:val="12"/>
          <w:lang w:val="lt-LT"/>
        </w:rPr>
      </w:pPr>
    </w:p>
    <w:p w14:paraId="7CF017A8" w14:textId="77777777" w:rsidR="00DD3D17" w:rsidRDefault="00DD3D17" w:rsidP="00475764">
      <w:pPr>
        <w:tabs>
          <w:tab w:val="left" w:pos="7230"/>
        </w:tabs>
        <w:spacing w:after="0" w:line="240" w:lineRule="auto"/>
        <w:ind w:left="720" w:hanging="720"/>
        <w:jc w:val="both"/>
        <w:rPr>
          <w:color w:val="FF0000"/>
          <w:sz w:val="12"/>
          <w:szCs w:val="12"/>
          <w:lang w:val="lt-LT"/>
        </w:rPr>
      </w:pPr>
    </w:p>
    <w:p w14:paraId="21C89426" w14:textId="77777777" w:rsidR="00DD3D17" w:rsidRDefault="00DD3D17" w:rsidP="00475764">
      <w:pPr>
        <w:tabs>
          <w:tab w:val="left" w:pos="7230"/>
        </w:tabs>
        <w:spacing w:after="0" w:line="240" w:lineRule="auto"/>
        <w:ind w:left="720" w:hanging="720"/>
        <w:jc w:val="both"/>
        <w:rPr>
          <w:color w:val="FF0000"/>
          <w:sz w:val="12"/>
          <w:szCs w:val="12"/>
          <w:lang w:val="lt-LT"/>
        </w:rPr>
      </w:pPr>
    </w:p>
    <w:p w14:paraId="26E8430F" w14:textId="77777777" w:rsidR="00DD3D17" w:rsidRDefault="00DD3D17" w:rsidP="00475764">
      <w:pPr>
        <w:tabs>
          <w:tab w:val="left" w:pos="7230"/>
        </w:tabs>
        <w:spacing w:after="0" w:line="240" w:lineRule="auto"/>
        <w:ind w:left="720" w:hanging="720"/>
        <w:jc w:val="both"/>
        <w:rPr>
          <w:color w:val="FF0000"/>
          <w:sz w:val="12"/>
          <w:szCs w:val="12"/>
          <w:lang w:val="lt-LT"/>
        </w:rPr>
      </w:pPr>
    </w:p>
    <w:p w14:paraId="37615457" w14:textId="77777777" w:rsidR="00DD3D17" w:rsidRDefault="00DD3D17" w:rsidP="00475764">
      <w:pPr>
        <w:tabs>
          <w:tab w:val="left" w:pos="7230"/>
        </w:tabs>
        <w:spacing w:after="0" w:line="240" w:lineRule="auto"/>
        <w:ind w:left="720" w:hanging="720"/>
        <w:jc w:val="both"/>
        <w:rPr>
          <w:color w:val="FF0000"/>
          <w:sz w:val="12"/>
          <w:szCs w:val="12"/>
          <w:lang w:val="lt-LT"/>
        </w:rPr>
      </w:pPr>
    </w:p>
    <w:p w14:paraId="2BED68CB" w14:textId="77777777" w:rsidR="00DD3D17" w:rsidRDefault="00DD3D17" w:rsidP="00475764">
      <w:pPr>
        <w:tabs>
          <w:tab w:val="left" w:pos="7230"/>
        </w:tabs>
        <w:spacing w:after="0" w:line="240" w:lineRule="auto"/>
        <w:ind w:left="720" w:hanging="720"/>
        <w:jc w:val="both"/>
        <w:rPr>
          <w:color w:val="FF0000"/>
          <w:sz w:val="12"/>
          <w:szCs w:val="12"/>
          <w:lang w:val="lt-LT"/>
        </w:rPr>
      </w:pPr>
    </w:p>
    <w:p w14:paraId="4DDA0FC2" w14:textId="77777777" w:rsidR="00DD3D17" w:rsidRDefault="00DD3D17" w:rsidP="00475764">
      <w:pPr>
        <w:tabs>
          <w:tab w:val="left" w:pos="7230"/>
        </w:tabs>
        <w:spacing w:after="0" w:line="240" w:lineRule="auto"/>
        <w:ind w:left="720" w:hanging="720"/>
        <w:jc w:val="both"/>
        <w:rPr>
          <w:color w:val="FF0000"/>
          <w:sz w:val="12"/>
          <w:szCs w:val="12"/>
          <w:lang w:val="lt-LT"/>
        </w:rPr>
      </w:pPr>
    </w:p>
    <w:p w14:paraId="419B616A" w14:textId="77777777" w:rsidR="00DD3D17" w:rsidRDefault="00DD3D17" w:rsidP="00475764">
      <w:pPr>
        <w:tabs>
          <w:tab w:val="left" w:pos="7230"/>
        </w:tabs>
        <w:spacing w:after="0" w:line="240" w:lineRule="auto"/>
        <w:ind w:left="720" w:hanging="720"/>
        <w:jc w:val="both"/>
        <w:rPr>
          <w:color w:val="FF0000"/>
          <w:sz w:val="12"/>
          <w:szCs w:val="12"/>
          <w:lang w:val="lt-LT"/>
        </w:rPr>
      </w:pPr>
    </w:p>
    <w:p w14:paraId="00F4F47B" w14:textId="77777777" w:rsidR="00DD3D17" w:rsidRDefault="00DD3D17" w:rsidP="00475764">
      <w:pPr>
        <w:tabs>
          <w:tab w:val="left" w:pos="7230"/>
        </w:tabs>
        <w:spacing w:after="0" w:line="240" w:lineRule="auto"/>
        <w:ind w:left="720" w:hanging="720"/>
        <w:jc w:val="both"/>
        <w:rPr>
          <w:color w:val="FF0000"/>
          <w:sz w:val="12"/>
          <w:szCs w:val="12"/>
          <w:lang w:val="lt-LT"/>
        </w:rPr>
      </w:pPr>
    </w:p>
    <w:p w14:paraId="5053C569" w14:textId="77777777" w:rsidR="00DD3D17" w:rsidRDefault="00DD3D17" w:rsidP="00475764">
      <w:pPr>
        <w:tabs>
          <w:tab w:val="left" w:pos="7230"/>
        </w:tabs>
        <w:spacing w:after="0" w:line="240" w:lineRule="auto"/>
        <w:ind w:left="720" w:hanging="720"/>
        <w:jc w:val="both"/>
        <w:rPr>
          <w:color w:val="FF0000"/>
          <w:sz w:val="12"/>
          <w:szCs w:val="12"/>
          <w:lang w:val="lt-LT"/>
        </w:rPr>
      </w:pPr>
    </w:p>
    <w:p w14:paraId="38C925DD" w14:textId="77777777" w:rsidR="00DD3D17" w:rsidRDefault="00DD3D17" w:rsidP="00475764">
      <w:pPr>
        <w:tabs>
          <w:tab w:val="left" w:pos="7230"/>
        </w:tabs>
        <w:spacing w:after="0" w:line="240" w:lineRule="auto"/>
        <w:ind w:left="720" w:hanging="720"/>
        <w:jc w:val="both"/>
        <w:rPr>
          <w:color w:val="FF0000"/>
          <w:sz w:val="12"/>
          <w:szCs w:val="12"/>
          <w:lang w:val="lt-LT"/>
        </w:rPr>
      </w:pPr>
    </w:p>
    <w:p w14:paraId="17BE50A0" w14:textId="77777777" w:rsidR="00DD3D17" w:rsidRDefault="00DD3D17" w:rsidP="00475764">
      <w:pPr>
        <w:tabs>
          <w:tab w:val="left" w:pos="7230"/>
        </w:tabs>
        <w:spacing w:after="0" w:line="240" w:lineRule="auto"/>
        <w:ind w:left="720" w:hanging="720"/>
        <w:jc w:val="both"/>
        <w:rPr>
          <w:color w:val="FF0000"/>
          <w:sz w:val="12"/>
          <w:szCs w:val="12"/>
          <w:lang w:val="lt-LT"/>
        </w:rPr>
      </w:pPr>
    </w:p>
    <w:p w14:paraId="7B27CC95" w14:textId="77777777" w:rsidR="00DD3D17" w:rsidRDefault="00DD3D17" w:rsidP="00475764">
      <w:pPr>
        <w:tabs>
          <w:tab w:val="left" w:pos="7230"/>
        </w:tabs>
        <w:spacing w:after="0" w:line="240" w:lineRule="auto"/>
        <w:ind w:left="720" w:hanging="720"/>
        <w:jc w:val="both"/>
        <w:rPr>
          <w:color w:val="FF0000"/>
          <w:sz w:val="12"/>
          <w:szCs w:val="12"/>
          <w:lang w:val="lt-LT"/>
        </w:rPr>
      </w:pPr>
    </w:p>
    <w:p w14:paraId="40E074C1" w14:textId="77777777" w:rsidR="00DD3D17" w:rsidRDefault="00DD3D17" w:rsidP="00475764">
      <w:pPr>
        <w:tabs>
          <w:tab w:val="left" w:pos="7230"/>
        </w:tabs>
        <w:spacing w:after="0" w:line="240" w:lineRule="auto"/>
        <w:ind w:left="720" w:hanging="720"/>
        <w:jc w:val="both"/>
        <w:rPr>
          <w:color w:val="FF0000"/>
          <w:sz w:val="12"/>
          <w:szCs w:val="12"/>
          <w:lang w:val="lt-LT"/>
        </w:rPr>
      </w:pPr>
    </w:p>
    <w:p w14:paraId="7DEBD711" w14:textId="77777777" w:rsidR="00DD3D17" w:rsidRDefault="00DD3D17" w:rsidP="00475764">
      <w:pPr>
        <w:tabs>
          <w:tab w:val="left" w:pos="7230"/>
        </w:tabs>
        <w:spacing w:after="0" w:line="240" w:lineRule="auto"/>
        <w:ind w:left="720" w:hanging="720"/>
        <w:jc w:val="both"/>
        <w:rPr>
          <w:color w:val="FF0000"/>
          <w:sz w:val="12"/>
          <w:szCs w:val="12"/>
          <w:lang w:val="lt-LT"/>
        </w:rPr>
      </w:pPr>
    </w:p>
    <w:p w14:paraId="5BA6A7E7" w14:textId="77777777" w:rsidR="00DD3D17" w:rsidRDefault="00DD3D17" w:rsidP="00475764">
      <w:pPr>
        <w:tabs>
          <w:tab w:val="left" w:pos="7230"/>
        </w:tabs>
        <w:spacing w:after="0" w:line="240" w:lineRule="auto"/>
        <w:ind w:left="720" w:hanging="720"/>
        <w:jc w:val="both"/>
        <w:rPr>
          <w:color w:val="FF0000"/>
          <w:sz w:val="12"/>
          <w:szCs w:val="12"/>
          <w:lang w:val="lt-LT"/>
        </w:rPr>
      </w:pPr>
    </w:p>
    <w:p w14:paraId="23842528" w14:textId="77777777" w:rsidR="00DD3D17" w:rsidRDefault="00DD3D17" w:rsidP="00475764">
      <w:pPr>
        <w:tabs>
          <w:tab w:val="left" w:pos="7230"/>
        </w:tabs>
        <w:spacing w:after="0" w:line="240" w:lineRule="auto"/>
        <w:ind w:left="720" w:hanging="720"/>
        <w:jc w:val="both"/>
        <w:rPr>
          <w:color w:val="FF0000"/>
          <w:sz w:val="12"/>
          <w:szCs w:val="12"/>
          <w:lang w:val="lt-LT"/>
        </w:rPr>
      </w:pPr>
    </w:p>
    <w:p w14:paraId="1F923A03" w14:textId="77777777" w:rsidR="00DD3D17" w:rsidRDefault="00DD3D17" w:rsidP="00475764">
      <w:pPr>
        <w:tabs>
          <w:tab w:val="left" w:pos="7230"/>
        </w:tabs>
        <w:spacing w:after="0" w:line="240" w:lineRule="auto"/>
        <w:ind w:left="720" w:hanging="720"/>
        <w:jc w:val="both"/>
        <w:rPr>
          <w:color w:val="FF0000"/>
          <w:sz w:val="12"/>
          <w:szCs w:val="12"/>
          <w:lang w:val="lt-LT"/>
        </w:rPr>
      </w:pPr>
    </w:p>
    <w:p w14:paraId="47C84DB2" w14:textId="77777777" w:rsidR="00DD3D17" w:rsidRDefault="00DD3D17" w:rsidP="00475764">
      <w:pPr>
        <w:tabs>
          <w:tab w:val="left" w:pos="7230"/>
        </w:tabs>
        <w:spacing w:after="0" w:line="240" w:lineRule="auto"/>
        <w:ind w:left="720" w:hanging="720"/>
        <w:jc w:val="both"/>
        <w:rPr>
          <w:color w:val="FF0000"/>
          <w:sz w:val="12"/>
          <w:szCs w:val="12"/>
          <w:lang w:val="lt-LT"/>
        </w:rPr>
      </w:pPr>
    </w:p>
    <w:p w14:paraId="6A597FE0" w14:textId="77777777" w:rsidR="00DD3D17" w:rsidRDefault="00DD3D17" w:rsidP="00475764">
      <w:pPr>
        <w:tabs>
          <w:tab w:val="left" w:pos="7230"/>
        </w:tabs>
        <w:spacing w:after="0" w:line="240" w:lineRule="auto"/>
        <w:ind w:left="720" w:hanging="720"/>
        <w:jc w:val="both"/>
        <w:rPr>
          <w:color w:val="FF0000"/>
          <w:sz w:val="12"/>
          <w:szCs w:val="12"/>
          <w:lang w:val="lt-LT"/>
        </w:rPr>
      </w:pPr>
    </w:p>
    <w:p w14:paraId="068BA8E4" w14:textId="77777777" w:rsidR="00DD3D17" w:rsidRDefault="00DD3D17" w:rsidP="00475764">
      <w:pPr>
        <w:tabs>
          <w:tab w:val="left" w:pos="7230"/>
        </w:tabs>
        <w:spacing w:after="0" w:line="240" w:lineRule="auto"/>
        <w:ind w:left="720" w:hanging="720"/>
        <w:jc w:val="both"/>
        <w:rPr>
          <w:color w:val="FF0000"/>
          <w:sz w:val="12"/>
          <w:szCs w:val="12"/>
          <w:lang w:val="lt-LT"/>
        </w:rPr>
      </w:pPr>
    </w:p>
    <w:p w14:paraId="36DAF79D" w14:textId="77777777" w:rsidR="00DD3D17" w:rsidRDefault="00DD3D17" w:rsidP="00475764">
      <w:pPr>
        <w:tabs>
          <w:tab w:val="left" w:pos="7230"/>
        </w:tabs>
        <w:spacing w:after="0" w:line="240" w:lineRule="auto"/>
        <w:ind w:left="720" w:hanging="720"/>
        <w:jc w:val="both"/>
        <w:rPr>
          <w:color w:val="FF0000"/>
          <w:sz w:val="12"/>
          <w:szCs w:val="12"/>
          <w:lang w:val="lt-LT"/>
        </w:rPr>
      </w:pPr>
    </w:p>
    <w:p w14:paraId="095A1223" w14:textId="77777777" w:rsidR="00DD3D17" w:rsidRDefault="00DD3D17" w:rsidP="00475764">
      <w:pPr>
        <w:tabs>
          <w:tab w:val="left" w:pos="7230"/>
        </w:tabs>
        <w:spacing w:after="0" w:line="240" w:lineRule="auto"/>
        <w:ind w:left="720" w:hanging="720"/>
        <w:jc w:val="both"/>
        <w:rPr>
          <w:color w:val="FF0000"/>
          <w:sz w:val="12"/>
          <w:szCs w:val="12"/>
          <w:lang w:val="lt-LT"/>
        </w:rPr>
      </w:pPr>
    </w:p>
    <w:p w14:paraId="5F7682DC" w14:textId="77777777" w:rsidR="00DD3D17" w:rsidRDefault="00DD3D17" w:rsidP="00475764">
      <w:pPr>
        <w:tabs>
          <w:tab w:val="left" w:pos="7230"/>
        </w:tabs>
        <w:spacing w:after="0" w:line="240" w:lineRule="auto"/>
        <w:ind w:left="720" w:hanging="720"/>
        <w:jc w:val="both"/>
        <w:rPr>
          <w:color w:val="FF0000"/>
          <w:sz w:val="12"/>
          <w:szCs w:val="12"/>
          <w:lang w:val="lt-LT"/>
        </w:rPr>
      </w:pPr>
    </w:p>
    <w:p w14:paraId="608709F6" w14:textId="77777777" w:rsidR="00DD3D17" w:rsidRDefault="00DD3D17" w:rsidP="00475764">
      <w:pPr>
        <w:tabs>
          <w:tab w:val="left" w:pos="7230"/>
        </w:tabs>
        <w:spacing w:after="0" w:line="240" w:lineRule="auto"/>
        <w:ind w:left="720" w:hanging="720"/>
        <w:jc w:val="both"/>
        <w:rPr>
          <w:color w:val="FF0000"/>
          <w:sz w:val="12"/>
          <w:szCs w:val="12"/>
          <w:lang w:val="lt-LT"/>
        </w:rPr>
      </w:pPr>
    </w:p>
    <w:p w14:paraId="37960C9E" w14:textId="77777777" w:rsidR="00DD3D17" w:rsidRDefault="00DD3D17" w:rsidP="00475764">
      <w:pPr>
        <w:tabs>
          <w:tab w:val="left" w:pos="7230"/>
        </w:tabs>
        <w:spacing w:after="0" w:line="240" w:lineRule="auto"/>
        <w:ind w:left="720" w:hanging="720"/>
        <w:jc w:val="both"/>
        <w:rPr>
          <w:color w:val="FF0000"/>
          <w:sz w:val="12"/>
          <w:szCs w:val="12"/>
          <w:lang w:val="lt-LT"/>
        </w:rPr>
      </w:pPr>
    </w:p>
    <w:p w14:paraId="126ED29B" w14:textId="77777777" w:rsidR="00DD3D17" w:rsidRDefault="00DD3D17" w:rsidP="00475764">
      <w:pPr>
        <w:tabs>
          <w:tab w:val="left" w:pos="7230"/>
        </w:tabs>
        <w:spacing w:after="0" w:line="240" w:lineRule="auto"/>
        <w:ind w:left="720" w:hanging="720"/>
        <w:jc w:val="both"/>
        <w:rPr>
          <w:color w:val="FF0000"/>
          <w:sz w:val="12"/>
          <w:szCs w:val="12"/>
          <w:lang w:val="lt-LT"/>
        </w:rPr>
      </w:pPr>
    </w:p>
    <w:p w14:paraId="4092498B" w14:textId="77777777" w:rsidR="00DD3D17" w:rsidRDefault="00DD3D17" w:rsidP="00475764">
      <w:pPr>
        <w:tabs>
          <w:tab w:val="left" w:pos="7230"/>
        </w:tabs>
        <w:spacing w:after="0" w:line="240" w:lineRule="auto"/>
        <w:ind w:left="720" w:hanging="720"/>
        <w:jc w:val="both"/>
        <w:rPr>
          <w:color w:val="FF0000"/>
          <w:sz w:val="12"/>
          <w:szCs w:val="12"/>
          <w:lang w:val="lt-LT"/>
        </w:rPr>
      </w:pPr>
    </w:p>
    <w:p w14:paraId="471C2D0B" w14:textId="77777777" w:rsidR="00DD3D17" w:rsidRDefault="00DD3D17" w:rsidP="00475764">
      <w:pPr>
        <w:tabs>
          <w:tab w:val="left" w:pos="7230"/>
        </w:tabs>
        <w:spacing w:after="0" w:line="240" w:lineRule="auto"/>
        <w:ind w:left="720" w:hanging="720"/>
        <w:jc w:val="both"/>
        <w:rPr>
          <w:color w:val="FF0000"/>
          <w:sz w:val="12"/>
          <w:szCs w:val="12"/>
          <w:lang w:val="lt-LT"/>
        </w:rPr>
      </w:pPr>
    </w:p>
    <w:p w14:paraId="1EF8C6C8" w14:textId="77777777" w:rsidR="00DD3D17" w:rsidRDefault="00DD3D17" w:rsidP="00475764">
      <w:pPr>
        <w:tabs>
          <w:tab w:val="left" w:pos="7230"/>
        </w:tabs>
        <w:spacing w:after="0" w:line="240" w:lineRule="auto"/>
        <w:ind w:left="720" w:hanging="720"/>
        <w:jc w:val="both"/>
        <w:rPr>
          <w:color w:val="FF0000"/>
          <w:sz w:val="12"/>
          <w:szCs w:val="12"/>
          <w:lang w:val="lt-LT"/>
        </w:rPr>
      </w:pPr>
    </w:p>
    <w:p w14:paraId="48EE9A95" w14:textId="77777777" w:rsidR="00DD3D17" w:rsidRDefault="00DD3D17" w:rsidP="00475764">
      <w:pPr>
        <w:tabs>
          <w:tab w:val="left" w:pos="7230"/>
        </w:tabs>
        <w:spacing w:after="0" w:line="240" w:lineRule="auto"/>
        <w:ind w:left="720" w:hanging="720"/>
        <w:jc w:val="both"/>
        <w:rPr>
          <w:color w:val="FF0000"/>
          <w:sz w:val="12"/>
          <w:szCs w:val="12"/>
          <w:lang w:val="lt-LT"/>
        </w:rPr>
      </w:pPr>
    </w:p>
    <w:p w14:paraId="04AD1B40" w14:textId="77777777" w:rsidR="00DD3D17" w:rsidRDefault="00DD3D17" w:rsidP="00475764">
      <w:pPr>
        <w:tabs>
          <w:tab w:val="left" w:pos="7230"/>
        </w:tabs>
        <w:spacing w:after="0" w:line="240" w:lineRule="auto"/>
        <w:ind w:left="720" w:hanging="720"/>
        <w:jc w:val="both"/>
        <w:rPr>
          <w:color w:val="FF0000"/>
          <w:sz w:val="12"/>
          <w:szCs w:val="12"/>
          <w:lang w:val="lt-LT"/>
        </w:rPr>
      </w:pPr>
    </w:p>
    <w:p w14:paraId="7FFB26E9" w14:textId="77777777" w:rsidR="00DD3D17" w:rsidRDefault="00DD3D17" w:rsidP="00475764">
      <w:pPr>
        <w:tabs>
          <w:tab w:val="left" w:pos="7230"/>
        </w:tabs>
        <w:spacing w:after="0" w:line="240" w:lineRule="auto"/>
        <w:ind w:left="720" w:hanging="720"/>
        <w:jc w:val="both"/>
        <w:rPr>
          <w:color w:val="FF0000"/>
          <w:sz w:val="12"/>
          <w:szCs w:val="12"/>
          <w:lang w:val="lt-LT"/>
        </w:rPr>
      </w:pPr>
    </w:p>
    <w:p w14:paraId="6110AF7B" w14:textId="77777777" w:rsidR="00DD3D17" w:rsidRDefault="00DD3D17" w:rsidP="00475764">
      <w:pPr>
        <w:tabs>
          <w:tab w:val="left" w:pos="7230"/>
        </w:tabs>
        <w:spacing w:after="0" w:line="240" w:lineRule="auto"/>
        <w:ind w:left="720" w:hanging="720"/>
        <w:jc w:val="both"/>
        <w:rPr>
          <w:color w:val="FF0000"/>
          <w:sz w:val="12"/>
          <w:szCs w:val="12"/>
          <w:lang w:val="lt-LT"/>
        </w:rPr>
      </w:pPr>
    </w:p>
    <w:p w14:paraId="5828DED1" w14:textId="77777777" w:rsidR="00DD3D17" w:rsidRDefault="00DD3D17" w:rsidP="00475764">
      <w:pPr>
        <w:tabs>
          <w:tab w:val="left" w:pos="7230"/>
        </w:tabs>
        <w:spacing w:after="0" w:line="240" w:lineRule="auto"/>
        <w:ind w:left="720" w:hanging="720"/>
        <w:jc w:val="both"/>
        <w:rPr>
          <w:color w:val="FF0000"/>
          <w:sz w:val="12"/>
          <w:szCs w:val="12"/>
          <w:lang w:val="lt-LT"/>
        </w:rPr>
      </w:pPr>
    </w:p>
    <w:p w14:paraId="32F8EFAA" w14:textId="77777777" w:rsidR="00DD3D17" w:rsidRDefault="00DD3D17" w:rsidP="00475764">
      <w:pPr>
        <w:tabs>
          <w:tab w:val="left" w:pos="7230"/>
        </w:tabs>
        <w:spacing w:after="0" w:line="240" w:lineRule="auto"/>
        <w:ind w:left="720" w:hanging="720"/>
        <w:jc w:val="both"/>
        <w:rPr>
          <w:color w:val="FF0000"/>
          <w:sz w:val="12"/>
          <w:szCs w:val="12"/>
          <w:lang w:val="lt-LT"/>
        </w:rPr>
      </w:pPr>
    </w:p>
    <w:p w14:paraId="130F0A47" w14:textId="77777777" w:rsidR="00DD3D17" w:rsidRDefault="00DD3D17" w:rsidP="00475764">
      <w:pPr>
        <w:tabs>
          <w:tab w:val="left" w:pos="7230"/>
        </w:tabs>
        <w:spacing w:after="0" w:line="240" w:lineRule="auto"/>
        <w:ind w:left="720" w:hanging="720"/>
        <w:jc w:val="both"/>
        <w:rPr>
          <w:color w:val="FF0000"/>
          <w:sz w:val="12"/>
          <w:szCs w:val="12"/>
          <w:lang w:val="lt-LT"/>
        </w:rPr>
      </w:pPr>
    </w:p>
    <w:p w14:paraId="4309FE24" w14:textId="77777777" w:rsidR="00DD3D17" w:rsidRDefault="00DD3D17" w:rsidP="00475764">
      <w:pPr>
        <w:tabs>
          <w:tab w:val="left" w:pos="7230"/>
        </w:tabs>
        <w:spacing w:after="0" w:line="240" w:lineRule="auto"/>
        <w:ind w:left="720" w:hanging="720"/>
        <w:jc w:val="both"/>
        <w:rPr>
          <w:color w:val="FF0000"/>
          <w:sz w:val="12"/>
          <w:szCs w:val="12"/>
          <w:lang w:val="lt-LT"/>
        </w:rPr>
      </w:pPr>
    </w:p>
    <w:p w14:paraId="71677554" w14:textId="77777777" w:rsidR="00DD3D17" w:rsidRDefault="00DD3D17" w:rsidP="00475764">
      <w:pPr>
        <w:tabs>
          <w:tab w:val="left" w:pos="7230"/>
        </w:tabs>
        <w:spacing w:after="0" w:line="240" w:lineRule="auto"/>
        <w:ind w:left="720" w:hanging="720"/>
        <w:jc w:val="both"/>
        <w:rPr>
          <w:color w:val="FF0000"/>
          <w:sz w:val="12"/>
          <w:szCs w:val="12"/>
          <w:lang w:val="lt-LT"/>
        </w:rPr>
      </w:pPr>
    </w:p>
    <w:p w14:paraId="290D17F2" w14:textId="77777777" w:rsidR="00DD3D17" w:rsidRDefault="00DD3D17" w:rsidP="00475764">
      <w:pPr>
        <w:tabs>
          <w:tab w:val="left" w:pos="7230"/>
        </w:tabs>
        <w:spacing w:after="0" w:line="240" w:lineRule="auto"/>
        <w:ind w:left="720" w:hanging="720"/>
        <w:jc w:val="both"/>
        <w:rPr>
          <w:color w:val="FF0000"/>
          <w:sz w:val="12"/>
          <w:szCs w:val="12"/>
          <w:lang w:val="lt-LT"/>
        </w:rPr>
      </w:pPr>
    </w:p>
    <w:p w14:paraId="765C5F46" w14:textId="77777777" w:rsidR="00DD3D17" w:rsidRDefault="00DD3D17" w:rsidP="00475764">
      <w:pPr>
        <w:tabs>
          <w:tab w:val="left" w:pos="7230"/>
        </w:tabs>
        <w:spacing w:after="0" w:line="240" w:lineRule="auto"/>
        <w:ind w:left="720" w:hanging="720"/>
        <w:jc w:val="both"/>
        <w:rPr>
          <w:color w:val="FF0000"/>
          <w:sz w:val="12"/>
          <w:szCs w:val="12"/>
          <w:lang w:val="lt-LT"/>
        </w:rPr>
      </w:pPr>
    </w:p>
    <w:p w14:paraId="50C001C1" w14:textId="77777777" w:rsidR="00DD3D17" w:rsidRDefault="00DD3D17" w:rsidP="00475764">
      <w:pPr>
        <w:tabs>
          <w:tab w:val="left" w:pos="7230"/>
        </w:tabs>
        <w:spacing w:after="0" w:line="240" w:lineRule="auto"/>
        <w:ind w:left="720" w:hanging="720"/>
        <w:jc w:val="both"/>
        <w:rPr>
          <w:color w:val="FF0000"/>
          <w:sz w:val="12"/>
          <w:szCs w:val="12"/>
          <w:lang w:val="lt-LT"/>
        </w:rPr>
      </w:pPr>
    </w:p>
    <w:p w14:paraId="711036BB" w14:textId="77777777" w:rsidR="00DD3D17" w:rsidRDefault="00DD3D17" w:rsidP="00475764">
      <w:pPr>
        <w:tabs>
          <w:tab w:val="left" w:pos="7230"/>
        </w:tabs>
        <w:spacing w:after="0" w:line="240" w:lineRule="auto"/>
        <w:ind w:left="720" w:hanging="720"/>
        <w:jc w:val="both"/>
        <w:rPr>
          <w:color w:val="FF0000"/>
          <w:sz w:val="12"/>
          <w:szCs w:val="12"/>
          <w:lang w:val="lt-LT"/>
        </w:rPr>
      </w:pPr>
    </w:p>
    <w:p w14:paraId="16109A2C" w14:textId="77777777" w:rsidR="00DD3D17" w:rsidRDefault="00DD3D17" w:rsidP="00475764">
      <w:pPr>
        <w:tabs>
          <w:tab w:val="left" w:pos="7230"/>
        </w:tabs>
        <w:spacing w:after="0" w:line="240" w:lineRule="auto"/>
        <w:ind w:left="720" w:hanging="720"/>
        <w:jc w:val="both"/>
        <w:rPr>
          <w:color w:val="FF0000"/>
          <w:sz w:val="12"/>
          <w:szCs w:val="12"/>
          <w:lang w:val="lt-LT"/>
        </w:rPr>
      </w:pPr>
    </w:p>
    <w:p w14:paraId="15F755BD" w14:textId="77777777" w:rsidR="00DD3D17" w:rsidRDefault="00DD3D17" w:rsidP="00475764">
      <w:pPr>
        <w:tabs>
          <w:tab w:val="left" w:pos="7230"/>
        </w:tabs>
        <w:spacing w:after="0" w:line="240" w:lineRule="auto"/>
        <w:ind w:left="720" w:hanging="720"/>
        <w:jc w:val="both"/>
        <w:rPr>
          <w:color w:val="FF0000"/>
          <w:sz w:val="12"/>
          <w:szCs w:val="12"/>
          <w:lang w:val="lt-LT"/>
        </w:rPr>
      </w:pPr>
    </w:p>
    <w:p w14:paraId="4CA0FFA3" w14:textId="77777777" w:rsidR="00DD3D17" w:rsidRDefault="00DD3D17" w:rsidP="00475764">
      <w:pPr>
        <w:tabs>
          <w:tab w:val="left" w:pos="7230"/>
        </w:tabs>
        <w:spacing w:after="0" w:line="240" w:lineRule="auto"/>
        <w:ind w:left="720" w:hanging="720"/>
        <w:jc w:val="both"/>
        <w:rPr>
          <w:color w:val="FF0000"/>
          <w:sz w:val="12"/>
          <w:szCs w:val="12"/>
          <w:lang w:val="lt-LT"/>
        </w:rPr>
      </w:pPr>
    </w:p>
    <w:p w14:paraId="577BF119" w14:textId="77777777" w:rsidR="00DD3D17" w:rsidRDefault="00DD3D17" w:rsidP="00475764">
      <w:pPr>
        <w:tabs>
          <w:tab w:val="left" w:pos="7230"/>
        </w:tabs>
        <w:spacing w:after="0" w:line="240" w:lineRule="auto"/>
        <w:ind w:left="720" w:hanging="720"/>
        <w:jc w:val="both"/>
        <w:rPr>
          <w:color w:val="FF0000"/>
          <w:sz w:val="12"/>
          <w:szCs w:val="12"/>
          <w:lang w:val="lt-LT"/>
        </w:rPr>
      </w:pPr>
    </w:p>
    <w:p w14:paraId="48DD209A" w14:textId="77777777" w:rsidR="00DD3D17" w:rsidRDefault="00DD3D17" w:rsidP="00475764">
      <w:pPr>
        <w:tabs>
          <w:tab w:val="left" w:pos="7230"/>
        </w:tabs>
        <w:spacing w:after="0" w:line="240" w:lineRule="auto"/>
        <w:ind w:left="720" w:hanging="720"/>
        <w:jc w:val="both"/>
        <w:rPr>
          <w:color w:val="FF0000"/>
          <w:sz w:val="12"/>
          <w:szCs w:val="12"/>
          <w:lang w:val="lt-LT"/>
        </w:rPr>
      </w:pPr>
    </w:p>
    <w:p w14:paraId="66388996" w14:textId="77777777" w:rsidR="00DD3D17" w:rsidRDefault="00DD3D17" w:rsidP="00475764">
      <w:pPr>
        <w:tabs>
          <w:tab w:val="left" w:pos="7230"/>
        </w:tabs>
        <w:spacing w:after="0" w:line="240" w:lineRule="auto"/>
        <w:ind w:left="720" w:hanging="720"/>
        <w:jc w:val="both"/>
        <w:rPr>
          <w:color w:val="FF0000"/>
          <w:sz w:val="12"/>
          <w:szCs w:val="12"/>
          <w:lang w:val="lt-LT"/>
        </w:rPr>
      </w:pPr>
    </w:p>
    <w:p w14:paraId="220330F0" w14:textId="77777777" w:rsidR="00DD3D17" w:rsidRDefault="00DD3D17" w:rsidP="00475764">
      <w:pPr>
        <w:tabs>
          <w:tab w:val="left" w:pos="7230"/>
        </w:tabs>
        <w:spacing w:after="0" w:line="240" w:lineRule="auto"/>
        <w:ind w:left="720" w:hanging="720"/>
        <w:jc w:val="both"/>
        <w:rPr>
          <w:color w:val="FF0000"/>
          <w:sz w:val="12"/>
          <w:szCs w:val="12"/>
          <w:lang w:val="lt-LT"/>
        </w:rPr>
      </w:pPr>
    </w:p>
    <w:p w14:paraId="6F791ACF" w14:textId="77777777" w:rsidR="00DD3D17" w:rsidRDefault="00DD3D17" w:rsidP="00475764">
      <w:pPr>
        <w:tabs>
          <w:tab w:val="left" w:pos="7230"/>
        </w:tabs>
        <w:spacing w:after="0" w:line="240" w:lineRule="auto"/>
        <w:ind w:left="720" w:hanging="720"/>
        <w:jc w:val="both"/>
        <w:rPr>
          <w:color w:val="FF0000"/>
          <w:sz w:val="12"/>
          <w:szCs w:val="12"/>
          <w:lang w:val="lt-LT"/>
        </w:rPr>
      </w:pPr>
    </w:p>
    <w:p w14:paraId="14067D2D" w14:textId="77777777" w:rsidR="00DD3D17" w:rsidRDefault="00DD3D17" w:rsidP="00475764">
      <w:pPr>
        <w:tabs>
          <w:tab w:val="left" w:pos="7230"/>
        </w:tabs>
        <w:spacing w:after="0" w:line="240" w:lineRule="auto"/>
        <w:ind w:left="720" w:hanging="720"/>
        <w:jc w:val="both"/>
        <w:rPr>
          <w:color w:val="FF0000"/>
          <w:sz w:val="12"/>
          <w:szCs w:val="12"/>
          <w:lang w:val="lt-LT"/>
        </w:rPr>
      </w:pPr>
    </w:p>
    <w:p w14:paraId="57FCD221" w14:textId="77777777" w:rsidR="00DD3D17" w:rsidRDefault="00DD3D17" w:rsidP="00475764">
      <w:pPr>
        <w:tabs>
          <w:tab w:val="left" w:pos="7230"/>
        </w:tabs>
        <w:spacing w:after="0" w:line="240" w:lineRule="auto"/>
        <w:ind w:left="720" w:hanging="720"/>
        <w:jc w:val="both"/>
        <w:rPr>
          <w:color w:val="FF0000"/>
          <w:sz w:val="12"/>
          <w:szCs w:val="12"/>
          <w:lang w:val="lt-LT"/>
        </w:rPr>
      </w:pPr>
    </w:p>
    <w:p w14:paraId="19163154" w14:textId="77777777" w:rsidR="00DD3D17" w:rsidRDefault="00DD3D17" w:rsidP="00475764">
      <w:pPr>
        <w:tabs>
          <w:tab w:val="left" w:pos="7230"/>
        </w:tabs>
        <w:spacing w:after="0" w:line="240" w:lineRule="auto"/>
        <w:ind w:left="720" w:hanging="720"/>
        <w:jc w:val="both"/>
        <w:rPr>
          <w:color w:val="FF0000"/>
          <w:sz w:val="12"/>
          <w:szCs w:val="12"/>
          <w:lang w:val="lt-LT"/>
        </w:rPr>
      </w:pPr>
    </w:p>
    <w:p w14:paraId="036F283B" w14:textId="77777777" w:rsidR="00DD3D17" w:rsidRDefault="00DD3D17" w:rsidP="00475764">
      <w:pPr>
        <w:tabs>
          <w:tab w:val="left" w:pos="7230"/>
        </w:tabs>
        <w:spacing w:after="0" w:line="240" w:lineRule="auto"/>
        <w:ind w:left="720" w:hanging="720"/>
        <w:jc w:val="both"/>
        <w:rPr>
          <w:color w:val="FF0000"/>
          <w:sz w:val="12"/>
          <w:szCs w:val="12"/>
          <w:lang w:val="lt-LT"/>
        </w:rPr>
      </w:pPr>
    </w:p>
    <w:p w14:paraId="5A670233" w14:textId="77777777" w:rsidR="00DD3D17" w:rsidRDefault="00DD3D17" w:rsidP="00475764">
      <w:pPr>
        <w:tabs>
          <w:tab w:val="left" w:pos="7230"/>
        </w:tabs>
        <w:spacing w:after="0" w:line="240" w:lineRule="auto"/>
        <w:ind w:left="720" w:hanging="720"/>
        <w:jc w:val="both"/>
        <w:rPr>
          <w:color w:val="FF0000"/>
          <w:sz w:val="12"/>
          <w:szCs w:val="12"/>
          <w:lang w:val="lt-LT"/>
        </w:rPr>
      </w:pPr>
    </w:p>
    <w:p w14:paraId="3CCC4328" w14:textId="77777777" w:rsidR="00DD3D17" w:rsidRDefault="00DD3D17" w:rsidP="00475764">
      <w:pPr>
        <w:tabs>
          <w:tab w:val="left" w:pos="7230"/>
        </w:tabs>
        <w:spacing w:after="0" w:line="240" w:lineRule="auto"/>
        <w:ind w:left="720" w:hanging="720"/>
        <w:jc w:val="both"/>
        <w:rPr>
          <w:color w:val="FF0000"/>
          <w:sz w:val="12"/>
          <w:szCs w:val="12"/>
          <w:lang w:val="lt-LT"/>
        </w:rPr>
      </w:pPr>
    </w:p>
    <w:p w14:paraId="03392D34" w14:textId="77777777" w:rsidR="00DD3D17" w:rsidRDefault="00DD3D17" w:rsidP="00475764">
      <w:pPr>
        <w:tabs>
          <w:tab w:val="left" w:pos="7230"/>
        </w:tabs>
        <w:spacing w:after="0" w:line="240" w:lineRule="auto"/>
        <w:ind w:left="720" w:hanging="720"/>
        <w:jc w:val="both"/>
        <w:rPr>
          <w:color w:val="FF0000"/>
          <w:sz w:val="12"/>
          <w:szCs w:val="12"/>
          <w:lang w:val="lt-LT"/>
        </w:rPr>
      </w:pPr>
    </w:p>
    <w:p w14:paraId="4387C4EF" w14:textId="77777777" w:rsidR="00DD3D17" w:rsidRDefault="00DD3D17" w:rsidP="00475764">
      <w:pPr>
        <w:tabs>
          <w:tab w:val="left" w:pos="7230"/>
        </w:tabs>
        <w:spacing w:after="0" w:line="240" w:lineRule="auto"/>
        <w:ind w:left="720" w:hanging="720"/>
        <w:jc w:val="both"/>
        <w:rPr>
          <w:color w:val="FF0000"/>
          <w:sz w:val="12"/>
          <w:szCs w:val="12"/>
          <w:lang w:val="lt-LT"/>
        </w:rPr>
      </w:pPr>
    </w:p>
    <w:p w14:paraId="4A9AE2A3" w14:textId="77777777" w:rsidR="00DD3D17" w:rsidRDefault="00DD3D17" w:rsidP="00475764">
      <w:pPr>
        <w:tabs>
          <w:tab w:val="left" w:pos="7230"/>
        </w:tabs>
        <w:spacing w:after="0" w:line="240" w:lineRule="auto"/>
        <w:ind w:left="720" w:hanging="720"/>
        <w:jc w:val="both"/>
        <w:rPr>
          <w:color w:val="FF0000"/>
          <w:sz w:val="12"/>
          <w:szCs w:val="12"/>
          <w:lang w:val="lt-LT"/>
        </w:rPr>
      </w:pPr>
    </w:p>
    <w:p w14:paraId="32F56194" w14:textId="77777777" w:rsidR="00DD3D17" w:rsidRDefault="00DD3D17" w:rsidP="00475764">
      <w:pPr>
        <w:tabs>
          <w:tab w:val="left" w:pos="7230"/>
        </w:tabs>
        <w:spacing w:after="0" w:line="240" w:lineRule="auto"/>
        <w:ind w:left="720" w:hanging="720"/>
        <w:jc w:val="both"/>
        <w:rPr>
          <w:color w:val="FF0000"/>
          <w:sz w:val="12"/>
          <w:szCs w:val="12"/>
          <w:lang w:val="lt-LT"/>
        </w:rPr>
      </w:pPr>
    </w:p>
    <w:p w14:paraId="0AAD46DB" w14:textId="77777777" w:rsidR="00DD3D17" w:rsidRDefault="00DD3D17" w:rsidP="00475764">
      <w:pPr>
        <w:tabs>
          <w:tab w:val="left" w:pos="7230"/>
        </w:tabs>
        <w:spacing w:after="0" w:line="240" w:lineRule="auto"/>
        <w:ind w:left="720" w:hanging="720"/>
        <w:jc w:val="both"/>
        <w:rPr>
          <w:color w:val="FF0000"/>
          <w:sz w:val="12"/>
          <w:szCs w:val="12"/>
          <w:lang w:val="lt-LT"/>
        </w:rPr>
      </w:pPr>
    </w:p>
    <w:p w14:paraId="3483FC1A" w14:textId="77777777" w:rsidR="00DD3D17" w:rsidRDefault="00DD3D17" w:rsidP="00475764">
      <w:pPr>
        <w:tabs>
          <w:tab w:val="left" w:pos="7230"/>
        </w:tabs>
        <w:spacing w:after="0" w:line="240" w:lineRule="auto"/>
        <w:ind w:left="720" w:hanging="720"/>
        <w:jc w:val="both"/>
        <w:rPr>
          <w:color w:val="FF0000"/>
          <w:sz w:val="12"/>
          <w:szCs w:val="12"/>
          <w:lang w:val="lt-LT"/>
        </w:rPr>
      </w:pPr>
    </w:p>
    <w:p w14:paraId="466B424B" w14:textId="77777777" w:rsidR="00DD3D17" w:rsidRDefault="00DD3D17" w:rsidP="00475764">
      <w:pPr>
        <w:tabs>
          <w:tab w:val="left" w:pos="7230"/>
        </w:tabs>
        <w:spacing w:after="0" w:line="240" w:lineRule="auto"/>
        <w:ind w:left="720" w:hanging="720"/>
        <w:jc w:val="both"/>
        <w:rPr>
          <w:color w:val="FF0000"/>
          <w:sz w:val="12"/>
          <w:szCs w:val="12"/>
          <w:lang w:val="lt-LT"/>
        </w:rPr>
      </w:pPr>
    </w:p>
    <w:p w14:paraId="1BDB10B7" w14:textId="77777777" w:rsidR="00DD3D17" w:rsidRDefault="00DD3D17" w:rsidP="00475764">
      <w:pPr>
        <w:tabs>
          <w:tab w:val="left" w:pos="7230"/>
        </w:tabs>
        <w:spacing w:after="0" w:line="240" w:lineRule="auto"/>
        <w:ind w:left="720" w:hanging="720"/>
        <w:jc w:val="both"/>
        <w:rPr>
          <w:color w:val="FF0000"/>
          <w:sz w:val="12"/>
          <w:szCs w:val="12"/>
          <w:lang w:val="lt-LT"/>
        </w:rPr>
      </w:pPr>
    </w:p>
    <w:p w14:paraId="3E1CEB50" w14:textId="77777777" w:rsidR="00DD3D17" w:rsidRDefault="00DD3D17" w:rsidP="00475764">
      <w:pPr>
        <w:tabs>
          <w:tab w:val="left" w:pos="7230"/>
        </w:tabs>
        <w:spacing w:after="0" w:line="240" w:lineRule="auto"/>
        <w:ind w:left="720" w:hanging="720"/>
        <w:jc w:val="both"/>
        <w:rPr>
          <w:color w:val="FF0000"/>
          <w:sz w:val="12"/>
          <w:szCs w:val="12"/>
          <w:lang w:val="lt-LT"/>
        </w:rPr>
      </w:pPr>
    </w:p>
    <w:p w14:paraId="767C23B1" w14:textId="77777777" w:rsidR="00DD3D17" w:rsidRDefault="00DD3D17" w:rsidP="00475764">
      <w:pPr>
        <w:tabs>
          <w:tab w:val="left" w:pos="7230"/>
        </w:tabs>
        <w:spacing w:after="0" w:line="240" w:lineRule="auto"/>
        <w:ind w:left="720" w:hanging="720"/>
        <w:jc w:val="both"/>
        <w:rPr>
          <w:color w:val="FF0000"/>
          <w:sz w:val="12"/>
          <w:szCs w:val="12"/>
          <w:lang w:val="lt-LT"/>
        </w:rPr>
      </w:pPr>
    </w:p>
    <w:p w14:paraId="13723005" w14:textId="77777777" w:rsidR="00DD3D17" w:rsidRDefault="00DD3D17" w:rsidP="00475764">
      <w:pPr>
        <w:tabs>
          <w:tab w:val="left" w:pos="7230"/>
        </w:tabs>
        <w:spacing w:after="0" w:line="240" w:lineRule="auto"/>
        <w:ind w:left="720" w:hanging="720"/>
        <w:jc w:val="both"/>
        <w:rPr>
          <w:color w:val="FF0000"/>
          <w:sz w:val="12"/>
          <w:szCs w:val="12"/>
          <w:lang w:val="lt-LT"/>
        </w:rPr>
      </w:pPr>
    </w:p>
    <w:p w14:paraId="1EA8E6E4" w14:textId="77777777" w:rsidR="00DD3D17" w:rsidRDefault="00DD3D17" w:rsidP="00475764">
      <w:pPr>
        <w:tabs>
          <w:tab w:val="left" w:pos="7230"/>
        </w:tabs>
        <w:spacing w:after="0" w:line="240" w:lineRule="auto"/>
        <w:ind w:left="720" w:hanging="720"/>
        <w:jc w:val="both"/>
        <w:rPr>
          <w:color w:val="FF0000"/>
          <w:sz w:val="12"/>
          <w:szCs w:val="12"/>
          <w:lang w:val="lt-LT"/>
        </w:rPr>
      </w:pPr>
    </w:p>
    <w:p w14:paraId="50AE7FB6" w14:textId="77777777" w:rsidR="00DD3D17" w:rsidRDefault="00DD3D17" w:rsidP="00475764">
      <w:pPr>
        <w:tabs>
          <w:tab w:val="left" w:pos="7230"/>
        </w:tabs>
        <w:spacing w:after="0" w:line="240" w:lineRule="auto"/>
        <w:ind w:left="720" w:hanging="720"/>
        <w:jc w:val="both"/>
        <w:rPr>
          <w:color w:val="FF0000"/>
          <w:sz w:val="12"/>
          <w:szCs w:val="12"/>
          <w:lang w:val="lt-LT"/>
        </w:rPr>
      </w:pPr>
    </w:p>
    <w:p w14:paraId="51663C83" w14:textId="77777777" w:rsidR="00DD3D17" w:rsidRDefault="00DD3D17" w:rsidP="00475764">
      <w:pPr>
        <w:tabs>
          <w:tab w:val="left" w:pos="7230"/>
        </w:tabs>
        <w:spacing w:after="0" w:line="240" w:lineRule="auto"/>
        <w:ind w:left="720" w:hanging="720"/>
        <w:jc w:val="both"/>
        <w:rPr>
          <w:color w:val="FF0000"/>
          <w:sz w:val="12"/>
          <w:szCs w:val="12"/>
          <w:lang w:val="lt-LT"/>
        </w:rPr>
      </w:pPr>
    </w:p>
    <w:p w14:paraId="5A2C4DCC" w14:textId="77777777" w:rsidR="00DD3D17" w:rsidRDefault="00DD3D17" w:rsidP="00475764">
      <w:pPr>
        <w:tabs>
          <w:tab w:val="left" w:pos="7230"/>
        </w:tabs>
        <w:spacing w:after="0" w:line="240" w:lineRule="auto"/>
        <w:ind w:left="720" w:hanging="720"/>
        <w:jc w:val="both"/>
        <w:rPr>
          <w:color w:val="FF0000"/>
          <w:sz w:val="12"/>
          <w:szCs w:val="12"/>
          <w:lang w:val="lt-LT"/>
        </w:rPr>
      </w:pPr>
    </w:p>
    <w:p w14:paraId="70B16DA3" w14:textId="77777777" w:rsidR="00DD3D17" w:rsidRDefault="00DD3D17" w:rsidP="00475764">
      <w:pPr>
        <w:tabs>
          <w:tab w:val="left" w:pos="7230"/>
        </w:tabs>
        <w:spacing w:after="0" w:line="240" w:lineRule="auto"/>
        <w:ind w:left="720" w:hanging="720"/>
        <w:jc w:val="both"/>
        <w:rPr>
          <w:color w:val="FF0000"/>
          <w:sz w:val="12"/>
          <w:szCs w:val="12"/>
          <w:lang w:val="lt-LT"/>
        </w:rPr>
      </w:pPr>
    </w:p>
    <w:p w14:paraId="61C800F2" w14:textId="77777777" w:rsidR="00DD3D17" w:rsidRDefault="00DD3D17" w:rsidP="00475764">
      <w:pPr>
        <w:tabs>
          <w:tab w:val="left" w:pos="7230"/>
        </w:tabs>
        <w:spacing w:after="0" w:line="240" w:lineRule="auto"/>
        <w:ind w:left="720" w:hanging="720"/>
        <w:jc w:val="both"/>
        <w:rPr>
          <w:color w:val="FF0000"/>
          <w:sz w:val="12"/>
          <w:szCs w:val="12"/>
          <w:lang w:val="lt-LT"/>
        </w:rPr>
      </w:pPr>
    </w:p>
    <w:p w14:paraId="50D93222" w14:textId="77777777" w:rsidR="00DD3D17" w:rsidRDefault="00DD3D17" w:rsidP="00475764">
      <w:pPr>
        <w:tabs>
          <w:tab w:val="left" w:pos="7230"/>
        </w:tabs>
        <w:spacing w:after="0" w:line="240" w:lineRule="auto"/>
        <w:ind w:left="720" w:hanging="720"/>
        <w:jc w:val="both"/>
        <w:rPr>
          <w:color w:val="FF0000"/>
          <w:sz w:val="12"/>
          <w:szCs w:val="12"/>
          <w:lang w:val="lt-LT"/>
        </w:rPr>
      </w:pPr>
    </w:p>
    <w:p w14:paraId="3765239C" w14:textId="77777777" w:rsidR="00DD3D17" w:rsidRDefault="00DD3D17" w:rsidP="00475764">
      <w:pPr>
        <w:tabs>
          <w:tab w:val="left" w:pos="7230"/>
        </w:tabs>
        <w:spacing w:after="0" w:line="240" w:lineRule="auto"/>
        <w:ind w:left="720" w:hanging="720"/>
        <w:jc w:val="both"/>
        <w:rPr>
          <w:color w:val="FF0000"/>
          <w:sz w:val="12"/>
          <w:szCs w:val="12"/>
          <w:lang w:val="lt-LT"/>
        </w:rPr>
      </w:pPr>
    </w:p>
    <w:p w14:paraId="3E13E8AB" w14:textId="77777777" w:rsidR="00DD3D17" w:rsidRDefault="00DD3D17" w:rsidP="00475764">
      <w:pPr>
        <w:tabs>
          <w:tab w:val="left" w:pos="7230"/>
        </w:tabs>
        <w:spacing w:after="0" w:line="240" w:lineRule="auto"/>
        <w:ind w:left="720" w:hanging="720"/>
        <w:jc w:val="both"/>
        <w:rPr>
          <w:color w:val="FF0000"/>
          <w:sz w:val="12"/>
          <w:szCs w:val="12"/>
          <w:lang w:val="lt-LT"/>
        </w:rPr>
      </w:pPr>
    </w:p>
    <w:p w14:paraId="1CD1CF86" w14:textId="77777777" w:rsidR="00DD3D17" w:rsidRDefault="00DD3D17" w:rsidP="00475764">
      <w:pPr>
        <w:tabs>
          <w:tab w:val="left" w:pos="7230"/>
        </w:tabs>
        <w:spacing w:after="0" w:line="240" w:lineRule="auto"/>
        <w:ind w:left="720" w:hanging="720"/>
        <w:jc w:val="both"/>
        <w:rPr>
          <w:color w:val="FF0000"/>
          <w:sz w:val="12"/>
          <w:szCs w:val="12"/>
          <w:lang w:val="lt-LT"/>
        </w:rPr>
      </w:pPr>
    </w:p>
    <w:p w14:paraId="381314A2" w14:textId="77777777" w:rsidR="00DD3D17" w:rsidRPr="0007731D" w:rsidRDefault="00DD3D17" w:rsidP="00475764">
      <w:pPr>
        <w:tabs>
          <w:tab w:val="left" w:pos="7230"/>
        </w:tabs>
        <w:spacing w:after="0" w:line="240" w:lineRule="auto"/>
        <w:ind w:left="720" w:hanging="720"/>
        <w:jc w:val="both"/>
        <w:rPr>
          <w:color w:val="FF0000"/>
          <w:sz w:val="12"/>
          <w:szCs w:val="12"/>
          <w:lang w:val="lt-LT"/>
        </w:rPr>
      </w:pPr>
    </w:p>
    <w:p w14:paraId="3B3FE120" w14:textId="77777777" w:rsidR="00475764" w:rsidRPr="0007731D" w:rsidRDefault="00475764" w:rsidP="00475764">
      <w:pPr>
        <w:tabs>
          <w:tab w:val="left" w:pos="7230"/>
        </w:tabs>
        <w:spacing w:after="0" w:line="240" w:lineRule="auto"/>
        <w:ind w:left="720" w:hanging="720"/>
        <w:jc w:val="both"/>
        <w:rPr>
          <w:color w:val="FF0000"/>
          <w:sz w:val="12"/>
          <w:szCs w:val="12"/>
          <w:lang w:val="lt-LT"/>
        </w:rPr>
      </w:pPr>
    </w:p>
    <w:p w14:paraId="562542C0" w14:textId="77777777" w:rsidR="00334D0E" w:rsidRPr="00334D0E" w:rsidRDefault="00334D0E" w:rsidP="00334D0E">
      <w:pPr>
        <w:keepNext/>
        <w:keepLines/>
        <w:spacing w:after="0" w:line="240" w:lineRule="auto"/>
        <w:ind w:left="5103"/>
        <w:jc w:val="right"/>
        <w:outlineLvl w:val="1"/>
        <w:rPr>
          <w:rFonts w:ascii="Times New Roman" w:eastAsia="Calibri" w:hAnsi="Times New Roman" w:cs="Times New Roman"/>
          <w:sz w:val="24"/>
          <w:szCs w:val="24"/>
          <w:lang w:val="lt-LT" w:eastAsia="lt-LT"/>
        </w:rPr>
      </w:pPr>
      <w:r w:rsidRPr="00334D0E">
        <w:rPr>
          <w:rFonts w:ascii="Times New Roman" w:eastAsia="Calibri" w:hAnsi="Times New Roman" w:cs="Times New Roman"/>
          <w:sz w:val="24"/>
          <w:szCs w:val="24"/>
          <w:lang w:val="lt-LT" w:eastAsia="lt-LT"/>
        </w:rPr>
        <w:t>Pirkimo sąlygų 6 priedas „Pasiūlymo forma A dalis“</w:t>
      </w:r>
    </w:p>
    <w:p w14:paraId="09754BEE" w14:textId="77777777" w:rsidR="00334D0E" w:rsidRPr="00334D0E" w:rsidRDefault="00334D0E" w:rsidP="00334D0E">
      <w:pPr>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val="lt-LT" w:eastAsia="ar-SA"/>
        </w:rPr>
      </w:pPr>
      <w:r w:rsidRPr="00334D0E">
        <w:rPr>
          <w:rFonts w:ascii="Times New Roman" w:eastAsia="Times New Roman" w:hAnsi="Times New Roman" w:cs="Times New Roman"/>
          <w:b/>
          <w:bCs/>
          <w:color w:val="000000"/>
          <w:sz w:val="24"/>
          <w:szCs w:val="24"/>
          <w:lang w:val="lt-LT" w:eastAsia="ar-SA"/>
        </w:rPr>
        <w:t>PASIŪLYMAS</w:t>
      </w:r>
    </w:p>
    <w:p w14:paraId="73EE8F26" w14:textId="77777777" w:rsidR="00334D0E" w:rsidRPr="00334D0E" w:rsidRDefault="00334D0E" w:rsidP="00334D0E">
      <w:pPr>
        <w:tabs>
          <w:tab w:val="left" w:pos="567"/>
        </w:tabs>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val="lt-LT" w:eastAsia="ar-SA"/>
        </w:rPr>
      </w:pPr>
      <w:r w:rsidRPr="00334D0E">
        <w:rPr>
          <w:rFonts w:ascii="Times New Roman" w:eastAsia="Times New Roman" w:hAnsi="Times New Roman" w:cs="Times New Roman"/>
          <w:b/>
          <w:bCs/>
          <w:color w:val="000000"/>
          <w:sz w:val="24"/>
          <w:szCs w:val="24"/>
          <w:lang w:val="lt-LT" w:eastAsia="ar-SA"/>
        </w:rPr>
        <w:t>KUPONŲ Į KINO TEATRĄ VIEŠAJAM PIRKIMUI</w:t>
      </w:r>
    </w:p>
    <w:p w14:paraId="21F68CA8" w14:textId="77777777" w:rsidR="00334D0E" w:rsidRPr="00334D0E" w:rsidRDefault="00334D0E" w:rsidP="00334D0E">
      <w:pPr>
        <w:suppressAutoHyphens/>
        <w:autoSpaceDN w:val="0"/>
        <w:spacing w:after="0" w:line="240" w:lineRule="auto"/>
        <w:ind w:right="-178"/>
        <w:jc w:val="center"/>
        <w:rPr>
          <w:rFonts w:ascii="Times New Roman" w:eastAsia="Times New Roman" w:hAnsi="Times New Roman" w:cs="Times New Roman"/>
          <w:b/>
          <w:i/>
          <w:caps/>
          <w:sz w:val="24"/>
          <w:szCs w:val="24"/>
          <w:lang w:val="lt-LT" w:eastAsia="lt-LT"/>
        </w:rPr>
      </w:pPr>
    </w:p>
    <w:p w14:paraId="0A7ED995" w14:textId="77777777" w:rsidR="00334D0E" w:rsidRPr="00334D0E" w:rsidRDefault="00334D0E" w:rsidP="00334D0E">
      <w:pPr>
        <w:suppressAutoHyphens/>
        <w:autoSpaceDN w:val="0"/>
        <w:spacing w:after="0" w:line="240" w:lineRule="auto"/>
        <w:ind w:right="-178"/>
        <w:jc w:val="center"/>
        <w:rPr>
          <w:rFonts w:ascii="Times New Roman" w:eastAsia="Times New Roman" w:hAnsi="Times New Roman" w:cs="Times New Roman"/>
          <w:sz w:val="20"/>
          <w:szCs w:val="20"/>
          <w:lang w:val="lt-LT"/>
        </w:rPr>
      </w:pPr>
      <w:r w:rsidRPr="00334D0E">
        <w:rPr>
          <w:rFonts w:ascii="Times New Roman" w:eastAsia="Times New Roman" w:hAnsi="Times New Roman" w:cs="Times New Roman"/>
          <w:b/>
          <w:i/>
          <w:caps/>
          <w:sz w:val="24"/>
          <w:szCs w:val="24"/>
          <w:lang w:val="lt-LT" w:eastAsia="lt-LT"/>
        </w:rPr>
        <w:t>A DALIS. TECHNINĖ INFORMACIJA IR DUOMENYS APIE TIEKĖJĄ</w:t>
      </w:r>
    </w:p>
    <w:p w14:paraId="3F6DE6B8" w14:textId="77777777" w:rsidR="00334D0E" w:rsidRPr="00334D0E" w:rsidRDefault="00334D0E" w:rsidP="00334D0E">
      <w:pPr>
        <w:suppressAutoHyphens/>
        <w:autoSpaceDN w:val="0"/>
        <w:spacing w:after="0" w:line="240" w:lineRule="auto"/>
        <w:ind w:right="-178"/>
        <w:textAlignment w:val="baseline"/>
        <w:rPr>
          <w:rFonts w:ascii="Times New Roman" w:eastAsia="Times New Roman" w:hAnsi="Times New Roman" w:cs="Times New Roman"/>
          <w:sz w:val="20"/>
          <w:szCs w:val="20"/>
          <w:lang w:val="lt-LT" w:eastAsia="lt-LT"/>
        </w:rPr>
      </w:pPr>
    </w:p>
    <w:p w14:paraId="76390685" w14:textId="77777777" w:rsidR="00334D0E" w:rsidRPr="00334D0E" w:rsidRDefault="00334D0E" w:rsidP="00334D0E">
      <w:pPr>
        <w:suppressAutoHyphens/>
        <w:autoSpaceDN w:val="0"/>
        <w:spacing w:after="0" w:line="240" w:lineRule="auto"/>
        <w:jc w:val="both"/>
        <w:textAlignment w:val="baseline"/>
        <w:rPr>
          <w:rFonts w:ascii="Times New Roman" w:eastAsia="Times New Roman" w:hAnsi="Times New Roman" w:cs="Times New Roman"/>
          <w:sz w:val="20"/>
          <w:szCs w:val="20"/>
          <w:lang w:val="lt-LT"/>
        </w:rPr>
      </w:pPr>
      <w:r w:rsidRPr="00334D0E">
        <w:rPr>
          <w:rFonts w:ascii="Times New Roman" w:eastAsia="Times New Roman" w:hAnsi="Times New Roman" w:cs="Times New Roman"/>
          <w:lang w:val="lt-LT" w:eastAsia="lt-LT"/>
        </w:rPr>
        <w:t xml:space="preserve"> </w:t>
      </w:r>
      <w:r w:rsidRPr="00334D0E">
        <w:rPr>
          <w:rFonts w:ascii="Times New Roman" w:eastAsia="Times New Roman" w:hAnsi="Times New Roman" w:cs="Times New Roman"/>
          <w:sz w:val="24"/>
          <w:szCs w:val="24"/>
          <w:lang w:val="lt-LT" w:eastAsia="lt-LT"/>
        </w:rPr>
        <w:t>Viešajai įstaigai Nacionaliniam kraujo centrui</w:t>
      </w:r>
    </w:p>
    <w:p w14:paraId="3CAAEE00" w14:textId="77777777" w:rsidR="00334D0E" w:rsidRPr="00334D0E" w:rsidRDefault="00334D0E" w:rsidP="00334D0E">
      <w:pPr>
        <w:suppressAutoHyphens/>
        <w:autoSpaceDN w:val="0"/>
        <w:spacing w:after="0" w:line="240" w:lineRule="auto"/>
        <w:jc w:val="center"/>
        <w:textAlignment w:val="baseline"/>
        <w:rPr>
          <w:rFonts w:ascii="Times New Roman" w:eastAsia="Times New Roman" w:hAnsi="Times New Roman" w:cs="Times New Roman"/>
          <w:color w:val="000000"/>
          <w:sz w:val="24"/>
          <w:szCs w:val="24"/>
          <w:lang w:val="lt-LT" w:eastAsia="ar-SA"/>
        </w:rPr>
      </w:pPr>
      <w:r w:rsidRPr="00334D0E">
        <w:rPr>
          <w:rFonts w:ascii="Times New Roman" w:eastAsia="Times New Roman" w:hAnsi="Times New Roman" w:cs="Times New Roman"/>
          <w:color w:val="000000"/>
          <w:sz w:val="24"/>
          <w:szCs w:val="24"/>
          <w:lang w:val="lt-LT" w:eastAsia="ar-SA"/>
        </w:rPr>
        <w:t>____________________</w:t>
      </w:r>
    </w:p>
    <w:p w14:paraId="0479590F" w14:textId="77777777" w:rsidR="00334D0E" w:rsidRPr="00334D0E" w:rsidRDefault="00334D0E" w:rsidP="00334D0E">
      <w:pPr>
        <w:suppressAutoHyphens/>
        <w:autoSpaceDN w:val="0"/>
        <w:spacing w:after="0" w:line="240" w:lineRule="auto"/>
        <w:jc w:val="center"/>
        <w:textAlignment w:val="baseline"/>
        <w:rPr>
          <w:rFonts w:ascii="Times New Roman" w:eastAsia="Times New Roman" w:hAnsi="Times New Roman" w:cs="Times New Roman"/>
          <w:color w:val="000000"/>
          <w:sz w:val="24"/>
          <w:szCs w:val="24"/>
          <w:lang w:val="lt-LT" w:eastAsia="ar-SA"/>
        </w:rPr>
      </w:pPr>
      <w:r w:rsidRPr="00334D0E">
        <w:rPr>
          <w:rFonts w:ascii="Times New Roman" w:eastAsia="Times New Roman" w:hAnsi="Times New Roman" w:cs="Times New Roman"/>
          <w:color w:val="000000"/>
          <w:sz w:val="24"/>
          <w:szCs w:val="24"/>
          <w:lang w:val="lt-LT" w:eastAsia="ar-SA"/>
        </w:rPr>
        <w:t>(data)</w:t>
      </w:r>
    </w:p>
    <w:p w14:paraId="3E5A4CDF" w14:textId="77777777" w:rsidR="00334D0E" w:rsidRPr="00334D0E" w:rsidRDefault="00334D0E" w:rsidP="00334D0E">
      <w:pPr>
        <w:suppressAutoHyphens/>
        <w:autoSpaceDN w:val="0"/>
        <w:spacing w:after="0" w:line="240" w:lineRule="auto"/>
        <w:jc w:val="center"/>
        <w:textAlignment w:val="baseline"/>
        <w:rPr>
          <w:rFonts w:ascii="Times New Roman" w:eastAsia="Times New Roman" w:hAnsi="Times New Roman" w:cs="Times New Roman"/>
          <w:color w:val="000000"/>
          <w:sz w:val="24"/>
          <w:szCs w:val="24"/>
          <w:lang w:val="lt-LT" w:eastAsia="ar-SA"/>
        </w:rPr>
      </w:pPr>
      <w:r w:rsidRPr="00334D0E">
        <w:rPr>
          <w:rFonts w:ascii="Times New Roman" w:eastAsia="Times New Roman" w:hAnsi="Times New Roman" w:cs="Times New Roman"/>
          <w:color w:val="000000"/>
          <w:sz w:val="24"/>
          <w:szCs w:val="24"/>
          <w:lang w:val="lt-LT" w:eastAsia="ar-SA"/>
        </w:rPr>
        <w:t>____________________</w:t>
      </w:r>
    </w:p>
    <w:p w14:paraId="2943D83C" w14:textId="77777777" w:rsidR="00334D0E" w:rsidRPr="00334D0E" w:rsidRDefault="00334D0E" w:rsidP="00334D0E">
      <w:pPr>
        <w:suppressAutoHyphens/>
        <w:autoSpaceDN w:val="0"/>
        <w:spacing w:after="0" w:line="240" w:lineRule="auto"/>
        <w:jc w:val="center"/>
        <w:textAlignment w:val="baseline"/>
        <w:rPr>
          <w:rFonts w:ascii="Times New Roman" w:eastAsia="Times New Roman" w:hAnsi="Times New Roman" w:cs="Times New Roman"/>
          <w:color w:val="000000"/>
          <w:sz w:val="24"/>
          <w:szCs w:val="24"/>
          <w:lang w:val="lt-LT" w:eastAsia="ar-SA"/>
        </w:rPr>
      </w:pPr>
      <w:r w:rsidRPr="00334D0E">
        <w:rPr>
          <w:rFonts w:ascii="Times New Roman" w:eastAsia="Times New Roman" w:hAnsi="Times New Roman" w:cs="Times New Roman"/>
          <w:color w:val="000000"/>
          <w:sz w:val="24"/>
          <w:szCs w:val="24"/>
          <w:lang w:val="lt-LT" w:eastAsia="ar-SA"/>
        </w:rPr>
        <w:t>(vieta)</w:t>
      </w:r>
    </w:p>
    <w:p w14:paraId="2ACB4BBE" w14:textId="77777777" w:rsidR="00334D0E" w:rsidRPr="00334D0E" w:rsidRDefault="00334D0E" w:rsidP="00334D0E">
      <w:pPr>
        <w:suppressAutoHyphens/>
        <w:autoSpaceDN w:val="0"/>
        <w:spacing w:after="0" w:line="240" w:lineRule="auto"/>
        <w:jc w:val="center"/>
        <w:textAlignment w:val="baseline"/>
        <w:rPr>
          <w:rFonts w:ascii="Times New Roman" w:eastAsia="Times New Roman" w:hAnsi="Times New Roman" w:cs="Times New Roman"/>
          <w:color w:val="000000"/>
          <w:sz w:val="24"/>
          <w:szCs w:val="24"/>
          <w:lang w:val="lt-LT" w:eastAsia="ar-SA"/>
        </w:rPr>
      </w:pPr>
    </w:p>
    <w:p w14:paraId="5425789C" w14:textId="77777777" w:rsidR="00334D0E" w:rsidRPr="00334D0E" w:rsidRDefault="00334D0E" w:rsidP="00D43EA0">
      <w:pPr>
        <w:numPr>
          <w:ilvl w:val="0"/>
          <w:numId w:val="15"/>
        </w:numPr>
        <w:suppressAutoHyphens/>
        <w:autoSpaceDN w:val="0"/>
        <w:spacing w:after="0" w:line="240" w:lineRule="auto"/>
        <w:jc w:val="center"/>
        <w:textAlignment w:val="baseline"/>
        <w:rPr>
          <w:rFonts w:ascii="Times New Roman" w:eastAsia="Times New Roman" w:hAnsi="Times New Roman" w:cs="Times New Roman"/>
          <w:b/>
          <w:sz w:val="24"/>
          <w:szCs w:val="24"/>
          <w:lang w:val="lt-LT" w:eastAsia="lt-LT"/>
        </w:rPr>
      </w:pPr>
      <w:r w:rsidRPr="00334D0E">
        <w:rPr>
          <w:rFonts w:ascii="Times New Roman" w:eastAsia="Times New Roman" w:hAnsi="Times New Roman" w:cs="Times New Roman"/>
          <w:b/>
          <w:sz w:val="24"/>
          <w:szCs w:val="24"/>
          <w:lang w:val="lt-LT" w:eastAsia="lt-LT"/>
        </w:rPr>
        <w:t>INFORMACIJA APIE TIEKĖJĄ</w:t>
      </w:r>
    </w:p>
    <w:p w14:paraId="3C90E88A" w14:textId="77777777" w:rsidR="00334D0E" w:rsidRPr="00334D0E" w:rsidRDefault="00334D0E" w:rsidP="00334D0E">
      <w:pPr>
        <w:widowControl w:val="0"/>
        <w:tabs>
          <w:tab w:val="left" w:pos="720"/>
        </w:tabs>
        <w:suppressAutoHyphens/>
        <w:autoSpaceDE w:val="0"/>
        <w:autoSpaceDN w:val="0"/>
        <w:spacing w:after="0" w:line="240" w:lineRule="auto"/>
        <w:jc w:val="both"/>
        <w:rPr>
          <w:rFonts w:ascii="Times New Roman" w:eastAsia="Times New Roman" w:hAnsi="Times New Roman" w:cs="Times New Roman"/>
          <w:b/>
          <w:bCs/>
          <w:sz w:val="24"/>
          <w:szCs w:val="24"/>
          <w:lang w:val="lt-LT"/>
        </w:rPr>
      </w:pPr>
    </w:p>
    <w:tbl>
      <w:tblPr>
        <w:tblW w:w="9781" w:type="dxa"/>
        <w:tblInd w:w="-34" w:type="dxa"/>
        <w:tblCellMar>
          <w:left w:w="10" w:type="dxa"/>
          <w:right w:w="10" w:type="dxa"/>
        </w:tblCellMar>
        <w:tblLook w:val="0000" w:firstRow="0" w:lastRow="0" w:firstColumn="0" w:lastColumn="0" w:noHBand="0" w:noVBand="0"/>
      </w:tblPr>
      <w:tblGrid>
        <w:gridCol w:w="5692"/>
        <w:gridCol w:w="4089"/>
      </w:tblGrid>
      <w:tr w:rsidR="00334D0E" w:rsidRPr="00794E34" w14:paraId="1914CBC6" w14:textId="77777777" w:rsidTr="00334D0E">
        <w:tc>
          <w:tcPr>
            <w:tcW w:w="5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35D73E" w14:textId="77777777" w:rsidR="00334D0E" w:rsidRPr="00334D0E" w:rsidRDefault="00334D0E" w:rsidP="00334D0E">
            <w:pPr>
              <w:widowControl w:val="0"/>
              <w:suppressAutoHyphens/>
              <w:autoSpaceDE w:val="0"/>
              <w:autoSpaceDN w:val="0"/>
              <w:spacing w:after="0" w:line="240" w:lineRule="auto"/>
              <w:jc w:val="both"/>
              <w:rPr>
                <w:rFonts w:ascii="Times New Roman" w:eastAsia="Times New Roman" w:hAnsi="Times New Roman" w:cs="Times New Roman"/>
                <w:sz w:val="20"/>
                <w:szCs w:val="20"/>
                <w:lang w:val="lt-LT"/>
              </w:rPr>
            </w:pPr>
            <w:r w:rsidRPr="00334D0E">
              <w:rPr>
                <w:rFonts w:ascii="Times New Roman" w:eastAsia="Times New Roman" w:hAnsi="Times New Roman" w:cs="Times New Roman"/>
                <w:sz w:val="24"/>
                <w:szCs w:val="24"/>
                <w:lang w:val="lt-LT"/>
              </w:rPr>
              <w:t xml:space="preserve">Tiekėjo pavadinimas / </w:t>
            </w:r>
            <w:r w:rsidRPr="00334D0E">
              <w:rPr>
                <w:rFonts w:ascii="Times New Roman" w:eastAsia="Times New Roman" w:hAnsi="Times New Roman" w:cs="Times New Roman"/>
                <w:i/>
                <w:iCs/>
                <w:sz w:val="24"/>
                <w:szCs w:val="24"/>
                <w:lang w:val="lt-LT"/>
              </w:rPr>
              <w:t>Jeigu dalyvauja ūkio subjektų grupė, surašomi visų dalyvių pavadinimai/</w:t>
            </w:r>
          </w:p>
        </w:tc>
        <w:tc>
          <w:tcPr>
            <w:tcW w:w="4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8F2896" w14:textId="77777777" w:rsidR="00334D0E" w:rsidRPr="00334D0E" w:rsidRDefault="00334D0E" w:rsidP="00334D0E">
            <w:pPr>
              <w:widowControl w:val="0"/>
              <w:suppressAutoHyphens/>
              <w:autoSpaceDE w:val="0"/>
              <w:autoSpaceDN w:val="0"/>
              <w:spacing w:after="0" w:line="240" w:lineRule="auto"/>
              <w:jc w:val="both"/>
              <w:rPr>
                <w:rFonts w:ascii="Times New Roman" w:eastAsia="Times New Roman" w:hAnsi="Times New Roman" w:cs="Times New Roman"/>
                <w:sz w:val="24"/>
                <w:szCs w:val="24"/>
                <w:lang w:val="lt-LT"/>
              </w:rPr>
            </w:pPr>
          </w:p>
        </w:tc>
      </w:tr>
      <w:tr w:rsidR="00334D0E" w:rsidRPr="00794E34" w14:paraId="5CE5B473" w14:textId="77777777" w:rsidTr="00334D0E">
        <w:tc>
          <w:tcPr>
            <w:tcW w:w="5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DA3722" w14:textId="77777777" w:rsidR="00334D0E" w:rsidRPr="00334D0E" w:rsidRDefault="00334D0E" w:rsidP="00334D0E">
            <w:pPr>
              <w:widowControl w:val="0"/>
              <w:suppressAutoHyphens/>
              <w:autoSpaceDE w:val="0"/>
              <w:autoSpaceDN w:val="0"/>
              <w:spacing w:after="0" w:line="240" w:lineRule="auto"/>
              <w:jc w:val="both"/>
              <w:rPr>
                <w:rFonts w:ascii="Times New Roman" w:eastAsia="Times New Roman" w:hAnsi="Times New Roman" w:cs="Times New Roman"/>
                <w:sz w:val="20"/>
                <w:szCs w:val="20"/>
                <w:lang w:val="lt-LT"/>
              </w:rPr>
            </w:pPr>
            <w:r w:rsidRPr="00334D0E">
              <w:rPr>
                <w:rFonts w:ascii="Times New Roman" w:eastAsia="Times New Roman" w:hAnsi="Times New Roman" w:cs="Times New Roman"/>
                <w:sz w:val="24"/>
                <w:szCs w:val="24"/>
                <w:lang w:val="lt-LT"/>
              </w:rPr>
              <w:t xml:space="preserve">Tiekėjo adresas / </w:t>
            </w:r>
            <w:r w:rsidRPr="00334D0E">
              <w:rPr>
                <w:rFonts w:ascii="Times New Roman" w:eastAsia="Times New Roman" w:hAnsi="Times New Roman" w:cs="Times New Roman"/>
                <w:i/>
                <w:iCs/>
                <w:sz w:val="24"/>
                <w:szCs w:val="24"/>
                <w:lang w:val="lt-LT"/>
              </w:rPr>
              <w:t>Jeigu dalyvauja ūkio subjektų grupė, surašomi visų dalyvių adresai/</w:t>
            </w:r>
          </w:p>
        </w:tc>
        <w:tc>
          <w:tcPr>
            <w:tcW w:w="4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1E2C7" w14:textId="77777777" w:rsidR="00334D0E" w:rsidRPr="00334D0E" w:rsidRDefault="00334D0E" w:rsidP="00334D0E">
            <w:pPr>
              <w:widowControl w:val="0"/>
              <w:suppressAutoHyphens/>
              <w:autoSpaceDE w:val="0"/>
              <w:autoSpaceDN w:val="0"/>
              <w:spacing w:after="0" w:line="240" w:lineRule="auto"/>
              <w:jc w:val="both"/>
              <w:rPr>
                <w:rFonts w:ascii="Times New Roman" w:eastAsia="Times New Roman" w:hAnsi="Times New Roman" w:cs="Times New Roman"/>
                <w:sz w:val="24"/>
                <w:szCs w:val="24"/>
                <w:lang w:val="lt-LT"/>
              </w:rPr>
            </w:pPr>
          </w:p>
        </w:tc>
      </w:tr>
      <w:tr w:rsidR="00334D0E" w:rsidRPr="00794E34" w14:paraId="0520BA7D" w14:textId="77777777" w:rsidTr="00334D0E">
        <w:trPr>
          <w:trHeight w:val="405"/>
        </w:trPr>
        <w:tc>
          <w:tcPr>
            <w:tcW w:w="5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48768B" w14:textId="77777777" w:rsidR="00334D0E" w:rsidRPr="00334D0E" w:rsidRDefault="00334D0E" w:rsidP="00334D0E">
            <w:pPr>
              <w:widowControl w:val="0"/>
              <w:suppressAutoHyphens/>
              <w:autoSpaceDE w:val="0"/>
              <w:autoSpaceDN w:val="0"/>
              <w:spacing w:after="0" w:line="240" w:lineRule="auto"/>
              <w:jc w:val="both"/>
              <w:rPr>
                <w:rFonts w:ascii="Times New Roman" w:eastAsia="Times New Roman" w:hAnsi="Times New Roman" w:cs="Times New Roman"/>
                <w:sz w:val="20"/>
                <w:szCs w:val="20"/>
                <w:lang w:val="lt-LT"/>
              </w:rPr>
            </w:pPr>
            <w:r w:rsidRPr="00334D0E">
              <w:rPr>
                <w:rFonts w:ascii="Times New Roman" w:eastAsia="Times New Roman" w:hAnsi="Times New Roman" w:cs="Times New Roman"/>
                <w:sz w:val="24"/>
                <w:szCs w:val="24"/>
                <w:lang w:val="lt-LT"/>
              </w:rPr>
              <w:t xml:space="preserve">Įmonės kodas / </w:t>
            </w:r>
            <w:r w:rsidRPr="00334D0E">
              <w:rPr>
                <w:rFonts w:ascii="Times New Roman" w:eastAsia="Times New Roman" w:hAnsi="Times New Roman" w:cs="Times New Roman"/>
                <w:i/>
                <w:sz w:val="24"/>
                <w:szCs w:val="24"/>
                <w:lang w:val="lt-LT"/>
              </w:rPr>
              <w:t>Jeigu pasiūlymą pateikia ūkio subjektų grupė, surašomi visų dalyvių kodai/</w:t>
            </w:r>
          </w:p>
        </w:tc>
        <w:tc>
          <w:tcPr>
            <w:tcW w:w="4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89960" w14:textId="77777777" w:rsidR="00334D0E" w:rsidRPr="00334D0E" w:rsidRDefault="00334D0E" w:rsidP="00334D0E">
            <w:pPr>
              <w:widowControl w:val="0"/>
              <w:suppressAutoHyphens/>
              <w:autoSpaceDE w:val="0"/>
              <w:autoSpaceDN w:val="0"/>
              <w:spacing w:after="0" w:line="240" w:lineRule="auto"/>
              <w:jc w:val="both"/>
              <w:rPr>
                <w:rFonts w:ascii="Times New Roman" w:eastAsia="Times New Roman" w:hAnsi="Times New Roman" w:cs="Times New Roman"/>
                <w:sz w:val="24"/>
                <w:szCs w:val="24"/>
                <w:lang w:val="lt-LT"/>
              </w:rPr>
            </w:pPr>
          </w:p>
        </w:tc>
      </w:tr>
      <w:tr w:rsidR="00334D0E" w:rsidRPr="00794E34" w14:paraId="03142D52" w14:textId="77777777" w:rsidTr="00334D0E">
        <w:tc>
          <w:tcPr>
            <w:tcW w:w="5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9F133E" w14:textId="77777777" w:rsidR="00334D0E" w:rsidRPr="00334D0E" w:rsidRDefault="00334D0E" w:rsidP="00334D0E">
            <w:pPr>
              <w:widowControl w:val="0"/>
              <w:suppressAutoHyphens/>
              <w:autoSpaceDE w:val="0"/>
              <w:autoSpaceDN w:val="0"/>
              <w:spacing w:after="0" w:line="240" w:lineRule="auto"/>
              <w:jc w:val="both"/>
              <w:rPr>
                <w:rFonts w:ascii="Times New Roman" w:eastAsia="Times New Roman" w:hAnsi="Times New Roman" w:cs="Times New Roman"/>
                <w:sz w:val="20"/>
                <w:szCs w:val="20"/>
                <w:lang w:val="lt-LT"/>
              </w:rPr>
            </w:pPr>
            <w:r w:rsidRPr="00334D0E">
              <w:rPr>
                <w:rFonts w:ascii="Times New Roman" w:eastAsia="Times New Roman" w:hAnsi="Times New Roman" w:cs="Times New Roman"/>
                <w:sz w:val="24"/>
                <w:szCs w:val="24"/>
                <w:lang w:val="lt-LT" w:eastAsia="lt-LT"/>
              </w:rPr>
              <w:t>Už pasiūlymą atsakingo asmens vardas, pavardė</w:t>
            </w:r>
          </w:p>
        </w:tc>
        <w:tc>
          <w:tcPr>
            <w:tcW w:w="4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21674" w14:textId="77777777" w:rsidR="00334D0E" w:rsidRPr="00334D0E" w:rsidRDefault="00334D0E" w:rsidP="00334D0E">
            <w:pPr>
              <w:widowControl w:val="0"/>
              <w:suppressAutoHyphens/>
              <w:autoSpaceDE w:val="0"/>
              <w:autoSpaceDN w:val="0"/>
              <w:spacing w:after="0" w:line="240" w:lineRule="auto"/>
              <w:jc w:val="both"/>
              <w:rPr>
                <w:rFonts w:ascii="Times New Roman" w:eastAsia="Times New Roman" w:hAnsi="Times New Roman" w:cs="Times New Roman"/>
                <w:sz w:val="24"/>
                <w:szCs w:val="24"/>
                <w:lang w:val="lt-LT"/>
              </w:rPr>
            </w:pPr>
          </w:p>
        </w:tc>
      </w:tr>
      <w:tr w:rsidR="00334D0E" w:rsidRPr="00334D0E" w14:paraId="135E9A3E" w14:textId="77777777" w:rsidTr="00334D0E">
        <w:trPr>
          <w:trHeight w:val="445"/>
        </w:trPr>
        <w:tc>
          <w:tcPr>
            <w:tcW w:w="5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1B59B6" w14:textId="77777777" w:rsidR="00334D0E" w:rsidRPr="00334D0E" w:rsidRDefault="00334D0E" w:rsidP="00334D0E">
            <w:pPr>
              <w:widowControl w:val="0"/>
              <w:suppressAutoHyphens/>
              <w:autoSpaceDE w:val="0"/>
              <w:autoSpaceDN w:val="0"/>
              <w:spacing w:after="0" w:line="240" w:lineRule="auto"/>
              <w:jc w:val="both"/>
              <w:rPr>
                <w:rFonts w:ascii="Times New Roman" w:eastAsia="Times New Roman" w:hAnsi="Times New Roman" w:cs="Times New Roman"/>
                <w:sz w:val="24"/>
                <w:szCs w:val="24"/>
                <w:lang w:val="lt-LT"/>
              </w:rPr>
            </w:pPr>
            <w:r w:rsidRPr="00334D0E">
              <w:rPr>
                <w:rFonts w:ascii="Times New Roman" w:eastAsia="Times New Roman" w:hAnsi="Times New Roman" w:cs="Times New Roman"/>
                <w:sz w:val="24"/>
                <w:szCs w:val="24"/>
                <w:lang w:val="lt-LT"/>
              </w:rPr>
              <w:t>Telefono numeris</w:t>
            </w:r>
          </w:p>
        </w:tc>
        <w:tc>
          <w:tcPr>
            <w:tcW w:w="4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D7A6F" w14:textId="77777777" w:rsidR="00334D0E" w:rsidRPr="00334D0E" w:rsidRDefault="00334D0E" w:rsidP="00334D0E">
            <w:pPr>
              <w:widowControl w:val="0"/>
              <w:suppressAutoHyphens/>
              <w:autoSpaceDE w:val="0"/>
              <w:autoSpaceDN w:val="0"/>
              <w:spacing w:after="0" w:line="240" w:lineRule="auto"/>
              <w:jc w:val="both"/>
              <w:rPr>
                <w:rFonts w:ascii="Times New Roman" w:eastAsia="Times New Roman" w:hAnsi="Times New Roman" w:cs="Times New Roman"/>
                <w:sz w:val="24"/>
                <w:szCs w:val="24"/>
                <w:lang w:val="lt-LT"/>
              </w:rPr>
            </w:pPr>
          </w:p>
        </w:tc>
      </w:tr>
      <w:tr w:rsidR="00334D0E" w:rsidRPr="00334D0E" w14:paraId="3F20F5E7" w14:textId="77777777" w:rsidTr="00334D0E">
        <w:trPr>
          <w:trHeight w:val="445"/>
        </w:trPr>
        <w:tc>
          <w:tcPr>
            <w:tcW w:w="5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4FEC8E" w14:textId="77777777" w:rsidR="00334D0E" w:rsidRPr="00334D0E" w:rsidRDefault="00334D0E" w:rsidP="00334D0E">
            <w:pPr>
              <w:widowControl w:val="0"/>
              <w:suppressAutoHyphens/>
              <w:autoSpaceDE w:val="0"/>
              <w:autoSpaceDN w:val="0"/>
              <w:spacing w:after="0" w:line="240" w:lineRule="auto"/>
              <w:jc w:val="both"/>
              <w:rPr>
                <w:rFonts w:ascii="Times New Roman" w:eastAsia="Times New Roman" w:hAnsi="Times New Roman" w:cs="Times New Roman"/>
                <w:sz w:val="24"/>
                <w:szCs w:val="24"/>
                <w:lang w:val="lt-LT"/>
              </w:rPr>
            </w:pPr>
            <w:r w:rsidRPr="00334D0E">
              <w:rPr>
                <w:rFonts w:ascii="Times New Roman" w:eastAsia="Times New Roman" w:hAnsi="Times New Roman" w:cs="Times New Roman"/>
                <w:sz w:val="24"/>
                <w:szCs w:val="24"/>
                <w:lang w:val="lt-LT"/>
              </w:rPr>
              <w:t>El. pašto adresas</w:t>
            </w:r>
          </w:p>
        </w:tc>
        <w:tc>
          <w:tcPr>
            <w:tcW w:w="4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2C79F" w14:textId="77777777" w:rsidR="00334D0E" w:rsidRPr="00334D0E" w:rsidRDefault="00334D0E" w:rsidP="00334D0E">
            <w:pPr>
              <w:widowControl w:val="0"/>
              <w:suppressAutoHyphens/>
              <w:autoSpaceDE w:val="0"/>
              <w:autoSpaceDN w:val="0"/>
              <w:spacing w:after="0" w:line="240" w:lineRule="auto"/>
              <w:jc w:val="both"/>
              <w:rPr>
                <w:rFonts w:ascii="Times New Roman" w:eastAsia="Times New Roman" w:hAnsi="Times New Roman" w:cs="Times New Roman"/>
                <w:sz w:val="24"/>
                <w:szCs w:val="24"/>
                <w:lang w:val="lt-LT"/>
              </w:rPr>
            </w:pPr>
          </w:p>
        </w:tc>
      </w:tr>
    </w:tbl>
    <w:p w14:paraId="6E868245" w14:textId="77777777" w:rsidR="00334D0E" w:rsidRPr="00334D0E" w:rsidRDefault="00334D0E" w:rsidP="00334D0E">
      <w:pPr>
        <w:widowControl w:val="0"/>
        <w:tabs>
          <w:tab w:val="left" w:pos="720"/>
        </w:tabs>
        <w:suppressAutoHyphens/>
        <w:autoSpaceDE w:val="0"/>
        <w:autoSpaceDN w:val="0"/>
        <w:spacing w:after="0" w:line="240" w:lineRule="auto"/>
        <w:jc w:val="both"/>
        <w:rPr>
          <w:rFonts w:ascii="Times New Roman" w:eastAsia="Times New Roman" w:hAnsi="Times New Roman" w:cs="Times New Roman"/>
          <w:spacing w:val="-4"/>
          <w:sz w:val="24"/>
          <w:szCs w:val="24"/>
          <w:lang w:val="lt-LT"/>
        </w:rPr>
      </w:pPr>
    </w:p>
    <w:p w14:paraId="39408BBA" w14:textId="77777777" w:rsidR="00334D0E" w:rsidRPr="00334D0E" w:rsidRDefault="00334D0E" w:rsidP="00334D0E">
      <w:pPr>
        <w:suppressAutoHyphens/>
        <w:autoSpaceDN w:val="0"/>
        <w:spacing w:after="0" w:line="242" w:lineRule="auto"/>
        <w:jc w:val="center"/>
        <w:rPr>
          <w:rFonts w:ascii="Times New Roman" w:eastAsia="Times New Roman" w:hAnsi="Times New Roman" w:cs="Times New Roman"/>
          <w:sz w:val="20"/>
          <w:szCs w:val="20"/>
          <w:lang w:val="lt-LT"/>
        </w:rPr>
      </w:pPr>
      <w:r w:rsidRPr="00334D0E">
        <w:rPr>
          <w:rFonts w:ascii="Times New Roman" w:eastAsia="Times New Roman" w:hAnsi="Times New Roman" w:cs="Times New Roman"/>
          <w:b/>
          <w:bCs/>
          <w:sz w:val="24"/>
          <w:szCs w:val="24"/>
          <w:lang w:val="lt-LT" w:eastAsia="lt-LT"/>
        </w:rPr>
        <w:t xml:space="preserve">2. INFORMACIJA APIE SUBTIEKĖJUS </w:t>
      </w:r>
    </w:p>
    <w:p w14:paraId="7C3D1F61" w14:textId="77777777" w:rsidR="00334D0E" w:rsidRPr="00334D0E" w:rsidRDefault="00334D0E" w:rsidP="00334D0E">
      <w:pPr>
        <w:suppressAutoHyphens/>
        <w:autoSpaceDN w:val="0"/>
        <w:spacing w:after="0" w:line="240" w:lineRule="auto"/>
        <w:jc w:val="center"/>
        <w:rPr>
          <w:rFonts w:ascii="Times New Roman" w:eastAsia="Times New Roman" w:hAnsi="Times New Roman" w:cs="Times New Roman"/>
          <w:i/>
          <w:sz w:val="24"/>
          <w:szCs w:val="24"/>
          <w:lang w:val="lt-LT" w:eastAsia="lt-LT"/>
        </w:rPr>
      </w:pPr>
      <w:r w:rsidRPr="00334D0E">
        <w:rPr>
          <w:rFonts w:ascii="Times New Roman" w:eastAsia="Times New Roman" w:hAnsi="Times New Roman" w:cs="Times New Roman"/>
          <w:i/>
          <w:sz w:val="24"/>
          <w:szCs w:val="24"/>
          <w:lang w:val="lt-LT" w:eastAsia="lt-LT"/>
        </w:rPr>
        <w:t>(pildoma, jei tiekėjas pasitelkia subtiekėjus)</w:t>
      </w:r>
    </w:p>
    <w:p w14:paraId="4FE9D103" w14:textId="77777777" w:rsidR="00334D0E" w:rsidRPr="00334D0E" w:rsidRDefault="00334D0E" w:rsidP="00334D0E">
      <w:pPr>
        <w:tabs>
          <w:tab w:val="left" w:pos="720"/>
        </w:tabs>
        <w:suppressAutoHyphens/>
        <w:autoSpaceDN w:val="0"/>
        <w:spacing w:after="0" w:line="240" w:lineRule="auto"/>
        <w:jc w:val="both"/>
        <w:rPr>
          <w:rFonts w:ascii="Times New Roman" w:eastAsia="Times New Roman" w:hAnsi="Times New Roman" w:cs="Times New Roman"/>
          <w:spacing w:val="-4"/>
          <w:sz w:val="24"/>
          <w:szCs w:val="24"/>
          <w:lang w:val="lt-LT" w:eastAsia="lt-LT"/>
        </w:rPr>
      </w:pPr>
    </w:p>
    <w:p w14:paraId="580434D5" w14:textId="77777777" w:rsidR="00334D0E" w:rsidRPr="00334D0E" w:rsidRDefault="00334D0E" w:rsidP="00334D0E">
      <w:pPr>
        <w:suppressAutoHyphens/>
        <w:autoSpaceDN w:val="0"/>
        <w:spacing w:after="0" w:line="240" w:lineRule="auto"/>
        <w:jc w:val="both"/>
        <w:rPr>
          <w:rFonts w:ascii="Times New Roman" w:eastAsia="Times New Roman" w:hAnsi="Times New Roman" w:cs="Times New Roman"/>
          <w:sz w:val="20"/>
          <w:szCs w:val="20"/>
          <w:lang w:val="lt-LT"/>
        </w:rPr>
      </w:pPr>
      <w:r w:rsidRPr="00334D0E">
        <w:rPr>
          <w:rFonts w:ascii="Times New Roman" w:eastAsia="Times New Roman" w:hAnsi="Times New Roman" w:cs="Times New Roman"/>
          <w:bCs/>
          <w:i/>
          <w:color w:val="000000"/>
          <w:spacing w:val="-4"/>
          <w:sz w:val="24"/>
          <w:szCs w:val="24"/>
          <w:lang w:val="lt-LT" w:eastAsia="lt-LT"/>
        </w:rPr>
        <w:t xml:space="preserve">   Lentelė Nr. 1</w:t>
      </w:r>
      <w:r w:rsidRPr="00334D0E">
        <w:rPr>
          <w:rFonts w:ascii="Times New Roman" w:eastAsia="Times New Roman" w:hAnsi="Times New Roman" w:cs="Times New Roman"/>
          <w:i/>
          <w:color w:val="000000"/>
          <w:spacing w:val="-4"/>
          <w:sz w:val="24"/>
          <w:szCs w:val="24"/>
          <w:vertAlign w:val="superscript"/>
          <w:lang w:val="lt-LT" w:eastAsia="lt-LT"/>
        </w:rPr>
        <w:footnoteReference w:id="4"/>
      </w:r>
    </w:p>
    <w:tbl>
      <w:tblPr>
        <w:tblW w:w="9776" w:type="dxa"/>
        <w:tblLayout w:type="fixed"/>
        <w:tblCellMar>
          <w:left w:w="10" w:type="dxa"/>
          <w:right w:w="10" w:type="dxa"/>
        </w:tblCellMar>
        <w:tblLook w:val="0000" w:firstRow="0" w:lastRow="0" w:firstColumn="0" w:lastColumn="0" w:noHBand="0" w:noVBand="0"/>
      </w:tblPr>
      <w:tblGrid>
        <w:gridCol w:w="559"/>
        <w:gridCol w:w="2271"/>
        <w:gridCol w:w="3260"/>
        <w:gridCol w:w="3686"/>
      </w:tblGrid>
      <w:tr w:rsidR="00334D0E" w:rsidRPr="00794E34" w14:paraId="066A98B5" w14:textId="77777777" w:rsidTr="00334D0E">
        <w:tc>
          <w:tcPr>
            <w:tcW w:w="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BB9EE" w14:textId="77777777" w:rsidR="00334D0E" w:rsidRPr="00334D0E" w:rsidRDefault="00334D0E" w:rsidP="00334D0E">
            <w:pPr>
              <w:tabs>
                <w:tab w:val="left" w:pos="1800"/>
              </w:tabs>
              <w:suppressAutoHyphens/>
              <w:autoSpaceDN w:val="0"/>
              <w:spacing w:after="0" w:line="240" w:lineRule="auto"/>
              <w:jc w:val="center"/>
              <w:rPr>
                <w:rFonts w:ascii="Times New Roman" w:eastAsia="Times New Roman" w:hAnsi="Times New Roman" w:cs="Times New Roman"/>
                <w:color w:val="000000"/>
                <w:sz w:val="24"/>
                <w:szCs w:val="24"/>
                <w:lang w:val="lt-LT" w:eastAsia="lt-LT"/>
              </w:rPr>
            </w:pPr>
            <w:r w:rsidRPr="00334D0E">
              <w:rPr>
                <w:rFonts w:ascii="Times New Roman" w:eastAsia="Times New Roman" w:hAnsi="Times New Roman" w:cs="Times New Roman"/>
                <w:color w:val="000000"/>
                <w:sz w:val="24"/>
                <w:szCs w:val="24"/>
                <w:lang w:val="lt-LT" w:eastAsia="lt-LT"/>
              </w:rPr>
              <w:t>Eil. Nr.</w:t>
            </w:r>
          </w:p>
        </w:tc>
        <w:tc>
          <w:tcPr>
            <w:tcW w:w="2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C89E2E" w14:textId="77777777" w:rsidR="00334D0E" w:rsidRPr="00334D0E" w:rsidRDefault="00334D0E" w:rsidP="00334D0E">
            <w:pPr>
              <w:tabs>
                <w:tab w:val="left" w:pos="1800"/>
              </w:tabs>
              <w:suppressAutoHyphens/>
              <w:autoSpaceDN w:val="0"/>
              <w:spacing w:after="0" w:line="240" w:lineRule="auto"/>
              <w:jc w:val="center"/>
              <w:rPr>
                <w:rFonts w:ascii="Times New Roman" w:eastAsia="Times New Roman" w:hAnsi="Times New Roman" w:cs="Times New Roman"/>
                <w:color w:val="000000"/>
                <w:sz w:val="24"/>
                <w:szCs w:val="24"/>
                <w:lang w:val="lt-LT" w:eastAsia="lt-LT"/>
              </w:rPr>
            </w:pPr>
            <w:r w:rsidRPr="00334D0E">
              <w:rPr>
                <w:rFonts w:ascii="Times New Roman" w:eastAsia="Times New Roman" w:hAnsi="Times New Roman" w:cs="Times New Roman"/>
                <w:color w:val="000000"/>
                <w:sz w:val="24"/>
                <w:szCs w:val="24"/>
                <w:lang w:val="lt-LT" w:eastAsia="lt-LT"/>
              </w:rPr>
              <w:t xml:space="preserve">Ūkio subjekto, kurio </w:t>
            </w:r>
            <w:proofErr w:type="spellStart"/>
            <w:r w:rsidRPr="00334D0E">
              <w:rPr>
                <w:rFonts w:ascii="Times New Roman" w:eastAsia="Times New Roman" w:hAnsi="Times New Roman" w:cs="Times New Roman"/>
                <w:color w:val="000000"/>
                <w:sz w:val="24"/>
                <w:szCs w:val="24"/>
                <w:lang w:val="lt-LT" w:eastAsia="lt-LT"/>
              </w:rPr>
              <w:t>pajėgumais</w:t>
            </w:r>
            <w:proofErr w:type="spellEnd"/>
            <w:r w:rsidRPr="00334D0E">
              <w:rPr>
                <w:rFonts w:ascii="Times New Roman" w:eastAsia="Times New Roman" w:hAnsi="Times New Roman" w:cs="Times New Roman"/>
                <w:color w:val="000000"/>
                <w:sz w:val="24"/>
                <w:szCs w:val="24"/>
                <w:lang w:val="lt-LT" w:eastAsia="lt-LT"/>
              </w:rPr>
              <w:t xml:space="preserve"> remiasi tiekėjas, pavadinimas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8FF75" w14:textId="77777777" w:rsidR="00334D0E" w:rsidRPr="00334D0E" w:rsidRDefault="00334D0E" w:rsidP="00334D0E">
            <w:pPr>
              <w:tabs>
                <w:tab w:val="left" w:pos="1800"/>
              </w:tabs>
              <w:suppressAutoHyphens/>
              <w:autoSpaceDN w:val="0"/>
              <w:spacing w:after="0" w:line="240" w:lineRule="auto"/>
              <w:ind w:left="-104" w:right="-106"/>
              <w:jc w:val="center"/>
              <w:rPr>
                <w:rFonts w:ascii="Times New Roman" w:eastAsia="Times New Roman" w:hAnsi="Times New Roman" w:cs="Times New Roman"/>
                <w:sz w:val="20"/>
                <w:szCs w:val="20"/>
                <w:lang w:val="lt-LT"/>
              </w:rPr>
            </w:pPr>
            <w:r w:rsidRPr="00334D0E">
              <w:rPr>
                <w:rFonts w:ascii="Times New Roman" w:eastAsia="Times New Roman" w:hAnsi="Times New Roman" w:cs="Times New Roman"/>
                <w:color w:val="000000"/>
                <w:sz w:val="24"/>
                <w:szCs w:val="24"/>
                <w:lang w:val="lt-LT" w:eastAsia="lt-LT"/>
              </w:rPr>
              <w:t xml:space="preserve">Statusas </w:t>
            </w:r>
            <w:r w:rsidRPr="00334D0E">
              <w:rPr>
                <w:rFonts w:ascii="Times New Roman" w:eastAsia="Times New Roman" w:hAnsi="Times New Roman" w:cs="Times New Roman"/>
                <w:i/>
                <w:color w:val="000000"/>
                <w:sz w:val="24"/>
                <w:szCs w:val="24"/>
                <w:lang w:val="lt-LT" w:eastAsia="lt-LT"/>
              </w:rPr>
              <w:t xml:space="preserve">(jungtinės veiklos partneris arba subtiekėjas (subrangovas) arba trečiasis asmuo, kurio </w:t>
            </w:r>
            <w:proofErr w:type="spellStart"/>
            <w:r w:rsidRPr="00334D0E">
              <w:rPr>
                <w:rFonts w:ascii="Times New Roman" w:eastAsia="Times New Roman" w:hAnsi="Times New Roman" w:cs="Times New Roman"/>
                <w:i/>
                <w:color w:val="000000"/>
                <w:sz w:val="24"/>
                <w:szCs w:val="24"/>
                <w:lang w:val="lt-LT" w:eastAsia="lt-LT"/>
              </w:rPr>
              <w:t>pajėgumais</w:t>
            </w:r>
            <w:proofErr w:type="spellEnd"/>
            <w:r w:rsidRPr="00334D0E">
              <w:rPr>
                <w:rFonts w:ascii="Times New Roman" w:eastAsia="Times New Roman" w:hAnsi="Times New Roman" w:cs="Times New Roman"/>
                <w:i/>
                <w:color w:val="000000"/>
                <w:sz w:val="24"/>
                <w:szCs w:val="24"/>
                <w:lang w:val="lt-LT" w:eastAsia="lt-LT"/>
              </w:rPr>
              <w:t xml:space="preserve"> remiamasi)</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D26E8" w14:textId="77777777" w:rsidR="00334D0E" w:rsidRPr="00334D0E" w:rsidRDefault="00334D0E" w:rsidP="00334D0E">
            <w:pPr>
              <w:tabs>
                <w:tab w:val="left" w:pos="1800"/>
              </w:tabs>
              <w:suppressAutoHyphens/>
              <w:autoSpaceDN w:val="0"/>
              <w:spacing w:after="0" w:line="240" w:lineRule="auto"/>
              <w:jc w:val="center"/>
              <w:rPr>
                <w:rFonts w:ascii="Times New Roman" w:eastAsia="Times New Roman" w:hAnsi="Times New Roman" w:cs="Times New Roman"/>
                <w:color w:val="000000"/>
                <w:sz w:val="24"/>
                <w:szCs w:val="24"/>
                <w:lang w:val="lt-LT" w:eastAsia="lt-LT"/>
              </w:rPr>
            </w:pPr>
            <w:r w:rsidRPr="00334D0E">
              <w:rPr>
                <w:rFonts w:ascii="Times New Roman" w:eastAsia="Times New Roman" w:hAnsi="Times New Roman" w:cs="Times New Roman"/>
                <w:color w:val="000000"/>
                <w:sz w:val="24"/>
                <w:szCs w:val="24"/>
                <w:lang w:val="lt-LT" w:eastAsia="lt-LT"/>
              </w:rPr>
              <w:t xml:space="preserve">Kvalifikacijos reikalavimas, kuriam pasitelkiamas ūkio subjektas </w:t>
            </w:r>
          </w:p>
        </w:tc>
      </w:tr>
      <w:tr w:rsidR="00334D0E" w:rsidRPr="00794E34" w14:paraId="244A01C7" w14:textId="77777777" w:rsidTr="00334D0E">
        <w:tc>
          <w:tcPr>
            <w:tcW w:w="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10622" w14:textId="77777777" w:rsidR="00334D0E" w:rsidRPr="00334D0E" w:rsidRDefault="00334D0E" w:rsidP="00334D0E">
            <w:pPr>
              <w:tabs>
                <w:tab w:val="left" w:pos="1800"/>
              </w:tabs>
              <w:suppressAutoHyphens/>
              <w:autoSpaceDN w:val="0"/>
              <w:spacing w:after="0" w:line="240" w:lineRule="auto"/>
              <w:jc w:val="both"/>
              <w:rPr>
                <w:rFonts w:ascii="Times New Roman" w:eastAsia="Times New Roman" w:hAnsi="Times New Roman" w:cs="Times New Roman"/>
                <w:color w:val="000000"/>
                <w:sz w:val="24"/>
                <w:szCs w:val="24"/>
                <w:shd w:val="clear" w:color="auto" w:fill="FFFF00"/>
                <w:lang w:val="lt-LT" w:eastAsia="lt-LT"/>
              </w:rPr>
            </w:pPr>
          </w:p>
        </w:tc>
        <w:tc>
          <w:tcPr>
            <w:tcW w:w="2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530E7" w14:textId="77777777" w:rsidR="00334D0E" w:rsidRPr="00334D0E" w:rsidRDefault="00334D0E" w:rsidP="00334D0E">
            <w:pPr>
              <w:tabs>
                <w:tab w:val="left" w:pos="1800"/>
              </w:tabs>
              <w:suppressAutoHyphens/>
              <w:autoSpaceDN w:val="0"/>
              <w:spacing w:after="0" w:line="240" w:lineRule="auto"/>
              <w:jc w:val="both"/>
              <w:rPr>
                <w:rFonts w:ascii="Times New Roman" w:eastAsia="Times New Roman" w:hAnsi="Times New Roman" w:cs="Times New Roman"/>
                <w:color w:val="000000"/>
                <w:sz w:val="24"/>
                <w:szCs w:val="24"/>
                <w:shd w:val="clear" w:color="auto" w:fill="FFFF00"/>
                <w:lang w:val="lt-LT" w:eastAsia="lt-LT"/>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1CCA2" w14:textId="77777777" w:rsidR="00334D0E" w:rsidRPr="00334D0E" w:rsidRDefault="00334D0E" w:rsidP="00334D0E">
            <w:pPr>
              <w:tabs>
                <w:tab w:val="left" w:pos="1800"/>
              </w:tabs>
              <w:suppressAutoHyphens/>
              <w:autoSpaceDN w:val="0"/>
              <w:spacing w:after="0" w:line="240" w:lineRule="auto"/>
              <w:jc w:val="both"/>
              <w:rPr>
                <w:rFonts w:ascii="Times New Roman" w:eastAsia="Times New Roman" w:hAnsi="Times New Roman" w:cs="Times New Roman"/>
                <w:color w:val="000000"/>
                <w:sz w:val="24"/>
                <w:szCs w:val="24"/>
                <w:shd w:val="clear" w:color="auto" w:fill="FFFF00"/>
                <w:lang w:val="lt-LT" w:eastAsia="lt-LT"/>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43DF8" w14:textId="77777777" w:rsidR="00334D0E" w:rsidRPr="00334D0E" w:rsidRDefault="00334D0E" w:rsidP="00334D0E">
            <w:pPr>
              <w:tabs>
                <w:tab w:val="left" w:pos="1800"/>
              </w:tabs>
              <w:suppressAutoHyphens/>
              <w:autoSpaceDN w:val="0"/>
              <w:spacing w:after="0" w:line="240" w:lineRule="auto"/>
              <w:jc w:val="both"/>
              <w:rPr>
                <w:rFonts w:ascii="Times New Roman" w:eastAsia="Times New Roman" w:hAnsi="Times New Roman" w:cs="Times New Roman"/>
                <w:color w:val="000000"/>
                <w:sz w:val="24"/>
                <w:szCs w:val="24"/>
                <w:shd w:val="clear" w:color="auto" w:fill="FFFF00"/>
                <w:lang w:val="lt-LT" w:eastAsia="lt-LT"/>
              </w:rPr>
            </w:pPr>
          </w:p>
        </w:tc>
      </w:tr>
      <w:tr w:rsidR="00334D0E" w:rsidRPr="00794E34" w14:paraId="42628828" w14:textId="77777777" w:rsidTr="00334D0E">
        <w:tc>
          <w:tcPr>
            <w:tcW w:w="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2E8FD" w14:textId="77777777" w:rsidR="00334D0E" w:rsidRPr="00334D0E" w:rsidRDefault="00334D0E" w:rsidP="00334D0E">
            <w:pPr>
              <w:tabs>
                <w:tab w:val="left" w:pos="1800"/>
              </w:tabs>
              <w:suppressAutoHyphens/>
              <w:autoSpaceDN w:val="0"/>
              <w:spacing w:after="0" w:line="240" w:lineRule="auto"/>
              <w:jc w:val="both"/>
              <w:rPr>
                <w:rFonts w:ascii="Times New Roman" w:eastAsia="Times New Roman" w:hAnsi="Times New Roman" w:cs="Times New Roman"/>
                <w:color w:val="000000"/>
                <w:sz w:val="24"/>
                <w:szCs w:val="24"/>
                <w:shd w:val="clear" w:color="auto" w:fill="FFFF00"/>
                <w:lang w:val="lt-LT" w:eastAsia="lt-LT"/>
              </w:rPr>
            </w:pPr>
          </w:p>
        </w:tc>
        <w:tc>
          <w:tcPr>
            <w:tcW w:w="2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210681" w14:textId="77777777" w:rsidR="00334D0E" w:rsidRPr="00334D0E" w:rsidRDefault="00334D0E" w:rsidP="00334D0E">
            <w:pPr>
              <w:tabs>
                <w:tab w:val="left" w:pos="1800"/>
              </w:tabs>
              <w:suppressAutoHyphens/>
              <w:autoSpaceDN w:val="0"/>
              <w:spacing w:after="0" w:line="240" w:lineRule="auto"/>
              <w:jc w:val="both"/>
              <w:rPr>
                <w:rFonts w:ascii="Times New Roman" w:eastAsia="Times New Roman" w:hAnsi="Times New Roman" w:cs="Times New Roman"/>
                <w:color w:val="000000"/>
                <w:sz w:val="24"/>
                <w:szCs w:val="24"/>
                <w:shd w:val="clear" w:color="auto" w:fill="FFFF00"/>
                <w:lang w:val="lt-LT" w:eastAsia="lt-LT"/>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35F79" w14:textId="77777777" w:rsidR="00334D0E" w:rsidRPr="00334D0E" w:rsidRDefault="00334D0E" w:rsidP="00334D0E">
            <w:pPr>
              <w:tabs>
                <w:tab w:val="left" w:pos="1800"/>
              </w:tabs>
              <w:suppressAutoHyphens/>
              <w:autoSpaceDN w:val="0"/>
              <w:spacing w:after="0" w:line="240" w:lineRule="auto"/>
              <w:jc w:val="both"/>
              <w:rPr>
                <w:rFonts w:ascii="Times New Roman" w:eastAsia="Times New Roman" w:hAnsi="Times New Roman" w:cs="Times New Roman"/>
                <w:color w:val="000000"/>
                <w:sz w:val="24"/>
                <w:szCs w:val="24"/>
                <w:shd w:val="clear" w:color="auto" w:fill="FFFF00"/>
                <w:lang w:val="lt-LT" w:eastAsia="lt-LT"/>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29247" w14:textId="77777777" w:rsidR="00334D0E" w:rsidRPr="00334D0E" w:rsidRDefault="00334D0E" w:rsidP="00334D0E">
            <w:pPr>
              <w:tabs>
                <w:tab w:val="left" w:pos="1800"/>
              </w:tabs>
              <w:suppressAutoHyphens/>
              <w:autoSpaceDN w:val="0"/>
              <w:spacing w:after="0" w:line="240" w:lineRule="auto"/>
              <w:jc w:val="both"/>
              <w:rPr>
                <w:rFonts w:ascii="Times New Roman" w:eastAsia="Times New Roman" w:hAnsi="Times New Roman" w:cs="Times New Roman"/>
                <w:color w:val="000000"/>
                <w:sz w:val="24"/>
                <w:szCs w:val="24"/>
                <w:shd w:val="clear" w:color="auto" w:fill="FFFF00"/>
                <w:lang w:val="lt-LT" w:eastAsia="lt-LT"/>
              </w:rPr>
            </w:pPr>
          </w:p>
        </w:tc>
      </w:tr>
    </w:tbl>
    <w:p w14:paraId="590E429E" w14:textId="77777777" w:rsidR="00334D0E" w:rsidRPr="00334D0E" w:rsidRDefault="00334D0E" w:rsidP="00334D0E">
      <w:pPr>
        <w:suppressAutoHyphens/>
        <w:autoSpaceDN w:val="0"/>
        <w:spacing w:after="0" w:line="240" w:lineRule="auto"/>
        <w:rPr>
          <w:rFonts w:ascii="Times New Roman" w:eastAsia="Times New Roman" w:hAnsi="Times New Roman" w:cs="Times New Roman"/>
          <w:b/>
          <w:sz w:val="24"/>
          <w:szCs w:val="24"/>
          <w:lang w:val="lt-LT" w:eastAsia="lt-LT"/>
        </w:rPr>
      </w:pPr>
    </w:p>
    <w:p w14:paraId="131E8A4F" w14:textId="77777777" w:rsidR="00334D0E" w:rsidRPr="00334D0E" w:rsidRDefault="00334D0E" w:rsidP="00334D0E">
      <w:pPr>
        <w:suppressAutoHyphens/>
        <w:autoSpaceDN w:val="0"/>
        <w:spacing w:after="0" w:line="240" w:lineRule="auto"/>
        <w:ind w:left="720"/>
        <w:rPr>
          <w:rFonts w:ascii="Times New Roman" w:eastAsia="Times New Roman" w:hAnsi="Times New Roman" w:cs="Times New Roman"/>
          <w:sz w:val="20"/>
          <w:szCs w:val="20"/>
          <w:lang w:val="lt-LT"/>
        </w:rPr>
      </w:pPr>
      <w:r w:rsidRPr="00334D0E">
        <w:rPr>
          <w:rFonts w:ascii="Times New Roman" w:eastAsia="Times New Roman" w:hAnsi="Times New Roman" w:cs="Times New Roman"/>
          <w:bCs/>
          <w:i/>
          <w:iCs/>
          <w:sz w:val="24"/>
          <w:szCs w:val="24"/>
          <w:lang w:val="lt-LT" w:eastAsia="lt-LT"/>
        </w:rPr>
        <w:t>Lentelė Nr. 2</w:t>
      </w:r>
      <w:r w:rsidRPr="00334D0E">
        <w:rPr>
          <w:rFonts w:ascii="Times New Roman" w:eastAsia="Times New Roman" w:hAnsi="Times New Roman" w:cs="Times New Roman"/>
          <w:i/>
          <w:iCs/>
          <w:sz w:val="24"/>
          <w:szCs w:val="24"/>
          <w:vertAlign w:val="superscript"/>
          <w:lang w:val="lt-LT" w:eastAsia="lt-LT"/>
        </w:rPr>
        <w:footnoteReference w:id="5"/>
      </w:r>
    </w:p>
    <w:tbl>
      <w:tblPr>
        <w:tblW w:w="9776" w:type="dxa"/>
        <w:tblLayout w:type="fixed"/>
        <w:tblCellMar>
          <w:left w:w="10" w:type="dxa"/>
          <w:right w:w="10" w:type="dxa"/>
        </w:tblCellMar>
        <w:tblLook w:val="0000" w:firstRow="0" w:lastRow="0" w:firstColumn="0" w:lastColumn="0" w:noHBand="0" w:noVBand="0"/>
      </w:tblPr>
      <w:tblGrid>
        <w:gridCol w:w="559"/>
        <w:gridCol w:w="2271"/>
        <w:gridCol w:w="6946"/>
      </w:tblGrid>
      <w:tr w:rsidR="00334D0E" w:rsidRPr="00794E34" w14:paraId="044E0629" w14:textId="77777777" w:rsidTr="00334D0E">
        <w:tc>
          <w:tcPr>
            <w:tcW w:w="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CA330" w14:textId="77777777" w:rsidR="00334D0E" w:rsidRPr="00334D0E" w:rsidRDefault="00334D0E" w:rsidP="00334D0E">
            <w:pPr>
              <w:tabs>
                <w:tab w:val="left" w:pos="1800"/>
              </w:tabs>
              <w:suppressAutoHyphens/>
              <w:autoSpaceDN w:val="0"/>
              <w:spacing w:after="0" w:line="240" w:lineRule="auto"/>
              <w:jc w:val="center"/>
              <w:rPr>
                <w:rFonts w:ascii="Times New Roman" w:eastAsia="Times New Roman" w:hAnsi="Times New Roman" w:cs="Times New Roman"/>
                <w:color w:val="000000"/>
                <w:sz w:val="24"/>
                <w:szCs w:val="24"/>
                <w:lang w:val="lt-LT" w:eastAsia="lt-LT"/>
              </w:rPr>
            </w:pPr>
            <w:r w:rsidRPr="00334D0E">
              <w:rPr>
                <w:rFonts w:ascii="Times New Roman" w:eastAsia="Times New Roman" w:hAnsi="Times New Roman" w:cs="Times New Roman"/>
                <w:color w:val="000000"/>
                <w:sz w:val="24"/>
                <w:szCs w:val="24"/>
                <w:lang w:val="lt-LT" w:eastAsia="lt-LT"/>
              </w:rPr>
              <w:t>Eil. Nr.</w:t>
            </w:r>
          </w:p>
        </w:tc>
        <w:tc>
          <w:tcPr>
            <w:tcW w:w="2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D1B8B" w14:textId="77777777" w:rsidR="00334D0E" w:rsidRPr="00334D0E" w:rsidRDefault="00334D0E" w:rsidP="00334D0E">
            <w:pPr>
              <w:tabs>
                <w:tab w:val="left" w:pos="1800"/>
              </w:tabs>
              <w:suppressAutoHyphens/>
              <w:autoSpaceDN w:val="0"/>
              <w:spacing w:after="0" w:line="240" w:lineRule="auto"/>
              <w:jc w:val="center"/>
              <w:rPr>
                <w:rFonts w:ascii="Times New Roman" w:eastAsia="Times New Roman" w:hAnsi="Times New Roman" w:cs="Times New Roman"/>
                <w:color w:val="000000"/>
                <w:sz w:val="24"/>
                <w:szCs w:val="24"/>
                <w:lang w:val="lt-LT" w:eastAsia="lt-LT"/>
              </w:rPr>
            </w:pPr>
            <w:r w:rsidRPr="00334D0E">
              <w:rPr>
                <w:rFonts w:ascii="Times New Roman" w:eastAsia="Times New Roman" w:hAnsi="Times New Roman" w:cs="Times New Roman"/>
                <w:color w:val="000000"/>
                <w:sz w:val="24"/>
                <w:szCs w:val="24"/>
                <w:lang w:val="lt-LT" w:eastAsia="lt-LT"/>
              </w:rPr>
              <w:t>Subtiekėjo pavadinimas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65253" w14:textId="77777777" w:rsidR="00334D0E" w:rsidRPr="00334D0E" w:rsidRDefault="00334D0E" w:rsidP="00334D0E">
            <w:pPr>
              <w:tabs>
                <w:tab w:val="left" w:pos="1800"/>
              </w:tabs>
              <w:suppressAutoHyphens/>
              <w:autoSpaceDN w:val="0"/>
              <w:spacing w:after="0" w:line="240" w:lineRule="auto"/>
              <w:jc w:val="center"/>
              <w:rPr>
                <w:rFonts w:ascii="Times New Roman" w:eastAsia="Times New Roman" w:hAnsi="Times New Roman" w:cs="Times New Roman"/>
                <w:sz w:val="20"/>
                <w:szCs w:val="20"/>
                <w:lang w:val="lt-LT"/>
              </w:rPr>
            </w:pPr>
            <w:r w:rsidRPr="00334D0E">
              <w:rPr>
                <w:rFonts w:ascii="Times New Roman" w:eastAsia="Times New Roman" w:hAnsi="Times New Roman" w:cs="Times New Roman"/>
                <w:color w:val="000000"/>
                <w:sz w:val="24"/>
                <w:szCs w:val="24"/>
                <w:lang w:val="lt-LT" w:eastAsia="lt-LT"/>
              </w:rPr>
              <w:t xml:space="preserve">Ūkio subjektui perduodamų sutartinių įsipareigojamų dalis </w:t>
            </w:r>
          </w:p>
          <w:p w14:paraId="22612826" w14:textId="77777777" w:rsidR="00334D0E" w:rsidRPr="00334D0E" w:rsidRDefault="00334D0E" w:rsidP="00334D0E">
            <w:pPr>
              <w:tabs>
                <w:tab w:val="left" w:pos="1800"/>
              </w:tabs>
              <w:suppressAutoHyphens/>
              <w:autoSpaceDN w:val="0"/>
              <w:spacing w:after="0" w:line="240" w:lineRule="auto"/>
              <w:ind w:left="-112"/>
              <w:jc w:val="center"/>
              <w:rPr>
                <w:rFonts w:ascii="Times New Roman" w:eastAsia="Times New Roman" w:hAnsi="Times New Roman" w:cs="Times New Roman"/>
                <w:sz w:val="20"/>
                <w:szCs w:val="20"/>
                <w:lang w:val="lt-LT"/>
              </w:rPr>
            </w:pPr>
            <w:r w:rsidRPr="00334D0E">
              <w:rPr>
                <w:rFonts w:ascii="Times New Roman" w:eastAsia="Times New Roman" w:hAnsi="Times New Roman" w:cs="Times New Roman"/>
                <w:i/>
                <w:color w:val="000000"/>
                <w:sz w:val="24"/>
                <w:szCs w:val="24"/>
                <w:lang w:val="lt-LT" w:eastAsia="lt-LT"/>
              </w:rPr>
              <w:t>(ką darys pasitelkiamas ūkio subjektas)</w:t>
            </w:r>
          </w:p>
        </w:tc>
      </w:tr>
      <w:tr w:rsidR="00334D0E" w:rsidRPr="00794E34" w14:paraId="24024CFD" w14:textId="77777777" w:rsidTr="00334D0E">
        <w:tc>
          <w:tcPr>
            <w:tcW w:w="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F09E4" w14:textId="77777777" w:rsidR="00334D0E" w:rsidRPr="00334D0E" w:rsidRDefault="00334D0E" w:rsidP="00334D0E">
            <w:pPr>
              <w:tabs>
                <w:tab w:val="left" w:pos="1800"/>
              </w:tabs>
              <w:suppressAutoHyphens/>
              <w:autoSpaceDN w:val="0"/>
              <w:spacing w:after="0" w:line="240" w:lineRule="auto"/>
              <w:jc w:val="center"/>
              <w:rPr>
                <w:rFonts w:ascii="Times New Roman" w:eastAsia="Times New Roman" w:hAnsi="Times New Roman" w:cs="Times New Roman"/>
                <w:color w:val="000000"/>
                <w:sz w:val="24"/>
                <w:szCs w:val="24"/>
                <w:lang w:val="lt-LT" w:eastAsia="lt-LT"/>
              </w:rPr>
            </w:pPr>
          </w:p>
        </w:tc>
        <w:tc>
          <w:tcPr>
            <w:tcW w:w="2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B561B" w14:textId="77777777" w:rsidR="00334D0E" w:rsidRPr="00334D0E" w:rsidRDefault="00334D0E" w:rsidP="00334D0E">
            <w:pPr>
              <w:tabs>
                <w:tab w:val="left" w:pos="1800"/>
              </w:tabs>
              <w:suppressAutoHyphens/>
              <w:autoSpaceDN w:val="0"/>
              <w:spacing w:after="0" w:line="240" w:lineRule="auto"/>
              <w:jc w:val="center"/>
              <w:rPr>
                <w:rFonts w:ascii="Times New Roman" w:eastAsia="Times New Roman" w:hAnsi="Times New Roman" w:cs="Times New Roman"/>
                <w:color w:val="000000"/>
                <w:sz w:val="24"/>
                <w:szCs w:val="24"/>
                <w:lang w:val="lt-LT" w:eastAsia="lt-LT"/>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32154" w14:textId="77777777" w:rsidR="00334D0E" w:rsidRPr="00334D0E" w:rsidRDefault="00334D0E" w:rsidP="00334D0E">
            <w:pPr>
              <w:tabs>
                <w:tab w:val="left" w:pos="1800"/>
              </w:tabs>
              <w:suppressAutoHyphens/>
              <w:autoSpaceDN w:val="0"/>
              <w:spacing w:after="0" w:line="240" w:lineRule="auto"/>
              <w:jc w:val="center"/>
              <w:rPr>
                <w:rFonts w:ascii="Times New Roman" w:eastAsia="Times New Roman" w:hAnsi="Times New Roman" w:cs="Times New Roman"/>
                <w:color w:val="000000"/>
                <w:sz w:val="24"/>
                <w:szCs w:val="24"/>
                <w:lang w:val="lt-LT" w:eastAsia="lt-LT"/>
              </w:rPr>
            </w:pPr>
          </w:p>
        </w:tc>
      </w:tr>
    </w:tbl>
    <w:p w14:paraId="0750459A" w14:textId="77777777" w:rsidR="00334D0E" w:rsidRPr="00334D0E" w:rsidRDefault="00334D0E" w:rsidP="00334D0E">
      <w:pPr>
        <w:suppressAutoHyphens/>
        <w:autoSpaceDN w:val="0"/>
        <w:spacing w:after="0" w:line="240" w:lineRule="auto"/>
        <w:jc w:val="both"/>
        <w:rPr>
          <w:rFonts w:ascii="Times New Roman" w:eastAsia="Times New Roman" w:hAnsi="Times New Roman" w:cs="Times New Roman"/>
          <w:sz w:val="24"/>
          <w:szCs w:val="24"/>
          <w:lang w:val="lt-LT" w:eastAsia="lt-LT"/>
        </w:rPr>
      </w:pPr>
    </w:p>
    <w:p w14:paraId="2D8AE78F" w14:textId="77777777" w:rsidR="00334D0E" w:rsidRPr="00334D0E" w:rsidRDefault="00334D0E" w:rsidP="00334D0E">
      <w:pPr>
        <w:suppressAutoHyphens/>
        <w:autoSpaceDN w:val="0"/>
        <w:spacing w:after="0" w:line="240" w:lineRule="auto"/>
        <w:ind w:firstLine="567"/>
        <w:jc w:val="both"/>
        <w:rPr>
          <w:rFonts w:ascii="Times New Roman" w:eastAsia="Times New Roman" w:hAnsi="Times New Roman" w:cs="Times New Roman"/>
          <w:sz w:val="20"/>
          <w:szCs w:val="20"/>
          <w:lang w:val="lt-LT"/>
        </w:rPr>
      </w:pPr>
      <w:r w:rsidRPr="00334D0E">
        <w:rPr>
          <w:rFonts w:ascii="Times New Roman" w:eastAsia="Times New Roman" w:hAnsi="Times New Roman" w:cs="Times New Roman"/>
          <w:sz w:val="24"/>
          <w:szCs w:val="24"/>
          <w:lang w:val="lt-LT" w:eastAsia="lt-LT"/>
        </w:rPr>
        <w:lastRenderedPageBreak/>
        <w:t>Tuo atveju, jei tiekėjas remiasi kitų ūkio subjektų ištekliais, tačiau tokie ūkio subjektai patys nedalyvauja sutarties vykdyme ir tiekėjas nesiremia jų kvalifikacija, tiekėjas privalo kartu su pasiūlymu pateikti laisvos formos raštą, kuriame bus nurodyta, kuriais būtent ištekliais tiekėjas remiasi ir kokiu pagrindu (susitarimas, preliminarioji sutartis ar pan.)</w:t>
      </w:r>
      <w:r w:rsidRPr="00334D0E">
        <w:rPr>
          <w:rFonts w:ascii="Times New Roman" w:eastAsia="Times New Roman" w:hAnsi="Times New Roman" w:cs="Times New Roman"/>
          <w:sz w:val="24"/>
          <w:szCs w:val="24"/>
          <w:vertAlign w:val="superscript"/>
          <w:lang w:val="lt-LT" w:eastAsia="lt-LT"/>
        </w:rPr>
        <w:footnoteReference w:id="6"/>
      </w:r>
      <w:r w:rsidRPr="00334D0E">
        <w:rPr>
          <w:rFonts w:ascii="Times New Roman" w:eastAsia="Times New Roman" w:hAnsi="Times New Roman" w:cs="Times New Roman"/>
          <w:sz w:val="24"/>
          <w:szCs w:val="24"/>
          <w:lang w:val="lt-LT" w:eastAsia="lt-LT"/>
        </w:rPr>
        <w:t>.</w:t>
      </w:r>
    </w:p>
    <w:p w14:paraId="44E21EC8" w14:textId="77777777" w:rsidR="00334D0E" w:rsidRPr="00334D0E" w:rsidRDefault="00334D0E" w:rsidP="00334D0E">
      <w:pPr>
        <w:suppressAutoHyphens/>
        <w:autoSpaceDN w:val="0"/>
        <w:spacing w:after="0" w:line="240" w:lineRule="auto"/>
        <w:ind w:firstLine="851"/>
        <w:jc w:val="both"/>
        <w:rPr>
          <w:rFonts w:ascii="Times New Roman" w:eastAsia="Times New Roman" w:hAnsi="Times New Roman" w:cs="Times New Roman"/>
          <w:sz w:val="24"/>
          <w:szCs w:val="24"/>
          <w:lang w:val="lt-LT" w:eastAsia="lt-LT"/>
        </w:rPr>
      </w:pPr>
    </w:p>
    <w:p w14:paraId="31C3C396" w14:textId="77777777" w:rsidR="00334D0E" w:rsidRPr="00334D0E" w:rsidRDefault="00334D0E" w:rsidP="00D43EA0">
      <w:pPr>
        <w:numPr>
          <w:ilvl w:val="0"/>
          <w:numId w:val="15"/>
        </w:numPr>
        <w:suppressAutoHyphens/>
        <w:autoSpaceDN w:val="0"/>
        <w:spacing w:after="0" w:line="240" w:lineRule="auto"/>
        <w:jc w:val="center"/>
        <w:textAlignment w:val="baseline"/>
        <w:rPr>
          <w:rFonts w:ascii="Times New Roman" w:eastAsia="Times New Roman" w:hAnsi="Times New Roman" w:cs="Times New Roman"/>
          <w:b/>
          <w:sz w:val="24"/>
          <w:szCs w:val="24"/>
          <w:lang w:val="lt-LT" w:eastAsia="lt-LT"/>
        </w:rPr>
      </w:pPr>
      <w:r w:rsidRPr="00334D0E">
        <w:rPr>
          <w:rFonts w:ascii="Times New Roman" w:eastAsia="Times New Roman" w:hAnsi="Times New Roman" w:cs="Times New Roman"/>
          <w:b/>
          <w:sz w:val="24"/>
          <w:szCs w:val="24"/>
          <w:lang w:val="lt-LT" w:eastAsia="lt-LT"/>
        </w:rPr>
        <w:t>TECHNINIAI PASIŪLYMO DUOMENYS</w:t>
      </w:r>
    </w:p>
    <w:p w14:paraId="3E331EAB" w14:textId="77777777" w:rsidR="00334D0E" w:rsidRPr="00334D0E" w:rsidRDefault="00334D0E" w:rsidP="00334D0E">
      <w:pPr>
        <w:suppressAutoHyphens/>
        <w:autoSpaceDN w:val="0"/>
        <w:spacing w:after="0" w:line="240" w:lineRule="auto"/>
        <w:ind w:firstLine="851"/>
        <w:jc w:val="both"/>
        <w:rPr>
          <w:rFonts w:ascii="Times New Roman" w:eastAsia="Times New Roman" w:hAnsi="Times New Roman" w:cs="Times New Roman"/>
          <w:b/>
          <w:sz w:val="24"/>
          <w:szCs w:val="24"/>
          <w:lang w:val="lt-LT" w:eastAsia="lt-LT"/>
        </w:rPr>
      </w:pPr>
    </w:p>
    <w:p w14:paraId="4A2C6368" w14:textId="77777777" w:rsidR="00334D0E" w:rsidRPr="00334D0E" w:rsidRDefault="00334D0E" w:rsidP="00334D0E">
      <w:pPr>
        <w:suppressAutoHyphens/>
        <w:autoSpaceDN w:val="0"/>
        <w:spacing w:after="0" w:line="240" w:lineRule="auto"/>
        <w:ind w:firstLine="851"/>
        <w:jc w:val="both"/>
        <w:rPr>
          <w:rFonts w:ascii="Times New Roman" w:eastAsia="Times New Roman" w:hAnsi="Times New Roman" w:cs="Times New Roman"/>
          <w:sz w:val="24"/>
          <w:szCs w:val="24"/>
          <w:lang w:val="lt-LT" w:eastAsia="lt-LT"/>
        </w:rPr>
      </w:pPr>
      <w:bookmarkStart w:id="49" w:name="OLE_LINK49"/>
      <w:r w:rsidRPr="00334D0E">
        <w:rPr>
          <w:rFonts w:ascii="Times New Roman" w:eastAsia="Times New Roman" w:hAnsi="Times New Roman" w:cs="Times New Roman"/>
          <w:sz w:val="24"/>
          <w:szCs w:val="24"/>
          <w:lang w:val="lt-LT" w:eastAsia="lt-LT"/>
        </w:rPr>
        <w:t>Tiekėjas kiekvienam kokybės kriterijui turi nurodyti savo siūlomą reikšmę (rodiklį):</w:t>
      </w:r>
      <w:bookmarkEnd w:id="49"/>
    </w:p>
    <w:p w14:paraId="23EE6C18" w14:textId="77777777" w:rsidR="00334D0E" w:rsidRPr="00334D0E" w:rsidRDefault="00334D0E" w:rsidP="00334D0E">
      <w:pPr>
        <w:suppressAutoHyphens/>
        <w:autoSpaceDN w:val="0"/>
        <w:spacing w:after="0" w:line="240" w:lineRule="auto"/>
        <w:ind w:firstLine="851"/>
        <w:jc w:val="center"/>
        <w:textAlignment w:val="baseline"/>
        <w:rPr>
          <w:rFonts w:ascii="Times New Roman" w:eastAsia="Times New Roman" w:hAnsi="Times New Roman" w:cs="Times New Roman"/>
          <w:b/>
          <w:caps/>
          <w:sz w:val="24"/>
          <w:szCs w:val="24"/>
          <w:lang w:val="lt-LT" w:eastAsia="lt-LT"/>
        </w:rPr>
      </w:pPr>
    </w:p>
    <w:p w14:paraId="0CB589FF" w14:textId="4784E5D9" w:rsidR="00334D0E" w:rsidRPr="00334D0E" w:rsidRDefault="00334D0E" w:rsidP="00334D0E">
      <w:pPr>
        <w:suppressAutoHyphens/>
        <w:autoSpaceDN w:val="0"/>
        <w:spacing w:after="0" w:line="240" w:lineRule="auto"/>
        <w:jc w:val="center"/>
        <w:rPr>
          <w:rFonts w:ascii="Times New Roman" w:eastAsia="Times New Roman" w:hAnsi="Times New Roman" w:cs="Times New Roman"/>
          <w:b/>
          <w:sz w:val="24"/>
          <w:szCs w:val="24"/>
          <w:lang w:val="lt-LT" w:eastAsia="lt-LT"/>
        </w:rPr>
      </w:pPr>
      <w:r w:rsidRPr="00334D0E">
        <w:rPr>
          <w:rFonts w:ascii="Times New Roman" w:eastAsia="Times New Roman" w:hAnsi="Times New Roman" w:cs="Times New Roman"/>
          <w:b/>
          <w:sz w:val="24"/>
          <w:szCs w:val="24"/>
          <w:lang w:val="lt-LT" w:eastAsia="lt-LT"/>
        </w:rPr>
        <w:t xml:space="preserve">I PIRKIMO OBJEKTO DALIS (KUPONAI Į KINO TEATRĄ, KURIE GALIOJA Į KINO SEANSUS </w:t>
      </w:r>
      <w:r w:rsidR="00804AE0">
        <w:rPr>
          <w:rFonts w:ascii="Times New Roman" w:eastAsia="Times New Roman" w:hAnsi="Times New Roman" w:cs="Times New Roman"/>
          <w:b/>
          <w:sz w:val="24"/>
          <w:szCs w:val="24"/>
          <w:u w:val="single"/>
          <w:lang w:val="lt-LT" w:eastAsia="lt-LT"/>
        </w:rPr>
        <w:t>VILNIUJE</w:t>
      </w:r>
      <w:r w:rsidRPr="00334D0E">
        <w:rPr>
          <w:rFonts w:ascii="Times New Roman" w:eastAsia="Times New Roman" w:hAnsi="Times New Roman" w:cs="Times New Roman"/>
          <w:b/>
          <w:sz w:val="24"/>
          <w:szCs w:val="24"/>
          <w:lang w:val="lt-LT" w:eastAsia="lt-LT"/>
        </w:rPr>
        <w:t>)</w:t>
      </w:r>
    </w:p>
    <w:p w14:paraId="2B7BB4BC" w14:textId="77777777" w:rsidR="00334D0E" w:rsidRPr="00334D0E" w:rsidRDefault="00334D0E" w:rsidP="00334D0E">
      <w:pPr>
        <w:widowControl w:val="0"/>
        <w:tabs>
          <w:tab w:val="left" w:pos="720"/>
        </w:tabs>
        <w:suppressAutoHyphens/>
        <w:autoSpaceDE w:val="0"/>
        <w:autoSpaceDN w:val="0"/>
        <w:spacing w:after="0" w:line="240" w:lineRule="auto"/>
        <w:jc w:val="both"/>
        <w:rPr>
          <w:rFonts w:ascii="Times New Roman" w:eastAsia="Times New Roman" w:hAnsi="Times New Roman" w:cs="Times New Roman"/>
          <w:sz w:val="24"/>
          <w:szCs w:val="24"/>
          <w:lang w:val="lt-LT"/>
        </w:rPr>
      </w:pPr>
    </w:p>
    <w:tbl>
      <w:tblPr>
        <w:tblW w:w="9668" w:type="dxa"/>
        <w:tblInd w:w="108" w:type="dxa"/>
        <w:tblLayout w:type="fixed"/>
        <w:tblCellMar>
          <w:left w:w="10" w:type="dxa"/>
          <w:right w:w="10" w:type="dxa"/>
        </w:tblCellMar>
        <w:tblLook w:val="0000" w:firstRow="0" w:lastRow="0" w:firstColumn="0" w:lastColumn="0" w:noHBand="0" w:noVBand="0"/>
      </w:tblPr>
      <w:tblGrid>
        <w:gridCol w:w="738"/>
        <w:gridCol w:w="4507"/>
        <w:gridCol w:w="4423"/>
      </w:tblGrid>
      <w:tr w:rsidR="00334D0E" w:rsidRPr="00334D0E" w14:paraId="7F02090B" w14:textId="77777777" w:rsidTr="00334D0E">
        <w:trPr>
          <w:cantSplit/>
          <w:trHeight w:val="113"/>
          <w:tblHeader/>
        </w:trPr>
        <w:tc>
          <w:tcPr>
            <w:tcW w:w="738"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43D15382" w14:textId="77777777" w:rsidR="00334D0E" w:rsidRPr="00334D0E" w:rsidRDefault="00334D0E" w:rsidP="00334D0E">
            <w:pPr>
              <w:suppressAutoHyphens/>
              <w:autoSpaceDN w:val="0"/>
              <w:spacing w:after="0" w:line="240" w:lineRule="auto"/>
              <w:jc w:val="center"/>
              <w:rPr>
                <w:rFonts w:ascii="Times New Roman" w:eastAsia="Times New Roman" w:hAnsi="Times New Roman" w:cs="Times New Roman"/>
                <w:sz w:val="20"/>
                <w:szCs w:val="20"/>
                <w:lang w:val="lt-LT"/>
              </w:rPr>
            </w:pPr>
            <w:r w:rsidRPr="00334D0E">
              <w:rPr>
                <w:rFonts w:ascii="Times New Roman" w:eastAsia="Calibri" w:hAnsi="Times New Roman" w:cs="Times New Roman"/>
                <w:b/>
                <w:sz w:val="24"/>
                <w:szCs w:val="24"/>
                <w:lang w:val="lt-LT" w:eastAsia="lt-LT"/>
              </w:rPr>
              <w:t>Eil. Nr.</w:t>
            </w:r>
          </w:p>
        </w:tc>
        <w:tc>
          <w:tcPr>
            <w:tcW w:w="4507"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507D7971" w14:textId="77777777" w:rsidR="00334D0E" w:rsidRPr="00334D0E" w:rsidRDefault="00334D0E" w:rsidP="00334D0E">
            <w:pPr>
              <w:suppressAutoHyphens/>
              <w:autoSpaceDN w:val="0"/>
              <w:spacing w:after="0" w:line="240" w:lineRule="auto"/>
              <w:jc w:val="center"/>
              <w:rPr>
                <w:rFonts w:ascii="Times New Roman" w:eastAsia="Calibri" w:hAnsi="Times New Roman" w:cs="Times New Roman"/>
                <w:b/>
                <w:sz w:val="24"/>
                <w:szCs w:val="24"/>
                <w:lang w:val="lt-LT" w:eastAsia="lt-LT"/>
              </w:rPr>
            </w:pPr>
            <w:r w:rsidRPr="00334D0E">
              <w:rPr>
                <w:rFonts w:ascii="Times New Roman" w:eastAsia="Calibri" w:hAnsi="Times New Roman" w:cs="Times New Roman"/>
                <w:b/>
                <w:sz w:val="24"/>
                <w:szCs w:val="24"/>
                <w:lang w:val="lt-LT" w:eastAsia="lt-LT"/>
              </w:rPr>
              <w:t>Kokybės kriterijai</w:t>
            </w:r>
          </w:p>
        </w:tc>
        <w:tc>
          <w:tcPr>
            <w:tcW w:w="4423"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78A8CE5F" w14:textId="77777777" w:rsidR="00334D0E" w:rsidRPr="00334D0E" w:rsidRDefault="00334D0E" w:rsidP="00334D0E">
            <w:pPr>
              <w:suppressAutoHyphens/>
              <w:autoSpaceDN w:val="0"/>
              <w:spacing w:after="0" w:line="240" w:lineRule="auto"/>
              <w:jc w:val="center"/>
              <w:rPr>
                <w:rFonts w:ascii="Times New Roman" w:eastAsia="Calibri" w:hAnsi="Times New Roman" w:cs="Times New Roman"/>
                <w:b/>
                <w:bCs/>
                <w:sz w:val="24"/>
                <w:szCs w:val="24"/>
                <w:lang w:val="lt-LT" w:eastAsia="lt-LT"/>
              </w:rPr>
            </w:pPr>
            <w:r w:rsidRPr="00334D0E">
              <w:rPr>
                <w:rFonts w:ascii="Times New Roman" w:eastAsia="Calibri" w:hAnsi="Times New Roman" w:cs="Times New Roman"/>
                <w:b/>
                <w:bCs/>
                <w:sz w:val="24"/>
                <w:szCs w:val="24"/>
                <w:lang w:val="lt-LT" w:eastAsia="lt-LT"/>
              </w:rPr>
              <w:t>Pateikiamos reikšmės (rodikliai)</w:t>
            </w:r>
          </w:p>
        </w:tc>
      </w:tr>
      <w:tr w:rsidR="00334D0E" w:rsidRPr="00334D0E" w14:paraId="1EBFBACC" w14:textId="77777777" w:rsidTr="00334D0E">
        <w:trPr>
          <w:cantSplit/>
          <w:trHeight w:val="343"/>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C21F8FD" w14:textId="77777777" w:rsidR="00334D0E" w:rsidRPr="00334D0E" w:rsidRDefault="00334D0E" w:rsidP="00334D0E">
            <w:pPr>
              <w:tabs>
                <w:tab w:val="left" w:pos="0"/>
              </w:tabs>
              <w:suppressAutoHyphens/>
              <w:autoSpaceDN w:val="0"/>
              <w:spacing w:after="0" w:line="240" w:lineRule="auto"/>
              <w:jc w:val="center"/>
              <w:rPr>
                <w:rFonts w:ascii="Times New Roman" w:eastAsia="Calibri" w:hAnsi="Times New Roman" w:cs="Times New Roman"/>
                <w:sz w:val="24"/>
                <w:szCs w:val="24"/>
                <w:lang w:val="lt-LT" w:eastAsia="lt-LT"/>
              </w:rPr>
            </w:pPr>
            <w:r w:rsidRPr="00334D0E">
              <w:rPr>
                <w:rFonts w:ascii="Times New Roman" w:eastAsia="Calibri" w:hAnsi="Times New Roman" w:cs="Times New Roman"/>
                <w:sz w:val="24"/>
                <w:szCs w:val="24"/>
                <w:lang w:val="lt-LT" w:eastAsia="lt-LT"/>
              </w:rPr>
              <w:t>1.</w:t>
            </w:r>
          </w:p>
        </w:tc>
        <w:tc>
          <w:tcPr>
            <w:tcW w:w="4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E59BD7B" w14:textId="5812533B" w:rsidR="00334D0E" w:rsidRPr="00334D0E" w:rsidRDefault="00334D0E" w:rsidP="00804AE0">
            <w:pPr>
              <w:suppressAutoHyphens/>
              <w:autoSpaceDN w:val="0"/>
              <w:spacing w:after="0" w:line="240" w:lineRule="auto"/>
              <w:jc w:val="both"/>
              <w:rPr>
                <w:rFonts w:ascii="Times New Roman" w:eastAsia="Times New Roman" w:hAnsi="Times New Roman" w:cs="Times New Roman"/>
                <w:sz w:val="20"/>
                <w:szCs w:val="20"/>
                <w:lang w:val="lt-LT"/>
              </w:rPr>
            </w:pPr>
            <w:r w:rsidRPr="00334D0E">
              <w:rPr>
                <w:rFonts w:ascii="Times New Roman" w:eastAsia="Times New Roman" w:hAnsi="Times New Roman" w:cs="Times New Roman"/>
                <w:b/>
                <w:i/>
                <w:sz w:val="24"/>
                <w:szCs w:val="24"/>
                <w:lang w:val="lt-LT" w:eastAsia="lt-LT"/>
              </w:rPr>
              <w:t>Pirmas parametras</w:t>
            </w:r>
            <w:r w:rsidRPr="00334D0E">
              <w:rPr>
                <w:rFonts w:ascii="Times New Roman" w:eastAsia="Times New Roman" w:hAnsi="Times New Roman" w:cs="Times New Roman"/>
                <w:sz w:val="24"/>
                <w:szCs w:val="24"/>
                <w:lang w:val="lt-LT" w:eastAsia="lt-LT"/>
              </w:rPr>
              <w:t>: vidutinis (</w:t>
            </w:r>
            <w:r w:rsidR="00804AE0">
              <w:rPr>
                <w:rFonts w:ascii="Times New Roman" w:hAnsi="Times New Roman" w:cs="Times New Roman"/>
                <w:color w:val="FF0000"/>
                <w:sz w:val="24"/>
                <w:szCs w:val="24"/>
                <w:lang w:val="lt-LT"/>
              </w:rPr>
              <w:t>sausio</w:t>
            </w:r>
            <w:r w:rsidR="00F46628" w:rsidRPr="00B119CA">
              <w:rPr>
                <w:rFonts w:ascii="Times New Roman" w:hAnsi="Times New Roman" w:cs="Times New Roman"/>
                <w:color w:val="FF0000"/>
                <w:sz w:val="24"/>
                <w:szCs w:val="24"/>
                <w:lang w:val="lt-LT"/>
              </w:rPr>
              <w:t xml:space="preserve"> mėn. vidurkis</w:t>
            </w:r>
            <w:r w:rsidRPr="00334D0E">
              <w:rPr>
                <w:rFonts w:ascii="Times New Roman" w:eastAsia="Times New Roman" w:hAnsi="Times New Roman" w:cs="Times New Roman"/>
                <w:sz w:val="24"/>
                <w:szCs w:val="24"/>
                <w:lang w:val="lt-LT" w:eastAsia="lt-LT"/>
              </w:rPr>
              <w:t xml:space="preserve">) per dieną viename kino teatre rodomų </w:t>
            </w:r>
            <w:r w:rsidRPr="00334D0E">
              <w:rPr>
                <w:rFonts w:ascii="Times New Roman" w:eastAsia="Times New Roman" w:hAnsi="Times New Roman" w:cs="Times New Roman"/>
                <w:b/>
                <w:sz w:val="24"/>
                <w:szCs w:val="24"/>
                <w:lang w:val="lt-LT" w:eastAsia="lt-LT"/>
              </w:rPr>
              <w:t>skirtingų kino filmų</w:t>
            </w:r>
            <w:r w:rsidRPr="00334D0E">
              <w:rPr>
                <w:rFonts w:ascii="Times New Roman" w:eastAsia="Times New Roman" w:hAnsi="Times New Roman" w:cs="Times New Roman"/>
                <w:sz w:val="24"/>
                <w:szCs w:val="24"/>
                <w:lang w:val="lt-LT" w:eastAsia="lt-LT"/>
              </w:rPr>
              <w:t xml:space="preserve"> skaičius (T</w:t>
            </w:r>
            <w:r w:rsidRPr="00334D0E">
              <w:rPr>
                <w:rFonts w:ascii="Times New Roman" w:eastAsia="Times New Roman" w:hAnsi="Times New Roman" w:cs="Times New Roman"/>
                <w:sz w:val="24"/>
                <w:szCs w:val="24"/>
                <w:vertAlign w:val="subscript"/>
                <w:lang w:val="lt-LT" w:eastAsia="lt-LT"/>
              </w:rPr>
              <w:t>1</w:t>
            </w:r>
            <w:r w:rsidRPr="00334D0E">
              <w:rPr>
                <w:rFonts w:ascii="Times New Roman" w:eastAsia="Times New Roman" w:hAnsi="Times New Roman" w:cs="Times New Roman"/>
                <w:sz w:val="24"/>
                <w:szCs w:val="24"/>
                <w:lang w:val="lt-LT" w:eastAsia="lt-LT"/>
              </w:rPr>
              <w:t>)</w:t>
            </w:r>
          </w:p>
        </w:tc>
        <w:tc>
          <w:tcPr>
            <w:tcW w:w="4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C6DAAC" w14:textId="77777777" w:rsidR="00334D0E" w:rsidRPr="00334D0E" w:rsidRDefault="00334D0E" w:rsidP="00334D0E">
            <w:pPr>
              <w:suppressAutoHyphens/>
              <w:autoSpaceDN w:val="0"/>
              <w:spacing w:after="0" w:line="240" w:lineRule="auto"/>
              <w:jc w:val="both"/>
              <w:rPr>
                <w:rFonts w:ascii="Times New Roman" w:eastAsia="Times New Roman" w:hAnsi="Times New Roman" w:cs="Times New Roman"/>
                <w:sz w:val="20"/>
                <w:szCs w:val="20"/>
                <w:lang w:val="lt-LT"/>
              </w:rPr>
            </w:pPr>
            <w:r w:rsidRPr="00334D0E">
              <w:rPr>
                <w:rFonts w:ascii="Times New Roman" w:eastAsia="Calibri" w:hAnsi="Times New Roman" w:cs="Times New Roman"/>
                <w:i/>
                <w:sz w:val="24"/>
                <w:szCs w:val="24"/>
                <w:lang w:val="lt-LT" w:eastAsia="lt-LT"/>
              </w:rPr>
              <w:t>{</w:t>
            </w:r>
            <w:r w:rsidRPr="00334D0E">
              <w:rPr>
                <w:rFonts w:ascii="Times New Roman" w:eastAsia="Calibri" w:hAnsi="Times New Roman" w:cs="Times New Roman"/>
                <w:i/>
                <w:sz w:val="24"/>
                <w:szCs w:val="24"/>
                <w:shd w:val="clear" w:color="auto" w:fill="C0C0C0"/>
                <w:lang w:val="lt-LT" w:eastAsia="lt-LT"/>
              </w:rPr>
              <w:t>skaitinė reikšmė</w:t>
            </w:r>
            <w:r w:rsidRPr="00334D0E">
              <w:rPr>
                <w:rFonts w:ascii="Times New Roman" w:eastAsia="Calibri" w:hAnsi="Times New Roman" w:cs="Times New Roman"/>
                <w:i/>
                <w:sz w:val="24"/>
                <w:szCs w:val="24"/>
                <w:lang w:val="lt-LT" w:eastAsia="lt-LT"/>
              </w:rPr>
              <w:t>}</w:t>
            </w:r>
          </w:p>
        </w:tc>
      </w:tr>
      <w:tr w:rsidR="00334D0E" w:rsidRPr="00334D0E" w14:paraId="03263F99" w14:textId="77777777" w:rsidTr="00334D0E">
        <w:trPr>
          <w:cantSplit/>
          <w:trHeight w:val="343"/>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C6DF46F" w14:textId="77777777" w:rsidR="00334D0E" w:rsidRPr="00334D0E" w:rsidRDefault="00334D0E" w:rsidP="00334D0E">
            <w:pPr>
              <w:tabs>
                <w:tab w:val="left" w:pos="0"/>
              </w:tabs>
              <w:suppressAutoHyphens/>
              <w:autoSpaceDN w:val="0"/>
              <w:spacing w:after="0" w:line="240" w:lineRule="auto"/>
              <w:jc w:val="center"/>
              <w:rPr>
                <w:rFonts w:ascii="Times New Roman" w:eastAsia="Calibri" w:hAnsi="Times New Roman" w:cs="Times New Roman"/>
                <w:sz w:val="24"/>
                <w:szCs w:val="24"/>
                <w:lang w:val="lt-LT" w:eastAsia="lt-LT"/>
              </w:rPr>
            </w:pPr>
            <w:r w:rsidRPr="00334D0E">
              <w:rPr>
                <w:rFonts w:ascii="Times New Roman" w:eastAsia="Calibri" w:hAnsi="Times New Roman" w:cs="Times New Roman"/>
                <w:sz w:val="24"/>
                <w:szCs w:val="24"/>
                <w:lang w:val="lt-LT" w:eastAsia="lt-LT"/>
              </w:rPr>
              <w:t>2.</w:t>
            </w:r>
          </w:p>
        </w:tc>
        <w:tc>
          <w:tcPr>
            <w:tcW w:w="4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6147155F" w14:textId="45925F79" w:rsidR="00334D0E" w:rsidRPr="00334D0E" w:rsidRDefault="00334D0E" w:rsidP="00804AE0">
            <w:pPr>
              <w:suppressAutoHyphens/>
              <w:autoSpaceDN w:val="0"/>
              <w:spacing w:after="0" w:line="240" w:lineRule="auto"/>
              <w:jc w:val="both"/>
              <w:rPr>
                <w:rFonts w:ascii="Times New Roman" w:eastAsia="Times New Roman" w:hAnsi="Times New Roman" w:cs="Times New Roman"/>
                <w:sz w:val="20"/>
                <w:szCs w:val="20"/>
                <w:lang w:val="lt-LT"/>
              </w:rPr>
            </w:pPr>
            <w:r w:rsidRPr="00334D0E">
              <w:rPr>
                <w:rFonts w:ascii="Times New Roman" w:eastAsia="Times New Roman" w:hAnsi="Times New Roman" w:cs="Times New Roman"/>
                <w:b/>
                <w:i/>
                <w:sz w:val="24"/>
                <w:szCs w:val="24"/>
                <w:lang w:val="lt-LT" w:eastAsia="lt-LT"/>
              </w:rPr>
              <w:t>Antras parametras</w:t>
            </w:r>
            <w:r w:rsidRPr="00334D0E">
              <w:rPr>
                <w:rFonts w:ascii="Times New Roman" w:eastAsia="Times New Roman" w:hAnsi="Times New Roman" w:cs="Times New Roman"/>
                <w:sz w:val="24"/>
                <w:szCs w:val="24"/>
                <w:lang w:val="lt-LT" w:eastAsia="lt-LT"/>
              </w:rPr>
              <w:t>: vidutinis (</w:t>
            </w:r>
            <w:proofErr w:type="spellStart"/>
            <w:r w:rsidR="00804AE0">
              <w:rPr>
                <w:rFonts w:ascii="Times New Roman" w:hAnsi="Times New Roman" w:cs="Times New Roman"/>
                <w:color w:val="FF0000"/>
                <w:sz w:val="24"/>
                <w:szCs w:val="24"/>
                <w:lang w:val="es-ES"/>
              </w:rPr>
              <w:t>sausio</w:t>
            </w:r>
            <w:proofErr w:type="spellEnd"/>
            <w:r w:rsidR="00F46628" w:rsidRPr="00B119CA">
              <w:rPr>
                <w:rFonts w:ascii="Times New Roman" w:hAnsi="Times New Roman" w:cs="Times New Roman"/>
                <w:color w:val="FF0000"/>
                <w:sz w:val="24"/>
                <w:szCs w:val="24"/>
                <w:lang w:val="es-ES"/>
              </w:rPr>
              <w:t xml:space="preserve"> </w:t>
            </w:r>
            <w:proofErr w:type="spellStart"/>
            <w:r w:rsidR="00F46628" w:rsidRPr="00B119CA">
              <w:rPr>
                <w:rFonts w:ascii="Times New Roman" w:hAnsi="Times New Roman" w:cs="Times New Roman"/>
                <w:color w:val="FF0000"/>
                <w:sz w:val="24"/>
                <w:szCs w:val="24"/>
                <w:lang w:val="es-ES"/>
              </w:rPr>
              <w:t>mėn</w:t>
            </w:r>
            <w:proofErr w:type="spellEnd"/>
            <w:r w:rsidR="00F46628" w:rsidRPr="00B119CA">
              <w:rPr>
                <w:rFonts w:ascii="Times New Roman" w:hAnsi="Times New Roman" w:cs="Times New Roman"/>
                <w:color w:val="FF0000"/>
                <w:sz w:val="24"/>
                <w:szCs w:val="24"/>
                <w:lang w:val="es-ES"/>
              </w:rPr>
              <w:t xml:space="preserve">. </w:t>
            </w:r>
            <w:proofErr w:type="spellStart"/>
            <w:r w:rsidR="00F46628" w:rsidRPr="00B119CA">
              <w:rPr>
                <w:rFonts w:ascii="Times New Roman" w:hAnsi="Times New Roman" w:cs="Times New Roman"/>
                <w:color w:val="FF0000"/>
                <w:sz w:val="24"/>
                <w:szCs w:val="24"/>
                <w:lang w:val="es-ES"/>
              </w:rPr>
              <w:t>vidurkis</w:t>
            </w:r>
            <w:proofErr w:type="spellEnd"/>
            <w:r w:rsidRPr="00334D0E">
              <w:rPr>
                <w:rFonts w:ascii="Times New Roman" w:eastAsia="Times New Roman" w:hAnsi="Times New Roman" w:cs="Times New Roman"/>
                <w:sz w:val="24"/>
                <w:szCs w:val="24"/>
                <w:lang w:val="lt-LT" w:eastAsia="lt-LT"/>
              </w:rPr>
              <w:t xml:space="preserve">) vienos dienos </w:t>
            </w:r>
            <w:r w:rsidRPr="00334D0E">
              <w:rPr>
                <w:rFonts w:ascii="Times New Roman" w:eastAsia="Times New Roman" w:hAnsi="Times New Roman" w:cs="Times New Roman"/>
                <w:b/>
                <w:sz w:val="24"/>
                <w:szCs w:val="24"/>
                <w:lang w:val="lt-LT" w:eastAsia="lt-LT"/>
              </w:rPr>
              <w:t>vieno kino teatro</w:t>
            </w:r>
            <w:r w:rsidRPr="00334D0E">
              <w:rPr>
                <w:rFonts w:ascii="Times New Roman" w:eastAsia="Times New Roman" w:hAnsi="Times New Roman" w:cs="Times New Roman"/>
                <w:sz w:val="24"/>
                <w:szCs w:val="24"/>
                <w:lang w:val="lt-LT" w:eastAsia="lt-LT"/>
              </w:rPr>
              <w:t xml:space="preserve"> darbo valandų skaičius (T</w:t>
            </w:r>
            <w:r w:rsidRPr="00334D0E">
              <w:rPr>
                <w:rFonts w:ascii="Times New Roman" w:eastAsia="Times New Roman" w:hAnsi="Times New Roman" w:cs="Times New Roman"/>
                <w:sz w:val="24"/>
                <w:szCs w:val="24"/>
                <w:vertAlign w:val="subscript"/>
                <w:lang w:val="lt-LT" w:eastAsia="lt-LT"/>
              </w:rPr>
              <w:t>2</w:t>
            </w:r>
            <w:r w:rsidRPr="00334D0E">
              <w:rPr>
                <w:rFonts w:ascii="Times New Roman" w:eastAsia="Times New Roman" w:hAnsi="Times New Roman" w:cs="Times New Roman"/>
                <w:sz w:val="24"/>
                <w:szCs w:val="24"/>
                <w:lang w:val="lt-LT" w:eastAsia="lt-LT"/>
              </w:rPr>
              <w:t>)</w:t>
            </w:r>
          </w:p>
        </w:tc>
        <w:tc>
          <w:tcPr>
            <w:tcW w:w="4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0BCF8D" w14:textId="77777777" w:rsidR="00334D0E" w:rsidRPr="00334D0E" w:rsidRDefault="00334D0E" w:rsidP="00334D0E">
            <w:pPr>
              <w:suppressAutoHyphens/>
              <w:autoSpaceDN w:val="0"/>
              <w:spacing w:after="0" w:line="240" w:lineRule="auto"/>
              <w:jc w:val="both"/>
              <w:rPr>
                <w:rFonts w:ascii="Times New Roman" w:eastAsia="Times New Roman" w:hAnsi="Times New Roman" w:cs="Times New Roman"/>
                <w:sz w:val="20"/>
                <w:szCs w:val="20"/>
                <w:lang w:val="lt-LT"/>
              </w:rPr>
            </w:pPr>
            <w:r w:rsidRPr="00334D0E">
              <w:rPr>
                <w:rFonts w:ascii="Times New Roman" w:eastAsia="Calibri" w:hAnsi="Times New Roman" w:cs="Times New Roman"/>
                <w:i/>
                <w:sz w:val="24"/>
                <w:szCs w:val="24"/>
                <w:lang w:val="lt-LT" w:eastAsia="lt-LT"/>
              </w:rPr>
              <w:t>{</w:t>
            </w:r>
            <w:r w:rsidRPr="00334D0E">
              <w:rPr>
                <w:rFonts w:ascii="Times New Roman" w:eastAsia="Calibri" w:hAnsi="Times New Roman" w:cs="Times New Roman"/>
                <w:i/>
                <w:sz w:val="24"/>
                <w:szCs w:val="24"/>
                <w:shd w:val="clear" w:color="auto" w:fill="C0C0C0"/>
                <w:lang w:val="lt-LT" w:eastAsia="lt-LT"/>
              </w:rPr>
              <w:t>skaitinė reikšmė</w:t>
            </w:r>
            <w:r w:rsidRPr="00334D0E">
              <w:rPr>
                <w:rFonts w:ascii="Times New Roman" w:eastAsia="Calibri" w:hAnsi="Times New Roman" w:cs="Times New Roman"/>
                <w:i/>
                <w:sz w:val="24"/>
                <w:szCs w:val="24"/>
                <w:lang w:val="lt-LT" w:eastAsia="lt-LT"/>
              </w:rPr>
              <w:t>}</w:t>
            </w:r>
          </w:p>
        </w:tc>
      </w:tr>
    </w:tbl>
    <w:p w14:paraId="6D628F4B" w14:textId="77777777" w:rsidR="00334D0E" w:rsidRPr="00334D0E" w:rsidRDefault="00334D0E" w:rsidP="00334D0E">
      <w:pPr>
        <w:widowControl w:val="0"/>
        <w:tabs>
          <w:tab w:val="left" w:pos="720"/>
        </w:tabs>
        <w:suppressAutoHyphens/>
        <w:autoSpaceDE w:val="0"/>
        <w:autoSpaceDN w:val="0"/>
        <w:spacing w:after="0" w:line="240" w:lineRule="auto"/>
        <w:jc w:val="both"/>
        <w:rPr>
          <w:rFonts w:ascii="Times New Roman" w:eastAsia="Times New Roman" w:hAnsi="Times New Roman" w:cs="Times New Roman"/>
          <w:sz w:val="24"/>
          <w:szCs w:val="24"/>
          <w:lang w:val="lt-LT"/>
        </w:rPr>
      </w:pPr>
    </w:p>
    <w:p w14:paraId="792031B9" w14:textId="1DBBA0EF" w:rsidR="00334D0E" w:rsidRPr="00334D0E" w:rsidRDefault="00334D0E" w:rsidP="00334D0E">
      <w:pPr>
        <w:suppressAutoHyphens/>
        <w:autoSpaceDN w:val="0"/>
        <w:spacing w:after="0" w:line="240" w:lineRule="auto"/>
        <w:jc w:val="center"/>
        <w:rPr>
          <w:rFonts w:ascii="Times New Roman" w:eastAsia="Times New Roman" w:hAnsi="Times New Roman" w:cs="Times New Roman"/>
          <w:b/>
          <w:sz w:val="24"/>
          <w:szCs w:val="24"/>
          <w:lang w:val="lt-LT" w:eastAsia="lt-LT"/>
        </w:rPr>
      </w:pPr>
      <w:r w:rsidRPr="00334D0E">
        <w:rPr>
          <w:rFonts w:ascii="Times New Roman" w:eastAsia="Times New Roman" w:hAnsi="Times New Roman" w:cs="Times New Roman"/>
          <w:b/>
          <w:sz w:val="24"/>
          <w:szCs w:val="24"/>
          <w:lang w:val="lt-LT" w:eastAsia="lt-LT"/>
        </w:rPr>
        <w:t xml:space="preserve">II PIRKIMO OBJEKTO DALIS (KUPONAI Į KINO TEATRĄ, KURIE GALIOJA Į KINO SEANSUS </w:t>
      </w:r>
      <w:r w:rsidR="00804AE0">
        <w:rPr>
          <w:rFonts w:ascii="Times New Roman" w:eastAsia="Times New Roman" w:hAnsi="Times New Roman" w:cs="Times New Roman"/>
          <w:b/>
          <w:sz w:val="24"/>
          <w:szCs w:val="24"/>
          <w:u w:val="single"/>
          <w:lang w:val="lt-LT" w:eastAsia="lt-LT"/>
        </w:rPr>
        <w:t>PANEVĖŽYJE</w:t>
      </w:r>
      <w:r w:rsidRPr="00334D0E">
        <w:rPr>
          <w:rFonts w:ascii="Times New Roman" w:eastAsia="Times New Roman" w:hAnsi="Times New Roman" w:cs="Times New Roman"/>
          <w:b/>
          <w:sz w:val="24"/>
          <w:szCs w:val="24"/>
          <w:lang w:val="lt-LT" w:eastAsia="lt-LT"/>
        </w:rPr>
        <w:t>)</w:t>
      </w:r>
    </w:p>
    <w:p w14:paraId="63207254" w14:textId="77777777" w:rsidR="00334D0E" w:rsidRPr="00334D0E" w:rsidRDefault="00334D0E" w:rsidP="00334D0E">
      <w:pPr>
        <w:widowControl w:val="0"/>
        <w:tabs>
          <w:tab w:val="left" w:pos="720"/>
        </w:tabs>
        <w:suppressAutoHyphens/>
        <w:autoSpaceDE w:val="0"/>
        <w:autoSpaceDN w:val="0"/>
        <w:spacing w:after="0" w:line="240" w:lineRule="auto"/>
        <w:jc w:val="both"/>
        <w:rPr>
          <w:rFonts w:ascii="Times New Roman" w:eastAsia="Times New Roman" w:hAnsi="Times New Roman" w:cs="Times New Roman"/>
          <w:sz w:val="24"/>
          <w:szCs w:val="24"/>
          <w:lang w:val="lt-LT"/>
        </w:rPr>
      </w:pPr>
    </w:p>
    <w:tbl>
      <w:tblPr>
        <w:tblW w:w="9668" w:type="dxa"/>
        <w:tblInd w:w="108" w:type="dxa"/>
        <w:tblLayout w:type="fixed"/>
        <w:tblCellMar>
          <w:left w:w="10" w:type="dxa"/>
          <w:right w:w="10" w:type="dxa"/>
        </w:tblCellMar>
        <w:tblLook w:val="0000" w:firstRow="0" w:lastRow="0" w:firstColumn="0" w:lastColumn="0" w:noHBand="0" w:noVBand="0"/>
      </w:tblPr>
      <w:tblGrid>
        <w:gridCol w:w="738"/>
        <w:gridCol w:w="4507"/>
        <w:gridCol w:w="4423"/>
      </w:tblGrid>
      <w:tr w:rsidR="00334D0E" w:rsidRPr="00334D0E" w14:paraId="1086E27A" w14:textId="77777777" w:rsidTr="00334D0E">
        <w:trPr>
          <w:cantSplit/>
          <w:trHeight w:val="113"/>
          <w:tblHeader/>
        </w:trPr>
        <w:tc>
          <w:tcPr>
            <w:tcW w:w="738"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6ECEDE8C" w14:textId="77777777" w:rsidR="00334D0E" w:rsidRPr="00334D0E" w:rsidRDefault="00334D0E" w:rsidP="00334D0E">
            <w:pPr>
              <w:suppressAutoHyphens/>
              <w:autoSpaceDN w:val="0"/>
              <w:spacing w:after="0" w:line="240" w:lineRule="auto"/>
              <w:jc w:val="center"/>
              <w:rPr>
                <w:rFonts w:ascii="Times New Roman" w:eastAsia="Times New Roman" w:hAnsi="Times New Roman" w:cs="Times New Roman"/>
                <w:sz w:val="20"/>
                <w:szCs w:val="20"/>
                <w:lang w:val="lt-LT"/>
              </w:rPr>
            </w:pPr>
            <w:r w:rsidRPr="00334D0E">
              <w:rPr>
                <w:rFonts w:ascii="Times New Roman" w:eastAsia="Calibri" w:hAnsi="Times New Roman" w:cs="Times New Roman"/>
                <w:b/>
                <w:sz w:val="24"/>
                <w:szCs w:val="24"/>
                <w:lang w:val="lt-LT" w:eastAsia="lt-LT"/>
              </w:rPr>
              <w:t>Eil. Nr.</w:t>
            </w:r>
          </w:p>
        </w:tc>
        <w:tc>
          <w:tcPr>
            <w:tcW w:w="4507"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113C9F7E" w14:textId="77777777" w:rsidR="00334D0E" w:rsidRPr="00334D0E" w:rsidRDefault="00334D0E" w:rsidP="00334D0E">
            <w:pPr>
              <w:suppressAutoHyphens/>
              <w:autoSpaceDN w:val="0"/>
              <w:spacing w:after="0" w:line="240" w:lineRule="auto"/>
              <w:jc w:val="center"/>
              <w:rPr>
                <w:rFonts w:ascii="Times New Roman" w:eastAsia="Calibri" w:hAnsi="Times New Roman" w:cs="Times New Roman"/>
                <w:b/>
                <w:sz w:val="24"/>
                <w:szCs w:val="24"/>
                <w:lang w:val="lt-LT" w:eastAsia="lt-LT"/>
              </w:rPr>
            </w:pPr>
            <w:r w:rsidRPr="00334D0E">
              <w:rPr>
                <w:rFonts w:ascii="Times New Roman" w:eastAsia="Calibri" w:hAnsi="Times New Roman" w:cs="Times New Roman"/>
                <w:b/>
                <w:sz w:val="24"/>
                <w:szCs w:val="24"/>
                <w:lang w:val="lt-LT" w:eastAsia="lt-LT"/>
              </w:rPr>
              <w:t>Kokybės kriterijai</w:t>
            </w:r>
          </w:p>
        </w:tc>
        <w:tc>
          <w:tcPr>
            <w:tcW w:w="4423"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5DBF5759" w14:textId="77777777" w:rsidR="00334D0E" w:rsidRPr="00334D0E" w:rsidRDefault="00334D0E" w:rsidP="00334D0E">
            <w:pPr>
              <w:suppressAutoHyphens/>
              <w:autoSpaceDN w:val="0"/>
              <w:spacing w:after="0" w:line="240" w:lineRule="auto"/>
              <w:jc w:val="center"/>
              <w:rPr>
                <w:rFonts w:ascii="Times New Roman" w:eastAsia="Calibri" w:hAnsi="Times New Roman" w:cs="Times New Roman"/>
                <w:b/>
                <w:bCs/>
                <w:sz w:val="24"/>
                <w:szCs w:val="24"/>
                <w:lang w:val="lt-LT" w:eastAsia="lt-LT"/>
              </w:rPr>
            </w:pPr>
            <w:r w:rsidRPr="00334D0E">
              <w:rPr>
                <w:rFonts w:ascii="Times New Roman" w:eastAsia="Calibri" w:hAnsi="Times New Roman" w:cs="Times New Roman"/>
                <w:b/>
                <w:bCs/>
                <w:sz w:val="24"/>
                <w:szCs w:val="24"/>
                <w:lang w:val="lt-LT" w:eastAsia="lt-LT"/>
              </w:rPr>
              <w:t>Pateikiamos reikšmės (rodikliai)</w:t>
            </w:r>
          </w:p>
        </w:tc>
      </w:tr>
      <w:tr w:rsidR="00334D0E" w:rsidRPr="00334D0E" w14:paraId="03048562" w14:textId="77777777" w:rsidTr="00334D0E">
        <w:trPr>
          <w:cantSplit/>
          <w:trHeight w:val="343"/>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1AB2070" w14:textId="77777777" w:rsidR="00334D0E" w:rsidRPr="00334D0E" w:rsidRDefault="00334D0E" w:rsidP="00334D0E">
            <w:pPr>
              <w:tabs>
                <w:tab w:val="left" w:pos="0"/>
              </w:tabs>
              <w:suppressAutoHyphens/>
              <w:autoSpaceDN w:val="0"/>
              <w:spacing w:after="0" w:line="240" w:lineRule="auto"/>
              <w:jc w:val="center"/>
              <w:rPr>
                <w:rFonts w:ascii="Times New Roman" w:eastAsia="Calibri" w:hAnsi="Times New Roman" w:cs="Times New Roman"/>
                <w:sz w:val="24"/>
                <w:szCs w:val="24"/>
                <w:lang w:val="lt-LT" w:eastAsia="lt-LT"/>
              </w:rPr>
            </w:pPr>
            <w:r w:rsidRPr="00334D0E">
              <w:rPr>
                <w:rFonts w:ascii="Times New Roman" w:eastAsia="Calibri" w:hAnsi="Times New Roman" w:cs="Times New Roman"/>
                <w:sz w:val="24"/>
                <w:szCs w:val="24"/>
                <w:lang w:val="lt-LT" w:eastAsia="lt-LT"/>
              </w:rPr>
              <w:t>1.</w:t>
            </w:r>
          </w:p>
        </w:tc>
        <w:tc>
          <w:tcPr>
            <w:tcW w:w="4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D08326B" w14:textId="6E000149" w:rsidR="00334D0E" w:rsidRPr="00334D0E" w:rsidRDefault="00334D0E" w:rsidP="00804AE0">
            <w:pPr>
              <w:suppressAutoHyphens/>
              <w:autoSpaceDN w:val="0"/>
              <w:spacing w:after="0" w:line="240" w:lineRule="auto"/>
              <w:jc w:val="both"/>
              <w:rPr>
                <w:rFonts w:ascii="Times New Roman" w:eastAsia="Times New Roman" w:hAnsi="Times New Roman" w:cs="Times New Roman"/>
                <w:sz w:val="20"/>
                <w:szCs w:val="20"/>
                <w:lang w:val="lt-LT"/>
              </w:rPr>
            </w:pPr>
            <w:r w:rsidRPr="00334D0E">
              <w:rPr>
                <w:rFonts w:ascii="Times New Roman" w:eastAsia="Times New Roman" w:hAnsi="Times New Roman" w:cs="Times New Roman"/>
                <w:b/>
                <w:i/>
                <w:sz w:val="24"/>
                <w:szCs w:val="24"/>
                <w:lang w:val="lt-LT" w:eastAsia="lt-LT"/>
              </w:rPr>
              <w:t>Pirmas parametras</w:t>
            </w:r>
            <w:r w:rsidRPr="00334D0E">
              <w:rPr>
                <w:rFonts w:ascii="Times New Roman" w:eastAsia="Times New Roman" w:hAnsi="Times New Roman" w:cs="Times New Roman"/>
                <w:sz w:val="24"/>
                <w:szCs w:val="24"/>
                <w:lang w:val="lt-LT" w:eastAsia="lt-LT"/>
              </w:rPr>
              <w:t>: vidutinis (</w:t>
            </w:r>
            <w:r w:rsidR="00804AE0">
              <w:rPr>
                <w:rFonts w:ascii="Times New Roman" w:hAnsi="Times New Roman" w:cs="Times New Roman"/>
                <w:color w:val="FF0000"/>
                <w:sz w:val="24"/>
                <w:szCs w:val="24"/>
                <w:lang w:val="lt-LT"/>
              </w:rPr>
              <w:t>sausio</w:t>
            </w:r>
            <w:r w:rsidR="00F46628" w:rsidRPr="00B119CA">
              <w:rPr>
                <w:rFonts w:ascii="Times New Roman" w:hAnsi="Times New Roman" w:cs="Times New Roman"/>
                <w:color w:val="FF0000"/>
                <w:sz w:val="24"/>
                <w:szCs w:val="24"/>
                <w:lang w:val="lt-LT"/>
              </w:rPr>
              <w:t xml:space="preserve"> mėn. vidurkis</w:t>
            </w:r>
            <w:r w:rsidRPr="00334D0E">
              <w:rPr>
                <w:rFonts w:ascii="Times New Roman" w:eastAsia="Times New Roman" w:hAnsi="Times New Roman" w:cs="Times New Roman"/>
                <w:sz w:val="24"/>
                <w:szCs w:val="24"/>
                <w:lang w:val="lt-LT" w:eastAsia="lt-LT"/>
              </w:rPr>
              <w:t xml:space="preserve">) per dieną viename kino teatre rodomų </w:t>
            </w:r>
            <w:r w:rsidRPr="00334D0E">
              <w:rPr>
                <w:rFonts w:ascii="Times New Roman" w:eastAsia="Times New Roman" w:hAnsi="Times New Roman" w:cs="Times New Roman"/>
                <w:b/>
                <w:sz w:val="24"/>
                <w:szCs w:val="24"/>
                <w:lang w:val="lt-LT" w:eastAsia="lt-LT"/>
              </w:rPr>
              <w:t>skirtingų kino filmų</w:t>
            </w:r>
            <w:r w:rsidRPr="00334D0E">
              <w:rPr>
                <w:rFonts w:ascii="Times New Roman" w:eastAsia="Times New Roman" w:hAnsi="Times New Roman" w:cs="Times New Roman"/>
                <w:sz w:val="24"/>
                <w:szCs w:val="24"/>
                <w:lang w:val="lt-LT" w:eastAsia="lt-LT"/>
              </w:rPr>
              <w:t xml:space="preserve"> skaičius (T</w:t>
            </w:r>
            <w:r w:rsidRPr="00334D0E">
              <w:rPr>
                <w:rFonts w:ascii="Times New Roman" w:eastAsia="Times New Roman" w:hAnsi="Times New Roman" w:cs="Times New Roman"/>
                <w:sz w:val="24"/>
                <w:szCs w:val="24"/>
                <w:vertAlign w:val="subscript"/>
                <w:lang w:val="lt-LT" w:eastAsia="lt-LT"/>
              </w:rPr>
              <w:t>1</w:t>
            </w:r>
            <w:r w:rsidRPr="00334D0E">
              <w:rPr>
                <w:rFonts w:ascii="Times New Roman" w:eastAsia="Times New Roman" w:hAnsi="Times New Roman" w:cs="Times New Roman"/>
                <w:sz w:val="24"/>
                <w:szCs w:val="24"/>
                <w:lang w:val="lt-LT" w:eastAsia="lt-LT"/>
              </w:rPr>
              <w:t>)</w:t>
            </w:r>
          </w:p>
        </w:tc>
        <w:tc>
          <w:tcPr>
            <w:tcW w:w="4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830284" w14:textId="77777777" w:rsidR="00334D0E" w:rsidRPr="00334D0E" w:rsidRDefault="00334D0E" w:rsidP="00334D0E">
            <w:pPr>
              <w:suppressAutoHyphens/>
              <w:autoSpaceDN w:val="0"/>
              <w:spacing w:after="0" w:line="240" w:lineRule="auto"/>
              <w:jc w:val="both"/>
              <w:rPr>
                <w:rFonts w:ascii="Times New Roman" w:eastAsia="Times New Roman" w:hAnsi="Times New Roman" w:cs="Times New Roman"/>
                <w:sz w:val="20"/>
                <w:szCs w:val="20"/>
                <w:lang w:val="lt-LT"/>
              </w:rPr>
            </w:pPr>
            <w:r w:rsidRPr="00334D0E">
              <w:rPr>
                <w:rFonts w:ascii="Times New Roman" w:eastAsia="Calibri" w:hAnsi="Times New Roman" w:cs="Times New Roman"/>
                <w:i/>
                <w:sz w:val="24"/>
                <w:szCs w:val="24"/>
                <w:lang w:val="lt-LT" w:eastAsia="lt-LT"/>
              </w:rPr>
              <w:t>{</w:t>
            </w:r>
            <w:r w:rsidRPr="00334D0E">
              <w:rPr>
                <w:rFonts w:ascii="Times New Roman" w:eastAsia="Calibri" w:hAnsi="Times New Roman" w:cs="Times New Roman"/>
                <w:i/>
                <w:sz w:val="24"/>
                <w:szCs w:val="24"/>
                <w:shd w:val="clear" w:color="auto" w:fill="C0C0C0"/>
                <w:lang w:val="lt-LT" w:eastAsia="lt-LT"/>
              </w:rPr>
              <w:t>skaitinė reikšmė</w:t>
            </w:r>
            <w:r w:rsidRPr="00334D0E">
              <w:rPr>
                <w:rFonts w:ascii="Times New Roman" w:eastAsia="Calibri" w:hAnsi="Times New Roman" w:cs="Times New Roman"/>
                <w:i/>
                <w:sz w:val="24"/>
                <w:szCs w:val="24"/>
                <w:lang w:val="lt-LT" w:eastAsia="lt-LT"/>
              </w:rPr>
              <w:t>}</w:t>
            </w:r>
          </w:p>
        </w:tc>
      </w:tr>
      <w:tr w:rsidR="00334D0E" w:rsidRPr="00334D0E" w14:paraId="276FEEED" w14:textId="77777777" w:rsidTr="00334D0E">
        <w:trPr>
          <w:cantSplit/>
          <w:trHeight w:val="343"/>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F7DA4CA" w14:textId="77777777" w:rsidR="00334D0E" w:rsidRPr="00334D0E" w:rsidRDefault="00334D0E" w:rsidP="00334D0E">
            <w:pPr>
              <w:tabs>
                <w:tab w:val="left" w:pos="0"/>
              </w:tabs>
              <w:suppressAutoHyphens/>
              <w:autoSpaceDN w:val="0"/>
              <w:spacing w:after="0" w:line="240" w:lineRule="auto"/>
              <w:jc w:val="center"/>
              <w:rPr>
                <w:rFonts w:ascii="Times New Roman" w:eastAsia="Calibri" w:hAnsi="Times New Roman" w:cs="Times New Roman"/>
                <w:sz w:val="24"/>
                <w:szCs w:val="24"/>
                <w:lang w:val="lt-LT" w:eastAsia="lt-LT"/>
              </w:rPr>
            </w:pPr>
            <w:r w:rsidRPr="00334D0E">
              <w:rPr>
                <w:rFonts w:ascii="Times New Roman" w:eastAsia="Calibri" w:hAnsi="Times New Roman" w:cs="Times New Roman"/>
                <w:sz w:val="24"/>
                <w:szCs w:val="24"/>
                <w:lang w:val="lt-LT" w:eastAsia="lt-LT"/>
              </w:rPr>
              <w:t>2.</w:t>
            </w:r>
          </w:p>
        </w:tc>
        <w:tc>
          <w:tcPr>
            <w:tcW w:w="4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227CF52" w14:textId="1E975F9D" w:rsidR="00334D0E" w:rsidRPr="00334D0E" w:rsidRDefault="00334D0E" w:rsidP="00804AE0">
            <w:pPr>
              <w:suppressAutoHyphens/>
              <w:autoSpaceDN w:val="0"/>
              <w:spacing w:after="0" w:line="240" w:lineRule="auto"/>
              <w:jc w:val="both"/>
              <w:rPr>
                <w:rFonts w:ascii="Times New Roman" w:eastAsia="Times New Roman" w:hAnsi="Times New Roman" w:cs="Times New Roman"/>
                <w:sz w:val="20"/>
                <w:szCs w:val="20"/>
                <w:lang w:val="lt-LT"/>
              </w:rPr>
            </w:pPr>
            <w:r w:rsidRPr="00334D0E">
              <w:rPr>
                <w:rFonts w:ascii="Times New Roman" w:eastAsia="Times New Roman" w:hAnsi="Times New Roman" w:cs="Times New Roman"/>
                <w:b/>
                <w:i/>
                <w:sz w:val="24"/>
                <w:szCs w:val="24"/>
                <w:lang w:val="lt-LT" w:eastAsia="lt-LT"/>
              </w:rPr>
              <w:t>Antras parametras</w:t>
            </w:r>
            <w:r w:rsidRPr="00334D0E">
              <w:rPr>
                <w:rFonts w:ascii="Times New Roman" w:eastAsia="Times New Roman" w:hAnsi="Times New Roman" w:cs="Times New Roman"/>
                <w:sz w:val="24"/>
                <w:szCs w:val="24"/>
                <w:lang w:val="lt-LT" w:eastAsia="lt-LT"/>
              </w:rPr>
              <w:t>: vidutinis (</w:t>
            </w:r>
            <w:proofErr w:type="spellStart"/>
            <w:r w:rsidR="00804AE0">
              <w:rPr>
                <w:rFonts w:ascii="Times New Roman" w:hAnsi="Times New Roman" w:cs="Times New Roman"/>
                <w:color w:val="FF0000"/>
                <w:sz w:val="24"/>
                <w:szCs w:val="24"/>
                <w:lang w:val="es-ES"/>
              </w:rPr>
              <w:t>sausio</w:t>
            </w:r>
            <w:proofErr w:type="spellEnd"/>
            <w:r w:rsidR="00F46628" w:rsidRPr="00B119CA">
              <w:rPr>
                <w:rFonts w:ascii="Times New Roman" w:hAnsi="Times New Roman" w:cs="Times New Roman"/>
                <w:color w:val="FF0000"/>
                <w:sz w:val="24"/>
                <w:szCs w:val="24"/>
                <w:lang w:val="es-ES"/>
              </w:rPr>
              <w:t xml:space="preserve"> </w:t>
            </w:r>
            <w:proofErr w:type="spellStart"/>
            <w:r w:rsidR="00F46628" w:rsidRPr="00B119CA">
              <w:rPr>
                <w:rFonts w:ascii="Times New Roman" w:hAnsi="Times New Roman" w:cs="Times New Roman"/>
                <w:color w:val="FF0000"/>
                <w:sz w:val="24"/>
                <w:szCs w:val="24"/>
                <w:lang w:val="es-ES"/>
              </w:rPr>
              <w:t>mėn</w:t>
            </w:r>
            <w:proofErr w:type="spellEnd"/>
            <w:r w:rsidR="00F46628" w:rsidRPr="00B119CA">
              <w:rPr>
                <w:rFonts w:ascii="Times New Roman" w:hAnsi="Times New Roman" w:cs="Times New Roman"/>
                <w:color w:val="FF0000"/>
                <w:sz w:val="24"/>
                <w:szCs w:val="24"/>
                <w:lang w:val="es-ES"/>
              </w:rPr>
              <w:t xml:space="preserve">. </w:t>
            </w:r>
            <w:proofErr w:type="spellStart"/>
            <w:r w:rsidR="00F46628" w:rsidRPr="00B119CA">
              <w:rPr>
                <w:rFonts w:ascii="Times New Roman" w:hAnsi="Times New Roman" w:cs="Times New Roman"/>
                <w:color w:val="FF0000"/>
                <w:sz w:val="24"/>
                <w:szCs w:val="24"/>
                <w:lang w:val="es-ES"/>
              </w:rPr>
              <w:t>vidurkis</w:t>
            </w:r>
            <w:proofErr w:type="spellEnd"/>
            <w:r w:rsidRPr="00334D0E">
              <w:rPr>
                <w:rFonts w:ascii="Times New Roman" w:eastAsia="Times New Roman" w:hAnsi="Times New Roman" w:cs="Times New Roman"/>
                <w:sz w:val="24"/>
                <w:szCs w:val="24"/>
                <w:lang w:val="lt-LT" w:eastAsia="lt-LT"/>
              </w:rPr>
              <w:t xml:space="preserve">) vienos dienos </w:t>
            </w:r>
            <w:r w:rsidRPr="00334D0E">
              <w:rPr>
                <w:rFonts w:ascii="Times New Roman" w:eastAsia="Times New Roman" w:hAnsi="Times New Roman" w:cs="Times New Roman"/>
                <w:b/>
                <w:sz w:val="24"/>
                <w:szCs w:val="24"/>
                <w:lang w:val="lt-LT" w:eastAsia="lt-LT"/>
              </w:rPr>
              <w:t>vieno kino teatro</w:t>
            </w:r>
            <w:r w:rsidRPr="00334D0E">
              <w:rPr>
                <w:rFonts w:ascii="Times New Roman" w:eastAsia="Times New Roman" w:hAnsi="Times New Roman" w:cs="Times New Roman"/>
                <w:sz w:val="24"/>
                <w:szCs w:val="24"/>
                <w:lang w:val="lt-LT" w:eastAsia="lt-LT"/>
              </w:rPr>
              <w:t xml:space="preserve"> darbo valandų skaičius (T</w:t>
            </w:r>
            <w:r w:rsidRPr="00334D0E">
              <w:rPr>
                <w:rFonts w:ascii="Times New Roman" w:eastAsia="Times New Roman" w:hAnsi="Times New Roman" w:cs="Times New Roman"/>
                <w:sz w:val="24"/>
                <w:szCs w:val="24"/>
                <w:vertAlign w:val="subscript"/>
                <w:lang w:val="lt-LT" w:eastAsia="lt-LT"/>
              </w:rPr>
              <w:t>2</w:t>
            </w:r>
            <w:r w:rsidRPr="00334D0E">
              <w:rPr>
                <w:rFonts w:ascii="Times New Roman" w:eastAsia="Times New Roman" w:hAnsi="Times New Roman" w:cs="Times New Roman"/>
                <w:sz w:val="24"/>
                <w:szCs w:val="24"/>
                <w:lang w:val="lt-LT" w:eastAsia="lt-LT"/>
              </w:rPr>
              <w:t>)</w:t>
            </w:r>
          </w:p>
        </w:tc>
        <w:tc>
          <w:tcPr>
            <w:tcW w:w="4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4969E2" w14:textId="77777777" w:rsidR="00334D0E" w:rsidRPr="00334D0E" w:rsidRDefault="00334D0E" w:rsidP="00334D0E">
            <w:pPr>
              <w:suppressAutoHyphens/>
              <w:autoSpaceDN w:val="0"/>
              <w:spacing w:after="0" w:line="240" w:lineRule="auto"/>
              <w:jc w:val="both"/>
              <w:rPr>
                <w:rFonts w:ascii="Times New Roman" w:eastAsia="Times New Roman" w:hAnsi="Times New Roman" w:cs="Times New Roman"/>
                <w:sz w:val="20"/>
                <w:szCs w:val="20"/>
                <w:lang w:val="lt-LT"/>
              </w:rPr>
            </w:pPr>
            <w:r w:rsidRPr="00334D0E">
              <w:rPr>
                <w:rFonts w:ascii="Times New Roman" w:eastAsia="Calibri" w:hAnsi="Times New Roman" w:cs="Times New Roman"/>
                <w:i/>
                <w:sz w:val="24"/>
                <w:szCs w:val="24"/>
                <w:lang w:val="lt-LT" w:eastAsia="lt-LT"/>
              </w:rPr>
              <w:t>{</w:t>
            </w:r>
            <w:r w:rsidRPr="00334D0E">
              <w:rPr>
                <w:rFonts w:ascii="Times New Roman" w:eastAsia="Calibri" w:hAnsi="Times New Roman" w:cs="Times New Roman"/>
                <w:i/>
                <w:sz w:val="24"/>
                <w:szCs w:val="24"/>
                <w:shd w:val="clear" w:color="auto" w:fill="C0C0C0"/>
                <w:lang w:val="lt-LT" w:eastAsia="lt-LT"/>
              </w:rPr>
              <w:t>skaitinė reikšmė</w:t>
            </w:r>
            <w:r w:rsidRPr="00334D0E">
              <w:rPr>
                <w:rFonts w:ascii="Times New Roman" w:eastAsia="Calibri" w:hAnsi="Times New Roman" w:cs="Times New Roman"/>
                <w:i/>
                <w:sz w:val="24"/>
                <w:szCs w:val="24"/>
                <w:lang w:val="lt-LT" w:eastAsia="lt-LT"/>
              </w:rPr>
              <w:t>}</w:t>
            </w:r>
          </w:p>
        </w:tc>
      </w:tr>
    </w:tbl>
    <w:p w14:paraId="0C2DBC43" w14:textId="77777777" w:rsidR="00334D0E" w:rsidRPr="00334D0E" w:rsidRDefault="00334D0E" w:rsidP="00334D0E">
      <w:pPr>
        <w:widowControl w:val="0"/>
        <w:tabs>
          <w:tab w:val="left" w:pos="720"/>
        </w:tabs>
        <w:suppressAutoHyphens/>
        <w:autoSpaceDE w:val="0"/>
        <w:autoSpaceDN w:val="0"/>
        <w:spacing w:after="0" w:line="240" w:lineRule="auto"/>
        <w:jc w:val="both"/>
        <w:rPr>
          <w:rFonts w:ascii="Times New Roman" w:eastAsia="Times New Roman" w:hAnsi="Times New Roman" w:cs="Times New Roman"/>
          <w:sz w:val="24"/>
          <w:szCs w:val="24"/>
          <w:lang w:val="lt-LT"/>
        </w:rPr>
      </w:pPr>
    </w:p>
    <w:p w14:paraId="30013D24" w14:textId="77777777" w:rsidR="00334D0E" w:rsidRDefault="00334D0E" w:rsidP="00334D0E">
      <w:pPr>
        <w:widowControl w:val="0"/>
        <w:tabs>
          <w:tab w:val="left" w:pos="720"/>
        </w:tabs>
        <w:suppressAutoHyphens/>
        <w:autoSpaceDE w:val="0"/>
        <w:autoSpaceDN w:val="0"/>
        <w:spacing w:after="0" w:line="240" w:lineRule="auto"/>
        <w:jc w:val="both"/>
        <w:rPr>
          <w:rFonts w:ascii="Times New Roman" w:eastAsia="Times New Roman" w:hAnsi="Times New Roman" w:cs="Times New Roman"/>
          <w:sz w:val="24"/>
          <w:szCs w:val="24"/>
          <w:lang w:val="lt-LT"/>
        </w:rPr>
      </w:pPr>
    </w:p>
    <w:p w14:paraId="303BCE85" w14:textId="77777777" w:rsidR="00804AE0" w:rsidRDefault="00804AE0" w:rsidP="00334D0E">
      <w:pPr>
        <w:widowControl w:val="0"/>
        <w:tabs>
          <w:tab w:val="left" w:pos="720"/>
        </w:tabs>
        <w:suppressAutoHyphens/>
        <w:autoSpaceDE w:val="0"/>
        <w:autoSpaceDN w:val="0"/>
        <w:spacing w:after="0" w:line="240" w:lineRule="auto"/>
        <w:jc w:val="both"/>
        <w:rPr>
          <w:rFonts w:ascii="Times New Roman" w:eastAsia="Times New Roman" w:hAnsi="Times New Roman" w:cs="Times New Roman"/>
          <w:sz w:val="24"/>
          <w:szCs w:val="24"/>
          <w:lang w:val="lt-LT"/>
        </w:rPr>
      </w:pPr>
    </w:p>
    <w:p w14:paraId="016E9EE9" w14:textId="77777777" w:rsidR="00804AE0" w:rsidRDefault="00804AE0" w:rsidP="00334D0E">
      <w:pPr>
        <w:widowControl w:val="0"/>
        <w:tabs>
          <w:tab w:val="left" w:pos="720"/>
        </w:tabs>
        <w:suppressAutoHyphens/>
        <w:autoSpaceDE w:val="0"/>
        <w:autoSpaceDN w:val="0"/>
        <w:spacing w:after="0" w:line="240" w:lineRule="auto"/>
        <w:jc w:val="both"/>
        <w:rPr>
          <w:rFonts w:ascii="Times New Roman" w:eastAsia="Times New Roman" w:hAnsi="Times New Roman" w:cs="Times New Roman"/>
          <w:sz w:val="24"/>
          <w:szCs w:val="24"/>
          <w:lang w:val="lt-LT"/>
        </w:rPr>
      </w:pPr>
    </w:p>
    <w:p w14:paraId="0BD2F4EA" w14:textId="77777777" w:rsidR="00804AE0" w:rsidRDefault="00804AE0" w:rsidP="00334D0E">
      <w:pPr>
        <w:widowControl w:val="0"/>
        <w:tabs>
          <w:tab w:val="left" w:pos="720"/>
        </w:tabs>
        <w:suppressAutoHyphens/>
        <w:autoSpaceDE w:val="0"/>
        <w:autoSpaceDN w:val="0"/>
        <w:spacing w:after="0" w:line="240" w:lineRule="auto"/>
        <w:jc w:val="both"/>
        <w:rPr>
          <w:rFonts w:ascii="Times New Roman" w:eastAsia="Times New Roman" w:hAnsi="Times New Roman" w:cs="Times New Roman"/>
          <w:sz w:val="24"/>
          <w:szCs w:val="24"/>
          <w:lang w:val="lt-LT"/>
        </w:rPr>
      </w:pPr>
    </w:p>
    <w:p w14:paraId="370A6530" w14:textId="77777777" w:rsidR="00804AE0" w:rsidRDefault="00804AE0" w:rsidP="00334D0E">
      <w:pPr>
        <w:widowControl w:val="0"/>
        <w:tabs>
          <w:tab w:val="left" w:pos="720"/>
        </w:tabs>
        <w:suppressAutoHyphens/>
        <w:autoSpaceDE w:val="0"/>
        <w:autoSpaceDN w:val="0"/>
        <w:spacing w:after="0" w:line="240" w:lineRule="auto"/>
        <w:jc w:val="both"/>
        <w:rPr>
          <w:rFonts w:ascii="Times New Roman" w:eastAsia="Times New Roman" w:hAnsi="Times New Roman" w:cs="Times New Roman"/>
          <w:sz w:val="24"/>
          <w:szCs w:val="24"/>
          <w:lang w:val="lt-LT"/>
        </w:rPr>
      </w:pPr>
    </w:p>
    <w:p w14:paraId="24D8BFEA" w14:textId="77777777" w:rsidR="00804AE0" w:rsidRDefault="00804AE0" w:rsidP="00334D0E">
      <w:pPr>
        <w:widowControl w:val="0"/>
        <w:tabs>
          <w:tab w:val="left" w:pos="720"/>
        </w:tabs>
        <w:suppressAutoHyphens/>
        <w:autoSpaceDE w:val="0"/>
        <w:autoSpaceDN w:val="0"/>
        <w:spacing w:after="0" w:line="240" w:lineRule="auto"/>
        <w:jc w:val="both"/>
        <w:rPr>
          <w:rFonts w:ascii="Times New Roman" w:eastAsia="Times New Roman" w:hAnsi="Times New Roman" w:cs="Times New Roman"/>
          <w:sz w:val="24"/>
          <w:szCs w:val="24"/>
          <w:lang w:val="lt-LT"/>
        </w:rPr>
      </w:pPr>
    </w:p>
    <w:p w14:paraId="2A472B28" w14:textId="77777777" w:rsidR="00804AE0" w:rsidRDefault="00804AE0" w:rsidP="00334D0E">
      <w:pPr>
        <w:widowControl w:val="0"/>
        <w:tabs>
          <w:tab w:val="left" w:pos="720"/>
        </w:tabs>
        <w:suppressAutoHyphens/>
        <w:autoSpaceDE w:val="0"/>
        <w:autoSpaceDN w:val="0"/>
        <w:spacing w:after="0" w:line="240" w:lineRule="auto"/>
        <w:jc w:val="both"/>
        <w:rPr>
          <w:rFonts w:ascii="Times New Roman" w:eastAsia="Times New Roman" w:hAnsi="Times New Roman" w:cs="Times New Roman"/>
          <w:sz w:val="24"/>
          <w:szCs w:val="24"/>
          <w:lang w:val="lt-LT"/>
        </w:rPr>
      </w:pPr>
    </w:p>
    <w:p w14:paraId="074F6B63" w14:textId="77777777" w:rsidR="00804AE0" w:rsidRPr="00334D0E" w:rsidRDefault="00804AE0" w:rsidP="00334D0E">
      <w:pPr>
        <w:widowControl w:val="0"/>
        <w:tabs>
          <w:tab w:val="left" w:pos="720"/>
        </w:tabs>
        <w:suppressAutoHyphens/>
        <w:autoSpaceDE w:val="0"/>
        <w:autoSpaceDN w:val="0"/>
        <w:spacing w:after="0" w:line="240" w:lineRule="auto"/>
        <w:jc w:val="both"/>
        <w:rPr>
          <w:rFonts w:ascii="Times New Roman" w:eastAsia="Times New Roman" w:hAnsi="Times New Roman" w:cs="Times New Roman"/>
          <w:sz w:val="24"/>
          <w:szCs w:val="24"/>
          <w:lang w:val="lt-LT"/>
        </w:rPr>
      </w:pPr>
    </w:p>
    <w:p w14:paraId="5226B9C1" w14:textId="77777777" w:rsidR="00334D0E" w:rsidRPr="00334D0E" w:rsidRDefault="00334D0E" w:rsidP="00334D0E">
      <w:pPr>
        <w:widowControl w:val="0"/>
        <w:tabs>
          <w:tab w:val="left" w:pos="720"/>
        </w:tabs>
        <w:suppressAutoHyphens/>
        <w:autoSpaceDE w:val="0"/>
        <w:autoSpaceDN w:val="0"/>
        <w:spacing w:after="0" w:line="240" w:lineRule="auto"/>
        <w:jc w:val="both"/>
        <w:rPr>
          <w:rFonts w:ascii="Times New Roman" w:eastAsia="Times New Roman" w:hAnsi="Times New Roman" w:cs="Times New Roman"/>
          <w:sz w:val="20"/>
          <w:szCs w:val="20"/>
          <w:lang w:val="lt-LT"/>
        </w:rPr>
      </w:pPr>
      <w:r w:rsidRPr="00334D0E">
        <w:rPr>
          <w:rFonts w:ascii="Times New Roman" w:eastAsia="Times New Roman" w:hAnsi="Times New Roman" w:cs="Times New Roman"/>
          <w:noProof/>
          <w:sz w:val="24"/>
          <w:szCs w:val="24"/>
        </w:rPr>
        <mc:AlternateContent>
          <mc:Choice Requires="wps">
            <w:drawing>
              <wp:anchor distT="0" distB="0" distL="114300" distR="114300" simplePos="0" relativeHeight="251726848" behindDoc="0" locked="0" layoutInCell="1" allowOverlap="1" wp14:anchorId="2A675DA8" wp14:editId="5A80CFB8">
                <wp:simplePos x="0" y="0"/>
                <wp:positionH relativeFrom="column">
                  <wp:posOffset>5715</wp:posOffset>
                </wp:positionH>
                <wp:positionV relativeFrom="paragraph">
                  <wp:posOffset>173351</wp:posOffset>
                </wp:positionV>
                <wp:extent cx="3524253" cy="0"/>
                <wp:effectExtent l="0" t="0" r="19047" b="19050"/>
                <wp:wrapNone/>
                <wp:docPr id="7" name="Straight Connector 6"/>
                <wp:cNvGraphicFramePr/>
                <a:graphic xmlns:a="http://schemas.openxmlformats.org/drawingml/2006/main">
                  <a:graphicData uri="http://schemas.microsoft.com/office/word/2010/wordprocessingShape">
                    <wps:wsp>
                      <wps:cNvCnPr/>
                      <wps:spPr>
                        <a:xfrm>
                          <a:off x="0" y="0"/>
                          <a:ext cx="3524253" cy="0"/>
                        </a:xfrm>
                        <a:prstGeom prst="straightConnector1">
                          <a:avLst/>
                        </a:prstGeom>
                        <a:noFill/>
                        <a:ln w="6345" cap="flat">
                          <a:solidFill>
                            <a:srgbClr val="000000"/>
                          </a:solidFill>
                          <a:prstDash val="solid"/>
                          <a:miter/>
                        </a:ln>
                      </wps:spPr>
                      <wps:bodyPr/>
                    </wps:wsp>
                  </a:graphicData>
                </a:graphic>
              </wp:anchor>
            </w:drawing>
          </mc:Choice>
          <mc:Fallback>
            <w:pict>
              <v:shape w14:anchorId="63817A78" id="Straight Connector 6" o:spid="_x0000_s1026" type="#_x0000_t32" style="position:absolute;margin-left:.45pt;margin-top:13.65pt;width:277.5pt;height:0;z-index:251726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" strokeweight=".17625mm">
                <v:stroke joinstyle="miter"/>
              </v:shape>
            </w:pict>
          </mc:Fallback>
        </mc:AlternateContent>
      </w:r>
    </w:p>
    <w:p w14:paraId="32B10D50" w14:textId="77777777" w:rsidR="00334D0E" w:rsidRPr="00334D0E" w:rsidRDefault="00334D0E" w:rsidP="00334D0E">
      <w:pPr>
        <w:suppressAutoHyphens/>
        <w:autoSpaceDN w:val="0"/>
        <w:spacing w:after="0" w:line="240" w:lineRule="auto"/>
        <w:jc w:val="both"/>
        <w:rPr>
          <w:rFonts w:ascii="Times New Roman" w:eastAsia="Times New Roman" w:hAnsi="Times New Roman" w:cs="Times New Roman"/>
          <w:sz w:val="20"/>
          <w:szCs w:val="20"/>
          <w:lang w:val="lt-LT"/>
        </w:rPr>
      </w:pPr>
      <w:r w:rsidRPr="00334D0E">
        <w:rPr>
          <w:rFonts w:ascii="Times New Roman" w:eastAsia="Times New Roman" w:hAnsi="Times New Roman" w:cs="Times New Roman"/>
          <w:noProof/>
          <w:sz w:val="24"/>
          <w:szCs w:val="24"/>
        </w:rPr>
        <mc:AlternateContent>
          <mc:Choice Requires="wps">
            <w:drawing>
              <wp:anchor distT="0" distB="0" distL="114300" distR="114300" simplePos="0" relativeHeight="251725824" behindDoc="0" locked="0" layoutInCell="1" allowOverlap="1" wp14:anchorId="1AADAFF2" wp14:editId="1443922F">
                <wp:simplePos x="0" y="0"/>
                <wp:positionH relativeFrom="column">
                  <wp:posOffset>2244093</wp:posOffset>
                </wp:positionH>
                <wp:positionV relativeFrom="paragraph">
                  <wp:posOffset>348615</wp:posOffset>
                </wp:positionV>
                <wp:extent cx="1865632" cy="0"/>
                <wp:effectExtent l="0" t="0" r="20318" b="19050"/>
                <wp:wrapNone/>
                <wp:docPr id="8" name="Straight Arrow Connector 5"/>
                <wp:cNvGraphicFramePr/>
                <a:graphic xmlns:a="http://schemas.openxmlformats.org/drawingml/2006/main">
                  <a:graphicData uri="http://schemas.microsoft.com/office/word/2010/wordprocessingShape">
                    <wps:wsp>
                      <wps:cNvCnPr/>
                      <wps:spPr>
                        <a:xfrm>
                          <a:off x="0" y="0"/>
                          <a:ext cx="1865632" cy="0"/>
                        </a:xfrm>
                        <a:prstGeom prst="straightConnector1">
                          <a:avLst/>
                        </a:prstGeom>
                        <a:noFill/>
                        <a:ln w="9528" cap="flat">
                          <a:solidFill>
                            <a:srgbClr val="000000"/>
                          </a:solidFill>
                          <a:prstDash val="solid"/>
                          <a:round/>
                        </a:ln>
                      </wps:spPr>
                      <wps:bodyPr/>
                    </wps:wsp>
                  </a:graphicData>
                </a:graphic>
              </wp:anchor>
            </w:drawing>
          </mc:Choice>
          <mc:Fallback>
            <w:pict>
              <v:shape w14:anchorId="33477EBA" id="Straight Arrow Connector 5" o:spid="_x0000_s1026" type="#_x0000_t32" style="position:absolute;margin-left:176.7pt;margin-top:27.45pt;width:146.9pt;height:0;z-index:251725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" strokeweight=".26467mm"/>
            </w:pict>
          </mc:Fallback>
        </mc:AlternateContent>
      </w:r>
      <w:r w:rsidRPr="00334D0E">
        <w:rPr>
          <w:rFonts w:ascii="Times New Roman" w:eastAsia="Times New Roman" w:hAnsi="Times New Roman" w:cs="Times New Roman"/>
          <w:color w:val="000000"/>
          <w:sz w:val="24"/>
          <w:szCs w:val="24"/>
          <w:lang w:val="lt-LT" w:eastAsia="ar-SA"/>
        </w:rPr>
        <w:t>(Tiekėjo arba jo įgalioto asmens pareigos, vardas, pavardė, parašas)</w:t>
      </w:r>
    </w:p>
    <w:p w14:paraId="0CD75DE1" w14:textId="77777777" w:rsidR="00804AE0" w:rsidRDefault="00804AE0" w:rsidP="00334D0E">
      <w:pPr>
        <w:suppressAutoHyphens/>
        <w:autoSpaceDN w:val="0"/>
        <w:spacing w:after="0" w:line="240" w:lineRule="auto"/>
        <w:ind w:left="5760" w:firstLine="194"/>
        <w:jc w:val="center"/>
        <w:textAlignment w:val="baseline"/>
        <w:rPr>
          <w:rFonts w:ascii="Times New Roman" w:eastAsia="Calibri" w:hAnsi="Times New Roman" w:cs="Times New Roman"/>
          <w:sz w:val="24"/>
          <w:szCs w:val="24"/>
          <w:lang w:val="lt-LT" w:eastAsia="lt-LT"/>
        </w:rPr>
      </w:pPr>
    </w:p>
    <w:p w14:paraId="3D393AF5" w14:textId="77777777" w:rsidR="00804AE0" w:rsidRDefault="00804AE0" w:rsidP="00334D0E">
      <w:pPr>
        <w:suppressAutoHyphens/>
        <w:autoSpaceDN w:val="0"/>
        <w:spacing w:after="0" w:line="240" w:lineRule="auto"/>
        <w:ind w:left="5760" w:firstLine="194"/>
        <w:jc w:val="center"/>
        <w:textAlignment w:val="baseline"/>
        <w:rPr>
          <w:rFonts w:ascii="Times New Roman" w:eastAsia="Calibri" w:hAnsi="Times New Roman" w:cs="Times New Roman"/>
          <w:sz w:val="24"/>
          <w:szCs w:val="24"/>
          <w:lang w:val="lt-LT" w:eastAsia="lt-LT"/>
        </w:rPr>
      </w:pPr>
    </w:p>
    <w:p w14:paraId="5797A803" w14:textId="77777777" w:rsidR="00804AE0" w:rsidRDefault="00804AE0" w:rsidP="00334D0E">
      <w:pPr>
        <w:suppressAutoHyphens/>
        <w:autoSpaceDN w:val="0"/>
        <w:spacing w:after="0" w:line="240" w:lineRule="auto"/>
        <w:ind w:left="5760" w:firstLine="194"/>
        <w:jc w:val="center"/>
        <w:textAlignment w:val="baseline"/>
        <w:rPr>
          <w:rFonts w:ascii="Times New Roman" w:eastAsia="Calibri" w:hAnsi="Times New Roman" w:cs="Times New Roman"/>
          <w:sz w:val="24"/>
          <w:szCs w:val="24"/>
          <w:lang w:val="lt-LT" w:eastAsia="lt-LT"/>
        </w:rPr>
      </w:pPr>
    </w:p>
    <w:p w14:paraId="70156137" w14:textId="77777777" w:rsidR="00804AE0" w:rsidRDefault="00804AE0" w:rsidP="00334D0E">
      <w:pPr>
        <w:suppressAutoHyphens/>
        <w:autoSpaceDN w:val="0"/>
        <w:spacing w:after="0" w:line="240" w:lineRule="auto"/>
        <w:ind w:left="5760" w:firstLine="194"/>
        <w:jc w:val="center"/>
        <w:textAlignment w:val="baseline"/>
        <w:rPr>
          <w:rFonts w:ascii="Times New Roman" w:eastAsia="Calibri" w:hAnsi="Times New Roman" w:cs="Times New Roman"/>
          <w:sz w:val="24"/>
          <w:szCs w:val="24"/>
          <w:lang w:val="lt-LT" w:eastAsia="lt-LT"/>
        </w:rPr>
      </w:pPr>
    </w:p>
    <w:p w14:paraId="7F3F6AEB" w14:textId="77777777" w:rsidR="00804AE0" w:rsidRDefault="00804AE0" w:rsidP="00334D0E">
      <w:pPr>
        <w:suppressAutoHyphens/>
        <w:autoSpaceDN w:val="0"/>
        <w:spacing w:after="0" w:line="240" w:lineRule="auto"/>
        <w:ind w:left="5760" w:firstLine="194"/>
        <w:jc w:val="center"/>
        <w:textAlignment w:val="baseline"/>
        <w:rPr>
          <w:rFonts w:ascii="Times New Roman" w:eastAsia="Calibri" w:hAnsi="Times New Roman" w:cs="Times New Roman"/>
          <w:sz w:val="24"/>
          <w:szCs w:val="24"/>
          <w:lang w:val="lt-LT" w:eastAsia="lt-LT"/>
        </w:rPr>
      </w:pPr>
    </w:p>
    <w:p w14:paraId="01B26DCB" w14:textId="77777777" w:rsidR="00334D0E" w:rsidRPr="00334D0E" w:rsidRDefault="00334D0E" w:rsidP="00334D0E">
      <w:pPr>
        <w:suppressAutoHyphens/>
        <w:autoSpaceDN w:val="0"/>
        <w:spacing w:after="0" w:line="240" w:lineRule="auto"/>
        <w:ind w:left="5760" w:firstLine="194"/>
        <w:jc w:val="center"/>
        <w:textAlignment w:val="baseline"/>
        <w:rPr>
          <w:rFonts w:ascii="Times New Roman" w:eastAsia="Times New Roman" w:hAnsi="Times New Roman" w:cs="Times New Roman"/>
          <w:sz w:val="20"/>
          <w:szCs w:val="20"/>
          <w:lang w:val="lt-LT"/>
        </w:rPr>
      </w:pPr>
      <w:r w:rsidRPr="00334D0E">
        <w:rPr>
          <w:rFonts w:ascii="Times New Roman" w:eastAsia="Calibri" w:hAnsi="Times New Roman" w:cs="Times New Roman"/>
          <w:sz w:val="24"/>
          <w:szCs w:val="24"/>
          <w:lang w:val="lt-LT" w:eastAsia="lt-LT"/>
        </w:rPr>
        <w:lastRenderedPageBreak/>
        <w:t>Pirkimo sąlygų 6 priedas „Pasiūlymo forma B dalis“</w:t>
      </w:r>
    </w:p>
    <w:p w14:paraId="352AAA10" w14:textId="77777777" w:rsidR="00334D0E" w:rsidRPr="00334D0E" w:rsidRDefault="00334D0E" w:rsidP="00334D0E">
      <w:pPr>
        <w:suppressAutoHyphens/>
        <w:autoSpaceDN w:val="0"/>
        <w:spacing w:after="0" w:line="240" w:lineRule="auto"/>
        <w:jc w:val="center"/>
        <w:textAlignment w:val="baseline"/>
        <w:rPr>
          <w:rFonts w:ascii="Times New Roman" w:eastAsia="Times New Roman" w:hAnsi="Times New Roman" w:cs="Times New Roman"/>
          <w:sz w:val="24"/>
          <w:szCs w:val="24"/>
          <w:lang w:val="lt-LT"/>
        </w:rPr>
      </w:pPr>
    </w:p>
    <w:p w14:paraId="40CAF852" w14:textId="77777777" w:rsidR="00334D0E" w:rsidRPr="00334D0E" w:rsidRDefault="00334D0E" w:rsidP="00334D0E">
      <w:pPr>
        <w:suppressAutoHyphens/>
        <w:autoSpaceDN w:val="0"/>
        <w:spacing w:after="0" w:line="240" w:lineRule="auto"/>
        <w:jc w:val="center"/>
        <w:textAlignment w:val="baseline"/>
        <w:rPr>
          <w:rFonts w:ascii="Times New Roman" w:eastAsia="Times New Roman" w:hAnsi="Times New Roman" w:cs="Times New Roman"/>
          <w:sz w:val="24"/>
          <w:szCs w:val="24"/>
          <w:lang w:val="lt-LT"/>
        </w:rPr>
      </w:pPr>
    </w:p>
    <w:p w14:paraId="45A53E70" w14:textId="77777777" w:rsidR="00334D0E" w:rsidRPr="00334D0E" w:rsidRDefault="00334D0E" w:rsidP="00334D0E">
      <w:pPr>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val="lt-LT" w:eastAsia="ar-SA"/>
        </w:rPr>
      </w:pPr>
      <w:r w:rsidRPr="00334D0E">
        <w:rPr>
          <w:rFonts w:ascii="Times New Roman" w:eastAsia="Times New Roman" w:hAnsi="Times New Roman" w:cs="Times New Roman"/>
          <w:b/>
          <w:bCs/>
          <w:color w:val="000000"/>
          <w:sz w:val="24"/>
          <w:szCs w:val="24"/>
          <w:lang w:val="lt-LT" w:eastAsia="ar-SA"/>
        </w:rPr>
        <w:t>PASIŪLYMAS</w:t>
      </w:r>
    </w:p>
    <w:p w14:paraId="6F592C58" w14:textId="77777777" w:rsidR="00334D0E" w:rsidRPr="00334D0E" w:rsidRDefault="00334D0E" w:rsidP="00334D0E">
      <w:pPr>
        <w:tabs>
          <w:tab w:val="left" w:pos="567"/>
        </w:tabs>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val="lt-LT" w:eastAsia="ar-SA"/>
        </w:rPr>
      </w:pPr>
      <w:r w:rsidRPr="00334D0E">
        <w:rPr>
          <w:rFonts w:ascii="Times New Roman" w:eastAsia="Times New Roman" w:hAnsi="Times New Roman" w:cs="Times New Roman"/>
          <w:b/>
          <w:bCs/>
          <w:color w:val="000000"/>
          <w:sz w:val="24"/>
          <w:szCs w:val="24"/>
          <w:lang w:val="lt-LT" w:eastAsia="ar-SA"/>
        </w:rPr>
        <w:t>KUPONŲ Į KINO TEATRĄ VIEŠAJAM PIRKIMUI</w:t>
      </w:r>
    </w:p>
    <w:p w14:paraId="4B072E1E" w14:textId="77777777" w:rsidR="00334D0E" w:rsidRPr="00334D0E" w:rsidRDefault="00334D0E" w:rsidP="00334D0E">
      <w:pPr>
        <w:suppressAutoHyphens/>
        <w:autoSpaceDN w:val="0"/>
        <w:spacing w:after="120" w:line="240" w:lineRule="auto"/>
        <w:jc w:val="center"/>
        <w:textAlignment w:val="baseline"/>
        <w:rPr>
          <w:rFonts w:ascii="Times New Roman" w:eastAsia="Times New Roman" w:hAnsi="Times New Roman" w:cs="Times New Roman"/>
          <w:sz w:val="24"/>
          <w:szCs w:val="24"/>
          <w:lang w:val="lt-LT"/>
        </w:rPr>
      </w:pPr>
    </w:p>
    <w:p w14:paraId="6D81225E" w14:textId="77777777" w:rsidR="00334D0E" w:rsidRPr="00334D0E" w:rsidRDefault="00334D0E" w:rsidP="00334D0E">
      <w:pPr>
        <w:shd w:val="clear" w:color="auto" w:fill="FFFFFF"/>
        <w:suppressAutoHyphens/>
        <w:autoSpaceDN w:val="0"/>
        <w:spacing w:after="0" w:line="240" w:lineRule="auto"/>
        <w:jc w:val="center"/>
        <w:rPr>
          <w:rFonts w:ascii="Times New Roman" w:eastAsia="Times New Roman" w:hAnsi="Times New Roman" w:cs="Times New Roman"/>
          <w:b/>
          <w:i/>
          <w:caps/>
          <w:sz w:val="24"/>
          <w:szCs w:val="24"/>
          <w:lang w:val="lt-LT" w:eastAsia="lt-LT"/>
        </w:rPr>
      </w:pPr>
      <w:r w:rsidRPr="00334D0E">
        <w:rPr>
          <w:rFonts w:ascii="Times New Roman" w:eastAsia="Times New Roman" w:hAnsi="Times New Roman" w:cs="Times New Roman"/>
          <w:b/>
          <w:i/>
          <w:caps/>
          <w:sz w:val="24"/>
          <w:szCs w:val="24"/>
          <w:lang w:val="lt-LT" w:eastAsia="lt-LT"/>
        </w:rPr>
        <w:t>B DALIS. KAINA</w:t>
      </w:r>
    </w:p>
    <w:p w14:paraId="0E105874" w14:textId="77777777" w:rsidR="00334D0E" w:rsidRPr="00334D0E" w:rsidRDefault="00334D0E" w:rsidP="00334D0E">
      <w:pPr>
        <w:suppressAutoHyphens/>
        <w:autoSpaceDN w:val="0"/>
        <w:spacing w:after="0" w:line="240" w:lineRule="auto"/>
        <w:ind w:right="-178"/>
        <w:rPr>
          <w:rFonts w:ascii="Times New Roman" w:eastAsia="Times New Roman" w:hAnsi="Times New Roman" w:cs="Times New Roman"/>
          <w:sz w:val="24"/>
          <w:szCs w:val="24"/>
          <w:lang w:val="lt-LT" w:eastAsia="lt-LT"/>
        </w:rPr>
      </w:pPr>
    </w:p>
    <w:p w14:paraId="241E07A0" w14:textId="77777777" w:rsidR="00334D0E" w:rsidRPr="00334D0E" w:rsidRDefault="00334D0E" w:rsidP="00334D0E">
      <w:pPr>
        <w:suppressAutoHyphens/>
        <w:autoSpaceDN w:val="0"/>
        <w:spacing w:after="0" w:line="240" w:lineRule="auto"/>
        <w:jc w:val="both"/>
        <w:rPr>
          <w:rFonts w:ascii="Times New Roman" w:eastAsia="Times New Roman" w:hAnsi="Times New Roman" w:cs="Times New Roman"/>
          <w:sz w:val="20"/>
          <w:szCs w:val="20"/>
          <w:lang w:val="lt-LT"/>
        </w:rPr>
      </w:pPr>
      <w:r w:rsidRPr="00334D0E">
        <w:rPr>
          <w:rFonts w:ascii="Times New Roman" w:eastAsia="Times New Roman" w:hAnsi="Times New Roman" w:cs="Times New Roman"/>
          <w:lang w:val="lt-LT" w:eastAsia="lt-LT"/>
        </w:rPr>
        <w:t xml:space="preserve"> </w:t>
      </w:r>
      <w:r w:rsidRPr="00334D0E">
        <w:rPr>
          <w:rFonts w:ascii="Times New Roman" w:eastAsia="Times New Roman" w:hAnsi="Times New Roman" w:cs="Times New Roman"/>
          <w:sz w:val="24"/>
          <w:szCs w:val="24"/>
          <w:lang w:val="lt-LT" w:eastAsia="lt-LT"/>
        </w:rPr>
        <w:t>Viešajai įstaigai Nacionaliniam kraujo centrui</w:t>
      </w:r>
    </w:p>
    <w:p w14:paraId="2A5BCCAD" w14:textId="77777777" w:rsidR="00334D0E" w:rsidRPr="00334D0E" w:rsidRDefault="00334D0E" w:rsidP="00334D0E">
      <w:pPr>
        <w:suppressAutoHyphens/>
        <w:autoSpaceDN w:val="0"/>
        <w:spacing w:after="0" w:line="240" w:lineRule="auto"/>
        <w:jc w:val="center"/>
        <w:rPr>
          <w:rFonts w:ascii="Times New Roman" w:eastAsia="Times New Roman" w:hAnsi="Times New Roman" w:cs="Times New Roman"/>
          <w:color w:val="000000"/>
          <w:sz w:val="24"/>
          <w:szCs w:val="24"/>
          <w:lang w:val="lt-LT" w:eastAsia="ar-SA"/>
        </w:rPr>
      </w:pPr>
      <w:r w:rsidRPr="00334D0E">
        <w:rPr>
          <w:rFonts w:ascii="Times New Roman" w:eastAsia="Times New Roman" w:hAnsi="Times New Roman" w:cs="Times New Roman"/>
          <w:color w:val="000000"/>
          <w:sz w:val="24"/>
          <w:szCs w:val="24"/>
          <w:lang w:val="lt-LT" w:eastAsia="ar-SA"/>
        </w:rPr>
        <w:t>____________________</w:t>
      </w:r>
    </w:p>
    <w:p w14:paraId="1EC7DF78" w14:textId="77777777" w:rsidR="00334D0E" w:rsidRPr="00334D0E" w:rsidRDefault="00334D0E" w:rsidP="00334D0E">
      <w:pPr>
        <w:suppressAutoHyphens/>
        <w:autoSpaceDN w:val="0"/>
        <w:spacing w:after="0" w:line="240" w:lineRule="auto"/>
        <w:jc w:val="center"/>
        <w:rPr>
          <w:rFonts w:ascii="Times New Roman" w:eastAsia="Times New Roman" w:hAnsi="Times New Roman" w:cs="Times New Roman"/>
          <w:color w:val="000000"/>
          <w:sz w:val="24"/>
          <w:szCs w:val="24"/>
          <w:lang w:val="lt-LT" w:eastAsia="ar-SA"/>
        </w:rPr>
      </w:pPr>
      <w:r w:rsidRPr="00334D0E">
        <w:rPr>
          <w:rFonts w:ascii="Times New Roman" w:eastAsia="Times New Roman" w:hAnsi="Times New Roman" w:cs="Times New Roman"/>
          <w:color w:val="000000"/>
          <w:sz w:val="24"/>
          <w:szCs w:val="24"/>
          <w:lang w:val="lt-LT" w:eastAsia="ar-SA"/>
        </w:rPr>
        <w:t>(data)</w:t>
      </w:r>
    </w:p>
    <w:p w14:paraId="74D4B12B" w14:textId="77777777" w:rsidR="00334D0E" w:rsidRPr="00334D0E" w:rsidRDefault="00334D0E" w:rsidP="00334D0E">
      <w:pPr>
        <w:suppressAutoHyphens/>
        <w:autoSpaceDN w:val="0"/>
        <w:spacing w:after="0" w:line="240" w:lineRule="auto"/>
        <w:jc w:val="center"/>
        <w:rPr>
          <w:rFonts w:ascii="Times New Roman" w:eastAsia="Times New Roman" w:hAnsi="Times New Roman" w:cs="Times New Roman"/>
          <w:color w:val="000000"/>
          <w:sz w:val="24"/>
          <w:szCs w:val="24"/>
          <w:lang w:val="lt-LT" w:eastAsia="ar-SA"/>
        </w:rPr>
      </w:pPr>
      <w:r w:rsidRPr="00334D0E">
        <w:rPr>
          <w:rFonts w:ascii="Times New Roman" w:eastAsia="Times New Roman" w:hAnsi="Times New Roman" w:cs="Times New Roman"/>
          <w:color w:val="000000"/>
          <w:sz w:val="24"/>
          <w:szCs w:val="24"/>
          <w:lang w:val="lt-LT" w:eastAsia="ar-SA"/>
        </w:rPr>
        <w:t>____________________</w:t>
      </w:r>
    </w:p>
    <w:p w14:paraId="1E9DAFC4" w14:textId="77777777" w:rsidR="00334D0E" w:rsidRPr="00334D0E" w:rsidRDefault="00334D0E" w:rsidP="00334D0E">
      <w:pPr>
        <w:suppressAutoHyphens/>
        <w:autoSpaceDN w:val="0"/>
        <w:spacing w:after="0" w:line="240" w:lineRule="auto"/>
        <w:jc w:val="center"/>
        <w:rPr>
          <w:rFonts w:ascii="Times New Roman" w:eastAsia="Times New Roman" w:hAnsi="Times New Roman" w:cs="Times New Roman"/>
          <w:color w:val="000000"/>
          <w:sz w:val="24"/>
          <w:szCs w:val="24"/>
          <w:lang w:val="lt-LT" w:eastAsia="ar-SA"/>
        </w:rPr>
      </w:pPr>
      <w:r w:rsidRPr="00334D0E">
        <w:rPr>
          <w:rFonts w:ascii="Times New Roman" w:eastAsia="Times New Roman" w:hAnsi="Times New Roman" w:cs="Times New Roman"/>
          <w:color w:val="000000"/>
          <w:sz w:val="24"/>
          <w:szCs w:val="24"/>
          <w:lang w:val="lt-LT" w:eastAsia="ar-SA"/>
        </w:rPr>
        <w:t>(vieta)</w:t>
      </w:r>
    </w:p>
    <w:p w14:paraId="226CB078" w14:textId="77777777" w:rsidR="00334D0E" w:rsidRPr="00334D0E" w:rsidRDefault="00334D0E" w:rsidP="00334D0E">
      <w:pPr>
        <w:widowControl w:val="0"/>
        <w:tabs>
          <w:tab w:val="left" w:pos="720"/>
        </w:tabs>
        <w:suppressAutoHyphens/>
        <w:autoSpaceDE w:val="0"/>
        <w:autoSpaceDN w:val="0"/>
        <w:spacing w:after="0" w:line="240" w:lineRule="auto"/>
        <w:jc w:val="both"/>
        <w:rPr>
          <w:rFonts w:ascii="Times New Roman" w:eastAsia="Times New Roman" w:hAnsi="Times New Roman" w:cs="Times New Roman"/>
          <w:b/>
          <w:bCs/>
          <w:sz w:val="24"/>
          <w:szCs w:val="24"/>
          <w:lang w:val="lt-LT"/>
        </w:rPr>
      </w:pPr>
    </w:p>
    <w:tbl>
      <w:tblPr>
        <w:tblW w:w="9781" w:type="dxa"/>
        <w:tblInd w:w="-5" w:type="dxa"/>
        <w:tblCellMar>
          <w:left w:w="10" w:type="dxa"/>
          <w:right w:w="10" w:type="dxa"/>
        </w:tblCellMar>
        <w:tblLook w:val="0000" w:firstRow="0" w:lastRow="0" w:firstColumn="0" w:lastColumn="0" w:noHBand="0" w:noVBand="0"/>
      </w:tblPr>
      <w:tblGrid>
        <w:gridCol w:w="3118"/>
        <w:gridCol w:w="6663"/>
      </w:tblGrid>
      <w:tr w:rsidR="00334D0E" w:rsidRPr="00794E34" w14:paraId="75138532" w14:textId="77777777" w:rsidTr="00334D0E">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AC343" w14:textId="77777777" w:rsidR="00334D0E" w:rsidRPr="00334D0E" w:rsidRDefault="00334D0E" w:rsidP="00334D0E">
            <w:pPr>
              <w:suppressAutoHyphens/>
              <w:autoSpaceDN w:val="0"/>
              <w:spacing w:after="0" w:line="240" w:lineRule="auto"/>
              <w:jc w:val="both"/>
              <w:rPr>
                <w:rFonts w:ascii="Times New Roman" w:eastAsia="Times New Roman" w:hAnsi="Times New Roman" w:cs="Times New Roman"/>
                <w:sz w:val="20"/>
                <w:szCs w:val="20"/>
                <w:lang w:val="lt-LT"/>
              </w:rPr>
            </w:pPr>
            <w:r w:rsidRPr="00334D0E">
              <w:rPr>
                <w:rFonts w:ascii="Times New Roman" w:eastAsia="Calibri" w:hAnsi="Times New Roman" w:cs="Times New Roman"/>
                <w:b/>
                <w:sz w:val="24"/>
                <w:szCs w:val="24"/>
                <w:lang w:val="lt-LT" w:eastAsia="lt-LT"/>
              </w:rPr>
              <w:t>Tiekėjo pavadinimas /</w:t>
            </w:r>
            <w:r w:rsidRPr="00334D0E">
              <w:rPr>
                <w:rFonts w:ascii="Times New Roman" w:eastAsia="Calibri" w:hAnsi="Times New Roman" w:cs="Times New Roman"/>
                <w:b/>
                <w:i/>
                <w:iCs/>
                <w:sz w:val="24"/>
                <w:szCs w:val="24"/>
                <w:lang w:val="lt-LT"/>
              </w:rPr>
              <w:t xml:space="preserve"> Jeigu dalyvauja ūkio subjektų grupė, surašomi visų dalyvių pavadinimai/</w:t>
            </w:r>
          </w:p>
        </w:tc>
        <w:tc>
          <w:tcPr>
            <w:tcW w:w="6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1A8C0" w14:textId="77777777" w:rsidR="00334D0E" w:rsidRPr="00334D0E" w:rsidRDefault="00334D0E" w:rsidP="00334D0E">
            <w:pPr>
              <w:suppressAutoHyphens/>
              <w:autoSpaceDN w:val="0"/>
              <w:spacing w:after="0" w:line="240" w:lineRule="auto"/>
              <w:jc w:val="both"/>
              <w:rPr>
                <w:rFonts w:ascii="Times New Roman" w:eastAsia="Calibri" w:hAnsi="Times New Roman" w:cs="Times New Roman"/>
                <w:sz w:val="24"/>
                <w:szCs w:val="24"/>
                <w:lang w:val="lt-LT" w:eastAsia="lt-LT"/>
              </w:rPr>
            </w:pPr>
          </w:p>
        </w:tc>
      </w:tr>
    </w:tbl>
    <w:p w14:paraId="08E9B8E4" w14:textId="77777777" w:rsidR="00334D0E" w:rsidRPr="00334D0E" w:rsidRDefault="00334D0E" w:rsidP="00334D0E">
      <w:pPr>
        <w:widowControl w:val="0"/>
        <w:tabs>
          <w:tab w:val="left" w:pos="720"/>
        </w:tabs>
        <w:suppressAutoHyphens/>
        <w:autoSpaceDE w:val="0"/>
        <w:autoSpaceDN w:val="0"/>
        <w:spacing w:after="0" w:line="240" w:lineRule="auto"/>
        <w:jc w:val="both"/>
        <w:rPr>
          <w:rFonts w:ascii="Times New Roman" w:eastAsia="Times New Roman" w:hAnsi="Times New Roman" w:cs="Times New Roman"/>
          <w:b/>
          <w:bCs/>
          <w:sz w:val="24"/>
          <w:szCs w:val="24"/>
          <w:lang w:val="lt-LT"/>
        </w:rPr>
      </w:pPr>
    </w:p>
    <w:p w14:paraId="0966C1B2" w14:textId="77777777" w:rsidR="00334D0E" w:rsidRPr="00334D0E" w:rsidRDefault="00334D0E" w:rsidP="00334D0E">
      <w:pPr>
        <w:suppressAutoHyphens/>
        <w:autoSpaceDN w:val="0"/>
        <w:spacing w:after="0" w:line="240" w:lineRule="auto"/>
        <w:ind w:firstLine="851"/>
        <w:jc w:val="both"/>
        <w:rPr>
          <w:rFonts w:ascii="Times New Roman" w:eastAsia="Times New Roman" w:hAnsi="Times New Roman" w:cs="Times New Roman"/>
          <w:sz w:val="24"/>
          <w:szCs w:val="24"/>
          <w:lang w:val="lt-LT" w:eastAsia="lt-LT"/>
        </w:rPr>
      </w:pPr>
      <w:r w:rsidRPr="00334D0E">
        <w:rPr>
          <w:rFonts w:ascii="Times New Roman" w:eastAsia="Times New Roman" w:hAnsi="Times New Roman" w:cs="Times New Roman"/>
          <w:sz w:val="24"/>
          <w:szCs w:val="24"/>
          <w:lang w:val="lt-LT" w:eastAsia="lt-LT"/>
        </w:rPr>
        <w:t xml:space="preserve">Pasiūlymo B dalyje yra nurodyta pasiūlymo A dalyje siūlomų </w:t>
      </w:r>
      <w:r w:rsidRPr="00334D0E">
        <w:rPr>
          <w:rFonts w:ascii="Times New Roman" w:eastAsia="Times New Roman" w:hAnsi="Times New Roman" w:cs="Times New Roman"/>
          <w:iCs/>
          <w:sz w:val="24"/>
          <w:szCs w:val="24"/>
          <w:lang w:val="lt-LT" w:eastAsia="lt-LT"/>
        </w:rPr>
        <w:t>paslaugų</w:t>
      </w:r>
      <w:r w:rsidRPr="00334D0E">
        <w:rPr>
          <w:rFonts w:ascii="Times New Roman" w:eastAsia="Times New Roman" w:hAnsi="Times New Roman" w:cs="Times New Roman"/>
          <w:i/>
          <w:iCs/>
          <w:sz w:val="24"/>
          <w:szCs w:val="24"/>
          <w:lang w:val="lt-LT" w:eastAsia="lt-LT"/>
        </w:rPr>
        <w:t xml:space="preserve"> </w:t>
      </w:r>
      <w:r w:rsidRPr="00334D0E">
        <w:rPr>
          <w:rFonts w:ascii="Times New Roman" w:eastAsia="Times New Roman" w:hAnsi="Times New Roman" w:cs="Times New Roman"/>
          <w:sz w:val="24"/>
          <w:szCs w:val="24"/>
          <w:lang w:val="lt-LT" w:eastAsia="lt-LT"/>
        </w:rPr>
        <w:t>kaina (-</w:t>
      </w:r>
      <w:proofErr w:type="spellStart"/>
      <w:r w:rsidRPr="00334D0E">
        <w:rPr>
          <w:rFonts w:ascii="Times New Roman" w:eastAsia="Times New Roman" w:hAnsi="Times New Roman" w:cs="Times New Roman"/>
          <w:sz w:val="24"/>
          <w:szCs w:val="24"/>
          <w:lang w:val="lt-LT" w:eastAsia="lt-LT"/>
        </w:rPr>
        <w:t>os</w:t>
      </w:r>
      <w:proofErr w:type="spellEnd"/>
      <w:r w:rsidRPr="00334D0E">
        <w:rPr>
          <w:rFonts w:ascii="Times New Roman" w:eastAsia="Times New Roman" w:hAnsi="Times New Roman" w:cs="Times New Roman"/>
          <w:sz w:val="24"/>
          <w:szCs w:val="24"/>
          <w:lang w:val="lt-LT" w:eastAsia="lt-LT"/>
        </w:rPr>
        <w:t>). Kaina (-</w:t>
      </w:r>
      <w:proofErr w:type="spellStart"/>
      <w:r w:rsidRPr="00334D0E">
        <w:rPr>
          <w:rFonts w:ascii="Times New Roman" w:eastAsia="Times New Roman" w:hAnsi="Times New Roman" w:cs="Times New Roman"/>
          <w:sz w:val="24"/>
          <w:szCs w:val="24"/>
          <w:lang w:val="lt-LT" w:eastAsia="lt-LT"/>
        </w:rPr>
        <w:t>os</w:t>
      </w:r>
      <w:proofErr w:type="spellEnd"/>
      <w:r w:rsidRPr="00334D0E">
        <w:rPr>
          <w:rFonts w:ascii="Times New Roman" w:eastAsia="Times New Roman" w:hAnsi="Times New Roman" w:cs="Times New Roman"/>
          <w:sz w:val="24"/>
          <w:szCs w:val="24"/>
          <w:lang w:val="lt-LT" w:eastAsia="lt-LT"/>
        </w:rPr>
        <w:t>) nurodyta (-</w:t>
      </w:r>
      <w:proofErr w:type="spellStart"/>
      <w:r w:rsidRPr="00334D0E">
        <w:rPr>
          <w:rFonts w:ascii="Times New Roman" w:eastAsia="Times New Roman" w:hAnsi="Times New Roman" w:cs="Times New Roman"/>
          <w:sz w:val="24"/>
          <w:szCs w:val="24"/>
          <w:lang w:val="lt-LT" w:eastAsia="lt-LT"/>
        </w:rPr>
        <w:t>os</w:t>
      </w:r>
      <w:proofErr w:type="spellEnd"/>
      <w:r w:rsidRPr="00334D0E">
        <w:rPr>
          <w:rFonts w:ascii="Times New Roman" w:eastAsia="Times New Roman" w:hAnsi="Times New Roman" w:cs="Times New Roman"/>
          <w:sz w:val="24"/>
          <w:szCs w:val="24"/>
          <w:lang w:val="lt-LT" w:eastAsia="lt-LT"/>
        </w:rPr>
        <w:t>) šioje (-</w:t>
      </w:r>
      <w:proofErr w:type="spellStart"/>
      <w:r w:rsidRPr="00334D0E">
        <w:rPr>
          <w:rFonts w:ascii="Times New Roman" w:eastAsia="Times New Roman" w:hAnsi="Times New Roman" w:cs="Times New Roman"/>
          <w:sz w:val="24"/>
          <w:szCs w:val="24"/>
          <w:lang w:val="lt-LT" w:eastAsia="lt-LT"/>
        </w:rPr>
        <w:t>se</w:t>
      </w:r>
      <w:proofErr w:type="spellEnd"/>
      <w:r w:rsidRPr="00334D0E">
        <w:rPr>
          <w:rFonts w:ascii="Times New Roman" w:eastAsia="Times New Roman" w:hAnsi="Times New Roman" w:cs="Times New Roman"/>
          <w:sz w:val="24"/>
          <w:szCs w:val="24"/>
          <w:lang w:val="lt-LT" w:eastAsia="lt-LT"/>
        </w:rPr>
        <w:t>) lentelėje (-</w:t>
      </w:r>
      <w:proofErr w:type="spellStart"/>
      <w:r w:rsidRPr="00334D0E">
        <w:rPr>
          <w:rFonts w:ascii="Times New Roman" w:eastAsia="Times New Roman" w:hAnsi="Times New Roman" w:cs="Times New Roman"/>
          <w:sz w:val="24"/>
          <w:szCs w:val="24"/>
          <w:lang w:val="lt-LT" w:eastAsia="lt-LT"/>
        </w:rPr>
        <w:t>se</w:t>
      </w:r>
      <w:proofErr w:type="spellEnd"/>
      <w:r w:rsidRPr="00334D0E">
        <w:rPr>
          <w:rFonts w:ascii="Times New Roman" w:eastAsia="Times New Roman" w:hAnsi="Times New Roman" w:cs="Times New Roman"/>
          <w:sz w:val="24"/>
          <w:szCs w:val="24"/>
          <w:lang w:val="lt-LT" w:eastAsia="lt-LT"/>
        </w:rPr>
        <w:t>):</w:t>
      </w:r>
    </w:p>
    <w:p w14:paraId="46218C5A" w14:textId="77777777" w:rsidR="00334D0E" w:rsidRPr="00334D0E" w:rsidRDefault="00334D0E" w:rsidP="00334D0E">
      <w:pPr>
        <w:suppressAutoHyphens/>
        <w:autoSpaceDN w:val="0"/>
        <w:spacing w:after="0" w:line="240" w:lineRule="auto"/>
        <w:ind w:firstLine="851"/>
        <w:jc w:val="both"/>
        <w:rPr>
          <w:rFonts w:ascii="Times New Roman" w:eastAsia="Times New Roman" w:hAnsi="Times New Roman" w:cs="Times New Roman"/>
          <w:i/>
          <w:sz w:val="24"/>
          <w:szCs w:val="24"/>
          <w:lang w:val="lt-LT" w:eastAsia="lt-LT"/>
        </w:rPr>
      </w:pPr>
      <w:r w:rsidRPr="00334D0E">
        <w:rPr>
          <w:rFonts w:ascii="Times New Roman" w:eastAsia="Times New Roman" w:hAnsi="Times New Roman" w:cs="Times New Roman"/>
          <w:i/>
          <w:sz w:val="24"/>
          <w:szCs w:val="24"/>
          <w:lang w:val="lt-LT" w:eastAsia="lt-LT"/>
        </w:rPr>
        <w:t>Pastaba. Tiekėjas nurodo reikalingą pateikti informaciją tai (-</w:t>
      </w:r>
      <w:proofErr w:type="spellStart"/>
      <w:r w:rsidRPr="00334D0E">
        <w:rPr>
          <w:rFonts w:ascii="Times New Roman" w:eastAsia="Times New Roman" w:hAnsi="Times New Roman" w:cs="Times New Roman"/>
          <w:i/>
          <w:sz w:val="24"/>
          <w:szCs w:val="24"/>
          <w:lang w:val="lt-LT" w:eastAsia="lt-LT"/>
        </w:rPr>
        <w:t>oms</w:t>
      </w:r>
      <w:proofErr w:type="spellEnd"/>
      <w:r w:rsidRPr="00334D0E">
        <w:rPr>
          <w:rFonts w:ascii="Times New Roman" w:eastAsia="Times New Roman" w:hAnsi="Times New Roman" w:cs="Times New Roman"/>
          <w:i/>
          <w:sz w:val="24"/>
          <w:szCs w:val="24"/>
          <w:lang w:val="lt-LT" w:eastAsia="lt-LT"/>
        </w:rPr>
        <w:t>) pirkimo objekto daliai (ims), kuriai (-</w:t>
      </w:r>
      <w:proofErr w:type="spellStart"/>
      <w:r w:rsidRPr="00334D0E">
        <w:rPr>
          <w:rFonts w:ascii="Times New Roman" w:eastAsia="Times New Roman" w:hAnsi="Times New Roman" w:cs="Times New Roman"/>
          <w:i/>
          <w:sz w:val="24"/>
          <w:szCs w:val="24"/>
          <w:lang w:val="lt-LT" w:eastAsia="lt-LT"/>
        </w:rPr>
        <w:t>ioms</w:t>
      </w:r>
      <w:proofErr w:type="spellEnd"/>
      <w:r w:rsidRPr="00334D0E">
        <w:rPr>
          <w:rFonts w:ascii="Times New Roman" w:eastAsia="Times New Roman" w:hAnsi="Times New Roman" w:cs="Times New Roman"/>
          <w:i/>
          <w:sz w:val="24"/>
          <w:szCs w:val="24"/>
          <w:lang w:val="lt-LT" w:eastAsia="lt-LT"/>
        </w:rPr>
        <w:t xml:space="preserve">) teikia pasiūlymą. </w:t>
      </w:r>
    </w:p>
    <w:p w14:paraId="10122580" w14:textId="77777777" w:rsidR="00334D0E" w:rsidRPr="00334D0E" w:rsidRDefault="00334D0E" w:rsidP="00334D0E">
      <w:pPr>
        <w:suppressAutoHyphens/>
        <w:autoSpaceDN w:val="0"/>
        <w:spacing w:after="0" w:line="240" w:lineRule="auto"/>
        <w:ind w:firstLine="851"/>
        <w:jc w:val="both"/>
        <w:rPr>
          <w:rFonts w:ascii="Times New Roman" w:eastAsia="Times New Roman" w:hAnsi="Times New Roman" w:cs="Times New Roman"/>
          <w:i/>
          <w:sz w:val="24"/>
          <w:szCs w:val="24"/>
          <w:lang w:val="lt-LT" w:eastAsia="lt-LT"/>
        </w:rPr>
      </w:pPr>
    </w:p>
    <w:p w14:paraId="233559F2" w14:textId="7604F551" w:rsidR="00334D0E" w:rsidRPr="00334D0E" w:rsidRDefault="00334D0E" w:rsidP="00334D0E">
      <w:pPr>
        <w:suppressAutoHyphens/>
        <w:autoSpaceDN w:val="0"/>
        <w:spacing w:after="0" w:line="240" w:lineRule="auto"/>
        <w:jc w:val="center"/>
        <w:rPr>
          <w:rFonts w:ascii="Times New Roman" w:eastAsia="Times New Roman" w:hAnsi="Times New Roman" w:cs="Times New Roman"/>
          <w:b/>
          <w:sz w:val="24"/>
          <w:szCs w:val="24"/>
          <w:lang w:val="lt-LT" w:eastAsia="lt-LT"/>
        </w:rPr>
      </w:pPr>
      <w:r w:rsidRPr="00334D0E">
        <w:rPr>
          <w:rFonts w:ascii="Times New Roman" w:eastAsia="Times New Roman" w:hAnsi="Times New Roman" w:cs="Times New Roman"/>
          <w:b/>
          <w:sz w:val="24"/>
          <w:szCs w:val="24"/>
          <w:lang w:val="lt-LT" w:eastAsia="lt-LT"/>
        </w:rPr>
        <w:t xml:space="preserve">1. </w:t>
      </w:r>
      <w:r w:rsidRPr="00334D0E">
        <w:rPr>
          <w:rFonts w:ascii="Times New Roman" w:eastAsia="Times New Roman" w:hAnsi="Times New Roman" w:cs="Times New Roman"/>
          <w:b/>
          <w:sz w:val="24"/>
          <w:szCs w:val="24"/>
          <w:lang w:val="lt-LT" w:eastAsia="lt-LT"/>
        </w:rPr>
        <w:tab/>
        <w:t xml:space="preserve">I PIRKIMO OBJEKTO DALIS (KUPONAI Į KINO TEATRĄ, KURIE GALIOJA Į KINO SEANSUS </w:t>
      </w:r>
      <w:r w:rsidR="00804AE0">
        <w:rPr>
          <w:rFonts w:ascii="Times New Roman" w:eastAsia="Times New Roman" w:hAnsi="Times New Roman" w:cs="Times New Roman"/>
          <w:b/>
          <w:sz w:val="24"/>
          <w:szCs w:val="24"/>
          <w:lang w:val="lt-LT" w:eastAsia="lt-LT"/>
        </w:rPr>
        <w:t>VILNIUJE</w:t>
      </w:r>
      <w:r w:rsidRPr="00334D0E">
        <w:rPr>
          <w:rFonts w:ascii="Times New Roman" w:eastAsia="Times New Roman" w:hAnsi="Times New Roman" w:cs="Times New Roman"/>
          <w:b/>
          <w:sz w:val="24"/>
          <w:szCs w:val="24"/>
          <w:lang w:val="lt-LT" w:eastAsia="lt-LT"/>
        </w:rPr>
        <w:t>)</w:t>
      </w:r>
    </w:p>
    <w:p w14:paraId="50C86677" w14:textId="77777777" w:rsidR="00334D0E" w:rsidRPr="00334D0E" w:rsidRDefault="00334D0E" w:rsidP="00334D0E">
      <w:pPr>
        <w:suppressAutoHyphens/>
        <w:autoSpaceDN w:val="0"/>
        <w:spacing w:after="0" w:line="240" w:lineRule="auto"/>
        <w:ind w:firstLine="851"/>
        <w:jc w:val="both"/>
        <w:rPr>
          <w:rFonts w:ascii="Times New Roman" w:eastAsia="Times New Roman" w:hAnsi="Times New Roman" w:cs="Times New Roman"/>
          <w:i/>
          <w:sz w:val="20"/>
          <w:szCs w:val="20"/>
          <w:lang w:val="lt-LT"/>
        </w:rPr>
      </w:pPr>
    </w:p>
    <w:tbl>
      <w:tblPr>
        <w:tblW w:w="9771" w:type="dxa"/>
        <w:tblCellMar>
          <w:left w:w="10" w:type="dxa"/>
          <w:right w:w="10" w:type="dxa"/>
        </w:tblCellMar>
        <w:tblLook w:val="0000" w:firstRow="0" w:lastRow="0" w:firstColumn="0" w:lastColumn="0" w:noHBand="0" w:noVBand="0"/>
      </w:tblPr>
      <w:tblGrid>
        <w:gridCol w:w="678"/>
        <w:gridCol w:w="2343"/>
        <w:gridCol w:w="1130"/>
        <w:gridCol w:w="1991"/>
        <w:gridCol w:w="1814"/>
        <w:gridCol w:w="1815"/>
      </w:tblGrid>
      <w:tr w:rsidR="00334D0E" w:rsidRPr="00334D0E" w14:paraId="058670E9" w14:textId="77777777" w:rsidTr="00334D0E">
        <w:trPr>
          <w:trHeight w:val="309"/>
        </w:trPr>
        <w:tc>
          <w:tcPr>
            <w:tcW w:w="678"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330FBCFF" w14:textId="77777777" w:rsidR="00334D0E" w:rsidRPr="00334D0E" w:rsidRDefault="00334D0E" w:rsidP="00334D0E">
            <w:pPr>
              <w:suppressAutoHyphens/>
              <w:autoSpaceDN w:val="0"/>
              <w:spacing w:before="60" w:after="60" w:line="240" w:lineRule="auto"/>
              <w:jc w:val="center"/>
              <w:textAlignment w:val="baseline"/>
              <w:rPr>
                <w:rFonts w:ascii="Times New Roman" w:eastAsia="Times New Roman" w:hAnsi="Times New Roman" w:cs="Times New Roman"/>
                <w:b/>
                <w:sz w:val="24"/>
                <w:szCs w:val="24"/>
                <w:lang w:val="lt-LT" w:eastAsia="lt-LT"/>
              </w:rPr>
            </w:pPr>
            <w:r w:rsidRPr="00334D0E">
              <w:rPr>
                <w:rFonts w:ascii="Times New Roman" w:eastAsia="Times New Roman" w:hAnsi="Times New Roman" w:cs="Times New Roman"/>
                <w:b/>
                <w:sz w:val="24"/>
                <w:szCs w:val="24"/>
                <w:lang w:val="lt-LT" w:eastAsia="lt-LT"/>
              </w:rPr>
              <w:t>Eil. Nr.</w:t>
            </w:r>
          </w:p>
        </w:tc>
        <w:tc>
          <w:tcPr>
            <w:tcW w:w="2343"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7DD24D56" w14:textId="77777777" w:rsidR="00334D0E" w:rsidRPr="00334D0E" w:rsidRDefault="00334D0E" w:rsidP="00334D0E">
            <w:pPr>
              <w:suppressAutoHyphens/>
              <w:autoSpaceDN w:val="0"/>
              <w:spacing w:before="60" w:after="60" w:line="240" w:lineRule="auto"/>
              <w:jc w:val="center"/>
              <w:textAlignment w:val="baseline"/>
              <w:rPr>
                <w:rFonts w:ascii="Times New Roman" w:eastAsia="Times New Roman" w:hAnsi="Times New Roman" w:cs="Times New Roman"/>
                <w:b/>
                <w:iCs/>
                <w:sz w:val="24"/>
                <w:szCs w:val="24"/>
                <w:lang w:val="lt-LT" w:eastAsia="lt-LT"/>
              </w:rPr>
            </w:pPr>
            <w:r w:rsidRPr="00334D0E">
              <w:rPr>
                <w:rFonts w:ascii="Times New Roman" w:eastAsia="Times New Roman" w:hAnsi="Times New Roman" w:cs="Times New Roman"/>
                <w:b/>
                <w:iCs/>
                <w:sz w:val="24"/>
                <w:szCs w:val="24"/>
                <w:lang w:val="lt-LT" w:eastAsia="lt-LT"/>
              </w:rPr>
              <w:t>Pirkimo objektas</w:t>
            </w:r>
          </w:p>
        </w:tc>
        <w:tc>
          <w:tcPr>
            <w:tcW w:w="1130"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07EDE01F" w14:textId="77777777" w:rsidR="00334D0E" w:rsidRPr="00334D0E" w:rsidRDefault="00334D0E" w:rsidP="00334D0E">
            <w:pPr>
              <w:suppressAutoHyphens/>
              <w:autoSpaceDN w:val="0"/>
              <w:spacing w:before="60" w:after="60" w:line="240" w:lineRule="auto"/>
              <w:jc w:val="center"/>
              <w:textAlignment w:val="baseline"/>
              <w:rPr>
                <w:rFonts w:ascii="Times New Roman" w:eastAsia="Times New Roman" w:hAnsi="Times New Roman" w:cs="Times New Roman"/>
                <w:b/>
                <w:sz w:val="24"/>
                <w:szCs w:val="24"/>
                <w:lang w:val="lt-LT" w:eastAsia="lt-LT"/>
              </w:rPr>
            </w:pPr>
            <w:r w:rsidRPr="00334D0E">
              <w:rPr>
                <w:rFonts w:ascii="Times New Roman" w:eastAsia="Times New Roman" w:hAnsi="Times New Roman" w:cs="Times New Roman"/>
                <w:b/>
                <w:sz w:val="24"/>
                <w:szCs w:val="24"/>
                <w:lang w:val="lt-LT" w:eastAsia="lt-LT"/>
              </w:rPr>
              <w:t>Mato vienetas</w:t>
            </w:r>
          </w:p>
        </w:tc>
        <w:tc>
          <w:tcPr>
            <w:tcW w:w="1991"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4BBBACC0" w14:textId="77777777" w:rsidR="00334D0E" w:rsidRPr="00334D0E" w:rsidRDefault="00334D0E" w:rsidP="00334D0E">
            <w:pPr>
              <w:suppressAutoHyphens/>
              <w:autoSpaceDN w:val="0"/>
              <w:spacing w:before="60" w:after="60" w:line="240" w:lineRule="auto"/>
              <w:jc w:val="center"/>
              <w:textAlignment w:val="baseline"/>
              <w:rPr>
                <w:rFonts w:ascii="Times New Roman" w:eastAsia="Times New Roman" w:hAnsi="Times New Roman" w:cs="Times New Roman"/>
                <w:b/>
                <w:sz w:val="24"/>
                <w:szCs w:val="24"/>
                <w:lang w:val="lt-LT" w:eastAsia="lt-LT"/>
              </w:rPr>
            </w:pPr>
            <w:r w:rsidRPr="00334D0E">
              <w:rPr>
                <w:rFonts w:ascii="Times New Roman" w:eastAsia="Times New Roman" w:hAnsi="Times New Roman" w:cs="Times New Roman"/>
                <w:b/>
                <w:sz w:val="24"/>
                <w:szCs w:val="24"/>
                <w:lang w:val="lt-LT" w:eastAsia="lt-LT"/>
              </w:rPr>
              <w:t>Kiekis sutarties galiojimo laikotarpiu*</w:t>
            </w:r>
          </w:p>
        </w:tc>
        <w:tc>
          <w:tcPr>
            <w:tcW w:w="1814"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79DF1105" w14:textId="02B6AC13" w:rsidR="00334D0E" w:rsidRPr="00334D0E" w:rsidRDefault="00334D0E" w:rsidP="00B11721">
            <w:pPr>
              <w:suppressAutoHyphens/>
              <w:autoSpaceDN w:val="0"/>
              <w:spacing w:before="60" w:after="60" w:line="240" w:lineRule="auto"/>
              <w:jc w:val="center"/>
              <w:textAlignment w:val="baseline"/>
              <w:rPr>
                <w:rFonts w:ascii="Times New Roman" w:eastAsia="Times New Roman" w:hAnsi="Times New Roman" w:cs="Times New Roman"/>
                <w:b/>
                <w:sz w:val="24"/>
                <w:szCs w:val="24"/>
                <w:lang w:val="lt-LT" w:eastAsia="lt-LT"/>
              </w:rPr>
            </w:pPr>
            <w:r w:rsidRPr="00334D0E">
              <w:rPr>
                <w:rFonts w:ascii="Times New Roman" w:eastAsia="Times New Roman" w:hAnsi="Times New Roman" w:cs="Times New Roman"/>
                <w:b/>
                <w:sz w:val="24"/>
                <w:szCs w:val="24"/>
                <w:lang w:val="lt-LT" w:eastAsia="lt-LT"/>
              </w:rPr>
              <w:t xml:space="preserve">Vieneto įkainis, </w:t>
            </w:r>
            <w:proofErr w:type="spellStart"/>
            <w:r w:rsidRPr="00334D0E">
              <w:rPr>
                <w:rFonts w:ascii="Times New Roman" w:eastAsia="Times New Roman" w:hAnsi="Times New Roman" w:cs="Times New Roman"/>
                <w:b/>
                <w:sz w:val="24"/>
                <w:szCs w:val="24"/>
                <w:lang w:val="lt-LT" w:eastAsia="lt-LT"/>
              </w:rPr>
              <w:t>Eur</w:t>
            </w:r>
            <w:proofErr w:type="spellEnd"/>
            <w:r w:rsidRPr="00334D0E">
              <w:rPr>
                <w:rFonts w:ascii="Times New Roman" w:eastAsia="Times New Roman" w:hAnsi="Times New Roman" w:cs="Times New Roman"/>
                <w:b/>
                <w:sz w:val="24"/>
                <w:szCs w:val="24"/>
                <w:lang w:val="lt-LT" w:eastAsia="lt-LT"/>
              </w:rPr>
              <w:t xml:space="preserve"> be PVM</w:t>
            </w:r>
          </w:p>
        </w:tc>
        <w:tc>
          <w:tcPr>
            <w:tcW w:w="1815"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7D9CF3C2" w14:textId="0ED8C8C1" w:rsidR="00334D0E" w:rsidRPr="00334D0E" w:rsidRDefault="00334D0E" w:rsidP="00334D0E">
            <w:pPr>
              <w:suppressAutoHyphens/>
              <w:autoSpaceDN w:val="0"/>
              <w:spacing w:before="60" w:after="60" w:line="240" w:lineRule="auto"/>
              <w:jc w:val="center"/>
              <w:textAlignment w:val="baseline"/>
              <w:rPr>
                <w:rFonts w:ascii="Times New Roman" w:eastAsia="Times New Roman" w:hAnsi="Times New Roman" w:cs="Times New Roman"/>
                <w:b/>
                <w:sz w:val="24"/>
                <w:szCs w:val="24"/>
                <w:lang w:val="lt-LT" w:eastAsia="lt-LT"/>
              </w:rPr>
            </w:pPr>
            <w:r w:rsidRPr="00334D0E">
              <w:rPr>
                <w:rFonts w:ascii="Times New Roman" w:eastAsia="Times New Roman" w:hAnsi="Times New Roman" w:cs="Times New Roman"/>
                <w:b/>
                <w:sz w:val="24"/>
                <w:szCs w:val="24"/>
                <w:lang w:val="lt-LT" w:eastAsia="lt-LT"/>
              </w:rPr>
              <w:t xml:space="preserve">Bendra kaina, </w:t>
            </w:r>
            <w:proofErr w:type="spellStart"/>
            <w:r w:rsidRPr="00334D0E">
              <w:rPr>
                <w:rFonts w:ascii="Times New Roman" w:eastAsia="Times New Roman" w:hAnsi="Times New Roman" w:cs="Times New Roman"/>
                <w:b/>
                <w:sz w:val="24"/>
                <w:szCs w:val="24"/>
                <w:lang w:val="lt-LT" w:eastAsia="lt-LT"/>
              </w:rPr>
              <w:t>Eur</w:t>
            </w:r>
            <w:proofErr w:type="spellEnd"/>
            <w:r w:rsidRPr="00334D0E">
              <w:rPr>
                <w:rFonts w:ascii="Times New Roman" w:eastAsia="Times New Roman" w:hAnsi="Times New Roman" w:cs="Times New Roman"/>
                <w:b/>
                <w:sz w:val="24"/>
                <w:szCs w:val="24"/>
                <w:lang w:val="lt-LT" w:eastAsia="lt-LT"/>
              </w:rPr>
              <w:t xml:space="preserve"> be PVM</w:t>
            </w:r>
          </w:p>
          <w:p w14:paraId="09405EED" w14:textId="77777777" w:rsidR="00334D0E" w:rsidRPr="00334D0E" w:rsidRDefault="00334D0E" w:rsidP="00334D0E">
            <w:pPr>
              <w:suppressAutoHyphens/>
              <w:autoSpaceDN w:val="0"/>
              <w:spacing w:before="60" w:after="60" w:line="240" w:lineRule="auto"/>
              <w:jc w:val="center"/>
              <w:textAlignment w:val="baseline"/>
              <w:rPr>
                <w:rFonts w:ascii="Times New Roman" w:eastAsia="Times New Roman" w:hAnsi="Times New Roman" w:cs="Times New Roman"/>
                <w:i/>
                <w:sz w:val="24"/>
                <w:szCs w:val="24"/>
                <w:lang w:val="lt-LT" w:eastAsia="lt-LT"/>
              </w:rPr>
            </w:pPr>
            <w:r w:rsidRPr="00334D0E">
              <w:rPr>
                <w:rFonts w:ascii="Times New Roman" w:eastAsia="Times New Roman" w:hAnsi="Times New Roman" w:cs="Times New Roman"/>
                <w:i/>
                <w:sz w:val="24"/>
                <w:szCs w:val="24"/>
                <w:lang w:val="lt-LT" w:eastAsia="lt-LT"/>
              </w:rPr>
              <w:t>(3) x (4)</w:t>
            </w:r>
          </w:p>
        </w:tc>
      </w:tr>
      <w:tr w:rsidR="00334D0E" w:rsidRPr="00334D0E" w14:paraId="3F227DA0" w14:textId="77777777" w:rsidTr="00334D0E">
        <w:trPr>
          <w:trHeight w:val="296"/>
        </w:trPr>
        <w:tc>
          <w:tcPr>
            <w:tcW w:w="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A640B6" w14:textId="77777777" w:rsidR="00334D0E" w:rsidRPr="00334D0E" w:rsidRDefault="00334D0E" w:rsidP="00334D0E">
            <w:pPr>
              <w:suppressAutoHyphens/>
              <w:autoSpaceDN w:val="0"/>
              <w:spacing w:before="60" w:after="60" w:line="240" w:lineRule="auto"/>
              <w:jc w:val="center"/>
              <w:textAlignment w:val="baseline"/>
              <w:rPr>
                <w:rFonts w:ascii="Times New Roman" w:eastAsia="Times New Roman" w:hAnsi="Times New Roman" w:cs="Times New Roman"/>
                <w:i/>
                <w:sz w:val="24"/>
                <w:szCs w:val="24"/>
                <w:lang w:val="lt-LT" w:eastAsia="lt-LT"/>
              </w:rPr>
            </w:pPr>
          </w:p>
        </w:tc>
        <w:tc>
          <w:tcPr>
            <w:tcW w:w="23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0D4416" w14:textId="77777777" w:rsidR="00334D0E" w:rsidRPr="00334D0E" w:rsidRDefault="00334D0E" w:rsidP="00334D0E">
            <w:pPr>
              <w:suppressAutoHyphens/>
              <w:autoSpaceDN w:val="0"/>
              <w:spacing w:before="60" w:after="60" w:line="240" w:lineRule="auto"/>
              <w:jc w:val="center"/>
              <w:textAlignment w:val="baseline"/>
              <w:rPr>
                <w:rFonts w:ascii="Times New Roman" w:eastAsia="Times New Roman" w:hAnsi="Times New Roman" w:cs="Times New Roman"/>
                <w:i/>
                <w:iCs/>
                <w:sz w:val="24"/>
                <w:szCs w:val="24"/>
                <w:lang w:val="lt-LT" w:eastAsia="lt-LT"/>
              </w:rPr>
            </w:pPr>
            <w:r w:rsidRPr="00334D0E">
              <w:rPr>
                <w:rFonts w:ascii="Times New Roman" w:eastAsia="Times New Roman" w:hAnsi="Times New Roman" w:cs="Times New Roman"/>
                <w:i/>
                <w:iCs/>
                <w:sz w:val="24"/>
                <w:szCs w:val="24"/>
                <w:lang w:val="lt-LT" w:eastAsia="lt-LT"/>
              </w:rPr>
              <w:t>1</w:t>
            </w:r>
          </w:p>
        </w:tc>
        <w:tc>
          <w:tcPr>
            <w:tcW w:w="1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F9BBC9" w14:textId="77777777" w:rsidR="00334D0E" w:rsidRPr="00334D0E" w:rsidRDefault="00334D0E" w:rsidP="00334D0E">
            <w:pPr>
              <w:suppressAutoHyphens/>
              <w:autoSpaceDN w:val="0"/>
              <w:spacing w:before="60" w:after="60" w:line="240" w:lineRule="auto"/>
              <w:jc w:val="center"/>
              <w:textAlignment w:val="baseline"/>
              <w:rPr>
                <w:rFonts w:ascii="Times New Roman" w:eastAsia="Times New Roman" w:hAnsi="Times New Roman" w:cs="Times New Roman"/>
                <w:i/>
                <w:sz w:val="24"/>
                <w:szCs w:val="24"/>
                <w:lang w:val="lt-LT" w:eastAsia="lt-LT"/>
              </w:rPr>
            </w:pPr>
            <w:r w:rsidRPr="00334D0E">
              <w:rPr>
                <w:rFonts w:ascii="Times New Roman" w:eastAsia="Times New Roman" w:hAnsi="Times New Roman" w:cs="Times New Roman"/>
                <w:i/>
                <w:sz w:val="24"/>
                <w:szCs w:val="24"/>
                <w:lang w:val="lt-LT" w:eastAsia="lt-LT"/>
              </w:rPr>
              <w:t>2</w:t>
            </w:r>
          </w:p>
        </w:tc>
        <w:tc>
          <w:tcPr>
            <w:tcW w:w="1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A5E5EA" w14:textId="77777777" w:rsidR="00334D0E" w:rsidRPr="00334D0E" w:rsidRDefault="00334D0E" w:rsidP="00334D0E">
            <w:pPr>
              <w:suppressAutoHyphens/>
              <w:autoSpaceDN w:val="0"/>
              <w:spacing w:before="60" w:after="60" w:line="240" w:lineRule="auto"/>
              <w:jc w:val="center"/>
              <w:textAlignment w:val="baseline"/>
              <w:rPr>
                <w:rFonts w:ascii="Times New Roman" w:eastAsia="Times New Roman" w:hAnsi="Times New Roman" w:cs="Times New Roman"/>
                <w:i/>
                <w:sz w:val="24"/>
                <w:szCs w:val="24"/>
                <w:lang w:val="lt-LT" w:eastAsia="lt-LT"/>
              </w:rPr>
            </w:pPr>
            <w:r w:rsidRPr="00334D0E">
              <w:rPr>
                <w:rFonts w:ascii="Times New Roman" w:eastAsia="Times New Roman" w:hAnsi="Times New Roman" w:cs="Times New Roman"/>
                <w:i/>
                <w:sz w:val="24"/>
                <w:szCs w:val="24"/>
                <w:lang w:val="lt-LT" w:eastAsia="lt-LT"/>
              </w:rPr>
              <w:t>3</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71F7F6" w14:textId="77777777" w:rsidR="00334D0E" w:rsidRPr="00334D0E" w:rsidRDefault="00334D0E" w:rsidP="00334D0E">
            <w:pPr>
              <w:suppressAutoHyphens/>
              <w:autoSpaceDN w:val="0"/>
              <w:spacing w:before="60" w:after="60" w:line="240" w:lineRule="auto"/>
              <w:jc w:val="center"/>
              <w:textAlignment w:val="baseline"/>
              <w:rPr>
                <w:rFonts w:ascii="Times New Roman" w:eastAsia="Times New Roman" w:hAnsi="Times New Roman" w:cs="Times New Roman"/>
                <w:i/>
                <w:sz w:val="24"/>
                <w:szCs w:val="24"/>
                <w:lang w:val="lt-LT" w:eastAsia="lt-LT"/>
              </w:rPr>
            </w:pPr>
            <w:r w:rsidRPr="00334D0E">
              <w:rPr>
                <w:rFonts w:ascii="Times New Roman" w:eastAsia="Times New Roman" w:hAnsi="Times New Roman" w:cs="Times New Roman"/>
                <w:i/>
                <w:sz w:val="24"/>
                <w:szCs w:val="24"/>
                <w:lang w:val="lt-LT" w:eastAsia="lt-LT"/>
              </w:rPr>
              <w:t>4</w:t>
            </w: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24374" w14:textId="77777777" w:rsidR="00334D0E" w:rsidRPr="00334D0E" w:rsidRDefault="00334D0E" w:rsidP="00334D0E">
            <w:pPr>
              <w:suppressAutoHyphens/>
              <w:autoSpaceDN w:val="0"/>
              <w:spacing w:before="60" w:after="60" w:line="240" w:lineRule="auto"/>
              <w:jc w:val="center"/>
              <w:textAlignment w:val="baseline"/>
              <w:rPr>
                <w:rFonts w:ascii="Times New Roman" w:eastAsia="Times New Roman" w:hAnsi="Times New Roman" w:cs="Times New Roman"/>
                <w:i/>
                <w:sz w:val="24"/>
                <w:szCs w:val="24"/>
                <w:lang w:val="lt-LT" w:eastAsia="lt-LT"/>
              </w:rPr>
            </w:pPr>
            <w:r w:rsidRPr="00334D0E">
              <w:rPr>
                <w:rFonts w:ascii="Times New Roman" w:eastAsia="Times New Roman" w:hAnsi="Times New Roman" w:cs="Times New Roman"/>
                <w:i/>
                <w:sz w:val="24"/>
                <w:szCs w:val="24"/>
                <w:lang w:val="lt-LT" w:eastAsia="lt-LT"/>
              </w:rPr>
              <w:t>5</w:t>
            </w:r>
          </w:p>
        </w:tc>
      </w:tr>
      <w:tr w:rsidR="00334D0E" w:rsidRPr="00334D0E" w14:paraId="532E2DE9" w14:textId="77777777" w:rsidTr="00334D0E">
        <w:tc>
          <w:tcPr>
            <w:tcW w:w="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A3DB7" w14:textId="77777777" w:rsidR="00334D0E" w:rsidRPr="00334D0E" w:rsidRDefault="00334D0E" w:rsidP="00334D0E">
            <w:pPr>
              <w:suppressAutoHyphens/>
              <w:autoSpaceDN w:val="0"/>
              <w:spacing w:before="60" w:after="60" w:line="240" w:lineRule="auto"/>
              <w:jc w:val="center"/>
              <w:textAlignment w:val="baseline"/>
              <w:rPr>
                <w:rFonts w:ascii="Times New Roman" w:eastAsia="Times New Roman" w:hAnsi="Times New Roman" w:cs="Times New Roman"/>
                <w:b/>
                <w:sz w:val="24"/>
                <w:szCs w:val="24"/>
                <w:lang w:val="lt-LT" w:eastAsia="lt-LT"/>
              </w:rPr>
            </w:pPr>
            <w:r w:rsidRPr="00334D0E">
              <w:rPr>
                <w:rFonts w:ascii="Times New Roman" w:eastAsia="Times New Roman" w:hAnsi="Times New Roman" w:cs="Times New Roman"/>
                <w:b/>
                <w:sz w:val="24"/>
                <w:szCs w:val="24"/>
                <w:lang w:val="lt-LT" w:eastAsia="lt-LT"/>
              </w:rPr>
              <w:t>1.</w:t>
            </w:r>
          </w:p>
        </w:tc>
        <w:tc>
          <w:tcPr>
            <w:tcW w:w="23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E601C" w14:textId="127AEADE" w:rsidR="00334D0E" w:rsidRPr="00334D0E" w:rsidRDefault="00334D0E" w:rsidP="00B11721">
            <w:pPr>
              <w:suppressAutoHyphens/>
              <w:autoSpaceDN w:val="0"/>
              <w:spacing w:before="60" w:after="60" w:line="240" w:lineRule="auto"/>
              <w:jc w:val="both"/>
              <w:textAlignment w:val="baseline"/>
              <w:rPr>
                <w:rFonts w:ascii="Times New Roman" w:eastAsia="Times New Roman" w:hAnsi="Times New Roman" w:cs="Times New Roman"/>
                <w:sz w:val="24"/>
                <w:szCs w:val="24"/>
                <w:lang w:val="lt-LT" w:eastAsia="lt-LT"/>
              </w:rPr>
            </w:pPr>
            <w:r w:rsidRPr="00334D0E">
              <w:rPr>
                <w:rFonts w:ascii="Times New Roman" w:eastAsia="Times New Roman" w:hAnsi="Times New Roman" w:cs="Times New Roman"/>
                <w:sz w:val="24"/>
                <w:szCs w:val="24"/>
                <w:lang w:val="lt-LT" w:eastAsia="lt-LT"/>
              </w:rPr>
              <w:t xml:space="preserve">Kuponai į kino teatrą, kurie galioja į kino seansus </w:t>
            </w:r>
            <w:r w:rsidR="00B11721">
              <w:rPr>
                <w:rFonts w:ascii="Times New Roman" w:eastAsia="Times New Roman" w:hAnsi="Times New Roman" w:cs="Times New Roman"/>
                <w:sz w:val="24"/>
                <w:szCs w:val="24"/>
                <w:lang w:val="lt-LT" w:eastAsia="lt-LT"/>
              </w:rPr>
              <w:t>Vilniuje</w:t>
            </w:r>
          </w:p>
        </w:tc>
        <w:tc>
          <w:tcPr>
            <w:tcW w:w="1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9E8B7" w14:textId="77777777" w:rsidR="00334D0E" w:rsidRPr="00334D0E" w:rsidRDefault="00334D0E" w:rsidP="00334D0E">
            <w:pPr>
              <w:suppressAutoHyphens/>
              <w:autoSpaceDN w:val="0"/>
              <w:spacing w:before="60" w:after="60" w:line="240" w:lineRule="auto"/>
              <w:jc w:val="center"/>
              <w:textAlignment w:val="baseline"/>
              <w:rPr>
                <w:rFonts w:ascii="Times New Roman" w:eastAsia="Times New Roman" w:hAnsi="Times New Roman" w:cs="Times New Roman"/>
                <w:sz w:val="24"/>
                <w:szCs w:val="24"/>
                <w:lang w:val="lt-LT" w:eastAsia="lt-LT"/>
              </w:rPr>
            </w:pPr>
            <w:r w:rsidRPr="00334D0E">
              <w:rPr>
                <w:rFonts w:ascii="Times New Roman" w:eastAsia="Times New Roman" w:hAnsi="Times New Roman" w:cs="Times New Roman"/>
                <w:sz w:val="24"/>
                <w:szCs w:val="24"/>
                <w:lang w:val="lt-LT" w:eastAsia="lt-LT"/>
              </w:rPr>
              <w:t>Kuponas</w:t>
            </w:r>
          </w:p>
        </w:tc>
        <w:tc>
          <w:tcPr>
            <w:tcW w:w="1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18674" w14:textId="284527DB" w:rsidR="00334D0E" w:rsidRPr="00334D0E" w:rsidRDefault="00B11721" w:rsidP="00334D0E">
            <w:pPr>
              <w:suppressAutoHyphens/>
              <w:autoSpaceDN w:val="0"/>
              <w:spacing w:before="60" w:after="60" w:line="240" w:lineRule="auto"/>
              <w:jc w:val="center"/>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42700</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FDF0A" w14:textId="77777777" w:rsidR="00334D0E" w:rsidRPr="00334D0E" w:rsidRDefault="00334D0E" w:rsidP="00334D0E">
            <w:pPr>
              <w:suppressAutoHyphens/>
              <w:autoSpaceDN w:val="0"/>
              <w:spacing w:before="60" w:after="60" w:line="240" w:lineRule="auto"/>
              <w:ind w:firstLine="41"/>
              <w:jc w:val="center"/>
              <w:textAlignment w:val="baseline"/>
              <w:rPr>
                <w:rFonts w:ascii="Times New Roman" w:eastAsia="Times New Roman" w:hAnsi="Times New Roman" w:cs="Times New Roman"/>
                <w:sz w:val="24"/>
                <w:szCs w:val="24"/>
                <w:lang w:val="lt-LT" w:eastAsia="lt-LT"/>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EC66BD" w14:textId="77777777" w:rsidR="00334D0E" w:rsidRPr="00334D0E" w:rsidRDefault="00334D0E" w:rsidP="00334D0E">
            <w:pPr>
              <w:suppressAutoHyphens/>
              <w:autoSpaceDN w:val="0"/>
              <w:spacing w:before="60" w:after="60" w:line="240" w:lineRule="auto"/>
              <w:ind w:firstLine="41"/>
              <w:jc w:val="center"/>
              <w:textAlignment w:val="baseline"/>
              <w:rPr>
                <w:rFonts w:ascii="Times New Roman" w:eastAsia="Times New Roman" w:hAnsi="Times New Roman" w:cs="Times New Roman"/>
                <w:sz w:val="24"/>
                <w:szCs w:val="24"/>
                <w:lang w:val="lt-LT" w:eastAsia="lt-LT"/>
              </w:rPr>
            </w:pPr>
          </w:p>
        </w:tc>
      </w:tr>
      <w:tr w:rsidR="00334D0E" w:rsidRPr="00334D0E" w14:paraId="2133BE0A" w14:textId="77777777" w:rsidTr="00334D0E">
        <w:tc>
          <w:tcPr>
            <w:tcW w:w="795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A427E6" w14:textId="2D9A44E5" w:rsidR="00334D0E" w:rsidRPr="00334D0E" w:rsidRDefault="00334D0E" w:rsidP="00B11721">
            <w:pPr>
              <w:suppressAutoHyphens/>
              <w:autoSpaceDN w:val="0"/>
              <w:spacing w:before="60" w:after="60" w:line="240" w:lineRule="auto"/>
              <w:ind w:firstLine="41"/>
              <w:jc w:val="right"/>
              <w:textAlignment w:val="baseline"/>
              <w:rPr>
                <w:rFonts w:ascii="Times New Roman" w:eastAsia="Times New Roman" w:hAnsi="Times New Roman" w:cs="Times New Roman"/>
                <w:sz w:val="24"/>
                <w:szCs w:val="24"/>
                <w:lang w:val="lt-LT" w:eastAsia="lt-LT"/>
              </w:rPr>
            </w:pPr>
            <w:r w:rsidRPr="00334D0E">
              <w:rPr>
                <w:rFonts w:ascii="Times New Roman" w:eastAsia="Times New Roman" w:hAnsi="Times New Roman" w:cs="Times New Roman"/>
                <w:sz w:val="24"/>
                <w:szCs w:val="24"/>
                <w:lang w:val="lt-LT" w:eastAsia="lt-LT"/>
              </w:rPr>
              <w:t>**PVM tarifas, proc.:</w:t>
            </w: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9B7DBF" w14:textId="77777777" w:rsidR="00334D0E" w:rsidRPr="00334D0E" w:rsidRDefault="00334D0E" w:rsidP="00334D0E">
            <w:pPr>
              <w:suppressAutoHyphens/>
              <w:autoSpaceDN w:val="0"/>
              <w:spacing w:before="60" w:after="60" w:line="240" w:lineRule="auto"/>
              <w:ind w:firstLine="41"/>
              <w:jc w:val="right"/>
              <w:textAlignment w:val="baseline"/>
              <w:rPr>
                <w:rFonts w:ascii="Times New Roman" w:eastAsia="Times New Roman" w:hAnsi="Times New Roman" w:cs="Times New Roman"/>
                <w:sz w:val="24"/>
                <w:szCs w:val="24"/>
                <w:lang w:val="lt-LT" w:eastAsia="lt-LT"/>
              </w:rPr>
            </w:pPr>
          </w:p>
        </w:tc>
      </w:tr>
      <w:tr w:rsidR="00334D0E" w:rsidRPr="00334D0E" w14:paraId="79C0A4CB" w14:textId="77777777" w:rsidTr="00334D0E">
        <w:tc>
          <w:tcPr>
            <w:tcW w:w="795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0E3B35" w14:textId="1251C230" w:rsidR="00334D0E" w:rsidRPr="00334D0E" w:rsidRDefault="00334D0E" w:rsidP="00B11721">
            <w:pPr>
              <w:suppressAutoHyphens/>
              <w:autoSpaceDN w:val="0"/>
              <w:spacing w:before="60" w:after="60" w:line="240" w:lineRule="auto"/>
              <w:ind w:firstLine="41"/>
              <w:jc w:val="right"/>
              <w:textAlignment w:val="baseline"/>
              <w:rPr>
                <w:rFonts w:ascii="Times New Roman" w:eastAsia="Times New Roman" w:hAnsi="Times New Roman" w:cs="Times New Roman"/>
                <w:sz w:val="24"/>
                <w:szCs w:val="24"/>
                <w:lang w:val="lt-LT" w:eastAsia="lt-LT"/>
              </w:rPr>
            </w:pPr>
            <w:r w:rsidRPr="00334D0E">
              <w:rPr>
                <w:rFonts w:ascii="Times New Roman" w:eastAsia="Times New Roman" w:hAnsi="Times New Roman" w:cs="Times New Roman"/>
                <w:sz w:val="24"/>
                <w:szCs w:val="24"/>
                <w:lang w:val="lt-LT" w:eastAsia="lt-LT"/>
              </w:rPr>
              <w:t xml:space="preserve">**PVM suma, </w:t>
            </w:r>
            <w:proofErr w:type="spellStart"/>
            <w:r w:rsidRPr="00334D0E">
              <w:rPr>
                <w:rFonts w:ascii="Times New Roman" w:eastAsia="Times New Roman" w:hAnsi="Times New Roman" w:cs="Times New Roman"/>
                <w:sz w:val="24"/>
                <w:szCs w:val="24"/>
                <w:lang w:val="lt-LT" w:eastAsia="lt-LT"/>
              </w:rPr>
              <w:t>Eur</w:t>
            </w:r>
            <w:proofErr w:type="spellEnd"/>
            <w:r w:rsidRPr="00334D0E">
              <w:rPr>
                <w:rFonts w:ascii="Times New Roman" w:eastAsia="Times New Roman" w:hAnsi="Times New Roman" w:cs="Times New Roman"/>
                <w:sz w:val="24"/>
                <w:szCs w:val="24"/>
                <w:lang w:val="lt-LT" w:eastAsia="lt-LT"/>
              </w:rPr>
              <w:t>:</w:t>
            </w: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02353A" w14:textId="77777777" w:rsidR="00334D0E" w:rsidRPr="00334D0E" w:rsidRDefault="00334D0E" w:rsidP="00334D0E">
            <w:pPr>
              <w:suppressAutoHyphens/>
              <w:autoSpaceDN w:val="0"/>
              <w:spacing w:before="60" w:after="60" w:line="240" w:lineRule="auto"/>
              <w:ind w:firstLine="41"/>
              <w:jc w:val="right"/>
              <w:textAlignment w:val="baseline"/>
              <w:rPr>
                <w:rFonts w:ascii="Times New Roman" w:eastAsia="Times New Roman" w:hAnsi="Times New Roman" w:cs="Times New Roman"/>
                <w:sz w:val="24"/>
                <w:szCs w:val="24"/>
                <w:lang w:val="lt-LT" w:eastAsia="lt-LT"/>
              </w:rPr>
            </w:pPr>
          </w:p>
        </w:tc>
      </w:tr>
      <w:tr w:rsidR="00334D0E" w:rsidRPr="00794E34" w14:paraId="19AEB562" w14:textId="77777777" w:rsidTr="00334D0E">
        <w:tc>
          <w:tcPr>
            <w:tcW w:w="795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7EFED2" w14:textId="60D85240" w:rsidR="00334D0E" w:rsidRPr="00334D0E" w:rsidRDefault="00334D0E" w:rsidP="00334D0E">
            <w:pPr>
              <w:suppressAutoHyphens/>
              <w:autoSpaceDN w:val="0"/>
              <w:spacing w:before="60" w:after="60" w:line="240" w:lineRule="auto"/>
              <w:ind w:firstLine="41"/>
              <w:jc w:val="right"/>
              <w:textAlignment w:val="baseline"/>
              <w:rPr>
                <w:rFonts w:ascii="Times New Roman" w:eastAsia="Times New Roman" w:hAnsi="Times New Roman" w:cs="Times New Roman"/>
                <w:sz w:val="20"/>
                <w:szCs w:val="20"/>
                <w:lang w:val="lt-LT"/>
              </w:rPr>
            </w:pPr>
            <w:r w:rsidRPr="00334D0E">
              <w:rPr>
                <w:rFonts w:ascii="Times New Roman" w:eastAsia="Times New Roman" w:hAnsi="Times New Roman" w:cs="Times New Roman"/>
                <w:b/>
                <w:sz w:val="24"/>
                <w:szCs w:val="24"/>
                <w:lang w:val="lt-LT"/>
              </w:rPr>
              <w:t xml:space="preserve">Pasiūlymo kaina, </w:t>
            </w:r>
            <w:proofErr w:type="spellStart"/>
            <w:r w:rsidRPr="00334D0E">
              <w:rPr>
                <w:rFonts w:ascii="Times New Roman" w:eastAsia="Times New Roman" w:hAnsi="Times New Roman" w:cs="Times New Roman"/>
                <w:b/>
                <w:sz w:val="24"/>
                <w:szCs w:val="24"/>
                <w:lang w:val="lt-LT"/>
              </w:rPr>
              <w:t>Eur</w:t>
            </w:r>
            <w:proofErr w:type="spellEnd"/>
            <w:r w:rsidRPr="00334D0E">
              <w:rPr>
                <w:rFonts w:ascii="Times New Roman" w:eastAsia="Times New Roman" w:hAnsi="Times New Roman" w:cs="Times New Roman"/>
                <w:b/>
                <w:sz w:val="24"/>
                <w:szCs w:val="24"/>
                <w:lang w:val="lt-LT"/>
              </w:rPr>
              <w:t xml:space="preserve"> su PVM:</w:t>
            </w: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02C0E4" w14:textId="77777777" w:rsidR="00334D0E" w:rsidRPr="00334D0E" w:rsidRDefault="00334D0E" w:rsidP="00334D0E">
            <w:pPr>
              <w:suppressAutoHyphens/>
              <w:autoSpaceDN w:val="0"/>
              <w:spacing w:before="60" w:after="60" w:line="240" w:lineRule="auto"/>
              <w:ind w:firstLine="41"/>
              <w:jc w:val="right"/>
              <w:textAlignment w:val="baseline"/>
              <w:rPr>
                <w:rFonts w:ascii="Times New Roman" w:eastAsia="Times New Roman" w:hAnsi="Times New Roman" w:cs="Times New Roman"/>
                <w:sz w:val="24"/>
                <w:szCs w:val="24"/>
                <w:lang w:val="lt-LT" w:eastAsia="lt-LT"/>
              </w:rPr>
            </w:pPr>
          </w:p>
        </w:tc>
      </w:tr>
    </w:tbl>
    <w:p w14:paraId="5E71402D" w14:textId="77777777" w:rsidR="00334D0E" w:rsidRPr="00334D0E" w:rsidRDefault="00334D0E" w:rsidP="00334D0E">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p w14:paraId="39B7D471" w14:textId="77777777" w:rsidR="00334D0E" w:rsidRPr="00334D0E" w:rsidRDefault="00334D0E" w:rsidP="00334D0E">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r w:rsidRPr="00334D0E">
        <w:rPr>
          <w:rFonts w:ascii="Times New Roman" w:eastAsia="Times New Roman" w:hAnsi="Times New Roman" w:cs="Times New Roman"/>
          <w:b/>
          <w:sz w:val="24"/>
          <w:szCs w:val="24"/>
          <w:lang w:val="lt-LT" w:eastAsia="lt-LT"/>
        </w:rPr>
        <w:t>Pasiūlymo kaina žodžiais: ______________________________________________________________________</w:t>
      </w:r>
    </w:p>
    <w:p w14:paraId="5C5DC193" w14:textId="77777777" w:rsidR="00334D0E" w:rsidRPr="00334D0E" w:rsidRDefault="00334D0E" w:rsidP="00334D0E">
      <w:pPr>
        <w:suppressAutoHyphens/>
        <w:autoSpaceDN w:val="0"/>
        <w:spacing w:after="0" w:line="240" w:lineRule="auto"/>
        <w:jc w:val="both"/>
        <w:textAlignment w:val="baseline"/>
        <w:rPr>
          <w:rFonts w:ascii="Times New Roman" w:eastAsia="Times New Roman" w:hAnsi="Times New Roman" w:cs="Times New Roman"/>
          <w:b/>
          <w:i/>
          <w:sz w:val="24"/>
          <w:szCs w:val="24"/>
          <w:lang w:val="lt-LT" w:eastAsia="lt-LT"/>
        </w:rPr>
      </w:pPr>
    </w:p>
    <w:p w14:paraId="13D80C08" w14:textId="77777777" w:rsidR="00334D0E" w:rsidRPr="00334D0E" w:rsidRDefault="00334D0E" w:rsidP="00334D0E">
      <w:pPr>
        <w:suppressAutoHyphens/>
        <w:autoSpaceDN w:val="0"/>
        <w:spacing w:after="0" w:line="240" w:lineRule="auto"/>
        <w:jc w:val="both"/>
        <w:textAlignment w:val="baseline"/>
        <w:rPr>
          <w:rFonts w:ascii="Times New Roman" w:eastAsia="Times New Roman" w:hAnsi="Times New Roman" w:cs="Times New Roman"/>
          <w:sz w:val="20"/>
          <w:szCs w:val="20"/>
          <w:lang w:val="lt-LT"/>
        </w:rPr>
      </w:pPr>
      <w:r w:rsidRPr="00334D0E">
        <w:rPr>
          <w:rFonts w:ascii="Times New Roman" w:eastAsia="Times New Roman" w:hAnsi="Times New Roman" w:cs="Times New Roman"/>
          <w:b/>
          <w:i/>
          <w:sz w:val="24"/>
          <w:szCs w:val="24"/>
          <w:lang w:val="lt-LT" w:eastAsia="lt-LT"/>
        </w:rPr>
        <w:t>Į pasiūlymo kainą turi būti įskaityti visi mokesčiai ir visos tiekėjo išlaidos, būtinos pirkimo sutarties įvykdymui.</w:t>
      </w:r>
    </w:p>
    <w:p w14:paraId="62524A66" w14:textId="77777777" w:rsidR="00334D0E" w:rsidRPr="00334D0E" w:rsidRDefault="00334D0E" w:rsidP="00334D0E">
      <w:pPr>
        <w:widowControl w:val="0"/>
        <w:suppressAutoHyphens/>
        <w:autoSpaceDN w:val="0"/>
        <w:spacing w:after="0" w:line="240" w:lineRule="auto"/>
        <w:jc w:val="both"/>
        <w:textAlignment w:val="baseline"/>
        <w:rPr>
          <w:rFonts w:ascii="Times New Roman" w:eastAsia="Calibri" w:hAnsi="Times New Roman" w:cs="Times New Roman"/>
          <w:i/>
          <w:sz w:val="24"/>
          <w:szCs w:val="24"/>
          <w:lang w:val="lt-LT" w:eastAsia="lt-LT"/>
        </w:rPr>
      </w:pPr>
    </w:p>
    <w:p w14:paraId="09FD0D70" w14:textId="77777777" w:rsidR="00334D0E" w:rsidRPr="00334D0E" w:rsidRDefault="00334D0E" w:rsidP="00334D0E">
      <w:pPr>
        <w:widowControl w:val="0"/>
        <w:suppressAutoHyphens/>
        <w:autoSpaceDN w:val="0"/>
        <w:spacing w:after="0" w:line="240" w:lineRule="auto"/>
        <w:jc w:val="both"/>
        <w:textAlignment w:val="baseline"/>
        <w:rPr>
          <w:rFonts w:ascii="Times New Roman" w:eastAsia="Calibri" w:hAnsi="Times New Roman" w:cs="Times New Roman"/>
          <w:i/>
          <w:sz w:val="24"/>
          <w:szCs w:val="24"/>
          <w:lang w:val="lt-LT" w:eastAsia="lt-LT"/>
        </w:rPr>
      </w:pPr>
      <w:r w:rsidRPr="00334D0E">
        <w:rPr>
          <w:rFonts w:ascii="Times New Roman" w:eastAsia="Calibri" w:hAnsi="Times New Roman" w:cs="Times New Roman"/>
          <w:i/>
          <w:sz w:val="24"/>
          <w:szCs w:val="24"/>
          <w:lang w:val="lt-LT" w:eastAsia="lt-LT"/>
        </w:rPr>
        <w:t>* Lentelėje yra nurodytas maksimalus kuponų į kino teatrą kiekis sutarties galiojimo laikotarpiu. Tikslus perkamų kuponų kiekis priklausys nuo Perkančiosios organizacijos poreikio. Perkančioji organizacija neįsipareigoja įsigyti viso nurodyto maksimalaus kuponų kiekio. Sutarties vykdymo metu bus atsiskaitoma už kuponus pagal tiekėjo pasiūlyme nurodytą įkainį.</w:t>
      </w:r>
    </w:p>
    <w:p w14:paraId="4BF9481F" w14:textId="77777777" w:rsidR="00334D0E" w:rsidRPr="00334D0E" w:rsidRDefault="00334D0E" w:rsidP="00334D0E">
      <w:pPr>
        <w:widowControl w:val="0"/>
        <w:suppressAutoHyphens/>
        <w:autoSpaceDN w:val="0"/>
        <w:spacing w:after="0" w:line="240" w:lineRule="auto"/>
        <w:jc w:val="both"/>
        <w:textAlignment w:val="baseline"/>
        <w:rPr>
          <w:rFonts w:ascii="Times New Roman" w:eastAsia="Calibri" w:hAnsi="Times New Roman" w:cs="Times New Roman"/>
          <w:sz w:val="24"/>
          <w:szCs w:val="24"/>
          <w:lang w:val="lt-LT" w:eastAsia="lt-LT"/>
        </w:rPr>
      </w:pPr>
    </w:p>
    <w:p w14:paraId="0F9D58B9" w14:textId="0016B8A8" w:rsidR="00334D0E" w:rsidRPr="00334D0E" w:rsidRDefault="00334D0E" w:rsidP="00334D0E">
      <w:pPr>
        <w:suppressAutoHyphens/>
        <w:autoSpaceDN w:val="0"/>
        <w:spacing w:after="0" w:line="240" w:lineRule="auto"/>
        <w:jc w:val="both"/>
        <w:textAlignment w:val="baseline"/>
        <w:rPr>
          <w:rFonts w:ascii="Times New Roman" w:eastAsia="Times New Roman" w:hAnsi="Times New Roman" w:cs="Times New Roman"/>
          <w:sz w:val="20"/>
          <w:szCs w:val="20"/>
          <w:lang w:val="lt-LT"/>
        </w:rPr>
      </w:pPr>
      <w:r w:rsidRPr="00334D0E">
        <w:rPr>
          <w:rFonts w:ascii="Times New Roman" w:eastAsia="Times New Roman" w:hAnsi="Times New Roman" w:cs="Times New Roman"/>
          <w:sz w:val="24"/>
          <w:szCs w:val="24"/>
          <w:lang w:val="lt-LT" w:eastAsia="lt-LT"/>
        </w:rPr>
        <w:t>**</w:t>
      </w:r>
      <w:r w:rsidRPr="00334D0E">
        <w:rPr>
          <w:rFonts w:ascii="Times New Roman" w:eastAsia="Calibri" w:hAnsi="Times New Roman" w:cs="Times New Roman"/>
          <w:sz w:val="24"/>
          <w:szCs w:val="24"/>
          <w:lang w:val="lt-LT" w:eastAsia="lt-LT"/>
        </w:rPr>
        <w:t xml:space="preserve"> Jei PVM nenurodomas, nurodykite priežastis, dėl kurių PVM nemokamas:</w:t>
      </w:r>
    </w:p>
    <w:p w14:paraId="2261746B" w14:textId="77777777" w:rsidR="00334D0E" w:rsidRPr="00334D0E" w:rsidRDefault="00334D0E" w:rsidP="00334D0E">
      <w:pPr>
        <w:suppressAutoHyphens/>
        <w:autoSpaceDN w:val="0"/>
        <w:spacing w:after="0" w:line="240" w:lineRule="auto"/>
        <w:jc w:val="both"/>
        <w:textAlignment w:val="baseline"/>
        <w:rPr>
          <w:rFonts w:ascii="Times New Roman" w:eastAsia="Calibri" w:hAnsi="Times New Roman" w:cs="Times New Roman"/>
          <w:sz w:val="24"/>
          <w:szCs w:val="24"/>
          <w:lang w:val="lt-LT" w:eastAsia="lt-LT"/>
        </w:rPr>
      </w:pPr>
    </w:p>
    <w:tbl>
      <w:tblPr>
        <w:tblW w:w="9776" w:type="dxa"/>
        <w:tblCellMar>
          <w:left w:w="10" w:type="dxa"/>
          <w:right w:w="10" w:type="dxa"/>
        </w:tblCellMar>
        <w:tblLook w:val="0000" w:firstRow="0" w:lastRow="0" w:firstColumn="0" w:lastColumn="0" w:noHBand="0" w:noVBand="0"/>
      </w:tblPr>
      <w:tblGrid>
        <w:gridCol w:w="9776"/>
      </w:tblGrid>
      <w:tr w:rsidR="00334D0E" w:rsidRPr="00794E34" w14:paraId="7D93B598" w14:textId="77777777" w:rsidTr="00334D0E">
        <w:tc>
          <w:tcPr>
            <w:tcW w:w="9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DD932" w14:textId="77777777" w:rsidR="00334D0E" w:rsidRDefault="00334D0E" w:rsidP="00F46628">
            <w:pPr>
              <w:tabs>
                <w:tab w:val="left" w:pos="1134"/>
                <w:tab w:val="left" w:pos="1276"/>
              </w:tabs>
              <w:suppressAutoHyphens/>
              <w:autoSpaceDN w:val="0"/>
              <w:spacing w:after="0" w:line="240" w:lineRule="auto"/>
              <w:jc w:val="center"/>
              <w:rPr>
                <w:rFonts w:ascii="Times New Roman" w:eastAsia="Times New Roman" w:hAnsi="Times New Roman" w:cs="Times New Roman"/>
                <w:b/>
                <w:color w:val="FF0000"/>
                <w:sz w:val="24"/>
                <w:szCs w:val="24"/>
                <w:lang w:val="lt-LT" w:eastAsia="lt-LT"/>
              </w:rPr>
            </w:pPr>
            <w:r w:rsidRPr="00334D0E">
              <w:rPr>
                <w:rFonts w:ascii="Times New Roman" w:eastAsia="Times New Roman" w:hAnsi="Times New Roman" w:cs="Times New Roman"/>
                <w:b/>
                <w:color w:val="FF0000"/>
                <w:sz w:val="24"/>
                <w:szCs w:val="24"/>
                <w:lang w:val="lt-LT" w:eastAsia="lt-LT"/>
              </w:rPr>
              <w:t>Kino teatro, į kurį siūlomi k</w:t>
            </w:r>
            <w:r w:rsidR="00F46628">
              <w:rPr>
                <w:rFonts w:ascii="Times New Roman" w:eastAsia="Times New Roman" w:hAnsi="Times New Roman" w:cs="Times New Roman"/>
                <w:b/>
                <w:color w:val="FF0000"/>
                <w:sz w:val="24"/>
                <w:szCs w:val="24"/>
                <w:lang w:val="lt-LT" w:eastAsia="lt-LT"/>
              </w:rPr>
              <w:t>uponai, pavadinimas bei adresas</w:t>
            </w:r>
          </w:p>
          <w:p w14:paraId="3AF5AA51" w14:textId="21EA06F2" w:rsidR="004A553E" w:rsidRPr="00F46628" w:rsidRDefault="004A553E" w:rsidP="00D10355">
            <w:pPr>
              <w:tabs>
                <w:tab w:val="left" w:pos="1134"/>
                <w:tab w:val="left" w:pos="1276"/>
              </w:tabs>
              <w:suppressAutoHyphens/>
              <w:autoSpaceDN w:val="0"/>
              <w:spacing w:after="0" w:line="240" w:lineRule="auto"/>
              <w:jc w:val="center"/>
              <w:rPr>
                <w:rFonts w:ascii="Times New Roman" w:eastAsia="Times New Roman" w:hAnsi="Times New Roman" w:cs="Times New Roman"/>
                <w:b/>
                <w:color w:val="FF0000"/>
                <w:sz w:val="24"/>
                <w:szCs w:val="24"/>
                <w:lang w:val="lt-LT" w:eastAsia="lt-LT"/>
              </w:rPr>
            </w:pPr>
            <w:r w:rsidRPr="00334D0E">
              <w:rPr>
                <w:rFonts w:ascii="Times New Roman" w:eastAsia="Calibri" w:hAnsi="Times New Roman" w:cs="Times New Roman"/>
                <w:sz w:val="24"/>
                <w:szCs w:val="24"/>
                <w:lang w:val="lt-LT" w:eastAsia="lt-LT"/>
              </w:rPr>
              <w:t>(Pirkimo sąlygų 2 p</w:t>
            </w:r>
            <w:r>
              <w:rPr>
                <w:rFonts w:ascii="Times New Roman" w:eastAsia="Calibri" w:hAnsi="Times New Roman" w:cs="Times New Roman"/>
                <w:sz w:val="24"/>
                <w:szCs w:val="24"/>
                <w:lang w:val="lt-LT" w:eastAsia="lt-LT"/>
              </w:rPr>
              <w:t xml:space="preserve">riedo „Techninė specifikacija“ </w:t>
            </w:r>
            <w:r w:rsidR="00D10355">
              <w:rPr>
                <w:rFonts w:ascii="Times New Roman" w:eastAsia="Calibri" w:hAnsi="Times New Roman" w:cs="Times New Roman"/>
                <w:sz w:val="24"/>
                <w:szCs w:val="24"/>
                <w:lang w:val="lt-LT" w:eastAsia="lt-LT"/>
              </w:rPr>
              <w:t>7</w:t>
            </w:r>
            <w:r w:rsidRPr="00334D0E">
              <w:rPr>
                <w:rFonts w:ascii="Times New Roman" w:eastAsia="Calibri" w:hAnsi="Times New Roman" w:cs="Times New Roman"/>
                <w:sz w:val="24"/>
                <w:szCs w:val="24"/>
                <w:lang w:val="lt-LT" w:eastAsia="lt-LT"/>
              </w:rPr>
              <w:t>.5 punkto reikalavimas)</w:t>
            </w:r>
          </w:p>
        </w:tc>
      </w:tr>
      <w:tr w:rsidR="00334D0E" w:rsidRPr="00794E34" w14:paraId="794B9171" w14:textId="77777777" w:rsidTr="00334D0E">
        <w:trPr>
          <w:trHeight w:val="497"/>
        </w:trPr>
        <w:tc>
          <w:tcPr>
            <w:tcW w:w="9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AA960F" w14:textId="77777777" w:rsidR="00334D0E" w:rsidRPr="00334D0E" w:rsidRDefault="00334D0E" w:rsidP="00334D0E">
            <w:pPr>
              <w:suppressAutoHyphens/>
              <w:autoSpaceDN w:val="0"/>
              <w:spacing w:after="0" w:line="240" w:lineRule="auto"/>
              <w:jc w:val="center"/>
              <w:textAlignment w:val="baseline"/>
              <w:rPr>
                <w:rFonts w:ascii="Times New Roman" w:eastAsia="Times New Roman" w:hAnsi="Times New Roman" w:cs="Times New Roman"/>
                <w:sz w:val="20"/>
                <w:szCs w:val="20"/>
                <w:lang w:val="lt-LT"/>
              </w:rPr>
            </w:pPr>
            <w:r w:rsidRPr="00334D0E">
              <w:rPr>
                <w:rFonts w:ascii="Times New Roman" w:eastAsia="Calibri" w:hAnsi="Times New Roman" w:cs="Times New Roman"/>
                <w:sz w:val="24"/>
                <w:szCs w:val="24"/>
                <w:lang w:val="lt-LT" w:eastAsia="lt-LT"/>
              </w:rPr>
              <w:t>(</w:t>
            </w:r>
            <w:r w:rsidRPr="00334D0E">
              <w:rPr>
                <w:rFonts w:ascii="Times New Roman" w:eastAsia="Calibri" w:hAnsi="Times New Roman" w:cs="Times New Roman"/>
                <w:i/>
                <w:sz w:val="24"/>
                <w:szCs w:val="24"/>
                <w:lang w:val="lt-LT" w:eastAsia="lt-LT"/>
              </w:rPr>
              <w:t>pildo tiekėjas, nurodomas kino teatras)</w:t>
            </w:r>
          </w:p>
        </w:tc>
      </w:tr>
    </w:tbl>
    <w:p w14:paraId="63178DA4" w14:textId="77777777" w:rsidR="00334D0E" w:rsidRPr="00334D0E" w:rsidRDefault="00334D0E" w:rsidP="00334D0E">
      <w:pPr>
        <w:suppressAutoHyphens/>
        <w:autoSpaceDN w:val="0"/>
        <w:spacing w:after="0" w:line="240" w:lineRule="auto"/>
        <w:jc w:val="both"/>
        <w:textAlignment w:val="baseline"/>
        <w:rPr>
          <w:rFonts w:ascii="Times New Roman" w:eastAsia="Calibri" w:hAnsi="Times New Roman" w:cs="Times New Roman"/>
          <w:sz w:val="24"/>
          <w:szCs w:val="24"/>
          <w:lang w:val="lt-LT" w:eastAsia="lt-LT"/>
        </w:rPr>
      </w:pPr>
    </w:p>
    <w:p w14:paraId="19A1B482" w14:textId="77777777" w:rsidR="00334D0E" w:rsidRPr="00334D0E" w:rsidRDefault="00334D0E" w:rsidP="00334D0E">
      <w:pPr>
        <w:widowControl w:val="0"/>
        <w:suppressAutoHyphens/>
        <w:autoSpaceDE w:val="0"/>
        <w:autoSpaceDN w:val="0"/>
        <w:spacing w:after="0" w:line="240" w:lineRule="auto"/>
        <w:ind w:firstLine="851"/>
        <w:jc w:val="both"/>
        <w:textAlignment w:val="baseline"/>
        <w:rPr>
          <w:rFonts w:ascii="Times New Roman" w:eastAsia="Times New Roman" w:hAnsi="Times New Roman" w:cs="Times New Roman"/>
          <w:sz w:val="20"/>
          <w:szCs w:val="20"/>
          <w:lang w:val="lt-LT"/>
        </w:rPr>
      </w:pPr>
      <w:r w:rsidRPr="00334D0E">
        <w:rPr>
          <w:rFonts w:ascii="Times New Roman" w:eastAsia="Times New Roman" w:hAnsi="Times New Roman" w:cs="Times New Roman"/>
          <w:sz w:val="24"/>
          <w:szCs w:val="24"/>
          <w:lang w:val="lt-LT"/>
        </w:rPr>
        <w:t xml:space="preserve">Visi dokumentai, informacija, patvirtinimai ir kt., įrodantys tiekėjo siūlomo objekto atitikimą pirkimo sąlygoms teikiami kartu su pasiūlymu. </w:t>
      </w:r>
    </w:p>
    <w:p w14:paraId="6B96903A" w14:textId="77777777" w:rsidR="00334D0E" w:rsidRPr="00334D0E" w:rsidRDefault="00334D0E" w:rsidP="00334D0E">
      <w:pPr>
        <w:widowControl w:val="0"/>
        <w:suppressAutoHyphens/>
        <w:autoSpaceDE w:val="0"/>
        <w:autoSpaceDN w:val="0"/>
        <w:spacing w:after="0" w:line="240" w:lineRule="auto"/>
        <w:ind w:firstLine="851"/>
        <w:jc w:val="both"/>
        <w:textAlignment w:val="baseline"/>
        <w:rPr>
          <w:rFonts w:ascii="Times New Roman" w:eastAsia="Times New Roman" w:hAnsi="Times New Roman" w:cs="Times New Roman"/>
          <w:sz w:val="24"/>
          <w:szCs w:val="24"/>
          <w:lang w:val="lt-LT"/>
        </w:rPr>
      </w:pPr>
    </w:p>
    <w:p w14:paraId="0A27F955" w14:textId="33429292" w:rsidR="00334D0E" w:rsidRPr="00334D0E" w:rsidRDefault="00334D0E" w:rsidP="00334D0E">
      <w:pPr>
        <w:widowControl w:val="0"/>
        <w:suppressAutoHyphens/>
        <w:autoSpaceDE w:val="0"/>
        <w:autoSpaceDN w:val="0"/>
        <w:spacing w:after="0" w:line="240" w:lineRule="auto"/>
        <w:ind w:firstLine="851"/>
        <w:jc w:val="both"/>
        <w:textAlignment w:val="baseline"/>
        <w:rPr>
          <w:rFonts w:ascii="Times New Roman" w:eastAsia="Times New Roman" w:hAnsi="Times New Roman" w:cs="Times New Roman"/>
          <w:sz w:val="24"/>
          <w:szCs w:val="24"/>
          <w:lang w:val="lt-LT"/>
        </w:rPr>
      </w:pPr>
      <w:r w:rsidRPr="00334D0E">
        <w:rPr>
          <w:rFonts w:ascii="Times New Roman" w:eastAsia="Times New Roman" w:hAnsi="Times New Roman" w:cs="Times New Roman"/>
          <w:sz w:val="24"/>
          <w:szCs w:val="24"/>
          <w:lang w:val="lt-LT"/>
        </w:rPr>
        <w:t>Siūlomos prekės visiškai atitinka pirkimo dokumentuose nust</w:t>
      </w:r>
      <w:r w:rsidR="00F46628">
        <w:rPr>
          <w:rFonts w:ascii="Times New Roman" w:eastAsia="Times New Roman" w:hAnsi="Times New Roman" w:cs="Times New Roman"/>
          <w:sz w:val="24"/>
          <w:szCs w:val="24"/>
          <w:lang w:val="lt-LT"/>
        </w:rPr>
        <w:t>atytus reikalavimus, nurodytus Specialiųjų p</w:t>
      </w:r>
      <w:r w:rsidRPr="00334D0E">
        <w:rPr>
          <w:rFonts w:ascii="Times New Roman" w:eastAsia="Times New Roman" w:hAnsi="Times New Roman" w:cs="Times New Roman"/>
          <w:sz w:val="24"/>
          <w:szCs w:val="24"/>
          <w:lang w:val="lt-LT"/>
        </w:rPr>
        <w:t>irkimo sąlygų 2 priede „Techninė specifikacija“:</w:t>
      </w:r>
    </w:p>
    <w:tbl>
      <w:tblPr>
        <w:tblW w:w="9810" w:type="dxa"/>
        <w:tblInd w:w="-34" w:type="dxa"/>
        <w:tblCellMar>
          <w:left w:w="10" w:type="dxa"/>
          <w:right w:w="10" w:type="dxa"/>
        </w:tblCellMar>
        <w:tblLook w:val="0000" w:firstRow="0" w:lastRow="0" w:firstColumn="0" w:lastColumn="0" w:noHBand="0" w:noVBand="0"/>
      </w:tblPr>
      <w:tblGrid>
        <w:gridCol w:w="576"/>
        <w:gridCol w:w="6399"/>
        <w:gridCol w:w="2835"/>
      </w:tblGrid>
      <w:tr w:rsidR="00334D0E" w:rsidRPr="00334D0E" w14:paraId="5531BC7B" w14:textId="77777777" w:rsidTr="00334D0E">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94F9E3" w14:textId="77777777" w:rsidR="00334D0E" w:rsidRPr="00334D0E" w:rsidRDefault="00334D0E" w:rsidP="00334D0E">
            <w:pPr>
              <w:widowControl w:val="0"/>
              <w:tabs>
                <w:tab w:val="left" w:pos="935"/>
              </w:tabs>
              <w:suppressAutoHyphens/>
              <w:autoSpaceDE w:val="0"/>
              <w:autoSpaceDN w:val="0"/>
              <w:spacing w:after="0" w:line="240" w:lineRule="auto"/>
              <w:jc w:val="center"/>
              <w:textAlignment w:val="baseline"/>
              <w:rPr>
                <w:rFonts w:ascii="Times New Roman" w:eastAsia="Times New Roman" w:hAnsi="Times New Roman" w:cs="Times New Roman"/>
                <w:b/>
                <w:sz w:val="24"/>
                <w:szCs w:val="24"/>
                <w:lang w:val="lt-LT"/>
              </w:rPr>
            </w:pPr>
            <w:r w:rsidRPr="00334D0E">
              <w:rPr>
                <w:rFonts w:ascii="Times New Roman" w:eastAsia="Times New Roman" w:hAnsi="Times New Roman" w:cs="Times New Roman"/>
                <w:b/>
                <w:sz w:val="24"/>
                <w:szCs w:val="24"/>
                <w:lang w:val="lt-LT"/>
              </w:rPr>
              <w:t>Eil. Nr.</w:t>
            </w:r>
          </w:p>
        </w:tc>
        <w:tc>
          <w:tcPr>
            <w:tcW w:w="6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43424D" w14:textId="77777777" w:rsidR="00334D0E" w:rsidRPr="00334D0E" w:rsidRDefault="00334D0E" w:rsidP="00334D0E">
            <w:pPr>
              <w:widowControl w:val="0"/>
              <w:suppressAutoHyphens/>
              <w:autoSpaceDE w:val="0"/>
              <w:autoSpaceDN w:val="0"/>
              <w:spacing w:after="0" w:line="240" w:lineRule="auto"/>
              <w:jc w:val="center"/>
              <w:textAlignment w:val="baseline"/>
              <w:rPr>
                <w:rFonts w:ascii="Times New Roman" w:eastAsia="Times New Roman" w:hAnsi="Times New Roman" w:cs="Times New Roman"/>
                <w:b/>
                <w:sz w:val="24"/>
                <w:szCs w:val="24"/>
                <w:lang w:val="lt-LT"/>
              </w:rPr>
            </w:pPr>
            <w:r w:rsidRPr="00334D0E">
              <w:rPr>
                <w:rFonts w:ascii="Times New Roman" w:eastAsia="Times New Roman" w:hAnsi="Times New Roman" w:cs="Times New Roman"/>
                <w:b/>
                <w:sz w:val="24"/>
                <w:szCs w:val="24"/>
                <w:lang w:val="lt-LT"/>
              </w:rPr>
              <w:t>Reikalavimai</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3265E" w14:textId="77777777" w:rsidR="00334D0E" w:rsidRPr="00334D0E" w:rsidRDefault="00334D0E" w:rsidP="00334D0E">
            <w:pPr>
              <w:widowControl w:val="0"/>
              <w:suppressAutoHyphens/>
              <w:autoSpaceDE w:val="0"/>
              <w:autoSpaceDN w:val="0"/>
              <w:spacing w:after="0" w:line="240" w:lineRule="auto"/>
              <w:jc w:val="center"/>
              <w:textAlignment w:val="baseline"/>
              <w:rPr>
                <w:rFonts w:ascii="Times New Roman" w:eastAsia="Times New Roman" w:hAnsi="Times New Roman" w:cs="Times New Roman"/>
                <w:sz w:val="20"/>
                <w:szCs w:val="20"/>
                <w:lang w:val="lt-LT"/>
              </w:rPr>
            </w:pPr>
            <w:r w:rsidRPr="00334D0E">
              <w:rPr>
                <w:rFonts w:ascii="Times New Roman" w:eastAsia="Times New Roman" w:hAnsi="Times New Roman" w:cs="Times New Roman"/>
                <w:b/>
                <w:sz w:val="24"/>
                <w:szCs w:val="24"/>
                <w:lang w:val="lt-LT"/>
              </w:rPr>
              <w:t>Reikalavimą atitinkanti informacija. Atitinka / Neatitinka (pasirinkti tinkamą variantą)</w:t>
            </w:r>
            <w:r w:rsidRPr="00334D0E">
              <w:rPr>
                <w:rFonts w:ascii="Times New Roman" w:eastAsia="Times New Roman" w:hAnsi="Times New Roman" w:cs="Times New Roman"/>
                <w:b/>
                <w:sz w:val="24"/>
                <w:szCs w:val="24"/>
                <w:vertAlign w:val="superscript"/>
                <w:lang w:val="lt-LT"/>
              </w:rPr>
              <w:footnoteReference w:id="7"/>
            </w:r>
            <w:r w:rsidRPr="00334D0E">
              <w:rPr>
                <w:rFonts w:ascii="Times New Roman" w:eastAsia="Times New Roman" w:hAnsi="Times New Roman" w:cs="Times New Roman"/>
                <w:b/>
                <w:sz w:val="24"/>
                <w:szCs w:val="24"/>
                <w:lang w:val="lt-LT"/>
              </w:rPr>
              <w:t xml:space="preserve">. </w:t>
            </w:r>
            <w:r w:rsidRPr="00334D0E">
              <w:rPr>
                <w:rFonts w:ascii="Times New Roman" w:eastAsia="Calibri" w:hAnsi="Times New Roman" w:cs="Times New Roman"/>
                <w:b/>
                <w:sz w:val="24"/>
                <w:szCs w:val="24"/>
                <w:lang w:val="lt-LT"/>
              </w:rPr>
              <w:t>Jeigu reikalaujama, nurodomi tikslūs duomenys</w:t>
            </w:r>
          </w:p>
          <w:p w14:paraId="23F3A5F0" w14:textId="77777777" w:rsidR="00334D0E" w:rsidRPr="00334D0E" w:rsidRDefault="00334D0E" w:rsidP="00334D0E">
            <w:pPr>
              <w:widowControl w:val="0"/>
              <w:suppressAutoHyphens/>
              <w:autoSpaceDE w:val="0"/>
              <w:autoSpaceDN w:val="0"/>
              <w:spacing w:after="0" w:line="240" w:lineRule="auto"/>
              <w:jc w:val="center"/>
              <w:textAlignment w:val="baseline"/>
              <w:rPr>
                <w:rFonts w:ascii="Times New Roman" w:eastAsia="Times New Roman" w:hAnsi="Times New Roman" w:cs="Times New Roman"/>
                <w:sz w:val="20"/>
                <w:szCs w:val="20"/>
                <w:lang w:val="lt-LT"/>
              </w:rPr>
            </w:pPr>
            <w:r w:rsidRPr="00334D0E">
              <w:rPr>
                <w:rFonts w:ascii="Times New Roman" w:eastAsia="Calibri" w:hAnsi="Times New Roman" w:cs="Times New Roman"/>
                <w:b/>
                <w:sz w:val="24"/>
                <w:szCs w:val="24"/>
                <w:lang w:val="lt-LT"/>
              </w:rPr>
              <w:t>(pildo tiekėjas)</w:t>
            </w:r>
          </w:p>
        </w:tc>
      </w:tr>
      <w:tr w:rsidR="00334D0E" w:rsidRPr="00334D0E" w14:paraId="34E9260E" w14:textId="77777777" w:rsidTr="00334D0E">
        <w:trPr>
          <w:trHeight w:val="95"/>
        </w:trPr>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18A1C8" w14:textId="77777777" w:rsidR="00334D0E" w:rsidRPr="00334D0E" w:rsidRDefault="00334D0E" w:rsidP="00334D0E">
            <w:pPr>
              <w:widowControl w:val="0"/>
              <w:suppressAutoHyphens/>
              <w:autoSpaceDE w:val="0"/>
              <w:autoSpaceDN w:val="0"/>
              <w:spacing w:after="200" w:line="240" w:lineRule="auto"/>
              <w:jc w:val="center"/>
              <w:textAlignment w:val="baseline"/>
              <w:rPr>
                <w:rFonts w:ascii="Times New Roman" w:eastAsia="Times New Roman" w:hAnsi="Times New Roman" w:cs="Times New Roman"/>
                <w:sz w:val="24"/>
                <w:szCs w:val="24"/>
                <w:lang w:val="lt-LT"/>
              </w:rPr>
            </w:pPr>
            <w:r w:rsidRPr="00334D0E">
              <w:rPr>
                <w:rFonts w:ascii="Times New Roman" w:eastAsia="Times New Roman" w:hAnsi="Times New Roman" w:cs="Times New Roman"/>
                <w:sz w:val="24"/>
                <w:szCs w:val="24"/>
                <w:lang w:val="lt-LT"/>
              </w:rPr>
              <w:t>1.</w:t>
            </w:r>
          </w:p>
        </w:tc>
        <w:tc>
          <w:tcPr>
            <w:tcW w:w="6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037375" w14:textId="77777777" w:rsidR="00334D0E" w:rsidRPr="00334D0E" w:rsidRDefault="00334D0E" w:rsidP="00334D0E">
            <w:pPr>
              <w:tabs>
                <w:tab w:val="left" w:pos="1134"/>
                <w:tab w:val="left" w:pos="1276"/>
              </w:tabs>
              <w:suppressAutoHyphens/>
              <w:autoSpaceDE w:val="0"/>
              <w:autoSpaceDN w:val="0"/>
              <w:spacing w:after="0" w:line="240" w:lineRule="auto"/>
              <w:jc w:val="both"/>
              <w:textAlignment w:val="baseline"/>
              <w:rPr>
                <w:rFonts w:ascii="Times New Roman" w:eastAsia="Times New Roman" w:hAnsi="Times New Roman" w:cs="Times New Roman"/>
                <w:sz w:val="24"/>
                <w:szCs w:val="24"/>
                <w:lang w:val="lt-LT"/>
              </w:rPr>
            </w:pPr>
            <w:r w:rsidRPr="00334D0E">
              <w:rPr>
                <w:rFonts w:ascii="Times New Roman" w:eastAsia="Times New Roman" w:hAnsi="Times New Roman" w:cs="Times New Roman"/>
                <w:sz w:val="24"/>
                <w:szCs w:val="24"/>
                <w:lang w:val="lt-LT"/>
              </w:rPr>
              <w:t>Kiekvienas kuponas kino teatro kasoje turi būti keičiamas į kino bilietą (be papildomo mokesčio) į pasirinktą bet kurį viešą kino teatre, į kurį tiekėjas siūlo kuponus, tuo metu rodomą kino seansą įprastose salėse</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714ECF" w14:textId="77777777" w:rsidR="00334D0E" w:rsidRPr="00334D0E" w:rsidRDefault="00334D0E" w:rsidP="00334D0E">
            <w:pPr>
              <w:widowControl w:val="0"/>
              <w:suppressAutoHyphens/>
              <w:autoSpaceDE w:val="0"/>
              <w:autoSpaceDN w:val="0"/>
              <w:spacing w:after="0" w:line="240" w:lineRule="auto"/>
              <w:jc w:val="center"/>
              <w:textAlignment w:val="baseline"/>
              <w:rPr>
                <w:rFonts w:ascii="Times New Roman" w:eastAsia="Times New Roman" w:hAnsi="Times New Roman" w:cs="Times New Roman"/>
                <w:sz w:val="20"/>
                <w:szCs w:val="20"/>
                <w:lang w:val="lt-LT"/>
              </w:rPr>
            </w:pPr>
            <w:r w:rsidRPr="00334D0E">
              <w:rPr>
                <w:rFonts w:ascii="Times New Roman" w:eastAsia="Times New Roman" w:hAnsi="Times New Roman" w:cs="Times New Roman"/>
                <w:b/>
                <w:color w:val="FF0000"/>
                <w:sz w:val="24"/>
                <w:szCs w:val="24"/>
                <w:lang w:val="lt-LT"/>
              </w:rPr>
              <w:t xml:space="preserve">Atitinka / Neatitinka </w:t>
            </w:r>
          </w:p>
        </w:tc>
      </w:tr>
      <w:tr w:rsidR="00334D0E" w:rsidRPr="00334D0E" w14:paraId="0FAA3FF0" w14:textId="77777777" w:rsidTr="00334D0E">
        <w:trPr>
          <w:trHeight w:val="93"/>
        </w:trPr>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65AC2B" w14:textId="77777777" w:rsidR="00334D0E" w:rsidRPr="00334D0E" w:rsidRDefault="00334D0E" w:rsidP="00334D0E">
            <w:pPr>
              <w:widowControl w:val="0"/>
              <w:suppressAutoHyphens/>
              <w:autoSpaceDE w:val="0"/>
              <w:autoSpaceDN w:val="0"/>
              <w:spacing w:after="200" w:line="240" w:lineRule="auto"/>
              <w:jc w:val="center"/>
              <w:textAlignment w:val="baseline"/>
              <w:rPr>
                <w:rFonts w:ascii="Times New Roman" w:eastAsia="Times New Roman" w:hAnsi="Times New Roman" w:cs="Times New Roman"/>
                <w:sz w:val="24"/>
                <w:szCs w:val="24"/>
                <w:lang w:val="lt-LT"/>
              </w:rPr>
            </w:pPr>
            <w:r w:rsidRPr="00334D0E">
              <w:rPr>
                <w:rFonts w:ascii="Times New Roman" w:eastAsia="Times New Roman" w:hAnsi="Times New Roman" w:cs="Times New Roman"/>
                <w:sz w:val="24"/>
                <w:szCs w:val="24"/>
                <w:lang w:val="lt-LT"/>
              </w:rPr>
              <w:t>2.</w:t>
            </w:r>
          </w:p>
        </w:tc>
        <w:tc>
          <w:tcPr>
            <w:tcW w:w="6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8AD998" w14:textId="227F97FA" w:rsidR="00334D0E" w:rsidRPr="00334D0E" w:rsidRDefault="00334D0E" w:rsidP="004A553E">
            <w:pPr>
              <w:tabs>
                <w:tab w:val="left" w:pos="1134"/>
                <w:tab w:val="left" w:pos="1276"/>
              </w:tabs>
              <w:suppressAutoHyphens/>
              <w:autoSpaceDE w:val="0"/>
              <w:autoSpaceDN w:val="0"/>
              <w:spacing w:after="0" w:line="240" w:lineRule="auto"/>
              <w:jc w:val="both"/>
              <w:textAlignment w:val="baseline"/>
              <w:rPr>
                <w:rFonts w:ascii="Times New Roman" w:eastAsia="Times New Roman" w:hAnsi="Times New Roman" w:cs="Times New Roman"/>
                <w:sz w:val="24"/>
                <w:szCs w:val="24"/>
                <w:lang w:val="lt-LT"/>
              </w:rPr>
            </w:pPr>
            <w:r w:rsidRPr="00334D0E">
              <w:rPr>
                <w:rFonts w:ascii="Times New Roman" w:eastAsia="Times New Roman" w:hAnsi="Times New Roman" w:cs="Times New Roman"/>
                <w:sz w:val="24"/>
                <w:szCs w:val="24"/>
                <w:lang w:val="lt-LT"/>
              </w:rPr>
              <w:t>Kiekvienas kuponas turi galioti 1-am asmeniui apsilank</w:t>
            </w:r>
            <w:r w:rsidR="004A553E">
              <w:rPr>
                <w:rFonts w:ascii="Times New Roman" w:eastAsia="Times New Roman" w:hAnsi="Times New Roman" w:cs="Times New Roman"/>
                <w:sz w:val="24"/>
                <w:szCs w:val="24"/>
                <w:lang w:val="lt-LT"/>
              </w:rPr>
              <w:t>yti 1 kartą kino seanse įprastinėje</w:t>
            </w:r>
            <w:r w:rsidRPr="00334D0E">
              <w:rPr>
                <w:rFonts w:ascii="Times New Roman" w:eastAsia="Times New Roman" w:hAnsi="Times New Roman" w:cs="Times New Roman"/>
                <w:sz w:val="24"/>
                <w:szCs w:val="24"/>
                <w:lang w:val="lt-LT"/>
              </w:rPr>
              <w:t xml:space="preserve"> salėje visomis savaitės ir švenčių dienomis kino teatro, į kurį tiekėjas siūlo kuponus, darbo valandomis, pasirenkant vietą kino salėje, seanso laiką ir filmą (įskaitant ir 3 D filmus), netaikant jokių apribojimų pasirenkamam kino filmui.</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CA6C52" w14:textId="77777777" w:rsidR="00334D0E" w:rsidRPr="00334D0E" w:rsidRDefault="00334D0E" w:rsidP="00334D0E">
            <w:pPr>
              <w:widowControl w:val="0"/>
              <w:suppressAutoHyphens/>
              <w:autoSpaceDE w:val="0"/>
              <w:autoSpaceDN w:val="0"/>
              <w:spacing w:after="0" w:line="240" w:lineRule="auto"/>
              <w:jc w:val="center"/>
              <w:textAlignment w:val="baseline"/>
              <w:rPr>
                <w:rFonts w:ascii="Times New Roman" w:eastAsia="Times New Roman" w:hAnsi="Times New Roman" w:cs="Times New Roman"/>
                <w:sz w:val="20"/>
                <w:szCs w:val="20"/>
                <w:lang w:val="lt-LT"/>
              </w:rPr>
            </w:pPr>
            <w:r w:rsidRPr="00334D0E">
              <w:rPr>
                <w:rFonts w:ascii="Times New Roman" w:eastAsia="Times New Roman" w:hAnsi="Times New Roman" w:cs="Times New Roman"/>
                <w:b/>
                <w:color w:val="FF0000"/>
                <w:sz w:val="24"/>
                <w:szCs w:val="24"/>
                <w:lang w:val="lt-LT"/>
              </w:rPr>
              <w:t xml:space="preserve">Atitinka / Neatitinka </w:t>
            </w:r>
          </w:p>
        </w:tc>
      </w:tr>
      <w:tr w:rsidR="00334D0E" w:rsidRPr="00334D0E" w14:paraId="5FC24B0D" w14:textId="77777777" w:rsidTr="00334D0E">
        <w:trPr>
          <w:trHeight w:val="1122"/>
        </w:trPr>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638BDE" w14:textId="77777777" w:rsidR="00334D0E" w:rsidRPr="00334D0E" w:rsidRDefault="00334D0E" w:rsidP="00334D0E">
            <w:pPr>
              <w:widowControl w:val="0"/>
              <w:suppressAutoHyphens/>
              <w:autoSpaceDE w:val="0"/>
              <w:autoSpaceDN w:val="0"/>
              <w:spacing w:after="200" w:line="240" w:lineRule="auto"/>
              <w:jc w:val="center"/>
              <w:textAlignment w:val="baseline"/>
              <w:rPr>
                <w:rFonts w:ascii="Times New Roman" w:eastAsia="Times New Roman" w:hAnsi="Times New Roman" w:cs="Times New Roman"/>
                <w:sz w:val="24"/>
                <w:szCs w:val="24"/>
                <w:lang w:val="lt-LT"/>
              </w:rPr>
            </w:pPr>
            <w:r w:rsidRPr="00334D0E">
              <w:rPr>
                <w:rFonts w:ascii="Times New Roman" w:eastAsia="Times New Roman" w:hAnsi="Times New Roman" w:cs="Times New Roman"/>
                <w:sz w:val="24"/>
                <w:szCs w:val="24"/>
                <w:lang w:val="lt-LT"/>
              </w:rPr>
              <w:t>3.</w:t>
            </w:r>
          </w:p>
        </w:tc>
        <w:tc>
          <w:tcPr>
            <w:tcW w:w="6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F98789" w14:textId="724E788C" w:rsidR="00334D0E" w:rsidRPr="00334D0E" w:rsidRDefault="00334D0E" w:rsidP="00B11721">
            <w:pPr>
              <w:tabs>
                <w:tab w:val="left" w:pos="1134"/>
                <w:tab w:val="left" w:pos="1276"/>
              </w:tabs>
              <w:suppressAutoHyphens/>
              <w:autoSpaceDE w:val="0"/>
              <w:autoSpaceDN w:val="0"/>
              <w:spacing w:after="0" w:line="240" w:lineRule="auto"/>
              <w:jc w:val="both"/>
              <w:textAlignment w:val="baseline"/>
              <w:rPr>
                <w:rFonts w:ascii="Times New Roman" w:eastAsia="Times New Roman" w:hAnsi="Times New Roman" w:cs="Times New Roman"/>
                <w:i/>
                <w:iCs/>
                <w:color w:val="FF0000"/>
                <w:sz w:val="24"/>
                <w:szCs w:val="24"/>
                <w:lang w:val="lt-LT"/>
              </w:rPr>
            </w:pPr>
            <w:r w:rsidRPr="00334D0E">
              <w:rPr>
                <w:rFonts w:ascii="Times New Roman" w:eastAsia="Times New Roman" w:hAnsi="Times New Roman" w:cs="Times New Roman"/>
                <w:sz w:val="24"/>
                <w:szCs w:val="24"/>
                <w:lang w:val="lt-LT"/>
              </w:rPr>
              <w:t>Kuponas turi būti reprezentatyvus, ant jo turės būti publikuojama Perkančiosios organizacijos atributika ir informacija.</w:t>
            </w:r>
            <w:r w:rsidRPr="00334D0E">
              <w:rPr>
                <w:rFonts w:ascii="Times New Roman" w:eastAsia="Times New Roman" w:hAnsi="Times New Roman" w:cs="Times New Roman"/>
                <w:sz w:val="20"/>
                <w:szCs w:val="20"/>
                <w:lang w:val="lt-LT"/>
              </w:rPr>
              <w:t xml:space="preserve"> </w:t>
            </w:r>
            <w:r w:rsidRPr="00334D0E">
              <w:rPr>
                <w:rFonts w:ascii="Times New Roman" w:eastAsia="Times New Roman" w:hAnsi="Times New Roman" w:cs="Times New Roman"/>
                <w:sz w:val="24"/>
                <w:szCs w:val="24"/>
                <w:lang w:val="lt-LT"/>
              </w:rPr>
              <w:t xml:space="preserve">Spaudos ant kupono spalvingumas – 4+4. Kupono maketą pateiks Perkančioji organizacija.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D15BFA" w14:textId="77777777" w:rsidR="00334D0E" w:rsidRPr="00334D0E" w:rsidRDefault="00334D0E" w:rsidP="00334D0E">
            <w:pPr>
              <w:widowControl w:val="0"/>
              <w:suppressAutoHyphens/>
              <w:autoSpaceDE w:val="0"/>
              <w:autoSpaceDN w:val="0"/>
              <w:spacing w:after="0" w:line="240" w:lineRule="auto"/>
              <w:jc w:val="center"/>
              <w:textAlignment w:val="baseline"/>
              <w:rPr>
                <w:rFonts w:ascii="Times New Roman" w:eastAsia="Times New Roman" w:hAnsi="Times New Roman" w:cs="Times New Roman"/>
                <w:sz w:val="20"/>
                <w:szCs w:val="20"/>
                <w:lang w:val="lt-LT"/>
              </w:rPr>
            </w:pPr>
            <w:r w:rsidRPr="00334D0E">
              <w:rPr>
                <w:rFonts w:ascii="Times New Roman" w:eastAsia="Times New Roman" w:hAnsi="Times New Roman" w:cs="Times New Roman"/>
                <w:b/>
                <w:color w:val="FF0000"/>
                <w:sz w:val="24"/>
                <w:szCs w:val="24"/>
                <w:lang w:val="lt-LT"/>
              </w:rPr>
              <w:t xml:space="preserve">Atitinka / Neatitinka </w:t>
            </w:r>
          </w:p>
        </w:tc>
      </w:tr>
      <w:tr w:rsidR="00334D0E" w:rsidRPr="00794E34" w14:paraId="055A0C33" w14:textId="77777777" w:rsidTr="00334D0E">
        <w:trPr>
          <w:trHeight w:val="93"/>
        </w:trPr>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C62BA2" w14:textId="77777777" w:rsidR="00334D0E" w:rsidRPr="00334D0E" w:rsidRDefault="00334D0E" w:rsidP="00334D0E">
            <w:pPr>
              <w:widowControl w:val="0"/>
              <w:suppressAutoHyphens/>
              <w:autoSpaceDE w:val="0"/>
              <w:autoSpaceDN w:val="0"/>
              <w:spacing w:after="200" w:line="240" w:lineRule="auto"/>
              <w:jc w:val="center"/>
              <w:textAlignment w:val="baseline"/>
              <w:rPr>
                <w:rFonts w:ascii="Times New Roman" w:eastAsia="Times New Roman" w:hAnsi="Times New Roman" w:cs="Times New Roman"/>
                <w:sz w:val="24"/>
                <w:szCs w:val="24"/>
                <w:lang w:val="lt-LT"/>
              </w:rPr>
            </w:pPr>
            <w:r w:rsidRPr="00334D0E">
              <w:rPr>
                <w:rFonts w:ascii="Times New Roman" w:eastAsia="Times New Roman" w:hAnsi="Times New Roman" w:cs="Times New Roman"/>
                <w:sz w:val="24"/>
                <w:szCs w:val="24"/>
                <w:lang w:val="lt-LT"/>
              </w:rPr>
              <w:t>4.</w:t>
            </w:r>
          </w:p>
        </w:tc>
        <w:tc>
          <w:tcPr>
            <w:tcW w:w="6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84ADA2" w14:textId="77777777" w:rsidR="00334D0E" w:rsidRPr="00334D0E" w:rsidRDefault="00334D0E" w:rsidP="00334D0E">
            <w:pPr>
              <w:tabs>
                <w:tab w:val="left" w:pos="1134"/>
                <w:tab w:val="left" w:pos="1276"/>
              </w:tabs>
              <w:suppressAutoHyphens/>
              <w:autoSpaceDE w:val="0"/>
              <w:autoSpaceDN w:val="0"/>
              <w:spacing w:after="0" w:line="240" w:lineRule="auto"/>
              <w:jc w:val="both"/>
              <w:textAlignment w:val="baseline"/>
              <w:rPr>
                <w:rFonts w:ascii="Times New Roman" w:eastAsia="Times New Roman" w:hAnsi="Times New Roman" w:cs="Times New Roman"/>
                <w:sz w:val="24"/>
                <w:szCs w:val="24"/>
                <w:lang w:val="lt-LT"/>
              </w:rPr>
            </w:pPr>
            <w:r w:rsidRPr="00334D0E">
              <w:rPr>
                <w:rFonts w:ascii="Times New Roman" w:eastAsia="Times New Roman" w:hAnsi="Times New Roman" w:cs="Times New Roman"/>
                <w:sz w:val="24"/>
                <w:szCs w:val="24"/>
                <w:lang w:val="lt-LT"/>
              </w:rPr>
              <w:t>Kuponų galiojimas – ne trumpesnis kaip 12 mėnesių nuo jų pristatymo Perkančiajai organizacijai dienos.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05FA24" w14:textId="77777777" w:rsidR="00334D0E" w:rsidRPr="00334D0E" w:rsidRDefault="00334D0E" w:rsidP="00334D0E">
            <w:pPr>
              <w:widowControl w:val="0"/>
              <w:suppressAutoHyphens/>
              <w:autoSpaceDE w:val="0"/>
              <w:autoSpaceDN w:val="0"/>
              <w:spacing w:after="0" w:line="240" w:lineRule="auto"/>
              <w:jc w:val="center"/>
              <w:textAlignment w:val="baseline"/>
              <w:rPr>
                <w:rFonts w:ascii="Times New Roman" w:eastAsia="Times New Roman" w:hAnsi="Times New Roman" w:cs="Times New Roman"/>
                <w:sz w:val="20"/>
                <w:szCs w:val="20"/>
                <w:lang w:val="lt-LT"/>
              </w:rPr>
            </w:pPr>
            <w:r w:rsidRPr="00334D0E">
              <w:rPr>
                <w:rFonts w:ascii="Times New Roman" w:eastAsia="Times New Roman" w:hAnsi="Times New Roman" w:cs="Times New Roman"/>
                <w:b/>
                <w:color w:val="FF0000"/>
                <w:sz w:val="24"/>
                <w:szCs w:val="24"/>
                <w:lang w:val="lt-LT"/>
              </w:rPr>
              <w:t xml:space="preserve">Nurodyti kuponų galiojimo laiką </w:t>
            </w:r>
            <w:r w:rsidRPr="004A553E">
              <w:rPr>
                <w:rFonts w:ascii="Times New Roman" w:eastAsia="Times New Roman" w:hAnsi="Times New Roman" w:cs="Times New Roman"/>
                <w:b/>
                <w:sz w:val="24"/>
                <w:szCs w:val="24"/>
                <w:lang w:val="lt-LT"/>
              </w:rPr>
              <w:t>nuo pristatymo Perkančiajai organizacijai</w:t>
            </w:r>
          </w:p>
        </w:tc>
      </w:tr>
      <w:tr w:rsidR="00334D0E" w:rsidRPr="00334D0E" w14:paraId="34F5AB4F" w14:textId="77777777" w:rsidTr="00334D0E">
        <w:trPr>
          <w:trHeight w:val="93"/>
        </w:trPr>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92C130" w14:textId="77777777" w:rsidR="00334D0E" w:rsidRPr="00334D0E" w:rsidRDefault="00334D0E" w:rsidP="00334D0E">
            <w:pPr>
              <w:widowControl w:val="0"/>
              <w:suppressAutoHyphens/>
              <w:autoSpaceDE w:val="0"/>
              <w:autoSpaceDN w:val="0"/>
              <w:spacing w:after="200" w:line="240" w:lineRule="auto"/>
              <w:jc w:val="center"/>
              <w:textAlignment w:val="baseline"/>
              <w:rPr>
                <w:rFonts w:ascii="Times New Roman" w:eastAsia="Times New Roman" w:hAnsi="Times New Roman" w:cs="Times New Roman"/>
                <w:sz w:val="24"/>
                <w:szCs w:val="24"/>
                <w:lang w:val="lt-LT"/>
              </w:rPr>
            </w:pPr>
            <w:r w:rsidRPr="00334D0E">
              <w:rPr>
                <w:rFonts w:ascii="Times New Roman" w:eastAsia="Times New Roman" w:hAnsi="Times New Roman" w:cs="Times New Roman"/>
                <w:sz w:val="24"/>
                <w:szCs w:val="24"/>
                <w:lang w:val="lt-LT"/>
              </w:rPr>
              <w:t>5.</w:t>
            </w:r>
          </w:p>
        </w:tc>
        <w:tc>
          <w:tcPr>
            <w:tcW w:w="6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0A4547" w14:textId="77777777" w:rsidR="00334D0E" w:rsidRPr="00334D0E" w:rsidRDefault="00334D0E" w:rsidP="00334D0E">
            <w:pPr>
              <w:tabs>
                <w:tab w:val="left" w:pos="1134"/>
                <w:tab w:val="left" w:pos="1276"/>
                <w:tab w:val="left" w:pos="15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val="lt-LT"/>
              </w:rPr>
            </w:pPr>
            <w:r w:rsidRPr="00334D0E">
              <w:rPr>
                <w:rFonts w:ascii="Times New Roman" w:eastAsia="Times New Roman" w:hAnsi="Times New Roman" w:cs="Times New Roman"/>
                <w:sz w:val="24"/>
                <w:szCs w:val="24"/>
                <w:lang w:val="lt-LT"/>
              </w:rPr>
              <w:t>Kino salės turi būti kondicionuojamos.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106B6A" w14:textId="77777777" w:rsidR="00334D0E" w:rsidRPr="00334D0E" w:rsidRDefault="00334D0E" w:rsidP="00334D0E">
            <w:pPr>
              <w:widowControl w:val="0"/>
              <w:suppressAutoHyphens/>
              <w:autoSpaceDE w:val="0"/>
              <w:autoSpaceDN w:val="0"/>
              <w:spacing w:after="0" w:line="240" w:lineRule="auto"/>
              <w:jc w:val="center"/>
              <w:textAlignment w:val="baseline"/>
              <w:rPr>
                <w:rFonts w:ascii="Times New Roman" w:eastAsia="Times New Roman" w:hAnsi="Times New Roman" w:cs="Times New Roman"/>
                <w:sz w:val="20"/>
                <w:szCs w:val="20"/>
                <w:lang w:val="lt-LT"/>
              </w:rPr>
            </w:pPr>
            <w:r w:rsidRPr="00334D0E">
              <w:rPr>
                <w:rFonts w:ascii="Times New Roman" w:eastAsia="Times New Roman" w:hAnsi="Times New Roman" w:cs="Times New Roman"/>
                <w:b/>
                <w:color w:val="FF0000"/>
                <w:sz w:val="24"/>
                <w:szCs w:val="24"/>
                <w:lang w:val="lt-LT"/>
              </w:rPr>
              <w:t xml:space="preserve">Atitinka / Neatitinka </w:t>
            </w:r>
          </w:p>
        </w:tc>
      </w:tr>
      <w:tr w:rsidR="00334D0E" w:rsidRPr="00334D0E" w14:paraId="21CC22F5" w14:textId="77777777" w:rsidTr="00334D0E">
        <w:trPr>
          <w:trHeight w:val="93"/>
        </w:trPr>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B9BB75" w14:textId="77777777" w:rsidR="00334D0E" w:rsidRPr="00334D0E" w:rsidRDefault="00334D0E" w:rsidP="00334D0E">
            <w:pPr>
              <w:widowControl w:val="0"/>
              <w:suppressAutoHyphens/>
              <w:autoSpaceDE w:val="0"/>
              <w:autoSpaceDN w:val="0"/>
              <w:spacing w:after="200" w:line="240" w:lineRule="auto"/>
              <w:jc w:val="center"/>
              <w:textAlignment w:val="baseline"/>
              <w:rPr>
                <w:rFonts w:ascii="Times New Roman" w:eastAsia="Times New Roman" w:hAnsi="Times New Roman" w:cs="Times New Roman"/>
                <w:sz w:val="24"/>
                <w:szCs w:val="24"/>
                <w:lang w:val="lt-LT"/>
              </w:rPr>
            </w:pPr>
            <w:r w:rsidRPr="00334D0E">
              <w:rPr>
                <w:rFonts w:ascii="Times New Roman" w:eastAsia="Times New Roman" w:hAnsi="Times New Roman" w:cs="Times New Roman"/>
                <w:sz w:val="24"/>
                <w:szCs w:val="24"/>
                <w:lang w:val="lt-LT"/>
              </w:rPr>
              <w:t>6.</w:t>
            </w:r>
          </w:p>
        </w:tc>
        <w:tc>
          <w:tcPr>
            <w:tcW w:w="6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595577" w14:textId="77777777" w:rsidR="00334D0E" w:rsidRPr="00334D0E" w:rsidRDefault="00334D0E" w:rsidP="00334D0E">
            <w:pPr>
              <w:widowControl w:val="0"/>
              <w:suppressAutoHyphens/>
              <w:autoSpaceDE w:val="0"/>
              <w:autoSpaceDN w:val="0"/>
              <w:spacing w:after="0" w:line="240" w:lineRule="auto"/>
              <w:textAlignment w:val="baseline"/>
              <w:rPr>
                <w:rFonts w:ascii="Times New Roman" w:eastAsia="Times New Roman" w:hAnsi="Times New Roman" w:cs="Times New Roman"/>
                <w:sz w:val="20"/>
                <w:szCs w:val="20"/>
                <w:lang w:val="lt-LT"/>
              </w:rPr>
            </w:pPr>
            <w:r w:rsidRPr="00334D0E">
              <w:rPr>
                <w:rFonts w:ascii="Times New Roman" w:eastAsia="Times New Roman" w:hAnsi="Times New Roman" w:cs="Times New Roman"/>
                <w:sz w:val="24"/>
                <w:szCs w:val="24"/>
                <w:lang w:val="lt-LT"/>
              </w:rPr>
              <w:t>Kino salės turi būti su stacionariomis minkštomis kėdėmis ar krėslais.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308787" w14:textId="77777777" w:rsidR="00334D0E" w:rsidRPr="00334D0E" w:rsidRDefault="00334D0E" w:rsidP="00334D0E">
            <w:pPr>
              <w:widowControl w:val="0"/>
              <w:suppressAutoHyphens/>
              <w:autoSpaceDE w:val="0"/>
              <w:autoSpaceDN w:val="0"/>
              <w:spacing w:after="0" w:line="240" w:lineRule="auto"/>
              <w:jc w:val="center"/>
              <w:textAlignment w:val="baseline"/>
              <w:rPr>
                <w:rFonts w:ascii="Times New Roman" w:eastAsia="Times New Roman" w:hAnsi="Times New Roman" w:cs="Times New Roman"/>
                <w:sz w:val="20"/>
                <w:szCs w:val="20"/>
                <w:lang w:val="lt-LT"/>
              </w:rPr>
            </w:pPr>
            <w:r w:rsidRPr="00334D0E">
              <w:rPr>
                <w:rFonts w:ascii="Times New Roman" w:eastAsia="Times New Roman" w:hAnsi="Times New Roman" w:cs="Times New Roman"/>
                <w:b/>
                <w:color w:val="FF0000"/>
                <w:sz w:val="24"/>
                <w:szCs w:val="24"/>
                <w:lang w:val="lt-LT"/>
              </w:rPr>
              <w:t xml:space="preserve">Atitinka / Neatitinka </w:t>
            </w:r>
          </w:p>
        </w:tc>
      </w:tr>
      <w:tr w:rsidR="00334D0E" w:rsidRPr="00334D0E" w14:paraId="05D0C26A" w14:textId="77777777" w:rsidTr="00334D0E">
        <w:trPr>
          <w:trHeight w:val="93"/>
        </w:trPr>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65CD79" w14:textId="77777777" w:rsidR="00334D0E" w:rsidRPr="00334D0E" w:rsidRDefault="00334D0E" w:rsidP="00334D0E">
            <w:pPr>
              <w:widowControl w:val="0"/>
              <w:suppressAutoHyphens/>
              <w:autoSpaceDE w:val="0"/>
              <w:autoSpaceDN w:val="0"/>
              <w:spacing w:after="200" w:line="240" w:lineRule="auto"/>
              <w:jc w:val="center"/>
              <w:textAlignment w:val="baseline"/>
              <w:rPr>
                <w:rFonts w:ascii="Times New Roman" w:eastAsia="Times New Roman" w:hAnsi="Times New Roman" w:cs="Times New Roman"/>
                <w:sz w:val="24"/>
                <w:szCs w:val="24"/>
                <w:lang w:val="lt-LT"/>
              </w:rPr>
            </w:pPr>
            <w:r w:rsidRPr="00334D0E">
              <w:rPr>
                <w:rFonts w:ascii="Times New Roman" w:eastAsia="Times New Roman" w:hAnsi="Times New Roman" w:cs="Times New Roman"/>
                <w:sz w:val="24"/>
                <w:szCs w:val="24"/>
                <w:lang w:val="lt-LT"/>
              </w:rPr>
              <w:t>7.</w:t>
            </w:r>
          </w:p>
        </w:tc>
        <w:tc>
          <w:tcPr>
            <w:tcW w:w="6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8864D5" w14:textId="77777777" w:rsidR="00334D0E" w:rsidRPr="00334D0E" w:rsidRDefault="00334D0E" w:rsidP="00334D0E">
            <w:pPr>
              <w:tabs>
                <w:tab w:val="left" w:pos="1134"/>
                <w:tab w:val="left" w:pos="1276"/>
                <w:tab w:val="left" w:pos="15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val="lt-LT"/>
              </w:rPr>
            </w:pPr>
            <w:r w:rsidRPr="00334D0E">
              <w:rPr>
                <w:rFonts w:ascii="Times New Roman" w:eastAsia="Times New Roman" w:hAnsi="Times New Roman" w:cs="Times New Roman"/>
                <w:sz w:val="24"/>
                <w:szCs w:val="24"/>
                <w:lang w:val="lt-LT"/>
              </w:rPr>
              <w:t xml:space="preserve">Kino projektorius kino teatro salėse turi užtikrinti aukščiausią rodomų filmų vaizdo bei garso kokybę (DCP) ir skaitmeninę </w:t>
            </w:r>
            <w:proofErr w:type="spellStart"/>
            <w:r w:rsidRPr="00334D0E">
              <w:rPr>
                <w:rFonts w:ascii="Times New Roman" w:eastAsia="Times New Roman" w:hAnsi="Times New Roman" w:cs="Times New Roman"/>
                <w:sz w:val="24"/>
                <w:szCs w:val="24"/>
                <w:lang w:val="lt-LT"/>
              </w:rPr>
              <w:t>videoprojekciją</w:t>
            </w:r>
            <w:proofErr w:type="spellEnd"/>
            <w:r w:rsidRPr="00334D0E">
              <w:rPr>
                <w:rFonts w:ascii="Times New Roman" w:eastAsia="Times New Roman" w:hAnsi="Times New Roman" w:cs="Times New Roman"/>
                <w:sz w:val="24"/>
                <w:szCs w:val="24"/>
                <w:lang w:val="lt-LT"/>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914353" w14:textId="77777777" w:rsidR="00334D0E" w:rsidRPr="00334D0E" w:rsidRDefault="00334D0E" w:rsidP="00334D0E">
            <w:pPr>
              <w:widowControl w:val="0"/>
              <w:suppressAutoHyphens/>
              <w:autoSpaceDE w:val="0"/>
              <w:autoSpaceDN w:val="0"/>
              <w:spacing w:after="0" w:line="240" w:lineRule="auto"/>
              <w:jc w:val="center"/>
              <w:textAlignment w:val="baseline"/>
              <w:rPr>
                <w:rFonts w:ascii="Times New Roman" w:eastAsia="Times New Roman" w:hAnsi="Times New Roman" w:cs="Times New Roman"/>
                <w:sz w:val="20"/>
                <w:szCs w:val="20"/>
                <w:lang w:val="lt-LT"/>
              </w:rPr>
            </w:pPr>
            <w:r w:rsidRPr="00334D0E">
              <w:rPr>
                <w:rFonts w:ascii="Times New Roman" w:eastAsia="Times New Roman" w:hAnsi="Times New Roman" w:cs="Times New Roman"/>
                <w:b/>
                <w:color w:val="FF0000"/>
                <w:sz w:val="24"/>
                <w:szCs w:val="24"/>
                <w:lang w:val="lt-LT"/>
              </w:rPr>
              <w:t xml:space="preserve">Atitinka / Neatitinka </w:t>
            </w:r>
          </w:p>
        </w:tc>
      </w:tr>
      <w:tr w:rsidR="00334D0E" w:rsidRPr="00334D0E" w14:paraId="4B6526A3" w14:textId="77777777" w:rsidTr="00334D0E">
        <w:trPr>
          <w:trHeight w:val="93"/>
        </w:trPr>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BF0844" w14:textId="77777777" w:rsidR="00334D0E" w:rsidRPr="00334D0E" w:rsidRDefault="00334D0E" w:rsidP="00334D0E">
            <w:pPr>
              <w:widowControl w:val="0"/>
              <w:suppressAutoHyphens/>
              <w:autoSpaceDE w:val="0"/>
              <w:autoSpaceDN w:val="0"/>
              <w:spacing w:after="200" w:line="240" w:lineRule="auto"/>
              <w:jc w:val="center"/>
              <w:textAlignment w:val="baseline"/>
              <w:rPr>
                <w:rFonts w:ascii="Times New Roman" w:eastAsia="Times New Roman" w:hAnsi="Times New Roman" w:cs="Times New Roman"/>
                <w:sz w:val="24"/>
                <w:szCs w:val="24"/>
                <w:lang w:val="lt-LT"/>
              </w:rPr>
            </w:pPr>
            <w:r w:rsidRPr="00334D0E">
              <w:rPr>
                <w:rFonts w:ascii="Times New Roman" w:eastAsia="Times New Roman" w:hAnsi="Times New Roman" w:cs="Times New Roman"/>
                <w:sz w:val="24"/>
                <w:szCs w:val="24"/>
                <w:lang w:val="lt-LT"/>
              </w:rPr>
              <w:t>8.</w:t>
            </w:r>
          </w:p>
        </w:tc>
        <w:tc>
          <w:tcPr>
            <w:tcW w:w="6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ACF58B" w14:textId="77777777" w:rsidR="00334D0E" w:rsidRPr="00334D0E" w:rsidRDefault="00334D0E" w:rsidP="00334D0E">
            <w:pPr>
              <w:tabs>
                <w:tab w:val="left" w:pos="1134"/>
                <w:tab w:val="left" w:pos="1276"/>
                <w:tab w:val="left" w:pos="15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val="lt-LT"/>
              </w:rPr>
            </w:pPr>
            <w:r w:rsidRPr="00334D0E">
              <w:rPr>
                <w:rFonts w:ascii="Times New Roman" w:eastAsia="Times New Roman" w:hAnsi="Times New Roman" w:cs="Times New Roman"/>
                <w:sz w:val="24"/>
                <w:szCs w:val="24"/>
                <w:lang w:val="lt-LT"/>
              </w:rPr>
              <w:t>Kino teatras turi turėti veikiančią interneto svetainę, kurioje būtų skelbiamas šiame kino teatre rodomų kino filmų repertuaras.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548AFF" w14:textId="77777777" w:rsidR="00334D0E" w:rsidRPr="00334D0E" w:rsidRDefault="00334D0E" w:rsidP="00334D0E">
            <w:pPr>
              <w:widowControl w:val="0"/>
              <w:suppressAutoHyphens/>
              <w:autoSpaceDE w:val="0"/>
              <w:autoSpaceDN w:val="0"/>
              <w:spacing w:after="0" w:line="240" w:lineRule="auto"/>
              <w:jc w:val="center"/>
              <w:textAlignment w:val="baseline"/>
              <w:rPr>
                <w:rFonts w:ascii="Times New Roman" w:eastAsia="Times New Roman" w:hAnsi="Times New Roman" w:cs="Times New Roman"/>
                <w:sz w:val="20"/>
                <w:szCs w:val="20"/>
                <w:lang w:val="lt-LT"/>
              </w:rPr>
            </w:pPr>
            <w:r w:rsidRPr="00334D0E">
              <w:rPr>
                <w:rFonts w:ascii="Times New Roman" w:eastAsia="Times New Roman" w:hAnsi="Times New Roman" w:cs="Times New Roman"/>
                <w:b/>
                <w:color w:val="FF0000"/>
                <w:sz w:val="24"/>
                <w:szCs w:val="24"/>
                <w:lang w:val="lt-LT"/>
              </w:rPr>
              <w:t>Atitinka / Neatitinka</w:t>
            </w:r>
          </w:p>
        </w:tc>
      </w:tr>
      <w:tr w:rsidR="00334D0E" w:rsidRPr="00334D0E" w14:paraId="4A3CC500" w14:textId="77777777" w:rsidTr="00334D0E">
        <w:trPr>
          <w:trHeight w:val="93"/>
        </w:trPr>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88186E" w14:textId="77777777" w:rsidR="00334D0E" w:rsidRPr="00334D0E" w:rsidRDefault="00334D0E" w:rsidP="00334D0E">
            <w:pPr>
              <w:widowControl w:val="0"/>
              <w:suppressAutoHyphens/>
              <w:autoSpaceDE w:val="0"/>
              <w:autoSpaceDN w:val="0"/>
              <w:spacing w:after="200" w:line="240" w:lineRule="auto"/>
              <w:jc w:val="center"/>
              <w:textAlignment w:val="baseline"/>
              <w:rPr>
                <w:rFonts w:ascii="Times New Roman" w:eastAsia="Times New Roman" w:hAnsi="Times New Roman" w:cs="Times New Roman"/>
                <w:sz w:val="24"/>
                <w:szCs w:val="24"/>
                <w:lang w:val="lt-LT"/>
              </w:rPr>
            </w:pPr>
            <w:r w:rsidRPr="00334D0E">
              <w:rPr>
                <w:rFonts w:ascii="Times New Roman" w:eastAsia="Times New Roman" w:hAnsi="Times New Roman" w:cs="Times New Roman"/>
                <w:sz w:val="24"/>
                <w:szCs w:val="24"/>
                <w:lang w:val="lt-LT"/>
              </w:rPr>
              <w:t>9.</w:t>
            </w:r>
          </w:p>
        </w:tc>
        <w:tc>
          <w:tcPr>
            <w:tcW w:w="6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1DE5F0" w14:textId="77777777" w:rsidR="00334D0E" w:rsidRPr="00334D0E" w:rsidRDefault="00334D0E" w:rsidP="00334D0E">
            <w:pPr>
              <w:tabs>
                <w:tab w:val="left" w:pos="1134"/>
                <w:tab w:val="left" w:pos="1276"/>
                <w:tab w:val="left" w:pos="15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val="lt-LT"/>
              </w:rPr>
            </w:pPr>
            <w:r w:rsidRPr="00334D0E">
              <w:rPr>
                <w:rFonts w:ascii="Times New Roman" w:eastAsia="Times New Roman" w:hAnsi="Times New Roman" w:cs="Times New Roman"/>
                <w:sz w:val="24"/>
                <w:szCs w:val="24"/>
                <w:lang w:val="lt-LT"/>
              </w:rPr>
              <w:t>Kino teatre turi būti rodoma kino filmų, ne senesnių kaip 1-eri metai nuo jų sukūrimo.</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0B07F3" w14:textId="77777777" w:rsidR="00334D0E" w:rsidRPr="00334D0E" w:rsidRDefault="00334D0E" w:rsidP="00334D0E">
            <w:pPr>
              <w:widowControl w:val="0"/>
              <w:suppressAutoHyphens/>
              <w:autoSpaceDE w:val="0"/>
              <w:autoSpaceDN w:val="0"/>
              <w:spacing w:after="0" w:line="240" w:lineRule="auto"/>
              <w:jc w:val="center"/>
              <w:textAlignment w:val="baseline"/>
              <w:rPr>
                <w:rFonts w:ascii="Times New Roman" w:eastAsia="Times New Roman" w:hAnsi="Times New Roman" w:cs="Times New Roman"/>
                <w:sz w:val="20"/>
                <w:szCs w:val="20"/>
                <w:lang w:val="lt-LT"/>
              </w:rPr>
            </w:pPr>
            <w:r w:rsidRPr="00334D0E">
              <w:rPr>
                <w:rFonts w:ascii="Times New Roman" w:eastAsia="Times New Roman" w:hAnsi="Times New Roman" w:cs="Times New Roman"/>
                <w:b/>
                <w:color w:val="FF0000"/>
                <w:sz w:val="24"/>
                <w:szCs w:val="24"/>
                <w:lang w:val="lt-LT"/>
              </w:rPr>
              <w:t>Atitinka / Neatitinka</w:t>
            </w:r>
          </w:p>
        </w:tc>
      </w:tr>
      <w:tr w:rsidR="00334D0E" w:rsidRPr="00334D0E" w14:paraId="773CE573" w14:textId="77777777" w:rsidTr="00334D0E">
        <w:trPr>
          <w:trHeight w:val="317"/>
        </w:trPr>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5E7508" w14:textId="77777777" w:rsidR="00334D0E" w:rsidRPr="00334D0E" w:rsidRDefault="00334D0E" w:rsidP="00334D0E">
            <w:pPr>
              <w:widowControl w:val="0"/>
              <w:suppressAutoHyphens/>
              <w:autoSpaceDE w:val="0"/>
              <w:autoSpaceDN w:val="0"/>
              <w:spacing w:after="200" w:line="240" w:lineRule="auto"/>
              <w:jc w:val="center"/>
              <w:textAlignment w:val="baseline"/>
              <w:rPr>
                <w:rFonts w:ascii="Times New Roman" w:eastAsia="Times New Roman" w:hAnsi="Times New Roman" w:cs="Times New Roman"/>
                <w:sz w:val="24"/>
                <w:szCs w:val="24"/>
                <w:lang w:val="lt-LT"/>
              </w:rPr>
            </w:pPr>
            <w:r w:rsidRPr="00334D0E">
              <w:rPr>
                <w:rFonts w:ascii="Times New Roman" w:eastAsia="Times New Roman" w:hAnsi="Times New Roman" w:cs="Times New Roman"/>
                <w:sz w:val="24"/>
                <w:szCs w:val="24"/>
                <w:lang w:val="lt-LT"/>
              </w:rPr>
              <w:t>10.</w:t>
            </w:r>
          </w:p>
        </w:tc>
        <w:tc>
          <w:tcPr>
            <w:tcW w:w="6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BC7A30" w14:textId="77777777" w:rsidR="00334D0E" w:rsidRPr="00334D0E" w:rsidRDefault="00334D0E" w:rsidP="00334D0E">
            <w:pPr>
              <w:tabs>
                <w:tab w:val="left" w:pos="1134"/>
                <w:tab w:val="left" w:pos="1276"/>
                <w:tab w:val="left" w:pos="1560"/>
                <w:tab w:val="left" w:pos="1701"/>
              </w:tabs>
              <w:suppressAutoHyphens/>
              <w:autoSpaceDE w:val="0"/>
              <w:autoSpaceDN w:val="0"/>
              <w:spacing w:after="0" w:line="240" w:lineRule="auto"/>
              <w:jc w:val="both"/>
              <w:textAlignment w:val="baseline"/>
              <w:rPr>
                <w:rFonts w:ascii="Times New Roman" w:eastAsia="Times New Roman" w:hAnsi="Times New Roman" w:cs="Times New Roman"/>
                <w:sz w:val="24"/>
                <w:szCs w:val="24"/>
                <w:lang w:val="lt-LT"/>
              </w:rPr>
            </w:pPr>
            <w:r w:rsidRPr="00334D0E">
              <w:rPr>
                <w:rFonts w:ascii="Times New Roman" w:eastAsia="Times New Roman" w:hAnsi="Times New Roman" w:cs="Times New Roman"/>
                <w:sz w:val="24"/>
                <w:szCs w:val="24"/>
                <w:lang w:val="lt-LT"/>
              </w:rPr>
              <w:t>Ne toliau kaip 100 m atstumu nuo pastato, kuriame yra kino teatras, turi būti automobilių parkavimo aikštelė.</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A86BD0" w14:textId="77777777" w:rsidR="00334D0E" w:rsidRPr="00334D0E" w:rsidRDefault="00334D0E" w:rsidP="00334D0E">
            <w:pPr>
              <w:widowControl w:val="0"/>
              <w:suppressAutoHyphens/>
              <w:autoSpaceDE w:val="0"/>
              <w:autoSpaceDN w:val="0"/>
              <w:spacing w:after="0" w:line="240" w:lineRule="auto"/>
              <w:jc w:val="center"/>
              <w:textAlignment w:val="baseline"/>
              <w:rPr>
                <w:rFonts w:ascii="Times New Roman" w:eastAsia="Times New Roman" w:hAnsi="Times New Roman" w:cs="Times New Roman"/>
                <w:sz w:val="20"/>
                <w:szCs w:val="20"/>
                <w:lang w:val="lt-LT"/>
              </w:rPr>
            </w:pPr>
            <w:r w:rsidRPr="00334D0E">
              <w:rPr>
                <w:rFonts w:ascii="Times New Roman" w:eastAsia="Times New Roman" w:hAnsi="Times New Roman" w:cs="Times New Roman"/>
                <w:b/>
                <w:color w:val="FF0000"/>
                <w:sz w:val="24"/>
                <w:szCs w:val="24"/>
                <w:lang w:val="lt-LT"/>
              </w:rPr>
              <w:t>Atitinka / Neatitinka</w:t>
            </w:r>
          </w:p>
        </w:tc>
      </w:tr>
      <w:tr w:rsidR="00334D0E" w:rsidRPr="00334D0E" w14:paraId="41571F17" w14:textId="77777777" w:rsidTr="00334D0E">
        <w:trPr>
          <w:trHeight w:val="317"/>
        </w:trPr>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3B5347" w14:textId="77777777" w:rsidR="00334D0E" w:rsidRPr="00334D0E" w:rsidRDefault="00334D0E" w:rsidP="00334D0E">
            <w:pPr>
              <w:widowControl w:val="0"/>
              <w:suppressAutoHyphens/>
              <w:autoSpaceDE w:val="0"/>
              <w:autoSpaceDN w:val="0"/>
              <w:spacing w:after="200" w:line="240" w:lineRule="auto"/>
              <w:jc w:val="center"/>
              <w:textAlignment w:val="baseline"/>
              <w:rPr>
                <w:rFonts w:ascii="Times New Roman" w:eastAsia="Times New Roman" w:hAnsi="Times New Roman" w:cs="Times New Roman"/>
                <w:sz w:val="24"/>
                <w:szCs w:val="24"/>
                <w:lang w:val="lt-LT"/>
              </w:rPr>
            </w:pPr>
            <w:r w:rsidRPr="00334D0E">
              <w:rPr>
                <w:rFonts w:ascii="Times New Roman" w:eastAsia="Times New Roman" w:hAnsi="Times New Roman" w:cs="Times New Roman"/>
                <w:sz w:val="24"/>
                <w:szCs w:val="24"/>
                <w:lang w:val="lt-LT"/>
              </w:rPr>
              <w:lastRenderedPageBreak/>
              <w:t>11.</w:t>
            </w:r>
          </w:p>
        </w:tc>
        <w:tc>
          <w:tcPr>
            <w:tcW w:w="6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F6B736" w14:textId="77777777" w:rsidR="00334D0E" w:rsidRPr="00B119CA" w:rsidRDefault="00334D0E" w:rsidP="00334D0E">
            <w:pPr>
              <w:tabs>
                <w:tab w:val="left" w:pos="1134"/>
                <w:tab w:val="left" w:pos="1276"/>
                <w:tab w:val="left" w:pos="1560"/>
                <w:tab w:val="left" w:pos="1701"/>
              </w:tabs>
              <w:suppressAutoHyphens/>
              <w:autoSpaceDE w:val="0"/>
              <w:autoSpaceDN w:val="0"/>
              <w:spacing w:after="0" w:line="240" w:lineRule="auto"/>
              <w:jc w:val="both"/>
              <w:textAlignment w:val="baseline"/>
              <w:rPr>
                <w:rFonts w:ascii="Times New Roman" w:eastAsia="Times New Roman" w:hAnsi="Times New Roman" w:cs="Times New Roman"/>
                <w:sz w:val="24"/>
                <w:szCs w:val="24"/>
                <w:lang w:val="es-ES"/>
              </w:rPr>
            </w:pPr>
            <w:proofErr w:type="spellStart"/>
            <w:r w:rsidRPr="00B119CA">
              <w:rPr>
                <w:rFonts w:ascii="Times New Roman" w:eastAsia="Times New Roman" w:hAnsi="Times New Roman" w:cs="Times New Roman"/>
                <w:sz w:val="24"/>
                <w:szCs w:val="24"/>
                <w:lang w:val="es-ES"/>
              </w:rPr>
              <w:t>Pirkimo</w:t>
            </w:r>
            <w:proofErr w:type="spellEnd"/>
            <w:r w:rsidRPr="00B119CA">
              <w:rPr>
                <w:rFonts w:ascii="Times New Roman" w:eastAsia="Times New Roman" w:hAnsi="Times New Roman" w:cs="Times New Roman"/>
                <w:sz w:val="24"/>
                <w:szCs w:val="24"/>
                <w:lang w:val="es-ES"/>
              </w:rPr>
              <w:t xml:space="preserve"> </w:t>
            </w:r>
            <w:proofErr w:type="spellStart"/>
            <w:r w:rsidRPr="00B119CA">
              <w:rPr>
                <w:rFonts w:ascii="Times New Roman" w:eastAsia="Times New Roman" w:hAnsi="Times New Roman" w:cs="Times New Roman"/>
                <w:sz w:val="24"/>
                <w:szCs w:val="24"/>
                <w:lang w:val="es-ES"/>
              </w:rPr>
              <w:t>objektui</w:t>
            </w:r>
            <w:proofErr w:type="spellEnd"/>
            <w:r w:rsidRPr="00B119CA">
              <w:rPr>
                <w:rFonts w:ascii="Times New Roman" w:eastAsia="Times New Roman" w:hAnsi="Times New Roman" w:cs="Times New Roman"/>
                <w:sz w:val="24"/>
                <w:szCs w:val="24"/>
                <w:lang w:val="es-ES"/>
              </w:rPr>
              <w:t xml:space="preserve"> </w:t>
            </w:r>
            <w:proofErr w:type="spellStart"/>
            <w:r w:rsidRPr="00B119CA">
              <w:rPr>
                <w:rFonts w:ascii="Times New Roman" w:eastAsia="Times New Roman" w:hAnsi="Times New Roman" w:cs="Times New Roman"/>
                <w:sz w:val="24"/>
                <w:szCs w:val="24"/>
                <w:lang w:val="es-ES"/>
              </w:rPr>
              <w:t>taikomas</w:t>
            </w:r>
            <w:proofErr w:type="spellEnd"/>
            <w:r w:rsidRPr="00B119CA">
              <w:rPr>
                <w:rFonts w:ascii="Times New Roman" w:eastAsia="Times New Roman" w:hAnsi="Times New Roman" w:cs="Times New Roman"/>
                <w:sz w:val="24"/>
                <w:szCs w:val="24"/>
                <w:lang w:val="es-ES"/>
              </w:rPr>
              <w:t xml:space="preserve"> </w:t>
            </w:r>
            <w:proofErr w:type="spellStart"/>
            <w:r w:rsidRPr="00B119CA">
              <w:rPr>
                <w:rFonts w:ascii="Times New Roman" w:eastAsia="Times New Roman" w:hAnsi="Times New Roman" w:cs="Times New Roman"/>
                <w:sz w:val="24"/>
                <w:szCs w:val="24"/>
                <w:lang w:val="es-ES"/>
              </w:rPr>
              <w:t>aplinkos</w:t>
            </w:r>
            <w:proofErr w:type="spellEnd"/>
            <w:r w:rsidRPr="00B119CA">
              <w:rPr>
                <w:rFonts w:ascii="Times New Roman" w:eastAsia="Times New Roman" w:hAnsi="Times New Roman" w:cs="Times New Roman"/>
                <w:sz w:val="24"/>
                <w:szCs w:val="24"/>
                <w:lang w:val="es-ES"/>
              </w:rPr>
              <w:t xml:space="preserve"> </w:t>
            </w:r>
            <w:proofErr w:type="spellStart"/>
            <w:r w:rsidRPr="00B119CA">
              <w:rPr>
                <w:rFonts w:ascii="Times New Roman" w:eastAsia="Times New Roman" w:hAnsi="Times New Roman" w:cs="Times New Roman"/>
                <w:sz w:val="24"/>
                <w:szCs w:val="24"/>
                <w:lang w:val="es-ES"/>
              </w:rPr>
              <w:t>apsaugos</w:t>
            </w:r>
            <w:proofErr w:type="spellEnd"/>
            <w:r w:rsidRPr="00B119CA">
              <w:rPr>
                <w:rFonts w:ascii="Times New Roman" w:eastAsia="Times New Roman" w:hAnsi="Times New Roman" w:cs="Times New Roman"/>
                <w:sz w:val="24"/>
                <w:szCs w:val="24"/>
                <w:lang w:val="es-ES"/>
              </w:rPr>
              <w:t xml:space="preserve"> </w:t>
            </w:r>
            <w:proofErr w:type="spellStart"/>
            <w:r w:rsidRPr="00B119CA">
              <w:rPr>
                <w:rFonts w:ascii="Times New Roman" w:eastAsia="Times New Roman" w:hAnsi="Times New Roman" w:cs="Times New Roman"/>
                <w:sz w:val="24"/>
                <w:szCs w:val="24"/>
                <w:lang w:val="es-ES"/>
              </w:rPr>
              <w:t>kriterijus</w:t>
            </w:r>
            <w:proofErr w:type="spellEnd"/>
          </w:p>
          <w:p w14:paraId="7FDF8C86" w14:textId="77777777" w:rsidR="00334D0E" w:rsidRPr="00334D0E" w:rsidRDefault="00334D0E" w:rsidP="00334D0E">
            <w:pPr>
              <w:tabs>
                <w:tab w:val="left" w:pos="1134"/>
                <w:tab w:val="left" w:pos="1276"/>
                <w:tab w:val="left" w:pos="1560"/>
                <w:tab w:val="left" w:pos="1701"/>
              </w:tabs>
              <w:suppressAutoHyphens/>
              <w:autoSpaceDE w:val="0"/>
              <w:autoSpaceDN w:val="0"/>
              <w:spacing w:after="0" w:line="240" w:lineRule="auto"/>
              <w:jc w:val="both"/>
              <w:textAlignment w:val="baseline"/>
              <w:rPr>
                <w:rFonts w:ascii="Times New Roman" w:eastAsia="Times New Roman" w:hAnsi="Times New Roman" w:cs="Times New Roman"/>
                <w:sz w:val="24"/>
                <w:szCs w:val="24"/>
                <w:lang w:val="lt-LT"/>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1EDED3" w14:textId="77777777" w:rsidR="00334D0E" w:rsidRPr="00334D0E" w:rsidRDefault="00334D0E" w:rsidP="00334D0E">
            <w:pPr>
              <w:widowControl w:val="0"/>
              <w:suppressAutoHyphens/>
              <w:autoSpaceDE w:val="0"/>
              <w:autoSpaceDN w:val="0"/>
              <w:spacing w:after="0" w:line="240" w:lineRule="auto"/>
              <w:jc w:val="center"/>
              <w:textAlignment w:val="baseline"/>
              <w:rPr>
                <w:rFonts w:ascii="Times New Roman" w:eastAsia="Times New Roman" w:hAnsi="Times New Roman" w:cs="Times New Roman"/>
                <w:b/>
                <w:color w:val="FF0000"/>
                <w:sz w:val="24"/>
                <w:szCs w:val="24"/>
                <w:lang w:val="lt-LT"/>
              </w:rPr>
            </w:pPr>
            <w:r w:rsidRPr="00334D0E">
              <w:rPr>
                <w:rFonts w:ascii="Times New Roman" w:eastAsia="Times New Roman" w:hAnsi="Times New Roman" w:cs="Times New Roman"/>
                <w:b/>
                <w:color w:val="FF0000"/>
                <w:sz w:val="24"/>
                <w:szCs w:val="24"/>
                <w:lang w:val="lt-LT"/>
              </w:rPr>
              <w:t>Atitinka / Neatitinka</w:t>
            </w:r>
          </w:p>
        </w:tc>
      </w:tr>
    </w:tbl>
    <w:p w14:paraId="46509869" w14:textId="77777777" w:rsidR="00334D0E" w:rsidRPr="00334D0E" w:rsidRDefault="00334D0E" w:rsidP="00334D0E">
      <w:pPr>
        <w:suppressAutoHyphens/>
        <w:autoSpaceDN w:val="0"/>
        <w:spacing w:after="0" w:line="240" w:lineRule="auto"/>
        <w:jc w:val="center"/>
        <w:rPr>
          <w:rFonts w:ascii="Times New Roman" w:eastAsia="Times New Roman" w:hAnsi="Times New Roman" w:cs="Times New Roman"/>
          <w:b/>
          <w:sz w:val="24"/>
          <w:szCs w:val="24"/>
          <w:lang w:val="lt-LT" w:eastAsia="lt-LT"/>
        </w:rPr>
      </w:pPr>
    </w:p>
    <w:p w14:paraId="1CF3D2EE" w14:textId="35459C5C" w:rsidR="00334D0E" w:rsidRPr="00334D0E" w:rsidRDefault="00334D0E" w:rsidP="00334D0E">
      <w:pPr>
        <w:suppressAutoHyphens/>
        <w:autoSpaceDN w:val="0"/>
        <w:spacing w:after="0" w:line="240" w:lineRule="auto"/>
        <w:jc w:val="center"/>
        <w:rPr>
          <w:rFonts w:ascii="Times New Roman" w:eastAsia="Times New Roman" w:hAnsi="Times New Roman" w:cs="Times New Roman"/>
          <w:b/>
          <w:sz w:val="24"/>
          <w:szCs w:val="24"/>
          <w:lang w:val="lt-LT" w:eastAsia="lt-LT"/>
        </w:rPr>
      </w:pPr>
      <w:r w:rsidRPr="00334D0E">
        <w:rPr>
          <w:rFonts w:ascii="Times New Roman" w:eastAsia="Times New Roman" w:hAnsi="Times New Roman" w:cs="Times New Roman"/>
          <w:b/>
          <w:sz w:val="24"/>
          <w:szCs w:val="24"/>
          <w:lang w:val="lt-LT" w:eastAsia="lt-LT"/>
        </w:rPr>
        <w:t xml:space="preserve">2. </w:t>
      </w:r>
      <w:r w:rsidRPr="00334D0E">
        <w:rPr>
          <w:rFonts w:ascii="Times New Roman" w:eastAsia="Times New Roman" w:hAnsi="Times New Roman" w:cs="Times New Roman"/>
          <w:b/>
          <w:sz w:val="24"/>
          <w:szCs w:val="24"/>
          <w:lang w:val="lt-LT" w:eastAsia="lt-LT"/>
        </w:rPr>
        <w:tab/>
        <w:t xml:space="preserve">II PIRKIMO OBJEKTO DALIS (KUPONAI Į KINO TEATRĄ, KURIE GALIOJA Į KINO SEANSUS </w:t>
      </w:r>
      <w:r w:rsidR="00B11721">
        <w:rPr>
          <w:rFonts w:ascii="Times New Roman" w:eastAsia="Times New Roman" w:hAnsi="Times New Roman" w:cs="Times New Roman"/>
          <w:b/>
          <w:sz w:val="24"/>
          <w:szCs w:val="24"/>
          <w:lang w:val="lt-LT" w:eastAsia="lt-LT"/>
        </w:rPr>
        <w:t>PANEVĖŽYJE</w:t>
      </w:r>
      <w:r w:rsidRPr="00334D0E">
        <w:rPr>
          <w:rFonts w:ascii="Times New Roman" w:eastAsia="Times New Roman" w:hAnsi="Times New Roman" w:cs="Times New Roman"/>
          <w:b/>
          <w:sz w:val="24"/>
          <w:szCs w:val="24"/>
          <w:lang w:val="lt-LT" w:eastAsia="lt-LT"/>
        </w:rPr>
        <w:t>)</w:t>
      </w:r>
    </w:p>
    <w:p w14:paraId="50EFC5AF" w14:textId="77777777" w:rsidR="00334D0E" w:rsidRPr="00334D0E" w:rsidRDefault="00334D0E" w:rsidP="00334D0E">
      <w:pPr>
        <w:suppressAutoHyphens/>
        <w:autoSpaceDN w:val="0"/>
        <w:spacing w:after="0" w:line="240" w:lineRule="auto"/>
        <w:ind w:firstLine="851"/>
        <w:jc w:val="both"/>
        <w:rPr>
          <w:rFonts w:ascii="Times New Roman" w:eastAsia="Times New Roman" w:hAnsi="Times New Roman" w:cs="Times New Roman"/>
          <w:i/>
          <w:sz w:val="20"/>
          <w:szCs w:val="20"/>
          <w:lang w:val="lt-LT"/>
        </w:rPr>
      </w:pPr>
    </w:p>
    <w:tbl>
      <w:tblPr>
        <w:tblW w:w="9771" w:type="dxa"/>
        <w:tblCellMar>
          <w:left w:w="10" w:type="dxa"/>
          <w:right w:w="10" w:type="dxa"/>
        </w:tblCellMar>
        <w:tblLook w:val="0000" w:firstRow="0" w:lastRow="0" w:firstColumn="0" w:lastColumn="0" w:noHBand="0" w:noVBand="0"/>
      </w:tblPr>
      <w:tblGrid>
        <w:gridCol w:w="678"/>
        <w:gridCol w:w="2343"/>
        <w:gridCol w:w="1130"/>
        <w:gridCol w:w="1991"/>
        <w:gridCol w:w="1814"/>
        <w:gridCol w:w="1815"/>
      </w:tblGrid>
      <w:tr w:rsidR="00334D0E" w:rsidRPr="00334D0E" w14:paraId="44F6401A" w14:textId="77777777" w:rsidTr="00334D0E">
        <w:trPr>
          <w:trHeight w:val="309"/>
        </w:trPr>
        <w:tc>
          <w:tcPr>
            <w:tcW w:w="678"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197FA085" w14:textId="77777777" w:rsidR="00334D0E" w:rsidRPr="00334D0E" w:rsidRDefault="00334D0E" w:rsidP="00334D0E">
            <w:pPr>
              <w:suppressAutoHyphens/>
              <w:autoSpaceDN w:val="0"/>
              <w:spacing w:before="60" w:after="60" w:line="240" w:lineRule="auto"/>
              <w:jc w:val="center"/>
              <w:textAlignment w:val="baseline"/>
              <w:rPr>
                <w:rFonts w:ascii="Times New Roman" w:eastAsia="Times New Roman" w:hAnsi="Times New Roman" w:cs="Times New Roman"/>
                <w:b/>
                <w:sz w:val="24"/>
                <w:szCs w:val="24"/>
                <w:lang w:val="lt-LT" w:eastAsia="lt-LT"/>
              </w:rPr>
            </w:pPr>
            <w:r w:rsidRPr="00334D0E">
              <w:rPr>
                <w:rFonts w:ascii="Times New Roman" w:eastAsia="Times New Roman" w:hAnsi="Times New Roman" w:cs="Times New Roman"/>
                <w:b/>
                <w:sz w:val="24"/>
                <w:szCs w:val="24"/>
                <w:lang w:val="lt-LT" w:eastAsia="lt-LT"/>
              </w:rPr>
              <w:t>Eil. Nr.</w:t>
            </w:r>
          </w:p>
        </w:tc>
        <w:tc>
          <w:tcPr>
            <w:tcW w:w="2343"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503DCEE7" w14:textId="77777777" w:rsidR="00334D0E" w:rsidRPr="00334D0E" w:rsidRDefault="00334D0E" w:rsidP="00334D0E">
            <w:pPr>
              <w:suppressAutoHyphens/>
              <w:autoSpaceDN w:val="0"/>
              <w:spacing w:before="60" w:after="60" w:line="240" w:lineRule="auto"/>
              <w:jc w:val="center"/>
              <w:textAlignment w:val="baseline"/>
              <w:rPr>
                <w:rFonts w:ascii="Times New Roman" w:eastAsia="Times New Roman" w:hAnsi="Times New Roman" w:cs="Times New Roman"/>
                <w:b/>
                <w:iCs/>
                <w:sz w:val="24"/>
                <w:szCs w:val="24"/>
                <w:lang w:val="lt-LT" w:eastAsia="lt-LT"/>
              </w:rPr>
            </w:pPr>
            <w:r w:rsidRPr="00334D0E">
              <w:rPr>
                <w:rFonts w:ascii="Times New Roman" w:eastAsia="Times New Roman" w:hAnsi="Times New Roman" w:cs="Times New Roman"/>
                <w:b/>
                <w:iCs/>
                <w:sz w:val="24"/>
                <w:szCs w:val="24"/>
                <w:lang w:val="lt-LT" w:eastAsia="lt-LT"/>
              </w:rPr>
              <w:t>Pirkimo objektas</w:t>
            </w:r>
          </w:p>
        </w:tc>
        <w:tc>
          <w:tcPr>
            <w:tcW w:w="1130"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6E3763C9" w14:textId="77777777" w:rsidR="00334D0E" w:rsidRPr="00334D0E" w:rsidRDefault="00334D0E" w:rsidP="00334D0E">
            <w:pPr>
              <w:suppressAutoHyphens/>
              <w:autoSpaceDN w:val="0"/>
              <w:spacing w:before="60" w:after="60" w:line="240" w:lineRule="auto"/>
              <w:jc w:val="center"/>
              <w:textAlignment w:val="baseline"/>
              <w:rPr>
                <w:rFonts w:ascii="Times New Roman" w:eastAsia="Times New Roman" w:hAnsi="Times New Roman" w:cs="Times New Roman"/>
                <w:b/>
                <w:sz w:val="24"/>
                <w:szCs w:val="24"/>
                <w:lang w:val="lt-LT" w:eastAsia="lt-LT"/>
              </w:rPr>
            </w:pPr>
            <w:r w:rsidRPr="00334D0E">
              <w:rPr>
                <w:rFonts w:ascii="Times New Roman" w:eastAsia="Times New Roman" w:hAnsi="Times New Roman" w:cs="Times New Roman"/>
                <w:b/>
                <w:sz w:val="24"/>
                <w:szCs w:val="24"/>
                <w:lang w:val="lt-LT" w:eastAsia="lt-LT"/>
              </w:rPr>
              <w:t>Mato vienetas</w:t>
            </w:r>
          </w:p>
        </w:tc>
        <w:tc>
          <w:tcPr>
            <w:tcW w:w="1991"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5DFBF720" w14:textId="77777777" w:rsidR="00334D0E" w:rsidRPr="00334D0E" w:rsidRDefault="00334D0E" w:rsidP="00334D0E">
            <w:pPr>
              <w:suppressAutoHyphens/>
              <w:autoSpaceDN w:val="0"/>
              <w:spacing w:before="60" w:after="60" w:line="240" w:lineRule="auto"/>
              <w:jc w:val="center"/>
              <w:textAlignment w:val="baseline"/>
              <w:rPr>
                <w:rFonts w:ascii="Times New Roman" w:eastAsia="Times New Roman" w:hAnsi="Times New Roman" w:cs="Times New Roman"/>
                <w:b/>
                <w:sz w:val="24"/>
                <w:szCs w:val="24"/>
                <w:lang w:val="lt-LT" w:eastAsia="lt-LT"/>
              </w:rPr>
            </w:pPr>
            <w:r w:rsidRPr="00334D0E">
              <w:rPr>
                <w:rFonts w:ascii="Times New Roman" w:eastAsia="Times New Roman" w:hAnsi="Times New Roman" w:cs="Times New Roman"/>
                <w:b/>
                <w:sz w:val="24"/>
                <w:szCs w:val="24"/>
                <w:lang w:val="lt-LT" w:eastAsia="lt-LT"/>
              </w:rPr>
              <w:t>Kiekis sutarties galiojimo laikotarpiu*</w:t>
            </w:r>
          </w:p>
        </w:tc>
        <w:tc>
          <w:tcPr>
            <w:tcW w:w="1814"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2644700D" w14:textId="411A9CC7" w:rsidR="00334D0E" w:rsidRPr="00334D0E" w:rsidRDefault="00334D0E" w:rsidP="00B11721">
            <w:pPr>
              <w:suppressAutoHyphens/>
              <w:autoSpaceDN w:val="0"/>
              <w:spacing w:before="60" w:after="60" w:line="240" w:lineRule="auto"/>
              <w:jc w:val="center"/>
              <w:textAlignment w:val="baseline"/>
              <w:rPr>
                <w:rFonts w:ascii="Times New Roman" w:eastAsia="Times New Roman" w:hAnsi="Times New Roman" w:cs="Times New Roman"/>
                <w:b/>
                <w:sz w:val="24"/>
                <w:szCs w:val="24"/>
                <w:lang w:val="lt-LT" w:eastAsia="lt-LT"/>
              </w:rPr>
            </w:pPr>
            <w:r w:rsidRPr="00334D0E">
              <w:rPr>
                <w:rFonts w:ascii="Times New Roman" w:eastAsia="Times New Roman" w:hAnsi="Times New Roman" w:cs="Times New Roman"/>
                <w:b/>
                <w:sz w:val="24"/>
                <w:szCs w:val="24"/>
                <w:lang w:val="lt-LT" w:eastAsia="lt-LT"/>
              </w:rPr>
              <w:t xml:space="preserve">Vieneto įkainis, </w:t>
            </w:r>
            <w:proofErr w:type="spellStart"/>
            <w:r w:rsidRPr="00334D0E">
              <w:rPr>
                <w:rFonts w:ascii="Times New Roman" w:eastAsia="Times New Roman" w:hAnsi="Times New Roman" w:cs="Times New Roman"/>
                <w:b/>
                <w:sz w:val="24"/>
                <w:szCs w:val="24"/>
                <w:lang w:val="lt-LT" w:eastAsia="lt-LT"/>
              </w:rPr>
              <w:t>Eur</w:t>
            </w:r>
            <w:proofErr w:type="spellEnd"/>
            <w:r w:rsidRPr="00334D0E">
              <w:rPr>
                <w:rFonts w:ascii="Times New Roman" w:eastAsia="Times New Roman" w:hAnsi="Times New Roman" w:cs="Times New Roman"/>
                <w:b/>
                <w:sz w:val="24"/>
                <w:szCs w:val="24"/>
                <w:lang w:val="lt-LT" w:eastAsia="lt-LT"/>
              </w:rPr>
              <w:t xml:space="preserve"> be PVM</w:t>
            </w:r>
          </w:p>
        </w:tc>
        <w:tc>
          <w:tcPr>
            <w:tcW w:w="1815"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2A8B6C01" w14:textId="77BD4FEA" w:rsidR="00334D0E" w:rsidRPr="00334D0E" w:rsidRDefault="00334D0E" w:rsidP="00334D0E">
            <w:pPr>
              <w:suppressAutoHyphens/>
              <w:autoSpaceDN w:val="0"/>
              <w:spacing w:before="60" w:after="60" w:line="240" w:lineRule="auto"/>
              <w:jc w:val="center"/>
              <w:textAlignment w:val="baseline"/>
              <w:rPr>
                <w:rFonts w:ascii="Times New Roman" w:eastAsia="Times New Roman" w:hAnsi="Times New Roman" w:cs="Times New Roman"/>
                <w:b/>
                <w:sz w:val="24"/>
                <w:szCs w:val="24"/>
                <w:lang w:val="lt-LT" w:eastAsia="lt-LT"/>
              </w:rPr>
            </w:pPr>
            <w:r w:rsidRPr="00334D0E">
              <w:rPr>
                <w:rFonts w:ascii="Times New Roman" w:eastAsia="Times New Roman" w:hAnsi="Times New Roman" w:cs="Times New Roman"/>
                <w:b/>
                <w:sz w:val="24"/>
                <w:szCs w:val="24"/>
                <w:lang w:val="lt-LT" w:eastAsia="lt-LT"/>
              </w:rPr>
              <w:t xml:space="preserve">Bendra kaina, </w:t>
            </w:r>
            <w:proofErr w:type="spellStart"/>
            <w:r w:rsidRPr="00334D0E">
              <w:rPr>
                <w:rFonts w:ascii="Times New Roman" w:eastAsia="Times New Roman" w:hAnsi="Times New Roman" w:cs="Times New Roman"/>
                <w:b/>
                <w:sz w:val="24"/>
                <w:szCs w:val="24"/>
                <w:lang w:val="lt-LT" w:eastAsia="lt-LT"/>
              </w:rPr>
              <w:t>Eur</w:t>
            </w:r>
            <w:proofErr w:type="spellEnd"/>
            <w:r w:rsidRPr="00334D0E">
              <w:rPr>
                <w:rFonts w:ascii="Times New Roman" w:eastAsia="Times New Roman" w:hAnsi="Times New Roman" w:cs="Times New Roman"/>
                <w:b/>
                <w:sz w:val="24"/>
                <w:szCs w:val="24"/>
                <w:lang w:val="lt-LT" w:eastAsia="lt-LT"/>
              </w:rPr>
              <w:t xml:space="preserve"> be PVM</w:t>
            </w:r>
          </w:p>
          <w:p w14:paraId="41BB2E91" w14:textId="77777777" w:rsidR="00334D0E" w:rsidRPr="00334D0E" w:rsidRDefault="00334D0E" w:rsidP="00334D0E">
            <w:pPr>
              <w:suppressAutoHyphens/>
              <w:autoSpaceDN w:val="0"/>
              <w:spacing w:before="60" w:after="60" w:line="240" w:lineRule="auto"/>
              <w:jc w:val="center"/>
              <w:textAlignment w:val="baseline"/>
              <w:rPr>
                <w:rFonts w:ascii="Times New Roman" w:eastAsia="Times New Roman" w:hAnsi="Times New Roman" w:cs="Times New Roman"/>
                <w:i/>
                <w:sz w:val="24"/>
                <w:szCs w:val="24"/>
                <w:lang w:val="lt-LT" w:eastAsia="lt-LT"/>
              </w:rPr>
            </w:pPr>
            <w:r w:rsidRPr="00334D0E">
              <w:rPr>
                <w:rFonts w:ascii="Times New Roman" w:eastAsia="Times New Roman" w:hAnsi="Times New Roman" w:cs="Times New Roman"/>
                <w:i/>
                <w:sz w:val="24"/>
                <w:szCs w:val="24"/>
                <w:lang w:val="lt-LT" w:eastAsia="lt-LT"/>
              </w:rPr>
              <w:t>(3) x (4)</w:t>
            </w:r>
          </w:p>
        </w:tc>
      </w:tr>
      <w:tr w:rsidR="00334D0E" w:rsidRPr="00334D0E" w14:paraId="27A02213" w14:textId="77777777" w:rsidTr="00334D0E">
        <w:trPr>
          <w:trHeight w:val="296"/>
        </w:trPr>
        <w:tc>
          <w:tcPr>
            <w:tcW w:w="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05ED9A" w14:textId="77777777" w:rsidR="00334D0E" w:rsidRPr="00334D0E" w:rsidRDefault="00334D0E" w:rsidP="00334D0E">
            <w:pPr>
              <w:suppressAutoHyphens/>
              <w:autoSpaceDN w:val="0"/>
              <w:spacing w:before="60" w:after="60" w:line="240" w:lineRule="auto"/>
              <w:jc w:val="center"/>
              <w:textAlignment w:val="baseline"/>
              <w:rPr>
                <w:rFonts w:ascii="Times New Roman" w:eastAsia="Times New Roman" w:hAnsi="Times New Roman" w:cs="Times New Roman"/>
                <w:i/>
                <w:sz w:val="24"/>
                <w:szCs w:val="24"/>
                <w:lang w:val="lt-LT" w:eastAsia="lt-LT"/>
              </w:rPr>
            </w:pPr>
          </w:p>
        </w:tc>
        <w:tc>
          <w:tcPr>
            <w:tcW w:w="23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7903B7" w14:textId="77777777" w:rsidR="00334D0E" w:rsidRPr="00334D0E" w:rsidRDefault="00334D0E" w:rsidP="00334D0E">
            <w:pPr>
              <w:suppressAutoHyphens/>
              <w:autoSpaceDN w:val="0"/>
              <w:spacing w:before="60" w:after="60" w:line="240" w:lineRule="auto"/>
              <w:jc w:val="center"/>
              <w:textAlignment w:val="baseline"/>
              <w:rPr>
                <w:rFonts w:ascii="Times New Roman" w:eastAsia="Times New Roman" w:hAnsi="Times New Roman" w:cs="Times New Roman"/>
                <w:i/>
                <w:iCs/>
                <w:sz w:val="24"/>
                <w:szCs w:val="24"/>
                <w:lang w:val="lt-LT" w:eastAsia="lt-LT"/>
              </w:rPr>
            </w:pPr>
            <w:r w:rsidRPr="00334D0E">
              <w:rPr>
                <w:rFonts w:ascii="Times New Roman" w:eastAsia="Times New Roman" w:hAnsi="Times New Roman" w:cs="Times New Roman"/>
                <w:i/>
                <w:iCs/>
                <w:sz w:val="24"/>
                <w:szCs w:val="24"/>
                <w:lang w:val="lt-LT" w:eastAsia="lt-LT"/>
              </w:rPr>
              <w:t>1</w:t>
            </w:r>
          </w:p>
        </w:tc>
        <w:tc>
          <w:tcPr>
            <w:tcW w:w="1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9043FE" w14:textId="77777777" w:rsidR="00334D0E" w:rsidRPr="00334D0E" w:rsidRDefault="00334D0E" w:rsidP="00334D0E">
            <w:pPr>
              <w:suppressAutoHyphens/>
              <w:autoSpaceDN w:val="0"/>
              <w:spacing w:before="60" w:after="60" w:line="240" w:lineRule="auto"/>
              <w:jc w:val="center"/>
              <w:textAlignment w:val="baseline"/>
              <w:rPr>
                <w:rFonts w:ascii="Times New Roman" w:eastAsia="Times New Roman" w:hAnsi="Times New Roman" w:cs="Times New Roman"/>
                <w:i/>
                <w:sz w:val="24"/>
                <w:szCs w:val="24"/>
                <w:lang w:val="lt-LT" w:eastAsia="lt-LT"/>
              </w:rPr>
            </w:pPr>
            <w:r w:rsidRPr="00334D0E">
              <w:rPr>
                <w:rFonts w:ascii="Times New Roman" w:eastAsia="Times New Roman" w:hAnsi="Times New Roman" w:cs="Times New Roman"/>
                <w:i/>
                <w:sz w:val="24"/>
                <w:szCs w:val="24"/>
                <w:lang w:val="lt-LT" w:eastAsia="lt-LT"/>
              </w:rPr>
              <w:t>2</w:t>
            </w:r>
          </w:p>
        </w:tc>
        <w:tc>
          <w:tcPr>
            <w:tcW w:w="1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8D502C" w14:textId="77777777" w:rsidR="00334D0E" w:rsidRPr="00334D0E" w:rsidRDefault="00334D0E" w:rsidP="00334D0E">
            <w:pPr>
              <w:suppressAutoHyphens/>
              <w:autoSpaceDN w:val="0"/>
              <w:spacing w:before="60" w:after="60" w:line="240" w:lineRule="auto"/>
              <w:jc w:val="center"/>
              <w:textAlignment w:val="baseline"/>
              <w:rPr>
                <w:rFonts w:ascii="Times New Roman" w:eastAsia="Times New Roman" w:hAnsi="Times New Roman" w:cs="Times New Roman"/>
                <w:i/>
                <w:sz w:val="24"/>
                <w:szCs w:val="24"/>
                <w:lang w:val="lt-LT" w:eastAsia="lt-LT"/>
              </w:rPr>
            </w:pPr>
            <w:r w:rsidRPr="00334D0E">
              <w:rPr>
                <w:rFonts w:ascii="Times New Roman" w:eastAsia="Times New Roman" w:hAnsi="Times New Roman" w:cs="Times New Roman"/>
                <w:i/>
                <w:sz w:val="24"/>
                <w:szCs w:val="24"/>
                <w:lang w:val="lt-LT" w:eastAsia="lt-LT"/>
              </w:rPr>
              <w:t>3</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98D36" w14:textId="77777777" w:rsidR="00334D0E" w:rsidRPr="00334D0E" w:rsidRDefault="00334D0E" w:rsidP="00334D0E">
            <w:pPr>
              <w:suppressAutoHyphens/>
              <w:autoSpaceDN w:val="0"/>
              <w:spacing w:before="60" w:after="60" w:line="240" w:lineRule="auto"/>
              <w:jc w:val="center"/>
              <w:textAlignment w:val="baseline"/>
              <w:rPr>
                <w:rFonts w:ascii="Times New Roman" w:eastAsia="Times New Roman" w:hAnsi="Times New Roman" w:cs="Times New Roman"/>
                <w:i/>
                <w:sz w:val="24"/>
                <w:szCs w:val="24"/>
                <w:lang w:val="lt-LT" w:eastAsia="lt-LT"/>
              </w:rPr>
            </w:pPr>
            <w:r w:rsidRPr="00334D0E">
              <w:rPr>
                <w:rFonts w:ascii="Times New Roman" w:eastAsia="Times New Roman" w:hAnsi="Times New Roman" w:cs="Times New Roman"/>
                <w:i/>
                <w:sz w:val="24"/>
                <w:szCs w:val="24"/>
                <w:lang w:val="lt-LT" w:eastAsia="lt-LT"/>
              </w:rPr>
              <w:t>4</w:t>
            </w: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B39AB" w14:textId="77777777" w:rsidR="00334D0E" w:rsidRPr="00334D0E" w:rsidRDefault="00334D0E" w:rsidP="00334D0E">
            <w:pPr>
              <w:suppressAutoHyphens/>
              <w:autoSpaceDN w:val="0"/>
              <w:spacing w:before="60" w:after="60" w:line="240" w:lineRule="auto"/>
              <w:jc w:val="center"/>
              <w:textAlignment w:val="baseline"/>
              <w:rPr>
                <w:rFonts w:ascii="Times New Roman" w:eastAsia="Times New Roman" w:hAnsi="Times New Roman" w:cs="Times New Roman"/>
                <w:i/>
                <w:sz w:val="24"/>
                <w:szCs w:val="24"/>
                <w:lang w:val="lt-LT" w:eastAsia="lt-LT"/>
              </w:rPr>
            </w:pPr>
            <w:r w:rsidRPr="00334D0E">
              <w:rPr>
                <w:rFonts w:ascii="Times New Roman" w:eastAsia="Times New Roman" w:hAnsi="Times New Roman" w:cs="Times New Roman"/>
                <w:i/>
                <w:sz w:val="24"/>
                <w:szCs w:val="24"/>
                <w:lang w:val="lt-LT" w:eastAsia="lt-LT"/>
              </w:rPr>
              <w:t>5</w:t>
            </w:r>
          </w:p>
        </w:tc>
      </w:tr>
      <w:tr w:rsidR="00334D0E" w:rsidRPr="00334D0E" w14:paraId="7B09C2E2" w14:textId="77777777" w:rsidTr="00334D0E">
        <w:tc>
          <w:tcPr>
            <w:tcW w:w="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B48" w14:textId="77777777" w:rsidR="00334D0E" w:rsidRPr="00334D0E" w:rsidRDefault="00334D0E" w:rsidP="00334D0E">
            <w:pPr>
              <w:suppressAutoHyphens/>
              <w:autoSpaceDN w:val="0"/>
              <w:spacing w:before="60" w:after="60" w:line="240" w:lineRule="auto"/>
              <w:jc w:val="center"/>
              <w:textAlignment w:val="baseline"/>
              <w:rPr>
                <w:rFonts w:ascii="Times New Roman" w:eastAsia="Times New Roman" w:hAnsi="Times New Roman" w:cs="Times New Roman"/>
                <w:b/>
                <w:sz w:val="24"/>
                <w:szCs w:val="24"/>
                <w:lang w:val="lt-LT" w:eastAsia="lt-LT"/>
              </w:rPr>
            </w:pPr>
            <w:r w:rsidRPr="00334D0E">
              <w:rPr>
                <w:rFonts w:ascii="Times New Roman" w:eastAsia="Times New Roman" w:hAnsi="Times New Roman" w:cs="Times New Roman"/>
                <w:b/>
                <w:sz w:val="24"/>
                <w:szCs w:val="24"/>
                <w:lang w:val="lt-LT" w:eastAsia="lt-LT"/>
              </w:rPr>
              <w:t>1.</w:t>
            </w:r>
          </w:p>
        </w:tc>
        <w:tc>
          <w:tcPr>
            <w:tcW w:w="23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7FE4D3" w14:textId="02A73C14" w:rsidR="00334D0E" w:rsidRPr="00334D0E" w:rsidRDefault="00334D0E" w:rsidP="00B11721">
            <w:pPr>
              <w:suppressAutoHyphens/>
              <w:autoSpaceDN w:val="0"/>
              <w:spacing w:before="60" w:after="60" w:line="240" w:lineRule="auto"/>
              <w:jc w:val="both"/>
              <w:textAlignment w:val="baseline"/>
              <w:rPr>
                <w:rFonts w:ascii="Times New Roman" w:eastAsia="Times New Roman" w:hAnsi="Times New Roman" w:cs="Times New Roman"/>
                <w:sz w:val="24"/>
                <w:szCs w:val="24"/>
                <w:lang w:val="lt-LT" w:eastAsia="lt-LT"/>
              </w:rPr>
            </w:pPr>
            <w:r w:rsidRPr="00334D0E">
              <w:rPr>
                <w:rFonts w:ascii="Times New Roman" w:eastAsia="Times New Roman" w:hAnsi="Times New Roman" w:cs="Times New Roman"/>
                <w:sz w:val="24"/>
                <w:szCs w:val="24"/>
                <w:lang w:val="lt-LT" w:eastAsia="lt-LT"/>
              </w:rPr>
              <w:t xml:space="preserve">Kuponai į kino teatrą, kurie galioja į kino seansus </w:t>
            </w:r>
            <w:r w:rsidR="00B11721">
              <w:rPr>
                <w:rFonts w:ascii="Times New Roman" w:eastAsia="Times New Roman" w:hAnsi="Times New Roman" w:cs="Times New Roman"/>
                <w:sz w:val="24"/>
                <w:szCs w:val="24"/>
                <w:lang w:val="lt-LT" w:eastAsia="lt-LT"/>
              </w:rPr>
              <w:t>Panevėžyje</w:t>
            </w:r>
          </w:p>
        </w:tc>
        <w:tc>
          <w:tcPr>
            <w:tcW w:w="1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A7387" w14:textId="77777777" w:rsidR="00334D0E" w:rsidRPr="00334D0E" w:rsidRDefault="00334D0E" w:rsidP="00334D0E">
            <w:pPr>
              <w:suppressAutoHyphens/>
              <w:autoSpaceDN w:val="0"/>
              <w:spacing w:before="60" w:after="60" w:line="240" w:lineRule="auto"/>
              <w:jc w:val="center"/>
              <w:textAlignment w:val="baseline"/>
              <w:rPr>
                <w:rFonts w:ascii="Times New Roman" w:eastAsia="Times New Roman" w:hAnsi="Times New Roman" w:cs="Times New Roman"/>
                <w:sz w:val="24"/>
                <w:szCs w:val="24"/>
                <w:lang w:val="lt-LT" w:eastAsia="lt-LT"/>
              </w:rPr>
            </w:pPr>
            <w:r w:rsidRPr="00334D0E">
              <w:rPr>
                <w:rFonts w:ascii="Times New Roman" w:eastAsia="Times New Roman" w:hAnsi="Times New Roman" w:cs="Times New Roman"/>
                <w:sz w:val="24"/>
                <w:szCs w:val="24"/>
                <w:lang w:val="lt-LT" w:eastAsia="lt-LT"/>
              </w:rPr>
              <w:t>Kuponas</w:t>
            </w:r>
          </w:p>
        </w:tc>
        <w:tc>
          <w:tcPr>
            <w:tcW w:w="1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EEC11" w14:textId="13F47B6F" w:rsidR="00334D0E" w:rsidRPr="00334D0E" w:rsidRDefault="00B11721" w:rsidP="00334D0E">
            <w:pPr>
              <w:suppressAutoHyphens/>
              <w:autoSpaceDN w:val="0"/>
              <w:spacing w:before="60" w:after="60" w:line="240" w:lineRule="auto"/>
              <w:jc w:val="center"/>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3600</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322D6" w14:textId="77777777" w:rsidR="00334D0E" w:rsidRPr="00334D0E" w:rsidRDefault="00334D0E" w:rsidP="00334D0E">
            <w:pPr>
              <w:suppressAutoHyphens/>
              <w:autoSpaceDN w:val="0"/>
              <w:spacing w:before="60" w:after="60" w:line="240" w:lineRule="auto"/>
              <w:ind w:firstLine="41"/>
              <w:jc w:val="center"/>
              <w:textAlignment w:val="baseline"/>
              <w:rPr>
                <w:rFonts w:ascii="Times New Roman" w:eastAsia="Times New Roman" w:hAnsi="Times New Roman" w:cs="Times New Roman"/>
                <w:sz w:val="24"/>
                <w:szCs w:val="24"/>
                <w:lang w:val="lt-LT" w:eastAsia="lt-LT"/>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7C63B3" w14:textId="77777777" w:rsidR="00334D0E" w:rsidRPr="00334D0E" w:rsidRDefault="00334D0E" w:rsidP="00334D0E">
            <w:pPr>
              <w:suppressAutoHyphens/>
              <w:autoSpaceDN w:val="0"/>
              <w:spacing w:before="60" w:after="60" w:line="240" w:lineRule="auto"/>
              <w:ind w:firstLine="41"/>
              <w:jc w:val="center"/>
              <w:textAlignment w:val="baseline"/>
              <w:rPr>
                <w:rFonts w:ascii="Times New Roman" w:eastAsia="Times New Roman" w:hAnsi="Times New Roman" w:cs="Times New Roman"/>
                <w:sz w:val="24"/>
                <w:szCs w:val="24"/>
                <w:lang w:val="lt-LT" w:eastAsia="lt-LT"/>
              </w:rPr>
            </w:pPr>
          </w:p>
        </w:tc>
      </w:tr>
      <w:tr w:rsidR="00334D0E" w:rsidRPr="00334D0E" w14:paraId="010FDCA6" w14:textId="77777777" w:rsidTr="00334D0E">
        <w:tc>
          <w:tcPr>
            <w:tcW w:w="795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8657DB" w14:textId="34AFC243" w:rsidR="00334D0E" w:rsidRPr="00334D0E" w:rsidRDefault="00334D0E" w:rsidP="00334D0E">
            <w:pPr>
              <w:suppressAutoHyphens/>
              <w:autoSpaceDN w:val="0"/>
              <w:spacing w:before="60" w:after="60" w:line="240" w:lineRule="auto"/>
              <w:ind w:firstLine="41"/>
              <w:jc w:val="right"/>
              <w:textAlignment w:val="baseline"/>
              <w:rPr>
                <w:rFonts w:ascii="Times New Roman" w:eastAsia="Times New Roman" w:hAnsi="Times New Roman" w:cs="Times New Roman"/>
                <w:sz w:val="24"/>
                <w:szCs w:val="24"/>
                <w:lang w:val="lt-LT" w:eastAsia="lt-LT"/>
              </w:rPr>
            </w:pPr>
            <w:r w:rsidRPr="00334D0E">
              <w:rPr>
                <w:rFonts w:ascii="Times New Roman" w:eastAsia="Times New Roman" w:hAnsi="Times New Roman" w:cs="Times New Roman"/>
                <w:sz w:val="24"/>
                <w:szCs w:val="24"/>
                <w:lang w:val="lt-LT" w:eastAsia="lt-LT"/>
              </w:rPr>
              <w:t>**PVM tarifas, proc.:</w:t>
            </w: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E53ADB" w14:textId="77777777" w:rsidR="00334D0E" w:rsidRPr="00334D0E" w:rsidRDefault="00334D0E" w:rsidP="00334D0E">
            <w:pPr>
              <w:suppressAutoHyphens/>
              <w:autoSpaceDN w:val="0"/>
              <w:spacing w:before="60" w:after="60" w:line="240" w:lineRule="auto"/>
              <w:ind w:firstLine="41"/>
              <w:jc w:val="right"/>
              <w:textAlignment w:val="baseline"/>
              <w:rPr>
                <w:rFonts w:ascii="Times New Roman" w:eastAsia="Times New Roman" w:hAnsi="Times New Roman" w:cs="Times New Roman"/>
                <w:sz w:val="24"/>
                <w:szCs w:val="24"/>
                <w:lang w:val="lt-LT" w:eastAsia="lt-LT"/>
              </w:rPr>
            </w:pPr>
          </w:p>
        </w:tc>
      </w:tr>
      <w:tr w:rsidR="00334D0E" w:rsidRPr="00334D0E" w14:paraId="69D44E9C" w14:textId="77777777" w:rsidTr="00334D0E">
        <w:tc>
          <w:tcPr>
            <w:tcW w:w="795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906DCC" w14:textId="55BC60BA" w:rsidR="00334D0E" w:rsidRPr="00334D0E" w:rsidRDefault="00334D0E" w:rsidP="00334D0E">
            <w:pPr>
              <w:suppressAutoHyphens/>
              <w:autoSpaceDN w:val="0"/>
              <w:spacing w:before="60" w:after="60" w:line="240" w:lineRule="auto"/>
              <w:ind w:firstLine="41"/>
              <w:jc w:val="right"/>
              <w:textAlignment w:val="baseline"/>
              <w:rPr>
                <w:rFonts w:ascii="Times New Roman" w:eastAsia="Times New Roman" w:hAnsi="Times New Roman" w:cs="Times New Roman"/>
                <w:sz w:val="24"/>
                <w:szCs w:val="24"/>
                <w:lang w:val="lt-LT" w:eastAsia="lt-LT"/>
              </w:rPr>
            </w:pPr>
            <w:r w:rsidRPr="00334D0E">
              <w:rPr>
                <w:rFonts w:ascii="Times New Roman" w:eastAsia="Times New Roman" w:hAnsi="Times New Roman" w:cs="Times New Roman"/>
                <w:sz w:val="24"/>
                <w:szCs w:val="24"/>
                <w:lang w:val="lt-LT" w:eastAsia="lt-LT"/>
              </w:rPr>
              <w:t xml:space="preserve">**PVM suma, </w:t>
            </w:r>
            <w:proofErr w:type="spellStart"/>
            <w:r w:rsidRPr="00334D0E">
              <w:rPr>
                <w:rFonts w:ascii="Times New Roman" w:eastAsia="Times New Roman" w:hAnsi="Times New Roman" w:cs="Times New Roman"/>
                <w:sz w:val="24"/>
                <w:szCs w:val="24"/>
                <w:lang w:val="lt-LT" w:eastAsia="lt-LT"/>
              </w:rPr>
              <w:t>Eur</w:t>
            </w:r>
            <w:proofErr w:type="spellEnd"/>
            <w:r w:rsidRPr="00334D0E">
              <w:rPr>
                <w:rFonts w:ascii="Times New Roman" w:eastAsia="Times New Roman" w:hAnsi="Times New Roman" w:cs="Times New Roman"/>
                <w:sz w:val="24"/>
                <w:szCs w:val="24"/>
                <w:lang w:val="lt-LT" w:eastAsia="lt-LT"/>
              </w:rPr>
              <w:t>:</w:t>
            </w: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D10C5E" w14:textId="77777777" w:rsidR="00334D0E" w:rsidRPr="00334D0E" w:rsidRDefault="00334D0E" w:rsidP="00334D0E">
            <w:pPr>
              <w:suppressAutoHyphens/>
              <w:autoSpaceDN w:val="0"/>
              <w:spacing w:before="60" w:after="60" w:line="240" w:lineRule="auto"/>
              <w:ind w:firstLine="41"/>
              <w:jc w:val="right"/>
              <w:textAlignment w:val="baseline"/>
              <w:rPr>
                <w:rFonts w:ascii="Times New Roman" w:eastAsia="Times New Roman" w:hAnsi="Times New Roman" w:cs="Times New Roman"/>
                <w:sz w:val="24"/>
                <w:szCs w:val="24"/>
                <w:lang w:val="lt-LT" w:eastAsia="lt-LT"/>
              </w:rPr>
            </w:pPr>
          </w:p>
        </w:tc>
      </w:tr>
      <w:tr w:rsidR="00334D0E" w:rsidRPr="00794E34" w14:paraId="33A656A4" w14:textId="77777777" w:rsidTr="00334D0E">
        <w:tc>
          <w:tcPr>
            <w:tcW w:w="795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D8960F" w14:textId="77777777" w:rsidR="00334D0E" w:rsidRPr="00334D0E" w:rsidRDefault="00334D0E" w:rsidP="00334D0E">
            <w:pPr>
              <w:suppressAutoHyphens/>
              <w:autoSpaceDN w:val="0"/>
              <w:spacing w:before="60" w:after="60" w:line="240" w:lineRule="auto"/>
              <w:ind w:firstLine="41"/>
              <w:jc w:val="right"/>
              <w:textAlignment w:val="baseline"/>
              <w:rPr>
                <w:rFonts w:ascii="Times New Roman" w:eastAsia="Times New Roman" w:hAnsi="Times New Roman" w:cs="Times New Roman"/>
                <w:sz w:val="20"/>
                <w:szCs w:val="20"/>
                <w:lang w:val="lt-LT"/>
              </w:rPr>
            </w:pPr>
            <w:r w:rsidRPr="00334D0E">
              <w:rPr>
                <w:rFonts w:ascii="Times New Roman" w:eastAsia="Times New Roman" w:hAnsi="Times New Roman" w:cs="Times New Roman"/>
                <w:b/>
                <w:sz w:val="24"/>
                <w:szCs w:val="24"/>
                <w:lang w:val="lt-LT"/>
              </w:rPr>
              <w:t xml:space="preserve">**Pasiūlymo kaina, </w:t>
            </w:r>
            <w:proofErr w:type="spellStart"/>
            <w:r w:rsidRPr="00334D0E">
              <w:rPr>
                <w:rFonts w:ascii="Times New Roman" w:eastAsia="Times New Roman" w:hAnsi="Times New Roman" w:cs="Times New Roman"/>
                <w:b/>
                <w:sz w:val="24"/>
                <w:szCs w:val="24"/>
                <w:lang w:val="lt-LT"/>
              </w:rPr>
              <w:t>Eur</w:t>
            </w:r>
            <w:proofErr w:type="spellEnd"/>
            <w:r w:rsidRPr="00334D0E">
              <w:rPr>
                <w:rFonts w:ascii="Times New Roman" w:eastAsia="Times New Roman" w:hAnsi="Times New Roman" w:cs="Times New Roman"/>
                <w:b/>
                <w:sz w:val="24"/>
                <w:szCs w:val="24"/>
                <w:lang w:val="lt-LT"/>
              </w:rPr>
              <w:t xml:space="preserve"> su PVM:</w:t>
            </w: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0179B1" w14:textId="77777777" w:rsidR="00334D0E" w:rsidRPr="00334D0E" w:rsidRDefault="00334D0E" w:rsidP="00334D0E">
            <w:pPr>
              <w:suppressAutoHyphens/>
              <w:autoSpaceDN w:val="0"/>
              <w:spacing w:before="60" w:after="60" w:line="240" w:lineRule="auto"/>
              <w:ind w:firstLine="41"/>
              <w:jc w:val="right"/>
              <w:textAlignment w:val="baseline"/>
              <w:rPr>
                <w:rFonts w:ascii="Times New Roman" w:eastAsia="Times New Roman" w:hAnsi="Times New Roman" w:cs="Times New Roman"/>
                <w:sz w:val="24"/>
                <w:szCs w:val="24"/>
                <w:lang w:val="lt-LT" w:eastAsia="lt-LT"/>
              </w:rPr>
            </w:pPr>
          </w:p>
        </w:tc>
      </w:tr>
    </w:tbl>
    <w:p w14:paraId="0F56952B" w14:textId="77777777" w:rsidR="00334D0E" w:rsidRPr="00334D0E" w:rsidRDefault="00334D0E" w:rsidP="00334D0E">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p w14:paraId="07A53FF5" w14:textId="77777777" w:rsidR="00334D0E" w:rsidRPr="00334D0E" w:rsidRDefault="00334D0E" w:rsidP="00334D0E">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r w:rsidRPr="00334D0E">
        <w:rPr>
          <w:rFonts w:ascii="Times New Roman" w:eastAsia="Times New Roman" w:hAnsi="Times New Roman" w:cs="Times New Roman"/>
          <w:b/>
          <w:sz w:val="24"/>
          <w:szCs w:val="24"/>
          <w:lang w:val="lt-LT" w:eastAsia="lt-LT"/>
        </w:rPr>
        <w:t>Pasiūlymo kaina žodžiais: ______________________________________________________________________</w:t>
      </w:r>
    </w:p>
    <w:p w14:paraId="6993495B" w14:textId="77777777" w:rsidR="00334D0E" w:rsidRPr="00334D0E" w:rsidRDefault="00334D0E" w:rsidP="00334D0E">
      <w:pPr>
        <w:suppressAutoHyphens/>
        <w:autoSpaceDN w:val="0"/>
        <w:spacing w:after="0" w:line="240" w:lineRule="auto"/>
        <w:jc w:val="both"/>
        <w:textAlignment w:val="baseline"/>
        <w:rPr>
          <w:rFonts w:ascii="Times New Roman" w:eastAsia="Times New Roman" w:hAnsi="Times New Roman" w:cs="Times New Roman"/>
          <w:b/>
          <w:i/>
          <w:sz w:val="24"/>
          <w:szCs w:val="24"/>
          <w:lang w:val="lt-LT" w:eastAsia="lt-LT"/>
        </w:rPr>
      </w:pPr>
    </w:p>
    <w:p w14:paraId="52722078" w14:textId="77777777" w:rsidR="00334D0E" w:rsidRPr="00334D0E" w:rsidRDefault="00334D0E" w:rsidP="00334D0E">
      <w:pPr>
        <w:suppressAutoHyphens/>
        <w:autoSpaceDN w:val="0"/>
        <w:spacing w:after="0" w:line="240" w:lineRule="auto"/>
        <w:jc w:val="both"/>
        <w:textAlignment w:val="baseline"/>
        <w:rPr>
          <w:rFonts w:ascii="Times New Roman" w:eastAsia="Times New Roman" w:hAnsi="Times New Roman" w:cs="Times New Roman"/>
          <w:sz w:val="20"/>
          <w:szCs w:val="20"/>
          <w:lang w:val="lt-LT"/>
        </w:rPr>
      </w:pPr>
      <w:r w:rsidRPr="00334D0E">
        <w:rPr>
          <w:rFonts w:ascii="Times New Roman" w:eastAsia="Times New Roman" w:hAnsi="Times New Roman" w:cs="Times New Roman"/>
          <w:b/>
          <w:i/>
          <w:sz w:val="24"/>
          <w:szCs w:val="24"/>
          <w:lang w:val="lt-LT" w:eastAsia="lt-LT"/>
        </w:rPr>
        <w:t>Į pasiūlymo kainą turi būti įskaityti visi mokesčiai ir visos tiekėjo išlaidos, būtinos pirkimo sutarties įvykdymui.</w:t>
      </w:r>
    </w:p>
    <w:p w14:paraId="7F547175" w14:textId="77777777" w:rsidR="00334D0E" w:rsidRPr="00334D0E" w:rsidRDefault="00334D0E" w:rsidP="00334D0E">
      <w:pPr>
        <w:widowControl w:val="0"/>
        <w:suppressAutoHyphens/>
        <w:autoSpaceDN w:val="0"/>
        <w:spacing w:after="0" w:line="240" w:lineRule="auto"/>
        <w:jc w:val="both"/>
        <w:textAlignment w:val="baseline"/>
        <w:rPr>
          <w:rFonts w:ascii="Times New Roman" w:eastAsia="Calibri" w:hAnsi="Times New Roman" w:cs="Times New Roman"/>
          <w:i/>
          <w:sz w:val="24"/>
          <w:szCs w:val="24"/>
          <w:lang w:val="lt-LT" w:eastAsia="lt-LT"/>
        </w:rPr>
      </w:pPr>
    </w:p>
    <w:p w14:paraId="65919BD9" w14:textId="77777777" w:rsidR="00334D0E" w:rsidRPr="00334D0E" w:rsidRDefault="00334D0E" w:rsidP="00334D0E">
      <w:pPr>
        <w:widowControl w:val="0"/>
        <w:suppressAutoHyphens/>
        <w:autoSpaceDN w:val="0"/>
        <w:spacing w:after="0" w:line="240" w:lineRule="auto"/>
        <w:jc w:val="both"/>
        <w:textAlignment w:val="baseline"/>
        <w:rPr>
          <w:rFonts w:ascii="Times New Roman" w:eastAsia="Calibri" w:hAnsi="Times New Roman" w:cs="Times New Roman"/>
          <w:i/>
          <w:sz w:val="24"/>
          <w:szCs w:val="24"/>
          <w:lang w:val="lt-LT" w:eastAsia="lt-LT"/>
        </w:rPr>
      </w:pPr>
      <w:r w:rsidRPr="00334D0E">
        <w:rPr>
          <w:rFonts w:ascii="Times New Roman" w:eastAsia="Calibri" w:hAnsi="Times New Roman" w:cs="Times New Roman"/>
          <w:i/>
          <w:sz w:val="24"/>
          <w:szCs w:val="24"/>
          <w:lang w:val="lt-LT" w:eastAsia="lt-LT"/>
        </w:rPr>
        <w:t>* Lentelėje yra nurodytas maksimalus kuponų į kino teatrą kiekis sutarties galiojimo laikotarpiu. Tikslus perkamų kuponų kiekis priklausys nuo Perkančiosios organizacijos poreikio. Perkančioji organizacija neįsipareigoja įsigyti viso nurodyto maksimalaus kuponų kiekio. Sutarties vykdymo metu bus atsiskaitoma už kuponus pagal tiekėjo pasiūlyme nurodytą įkainį.</w:t>
      </w:r>
    </w:p>
    <w:p w14:paraId="1E14C7E6" w14:textId="77777777" w:rsidR="00334D0E" w:rsidRPr="00334D0E" w:rsidRDefault="00334D0E" w:rsidP="00334D0E">
      <w:pPr>
        <w:widowControl w:val="0"/>
        <w:suppressAutoHyphens/>
        <w:autoSpaceDN w:val="0"/>
        <w:spacing w:after="0" w:line="240" w:lineRule="auto"/>
        <w:jc w:val="both"/>
        <w:textAlignment w:val="baseline"/>
        <w:rPr>
          <w:rFonts w:ascii="Times New Roman" w:eastAsia="Calibri" w:hAnsi="Times New Roman" w:cs="Times New Roman"/>
          <w:sz w:val="24"/>
          <w:szCs w:val="24"/>
          <w:lang w:val="lt-LT" w:eastAsia="lt-LT"/>
        </w:rPr>
      </w:pPr>
    </w:p>
    <w:p w14:paraId="4B5CA6ED" w14:textId="36D797FD" w:rsidR="00334D0E" w:rsidRPr="00334D0E" w:rsidRDefault="00334D0E" w:rsidP="00334D0E">
      <w:pPr>
        <w:suppressAutoHyphens/>
        <w:autoSpaceDN w:val="0"/>
        <w:spacing w:after="0" w:line="240" w:lineRule="auto"/>
        <w:jc w:val="both"/>
        <w:textAlignment w:val="baseline"/>
        <w:rPr>
          <w:rFonts w:ascii="Times New Roman" w:eastAsia="Times New Roman" w:hAnsi="Times New Roman" w:cs="Times New Roman"/>
          <w:sz w:val="20"/>
          <w:szCs w:val="20"/>
          <w:lang w:val="lt-LT"/>
        </w:rPr>
      </w:pPr>
      <w:r w:rsidRPr="00334D0E">
        <w:rPr>
          <w:rFonts w:ascii="Times New Roman" w:eastAsia="Times New Roman" w:hAnsi="Times New Roman" w:cs="Times New Roman"/>
          <w:sz w:val="24"/>
          <w:szCs w:val="24"/>
          <w:lang w:val="lt-LT" w:eastAsia="lt-LT"/>
        </w:rPr>
        <w:t>**</w:t>
      </w:r>
      <w:r w:rsidRPr="00334D0E">
        <w:rPr>
          <w:rFonts w:ascii="Times New Roman" w:eastAsia="Calibri" w:hAnsi="Times New Roman" w:cs="Times New Roman"/>
          <w:sz w:val="24"/>
          <w:szCs w:val="24"/>
          <w:lang w:val="lt-LT" w:eastAsia="lt-LT"/>
        </w:rPr>
        <w:t xml:space="preserve"> Jei PVM nenurodomas, nurodykite priežastis, dėl kurių PVM nemokamas:</w:t>
      </w:r>
    </w:p>
    <w:p w14:paraId="3C7CBF6B" w14:textId="77777777" w:rsidR="00334D0E" w:rsidRPr="00334D0E" w:rsidRDefault="00334D0E" w:rsidP="00334D0E">
      <w:pPr>
        <w:suppressAutoHyphens/>
        <w:autoSpaceDN w:val="0"/>
        <w:spacing w:after="0" w:line="240" w:lineRule="auto"/>
        <w:jc w:val="both"/>
        <w:textAlignment w:val="baseline"/>
        <w:rPr>
          <w:rFonts w:ascii="Times New Roman" w:eastAsia="Calibri" w:hAnsi="Times New Roman" w:cs="Times New Roman"/>
          <w:sz w:val="24"/>
          <w:szCs w:val="24"/>
          <w:lang w:val="lt-LT" w:eastAsia="lt-LT"/>
        </w:rPr>
      </w:pPr>
    </w:p>
    <w:tbl>
      <w:tblPr>
        <w:tblW w:w="9776" w:type="dxa"/>
        <w:tblCellMar>
          <w:left w:w="10" w:type="dxa"/>
          <w:right w:w="10" w:type="dxa"/>
        </w:tblCellMar>
        <w:tblLook w:val="0000" w:firstRow="0" w:lastRow="0" w:firstColumn="0" w:lastColumn="0" w:noHBand="0" w:noVBand="0"/>
      </w:tblPr>
      <w:tblGrid>
        <w:gridCol w:w="9776"/>
      </w:tblGrid>
      <w:tr w:rsidR="00334D0E" w:rsidRPr="00794E34" w14:paraId="3B418C02" w14:textId="77777777" w:rsidTr="00334D0E">
        <w:tc>
          <w:tcPr>
            <w:tcW w:w="9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8463D" w14:textId="77777777" w:rsidR="00334D0E" w:rsidRPr="00334D0E" w:rsidRDefault="00334D0E" w:rsidP="00334D0E">
            <w:pPr>
              <w:tabs>
                <w:tab w:val="left" w:pos="1134"/>
                <w:tab w:val="left" w:pos="1276"/>
              </w:tabs>
              <w:suppressAutoHyphens/>
              <w:autoSpaceDN w:val="0"/>
              <w:spacing w:after="0" w:line="240" w:lineRule="auto"/>
              <w:jc w:val="center"/>
              <w:rPr>
                <w:rFonts w:ascii="Times New Roman" w:eastAsia="Times New Roman" w:hAnsi="Times New Roman" w:cs="Times New Roman"/>
                <w:b/>
                <w:color w:val="FF0000"/>
                <w:sz w:val="24"/>
                <w:szCs w:val="24"/>
                <w:lang w:val="lt-LT" w:eastAsia="lt-LT"/>
              </w:rPr>
            </w:pPr>
            <w:r w:rsidRPr="00334D0E">
              <w:rPr>
                <w:rFonts w:ascii="Times New Roman" w:eastAsia="Times New Roman" w:hAnsi="Times New Roman" w:cs="Times New Roman"/>
                <w:b/>
                <w:color w:val="FF0000"/>
                <w:sz w:val="24"/>
                <w:szCs w:val="24"/>
                <w:lang w:val="lt-LT" w:eastAsia="lt-LT"/>
              </w:rPr>
              <w:t>Kino teatro, į kurį siūlomi kuponai, pavadinimas bei adresas</w:t>
            </w:r>
          </w:p>
          <w:p w14:paraId="563B47E2" w14:textId="321FF3CB" w:rsidR="00334D0E" w:rsidRPr="00334D0E" w:rsidRDefault="00334D0E" w:rsidP="00D10355">
            <w:pPr>
              <w:suppressAutoHyphens/>
              <w:autoSpaceDN w:val="0"/>
              <w:spacing w:after="0" w:line="240" w:lineRule="auto"/>
              <w:jc w:val="center"/>
              <w:textAlignment w:val="baseline"/>
              <w:rPr>
                <w:rFonts w:ascii="Times New Roman" w:eastAsia="Calibri" w:hAnsi="Times New Roman" w:cs="Times New Roman"/>
                <w:sz w:val="24"/>
                <w:szCs w:val="24"/>
                <w:lang w:val="lt-LT" w:eastAsia="lt-LT"/>
              </w:rPr>
            </w:pPr>
            <w:r w:rsidRPr="00334D0E">
              <w:rPr>
                <w:rFonts w:ascii="Times New Roman" w:eastAsia="Calibri" w:hAnsi="Times New Roman" w:cs="Times New Roman"/>
                <w:sz w:val="24"/>
                <w:szCs w:val="24"/>
                <w:lang w:val="lt-LT" w:eastAsia="lt-LT"/>
              </w:rPr>
              <w:t>(Pirkimo sąlygų 2 p</w:t>
            </w:r>
            <w:r w:rsidR="004A553E">
              <w:rPr>
                <w:rFonts w:ascii="Times New Roman" w:eastAsia="Calibri" w:hAnsi="Times New Roman" w:cs="Times New Roman"/>
                <w:sz w:val="24"/>
                <w:szCs w:val="24"/>
                <w:lang w:val="lt-LT" w:eastAsia="lt-LT"/>
              </w:rPr>
              <w:t xml:space="preserve">riedo „Techninė specifikacija“ </w:t>
            </w:r>
            <w:r w:rsidR="00D10355">
              <w:rPr>
                <w:rFonts w:ascii="Times New Roman" w:eastAsia="Calibri" w:hAnsi="Times New Roman" w:cs="Times New Roman"/>
                <w:sz w:val="24"/>
                <w:szCs w:val="24"/>
                <w:lang w:val="lt-LT" w:eastAsia="lt-LT"/>
              </w:rPr>
              <w:t>7</w:t>
            </w:r>
            <w:r w:rsidRPr="00334D0E">
              <w:rPr>
                <w:rFonts w:ascii="Times New Roman" w:eastAsia="Calibri" w:hAnsi="Times New Roman" w:cs="Times New Roman"/>
                <w:sz w:val="24"/>
                <w:szCs w:val="24"/>
                <w:lang w:val="lt-LT" w:eastAsia="lt-LT"/>
              </w:rPr>
              <w:t>.5 punkto reikalavimas)</w:t>
            </w:r>
          </w:p>
        </w:tc>
      </w:tr>
      <w:tr w:rsidR="00334D0E" w:rsidRPr="00794E34" w14:paraId="400755DE" w14:textId="77777777" w:rsidTr="00334D0E">
        <w:trPr>
          <w:trHeight w:val="497"/>
        </w:trPr>
        <w:tc>
          <w:tcPr>
            <w:tcW w:w="9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A4F993" w14:textId="77777777" w:rsidR="00334D0E" w:rsidRPr="00334D0E" w:rsidRDefault="00334D0E" w:rsidP="00334D0E">
            <w:pPr>
              <w:suppressAutoHyphens/>
              <w:autoSpaceDN w:val="0"/>
              <w:spacing w:after="0" w:line="240" w:lineRule="auto"/>
              <w:jc w:val="center"/>
              <w:textAlignment w:val="baseline"/>
              <w:rPr>
                <w:rFonts w:ascii="Times New Roman" w:eastAsia="Times New Roman" w:hAnsi="Times New Roman" w:cs="Times New Roman"/>
                <w:sz w:val="20"/>
                <w:szCs w:val="20"/>
                <w:lang w:val="lt-LT"/>
              </w:rPr>
            </w:pPr>
            <w:r w:rsidRPr="00334D0E">
              <w:rPr>
                <w:rFonts w:ascii="Times New Roman" w:eastAsia="Calibri" w:hAnsi="Times New Roman" w:cs="Times New Roman"/>
                <w:sz w:val="24"/>
                <w:szCs w:val="24"/>
                <w:lang w:val="lt-LT" w:eastAsia="lt-LT"/>
              </w:rPr>
              <w:t>(</w:t>
            </w:r>
            <w:r w:rsidRPr="00334D0E">
              <w:rPr>
                <w:rFonts w:ascii="Times New Roman" w:eastAsia="Calibri" w:hAnsi="Times New Roman" w:cs="Times New Roman"/>
                <w:i/>
                <w:sz w:val="24"/>
                <w:szCs w:val="24"/>
                <w:lang w:val="lt-LT" w:eastAsia="lt-LT"/>
              </w:rPr>
              <w:t>pildo tiekėjas, nurodomas kino teatras)</w:t>
            </w:r>
          </w:p>
        </w:tc>
      </w:tr>
    </w:tbl>
    <w:p w14:paraId="7475FAD7" w14:textId="77777777" w:rsidR="00334D0E" w:rsidRPr="00334D0E" w:rsidRDefault="00334D0E" w:rsidP="00334D0E">
      <w:pPr>
        <w:suppressAutoHyphens/>
        <w:autoSpaceDN w:val="0"/>
        <w:spacing w:after="0" w:line="240" w:lineRule="auto"/>
        <w:jc w:val="both"/>
        <w:textAlignment w:val="baseline"/>
        <w:rPr>
          <w:rFonts w:ascii="Times New Roman" w:eastAsia="Calibri" w:hAnsi="Times New Roman" w:cs="Times New Roman"/>
          <w:sz w:val="24"/>
          <w:szCs w:val="24"/>
          <w:lang w:val="lt-LT" w:eastAsia="lt-LT"/>
        </w:rPr>
      </w:pPr>
    </w:p>
    <w:p w14:paraId="6D24F819" w14:textId="77777777" w:rsidR="00334D0E" w:rsidRPr="00334D0E" w:rsidRDefault="00334D0E" w:rsidP="00334D0E">
      <w:pPr>
        <w:widowControl w:val="0"/>
        <w:suppressAutoHyphens/>
        <w:autoSpaceDE w:val="0"/>
        <w:autoSpaceDN w:val="0"/>
        <w:spacing w:after="0" w:line="240" w:lineRule="auto"/>
        <w:ind w:firstLine="851"/>
        <w:jc w:val="both"/>
        <w:textAlignment w:val="baseline"/>
        <w:rPr>
          <w:rFonts w:ascii="Times New Roman" w:eastAsia="Times New Roman" w:hAnsi="Times New Roman" w:cs="Times New Roman"/>
          <w:sz w:val="20"/>
          <w:szCs w:val="20"/>
          <w:lang w:val="lt-LT"/>
        </w:rPr>
      </w:pPr>
      <w:r w:rsidRPr="00334D0E">
        <w:rPr>
          <w:rFonts w:ascii="Times New Roman" w:eastAsia="Times New Roman" w:hAnsi="Times New Roman" w:cs="Times New Roman"/>
          <w:sz w:val="24"/>
          <w:szCs w:val="24"/>
          <w:lang w:val="lt-LT"/>
        </w:rPr>
        <w:t xml:space="preserve">Visi dokumentai, informacija, patvirtinimai ir kt., įrodantys tiekėjo siūlomo objekto atitikimą pirkimo sąlygoms teikiami kartu su pasiūlymu. </w:t>
      </w:r>
    </w:p>
    <w:p w14:paraId="3E4EC9CC" w14:textId="77777777" w:rsidR="00334D0E" w:rsidRPr="00334D0E" w:rsidRDefault="00334D0E" w:rsidP="00334D0E">
      <w:pPr>
        <w:widowControl w:val="0"/>
        <w:suppressAutoHyphens/>
        <w:autoSpaceDE w:val="0"/>
        <w:autoSpaceDN w:val="0"/>
        <w:spacing w:after="0" w:line="240" w:lineRule="auto"/>
        <w:ind w:firstLine="851"/>
        <w:jc w:val="both"/>
        <w:textAlignment w:val="baseline"/>
        <w:rPr>
          <w:rFonts w:ascii="Times New Roman" w:eastAsia="Times New Roman" w:hAnsi="Times New Roman" w:cs="Times New Roman"/>
          <w:sz w:val="24"/>
          <w:szCs w:val="24"/>
          <w:lang w:val="lt-LT"/>
        </w:rPr>
      </w:pPr>
    </w:p>
    <w:p w14:paraId="3BFBACE2" w14:textId="77777777" w:rsidR="00FE5684" w:rsidRPr="00334D0E" w:rsidRDefault="00FE5684" w:rsidP="00FE5684">
      <w:pPr>
        <w:widowControl w:val="0"/>
        <w:suppressAutoHyphens/>
        <w:autoSpaceDE w:val="0"/>
        <w:autoSpaceDN w:val="0"/>
        <w:spacing w:after="0" w:line="240" w:lineRule="auto"/>
        <w:ind w:firstLine="851"/>
        <w:jc w:val="both"/>
        <w:textAlignment w:val="baseline"/>
        <w:rPr>
          <w:rFonts w:ascii="Times New Roman" w:eastAsia="Times New Roman" w:hAnsi="Times New Roman" w:cs="Times New Roman"/>
          <w:sz w:val="24"/>
          <w:szCs w:val="24"/>
          <w:lang w:val="lt-LT"/>
        </w:rPr>
      </w:pPr>
      <w:r w:rsidRPr="00334D0E">
        <w:rPr>
          <w:rFonts w:ascii="Times New Roman" w:eastAsia="Times New Roman" w:hAnsi="Times New Roman" w:cs="Times New Roman"/>
          <w:sz w:val="24"/>
          <w:szCs w:val="24"/>
          <w:lang w:val="lt-LT"/>
        </w:rPr>
        <w:t>Siūlomos prekės visiškai atitinka pirkimo dokumentuose nust</w:t>
      </w:r>
      <w:r>
        <w:rPr>
          <w:rFonts w:ascii="Times New Roman" w:eastAsia="Times New Roman" w:hAnsi="Times New Roman" w:cs="Times New Roman"/>
          <w:sz w:val="24"/>
          <w:szCs w:val="24"/>
          <w:lang w:val="lt-LT"/>
        </w:rPr>
        <w:t>atytus reikalavimus, nurodytus Specialiųjų p</w:t>
      </w:r>
      <w:r w:rsidRPr="00334D0E">
        <w:rPr>
          <w:rFonts w:ascii="Times New Roman" w:eastAsia="Times New Roman" w:hAnsi="Times New Roman" w:cs="Times New Roman"/>
          <w:sz w:val="24"/>
          <w:szCs w:val="24"/>
          <w:lang w:val="lt-LT"/>
        </w:rPr>
        <w:t>irkimo sąlygų 2 priede „Techninė specifikacija“:</w:t>
      </w:r>
    </w:p>
    <w:tbl>
      <w:tblPr>
        <w:tblW w:w="9810" w:type="dxa"/>
        <w:tblInd w:w="-34" w:type="dxa"/>
        <w:tblCellMar>
          <w:left w:w="10" w:type="dxa"/>
          <w:right w:w="10" w:type="dxa"/>
        </w:tblCellMar>
        <w:tblLook w:val="0000" w:firstRow="0" w:lastRow="0" w:firstColumn="0" w:lastColumn="0" w:noHBand="0" w:noVBand="0"/>
      </w:tblPr>
      <w:tblGrid>
        <w:gridCol w:w="576"/>
        <w:gridCol w:w="6399"/>
        <w:gridCol w:w="2835"/>
      </w:tblGrid>
      <w:tr w:rsidR="00FE5684" w:rsidRPr="00334D0E" w14:paraId="11E9BCAC" w14:textId="77777777" w:rsidTr="008E1B68">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242016" w14:textId="77777777" w:rsidR="00FE5684" w:rsidRPr="00334D0E" w:rsidRDefault="00FE5684" w:rsidP="008E1B68">
            <w:pPr>
              <w:widowControl w:val="0"/>
              <w:tabs>
                <w:tab w:val="left" w:pos="935"/>
              </w:tabs>
              <w:suppressAutoHyphens/>
              <w:autoSpaceDE w:val="0"/>
              <w:autoSpaceDN w:val="0"/>
              <w:spacing w:after="0" w:line="240" w:lineRule="auto"/>
              <w:jc w:val="center"/>
              <w:textAlignment w:val="baseline"/>
              <w:rPr>
                <w:rFonts w:ascii="Times New Roman" w:eastAsia="Times New Roman" w:hAnsi="Times New Roman" w:cs="Times New Roman"/>
                <w:b/>
                <w:sz w:val="24"/>
                <w:szCs w:val="24"/>
                <w:lang w:val="lt-LT"/>
              </w:rPr>
            </w:pPr>
            <w:r w:rsidRPr="00334D0E">
              <w:rPr>
                <w:rFonts w:ascii="Times New Roman" w:eastAsia="Times New Roman" w:hAnsi="Times New Roman" w:cs="Times New Roman"/>
                <w:b/>
                <w:sz w:val="24"/>
                <w:szCs w:val="24"/>
                <w:lang w:val="lt-LT"/>
              </w:rPr>
              <w:t>Eil. Nr.</w:t>
            </w:r>
          </w:p>
        </w:tc>
        <w:tc>
          <w:tcPr>
            <w:tcW w:w="6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EFB87F" w14:textId="77777777" w:rsidR="00FE5684" w:rsidRPr="00334D0E" w:rsidRDefault="00FE5684" w:rsidP="008E1B68">
            <w:pPr>
              <w:widowControl w:val="0"/>
              <w:suppressAutoHyphens/>
              <w:autoSpaceDE w:val="0"/>
              <w:autoSpaceDN w:val="0"/>
              <w:spacing w:after="0" w:line="240" w:lineRule="auto"/>
              <w:jc w:val="center"/>
              <w:textAlignment w:val="baseline"/>
              <w:rPr>
                <w:rFonts w:ascii="Times New Roman" w:eastAsia="Times New Roman" w:hAnsi="Times New Roman" w:cs="Times New Roman"/>
                <w:b/>
                <w:sz w:val="24"/>
                <w:szCs w:val="24"/>
                <w:lang w:val="lt-LT"/>
              </w:rPr>
            </w:pPr>
            <w:r w:rsidRPr="00334D0E">
              <w:rPr>
                <w:rFonts w:ascii="Times New Roman" w:eastAsia="Times New Roman" w:hAnsi="Times New Roman" w:cs="Times New Roman"/>
                <w:b/>
                <w:sz w:val="24"/>
                <w:szCs w:val="24"/>
                <w:lang w:val="lt-LT"/>
              </w:rPr>
              <w:t>Reikalavimai</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85A513" w14:textId="77777777" w:rsidR="00FE5684" w:rsidRPr="00334D0E" w:rsidRDefault="00FE5684" w:rsidP="008E1B68">
            <w:pPr>
              <w:widowControl w:val="0"/>
              <w:suppressAutoHyphens/>
              <w:autoSpaceDE w:val="0"/>
              <w:autoSpaceDN w:val="0"/>
              <w:spacing w:after="0" w:line="240" w:lineRule="auto"/>
              <w:jc w:val="center"/>
              <w:textAlignment w:val="baseline"/>
              <w:rPr>
                <w:rFonts w:ascii="Times New Roman" w:eastAsia="Times New Roman" w:hAnsi="Times New Roman" w:cs="Times New Roman"/>
                <w:sz w:val="20"/>
                <w:szCs w:val="20"/>
                <w:lang w:val="lt-LT"/>
              </w:rPr>
            </w:pPr>
            <w:r w:rsidRPr="00334D0E">
              <w:rPr>
                <w:rFonts w:ascii="Times New Roman" w:eastAsia="Times New Roman" w:hAnsi="Times New Roman" w:cs="Times New Roman"/>
                <w:b/>
                <w:sz w:val="24"/>
                <w:szCs w:val="24"/>
                <w:lang w:val="lt-LT"/>
              </w:rPr>
              <w:t>Reikalavimą atitinkanti informacija. Atitinka / Neatitinka (pasirinkti tinkamą variantą)</w:t>
            </w:r>
            <w:r w:rsidRPr="00334D0E">
              <w:rPr>
                <w:rFonts w:ascii="Times New Roman" w:eastAsia="Times New Roman" w:hAnsi="Times New Roman" w:cs="Times New Roman"/>
                <w:b/>
                <w:sz w:val="24"/>
                <w:szCs w:val="24"/>
                <w:vertAlign w:val="superscript"/>
                <w:lang w:val="lt-LT"/>
              </w:rPr>
              <w:footnoteReference w:id="8"/>
            </w:r>
            <w:r w:rsidRPr="00334D0E">
              <w:rPr>
                <w:rFonts w:ascii="Times New Roman" w:eastAsia="Times New Roman" w:hAnsi="Times New Roman" w:cs="Times New Roman"/>
                <w:b/>
                <w:sz w:val="24"/>
                <w:szCs w:val="24"/>
                <w:lang w:val="lt-LT"/>
              </w:rPr>
              <w:t xml:space="preserve">. </w:t>
            </w:r>
            <w:r w:rsidRPr="00334D0E">
              <w:rPr>
                <w:rFonts w:ascii="Times New Roman" w:eastAsia="Calibri" w:hAnsi="Times New Roman" w:cs="Times New Roman"/>
                <w:b/>
                <w:sz w:val="24"/>
                <w:szCs w:val="24"/>
                <w:lang w:val="lt-LT"/>
              </w:rPr>
              <w:t>Jeigu reikalaujama, nurodomi tikslūs duomenys</w:t>
            </w:r>
          </w:p>
          <w:p w14:paraId="161A8194" w14:textId="77777777" w:rsidR="00FE5684" w:rsidRPr="00334D0E" w:rsidRDefault="00FE5684" w:rsidP="008E1B68">
            <w:pPr>
              <w:widowControl w:val="0"/>
              <w:suppressAutoHyphens/>
              <w:autoSpaceDE w:val="0"/>
              <w:autoSpaceDN w:val="0"/>
              <w:spacing w:after="0" w:line="240" w:lineRule="auto"/>
              <w:jc w:val="center"/>
              <w:textAlignment w:val="baseline"/>
              <w:rPr>
                <w:rFonts w:ascii="Times New Roman" w:eastAsia="Times New Roman" w:hAnsi="Times New Roman" w:cs="Times New Roman"/>
                <w:sz w:val="20"/>
                <w:szCs w:val="20"/>
                <w:lang w:val="lt-LT"/>
              </w:rPr>
            </w:pPr>
            <w:r w:rsidRPr="00334D0E">
              <w:rPr>
                <w:rFonts w:ascii="Times New Roman" w:eastAsia="Calibri" w:hAnsi="Times New Roman" w:cs="Times New Roman"/>
                <w:b/>
                <w:sz w:val="24"/>
                <w:szCs w:val="24"/>
                <w:lang w:val="lt-LT"/>
              </w:rPr>
              <w:t>(pildo tiekėjas)</w:t>
            </w:r>
          </w:p>
        </w:tc>
      </w:tr>
      <w:tr w:rsidR="00FE5684" w:rsidRPr="00334D0E" w14:paraId="7741E690" w14:textId="77777777" w:rsidTr="008E1B68">
        <w:trPr>
          <w:trHeight w:val="95"/>
        </w:trPr>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F7C4E9" w14:textId="77777777" w:rsidR="00FE5684" w:rsidRPr="00334D0E" w:rsidRDefault="00FE5684" w:rsidP="008E1B68">
            <w:pPr>
              <w:widowControl w:val="0"/>
              <w:suppressAutoHyphens/>
              <w:autoSpaceDE w:val="0"/>
              <w:autoSpaceDN w:val="0"/>
              <w:spacing w:after="200" w:line="240" w:lineRule="auto"/>
              <w:jc w:val="center"/>
              <w:textAlignment w:val="baseline"/>
              <w:rPr>
                <w:rFonts w:ascii="Times New Roman" w:eastAsia="Times New Roman" w:hAnsi="Times New Roman" w:cs="Times New Roman"/>
                <w:sz w:val="24"/>
                <w:szCs w:val="24"/>
                <w:lang w:val="lt-LT"/>
              </w:rPr>
            </w:pPr>
            <w:r w:rsidRPr="00334D0E">
              <w:rPr>
                <w:rFonts w:ascii="Times New Roman" w:eastAsia="Times New Roman" w:hAnsi="Times New Roman" w:cs="Times New Roman"/>
                <w:sz w:val="24"/>
                <w:szCs w:val="24"/>
                <w:lang w:val="lt-LT"/>
              </w:rPr>
              <w:lastRenderedPageBreak/>
              <w:t>1.</w:t>
            </w:r>
          </w:p>
        </w:tc>
        <w:tc>
          <w:tcPr>
            <w:tcW w:w="6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4A01DA" w14:textId="77777777" w:rsidR="00FE5684" w:rsidRPr="00334D0E" w:rsidRDefault="00FE5684" w:rsidP="008E1B68">
            <w:pPr>
              <w:tabs>
                <w:tab w:val="left" w:pos="1134"/>
                <w:tab w:val="left" w:pos="1276"/>
              </w:tabs>
              <w:suppressAutoHyphens/>
              <w:autoSpaceDE w:val="0"/>
              <w:autoSpaceDN w:val="0"/>
              <w:spacing w:after="0" w:line="240" w:lineRule="auto"/>
              <w:jc w:val="both"/>
              <w:textAlignment w:val="baseline"/>
              <w:rPr>
                <w:rFonts w:ascii="Times New Roman" w:eastAsia="Times New Roman" w:hAnsi="Times New Roman" w:cs="Times New Roman"/>
                <w:sz w:val="24"/>
                <w:szCs w:val="24"/>
                <w:lang w:val="lt-LT"/>
              </w:rPr>
            </w:pPr>
            <w:r w:rsidRPr="00334D0E">
              <w:rPr>
                <w:rFonts w:ascii="Times New Roman" w:eastAsia="Times New Roman" w:hAnsi="Times New Roman" w:cs="Times New Roman"/>
                <w:sz w:val="24"/>
                <w:szCs w:val="24"/>
                <w:lang w:val="lt-LT"/>
              </w:rPr>
              <w:t>Kiekvienas kuponas kino teatro kasoje turi būti keičiamas į kino bilietą (be papildomo mokesčio) į pasirinktą bet kurį viešą kino teatre, į kurį tiekėjas siūlo kuponus, tuo metu rodomą kino seansą įprastose salėse</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35CE8E" w14:textId="77777777" w:rsidR="00FE5684" w:rsidRPr="00334D0E" w:rsidRDefault="00FE5684" w:rsidP="008E1B68">
            <w:pPr>
              <w:widowControl w:val="0"/>
              <w:suppressAutoHyphens/>
              <w:autoSpaceDE w:val="0"/>
              <w:autoSpaceDN w:val="0"/>
              <w:spacing w:after="0" w:line="240" w:lineRule="auto"/>
              <w:jc w:val="center"/>
              <w:textAlignment w:val="baseline"/>
              <w:rPr>
                <w:rFonts w:ascii="Times New Roman" w:eastAsia="Times New Roman" w:hAnsi="Times New Roman" w:cs="Times New Roman"/>
                <w:sz w:val="20"/>
                <w:szCs w:val="20"/>
                <w:lang w:val="lt-LT"/>
              </w:rPr>
            </w:pPr>
            <w:r w:rsidRPr="00334D0E">
              <w:rPr>
                <w:rFonts w:ascii="Times New Roman" w:eastAsia="Times New Roman" w:hAnsi="Times New Roman" w:cs="Times New Roman"/>
                <w:b/>
                <w:color w:val="FF0000"/>
                <w:sz w:val="24"/>
                <w:szCs w:val="24"/>
                <w:lang w:val="lt-LT"/>
              </w:rPr>
              <w:t xml:space="preserve">Atitinka / Neatitinka </w:t>
            </w:r>
          </w:p>
        </w:tc>
      </w:tr>
      <w:tr w:rsidR="00FE5684" w:rsidRPr="00334D0E" w14:paraId="7EC5498D" w14:textId="77777777" w:rsidTr="008E1B68">
        <w:trPr>
          <w:trHeight w:val="93"/>
        </w:trPr>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371F5E" w14:textId="77777777" w:rsidR="00FE5684" w:rsidRPr="00334D0E" w:rsidRDefault="00FE5684" w:rsidP="008E1B68">
            <w:pPr>
              <w:widowControl w:val="0"/>
              <w:suppressAutoHyphens/>
              <w:autoSpaceDE w:val="0"/>
              <w:autoSpaceDN w:val="0"/>
              <w:spacing w:after="200" w:line="240" w:lineRule="auto"/>
              <w:jc w:val="center"/>
              <w:textAlignment w:val="baseline"/>
              <w:rPr>
                <w:rFonts w:ascii="Times New Roman" w:eastAsia="Times New Roman" w:hAnsi="Times New Roman" w:cs="Times New Roman"/>
                <w:sz w:val="24"/>
                <w:szCs w:val="24"/>
                <w:lang w:val="lt-LT"/>
              </w:rPr>
            </w:pPr>
            <w:r w:rsidRPr="00334D0E">
              <w:rPr>
                <w:rFonts w:ascii="Times New Roman" w:eastAsia="Times New Roman" w:hAnsi="Times New Roman" w:cs="Times New Roman"/>
                <w:sz w:val="24"/>
                <w:szCs w:val="24"/>
                <w:lang w:val="lt-LT"/>
              </w:rPr>
              <w:t>2.</w:t>
            </w:r>
          </w:p>
        </w:tc>
        <w:tc>
          <w:tcPr>
            <w:tcW w:w="6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BB3921" w14:textId="77777777" w:rsidR="00FE5684" w:rsidRPr="00334D0E" w:rsidRDefault="00FE5684" w:rsidP="008E1B68">
            <w:pPr>
              <w:tabs>
                <w:tab w:val="left" w:pos="1134"/>
                <w:tab w:val="left" w:pos="1276"/>
              </w:tabs>
              <w:suppressAutoHyphens/>
              <w:autoSpaceDE w:val="0"/>
              <w:autoSpaceDN w:val="0"/>
              <w:spacing w:after="0" w:line="240" w:lineRule="auto"/>
              <w:jc w:val="both"/>
              <w:textAlignment w:val="baseline"/>
              <w:rPr>
                <w:rFonts w:ascii="Times New Roman" w:eastAsia="Times New Roman" w:hAnsi="Times New Roman" w:cs="Times New Roman"/>
                <w:sz w:val="24"/>
                <w:szCs w:val="24"/>
                <w:lang w:val="lt-LT"/>
              </w:rPr>
            </w:pPr>
            <w:r w:rsidRPr="00334D0E">
              <w:rPr>
                <w:rFonts w:ascii="Times New Roman" w:eastAsia="Times New Roman" w:hAnsi="Times New Roman" w:cs="Times New Roman"/>
                <w:sz w:val="24"/>
                <w:szCs w:val="24"/>
                <w:lang w:val="lt-LT"/>
              </w:rPr>
              <w:t>Kiekvienas kuponas turi galioti 1-am asmeniui apsilank</w:t>
            </w:r>
            <w:r>
              <w:rPr>
                <w:rFonts w:ascii="Times New Roman" w:eastAsia="Times New Roman" w:hAnsi="Times New Roman" w:cs="Times New Roman"/>
                <w:sz w:val="24"/>
                <w:szCs w:val="24"/>
                <w:lang w:val="lt-LT"/>
              </w:rPr>
              <w:t>yti 1 kartą kino seanse įprastinėje</w:t>
            </w:r>
            <w:r w:rsidRPr="00334D0E">
              <w:rPr>
                <w:rFonts w:ascii="Times New Roman" w:eastAsia="Times New Roman" w:hAnsi="Times New Roman" w:cs="Times New Roman"/>
                <w:sz w:val="24"/>
                <w:szCs w:val="24"/>
                <w:lang w:val="lt-LT"/>
              </w:rPr>
              <w:t xml:space="preserve"> salėje visomis savaitės ir švenčių dienomis kino teatro, į kurį tiekėjas siūlo kuponus, darbo valandomis, pasirenkant vietą kino salėje, seanso laiką ir filmą (įskaitant ir 3 D filmus), netaikant jokių apribojimų pasirenkamam kino filmui.</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8B9AFA" w14:textId="77777777" w:rsidR="00FE5684" w:rsidRPr="00334D0E" w:rsidRDefault="00FE5684" w:rsidP="008E1B68">
            <w:pPr>
              <w:widowControl w:val="0"/>
              <w:suppressAutoHyphens/>
              <w:autoSpaceDE w:val="0"/>
              <w:autoSpaceDN w:val="0"/>
              <w:spacing w:after="0" w:line="240" w:lineRule="auto"/>
              <w:jc w:val="center"/>
              <w:textAlignment w:val="baseline"/>
              <w:rPr>
                <w:rFonts w:ascii="Times New Roman" w:eastAsia="Times New Roman" w:hAnsi="Times New Roman" w:cs="Times New Roman"/>
                <w:sz w:val="20"/>
                <w:szCs w:val="20"/>
                <w:lang w:val="lt-LT"/>
              </w:rPr>
            </w:pPr>
            <w:r w:rsidRPr="00334D0E">
              <w:rPr>
                <w:rFonts w:ascii="Times New Roman" w:eastAsia="Times New Roman" w:hAnsi="Times New Roman" w:cs="Times New Roman"/>
                <w:b/>
                <w:color w:val="FF0000"/>
                <w:sz w:val="24"/>
                <w:szCs w:val="24"/>
                <w:lang w:val="lt-LT"/>
              </w:rPr>
              <w:t xml:space="preserve">Atitinka / Neatitinka </w:t>
            </w:r>
          </w:p>
        </w:tc>
      </w:tr>
      <w:tr w:rsidR="00FE5684" w:rsidRPr="00334D0E" w14:paraId="3D2ED345" w14:textId="77777777" w:rsidTr="008E1B68">
        <w:trPr>
          <w:trHeight w:val="1122"/>
        </w:trPr>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A3932A" w14:textId="77777777" w:rsidR="00FE5684" w:rsidRPr="00334D0E" w:rsidRDefault="00FE5684" w:rsidP="008E1B68">
            <w:pPr>
              <w:widowControl w:val="0"/>
              <w:suppressAutoHyphens/>
              <w:autoSpaceDE w:val="0"/>
              <w:autoSpaceDN w:val="0"/>
              <w:spacing w:after="200" w:line="240" w:lineRule="auto"/>
              <w:jc w:val="center"/>
              <w:textAlignment w:val="baseline"/>
              <w:rPr>
                <w:rFonts w:ascii="Times New Roman" w:eastAsia="Times New Roman" w:hAnsi="Times New Roman" w:cs="Times New Roman"/>
                <w:sz w:val="24"/>
                <w:szCs w:val="24"/>
                <w:lang w:val="lt-LT"/>
              </w:rPr>
            </w:pPr>
            <w:r w:rsidRPr="00334D0E">
              <w:rPr>
                <w:rFonts w:ascii="Times New Roman" w:eastAsia="Times New Roman" w:hAnsi="Times New Roman" w:cs="Times New Roman"/>
                <w:sz w:val="24"/>
                <w:szCs w:val="24"/>
                <w:lang w:val="lt-LT"/>
              </w:rPr>
              <w:t>3.</w:t>
            </w:r>
          </w:p>
        </w:tc>
        <w:tc>
          <w:tcPr>
            <w:tcW w:w="6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51B6A8" w14:textId="24EC9A46" w:rsidR="00FE5684" w:rsidRPr="00334D0E" w:rsidRDefault="00FE5684" w:rsidP="00D10355">
            <w:pPr>
              <w:tabs>
                <w:tab w:val="left" w:pos="1134"/>
                <w:tab w:val="left" w:pos="1276"/>
              </w:tabs>
              <w:suppressAutoHyphens/>
              <w:autoSpaceDE w:val="0"/>
              <w:autoSpaceDN w:val="0"/>
              <w:spacing w:after="0" w:line="240" w:lineRule="auto"/>
              <w:jc w:val="both"/>
              <w:textAlignment w:val="baseline"/>
              <w:rPr>
                <w:rFonts w:ascii="Times New Roman" w:eastAsia="Times New Roman" w:hAnsi="Times New Roman" w:cs="Times New Roman"/>
                <w:i/>
                <w:iCs/>
                <w:color w:val="FF0000"/>
                <w:sz w:val="24"/>
                <w:szCs w:val="24"/>
                <w:lang w:val="lt-LT"/>
              </w:rPr>
            </w:pPr>
            <w:r w:rsidRPr="00334D0E">
              <w:rPr>
                <w:rFonts w:ascii="Times New Roman" w:eastAsia="Times New Roman" w:hAnsi="Times New Roman" w:cs="Times New Roman"/>
                <w:sz w:val="24"/>
                <w:szCs w:val="24"/>
                <w:lang w:val="lt-LT"/>
              </w:rPr>
              <w:t>Kuponas turi būti reprezentatyvus, ant jo turės būti publikuojama Perkančiosios organizacijos atributika ir informacija.</w:t>
            </w:r>
            <w:r w:rsidRPr="00334D0E">
              <w:rPr>
                <w:rFonts w:ascii="Times New Roman" w:eastAsia="Times New Roman" w:hAnsi="Times New Roman" w:cs="Times New Roman"/>
                <w:sz w:val="20"/>
                <w:szCs w:val="20"/>
                <w:lang w:val="lt-LT"/>
              </w:rPr>
              <w:t xml:space="preserve"> </w:t>
            </w:r>
            <w:r w:rsidRPr="00334D0E">
              <w:rPr>
                <w:rFonts w:ascii="Times New Roman" w:eastAsia="Times New Roman" w:hAnsi="Times New Roman" w:cs="Times New Roman"/>
                <w:sz w:val="24"/>
                <w:szCs w:val="24"/>
                <w:lang w:val="lt-LT"/>
              </w:rPr>
              <w:t xml:space="preserve">Spaudos ant kupono spalvingumas – 4+4. Kupono maketą pateiks Perkančioji organizacija.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D9235E" w14:textId="77777777" w:rsidR="00FE5684" w:rsidRPr="00334D0E" w:rsidRDefault="00FE5684" w:rsidP="008E1B68">
            <w:pPr>
              <w:widowControl w:val="0"/>
              <w:suppressAutoHyphens/>
              <w:autoSpaceDE w:val="0"/>
              <w:autoSpaceDN w:val="0"/>
              <w:spacing w:after="0" w:line="240" w:lineRule="auto"/>
              <w:jc w:val="center"/>
              <w:textAlignment w:val="baseline"/>
              <w:rPr>
                <w:rFonts w:ascii="Times New Roman" w:eastAsia="Times New Roman" w:hAnsi="Times New Roman" w:cs="Times New Roman"/>
                <w:sz w:val="20"/>
                <w:szCs w:val="20"/>
                <w:lang w:val="lt-LT"/>
              </w:rPr>
            </w:pPr>
            <w:r w:rsidRPr="00334D0E">
              <w:rPr>
                <w:rFonts w:ascii="Times New Roman" w:eastAsia="Times New Roman" w:hAnsi="Times New Roman" w:cs="Times New Roman"/>
                <w:b/>
                <w:color w:val="FF0000"/>
                <w:sz w:val="24"/>
                <w:szCs w:val="24"/>
                <w:lang w:val="lt-LT"/>
              </w:rPr>
              <w:t xml:space="preserve">Atitinka / Neatitinka </w:t>
            </w:r>
          </w:p>
        </w:tc>
      </w:tr>
      <w:tr w:rsidR="00FE5684" w:rsidRPr="00794E34" w14:paraId="42A441CE" w14:textId="77777777" w:rsidTr="008E1B68">
        <w:trPr>
          <w:trHeight w:val="93"/>
        </w:trPr>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6BDD4D" w14:textId="77777777" w:rsidR="00FE5684" w:rsidRPr="00334D0E" w:rsidRDefault="00FE5684" w:rsidP="008E1B68">
            <w:pPr>
              <w:widowControl w:val="0"/>
              <w:suppressAutoHyphens/>
              <w:autoSpaceDE w:val="0"/>
              <w:autoSpaceDN w:val="0"/>
              <w:spacing w:after="200" w:line="240" w:lineRule="auto"/>
              <w:jc w:val="center"/>
              <w:textAlignment w:val="baseline"/>
              <w:rPr>
                <w:rFonts w:ascii="Times New Roman" w:eastAsia="Times New Roman" w:hAnsi="Times New Roman" w:cs="Times New Roman"/>
                <w:sz w:val="24"/>
                <w:szCs w:val="24"/>
                <w:lang w:val="lt-LT"/>
              </w:rPr>
            </w:pPr>
            <w:r w:rsidRPr="00334D0E">
              <w:rPr>
                <w:rFonts w:ascii="Times New Roman" w:eastAsia="Times New Roman" w:hAnsi="Times New Roman" w:cs="Times New Roman"/>
                <w:sz w:val="24"/>
                <w:szCs w:val="24"/>
                <w:lang w:val="lt-LT"/>
              </w:rPr>
              <w:t>4.</w:t>
            </w:r>
          </w:p>
        </w:tc>
        <w:tc>
          <w:tcPr>
            <w:tcW w:w="6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15A7A4" w14:textId="77777777" w:rsidR="00FE5684" w:rsidRPr="00334D0E" w:rsidRDefault="00FE5684" w:rsidP="008E1B68">
            <w:pPr>
              <w:tabs>
                <w:tab w:val="left" w:pos="1134"/>
                <w:tab w:val="left" w:pos="1276"/>
              </w:tabs>
              <w:suppressAutoHyphens/>
              <w:autoSpaceDE w:val="0"/>
              <w:autoSpaceDN w:val="0"/>
              <w:spacing w:after="0" w:line="240" w:lineRule="auto"/>
              <w:jc w:val="both"/>
              <w:textAlignment w:val="baseline"/>
              <w:rPr>
                <w:rFonts w:ascii="Times New Roman" w:eastAsia="Times New Roman" w:hAnsi="Times New Roman" w:cs="Times New Roman"/>
                <w:sz w:val="24"/>
                <w:szCs w:val="24"/>
                <w:lang w:val="lt-LT"/>
              </w:rPr>
            </w:pPr>
            <w:r w:rsidRPr="00334D0E">
              <w:rPr>
                <w:rFonts w:ascii="Times New Roman" w:eastAsia="Times New Roman" w:hAnsi="Times New Roman" w:cs="Times New Roman"/>
                <w:sz w:val="24"/>
                <w:szCs w:val="24"/>
                <w:lang w:val="lt-LT"/>
              </w:rPr>
              <w:t>Kuponų galiojimas – ne trumpesnis kaip 12 mėnesių nuo jų pristatymo Perkančiajai organizacijai dienos.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CD2228" w14:textId="77777777" w:rsidR="00FE5684" w:rsidRPr="00334D0E" w:rsidRDefault="00FE5684" w:rsidP="008E1B68">
            <w:pPr>
              <w:widowControl w:val="0"/>
              <w:suppressAutoHyphens/>
              <w:autoSpaceDE w:val="0"/>
              <w:autoSpaceDN w:val="0"/>
              <w:spacing w:after="0" w:line="240" w:lineRule="auto"/>
              <w:jc w:val="center"/>
              <w:textAlignment w:val="baseline"/>
              <w:rPr>
                <w:rFonts w:ascii="Times New Roman" w:eastAsia="Times New Roman" w:hAnsi="Times New Roman" w:cs="Times New Roman"/>
                <w:sz w:val="20"/>
                <w:szCs w:val="20"/>
                <w:lang w:val="lt-LT"/>
              </w:rPr>
            </w:pPr>
            <w:r w:rsidRPr="00334D0E">
              <w:rPr>
                <w:rFonts w:ascii="Times New Roman" w:eastAsia="Times New Roman" w:hAnsi="Times New Roman" w:cs="Times New Roman"/>
                <w:b/>
                <w:color w:val="FF0000"/>
                <w:sz w:val="24"/>
                <w:szCs w:val="24"/>
                <w:lang w:val="lt-LT"/>
              </w:rPr>
              <w:t xml:space="preserve">Nurodyti kuponų galiojimo laiką </w:t>
            </w:r>
            <w:r w:rsidRPr="004A553E">
              <w:rPr>
                <w:rFonts w:ascii="Times New Roman" w:eastAsia="Times New Roman" w:hAnsi="Times New Roman" w:cs="Times New Roman"/>
                <w:b/>
                <w:sz w:val="24"/>
                <w:szCs w:val="24"/>
                <w:lang w:val="lt-LT"/>
              </w:rPr>
              <w:t>nuo pristatymo Perkančiajai organizacijai</w:t>
            </w:r>
          </w:p>
        </w:tc>
      </w:tr>
      <w:tr w:rsidR="00FE5684" w:rsidRPr="00334D0E" w14:paraId="54BF4579" w14:textId="77777777" w:rsidTr="008E1B68">
        <w:trPr>
          <w:trHeight w:val="93"/>
        </w:trPr>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7D5D9E" w14:textId="77777777" w:rsidR="00FE5684" w:rsidRPr="00334D0E" w:rsidRDefault="00FE5684" w:rsidP="008E1B68">
            <w:pPr>
              <w:widowControl w:val="0"/>
              <w:suppressAutoHyphens/>
              <w:autoSpaceDE w:val="0"/>
              <w:autoSpaceDN w:val="0"/>
              <w:spacing w:after="200" w:line="240" w:lineRule="auto"/>
              <w:jc w:val="center"/>
              <w:textAlignment w:val="baseline"/>
              <w:rPr>
                <w:rFonts w:ascii="Times New Roman" w:eastAsia="Times New Roman" w:hAnsi="Times New Roman" w:cs="Times New Roman"/>
                <w:sz w:val="24"/>
                <w:szCs w:val="24"/>
                <w:lang w:val="lt-LT"/>
              </w:rPr>
            </w:pPr>
            <w:r w:rsidRPr="00334D0E">
              <w:rPr>
                <w:rFonts w:ascii="Times New Roman" w:eastAsia="Times New Roman" w:hAnsi="Times New Roman" w:cs="Times New Roman"/>
                <w:sz w:val="24"/>
                <w:szCs w:val="24"/>
                <w:lang w:val="lt-LT"/>
              </w:rPr>
              <w:t>5.</w:t>
            </w:r>
          </w:p>
        </w:tc>
        <w:tc>
          <w:tcPr>
            <w:tcW w:w="6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7D51D0" w14:textId="77777777" w:rsidR="00FE5684" w:rsidRPr="00334D0E" w:rsidRDefault="00FE5684" w:rsidP="008E1B68">
            <w:pPr>
              <w:tabs>
                <w:tab w:val="left" w:pos="1134"/>
                <w:tab w:val="left" w:pos="1276"/>
                <w:tab w:val="left" w:pos="15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val="lt-LT"/>
              </w:rPr>
            </w:pPr>
            <w:r w:rsidRPr="00334D0E">
              <w:rPr>
                <w:rFonts w:ascii="Times New Roman" w:eastAsia="Times New Roman" w:hAnsi="Times New Roman" w:cs="Times New Roman"/>
                <w:sz w:val="24"/>
                <w:szCs w:val="24"/>
                <w:lang w:val="lt-LT"/>
              </w:rPr>
              <w:t>Kino salės turi būti kondicionuojamos.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B8631D" w14:textId="77777777" w:rsidR="00FE5684" w:rsidRPr="00334D0E" w:rsidRDefault="00FE5684" w:rsidP="008E1B68">
            <w:pPr>
              <w:widowControl w:val="0"/>
              <w:suppressAutoHyphens/>
              <w:autoSpaceDE w:val="0"/>
              <w:autoSpaceDN w:val="0"/>
              <w:spacing w:after="0" w:line="240" w:lineRule="auto"/>
              <w:jc w:val="center"/>
              <w:textAlignment w:val="baseline"/>
              <w:rPr>
                <w:rFonts w:ascii="Times New Roman" w:eastAsia="Times New Roman" w:hAnsi="Times New Roman" w:cs="Times New Roman"/>
                <w:sz w:val="20"/>
                <w:szCs w:val="20"/>
                <w:lang w:val="lt-LT"/>
              </w:rPr>
            </w:pPr>
            <w:r w:rsidRPr="00334D0E">
              <w:rPr>
                <w:rFonts w:ascii="Times New Roman" w:eastAsia="Times New Roman" w:hAnsi="Times New Roman" w:cs="Times New Roman"/>
                <w:b/>
                <w:color w:val="FF0000"/>
                <w:sz w:val="24"/>
                <w:szCs w:val="24"/>
                <w:lang w:val="lt-LT"/>
              </w:rPr>
              <w:t xml:space="preserve">Atitinka / Neatitinka </w:t>
            </w:r>
          </w:p>
        </w:tc>
      </w:tr>
      <w:tr w:rsidR="00FE5684" w:rsidRPr="00334D0E" w14:paraId="523ED1DA" w14:textId="77777777" w:rsidTr="008E1B68">
        <w:trPr>
          <w:trHeight w:val="93"/>
        </w:trPr>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D90933" w14:textId="77777777" w:rsidR="00FE5684" w:rsidRPr="00334D0E" w:rsidRDefault="00FE5684" w:rsidP="008E1B68">
            <w:pPr>
              <w:widowControl w:val="0"/>
              <w:suppressAutoHyphens/>
              <w:autoSpaceDE w:val="0"/>
              <w:autoSpaceDN w:val="0"/>
              <w:spacing w:after="200" w:line="240" w:lineRule="auto"/>
              <w:jc w:val="center"/>
              <w:textAlignment w:val="baseline"/>
              <w:rPr>
                <w:rFonts w:ascii="Times New Roman" w:eastAsia="Times New Roman" w:hAnsi="Times New Roman" w:cs="Times New Roman"/>
                <w:sz w:val="24"/>
                <w:szCs w:val="24"/>
                <w:lang w:val="lt-LT"/>
              </w:rPr>
            </w:pPr>
            <w:r w:rsidRPr="00334D0E">
              <w:rPr>
                <w:rFonts w:ascii="Times New Roman" w:eastAsia="Times New Roman" w:hAnsi="Times New Roman" w:cs="Times New Roman"/>
                <w:sz w:val="24"/>
                <w:szCs w:val="24"/>
                <w:lang w:val="lt-LT"/>
              </w:rPr>
              <w:t>6.</w:t>
            </w:r>
          </w:p>
        </w:tc>
        <w:tc>
          <w:tcPr>
            <w:tcW w:w="6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42C5FD" w14:textId="77777777" w:rsidR="00FE5684" w:rsidRPr="00334D0E" w:rsidRDefault="00FE5684" w:rsidP="008E1B68">
            <w:pPr>
              <w:widowControl w:val="0"/>
              <w:suppressAutoHyphens/>
              <w:autoSpaceDE w:val="0"/>
              <w:autoSpaceDN w:val="0"/>
              <w:spacing w:after="0" w:line="240" w:lineRule="auto"/>
              <w:textAlignment w:val="baseline"/>
              <w:rPr>
                <w:rFonts w:ascii="Times New Roman" w:eastAsia="Times New Roman" w:hAnsi="Times New Roman" w:cs="Times New Roman"/>
                <w:sz w:val="20"/>
                <w:szCs w:val="20"/>
                <w:lang w:val="lt-LT"/>
              </w:rPr>
            </w:pPr>
            <w:r w:rsidRPr="00334D0E">
              <w:rPr>
                <w:rFonts w:ascii="Times New Roman" w:eastAsia="Times New Roman" w:hAnsi="Times New Roman" w:cs="Times New Roman"/>
                <w:sz w:val="24"/>
                <w:szCs w:val="24"/>
                <w:lang w:val="lt-LT"/>
              </w:rPr>
              <w:t>Kino salės turi būti su stacionariomis minkštomis kėdėmis ar krėslais.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B25A4C" w14:textId="77777777" w:rsidR="00FE5684" w:rsidRPr="00334D0E" w:rsidRDefault="00FE5684" w:rsidP="008E1B68">
            <w:pPr>
              <w:widowControl w:val="0"/>
              <w:suppressAutoHyphens/>
              <w:autoSpaceDE w:val="0"/>
              <w:autoSpaceDN w:val="0"/>
              <w:spacing w:after="0" w:line="240" w:lineRule="auto"/>
              <w:jc w:val="center"/>
              <w:textAlignment w:val="baseline"/>
              <w:rPr>
                <w:rFonts w:ascii="Times New Roman" w:eastAsia="Times New Roman" w:hAnsi="Times New Roman" w:cs="Times New Roman"/>
                <w:sz w:val="20"/>
                <w:szCs w:val="20"/>
                <w:lang w:val="lt-LT"/>
              </w:rPr>
            </w:pPr>
            <w:r w:rsidRPr="00334D0E">
              <w:rPr>
                <w:rFonts w:ascii="Times New Roman" w:eastAsia="Times New Roman" w:hAnsi="Times New Roman" w:cs="Times New Roman"/>
                <w:b/>
                <w:color w:val="FF0000"/>
                <w:sz w:val="24"/>
                <w:szCs w:val="24"/>
                <w:lang w:val="lt-LT"/>
              </w:rPr>
              <w:t xml:space="preserve">Atitinka / Neatitinka </w:t>
            </w:r>
          </w:p>
        </w:tc>
      </w:tr>
      <w:tr w:rsidR="00FE5684" w:rsidRPr="00334D0E" w14:paraId="4DC0C1D5" w14:textId="77777777" w:rsidTr="008E1B68">
        <w:trPr>
          <w:trHeight w:val="93"/>
        </w:trPr>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057388" w14:textId="77777777" w:rsidR="00FE5684" w:rsidRPr="00334D0E" w:rsidRDefault="00FE5684" w:rsidP="008E1B68">
            <w:pPr>
              <w:widowControl w:val="0"/>
              <w:suppressAutoHyphens/>
              <w:autoSpaceDE w:val="0"/>
              <w:autoSpaceDN w:val="0"/>
              <w:spacing w:after="200" w:line="240" w:lineRule="auto"/>
              <w:jc w:val="center"/>
              <w:textAlignment w:val="baseline"/>
              <w:rPr>
                <w:rFonts w:ascii="Times New Roman" w:eastAsia="Times New Roman" w:hAnsi="Times New Roman" w:cs="Times New Roman"/>
                <w:sz w:val="24"/>
                <w:szCs w:val="24"/>
                <w:lang w:val="lt-LT"/>
              </w:rPr>
            </w:pPr>
            <w:r w:rsidRPr="00334D0E">
              <w:rPr>
                <w:rFonts w:ascii="Times New Roman" w:eastAsia="Times New Roman" w:hAnsi="Times New Roman" w:cs="Times New Roman"/>
                <w:sz w:val="24"/>
                <w:szCs w:val="24"/>
                <w:lang w:val="lt-LT"/>
              </w:rPr>
              <w:t>7.</w:t>
            </w:r>
          </w:p>
        </w:tc>
        <w:tc>
          <w:tcPr>
            <w:tcW w:w="6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2E125B" w14:textId="77777777" w:rsidR="00FE5684" w:rsidRPr="00334D0E" w:rsidRDefault="00FE5684" w:rsidP="008E1B68">
            <w:pPr>
              <w:tabs>
                <w:tab w:val="left" w:pos="1134"/>
                <w:tab w:val="left" w:pos="1276"/>
                <w:tab w:val="left" w:pos="15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val="lt-LT"/>
              </w:rPr>
            </w:pPr>
            <w:r w:rsidRPr="00334D0E">
              <w:rPr>
                <w:rFonts w:ascii="Times New Roman" w:eastAsia="Times New Roman" w:hAnsi="Times New Roman" w:cs="Times New Roman"/>
                <w:sz w:val="24"/>
                <w:szCs w:val="24"/>
                <w:lang w:val="lt-LT"/>
              </w:rPr>
              <w:t xml:space="preserve">Kino projektorius kino teatro salėse turi užtikrinti aukščiausią rodomų filmų vaizdo bei garso kokybę (DCP) ir skaitmeninę </w:t>
            </w:r>
            <w:proofErr w:type="spellStart"/>
            <w:r w:rsidRPr="00334D0E">
              <w:rPr>
                <w:rFonts w:ascii="Times New Roman" w:eastAsia="Times New Roman" w:hAnsi="Times New Roman" w:cs="Times New Roman"/>
                <w:sz w:val="24"/>
                <w:szCs w:val="24"/>
                <w:lang w:val="lt-LT"/>
              </w:rPr>
              <w:t>videoprojekciją</w:t>
            </w:r>
            <w:proofErr w:type="spellEnd"/>
            <w:r w:rsidRPr="00334D0E">
              <w:rPr>
                <w:rFonts w:ascii="Times New Roman" w:eastAsia="Times New Roman" w:hAnsi="Times New Roman" w:cs="Times New Roman"/>
                <w:sz w:val="24"/>
                <w:szCs w:val="24"/>
                <w:lang w:val="lt-LT"/>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8300C1" w14:textId="77777777" w:rsidR="00FE5684" w:rsidRPr="00334D0E" w:rsidRDefault="00FE5684" w:rsidP="008E1B68">
            <w:pPr>
              <w:widowControl w:val="0"/>
              <w:suppressAutoHyphens/>
              <w:autoSpaceDE w:val="0"/>
              <w:autoSpaceDN w:val="0"/>
              <w:spacing w:after="0" w:line="240" w:lineRule="auto"/>
              <w:jc w:val="center"/>
              <w:textAlignment w:val="baseline"/>
              <w:rPr>
                <w:rFonts w:ascii="Times New Roman" w:eastAsia="Times New Roman" w:hAnsi="Times New Roman" w:cs="Times New Roman"/>
                <w:sz w:val="20"/>
                <w:szCs w:val="20"/>
                <w:lang w:val="lt-LT"/>
              </w:rPr>
            </w:pPr>
            <w:r w:rsidRPr="00334D0E">
              <w:rPr>
                <w:rFonts w:ascii="Times New Roman" w:eastAsia="Times New Roman" w:hAnsi="Times New Roman" w:cs="Times New Roman"/>
                <w:b/>
                <w:color w:val="FF0000"/>
                <w:sz w:val="24"/>
                <w:szCs w:val="24"/>
                <w:lang w:val="lt-LT"/>
              </w:rPr>
              <w:t xml:space="preserve">Atitinka / Neatitinka </w:t>
            </w:r>
          </w:p>
        </w:tc>
      </w:tr>
      <w:tr w:rsidR="00FE5684" w:rsidRPr="00334D0E" w14:paraId="5652916C" w14:textId="77777777" w:rsidTr="008E1B68">
        <w:trPr>
          <w:trHeight w:val="93"/>
        </w:trPr>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D8DA6C" w14:textId="77777777" w:rsidR="00FE5684" w:rsidRPr="00334D0E" w:rsidRDefault="00FE5684" w:rsidP="008E1B68">
            <w:pPr>
              <w:widowControl w:val="0"/>
              <w:suppressAutoHyphens/>
              <w:autoSpaceDE w:val="0"/>
              <w:autoSpaceDN w:val="0"/>
              <w:spacing w:after="200" w:line="240" w:lineRule="auto"/>
              <w:jc w:val="center"/>
              <w:textAlignment w:val="baseline"/>
              <w:rPr>
                <w:rFonts w:ascii="Times New Roman" w:eastAsia="Times New Roman" w:hAnsi="Times New Roman" w:cs="Times New Roman"/>
                <w:sz w:val="24"/>
                <w:szCs w:val="24"/>
                <w:lang w:val="lt-LT"/>
              </w:rPr>
            </w:pPr>
            <w:r w:rsidRPr="00334D0E">
              <w:rPr>
                <w:rFonts w:ascii="Times New Roman" w:eastAsia="Times New Roman" w:hAnsi="Times New Roman" w:cs="Times New Roman"/>
                <w:sz w:val="24"/>
                <w:szCs w:val="24"/>
                <w:lang w:val="lt-LT"/>
              </w:rPr>
              <w:t>8.</w:t>
            </w:r>
          </w:p>
        </w:tc>
        <w:tc>
          <w:tcPr>
            <w:tcW w:w="6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405D76" w14:textId="77777777" w:rsidR="00FE5684" w:rsidRPr="00334D0E" w:rsidRDefault="00FE5684" w:rsidP="008E1B68">
            <w:pPr>
              <w:tabs>
                <w:tab w:val="left" w:pos="1134"/>
                <w:tab w:val="left" w:pos="1276"/>
                <w:tab w:val="left" w:pos="15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val="lt-LT"/>
              </w:rPr>
            </w:pPr>
            <w:r w:rsidRPr="00334D0E">
              <w:rPr>
                <w:rFonts w:ascii="Times New Roman" w:eastAsia="Times New Roman" w:hAnsi="Times New Roman" w:cs="Times New Roman"/>
                <w:sz w:val="24"/>
                <w:szCs w:val="24"/>
                <w:lang w:val="lt-LT"/>
              </w:rPr>
              <w:t>Kino teatras turi turėti veikiančią interneto svetainę, kurioje būtų skelbiamas šiame kino teatre rodomų kino filmų repertuaras.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4E7E5D" w14:textId="77777777" w:rsidR="00FE5684" w:rsidRPr="00334D0E" w:rsidRDefault="00FE5684" w:rsidP="008E1B68">
            <w:pPr>
              <w:widowControl w:val="0"/>
              <w:suppressAutoHyphens/>
              <w:autoSpaceDE w:val="0"/>
              <w:autoSpaceDN w:val="0"/>
              <w:spacing w:after="0" w:line="240" w:lineRule="auto"/>
              <w:jc w:val="center"/>
              <w:textAlignment w:val="baseline"/>
              <w:rPr>
                <w:rFonts w:ascii="Times New Roman" w:eastAsia="Times New Roman" w:hAnsi="Times New Roman" w:cs="Times New Roman"/>
                <w:sz w:val="20"/>
                <w:szCs w:val="20"/>
                <w:lang w:val="lt-LT"/>
              </w:rPr>
            </w:pPr>
            <w:r w:rsidRPr="00334D0E">
              <w:rPr>
                <w:rFonts w:ascii="Times New Roman" w:eastAsia="Times New Roman" w:hAnsi="Times New Roman" w:cs="Times New Roman"/>
                <w:b/>
                <w:color w:val="FF0000"/>
                <w:sz w:val="24"/>
                <w:szCs w:val="24"/>
                <w:lang w:val="lt-LT"/>
              </w:rPr>
              <w:t>Atitinka / Neatitinka</w:t>
            </w:r>
          </w:p>
        </w:tc>
      </w:tr>
      <w:tr w:rsidR="00FE5684" w:rsidRPr="00334D0E" w14:paraId="3499212E" w14:textId="77777777" w:rsidTr="008E1B68">
        <w:trPr>
          <w:trHeight w:val="93"/>
        </w:trPr>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A1BBB2" w14:textId="77777777" w:rsidR="00FE5684" w:rsidRPr="00334D0E" w:rsidRDefault="00FE5684" w:rsidP="008E1B68">
            <w:pPr>
              <w:widowControl w:val="0"/>
              <w:suppressAutoHyphens/>
              <w:autoSpaceDE w:val="0"/>
              <w:autoSpaceDN w:val="0"/>
              <w:spacing w:after="200" w:line="240" w:lineRule="auto"/>
              <w:jc w:val="center"/>
              <w:textAlignment w:val="baseline"/>
              <w:rPr>
                <w:rFonts w:ascii="Times New Roman" w:eastAsia="Times New Roman" w:hAnsi="Times New Roman" w:cs="Times New Roman"/>
                <w:sz w:val="24"/>
                <w:szCs w:val="24"/>
                <w:lang w:val="lt-LT"/>
              </w:rPr>
            </w:pPr>
            <w:r w:rsidRPr="00334D0E">
              <w:rPr>
                <w:rFonts w:ascii="Times New Roman" w:eastAsia="Times New Roman" w:hAnsi="Times New Roman" w:cs="Times New Roman"/>
                <w:sz w:val="24"/>
                <w:szCs w:val="24"/>
                <w:lang w:val="lt-LT"/>
              </w:rPr>
              <w:t>9.</w:t>
            </w:r>
          </w:p>
        </w:tc>
        <w:tc>
          <w:tcPr>
            <w:tcW w:w="6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AA5EE0" w14:textId="77777777" w:rsidR="00FE5684" w:rsidRPr="00334D0E" w:rsidRDefault="00FE5684" w:rsidP="008E1B68">
            <w:pPr>
              <w:tabs>
                <w:tab w:val="left" w:pos="1134"/>
                <w:tab w:val="left" w:pos="1276"/>
                <w:tab w:val="left" w:pos="15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val="lt-LT"/>
              </w:rPr>
            </w:pPr>
            <w:r w:rsidRPr="00334D0E">
              <w:rPr>
                <w:rFonts w:ascii="Times New Roman" w:eastAsia="Times New Roman" w:hAnsi="Times New Roman" w:cs="Times New Roman"/>
                <w:sz w:val="24"/>
                <w:szCs w:val="24"/>
                <w:lang w:val="lt-LT"/>
              </w:rPr>
              <w:t>Kino teatre turi būti rodoma kino filmų, ne senesnių kaip 1-eri metai nuo jų sukūrimo.</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068E98" w14:textId="77777777" w:rsidR="00FE5684" w:rsidRPr="00334D0E" w:rsidRDefault="00FE5684" w:rsidP="008E1B68">
            <w:pPr>
              <w:widowControl w:val="0"/>
              <w:suppressAutoHyphens/>
              <w:autoSpaceDE w:val="0"/>
              <w:autoSpaceDN w:val="0"/>
              <w:spacing w:after="0" w:line="240" w:lineRule="auto"/>
              <w:jc w:val="center"/>
              <w:textAlignment w:val="baseline"/>
              <w:rPr>
                <w:rFonts w:ascii="Times New Roman" w:eastAsia="Times New Roman" w:hAnsi="Times New Roman" w:cs="Times New Roman"/>
                <w:sz w:val="20"/>
                <w:szCs w:val="20"/>
                <w:lang w:val="lt-LT"/>
              </w:rPr>
            </w:pPr>
            <w:r w:rsidRPr="00334D0E">
              <w:rPr>
                <w:rFonts w:ascii="Times New Roman" w:eastAsia="Times New Roman" w:hAnsi="Times New Roman" w:cs="Times New Roman"/>
                <w:b/>
                <w:color w:val="FF0000"/>
                <w:sz w:val="24"/>
                <w:szCs w:val="24"/>
                <w:lang w:val="lt-LT"/>
              </w:rPr>
              <w:t>Atitinka / Neatitinka</w:t>
            </w:r>
          </w:p>
        </w:tc>
      </w:tr>
      <w:tr w:rsidR="00FE5684" w:rsidRPr="00334D0E" w14:paraId="787E8311" w14:textId="77777777" w:rsidTr="008E1B68">
        <w:trPr>
          <w:trHeight w:val="317"/>
        </w:trPr>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9AB1E2" w14:textId="77777777" w:rsidR="00FE5684" w:rsidRPr="00334D0E" w:rsidRDefault="00FE5684" w:rsidP="008E1B68">
            <w:pPr>
              <w:widowControl w:val="0"/>
              <w:suppressAutoHyphens/>
              <w:autoSpaceDE w:val="0"/>
              <w:autoSpaceDN w:val="0"/>
              <w:spacing w:after="200" w:line="240" w:lineRule="auto"/>
              <w:jc w:val="center"/>
              <w:textAlignment w:val="baseline"/>
              <w:rPr>
                <w:rFonts w:ascii="Times New Roman" w:eastAsia="Times New Roman" w:hAnsi="Times New Roman" w:cs="Times New Roman"/>
                <w:sz w:val="24"/>
                <w:szCs w:val="24"/>
                <w:lang w:val="lt-LT"/>
              </w:rPr>
            </w:pPr>
            <w:r w:rsidRPr="00334D0E">
              <w:rPr>
                <w:rFonts w:ascii="Times New Roman" w:eastAsia="Times New Roman" w:hAnsi="Times New Roman" w:cs="Times New Roman"/>
                <w:sz w:val="24"/>
                <w:szCs w:val="24"/>
                <w:lang w:val="lt-LT"/>
              </w:rPr>
              <w:t>10.</w:t>
            </w:r>
          </w:p>
        </w:tc>
        <w:tc>
          <w:tcPr>
            <w:tcW w:w="6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A71294" w14:textId="77777777" w:rsidR="00FE5684" w:rsidRPr="00334D0E" w:rsidRDefault="00FE5684" w:rsidP="008E1B68">
            <w:pPr>
              <w:tabs>
                <w:tab w:val="left" w:pos="1134"/>
                <w:tab w:val="left" w:pos="1276"/>
                <w:tab w:val="left" w:pos="1560"/>
                <w:tab w:val="left" w:pos="1701"/>
              </w:tabs>
              <w:suppressAutoHyphens/>
              <w:autoSpaceDE w:val="0"/>
              <w:autoSpaceDN w:val="0"/>
              <w:spacing w:after="0" w:line="240" w:lineRule="auto"/>
              <w:jc w:val="both"/>
              <w:textAlignment w:val="baseline"/>
              <w:rPr>
                <w:rFonts w:ascii="Times New Roman" w:eastAsia="Times New Roman" w:hAnsi="Times New Roman" w:cs="Times New Roman"/>
                <w:sz w:val="24"/>
                <w:szCs w:val="24"/>
                <w:lang w:val="lt-LT"/>
              </w:rPr>
            </w:pPr>
            <w:r w:rsidRPr="00334D0E">
              <w:rPr>
                <w:rFonts w:ascii="Times New Roman" w:eastAsia="Times New Roman" w:hAnsi="Times New Roman" w:cs="Times New Roman"/>
                <w:sz w:val="24"/>
                <w:szCs w:val="24"/>
                <w:lang w:val="lt-LT"/>
              </w:rPr>
              <w:t>Ne toliau kaip 100 m atstumu nuo pastato, kuriame yra kino teatras, turi būti automobilių parkavimo aikštelė.</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808BC2" w14:textId="77777777" w:rsidR="00FE5684" w:rsidRPr="00334D0E" w:rsidRDefault="00FE5684" w:rsidP="008E1B68">
            <w:pPr>
              <w:widowControl w:val="0"/>
              <w:suppressAutoHyphens/>
              <w:autoSpaceDE w:val="0"/>
              <w:autoSpaceDN w:val="0"/>
              <w:spacing w:after="0" w:line="240" w:lineRule="auto"/>
              <w:jc w:val="center"/>
              <w:textAlignment w:val="baseline"/>
              <w:rPr>
                <w:rFonts w:ascii="Times New Roman" w:eastAsia="Times New Roman" w:hAnsi="Times New Roman" w:cs="Times New Roman"/>
                <w:sz w:val="20"/>
                <w:szCs w:val="20"/>
                <w:lang w:val="lt-LT"/>
              </w:rPr>
            </w:pPr>
            <w:r w:rsidRPr="00334D0E">
              <w:rPr>
                <w:rFonts w:ascii="Times New Roman" w:eastAsia="Times New Roman" w:hAnsi="Times New Roman" w:cs="Times New Roman"/>
                <w:b/>
                <w:color w:val="FF0000"/>
                <w:sz w:val="24"/>
                <w:szCs w:val="24"/>
                <w:lang w:val="lt-LT"/>
              </w:rPr>
              <w:t>Atitinka / Neatitinka</w:t>
            </w:r>
          </w:p>
        </w:tc>
      </w:tr>
      <w:tr w:rsidR="00FE5684" w:rsidRPr="00334D0E" w14:paraId="6D35B447" w14:textId="77777777" w:rsidTr="008E1B68">
        <w:trPr>
          <w:trHeight w:val="317"/>
        </w:trPr>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770B1A" w14:textId="77777777" w:rsidR="00FE5684" w:rsidRPr="00334D0E" w:rsidRDefault="00FE5684" w:rsidP="008E1B68">
            <w:pPr>
              <w:widowControl w:val="0"/>
              <w:suppressAutoHyphens/>
              <w:autoSpaceDE w:val="0"/>
              <w:autoSpaceDN w:val="0"/>
              <w:spacing w:after="200" w:line="240" w:lineRule="auto"/>
              <w:jc w:val="center"/>
              <w:textAlignment w:val="baseline"/>
              <w:rPr>
                <w:rFonts w:ascii="Times New Roman" w:eastAsia="Times New Roman" w:hAnsi="Times New Roman" w:cs="Times New Roman"/>
                <w:sz w:val="24"/>
                <w:szCs w:val="24"/>
                <w:lang w:val="lt-LT"/>
              </w:rPr>
            </w:pPr>
            <w:r w:rsidRPr="00334D0E">
              <w:rPr>
                <w:rFonts w:ascii="Times New Roman" w:eastAsia="Times New Roman" w:hAnsi="Times New Roman" w:cs="Times New Roman"/>
                <w:sz w:val="24"/>
                <w:szCs w:val="24"/>
                <w:lang w:val="lt-LT"/>
              </w:rPr>
              <w:t>11.</w:t>
            </w:r>
          </w:p>
        </w:tc>
        <w:tc>
          <w:tcPr>
            <w:tcW w:w="6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F1BBE2" w14:textId="77777777" w:rsidR="00FE5684" w:rsidRPr="00B119CA" w:rsidRDefault="00FE5684" w:rsidP="008E1B68">
            <w:pPr>
              <w:tabs>
                <w:tab w:val="left" w:pos="1134"/>
                <w:tab w:val="left" w:pos="1276"/>
                <w:tab w:val="left" w:pos="1560"/>
                <w:tab w:val="left" w:pos="1701"/>
              </w:tabs>
              <w:suppressAutoHyphens/>
              <w:autoSpaceDE w:val="0"/>
              <w:autoSpaceDN w:val="0"/>
              <w:spacing w:after="0" w:line="240" w:lineRule="auto"/>
              <w:jc w:val="both"/>
              <w:textAlignment w:val="baseline"/>
              <w:rPr>
                <w:rFonts w:ascii="Times New Roman" w:eastAsia="Times New Roman" w:hAnsi="Times New Roman" w:cs="Times New Roman"/>
                <w:sz w:val="24"/>
                <w:szCs w:val="24"/>
                <w:lang w:val="es-ES"/>
              </w:rPr>
            </w:pPr>
            <w:proofErr w:type="spellStart"/>
            <w:r w:rsidRPr="00B119CA">
              <w:rPr>
                <w:rFonts w:ascii="Times New Roman" w:eastAsia="Times New Roman" w:hAnsi="Times New Roman" w:cs="Times New Roman"/>
                <w:sz w:val="24"/>
                <w:szCs w:val="24"/>
                <w:lang w:val="es-ES"/>
              </w:rPr>
              <w:t>Pirkimo</w:t>
            </w:r>
            <w:proofErr w:type="spellEnd"/>
            <w:r w:rsidRPr="00B119CA">
              <w:rPr>
                <w:rFonts w:ascii="Times New Roman" w:eastAsia="Times New Roman" w:hAnsi="Times New Roman" w:cs="Times New Roman"/>
                <w:sz w:val="24"/>
                <w:szCs w:val="24"/>
                <w:lang w:val="es-ES"/>
              </w:rPr>
              <w:t xml:space="preserve"> </w:t>
            </w:r>
            <w:proofErr w:type="spellStart"/>
            <w:r w:rsidRPr="00B119CA">
              <w:rPr>
                <w:rFonts w:ascii="Times New Roman" w:eastAsia="Times New Roman" w:hAnsi="Times New Roman" w:cs="Times New Roman"/>
                <w:sz w:val="24"/>
                <w:szCs w:val="24"/>
                <w:lang w:val="es-ES"/>
              </w:rPr>
              <w:t>objektui</w:t>
            </w:r>
            <w:proofErr w:type="spellEnd"/>
            <w:r w:rsidRPr="00B119CA">
              <w:rPr>
                <w:rFonts w:ascii="Times New Roman" w:eastAsia="Times New Roman" w:hAnsi="Times New Roman" w:cs="Times New Roman"/>
                <w:sz w:val="24"/>
                <w:szCs w:val="24"/>
                <w:lang w:val="es-ES"/>
              </w:rPr>
              <w:t xml:space="preserve"> </w:t>
            </w:r>
            <w:proofErr w:type="spellStart"/>
            <w:r w:rsidRPr="00B119CA">
              <w:rPr>
                <w:rFonts w:ascii="Times New Roman" w:eastAsia="Times New Roman" w:hAnsi="Times New Roman" w:cs="Times New Roman"/>
                <w:sz w:val="24"/>
                <w:szCs w:val="24"/>
                <w:lang w:val="es-ES"/>
              </w:rPr>
              <w:t>taikomas</w:t>
            </w:r>
            <w:proofErr w:type="spellEnd"/>
            <w:r w:rsidRPr="00B119CA">
              <w:rPr>
                <w:rFonts w:ascii="Times New Roman" w:eastAsia="Times New Roman" w:hAnsi="Times New Roman" w:cs="Times New Roman"/>
                <w:sz w:val="24"/>
                <w:szCs w:val="24"/>
                <w:lang w:val="es-ES"/>
              </w:rPr>
              <w:t xml:space="preserve"> </w:t>
            </w:r>
            <w:proofErr w:type="spellStart"/>
            <w:r w:rsidRPr="00B119CA">
              <w:rPr>
                <w:rFonts w:ascii="Times New Roman" w:eastAsia="Times New Roman" w:hAnsi="Times New Roman" w:cs="Times New Roman"/>
                <w:sz w:val="24"/>
                <w:szCs w:val="24"/>
                <w:lang w:val="es-ES"/>
              </w:rPr>
              <w:t>aplinkos</w:t>
            </w:r>
            <w:proofErr w:type="spellEnd"/>
            <w:r w:rsidRPr="00B119CA">
              <w:rPr>
                <w:rFonts w:ascii="Times New Roman" w:eastAsia="Times New Roman" w:hAnsi="Times New Roman" w:cs="Times New Roman"/>
                <w:sz w:val="24"/>
                <w:szCs w:val="24"/>
                <w:lang w:val="es-ES"/>
              </w:rPr>
              <w:t xml:space="preserve"> </w:t>
            </w:r>
            <w:proofErr w:type="spellStart"/>
            <w:r w:rsidRPr="00B119CA">
              <w:rPr>
                <w:rFonts w:ascii="Times New Roman" w:eastAsia="Times New Roman" w:hAnsi="Times New Roman" w:cs="Times New Roman"/>
                <w:sz w:val="24"/>
                <w:szCs w:val="24"/>
                <w:lang w:val="es-ES"/>
              </w:rPr>
              <w:t>apsaugos</w:t>
            </w:r>
            <w:proofErr w:type="spellEnd"/>
            <w:r w:rsidRPr="00B119CA">
              <w:rPr>
                <w:rFonts w:ascii="Times New Roman" w:eastAsia="Times New Roman" w:hAnsi="Times New Roman" w:cs="Times New Roman"/>
                <w:sz w:val="24"/>
                <w:szCs w:val="24"/>
                <w:lang w:val="es-ES"/>
              </w:rPr>
              <w:t xml:space="preserve"> </w:t>
            </w:r>
            <w:proofErr w:type="spellStart"/>
            <w:r w:rsidRPr="00B119CA">
              <w:rPr>
                <w:rFonts w:ascii="Times New Roman" w:eastAsia="Times New Roman" w:hAnsi="Times New Roman" w:cs="Times New Roman"/>
                <w:sz w:val="24"/>
                <w:szCs w:val="24"/>
                <w:lang w:val="es-ES"/>
              </w:rPr>
              <w:t>kriterijus</w:t>
            </w:r>
            <w:proofErr w:type="spellEnd"/>
          </w:p>
          <w:p w14:paraId="49C1CC54" w14:textId="77777777" w:rsidR="00FE5684" w:rsidRPr="00334D0E" w:rsidRDefault="00FE5684" w:rsidP="008E1B68">
            <w:pPr>
              <w:tabs>
                <w:tab w:val="left" w:pos="1134"/>
                <w:tab w:val="left" w:pos="1276"/>
                <w:tab w:val="left" w:pos="1560"/>
                <w:tab w:val="left" w:pos="1701"/>
              </w:tabs>
              <w:suppressAutoHyphens/>
              <w:autoSpaceDE w:val="0"/>
              <w:autoSpaceDN w:val="0"/>
              <w:spacing w:after="0" w:line="240" w:lineRule="auto"/>
              <w:jc w:val="both"/>
              <w:textAlignment w:val="baseline"/>
              <w:rPr>
                <w:rFonts w:ascii="Times New Roman" w:eastAsia="Times New Roman" w:hAnsi="Times New Roman" w:cs="Times New Roman"/>
                <w:sz w:val="24"/>
                <w:szCs w:val="24"/>
                <w:lang w:val="lt-LT"/>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C89CD7" w14:textId="77777777" w:rsidR="00FE5684" w:rsidRPr="00334D0E" w:rsidRDefault="00FE5684" w:rsidP="008E1B68">
            <w:pPr>
              <w:widowControl w:val="0"/>
              <w:suppressAutoHyphens/>
              <w:autoSpaceDE w:val="0"/>
              <w:autoSpaceDN w:val="0"/>
              <w:spacing w:after="0" w:line="240" w:lineRule="auto"/>
              <w:jc w:val="center"/>
              <w:textAlignment w:val="baseline"/>
              <w:rPr>
                <w:rFonts w:ascii="Times New Roman" w:eastAsia="Times New Roman" w:hAnsi="Times New Roman" w:cs="Times New Roman"/>
                <w:b/>
                <w:color w:val="FF0000"/>
                <w:sz w:val="24"/>
                <w:szCs w:val="24"/>
                <w:lang w:val="lt-LT"/>
              </w:rPr>
            </w:pPr>
            <w:r w:rsidRPr="00334D0E">
              <w:rPr>
                <w:rFonts w:ascii="Times New Roman" w:eastAsia="Times New Roman" w:hAnsi="Times New Roman" w:cs="Times New Roman"/>
                <w:b/>
                <w:color w:val="FF0000"/>
                <w:sz w:val="24"/>
                <w:szCs w:val="24"/>
                <w:lang w:val="lt-LT"/>
              </w:rPr>
              <w:t>Atitinka / Neatitinka</w:t>
            </w:r>
          </w:p>
        </w:tc>
      </w:tr>
    </w:tbl>
    <w:p w14:paraId="57A43DE1" w14:textId="77777777" w:rsidR="00334D0E" w:rsidRPr="00334D0E" w:rsidRDefault="00334D0E" w:rsidP="00334D0E">
      <w:pPr>
        <w:suppressAutoHyphens/>
        <w:autoSpaceDE w:val="0"/>
        <w:autoSpaceDN w:val="0"/>
        <w:spacing w:before="60" w:after="60" w:line="240" w:lineRule="auto"/>
        <w:textAlignment w:val="baseline"/>
        <w:rPr>
          <w:rFonts w:ascii="Times New Roman" w:eastAsia="Times New Roman" w:hAnsi="Times New Roman" w:cs="Times New Roman"/>
          <w:b/>
          <w:bCs/>
          <w:sz w:val="24"/>
          <w:szCs w:val="24"/>
          <w:lang w:val="lt-LT" w:eastAsia="lt-LT"/>
        </w:rPr>
      </w:pPr>
    </w:p>
    <w:p w14:paraId="34CF5F4A" w14:textId="77F61023" w:rsidR="00334D0E" w:rsidRPr="00334D0E" w:rsidRDefault="00D10355" w:rsidP="00334D0E">
      <w:pPr>
        <w:suppressAutoHyphens/>
        <w:autoSpaceDE w:val="0"/>
        <w:autoSpaceDN w:val="0"/>
        <w:spacing w:before="60" w:after="60" w:line="240" w:lineRule="auto"/>
        <w:jc w:val="center"/>
        <w:textAlignment w:val="baseline"/>
        <w:rPr>
          <w:rFonts w:ascii="Times New Roman" w:eastAsia="Times New Roman" w:hAnsi="Times New Roman" w:cs="Times New Roman"/>
          <w:b/>
          <w:bCs/>
          <w:sz w:val="24"/>
          <w:szCs w:val="24"/>
          <w:lang w:val="lt-LT" w:eastAsia="lt-LT"/>
        </w:rPr>
      </w:pPr>
      <w:r>
        <w:rPr>
          <w:rFonts w:ascii="Times New Roman" w:eastAsia="Times New Roman" w:hAnsi="Times New Roman" w:cs="Times New Roman"/>
          <w:b/>
          <w:bCs/>
          <w:sz w:val="24"/>
          <w:szCs w:val="24"/>
          <w:lang w:val="lt-LT" w:eastAsia="lt-LT"/>
        </w:rPr>
        <w:t>3</w:t>
      </w:r>
      <w:r w:rsidR="00334D0E" w:rsidRPr="00334D0E">
        <w:rPr>
          <w:rFonts w:ascii="Times New Roman" w:eastAsia="Times New Roman" w:hAnsi="Times New Roman" w:cs="Times New Roman"/>
          <w:b/>
          <w:bCs/>
          <w:sz w:val="24"/>
          <w:szCs w:val="24"/>
          <w:lang w:val="lt-LT" w:eastAsia="lt-LT"/>
        </w:rPr>
        <w:t>. SU PASIŪLYMU PATEIKIAMI DOKUMENTAI</w:t>
      </w:r>
    </w:p>
    <w:tbl>
      <w:tblPr>
        <w:tblW w:w="9776" w:type="dxa"/>
        <w:tblCellMar>
          <w:left w:w="10" w:type="dxa"/>
          <w:right w:w="10" w:type="dxa"/>
        </w:tblCellMar>
        <w:tblLook w:val="0000" w:firstRow="0" w:lastRow="0" w:firstColumn="0" w:lastColumn="0" w:noHBand="0" w:noVBand="0"/>
      </w:tblPr>
      <w:tblGrid>
        <w:gridCol w:w="762"/>
        <w:gridCol w:w="7171"/>
        <w:gridCol w:w="1843"/>
      </w:tblGrid>
      <w:tr w:rsidR="00334D0E" w:rsidRPr="00334D0E" w14:paraId="060D949C" w14:textId="77777777" w:rsidTr="00334D0E">
        <w:tc>
          <w:tcPr>
            <w:tcW w:w="762"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12875887" w14:textId="77777777" w:rsidR="00334D0E" w:rsidRPr="00334D0E" w:rsidRDefault="00334D0E" w:rsidP="00334D0E">
            <w:pPr>
              <w:suppressAutoHyphens/>
              <w:autoSpaceDN w:val="0"/>
              <w:spacing w:before="60" w:after="60" w:line="240" w:lineRule="auto"/>
              <w:jc w:val="center"/>
              <w:textAlignment w:val="baseline"/>
              <w:rPr>
                <w:rFonts w:ascii="Times New Roman" w:eastAsia="Calibri" w:hAnsi="Times New Roman" w:cs="Times New Roman"/>
                <w:b/>
                <w:bCs/>
                <w:sz w:val="24"/>
                <w:szCs w:val="24"/>
                <w:lang w:val="lt-LT" w:eastAsia="lt-LT"/>
              </w:rPr>
            </w:pPr>
            <w:r w:rsidRPr="00334D0E">
              <w:rPr>
                <w:rFonts w:ascii="Times New Roman" w:eastAsia="Calibri" w:hAnsi="Times New Roman" w:cs="Times New Roman"/>
                <w:b/>
                <w:bCs/>
                <w:sz w:val="24"/>
                <w:szCs w:val="24"/>
                <w:lang w:val="lt-LT" w:eastAsia="lt-LT"/>
              </w:rPr>
              <w:t>Eil. Nr.</w:t>
            </w:r>
          </w:p>
        </w:tc>
        <w:tc>
          <w:tcPr>
            <w:tcW w:w="7171"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6D5BE0D2" w14:textId="77777777" w:rsidR="00334D0E" w:rsidRPr="00334D0E" w:rsidRDefault="00334D0E" w:rsidP="00334D0E">
            <w:pPr>
              <w:suppressAutoHyphens/>
              <w:autoSpaceDN w:val="0"/>
              <w:spacing w:before="60" w:after="60" w:line="240" w:lineRule="auto"/>
              <w:jc w:val="center"/>
              <w:textAlignment w:val="baseline"/>
              <w:rPr>
                <w:rFonts w:ascii="Times New Roman" w:eastAsia="Calibri" w:hAnsi="Times New Roman" w:cs="Times New Roman"/>
                <w:b/>
                <w:color w:val="000000"/>
                <w:sz w:val="24"/>
                <w:szCs w:val="24"/>
                <w:lang w:val="lt-LT" w:eastAsia="lt-LT"/>
              </w:rPr>
            </w:pPr>
            <w:r w:rsidRPr="00334D0E">
              <w:rPr>
                <w:rFonts w:ascii="Times New Roman" w:eastAsia="Calibri" w:hAnsi="Times New Roman" w:cs="Times New Roman"/>
                <w:b/>
                <w:color w:val="000000"/>
                <w:sz w:val="24"/>
                <w:szCs w:val="24"/>
                <w:lang w:val="lt-LT" w:eastAsia="lt-LT"/>
              </w:rPr>
              <w:t>Dokumento pavadinimas</w:t>
            </w:r>
          </w:p>
          <w:p w14:paraId="78CCD7D0" w14:textId="77777777" w:rsidR="00334D0E" w:rsidRPr="00334D0E" w:rsidRDefault="00334D0E" w:rsidP="00334D0E">
            <w:pPr>
              <w:suppressAutoHyphens/>
              <w:autoSpaceDN w:val="0"/>
              <w:spacing w:before="60" w:after="60" w:line="240" w:lineRule="auto"/>
              <w:jc w:val="center"/>
              <w:textAlignment w:val="baseline"/>
              <w:rPr>
                <w:rFonts w:ascii="Times New Roman" w:eastAsia="Calibri" w:hAnsi="Times New Roman" w:cs="Times New Roman"/>
                <w:b/>
                <w:bCs/>
                <w:sz w:val="24"/>
                <w:szCs w:val="24"/>
                <w:lang w:val="lt-LT" w:eastAsia="lt-LT"/>
              </w:rPr>
            </w:pPr>
          </w:p>
        </w:tc>
        <w:tc>
          <w:tcPr>
            <w:tcW w:w="1843"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65804CC2" w14:textId="77777777" w:rsidR="00334D0E" w:rsidRPr="00334D0E" w:rsidRDefault="00334D0E" w:rsidP="00334D0E">
            <w:pPr>
              <w:suppressAutoHyphens/>
              <w:autoSpaceDN w:val="0"/>
              <w:spacing w:before="60" w:after="60" w:line="240" w:lineRule="auto"/>
              <w:jc w:val="center"/>
              <w:textAlignment w:val="baseline"/>
              <w:rPr>
                <w:rFonts w:ascii="Times New Roman" w:eastAsia="Calibri" w:hAnsi="Times New Roman" w:cs="Times New Roman"/>
                <w:b/>
                <w:color w:val="000000"/>
                <w:sz w:val="24"/>
                <w:szCs w:val="24"/>
                <w:lang w:val="lt-LT" w:eastAsia="lt-LT"/>
              </w:rPr>
            </w:pPr>
            <w:r w:rsidRPr="00334D0E">
              <w:rPr>
                <w:rFonts w:ascii="Times New Roman" w:eastAsia="Calibri" w:hAnsi="Times New Roman" w:cs="Times New Roman"/>
                <w:b/>
                <w:color w:val="000000"/>
                <w:sz w:val="24"/>
                <w:szCs w:val="24"/>
                <w:lang w:val="lt-LT" w:eastAsia="lt-LT"/>
              </w:rPr>
              <w:t>Lapų skaičius</w:t>
            </w:r>
          </w:p>
        </w:tc>
      </w:tr>
      <w:tr w:rsidR="00334D0E" w:rsidRPr="00334D0E" w14:paraId="0CE32859" w14:textId="77777777" w:rsidTr="00334D0E">
        <w:tc>
          <w:tcPr>
            <w:tcW w:w="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0AC7E3" w14:textId="77777777" w:rsidR="00334D0E" w:rsidRPr="00334D0E" w:rsidRDefault="00334D0E" w:rsidP="00334D0E">
            <w:pPr>
              <w:suppressAutoHyphens/>
              <w:autoSpaceDN w:val="0"/>
              <w:spacing w:before="60" w:after="60" w:line="240" w:lineRule="auto"/>
              <w:textAlignment w:val="baseline"/>
              <w:rPr>
                <w:rFonts w:ascii="Times New Roman" w:eastAsia="Calibri" w:hAnsi="Times New Roman" w:cs="Times New Roman"/>
                <w:b/>
                <w:sz w:val="24"/>
                <w:szCs w:val="24"/>
                <w:lang w:val="lt-LT" w:eastAsia="lt-LT"/>
              </w:rPr>
            </w:pPr>
            <w:r w:rsidRPr="00334D0E">
              <w:rPr>
                <w:rFonts w:ascii="Times New Roman" w:eastAsia="Calibri" w:hAnsi="Times New Roman" w:cs="Times New Roman"/>
                <w:b/>
                <w:sz w:val="24"/>
                <w:szCs w:val="24"/>
                <w:lang w:val="lt-LT" w:eastAsia="lt-LT"/>
              </w:rPr>
              <w:t xml:space="preserve">   1.</w:t>
            </w:r>
          </w:p>
        </w:tc>
        <w:tc>
          <w:tcPr>
            <w:tcW w:w="71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3378B" w14:textId="77777777" w:rsidR="00334D0E" w:rsidRPr="00334D0E" w:rsidRDefault="00334D0E" w:rsidP="00334D0E">
            <w:pPr>
              <w:suppressAutoHyphens/>
              <w:autoSpaceDN w:val="0"/>
              <w:spacing w:before="60" w:after="60" w:line="240" w:lineRule="auto"/>
              <w:jc w:val="center"/>
              <w:textAlignment w:val="baseline"/>
              <w:rPr>
                <w:rFonts w:ascii="Times New Roman" w:eastAsia="Calibri" w:hAnsi="Times New Roman" w:cs="Times New Roman"/>
                <w:kern w:val="3"/>
                <w:sz w:val="24"/>
                <w:szCs w:val="24"/>
                <w:lang w:val="lt-LT" w:eastAsia="de-CH"/>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68E6F" w14:textId="77777777" w:rsidR="00334D0E" w:rsidRPr="00334D0E" w:rsidRDefault="00334D0E" w:rsidP="00334D0E">
            <w:pPr>
              <w:suppressAutoHyphens/>
              <w:autoSpaceDN w:val="0"/>
              <w:spacing w:before="60" w:after="60" w:line="240" w:lineRule="auto"/>
              <w:jc w:val="both"/>
              <w:textAlignment w:val="baseline"/>
              <w:rPr>
                <w:rFonts w:ascii="Times New Roman" w:eastAsia="Calibri" w:hAnsi="Times New Roman" w:cs="Times New Roman"/>
                <w:kern w:val="3"/>
                <w:sz w:val="24"/>
                <w:szCs w:val="24"/>
                <w:lang w:val="lt-LT" w:eastAsia="de-CH"/>
              </w:rPr>
            </w:pPr>
          </w:p>
        </w:tc>
      </w:tr>
      <w:tr w:rsidR="00334D0E" w:rsidRPr="00334D0E" w14:paraId="6AC24812" w14:textId="77777777" w:rsidTr="00334D0E">
        <w:tc>
          <w:tcPr>
            <w:tcW w:w="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8F97A8" w14:textId="77777777" w:rsidR="00334D0E" w:rsidRPr="00334D0E" w:rsidRDefault="00334D0E" w:rsidP="00334D0E">
            <w:pPr>
              <w:suppressAutoHyphens/>
              <w:autoSpaceDN w:val="0"/>
              <w:spacing w:before="60" w:after="60" w:line="240" w:lineRule="auto"/>
              <w:jc w:val="center"/>
              <w:textAlignment w:val="baseline"/>
              <w:rPr>
                <w:rFonts w:ascii="Times New Roman" w:eastAsia="Calibri" w:hAnsi="Times New Roman" w:cs="Times New Roman"/>
                <w:sz w:val="24"/>
                <w:szCs w:val="24"/>
                <w:lang w:val="lt-LT" w:eastAsia="lt-LT"/>
              </w:rPr>
            </w:pPr>
            <w:r w:rsidRPr="00334D0E">
              <w:rPr>
                <w:rFonts w:ascii="Times New Roman" w:eastAsia="Calibri" w:hAnsi="Times New Roman" w:cs="Times New Roman"/>
                <w:sz w:val="24"/>
                <w:szCs w:val="24"/>
                <w:lang w:val="lt-LT" w:eastAsia="lt-LT"/>
              </w:rPr>
              <w:t>...</w:t>
            </w:r>
          </w:p>
        </w:tc>
        <w:tc>
          <w:tcPr>
            <w:tcW w:w="71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9B9C8" w14:textId="77777777" w:rsidR="00334D0E" w:rsidRPr="00334D0E" w:rsidRDefault="00334D0E" w:rsidP="00334D0E">
            <w:pPr>
              <w:suppressAutoHyphens/>
              <w:autoSpaceDN w:val="0"/>
              <w:spacing w:before="60" w:after="60" w:line="240" w:lineRule="auto"/>
              <w:jc w:val="both"/>
              <w:textAlignment w:val="baseline"/>
              <w:rPr>
                <w:rFonts w:ascii="Times New Roman" w:eastAsia="Calibri" w:hAnsi="Times New Roman" w:cs="Times New Roman"/>
                <w:kern w:val="3"/>
                <w:sz w:val="24"/>
                <w:szCs w:val="24"/>
                <w:lang w:val="lt-LT" w:eastAsia="de-CH"/>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91EDF" w14:textId="77777777" w:rsidR="00334D0E" w:rsidRPr="00334D0E" w:rsidRDefault="00334D0E" w:rsidP="00334D0E">
            <w:pPr>
              <w:suppressAutoHyphens/>
              <w:autoSpaceDN w:val="0"/>
              <w:spacing w:before="60" w:after="60" w:line="240" w:lineRule="auto"/>
              <w:jc w:val="both"/>
              <w:textAlignment w:val="baseline"/>
              <w:rPr>
                <w:rFonts w:ascii="Times New Roman" w:eastAsia="Calibri" w:hAnsi="Times New Roman" w:cs="Times New Roman"/>
                <w:kern w:val="3"/>
                <w:sz w:val="24"/>
                <w:szCs w:val="24"/>
                <w:lang w:val="lt-LT" w:eastAsia="de-CH"/>
              </w:rPr>
            </w:pPr>
          </w:p>
        </w:tc>
      </w:tr>
    </w:tbl>
    <w:p w14:paraId="3A53CC81" w14:textId="77777777" w:rsidR="00334D0E" w:rsidRPr="00334D0E" w:rsidRDefault="00334D0E" w:rsidP="00334D0E">
      <w:pPr>
        <w:widowControl w:val="0"/>
        <w:tabs>
          <w:tab w:val="left" w:pos="72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val="lt-LT"/>
        </w:rPr>
      </w:pPr>
    </w:p>
    <w:p w14:paraId="3BD95545" w14:textId="55882981" w:rsidR="00334D0E" w:rsidRPr="00334D0E" w:rsidRDefault="00FE5684" w:rsidP="00334D0E">
      <w:pPr>
        <w:suppressAutoHyphens/>
        <w:autoSpaceDE w:val="0"/>
        <w:autoSpaceDN w:val="0"/>
        <w:spacing w:before="60" w:after="60" w:line="240" w:lineRule="auto"/>
        <w:jc w:val="center"/>
        <w:textAlignment w:val="baseline"/>
        <w:rPr>
          <w:rFonts w:ascii="Times New Roman" w:eastAsia="Times New Roman" w:hAnsi="Times New Roman" w:cs="Times New Roman"/>
          <w:b/>
          <w:bCs/>
          <w:sz w:val="24"/>
          <w:szCs w:val="24"/>
          <w:lang w:val="lt-LT" w:eastAsia="lt-LT"/>
        </w:rPr>
      </w:pPr>
      <w:r>
        <w:rPr>
          <w:rFonts w:ascii="Times New Roman" w:eastAsia="Times New Roman" w:hAnsi="Times New Roman" w:cs="Times New Roman"/>
          <w:b/>
          <w:bCs/>
          <w:sz w:val="24"/>
          <w:szCs w:val="24"/>
          <w:lang w:val="lt-LT" w:eastAsia="lt-LT"/>
        </w:rPr>
        <w:t>5</w:t>
      </w:r>
      <w:r w:rsidR="00334D0E" w:rsidRPr="00334D0E">
        <w:rPr>
          <w:rFonts w:ascii="Times New Roman" w:eastAsia="Times New Roman" w:hAnsi="Times New Roman" w:cs="Times New Roman"/>
          <w:b/>
          <w:bCs/>
          <w:sz w:val="24"/>
          <w:szCs w:val="24"/>
          <w:lang w:val="lt-LT" w:eastAsia="lt-LT"/>
        </w:rPr>
        <w:t>. KONFIDENCIALI INFORMACIJA</w:t>
      </w:r>
    </w:p>
    <w:tbl>
      <w:tblPr>
        <w:tblW w:w="9776" w:type="dxa"/>
        <w:tblCellMar>
          <w:left w:w="10" w:type="dxa"/>
          <w:right w:w="10" w:type="dxa"/>
        </w:tblCellMar>
        <w:tblLook w:val="0000" w:firstRow="0" w:lastRow="0" w:firstColumn="0" w:lastColumn="0" w:noHBand="0" w:noVBand="0"/>
      </w:tblPr>
      <w:tblGrid>
        <w:gridCol w:w="762"/>
        <w:gridCol w:w="9014"/>
      </w:tblGrid>
      <w:tr w:rsidR="00334D0E" w:rsidRPr="00794E34" w14:paraId="20DF56AE" w14:textId="77777777" w:rsidTr="00334D0E">
        <w:tc>
          <w:tcPr>
            <w:tcW w:w="762"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1BA8FAD4" w14:textId="77777777" w:rsidR="00334D0E" w:rsidRPr="00334D0E" w:rsidRDefault="00334D0E" w:rsidP="00334D0E">
            <w:pPr>
              <w:suppressAutoHyphens/>
              <w:autoSpaceDN w:val="0"/>
              <w:spacing w:before="60" w:after="60" w:line="240" w:lineRule="auto"/>
              <w:jc w:val="center"/>
              <w:textAlignment w:val="baseline"/>
              <w:rPr>
                <w:rFonts w:ascii="Times New Roman" w:eastAsia="Calibri" w:hAnsi="Times New Roman" w:cs="Times New Roman"/>
                <w:b/>
                <w:bCs/>
                <w:sz w:val="24"/>
                <w:szCs w:val="24"/>
                <w:lang w:val="lt-LT" w:eastAsia="lt-LT"/>
              </w:rPr>
            </w:pPr>
            <w:r w:rsidRPr="00334D0E">
              <w:rPr>
                <w:rFonts w:ascii="Times New Roman" w:eastAsia="Calibri" w:hAnsi="Times New Roman" w:cs="Times New Roman"/>
                <w:b/>
                <w:bCs/>
                <w:sz w:val="24"/>
                <w:szCs w:val="24"/>
                <w:lang w:val="lt-LT" w:eastAsia="lt-LT"/>
              </w:rPr>
              <w:t>Eil. Nr.</w:t>
            </w:r>
          </w:p>
        </w:tc>
        <w:tc>
          <w:tcPr>
            <w:tcW w:w="901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3CAB6AC9" w14:textId="77777777" w:rsidR="00334D0E" w:rsidRPr="00334D0E" w:rsidRDefault="00334D0E" w:rsidP="00334D0E">
            <w:pPr>
              <w:suppressAutoHyphens/>
              <w:autoSpaceDN w:val="0"/>
              <w:spacing w:before="60" w:after="60" w:line="240" w:lineRule="auto"/>
              <w:jc w:val="center"/>
              <w:textAlignment w:val="baseline"/>
              <w:rPr>
                <w:rFonts w:ascii="Times New Roman" w:eastAsia="Calibri" w:hAnsi="Times New Roman" w:cs="Times New Roman"/>
                <w:b/>
                <w:color w:val="000000"/>
                <w:sz w:val="24"/>
                <w:szCs w:val="24"/>
                <w:lang w:val="lt-LT" w:eastAsia="lt-LT"/>
              </w:rPr>
            </w:pPr>
            <w:r w:rsidRPr="00334D0E">
              <w:rPr>
                <w:rFonts w:ascii="Times New Roman" w:eastAsia="Calibri" w:hAnsi="Times New Roman" w:cs="Times New Roman"/>
                <w:b/>
                <w:color w:val="000000"/>
                <w:sz w:val="24"/>
                <w:szCs w:val="24"/>
                <w:lang w:val="lt-LT" w:eastAsia="lt-LT"/>
              </w:rPr>
              <w:t>Pateikto dokumento pavadinimas</w:t>
            </w:r>
          </w:p>
          <w:p w14:paraId="172C7DB5" w14:textId="77777777" w:rsidR="00334D0E" w:rsidRPr="00334D0E" w:rsidRDefault="00334D0E" w:rsidP="00334D0E">
            <w:pPr>
              <w:suppressAutoHyphens/>
              <w:autoSpaceDN w:val="0"/>
              <w:spacing w:before="60" w:after="60" w:line="240" w:lineRule="auto"/>
              <w:ind w:hanging="733"/>
              <w:jc w:val="center"/>
              <w:textAlignment w:val="baseline"/>
              <w:rPr>
                <w:rFonts w:ascii="Times New Roman" w:eastAsia="Times New Roman" w:hAnsi="Times New Roman" w:cs="Times New Roman"/>
                <w:sz w:val="20"/>
                <w:szCs w:val="20"/>
                <w:lang w:val="lt-LT"/>
              </w:rPr>
            </w:pPr>
            <w:r w:rsidRPr="00334D0E">
              <w:rPr>
                <w:rFonts w:ascii="Times New Roman" w:eastAsia="Calibri" w:hAnsi="Times New Roman" w:cs="Times New Roman"/>
                <w:color w:val="000000"/>
                <w:sz w:val="24"/>
                <w:szCs w:val="24"/>
                <w:lang w:val="lt-LT" w:eastAsia="lt-LT"/>
              </w:rPr>
              <w:t>(nurodomi visi dokumentai pagal Bendrųjų pirkimo sąlygų 13.3 papunkčio nuostatas)</w:t>
            </w:r>
          </w:p>
        </w:tc>
      </w:tr>
      <w:tr w:rsidR="00334D0E" w:rsidRPr="00334D0E" w14:paraId="56731854" w14:textId="77777777" w:rsidTr="00334D0E">
        <w:tc>
          <w:tcPr>
            <w:tcW w:w="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0D2774" w14:textId="77777777" w:rsidR="00334D0E" w:rsidRPr="00334D0E" w:rsidRDefault="00334D0E" w:rsidP="00334D0E">
            <w:pPr>
              <w:suppressAutoHyphens/>
              <w:autoSpaceDN w:val="0"/>
              <w:spacing w:before="60" w:after="60" w:line="240" w:lineRule="auto"/>
              <w:textAlignment w:val="baseline"/>
              <w:rPr>
                <w:rFonts w:ascii="Times New Roman" w:eastAsia="Calibri" w:hAnsi="Times New Roman" w:cs="Times New Roman"/>
                <w:b/>
                <w:sz w:val="24"/>
                <w:szCs w:val="24"/>
                <w:lang w:val="lt-LT" w:eastAsia="lt-LT"/>
              </w:rPr>
            </w:pPr>
            <w:r w:rsidRPr="00334D0E">
              <w:rPr>
                <w:rFonts w:ascii="Times New Roman" w:eastAsia="Calibri" w:hAnsi="Times New Roman" w:cs="Times New Roman"/>
                <w:b/>
                <w:sz w:val="24"/>
                <w:szCs w:val="24"/>
                <w:lang w:val="lt-LT" w:eastAsia="lt-LT"/>
              </w:rPr>
              <w:t xml:space="preserve">   1.</w:t>
            </w:r>
          </w:p>
        </w:tc>
        <w:tc>
          <w:tcPr>
            <w:tcW w:w="9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AF699B" w14:textId="77777777" w:rsidR="00334D0E" w:rsidRPr="00334D0E" w:rsidRDefault="00334D0E" w:rsidP="00334D0E">
            <w:pPr>
              <w:suppressAutoHyphens/>
              <w:autoSpaceDN w:val="0"/>
              <w:spacing w:before="60" w:after="60" w:line="240" w:lineRule="auto"/>
              <w:jc w:val="both"/>
              <w:textAlignment w:val="baseline"/>
              <w:rPr>
                <w:rFonts w:ascii="Times New Roman" w:eastAsia="Calibri" w:hAnsi="Times New Roman" w:cs="Times New Roman"/>
                <w:kern w:val="3"/>
                <w:sz w:val="24"/>
                <w:szCs w:val="24"/>
                <w:lang w:val="lt-LT" w:eastAsia="de-CH"/>
              </w:rPr>
            </w:pPr>
          </w:p>
        </w:tc>
      </w:tr>
      <w:tr w:rsidR="00334D0E" w:rsidRPr="00334D0E" w14:paraId="48D3D088" w14:textId="77777777" w:rsidTr="00334D0E">
        <w:tc>
          <w:tcPr>
            <w:tcW w:w="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793120" w14:textId="77777777" w:rsidR="00334D0E" w:rsidRPr="00334D0E" w:rsidRDefault="00334D0E" w:rsidP="00334D0E">
            <w:pPr>
              <w:suppressAutoHyphens/>
              <w:autoSpaceDN w:val="0"/>
              <w:spacing w:before="60" w:after="60" w:line="240" w:lineRule="auto"/>
              <w:jc w:val="center"/>
              <w:textAlignment w:val="baseline"/>
              <w:rPr>
                <w:rFonts w:ascii="Times New Roman" w:eastAsia="Calibri" w:hAnsi="Times New Roman" w:cs="Times New Roman"/>
                <w:sz w:val="24"/>
                <w:szCs w:val="24"/>
                <w:lang w:val="lt-LT" w:eastAsia="lt-LT"/>
              </w:rPr>
            </w:pPr>
            <w:r w:rsidRPr="00334D0E">
              <w:rPr>
                <w:rFonts w:ascii="Times New Roman" w:eastAsia="Calibri" w:hAnsi="Times New Roman" w:cs="Times New Roman"/>
                <w:sz w:val="24"/>
                <w:szCs w:val="24"/>
                <w:lang w:val="lt-LT" w:eastAsia="lt-LT"/>
              </w:rPr>
              <w:t>...</w:t>
            </w:r>
          </w:p>
        </w:tc>
        <w:tc>
          <w:tcPr>
            <w:tcW w:w="9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E4D99" w14:textId="77777777" w:rsidR="00334D0E" w:rsidRPr="00334D0E" w:rsidRDefault="00334D0E" w:rsidP="00334D0E">
            <w:pPr>
              <w:suppressAutoHyphens/>
              <w:autoSpaceDN w:val="0"/>
              <w:spacing w:before="60" w:after="60" w:line="240" w:lineRule="auto"/>
              <w:jc w:val="both"/>
              <w:textAlignment w:val="baseline"/>
              <w:rPr>
                <w:rFonts w:ascii="Times New Roman" w:eastAsia="Calibri" w:hAnsi="Times New Roman" w:cs="Times New Roman"/>
                <w:kern w:val="3"/>
                <w:sz w:val="24"/>
                <w:szCs w:val="24"/>
                <w:lang w:val="lt-LT" w:eastAsia="de-CH"/>
              </w:rPr>
            </w:pPr>
          </w:p>
        </w:tc>
      </w:tr>
    </w:tbl>
    <w:p w14:paraId="00F3C541" w14:textId="77777777" w:rsidR="00334D0E" w:rsidRPr="00334D0E" w:rsidRDefault="00334D0E" w:rsidP="00334D0E">
      <w:pPr>
        <w:widowControl w:val="0"/>
        <w:suppressAutoHyphens/>
        <w:autoSpaceDE w:val="0"/>
        <w:autoSpaceDN w:val="0"/>
        <w:spacing w:after="0" w:line="240" w:lineRule="auto"/>
        <w:ind w:firstLine="567"/>
        <w:jc w:val="both"/>
        <w:textAlignment w:val="baseline"/>
        <w:rPr>
          <w:rFonts w:ascii="Times New Roman" w:eastAsia="Times New Roman" w:hAnsi="Times New Roman" w:cs="Times New Roman"/>
          <w:sz w:val="20"/>
          <w:szCs w:val="20"/>
          <w:lang w:val="lt-LT"/>
        </w:rPr>
      </w:pPr>
      <w:r w:rsidRPr="00334D0E">
        <w:rPr>
          <w:rFonts w:ascii="Times New Roman" w:eastAsia="Times New Roman" w:hAnsi="Times New Roman" w:cs="Times New Roman"/>
          <w:i/>
          <w:color w:val="000000"/>
          <w:sz w:val="24"/>
          <w:szCs w:val="24"/>
          <w:lang w:val="lt-LT"/>
        </w:rPr>
        <w:t xml:space="preserve">Tiekėjas pasiūlyme </w:t>
      </w:r>
      <w:r w:rsidRPr="00334D0E">
        <w:rPr>
          <w:rFonts w:ascii="Times New Roman" w:eastAsia="Times New Roman" w:hAnsi="Times New Roman" w:cs="Times New Roman"/>
          <w:b/>
          <w:bCs/>
          <w:i/>
          <w:color w:val="000000"/>
          <w:sz w:val="24"/>
          <w:szCs w:val="24"/>
          <w:lang w:val="lt-LT"/>
        </w:rPr>
        <w:t>privalo</w:t>
      </w:r>
      <w:r w:rsidRPr="00334D0E">
        <w:rPr>
          <w:rFonts w:ascii="Times New Roman" w:eastAsia="Times New Roman" w:hAnsi="Times New Roman" w:cs="Times New Roman"/>
          <w:i/>
          <w:color w:val="000000"/>
          <w:sz w:val="24"/>
          <w:szCs w:val="24"/>
          <w:lang w:val="lt-LT"/>
        </w:rPr>
        <w:t xml:space="preserve"> nurodyti, ar jo pasiūlyme yra konfidencialios informacijos. Konfidencialia informacija gali būti, įskaitant, bet ja neapsiribojant, komercinė (gamybinė) paslaptis ir konfidencialieji pasiūlymų aspektai. Konfidencialia negalima laikyti informacijos </w:t>
      </w:r>
      <w:r w:rsidRPr="00334D0E">
        <w:rPr>
          <w:rFonts w:ascii="Times New Roman" w:eastAsia="Times New Roman" w:hAnsi="Times New Roman" w:cs="Times New Roman"/>
          <w:i/>
          <w:color w:val="000000"/>
          <w:sz w:val="24"/>
          <w:szCs w:val="24"/>
          <w:lang w:val="lt-LT"/>
        </w:rPr>
        <w:lastRenderedPageBreak/>
        <w:t>nurodytos Viešųjų pirkimų įstatymo 20 straipsnio 2 dalyje. Perkančioji organizacija, viešojo pirkimo komisija, jos nariai ar ekspertai ir kiti asmenys negali tretiesiems asmenims atskleisti iš tiekėjo gautos informacijos, kurią tiekėjas nurodė kaip konfidencialią.</w:t>
      </w:r>
      <w:r w:rsidRPr="00334D0E">
        <w:rPr>
          <w:rFonts w:ascii="Times New Roman" w:eastAsia="Times New Roman" w:hAnsi="Times New Roman" w:cs="Times New Roman"/>
          <w:i/>
          <w:color w:val="000000"/>
          <w:sz w:val="20"/>
          <w:szCs w:val="20"/>
          <w:lang w:val="lt-LT"/>
        </w:rPr>
        <w:t xml:space="preserve"> </w:t>
      </w:r>
      <w:r w:rsidRPr="00334D0E">
        <w:rPr>
          <w:rFonts w:ascii="Times New Roman" w:eastAsia="Times New Roman" w:hAnsi="Times New Roman" w:cs="Times New Roman"/>
          <w:i/>
          <w:color w:val="000000"/>
          <w:sz w:val="24"/>
          <w:szCs w:val="24"/>
          <w:lang w:val="lt-LT"/>
        </w:rPr>
        <w:t xml:space="preserve">Jei tiekėjas nenurodė konfidencialios informacijos, laikoma, kad tokios tiekėjo pasiūlyme nėra. </w:t>
      </w:r>
      <w:r w:rsidRPr="00334D0E">
        <w:rPr>
          <w:rFonts w:ascii="Times New Roman" w:eastAsia="Times New Roman" w:hAnsi="Times New Roman" w:cs="Times New Roman"/>
          <w:i/>
          <w:color w:val="000000"/>
          <w:sz w:val="24"/>
          <w:szCs w:val="24"/>
          <w:u w:val="single"/>
          <w:lang w:val="lt-LT"/>
        </w:rPr>
        <w:t xml:space="preserve">Tačiau tiekėjas, dalyvaudamas viešajame pirkime privalo prisiimti ir su tuo susijusias pasekmes – visas pasiūlymas ar didesnė jo dalis bus atskleista, neatsižvelgiant į tiekėjo nurodymus, jei tiekėjas nesugebėjo objektyviai, tiksliais, konkrečiais skaičiavimais ir </w:t>
      </w:r>
      <w:proofErr w:type="spellStart"/>
      <w:r w:rsidRPr="00334D0E">
        <w:rPr>
          <w:rFonts w:ascii="Times New Roman" w:eastAsia="Times New Roman" w:hAnsi="Times New Roman" w:cs="Times New Roman"/>
          <w:i/>
          <w:color w:val="000000"/>
          <w:sz w:val="24"/>
          <w:szCs w:val="24"/>
          <w:u w:val="single"/>
          <w:lang w:val="lt-LT"/>
        </w:rPr>
        <w:t>įrodymais</w:t>
      </w:r>
      <w:proofErr w:type="spellEnd"/>
      <w:r w:rsidRPr="00334D0E">
        <w:rPr>
          <w:rFonts w:ascii="Times New Roman" w:eastAsia="Times New Roman" w:hAnsi="Times New Roman" w:cs="Times New Roman"/>
          <w:i/>
          <w:color w:val="000000"/>
          <w:sz w:val="24"/>
          <w:szCs w:val="24"/>
          <w:u w:val="single"/>
          <w:lang w:val="lt-LT"/>
        </w:rPr>
        <w:t xml:space="preserve"> pagrįsti teikiamos informacijos konfidencialumo, o jo nurodyta pasiūlymo konfidencialios informacijos apimtis prieštarauja esamai teismų praktikai </w:t>
      </w:r>
      <w:r w:rsidRPr="00334D0E">
        <w:rPr>
          <w:rFonts w:ascii="Times New Roman" w:eastAsia="Times New Roman" w:hAnsi="Times New Roman" w:cs="Times New Roman"/>
          <w:i/>
          <w:color w:val="000000"/>
          <w:sz w:val="24"/>
          <w:szCs w:val="24"/>
          <w:u w:val="single"/>
          <w:vertAlign w:val="superscript"/>
          <w:lang w:val="lt-LT"/>
        </w:rPr>
        <w:footnoteReference w:id="9"/>
      </w:r>
      <w:r w:rsidRPr="00334D0E">
        <w:rPr>
          <w:rFonts w:ascii="Times New Roman" w:eastAsia="Times New Roman" w:hAnsi="Times New Roman" w:cs="Times New Roman"/>
          <w:i/>
          <w:color w:val="000000"/>
          <w:sz w:val="24"/>
          <w:szCs w:val="24"/>
          <w:u w:val="single"/>
          <w:lang w:val="lt-LT"/>
        </w:rPr>
        <w:t xml:space="preserve">ir (ar) Viešųjų pirkimų tarnybos </w:t>
      </w:r>
      <w:proofErr w:type="spellStart"/>
      <w:r w:rsidRPr="00334D0E">
        <w:rPr>
          <w:rFonts w:ascii="Times New Roman" w:eastAsia="Times New Roman" w:hAnsi="Times New Roman" w:cs="Times New Roman"/>
          <w:i/>
          <w:color w:val="000000"/>
          <w:sz w:val="24"/>
          <w:szCs w:val="24"/>
          <w:u w:val="single"/>
          <w:lang w:val="lt-LT"/>
        </w:rPr>
        <w:t>išaiškinimams</w:t>
      </w:r>
      <w:proofErr w:type="spellEnd"/>
      <w:r w:rsidRPr="00334D0E">
        <w:rPr>
          <w:rFonts w:ascii="Times New Roman" w:eastAsia="Times New Roman" w:hAnsi="Times New Roman" w:cs="Times New Roman"/>
          <w:i/>
          <w:color w:val="000000"/>
          <w:sz w:val="24"/>
          <w:szCs w:val="24"/>
          <w:vertAlign w:val="superscript"/>
          <w:lang w:val="lt-LT"/>
        </w:rPr>
        <w:footnoteReference w:id="10"/>
      </w:r>
      <w:r w:rsidRPr="00334D0E">
        <w:rPr>
          <w:rFonts w:ascii="Times New Roman" w:eastAsia="Times New Roman" w:hAnsi="Times New Roman" w:cs="Times New Roman"/>
          <w:i/>
          <w:color w:val="000000"/>
          <w:sz w:val="24"/>
          <w:szCs w:val="24"/>
          <w:u w:val="single"/>
          <w:lang w:val="lt-LT"/>
        </w:rPr>
        <w:t xml:space="preserve">. </w:t>
      </w:r>
    </w:p>
    <w:p w14:paraId="22E30BE8" w14:textId="77777777" w:rsidR="00334D0E" w:rsidRPr="00334D0E" w:rsidRDefault="00334D0E" w:rsidP="00334D0E">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p>
    <w:p w14:paraId="7B4C8D15" w14:textId="77777777" w:rsidR="00334D0E" w:rsidRPr="00334D0E" w:rsidRDefault="00334D0E" w:rsidP="00334D0E">
      <w:pPr>
        <w:suppressAutoHyphens/>
        <w:autoSpaceDN w:val="0"/>
        <w:spacing w:after="0" w:line="240" w:lineRule="auto"/>
        <w:ind w:firstLine="720"/>
        <w:jc w:val="both"/>
        <w:textAlignment w:val="baseline"/>
        <w:rPr>
          <w:rFonts w:ascii="Times New Roman" w:eastAsia="Times New Roman" w:hAnsi="Times New Roman" w:cs="Times New Roman"/>
          <w:sz w:val="24"/>
          <w:szCs w:val="24"/>
          <w:lang w:val="lt-LT" w:eastAsia="lt-LT"/>
        </w:rPr>
      </w:pPr>
      <w:r w:rsidRPr="00334D0E">
        <w:rPr>
          <w:rFonts w:ascii="Times New Roman" w:eastAsia="Times New Roman" w:hAnsi="Times New Roman" w:cs="Times New Roman"/>
          <w:sz w:val="24"/>
          <w:szCs w:val="24"/>
          <w:lang w:val="lt-LT" w:eastAsia="lt-LT"/>
        </w:rPr>
        <w:t>Pasirašydamas šį pasiūlymą, tvirtinu, kad:</w:t>
      </w:r>
    </w:p>
    <w:p w14:paraId="42CD671C" w14:textId="77777777" w:rsidR="00334D0E" w:rsidRPr="00334D0E" w:rsidRDefault="00334D0E" w:rsidP="00D43EA0">
      <w:pPr>
        <w:numPr>
          <w:ilvl w:val="0"/>
          <w:numId w:val="16"/>
        </w:num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334D0E">
        <w:rPr>
          <w:rFonts w:ascii="Times New Roman" w:eastAsia="Times New Roman" w:hAnsi="Times New Roman" w:cs="Times New Roman"/>
          <w:sz w:val="24"/>
          <w:szCs w:val="24"/>
          <w:lang w:val="lt-LT" w:eastAsia="lt-LT"/>
        </w:rPr>
        <w:t>pasiūlymas galioja Specialiųjų pirkimo sąlygų 1 priede „Terminai“ nurodytą terminą;</w:t>
      </w:r>
    </w:p>
    <w:p w14:paraId="5CF984CC" w14:textId="77777777" w:rsidR="00334D0E" w:rsidRPr="00334D0E" w:rsidRDefault="00334D0E" w:rsidP="00D43EA0">
      <w:pPr>
        <w:numPr>
          <w:ilvl w:val="0"/>
          <w:numId w:val="16"/>
        </w:num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334D0E">
        <w:rPr>
          <w:rFonts w:ascii="Times New Roman" w:eastAsia="Times New Roman" w:hAnsi="Times New Roman" w:cs="Times New Roman"/>
          <w:sz w:val="24"/>
          <w:szCs w:val="24"/>
          <w:lang w:val="lt-LT" w:eastAsia="lt-LT"/>
        </w:rPr>
        <w:t xml:space="preserve">sutinku su visomis pirkimo dokumentuose (skelbime apie pirkimą, konkurso sąlygose ir jų prieduose bei kituose dokumentuose) ir jų paaiškinimuose, </w:t>
      </w:r>
      <w:proofErr w:type="spellStart"/>
      <w:r w:rsidRPr="00334D0E">
        <w:rPr>
          <w:rFonts w:ascii="Times New Roman" w:eastAsia="Times New Roman" w:hAnsi="Times New Roman" w:cs="Times New Roman"/>
          <w:sz w:val="24"/>
          <w:szCs w:val="24"/>
          <w:lang w:val="lt-LT" w:eastAsia="lt-LT"/>
        </w:rPr>
        <w:t>patikslinimuose</w:t>
      </w:r>
      <w:proofErr w:type="spellEnd"/>
      <w:r w:rsidRPr="00334D0E">
        <w:rPr>
          <w:rFonts w:ascii="Times New Roman" w:eastAsia="Times New Roman" w:hAnsi="Times New Roman" w:cs="Times New Roman"/>
          <w:sz w:val="24"/>
          <w:szCs w:val="24"/>
          <w:lang w:val="lt-LT" w:eastAsia="lt-LT"/>
        </w:rPr>
        <w:t xml:space="preserve"> (jeigu tokių yra) nustatytomis sąlygomis;</w:t>
      </w:r>
    </w:p>
    <w:p w14:paraId="6B6867F7" w14:textId="77777777" w:rsidR="00334D0E" w:rsidRPr="00334D0E" w:rsidRDefault="00334D0E" w:rsidP="00D43EA0">
      <w:pPr>
        <w:numPr>
          <w:ilvl w:val="0"/>
          <w:numId w:val="16"/>
        </w:numPr>
        <w:tabs>
          <w:tab w:val="left" w:pos="-9153"/>
        </w:tabs>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334D0E">
        <w:rPr>
          <w:rFonts w:ascii="Times New Roman" w:eastAsia="Times New Roman" w:hAnsi="Times New Roman" w:cs="Times New Roman"/>
          <w:sz w:val="24"/>
          <w:szCs w:val="24"/>
          <w:lang w:val="lt-LT" w:eastAsia="lt-LT"/>
        </w:rPr>
        <w:t>dokumentų skaitmeninės kopijos ir elektroninėmis priemonėmis pasiūlyme pateikti duomenys yra tikri;</w:t>
      </w:r>
    </w:p>
    <w:p w14:paraId="1F69511D" w14:textId="77777777" w:rsidR="00334D0E" w:rsidRPr="00334D0E" w:rsidRDefault="00334D0E" w:rsidP="00D43EA0">
      <w:pPr>
        <w:numPr>
          <w:ilvl w:val="0"/>
          <w:numId w:val="16"/>
        </w:num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334D0E">
        <w:rPr>
          <w:rFonts w:ascii="Times New Roman" w:eastAsia="Times New Roman" w:hAnsi="Times New Roman" w:cs="Times New Roman"/>
          <w:sz w:val="24"/>
          <w:szCs w:val="24"/>
          <w:lang w:val="lt-LT" w:eastAsia="lt-LT"/>
        </w:rPr>
        <w:t>pasiūlyme pateikta informacija yra teisinga ir apima viską, ko reikia tinkamam pirkimo sutarties įvykdymui.</w:t>
      </w:r>
    </w:p>
    <w:p w14:paraId="26598C0B" w14:textId="77777777" w:rsidR="00334D0E" w:rsidRPr="00334D0E" w:rsidRDefault="00334D0E" w:rsidP="00334D0E">
      <w:pPr>
        <w:suppressAutoHyphens/>
        <w:autoSpaceDN w:val="0"/>
        <w:spacing w:after="0" w:line="240" w:lineRule="auto"/>
        <w:jc w:val="both"/>
        <w:rPr>
          <w:rFonts w:ascii="Times New Roman" w:eastAsia="Times New Roman" w:hAnsi="Times New Roman" w:cs="Times New Roman"/>
          <w:sz w:val="24"/>
          <w:szCs w:val="24"/>
          <w:lang w:val="lt-LT" w:eastAsia="lt-LT"/>
        </w:rPr>
      </w:pPr>
    </w:p>
    <w:p w14:paraId="545E58E9" w14:textId="77777777" w:rsidR="00334D0E" w:rsidRPr="00334D0E" w:rsidRDefault="00334D0E" w:rsidP="00334D0E">
      <w:pPr>
        <w:suppressAutoHyphens/>
        <w:autoSpaceDN w:val="0"/>
        <w:spacing w:after="0" w:line="240" w:lineRule="auto"/>
        <w:jc w:val="both"/>
        <w:rPr>
          <w:rFonts w:ascii="Times New Roman" w:eastAsia="Times New Roman" w:hAnsi="Times New Roman" w:cs="Times New Roman"/>
          <w:sz w:val="24"/>
          <w:szCs w:val="24"/>
          <w:lang w:val="lt-LT" w:eastAsia="lt-LT"/>
        </w:rPr>
      </w:pPr>
    </w:p>
    <w:p w14:paraId="4285D775" w14:textId="77777777" w:rsidR="00334D0E" w:rsidRPr="00334D0E" w:rsidRDefault="00334D0E" w:rsidP="00334D0E">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eastAsia="ar-SA"/>
        </w:rPr>
      </w:pPr>
      <w:r w:rsidRPr="00334D0E">
        <w:rPr>
          <w:rFonts w:ascii="Times New Roman" w:eastAsia="Times New Roman" w:hAnsi="Times New Roman" w:cs="Times New Roman"/>
          <w:color w:val="000000"/>
          <w:sz w:val="24"/>
          <w:szCs w:val="24"/>
          <w:lang w:val="lt-LT" w:eastAsia="ar-SA"/>
        </w:rPr>
        <w:t>__________________________________________________</w:t>
      </w:r>
    </w:p>
    <w:p w14:paraId="23A7842A" w14:textId="77777777" w:rsidR="00334D0E" w:rsidRPr="00334D0E" w:rsidRDefault="00334D0E" w:rsidP="00334D0E">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eastAsia="ar-SA"/>
        </w:rPr>
      </w:pPr>
      <w:r w:rsidRPr="00334D0E">
        <w:rPr>
          <w:rFonts w:ascii="Times New Roman" w:eastAsia="Times New Roman" w:hAnsi="Times New Roman" w:cs="Times New Roman"/>
          <w:color w:val="000000"/>
          <w:sz w:val="24"/>
          <w:szCs w:val="24"/>
          <w:lang w:val="lt-LT" w:eastAsia="ar-SA"/>
        </w:rPr>
        <w:t>(Tiekėjo vadovo arba jo įgalioto asmens vardas, pavardė, parašas)</w:t>
      </w:r>
    </w:p>
    <w:p w14:paraId="6C85FEDF" w14:textId="77777777" w:rsidR="00334D0E" w:rsidRPr="00334D0E" w:rsidRDefault="00334D0E" w:rsidP="00334D0E">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eastAsia="ar-SA"/>
        </w:rPr>
      </w:pPr>
    </w:p>
    <w:p w14:paraId="34CF3397" w14:textId="77777777" w:rsidR="0055526B" w:rsidRDefault="0055526B" w:rsidP="00475764">
      <w:pPr>
        <w:keepNext/>
        <w:keepLines/>
        <w:spacing w:after="0" w:line="240" w:lineRule="auto"/>
        <w:ind w:left="4536"/>
        <w:jc w:val="right"/>
        <w:outlineLvl w:val="1"/>
        <w:rPr>
          <w:rFonts w:ascii="Times New Roman" w:eastAsia="Calibri" w:hAnsi="Times New Roman" w:cs="Times New Roman"/>
          <w:sz w:val="24"/>
          <w:szCs w:val="24"/>
          <w:lang w:val="lt-LT" w:eastAsia="lt-LT"/>
        </w:rPr>
      </w:pPr>
    </w:p>
    <w:p w14:paraId="33A963EA" w14:textId="77777777" w:rsidR="00D10355" w:rsidRDefault="00D10355" w:rsidP="00D10355">
      <w:pPr>
        <w:keepNext/>
        <w:keepLines/>
        <w:spacing w:after="0" w:line="240" w:lineRule="auto"/>
        <w:ind w:left="4536"/>
        <w:jc w:val="right"/>
        <w:outlineLvl w:val="1"/>
        <w:rPr>
          <w:rFonts w:ascii="Times New Roman" w:eastAsia="Calibri" w:hAnsi="Times New Roman" w:cs="Times New Roman"/>
          <w:sz w:val="24"/>
          <w:szCs w:val="24"/>
          <w:lang w:val="lt-LT" w:eastAsia="lt-LT"/>
        </w:rPr>
      </w:pPr>
    </w:p>
    <w:p w14:paraId="046AD629" w14:textId="77777777" w:rsidR="00D10355" w:rsidRDefault="00D10355" w:rsidP="00D10355">
      <w:pPr>
        <w:keepNext/>
        <w:keepLines/>
        <w:spacing w:after="0" w:line="240" w:lineRule="auto"/>
        <w:ind w:left="4536"/>
        <w:jc w:val="right"/>
        <w:outlineLvl w:val="1"/>
        <w:rPr>
          <w:rFonts w:ascii="Times New Roman" w:eastAsia="Calibri" w:hAnsi="Times New Roman" w:cs="Times New Roman"/>
          <w:sz w:val="24"/>
          <w:szCs w:val="24"/>
          <w:lang w:val="lt-LT" w:eastAsia="lt-LT"/>
        </w:rPr>
      </w:pPr>
    </w:p>
    <w:p w14:paraId="78B4FB15" w14:textId="77777777" w:rsidR="00D10355" w:rsidRDefault="00D10355" w:rsidP="00D10355">
      <w:pPr>
        <w:keepNext/>
        <w:keepLines/>
        <w:spacing w:after="0" w:line="240" w:lineRule="auto"/>
        <w:ind w:left="4536"/>
        <w:jc w:val="right"/>
        <w:outlineLvl w:val="1"/>
        <w:rPr>
          <w:rFonts w:ascii="Times New Roman" w:eastAsia="Calibri" w:hAnsi="Times New Roman" w:cs="Times New Roman"/>
          <w:sz w:val="24"/>
          <w:szCs w:val="24"/>
          <w:lang w:val="lt-LT" w:eastAsia="lt-LT"/>
        </w:rPr>
      </w:pPr>
    </w:p>
    <w:p w14:paraId="52114C97" w14:textId="77777777" w:rsidR="00D10355" w:rsidRDefault="00D10355" w:rsidP="00D10355">
      <w:pPr>
        <w:keepNext/>
        <w:keepLines/>
        <w:spacing w:after="0" w:line="240" w:lineRule="auto"/>
        <w:ind w:left="4536"/>
        <w:jc w:val="right"/>
        <w:outlineLvl w:val="1"/>
        <w:rPr>
          <w:rFonts w:ascii="Times New Roman" w:eastAsia="Calibri" w:hAnsi="Times New Roman" w:cs="Times New Roman"/>
          <w:sz w:val="24"/>
          <w:szCs w:val="24"/>
          <w:lang w:val="lt-LT" w:eastAsia="lt-LT"/>
        </w:rPr>
      </w:pPr>
    </w:p>
    <w:p w14:paraId="7CB40F59" w14:textId="77777777" w:rsidR="00D10355" w:rsidRDefault="00D10355" w:rsidP="00D10355">
      <w:pPr>
        <w:keepNext/>
        <w:keepLines/>
        <w:spacing w:after="0" w:line="240" w:lineRule="auto"/>
        <w:ind w:left="4536"/>
        <w:jc w:val="right"/>
        <w:outlineLvl w:val="1"/>
        <w:rPr>
          <w:rFonts w:ascii="Times New Roman" w:eastAsia="Calibri" w:hAnsi="Times New Roman" w:cs="Times New Roman"/>
          <w:sz w:val="24"/>
          <w:szCs w:val="24"/>
          <w:lang w:val="lt-LT" w:eastAsia="lt-LT"/>
        </w:rPr>
      </w:pPr>
    </w:p>
    <w:p w14:paraId="11A6A7AF" w14:textId="77777777" w:rsidR="00D10355" w:rsidRDefault="00D10355" w:rsidP="00D10355">
      <w:pPr>
        <w:keepNext/>
        <w:keepLines/>
        <w:spacing w:after="0" w:line="240" w:lineRule="auto"/>
        <w:ind w:left="4536"/>
        <w:jc w:val="right"/>
        <w:outlineLvl w:val="1"/>
        <w:rPr>
          <w:rFonts w:ascii="Times New Roman" w:eastAsia="Calibri" w:hAnsi="Times New Roman" w:cs="Times New Roman"/>
          <w:sz w:val="24"/>
          <w:szCs w:val="24"/>
          <w:lang w:val="lt-LT" w:eastAsia="lt-LT"/>
        </w:rPr>
      </w:pPr>
    </w:p>
    <w:p w14:paraId="3211C24C" w14:textId="77777777" w:rsidR="00D10355" w:rsidRDefault="00D10355" w:rsidP="00D10355">
      <w:pPr>
        <w:keepNext/>
        <w:keepLines/>
        <w:spacing w:after="0" w:line="240" w:lineRule="auto"/>
        <w:ind w:left="4536"/>
        <w:jc w:val="right"/>
        <w:outlineLvl w:val="1"/>
        <w:rPr>
          <w:rFonts w:ascii="Times New Roman" w:eastAsia="Calibri" w:hAnsi="Times New Roman" w:cs="Times New Roman"/>
          <w:sz w:val="24"/>
          <w:szCs w:val="24"/>
          <w:lang w:val="lt-LT" w:eastAsia="lt-LT"/>
        </w:rPr>
      </w:pPr>
    </w:p>
    <w:p w14:paraId="6E57A17E" w14:textId="77777777" w:rsidR="00D10355" w:rsidRDefault="00D10355" w:rsidP="00D10355">
      <w:pPr>
        <w:keepNext/>
        <w:keepLines/>
        <w:spacing w:after="0" w:line="240" w:lineRule="auto"/>
        <w:ind w:left="4536"/>
        <w:jc w:val="right"/>
        <w:outlineLvl w:val="1"/>
        <w:rPr>
          <w:rFonts w:ascii="Times New Roman" w:eastAsia="Calibri" w:hAnsi="Times New Roman" w:cs="Times New Roman"/>
          <w:sz w:val="24"/>
          <w:szCs w:val="24"/>
          <w:lang w:val="lt-LT" w:eastAsia="lt-LT"/>
        </w:rPr>
      </w:pPr>
    </w:p>
    <w:p w14:paraId="32DB4E58" w14:textId="77777777" w:rsidR="00D10355" w:rsidRDefault="00D10355" w:rsidP="00D10355">
      <w:pPr>
        <w:keepNext/>
        <w:keepLines/>
        <w:spacing w:after="0" w:line="240" w:lineRule="auto"/>
        <w:ind w:left="4536"/>
        <w:jc w:val="right"/>
        <w:outlineLvl w:val="1"/>
        <w:rPr>
          <w:rFonts w:ascii="Times New Roman" w:eastAsia="Calibri" w:hAnsi="Times New Roman" w:cs="Times New Roman"/>
          <w:sz w:val="24"/>
          <w:szCs w:val="24"/>
          <w:lang w:val="lt-LT" w:eastAsia="lt-LT"/>
        </w:rPr>
      </w:pPr>
    </w:p>
    <w:p w14:paraId="56A9BD4E" w14:textId="3A2A01DB" w:rsidR="00D10355" w:rsidRDefault="00D10355">
      <w:pPr>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br w:type="page"/>
      </w:r>
    </w:p>
    <w:p w14:paraId="40EC0935" w14:textId="77777777" w:rsidR="00D10355" w:rsidRDefault="00D10355" w:rsidP="00D10355">
      <w:pPr>
        <w:keepNext/>
        <w:keepLines/>
        <w:spacing w:after="0" w:line="240" w:lineRule="auto"/>
        <w:ind w:left="4536"/>
        <w:jc w:val="right"/>
        <w:outlineLvl w:val="1"/>
        <w:rPr>
          <w:rFonts w:ascii="Times New Roman" w:eastAsia="Calibri" w:hAnsi="Times New Roman" w:cs="Times New Roman"/>
          <w:sz w:val="24"/>
          <w:szCs w:val="24"/>
          <w:lang w:val="lt-LT" w:eastAsia="lt-LT"/>
        </w:rPr>
      </w:pPr>
    </w:p>
    <w:p w14:paraId="7ACCEDA5" w14:textId="77777777" w:rsidR="00D10355" w:rsidRPr="00D10355" w:rsidRDefault="00D10355" w:rsidP="00D10355">
      <w:pPr>
        <w:keepNext/>
        <w:keepLines/>
        <w:spacing w:after="0" w:line="240" w:lineRule="auto"/>
        <w:ind w:left="4536"/>
        <w:jc w:val="right"/>
        <w:outlineLvl w:val="1"/>
        <w:rPr>
          <w:rFonts w:ascii="Times New Roman" w:eastAsia="Calibri" w:hAnsi="Times New Roman" w:cs="Times New Roman"/>
          <w:sz w:val="24"/>
          <w:szCs w:val="24"/>
          <w:lang w:val="lt-LT" w:eastAsia="lt-LT"/>
        </w:rPr>
      </w:pPr>
      <w:r w:rsidRPr="00D10355">
        <w:rPr>
          <w:rFonts w:ascii="Times New Roman" w:eastAsia="Calibri" w:hAnsi="Times New Roman" w:cs="Times New Roman"/>
          <w:sz w:val="24"/>
          <w:szCs w:val="24"/>
          <w:lang w:val="lt-LT" w:eastAsia="lt-LT"/>
        </w:rPr>
        <w:t>Pirkimo sąlygų 7 priedas „Pasiūlymų vertinimo kriterijai“</w:t>
      </w:r>
    </w:p>
    <w:p w14:paraId="652DA86D" w14:textId="77777777" w:rsidR="0055526B" w:rsidRDefault="0055526B" w:rsidP="00475764">
      <w:pPr>
        <w:keepNext/>
        <w:keepLines/>
        <w:spacing w:after="0" w:line="240" w:lineRule="auto"/>
        <w:ind w:left="4536"/>
        <w:jc w:val="right"/>
        <w:outlineLvl w:val="1"/>
        <w:rPr>
          <w:rFonts w:ascii="Times New Roman" w:eastAsia="Calibri" w:hAnsi="Times New Roman" w:cs="Times New Roman"/>
          <w:sz w:val="24"/>
          <w:szCs w:val="24"/>
          <w:lang w:val="lt-LT" w:eastAsia="lt-LT"/>
        </w:rPr>
      </w:pPr>
    </w:p>
    <w:p w14:paraId="0483ED95" w14:textId="77777777" w:rsidR="0055526B" w:rsidRPr="00B119CA" w:rsidRDefault="0055526B" w:rsidP="0055526B">
      <w:pPr>
        <w:widowControl w:val="0"/>
        <w:tabs>
          <w:tab w:val="left" w:pos="1276"/>
          <w:tab w:val="left" w:pos="1418"/>
          <w:tab w:val="left" w:pos="1560"/>
        </w:tabs>
        <w:suppressAutoHyphens/>
        <w:autoSpaceDE w:val="0"/>
        <w:ind w:firstLine="851"/>
        <w:jc w:val="center"/>
        <w:rPr>
          <w:rFonts w:ascii="Times New Roman" w:hAnsi="Times New Roman" w:cs="Times New Roman"/>
          <w:b/>
          <w:bCs/>
          <w:sz w:val="24"/>
          <w:szCs w:val="24"/>
          <w:lang w:val="es-ES"/>
        </w:rPr>
      </w:pPr>
      <w:r w:rsidRPr="00B119CA">
        <w:rPr>
          <w:rFonts w:ascii="Times New Roman" w:hAnsi="Times New Roman" w:cs="Times New Roman"/>
          <w:b/>
          <w:bCs/>
          <w:sz w:val="24"/>
          <w:szCs w:val="24"/>
          <w:lang w:val="es-ES"/>
        </w:rPr>
        <w:t>PASIŪLYMŲ VERTINIMO PAGAL KAINOS IR KOKYBĖS SANTYKĮ APRAŠYMAS</w:t>
      </w:r>
    </w:p>
    <w:p w14:paraId="543E1E48" w14:textId="77777777" w:rsidR="0055526B" w:rsidRPr="00B119CA" w:rsidRDefault="0055526B" w:rsidP="00C421C0">
      <w:pPr>
        <w:widowControl w:val="0"/>
        <w:tabs>
          <w:tab w:val="left" w:pos="1276"/>
          <w:tab w:val="left" w:pos="1418"/>
          <w:tab w:val="left" w:pos="1560"/>
        </w:tabs>
        <w:suppressAutoHyphens/>
        <w:autoSpaceDE w:val="0"/>
        <w:spacing w:after="0"/>
        <w:ind w:firstLine="851"/>
        <w:jc w:val="center"/>
        <w:rPr>
          <w:rFonts w:ascii="Times New Roman" w:hAnsi="Times New Roman" w:cs="Times New Roman"/>
          <w:b/>
          <w:bCs/>
          <w:sz w:val="24"/>
          <w:szCs w:val="24"/>
          <w:lang w:val="es-ES"/>
        </w:rPr>
      </w:pPr>
    </w:p>
    <w:p w14:paraId="24D37E02" w14:textId="77777777" w:rsidR="00C421C0" w:rsidRPr="00C421C0" w:rsidRDefault="00C421C0" w:rsidP="00C421C0">
      <w:pPr>
        <w:numPr>
          <w:ilvl w:val="0"/>
          <w:numId w:val="12"/>
        </w:numPr>
        <w:suppressAutoHyphens/>
        <w:autoSpaceDN w:val="0"/>
        <w:spacing w:after="0" w:line="240" w:lineRule="auto"/>
        <w:ind w:left="0" w:firstLine="851"/>
        <w:jc w:val="both"/>
        <w:textAlignment w:val="baseline"/>
        <w:rPr>
          <w:rFonts w:ascii="Times New Roman" w:eastAsia="Times New Roman" w:hAnsi="Times New Roman" w:cs="Times New Roman"/>
          <w:color w:val="000000"/>
          <w:sz w:val="24"/>
          <w:szCs w:val="24"/>
          <w:lang w:val="lt-LT" w:eastAsia="lt-LT"/>
        </w:rPr>
      </w:pPr>
      <w:r w:rsidRPr="00C421C0">
        <w:rPr>
          <w:rFonts w:ascii="Times New Roman" w:eastAsia="Times New Roman" w:hAnsi="Times New Roman" w:cs="Times New Roman"/>
          <w:color w:val="000000"/>
          <w:sz w:val="24"/>
          <w:szCs w:val="24"/>
          <w:lang w:val="lt-LT" w:eastAsia="lt-LT"/>
        </w:rPr>
        <w:t>Perkančioji organizacija ekonomiškai naudingiausią pasiūlymą nustato pagal kainos ir kokybės santykį.</w:t>
      </w:r>
    </w:p>
    <w:p w14:paraId="6095D21D" w14:textId="77777777" w:rsidR="00C421C0" w:rsidRPr="00C421C0" w:rsidRDefault="00C421C0" w:rsidP="00C421C0">
      <w:pPr>
        <w:numPr>
          <w:ilvl w:val="0"/>
          <w:numId w:val="12"/>
        </w:numPr>
        <w:tabs>
          <w:tab w:val="left" w:pos="0"/>
        </w:tabs>
        <w:suppressAutoHyphens/>
        <w:autoSpaceDN w:val="0"/>
        <w:spacing w:after="0" w:line="240" w:lineRule="auto"/>
        <w:ind w:left="0" w:firstLine="851"/>
        <w:jc w:val="both"/>
        <w:textAlignment w:val="baseline"/>
        <w:rPr>
          <w:rFonts w:ascii="Times New Roman" w:eastAsia="Times New Roman" w:hAnsi="Times New Roman" w:cs="Times New Roman"/>
          <w:sz w:val="20"/>
          <w:szCs w:val="20"/>
          <w:lang w:val="lt-LT"/>
        </w:rPr>
      </w:pPr>
      <w:r w:rsidRPr="00C421C0">
        <w:rPr>
          <w:rFonts w:ascii="Times New Roman" w:eastAsia="Times New Roman" w:hAnsi="Times New Roman" w:cs="Times New Roman"/>
          <w:sz w:val="24"/>
          <w:szCs w:val="24"/>
          <w:lang w:val="lt-LT" w:eastAsia="lt-LT"/>
        </w:rPr>
        <w:t>Perkančioji organizacija ekonomiškai naudingiausio pasiūlymo nustatymo kriterijus nustatė laikydamasi visų Lietuvos Respublikos viešųjų pirkimų įstatyme nustatytų viešųjų pirkimų principų bei siekdama, kad nustatant geriausią pasiūlymą būtų sudarytos sąlygos pasiekti Lietuvos Respublikos viešųjų pirkimų įstatyme nustatytą viešųjų pirkimų tikslą.</w:t>
      </w:r>
    </w:p>
    <w:p w14:paraId="6EAA95FF" w14:textId="77777777" w:rsidR="00C421C0" w:rsidRPr="00C421C0" w:rsidRDefault="00C421C0" w:rsidP="00C421C0">
      <w:pPr>
        <w:numPr>
          <w:ilvl w:val="0"/>
          <w:numId w:val="12"/>
        </w:numPr>
        <w:suppressAutoHyphens/>
        <w:autoSpaceDN w:val="0"/>
        <w:spacing w:after="0" w:line="240" w:lineRule="auto"/>
        <w:ind w:left="0" w:firstLine="851"/>
        <w:jc w:val="both"/>
        <w:textAlignment w:val="baseline"/>
        <w:rPr>
          <w:rFonts w:ascii="Times New Roman" w:eastAsia="Times New Roman" w:hAnsi="Times New Roman" w:cs="Times New Roman"/>
          <w:sz w:val="20"/>
          <w:szCs w:val="20"/>
          <w:lang w:val="lt-LT"/>
        </w:rPr>
      </w:pPr>
      <w:r w:rsidRPr="00C421C0">
        <w:rPr>
          <w:rFonts w:ascii="Times New Roman" w:eastAsia="Times New Roman" w:hAnsi="Times New Roman" w:cs="Times New Roman"/>
          <w:b/>
          <w:sz w:val="24"/>
          <w:szCs w:val="24"/>
          <w:lang w:val="lt-LT" w:eastAsia="lt-LT"/>
        </w:rPr>
        <w:t>Tiekėjai kartu su techniniu pasiūlymu (A dalis) privalo (informacija naudojama ekonomiškai naudingiausio pasiūlymo vertinimui)</w:t>
      </w:r>
      <w:r w:rsidRPr="00C421C0">
        <w:rPr>
          <w:rFonts w:ascii="Times New Roman" w:eastAsia="Times New Roman" w:hAnsi="Times New Roman" w:cs="Times New Roman"/>
          <w:sz w:val="24"/>
          <w:szCs w:val="24"/>
          <w:lang w:val="lt-LT" w:eastAsia="lt-LT"/>
        </w:rPr>
        <w:t>:</w:t>
      </w:r>
    </w:p>
    <w:p w14:paraId="21495452" w14:textId="77777777" w:rsidR="00C421C0" w:rsidRPr="00C421C0" w:rsidRDefault="00C421C0" w:rsidP="00C421C0">
      <w:pPr>
        <w:numPr>
          <w:ilvl w:val="1"/>
          <w:numId w:val="13"/>
        </w:numPr>
        <w:suppressAutoHyphens/>
        <w:autoSpaceDN w:val="0"/>
        <w:spacing w:after="0" w:line="240" w:lineRule="auto"/>
        <w:ind w:left="0" w:firstLine="851"/>
        <w:jc w:val="both"/>
        <w:textAlignment w:val="baseline"/>
        <w:rPr>
          <w:rFonts w:ascii="Times New Roman" w:eastAsia="Times New Roman" w:hAnsi="Times New Roman" w:cs="Times New Roman"/>
          <w:sz w:val="20"/>
          <w:szCs w:val="20"/>
          <w:lang w:val="lt-LT"/>
        </w:rPr>
      </w:pPr>
      <w:r w:rsidRPr="00C421C0">
        <w:rPr>
          <w:rFonts w:ascii="Times New Roman" w:eastAsia="Times New Roman" w:hAnsi="Times New Roman" w:cs="Times New Roman"/>
          <w:color w:val="000000"/>
          <w:sz w:val="24"/>
          <w:szCs w:val="24"/>
          <w:lang w:val="lt-LT" w:eastAsia="lt-LT"/>
        </w:rPr>
        <w:t>pateikti informaciją, kiek vidutiniškai (paskutinio pilno prieš pasiūlymo pateikimą mėnesio (</w:t>
      </w:r>
      <w:r w:rsidRPr="00C421C0">
        <w:rPr>
          <w:rFonts w:ascii="Times New Roman" w:eastAsia="Times New Roman" w:hAnsi="Times New Roman" w:cs="Times New Roman"/>
          <w:color w:val="FF0000"/>
          <w:sz w:val="24"/>
          <w:szCs w:val="24"/>
          <w:lang w:val="lt-LT" w:eastAsia="lt-LT"/>
        </w:rPr>
        <w:t>sausio mėn. vidurkis</w:t>
      </w:r>
      <w:r w:rsidRPr="00C421C0">
        <w:rPr>
          <w:rFonts w:ascii="Times New Roman" w:eastAsia="Times New Roman" w:hAnsi="Times New Roman" w:cs="Times New Roman"/>
          <w:color w:val="000000"/>
          <w:sz w:val="24"/>
          <w:szCs w:val="24"/>
          <w:lang w:val="lt-LT" w:eastAsia="lt-LT"/>
        </w:rPr>
        <w:t>) per dieną viename kino teatre (visose kino teatro salėse) rodoma skirtingų kino filmų (vienetais);</w:t>
      </w:r>
    </w:p>
    <w:p w14:paraId="15348ADC" w14:textId="77777777" w:rsidR="00C421C0" w:rsidRPr="00C421C0" w:rsidRDefault="00C421C0" w:rsidP="00C421C0">
      <w:pPr>
        <w:numPr>
          <w:ilvl w:val="1"/>
          <w:numId w:val="13"/>
        </w:numPr>
        <w:tabs>
          <w:tab w:val="left" w:pos="1080"/>
          <w:tab w:val="left" w:pos="1276"/>
          <w:tab w:val="left" w:pos="1418"/>
        </w:tabs>
        <w:suppressAutoHyphens/>
        <w:autoSpaceDN w:val="0"/>
        <w:spacing w:after="0" w:line="240" w:lineRule="auto"/>
        <w:ind w:left="0" w:firstLine="851"/>
        <w:jc w:val="both"/>
        <w:textAlignment w:val="baseline"/>
        <w:rPr>
          <w:rFonts w:ascii="Times New Roman" w:eastAsia="Times New Roman" w:hAnsi="Times New Roman" w:cs="Times New Roman"/>
          <w:sz w:val="20"/>
          <w:szCs w:val="20"/>
          <w:lang w:val="lt-LT"/>
        </w:rPr>
      </w:pPr>
      <w:r w:rsidRPr="00C421C0">
        <w:rPr>
          <w:rFonts w:ascii="Times New Roman" w:eastAsia="Times New Roman" w:hAnsi="Times New Roman" w:cs="Times New Roman"/>
          <w:color w:val="000000"/>
          <w:sz w:val="24"/>
          <w:szCs w:val="24"/>
          <w:lang w:val="lt-LT" w:eastAsia="lt-LT"/>
        </w:rPr>
        <w:t>pateikti informaciją, kiek vidutiniškai (paskutinio pilno prieš pasiūlymo pateikimą mėnesio (</w:t>
      </w:r>
      <w:r w:rsidRPr="00C421C0">
        <w:rPr>
          <w:rFonts w:ascii="Times New Roman" w:eastAsia="Times New Roman" w:hAnsi="Times New Roman" w:cs="Times New Roman"/>
          <w:color w:val="FF0000"/>
          <w:sz w:val="24"/>
          <w:szCs w:val="24"/>
          <w:lang w:val="lt-LT" w:eastAsia="lt-LT"/>
        </w:rPr>
        <w:t>sausio mėn. vidurkis</w:t>
      </w:r>
      <w:r w:rsidRPr="00C421C0">
        <w:rPr>
          <w:rFonts w:ascii="Times New Roman" w:eastAsia="Times New Roman" w:hAnsi="Times New Roman" w:cs="Times New Roman"/>
          <w:color w:val="000000"/>
          <w:sz w:val="24"/>
          <w:szCs w:val="24"/>
          <w:lang w:val="lt-LT" w:eastAsia="lt-LT"/>
        </w:rPr>
        <w:t>) per dieną dirba kino teatras (valandomis, nuo pirmo per dieną parodyto kino filmo pradžios iki paskutinio per dieną parodyto kino filmo pabaigos).</w:t>
      </w:r>
    </w:p>
    <w:p w14:paraId="1BBFCED3" w14:textId="77777777" w:rsidR="00C421C0" w:rsidRPr="00C421C0" w:rsidRDefault="00C421C0" w:rsidP="00C421C0">
      <w:pPr>
        <w:numPr>
          <w:ilvl w:val="0"/>
          <w:numId w:val="12"/>
        </w:numPr>
        <w:tabs>
          <w:tab w:val="left" w:pos="0"/>
          <w:tab w:val="left" w:pos="567"/>
        </w:tabs>
        <w:suppressAutoHyphens/>
        <w:autoSpaceDN w:val="0"/>
        <w:spacing w:after="0" w:line="240" w:lineRule="auto"/>
        <w:ind w:left="0" w:firstLine="851"/>
        <w:jc w:val="both"/>
        <w:textAlignment w:val="baseline"/>
        <w:rPr>
          <w:rFonts w:ascii="Times New Roman" w:eastAsia="Times New Roman" w:hAnsi="Times New Roman" w:cs="Times New Roman"/>
          <w:sz w:val="20"/>
          <w:szCs w:val="20"/>
          <w:lang w:val="lt-LT"/>
        </w:rPr>
      </w:pPr>
      <w:r w:rsidRPr="00C421C0">
        <w:rPr>
          <w:rFonts w:ascii="Times New Roman" w:eastAsia="Times New Roman" w:hAnsi="Times New Roman" w:cs="Times New Roman"/>
          <w:sz w:val="24"/>
          <w:szCs w:val="24"/>
          <w:lang w:val="lt-LT" w:eastAsia="lt-LT"/>
        </w:rPr>
        <w:t>Ekonomiškai naudingiausiam pasiūlymui nustatyti vertinimo kriterijų lyginamieji svoriai išreikšti konkrečiais dydžiais.</w:t>
      </w:r>
    </w:p>
    <w:p w14:paraId="286E3145" w14:textId="77777777" w:rsidR="00C421C0" w:rsidRPr="00C421C0" w:rsidRDefault="00C421C0" w:rsidP="00C421C0">
      <w:pPr>
        <w:numPr>
          <w:ilvl w:val="0"/>
          <w:numId w:val="12"/>
        </w:numPr>
        <w:tabs>
          <w:tab w:val="left" w:pos="0"/>
          <w:tab w:val="left" w:pos="567"/>
        </w:tabs>
        <w:suppressAutoHyphens/>
        <w:autoSpaceDN w:val="0"/>
        <w:spacing w:after="0" w:line="240" w:lineRule="auto"/>
        <w:ind w:left="0" w:firstLine="851"/>
        <w:jc w:val="both"/>
        <w:textAlignment w:val="baseline"/>
        <w:rPr>
          <w:rFonts w:ascii="Times New Roman" w:eastAsia="Times New Roman" w:hAnsi="Times New Roman" w:cs="Times New Roman"/>
          <w:sz w:val="20"/>
          <w:szCs w:val="20"/>
          <w:lang w:val="lt-LT"/>
        </w:rPr>
      </w:pPr>
      <w:r w:rsidRPr="00C421C0">
        <w:rPr>
          <w:rFonts w:ascii="Times New Roman" w:eastAsia="Times New Roman" w:hAnsi="Times New Roman" w:cs="Times New Roman"/>
          <w:sz w:val="24"/>
          <w:szCs w:val="24"/>
          <w:lang w:val="lt-LT" w:eastAsia="lt-LT"/>
        </w:rPr>
        <w:t>Pasiūlymai vertinami remiantis šiais kriterijais ir parametrais:</w:t>
      </w:r>
    </w:p>
    <w:p w14:paraId="2664FBE2" w14:textId="77777777" w:rsidR="00C421C0" w:rsidRPr="00C421C0" w:rsidRDefault="00C421C0" w:rsidP="00C421C0">
      <w:pPr>
        <w:numPr>
          <w:ilvl w:val="1"/>
          <w:numId w:val="14"/>
        </w:numPr>
        <w:tabs>
          <w:tab w:val="left" w:pos="0"/>
          <w:tab w:val="left" w:pos="567"/>
          <w:tab w:val="left" w:pos="993"/>
          <w:tab w:val="left" w:pos="1418"/>
          <w:tab w:val="left" w:pos="1560"/>
        </w:tabs>
        <w:suppressAutoHyphens/>
        <w:autoSpaceDN w:val="0"/>
        <w:spacing w:after="0" w:line="240" w:lineRule="auto"/>
        <w:ind w:left="0" w:firstLine="851"/>
        <w:jc w:val="both"/>
        <w:textAlignment w:val="baseline"/>
        <w:rPr>
          <w:rFonts w:ascii="Times New Roman" w:eastAsia="Times New Roman" w:hAnsi="Times New Roman" w:cs="Times New Roman"/>
          <w:sz w:val="24"/>
          <w:szCs w:val="24"/>
          <w:lang w:val="lt-LT" w:eastAsia="lt-LT"/>
        </w:rPr>
      </w:pPr>
      <w:r w:rsidRPr="00C421C0">
        <w:rPr>
          <w:rFonts w:ascii="Times New Roman" w:eastAsia="Times New Roman" w:hAnsi="Times New Roman" w:cs="Times New Roman"/>
          <w:sz w:val="24"/>
          <w:szCs w:val="24"/>
          <w:lang w:val="lt-LT" w:eastAsia="lt-LT"/>
        </w:rPr>
        <w:t>Kaina. Vertinama tiekėjo pasiūlymo kaina, pateikiama tiekėjo pasiūlymo B dalyje. Lyginamasis svoris – 50.</w:t>
      </w:r>
    </w:p>
    <w:p w14:paraId="0B1FE273" w14:textId="77777777" w:rsidR="00C421C0" w:rsidRPr="00C421C0" w:rsidRDefault="00C421C0" w:rsidP="00C421C0">
      <w:pPr>
        <w:numPr>
          <w:ilvl w:val="1"/>
          <w:numId w:val="14"/>
        </w:numPr>
        <w:tabs>
          <w:tab w:val="left" w:pos="0"/>
          <w:tab w:val="left" w:pos="567"/>
          <w:tab w:val="left" w:pos="1418"/>
          <w:tab w:val="left" w:pos="1560"/>
        </w:tabs>
        <w:suppressAutoHyphens/>
        <w:autoSpaceDN w:val="0"/>
        <w:spacing w:after="0" w:line="240" w:lineRule="auto"/>
        <w:ind w:left="0" w:firstLine="851"/>
        <w:jc w:val="both"/>
        <w:textAlignment w:val="baseline"/>
        <w:rPr>
          <w:rFonts w:ascii="Times New Roman" w:eastAsia="Times New Roman" w:hAnsi="Times New Roman" w:cs="Times New Roman"/>
          <w:sz w:val="24"/>
          <w:szCs w:val="24"/>
          <w:lang w:val="lt-LT" w:eastAsia="lt-LT"/>
        </w:rPr>
      </w:pPr>
      <w:r w:rsidRPr="00C421C0">
        <w:rPr>
          <w:rFonts w:ascii="Times New Roman" w:eastAsia="Times New Roman" w:hAnsi="Times New Roman" w:cs="Times New Roman"/>
          <w:sz w:val="24"/>
          <w:szCs w:val="24"/>
          <w:lang w:val="lt-LT" w:eastAsia="lt-LT"/>
        </w:rPr>
        <w:t>Kokybė. Vertinama tiekėjo pateikta 3 punkte nurodyta informacija (du parametrai). Lyginamasis kiekvieno parametro svoris – 25.</w:t>
      </w:r>
    </w:p>
    <w:p w14:paraId="613F04FB" w14:textId="77777777" w:rsidR="00C421C0" w:rsidRPr="00C421C0" w:rsidRDefault="00C421C0" w:rsidP="00C421C0">
      <w:pPr>
        <w:widowControl w:val="0"/>
        <w:tabs>
          <w:tab w:val="left" w:pos="1276"/>
          <w:tab w:val="left" w:pos="1418"/>
          <w:tab w:val="left" w:pos="15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val="lt-LT" w:eastAsia="lt-LT"/>
        </w:rPr>
      </w:pPr>
    </w:p>
    <w:p w14:paraId="49AEFBA8" w14:textId="77777777" w:rsidR="00C421C0" w:rsidRPr="00C421C0" w:rsidRDefault="00C421C0" w:rsidP="00C421C0">
      <w:pPr>
        <w:widowControl w:val="0"/>
        <w:tabs>
          <w:tab w:val="left" w:pos="1276"/>
          <w:tab w:val="left" w:pos="1418"/>
          <w:tab w:val="left" w:pos="1560"/>
        </w:tabs>
        <w:suppressAutoHyphens/>
        <w:autoSpaceDE w:val="0"/>
        <w:autoSpaceDN w:val="0"/>
        <w:spacing w:after="0" w:line="240" w:lineRule="auto"/>
        <w:ind w:firstLine="851"/>
        <w:jc w:val="both"/>
        <w:textAlignment w:val="baseline"/>
        <w:rPr>
          <w:rFonts w:ascii="Times New Roman" w:eastAsia="Times New Roman" w:hAnsi="Times New Roman" w:cs="Times New Roman"/>
          <w:sz w:val="24"/>
          <w:szCs w:val="24"/>
          <w:lang w:val="lt-LT" w:eastAsia="lt-LT"/>
        </w:rPr>
      </w:pPr>
      <w:r w:rsidRPr="00C421C0">
        <w:rPr>
          <w:rFonts w:ascii="Times New Roman" w:eastAsia="Times New Roman" w:hAnsi="Times New Roman" w:cs="Times New Roman"/>
          <w:sz w:val="24"/>
          <w:szCs w:val="24"/>
          <w:lang w:val="lt-LT" w:eastAsia="lt-LT"/>
        </w:rPr>
        <w:t>1 lentelė. Vertinimo kriterijai, parametrai ir jų lyginamieji svoriai</w:t>
      </w:r>
    </w:p>
    <w:tbl>
      <w:tblPr>
        <w:tblW w:w="9639" w:type="dxa"/>
        <w:tblInd w:w="108" w:type="dxa"/>
        <w:tblLayout w:type="fixed"/>
        <w:tblCellMar>
          <w:left w:w="10" w:type="dxa"/>
          <w:right w:w="10" w:type="dxa"/>
        </w:tblCellMar>
        <w:tblLook w:val="0000" w:firstRow="0" w:lastRow="0" w:firstColumn="0" w:lastColumn="0" w:noHBand="0" w:noVBand="0"/>
      </w:tblPr>
      <w:tblGrid>
        <w:gridCol w:w="880"/>
        <w:gridCol w:w="4790"/>
        <w:gridCol w:w="1701"/>
        <w:gridCol w:w="2268"/>
      </w:tblGrid>
      <w:tr w:rsidR="00C421C0" w:rsidRPr="00C421C0" w14:paraId="15ABB689" w14:textId="77777777" w:rsidTr="00C421C0">
        <w:trPr>
          <w:trHeight w:val="385"/>
        </w:trPr>
        <w:tc>
          <w:tcPr>
            <w:tcW w:w="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F93A24" w14:textId="77777777" w:rsidR="00C421C0" w:rsidRPr="00C421C0" w:rsidRDefault="00C421C0" w:rsidP="00C421C0">
            <w:pPr>
              <w:widowControl w:val="0"/>
              <w:suppressAutoHyphens/>
              <w:autoSpaceDE w:val="0"/>
              <w:autoSpaceDN w:val="0"/>
              <w:spacing w:after="0" w:line="240" w:lineRule="auto"/>
              <w:jc w:val="center"/>
              <w:textAlignment w:val="baseline"/>
              <w:rPr>
                <w:rFonts w:ascii="Times New Roman" w:eastAsia="Times New Roman" w:hAnsi="Times New Roman" w:cs="Times New Roman"/>
                <w:b/>
                <w:color w:val="000000"/>
                <w:sz w:val="24"/>
                <w:szCs w:val="24"/>
                <w:lang w:val="lt-LT" w:eastAsia="lt-LT"/>
              </w:rPr>
            </w:pPr>
            <w:r w:rsidRPr="00C421C0">
              <w:rPr>
                <w:rFonts w:ascii="Times New Roman" w:eastAsia="Times New Roman" w:hAnsi="Times New Roman" w:cs="Times New Roman"/>
                <w:b/>
                <w:color w:val="000000"/>
                <w:sz w:val="24"/>
                <w:szCs w:val="24"/>
                <w:lang w:val="lt-LT" w:eastAsia="lt-LT"/>
              </w:rPr>
              <w:t>Eil. Nr.</w:t>
            </w:r>
          </w:p>
        </w:tc>
        <w:tc>
          <w:tcPr>
            <w:tcW w:w="4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38564F" w14:textId="77777777" w:rsidR="00C421C0" w:rsidRPr="00C421C0" w:rsidRDefault="00C421C0" w:rsidP="00C421C0">
            <w:pPr>
              <w:widowControl w:val="0"/>
              <w:suppressAutoHyphens/>
              <w:autoSpaceDE w:val="0"/>
              <w:autoSpaceDN w:val="0"/>
              <w:spacing w:after="0" w:line="240" w:lineRule="auto"/>
              <w:ind w:firstLine="426"/>
              <w:jc w:val="center"/>
              <w:textAlignment w:val="baseline"/>
              <w:rPr>
                <w:rFonts w:ascii="Times New Roman" w:eastAsia="Times New Roman" w:hAnsi="Times New Roman" w:cs="Times New Roman"/>
                <w:b/>
                <w:color w:val="000000"/>
                <w:sz w:val="24"/>
                <w:szCs w:val="24"/>
                <w:lang w:val="lt-LT" w:eastAsia="lt-LT"/>
              </w:rPr>
            </w:pPr>
            <w:r w:rsidRPr="00C421C0">
              <w:rPr>
                <w:rFonts w:ascii="Times New Roman" w:eastAsia="Times New Roman" w:hAnsi="Times New Roman" w:cs="Times New Roman"/>
                <w:b/>
                <w:color w:val="000000"/>
                <w:sz w:val="24"/>
                <w:szCs w:val="24"/>
                <w:lang w:val="lt-LT" w:eastAsia="lt-LT"/>
              </w:rPr>
              <w:t>Vertinimo kriterijai, parametrai</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540FBB" w14:textId="77777777" w:rsidR="00C421C0" w:rsidRPr="00C421C0" w:rsidRDefault="00C421C0" w:rsidP="00C421C0">
            <w:pPr>
              <w:widowControl w:val="0"/>
              <w:suppressAutoHyphens/>
              <w:autoSpaceDE w:val="0"/>
              <w:autoSpaceDN w:val="0"/>
              <w:spacing w:after="0" w:line="240" w:lineRule="auto"/>
              <w:jc w:val="center"/>
              <w:textAlignment w:val="baseline"/>
              <w:rPr>
                <w:rFonts w:ascii="Times New Roman" w:eastAsia="Times New Roman" w:hAnsi="Times New Roman" w:cs="Times New Roman"/>
                <w:b/>
                <w:color w:val="000000"/>
                <w:sz w:val="24"/>
                <w:szCs w:val="24"/>
                <w:lang w:val="lt-LT" w:eastAsia="lt-LT"/>
              </w:rPr>
            </w:pPr>
            <w:r w:rsidRPr="00C421C0">
              <w:rPr>
                <w:rFonts w:ascii="Times New Roman" w:eastAsia="Times New Roman" w:hAnsi="Times New Roman" w:cs="Times New Roman"/>
                <w:b/>
                <w:color w:val="000000"/>
                <w:sz w:val="24"/>
                <w:szCs w:val="24"/>
                <w:lang w:val="lt-LT" w:eastAsia="lt-LT"/>
              </w:rPr>
              <w:t>Kriterijaus parametro lyginamasis svoris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EC5CA9" w14:textId="77777777" w:rsidR="00C421C0" w:rsidRPr="00C421C0" w:rsidRDefault="00C421C0" w:rsidP="00C421C0">
            <w:pPr>
              <w:widowControl w:val="0"/>
              <w:suppressAutoHyphens/>
              <w:autoSpaceDE w:val="0"/>
              <w:autoSpaceDN w:val="0"/>
              <w:spacing w:after="0" w:line="240" w:lineRule="auto"/>
              <w:jc w:val="center"/>
              <w:textAlignment w:val="baseline"/>
              <w:rPr>
                <w:rFonts w:ascii="Times New Roman" w:eastAsia="Times New Roman" w:hAnsi="Times New Roman" w:cs="Times New Roman"/>
                <w:b/>
                <w:color w:val="000000"/>
                <w:sz w:val="24"/>
                <w:szCs w:val="24"/>
                <w:lang w:val="lt-LT" w:eastAsia="lt-LT"/>
              </w:rPr>
            </w:pPr>
            <w:r w:rsidRPr="00C421C0">
              <w:rPr>
                <w:rFonts w:ascii="Times New Roman" w:eastAsia="Times New Roman" w:hAnsi="Times New Roman" w:cs="Times New Roman"/>
                <w:b/>
                <w:color w:val="000000"/>
                <w:sz w:val="24"/>
                <w:szCs w:val="24"/>
                <w:lang w:val="lt-LT" w:eastAsia="lt-LT"/>
              </w:rPr>
              <w:t>Kriterijaus lyginamasis svoris ekonominio naudingumo įvertinime</w:t>
            </w:r>
          </w:p>
        </w:tc>
      </w:tr>
      <w:tr w:rsidR="00C421C0" w:rsidRPr="00C421C0" w14:paraId="68BBF1EA" w14:textId="77777777" w:rsidTr="00C421C0">
        <w:trPr>
          <w:trHeight w:val="109"/>
        </w:trPr>
        <w:tc>
          <w:tcPr>
            <w:tcW w:w="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651E6" w14:textId="77777777" w:rsidR="00C421C0" w:rsidRPr="00C421C0" w:rsidRDefault="00C421C0" w:rsidP="00C421C0">
            <w:pPr>
              <w:widowControl w:val="0"/>
              <w:suppressAutoHyphens/>
              <w:autoSpaceDE w:val="0"/>
              <w:autoSpaceDN w:val="0"/>
              <w:spacing w:after="0" w:line="240" w:lineRule="auto"/>
              <w:jc w:val="center"/>
              <w:textAlignment w:val="baseline"/>
              <w:rPr>
                <w:rFonts w:ascii="Times New Roman" w:eastAsia="Times New Roman" w:hAnsi="Times New Roman" w:cs="Times New Roman"/>
                <w:color w:val="000000"/>
                <w:sz w:val="24"/>
                <w:szCs w:val="24"/>
                <w:lang w:val="lt-LT" w:eastAsia="lt-LT"/>
              </w:rPr>
            </w:pPr>
            <w:r w:rsidRPr="00C421C0">
              <w:rPr>
                <w:rFonts w:ascii="Times New Roman" w:eastAsia="Times New Roman" w:hAnsi="Times New Roman" w:cs="Times New Roman"/>
                <w:color w:val="000000"/>
                <w:sz w:val="24"/>
                <w:szCs w:val="24"/>
                <w:lang w:val="lt-LT" w:eastAsia="lt-LT"/>
              </w:rPr>
              <w:t>1.</w:t>
            </w:r>
          </w:p>
        </w:tc>
        <w:tc>
          <w:tcPr>
            <w:tcW w:w="4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0E43B" w14:textId="77777777" w:rsidR="00C421C0" w:rsidRPr="00C421C0" w:rsidRDefault="00C421C0" w:rsidP="00C421C0">
            <w:pPr>
              <w:widowControl w:val="0"/>
              <w:suppressAutoHyphens/>
              <w:autoSpaceDE w:val="0"/>
              <w:autoSpaceDN w:val="0"/>
              <w:spacing w:after="0" w:line="240" w:lineRule="auto"/>
              <w:jc w:val="both"/>
              <w:textAlignment w:val="baseline"/>
              <w:rPr>
                <w:rFonts w:ascii="Times New Roman" w:eastAsia="Times New Roman" w:hAnsi="Times New Roman" w:cs="Times New Roman"/>
                <w:sz w:val="20"/>
                <w:szCs w:val="20"/>
                <w:lang w:val="lt-LT"/>
              </w:rPr>
            </w:pPr>
            <w:r w:rsidRPr="00C421C0">
              <w:rPr>
                <w:rFonts w:ascii="Times New Roman" w:eastAsia="Times New Roman" w:hAnsi="Times New Roman" w:cs="Times New Roman"/>
                <w:b/>
                <w:color w:val="000000"/>
                <w:sz w:val="24"/>
                <w:szCs w:val="24"/>
                <w:lang w:val="lt-LT" w:eastAsia="lt-LT"/>
              </w:rPr>
              <w:t>Pirmas kriterijus</w:t>
            </w:r>
            <w:r w:rsidRPr="00C421C0">
              <w:rPr>
                <w:rFonts w:ascii="Times New Roman" w:eastAsia="Times New Roman" w:hAnsi="Times New Roman" w:cs="Times New Roman"/>
                <w:color w:val="000000"/>
                <w:sz w:val="24"/>
                <w:szCs w:val="24"/>
                <w:lang w:val="lt-LT" w:eastAsia="lt-LT"/>
              </w:rPr>
              <w:t xml:space="preserve"> – kaina (C) </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0990D" w14:textId="77777777" w:rsidR="00C421C0" w:rsidRPr="00C421C0" w:rsidRDefault="00C421C0" w:rsidP="00C421C0">
            <w:pPr>
              <w:widowControl w:val="0"/>
              <w:suppressAutoHyphens/>
              <w:autoSpaceDE w:val="0"/>
              <w:autoSpaceDN w:val="0"/>
              <w:spacing w:after="0" w:line="240" w:lineRule="auto"/>
              <w:ind w:firstLine="426"/>
              <w:jc w:val="center"/>
              <w:textAlignment w:val="baseline"/>
              <w:rPr>
                <w:rFonts w:ascii="Times New Roman" w:eastAsia="Times New Roman" w:hAnsi="Times New Roman" w:cs="Times New Roman"/>
                <w:color w:val="000000"/>
                <w:sz w:val="24"/>
                <w:szCs w:val="24"/>
                <w:lang w:val="lt-LT" w:eastAsia="lt-LT"/>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3C7E08" w14:textId="77777777" w:rsidR="00C421C0" w:rsidRPr="00C421C0" w:rsidRDefault="00C421C0" w:rsidP="00C421C0">
            <w:pPr>
              <w:widowControl w:val="0"/>
              <w:suppressAutoHyphens/>
              <w:autoSpaceDE w:val="0"/>
              <w:autoSpaceDN w:val="0"/>
              <w:spacing w:after="0" w:line="240" w:lineRule="auto"/>
              <w:ind w:firstLine="426"/>
              <w:jc w:val="center"/>
              <w:textAlignment w:val="baseline"/>
              <w:rPr>
                <w:rFonts w:ascii="Times New Roman" w:eastAsia="Times New Roman" w:hAnsi="Times New Roman" w:cs="Times New Roman"/>
                <w:color w:val="000000"/>
                <w:sz w:val="24"/>
                <w:szCs w:val="24"/>
                <w:lang w:val="lt-LT" w:eastAsia="lt-LT"/>
              </w:rPr>
            </w:pPr>
            <w:r w:rsidRPr="00C421C0">
              <w:rPr>
                <w:rFonts w:ascii="Times New Roman" w:eastAsia="Times New Roman" w:hAnsi="Times New Roman" w:cs="Times New Roman"/>
                <w:color w:val="000000"/>
                <w:sz w:val="24"/>
                <w:szCs w:val="24"/>
                <w:lang w:val="lt-LT" w:eastAsia="lt-LT"/>
              </w:rPr>
              <w:t>X=50</w:t>
            </w:r>
          </w:p>
        </w:tc>
      </w:tr>
      <w:tr w:rsidR="00C421C0" w:rsidRPr="00C421C0" w14:paraId="25010CE9" w14:textId="77777777" w:rsidTr="00C421C0">
        <w:trPr>
          <w:trHeight w:val="318"/>
        </w:trPr>
        <w:tc>
          <w:tcPr>
            <w:tcW w:w="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C8543" w14:textId="77777777" w:rsidR="00C421C0" w:rsidRPr="00C421C0" w:rsidRDefault="00C421C0" w:rsidP="00C421C0">
            <w:pPr>
              <w:widowControl w:val="0"/>
              <w:suppressAutoHyphens/>
              <w:autoSpaceDE w:val="0"/>
              <w:autoSpaceDN w:val="0"/>
              <w:spacing w:after="0" w:line="240" w:lineRule="auto"/>
              <w:jc w:val="center"/>
              <w:textAlignment w:val="baseline"/>
              <w:rPr>
                <w:rFonts w:ascii="Times New Roman" w:eastAsia="Times New Roman" w:hAnsi="Times New Roman" w:cs="Times New Roman"/>
                <w:color w:val="000000"/>
                <w:sz w:val="24"/>
                <w:szCs w:val="24"/>
                <w:lang w:val="lt-LT" w:eastAsia="lt-LT"/>
              </w:rPr>
            </w:pPr>
            <w:r w:rsidRPr="00C421C0">
              <w:rPr>
                <w:rFonts w:ascii="Times New Roman" w:eastAsia="Times New Roman" w:hAnsi="Times New Roman" w:cs="Times New Roman"/>
                <w:color w:val="000000"/>
                <w:sz w:val="24"/>
                <w:szCs w:val="24"/>
                <w:lang w:val="lt-LT" w:eastAsia="lt-LT"/>
              </w:rPr>
              <w:t>2.</w:t>
            </w:r>
          </w:p>
        </w:tc>
        <w:tc>
          <w:tcPr>
            <w:tcW w:w="4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D11A5A" w14:textId="77777777" w:rsidR="00C421C0" w:rsidRPr="00C421C0" w:rsidRDefault="00C421C0" w:rsidP="00C421C0">
            <w:pPr>
              <w:widowControl w:val="0"/>
              <w:suppressAutoHyphens/>
              <w:autoSpaceDE w:val="0"/>
              <w:autoSpaceDN w:val="0"/>
              <w:spacing w:after="0" w:line="240" w:lineRule="auto"/>
              <w:jc w:val="both"/>
              <w:textAlignment w:val="baseline"/>
              <w:rPr>
                <w:rFonts w:ascii="Times New Roman" w:eastAsia="Times New Roman" w:hAnsi="Times New Roman" w:cs="Times New Roman"/>
                <w:sz w:val="20"/>
                <w:szCs w:val="20"/>
                <w:lang w:val="lt-LT"/>
              </w:rPr>
            </w:pPr>
            <w:r w:rsidRPr="00C421C0">
              <w:rPr>
                <w:rFonts w:ascii="Times New Roman" w:eastAsia="Times New Roman" w:hAnsi="Times New Roman" w:cs="Times New Roman"/>
                <w:b/>
                <w:color w:val="000000"/>
                <w:sz w:val="24"/>
                <w:szCs w:val="24"/>
                <w:lang w:val="lt-LT" w:eastAsia="lt-LT"/>
              </w:rPr>
              <w:t>Antras</w:t>
            </w:r>
            <w:r w:rsidRPr="00C421C0">
              <w:rPr>
                <w:rFonts w:ascii="Times New Roman" w:eastAsia="Times New Roman" w:hAnsi="Times New Roman" w:cs="Times New Roman"/>
                <w:color w:val="000000"/>
                <w:sz w:val="24"/>
                <w:szCs w:val="24"/>
                <w:lang w:val="lt-LT" w:eastAsia="lt-LT"/>
              </w:rPr>
              <w:t xml:space="preserve"> </w:t>
            </w:r>
            <w:r w:rsidRPr="00C421C0">
              <w:rPr>
                <w:rFonts w:ascii="Times New Roman" w:eastAsia="Times New Roman" w:hAnsi="Times New Roman" w:cs="Times New Roman"/>
                <w:b/>
                <w:color w:val="000000"/>
                <w:sz w:val="24"/>
                <w:szCs w:val="24"/>
                <w:lang w:val="lt-LT" w:eastAsia="lt-LT"/>
              </w:rPr>
              <w:t>kriterijus</w:t>
            </w:r>
            <w:r w:rsidRPr="00C421C0">
              <w:rPr>
                <w:rFonts w:ascii="Times New Roman" w:eastAsia="Times New Roman" w:hAnsi="Times New Roman" w:cs="Times New Roman"/>
                <w:color w:val="000000"/>
                <w:sz w:val="24"/>
                <w:szCs w:val="24"/>
                <w:lang w:val="lt-LT" w:eastAsia="lt-LT"/>
              </w:rPr>
              <w:t xml:space="preserve"> – kokybė (T):</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CE5AF" w14:textId="77777777" w:rsidR="00C421C0" w:rsidRPr="00C421C0" w:rsidRDefault="00C421C0" w:rsidP="00C421C0">
            <w:pPr>
              <w:widowControl w:val="0"/>
              <w:suppressAutoHyphens/>
              <w:autoSpaceDE w:val="0"/>
              <w:autoSpaceDN w:val="0"/>
              <w:spacing w:after="0" w:line="240" w:lineRule="auto"/>
              <w:ind w:firstLine="426"/>
              <w:jc w:val="center"/>
              <w:textAlignment w:val="baseline"/>
              <w:rPr>
                <w:rFonts w:ascii="Times New Roman" w:eastAsia="Times New Roman" w:hAnsi="Times New Roman" w:cs="Times New Roman"/>
                <w:color w:val="000000"/>
                <w:sz w:val="24"/>
                <w:szCs w:val="24"/>
                <w:lang w:val="lt-LT" w:eastAsia="lt-LT"/>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42F23" w14:textId="77777777" w:rsidR="00C421C0" w:rsidRPr="00C421C0" w:rsidRDefault="00C421C0" w:rsidP="00C421C0">
            <w:pPr>
              <w:widowControl w:val="0"/>
              <w:suppressAutoHyphens/>
              <w:autoSpaceDE w:val="0"/>
              <w:autoSpaceDN w:val="0"/>
              <w:spacing w:after="0" w:line="240" w:lineRule="auto"/>
              <w:ind w:firstLine="426"/>
              <w:jc w:val="center"/>
              <w:textAlignment w:val="baseline"/>
              <w:rPr>
                <w:rFonts w:ascii="Times New Roman" w:eastAsia="Times New Roman" w:hAnsi="Times New Roman" w:cs="Times New Roman"/>
                <w:color w:val="000000"/>
                <w:sz w:val="24"/>
                <w:szCs w:val="24"/>
                <w:lang w:val="lt-LT" w:eastAsia="lt-LT"/>
              </w:rPr>
            </w:pPr>
            <w:r w:rsidRPr="00C421C0">
              <w:rPr>
                <w:rFonts w:ascii="Times New Roman" w:eastAsia="Times New Roman" w:hAnsi="Times New Roman" w:cs="Times New Roman"/>
                <w:color w:val="000000"/>
                <w:sz w:val="24"/>
                <w:szCs w:val="24"/>
                <w:lang w:val="lt-LT" w:eastAsia="lt-LT"/>
              </w:rPr>
              <w:t>Y = 50</w:t>
            </w:r>
          </w:p>
        </w:tc>
      </w:tr>
      <w:tr w:rsidR="00C421C0" w:rsidRPr="00C421C0" w14:paraId="7890AABA" w14:textId="77777777" w:rsidTr="00C421C0">
        <w:trPr>
          <w:trHeight w:val="659"/>
        </w:trPr>
        <w:tc>
          <w:tcPr>
            <w:tcW w:w="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90D27" w14:textId="77777777" w:rsidR="00C421C0" w:rsidRPr="00C421C0" w:rsidRDefault="00C421C0" w:rsidP="00C421C0">
            <w:pPr>
              <w:widowControl w:val="0"/>
              <w:suppressAutoHyphens/>
              <w:autoSpaceDE w:val="0"/>
              <w:autoSpaceDN w:val="0"/>
              <w:spacing w:after="0" w:line="240" w:lineRule="auto"/>
              <w:jc w:val="center"/>
              <w:textAlignment w:val="baseline"/>
              <w:rPr>
                <w:rFonts w:ascii="Times New Roman" w:eastAsia="Times New Roman" w:hAnsi="Times New Roman" w:cs="Times New Roman"/>
                <w:color w:val="000000"/>
                <w:sz w:val="24"/>
                <w:szCs w:val="24"/>
                <w:lang w:val="lt-LT" w:eastAsia="lt-LT"/>
              </w:rPr>
            </w:pPr>
            <w:r w:rsidRPr="00C421C0">
              <w:rPr>
                <w:rFonts w:ascii="Times New Roman" w:eastAsia="Times New Roman" w:hAnsi="Times New Roman" w:cs="Times New Roman"/>
                <w:color w:val="000000"/>
                <w:sz w:val="24"/>
                <w:szCs w:val="24"/>
                <w:lang w:val="lt-LT" w:eastAsia="lt-LT"/>
              </w:rPr>
              <w:t>2.1.</w:t>
            </w:r>
          </w:p>
        </w:tc>
        <w:tc>
          <w:tcPr>
            <w:tcW w:w="4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A6815" w14:textId="77777777" w:rsidR="00C421C0" w:rsidRPr="00C421C0" w:rsidRDefault="00C421C0" w:rsidP="00C421C0">
            <w:pPr>
              <w:widowControl w:val="0"/>
              <w:suppressAutoHyphens/>
              <w:autoSpaceDE w:val="0"/>
              <w:autoSpaceDN w:val="0"/>
              <w:spacing w:after="0" w:line="240" w:lineRule="auto"/>
              <w:jc w:val="both"/>
              <w:textAlignment w:val="baseline"/>
              <w:rPr>
                <w:rFonts w:ascii="Times New Roman" w:eastAsia="Times New Roman" w:hAnsi="Times New Roman" w:cs="Times New Roman"/>
                <w:sz w:val="20"/>
                <w:szCs w:val="20"/>
                <w:lang w:val="lt-LT"/>
              </w:rPr>
            </w:pPr>
            <w:r w:rsidRPr="00C421C0">
              <w:rPr>
                <w:rFonts w:ascii="Times New Roman" w:eastAsia="Times New Roman" w:hAnsi="Times New Roman" w:cs="Times New Roman"/>
                <w:b/>
                <w:i/>
                <w:sz w:val="24"/>
                <w:szCs w:val="24"/>
                <w:lang w:val="lt-LT" w:eastAsia="lt-LT"/>
              </w:rPr>
              <w:t>Pirmas parametras</w:t>
            </w:r>
            <w:r w:rsidRPr="00C421C0">
              <w:rPr>
                <w:rFonts w:ascii="Times New Roman" w:eastAsia="Times New Roman" w:hAnsi="Times New Roman" w:cs="Times New Roman"/>
                <w:sz w:val="24"/>
                <w:szCs w:val="24"/>
                <w:lang w:val="lt-LT" w:eastAsia="lt-LT"/>
              </w:rPr>
              <w:t xml:space="preserve">: vidutinis (sausio mėn. vidurkis) per dieną viename kino teatre rodomų </w:t>
            </w:r>
            <w:r w:rsidRPr="00C421C0">
              <w:rPr>
                <w:rFonts w:ascii="Times New Roman" w:eastAsia="Times New Roman" w:hAnsi="Times New Roman" w:cs="Times New Roman"/>
                <w:b/>
                <w:sz w:val="24"/>
                <w:szCs w:val="24"/>
                <w:lang w:val="lt-LT" w:eastAsia="lt-LT"/>
              </w:rPr>
              <w:t>skirtingų kino filmų</w:t>
            </w:r>
            <w:r w:rsidRPr="00C421C0">
              <w:rPr>
                <w:rFonts w:ascii="Times New Roman" w:eastAsia="Times New Roman" w:hAnsi="Times New Roman" w:cs="Times New Roman"/>
                <w:sz w:val="24"/>
                <w:szCs w:val="24"/>
                <w:lang w:val="lt-LT" w:eastAsia="lt-LT"/>
              </w:rPr>
              <w:t xml:space="preserve"> skaičius (T</w:t>
            </w:r>
            <w:r w:rsidRPr="00C421C0">
              <w:rPr>
                <w:rFonts w:ascii="Times New Roman" w:eastAsia="Times New Roman" w:hAnsi="Times New Roman" w:cs="Times New Roman"/>
                <w:sz w:val="24"/>
                <w:szCs w:val="24"/>
                <w:vertAlign w:val="subscript"/>
                <w:lang w:val="lt-LT" w:eastAsia="lt-LT"/>
              </w:rPr>
              <w:t>1</w:t>
            </w:r>
            <w:r w:rsidRPr="00C421C0">
              <w:rPr>
                <w:rFonts w:ascii="Times New Roman" w:eastAsia="Times New Roman" w:hAnsi="Times New Roman" w:cs="Times New Roman"/>
                <w:sz w:val="24"/>
                <w:szCs w:val="24"/>
                <w:lang w:val="lt-LT" w:eastAsia="lt-LT"/>
              </w:rPr>
              <w:t>)</w:t>
            </w:r>
            <w:r w:rsidRPr="00C421C0">
              <w:rPr>
                <w:rFonts w:ascii="Times New Roman" w:eastAsia="Times New Roman" w:hAnsi="Times New Roman" w:cs="Times New Roman"/>
                <w:sz w:val="24"/>
                <w:szCs w:val="24"/>
                <w:vertAlign w:val="superscript"/>
                <w:lang w:val="lt-LT" w:eastAsia="lt-LT"/>
              </w:rPr>
              <w:footnoteReference w:id="11"/>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57E271" w14:textId="77777777" w:rsidR="00C421C0" w:rsidRPr="00C421C0" w:rsidRDefault="00C421C0" w:rsidP="00C421C0">
            <w:pPr>
              <w:widowControl w:val="0"/>
              <w:suppressAutoHyphens/>
              <w:autoSpaceDE w:val="0"/>
              <w:autoSpaceDN w:val="0"/>
              <w:spacing w:after="0" w:line="240" w:lineRule="auto"/>
              <w:jc w:val="center"/>
              <w:textAlignment w:val="baseline"/>
              <w:rPr>
                <w:rFonts w:ascii="Times New Roman" w:eastAsia="Times New Roman" w:hAnsi="Times New Roman" w:cs="Times New Roman"/>
                <w:sz w:val="20"/>
                <w:szCs w:val="20"/>
                <w:lang w:val="lt-LT"/>
              </w:rPr>
            </w:pPr>
            <w:r w:rsidRPr="00C421C0">
              <w:rPr>
                <w:rFonts w:ascii="Times New Roman" w:eastAsia="Times New Roman" w:hAnsi="Times New Roman" w:cs="Times New Roman"/>
                <w:sz w:val="24"/>
                <w:szCs w:val="24"/>
                <w:lang w:val="lt-LT" w:eastAsia="lt-LT"/>
              </w:rPr>
              <w:t>L</w:t>
            </w:r>
            <w:r w:rsidRPr="00C421C0">
              <w:rPr>
                <w:rFonts w:ascii="Times New Roman" w:eastAsia="Times New Roman" w:hAnsi="Times New Roman" w:cs="Times New Roman"/>
                <w:sz w:val="24"/>
                <w:szCs w:val="24"/>
                <w:vertAlign w:val="subscript"/>
                <w:lang w:val="lt-LT" w:eastAsia="lt-LT"/>
              </w:rPr>
              <w:t>1</w:t>
            </w:r>
            <w:r w:rsidRPr="00C421C0">
              <w:rPr>
                <w:rFonts w:ascii="Times New Roman" w:eastAsia="Times New Roman" w:hAnsi="Times New Roman" w:cs="Times New Roman"/>
                <w:sz w:val="24"/>
                <w:szCs w:val="24"/>
                <w:lang w:val="lt-LT" w:eastAsia="lt-LT"/>
              </w:rPr>
              <w:t>= 25</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6E9B5" w14:textId="77777777" w:rsidR="00C421C0" w:rsidRPr="00C421C0" w:rsidRDefault="00C421C0" w:rsidP="00C421C0">
            <w:pPr>
              <w:widowControl w:val="0"/>
              <w:suppressAutoHyphens/>
              <w:autoSpaceDE w:val="0"/>
              <w:autoSpaceDN w:val="0"/>
              <w:spacing w:after="0" w:line="240" w:lineRule="auto"/>
              <w:ind w:firstLine="426"/>
              <w:jc w:val="center"/>
              <w:textAlignment w:val="baseline"/>
              <w:rPr>
                <w:rFonts w:ascii="Times New Roman" w:eastAsia="Times New Roman" w:hAnsi="Times New Roman" w:cs="Times New Roman"/>
                <w:color w:val="000000"/>
                <w:sz w:val="24"/>
                <w:szCs w:val="24"/>
                <w:lang w:val="lt-LT" w:eastAsia="lt-LT"/>
              </w:rPr>
            </w:pPr>
          </w:p>
        </w:tc>
      </w:tr>
      <w:tr w:rsidR="00C421C0" w:rsidRPr="00C421C0" w14:paraId="63BCBE91" w14:textId="77777777" w:rsidTr="00C421C0">
        <w:trPr>
          <w:trHeight w:val="659"/>
        </w:trPr>
        <w:tc>
          <w:tcPr>
            <w:tcW w:w="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F2A9F0" w14:textId="77777777" w:rsidR="00C421C0" w:rsidRPr="00C421C0" w:rsidRDefault="00C421C0" w:rsidP="00C421C0">
            <w:pPr>
              <w:widowControl w:val="0"/>
              <w:suppressAutoHyphens/>
              <w:autoSpaceDE w:val="0"/>
              <w:autoSpaceDN w:val="0"/>
              <w:spacing w:after="0" w:line="240" w:lineRule="auto"/>
              <w:jc w:val="center"/>
              <w:textAlignment w:val="baseline"/>
              <w:rPr>
                <w:rFonts w:ascii="Times New Roman" w:eastAsia="Times New Roman" w:hAnsi="Times New Roman" w:cs="Times New Roman"/>
                <w:color w:val="000000"/>
                <w:sz w:val="24"/>
                <w:szCs w:val="24"/>
                <w:lang w:val="lt-LT" w:eastAsia="lt-LT"/>
              </w:rPr>
            </w:pPr>
            <w:r w:rsidRPr="00C421C0">
              <w:rPr>
                <w:rFonts w:ascii="Times New Roman" w:eastAsia="Times New Roman" w:hAnsi="Times New Roman" w:cs="Times New Roman"/>
                <w:color w:val="000000"/>
                <w:sz w:val="24"/>
                <w:szCs w:val="24"/>
                <w:lang w:val="lt-LT" w:eastAsia="lt-LT"/>
              </w:rPr>
              <w:t>2.2.</w:t>
            </w:r>
          </w:p>
        </w:tc>
        <w:tc>
          <w:tcPr>
            <w:tcW w:w="4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E4C81" w14:textId="77777777" w:rsidR="00C421C0" w:rsidRPr="00C421C0" w:rsidRDefault="00C421C0" w:rsidP="00C421C0">
            <w:pPr>
              <w:widowControl w:val="0"/>
              <w:suppressAutoHyphens/>
              <w:autoSpaceDE w:val="0"/>
              <w:autoSpaceDN w:val="0"/>
              <w:spacing w:after="0" w:line="240" w:lineRule="auto"/>
              <w:jc w:val="both"/>
              <w:textAlignment w:val="baseline"/>
              <w:rPr>
                <w:rFonts w:ascii="Times New Roman" w:eastAsia="Times New Roman" w:hAnsi="Times New Roman" w:cs="Times New Roman"/>
                <w:sz w:val="20"/>
                <w:szCs w:val="20"/>
                <w:lang w:val="lt-LT"/>
              </w:rPr>
            </w:pPr>
            <w:r w:rsidRPr="00C421C0">
              <w:rPr>
                <w:rFonts w:ascii="Times New Roman" w:eastAsia="Times New Roman" w:hAnsi="Times New Roman" w:cs="Times New Roman"/>
                <w:b/>
                <w:i/>
                <w:sz w:val="24"/>
                <w:szCs w:val="24"/>
                <w:lang w:val="lt-LT" w:eastAsia="lt-LT"/>
              </w:rPr>
              <w:t>Antras parametras</w:t>
            </w:r>
            <w:r w:rsidRPr="00C421C0">
              <w:rPr>
                <w:rFonts w:ascii="Times New Roman" w:eastAsia="Times New Roman" w:hAnsi="Times New Roman" w:cs="Times New Roman"/>
                <w:sz w:val="24"/>
                <w:szCs w:val="24"/>
                <w:lang w:val="lt-LT" w:eastAsia="lt-LT"/>
              </w:rPr>
              <w:t xml:space="preserve">: vidutinis (sausio mėn. vidurkis) vienos dienos </w:t>
            </w:r>
            <w:r w:rsidRPr="00C421C0">
              <w:rPr>
                <w:rFonts w:ascii="Times New Roman" w:eastAsia="Times New Roman" w:hAnsi="Times New Roman" w:cs="Times New Roman"/>
                <w:b/>
                <w:sz w:val="24"/>
                <w:szCs w:val="24"/>
                <w:lang w:val="lt-LT" w:eastAsia="lt-LT"/>
              </w:rPr>
              <w:t>vieno kino teatro</w:t>
            </w:r>
            <w:r w:rsidRPr="00C421C0">
              <w:rPr>
                <w:rFonts w:ascii="Times New Roman" w:eastAsia="Times New Roman" w:hAnsi="Times New Roman" w:cs="Times New Roman"/>
                <w:sz w:val="24"/>
                <w:szCs w:val="24"/>
                <w:lang w:val="lt-LT" w:eastAsia="lt-LT"/>
              </w:rPr>
              <w:t xml:space="preserve"> darbo valandų skaičius (T</w:t>
            </w:r>
            <w:r w:rsidRPr="00C421C0">
              <w:rPr>
                <w:rFonts w:ascii="Times New Roman" w:eastAsia="Times New Roman" w:hAnsi="Times New Roman" w:cs="Times New Roman"/>
                <w:sz w:val="24"/>
                <w:szCs w:val="24"/>
                <w:vertAlign w:val="subscript"/>
                <w:lang w:val="lt-LT" w:eastAsia="lt-LT"/>
              </w:rPr>
              <w:t>2</w:t>
            </w:r>
            <w:r w:rsidRPr="00C421C0">
              <w:rPr>
                <w:rFonts w:ascii="Times New Roman" w:eastAsia="Times New Roman" w:hAnsi="Times New Roman" w:cs="Times New Roman"/>
                <w:sz w:val="24"/>
                <w:szCs w:val="24"/>
                <w:lang w:val="lt-LT" w:eastAsia="lt-LT"/>
              </w:rPr>
              <w:t>)</w:t>
            </w:r>
            <w:r w:rsidRPr="00C421C0">
              <w:rPr>
                <w:rFonts w:ascii="Times New Roman" w:eastAsia="Times New Roman" w:hAnsi="Times New Roman" w:cs="Times New Roman"/>
                <w:sz w:val="24"/>
                <w:szCs w:val="24"/>
                <w:vertAlign w:val="superscript"/>
                <w:lang w:val="lt-LT" w:eastAsia="lt-LT"/>
              </w:rPr>
              <w:footnoteReference w:id="12"/>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79D56B" w14:textId="77777777" w:rsidR="00C421C0" w:rsidRPr="00C421C0" w:rsidRDefault="00C421C0" w:rsidP="00C421C0">
            <w:pPr>
              <w:widowControl w:val="0"/>
              <w:suppressAutoHyphens/>
              <w:autoSpaceDE w:val="0"/>
              <w:autoSpaceDN w:val="0"/>
              <w:spacing w:after="0" w:line="240" w:lineRule="auto"/>
              <w:jc w:val="center"/>
              <w:textAlignment w:val="baseline"/>
              <w:rPr>
                <w:rFonts w:ascii="Times New Roman" w:eastAsia="Times New Roman" w:hAnsi="Times New Roman" w:cs="Times New Roman"/>
                <w:sz w:val="20"/>
                <w:szCs w:val="20"/>
                <w:lang w:val="lt-LT"/>
              </w:rPr>
            </w:pPr>
            <w:r w:rsidRPr="00C421C0">
              <w:rPr>
                <w:rFonts w:ascii="Times New Roman" w:eastAsia="Times New Roman" w:hAnsi="Times New Roman" w:cs="Times New Roman"/>
                <w:sz w:val="24"/>
                <w:szCs w:val="24"/>
                <w:lang w:val="lt-LT" w:eastAsia="lt-LT"/>
              </w:rPr>
              <w:t>L</w:t>
            </w:r>
            <w:r w:rsidRPr="00C421C0">
              <w:rPr>
                <w:rFonts w:ascii="Times New Roman" w:eastAsia="Times New Roman" w:hAnsi="Times New Roman" w:cs="Times New Roman"/>
                <w:sz w:val="24"/>
                <w:szCs w:val="24"/>
                <w:vertAlign w:val="subscript"/>
                <w:lang w:val="lt-LT" w:eastAsia="lt-LT"/>
              </w:rPr>
              <w:t>2</w:t>
            </w:r>
            <w:r w:rsidRPr="00C421C0">
              <w:rPr>
                <w:rFonts w:ascii="Times New Roman" w:eastAsia="Times New Roman" w:hAnsi="Times New Roman" w:cs="Times New Roman"/>
                <w:sz w:val="24"/>
                <w:szCs w:val="24"/>
                <w:lang w:val="lt-LT" w:eastAsia="lt-LT"/>
              </w:rPr>
              <w:t>= 25</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FD3A91" w14:textId="77777777" w:rsidR="00C421C0" w:rsidRPr="00C421C0" w:rsidRDefault="00C421C0" w:rsidP="00C421C0">
            <w:pPr>
              <w:widowControl w:val="0"/>
              <w:suppressAutoHyphens/>
              <w:autoSpaceDE w:val="0"/>
              <w:autoSpaceDN w:val="0"/>
              <w:spacing w:after="0" w:line="240" w:lineRule="auto"/>
              <w:ind w:firstLine="426"/>
              <w:jc w:val="center"/>
              <w:textAlignment w:val="baseline"/>
              <w:rPr>
                <w:rFonts w:ascii="Times New Roman" w:eastAsia="Times New Roman" w:hAnsi="Times New Roman" w:cs="Times New Roman"/>
                <w:color w:val="000000"/>
                <w:sz w:val="24"/>
                <w:szCs w:val="24"/>
                <w:lang w:val="lt-LT" w:eastAsia="lt-LT"/>
              </w:rPr>
            </w:pPr>
          </w:p>
        </w:tc>
      </w:tr>
    </w:tbl>
    <w:p w14:paraId="5AE79E1C" w14:textId="77777777" w:rsidR="00C421C0" w:rsidRPr="00C421C0" w:rsidRDefault="00C421C0" w:rsidP="00C421C0">
      <w:pPr>
        <w:widowControl w:val="0"/>
        <w:tabs>
          <w:tab w:val="left" w:pos="1134"/>
          <w:tab w:val="left" w:pos="1560"/>
        </w:tabs>
        <w:suppressAutoHyphens/>
        <w:autoSpaceDE w:val="0"/>
        <w:autoSpaceDN w:val="0"/>
        <w:spacing w:after="0" w:line="240" w:lineRule="auto"/>
        <w:jc w:val="both"/>
        <w:textAlignment w:val="baseline"/>
        <w:rPr>
          <w:rFonts w:ascii="Times New Roman" w:eastAsia="Times New Roman" w:hAnsi="Times New Roman" w:cs="Times New Roman"/>
          <w:iCs/>
          <w:sz w:val="24"/>
          <w:szCs w:val="24"/>
          <w:lang w:val="lt-LT" w:eastAsia="lt-LT"/>
        </w:rPr>
      </w:pPr>
    </w:p>
    <w:p w14:paraId="02A9856C" w14:textId="77777777" w:rsidR="00C421C0" w:rsidRPr="00C421C0" w:rsidRDefault="00C421C0" w:rsidP="00C421C0">
      <w:pPr>
        <w:numPr>
          <w:ilvl w:val="0"/>
          <w:numId w:val="14"/>
        </w:numPr>
        <w:tabs>
          <w:tab w:val="left" w:pos="1134"/>
          <w:tab w:val="left" w:pos="1560"/>
        </w:tabs>
        <w:suppressAutoHyphens/>
        <w:autoSpaceDN w:val="0"/>
        <w:spacing w:after="0" w:line="240" w:lineRule="auto"/>
        <w:ind w:firstLine="567"/>
        <w:jc w:val="both"/>
        <w:textAlignment w:val="baseline"/>
        <w:rPr>
          <w:rFonts w:ascii="Times New Roman" w:eastAsia="Times New Roman" w:hAnsi="Times New Roman" w:cs="Times New Roman"/>
          <w:sz w:val="20"/>
          <w:szCs w:val="20"/>
          <w:lang w:val="lt-LT"/>
        </w:rPr>
      </w:pPr>
      <w:r w:rsidRPr="00C421C0">
        <w:rPr>
          <w:rFonts w:ascii="Times New Roman" w:eastAsia="Times New Roman" w:hAnsi="Times New Roman" w:cs="Times New Roman"/>
          <w:sz w:val="24"/>
          <w:szCs w:val="24"/>
          <w:lang w:val="lt-LT" w:eastAsia="lt-LT"/>
        </w:rPr>
        <w:t>Pasiūlymo ekonominis naudingumas (S) bus apskaičiuojamas sudedant tiekėjo pasiūlymo kainos kriterijaus (C) ir kokybės kriterijaus (T) balus:</w:t>
      </w:r>
    </w:p>
    <w:p w14:paraId="3C702D44" w14:textId="77777777" w:rsidR="00C421C0" w:rsidRPr="00C421C0" w:rsidRDefault="00C421C0" w:rsidP="00C421C0">
      <w:pPr>
        <w:widowControl w:val="0"/>
        <w:tabs>
          <w:tab w:val="left" w:pos="1418"/>
          <w:tab w:val="left" w:pos="1560"/>
        </w:tabs>
        <w:suppressAutoHyphens/>
        <w:autoSpaceDE w:val="0"/>
        <w:autoSpaceDN w:val="0"/>
        <w:spacing w:after="0" w:line="240" w:lineRule="auto"/>
        <w:ind w:firstLine="567"/>
        <w:jc w:val="both"/>
        <w:textAlignment w:val="baseline"/>
        <w:rPr>
          <w:rFonts w:ascii="Times New Roman" w:eastAsia="Times New Roman" w:hAnsi="Times New Roman" w:cs="Times New Roman"/>
          <w:iCs/>
          <w:sz w:val="24"/>
          <w:szCs w:val="24"/>
          <w:lang w:val="lt-LT" w:eastAsia="lt-LT"/>
        </w:rPr>
      </w:pPr>
    </w:p>
    <w:p w14:paraId="368569EA" w14:textId="77777777" w:rsidR="00C421C0" w:rsidRPr="00C421C0" w:rsidRDefault="00C421C0" w:rsidP="00C421C0">
      <w:pPr>
        <w:widowControl w:val="0"/>
        <w:tabs>
          <w:tab w:val="left" w:pos="3800"/>
        </w:tabs>
        <w:suppressAutoHyphens/>
        <w:autoSpaceDE w:val="0"/>
        <w:autoSpaceDN w:val="0"/>
        <w:spacing w:after="0" w:line="240" w:lineRule="auto"/>
        <w:ind w:firstLine="567"/>
        <w:jc w:val="center"/>
        <w:textAlignment w:val="baseline"/>
        <w:rPr>
          <w:rFonts w:ascii="Times New Roman" w:eastAsia="Times New Roman" w:hAnsi="Times New Roman" w:cs="Times New Roman"/>
          <w:color w:val="000000"/>
          <w:sz w:val="24"/>
          <w:szCs w:val="24"/>
          <w:lang w:val="lt-LT" w:eastAsia="lt-LT"/>
        </w:rPr>
      </w:pPr>
      <w:r w:rsidRPr="00C421C0">
        <w:rPr>
          <w:rFonts w:ascii="Times New Roman" w:eastAsia="Times New Roman" w:hAnsi="Times New Roman" w:cs="Times New Roman"/>
          <w:color w:val="000000"/>
          <w:sz w:val="24"/>
          <w:szCs w:val="24"/>
          <w:lang w:val="lt-LT" w:eastAsia="lt-LT"/>
        </w:rPr>
        <w:t>S = C + T</w:t>
      </w:r>
    </w:p>
    <w:p w14:paraId="373D092E" w14:textId="77777777" w:rsidR="00C421C0" w:rsidRPr="00C421C0" w:rsidRDefault="00C421C0" w:rsidP="00C421C0">
      <w:pPr>
        <w:widowControl w:val="0"/>
        <w:suppressAutoHyphens/>
        <w:autoSpaceDE w:val="0"/>
        <w:autoSpaceDN w:val="0"/>
        <w:spacing w:after="0" w:line="240" w:lineRule="auto"/>
        <w:ind w:firstLine="567"/>
        <w:jc w:val="both"/>
        <w:textAlignment w:val="baseline"/>
        <w:rPr>
          <w:rFonts w:ascii="Times New Roman" w:eastAsia="Times New Roman" w:hAnsi="Times New Roman" w:cs="Times New Roman"/>
          <w:sz w:val="20"/>
          <w:szCs w:val="20"/>
          <w:lang w:val="lt-LT"/>
        </w:rPr>
      </w:pPr>
      <w:r w:rsidRPr="00C421C0">
        <w:rPr>
          <w:rFonts w:ascii="Times New Roman" w:eastAsia="Times New Roman" w:hAnsi="Times New Roman" w:cs="Times New Roman"/>
          <w:sz w:val="24"/>
          <w:szCs w:val="24"/>
          <w:lang w:val="lt-LT" w:eastAsia="lt-LT"/>
        </w:rPr>
        <w:lastRenderedPageBreak/>
        <w:t>Pasiūlymo kainos kriterijaus (C) balas apskaičiuojamas mažiausios pasiūlytos kainos (</w:t>
      </w:r>
      <w:proofErr w:type="spellStart"/>
      <w:r w:rsidRPr="00C421C0">
        <w:rPr>
          <w:rFonts w:ascii="Times New Roman" w:eastAsia="Times New Roman" w:hAnsi="Times New Roman" w:cs="Times New Roman"/>
          <w:sz w:val="24"/>
          <w:szCs w:val="24"/>
          <w:lang w:val="lt-LT" w:eastAsia="lt-LT"/>
        </w:rPr>
        <w:t>C</w:t>
      </w:r>
      <w:r w:rsidRPr="00C421C0">
        <w:rPr>
          <w:rFonts w:ascii="Times New Roman" w:eastAsia="Times New Roman" w:hAnsi="Times New Roman" w:cs="Times New Roman"/>
          <w:sz w:val="24"/>
          <w:szCs w:val="24"/>
          <w:vertAlign w:val="subscript"/>
          <w:lang w:val="lt-LT" w:eastAsia="lt-LT"/>
        </w:rPr>
        <w:t>min</w:t>
      </w:r>
      <w:proofErr w:type="spellEnd"/>
      <w:r w:rsidRPr="00C421C0">
        <w:rPr>
          <w:rFonts w:ascii="Times New Roman" w:eastAsia="Times New Roman" w:hAnsi="Times New Roman" w:cs="Times New Roman"/>
          <w:sz w:val="24"/>
          <w:szCs w:val="24"/>
          <w:lang w:val="lt-LT" w:eastAsia="lt-LT"/>
        </w:rPr>
        <w:t>) ir vertinamo pasiūlymo kainos (</w:t>
      </w:r>
      <w:proofErr w:type="spellStart"/>
      <w:r w:rsidRPr="00C421C0">
        <w:rPr>
          <w:rFonts w:ascii="Times New Roman" w:eastAsia="Times New Roman" w:hAnsi="Times New Roman" w:cs="Times New Roman"/>
          <w:sz w:val="24"/>
          <w:szCs w:val="24"/>
          <w:lang w:val="lt-LT" w:eastAsia="lt-LT"/>
        </w:rPr>
        <w:t>C</w:t>
      </w:r>
      <w:r w:rsidRPr="00C421C0">
        <w:rPr>
          <w:rFonts w:ascii="Times New Roman" w:eastAsia="Times New Roman" w:hAnsi="Times New Roman" w:cs="Times New Roman"/>
          <w:sz w:val="24"/>
          <w:szCs w:val="24"/>
          <w:vertAlign w:val="subscript"/>
          <w:lang w:val="lt-LT" w:eastAsia="lt-LT"/>
        </w:rPr>
        <w:t>p</w:t>
      </w:r>
      <w:proofErr w:type="spellEnd"/>
      <w:r w:rsidRPr="00C421C0">
        <w:rPr>
          <w:rFonts w:ascii="Times New Roman" w:eastAsia="Times New Roman" w:hAnsi="Times New Roman" w:cs="Times New Roman"/>
          <w:sz w:val="24"/>
          <w:szCs w:val="24"/>
          <w:lang w:val="lt-LT" w:eastAsia="lt-LT"/>
        </w:rPr>
        <w:t>) santykį padauginant iš kainos lyginamojo svorio (X):</w:t>
      </w:r>
    </w:p>
    <w:p w14:paraId="3B95F504" w14:textId="77777777" w:rsidR="00C421C0" w:rsidRPr="00C421C0" w:rsidRDefault="00C421C0" w:rsidP="00C421C0">
      <w:pPr>
        <w:widowControl w:val="0"/>
        <w:suppressAutoHyphens/>
        <w:autoSpaceDE w:val="0"/>
        <w:autoSpaceDN w:val="0"/>
        <w:spacing w:after="0" w:line="240" w:lineRule="auto"/>
        <w:ind w:firstLine="567"/>
        <w:jc w:val="both"/>
        <w:textAlignment w:val="baseline"/>
        <w:rPr>
          <w:rFonts w:ascii="Times New Roman" w:eastAsia="Times New Roman" w:hAnsi="Times New Roman" w:cs="Times New Roman"/>
          <w:iCs/>
          <w:sz w:val="24"/>
          <w:szCs w:val="24"/>
          <w:lang w:val="lt-LT" w:eastAsia="lt-LT"/>
        </w:rPr>
      </w:pPr>
    </w:p>
    <w:p w14:paraId="02E562FD" w14:textId="77777777" w:rsidR="00C421C0" w:rsidRPr="00C421C0" w:rsidRDefault="00C421C0" w:rsidP="00C421C0">
      <w:pPr>
        <w:widowControl w:val="0"/>
        <w:suppressAutoHyphens/>
        <w:autoSpaceDE w:val="0"/>
        <w:autoSpaceDN w:val="0"/>
        <w:spacing w:after="0" w:line="240" w:lineRule="auto"/>
        <w:ind w:firstLine="567"/>
        <w:jc w:val="center"/>
        <w:textAlignment w:val="baseline"/>
        <w:rPr>
          <w:rFonts w:ascii="Times New Roman" w:eastAsia="Times New Roman" w:hAnsi="Times New Roman" w:cs="Times New Roman"/>
          <w:sz w:val="20"/>
          <w:szCs w:val="20"/>
          <w:lang w:val="lt-LT"/>
        </w:rPr>
      </w:pPr>
      <w:r w:rsidRPr="00C421C0">
        <w:rPr>
          <w:rFonts w:ascii="Times New Roman" w:eastAsia="Times New Roman" w:hAnsi="Times New Roman" w:cs="Times New Roman"/>
          <w:color w:val="0070C0"/>
          <w:sz w:val="24"/>
          <w:szCs w:val="24"/>
          <w:lang w:val="lt-LT" w:eastAsia="lt-LT"/>
        </w:rPr>
        <w:object w:dxaOrig="1368" w:dyaOrig="720" w14:anchorId="0DA598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68.25pt;height:36pt;visibility:visible;mso-wrap-style:square" o:ole="">
            <v:imagedata r:id="rId22" o:title=""/>
          </v:shape>
          <o:OLEObject Type="Embed" ProgID="Unknown" ShapeID="Object 1" DrawAspect="Content" ObjectID="_1803106040" r:id="rId23"/>
        </w:object>
      </w:r>
    </w:p>
    <w:p w14:paraId="351330CB" w14:textId="77777777" w:rsidR="00C421C0" w:rsidRPr="00C421C0" w:rsidRDefault="00C421C0" w:rsidP="00C421C0">
      <w:pPr>
        <w:widowControl w:val="0"/>
        <w:suppressAutoHyphens/>
        <w:autoSpaceDE w:val="0"/>
        <w:autoSpaceDN w:val="0"/>
        <w:spacing w:after="0" w:line="240" w:lineRule="auto"/>
        <w:ind w:firstLine="567"/>
        <w:jc w:val="both"/>
        <w:textAlignment w:val="baseline"/>
        <w:rPr>
          <w:rFonts w:ascii="Times New Roman" w:eastAsia="Times New Roman" w:hAnsi="Times New Roman" w:cs="Times New Roman"/>
          <w:bCs/>
          <w:color w:val="000000"/>
          <w:sz w:val="24"/>
          <w:szCs w:val="24"/>
          <w:lang w:val="lt-LT" w:eastAsia="lt-LT"/>
        </w:rPr>
      </w:pPr>
    </w:p>
    <w:p w14:paraId="3C43AE05" w14:textId="77777777" w:rsidR="00C421C0" w:rsidRPr="00C421C0" w:rsidRDefault="00C421C0" w:rsidP="00C421C0">
      <w:pPr>
        <w:widowControl w:val="0"/>
        <w:suppressAutoHyphens/>
        <w:autoSpaceDE w:val="0"/>
        <w:autoSpaceDN w:val="0"/>
        <w:spacing w:after="0" w:line="240" w:lineRule="auto"/>
        <w:ind w:firstLine="567"/>
        <w:jc w:val="both"/>
        <w:textAlignment w:val="baseline"/>
        <w:rPr>
          <w:rFonts w:ascii="Times New Roman" w:eastAsia="Times New Roman" w:hAnsi="Times New Roman" w:cs="Times New Roman"/>
          <w:sz w:val="20"/>
          <w:szCs w:val="20"/>
          <w:lang w:val="lt-LT"/>
        </w:rPr>
      </w:pPr>
      <w:r w:rsidRPr="00C421C0">
        <w:rPr>
          <w:rFonts w:ascii="Times New Roman" w:eastAsia="Times New Roman" w:hAnsi="Times New Roman" w:cs="Times New Roman"/>
          <w:bCs/>
          <w:color w:val="000000"/>
          <w:sz w:val="24"/>
          <w:szCs w:val="24"/>
          <w:lang w:val="lt-LT" w:eastAsia="lt-LT"/>
        </w:rPr>
        <w:t>Pasiūlymo kokybės kriterijaus (T) balas apskaičiuojamas sudedant atskirų kriterijų (</w:t>
      </w:r>
      <w:proofErr w:type="spellStart"/>
      <w:r w:rsidRPr="00C421C0">
        <w:rPr>
          <w:rFonts w:ascii="Times New Roman" w:eastAsia="Times New Roman" w:hAnsi="Times New Roman" w:cs="Times New Roman"/>
          <w:bCs/>
          <w:color w:val="000000"/>
          <w:sz w:val="24"/>
          <w:szCs w:val="24"/>
          <w:lang w:val="lt-LT" w:eastAsia="lt-LT"/>
        </w:rPr>
        <w:t>T</w:t>
      </w:r>
      <w:r w:rsidRPr="00C421C0">
        <w:rPr>
          <w:rFonts w:ascii="Times New Roman" w:eastAsia="Times New Roman" w:hAnsi="Times New Roman" w:cs="Times New Roman"/>
          <w:bCs/>
          <w:color w:val="000000"/>
          <w:sz w:val="24"/>
          <w:szCs w:val="24"/>
          <w:vertAlign w:val="subscript"/>
          <w:lang w:val="lt-LT" w:eastAsia="lt-LT"/>
        </w:rPr>
        <w:t>i</w:t>
      </w:r>
      <w:proofErr w:type="spellEnd"/>
      <w:r w:rsidRPr="00C421C0">
        <w:rPr>
          <w:rFonts w:ascii="Times New Roman" w:eastAsia="Times New Roman" w:hAnsi="Times New Roman" w:cs="Times New Roman"/>
          <w:bCs/>
          <w:color w:val="000000"/>
          <w:sz w:val="24"/>
          <w:szCs w:val="24"/>
          <w:lang w:val="lt-LT" w:eastAsia="lt-LT"/>
        </w:rPr>
        <w:t>) balus:</w:t>
      </w:r>
    </w:p>
    <w:p w14:paraId="0B77D13C" w14:textId="77777777" w:rsidR="00C421C0" w:rsidRPr="00C421C0" w:rsidRDefault="00C421C0" w:rsidP="00C421C0">
      <w:pPr>
        <w:widowControl w:val="0"/>
        <w:suppressAutoHyphens/>
        <w:autoSpaceDE w:val="0"/>
        <w:autoSpaceDN w:val="0"/>
        <w:spacing w:after="0" w:line="240" w:lineRule="auto"/>
        <w:ind w:firstLine="567"/>
        <w:jc w:val="center"/>
        <w:textAlignment w:val="baseline"/>
        <w:rPr>
          <w:rFonts w:ascii="Times New Roman" w:eastAsia="Times New Roman" w:hAnsi="Times New Roman" w:cs="Times New Roman"/>
          <w:sz w:val="20"/>
          <w:szCs w:val="20"/>
          <w:lang w:val="lt-LT"/>
        </w:rPr>
      </w:pPr>
      <w:r w:rsidRPr="00C421C0">
        <w:rPr>
          <w:rFonts w:ascii="Times New Roman" w:eastAsia="Times New Roman" w:hAnsi="Times New Roman" w:cs="Times New Roman"/>
          <w:bCs/>
          <w:i/>
          <w:iCs/>
          <w:color w:val="000000"/>
          <w:sz w:val="24"/>
          <w:szCs w:val="24"/>
          <w:lang w:val="lt-LT" w:eastAsia="lt-LT"/>
        </w:rPr>
        <w:t>T=T</w:t>
      </w:r>
      <w:r w:rsidRPr="00C421C0">
        <w:rPr>
          <w:rFonts w:ascii="Times New Roman" w:eastAsia="Times New Roman" w:hAnsi="Times New Roman" w:cs="Times New Roman"/>
          <w:bCs/>
          <w:i/>
          <w:iCs/>
          <w:color w:val="000000"/>
          <w:sz w:val="24"/>
          <w:szCs w:val="24"/>
          <w:vertAlign w:val="subscript"/>
          <w:lang w:val="lt-LT" w:eastAsia="lt-LT"/>
        </w:rPr>
        <w:t>1</w:t>
      </w:r>
      <w:r w:rsidRPr="00C421C0">
        <w:rPr>
          <w:rFonts w:ascii="Times New Roman" w:eastAsia="Times New Roman" w:hAnsi="Times New Roman" w:cs="Times New Roman"/>
          <w:bCs/>
          <w:i/>
          <w:iCs/>
          <w:color w:val="000000"/>
          <w:sz w:val="24"/>
          <w:szCs w:val="24"/>
          <w:lang w:val="lt-LT" w:eastAsia="lt-LT"/>
        </w:rPr>
        <w:t>+T</w:t>
      </w:r>
      <w:r w:rsidRPr="00C421C0">
        <w:rPr>
          <w:rFonts w:ascii="Times New Roman" w:eastAsia="Times New Roman" w:hAnsi="Times New Roman" w:cs="Times New Roman"/>
          <w:bCs/>
          <w:i/>
          <w:iCs/>
          <w:color w:val="000000"/>
          <w:sz w:val="24"/>
          <w:szCs w:val="24"/>
          <w:vertAlign w:val="subscript"/>
          <w:lang w:val="lt-LT" w:eastAsia="lt-LT"/>
        </w:rPr>
        <w:t>2</w:t>
      </w:r>
    </w:p>
    <w:p w14:paraId="0EA28EFE" w14:textId="77777777" w:rsidR="00C421C0" w:rsidRPr="00C421C0" w:rsidRDefault="00C421C0" w:rsidP="00C421C0">
      <w:pPr>
        <w:widowControl w:val="0"/>
        <w:suppressAutoHyphens/>
        <w:autoSpaceDE w:val="0"/>
        <w:autoSpaceDN w:val="0"/>
        <w:spacing w:after="0" w:line="240" w:lineRule="auto"/>
        <w:ind w:firstLine="567"/>
        <w:jc w:val="both"/>
        <w:textAlignment w:val="baseline"/>
        <w:rPr>
          <w:rFonts w:ascii="Times New Roman" w:eastAsia="Times New Roman" w:hAnsi="Times New Roman" w:cs="Times New Roman"/>
          <w:bCs/>
          <w:color w:val="000000"/>
          <w:sz w:val="24"/>
          <w:szCs w:val="24"/>
          <w:lang w:val="lt-LT" w:eastAsia="lt-LT"/>
        </w:rPr>
      </w:pPr>
    </w:p>
    <w:p w14:paraId="0D544F7D" w14:textId="77777777" w:rsidR="00C421C0" w:rsidRPr="00C421C0" w:rsidRDefault="00C421C0" w:rsidP="00C421C0">
      <w:pPr>
        <w:widowControl w:val="0"/>
        <w:suppressAutoHyphens/>
        <w:autoSpaceDE w:val="0"/>
        <w:autoSpaceDN w:val="0"/>
        <w:spacing w:after="0" w:line="240" w:lineRule="auto"/>
        <w:ind w:firstLine="567"/>
        <w:jc w:val="both"/>
        <w:textAlignment w:val="baseline"/>
        <w:rPr>
          <w:rFonts w:ascii="Times New Roman" w:eastAsia="Times New Roman" w:hAnsi="Times New Roman" w:cs="Times New Roman"/>
          <w:sz w:val="20"/>
          <w:szCs w:val="20"/>
          <w:lang w:val="lt-LT"/>
        </w:rPr>
      </w:pPr>
      <w:r w:rsidRPr="00C421C0">
        <w:rPr>
          <w:rFonts w:ascii="Times New Roman" w:eastAsia="Times New Roman" w:hAnsi="Times New Roman" w:cs="Times New Roman"/>
          <w:bCs/>
          <w:color w:val="000000"/>
          <w:sz w:val="24"/>
          <w:szCs w:val="24"/>
          <w:lang w:val="lt-LT" w:eastAsia="lt-LT"/>
        </w:rPr>
        <w:t>Pirmojo parametro (T</w:t>
      </w:r>
      <w:r w:rsidRPr="00C421C0">
        <w:rPr>
          <w:rFonts w:ascii="Times New Roman" w:eastAsia="Times New Roman" w:hAnsi="Times New Roman" w:cs="Times New Roman"/>
          <w:bCs/>
          <w:color w:val="000000"/>
          <w:sz w:val="24"/>
          <w:szCs w:val="24"/>
          <w:vertAlign w:val="subscript"/>
          <w:lang w:val="lt-LT" w:eastAsia="lt-LT"/>
        </w:rPr>
        <w:t>1</w:t>
      </w:r>
      <w:r w:rsidRPr="00C421C0">
        <w:rPr>
          <w:rFonts w:ascii="Times New Roman" w:eastAsia="Times New Roman" w:hAnsi="Times New Roman" w:cs="Times New Roman"/>
          <w:bCs/>
          <w:color w:val="000000"/>
          <w:sz w:val="24"/>
          <w:szCs w:val="24"/>
          <w:lang w:val="lt-LT" w:eastAsia="lt-LT"/>
        </w:rPr>
        <w:t>) balas apskaičiuojamas vertinamo pasiūlymo vidutiniškai per dieną viename kino teatre rodomų filmų skaičių (</w:t>
      </w:r>
      <w:proofErr w:type="spellStart"/>
      <w:r w:rsidRPr="00C421C0">
        <w:rPr>
          <w:rFonts w:ascii="Times New Roman" w:eastAsia="Times New Roman" w:hAnsi="Times New Roman" w:cs="Times New Roman"/>
          <w:bCs/>
          <w:color w:val="000000"/>
          <w:sz w:val="24"/>
          <w:szCs w:val="24"/>
          <w:lang w:val="lt-LT" w:eastAsia="lt-LT"/>
        </w:rPr>
        <w:t>V</w:t>
      </w:r>
      <w:r w:rsidRPr="00C421C0">
        <w:rPr>
          <w:rFonts w:ascii="Times New Roman" w:eastAsia="Times New Roman" w:hAnsi="Times New Roman" w:cs="Times New Roman"/>
          <w:bCs/>
          <w:color w:val="000000"/>
          <w:sz w:val="24"/>
          <w:szCs w:val="24"/>
          <w:vertAlign w:val="subscript"/>
          <w:lang w:val="lt-LT" w:eastAsia="lt-LT"/>
        </w:rPr>
        <w:t>p</w:t>
      </w:r>
      <w:proofErr w:type="spellEnd"/>
      <w:r w:rsidRPr="00C421C0">
        <w:rPr>
          <w:rFonts w:ascii="Times New Roman" w:eastAsia="Times New Roman" w:hAnsi="Times New Roman" w:cs="Times New Roman"/>
          <w:bCs/>
          <w:color w:val="000000"/>
          <w:sz w:val="24"/>
          <w:szCs w:val="24"/>
          <w:lang w:val="lt-LT" w:eastAsia="lt-LT"/>
        </w:rPr>
        <w:t>) dalinant iš didžiausio pasiūlyto vidutiniškai viename kino teatre rodomų filmų skaičiaus (</w:t>
      </w:r>
      <w:proofErr w:type="spellStart"/>
      <w:r w:rsidRPr="00C421C0">
        <w:rPr>
          <w:rFonts w:ascii="Times New Roman" w:eastAsia="Times New Roman" w:hAnsi="Times New Roman" w:cs="Times New Roman"/>
          <w:bCs/>
          <w:color w:val="000000"/>
          <w:sz w:val="24"/>
          <w:szCs w:val="24"/>
          <w:lang w:val="lt-LT" w:eastAsia="lt-LT"/>
        </w:rPr>
        <w:t>V</w:t>
      </w:r>
      <w:r w:rsidRPr="00C421C0">
        <w:rPr>
          <w:rFonts w:ascii="Times New Roman" w:eastAsia="Times New Roman" w:hAnsi="Times New Roman" w:cs="Times New Roman"/>
          <w:bCs/>
          <w:color w:val="000000"/>
          <w:sz w:val="24"/>
          <w:szCs w:val="24"/>
          <w:vertAlign w:val="subscript"/>
          <w:lang w:val="lt-LT" w:eastAsia="lt-LT"/>
        </w:rPr>
        <w:t>max</w:t>
      </w:r>
      <w:proofErr w:type="spellEnd"/>
      <w:r w:rsidRPr="00C421C0">
        <w:rPr>
          <w:rFonts w:ascii="Times New Roman" w:eastAsia="Times New Roman" w:hAnsi="Times New Roman" w:cs="Times New Roman"/>
          <w:bCs/>
          <w:color w:val="000000"/>
          <w:sz w:val="24"/>
          <w:szCs w:val="24"/>
          <w:lang w:val="lt-LT" w:eastAsia="lt-LT"/>
        </w:rPr>
        <w:t xml:space="preserve">) ir padauginant iš pirmojo </w:t>
      </w:r>
      <w:proofErr w:type="spellStart"/>
      <w:r w:rsidRPr="00C421C0">
        <w:rPr>
          <w:rFonts w:ascii="Times New Roman" w:eastAsia="Times New Roman" w:hAnsi="Times New Roman" w:cs="Times New Roman"/>
          <w:bCs/>
          <w:color w:val="000000"/>
          <w:sz w:val="24"/>
          <w:szCs w:val="24"/>
          <w:lang w:val="lt-LT" w:eastAsia="lt-LT"/>
        </w:rPr>
        <w:t>prametro</w:t>
      </w:r>
      <w:proofErr w:type="spellEnd"/>
      <w:r w:rsidRPr="00C421C0">
        <w:rPr>
          <w:rFonts w:ascii="Times New Roman" w:eastAsia="Times New Roman" w:hAnsi="Times New Roman" w:cs="Times New Roman"/>
          <w:bCs/>
          <w:color w:val="000000"/>
          <w:sz w:val="24"/>
          <w:szCs w:val="24"/>
          <w:lang w:val="lt-LT" w:eastAsia="lt-LT"/>
        </w:rPr>
        <w:t xml:space="preserve"> lyginamojo svorio (L</w:t>
      </w:r>
      <w:r w:rsidRPr="00C421C0">
        <w:rPr>
          <w:rFonts w:ascii="Times New Roman" w:eastAsia="Times New Roman" w:hAnsi="Times New Roman" w:cs="Times New Roman"/>
          <w:bCs/>
          <w:color w:val="000000"/>
          <w:sz w:val="24"/>
          <w:szCs w:val="24"/>
          <w:vertAlign w:val="subscript"/>
          <w:lang w:val="lt-LT" w:eastAsia="lt-LT"/>
        </w:rPr>
        <w:t>1</w:t>
      </w:r>
      <w:r w:rsidRPr="00C421C0">
        <w:rPr>
          <w:rFonts w:ascii="Times New Roman" w:eastAsia="Times New Roman" w:hAnsi="Times New Roman" w:cs="Times New Roman"/>
          <w:bCs/>
          <w:color w:val="000000"/>
          <w:sz w:val="24"/>
          <w:szCs w:val="24"/>
          <w:lang w:val="lt-LT" w:eastAsia="lt-LT"/>
        </w:rPr>
        <w:t>):</w:t>
      </w:r>
    </w:p>
    <w:p w14:paraId="767A1E23" w14:textId="77777777" w:rsidR="00C421C0" w:rsidRPr="00C421C0" w:rsidRDefault="00C421C0" w:rsidP="00C421C0">
      <w:pPr>
        <w:widowControl w:val="0"/>
        <w:suppressAutoHyphens/>
        <w:autoSpaceDE w:val="0"/>
        <w:autoSpaceDN w:val="0"/>
        <w:spacing w:after="0" w:line="240" w:lineRule="auto"/>
        <w:ind w:firstLine="567"/>
        <w:jc w:val="both"/>
        <w:textAlignment w:val="baseline"/>
        <w:rPr>
          <w:rFonts w:ascii="Times New Roman" w:eastAsia="Times New Roman" w:hAnsi="Times New Roman" w:cs="Times New Roman"/>
          <w:color w:val="000000"/>
          <w:sz w:val="24"/>
          <w:szCs w:val="24"/>
          <w:lang w:val="lt-LT" w:eastAsia="lt-LT"/>
        </w:rPr>
      </w:pPr>
    </w:p>
    <w:p w14:paraId="45E3199A" w14:textId="77777777" w:rsidR="00C421C0" w:rsidRPr="00C421C0" w:rsidRDefault="00C421C0" w:rsidP="00C421C0">
      <w:pPr>
        <w:widowControl w:val="0"/>
        <w:suppressAutoHyphens/>
        <w:autoSpaceDE w:val="0"/>
        <w:autoSpaceDN w:val="0"/>
        <w:spacing w:after="0" w:line="240" w:lineRule="auto"/>
        <w:ind w:firstLine="567"/>
        <w:jc w:val="center"/>
        <w:textAlignment w:val="baseline"/>
        <w:rPr>
          <w:rFonts w:ascii="Times New Roman" w:eastAsia="Times New Roman" w:hAnsi="Times New Roman" w:cs="Times New Roman"/>
          <w:sz w:val="20"/>
          <w:szCs w:val="20"/>
          <w:lang w:val="lt-LT"/>
        </w:rPr>
      </w:pPr>
      <w:r w:rsidRPr="00C421C0">
        <w:rPr>
          <w:rFonts w:ascii="Times New Roman" w:eastAsia="Times New Roman" w:hAnsi="Times New Roman" w:cs="Times New Roman"/>
          <w:color w:val="000000"/>
          <w:sz w:val="24"/>
          <w:szCs w:val="24"/>
          <w:lang w:val="lt-LT" w:eastAsia="lt-LT"/>
        </w:rPr>
        <w:t>T</w:t>
      </w:r>
      <w:r w:rsidRPr="00C421C0">
        <w:rPr>
          <w:rFonts w:ascii="Times New Roman" w:eastAsia="Times New Roman" w:hAnsi="Times New Roman" w:cs="Times New Roman"/>
          <w:color w:val="000000"/>
          <w:sz w:val="24"/>
          <w:szCs w:val="24"/>
          <w:vertAlign w:val="subscript"/>
          <w:lang w:val="lt-LT" w:eastAsia="lt-LT"/>
        </w:rPr>
        <w:t>1</w:t>
      </w:r>
      <w:r w:rsidRPr="00C421C0">
        <w:rPr>
          <w:rFonts w:ascii="Times New Roman" w:eastAsia="Times New Roman" w:hAnsi="Times New Roman" w:cs="Times New Roman"/>
          <w:color w:val="000000"/>
          <w:sz w:val="24"/>
          <w:szCs w:val="24"/>
          <w:lang w:val="lt-LT" w:eastAsia="lt-LT"/>
        </w:rPr>
        <w:t>=</w:t>
      </w:r>
      <w:proofErr w:type="spellStart"/>
      <w:r w:rsidRPr="00C421C0">
        <w:rPr>
          <w:rFonts w:ascii="Times New Roman" w:eastAsia="Times New Roman" w:hAnsi="Times New Roman" w:cs="Times New Roman"/>
          <w:color w:val="000000"/>
          <w:sz w:val="24"/>
          <w:szCs w:val="24"/>
          <w:lang w:val="lt-LT" w:eastAsia="lt-LT"/>
        </w:rPr>
        <w:t>V</w:t>
      </w:r>
      <w:r w:rsidRPr="00C421C0">
        <w:rPr>
          <w:rFonts w:ascii="Times New Roman" w:eastAsia="Times New Roman" w:hAnsi="Times New Roman" w:cs="Times New Roman"/>
          <w:color w:val="000000"/>
          <w:sz w:val="24"/>
          <w:szCs w:val="24"/>
          <w:vertAlign w:val="subscript"/>
          <w:lang w:val="lt-LT" w:eastAsia="lt-LT"/>
        </w:rPr>
        <w:t>p</w:t>
      </w:r>
      <w:proofErr w:type="spellEnd"/>
      <w:r w:rsidRPr="00C421C0">
        <w:rPr>
          <w:rFonts w:ascii="Times New Roman" w:eastAsia="Times New Roman" w:hAnsi="Times New Roman" w:cs="Times New Roman"/>
          <w:color w:val="000000"/>
          <w:sz w:val="24"/>
          <w:szCs w:val="24"/>
          <w:lang w:val="lt-LT" w:eastAsia="lt-LT"/>
        </w:rPr>
        <w:t>/</w:t>
      </w:r>
      <w:proofErr w:type="spellStart"/>
      <w:r w:rsidRPr="00C421C0">
        <w:rPr>
          <w:rFonts w:ascii="Times New Roman" w:eastAsia="Times New Roman" w:hAnsi="Times New Roman" w:cs="Times New Roman"/>
          <w:color w:val="000000"/>
          <w:sz w:val="24"/>
          <w:szCs w:val="24"/>
          <w:lang w:val="lt-LT" w:eastAsia="lt-LT"/>
        </w:rPr>
        <w:t>V</w:t>
      </w:r>
      <w:r w:rsidRPr="00C421C0">
        <w:rPr>
          <w:rFonts w:ascii="Times New Roman" w:eastAsia="Times New Roman" w:hAnsi="Times New Roman" w:cs="Times New Roman"/>
          <w:color w:val="000000"/>
          <w:sz w:val="24"/>
          <w:szCs w:val="24"/>
          <w:vertAlign w:val="subscript"/>
          <w:lang w:val="lt-LT" w:eastAsia="lt-LT"/>
        </w:rPr>
        <w:t>max</w:t>
      </w:r>
      <w:proofErr w:type="spellEnd"/>
      <w:r w:rsidRPr="00C421C0">
        <w:rPr>
          <w:rFonts w:ascii="Times New Roman" w:eastAsia="Times New Roman" w:hAnsi="Times New Roman" w:cs="Times New Roman"/>
          <w:color w:val="000000"/>
          <w:sz w:val="24"/>
          <w:szCs w:val="24"/>
          <w:vertAlign w:val="subscript"/>
          <w:lang w:val="lt-LT" w:eastAsia="lt-LT"/>
        </w:rPr>
        <w:t xml:space="preserve"> </w:t>
      </w:r>
      <w:r w:rsidRPr="00C421C0">
        <w:rPr>
          <w:rFonts w:ascii="Times New Roman" w:eastAsia="Times New Roman" w:hAnsi="Times New Roman" w:cs="Times New Roman"/>
          <w:color w:val="000000"/>
          <w:sz w:val="24"/>
          <w:szCs w:val="24"/>
          <w:lang w:val="lt-LT" w:eastAsia="lt-LT"/>
        </w:rPr>
        <w:t>x L</w:t>
      </w:r>
      <w:r w:rsidRPr="00C421C0">
        <w:rPr>
          <w:rFonts w:ascii="Times New Roman" w:eastAsia="Times New Roman" w:hAnsi="Times New Roman" w:cs="Times New Roman"/>
          <w:color w:val="000000"/>
          <w:sz w:val="24"/>
          <w:szCs w:val="24"/>
          <w:vertAlign w:val="subscript"/>
          <w:lang w:val="lt-LT" w:eastAsia="lt-LT"/>
        </w:rPr>
        <w:t>1</w:t>
      </w:r>
    </w:p>
    <w:p w14:paraId="345A1092" w14:textId="77777777" w:rsidR="00C421C0" w:rsidRPr="00C421C0" w:rsidRDefault="00C421C0" w:rsidP="00C421C0">
      <w:pPr>
        <w:widowControl w:val="0"/>
        <w:suppressAutoHyphens/>
        <w:autoSpaceDE w:val="0"/>
        <w:autoSpaceDN w:val="0"/>
        <w:spacing w:after="0" w:line="240" w:lineRule="auto"/>
        <w:ind w:firstLine="567"/>
        <w:jc w:val="center"/>
        <w:textAlignment w:val="baseline"/>
        <w:rPr>
          <w:rFonts w:ascii="Times New Roman" w:eastAsia="Times New Roman" w:hAnsi="Times New Roman" w:cs="Times New Roman"/>
          <w:color w:val="000000"/>
          <w:sz w:val="24"/>
          <w:szCs w:val="24"/>
          <w:vertAlign w:val="subscript"/>
          <w:lang w:val="lt-LT" w:eastAsia="lt-LT"/>
        </w:rPr>
      </w:pPr>
    </w:p>
    <w:p w14:paraId="7E3A92E4" w14:textId="77777777" w:rsidR="00C421C0" w:rsidRPr="00C421C0" w:rsidRDefault="00C421C0" w:rsidP="00C421C0">
      <w:pPr>
        <w:widowControl w:val="0"/>
        <w:suppressAutoHyphens/>
        <w:autoSpaceDE w:val="0"/>
        <w:autoSpaceDN w:val="0"/>
        <w:spacing w:after="0" w:line="240" w:lineRule="auto"/>
        <w:ind w:firstLine="567"/>
        <w:jc w:val="both"/>
        <w:textAlignment w:val="baseline"/>
        <w:rPr>
          <w:rFonts w:ascii="Times New Roman" w:eastAsia="Times New Roman" w:hAnsi="Times New Roman" w:cs="Times New Roman"/>
          <w:sz w:val="20"/>
          <w:szCs w:val="20"/>
          <w:lang w:val="lt-LT"/>
        </w:rPr>
      </w:pPr>
      <w:r w:rsidRPr="00C421C0">
        <w:rPr>
          <w:rFonts w:ascii="Times New Roman" w:eastAsia="Times New Roman" w:hAnsi="Times New Roman" w:cs="Times New Roman"/>
          <w:bCs/>
          <w:color w:val="000000"/>
          <w:sz w:val="24"/>
          <w:szCs w:val="24"/>
          <w:lang w:val="lt-LT" w:eastAsia="lt-LT"/>
        </w:rPr>
        <w:t>Antrojo parametro (T</w:t>
      </w:r>
      <w:r w:rsidRPr="00C421C0">
        <w:rPr>
          <w:rFonts w:ascii="Times New Roman" w:eastAsia="Times New Roman" w:hAnsi="Times New Roman" w:cs="Times New Roman"/>
          <w:bCs/>
          <w:color w:val="000000"/>
          <w:sz w:val="24"/>
          <w:szCs w:val="24"/>
          <w:vertAlign w:val="subscript"/>
          <w:lang w:val="lt-LT" w:eastAsia="lt-LT"/>
        </w:rPr>
        <w:t>2</w:t>
      </w:r>
      <w:r w:rsidRPr="00C421C0">
        <w:rPr>
          <w:rFonts w:ascii="Times New Roman" w:eastAsia="Times New Roman" w:hAnsi="Times New Roman" w:cs="Times New Roman"/>
          <w:bCs/>
          <w:color w:val="000000"/>
          <w:sz w:val="24"/>
          <w:szCs w:val="24"/>
          <w:lang w:val="lt-LT" w:eastAsia="lt-LT"/>
        </w:rPr>
        <w:t>) balas apskaičiuojamas vertinamo pasiūlymo vidutinio vieno kino teatro darbo valandų skaičiaus (</w:t>
      </w:r>
      <w:proofErr w:type="spellStart"/>
      <w:r w:rsidRPr="00C421C0">
        <w:rPr>
          <w:rFonts w:ascii="Times New Roman" w:eastAsia="Times New Roman" w:hAnsi="Times New Roman" w:cs="Times New Roman"/>
          <w:bCs/>
          <w:color w:val="000000"/>
          <w:sz w:val="24"/>
          <w:szCs w:val="24"/>
          <w:lang w:val="lt-LT" w:eastAsia="lt-LT"/>
        </w:rPr>
        <w:t>D</w:t>
      </w:r>
      <w:r w:rsidRPr="00C421C0">
        <w:rPr>
          <w:rFonts w:ascii="Times New Roman" w:eastAsia="Times New Roman" w:hAnsi="Times New Roman" w:cs="Times New Roman"/>
          <w:bCs/>
          <w:color w:val="000000"/>
          <w:sz w:val="24"/>
          <w:szCs w:val="24"/>
          <w:vertAlign w:val="subscript"/>
          <w:lang w:val="lt-LT" w:eastAsia="lt-LT"/>
        </w:rPr>
        <w:t>p</w:t>
      </w:r>
      <w:proofErr w:type="spellEnd"/>
      <w:r w:rsidRPr="00C421C0">
        <w:rPr>
          <w:rFonts w:ascii="Times New Roman" w:eastAsia="Times New Roman" w:hAnsi="Times New Roman" w:cs="Times New Roman"/>
          <w:bCs/>
          <w:color w:val="000000"/>
          <w:sz w:val="24"/>
          <w:szCs w:val="24"/>
          <w:lang w:val="lt-LT" w:eastAsia="lt-LT"/>
        </w:rPr>
        <w:t>) dalinant iš didžiausio pasiūlyto vidutinio vieno kino teatro darbo valandų skaičiaus (</w:t>
      </w:r>
      <w:proofErr w:type="spellStart"/>
      <w:r w:rsidRPr="00C421C0">
        <w:rPr>
          <w:rFonts w:ascii="Times New Roman" w:eastAsia="Times New Roman" w:hAnsi="Times New Roman" w:cs="Times New Roman"/>
          <w:bCs/>
          <w:color w:val="000000"/>
          <w:sz w:val="24"/>
          <w:szCs w:val="24"/>
          <w:lang w:val="lt-LT" w:eastAsia="lt-LT"/>
        </w:rPr>
        <w:t>D</w:t>
      </w:r>
      <w:r w:rsidRPr="00C421C0">
        <w:rPr>
          <w:rFonts w:ascii="Times New Roman" w:eastAsia="Times New Roman" w:hAnsi="Times New Roman" w:cs="Times New Roman"/>
          <w:bCs/>
          <w:color w:val="000000"/>
          <w:sz w:val="24"/>
          <w:szCs w:val="24"/>
          <w:vertAlign w:val="subscript"/>
          <w:lang w:val="lt-LT" w:eastAsia="lt-LT"/>
        </w:rPr>
        <w:t>max</w:t>
      </w:r>
      <w:proofErr w:type="spellEnd"/>
      <w:r w:rsidRPr="00C421C0">
        <w:rPr>
          <w:rFonts w:ascii="Times New Roman" w:eastAsia="Times New Roman" w:hAnsi="Times New Roman" w:cs="Times New Roman"/>
          <w:bCs/>
          <w:color w:val="000000"/>
          <w:sz w:val="24"/>
          <w:szCs w:val="24"/>
          <w:lang w:val="lt-LT" w:eastAsia="lt-LT"/>
        </w:rPr>
        <w:t xml:space="preserve">) ir padauginant iš antrojo </w:t>
      </w:r>
      <w:proofErr w:type="spellStart"/>
      <w:r w:rsidRPr="00C421C0">
        <w:rPr>
          <w:rFonts w:ascii="Times New Roman" w:eastAsia="Times New Roman" w:hAnsi="Times New Roman" w:cs="Times New Roman"/>
          <w:bCs/>
          <w:color w:val="000000"/>
          <w:sz w:val="24"/>
          <w:szCs w:val="24"/>
          <w:lang w:val="lt-LT" w:eastAsia="lt-LT"/>
        </w:rPr>
        <w:t>prametro</w:t>
      </w:r>
      <w:proofErr w:type="spellEnd"/>
      <w:r w:rsidRPr="00C421C0">
        <w:rPr>
          <w:rFonts w:ascii="Times New Roman" w:eastAsia="Times New Roman" w:hAnsi="Times New Roman" w:cs="Times New Roman"/>
          <w:bCs/>
          <w:color w:val="000000"/>
          <w:sz w:val="24"/>
          <w:szCs w:val="24"/>
          <w:lang w:val="lt-LT" w:eastAsia="lt-LT"/>
        </w:rPr>
        <w:t xml:space="preserve"> lyginamojo svorio (L</w:t>
      </w:r>
      <w:r w:rsidRPr="00C421C0">
        <w:rPr>
          <w:rFonts w:ascii="Times New Roman" w:eastAsia="Times New Roman" w:hAnsi="Times New Roman" w:cs="Times New Roman"/>
          <w:bCs/>
          <w:color w:val="000000"/>
          <w:sz w:val="24"/>
          <w:szCs w:val="24"/>
          <w:vertAlign w:val="subscript"/>
          <w:lang w:val="lt-LT" w:eastAsia="lt-LT"/>
        </w:rPr>
        <w:t>2</w:t>
      </w:r>
      <w:r w:rsidRPr="00C421C0">
        <w:rPr>
          <w:rFonts w:ascii="Times New Roman" w:eastAsia="Times New Roman" w:hAnsi="Times New Roman" w:cs="Times New Roman"/>
          <w:bCs/>
          <w:color w:val="000000"/>
          <w:sz w:val="24"/>
          <w:szCs w:val="24"/>
          <w:lang w:val="lt-LT" w:eastAsia="lt-LT"/>
        </w:rPr>
        <w:t>):</w:t>
      </w:r>
    </w:p>
    <w:p w14:paraId="28223D93" w14:textId="77777777" w:rsidR="00C421C0" w:rsidRPr="00C421C0" w:rsidRDefault="00C421C0" w:rsidP="00C421C0">
      <w:pPr>
        <w:widowControl w:val="0"/>
        <w:suppressAutoHyphens/>
        <w:autoSpaceDE w:val="0"/>
        <w:autoSpaceDN w:val="0"/>
        <w:spacing w:after="0" w:line="240" w:lineRule="auto"/>
        <w:ind w:firstLine="567"/>
        <w:jc w:val="both"/>
        <w:textAlignment w:val="baseline"/>
        <w:rPr>
          <w:rFonts w:ascii="Times New Roman" w:eastAsia="Times New Roman" w:hAnsi="Times New Roman" w:cs="Times New Roman"/>
          <w:color w:val="000000"/>
          <w:sz w:val="24"/>
          <w:szCs w:val="24"/>
          <w:lang w:val="lt-LT" w:eastAsia="lt-LT"/>
        </w:rPr>
      </w:pPr>
    </w:p>
    <w:p w14:paraId="44A0F6E9" w14:textId="77777777" w:rsidR="00C421C0" w:rsidRPr="00C421C0" w:rsidRDefault="00C421C0" w:rsidP="00C421C0">
      <w:pPr>
        <w:widowControl w:val="0"/>
        <w:suppressAutoHyphens/>
        <w:autoSpaceDE w:val="0"/>
        <w:autoSpaceDN w:val="0"/>
        <w:spacing w:after="0" w:line="240" w:lineRule="auto"/>
        <w:ind w:firstLine="567"/>
        <w:jc w:val="center"/>
        <w:textAlignment w:val="baseline"/>
        <w:rPr>
          <w:rFonts w:ascii="Times New Roman" w:eastAsia="Times New Roman" w:hAnsi="Times New Roman" w:cs="Times New Roman"/>
          <w:sz w:val="20"/>
          <w:szCs w:val="20"/>
          <w:lang w:val="lt-LT"/>
        </w:rPr>
      </w:pPr>
      <w:r w:rsidRPr="00C421C0">
        <w:rPr>
          <w:rFonts w:ascii="Times New Roman" w:eastAsia="Times New Roman" w:hAnsi="Times New Roman" w:cs="Times New Roman"/>
          <w:color w:val="000000"/>
          <w:sz w:val="24"/>
          <w:szCs w:val="24"/>
          <w:lang w:val="lt-LT" w:eastAsia="lt-LT"/>
        </w:rPr>
        <w:t>T</w:t>
      </w:r>
      <w:r w:rsidRPr="00C421C0">
        <w:rPr>
          <w:rFonts w:ascii="Times New Roman" w:eastAsia="Times New Roman" w:hAnsi="Times New Roman" w:cs="Times New Roman"/>
          <w:color w:val="000000"/>
          <w:sz w:val="24"/>
          <w:szCs w:val="24"/>
          <w:vertAlign w:val="subscript"/>
          <w:lang w:val="lt-LT" w:eastAsia="lt-LT"/>
        </w:rPr>
        <w:t>2</w:t>
      </w:r>
      <w:r w:rsidRPr="00C421C0">
        <w:rPr>
          <w:rFonts w:ascii="Times New Roman" w:eastAsia="Times New Roman" w:hAnsi="Times New Roman" w:cs="Times New Roman"/>
          <w:color w:val="000000"/>
          <w:sz w:val="24"/>
          <w:szCs w:val="24"/>
          <w:lang w:val="lt-LT" w:eastAsia="lt-LT"/>
        </w:rPr>
        <w:t>=</w:t>
      </w:r>
      <w:proofErr w:type="spellStart"/>
      <w:r w:rsidRPr="00C421C0">
        <w:rPr>
          <w:rFonts w:ascii="Times New Roman" w:eastAsia="Times New Roman" w:hAnsi="Times New Roman" w:cs="Times New Roman"/>
          <w:color w:val="000000"/>
          <w:sz w:val="24"/>
          <w:szCs w:val="24"/>
          <w:lang w:val="lt-LT" w:eastAsia="lt-LT"/>
        </w:rPr>
        <w:t>D</w:t>
      </w:r>
      <w:r w:rsidRPr="00C421C0">
        <w:rPr>
          <w:rFonts w:ascii="Times New Roman" w:eastAsia="Times New Roman" w:hAnsi="Times New Roman" w:cs="Times New Roman"/>
          <w:color w:val="000000"/>
          <w:sz w:val="24"/>
          <w:szCs w:val="24"/>
          <w:vertAlign w:val="subscript"/>
          <w:lang w:val="lt-LT" w:eastAsia="lt-LT"/>
        </w:rPr>
        <w:t>p</w:t>
      </w:r>
      <w:proofErr w:type="spellEnd"/>
      <w:r w:rsidRPr="00C421C0">
        <w:rPr>
          <w:rFonts w:ascii="Times New Roman" w:eastAsia="Times New Roman" w:hAnsi="Times New Roman" w:cs="Times New Roman"/>
          <w:color w:val="000000"/>
          <w:sz w:val="24"/>
          <w:szCs w:val="24"/>
          <w:lang w:val="lt-LT" w:eastAsia="lt-LT"/>
        </w:rPr>
        <w:t>/</w:t>
      </w:r>
      <w:proofErr w:type="spellStart"/>
      <w:r w:rsidRPr="00C421C0">
        <w:rPr>
          <w:rFonts w:ascii="Times New Roman" w:eastAsia="Times New Roman" w:hAnsi="Times New Roman" w:cs="Times New Roman"/>
          <w:color w:val="000000"/>
          <w:sz w:val="24"/>
          <w:szCs w:val="24"/>
          <w:lang w:val="lt-LT" w:eastAsia="lt-LT"/>
        </w:rPr>
        <w:t>D</w:t>
      </w:r>
      <w:r w:rsidRPr="00C421C0">
        <w:rPr>
          <w:rFonts w:ascii="Times New Roman" w:eastAsia="Times New Roman" w:hAnsi="Times New Roman" w:cs="Times New Roman"/>
          <w:color w:val="000000"/>
          <w:sz w:val="24"/>
          <w:szCs w:val="24"/>
          <w:vertAlign w:val="subscript"/>
          <w:lang w:val="lt-LT" w:eastAsia="lt-LT"/>
        </w:rPr>
        <w:t>max</w:t>
      </w:r>
      <w:proofErr w:type="spellEnd"/>
      <w:r w:rsidRPr="00C421C0">
        <w:rPr>
          <w:rFonts w:ascii="Times New Roman" w:eastAsia="Times New Roman" w:hAnsi="Times New Roman" w:cs="Times New Roman"/>
          <w:color w:val="000000"/>
          <w:sz w:val="24"/>
          <w:szCs w:val="24"/>
          <w:vertAlign w:val="subscript"/>
          <w:lang w:val="lt-LT" w:eastAsia="lt-LT"/>
        </w:rPr>
        <w:t xml:space="preserve"> </w:t>
      </w:r>
      <w:r w:rsidRPr="00C421C0">
        <w:rPr>
          <w:rFonts w:ascii="Times New Roman" w:eastAsia="Times New Roman" w:hAnsi="Times New Roman" w:cs="Times New Roman"/>
          <w:color w:val="000000"/>
          <w:sz w:val="24"/>
          <w:szCs w:val="24"/>
          <w:lang w:val="lt-LT" w:eastAsia="lt-LT"/>
        </w:rPr>
        <w:t>x L</w:t>
      </w:r>
      <w:r w:rsidRPr="00C421C0">
        <w:rPr>
          <w:rFonts w:ascii="Times New Roman" w:eastAsia="Times New Roman" w:hAnsi="Times New Roman" w:cs="Times New Roman"/>
          <w:color w:val="000000"/>
          <w:sz w:val="24"/>
          <w:szCs w:val="24"/>
          <w:vertAlign w:val="subscript"/>
          <w:lang w:val="lt-LT" w:eastAsia="lt-LT"/>
        </w:rPr>
        <w:t>2</w:t>
      </w:r>
    </w:p>
    <w:p w14:paraId="6E2D1F8F" w14:textId="77777777" w:rsidR="00C421C0" w:rsidRPr="00C421C0" w:rsidRDefault="00C421C0" w:rsidP="00C421C0">
      <w:pPr>
        <w:widowControl w:val="0"/>
        <w:tabs>
          <w:tab w:val="left" w:pos="1134"/>
        </w:tabs>
        <w:suppressAutoHyphens/>
        <w:autoSpaceDE w:val="0"/>
        <w:autoSpaceDN w:val="0"/>
        <w:spacing w:after="0" w:line="240" w:lineRule="auto"/>
        <w:ind w:firstLine="567"/>
        <w:jc w:val="both"/>
        <w:textAlignment w:val="baseline"/>
        <w:rPr>
          <w:rFonts w:ascii="Times New Roman" w:eastAsia="Times New Roman" w:hAnsi="Times New Roman" w:cs="Times New Roman"/>
          <w:color w:val="000000"/>
          <w:sz w:val="24"/>
          <w:szCs w:val="24"/>
          <w:lang w:val="lt-LT" w:eastAsia="lt-LT"/>
        </w:rPr>
      </w:pPr>
    </w:p>
    <w:p w14:paraId="5420A5C3" w14:textId="77777777" w:rsidR="00C421C0" w:rsidRPr="00C421C0" w:rsidRDefault="00C421C0" w:rsidP="00C421C0">
      <w:pPr>
        <w:widowControl w:val="0"/>
        <w:tabs>
          <w:tab w:val="left" w:pos="1134"/>
        </w:tabs>
        <w:suppressAutoHyphens/>
        <w:autoSpaceDE w:val="0"/>
        <w:autoSpaceDN w:val="0"/>
        <w:spacing w:after="0" w:line="240" w:lineRule="auto"/>
        <w:ind w:firstLine="567"/>
        <w:jc w:val="both"/>
        <w:textAlignment w:val="baseline"/>
        <w:rPr>
          <w:rFonts w:ascii="Times New Roman" w:eastAsia="Times New Roman" w:hAnsi="Times New Roman" w:cs="Times New Roman"/>
          <w:sz w:val="20"/>
          <w:szCs w:val="20"/>
          <w:lang w:val="lt-LT"/>
        </w:rPr>
      </w:pPr>
      <w:r w:rsidRPr="00C421C0">
        <w:rPr>
          <w:rFonts w:ascii="Times New Roman" w:eastAsia="Times New Roman" w:hAnsi="Times New Roman" w:cs="Times New Roman"/>
          <w:i/>
          <w:color w:val="000000"/>
          <w:sz w:val="24"/>
          <w:szCs w:val="24"/>
          <w:lang w:val="lt-LT" w:eastAsia="lt-LT"/>
        </w:rPr>
        <w:t>Pastaba</w:t>
      </w:r>
      <w:r w:rsidRPr="00C421C0">
        <w:rPr>
          <w:rFonts w:ascii="Times New Roman" w:eastAsia="Times New Roman" w:hAnsi="Times New Roman" w:cs="Times New Roman"/>
          <w:color w:val="000000"/>
          <w:sz w:val="24"/>
          <w:szCs w:val="24"/>
          <w:lang w:val="lt-LT" w:eastAsia="lt-LT"/>
        </w:rPr>
        <w:t>. Bet kuriame skaičiavimo etape yra imami 2 skaičiai po kablelio.</w:t>
      </w:r>
    </w:p>
    <w:p w14:paraId="03840A94" w14:textId="77777777" w:rsidR="00C421C0" w:rsidRPr="00C421C0" w:rsidRDefault="00C421C0" w:rsidP="00C421C0">
      <w:pPr>
        <w:widowControl w:val="0"/>
        <w:tabs>
          <w:tab w:val="left" w:pos="1134"/>
        </w:tabs>
        <w:suppressAutoHyphens/>
        <w:autoSpaceDE w:val="0"/>
        <w:autoSpaceDN w:val="0"/>
        <w:spacing w:after="0" w:line="240" w:lineRule="auto"/>
        <w:ind w:firstLine="567"/>
        <w:jc w:val="both"/>
        <w:textAlignment w:val="baseline"/>
        <w:rPr>
          <w:rFonts w:ascii="Times New Roman" w:eastAsia="Times New Roman" w:hAnsi="Times New Roman" w:cs="Times New Roman"/>
          <w:color w:val="000000"/>
          <w:sz w:val="24"/>
          <w:szCs w:val="24"/>
          <w:lang w:val="lt-LT" w:eastAsia="lt-LT"/>
        </w:rPr>
      </w:pPr>
    </w:p>
    <w:p w14:paraId="7B966FFB" w14:textId="77777777" w:rsidR="00C421C0" w:rsidRPr="00C421C0" w:rsidRDefault="00C421C0" w:rsidP="00C421C0">
      <w:pPr>
        <w:numPr>
          <w:ilvl w:val="0"/>
          <w:numId w:val="14"/>
        </w:numPr>
        <w:tabs>
          <w:tab w:val="left" w:pos="720"/>
          <w:tab w:val="left" w:pos="993"/>
        </w:tabs>
        <w:suppressAutoHyphens/>
        <w:autoSpaceDN w:val="0"/>
        <w:spacing w:after="0" w:line="240" w:lineRule="auto"/>
        <w:ind w:firstLine="567"/>
        <w:jc w:val="both"/>
        <w:textAlignment w:val="baseline"/>
        <w:rPr>
          <w:rFonts w:ascii="Times New Roman" w:eastAsia="Times New Roman" w:hAnsi="Times New Roman" w:cs="Times New Roman"/>
          <w:sz w:val="20"/>
          <w:szCs w:val="20"/>
          <w:lang w:val="lt-LT"/>
        </w:rPr>
      </w:pPr>
      <w:r w:rsidRPr="00C421C0">
        <w:rPr>
          <w:rFonts w:ascii="Times New Roman" w:eastAsia="Times New Roman" w:hAnsi="Times New Roman" w:cs="Times New Roman"/>
          <w:color w:val="000000"/>
          <w:sz w:val="24"/>
          <w:szCs w:val="24"/>
          <w:lang w:val="lt-LT" w:eastAsia="lt-LT"/>
        </w:rPr>
        <w:t xml:space="preserve">Įvertinus visų pasiūlymų ekonominį naudingumą, sudaroma </w:t>
      </w:r>
      <w:r w:rsidRPr="00C421C0">
        <w:rPr>
          <w:rFonts w:ascii="Times New Roman" w:eastAsia="Times New Roman" w:hAnsi="Times New Roman" w:cs="Times New Roman"/>
          <w:sz w:val="24"/>
          <w:szCs w:val="24"/>
          <w:lang w:val="lt-LT" w:eastAsia="lt-LT"/>
        </w:rPr>
        <w:t>pasiūlymų eilė ekonominio naudingumo mažėjimo tvarka.</w:t>
      </w:r>
    </w:p>
    <w:p w14:paraId="5552F46E" w14:textId="77777777" w:rsidR="00C421C0" w:rsidRPr="00C421C0" w:rsidRDefault="00C421C0" w:rsidP="00C421C0">
      <w:pPr>
        <w:tabs>
          <w:tab w:val="left" w:pos="720"/>
          <w:tab w:val="left" w:pos="993"/>
        </w:tabs>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p>
    <w:p w14:paraId="6A7810BA" w14:textId="77777777" w:rsidR="00C421C0" w:rsidRPr="00C421C0" w:rsidRDefault="00C421C0" w:rsidP="00C421C0">
      <w:pPr>
        <w:tabs>
          <w:tab w:val="left" w:pos="720"/>
          <w:tab w:val="left" w:pos="993"/>
        </w:tabs>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p>
    <w:p w14:paraId="1B269793" w14:textId="77777777" w:rsidR="00C421C0" w:rsidRPr="00C421C0" w:rsidRDefault="00C421C0" w:rsidP="00C421C0">
      <w:pPr>
        <w:widowControl w:val="0"/>
        <w:tabs>
          <w:tab w:val="left" w:pos="851"/>
          <w:tab w:val="left" w:pos="1276"/>
        </w:tabs>
        <w:suppressAutoHyphens/>
        <w:autoSpaceDE w:val="0"/>
        <w:autoSpaceDN w:val="0"/>
        <w:spacing w:after="0" w:line="240" w:lineRule="auto"/>
        <w:jc w:val="both"/>
        <w:textAlignment w:val="baseline"/>
        <w:rPr>
          <w:rFonts w:ascii="Times New Roman" w:eastAsia="Times New Roman" w:hAnsi="Times New Roman" w:cs="Times New Roman"/>
          <w:sz w:val="20"/>
          <w:szCs w:val="20"/>
          <w:lang w:val="lt-LT" w:eastAsia="lt-LT"/>
        </w:rPr>
      </w:pPr>
      <w:r w:rsidRPr="00C421C0">
        <w:rPr>
          <w:rFonts w:ascii="Times New Roman" w:eastAsia="Times New Roman" w:hAnsi="Times New Roman" w:cs="Times New Roman"/>
          <w:noProof/>
          <w:sz w:val="20"/>
          <w:szCs w:val="20"/>
        </w:rPr>
        <mc:AlternateContent>
          <mc:Choice Requires="wps">
            <w:drawing>
              <wp:anchor distT="0" distB="0" distL="114300" distR="114300" simplePos="0" relativeHeight="251734016" behindDoc="0" locked="0" layoutInCell="1" allowOverlap="1" wp14:anchorId="32919A60" wp14:editId="16DC22A7">
                <wp:simplePos x="0" y="0"/>
                <wp:positionH relativeFrom="column">
                  <wp:posOffset>1872618</wp:posOffset>
                </wp:positionH>
                <wp:positionV relativeFrom="paragraph">
                  <wp:posOffset>74295</wp:posOffset>
                </wp:positionV>
                <wp:extent cx="2171700" cy="0"/>
                <wp:effectExtent l="0" t="0" r="19050" b="19050"/>
                <wp:wrapNone/>
                <wp:docPr id="3" name="Straight Arrow Connector 7"/>
                <wp:cNvGraphicFramePr/>
                <a:graphic xmlns:a="http://schemas.openxmlformats.org/drawingml/2006/main">
                  <a:graphicData uri="http://schemas.microsoft.com/office/word/2010/wordprocessingShape">
                    <wps:wsp>
                      <wps:cNvCnPr/>
                      <wps:spPr>
                        <a:xfrm>
                          <a:off x="0" y="0"/>
                          <a:ext cx="2171700" cy="0"/>
                        </a:xfrm>
                        <a:prstGeom prst="straightConnector1">
                          <a:avLst/>
                        </a:prstGeom>
                        <a:noFill/>
                        <a:ln w="9528" cap="flat">
                          <a:solidFill>
                            <a:srgbClr val="000000"/>
                          </a:solidFill>
                          <a:prstDash val="solid"/>
                          <a:round/>
                        </a:ln>
                      </wps:spPr>
                      <wps:bodyPr/>
                    </wps:wsp>
                  </a:graphicData>
                </a:graphic>
              </wp:anchor>
            </w:drawing>
          </mc:Choice>
          <mc:Fallback>
            <w:pict>
              <v:shapetype w14:anchorId="0D2E6515" id="_x0000_t32" coordsize="21600,21600" o:spt="32" o:oned="t" path="m,l21600,21600e" filled="f">
                <v:path arrowok="t" fillok="f" o:connecttype="none"/>
                <o:lock v:ext="edit" shapetype="t"/>
              </v:shapetype>
              <v:shape id="Straight Arrow Connector 7" o:spid="_x0000_s1026" type="#_x0000_t32" style="position:absolute;margin-left:147.45pt;margin-top:5.85pt;width:171pt;height:0;z-index:251734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" strokeweight=".26467mm"/>
            </w:pict>
          </mc:Fallback>
        </mc:AlternateContent>
      </w:r>
    </w:p>
    <w:p w14:paraId="60992464" w14:textId="77777777" w:rsidR="0055526B" w:rsidRPr="00C421C0" w:rsidRDefault="0055526B" w:rsidP="0055526B">
      <w:pPr>
        <w:tabs>
          <w:tab w:val="left" w:pos="720"/>
          <w:tab w:val="left" w:pos="993"/>
        </w:tabs>
        <w:suppressAutoHyphens/>
        <w:ind w:left="927"/>
        <w:jc w:val="both"/>
        <w:rPr>
          <w:rFonts w:ascii="Times New Roman" w:hAnsi="Times New Roman" w:cs="Times New Roman"/>
          <w:lang w:val="lt-LT"/>
        </w:rPr>
      </w:pPr>
    </w:p>
    <w:p w14:paraId="6E15F4A8" w14:textId="4ECFAC87" w:rsidR="0055526B" w:rsidRPr="00C421C0" w:rsidRDefault="0055526B" w:rsidP="0055526B">
      <w:pPr>
        <w:widowControl w:val="0"/>
        <w:tabs>
          <w:tab w:val="left" w:pos="851"/>
          <w:tab w:val="left" w:pos="1276"/>
        </w:tabs>
        <w:suppressAutoHyphens/>
        <w:autoSpaceDE w:val="0"/>
        <w:jc w:val="both"/>
        <w:rPr>
          <w:rFonts w:ascii="Times New Roman" w:hAnsi="Times New Roman" w:cs="Times New Roman"/>
          <w:lang w:val="lt-LT"/>
        </w:rPr>
      </w:pPr>
    </w:p>
    <w:p w14:paraId="5B57B330" w14:textId="77777777" w:rsidR="0055526B" w:rsidRPr="00C421C0" w:rsidRDefault="0055526B" w:rsidP="0055526B">
      <w:pPr>
        <w:rPr>
          <w:lang w:val="lt-LT"/>
        </w:rPr>
      </w:pPr>
    </w:p>
    <w:p w14:paraId="4E82107A" w14:textId="20001931" w:rsidR="00D10355" w:rsidRPr="00C421C0" w:rsidRDefault="00D10355">
      <w:pPr>
        <w:rPr>
          <w:lang w:val="lt-LT"/>
        </w:rPr>
      </w:pPr>
      <w:r w:rsidRPr="00C421C0">
        <w:rPr>
          <w:lang w:val="lt-LT"/>
        </w:rPr>
        <w:br w:type="page"/>
      </w:r>
    </w:p>
    <w:p w14:paraId="44F5AD24" w14:textId="77777777" w:rsidR="00D10355" w:rsidRPr="00C421C0" w:rsidRDefault="00D10355" w:rsidP="00475764">
      <w:pPr>
        <w:keepNext/>
        <w:keepLines/>
        <w:spacing w:after="0" w:line="240" w:lineRule="auto"/>
        <w:ind w:left="4536"/>
        <w:jc w:val="right"/>
        <w:outlineLvl w:val="1"/>
        <w:rPr>
          <w:rFonts w:ascii="Times New Roman" w:eastAsia="Calibri" w:hAnsi="Times New Roman" w:cs="Times New Roman"/>
          <w:sz w:val="24"/>
          <w:szCs w:val="24"/>
          <w:lang w:val="lt-LT" w:eastAsia="lt-LT"/>
        </w:rPr>
      </w:pPr>
    </w:p>
    <w:p w14:paraId="6619290A" w14:textId="77777777" w:rsidR="00D10355" w:rsidRPr="00D10355" w:rsidRDefault="00D10355" w:rsidP="00D10355">
      <w:pPr>
        <w:suppressAutoHyphens/>
        <w:spacing w:after="0" w:line="240" w:lineRule="auto"/>
        <w:ind w:left="4536"/>
        <w:jc w:val="right"/>
        <w:rPr>
          <w:rFonts w:ascii="Times New Roman" w:hAnsi="Times New Roman" w:cs="Times New Roman"/>
          <w:sz w:val="24"/>
          <w:szCs w:val="24"/>
          <w:lang w:val="es-ES"/>
        </w:rPr>
      </w:pPr>
      <w:proofErr w:type="spellStart"/>
      <w:r w:rsidRPr="00D10355">
        <w:rPr>
          <w:rFonts w:ascii="Times New Roman" w:hAnsi="Times New Roman" w:cs="Times New Roman"/>
          <w:sz w:val="24"/>
          <w:szCs w:val="24"/>
          <w:lang w:val="es-ES"/>
        </w:rPr>
        <w:t>Pirkimo</w:t>
      </w:r>
      <w:proofErr w:type="spellEnd"/>
      <w:r w:rsidRPr="00D10355">
        <w:rPr>
          <w:rFonts w:ascii="Times New Roman" w:hAnsi="Times New Roman" w:cs="Times New Roman"/>
          <w:sz w:val="24"/>
          <w:szCs w:val="24"/>
          <w:lang w:val="es-ES"/>
        </w:rPr>
        <w:t xml:space="preserve"> </w:t>
      </w:r>
      <w:proofErr w:type="spellStart"/>
      <w:r w:rsidRPr="00D10355">
        <w:rPr>
          <w:rFonts w:ascii="Times New Roman" w:hAnsi="Times New Roman" w:cs="Times New Roman"/>
          <w:sz w:val="24"/>
          <w:szCs w:val="24"/>
          <w:lang w:val="es-ES"/>
        </w:rPr>
        <w:t>sąlygų</w:t>
      </w:r>
      <w:proofErr w:type="spellEnd"/>
      <w:r w:rsidRPr="00D10355">
        <w:rPr>
          <w:rFonts w:ascii="Times New Roman" w:hAnsi="Times New Roman" w:cs="Times New Roman"/>
          <w:sz w:val="24"/>
          <w:szCs w:val="24"/>
          <w:lang w:val="es-ES"/>
        </w:rPr>
        <w:t xml:space="preserve"> 8 </w:t>
      </w:r>
      <w:proofErr w:type="spellStart"/>
      <w:r w:rsidRPr="00D10355">
        <w:rPr>
          <w:rFonts w:ascii="Times New Roman" w:hAnsi="Times New Roman" w:cs="Times New Roman"/>
          <w:sz w:val="24"/>
          <w:szCs w:val="24"/>
          <w:lang w:val="es-ES"/>
        </w:rPr>
        <w:t>priedas</w:t>
      </w:r>
      <w:proofErr w:type="spellEnd"/>
    </w:p>
    <w:p w14:paraId="6E484477" w14:textId="77777777" w:rsidR="00D10355" w:rsidRPr="00D10355" w:rsidRDefault="00D10355" w:rsidP="00D10355">
      <w:pPr>
        <w:spacing w:after="0" w:line="240" w:lineRule="auto"/>
        <w:jc w:val="center"/>
        <w:rPr>
          <w:rFonts w:ascii="Times New Roman" w:hAnsi="Times New Roman" w:cs="Times New Roman"/>
          <w:sz w:val="24"/>
          <w:szCs w:val="24"/>
          <w:lang w:val="es-ES"/>
        </w:rPr>
      </w:pPr>
    </w:p>
    <w:p w14:paraId="65776F48" w14:textId="77777777" w:rsidR="00D10355" w:rsidRPr="00D10355" w:rsidRDefault="00D10355" w:rsidP="00D10355">
      <w:pPr>
        <w:spacing w:after="0" w:line="240" w:lineRule="auto"/>
        <w:jc w:val="center"/>
        <w:rPr>
          <w:rFonts w:ascii="Times New Roman" w:hAnsi="Times New Roman" w:cs="Times New Roman"/>
          <w:sz w:val="24"/>
          <w:szCs w:val="24"/>
          <w:lang w:val="es-ES"/>
        </w:rPr>
      </w:pPr>
      <w:proofErr w:type="spellStart"/>
      <w:r w:rsidRPr="00D10355">
        <w:rPr>
          <w:rFonts w:ascii="Times New Roman" w:hAnsi="Times New Roman" w:cs="Times New Roman"/>
          <w:sz w:val="24"/>
          <w:szCs w:val="24"/>
          <w:lang w:val="es-ES"/>
        </w:rPr>
        <w:t>Herbas</w:t>
      </w:r>
      <w:proofErr w:type="spellEnd"/>
      <w:r w:rsidRPr="00D10355">
        <w:rPr>
          <w:rFonts w:ascii="Times New Roman" w:hAnsi="Times New Roman" w:cs="Times New Roman"/>
          <w:sz w:val="24"/>
          <w:szCs w:val="24"/>
          <w:lang w:val="es-ES"/>
        </w:rPr>
        <w:t xml:space="preserve"> </w:t>
      </w:r>
      <w:proofErr w:type="spellStart"/>
      <w:r w:rsidRPr="00D10355">
        <w:rPr>
          <w:rFonts w:ascii="Times New Roman" w:hAnsi="Times New Roman" w:cs="Times New Roman"/>
          <w:sz w:val="24"/>
          <w:szCs w:val="24"/>
          <w:lang w:val="es-ES"/>
        </w:rPr>
        <w:t>arba</w:t>
      </w:r>
      <w:proofErr w:type="spellEnd"/>
      <w:r w:rsidRPr="00D10355">
        <w:rPr>
          <w:rFonts w:ascii="Times New Roman" w:hAnsi="Times New Roman" w:cs="Times New Roman"/>
          <w:sz w:val="24"/>
          <w:szCs w:val="24"/>
          <w:lang w:val="es-ES"/>
        </w:rPr>
        <w:t xml:space="preserve"> </w:t>
      </w:r>
      <w:proofErr w:type="spellStart"/>
      <w:r w:rsidRPr="00D10355">
        <w:rPr>
          <w:rFonts w:ascii="Times New Roman" w:hAnsi="Times New Roman" w:cs="Times New Roman"/>
          <w:sz w:val="24"/>
          <w:szCs w:val="24"/>
          <w:lang w:val="es-ES"/>
        </w:rPr>
        <w:t>prekių</w:t>
      </w:r>
      <w:proofErr w:type="spellEnd"/>
      <w:r w:rsidRPr="00D10355">
        <w:rPr>
          <w:rFonts w:ascii="Times New Roman" w:hAnsi="Times New Roman" w:cs="Times New Roman"/>
          <w:sz w:val="24"/>
          <w:szCs w:val="24"/>
          <w:lang w:val="es-ES"/>
        </w:rPr>
        <w:t xml:space="preserve"> </w:t>
      </w:r>
      <w:proofErr w:type="spellStart"/>
      <w:r w:rsidRPr="00D10355">
        <w:rPr>
          <w:rFonts w:ascii="Times New Roman" w:hAnsi="Times New Roman" w:cs="Times New Roman"/>
          <w:sz w:val="24"/>
          <w:szCs w:val="24"/>
          <w:lang w:val="es-ES"/>
        </w:rPr>
        <w:t>ženklas</w:t>
      </w:r>
      <w:proofErr w:type="spellEnd"/>
    </w:p>
    <w:p w14:paraId="31F50648" w14:textId="77777777" w:rsidR="00D10355" w:rsidRPr="00D10355" w:rsidRDefault="00D10355" w:rsidP="00D10355">
      <w:pPr>
        <w:spacing w:after="0" w:line="240" w:lineRule="auto"/>
        <w:jc w:val="center"/>
        <w:rPr>
          <w:rFonts w:ascii="Times New Roman" w:hAnsi="Times New Roman" w:cs="Times New Roman"/>
          <w:sz w:val="24"/>
          <w:szCs w:val="24"/>
          <w:lang w:val="es-ES"/>
        </w:rPr>
      </w:pPr>
      <w:r w:rsidRPr="00D10355">
        <w:rPr>
          <w:rFonts w:ascii="Times New Roman" w:hAnsi="Times New Roman" w:cs="Times New Roman"/>
          <w:sz w:val="24"/>
          <w:szCs w:val="24"/>
          <w:lang w:val="es-ES"/>
        </w:rPr>
        <w:t>(</w:t>
      </w:r>
      <w:proofErr w:type="spellStart"/>
      <w:r w:rsidRPr="00D10355">
        <w:rPr>
          <w:rFonts w:ascii="Times New Roman" w:hAnsi="Times New Roman" w:cs="Times New Roman"/>
          <w:sz w:val="24"/>
          <w:szCs w:val="24"/>
          <w:lang w:val="es-ES"/>
        </w:rPr>
        <w:t>Tiekėjo</w:t>
      </w:r>
      <w:proofErr w:type="spellEnd"/>
      <w:r w:rsidRPr="00D10355">
        <w:rPr>
          <w:rFonts w:ascii="Times New Roman" w:hAnsi="Times New Roman" w:cs="Times New Roman"/>
          <w:sz w:val="24"/>
          <w:szCs w:val="24"/>
          <w:lang w:val="es-ES"/>
        </w:rPr>
        <w:t xml:space="preserve"> </w:t>
      </w:r>
      <w:proofErr w:type="spellStart"/>
      <w:r w:rsidRPr="00D10355">
        <w:rPr>
          <w:rFonts w:ascii="Times New Roman" w:hAnsi="Times New Roman" w:cs="Times New Roman"/>
          <w:sz w:val="24"/>
          <w:szCs w:val="24"/>
          <w:lang w:val="es-ES"/>
        </w:rPr>
        <w:t>pavadinimas</w:t>
      </w:r>
      <w:proofErr w:type="spellEnd"/>
      <w:r w:rsidRPr="00D10355">
        <w:rPr>
          <w:rFonts w:ascii="Times New Roman" w:hAnsi="Times New Roman" w:cs="Times New Roman"/>
          <w:sz w:val="24"/>
          <w:szCs w:val="24"/>
          <w:lang w:val="es-ES"/>
        </w:rPr>
        <w:t>)</w:t>
      </w:r>
    </w:p>
    <w:p w14:paraId="1FFECBEE" w14:textId="77777777" w:rsidR="00D10355" w:rsidRPr="00D10355" w:rsidRDefault="00D10355" w:rsidP="00D10355">
      <w:pPr>
        <w:spacing w:after="0" w:line="240" w:lineRule="auto"/>
        <w:jc w:val="both"/>
        <w:rPr>
          <w:rFonts w:ascii="Times New Roman" w:hAnsi="Times New Roman" w:cs="Times New Roman"/>
          <w:sz w:val="24"/>
          <w:szCs w:val="24"/>
          <w:lang w:val="es-ES"/>
        </w:rPr>
      </w:pPr>
      <w:r w:rsidRPr="00D10355">
        <w:rPr>
          <w:rFonts w:ascii="Times New Roman" w:hAnsi="Times New Roman" w:cs="Times New Roman"/>
          <w:sz w:val="24"/>
          <w:szCs w:val="24"/>
          <w:lang w:val="es-ES"/>
        </w:rPr>
        <w:t>(</w:t>
      </w:r>
      <w:proofErr w:type="spellStart"/>
      <w:r w:rsidRPr="00D10355">
        <w:rPr>
          <w:rFonts w:ascii="Times New Roman" w:hAnsi="Times New Roman" w:cs="Times New Roman"/>
          <w:sz w:val="24"/>
          <w:szCs w:val="24"/>
          <w:lang w:val="es-ES"/>
        </w:rPr>
        <w:t>Juridinio</w:t>
      </w:r>
      <w:proofErr w:type="spellEnd"/>
      <w:r w:rsidRPr="00D10355">
        <w:rPr>
          <w:rFonts w:ascii="Times New Roman" w:hAnsi="Times New Roman" w:cs="Times New Roman"/>
          <w:sz w:val="24"/>
          <w:szCs w:val="24"/>
          <w:lang w:val="es-ES"/>
        </w:rPr>
        <w:t xml:space="preserve"> </w:t>
      </w:r>
      <w:proofErr w:type="spellStart"/>
      <w:r w:rsidRPr="00D10355">
        <w:rPr>
          <w:rFonts w:ascii="Times New Roman" w:hAnsi="Times New Roman" w:cs="Times New Roman"/>
          <w:sz w:val="24"/>
          <w:szCs w:val="24"/>
          <w:lang w:val="es-ES"/>
        </w:rPr>
        <w:t>asmens</w:t>
      </w:r>
      <w:proofErr w:type="spellEnd"/>
      <w:r w:rsidRPr="00D10355">
        <w:rPr>
          <w:rFonts w:ascii="Times New Roman" w:hAnsi="Times New Roman" w:cs="Times New Roman"/>
          <w:sz w:val="24"/>
          <w:szCs w:val="24"/>
          <w:lang w:val="es-ES"/>
        </w:rPr>
        <w:t xml:space="preserve"> </w:t>
      </w:r>
      <w:proofErr w:type="spellStart"/>
      <w:r w:rsidRPr="00D10355">
        <w:rPr>
          <w:rFonts w:ascii="Times New Roman" w:hAnsi="Times New Roman" w:cs="Times New Roman"/>
          <w:sz w:val="24"/>
          <w:szCs w:val="24"/>
          <w:lang w:val="es-ES"/>
        </w:rPr>
        <w:t>teisinė</w:t>
      </w:r>
      <w:proofErr w:type="spellEnd"/>
      <w:r w:rsidRPr="00D10355">
        <w:rPr>
          <w:rFonts w:ascii="Times New Roman" w:hAnsi="Times New Roman" w:cs="Times New Roman"/>
          <w:sz w:val="24"/>
          <w:szCs w:val="24"/>
          <w:lang w:val="es-ES"/>
        </w:rPr>
        <w:t xml:space="preserve"> forma, </w:t>
      </w:r>
      <w:proofErr w:type="spellStart"/>
      <w:r w:rsidRPr="00D10355">
        <w:rPr>
          <w:rFonts w:ascii="Times New Roman" w:hAnsi="Times New Roman" w:cs="Times New Roman"/>
          <w:sz w:val="24"/>
          <w:szCs w:val="24"/>
          <w:lang w:val="es-ES"/>
        </w:rPr>
        <w:t>buveinė</w:t>
      </w:r>
      <w:proofErr w:type="spellEnd"/>
      <w:r w:rsidRPr="00D10355">
        <w:rPr>
          <w:rFonts w:ascii="Times New Roman" w:hAnsi="Times New Roman" w:cs="Times New Roman"/>
          <w:sz w:val="24"/>
          <w:szCs w:val="24"/>
          <w:lang w:val="es-ES"/>
        </w:rPr>
        <w:t xml:space="preserve">, </w:t>
      </w:r>
      <w:proofErr w:type="spellStart"/>
      <w:r w:rsidRPr="00D10355">
        <w:rPr>
          <w:rFonts w:ascii="Times New Roman" w:hAnsi="Times New Roman" w:cs="Times New Roman"/>
          <w:sz w:val="24"/>
          <w:szCs w:val="24"/>
          <w:lang w:val="es-ES"/>
        </w:rPr>
        <w:t>kontaktinė</w:t>
      </w:r>
      <w:proofErr w:type="spellEnd"/>
      <w:r w:rsidRPr="00D10355">
        <w:rPr>
          <w:rFonts w:ascii="Times New Roman" w:hAnsi="Times New Roman" w:cs="Times New Roman"/>
          <w:sz w:val="24"/>
          <w:szCs w:val="24"/>
          <w:lang w:val="es-ES"/>
        </w:rPr>
        <w:t xml:space="preserve"> </w:t>
      </w:r>
      <w:proofErr w:type="spellStart"/>
      <w:r w:rsidRPr="00D10355">
        <w:rPr>
          <w:rFonts w:ascii="Times New Roman" w:hAnsi="Times New Roman" w:cs="Times New Roman"/>
          <w:sz w:val="24"/>
          <w:szCs w:val="24"/>
          <w:lang w:val="es-ES"/>
        </w:rPr>
        <w:t>informacija</w:t>
      </w:r>
      <w:proofErr w:type="spellEnd"/>
      <w:r w:rsidRPr="00D10355">
        <w:rPr>
          <w:rFonts w:ascii="Times New Roman" w:hAnsi="Times New Roman" w:cs="Times New Roman"/>
          <w:sz w:val="24"/>
          <w:szCs w:val="24"/>
          <w:lang w:val="es-ES"/>
        </w:rPr>
        <w:t xml:space="preserve">, registro, </w:t>
      </w:r>
      <w:proofErr w:type="spellStart"/>
      <w:r w:rsidRPr="00D10355">
        <w:rPr>
          <w:rFonts w:ascii="Times New Roman" w:hAnsi="Times New Roman" w:cs="Times New Roman"/>
          <w:sz w:val="24"/>
          <w:szCs w:val="24"/>
          <w:lang w:val="es-ES"/>
        </w:rPr>
        <w:t>kuriame</w:t>
      </w:r>
      <w:proofErr w:type="spellEnd"/>
      <w:r w:rsidRPr="00D10355">
        <w:rPr>
          <w:rFonts w:ascii="Times New Roman" w:hAnsi="Times New Roman" w:cs="Times New Roman"/>
          <w:sz w:val="24"/>
          <w:szCs w:val="24"/>
          <w:lang w:val="es-ES"/>
        </w:rPr>
        <w:t xml:space="preserve"> </w:t>
      </w:r>
      <w:proofErr w:type="spellStart"/>
      <w:r w:rsidRPr="00D10355">
        <w:rPr>
          <w:rFonts w:ascii="Times New Roman" w:hAnsi="Times New Roman" w:cs="Times New Roman"/>
          <w:sz w:val="24"/>
          <w:szCs w:val="24"/>
          <w:lang w:val="es-ES"/>
        </w:rPr>
        <w:t>kaupiami</w:t>
      </w:r>
      <w:proofErr w:type="spellEnd"/>
      <w:r w:rsidRPr="00D10355">
        <w:rPr>
          <w:rFonts w:ascii="Times New Roman" w:hAnsi="Times New Roman" w:cs="Times New Roman"/>
          <w:sz w:val="24"/>
          <w:szCs w:val="24"/>
          <w:lang w:val="es-ES"/>
        </w:rPr>
        <w:t xml:space="preserve"> ir </w:t>
      </w:r>
      <w:proofErr w:type="spellStart"/>
      <w:r w:rsidRPr="00D10355">
        <w:rPr>
          <w:rFonts w:ascii="Times New Roman" w:hAnsi="Times New Roman" w:cs="Times New Roman"/>
          <w:sz w:val="24"/>
          <w:szCs w:val="24"/>
          <w:lang w:val="es-ES"/>
        </w:rPr>
        <w:t>saugomi</w:t>
      </w:r>
      <w:proofErr w:type="spellEnd"/>
      <w:r w:rsidRPr="00D10355">
        <w:rPr>
          <w:rFonts w:ascii="Times New Roman" w:hAnsi="Times New Roman" w:cs="Times New Roman"/>
          <w:sz w:val="24"/>
          <w:szCs w:val="24"/>
          <w:lang w:val="es-ES"/>
        </w:rPr>
        <w:t xml:space="preserve"> </w:t>
      </w:r>
      <w:proofErr w:type="spellStart"/>
      <w:r w:rsidRPr="00D10355">
        <w:rPr>
          <w:rFonts w:ascii="Times New Roman" w:hAnsi="Times New Roman" w:cs="Times New Roman"/>
          <w:sz w:val="24"/>
          <w:szCs w:val="24"/>
          <w:lang w:val="es-ES"/>
        </w:rPr>
        <w:t>duomenys</w:t>
      </w:r>
      <w:proofErr w:type="spellEnd"/>
      <w:r w:rsidRPr="00D10355">
        <w:rPr>
          <w:rFonts w:ascii="Times New Roman" w:hAnsi="Times New Roman" w:cs="Times New Roman"/>
          <w:sz w:val="24"/>
          <w:szCs w:val="24"/>
          <w:lang w:val="es-ES"/>
        </w:rPr>
        <w:t xml:space="preserve"> </w:t>
      </w:r>
      <w:proofErr w:type="spellStart"/>
      <w:r w:rsidRPr="00D10355">
        <w:rPr>
          <w:rFonts w:ascii="Times New Roman" w:hAnsi="Times New Roman" w:cs="Times New Roman"/>
          <w:sz w:val="24"/>
          <w:szCs w:val="24"/>
          <w:lang w:val="es-ES"/>
        </w:rPr>
        <w:t>apie</w:t>
      </w:r>
      <w:proofErr w:type="spellEnd"/>
      <w:r w:rsidRPr="00D10355">
        <w:rPr>
          <w:rFonts w:ascii="Times New Roman" w:hAnsi="Times New Roman" w:cs="Times New Roman"/>
          <w:sz w:val="24"/>
          <w:szCs w:val="24"/>
          <w:lang w:val="es-ES"/>
        </w:rPr>
        <w:t xml:space="preserve"> </w:t>
      </w:r>
      <w:proofErr w:type="spellStart"/>
      <w:r w:rsidRPr="00D10355">
        <w:rPr>
          <w:rFonts w:ascii="Times New Roman" w:hAnsi="Times New Roman" w:cs="Times New Roman"/>
          <w:sz w:val="24"/>
          <w:szCs w:val="24"/>
          <w:lang w:val="es-ES"/>
        </w:rPr>
        <w:t>tiekėją</w:t>
      </w:r>
      <w:proofErr w:type="spellEnd"/>
      <w:r w:rsidRPr="00D10355">
        <w:rPr>
          <w:rFonts w:ascii="Times New Roman" w:hAnsi="Times New Roman" w:cs="Times New Roman"/>
          <w:sz w:val="24"/>
          <w:szCs w:val="24"/>
          <w:lang w:val="es-ES"/>
        </w:rPr>
        <w:t xml:space="preserve">, </w:t>
      </w:r>
      <w:proofErr w:type="spellStart"/>
      <w:r w:rsidRPr="00D10355">
        <w:rPr>
          <w:rFonts w:ascii="Times New Roman" w:hAnsi="Times New Roman" w:cs="Times New Roman"/>
          <w:sz w:val="24"/>
          <w:szCs w:val="24"/>
          <w:lang w:val="es-ES"/>
        </w:rPr>
        <w:t>pavadinimas</w:t>
      </w:r>
      <w:proofErr w:type="spellEnd"/>
      <w:r w:rsidRPr="00D10355">
        <w:rPr>
          <w:rFonts w:ascii="Times New Roman" w:hAnsi="Times New Roman" w:cs="Times New Roman"/>
          <w:sz w:val="24"/>
          <w:szCs w:val="24"/>
          <w:lang w:val="es-ES"/>
        </w:rPr>
        <w:t xml:space="preserve">, </w:t>
      </w:r>
      <w:proofErr w:type="spellStart"/>
      <w:r w:rsidRPr="00D10355">
        <w:rPr>
          <w:rFonts w:ascii="Times New Roman" w:hAnsi="Times New Roman" w:cs="Times New Roman"/>
          <w:sz w:val="24"/>
          <w:szCs w:val="24"/>
          <w:lang w:val="es-ES"/>
        </w:rPr>
        <w:t>juridinio</w:t>
      </w:r>
      <w:proofErr w:type="spellEnd"/>
      <w:r w:rsidRPr="00D10355">
        <w:rPr>
          <w:rFonts w:ascii="Times New Roman" w:hAnsi="Times New Roman" w:cs="Times New Roman"/>
          <w:sz w:val="24"/>
          <w:szCs w:val="24"/>
          <w:lang w:val="es-ES"/>
        </w:rPr>
        <w:t xml:space="preserve"> </w:t>
      </w:r>
      <w:proofErr w:type="spellStart"/>
      <w:r w:rsidRPr="00D10355">
        <w:rPr>
          <w:rFonts w:ascii="Times New Roman" w:hAnsi="Times New Roman" w:cs="Times New Roman"/>
          <w:sz w:val="24"/>
          <w:szCs w:val="24"/>
          <w:lang w:val="es-ES"/>
        </w:rPr>
        <w:t>asmens</w:t>
      </w:r>
      <w:proofErr w:type="spellEnd"/>
      <w:r w:rsidRPr="00D10355">
        <w:rPr>
          <w:rFonts w:ascii="Times New Roman" w:hAnsi="Times New Roman" w:cs="Times New Roman"/>
          <w:sz w:val="24"/>
          <w:szCs w:val="24"/>
          <w:lang w:val="es-ES"/>
        </w:rPr>
        <w:t xml:space="preserve"> </w:t>
      </w:r>
      <w:proofErr w:type="spellStart"/>
      <w:r w:rsidRPr="00D10355">
        <w:rPr>
          <w:rFonts w:ascii="Times New Roman" w:hAnsi="Times New Roman" w:cs="Times New Roman"/>
          <w:sz w:val="24"/>
          <w:szCs w:val="24"/>
          <w:lang w:val="es-ES"/>
        </w:rPr>
        <w:t>kodas</w:t>
      </w:r>
      <w:proofErr w:type="spellEnd"/>
      <w:r w:rsidRPr="00D10355">
        <w:rPr>
          <w:rFonts w:ascii="Times New Roman" w:hAnsi="Times New Roman" w:cs="Times New Roman"/>
          <w:sz w:val="24"/>
          <w:szCs w:val="24"/>
          <w:lang w:val="es-ES"/>
        </w:rPr>
        <w:t xml:space="preserve">, </w:t>
      </w:r>
      <w:proofErr w:type="spellStart"/>
      <w:r w:rsidRPr="00D10355">
        <w:rPr>
          <w:rFonts w:ascii="Times New Roman" w:hAnsi="Times New Roman" w:cs="Times New Roman"/>
          <w:sz w:val="24"/>
          <w:szCs w:val="24"/>
          <w:lang w:val="es-ES"/>
        </w:rPr>
        <w:t>pridėtinės</w:t>
      </w:r>
      <w:proofErr w:type="spellEnd"/>
      <w:r w:rsidRPr="00D10355">
        <w:rPr>
          <w:rFonts w:ascii="Times New Roman" w:hAnsi="Times New Roman" w:cs="Times New Roman"/>
          <w:sz w:val="24"/>
          <w:szCs w:val="24"/>
          <w:lang w:val="es-ES"/>
        </w:rPr>
        <w:t xml:space="preserve"> </w:t>
      </w:r>
      <w:proofErr w:type="spellStart"/>
      <w:r w:rsidRPr="00D10355">
        <w:rPr>
          <w:rFonts w:ascii="Times New Roman" w:hAnsi="Times New Roman" w:cs="Times New Roman"/>
          <w:sz w:val="24"/>
          <w:szCs w:val="24"/>
          <w:lang w:val="es-ES"/>
        </w:rPr>
        <w:t>vertės</w:t>
      </w:r>
      <w:proofErr w:type="spellEnd"/>
      <w:r w:rsidRPr="00D10355">
        <w:rPr>
          <w:rFonts w:ascii="Times New Roman" w:hAnsi="Times New Roman" w:cs="Times New Roman"/>
          <w:sz w:val="24"/>
          <w:szCs w:val="24"/>
          <w:lang w:val="es-ES"/>
        </w:rPr>
        <w:t xml:space="preserve"> </w:t>
      </w:r>
      <w:proofErr w:type="spellStart"/>
      <w:r w:rsidRPr="00D10355">
        <w:rPr>
          <w:rFonts w:ascii="Times New Roman" w:hAnsi="Times New Roman" w:cs="Times New Roman"/>
          <w:sz w:val="24"/>
          <w:szCs w:val="24"/>
          <w:lang w:val="es-ES"/>
        </w:rPr>
        <w:t>mokesčio</w:t>
      </w:r>
      <w:proofErr w:type="spellEnd"/>
      <w:r w:rsidRPr="00D10355">
        <w:rPr>
          <w:rFonts w:ascii="Times New Roman" w:hAnsi="Times New Roman" w:cs="Times New Roman"/>
          <w:sz w:val="24"/>
          <w:szCs w:val="24"/>
          <w:lang w:val="es-ES"/>
        </w:rPr>
        <w:t xml:space="preserve"> </w:t>
      </w:r>
      <w:proofErr w:type="spellStart"/>
      <w:r w:rsidRPr="00D10355">
        <w:rPr>
          <w:rFonts w:ascii="Times New Roman" w:hAnsi="Times New Roman" w:cs="Times New Roman"/>
          <w:sz w:val="24"/>
          <w:szCs w:val="24"/>
          <w:lang w:val="es-ES"/>
        </w:rPr>
        <w:t>mokėtojo</w:t>
      </w:r>
      <w:proofErr w:type="spellEnd"/>
      <w:r w:rsidRPr="00D10355">
        <w:rPr>
          <w:rFonts w:ascii="Times New Roman" w:hAnsi="Times New Roman" w:cs="Times New Roman"/>
          <w:sz w:val="24"/>
          <w:szCs w:val="24"/>
          <w:lang w:val="es-ES"/>
        </w:rPr>
        <w:t xml:space="preserve"> </w:t>
      </w:r>
      <w:proofErr w:type="spellStart"/>
      <w:r w:rsidRPr="00D10355">
        <w:rPr>
          <w:rFonts w:ascii="Times New Roman" w:hAnsi="Times New Roman" w:cs="Times New Roman"/>
          <w:sz w:val="24"/>
          <w:szCs w:val="24"/>
          <w:lang w:val="es-ES"/>
        </w:rPr>
        <w:t>kodas</w:t>
      </w:r>
      <w:proofErr w:type="spellEnd"/>
      <w:r w:rsidRPr="00D10355">
        <w:rPr>
          <w:rFonts w:ascii="Times New Roman" w:hAnsi="Times New Roman" w:cs="Times New Roman"/>
          <w:sz w:val="24"/>
          <w:szCs w:val="24"/>
          <w:lang w:val="es-ES"/>
        </w:rPr>
        <w:t xml:space="preserve">, </w:t>
      </w:r>
      <w:proofErr w:type="spellStart"/>
      <w:r w:rsidRPr="00D10355">
        <w:rPr>
          <w:rFonts w:ascii="Times New Roman" w:hAnsi="Times New Roman" w:cs="Times New Roman"/>
          <w:sz w:val="24"/>
          <w:szCs w:val="24"/>
          <w:lang w:val="es-ES"/>
        </w:rPr>
        <w:t>jei</w:t>
      </w:r>
      <w:proofErr w:type="spellEnd"/>
      <w:r w:rsidRPr="00D10355">
        <w:rPr>
          <w:rFonts w:ascii="Times New Roman" w:hAnsi="Times New Roman" w:cs="Times New Roman"/>
          <w:sz w:val="24"/>
          <w:szCs w:val="24"/>
          <w:lang w:val="es-ES"/>
        </w:rPr>
        <w:t xml:space="preserve"> </w:t>
      </w:r>
      <w:proofErr w:type="spellStart"/>
      <w:r w:rsidRPr="00D10355">
        <w:rPr>
          <w:rFonts w:ascii="Times New Roman" w:hAnsi="Times New Roman" w:cs="Times New Roman"/>
          <w:sz w:val="24"/>
          <w:szCs w:val="24"/>
          <w:lang w:val="es-ES"/>
        </w:rPr>
        <w:t>juridinis</w:t>
      </w:r>
      <w:proofErr w:type="spellEnd"/>
      <w:r w:rsidRPr="00D10355">
        <w:rPr>
          <w:rFonts w:ascii="Times New Roman" w:hAnsi="Times New Roman" w:cs="Times New Roman"/>
          <w:sz w:val="24"/>
          <w:szCs w:val="24"/>
          <w:lang w:val="es-ES"/>
        </w:rPr>
        <w:t xml:space="preserve"> </w:t>
      </w:r>
      <w:proofErr w:type="spellStart"/>
      <w:r w:rsidRPr="00D10355">
        <w:rPr>
          <w:rFonts w:ascii="Times New Roman" w:hAnsi="Times New Roman" w:cs="Times New Roman"/>
          <w:sz w:val="24"/>
          <w:szCs w:val="24"/>
          <w:lang w:val="es-ES"/>
        </w:rPr>
        <w:t>asmuo</w:t>
      </w:r>
      <w:proofErr w:type="spellEnd"/>
      <w:r w:rsidRPr="00D10355">
        <w:rPr>
          <w:rFonts w:ascii="Times New Roman" w:hAnsi="Times New Roman" w:cs="Times New Roman"/>
          <w:sz w:val="24"/>
          <w:szCs w:val="24"/>
          <w:lang w:val="es-ES"/>
        </w:rPr>
        <w:t xml:space="preserve"> </w:t>
      </w:r>
      <w:proofErr w:type="spellStart"/>
      <w:r w:rsidRPr="00D10355">
        <w:rPr>
          <w:rFonts w:ascii="Times New Roman" w:hAnsi="Times New Roman" w:cs="Times New Roman"/>
          <w:sz w:val="24"/>
          <w:szCs w:val="24"/>
          <w:lang w:val="es-ES"/>
        </w:rPr>
        <w:t>yra</w:t>
      </w:r>
      <w:proofErr w:type="spellEnd"/>
      <w:r w:rsidRPr="00D10355">
        <w:rPr>
          <w:rFonts w:ascii="Times New Roman" w:hAnsi="Times New Roman" w:cs="Times New Roman"/>
          <w:sz w:val="24"/>
          <w:szCs w:val="24"/>
          <w:lang w:val="es-ES"/>
        </w:rPr>
        <w:t xml:space="preserve"> </w:t>
      </w:r>
      <w:proofErr w:type="spellStart"/>
      <w:r w:rsidRPr="00D10355">
        <w:rPr>
          <w:rFonts w:ascii="Times New Roman" w:hAnsi="Times New Roman" w:cs="Times New Roman"/>
          <w:sz w:val="24"/>
          <w:szCs w:val="24"/>
          <w:lang w:val="es-ES"/>
        </w:rPr>
        <w:t>pridėtinės</w:t>
      </w:r>
      <w:proofErr w:type="spellEnd"/>
      <w:r w:rsidRPr="00D10355">
        <w:rPr>
          <w:rFonts w:ascii="Times New Roman" w:hAnsi="Times New Roman" w:cs="Times New Roman"/>
          <w:sz w:val="24"/>
          <w:szCs w:val="24"/>
          <w:lang w:val="es-ES"/>
        </w:rPr>
        <w:t xml:space="preserve"> </w:t>
      </w:r>
      <w:proofErr w:type="spellStart"/>
      <w:r w:rsidRPr="00D10355">
        <w:rPr>
          <w:rFonts w:ascii="Times New Roman" w:hAnsi="Times New Roman" w:cs="Times New Roman"/>
          <w:sz w:val="24"/>
          <w:szCs w:val="24"/>
          <w:lang w:val="es-ES"/>
        </w:rPr>
        <w:t>vertės</w:t>
      </w:r>
      <w:proofErr w:type="spellEnd"/>
      <w:r w:rsidRPr="00D10355">
        <w:rPr>
          <w:rFonts w:ascii="Times New Roman" w:hAnsi="Times New Roman" w:cs="Times New Roman"/>
          <w:sz w:val="24"/>
          <w:szCs w:val="24"/>
          <w:lang w:val="es-ES"/>
        </w:rPr>
        <w:t xml:space="preserve"> </w:t>
      </w:r>
      <w:proofErr w:type="spellStart"/>
      <w:r w:rsidRPr="00D10355">
        <w:rPr>
          <w:rFonts w:ascii="Times New Roman" w:hAnsi="Times New Roman" w:cs="Times New Roman"/>
          <w:sz w:val="24"/>
          <w:szCs w:val="24"/>
          <w:lang w:val="es-ES"/>
        </w:rPr>
        <w:t>mokesčio</w:t>
      </w:r>
      <w:proofErr w:type="spellEnd"/>
      <w:r w:rsidRPr="00D10355">
        <w:rPr>
          <w:rFonts w:ascii="Times New Roman" w:hAnsi="Times New Roman" w:cs="Times New Roman"/>
          <w:sz w:val="24"/>
          <w:szCs w:val="24"/>
          <w:lang w:val="es-ES"/>
        </w:rPr>
        <w:t xml:space="preserve"> </w:t>
      </w:r>
      <w:proofErr w:type="spellStart"/>
      <w:r w:rsidRPr="00D10355">
        <w:rPr>
          <w:rFonts w:ascii="Times New Roman" w:hAnsi="Times New Roman" w:cs="Times New Roman"/>
          <w:sz w:val="24"/>
          <w:szCs w:val="24"/>
          <w:lang w:val="es-ES"/>
        </w:rPr>
        <w:t>mokėtojas</w:t>
      </w:r>
      <w:proofErr w:type="spellEnd"/>
      <w:r w:rsidRPr="00D10355">
        <w:rPr>
          <w:rFonts w:ascii="Times New Roman" w:hAnsi="Times New Roman" w:cs="Times New Roman"/>
          <w:sz w:val="24"/>
          <w:szCs w:val="24"/>
          <w:lang w:val="es-ES"/>
        </w:rPr>
        <w:t>)</w:t>
      </w:r>
    </w:p>
    <w:p w14:paraId="0CE21FCA" w14:textId="77777777" w:rsidR="00D10355" w:rsidRPr="00D10355" w:rsidRDefault="00D10355" w:rsidP="00D10355">
      <w:pPr>
        <w:spacing w:after="0" w:line="240" w:lineRule="auto"/>
        <w:jc w:val="center"/>
        <w:rPr>
          <w:rFonts w:ascii="Times New Roman" w:hAnsi="Times New Roman" w:cs="Times New Roman"/>
          <w:sz w:val="24"/>
          <w:szCs w:val="24"/>
          <w:lang w:val="es-ES"/>
        </w:rPr>
      </w:pPr>
      <w:r w:rsidRPr="00D10355">
        <w:rPr>
          <w:rFonts w:ascii="Times New Roman" w:hAnsi="Times New Roman" w:cs="Times New Roman"/>
          <w:sz w:val="24"/>
          <w:szCs w:val="24"/>
          <w:lang w:val="es-ES"/>
        </w:rPr>
        <w:t>__________________________</w:t>
      </w:r>
    </w:p>
    <w:p w14:paraId="59EA2FF2" w14:textId="77777777" w:rsidR="00D10355" w:rsidRPr="00D10355" w:rsidRDefault="00D10355" w:rsidP="00D10355">
      <w:pPr>
        <w:tabs>
          <w:tab w:val="center" w:pos="2520"/>
        </w:tabs>
        <w:spacing w:after="0" w:line="240" w:lineRule="auto"/>
        <w:jc w:val="center"/>
        <w:rPr>
          <w:rFonts w:ascii="Times New Roman" w:hAnsi="Times New Roman" w:cs="Times New Roman"/>
          <w:i/>
          <w:iCs/>
          <w:sz w:val="24"/>
          <w:szCs w:val="24"/>
          <w:lang w:val="es-ES"/>
        </w:rPr>
      </w:pPr>
      <w:r w:rsidRPr="00D10355">
        <w:rPr>
          <w:rFonts w:ascii="Times New Roman" w:hAnsi="Times New Roman" w:cs="Times New Roman"/>
          <w:i/>
          <w:iCs/>
          <w:sz w:val="24"/>
          <w:szCs w:val="24"/>
          <w:lang w:val="es-ES"/>
        </w:rPr>
        <w:t>(</w:t>
      </w:r>
      <w:proofErr w:type="spellStart"/>
      <w:r w:rsidRPr="00D10355">
        <w:rPr>
          <w:rFonts w:ascii="Times New Roman" w:hAnsi="Times New Roman" w:cs="Times New Roman"/>
          <w:i/>
          <w:iCs/>
          <w:sz w:val="24"/>
          <w:szCs w:val="24"/>
          <w:lang w:val="es-ES"/>
        </w:rPr>
        <w:t>Adresatas</w:t>
      </w:r>
      <w:proofErr w:type="spellEnd"/>
      <w:r w:rsidRPr="00D10355">
        <w:rPr>
          <w:rFonts w:ascii="Times New Roman" w:hAnsi="Times New Roman" w:cs="Times New Roman"/>
          <w:i/>
          <w:iCs/>
          <w:sz w:val="24"/>
          <w:szCs w:val="24"/>
          <w:lang w:val="es-ES"/>
        </w:rPr>
        <w:t xml:space="preserve"> (</w:t>
      </w:r>
      <w:proofErr w:type="spellStart"/>
      <w:r w:rsidRPr="00D10355">
        <w:rPr>
          <w:rFonts w:ascii="Times New Roman" w:hAnsi="Times New Roman" w:cs="Times New Roman"/>
          <w:i/>
          <w:iCs/>
          <w:sz w:val="24"/>
          <w:szCs w:val="24"/>
          <w:lang w:val="es-ES"/>
        </w:rPr>
        <w:t>perkančioji</w:t>
      </w:r>
      <w:proofErr w:type="spellEnd"/>
      <w:r w:rsidRPr="00D10355">
        <w:rPr>
          <w:rFonts w:ascii="Times New Roman" w:hAnsi="Times New Roman" w:cs="Times New Roman"/>
          <w:i/>
          <w:iCs/>
          <w:sz w:val="24"/>
          <w:szCs w:val="24"/>
          <w:lang w:val="es-ES"/>
        </w:rPr>
        <w:t xml:space="preserve"> </w:t>
      </w:r>
      <w:proofErr w:type="spellStart"/>
      <w:r w:rsidRPr="00D10355">
        <w:rPr>
          <w:rFonts w:ascii="Times New Roman" w:hAnsi="Times New Roman" w:cs="Times New Roman"/>
          <w:i/>
          <w:iCs/>
          <w:sz w:val="24"/>
          <w:szCs w:val="24"/>
          <w:lang w:val="es-ES"/>
        </w:rPr>
        <w:t>organizacija</w:t>
      </w:r>
      <w:proofErr w:type="spellEnd"/>
      <w:r w:rsidRPr="00D10355">
        <w:rPr>
          <w:rFonts w:ascii="Times New Roman" w:hAnsi="Times New Roman" w:cs="Times New Roman"/>
          <w:i/>
          <w:iCs/>
          <w:sz w:val="24"/>
          <w:szCs w:val="24"/>
          <w:lang w:val="es-ES"/>
        </w:rPr>
        <w:t>))</w:t>
      </w:r>
    </w:p>
    <w:p w14:paraId="083E2D29" w14:textId="77777777" w:rsidR="00D10355" w:rsidRPr="00D10355" w:rsidRDefault="00D10355" w:rsidP="00D10355">
      <w:pPr>
        <w:tabs>
          <w:tab w:val="center" w:pos="2520"/>
        </w:tabs>
        <w:spacing w:after="0" w:line="240" w:lineRule="auto"/>
        <w:jc w:val="center"/>
        <w:rPr>
          <w:rFonts w:ascii="Times New Roman" w:hAnsi="Times New Roman" w:cs="Times New Roman"/>
          <w:i/>
          <w:iCs/>
          <w:sz w:val="24"/>
          <w:szCs w:val="24"/>
          <w:lang w:val="es-ES"/>
        </w:rPr>
      </w:pPr>
    </w:p>
    <w:p w14:paraId="545733FE" w14:textId="77777777" w:rsidR="00D10355" w:rsidRPr="00D10355" w:rsidRDefault="00D10355" w:rsidP="00D10355">
      <w:pPr>
        <w:autoSpaceDE w:val="0"/>
        <w:autoSpaceDN w:val="0"/>
        <w:adjustRightInd w:val="0"/>
        <w:spacing w:after="0" w:line="240" w:lineRule="auto"/>
        <w:jc w:val="center"/>
        <w:rPr>
          <w:rFonts w:ascii="Times New Roman" w:hAnsi="Times New Roman" w:cs="Times New Roman"/>
          <w:sz w:val="24"/>
          <w:szCs w:val="24"/>
          <w:lang w:val="es-ES"/>
        </w:rPr>
      </w:pPr>
      <w:r w:rsidRPr="00D10355">
        <w:rPr>
          <w:rFonts w:ascii="Times New Roman" w:hAnsi="Times New Roman" w:cs="Times New Roman"/>
          <w:b/>
          <w:bCs/>
          <w:sz w:val="24"/>
          <w:szCs w:val="24"/>
          <w:lang w:val="es-ES"/>
        </w:rPr>
        <w:t>TIEKĖJO DEKLARACIJA</w:t>
      </w:r>
    </w:p>
    <w:p w14:paraId="307276A9" w14:textId="77777777" w:rsidR="00D10355" w:rsidRPr="00D10355" w:rsidRDefault="00D10355" w:rsidP="00D10355">
      <w:pPr>
        <w:shd w:val="clear" w:color="auto" w:fill="FFFFFF"/>
        <w:spacing w:after="0" w:line="240" w:lineRule="auto"/>
        <w:jc w:val="center"/>
        <w:rPr>
          <w:rFonts w:ascii="Times New Roman" w:hAnsi="Times New Roman" w:cs="Times New Roman"/>
          <w:b/>
          <w:bCs/>
          <w:sz w:val="24"/>
          <w:szCs w:val="24"/>
          <w:lang w:val="es-ES"/>
        </w:rPr>
      </w:pPr>
      <w:r w:rsidRPr="00D10355">
        <w:rPr>
          <w:rFonts w:ascii="Times New Roman" w:hAnsi="Times New Roman" w:cs="Times New Roman"/>
          <w:sz w:val="24"/>
          <w:szCs w:val="24"/>
          <w:lang w:val="es-ES"/>
        </w:rPr>
        <w:t>_____________</w:t>
      </w:r>
      <w:r w:rsidRPr="00D10355">
        <w:rPr>
          <w:rFonts w:ascii="Times New Roman" w:hAnsi="Times New Roman" w:cs="Times New Roman"/>
          <w:b/>
          <w:bCs/>
          <w:sz w:val="24"/>
          <w:szCs w:val="24"/>
          <w:lang w:val="es-ES"/>
        </w:rPr>
        <w:t xml:space="preserve"> </w:t>
      </w:r>
      <w:proofErr w:type="spellStart"/>
      <w:r w:rsidRPr="00D10355">
        <w:rPr>
          <w:rFonts w:ascii="Times New Roman" w:hAnsi="Times New Roman" w:cs="Times New Roman"/>
          <w:sz w:val="24"/>
          <w:szCs w:val="24"/>
          <w:lang w:val="es-ES"/>
        </w:rPr>
        <w:t>Nr</w:t>
      </w:r>
      <w:proofErr w:type="spellEnd"/>
      <w:r w:rsidRPr="00D10355">
        <w:rPr>
          <w:rFonts w:ascii="Times New Roman" w:hAnsi="Times New Roman" w:cs="Times New Roman"/>
          <w:sz w:val="24"/>
          <w:szCs w:val="24"/>
          <w:lang w:val="es-ES"/>
        </w:rPr>
        <w:t>. ______</w:t>
      </w:r>
    </w:p>
    <w:p w14:paraId="323EEDA3" w14:textId="77777777" w:rsidR="00D10355" w:rsidRPr="00D10355" w:rsidRDefault="00D10355" w:rsidP="00D10355">
      <w:pPr>
        <w:shd w:val="clear" w:color="auto" w:fill="FFFFFF"/>
        <w:spacing w:after="0" w:line="240" w:lineRule="auto"/>
        <w:ind w:firstLine="3969"/>
        <w:rPr>
          <w:rFonts w:ascii="Times New Roman" w:hAnsi="Times New Roman" w:cs="Times New Roman"/>
          <w:bCs/>
          <w:i/>
          <w:iCs/>
          <w:color w:val="000000"/>
          <w:sz w:val="24"/>
          <w:szCs w:val="24"/>
          <w:lang w:val="es-ES"/>
        </w:rPr>
      </w:pPr>
      <w:r w:rsidRPr="00D10355">
        <w:rPr>
          <w:rFonts w:ascii="Times New Roman" w:hAnsi="Times New Roman" w:cs="Times New Roman"/>
          <w:bCs/>
          <w:i/>
          <w:iCs/>
          <w:color w:val="000000"/>
          <w:sz w:val="24"/>
          <w:szCs w:val="24"/>
          <w:lang w:val="es-ES"/>
        </w:rPr>
        <w:t xml:space="preserve">           (Data)</w:t>
      </w:r>
    </w:p>
    <w:p w14:paraId="332F618E" w14:textId="77777777" w:rsidR="00D10355" w:rsidRPr="00D10355" w:rsidRDefault="00D10355" w:rsidP="00D10355">
      <w:pPr>
        <w:shd w:val="clear" w:color="auto" w:fill="FFFFFF"/>
        <w:spacing w:after="0" w:line="240" w:lineRule="auto"/>
        <w:jc w:val="center"/>
        <w:rPr>
          <w:rFonts w:ascii="Times New Roman" w:hAnsi="Times New Roman" w:cs="Times New Roman"/>
          <w:bCs/>
          <w:color w:val="000000"/>
          <w:sz w:val="24"/>
          <w:szCs w:val="24"/>
          <w:lang w:val="es-ES"/>
        </w:rPr>
      </w:pPr>
      <w:r w:rsidRPr="00D10355">
        <w:rPr>
          <w:rFonts w:ascii="Times New Roman" w:hAnsi="Times New Roman" w:cs="Times New Roman"/>
          <w:bCs/>
          <w:color w:val="000000"/>
          <w:sz w:val="24"/>
          <w:szCs w:val="24"/>
          <w:lang w:val="es-ES"/>
        </w:rPr>
        <w:t>_____________</w:t>
      </w:r>
    </w:p>
    <w:p w14:paraId="3BBE482C" w14:textId="77777777" w:rsidR="00D10355" w:rsidRPr="00D10355" w:rsidRDefault="00D10355" w:rsidP="00D10355">
      <w:pPr>
        <w:shd w:val="clear" w:color="auto" w:fill="FFFFFF"/>
        <w:spacing w:after="0" w:line="240" w:lineRule="auto"/>
        <w:jc w:val="center"/>
        <w:rPr>
          <w:rFonts w:ascii="Times New Roman" w:hAnsi="Times New Roman" w:cs="Times New Roman"/>
          <w:bCs/>
          <w:i/>
          <w:iCs/>
          <w:color w:val="000000"/>
          <w:sz w:val="24"/>
          <w:szCs w:val="24"/>
          <w:lang w:val="es-ES"/>
        </w:rPr>
      </w:pPr>
      <w:r w:rsidRPr="00D10355">
        <w:rPr>
          <w:rFonts w:ascii="Times New Roman" w:hAnsi="Times New Roman" w:cs="Times New Roman"/>
          <w:bCs/>
          <w:i/>
          <w:iCs/>
          <w:color w:val="000000"/>
          <w:sz w:val="24"/>
          <w:szCs w:val="24"/>
          <w:lang w:val="es-ES"/>
        </w:rPr>
        <w:t>(</w:t>
      </w:r>
      <w:proofErr w:type="spellStart"/>
      <w:r w:rsidRPr="00D10355">
        <w:rPr>
          <w:rFonts w:ascii="Times New Roman" w:hAnsi="Times New Roman" w:cs="Times New Roman"/>
          <w:bCs/>
          <w:i/>
          <w:iCs/>
          <w:color w:val="000000"/>
          <w:sz w:val="24"/>
          <w:szCs w:val="24"/>
          <w:lang w:val="es-ES"/>
        </w:rPr>
        <w:t>Sudarymo</w:t>
      </w:r>
      <w:proofErr w:type="spellEnd"/>
      <w:r w:rsidRPr="00D10355">
        <w:rPr>
          <w:rFonts w:ascii="Times New Roman" w:hAnsi="Times New Roman" w:cs="Times New Roman"/>
          <w:bCs/>
          <w:i/>
          <w:iCs/>
          <w:color w:val="000000"/>
          <w:sz w:val="24"/>
          <w:szCs w:val="24"/>
          <w:lang w:val="es-ES"/>
        </w:rPr>
        <w:t xml:space="preserve"> </w:t>
      </w:r>
      <w:proofErr w:type="spellStart"/>
      <w:r w:rsidRPr="00D10355">
        <w:rPr>
          <w:rFonts w:ascii="Times New Roman" w:hAnsi="Times New Roman" w:cs="Times New Roman"/>
          <w:bCs/>
          <w:i/>
          <w:iCs/>
          <w:color w:val="000000"/>
          <w:sz w:val="24"/>
          <w:szCs w:val="24"/>
          <w:lang w:val="es-ES"/>
        </w:rPr>
        <w:t>vieta</w:t>
      </w:r>
      <w:proofErr w:type="spellEnd"/>
      <w:r w:rsidRPr="00D10355">
        <w:rPr>
          <w:rFonts w:ascii="Times New Roman" w:hAnsi="Times New Roman" w:cs="Times New Roman"/>
          <w:bCs/>
          <w:i/>
          <w:iCs/>
          <w:color w:val="000000"/>
          <w:sz w:val="24"/>
          <w:szCs w:val="24"/>
          <w:lang w:val="es-ES"/>
        </w:rPr>
        <w:t>)</w:t>
      </w:r>
    </w:p>
    <w:p w14:paraId="0DE393AF" w14:textId="77777777" w:rsidR="00D10355" w:rsidRPr="00D10355" w:rsidRDefault="00D10355" w:rsidP="00D10355">
      <w:pPr>
        <w:tabs>
          <w:tab w:val="left" w:pos="851"/>
        </w:tabs>
        <w:snapToGrid w:val="0"/>
        <w:spacing w:after="0" w:line="240" w:lineRule="auto"/>
        <w:ind w:right="-1"/>
        <w:jc w:val="both"/>
        <w:rPr>
          <w:rFonts w:ascii="Times New Roman" w:hAnsi="Times New Roman" w:cs="Times New Roman"/>
          <w:spacing w:val="-2"/>
          <w:sz w:val="24"/>
          <w:szCs w:val="24"/>
          <w:lang w:val="es-ES"/>
        </w:rPr>
      </w:pPr>
      <w:proofErr w:type="spellStart"/>
      <w:r w:rsidRPr="00D10355">
        <w:rPr>
          <w:rFonts w:ascii="Times New Roman" w:hAnsi="Times New Roman" w:cs="Times New Roman"/>
          <w:spacing w:val="-2"/>
          <w:sz w:val="24"/>
          <w:szCs w:val="24"/>
          <w:lang w:val="es-ES"/>
        </w:rPr>
        <w:t>Aš</w:t>
      </w:r>
      <w:proofErr w:type="spellEnd"/>
      <w:r w:rsidRPr="00D10355">
        <w:rPr>
          <w:rFonts w:ascii="Times New Roman" w:hAnsi="Times New Roman" w:cs="Times New Roman"/>
          <w:spacing w:val="-2"/>
          <w:sz w:val="24"/>
          <w:szCs w:val="24"/>
          <w:lang w:val="es-ES"/>
        </w:rPr>
        <w:t>, ____________________________________________________________________</w:t>
      </w:r>
      <w:r w:rsidRPr="00D10355">
        <w:rPr>
          <w:rFonts w:ascii="Times New Roman" w:hAnsi="Times New Roman" w:cs="Times New Roman"/>
          <w:spacing w:val="-2"/>
          <w:sz w:val="24"/>
          <w:szCs w:val="24"/>
          <w:lang w:val="es-ES"/>
        </w:rPr>
        <w:softHyphen/>
      </w:r>
      <w:r w:rsidRPr="00D10355">
        <w:rPr>
          <w:rFonts w:ascii="Times New Roman" w:hAnsi="Times New Roman" w:cs="Times New Roman"/>
          <w:spacing w:val="-2"/>
          <w:sz w:val="24"/>
          <w:szCs w:val="24"/>
          <w:lang w:val="es-ES"/>
        </w:rPr>
        <w:softHyphen/>
      </w:r>
      <w:r w:rsidRPr="00D10355">
        <w:rPr>
          <w:rFonts w:ascii="Times New Roman" w:hAnsi="Times New Roman" w:cs="Times New Roman"/>
          <w:spacing w:val="-2"/>
          <w:sz w:val="24"/>
          <w:szCs w:val="24"/>
          <w:lang w:val="es-ES"/>
        </w:rPr>
        <w:softHyphen/>
      </w:r>
      <w:r w:rsidRPr="00D10355">
        <w:rPr>
          <w:rFonts w:ascii="Times New Roman" w:hAnsi="Times New Roman" w:cs="Times New Roman"/>
          <w:spacing w:val="-2"/>
          <w:sz w:val="24"/>
          <w:szCs w:val="24"/>
          <w:lang w:val="es-ES"/>
        </w:rPr>
        <w:softHyphen/>
        <w:t xml:space="preserve">________, </w:t>
      </w:r>
    </w:p>
    <w:p w14:paraId="6EA54FED" w14:textId="77777777" w:rsidR="00D10355" w:rsidRPr="00D10355" w:rsidRDefault="00D10355" w:rsidP="00D10355">
      <w:pPr>
        <w:tabs>
          <w:tab w:val="left" w:pos="851"/>
        </w:tabs>
        <w:snapToGrid w:val="0"/>
        <w:spacing w:after="0" w:line="240" w:lineRule="auto"/>
        <w:ind w:right="-1"/>
        <w:jc w:val="center"/>
        <w:rPr>
          <w:rFonts w:ascii="Times New Roman" w:hAnsi="Times New Roman" w:cs="Times New Roman"/>
          <w:i/>
          <w:iCs/>
          <w:spacing w:val="-2"/>
          <w:sz w:val="24"/>
          <w:szCs w:val="24"/>
          <w:lang w:val="es-ES"/>
        </w:rPr>
      </w:pPr>
      <w:r w:rsidRPr="00D10355">
        <w:rPr>
          <w:rFonts w:ascii="Times New Roman" w:hAnsi="Times New Roman" w:cs="Times New Roman"/>
          <w:i/>
          <w:iCs/>
          <w:spacing w:val="-2"/>
          <w:sz w:val="24"/>
          <w:szCs w:val="24"/>
          <w:lang w:val="es-ES"/>
        </w:rPr>
        <w:t>(</w:t>
      </w:r>
      <w:proofErr w:type="spellStart"/>
      <w:r w:rsidRPr="00D10355">
        <w:rPr>
          <w:rFonts w:ascii="Times New Roman" w:hAnsi="Times New Roman" w:cs="Times New Roman"/>
          <w:i/>
          <w:iCs/>
          <w:spacing w:val="-2"/>
          <w:sz w:val="24"/>
          <w:szCs w:val="24"/>
          <w:lang w:val="es-ES"/>
        </w:rPr>
        <w:t>Tiekėjo</w:t>
      </w:r>
      <w:proofErr w:type="spellEnd"/>
      <w:r w:rsidRPr="00D10355">
        <w:rPr>
          <w:rFonts w:ascii="Times New Roman" w:hAnsi="Times New Roman" w:cs="Times New Roman"/>
          <w:i/>
          <w:iCs/>
          <w:spacing w:val="-2"/>
          <w:sz w:val="24"/>
          <w:szCs w:val="24"/>
          <w:lang w:val="es-ES"/>
        </w:rPr>
        <w:t xml:space="preserve"> </w:t>
      </w:r>
      <w:proofErr w:type="spellStart"/>
      <w:r w:rsidRPr="00D10355">
        <w:rPr>
          <w:rFonts w:ascii="Times New Roman" w:hAnsi="Times New Roman" w:cs="Times New Roman"/>
          <w:i/>
          <w:iCs/>
          <w:spacing w:val="-2"/>
          <w:sz w:val="24"/>
          <w:szCs w:val="24"/>
          <w:lang w:val="es-ES"/>
        </w:rPr>
        <w:t>vadovo</w:t>
      </w:r>
      <w:proofErr w:type="spellEnd"/>
      <w:r w:rsidRPr="00D10355">
        <w:rPr>
          <w:rFonts w:ascii="Times New Roman" w:hAnsi="Times New Roman" w:cs="Times New Roman"/>
          <w:i/>
          <w:iCs/>
          <w:spacing w:val="-2"/>
          <w:sz w:val="24"/>
          <w:szCs w:val="24"/>
          <w:lang w:val="es-ES"/>
        </w:rPr>
        <w:t xml:space="preserve"> </w:t>
      </w:r>
      <w:proofErr w:type="spellStart"/>
      <w:r w:rsidRPr="00D10355">
        <w:rPr>
          <w:rFonts w:ascii="Times New Roman" w:hAnsi="Times New Roman" w:cs="Times New Roman"/>
          <w:i/>
          <w:iCs/>
          <w:spacing w:val="-2"/>
          <w:sz w:val="24"/>
          <w:szCs w:val="24"/>
          <w:lang w:val="es-ES"/>
        </w:rPr>
        <w:t>ar</w:t>
      </w:r>
      <w:proofErr w:type="spellEnd"/>
      <w:r w:rsidRPr="00D10355">
        <w:rPr>
          <w:rFonts w:ascii="Times New Roman" w:hAnsi="Times New Roman" w:cs="Times New Roman"/>
          <w:i/>
          <w:iCs/>
          <w:spacing w:val="-2"/>
          <w:sz w:val="24"/>
          <w:szCs w:val="24"/>
          <w:lang w:val="es-ES"/>
        </w:rPr>
        <w:t xml:space="preserve"> </w:t>
      </w:r>
      <w:proofErr w:type="spellStart"/>
      <w:r w:rsidRPr="00D10355">
        <w:rPr>
          <w:rFonts w:ascii="Times New Roman" w:hAnsi="Times New Roman" w:cs="Times New Roman"/>
          <w:i/>
          <w:iCs/>
          <w:spacing w:val="-2"/>
          <w:sz w:val="24"/>
          <w:szCs w:val="24"/>
          <w:lang w:val="es-ES"/>
        </w:rPr>
        <w:t>jo</w:t>
      </w:r>
      <w:proofErr w:type="spellEnd"/>
      <w:r w:rsidRPr="00D10355">
        <w:rPr>
          <w:rFonts w:ascii="Times New Roman" w:hAnsi="Times New Roman" w:cs="Times New Roman"/>
          <w:i/>
          <w:iCs/>
          <w:spacing w:val="-2"/>
          <w:sz w:val="24"/>
          <w:szCs w:val="24"/>
          <w:lang w:val="es-ES"/>
        </w:rPr>
        <w:t xml:space="preserve"> </w:t>
      </w:r>
      <w:proofErr w:type="spellStart"/>
      <w:r w:rsidRPr="00D10355">
        <w:rPr>
          <w:rFonts w:ascii="Times New Roman" w:hAnsi="Times New Roman" w:cs="Times New Roman"/>
          <w:i/>
          <w:iCs/>
          <w:spacing w:val="-2"/>
          <w:sz w:val="24"/>
          <w:szCs w:val="24"/>
          <w:lang w:val="es-ES"/>
        </w:rPr>
        <w:t>įgalioto</w:t>
      </w:r>
      <w:proofErr w:type="spellEnd"/>
      <w:r w:rsidRPr="00D10355">
        <w:rPr>
          <w:rFonts w:ascii="Times New Roman" w:hAnsi="Times New Roman" w:cs="Times New Roman"/>
          <w:i/>
          <w:iCs/>
          <w:spacing w:val="-2"/>
          <w:sz w:val="24"/>
          <w:szCs w:val="24"/>
          <w:lang w:val="es-ES"/>
        </w:rPr>
        <w:t xml:space="preserve"> </w:t>
      </w:r>
      <w:proofErr w:type="spellStart"/>
      <w:r w:rsidRPr="00D10355">
        <w:rPr>
          <w:rFonts w:ascii="Times New Roman" w:hAnsi="Times New Roman" w:cs="Times New Roman"/>
          <w:i/>
          <w:iCs/>
          <w:spacing w:val="-2"/>
          <w:sz w:val="24"/>
          <w:szCs w:val="24"/>
          <w:lang w:val="es-ES"/>
        </w:rPr>
        <w:t>asmens</w:t>
      </w:r>
      <w:proofErr w:type="spellEnd"/>
      <w:r w:rsidRPr="00D10355">
        <w:rPr>
          <w:rFonts w:ascii="Times New Roman" w:hAnsi="Times New Roman" w:cs="Times New Roman"/>
          <w:i/>
          <w:iCs/>
          <w:spacing w:val="-2"/>
          <w:sz w:val="24"/>
          <w:szCs w:val="24"/>
          <w:lang w:val="es-ES"/>
        </w:rPr>
        <w:t xml:space="preserve"> </w:t>
      </w:r>
      <w:proofErr w:type="spellStart"/>
      <w:r w:rsidRPr="00D10355">
        <w:rPr>
          <w:rFonts w:ascii="Times New Roman" w:hAnsi="Times New Roman" w:cs="Times New Roman"/>
          <w:i/>
          <w:iCs/>
          <w:spacing w:val="-2"/>
          <w:sz w:val="24"/>
          <w:szCs w:val="24"/>
          <w:lang w:val="es-ES"/>
        </w:rPr>
        <w:t>pareigų</w:t>
      </w:r>
      <w:proofErr w:type="spellEnd"/>
      <w:r w:rsidRPr="00D10355">
        <w:rPr>
          <w:rFonts w:ascii="Times New Roman" w:hAnsi="Times New Roman" w:cs="Times New Roman"/>
          <w:i/>
          <w:iCs/>
          <w:spacing w:val="-2"/>
          <w:sz w:val="24"/>
          <w:szCs w:val="24"/>
          <w:lang w:val="es-ES"/>
        </w:rPr>
        <w:t xml:space="preserve"> </w:t>
      </w:r>
      <w:proofErr w:type="spellStart"/>
      <w:r w:rsidRPr="00D10355">
        <w:rPr>
          <w:rFonts w:ascii="Times New Roman" w:hAnsi="Times New Roman" w:cs="Times New Roman"/>
          <w:i/>
          <w:iCs/>
          <w:spacing w:val="-2"/>
          <w:sz w:val="24"/>
          <w:szCs w:val="24"/>
          <w:lang w:val="es-ES"/>
        </w:rPr>
        <w:t>pavadinimas</w:t>
      </w:r>
      <w:proofErr w:type="spellEnd"/>
      <w:r w:rsidRPr="00D10355">
        <w:rPr>
          <w:rFonts w:ascii="Times New Roman" w:hAnsi="Times New Roman" w:cs="Times New Roman"/>
          <w:i/>
          <w:iCs/>
          <w:spacing w:val="-2"/>
          <w:sz w:val="24"/>
          <w:szCs w:val="24"/>
          <w:lang w:val="es-ES"/>
        </w:rPr>
        <w:t xml:space="preserve">, </w:t>
      </w:r>
      <w:proofErr w:type="spellStart"/>
      <w:r w:rsidRPr="00D10355">
        <w:rPr>
          <w:rFonts w:ascii="Times New Roman" w:hAnsi="Times New Roman" w:cs="Times New Roman"/>
          <w:i/>
          <w:iCs/>
          <w:spacing w:val="-2"/>
          <w:sz w:val="24"/>
          <w:szCs w:val="24"/>
          <w:lang w:val="es-ES"/>
        </w:rPr>
        <w:t>vardas</w:t>
      </w:r>
      <w:proofErr w:type="spellEnd"/>
      <w:r w:rsidRPr="00D10355">
        <w:rPr>
          <w:rFonts w:ascii="Times New Roman" w:hAnsi="Times New Roman" w:cs="Times New Roman"/>
          <w:i/>
          <w:iCs/>
          <w:spacing w:val="-2"/>
          <w:sz w:val="24"/>
          <w:szCs w:val="24"/>
          <w:lang w:val="es-ES"/>
        </w:rPr>
        <w:t xml:space="preserve"> ir </w:t>
      </w:r>
      <w:proofErr w:type="spellStart"/>
      <w:r w:rsidRPr="00D10355">
        <w:rPr>
          <w:rFonts w:ascii="Times New Roman" w:hAnsi="Times New Roman" w:cs="Times New Roman"/>
          <w:i/>
          <w:iCs/>
          <w:spacing w:val="-2"/>
          <w:sz w:val="24"/>
          <w:szCs w:val="24"/>
          <w:lang w:val="es-ES"/>
        </w:rPr>
        <w:t>pavardė</w:t>
      </w:r>
      <w:proofErr w:type="spellEnd"/>
      <w:r w:rsidRPr="00D10355">
        <w:rPr>
          <w:rFonts w:ascii="Times New Roman" w:hAnsi="Times New Roman" w:cs="Times New Roman"/>
          <w:i/>
          <w:iCs/>
          <w:spacing w:val="-2"/>
          <w:sz w:val="24"/>
          <w:szCs w:val="24"/>
          <w:lang w:val="es-ES"/>
        </w:rPr>
        <w:t>)</w:t>
      </w:r>
    </w:p>
    <w:p w14:paraId="56F82F82" w14:textId="77777777" w:rsidR="00D10355" w:rsidRPr="00D10355" w:rsidRDefault="00D10355" w:rsidP="00D10355">
      <w:pPr>
        <w:snapToGrid w:val="0"/>
        <w:spacing w:after="0" w:line="240" w:lineRule="auto"/>
        <w:jc w:val="both"/>
        <w:rPr>
          <w:rFonts w:ascii="Times New Roman" w:hAnsi="Times New Roman" w:cs="Times New Roman"/>
          <w:spacing w:val="-2"/>
          <w:sz w:val="24"/>
          <w:szCs w:val="24"/>
          <w:lang w:val="es-ES"/>
        </w:rPr>
      </w:pPr>
    </w:p>
    <w:p w14:paraId="0A43642C" w14:textId="77777777" w:rsidR="00D10355" w:rsidRPr="00D10355" w:rsidRDefault="00D10355" w:rsidP="00D10355">
      <w:pPr>
        <w:snapToGrid w:val="0"/>
        <w:spacing w:after="0" w:line="240" w:lineRule="auto"/>
        <w:jc w:val="center"/>
        <w:rPr>
          <w:rFonts w:ascii="Times New Roman" w:hAnsi="Times New Roman" w:cs="Times New Roman"/>
          <w:i/>
          <w:iCs/>
          <w:spacing w:val="-2"/>
          <w:sz w:val="24"/>
          <w:szCs w:val="24"/>
          <w:lang w:val="es-ES"/>
        </w:rPr>
      </w:pPr>
      <w:proofErr w:type="spellStart"/>
      <w:proofErr w:type="gramStart"/>
      <w:r w:rsidRPr="00D10355">
        <w:rPr>
          <w:rFonts w:ascii="Times New Roman" w:hAnsi="Times New Roman" w:cs="Times New Roman"/>
          <w:spacing w:val="-2"/>
          <w:sz w:val="24"/>
          <w:szCs w:val="24"/>
          <w:lang w:val="es-ES"/>
        </w:rPr>
        <w:t>tvirtinu</w:t>
      </w:r>
      <w:proofErr w:type="spellEnd"/>
      <w:proofErr w:type="gramEnd"/>
      <w:r w:rsidRPr="00D10355">
        <w:rPr>
          <w:rFonts w:ascii="Times New Roman" w:hAnsi="Times New Roman" w:cs="Times New Roman"/>
          <w:spacing w:val="-2"/>
          <w:sz w:val="24"/>
          <w:szCs w:val="24"/>
          <w:lang w:val="es-ES"/>
        </w:rPr>
        <w:t xml:space="preserve">, </w:t>
      </w:r>
      <w:proofErr w:type="spellStart"/>
      <w:r w:rsidRPr="00D10355">
        <w:rPr>
          <w:rFonts w:ascii="Times New Roman" w:hAnsi="Times New Roman" w:cs="Times New Roman"/>
          <w:spacing w:val="-2"/>
          <w:sz w:val="24"/>
          <w:szCs w:val="24"/>
          <w:lang w:val="es-ES"/>
        </w:rPr>
        <w:t>kad</w:t>
      </w:r>
      <w:proofErr w:type="spellEnd"/>
      <w:r w:rsidRPr="00D10355">
        <w:rPr>
          <w:rFonts w:ascii="Times New Roman" w:hAnsi="Times New Roman" w:cs="Times New Roman"/>
          <w:spacing w:val="-2"/>
          <w:sz w:val="24"/>
          <w:szCs w:val="24"/>
          <w:lang w:val="es-ES"/>
        </w:rPr>
        <w:t xml:space="preserve"> mano </w:t>
      </w:r>
      <w:proofErr w:type="spellStart"/>
      <w:r w:rsidRPr="00D10355">
        <w:rPr>
          <w:rFonts w:ascii="Times New Roman" w:hAnsi="Times New Roman" w:cs="Times New Roman"/>
          <w:spacing w:val="-2"/>
          <w:sz w:val="24"/>
          <w:szCs w:val="24"/>
          <w:lang w:val="es-ES"/>
        </w:rPr>
        <w:t>vadovaujamas</w:t>
      </w:r>
      <w:proofErr w:type="spellEnd"/>
      <w:r w:rsidRPr="00D10355">
        <w:rPr>
          <w:rFonts w:ascii="Times New Roman" w:hAnsi="Times New Roman" w:cs="Times New Roman"/>
          <w:spacing w:val="-2"/>
          <w:sz w:val="24"/>
          <w:szCs w:val="24"/>
          <w:lang w:val="es-ES"/>
        </w:rPr>
        <w:t xml:space="preserve"> (-a) (</w:t>
      </w:r>
      <w:proofErr w:type="spellStart"/>
      <w:r w:rsidRPr="00D10355">
        <w:rPr>
          <w:rFonts w:ascii="Times New Roman" w:hAnsi="Times New Roman" w:cs="Times New Roman"/>
          <w:spacing w:val="-2"/>
          <w:sz w:val="24"/>
          <w:szCs w:val="24"/>
          <w:lang w:val="es-ES"/>
        </w:rPr>
        <w:t>atstovaujamas</w:t>
      </w:r>
      <w:proofErr w:type="spellEnd"/>
      <w:r w:rsidRPr="00D10355">
        <w:rPr>
          <w:rFonts w:ascii="Times New Roman" w:hAnsi="Times New Roman" w:cs="Times New Roman"/>
          <w:spacing w:val="-2"/>
          <w:sz w:val="24"/>
          <w:szCs w:val="24"/>
          <w:lang w:val="es-ES"/>
        </w:rPr>
        <w:t xml:space="preserve"> (-a)) _______________________________,                                                                                                                          </w:t>
      </w:r>
      <w:r w:rsidRPr="00D10355">
        <w:rPr>
          <w:rFonts w:ascii="Times New Roman" w:hAnsi="Times New Roman" w:cs="Times New Roman"/>
          <w:i/>
          <w:iCs/>
          <w:spacing w:val="-2"/>
          <w:sz w:val="24"/>
          <w:szCs w:val="24"/>
          <w:lang w:val="es-ES"/>
        </w:rPr>
        <w:t>(</w:t>
      </w:r>
      <w:proofErr w:type="spellStart"/>
      <w:r w:rsidRPr="00D10355">
        <w:rPr>
          <w:rFonts w:ascii="Times New Roman" w:hAnsi="Times New Roman" w:cs="Times New Roman"/>
          <w:i/>
          <w:iCs/>
          <w:spacing w:val="-2"/>
          <w:sz w:val="24"/>
          <w:szCs w:val="24"/>
          <w:lang w:val="es-ES"/>
        </w:rPr>
        <w:t>Tiekėjo</w:t>
      </w:r>
      <w:proofErr w:type="spellEnd"/>
      <w:r w:rsidRPr="00D10355">
        <w:rPr>
          <w:rFonts w:ascii="Times New Roman" w:hAnsi="Times New Roman" w:cs="Times New Roman"/>
          <w:i/>
          <w:iCs/>
          <w:spacing w:val="-2"/>
          <w:sz w:val="24"/>
          <w:szCs w:val="24"/>
          <w:lang w:val="es-ES"/>
        </w:rPr>
        <w:t xml:space="preserve"> </w:t>
      </w:r>
      <w:proofErr w:type="spellStart"/>
      <w:r w:rsidRPr="00D10355">
        <w:rPr>
          <w:rFonts w:ascii="Times New Roman" w:hAnsi="Times New Roman" w:cs="Times New Roman"/>
          <w:i/>
          <w:iCs/>
          <w:spacing w:val="-2"/>
          <w:sz w:val="24"/>
          <w:szCs w:val="24"/>
          <w:lang w:val="es-ES"/>
        </w:rPr>
        <w:t>pavadinimas</w:t>
      </w:r>
      <w:proofErr w:type="spellEnd"/>
      <w:r w:rsidRPr="00D10355">
        <w:rPr>
          <w:rFonts w:ascii="Times New Roman" w:hAnsi="Times New Roman" w:cs="Times New Roman"/>
          <w:i/>
          <w:iCs/>
          <w:spacing w:val="-2"/>
          <w:sz w:val="24"/>
          <w:szCs w:val="24"/>
          <w:lang w:val="es-ES"/>
        </w:rPr>
        <w:t>)</w:t>
      </w:r>
    </w:p>
    <w:p w14:paraId="5666AC92" w14:textId="77777777" w:rsidR="00D10355" w:rsidRPr="00D10355" w:rsidRDefault="00D10355" w:rsidP="00D10355">
      <w:pPr>
        <w:snapToGrid w:val="0"/>
        <w:spacing w:after="0" w:line="240" w:lineRule="auto"/>
        <w:jc w:val="both"/>
        <w:rPr>
          <w:rFonts w:ascii="Times New Roman" w:hAnsi="Times New Roman" w:cs="Times New Roman"/>
          <w:spacing w:val="-2"/>
          <w:sz w:val="24"/>
          <w:szCs w:val="24"/>
          <w:lang w:val="es-ES"/>
        </w:rPr>
      </w:pPr>
    </w:p>
    <w:p w14:paraId="3BF74CE8" w14:textId="77777777" w:rsidR="00D10355" w:rsidRPr="00D10355" w:rsidRDefault="00D10355" w:rsidP="00D10355">
      <w:pPr>
        <w:snapToGrid w:val="0"/>
        <w:spacing w:after="0" w:line="240" w:lineRule="auto"/>
        <w:jc w:val="both"/>
        <w:rPr>
          <w:rFonts w:ascii="Times New Roman" w:hAnsi="Times New Roman" w:cs="Times New Roman"/>
          <w:spacing w:val="-2"/>
          <w:sz w:val="24"/>
          <w:szCs w:val="24"/>
          <w:lang w:val="es-ES"/>
        </w:rPr>
      </w:pPr>
      <w:proofErr w:type="spellStart"/>
      <w:r w:rsidRPr="00D10355">
        <w:rPr>
          <w:rFonts w:ascii="Times New Roman" w:hAnsi="Times New Roman" w:cs="Times New Roman"/>
          <w:spacing w:val="-2"/>
          <w:sz w:val="24"/>
          <w:szCs w:val="24"/>
          <w:lang w:val="es-ES"/>
        </w:rPr>
        <w:t>Dalyvaujantis</w:t>
      </w:r>
      <w:proofErr w:type="spellEnd"/>
      <w:r w:rsidRPr="00D10355">
        <w:rPr>
          <w:rFonts w:ascii="Times New Roman" w:hAnsi="Times New Roman" w:cs="Times New Roman"/>
          <w:spacing w:val="-2"/>
          <w:sz w:val="24"/>
          <w:szCs w:val="24"/>
          <w:lang w:val="es-ES"/>
        </w:rPr>
        <w:t xml:space="preserve"> (-i) ___________________________________________________________________</w:t>
      </w:r>
    </w:p>
    <w:p w14:paraId="194E4164" w14:textId="77777777" w:rsidR="00D10355" w:rsidRPr="00D10355" w:rsidRDefault="00D10355" w:rsidP="00D10355">
      <w:pPr>
        <w:snapToGrid w:val="0"/>
        <w:spacing w:after="0" w:line="240" w:lineRule="auto"/>
        <w:ind w:firstLine="1296"/>
        <w:jc w:val="both"/>
        <w:rPr>
          <w:rFonts w:ascii="Times New Roman" w:hAnsi="Times New Roman" w:cs="Times New Roman"/>
          <w:i/>
          <w:iCs/>
          <w:spacing w:val="-2"/>
          <w:sz w:val="24"/>
          <w:szCs w:val="24"/>
          <w:lang w:val="es-ES"/>
        </w:rPr>
      </w:pPr>
      <w:r w:rsidRPr="00D10355">
        <w:rPr>
          <w:rFonts w:ascii="Times New Roman" w:hAnsi="Times New Roman" w:cs="Times New Roman"/>
          <w:i/>
          <w:iCs/>
          <w:spacing w:val="-2"/>
          <w:sz w:val="24"/>
          <w:szCs w:val="24"/>
          <w:lang w:val="es-ES"/>
        </w:rPr>
        <w:t>(</w:t>
      </w:r>
      <w:proofErr w:type="spellStart"/>
      <w:r w:rsidRPr="00D10355">
        <w:rPr>
          <w:rFonts w:ascii="Times New Roman" w:hAnsi="Times New Roman" w:cs="Times New Roman"/>
          <w:i/>
          <w:iCs/>
          <w:spacing w:val="-2"/>
          <w:sz w:val="24"/>
          <w:szCs w:val="24"/>
          <w:lang w:val="es-ES"/>
        </w:rPr>
        <w:t>Perkančiosios</w:t>
      </w:r>
      <w:proofErr w:type="spellEnd"/>
      <w:r w:rsidRPr="00D10355">
        <w:rPr>
          <w:rFonts w:ascii="Times New Roman" w:hAnsi="Times New Roman" w:cs="Times New Roman"/>
          <w:i/>
          <w:iCs/>
          <w:spacing w:val="-2"/>
          <w:sz w:val="24"/>
          <w:szCs w:val="24"/>
          <w:lang w:val="es-ES"/>
        </w:rPr>
        <w:t xml:space="preserve"> </w:t>
      </w:r>
      <w:proofErr w:type="spellStart"/>
      <w:r w:rsidRPr="00D10355">
        <w:rPr>
          <w:rFonts w:ascii="Times New Roman" w:hAnsi="Times New Roman" w:cs="Times New Roman"/>
          <w:i/>
          <w:iCs/>
          <w:spacing w:val="-2"/>
          <w:sz w:val="24"/>
          <w:szCs w:val="24"/>
          <w:lang w:val="es-ES"/>
        </w:rPr>
        <w:t>organizacijos</w:t>
      </w:r>
      <w:proofErr w:type="spellEnd"/>
      <w:r w:rsidRPr="00D10355">
        <w:rPr>
          <w:rFonts w:ascii="Times New Roman" w:hAnsi="Times New Roman" w:cs="Times New Roman"/>
          <w:i/>
          <w:iCs/>
          <w:spacing w:val="-2"/>
          <w:sz w:val="24"/>
          <w:szCs w:val="24"/>
          <w:lang w:val="es-ES"/>
        </w:rPr>
        <w:t xml:space="preserve"> </w:t>
      </w:r>
      <w:proofErr w:type="spellStart"/>
      <w:r w:rsidRPr="00D10355">
        <w:rPr>
          <w:rFonts w:ascii="Times New Roman" w:hAnsi="Times New Roman" w:cs="Times New Roman"/>
          <w:i/>
          <w:iCs/>
          <w:spacing w:val="-2"/>
          <w:sz w:val="24"/>
          <w:szCs w:val="24"/>
          <w:lang w:val="es-ES"/>
        </w:rPr>
        <w:t>pavadinimas</w:t>
      </w:r>
      <w:proofErr w:type="spellEnd"/>
      <w:r w:rsidRPr="00D10355">
        <w:rPr>
          <w:rFonts w:ascii="Times New Roman" w:hAnsi="Times New Roman" w:cs="Times New Roman"/>
          <w:i/>
          <w:iCs/>
          <w:spacing w:val="-2"/>
          <w:sz w:val="24"/>
          <w:szCs w:val="24"/>
          <w:lang w:val="es-ES"/>
        </w:rPr>
        <w:t>)</w:t>
      </w:r>
    </w:p>
    <w:p w14:paraId="6A2F5C63" w14:textId="77777777" w:rsidR="00D10355" w:rsidRPr="00D10355" w:rsidRDefault="00D10355" w:rsidP="00D10355">
      <w:pPr>
        <w:snapToGrid w:val="0"/>
        <w:spacing w:after="0" w:line="240" w:lineRule="auto"/>
        <w:jc w:val="both"/>
        <w:rPr>
          <w:rFonts w:ascii="Times New Roman" w:hAnsi="Times New Roman" w:cs="Times New Roman"/>
          <w:spacing w:val="-2"/>
          <w:sz w:val="24"/>
          <w:szCs w:val="24"/>
          <w:lang w:val="es-ES"/>
        </w:rPr>
      </w:pPr>
      <w:proofErr w:type="spellStart"/>
      <w:proofErr w:type="gramStart"/>
      <w:r w:rsidRPr="00D10355">
        <w:rPr>
          <w:rFonts w:ascii="Times New Roman" w:hAnsi="Times New Roman" w:cs="Times New Roman"/>
          <w:spacing w:val="-2"/>
          <w:sz w:val="24"/>
          <w:szCs w:val="24"/>
          <w:lang w:val="es-ES"/>
        </w:rPr>
        <w:t>atliekamame</w:t>
      </w:r>
      <w:proofErr w:type="spellEnd"/>
      <w:proofErr w:type="gramEnd"/>
      <w:r w:rsidRPr="00D10355">
        <w:rPr>
          <w:rFonts w:ascii="Times New Roman" w:hAnsi="Times New Roman" w:cs="Times New Roman"/>
          <w:spacing w:val="-2"/>
          <w:sz w:val="24"/>
          <w:szCs w:val="24"/>
          <w:lang w:val="es-ES"/>
        </w:rPr>
        <w:t xml:space="preserve"> _______________________________________________________________________</w:t>
      </w:r>
    </w:p>
    <w:p w14:paraId="35F8319C" w14:textId="77777777" w:rsidR="00D10355" w:rsidRPr="00D10355" w:rsidRDefault="00D10355" w:rsidP="00D10355">
      <w:pPr>
        <w:snapToGrid w:val="0"/>
        <w:spacing w:after="0" w:line="240" w:lineRule="auto"/>
        <w:ind w:left="1296" w:firstLine="1296"/>
        <w:jc w:val="both"/>
        <w:rPr>
          <w:rFonts w:ascii="Times New Roman" w:hAnsi="Times New Roman" w:cs="Times New Roman"/>
          <w:i/>
          <w:iCs/>
          <w:spacing w:val="-2"/>
          <w:sz w:val="24"/>
          <w:szCs w:val="24"/>
          <w:lang w:val="es-ES"/>
        </w:rPr>
      </w:pPr>
      <w:r w:rsidRPr="00D10355">
        <w:rPr>
          <w:rFonts w:ascii="Times New Roman" w:hAnsi="Times New Roman" w:cs="Times New Roman"/>
          <w:i/>
          <w:iCs/>
          <w:spacing w:val="-2"/>
          <w:sz w:val="24"/>
          <w:szCs w:val="24"/>
          <w:lang w:val="es-ES"/>
        </w:rPr>
        <w:t>(</w:t>
      </w:r>
      <w:proofErr w:type="spellStart"/>
      <w:r w:rsidRPr="00D10355">
        <w:rPr>
          <w:rFonts w:ascii="Times New Roman" w:hAnsi="Times New Roman" w:cs="Times New Roman"/>
          <w:i/>
          <w:iCs/>
          <w:spacing w:val="-2"/>
          <w:sz w:val="24"/>
          <w:szCs w:val="24"/>
          <w:lang w:val="es-ES"/>
        </w:rPr>
        <w:t>Pirkimo</w:t>
      </w:r>
      <w:proofErr w:type="spellEnd"/>
      <w:r w:rsidRPr="00D10355">
        <w:rPr>
          <w:rFonts w:ascii="Times New Roman" w:hAnsi="Times New Roman" w:cs="Times New Roman"/>
          <w:i/>
          <w:iCs/>
          <w:spacing w:val="-2"/>
          <w:sz w:val="24"/>
          <w:szCs w:val="24"/>
          <w:lang w:val="es-ES"/>
        </w:rPr>
        <w:t xml:space="preserve"> </w:t>
      </w:r>
      <w:proofErr w:type="spellStart"/>
      <w:r w:rsidRPr="00D10355">
        <w:rPr>
          <w:rFonts w:ascii="Times New Roman" w:hAnsi="Times New Roman" w:cs="Times New Roman"/>
          <w:i/>
          <w:iCs/>
          <w:spacing w:val="-2"/>
          <w:sz w:val="24"/>
          <w:szCs w:val="24"/>
          <w:lang w:val="es-ES"/>
        </w:rPr>
        <w:t>objekto</w:t>
      </w:r>
      <w:proofErr w:type="spellEnd"/>
      <w:r w:rsidRPr="00D10355">
        <w:rPr>
          <w:rFonts w:ascii="Times New Roman" w:hAnsi="Times New Roman" w:cs="Times New Roman"/>
          <w:i/>
          <w:iCs/>
          <w:spacing w:val="-2"/>
          <w:sz w:val="24"/>
          <w:szCs w:val="24"/>
          <w:lang w:val="es-ES"/>
        </w:rPr>
        <w:t xml:space="preserve"> </w:t>
      </w:r>
      <w:proofErr w:type="spellStart"/>
      <w:r w:rsidRPr="00D10355">
        <w:rPr>
          <w:rFonts w:ascii="Times New Roman" w:hAnsi="Times New Roman" w:cs="Times New Roman"/>
          <w:i/>
          <w:iCs/>
          <w:spacing w:val="-2"/>
          <w:sz w:val="24"/>
          <w:szCs w:val="24"/>
          <w:lang w:val="es-ES"/>
        </w:rPr>
        <w:t>pavadinimas</w:t>
      </w:r>
      <w:proofErr w:type="spellEnd"/>
      <w:r w:rsidRPr="00D10355">
        <w:rPr>
          <w:rFonts w:ascii="Times New Roman" w:hAnsi="Times New Roman" w:cs="Times New Roman"/>
          <w:i/>
          <w:iCs/>
          <w:spacing w:val="-2"/>
          <w:sz w:val="24"/>
          <w:szCs w:val="24"/>
          <w:lang w:val="es-ES"/>
        </w:rPr>
        <w:t xml:space="preserve">, </w:t>
      </w:r>
      <w:proofErr w:type="spellStart"/>
      <w:r w:rsidRPr="00D10355">
        <w:rPr>
          <w:rFonts w:ascii="Times New Roman" w:hAnsi="Times New Roman" w:cs="Times New Roman"/>
          <w:i/>
          <w:iCs/>
          <w:spacing w:val="-2"/>
          <w:sz w:val="24"/>
          <w:szCs w:val="24"/>
          <w:lang w:val="es-ES"/>
        </w:rPr>
        <w:t>pirkimo</w:t>
      </w:r>
      <w:proofErr w:type="spellEnd"/>
      <w:r w:rsidRPr="00D10355">
        <w:rPr>
          <w:rFonts w:ascii="Times New Roman" w:hAnsi="Times New Roman" w:cs="Times New Roman"/>
          <w:i/>
          <w:iCs/>
          <w:spacing w:val="-2"/>
          <w:sz w:val="24"/>
          <w:szCs w:val="24"/>
          <w:lang w:val="es-ES"/>
        </w:rPr>
        <w:t xml:space="preserve"> </w:t>
      </w:r>
      <w:proofErr w:type="spellStart"/>
      <w:r w:rsidRPr="00D10355">
        <w:rPr>
          <w:rFonts w:ascii="Times New Roman" w:hAnsi="Times New Roman" w:cs="Times New Roman"/>
          <w:i/>
          <w:iCs/>
          <w:spacing w:val="-2"/>
          <w:sz w:val="24"/>
          <w:szCs w:val="24"/>
          <w:lang w:val="es-ES"/>
        </w:rPr>
        <w:t>numeris</w:t>
      </w:r>
      <w:proofErr w:type="spellEnd"/>
      <w:r w:rsidRPr="00D10355">
        <w:rPr>
          <w:rFonts w:ascii="Times New Roman" w:hAnsi="Times New Roman" w:cs="Times New Roman"/>
          <w:i/>
          <w:iCs/>
          <w:spacing w:val="-2"/>
          <w:sz w:val="24"/>
          <w:szCs w:val="24"/>
          <w:lang w:val="es-ES"/>
        </w:rPr>
        <w:t>)</w:t>
      </w:r>
    </w:p>
    <w:p w14:paraId="0D93F9E1" w14:textId="77777777" w:rsidR="00D10355" w:rsidRPr="00D10355" w:rsidRDefault="00D10355" w:rsidP="00D10355">
      <w:pPr>
        <w:snapToGrid w:val="0"/>
        <w:spacing w:after="0" w:line="240" w:lineRule="auto"/>
        <w:jc w:val="both"/>
        <w:rPr>
          <w:rFonts w:ascii="Times New Roman" w:hAnsi="Times New Roman" w:cs="Times New Roman"/>
          <w:spacing w:val="-2"/>
          <w:sz w:val="24"/>
          <w:szCs w:val="24"/>
          <w:lang w:val="es-ES"/>
        </w:rPr>
      </w:pPr>
      <w:proofErr w:type="spellStart"/>
      <w:proofErr w:type="gramStart"/>
      <w:r w:rsidRPr="00D10355">
        <w:rPr>
          <w:rFonts w:ascii="Times New Roman" w:hAnsi="Times New Roman" w:cs="Times New Roman"/>
          <w:spacing w:val="-2"/>
          <w:sz w:val="24"/>
          <w:szCs w:val="24"/>
          <w:lang w:val="es-ES"/>
        </w:rPr>
        <w:t>skelbtame</w:t>
      </w:r>
      <w:proofErr w:type="spellEnd"/>
      <w:proofErr w:type="gramEnd"/>
      <w:r w:rsidRPr="00D10355">
        <w:rPr>
          <w:rFonts w:ascii="Times New Roman" w:hAnsi="Times New Roman" w:cs="Times New Roman"/>
          <w:spacing w:val="-2"/>
          <w:sz w:val="24"/>
          <w:szCs w:val="24"/>
          <w:lang w:val="es-ES"/>
        </w:rPr>
        <w:t xml:space="preserve"> ________________________________________________________________________,</w:t>
      </w:r>
    </w:p>
    <w:p w14:paraId="00E5D5CE" w14:textId="77777777" w:rsidR="00D10355" w:rsidRPr="00D10355" w:rsidRDefault="00D10355" w:rsidP="00D10355">
      <w:pPr>
        <w:snapToGrid w:val="0"/>
        <w:spacing w:after="0" w:line="240" w:lineRule="auto"/>
        <w:jc w:val="center"/>
        <w:rPr>
          <w:rFonts w:ascii="Times New Roman" w:hAnsi="Times New Roman" w:cs="Times New Roman"/>
          <w:i/>
          <w:iCs/>
          <w:spacing w:val="-2"/>
          <w:sz w:val="24"/>
          <w:szCs w:val="24"/>
          <w:lang w:val="es-ES"/>
        </w:rPr>
      </w:pPr>
      <w:r w:rsidRPr="00D10355">
        <w:rPr>
          <w:rFonts w:ascii="Times New Roman" w:hAnsi="Times New Roman" w:cs="Times New Roman"/>
          <w:i/>
          <w:iCs/>
          <w:spacing w:val="-2"/>
          <w:sz w:val="24"/>
          <w:szCs w:val="24"/>
          <w:lang w:val="es-ES"/>
        </w:rPr>
        <w:t xml:space="preserve">        (</w:t>
      </w:r>
      <w:proofErr w:type="spellStart"/>
      <w:r w:rsidRPr="00D10355">
        <w:rPr>
          <w:rFonts w:ascii="Times New Roman" w:hAnsi="Times New Roman" w:cs="Times New Roman"/>
          <w:i/>
          <w:iCs/>
          <w:spacing w:val="-2"/>
          <w:sz w:val="24"/>
          <w:szCs w:val="24"/>
          <w:lang w:val="es-ES"/>
        </w:rPr>
        <w:t>Skelbimo</w:t>
      </w:r>
      <w:proofErr w:type="spellEnd"/>
      <w:r w:rsidRPr="00D10355">
        <w:rPr>
          <w:rFonts w:ascii="Times New Roman" w:hAnsi="Times New Roman" w:cs="Times New Roman"/>
          <w:i/>
          <w:iCs/>
          <w:spacing w:val="-2"/>
          <w:sz w:val="24"/>
          <w:szCs w:val="24"/>
          <w:lang w:val="es-ES"/>
        </w:rPr>
        <w:t xml:space="preserve"> data)</w:t>
      </w:r>
    </w:p>
    <w:p w14:paraId="0C47E1A2" w14:textId="77777777" w:rsidR="00D10355" w:rsidRPr="00D10355" w:rsidRDefault="00D10355" w:rsidP="00D10355">
      <w:pPr>
        <w:spacing w:after="0" w:line="240" w:lineRule="auto"/>
        <w:jc w:val="both"/>
        <w:rPr>
          <w:rFonts w:ascii="Times New Roman" w:hAnsi="Times New Roman" w:cs="Times New Roman"/>
          <w:sz w:val="24"/>
          <w:szCs w:val="24"/>
          <w:lang w:val="es-ES"/>
        </w:rPr>
      </w:pPr>
      <w:proofErr w:type="spellStart"/>
      <w:proofErr w:type="gramStart"/>
      <w:r w:rsidRPr="00D10355">
        <w:rPr>
          <w:rFonts w:ascii="Times New Roman" w:hAnsi="Times New Roman" w:cs="Times New Roman"/>
          <w:sz w:val="24"/>
          <w:szCs w:val="24"/>
          <w:lang w:val="es-ES"/>
        </w:rPr>
        <w:t>nėra</w:t>
      </w:r>
      <w:proofErr w:type="spellEnd"/>
      <w:proofErr w:type="gramEnd"/>
      <w:r w:rsidRPr="00D10355">
        <w:rPr>
          <w:rFonts w:ascii="Times New Roman" w:hAnsi="Times New Roman" w:cs="Times New Roman"/>
          <w:sz w:val="24"/>
          <w:szCs w:val="24"/>
          <w:lang w:val="es-ES"/>
        </w:rPr>
        <w:t xml:space="preserve"> </w:t>
      </w:r>
      <w:proofErr w:type="spellStart"/>
      <w:r w:rsidRPr="00D10355">
        <w:rPr>
          <w:rFonts w:ascii="Times New Roman" w:hAnsi="Times New Roman" w:cs="Times New Roman"/>
          <w:sz w:val="24"/>
          <w:szCs w:val="24"/>
          <w:lang w:val="es-ES"/>
        </w:rPr>
        <w:t>įtakojama</w:t>
      </w:r>
      <w:proofErr w:type="spellEnd"/>
      <w:r w:rsidRPr="00D10355">
        <w:rPr>
          <w:rFonts w:ascii="Times New Roman" w:hAnsi="Times New Roman" w:cs="Times New Roman"/>
          <w:sz w:val="24"/>
          <w:szCs w:val="24"/>
          <w:lang w:val="es-ES"/>
        </w:rPr>
        <w:t xml:space="preserve"> </w:t>
      </w:r>
      <w:proofErr w:type="spellStart"/>
      <w:r w:rsidRPr="00D10355">
        <w:rPr>
          <w:rFonts w:ascii="Times New Roman" w:hAnsi="Times New Roman" w:cs="Times New Roman"/>
          <w:sz w:val="24"/>
          <w:szCs w:val="24"/>
          <w:lang w:val="es-ES"/>
        </w:rPr>
        <w:t>Rusijos</w:t>
      </w:r>
      <w:proofErr w:type="spellEnd"/>
      <w:r w:rsidRPr="00D10355">
        <w:rPr>
          <w:rFonts w:ascii="Times New Roman" w:hAnsi="Times New Roman" w:cs="Times New Roman"/>
          <w:sz w:val="24"/>
          <w:szCs w:val="24"/>
          <w:lang w:val="es-ES"/>
        </w:rPr>
        <w:t xml:space="preserve">, </w:t>
      </w:r>
      <w:proofErr w:type="spellStart"/>
      <w:r w:rsidRPr="00D10355">
        <w:rPr>
          <w:rFonts w:ascii="Times New Roman" w:hAnsi="Times New Roman" w:cs="Times New Roman"/>
          <w:sz w:val="24"/>
          <w:szCs w:val="24"/>
          <w:lang w:val="es-ES"/>
        </w:rPr>
        <w:t>kaip</w:t>
      </w:r>
      <w:proofErr w:type="spellEnd"/>
      <w:r w:rsidRPr="00D10355">
        <w:rPr>
          <w:rFonts w:ascii="Times New Roman" w:hAnsi="Times New Roman" w:cs="Times New Roman"/>
          <w:sz w:val="24"/>
          <w:szCs w:val="24"/>
          <w:lang w:val="es-ES"/>
        </w:rPr>
        <w:t xml:space="preserve"> </w:t>
      </w:r>
      <w:proofErr w:type="spellStart"/>
      <w:r w:rsidRPr="00D10355">
        <w:rPr>
          <w:rFonts w:ascii="Times New Roman" w:hAnsi="Times New Roman" w:cs="Times New Roman"/>
          <w:sz w:val="24"/>
          <w:szCs w:val="24"/>
          <w:lang w:val="es-ES"/>
        </w:rPr>
        <w:t>nurodyta</w:t>
      </w:r>
      <w:proofErr w:type="spellEnd"/>
      <w:r w:rsidRPr="00D10355">
        <w:rPr>
          <w:rFonts w:ascii="Times New Roman" w:hAnsi="Times New Roman" w:cs="Times New Roman"/>
          <w:sz w:val="24"/>
          <w:szCs w:val="24"/>
          <w:lang w:val="es-ES"/>
        </w:rPr>
        <w:t xml:space="preserve"> </w:t>
      </w:r>
      <w:proofErr w:type="spellStart"/>
      <w:r w:rsidRPr="00D10355">
        <w:rPr>
          <w:rFonts w:ascii="Times New Roman" w:hAnsi="Times New Roman" w:cs="Times New Roman"/>
          <w:b/>
          <w:bCs/>
          <w:sz w:val="24"/>
          <w:szCs w:val="24"/>
          <w:lang w:val="es-ES"/>
        </w:rPr>
        <w:t>Tarybos</w:t>
      </w:r>
      <w:proofErr w:type="spellEnd"/>
      <w:r w:rsidRPr="00D10355">
        <w:rPr>
          <w:rFonts w:ascii="Times New Roman" w:hAnsi="Times New Roman" w:cs="Times New Roman"/>
          <w:b/>
          <w:bCs/>
          <w:sz w:val="24"/>
          <w:szCs w:val="24"/>
          <w:lang w:val="es-ES"/>
        </w:rPr>
        <w:t xml:space="preserve"> reglamento</w:t>
      </w:r>
      <w:r w:rsidRPr="00D10355">
        <w:rPr>
          <w:rFonts w:ascii="Times New Roman" w:hAnsi="Times New Roman" w:cs="Times New Roman"/>
          <w:sz w:val="24"/>
          <w:szCs w:val="24"/>
          <w:lang w:val="es-ES"/>
        </w:rPr>
        <w:t xml:space="preserve"> </w:t>
      </w:r>
      <w:r w:rsidRPr="00D10355">
        <w:rPr>
          <w:rFonts w:ascii="Times New Roman" w:hAnsi="Times New Roman" w:cs="Times New Roman"/>
          <w:b/>
          <w:bCs/>
          <w:color w:val="333333"/>
          <w:sz w:val="24"/>
          <w:szCs w:val="24"/>
          <w:shd w:val="clear" w:color="auto" w:fill="FFFFFF"/>
          <w:lang w:val="es-ES"/>
        </w:rPr>
        <w:t xml:space="preserve">(ES) 2022/576 2022 m. </w:t>
      </w:r>
      <w:proofErr w:type="spellStart"/>
      <w:r w:rsidRPr="00D10355">
        <w:rPr>
          <w:rFonts w:ascii="Times New Roman" w:hAnsi="Times New Roman" w:cs="Times New Roman"/>
          <w:b/>
          <w:bCs/>
          <w:color w:val="333333"/>
          <w:sz w:val="24"/>
          <w:szCs w:val="24"/>
          <w:shd w:val="clear" w:color="auto" w:fill="FFFFFF"/>
          <w:lang w:val="es-ES"/>
        </w:rPr>
        <w:t>balandžio</w:t>
      </w:r>
      <w:proofErr w:type="spellEnd"/>
      <w:r w:rsidRPr="00D10355">
        <w:rPr>
          <w:rFonts w:ascii="Times New Roman" w:hAnsi="Times New Roman" w:cs="Times New Roman"/>
          <w:b/>
          <w:bCs/>
          <w:color w:val="333333"/>
          <w:sz w:val="24"/>
          <w:szCs w:val="24"/>
          <w:shd w:val="clear" w:color="auto" w:fill="FFFFFF"/>
          <w:lang w:val="es-ES"/>
        </w:rPr>
        <w:t xml:space="preserve"> 8 d. </w:t>
      </w:r>
      <w:proofErr w:type="spellStart"/>
      <w:r w:rsidRPr="00D10355">
        <w:rPr>
          <w:rFonts w:ascii="Times New Roman" w:hAnsi="Times New Roman" w:cs="Times New Roman"/>
          <w:b/>
          <w:bCs/>
          <w:color w:val="333333"/>
          <w:sz w:val="24"/>
          <w:szCs w:val="24"/>
          <w:shd w:val="clear" w:color="auto" w:fill="FFFFFF"/>
          <w:lang w:val="es-ES"/>
        </w:rPr>
        <w:t>kuriuo</w:t>
      </w:r>
      <w:proofErr w:type="spellEnd"/>
      <w:r w:rsidRPr="00D10355">
        <w:rPr>
          <w:rFonts w:ascii="Times New Roman" w:hAnsi="Times New Roman" w:cs="Times New Roman"/>
          <w:b/>
          <w:bCs/>
          <w:color w:val="333333"/>
          <w:sz w:val="24"/>
          <w:szCs w:val="24"/>
          <w:shd w:val="clear" w:color="auto" w:fill="FFFFFF"/>
          <w:lang w:val="es-ES"/>
        </w:rPr>
        <w:t xml:space="preserve"> </w:t>
      </w:r>
      <w:proofErr w:type="spellStart"/>
      <w:r w:rsidRPr="00D10355">
        <w:rPr>
          <w:rFonts w:ascii="Times New Roman" w:hAnsi="Times New Roman" w:cs="Times New Roman"/>
          <w:b/>
          <w:bCs/>
          <w:color w:val="333333"/>
          <w:sz w:val="24"/>
          <w:szCs w:val="24"/>
          <w:shd w:val="clear" w:color="auto" w:fill="FFFFFF"/>
          <w:lang w:val="es-ES"/>
        </w:rPr>
        <w:t>iš</w:t>
      </w:r>
      <w:proofErr w:type="spellEnd"/>
      <w:r w:rsidRPr="00D10355">
        <w:rPr>
          <w:rFonts w:ascii="Times New Roman" w:hAnsi="Times New Roman" w:cs="Times New Roman"/>
          <w:b/>
          <w:bCs/>
          <w:color w:val="333333"/>
          <w:sz w:val="24"/>
          <w:szCs w:val="24"/>
          <w:shd w:val="clear" w:color="auto" w:fill="FFFFFF"/>
          <w:lang w:val="es-ES"/>
        </w:rPr>
        <w:t xml:space="preserve"> </w:t>
      </w:r>
      <w:proofErr w:type="spellStart"/>
      <w:r w:rsidRPr="00D10355">
        <w:rPr>
          <w:rFonts w:ascii="Times New Roman" w:hAnsi="Times New Roman" w:cs="Times New Roman"/>
          <w:b/>
          <w:bCs/>
          <w:color w:val="333333"/>
          <w:sz w:val="24"/>
          <w:szCs w:val="24"/>
          <w:shd w:val="clear" w:color="auto" w:fill="FFFFFF"/>
          <w:lang w:val="es-ES"/>
        </w:rPr>
        <w:t>dalies</w:t>
      </w:r>
      <w:proofErr w:type="spellEnd"/>
      <w:r w:rsidRPr="00D10355">
        <w:rPr>
          <w:rFonts w:ascii="Times New Roman" w:hAnsi="Times New Roman" w:cs="Times New Roman"/>
          <w:b/>
          <w:bCs/>
          <w:color w:val="333333"/>
          <w:sz w:val="24"/>
          <w:szCs w:val="24"/>
          <w:shd w:val="clear" w:color="auto" w:fill="FFFFFF"/>
          <w:lang w:val="es-ES"/>
        </w:rPr>
        <w:t xml:space="preserve"> </w:t>
      </w:r>
      <w:proofErr w:type="spellStart"/>
      <w:r w:rsidRPr="00D10355">
        <w:rPr>
          <w:rFonts w:ascii="Times New Roman" w:hAnsi="Times New Roman" w:cs="Times New Roman"/>
          <w:b/>
          <w:bCs/>
          <w:color w:val="333333"/>
          <w:sz w:val="24"/>
          <w:szCs w:val="24"/>
          <w:shd w:val="clear" w:color="auto" w:fill="FFFFFF"/>
          <w:lang w:val="es-ES"/>
        </w:rPr>
        <w:t>keičiamas</w:t>
      </w:r>
      <w:proofErr w:type="spellEnd"/>
      <w:r w:rsidRPr="00D10355">
        <w:rPr>
          <w:rFonts w:ascii="Times New Roman" w:hAnsi="Times New Roman" w:cs="Times New Roman"/>
          <w:b/>
          <w:bCs/>
          <w:color w:val="333333"/>
          <w:sz w:val="24"/>
          <w:szCs w:val="24"/>
          <w:shd w:val="clear" w:color="auto" w:fill="FFFFFF"/>
          <w:lang w:val="es-ES"/>
        </w:rPr>
        <w:t xml:space="preserve"> Reglamentas (ES) </w:t>
      </w:r>
      <w:proofErr w:type="spellStart"/>
      <w:r w:rsidRPr="00D10355">
        <w:rPr>
          <w:rFonts w:ascii="Times New Roman" w:hAnsi="Times New Roman" w:cs="Times New Roman"/>
          <w:b/>
          <w:bCs/>
          <w:color w:val="333333"/>
          <w:sz w:val="24"/>
          <w:szCs w:val="24"/>
          <w:shd w:val="clear" w:color="auto" w:fill="FFFFFF"/>
          <w:lang w:val="es-ES"/>
        </w:rPr>
        <w:t>Nr</w:t>
      </w:r>
      <w:proofErr w:type="spellEnd"/>
      <w:r w:rsidRPr="00D10355">
        <w:rPr>
          <w:rFonts w:ascii="Times New Roman" w:hAnsi="Times New Roman" w:cs="Times New Roman"/>
          <w:b/>
          <w:bCs/>
          <w:color w:val="333333"/>
          <w:sz w:val="24"/>
          <w:szCs w:val="24"/>
          <w:shd w:val="clear" w:color="auto" w:fill="FFFFFF"/>
          <w:lang w:val="es-ES"/>
        </w:rPr>
        <w:t xml:space="preserve">. 833/2014 </w:t>
      </w:r>
      <w:proofErr w:type="spellStart"/>
      <w:r w:rsidRPr="00D10355">
        <w:rPr>
          <w:rFonts w:ascii="Times New Roman" w:hAnsi="Times New Roman" w:cs="Times New Roman"/>
          <w:b/>
          <w:bCs/>
          <w:color w:val="333333"/>
          <w:sz w:val="24"/>
          <w:szCs w:val="24"/>
          <w:shd w:val="clear" w:color="auto" w:fill="FFFFFF"/>
          <w:lang w:val="es-ES"/>
        </w:rPr>
        <w:t>dėl</w:t>
      </w:r>
      <w:proofErr w:type="spellEnd"/>
      <w:r w:rsidRPr="00D10355">
        <w:rPr>
          <w:rFonts w:ascii="Times New Roman" w:hAnsi="Times New Roman" w:cs="Times New Roman"/>
          <w:b/>
          <w:bCs/>
          <w:color w:val="333333"/>
          <w:sz w:val="24"/>
          <w:szCs w:val="24"/>
          <w:shd w:val="clear" w:color="auto" w:fill="FFFFFF"/>
          <w:lang w:val="es-ES"/>
        </w:rPr>
        <w:t xml:space="preserve"> </w:t>
      </w:r>
      <w:proofErr w:type="spellStart"/>
      <w:r w:rsidRPr="00D10355">
        <w:rPr>
          <w:rFonts w:ascii="Times New Roman" w:hAnsi="Times New Roman" w:cs="Times New Roman"/>
          <w:b/>
          <w:bCs/>
          <w:color w:val="333333"/>
          <w:sz w:val="24"/>
          <w:szCs w:val="24"/>
          <w:shd w:val="clear" w:color="auto" w:fill="FFFFFF"/>
          <w:lang w:val="es-ES"/>
        </w:rPr>
        <w:t>ribojamųjų</w:t>
      </w:r>
      <w:proofErr w:type="spellEnd"/>
      <w:r w:rsidRPr="00D10355">
        <w:rPr>
          <w:rFonts w:ascii="Times New Roman" w:hAnsi="Times New Roman" w:cs="Times New Roman"/>
          <w:b/>
          <w:bCs/>
          <w:color w:val="333333"/>
          <w:sz w:val="24"/>
          <w:szCs w:val="24"/>
          <w:shd w:val="clear" w:color="auto" w:fill="FFFFFF"/>
          <w:lang w:val="es-ES"/>
        </w:rPr>
        <w:t xml:space="preserve"> </w:t>
      </w:r>
      <w:proofErr w:type="spellStart"/>
      <w:r w:rsidRPr="00D10355">
        <w:rPr>
          <w:rFonts w:ascii="Times New Roman" w:hAnsi="Times New Roman" w:cs="Times New Roman"/>
          <w:b/>
          <w:bCs/>
          <w:color w:val="333333"/>
          <w:sz w:val="24"/>
          <w:szCs w:val="24"/>
          <w:shd w:val="clear" w:color="auto" w:fill="FFFFFF"/>
          <w:lang w:val="es-ES"/>
        </w:rPr>
        <w:t>priemonių</w:t>
      </w:r>
      <w:proofErr w:type="spellEnd"/>
      <w:r w:rsidRPr="00D10355">
        <w:rPr>
          <w:rFonts w:ascii="Times New Roman" w:hAnsi="Times New Roman" w:cs="Times New Roman"/>
          <w:b/>
          <w:bCs/>
          <w:color w:val="333333"/>
          <w:sz w:val="24"/>
          <w:szCs w:val="24"/>
          <w:shd w:val="clear" w:color="auto" w:fill="FFFFFF"/>
          <w:lang w:val="es-ES"/>
        </w:rPr>
        <w:t xml:space="preserve"> </w:t>
      </w:r>
      <w:proofErr w:type="spellStart"/>
      <w:r w:rsidRPr="00D10355">
        <w:rPr>
          <w:rFonts w:ascii="Times New Roman" w:hAnsi="Times New Roman" w:cs="Times New Roman"/>
          <w:b/>
          <w:bCs/>
          <w:color w:val="333333"/>
          <w:sz w:val="24"/>
          <w:szCs w:val="24"/>
          <w:shd w:val="clear" w:color="auto" w:fill="FFFFFF"/>
          <w:lang w:val="es-ES"/>
        </w:rPr>
        <w:t>atsižvelgiant</w:t>
      </w:r>
      <w:proofErr w:type="spellEnd"/>
      <w:r w:rsidRPr="00D10355">
        <w:rPr>
          <w:rFonts w:ascii="Times New Roman" w:hAnsi="Times New Roman" w:cs="Times New Roman"/>
          <w:b/>
          <w:bCs/>
          <w:color w:val="333333"/>
          <w:sz w:val="24"/>
          <w:szCs w:val="24"/>
          <w:shd w:val="clear" w:color="auto" w:fill="FFFFFF"/>
          <w:lang w:val="es-ES"/>
        </w:rPr>
        <w:t xml:space="preserve"> į </w:t>
      </w:r>
      <w:proofErr w:type="spellStart"/>
      <w:r w:rsidRPr="00D10355">
        <w:rPr>
          <w:rFonts w:ascii="Times New Roman" w:hAnsi="Times New Roman" w:cs="Times New Roman"/>
          <w:b/>
          <w:bCs/>
          <w:color w:val="333333"/>
          <w:sz w:val="24"/>
          <w:szCs w:val="24"/>
          <w:shd w:val="clear" w:color="auto" w:fill="FFFFFF"/>
          <w:lang w:val="es-ES"/>
        </w:rPr>
        <w:t>Rusijos</w:t>
      </w:r>
      <w:proofErr w:type="spellEnd"/>
      <w:r w:rsidRPr="00D10355">
        <w:rPr>
          <w:rFonts w:ascii="Times New Roman" w:hAnsi="Times New Roman" w:cs="Times New Roman"/>
          <w:b/>
          <w:bCs/>
          <w:color w:val="333333"/>
          <w:sz w:val="24"/>
          <w:szCs w:val="24"/>
          <w:shd w:val="clear" w:color="auto" w:fill="FFFFFF"/>
          <w:lang w:val="es-ES"/>
        </w:rPr>
        <w:t xml:space="preserve"> </w:t>
      </w:r>
      <w:proofErr w:type="spellStart"/>
      <w:r w:rsidRPr="00D10355">
        <w:rPr>
          <w:rFonts w:ascii="Times New Roman" w:hAnsi="Times New Roman" w:cs="Times New Roman"/>
          <w:b/>
          <w:bCs/>
          <w:color w:val="333333"/>
          <w:sz w:val="24"/>
          <w:szCs w:val="24"/>
          <w:shd w:val="clear" w:color="auto" w:fill="FFFFFF"/>
          <w:lang w:val="es-ES"/>
        </w:rPr>
        <w:t>veiksmus</w:t>
      </w:r>
      <w:proofErr w:type="spellEnd"/>
      <w:r w:rsidRPr="00D10355">
        <w:rPr>
          <w:rFonts w:ascii="Times New Roman" w:hAnsi="Times New Roman" w:cs="Times New Roman"/>
          <w:b/>
          <w:bCs/>
          <w:color w:val="333333"/>
          <w:sz w:val="24"/>
          <w:szCs w:val="24"/>
          <w:shd w:val="clear" w:color="auto" w:fill="FFFFFF"/>
          <w:lang w:val="es-ES"/>
        </w:rPr>
        <w:t xml:space="preserve">, </w:t>
      </w:r>
      <w:proofErr w:type="spellStart"/>
      <w:r w:rsidRPr="00D10355">
        <w:rPr>
          <w:rFonts w:ascii="Times New Roman" w:hAnsi="Times New Roman" w:cs="Times New Roman"/>
          <w:b/>
          <w:bCs/>
          <w:color w:val="333333"/>
          <w:sz w:val="24"/>
          <w:szCs w:val="24"/>
          <w:shd w:val="clear" w:color="auto" w:fill="FFFFFF"/>
          <w:lang w:val="es-ES"/>
        </w:rPr>
        <w:t>kuriais</w:t>
      </w:r>
      <w:proofErr w:type="spellEnd"/>
      <w:r w:rsidRPr="00D10355">
        <w:rPr>
          <w:rFonts w:ascii="Times New Roman" w:hAnsi="Times New Roman" w:cs="Times New Roman"/>
          <w:b/>
          <w:bCs/>
          <w:color w:val="333333"/>
          <w:sz w:val="24"/>
          <w:szCs w:val="24"/>
          <w:shd w:val="clear" w:color="auto" w:fill="FFFFFF"/>
          <w:lang w:val="es-ES"/>
        </w:rPr>
        <w:t xml:space="preserve"> </w:t>
      </w:r>
      <w:proofErr w:type="spellStart"/>
      <w:r w:rsidRPr="00D10355">
        <w:rPr>
          <w:rFonts w:ascii="Times New Roman" w:hAnsi="Times New Roman" w:cs="Times New Roman"/>
          <w:b/>
          <w:bCs/>
          <w:color w:val="333333"/>
          <w:sz w:val="24"/>
          <w:szCs w:val="24"/>
          <w:shd w:val="clear" w:color="auto" w:fill="FFFFFF"/>
          <w:lang w:val="es-ES"/>
        </w:rPr>
        <w:t>destabilizuojama</w:t>
      </w:r>
      <w:proofErr w:type="spellEnd"/>
      <w:r w:rsidRPr="00D10355">
        <w:rPr>
          <w:rFonts w:ascii="Times New Roman" w:hAnsi="Times New Roman" w:cs="Times New Roman"/>
          <w:b/>
          <w:bCs/>
          <w:color w:val="333333"/>
          <w:sz w:val="24"/>
          <w:szCs w:val="24"/>
          <w:shd w:val="clear" w:color="auto" w:fill="FFFFFF"/>
          <w:lang w:val="es-ES"/>
        </w:rPr>
        <w:t xml:space="preserve"> </w:t>
      </w:r>
      <w:proofErr w:type="spellStart"/>
      <w:r w:rsidRPr="00D10355">
        <w:rPr>
          <w:rFonts w:ascii="Times New Roman" w:hAnsi="Times New Roman" w:cs="Times New Roman"/>
          <w:b/>
          <w:bCs/>
          <w:color w:val="333333"/>
          <w:sz w:val="24"/>
          <w:szCs w:val="24"/>
          <w:shd w:val="clear" w:color="auto" w:fill="FFFFFF"/>
          <w:lang w:val="es-ES"/>
        </w:rPr>
        <w:t>padėtis</w:t>
      </w:r>
      <w:proofErr w:type="spellEnd"/>
      <w:r w:rsidRPr="00D10355">
        <w:rPr>
          <w:rFonts w:ascii="Times New Roman" w:hAnsi="Times New Roman" w:cs="Times New Roman"/>
          <w:b/>
          <w:bCs/>
          <w:color w:val="333333"/>
          <w:sz w:val="24"/>
          <w:szCs w:val="24"/>
          <w:shd w:val="clear" w:color="auto" w:fill="FFFFFF"/>
          <w:lang w:val="es-ES"/>
        </w:rPr>
        <w:t xml:space="preserve"> </w:t>
      </w:r>
      <w:proofErr w:type="spellStart"/>
      <w:r w:rsidRPr="00D10355">
        <w:rPr>
          <w:rFonts w:ascii="Times New Roman" w:hAnsi="Times New Roman" w:cs="Times New Roman"/>
          <w:b/>
          <w:bCs/>
          <w:color w:val="333333"/>
          <w:sz w:val="24"/>
          <w:szCs w:val="24"/>
          <w:shd w:val="clear" w:color="auto" w:fill="FFFFFF"/>
          <w:lang w:val="es-ES"/>
        </w:rPr>
        <w:t>Ukrainoje</w:t>
      </w:r>
      <w:proofErr w:type="spellEnd"/>
      <w:r w:rsidRPr="00D10355">
        <w:rPr>
          <w:rFonts w:ascii="Times New Roman" w:hAnsi="Times New Roman" w:cs="Times New Roman"/>
          <w:b/>
          <w:bCs/>
          <w:color w:val="333333"/>
          <w:sz w:val="24"/>
          <w:szCs w:val="24"/>
          <w:shd w:val="clear" w:color="auto" w:fill="FFFFFF"/>
          <w:lang w:val="es-ES"/>
        </w:rPr>
        <w:t xml:space="preserve"> </w:t>
      </w:r>
      <w:r w:rsidRPr="00D10355">
        <w:rPr>
          <w:rFonts w:ascii="Times New Roman" w:hAnsi="Times New Roman" w:cs="Times New Roman"/>
          <w:sz w:val="24"/>
          <w:szCs w:val="24"/>
          <w:lang w:val="es-ES"/>
        </w:rPr>
        <w:t xml:space="preserve">5k </w:t>
      </w:r>
      <w:proofErr w:type="spellStart"/>
      <w:r w:rsidRPr="00D10355">
        <w:rPr>
          <w:rFonts w:ascii="Times New Roman" w:hAnsi="Times New Roman" w:cs="Times New Roman"/>
          <w:sz w:val="24"/>
          <w:szCs w:val="24"/>
          <w:lang w:val="es-ES"/>
        </w:rPr>
        <w:t>straipsnyje</w:t>
      </w:r>
      <w:proofErr w:type="spellEnd"/>
      <w:r w:rsidRPr="00D10355">
        <w:rPr>
          <w:rFonts w:ascii="Times New Roman" w:hAnsi="Times New Roman" w:cs="Times New Roman"/>
          <w:sz w:val="24"/>
          <w:szCs w:val="24"/>
          <w:lang w:val="es-ES"/>
        </w:rPr>
        <w:t xml:space="preserve"> </w:t>
      </w:r>
      <w:proofErr w:type="spellStart"/>
      <w:r w:rsidRPr="00D10355">
        <w:rPr>
          <w:rFonts w:ascii="Times New Roman" w:hAnsi="Times New Roman" w:cs="Times New Roman"/>
          <w:sz w:val="24"/>
          <w:szCs w:val="24"/>
          <w:lang w:val="es-ES"/>
        </w:rPr>
        <w:t>nustatytuose</w:t>
      </w:r>
      <w:proofErr w:type="spellEnd"/>
      <w:r w:rsidRPr="00D10355">
        <w:rPr>
          <w:rFonts w:ascii="Times New Roman" w:hAnsi="Times New Roman" w:cs="Times New Roman"/>
          <w:sz w:val="24"/>
          <w:szCs w:val="24"/>
          <w:lang w:val="es-ES"/>
        </w:rPr>
        <w:t xml:space="preserve"> </w:t>
      </w:r>
      <w:proofErr w:type="spellStart"/>
      <w:r w:rsidRPr="00D10355">
        <w:rPr>
          <w:rFonts w:ascii="Times New Roman" w:hAnsi="Times New Roman" w:cs="Times New Roman"/>
          <w:sz w:val="24"/>
          <w:szCs w:val="24"/>
          <w:lang w:val="es-ES"/>
        </w:rPr>
        <w:t>apribojimuose</w:t>
      </w:r>
      <w:proofErr w:type="spellEnd"/>
      <w:r w:rsidRPr="00D10355">
        <w:rPr>
          <w:rFonts w:ascii="Times New Roman" w:hAnsi="Times New Roman" w:cs="Times New Roman"/>
          <w:sz w:val="24"/>
          <w:szCs w:val="24"/>
          <w:lang w:val="es-ES"/>
        </w:rPr>
        <w:t xml:space="preserve">. </w:t>
      </w:r>
      <w:proofErr w:type="spellStart"/>
      <w:r w:rsidRPr="00D10355">
        <w:rPr>
          <w:rFonts w:ascii="Times New Roman" w:hAnsi="Times New Roman" w:cs="Times New Roman"/>
          <w:sz w:val="24"/>
          <w:szCs w:val="24"/>
          <w:lang w:val="es-ES"/>
        </w:rPr>
        <w:t>Visų</w:t>
      </w:r>
      <w:proofErr w:type="spellEnd"/>
      <w:r w:rsidRPr="00D10355">
        <w:rPr>
          <w:rFonts w:ascii="Times New Roman" w:hAnsi="Times New Roman" w:cs="Times New Roman"/>
          <w:sz w:val="24"/>
          <w:szCs w:val="24"/>
          <w:lang w:val="es-ES"/>
        </w:rPr>
        <w:t xml:space="preserve"> </w:t>
      </w:r>
      <w:proofErr w:type="spellStart"/>
      <w:r w:rsidRPr="00D10355">
        <w:rPr>
          <w:rFonts w:ascii="Times New Roman" w:hAnsi="Times New Roman" w:cs="Times New Roman"/>
          <w:sz w:val="24"/>
          <w:szCs w:val="24"/>
          <w:lang w:val="es-ES"/>
        </w:rPr>
        <w:t>pirma</w:t>
      </w:r>
      <w:proofErr w:type="spellEnd"/>
      <w:r w:rsidRPr="00D10355">
        <w:rPr>
          <w:rFonts w:ascii="Times New Roman" w:hAnsi="Times New Roman" w:cs="Times New Roman"/>
          <w:sz w:val="24"/>
          <w:szCs w:val="24"/>
          <w:lang w:val="es-ES"/>
        </w:rPr>
        <w:t xml:space="preserve"> </w:t>
      </w:r>
      <w:proofErr w:type="spellStart"/>
      <w:r w:rsidRPr="00D10355">
        <w:rPr>
          <w:rFonts w:ascii="Times New Roman" w:hAnsi="Times New Roman" w:cs="Times New Roman"/>
          <w:sz w:val="24"/>
          <w:szCs w:val="24"/>
          <w:lang w:val="es-ES"/>
        </w:rPr>
        <w:t>pareiškiu</w:t>
      </w:r>
      <w:proofErr w:type="spellEnd"/>
      <w:r w:rsidRPr="00D10355">
        <w:rPr>
          <w:rFonts w:ascii="Times New Roman" w:hAnsi="Times New Roman" w:cs="Times New Roman"/>
          <w:sz w:val="24"/>
          <w:szCs w:val="24"/>
          <w:lang w:val="es-ES"/>
        </w:rPr>
        <w:t xml:space="preserve">, </w:t>
      </w:r>
      <w:proofErr w:type="spellStart"/>
      <w:r w:rsidRPr="00D10355">
        <w:rPr>
          <w:rFonts w:ascii="Times New Roman" w:hAnsi="Times New Roman" w:cs="Times New Roman"/>
          <w:sz w:val="24"/>
          <w:szCs w:val="24"/>
          <w:lang w:val="es-ES"/>
        </w:rPr>
        <w:t>kad</w:t>
      </w:r>
      <w:proofErr w:type="spellEnd"/>
      <w:r w:rsidRPr="00D10355">
        <w:rPr>
          <w:rFonts w:ascii="Times New Roman" w:hAnsi="Times New Roman" w:cs="Times New Roman"/>
          <w:sz w:val="24"/>
          <w:szCs w:val="24"/>
          <w:lang w:val="es-ES"/>
        </w:rPr>
        <w:t>:</w:t>
      </w:r>
    </w:p>
    <w:p w14:paraId="3CA7B442" w14:textId="77777777" w:rsidR="00D10355" w:rsidRPr="00D10355" w:rsidRDefault="00D10355" w:rsidP="00D10355">
      <w:pPr>
        <w:spacing w:after="0" w:line="240" w:lineRule="auto"/>
        <w:jc w:val="both"/>
        <w:rPr>
          <w:rFonts w:ascii="Times New Roman" w:hAnsi="Times New Roman" w:cs="Times New Roman"/>
          <w:sz w:val="24"/>
          <w:szCs w:val="24"/>
          <w:lang w:val="es-ES"/>
        </w:rPr>
      </w:pPr>
      <w:r w:rsidRPr="00D10355">
        <w:rPr>
          <w:rFonts w:ascii="Times New Roman" w:hAnsi="Times New Roman" w:cs="Times New Roman"/>
          <w:sz w:val="24"/>
          <w:szCs w:val="24"/>
          <w:lang w:val="es-ES"/>
        </w:rPr>
        <w:t xml:space="preserve">(a) mano </w:t>
      </w:r>
      <w:proofErr w:type="spellStart"/>
      <w:r w:rsidRPr="00D10355">
        <w:rPr>
          <w:rFonts w:ascii="Times New Roman" w:hAnsi="Times New Roman" w:cs="Times New Roman"/>
          <w:sz w:val="24"/>
          <w:szCs w:val="24"/>
          <w:lang w:val="es-ES"/>
        </w:rPr>
        <w:t>atstovaujama</w:t>
      </w:r>
      <w:proofErr w:type="spellEnd"/>
      <w:r w:rsidRPr="00D10355">
        <w:rPr>
          <w:rFonts w:ascii="Times New Roman" w:hAnsi="Times New Roman" w:cs="Times New Roman"/>
          <w:sz w:val="24"/>
          <w:szCs w:val="24"/>
          <w:lang w:val="es-ES"/>
        </w:rPr>
        <w:t xml:space="preserve"> </w:t>
      </w:r>
      <w:proofErr w:type="spellStart"/>
      <w:r w:rsidRPr="00D10355">
        <w:rPr>
          <w:rFonts w:ascii="Times New Roman" w:hAnsi="Times New Roman" w:cs="Times New Roman"/>
          <w:sz w:val="24"/>
          <w:szCs w:val="24"/>
          <w:lang w:val="es-ES"/>
        </w:rPr>
        <w:t>įmonė</w:t>
      </w:r>
      <w:proofErr w:type="spellEnd"/>
      <w:r w:rsidRPr="00D10355">
        <w:rPr>
          <w:rFonts w:ascii="Times New Roman" w:hAnsi="Times New Roman" w:cs="Times New Roman"/>
          <w:sz w:val="24"/>
          <w:szCs w:val="24"/>
          <w:lang w:val="es-ES"/>
        </w:rPr>
        <w:t xml:space="preserve"> (ir </w:t>
      </w:r>
      <w:proofErr w:type="spellStart"/>
      <w:r w:rsidRPr="00D10355">
        <w:rPr>
          <w:rFonts w:ascii="Times New Roman" w:hAnsi="Times New Roman" w:cs="Times New Roman"/>
          <w:sz w:val="24"/>
          <w:szCs w:val="24"/>
          <w:lang w:val="es-ES"/>
        </w:rPr>
        <w:t>nė</w:t>
      </w:r>
      <w:proofErr w:type="spellEnd"/>
      <w:r w:rsidRPr="00D10355">
        <w:rPr>
          <w:rFonts w:ascii="Times New Roman" w:hAnsi="Times New Roman" w:cs="Times New Roman"/>
          <w:sz w:val="24"/>
          <w:szCs w:val="24"/>
          <w:lang w:val="es-ES"/>
        </w:rPr>
        <w:t xml:space="preserve"> </w:t>
      </w:r>
      <w:proofErr w:type="spellStart"/>
      <w:r w:rsidRPr="00D10355">
        <w:rPr>
          <w:rFonts w:ascii="Times New Roman" w:hAnsi="Times New Roman" w:cs="Times New Roman"/>
          <w:sz w:val="24"/>
          <w:szCs w:val="24"/>
          <w:lang w:val="es-ES"/>
        </w:rPr>
        <w:t>viena</w:t>
      </w:r>
      <w:proofErr w:type="spellEnd"/>
      <w:r w:rsidRPr="00D10355">
        <w:rPr>
          <w:rFonts w:ascii="Times New Roman" w:hAnsi="Times New Roman" w:cs="Times New Roman"/>
          <w:sz w:val="24"/>
          <w:szCs w:val="24"/>
          <w:lang w:val="es-ES"/>
        </w:rPr>
        <w:t xml:space="preserve"> </w:t>
      </w:r>
      <w:proofErr w:type="spellStart"/>
      <w:r w:rsidRPr="00D10355">
        <w:rPr>
          <w:rFonts w:ascii="Times New Roman" w:hAnsi="Times New Roman" w:cs="Times New Roman"/>
          <w:sz w:val="24"/>
          <w:szCs w:val="24"/>
          <w:lang w:val="es-ES"/>
        </w:rPr>
        <w:t>iš</w:t>
      </w:r>
      <w:proofErr w:type="spellEnd"/>
      <w:r w:rsidRPr="00D10355">
        <w:rPr>
          <w:rFonts w:ascii="Times New Roman" w:hAnsi="Times New Roman" w:cs="Times New Roman"/>
          <w:sz w:val="24"/>
          <w:szCs w:val="24"/>
          <w:lang w:val="es-ES"/>
        </w:rPr>
        <w:t xml:space="preserve"> </w:t>
      </w:r>
      <w:proofErr w:type="spellStart"/>
      <w:r w:rsidRPr="00D10355">
        <w:rPr>
          <w:rFonts w:ascii="Times New Roman" w:hAnsi="Times New Roman" w:cs="Times New Roman"/>
          <w:sz w:val="24"/>
          <w:szCs w:val="24"/>
          <w:lang w:val="es-ES"/>
        </w:rPr>
        <w:t>bendrovių</w:t>
      </w:r>
      <w:proofErr w:type="spellEnd"/>
      <w:r w:rsidRPr="00D10355">
        <w:rPr>
          <w:rFonts w:ascii="Times New Roman" w:hAnsi="Times New Roman" w:cs="Times New Roman"/>
          <w:sz w:val="24"/>
          <w:szCs w:val="24"/>
          <w:lang w:val="es-ES"/>
        </w:rPr>
        <w:t xml:space="preserve">, </w:t>
      </w:r>
      <w:proofErr w:type="spellStart"/>
      <w:r w:rsidRPr="00D10355">
        <w:rPr>
          <w:rFonts w:ascii="Times New Roman" w:hAnsi="Times New Roman" w:cs="Times New Roman"/>
          <w:sz w:val="24"/>
          <w:szCs w:val="24"/>
          <w:lang w:val="es-ES"/>
        </w:rPr>
        <w:t>kurios</w:t>
      </w:r>
      <w:proofErr w:type="spellEnd"/>
      <w:r w:rsidRPr="00D10355">
        <w:rPr>
          <w:rFonts w:ascii="Times New Roman" w:hAnsi="Times New Roman" w:cs="Times New Roman"/>
          <w:sz w:val="24"/>
          <w:szCs w:val="24"/>
          <w:lang w:val="es-ES"/>
        </w:rPr>
        <w:t xml:space="preserve"> </w:t>
      </w:r>
      <w:proofErr w:type="spellStart"/>
      <w:r w:rsidRPr="00D10355">
        <w:rPr>
          <w:rFonts w:ascii="Times New Roman" w:hAnsi="Times New Roman" w:cs="Times New Roman"/>
          <w:sz w:val="24"/>
          <w:szCs w:val="24"/>
          <w:lang w:val="es-ES"/>
        </w:rPr>
        <w:t>yra</w:t>
      </w:r>
      <w:proofErr w:type="spellEnd"/>
      <w:r w:rsidRPr="00D10355">
        <w:rPr>
          <w:rFonts w:ascii="Times New Roman" w:hAnsi="Times New Roman" w:cs="Times New Roman"/>
          <w:sz w:val="24"/>
          <w:szCs w:val="24"/>
          <w:lang w:val="es-ES"/>
        </w:rPr>
        <w:t xml:space="preserve"> </w:t>
      </w:r>
      <w:proofErr w:type="spellStart"/>
      <w:r w:rsidRPr="00D10355">
        <w:rPr>
          <w:rFonts w:ascii="Times New Roman" w:hAnsi="Times New Roman" w:cs="Times New Roman"/>
          <w:sz w:val="24"/>
          <w:szCs w:val="24"/>
          <w:lang w:val="es-ES"/>
        </w:rPr>
        <w:t>mūsų</w:t>
      </w:r>
      <w:proofErr w:type="spellEnd"/>
      <w:r w:rsidRPr="00D10355">
        <w:rPr>
          <w:rFonts w:ascii="Times New Roman" w:hAnsi="Times New Roman" w:cs="Times New Roman"/>
          <w:sz w:val="24"/>
          <w:szCs w:val="24"/>
          <w:lang w:val="es-ES"/>
        </w:rPr>
        <w:t xml:space="preserve"> </w:t>
      </w:r>
      <w:proofErr w:type="spellStart"/>
      <w:r w:rsidRPr="00D10355">
        <w:rPr>
          <w:rFonts w:ascii="Times New Roman" w:hAnsi="Times New Roman" w:cs="Times New Roman"/>
          <w:sz w:val="24"/>
          <w:szCs w:val="24"/>
          <w:lang w:val="es-ES"/>
        </w:rPr>
        <w:t>konsorciumo</w:t>
      </w:r>
      <w:proofErr w:type="spellEnd"/>
      <w:r w:rsidRPr="00D10355">
        <w:rPr>
          <w:rFonts w:ascii="Times New Roman" w:hAnsi="Times New Roman" w:cs="Times New Roman"/>
          <w:sz w:val="24"/>
          <w:szCs w:val="24"/>
          <w:lang w:val="es-ES"/>
        </w:rPr>
        <w:t xml:space="preserve"> </w:t>
      </w:r>
      <w:proofErr w:type="spellStart"/>
      <w:r w:rsidRPr="00D10355">
        <w:rPr>
          <w:rFonts w:ascii="Times New Roman" w:hAnsi="Times New Roman" w:cs="Times New Roman"/>
          <w:sz w:val="24"/>
          <w:szCs w:val="24"/>
          <w:lang w:val="es-ES"/>
        </w:rPr>
        <w:t>nariais</w:t>
      </w:r>
      <w:proofErr w:type="spellEnd"/>
      <w:r w:rsidRPr="00D10355">
        <w:rPr>
          <w:rFonts w:ascii="Times New Roman" w:hAnsi="Times New Roman" w:cs="Times New Roman"/>
          <w:sz w:val="24"/>
          <w:szCs w:val="24"/>
          <w:lang w:val="es-ES"/>
        </w:rPr>
        <w:t xml:space="preserve">) </w:t>
      </w:r>
      <w:proofErr w:type="spellStart"/>
      <w:r w:rsidRPr="00D10355">
        <w:rPr>
          <w:rFonts w:ascii="Times New Roman" w:hAnsi="Times New Roman" w:cs="Times New Roman"/>
          <w:sz w:val="24"/>
          <w:szCs w:val="24"/>
          <w:lang w:val="es-ES"/>
        </w:rPr>
        <w:t>nėra</w:t>
      </w:r>
      <w:proofErr w:type="spellEnd"/>
      <w:r w:rsidRPr="00D10355">
        <w:rPr>
          <w:rFonts w:ascii="Times New Roman" w:hAnsi="Times New Roman" w:cs="Times New Roman"/>
          <w:sz w:val="24"/>
          <w:szCs w:val="24"/>
          <w:lang w:val="es-ES"/>
        </w:rPr>
        <w:t xml:space="preserve"> </w:t>
      </w:r>
      <w:proofErr w:type="spellStart"/>
      <w:r w:rsidRPr="00D10355">
        <w:rPr>
          <w:rFonts w:ascii="Times New Roman" w:hAnsi="Times New Roman" w:cs="Times New Roman"/>
          <w:sz w:val="24"/>
          <w:szCs w:val="24"/>
          <w:lang w:val="es-ES"/>
        </w:rPr>
        <w:t>įsteigta</w:t>
      </w:r>
      <w:proofErr w:type="spellEnd"/>
      <w:r w:rsidRPr="00D10355">
        <w:rPr>
          <w:rFonts w:ascii="Times New Roman" w:hAnsi="Times New Roman" w:cs="Times New Roman"/>
          <w:sz w:val="24"/>
          <w:szCs w:val="24"/>
          <w:lang w:val="es-ES"/>
        </w:rPr>
        <w:t xml:space="preserve"> </w:t>
      </w:r>
      <w:proofErr w:type="spellStart"/>
      <w:r w:rsidRPr="00D10355">
        <w:rPr>
          <w:rFonts w:ascii="Times New Roman" w:hAnsi="Times New Roman" w:cs="Times New Roman"/>
          <w:sz w:val="24"/>
          <w:szCs w:val="24"/>
          <w:lang w:val="es-ES"/>
        </w:rPr>
        <w:t>Rusijoje</w:t>
      </w:r>
      <w:proofErr w:type="spellEnd"/>
      <w:r w:rsidRPr="00D10355">
        <w:rPr>
          <w:rFonts w:ascii="Times New Roman" w:hAnsi="Times New Roman" w:cs="Times New Roman"/>
          <w:sz w:val="24"/>
          <w:szCs w:val="24"/>
          <w:lang w:val="es-ES"/>
        </w:rPr>
        <w:t>;</w:t>
      </w:r>
    </w:p>
    <w:p w14:paraId="08BB13FF" w14:textId="77777777" w:rsidR="00D10355" w:rsidRPr="00D10355" w:rsidRDefault="00D10355" w:rsidP="00D10355">
      <w:pPr>
        <w:spacing w:after="0" w:line="240" w:lineRule="auto"/>
        <w:jc w:val="both"/>
        <w:rPr>
          <w:rFonts w:ascii="Times New Roman" w:hAnsi="Times New Roman" w:cs="Times New Roman"/>
          <w:sz w:val="24"/>
          <w:szCs w:val="24"/>
          <w:lang w:val="es-ES"/>
        </w:rPr>
      </w:pPr>
      <w:r w:rsidRPr="00D10355">
        <w:rPr>
          <w:rFonts w:ascii="Times New Roman" w:hAnsi="Times New Roman" w:cs="Times New Roman"/>
          <w:sz w:val="24"/>
          <w:szCs w:val="24"/>
          <w:lang w:val="es-ES"/>
        </w:rPr>
        <w:t xml:space="preserve">(b) mano </w:t>
      </w:r>
      <w:proofErr w:type="spellStart"/>
      <w:r w:rsidRPr="00D10355">
        <w:rPr>
          <w:rFonts w:ascii="Times New Roman" w:hAnsi="Times New Roman" w:cs="Times New Roman"/>
          <w:sz w:val="24"/>
          <w:szCs w:val="24"/>
          <w:lang w:val="es-ES"/>
        </w:rPr>
        <w:t>atstovaujama</w:t>
      </w:r>
      <w:proofErr w:type="spellEnd"/>
      <w:r w:rsidRPr="00D10355">
        <w:rPr>
          <w:rFonts w:ascii="Times New Roman" w:hAnsi="Times New Roman" w:cs="Times New Roman"/>
          <w:sz w:val="24"/>
          <w:szCs w:val="24"/>
          <w:lang w:val="es-ES"/>
        </w:rPr>
        <w:t xml:space="preserve"> </w:t>
      </w:r>
      <w:proofErr w:type="spellStart"/>
      <w:r w:rsidRPr="00D10355">
        <w:rPr>
          <w:rFonts w:ascii="Times New Roman" w:hAnsi="Times New Roman" w:cs="Times New Roman"/>
          <w:sz w:val="24"/>
          <w:szCs w:val="24"/>
          <w:lang w:val="es-ES"/>
        </w:rPr>
        <w:t>įmonė</w:t>
      </w:r>
      <w:proofErr w:type="spellEnd"/>
      <w:r w:rsidRPr="00D10355">
        <w:rPr>
          <w:rFonts w:ascii="Times New Roman" w:hAnsi="Times New Roman" w:cs="Times New Roman"/>
          <w:sz w:val="24"/>
          <w:szCs w:val="24"/>
          <w:lang w:val="es-ES"/>
        </w:rPr>
        <w:t xml:space="preserve"> (ir </w:t>
      </w:r>
      <w:proofErr w:type="spellStart"/>
      <w:r w:rsidRPr="00D10355">
        <w:rPr>
          <w:rFonts w:ascii="Times New Roman" w:hAnsi="Times New Roman" w:cs="Times New Roman"/>
          <w:sz w:val="24"/>
          <w:szCs w:val="24"/>
          <w:lang w:val="es-ES"/>
        </w:rPr>
        <w:t>nė</w:t>
      </w:r>
      <w:proofErr w:type="spellEnd"/>
      <w:r w:rsidRPr="00D10355">
        <w:rPr>
          <w:rFonts w:ascii="Times New Roman" w:hAnsi="Times New Roman" w:cs="Times New Roman"/>
          <w:sz w:val="24"/>
          <w:szCs w:val="24"/>
          <w:lang w:val="es-ES"/>
        </w:rPr>
        <w:t xml:space="preserve"> </w:t>
      </w:r>
      <w:proofErr w:type="spellStart"/>
      <w:r w:rsidRPr="00D10355">
        <w:rPr>
          <w:rFonts w:ascii="Times New Roman" w:hAnsi="Times New Roman" w:cs="Times New Roman"/>
          <w:sz w:val="24"/>
          <w:szCs w:val="24"/>
          <w:lang w:val="es-ES"/>
        </w:rPr>
        <w:t>viena</w:t>
      </w:r>
      <w:proofErr w:type="spellEnd"/>
      <w:r w:rsidRPr="00D10355">
        <w:rPr>
          <w:rFonts w:ascii="Times New Roman" w:hAnsi="Times New Roman" w:cs="Times New Roman"/>
          <w:sz w:val="24"/>
          <w:szCs w:val="24"/>
          <w:lang w:val="es-ES"/>
        </w:rPr>
        <w:t xml:space="preserve"> </w:t>
      </w:r>
      <w:proofErr w:type="spellStart"/>
      <w:r w:rsidRPr="00D10355">
        <w:rPr>
          <w:rFonts w:ascii="Times New Roman" w:hAnsi="Times New Roman" w:cs="Times New Roman"/>
          <w:sz w:val="24"/>
          <w:szCs w:val="24"/>
          <w:lang w:val="es-ES"/>
        </w:rPr>
        <w:t>iš</w:t>
      </w:r>
      <w:proofErr w:type="spellEnd"/>
      <w:r w:rsidRPr="00D10355">
        <w:rPr>
          <w:rFonts w:ascii="Times New Roman" w:hAnsi="Times New Roman" w:cs="Times New Roman"/>
          <w:sz w:val="24"/>
          <w:szCs w:val="24"/>
          <w:lang w:val="es-ES"/>
        </w:rPr>
        <w:t xml:space="preserve"> </w:t>
      </w:r>
      <w:proofErr w:type="spellStart"/>
      <w:r w:rsidRPr="00D10355">
        <w:rPr>
          <w:rFonts w:ascii="Times New Roman" w:hAnsi="Times New Roman" w:cs="Times New Roman"/>
          <w:sz w:val="24"/>
          <w:szCs w:val="24"/>
          <w:lang w:val="es-ES"/>
        </w:rPr>
        <w:t>įmonių</w:t>
      </w:r>
      <w:proofErr w:type="spellEnd"/>
      <w:r w:rsidRPr="00D10355">
        <w:rPr>
          <w:rFonts w:ascii="Times New Roman" w:hAnsi="Times New Roman" w:cs="Times New Roman"/>
          <w:sz w:val="24"/>
          <w:szCs w:val="24"/>
          <w:lang w:val="es-ES"/>
        </w:rPr>
        <w:t xml:space="preserve">, </w:t>
      </w:r>
      <w:proofErr w:type="spellStart"/>
      <w:r w:rsidRPr="00D10355">
        <w:rPr>
          <w:rFonts w:ascii="Times New Roman" w:hAnsi="Times New Roman" w:cs="Times New Roman"/>
          <w:sz w:val="24"/>
          <w:szCs w:val="24"/>
          <w:lang w:val="es-ES"/>
        </w:rPr>
        <w:t>kurios</w:t>
      </w:r>
      <w:proofErr w:type="spellEnd"/>
      <w:r w:rsidRPr="00D10355">
        <w:rPr>
          <w:rFonts w:ascii="Times New Roman" w:hAnsi="Times New Roman" w:cs="Times New Roman"/>
          <w:sz w:val="24"/>
          <w:szCs w:val="24"/>
          <w:lang w:val="es-ES"/>
        </w:rPr>
        <w:t xml:space="preserve"> </w:t>
      </w:r>
      <w:proofErr w:type="spellStart"/>
      <w:r w:rsidRPr="00D10355">
        <w:rPr>
          <w:rFonts w:ascii="Times New Roman" w:hAnsi="Times New Roman" w:cs="Times New Roman"/>
          <w:sz w:val="24"/>
          <w:szCs w:val="24"/>
          <w:lang w:val="es-ES"/>
        </w:rPr>
        <w:t>yra</w:t>
      </w:r>
      <w:proofErr w:type="spellEnd"/>
      <w:r w:rsidRPr="00D10355">
        <w:rPr>
          <w:rFonts w:ascii="Times New Roman" w:hAnsi="Times New Roman" w:cs="Times New Roman"/>
          <w:sz w:val="24"/>
          <w:szCs w:val="24"/>
          <w:lang w:val="es-ES"/>
        </w:rPr>
        <w:t xml:space="preserve"> </w:t>
      </w:r>
      <w:proofErr w:type="spellStart"/>
      <w:r w:rsidRPr="00D10355">
        <w:rPr>
          <w:rFonts w:ascii="Times New Roman" w:hAnsi="Times New Roman" w:cs="Times New Roman"/>
          <w:sz w:val="24"/>
          <w:szCs w:val="24"/>
          <w:lang w:val="es-ES"/>
        </w:rPr>
        <w:t>mūsų</w:t>
      </w:r>
      <w:proofErr w:type="spellEnd"/>
      <w:r w:rsidRPr="00D10355">
        <w:rPr>
          <w:rFonts w:ascii="Times New Roman" w:hAnsi="Times New Roman" w:cs="Times New Roman"/>
          <w:sz w:val="24"/>
          <w:szCs w:val="24"/>
          <w:lang w:val="es-ES"/>
        </w:rPr>
        <w:t xml:space="preserve"> </w:t>
      </w:r>
      <w:proofErr w:type="spellStart"/>
      <w:r w:rsidRPr="00D10355">
        <w:rPr>
          <w:rFonts w:ascii="Times New Roman" w:hAnsi="Times New Roman" w:cs="Times New Roman"/>
          <w:sz w:val="24"/>
          <w:szCs w:val="24"/>
          <w:lang w:val="es-ES"/>
        </w:rPr>
        <w:t>konsorciumo</w:t>
      </w:r>
      <w:proofErr w:type="spellEnd"/>
      <w:r w:rsidRPr="00D10355">
        <w:rPr>
          <w:rFonts w:ascii="Times New Roman" w:hAnsi="Times New Roman" w:cs="Times New Roman"/>
          <w:sz w:val="24"/>
          <w:szCs w:val="24"/>
          <w:lang w:val="es-ES"/>
        </w:rPr>
        <w:t xml:space="preserve"> </w:t>
      </w:r>
      <w:proofErr w:type="spellStart"/>
      <w:r w:rsidRPr="00D10355">
        <w:rPr>
          <w:rFonts w:ascii="Times New Roman" w:hAnsi="Times New Roman" w:cs="Times New Roman"/>
          <w:sz w:val="24"/>
          <w:szCs w:val="24"/>
          <w:lang w:val="es-ES"/>
        </w:rPr>
        <w:t>nariais</w:t>
      </w:r>
      <w:proofErr w:type="spellEnd"/>
      <w:r w:rsidRPr="00D10355">
        <w:rPr>
          <w:rFonts w:ascii="Times New Roman" w:hAnsi="Times New Roman" w:cs="Times New Roman"/>
          <w:sz w:val="24"/>
          <w:szCs w:val="24"/>
          <w:lang w:val="es-ES"/>
        </w:rPr>
        <w:t xml:space="preserve">) </w:t>
      </w:r>
      <w:proofErr w:type="spellStart"/>
      <w:r w:rsidRPr="00D10355">
        <w:rPr>
          <w:rFonts w:ascii="Times New Roman" w:hAnsi="Times New Roman" w:cs="Times New Roman"/>
          <w:sz w:val="24"/>
          <w:szCs w:val="24"/>
          <w:lang w:val="es-ES"/>
        </w:rPr>
        <w:t>nėra</w:t>
      </w:r>
      <w:proofErr w:type="spellEnd"/>
      <w:r w:rsidRPr="00D10355">
        <w:rPr>
          <w:rFonts w:ascii="Times New Roman" w:hAnsi="Times New Roman" w:cs="Times New Roman"/>
          <w:sz w:val="24"/>
          <w:szCs w:val="24"/>
          <w:lang w:val="es-ES"/>
        </w:rPr>
        <w:t xml:space="preserve"> </w:t>
      </w:r>
      <w:proofErr w:type="spellStart"/>
      <w:r w:rsidRPr="00D10355">
        <w:rPr>
          <w:rFonts w:ascii="Times New Roman" w:hAnsi="Times New Roman" w:cs="Times New Roman"/>
          <w:sz w:val="24"/>
          <w:szCs w:val="24"/>
          <w:lang w:val="es-ES"/>
        </w:rPr>
        <w:t>juridinis</w:t>
      </w:r>
      <w:proofErr w:type="spellEnd"/>
      <w:r w:rsidRPr="00D10355">
        <w:rPr>
          <w:rFonts w:ascii="Times New Roman" w:hAnsi="Times New Roman" w:cs="Times New Roman"/>
          <w:sz w:val="24"/>
          <w:szCs w:val="24"/>
          <w:lang w:val="es-ES"/>
        </w:rPr>
        <w:t xml:space="preserve"> </w:t>
      </w:r>
      <w:proofErr w:type="spellStart"/>
      <w:r w:rsidRPr="00D10355">
        <w:rPr>
          <w:rFonts w:ascii="Times New Roman" w:hAnsi="Times New Roman" w:cs="Times New Roman"/>
          <w:sz w:val="24"/>
          <w:szCs w:val="24"/>
          <w:lang w:val="es-ES"/>
        </w:rPr>
        <w:t>asmuo</w:t>
      </w:r>
      <w:proofErr w:type="spellEnd"/>
      <w:r w:rsidRPr="00D10355">
        <w:rPr>
          <w:rFonts w:ascii="Times New Roman" w:hAnsi="Times New Roman" w:cs="Times New Roman"/>
          <w:sz w:val="24"/>
          <w:szCs w:val="24"/>
          <w:lang w:val="es-ES"/>
        </w:rPr>
        <w:t xml:space="preserve">, </w:t>
      </w:r>
      <w:proofErr w:type="spellStart"/>
      <w:r w:rsidRPr="00D10355">
        <w:rPr>
          <w:rFonts w:ascii="Times New Roman" w:hAnsi="Times New Roman" w:cs="Times New Roman"/>
          <w:sz w:val="24"/>
          <w:szCs w:val="24"/>
          <w:lang w:val="es-ES"/>
        </w:rPr>
        <w:t>subjektas</w:t>
      </w:r>
      <w:proofErr w:type="spellEnd"/>
      <w:r w:rsidRPr="00D10355">
        <w:rPr>
          <w:rFonts w:ascii="Times New Roman" w:hAnsi="Times New Roman" w:cs="Times New Roman"/>
          <w:sz w:val="24"/>
          <w:szCs w:val="24"/>
          <w:lang w:val="es-ES"/>
        </w:rPr>
        <w:t xml:space="preserve"> </w:t>
      </w:r>
      <w:proofErr w:type="spellStart"/>
      <w:r w:rsidRPr="00D10355">
        <w:rPr>
          <w:rFonts w:ascii="Times New Roman" w:hAnsi="Times New Roman" w:cs="Times New Roman"/>
          <w:sz w:val="24"/>
          <w:szCs w:val="24"/>
          <w:lang w:val="es-ES"/>
        </w:rPr>
        <w:t>ar</w:t>
      </w:r>
      <w:proofErr w:type="spellEnd"/>
      <w:r w:rsidRPr="00D10355">
        <w:rPr>
          <w:rFonts w:ascii="Times New Roman" w:hAnsi="Times New Roman" w:cs="Times New Roman"/>
          <w:sz w:val="24"/>
          <w:szCs w:val="24"/>
          <w:lang w:val="es-ES"/>
        </w:rPr>
        <w:t xml:space="preserve"> </w:t>
      </w:r>
      <w:proofErr w:type="spellStart"/>
      <w:r w:rsidRPr="00D10355">
        <w:rPr>
          <w:rFonts w:ascii="Times New Roman" w:hAnsi="Times New Roman" w:cs="Times New Roman"/>
          <w:sz w:val="24"/>
          <w:szCs w:val="24"/>
          <w:lang w:val="es-ES"/>
        </w:rPr>
        <w:t>įstaiga</w:t>
      </w:r>
      <w:proofErr w:type="spellEnd"/>
      <w:r w:rsidRPr="00D10355">
        <w:rPr>
          <w:rFonts w:ascii="Times New Roman" w:hAnsi="Times New Roman" w:cs="Times New Roman"/>
          <w:sz w:val="24"/>
          <w:szCs w:val="24"/>
          <w:lang w:val="es-ES"/>
        </w:rPr>
        <w:t xml:space="preserve">, </w:t>
      </w:r>
      <w:proofErr w:type="spellStart"/>
      <w:r w:rsidRPr="00D10355">
        <w:rPr>
          <w:rFonts w:ascii="Times New Roman" w:hAnsi="Times New Roman" w:cs="Times New Roman"/>
          <w:color w:val="333333"/>
          <w:sz w:val="24"/>
          <w:szCs w:val="24"/>
          <w:shd w:val="clear" w:color="auto" w:fill="FFFFFF"/>
          <w:lang w:val="es-ES"/>
        </w:rPr>
        <w:t>kuriuose</w:t>
      </w:r>
      <w:proofErr w:type="spellEnd"/>
      <w:r w:rsidRPr="00D10355">
        <w:rPr>
          <w:rFonts w:ascii="Times New Roman" w:hAnsi="Times New Roman" w:cs="Times New Roman"/>
          <w:color w:val="333333"/>
          <w:sz w:val="24"/>
          <w:szCs w:val="24"/>
          <w:shd w:val="clear" w:color="auto" w:fill="FFFFFF"/>
          <w:lang w:val="es-ES"/>
        </w:rPr>
        <w:t xml:space="preserve"> </w:t>
      </w:r>
      <w:proofErr w:type="spellStart"/>
      <w:r w:rsidRPr="00D10355">
        <w:rPr>
          <w:rFonts w:ascii="Times New Roman" w:hAnsi="Times New Roman" w:cs="Times New Roman"/>
          <w:color w:val="333333"/>
          <w:sz w:val="24"/>
          <w:szCs w:val="24"/>
          <w:shd w:val="clear" w:color="auto" w:fill="FFFFFF"/>
          <w:lang w:val="es-ES"/>
        </w:rPr>
        <w:t>daugiau</w:t>
      </w:r>
      <w:proofErr w:type="spellEnd"/>
      <w:r w:rsidRPr="00D10355">
        <w:rPr>
          <w:rFonts w:ascii="Times New Roman" w:hAnsi="Times New Roman" w:cs="Times New Roman"/>
          <w:color w:val="333333"/>
          <w:sz w:val="24"/>
          <w:szCs w:val="24"/>
          <w:shd w:val="clear" w:color="auto" w:fill="FFFFFF"/>
          <w:lang w:val="es-ES"/>
        </w:rPr>
        <w:t xml:space="preserve"> </w:t>
      </w:r>
      <w:proofErr w:type="spellStart"/>
      <w:r w:rsidRPr="00D10355">
        <w:rPr>
          <w:rFonts w:ascii="Times New Roman" w:hAnsi="Times New Roman" w:cs="Times New Roman"/>
          <w:color w:val="333333"/>
          <w:sz w:val="24"/>
          <w:szCs w:val="24"/>
          <w:shd w:val="clear" w:color="auto" w:fill="FFFFFF"/>
          <w:lang w:val="es-ES"/>
        </w:rPr>
        <w:t>kaip</w:t>
      </w:r>
      <w:proofErr w:type="spellEnd"/>
      <w:r w:rsidRPr="00D10355">
        <w:rPr>
          <w:rFonts w:ascii="Times New Roman" w:hAnsi="Times New Roman" w:cs="Times New Roman"/>
          <w:color w:val="333333"/>
          <w:sz w:val="24"/>
          <w:szCs w:val="24"/>
          <w:shd w:val="clear" w:color="auto" w:fill="FFFFFF"/>
          <w:lang w:val="es-ES"/>
        </w:rPr>
        <w:t xml:space="preserve"> 50 % </w:t>
      </w:r>
      <w:proofErr w:type="spellStart"/>
      <w:r w:rsidRPr="00D10355">
        <w:rPr>
          <w:rFonts w:ascii="Times New Roman" w:hAnsi="Times New Roman" w:cs="Times New Roman"/>
          <w:color w:val="333333"/>
          <w:sz w:val="24"/>
          <w:szCs w:val="24"/>
          <w:shd w:val="clear" w:color="auto" w:fill="FFFFFF"/>
          <w:lang w:val="es-ES"/>
        </w:rPr>
        <w:t>nuosavybės</w:t>
      </w:r>
      <w:proofErr w:type="spellEnd"/>
      <w:r w:rsidRPr="00D10355">
        <w:rPr>
          <w:rFonts w:ascii="Times New Roman" w:hAnsi="Times New Roman" w:cs="Times New Roman"/>
          <w:color w:val="333333"/>
          <w:sz w:val="24"/>
          <w:szCs w:val="24"/>
          <w:shd w:val="clear" w:color="auto" w:fill="FFFFFF"/>
          <w:lang w:val="es-ES"/>
        </w:rPr>
        <w:t xml:space="preserve"> </w:t>
      </w:r>
      <w:proofErr w:type="spellStart"/>
      <w:r w:rsidRPr="00D10355">
        <w:rPr>
          <w:rFonts w:ascii="Times New Roman" w:hAnsi="Times New Roman" w:cs="Times New Roman"/>
          <w:color w:val="333333"/>
          <w:sz w:val="24"/>
          <w:szCs w:val="24"/>
          <w:shd w:val="clear" w:color="auto" w:fill="FFFFFF"/>
          <w:lang w:val="es-ES"/>
        </w:rPr>
        <w:t>teisių</w:t>
      </w:r>
      <w:proofErr w:type="spellEnd"/>
      <w:r w:rsidRPr="00D10355">
        <w:rPr>
          <w:rFonts w:ascii="Times New Roman" w:hAnsi="Times New Roman" w:cs="Times New Roman"/>
          <w:color w:val="333333"/>
          <w:sz w:val="24"/>
          <w:szCs w:val="24"/>
          <w:shd w:val="clear" w:color="auto" w:fill="FFFFFF"/>
          <w:lang w:val="es-ES"/>
        </w:rPr>
        <w:t xml:space="preserve"> </w:t>
      </w:r>
      <w:proofErr w:type="spellStart"/>
      <w:r w:rsidRPr="00D10355">
        <w:rPr>
          <w:rFonts w:ascii="Times New Roman" w:hAnsi="Times New Roman" w:cs="Times New Roman"/>
          <w:color w:val="333333"/>
          <w:sz w:val="24"/>
          <w:szCs w:val="24"/>
          <w:shd w:val="clear" w:color="auto" w:fill="FFFFFF"/>
          <w:lang w:val="es-ES"/>
        </w:rPr>
        <w:t>tiesiogiai</w:t>
      </w:r>
      <w:proofErr w:type="spellEnd"/>
      <w:r w:rsidRPr="00D10355">
        <w:rPr>
          <w:rFonts w:ascii="Times New Roman" w:hAnsi="Times New Roman" w:cs="Times New Roman"/>
          <w:color w:val="333333"/>
          <w:sz w:val="24"/>
          <w:szCs w:val="24"/>
          <w:shd w:val="clear" w:color="auto" w:fill="FFFFFF"/>
          <w:lang w:val="es-ES"/>
        </w:rPr>
        <w:t xml:space="preserve"> </w:t>
      </w:r>
      <w:proofErr w:type="spellStart"/>
      <w:r w:rsidRPr="00D10355">
        <w:rPr>
          <w:rFonts w:ascii="Times New Roman" w:hAnsi="Times New Roman" w:cs="Times New Roman"/>
          <w:color w:val="333333"/>
          <w:sz w:val="24"/>
          <w:szCs w:val="24"/>
          <w:shd w:val="clear" w:color="auto" w:fill="FFFFFF"/>
          <w:lang w:val="es-ES"/>
        </w:rPr>
        <w:t>ar</w:t>
      </w:r>
      <w:proofErr w:type="spellEnd"/>
      <w:r w:rsidRPr="00D10355">
        <w:rPr>
          <w:rFonts w:ascii="Times New Roman" w:hAnsi="Times New Roman" w:cs="Times New Roman"/>
          <w:color w:val="333333"/>
          <w:sz w:val="24"/>
          <w:szCs w:val="24"/>
          <w:shd w:val="clear" w:color="auto" w:fill="FFFFFF"/>
          <w:lang w:val="es-ES"/>
        </w:rPr>
        <w:t xml:space="preserve"> </w:t>
      </w:r>
      <w:proofErr w:type="spellStart"/>
      <w:r w:rsidRPr="00D10355">
        <w:rPr>
          <w:rFonts w:ascii="Times New Roman" w:hAnsi="Times New Roman" w:cs="Times New Roman"/>
          <w:color w:val="333333"/>
          <w:sz w:val="24"/>
          <w:szCs w:val="24"/>
          <w:shd w:val="clear" w:color="auto" w:fill="FFFFFF"/>
          <w:lang w:val="es-ES"/>
        </w:rPr>
        <w:t>netiesiogiai</w:t>
      </w:r>
      <w:proofErr w:type="spellEnd"/>
      <w:r w:rsidRPr="00D10355">
        <w:rPr>
          <w:rFonts w:ascii="Times New Roman" w:hAnsi="Times New Roman" w:cs="Times New Roman"/>
          <w:color w:val="333333"/>
          <w:sz w:val="24"/>
          <w:szCs w:val="24"/>
          <w:shd w:val="clear" w:color="auto" w:fill="FFFFFF"/>
          <w:lang w:val="es-ES"/>
        </w:rPr>
        <w:t xml:space="preserve"> </w:t>
      </w:r>
      <w:proofErr w:type="spellStart"/>
      <w:r w:rsidRPr="00D10355">
        <w:rPr>
          <w:rFonts w:ascii="Times New Roman" w:hAnsi="Times New Roman" w:cs="Times New Roman"/>
          <w:color w:val="333333"/>
          <w:sz w:val="24"/>
          <w:szCs w:val="24"/>
          <w:shd w:val="clear" w:color="auto" w:fill="FFFFFF"/>
          <w:lang w:val="es-ES"/>
        </w:rPr>
        <w:t>priklauso</w:t>
      </w:r>
      <w:proofErr w:type="spellEnd"/>
      <w:r w:rsidRPr="00D10355">
        <w:rPr>
          <w:rFonts w:ascii="Times New Roman" w:hAnsi="Times New Roman" w:cs="Times New Roman"/>
          <w:color w:val="333333"/>
          <w:sz w:val="24"/>
          <w:szCs w:val="24"/>
          <w:shd w:val="clear" w:color="auto" w:fill="FFFFFF"/>
          <w:lang w:val="es-ES"/>
        </w:rPr>
        <w:t xml:space="preserve"> </w:t>
      </w:r>
      <w:proofErr w:type="spellStart"/>
      <w:r w:rsidRPr="00D10355">
        <w:rPr>
          <w:rFonts w:ascii="Times New Roman" w:hAnsi="Times New Roman" w:cs="Times New Roman"/>
          <w:color w:val="333333"/>
          <w:sz w:val="24"/>
          <w:szCs w:val="24"/>
          <w:shd w:val="clear" w:color="auto" w:fill="FFFFFF"/>
          <w:lang w:val="es-ES"/>
        </w:rPr>
        <w:t>šios</w:t>
      </w:r>
      <w:proofErr w:type="spellEnd"/>
      <w:r w:rsidRPr="00D10355">
        <w:rPr>
          <w:rFonts w:ascii="Times New Roman" w:hAnsi="Times New Roman" w:cs="Times New Roman"/>
          <w:color w:val="333333"/>
          <w:sz w:val="24"/>
          <w:szCs w:val="24"/>
          <w:shd w:val="clear" w:color="auto" w:fill="FFFFFF"/>
          <w:lang w:val="es-ES"/>
        </w:rPr>
        <w:t xml:space="preserve"> </w:t>
      </w:r>
      <w:proofErr w:type="spellStart"/>
      <w:r w:rsidRPr="00D10355">
        <w:rPr>
          <w:rFonts w:ascii="Times New Roman" w:hAnsi="Times New Roman" w:cs="Times New Roman"/>
          <w:color w:val="333333"/>
          <w:sz w:val="24"/>
          <w:szCs w:val="24"/>
          <w:shd w:val="clear" w:color="auto" w:fill="FFFFFF"/>
          <w:lang w:val="es-ES"/>
        </w:rPr>
        <w:t>deklaracijos</w:t>
      </w:r>
      <w:proofErr w:type="spellEnd"/>
      <w:r w:rsidRPr="00D10355">
        <w:rPr>
          <w:rFonts w:ascii="Times New Roman" w:hAnsi="Times New Roman" w:cs="Times New Roman"/>
          <w:color w:val="333333"/>
          <w:sz w:val="24"/>
          <w:szCs w:val="24"/>
          <w:shd w:val="clear" w:color="auto" w:fill="FFFFFF"/>
          <w:lang w:val="es-ES"/>
        </w:rPr>
        <w:t xml:space="preserve"> a) </w:t>
      </w:r>
      <w:proofErr w:type="spellStart"/>
      <w:r w:rsidRPr="00D10355">
        <w:rPr>
          <w:rFonts w:ascii="Times New Roman" w:hAnsi="Times New Roman" w:cs="Times New Roman"/>
          <w:color w:val="333333"/>
          <w:sz w:val="24"/>
          <w:szCs w:val="24"/>
          <w:shd w:val="clear" w:color="auto" w:fill="FFFFFF"/>
          <w:lang w:val="es-ES"/>
        </w:rPr>
        <w:t>punkte</w:t>
      </w:r>
      <w:proofErr w:type="spellEnd"/>
      <w:r w:rsidRPr="00D10355">
        <w:rPr>
          <w:rFonts w:ascii="Times New Roman" w:hAnsi="Times New Roman" w:cs="Times New Roman"/>
          <w:color w:val="333333"/>
          <w:sz w:val="24"/>
          <w:szCs w:val="24"/>
          <w:shd w:val="clear" w:color="auto" w:fill="FFFFFF"/>
          <w:lang w:val="es-ES"/>
        </w:rPr>
        <w:t xml:space="preserve"> </w:t>
      </w:r>
      <w:proofErr w:type="spellStart"/>
      <w:r w:rsidRPr="00D10355">
        <w:rPr>
          <w:rFonts w:ascii="Times New Roman" w:hAnsi="Times New Roman" w:cs="Times New Roman"/>
          <w:color w:val="333333"/>
          <w:sz w:val="24"/>
          <w:szCs w:val="24"/>
          <w:shd w:val="clear" w:color="auto" w:fill="FFFFFF"/>
          <w:lang w:val="es-ES"/>
        </w:rPr>
        <w:t>nurodytam</w:t>
      </w:r>
      <w:proofErr w:type="spellEnd"/>
      <w:r w:rsidRPr="00D10355">
        <w:rPr>
          <w:rFonts w:ascii="Times New Roman" w:hAnsi="Times New Roman" w:cs="Times New Roman"/>
          <w:color w:val="333333"/>
          <w:sz w:val="24"/>
          <w:szCs w:val="24"/>
          <w:shd w:val="clear" w:color="auto" w:fill="FFFFFF"/>
          <w:lang w:val="es-ES"/>
        </w:rPr>
        <w:t xml:space="preserve"> </w:t>
      </w:r>
      <w:proofErr w:type="spellStart"/>
      <w:r w:rsidRPr="00D10355">
        <w:rPr>
          <w:rFonts w:ascii="Times New Roman" w:hAnsi="Times New Roman" w:cs="Times New Roman"/>
          <w:color w:val="333333"/>
          <w:sz w:val="24"/>
          <w:szCs w:val="24"/>
          <w:shd w:val="clear" w:color="auto" w:fill="FFFFFF"/>
          <w:lang w:val="es-ES"/>
        </w:rPr>
        <w:t>subjektui</w:t>
      </w:r>
      <w:proofErr w:type="spellEnd"/>
      <w:r w:rsidRPr="00D10355">
        <w:rPr>
          <w:rFonts w:ascii="Times New Roman" w:hAnsi="Times New Roman" w:cs="Times New Roman"/>
          <w:sz w:val="24"/>
          <w:szCs w:val="24"/>
          <w:lang w:val="es-ES"/>
        </w:rPr>
        <w:t xml:space="preserve">; </w:t>
      </w:r>
    </w:p>
    <w:p w14:paraId="0BFAC880" w14:textId="77777777" w:rsidR="00D10355" w:rsidRPr="00D10355" w:rsidRDefault="00D10355" w:rsidP="00D10355">
      <w:pPr>
        <w:spacing w:after="0" w:line="240" w:lineRule="auto"/>
        <w:jc w:val="both"/>
        <w:rPr>
          <w:rFonts w:ascii="Times New Roman" w:hAnsi="Times New Roman" w:cs="Times New Roman"/>
          <w:sz w:val="24"/>
          <w:szCs w:val="24"/>
          <w:shd w:val="clear" w:color="auto" w:fill="FFFFFF"/>
          <w:lang w:val="es-ES"/>
        </w:rPr>
      </w:pPr>
      <w:r w:rsidRPr="00D10355">
        <w:rPr>
          <w:rFonts w:ascii="Times New Roman" w:hAnsi="Times New Roman" w:cs="Times New Roman"/>
          <w:sz w:val="24"/>
          <w:szCs w:val="24"/>
          <w:lang w:val="es-ES"/>
        </w:rPr>
        <w:t xml:space="preserve">(c) </w:t>
      </w:r>
      <w:proofErr w:type="spellStart"/>
      <w:proofErr w:type="gramStart"/>
      <w:r w:rsidRPr="00D10355">
        <w:rPr>
          <w:rFonts w:ascii="Times New Roman" w:hAnsi="Times New Roman" w:cs="Times New Roman"/>
          <w:sz w:val="24"/>
          <w:szCs w:val="24"/>
          <w:lang w:val="es-ES"/>
        </w:rPr>
        <w:t>nei</w:t>
      </w:r>
      <w:proofErr w:type="spellEnd"/>
      <w:proofErr w:type="gramEnd"/>
      <w:r w:rsidRPr="00D10355">
        <w:rPr>
          <w:rFonts w:ascii="Times New Roman" w:hAnsi="Times New Roman" w:cs="Times New Roman"/>
          <w:sz w:val="24"/>
          <w:szCs w:val="24"/>
          <w:lang w:val="es-ES"/>
        </w:rPr>
        <w:t xml:space="preserve"> </w:t>
      </w:r>
      <w:proofErr w:type="spellStart"/>
      <w:r w:rsidRPr="00D10355">
        <w:rPr>
          <w:rFonts w:ascii="Times New Roman" w:hAnsi="Times New Roman" w:cs="Times New Roman"/>
          <w:sz w:val="24"/>
          <w:szCs w:val="24"/>
          <w:lang w:val="es-ES"/>
        </w:rPr>
        <w:t>aš</w:t>
      </w:r>
      <w:proofErr w:type="spellEnd"/>
      <w:r w:rsidRPr="00D10355">
        <w:rPr>
          <w:rFonts w:ascii="Times New Roman" w:hAnsi="Times New Roman" w:cs="Times New Roman"/>
          <w:sz w:val="24"/>
          <w:szCs w:val="24"/>
          <w:lang w:val="es-ES"/>
        </w:rPr>
        <w:t xml:space="preserve">, </w:t>
      </w:r>
      <w:proofErr w:type="spellStart"/>
      <w:r w:rsidRPr="00D10355">
        <w:rPr>
          <w:rFonts w:ascii="Times New Roman" w:hAnsi="Times New Roman" w:cs="Times New Roman"/>
          <w:sz w:val="24"/>
          <w:szCs w:val="24"/>
          <w:lang w:val="es-ES"/>
        </w:rPr>
        <w:t>nei</w:t>
      </w:r>
      <w:proofErr w:type="spellEnd"/>
      <w:r w:rsidRPr="00D10355">
        <w:rPr>
          <w:rFonts w:ascii="Times New Roman" w:hAnsi="Times New Roman" w:cs="Times New Roman"/>
          <w:sz w:val="24"/>
          <w:szCs w:val="24"/>
          <w:lang w:val="es-ES"/>
        </w:rPr>
        <w:t xml:space="preserve"> mano </w:t>
      </w:r>
      <w:proofErr w:type="spellStart"/>
      <w:r w:rsidRPr="00D10355">
        <w:rPr>
          <w:rFonts w:ascii="Times New Roman" w:hAnsi="Times New Roman" w:cs="Times New Roman"/>
          <w:sz w:val="24"/>
          <w:szCs w:val="24"/>
          <w:lang w:val="es-ES"/>
        </w:rPr>
        <w:t>atstovaujama</w:t>
      </w:r>
      <w:proofErr w:type="spellEnd"/>
      <w:r w:rsidRPr="00D10355">
        <w:rPr>
          <w:rFonts w:ascii="Times New Roman" w:hAnsi="Times New Roman" w:cs="Times New Roman"/>
          <w:sz w:val="24"/>
          <w:szCs w:val="24"/>
          <w:lang w:val="es-ES"/>
        </w:rPr>
        <w:t xml:space="preserve"> </w:t>
      </w:r>
      <w:proofErr w:type="spellStart"/>
      <w:r w:rsidRPr="00D10355">
        <w:rPr>
          <w:rFonts w:ascii="Times New Roman" w:hAnsi="Times New Roman" w:cs="Times New Roman"/>
          <w:sz w:val="24"/>
          <w:szCs w:val="24"/>
          <w:lang w:val="es-ES"/>
        </w:rPr>
        <w:t>bendrovė</w:t>
      </w:r>
      <w:proofErr w:type="spellEnd"/>
      <w:r w:rsidRPr="00D10355">
        <w:rPr>
          <w:rFonts w:ascii="Times New Roman" w:hAnsi="Times New Roman" w:cs="Times New Roman"/>
          <w:sz w:val="24"/>
          <w:szCs w:val="24"/>
          <w:lang w:val="es-ES"/>
        </w:rPr>
        <w:t xml:space="preserve"> </w:t>
      </w:r>
      <w:proofErr w:type="spellStart"/>
      <w:r w:rsidRPr="00D10355">
        <w:rPr>
          <w:rFonts w:ascii="Times New Roman" w:hAnsi="Times New Roman" w:cs="Times New Roman"/>
          <w:sz w:val="24"/>
          <w:szCs w:val="24"/>
          <w:lang w:val="es-ES"/>
        </w:rPr>
        <w:t>nesame</w:t>
      </w:r>
      <w:proofErr w:type="spellEnd"/>
      <w:r w:rsidRPr="00D10355">
        <w:rPr>
          <w:rFonts w:ascii="Times New Roman" w:hAnsi="Times New Roman" w:cs="Times New Roman"/>
          <w:sz w:val="24"/>
          <w:szCs w:val="24"/>
          <w:lang w:val="es-ES"/>
        </w:rPr>
        <w:t xml:space="preserve"> </w:t>
      </w:r>
      <w:proofErr w:type="spellStart"/>
      <w:r w:rsidRPr="00D10355">
        <w:rPr>
          <w:rFonts w:ascii="Times New Roman" w:hAnsi="Times New Roman" w:cs="Times New Roman"/>
          <w:sz w:val="24"/>
          <w:szCs w:val="24"/>
          <w:shd w:val="clear" w:color="auto" w:fill="FFFFFF"/>
          <w:lang w:val="es-ES"/>
        </w:rPr>
        <w:t>fiziniu</w:t>
      </w:r>
      <w:proofErr w:type="spellEnd"/>
      <w:r w:rsidRPr="00D10355">
        <w:rPr>
          <w:rFonts w:ascii="Times New Roman" w:hAnsi="Times New Roman" w:cs="Times New Roman"/>
          <w:sz w:val="24"/>
          <w:szCs w:val="24"/>
          <w:shd w:val="clear" w:color="auto" w:fill="FFFFFF"/>
          <w:lang w:val="es-ES"/>
        </w:rPr>
        <w:t xml:space="preserve"> </w:t>
      </w:r>
      <w:proofErr w:type="spellStart"/>
      <w:r w:rsidRPr="00D10355">
        <w:rPr>
          <w:rFonts w:ascii="Times New Roman" w:hAnsi="Times New Roman" w:cs="Times New Roman"/>
          <w:sz w:val="24"/>
          <w:szCs w:val="24"/>
          <w:shd w:val="clear" w:color="auto" w:fill="FFFFFF"/>
          <w:lang w:val="es-ES"/>
        </w:rPr>
        <w:t>ar</w:t>
      </w:r>
      <w:proofErr w:type="spellEnd"/>
      <w:r w:rsidRPr="00D10355">
        <w:rPr>
          <w:rFonts w:ascii="Times New Roman" w:hAnsi="Times New Roman" w:cs="Times New Roman"/>
          <w:sz w:val="24"/>
          <w:szCs w:val="24"/>
          <w:shd w:val="clear" w:color="auto" w:fill="FFFFFF"/>
          <w:lang w:val="es-ES"/>
        </w:rPr>
        <w:t xml:space="preserve"> </w:t>
      </w:r>
      <w:proofErr w:type="spellStart"/>
      <w:r w:rsidRPr="00D10355">
        <w:rPr>
          <w:rFonts w:ascii="Times New Roman" w:hAnsi="Times New Roman" w:cs="Times New Roman"/>
          <w:sz w:val="24"/>
          <w:szCs w:val="24"/>
          <w:shd w:val="clear" w:color="auto" w:fill="FFFFFF"/>
          <w:lang w:val="es-ES"/>
        </w:rPr>
        <w:t>juridiniu</w:t>
      </w:r>
      <w:proofErr w:type="spellEnd"/>
      <w:r w:rsidRPr="00D10355">
        <w:rPr>
          <w:rFonts w:ascii="Times New Roman" w:hAnsi="Times New Roman" w:cs="Times New Roman"/>
          <w:sz w:val="24"/>
          <w:szCs w:val="24"/>
          <w:shd w:val="clear" w:color="auto" w:fill="FFFFFF"/>
          <w:lang w:val="es-ES"/>
        </w:rPr>
        <w:t xml:space="preserve"> </w:t>
      </w:r>
      <w:proofErr w:type="spellStart"/>
      <w:r w:rsidRPr="00D10355">
        <w:rPr>
          <w:rFonts w:ascii="Times New Roman" w:hAnsi="Times New Roman" w:cs="Times New Roman"/>
          <w:sz w:val="24"/>
          <w:szCs w:val="24"/>
          <w:shd w:val="clear" w:color="auto" w:fill="FFFFFF"/>
          <w:lang w:val="es-ES"/>
        </w:rPr>
        <w:t>asmeniu</w:t>
      </w:r>
      <w:proofErr w:type="spellEnd"/>
      <w:r w:rsidRPr="00D10355">
        <w:rPr>
          <w:rFonts w:ascii="Times New Roman" w:hAnsi="Times New Roman" w:cs="Times New Roman"/>
          <w:sz w:val="24"/>
          <w:szCs w:val="24"/>
          <w:shd w:val="clear" w:color="auto" w:fill="FFFFFF"/>
          <w:lang w:val="es-ES"/>
        </w:rPr>
        <w:t xml:space="preserve">, </w:t>
      </w:r>
      <w:proofErr w:type="spellStart"/>
      <w:r w:rsidRPr="00D10355">
        <w:rPr>
          <w:rFonts w:ascii="Times New Roman" w:hAnsi="Times New Roman" w:cs="Times New Roman"/>
          <w:sz w:val="24"/>
          <w:szCs w:val="24"/>
          <w:shd w:val="clear" w:color="auto" w:fill="FFFFFF"/>
          <w:lang w:val="es-ES"/>
        </w:rPr>
        <w:t>subjektu</w:t>
      </w:r>
      <w:proofErr w:type="spellEnd"/>
      <w:r w:rsidRPr="00D10355">
        <w:rPr>
          <w:rFonts w:ascii="Times New Roman" w:hAnsi="Times New Roman" w:cs="Times New Roman"/>
          <w:sz w:val="24"/>
          <w:szCs w:val="24"/>
          <w:shd w:val="clear" w:color="auto" w:fill="FFFFFF"/>
          <w:lang w:val="es-ES"/>
        </w:rPr>
        <w:t xml:space="preserve"> </w:t>
      </w:r>
      <w:proofErr w:type="spellStart"/>
      <w:r w:rsidRPr="00D10355">
        <w:rPr>
          <w:rFonts w:ascii="Times New Roman" w:hAnsi="Times New Roman" w:cs="Times New Roman"/>
          <w:sz w:val="24"/>
          <w:szCs w:val="24"/>
          <w:shd w:val="clear" w:color="auto" w:fill="FFFFFF"/>
          <w:lang w:val="es-ES"/>
        </w:rPr>
        <w:t>ar</w:t>
      </w:r>
      <w:proofErr w:type="spellEnd"/>
      <w:r w:rsidRPr="00D10355">
        <w:rPr>
          <w:rFonts w:ascii="Times New Roman" w:hAnsi="Times New Roman" w:cs="Times New Roman"/>
          <w:sz w:val="24"/>
          <w:szCs w:val="24"/>
          <w:shd w:val="clear" w:color="auto" w:fill="FFFFFF"/>
          <w:lang w:val="es-ES"/>
        </w:rPr>
        <w:t xml:space="preserve"> </w:t>
      </w:r>
      <w:proofErr w:type="spellStart"/>
      <w:r w:rsidRPr="00D10355">
        <w:rPr>
          <w:rFonts w:ascii="Times New Roman" w:hAnsi="Times New Roman" w:cs="Times New Roman"/>
          <w:sz w:val="24"/>
          <w:szCs w:val="24"/>
          <w:shd w:val="clear" w:color="auto" w:fill="FFFFFF"/>
          <w:lang w:val="es-ES"/>
        </w:rPr>
        <w:t>organizacija</w:t>
      </w:r>
      <w:proofErr w:type="spellEnd"/>
      <w:r w:rsidRPr="00D10355">
        <w:rPr>
          <w:rFonts w:ascii="Times New Roman" w:hAnsi="Times New Roman" w:cs="Times New Roman"/>
          <w:sz w:val="24"/>
          <w:szCs w:val="24"/>
          <w:shd w:val="clear" w:color="auto" w:fill="FFFFFF"/>
          <w:lang w:val="es-ES"/>
        </w:rPr>
        <w:t xml:space="preserve">, </w:t>
      </w:r>
      <w:proofErr w:type="spellStart"/>
      <w:r w:rsidRPr="00D10355">
        <w:rPr>
          <w:rFonts w:ascii="Times New Roman" w:hAnsi="Times New Roman" w:cs="Times New Roman"/>
          <w:sz w:val="24"/>
          <w:szCs w:val="24"/>
          <w:shd w:val="clear" w:color="auto" w:fill="FFFFFF"/>
          <w:lang w:val="es-ES"/>
        </w:rPr>
        <w:t>veikiančia</w:t>
      </w:r>
      <w:proofErr w:type="spellEnd"/>
      <w:r w:rsidRPr="00D10355">
        <w:rPr>
          <w:rFonts w:ascii="Times New Roman" w:hAnsi="Times New Roman" w:cs="Times New Roman"/>
          <w:sz w:val="24"/>
          <w:szCs w:val="24"/>
          <w:shd w:val="clear" w:color="auto" w:fill="FFFFFF"/>
          <w:lang w:val="es-ES"/>
        </w:rPr>
        <w:t xml:space="preserve"> </w:t>
      </w:r>
      <w:proofErr w:type="spellStart"/>
      <w:r w:rsidRPr="00D10355">
        <w:rPr>
          <w:rFonts w:ascii="Times New Roman" w:hAnsi="Times New Roman" w:cs="Times New Roman"/>
          <w:sz w:val="24"/>
          <w:szCs w:val="24"/>
          <w:shd w:val="clear" w:color="auto" w:fill="FFFFFF"/>
          <w:lang w:val="es-ES"/>
        </w:rPr>
        <w:t>šios</w:t>
      </w:r>
      <w:proofErr w:type="spellEnd"/>
      <w:r w:rsidRPr="00D10355">
        <w:rPr>
          <w:rFonts w:ascii="Times New Roman" w:hAnsi="Times New Roman" w:cs="Times New Roman"/>
          <w:sz w:val="24"/>
          <w:szCs w:val="24"/>
          <w:shd w:val="clear" w:color="auto" w:fill="FFFFFF"/>
          <w:lang w:val="es-ES"/>
        </w:rPr>
        <w:t xml:space="preserve"> </w:t>
      </w:r>
      <w:proofErr w:type="spellStart"/>
      <w:r w:rsidRPr="00D10355">
        <w:rPr>
          <w:rFonts w:ascii="Times New Roman" w:hAnsi="Times New Roman" w:cs="Times New Roman"/>
          <w:sz w:val="24"/>
          <w:szCs w:val="24"/>
          <w:shd w:val="clear" w:color="auto" w:fill="FFFFFF"/>
          <w:lang w:val="es-ES"/>
        </w:rPr>
        <w:t>deklaracijos</w:t>
      </w:r>
      <w:proofErr w:type="spellEnd"/>
      <w:r w:rsidRPr="00D10355">
        <w:rPr>
          <w:rFonts w:ascii="Times New Roman" w:hAnsi="Times New Roman" w:cs="Times New Roman"/>
          <w:sz w:val="24"/>
          <w:szCs w:val="24"/>
          <w:shd w:val="clear" w:color="auto" w:fill="FFFFFF"/>
          <w:lang w:val="es-ES"/>
        </w:rPr>
        <w:t xml:space="preserve"> a) </w:t>
      </w:r>
      <w:proofErr w:type="spellStart"/>
      <w:r w:rsidRPr="00D10355">
        <w:rPr>
          <w:rFonts w:ascii="Times New Roman" w:hAnsi="Times New Roman" w:cs="Times New Roman"/>
          <w:sz w:val="24"/>
          <w:szCs w:val="24"/>
          <w:shd w:val="clear" w:color="auto" w:fill="FFFFFF"/>
          <w:lang w:val="es-ES"/>
        </w:rPr>
        <w:t>arba</w:t>
      </w:r>
      <w:proofErr w:type="spellEnd"/>
      <w:r w:rsidRPr="00D10355">
        <w:rPr>
          <w:rFonts w:ascii="Times New Roman" w:hAnsi="Times New Roman" w:cs="Times New Roman"/>
          <w:sz w:val="24"/>
          <w:szCs w:val="24"/>
          <w:shd w:val="clear" w:color="auto" w:fill="FFFFFF"/>
          <w:lang w:val="es-ES"/>
        </w:rPr>
        <w:t xml:space="preserve"> b) </w:t>
      </w:r>
      <w:proofErr w:type="spellStart"/>
      <w:r w:rsidRPr="00D10355">
        <w:rPr>
          <w:rFonts w:ascii="Times New Roman" w:hAnsi="Times New Roman" w:cs="Times New Roman"/>
          <w:sz w:val="24"/>
          <w:szCs w:val="24"/>
          <w:shd w:val="clear" w:color="auto" w:fill="FFFFFF"/>
          <w:lang w:val="es-ES"/>
        </w:rPr>
        <w:t>punkte</w:t>
      </w:r>
      <w:proofErr w:type="spellEnd"/>
      <w:r w:rsidRPr="00D10355">
        <w:rPr>
          <w:rFonts w:ascii="Times New Roman" w:hAnsi="Times New Roman" w:cs="Times New Roman"/>
          <w:sz w:val="24"/>
          <w:szCs w:val="24"/>
          <w:shd w:val="clear" w:color="auto" w:fill="FFFFFF"/>
          <w:lang w:val="es-ES"/>
        </w:rPr>
        <w:t xml:space="preserve"> </w:t>
      </w:r>
      <w:proofErr w:type="spellStart"/>
      <w:r w:rsidRPr="00D10355">
        <w:rPr>
          <w:rFonts w:ascii="Times New Roman" w:hAnsi="Times New Roman" w:cs="Times New Roman"/>
          <w:sz w:val="24"/>
          <w:szCs w:val="24"/>
          <w:shd w:val="clear" w:color="auto" w:fill="FFFFFF"/>
          <w:lang w:val="es-ES"/>
        </w:rPr>
        <w:t>nurodyto</w:t>
      </w:r>
      <w:proofErr w:type="spellEnd"/>
      <w:r w:rsidRPr="00D10355">
        <w:rPr>
          <w:rFonts w:ascii="Times New Roman" w:hAnsi="Times New Roman" w:cs="Times New Roman"/>
          <w:sz w:val="24"/>
          <w:szCs w:val="24"/>
          <w:shd w:val="clear" w:color="auto" w:fill="FFFFFF"/>
          <w:lang w:val="es-ES"/>
        </w:rPr>
        <w:t xml:space="preserve"> </w:t>
      </w:r>
      <w:proofErr w:type="spellStart"/>
      <w:r w:rsidRPr="00D10355">
        <w:rPr>
          <w:rFonts w:ascii="Times New Roman" w:hAnsi="Times New Roman" w:cs="Times New Roman"/>
          <w:sz w:val="24"/>
          <w:szCs w:val="24"/>
          <w:shd w:val="clear" w:color="auto" w:fill="FFFFFF"/>
          <w:lang w:val="es-ES"/>
        </w:rPr>
        <w:t>subjekto</w:t>
      </w:r>
      <w:proofErr w:type="spellEnd"/>
      <w:r w:rsidRPr="00D10355">
        <w:rPr>
          <w:rFonts w:ascii="Times New Roman" w:hAnsi="Times New Roman" w:cs="Times New Roman"/>
          <w:sz w:val="24"/>
          <w:szCs w:val="24"/>
          <w:shd w:val="clear" w:color="auto" w:fill="FFFFFF"/>
          <w:lang w:val="es-ES"/>
        </w:rPr>
        <w:t xml:space="preserve"> </w:t>
      </w:r>
      <w:proofErr w:type="spellStart"/>
      <w:r w:rsidRPr="00D10355">
        <w:rPr>
          <w:rFonts w:ascii="Times New Roman" w:hAnsi="Times New Roman" w:cs="Times New Roman"/>
          <w:sz w:val="24"/>
          <w:szCs w:val="24"/>
          <w:shd w:val="clear" w:color="auto" w:fill="FFFFFF"/>
          <w:lang w:val="es-ES"/>
        </w:rPr>
        <w:t>vardu</w:t>
      </w:r>
      <w:proofErr w:type="spellEnd"/>
      <w:r w:rsidRPr="00D10355">
        <w:rPr>
          <w:rFonts w:ascii="Times New Roman" w:hAnsi="Times New Roman" w:cs="Times New Roman"/>
          <w:sz w:val="24"/>
          <w:szCs w:val="24"/>
          <w:shd w:val="clear" w:color="auto" w:fill="FFFFFF"/>
          <w:lang w:val="es-ES"/>
        </w:rPr>
        <w:t xml:space="preserve"> </w:t>
      </w:r>
      <w:proofErr w:type="spellStart"/>
      <w:r w:rsidRPr="00D10355">
        <w:rPr>
          <w:rFonts w:ascii="Times New Roman" w:hAnsi="Times New Roman" w:cs="Times New Roman"/>
          <w:sz w:val="24"/>
          <w:szCs w:val="24"/>
          <w:shd w:val="clear" w:color="auto" w:fill="FFFFFF"/>
          <w:lang w:val="es-ES"/>
        </w:rPr>
        <w:t>ar</w:t>
      </w:r>
      <w:proofErr w:type="spellEnd"/>
      <w:r w:rsidRPr="00D10355">
        <w:rPr>
          <w:rFonts w:ascii="Times New Roman" w:hAnsi="Times New Roman" w:cs="Times New Roman"/>
          <w:sz w:val="24"/>
          <w:szCs w:val="24"/>
          <w:shd w:val="clear" w:color="auto" w:fill="FFFFFF"/>
          <w:lang w:val="es-ES"/>
        </w:rPr>
        <w:t xml:space="preserve"> </w:t>
      </w:r>
      <w:proofErr w:type="spellStart"/>
      <w:r w:rsidRPr="00D10355">
        <w:rPr>
          <w:rFonts w:ascii="Times New Roman" w:hAnsi="Times New Roman" w:cs="Times New Roman"/>
          <w:sz w:val="24"/>
          <w:szCs w:val="24"/>
          <w:shd w:val="clear" w:color="auto" w:fill="FFFFFF"/>
          <w:lang w:val="es-ES"/>
        </w:rPr>
        <w:t>jo</w:t>
      </w:r>
      <w:proofErr w:type="spellEnd"/>
      <w:r w:rsidRPr="00D10355">
        <w:rPr>
          <w:rFonts w:ascii="Times New Roman" w:hAnsi="Times New Roman" w:cs="Times New Roman"/>
          <w:sz w:val="24"/>
          <w:szCs w:val="24"/>
          <w:shd w:val="clear" w:color="auto" w:fill="FFFFFF"/>
          <w:lang w:val="es-ES"/>
        </w:rPr>
        <w:t xml:space="preserve"> </w:t>
      </w:r>
      <w:proofErr w:type="spellStart"/>
      <w:r w:rsidRPr="00D10355">
        <w:rPr>
          <w:rFonts w:ascii="Times New Roman" w:hAnsi="Times New Roman" w:cs="Times New Roman"/>
          <w:sz w:val="24"/>
          <w:szCs w:val="24"/>
          <w:shd w:val="clear" w:color="auto" w:fill="FFFFFF"/>
          <w:lang w:val="es-ES"/>
        </w:rPr>
        <w:t>nurodymu</w:t>
      </w:r>
      <w:proofErr w:type="spellEnd"/>
      <w:r w:rsidRPr="00D10355">
        <w:rPr>
          <w:rFonts w:ascii="Times New Roman" w:hAnsi="Times New Roman" w:cs="Times New Roman"/>
          <w:sz w:val="24"/>
          <w:szCs w:val="24"/>
          <w:shd w:val="clear" w:color="auto" w:fill="FFFFFF"/>
          <w:lang w:val="es-ES"/>
        </w:rPr>
        <w:t>;</w:t>
      </w:r>
    </w:p>
    <w:p w14:paraId="2EEA8615" w14:textId="77777777" w:rsidR="00D10355" w:rsidRPr="00D10355" w:rsidRDefault="00D10355" w:rsidP="00D10355">
      <w:pPr>
        <w:spacing w:after="0" w:line="240" w:lineRule="auto"/>
        <w:jc w:val="both"/>
        <w:rPr>
          <w:rFonts w:ascii="Times New Roman" w:hAnsi="Times New Roman" w:cs="Times New Roman"/>
          <w:sz w:val="24"/>
          <w:szCs w:val="24"/>
          <w:shd w:val="clear" w:color="auto" w:fill="FFFFFF"/>
          <w:lang w:val="es-ES"/>
        </w:rPr>
      </w:pPr>
      <w:r w:rsidRPr="00D10355">
        <w:rPr>
          <w:rFonts w:ascii="Times New Roman" w:hAnsi="Times New Roman" w:cs="Times New Roman"/>
          <w:sz w:val="24"/>
          <w:szCs w:val="24"/>
          <w:lang w:val="es-ES"/>
        </w:rPr>
        <w:t xml:space="preserve">d) </w:t>
      </w:r>
      <w:proofErr w:type="spellStart"/>
      <w:proofErr w:type="gramStart"/>
      <w:r w:rsidRPr="00D10355">
        <w:rPr>
          <w:rFonts w:ascii="Times New Roman" w:hAnsi="Times New Roman" w:cs="Times New Roman"/>
          <w:sz w:val="24"/>
          <w:szCs w:val="24"/>
          <w:lang w:val="es-ES"/>
        </w:rPr>
        <w:t>sutartis</w:t>
      </w:r>
      <w:proofErr w:type="spellEnd"/>
      <w:proofErr w:type="gramEnd"/>
      <w:r w:rsidRPr="00D10355">
        <w:rPr>
          <w:rFonts w:ascii="Times New Roman" w:hAnsi="Times New Roman" w:cs="Times New Roman"/>
          <w:sz w:val="24"/>
          <w:szCs w:val="24"/>
          <w:lang w:val="es-ES"/>
        </w:rPr>
        <w:t xml:space="preserve"> </w:t>
      </w:r>
      <w:proofErr w:type="spellStart"/>
      <w:r w:rsidRPr="00D10355">
        <w:rPr>
          <w:rFonts w:ascii="Times New Roman" w:hAnsi="Times New Roman" w:cs="Times New Roman"/>
          <w:sz w:val="24"/>
          <w:szCs w:val="24"/>
          <w:lang w:val="es-ES"/>
        </w:rPr>
        <w:t>nebus</w:t>
      </w:r>
      <w:proofErr w:type="spellEnd"/>
      <w:r w:rsidRPr="00D10355">
        <w:rPr>
          <w:rFonts w:ascii="Times New Roman" w:hAnsi="Times New Roman" w:cs="Times New Roman"/>
          <w:sz w:val="24"/>
          <w:szCs w:val="24"/>
          <w:lang w:val="es-ES"/>
        </w:rPr>
        <w:t xml:space="preserve"> </w:t>
      </w:r>
      <w:proofErr w:type="spellStart"/>
      <w:r w:rsidRPr="00D10355">
        <w:rPr>
          <w:rFonts w:ascii="Times New Roman" w:hAnsi="Times New Roman" w:cs="Times New Roman"/>
          <w:sz w:val="24"/>
          <w:szCs w:val="24"/>
          <w:lang w:val="es-ES"/>
        </w:rPr>
        <w:t>paskirta</w:t>
      </w:r>
      <w:proofErr w:type="spellEnd"/>
      <w:r w:rsidRPr="00D10355">
        <w:rPr>
          <w:rFonts w:ascii="Times New Roman" w:hAnsi="Times New Roman" w:cs="Times New Roman"/>
          <w:sz w:val="24"/>
          <w:szCs w:val="24"/>
          <w:lang w:val="es-ES"/>
        </w:rPr>
        <w:t xml:space="preserve"> </w:t>
      </w:r>
      <w:proofErr w:type="spellStart"/>
      <w:r w:rsidRPr="00D10355">
        <w:rPr>
          <w:rFonts w:ascii="Times New Roman" w:hAnsi="Times New Roman" w:cs="Times New Roman"/>
          <w:sz w:val="24"/>
          <w:szCs w:val="24"/>
          <w:lang w:val="es-ES"/>
        </w:rPr>
        <w:t>vykdyti</w:t>
      </w:r>
      <w:proofErr w:type="spellEnd"/>
      <w:r w:rsidRPr="00D10355">
        <w:rPr>
          <w:rFonts w:ascii="Times New Roman" w:hAnsi="Times New Roman" w:cs="Times New Roman"/>
          <w:sz w:val="24"/>
          <w:szCs w:val="24"/>
          <w:lang w:val="es-ES"/>
        </w:rPr>
        <w:t xml:space="preserve"> </w:t>
      </w:r>
      <w:proofErr w:type="spellStart"/>
      <w:r w:rsidRPr="00D10355">
        <w:rPr>
          <w:rFonts w:ascii="Times New Roman" w:hAnsi="Times New Roman" w:cs="Times New Roman"/>
          <w:sz w:val="24"/>
          <w:szCs w:val="24"/>
          <w:shd w:val="clear" w:color="auto" w:fill="FFFFFF"/>
          <w:lang w:val="es-ES"/>
        </w:rPr>
        <w:t>subrangovui</w:t>
      </w:r>
      <w:proofErr w:type="spellEnd"/>
      <w:r w:rsidRPr="00D10355">
        <w:rPr>
          <w:rFonts w:ascii="Times New Roman" w:hAnsi="Times New Roman" w:cs="Times New Roman"/>
          <w:sz w:val="24"/>
          <w:szCs w:val="24"/>
          <w:shd w:val="clear" w:color="auto" w:fill="FFFFFF"/>
          <w:lang w:val="es-ES"/>
        </w:rPr>
        <w:t xml:space="preserve"> (-</w:t>
      </w:r>
      <w:proofErr w:type="spellStart"/>
      <w:r w:rsidRPr="00D10355">
        <w:rPr>
          <w:rFonts w:ascii="Times New Roman" w:hAnsi="Times New Roman" w:cs="Times New Roman"/>
          <w:sz w:val="24"/>
          <w:szCs w:val="24"/>
          <w:shd w:val="clear" w:color="auto" w:fill="FFFFFF"/>
          <w:lang w:val="es-ES"/>
        </w:rPr>
        <w:t>ams</w:t>
      </w:r>
      <w:proofErr w:type="spellEnd"/>
      <w:r w:rsidRPr="00D10355">
        <w:rPr>
          <w:rFonts w:ascii="Times New Roman" w:hAnsi="Times New Roman" w:cs="Times New Roman"/>
          <w:sz w:val="24"/>
          <w:szCs w:val="24"/>
          <w:shd w:val="clear" w:color="auto" w:fill="FFFFFF"/>
          <w:lang w:val="es-ES"/>
        </w:rPr>
        <w:t xml:space="preserve">), </w:t>
      </w:r>
      <w:proofErr w:type="spellStart"/>
      <w:r w:rsidRPr="00D10355">
        <w:rPr>
          <w:rFonts w:ascii="Times New Roman" w:hAnsi="Times New Roman" w:cs="Times New Roman"/>
          <w:sz w:val="24"/>
          <w:szCs w:val="24"/>
          <w:shd w:val="clear" w:color="auto" w:fill="FFFFFF"/>
          <w:lang w:val="es-ES"/>
        </w:rPr>
        <w:t>ar</w:t>
      </w:r>
      <w:proofErr w:type="spellEnd"/>
      <w:r w:rsidRPr="00D10355">
        <w:rPr>
          <w:rFonts w:ascii="Times New Roman" w:hAnsi="Times New Roman" w:cs="Times New Roman"/>
          <w:sz w:val="24"/>
          <w:szCs w:val="24"/>
          <w:shd w:val="clear" w:color="auto" w:fill="FFFFFF"/>
          <w:lang w:val="es-ES"/>
        </w:rPr>
        <w:t xml:space="preserve"> </w:t>
      </w:r>
      <w:proofErr w:type="spellStart"/>
      <w:r w:rsidRPr="00D10355">
        <w:rPr>
          <w:rFonts w:ascii="Times New Roman" w:hAnsi="Times New Roman" w:cs="Times New Roman"/>
          <w:sz w:val="24"/>
          <w:szCs w:val="24"/>
          <w:shd w:val="clear" w:color="auto" w:fill="FFFFFF"/>
          <w:lang w:val="es-ES"/>
        </w:rPr>
        <w:t>kitam</w:t>
      </w:r>
      <w:proofErr w:type="spellEnd"/>
      <w:r w:rsidRPr="00D10355">
        <w:rPr>
          <w:rFonts w:ascii="Times New Roman" w:hAnsi="Times New Roman" w:cs="Times New Roman"/>
          <w:sz w:val="24"/>
          <w:szCs w:val="24"/>
          <w:shd w:val="clear" w:color="auto" w:fill="FFFFFF"/>
          <w:lang w:val="es-ES"/>
        </w:rPr>
        <w:t xml:space="preserve"> (-</w:t>
      </w:r>
      <w:proofErr w:type="spellStart"/>
      <w:r w:rsidRPr="00D10355">
        <w:rPr>
          <w:rFonts w:ascii="Times New Roman" w:hAnsi="Times New Roman" w:cs="Times New Roman"/>
          <w:sz w:val="24"/>
          <w:szCs w:val="24"/>
          <w:shd w:val="clear" w:color="auto" w:fill="FFFFFF"/>
          <w:lang w:val="es-ES"/>
        </w:rPr>
        <w:t>iems</w:t>
      </w:r>
      <w:proofErr w:type="spellEnd"/>
      <w:r w:rsidRPr="00D10355">
        <w:rPr>
          <w:rFonts w:ascii="Times New Roman" w:hAnsi="Times New Roman" w:cs="Times New Roman"/>
          <w:sz w:val="24"/>
          <w:szCs w:val="24"/>
          <w:shd w:val="clear" w:color="auto" w:fill="FFFFFF"/>
          <w:lang w:val="es-ES"/>
        </w:rPr>
        <w:t xml:space="preserve">) </w:t>
      </w:r>
      <w:proofErr w:type="spellStart"/>
      <w:r w:rsidRPr="00D10355">
        <w:rPr>
          <w:rFonts w:ascii="Times New Roman" w:hAnsi="Times New Roman" w:cs="Times New Roman"/>
          <w:sz w:val="24"/>
          <w:szCs w:val="24"/>
          <w:shd w:val="clear" w:color="auto" w:fill="FFFFFF"/>
          <w:lang w:val="es-ES"/>
        </w:rPr>
        <w:t>subjektui</w:t>
      </w:r>
      <w:proofErr w:type="spellEnd"/>
      <w:r w:rsidRPr="00D10355">
        <w:rPr>
          <w:rFonts w:ascii="Times New Roman" w:hAnsi="Times New Roman" w:cs="Times New Roman"/>
          <w:sz w:val="24"/>
          <w:szCs w:val="24"/>
          <w:shd w:val="clear" w:color="auto" w:fill="FFFFFF"/>
          <w:lang w:val="es-ES"/>
        </w:rPr>
        <w:t xml:space="preserve"> (-</w:t>
      </w:r>
      <w:proofErr w:type="spellStart"/>
      <w:r w:rsidRPr="00D10355">
        <w:rPr>
          <w:rFonts w:ascii="Times New Roman" w:hAnsi="Times New Roman" w:cs="Times New Roman"/>
          <w:sz w:val="24"/>
          <w:szCs w:val="24"/>
          <w:shd w:val="clear" w:color="auto" w:fill="FFFFFF"/>
          <w:lang w:val="es-ES"/>
        </w:rPr>
        <w:t>tams</w:t>
      </w:r>
      <w:proofErr w:type="spellEnd"/>
      <w:r w:rsidRPr="00D10355">
        <w:rPr>
          <w:rFonts w:ascii="Times New Roman" w:hAnsi="Times New Roman" w:cs="Times New Roman"/>
          <w:sz w:val="24"/>
          <w:szCs w:val="24"/>
          <w:shd w:val="clear" w:color="auto" w:fill="FFFFFF"/>
          <w:lang w:val="es-ES"/>
        </w:rPr>
        <w:t xml:space="preserve">), </w:t>
      </w:r>
      <w:proofErr w:type="spellStart"/>
      <w:r w:rsidRPr="00D10355">
        <w:rPr>
          <w:rFonts w:ascii="Times New Roman" w:hAnsi="Times New Roman" w:cs="Times New Roman"/>
          <w:sz w:val="24"/>
          <w:szCs w:val="24"/>
          <w:shd w:val="clear" w:color="auto" w:fill="FFFFFF"/>
          <w:lang w:val="es-ES"/>
        </w:rPr>
        <w:t>kurių</w:t>
      </w:r>
      <w:proofErr w:type="spellEnd"/>
      <w:r w:rsidRPr="00D10355">
        <w:rPr>
          <w:rFonts w:ascii="Times New Roman" w:hAnsi="Times New Roman" w:cs="Times New Roman"/>
          <w:sz w:val="24"/>
          <w:szCs w:val="24"/>
          <w:shd w:val="clear" w:color="auto" w:fill="FFFFFF"/>
          <w:lang w:val="es-ES"/>
        </w:rPr>
        <w:t xml:space="preserve"> </w:t>
      </w:r>
      <w:proofErr w:type="spellStart"/>
      <w:r w:rsidRPr="00D10355">
        <w:rPr>
          <w:rFonts w:ascii="Times New Roman" w:hAnsi="Times New Roman" w:cs="Times New Roman"/>
          <w:sz w:val="24"/>
          <w:szCs w:val="24"/>
          <w:shd w:val="clear" w:color="auto" w:fill="FFFFFF"/>
          <w:lang w:val="es-ES"/>
        </w:rPr>
        <w:t>pajėgumais</w:t>
      </w:r>
      <w:proofErr w:type="spellEnd"/>
      <w:r w:rsidRPr="00D10355">
        <w:rPr>
          <w:rFonts w:ascii="Times New Roman" w:hAnsi="Times New Roman" w:cs="Times New Roman"/>
          <w:sz w:val="24"/>
          <w:szCs w:val="24"/>
          <w:shd w:val="clear" w:color="auto" w:fill="FFFFFF"/>
          <w:lang w:val="es-ES"/>
        </w:rPr>
        <w:t xml:space="preserve"> </w:t>
      </w:r>
      <w:proofErr w:type="spellStart"/>
      <w:r w:rsidRPr="00D10355">
        <w:rPr>
          <w:rFonts w:ascii="Times New Roman" w:hAnsi="Times New Roman" w:cs="Times New Roman"/>
          <w:sz w:val="24"/>
          <w:szCs w:val="24"/>
          <w:shd w:val="clear" w:color="auto" w:fill="FFFFFF"/>
          <w:lang w:val="es-ES"/>
        </w:rPr>
        <w:t>remiasi</w:t>
      </w:r>
      <w:proofErr w:type="spellEnd"/>
      <w:r w:rsidRPr="00D10355">
        <w:rPr>
          <w:rFonts w:ascii="Times New Roman" w:hAnsi="Times New Roman" w:cs="Times New Roman"/>
          <w:sz w:val="24"/>
          <w:szCs w:val="24"/>
          <w:shd w:val="clear" w:color="auto" w:fill="FFFFFF"/>
          <w:lang w:val="es-ES"/>
        </w:rPr>
        <w:t xml:space="preserve">, </w:t>
      </w:r>
      <w:proofErr w:type="spellStart"/>
      <w:r w:rsidRPr="00D10355">
        <w:rPr>
          <w:rFonts w:ascii="Times New Roman" w:hAnsi="Times New Roman" w:cs="Times New Roman"/>
          <w:sz w:val="24"/>
          <w:szCs w:val="24"/>
          <w:shd w:val="clear" w:color="auto" w:fill="FFFFFF"/>
          <w:lang w:val="es-ES"/>
        </w:rPr>
        <w:t>kurie</w:t>
      </w:r>
      <w:proofErr w:type="spellEnd"/>
      <w:r w:rsidRPr="00D10355">
        <w:rPr>
          <w:rFonts w:ascii="Times New Roman" w:hAnsi="Times New Roman" w:cs="Times New Roman"/>
          <w:sz w:val="24"/>
          <w:szCs w:val="24"/>
          <w:shd w:val="clear" w:color="auto" w:fill="FFFFFF"/>
          <w:lang w:val="es-ES"/>
        </w:rPr>
        <w:t xml:space="preserve"> </w:t>
      </w:r>
      <w:proofErr w:type="spellStart"/>
      <w:r w:rsidRPr="00D10355">
        <w:rPr>
          <w:rFonts w:ascii="Times New Roman" w:hAnsi="Times New Roman" w:cs="Times New Roman"/>
          <w:sz w:val="24"/>
          <w:szCs w:val="24"/>
          <w:shd w:val="clear" w:color="auto" w:fill="FFFFFF"/>
          <w:lang w:val="es-ES"/>
        </w:rPr>
        <w:t>priskirtini</w:t>
      </w:r>
      <w:proofErr w:type="spellEnd"/>
      <w:r w:rsidRPr="00D10355">
        <w:rPr>
          <w:rFonts w:ascii="Times New Roman" w:hAnsi="Times New Roman" w:cs="Times New Roman"/>
          <w:sz w:val="24"/>
          <w:szCs w:val="24"/>
          <w:shd w:val="clear" w:color="auto" w:fill="FFFFFF"/>
          <w:lang w:val="es-ES"/>
        </w:rPr>
        <w:t xml:space="preserve"> </w:t>
      </w:r>
      <w:proofErr w:type="spellStart"/>
      <w:r w:rsidRPr="00D10355">
        <w:rPr>
          <w:rFonts w:ascii="Times New Roman" w:hAnsi="Times New Roman" w:cs="Times New Roman"/>
          <w:sz w:val="24"/>
          <w:szCs w:val="24"/>
          <w:shd w:val="clear" w:color="auto" w:fill="FFFFFF"/>
          <w:lang w:val="es-ES"/>
        </w:rPr>
        <w:t>šios</w:t>
      </w:r>
      <w:proofErr w:type="spellEnd"/>
      <w:r w:rsidRPr="00D10355">
        <w:rPr>
          <w:rFonts w:ascii="Times New Roman" w:hAnsi="Times New Roman" w:cs="Times New Roman"/>
          <w:sz w:val="24"/>
          <w:szCs w:val="24"/>
          <w:shd w:val="clear" w:color="auto" w:fill="FFFFFF"/>
          <w:lang w:val="es-ES"/>
        </w:rPr>
        <w:t xml:space="preserve"> </w:t>
      </w:r>
      <w:proofErr w:type="spellStart"/>
      <w:r w:rsidRPr="00D10355">
        <w:rPr>
          <w:rFonts w:ascii="Times New Roman" w:hAnsi="Times New Roman" w:cs="Times New Roman"/>
          <w:sz w:val="24"/>
          <w:szCs w:val="24"/>
          <w:shd w:val="clear" w:color="auto" w:fill="FFFFFF"/>
          <w:lang w:val="es-ES"/>
        </w:rPr>
        <w:t>deklaracijos</w:t>
      </w:r>
      <w:proofErr w:type="spellEnd"/>
      <w:r w:rsidRPr="00D10355">
        <w:rPr>
          <w:rFonts w:ascii="Times New Roman" w:hAnsi="Times New Roman" w:cs="Times New Roman"/>
          <w:sz w:val="24"/>
          <w:szCs w:val="24"/>
          <w:shd w:val="clear" w:color="auto" w:fill="FFFFFF"/>
          <w:lang w:val="es-ES"/>
        </w:rPr>
        <w:t xml:space="preserve"> a) </w:t>
      </w:r>
      <w:proofErr w:type="spellStart"/>
      <w:r w:rsidRPr="00D10355">
        <w:rPr>
          <w:rFonts w:ascii="Times New Roman" w:hAnsi="Times New Roman" w:cs="Times New Roman"/>
          <w:sz w:val="24"/>
          <w:szCs w:val="24"/>
          <w:shd w:val="clear" w:color="auto" w:fill="FFFFFF"/>
          <w:lang w:val="es-ES"/>
        </w:rPr>
        <w:t>arba</w:t>
      </w:r>
      <w:proofErr w:type="spellEnd"/>
      <w:r w:rsidRPr="00D10355">
        <w:rPr>
          <w:rFonts w:ascii="Times New Roman" w:hAnsi="Times New Roman" w:cs="Times New Roman"/>
          <w:sz w:val="24"/>
          <w:szCs w:val="24"/>
          <w:shd w:val="clear" w:color="auto" w:fill="FFFFFF"/>
          <w:lang w:val="es-ES"/>
        </w:rPr>
        <w:t xml:space="preserve"> b), </w:t>
      </w:r>
      <w:proofErr w:type="spellStart"/>
      <w:r w:rsidRPr="00D10355">
        <w:rPr>
          <w:rFonts w:ascii="Times New Roman" w:hAnsi="Times New Roman" w:cs="Times New Roman"/>
          <w:sz w:val="24"/>
          <w:szCs w:val="24"/>
          <w:shd w:val="clear" w:color="auto" w:fill="FFFFFF"/>
          <w:lang w:val="es-ES"/>
        </w:rPr>
        <w:t>arba</w:t>
      </w:r>
      <w:proofErr w:type="spellEnd"/>
      <w:r w:rsidRPr="00D10355">
        <w:rPr>
          <w:rFonts w:ascii="Times New Roman" w:hAnsi="Times New Roman" w:cs="Times New Roman"/>
          <w:sz w:val="24"/>
          <w:szCs w:val="24"/>
          <w:shd w:val="clear" w:color="auto" w:fill="FFFFFF"/>
          <w:lang w:val="es-ES"/>
        </w:rPr>
        <w:t xml:space="preserve"> c) </w:t>
      </w:r>
      <w:proofErr w:type="spellStart"/>
      <w:r w:rsidRPr="00D10355">
        <w:rPr>
          <w:rFonts w:ascii="Times New Roman" w:hAnsi="Times New Roman" w:cs="Times New Roman"/>
          <w:sz w:val="24"/>
          <w:szCs w:val="24"/>
          <w:shd w:val="clear" w:color="auto" w:fill="FFFFFF"/>
          <w:lang w:val="es-ES"/>
        </w:rPr>
        <w:t>punktuose</w:t>
      </w:r>
      <w:proofErr w:type="spellEnd"/>
      <w:r w:rsidRPr="00D10355">
        <w:rPr>
          <w:rFonts w:ascii="Times New Roman" w:hAnsi="Times New Roman" w:cs="Times New Roman"/>
          <w:sz w:val="24"/>
          <w:szCs w:val="24"/>
          <w:shd w:val="clear" w:color="auto" w:fill="FFFFFF"/>
          <w:lang w:val="es-ES"/>
        </w:rPr>
        <w:t xml:space="preserve"> </w:t>
      </w:r>
      <w:proofErr w:type="spellStart"/>
      <w:r w:rsidRPr="00D10355">
        <w:rPr>
          <w:rFonts w:ascii="Times New Roman" w:hAnsi="Times New Roman" w:cs="Times New Roman"/>
          <w:sz w:val="24"/>
          <w:szCs w:val="24"/>
          <w:shd w:val="clear" w:color="auto" w:fill="FFFFFF"/>
          <w:lang w:val="es-ES"/>
        </w:rPr>
        <w:t>nurodytiems</w:t>
      </w:r>
      <w:proofErr w:type="spellEnd"/>
      <w:r w:rsidRPr="00D10355">
        <w:rPr>
          <w:rFonts w:ascii="Times New Roman" w:hAnsi="Times New Roman" w:cs="Times New Roman"/>
          <w:sz w:val="24"/>
          <w:szCs w:val="24"/>
          <w:shd w:val="clear" w:color="auto" w:fill="FFFFFF"/>
          <w:lang w:val="es-ES"/>
        </w:rPr>
        <w:t xml:space="preserve"> </w:t>
      </w:r>
      <w:proofErr w:type="spellStart"/>
      <w:r w:rsidRPr="00D10355">
        <w:rPr>
          <w:rFonts w:ascii="Times New Roman" w:hAnsi="Times New Roman" w:cs="Times New Roman"/>
          <w:sz w:val="24"/>
          <w:szCs w:val="24"/>
          <w:shd w:val="clear" w:color="auto" w:fill="FFFFFF"/>
          <w:lang w:val="es-ES"/>
        </w:rPr>
        <w:t>subjektams</w:t>
      </w:r>
      <w:proofErr w:type="spellEnd"/>
      <w:r w:rsidRPr="00D10355">
        <w:rPr>
          <w:rFonts w:ascii="Times New Roman" w:hAnsi="Times New Roman" w:cs="Times New Roman"/>
          <w:sz w:val="24"/>
          <w:szCs w:val="24"/>
          <w:shd w:val="clear" w:color="auto" w:fill="FFFFFF"/>
          <w:lang w:val="es-ES"/>
        </w:rPr>
        <w:t>.</w:t>
      </w:r>
    </w:p>
    <w:p w14:paraId="76269437" w14:textId="77777777" w:rsidR="00D10355" w:rsidRPr="00D10355" w:rsidRDefault="00D10355" w:rsidP="00D10355">
      <w:pPr>
        <w:spacing w:after="0" w:line="240" w:lineRule="auto"/>
        <w:jc w:val="both"/>
        <w:rPr>
          <w:rFonts w:ascii="Times New Roman" w:hAnsi="Times New Roman" w:cs="Times New Roman"/>
          <w:sz w:val="24"/>
          <w:szCs w:val="24"/>
          <w:shd w:val="clear" w:color="auto" w:fill="FFFFFF"/>
          <w:lang w:val="es-ES"/>
        </w:rPr>
      </w:pPr>
    </w:p>
    <w:p w14:paraId="4110F1D9" w14:textId="77777777" w:rsidR="00D10355" w:rsidRPr="00D10355" w:rsidRDefault="00D10355" w:rsidP="00D10355">
      <w:pPr>
        <w:spacing w:after="0" w:line="240" w:lineRule="auto"/>
        <w:jc w:val="both"/>
        <w:rPr>
          <w:rFonts w:ascii="Times New Roman" w:hAnsi="Times New Roman" w:cs="Times New Roman"/>
          <w:sz w:val="24"/>
          <w:szCs w:val="24"/>
          <w:shd w:val="clear" w:color="auto" w:fill="FFFFFF"/>
          <w:lang w:val="es-ES"/>
        </w:rPr>
      </w:pPr>
    </w:p>
    <w:p w14:paraId="421AF304" w14:textId="77777777" w:rsidR="00D10355" w:rsidRPr="00D10355" w:rsidRDefault="00D10355" w:rsidP="00D10355">
      <w:pPr>
        <w:suppressAutoHyphens/>
        <w:spacing w:after="0" w:line="240" w:lineRule="auto"/>
        <w:jc w:val="center"/>
        <w:rPr>
          <w:rFonts w:ascii="Times New Roman" w:hAnsi="Times New Roman" w:cs="Times New Roman"/>
          <w:color w:val="000000"/>
          <w:sz w:val="24"/>
          <w:szCs w:val="24"/>
          <w:lang w:val="es-ES" w:eastAsia="ar-SA"/>
        </w:rPr>
      </w:pPr>
      <w:r w:rsidRPr="00D10355">
        <w:rPr>
          <w:rFonts w:ascii="Times New Roman" w:hAnsi="Times New Roman" w:cs="Times New Roman"/>
          <w:color w:val="000000"/>
          <w:sz w:val="24"/>
          <w:szCs w:val="24"/>
          <w:lang w:val="es-ES" w:eastAsia="ar-SA"/>
        </w:rPr>
        <w:t>___________________________________________________________________________</w:t>
      </w:r>
    </w:p>
    <w:p w14:paraId="1EE9AA7C" w14:textId="77777777" w:rsidR="00D10355" w:rsidRPr="00D10355" w:rsidRDefault="00D10355" w:rsidP="00D10355">
      <w:pPr>
        <w:suppressAutoHyphens/>
        <w:spacing w:after="0" w:line="240" w:lineRule="auto"/>
        <w:jc w:val="center"/>
        <w:rPr>
          <w:rFonts w:ascii="Times New Roman" w:hAnsi="Times New Roman" w:cs="Times New Roman"/>
          <w:color w:val="000000"/>
          <w:sz w:val="24"/>
          <w:szCs w:val="24"/>
          <w:lang w:val="es-ES" w:eastAsia="ar-SA"/>
        </w:rPr>
        <w:sectPr w:rsidR="00D10355" w:rsidRPr="00D10355" w:rsidSect="00D10355">
          <w:type w:val="continuous"/>
          <w:pgSz w:w="11909" w:h="16834" w:code="9"/>
          <w:pgMar w:top="1134" w:right="710" w:bottom="851" w:left="1701" w:header="720" w:footer="504" w:gutter="0"/>
          <w:cols w:space="720"/>
          <w:docGrid w:linePitch="272"/>
        </w:sectPr>
      </w:pPr>
      <w:r w:rsidRPr="00D10355">
        <w:rPr>
          <w:rFonts w:ascii="Times New Roman" w:hAnsi="Times New Roman" w:cs="Times New Roman"/>
          <w:color w:val="000000"/>
          <w:sz w:val="24"/>
          <w:szCs w:val="24"/>
          <w:lang w:val="es-ES" w:eastAsia="ar-SA"/>
        </w:rPr>
        <w:t>(</w:t>
      </w:r>
      <w:proofErr w:type="spellStart"/>
      <w:r w:rsidRPr="00D10355">
        <w:rPr>
          <w:rFonts w:ascii="Times New Roman" w:hAnsi="Times New Roman" w:cs="Times New Roman"/>
          <w:color w:val="000000"/>
          <w:sz w:val="24"/>
          <w:szCs w:val="24"/>
          <w:lang w:val="es-ES" w:eastAsia="ar-SA"/>
        </w:rPr>
        <w:t>Tiekėjo</w:t>
      </w:r>
      <w:proofErr w:type="spellEnd"/>
      <w:r w:rsidRPr="00D10355">
        <w:rPr>
          <w:rFonts w:ascii="Times New Roman" w:hAnsi="Times New Roman" w:cs="Times New Roman"/>
          <w:color w:val="000000"/>
          <w:sz w:val="24"/>
          <w:szCs w:val="24"/>
          <w:lang w:val="es-ES" w:eastAsia="ar-SA"/>
        </w:rPr>
        <w:t xml:space="preserve"> </w:t>
      </w:r>
      <w:proofErr w:type="spellStart"/>
      <w:r w:rsidRPr="00D10355">
        <w:rPr>
          <w:rFonts w:ascii="Times New Roman" w:hAnsi="Times New Roman" w:cs="Times New Roman"/>
          <w:color w:val="000000"/>
          <w:sz w:val="24"/>
          <w:szCs w:val="24"/>
          <w:lang w:val="es-ES" w:eastAsia="ar-SA"/>
        </w:rPr>
        <w:t>arba</w:t>
      </w:r>
      <w:proofErr w:type="spellEnd"/>
      <w:r w:rsidRPr="00D10355">
        <w:rPr>
          <w:rFonts w:ascii="Times New Roman" w:hAnsi="Times New Roman" w:cs="Times New Roman"/>
          <w:color w:val="000000"/>
          <w:sz w:val="24"/>
          <w:szCs w:val="24"/>
          <w:lang w:val="es-ES" w:eastAsia="ar-SA"/>
        </w:rPr>
        <w:t xml:space="preserve"> </w:t>
      </w:r>
      <w:proofErr w:type="spellStart"/>
      <w:r w:rsidRPr="00D10355">
        <w:rPr>
          <w:rFonts w:ascii="Times New Roman" w:hAnsi="Times New Roman" w:cs="Times New Roman"/>
          <w:color w:val="000000"/>
          <w:sz w:val="24"/>
          <w:szCs w:val="24"/>
          <w:lang w:val="es-ES" w:eastAsia="ar-SA"/>
        </w:rPr>
        <w:t>jo</w:t>
      </w:r>
      <w:proofErr w:type="spellEnd"/>
      <w:r w:rsidRPr="00D10355">
        <w:rPr>
          <w:rFonts w:ascii="Times New Roman" w:hAnsi="Times New Roman" w:cs="Times New Roman"/>
          <w:color w:val="000000"/>
          <w:sz w:val="24"/>
          <w:szCs w:val="24"/>
          <w:lang w:val="es-ES" w:eastAsia="ar-SA"/>
        </w:rPr>
        <w:t xml:space="preserve"> </w:t>
      </w:r>
      <w:proofErr w:type="spellStart"/>
      <w:r w:rsidRPr="00D10355">
        <w:rPr>
          <w:rFonts w:ascii="Times New Roman" w:hAnsi="Times New Roman" w:cs="Times New Roman"/>
          <w:color w:val="000000"/>
          <w:sz w:val="24"/>
          <w:szCs w:val="24"/>
          <w:lang w:val="es-ES" w:eastAsia="ar-SA"/>
        </w:rPr>
        <w:t>įgaliotojo</w:t>
      </w:r>
      <w:proofErr w:type="spellEnd"/>
      <w:r w:rsidRPr="00D10355">
        <w:rPr>
          <w:rFonts w:ascii="Times New Roman" w:hAnsi="Times New Roman" w:cs="Times New Roman"/>
          <w:color w:val="000000"/>
          <w:sz w:val="24"/>
          <w:szCs w:val="24"/>
          <w:lang w:val="es-ES" w:eastAsia="ar-SA"/>
        </w:rPr>
        <w:t xml:space="preserve"> </w:t>
      </w:r>
      <w:proofErr w:type="spellStart"/>
      <w:r w:rsidRPr="00D10355">
        <w:rPr>
          <w:rFonts w:ascii="Times New Roman" w:hAnsi="Times New Roman" w:cs="Times New Roman"/>
          <w:color w:val="000000"/>
          <w:sz w:val="24"/>
          <w:szCs w:val="24"/>
          <w:lang w:val="es-ES" w:eastAsia="ar-SA"/>
        </w:rPr>
        <w:t>asmens</w:t>
      </w:r>
      <w:proofErr w:type="spellEnd"/>
      <w:r w:rsidRPr="00D10355">
        <w:rPr>
          <w:rFonts w:ascii="Times New Roman" w:hAnsi="Times New Roman" w:cs="Times New Roman"/>
          <w:color w:val="000000"/>
          <w:sz w:val="24"/>
          <w:szCs w:val="24"/>
          <w:lang w:val="es-ES" w:eastAsia="ar-SA"/>
        </w:rPr>
        <w:t xml:space="preserve"> </w:t>
      </w:r>
      <w:proofErr w:type="spellStart"/>
      <w:r w:rsidRPr="00D10355">
        <w:rPr>
          <w:rFonts w:ascii="Times New Roman" w:hAnsi="Times New Roman" w:cs="Times New Roman"/>
          <w:color w:val="000000"/>
          <w:sz w:val="24"/>
          <w:szCs w:val="24"/>
          <w:lang w:val="es-ES" w:eastAsia="ar-SA"/>
        </w:rPr>
        <w:t>pareigos</w:t>
      </w:r>
      <w:proofErr w:type="spellEnd"/>
      <w:r w:rsidRPr="00D10355">
        <w:rPr>
          <w:rFonts w:ascii="Times New Roman" w:hAnsi="Times New Roman" w:cs="Times New Roman"/>
          <w:color w:val="000000"/>
          <w:sz w:val="24"/>
          <w:szCs w:val="24"/>
          <w:lang w:val="es-ES" w:eastAsia="ar-SA"/>
        </w:rPr>
        <w:t xml:space="preserve">, </w:t>
      </w:r>
      <w:proofErr w:type="spellStart"/>
      <w:r w:rsidRPr="00D10355">
        <w:rPr>
          <w:rFonts w:ascii="Times New Roman" w:hAnsi="Times New Roman" w:cs="Times New Roman"/>
          <w:color w:val="000000"/>
          <w:sz w:val="24"/>
          <w:szCs w:val="24"/>
          <w:lang w:val="es-ES" w:eastAsia="ar-SA"/>
        </w:rPr>
        <w:t>vardas</w:t>
      </w:r>
      <w:proofErr w:type="spellEnd"/>
      <w:r w:rsidRPr="00D10355">
        <w:rPr>
          <w:rFonts w:ascii="Times New Roman" w:hAnsi="Times New Roman" w:cs="Times New Roman"/>
          <w:color w:val="000000"/>
          <w:sz w:val="24"/>
          <w:szCs w:val="24"/>
          <w:lang w:val="es-ES" w:eastAsia="ar-SA"/>
        </w:rPr>
        <w:t xml:space="preserve">, </w:t>
      </w:r>
      <w:proofErr w:type="spellStart"/>
      <w:r w:rsidRPr="00D10355">
        <w:rPr>
          <w:rFonts w:ascii="Times New Roman" w:hAnsi="Times New Roman" w:cs="Times New Roman"/>
          <w:color w:val="000000"/>
          <w:sz w:val="24"/>
          <w:szCs w:val="24"/>
          <w:lang w:val="es-ES" w:eastAsia="ar-SA"/>
        </w:rPr>
        <w:t>pavardė</w:t>
      </w:r>
      <w:proofErr w:type="spellEnd"/>
      <w:r w:rsidRPr="00D10355">
        <w:rPr>
          <w:rFonts w:ascii="Times New Roman" w:hAnsi="Times New Roman" w:cs="Times New Roman"/>
          <w:color w:val="000000"/>
          <w:sz w:val="24"/>
          <w:szCs w:val="24"/>
          <w:lang w:val="es-ES" w:eastAsia="ar-SA"/>
        </w:rPr>
        <w:t xml:space="preserve">, </w:t>
      </w:r>
      <w:proofErr w:type="spellStart"/>
      <w:r w:rsidRPr="00D10355">
        <w:rPr>
          <w:rFonts w:ascii="Times New Roman" w:hAnsi="Times New Roman" w:cs="Times New Roman"/>
          <w:color w:val="000000"/>
          <w:sz w:val="24"/>
          <w:szCs w:val="24"/>
          <w:lang w:val="es-ES" w:eastAsia="ar-SA"/>
        </w:rPr>
        <w:t>parašas</w:t>
      </w:r>
      <w:proofErr w:type="spellEnd"/>
    </w:p>
    <w:p w14:paraId="053E1C36" w14:textId="77777777" w:rsidR="00D10355" w:rsidRPr="00D10355" w:rsidRDefault="00D10355" w:rsidP="00D10355">
      <w:pPr>
        <w:tabs>
          <w:tab w:val="left" w:pos="1304"/>
          <w:tab w:val="left" w:pos="1457"/>
          <w:tab w:val="left" w:pos="1604"/>
          <w:tab w:val="left" w:pos="1757"/>
        </w:tabs>
        <w:autoSpaceDE w:val="0"/>
        <w:autoSpaceDN w:val="0"/>
        <w:spacing w:after="0" w:line="240" w:lineRule="auto"/>
        <w:jc w:val="right"/>
        <w:rPr>
          <w:rFonts w:ascii="Times New Roman" w:eastAsia="Times New Roman" w:hAnsi="Times New Roman" w:cs="Times New Roman"/>
          <w:color w:val="000000"/>
          <w:sz w:val="24"/>
          <w:szCs w:val="24"/>
          <w:lang w:val="lt-LT"/>
        </w:rPr>
      </w:pPr>
      <w:bookmarkStart w:id="50" w:name="_Hlk536433953"/>
      <w:bookmarkStart w:id="51" w:name="_Toc124404965"/>
    </w:p>
    <w:p w14:paraId="3ACCE9D5" w14:textId="77777777" w:rsidR="00D10355" w:rsidRPr="00D10355" w:rsidRDefault="00D10355" w:rsidP="00D10355">
      <w:pPr>
        <w:tabs>
          <w:tab w:val="left" w:pos="1304"/>
          <w:tab w:val="left" w:pos="1457"/>
          <w:tab w:val="left" w:pos="1604"/>
          <w:tab w:val="left" w:pos="1757"/>
        </w:tabs>
        <w:autoSpaceDE w:val="0"/>
        <w:autoSpaceDN w:val="0"/>
        <w:spacing w:after="0" w:line="240" w:lineRule="auto"/>
        <w:jc w:val="right"/>
        <w:rPr>
          <w:rFonts w:ascii="Times New Roman" w:eastAsia="Times New Roman" w:hAnsi="Times New Roman" w:cs="Times New Roman"/>
          <w:color w:val="000000"/>
          <w:sz w:val="24"/>
          <w:szCs w:val="24"/>
          <w:lang w:val="lt-LT"/>
        </w:rPr>
      </w:pPr>
    </w:p>
    <w:p w14:paraId="62335C48" w14:textId="77777777" w:rsidR="00D10355" w:rsidRPr="00D10355" w:rsidRDefault="00D10355" w:rsidP="00D10355">
      <w:pPr>
        <w:tabs>
          <w:tab w:val="left" w:pos="1304"/>
          <w:tab w:val="left" w:pos="1457"/>
          <w:tab w:val="left" w:pos="1604"/>
          <w:tab w:val="left" w:pos="1757"/>
        </w:tabs>
        <w:autoSpaceDE w:val="0"/>
        <w:autoSpaceDN w:val="0"/>
        <w:spacing w:after="0" w:line="240" w:lineRule="auto"/>
        <w:jc w:val="right"/>
        <w:rPr>
          <w:rFonts w:ascii="Times New Roman" w:eastAsia="Times New Roman" w:hAnsi="Times New Roman" w:cs="Times New Roman"/>
          <w:color w:val="000000"/>
          <w:sz w:val="24"/>
          <w:szCs w:val="24"/>
          <w:lang w:val="lt-LT"/>
        </w:rPr>
      </w:pPr>
    </w:p>
    <w:p w14:paraId="67681011" w14:textId="77777777" w:rsidR="00D10355" w:rsidRPr="00D10355" w:rsidRDefault="00D10355" w:rsidP="00D10355">
      <w:pPr>
        <w:tabs>
          <w:tab w:val="left" w:pos="1304"/>
          <w:tab w:val="left" w:pos="1457"/>
          <w:tab w:val="left" w:pos="1604"/>
          <w:tab w:val="left" w:pos="1757"/>
        </w:tabs>
        <w:autoSpaceDE w:val="0"/>
        <w:autoSpaceDN w:val="0"/>
        <w:spacing w:after="0" w:line="240" w:lineRule="auto"/>
        <w:jc w:val="right"/>
        <w:rPr>
          <w:rFonts w:ascii="Times New Roman" w:eastAsia="Times New Roman" w:hAnsi="Times New Roman" w:cs="Times New Roman"/>
          <w:color w:val="000000"/>
          <w:sz w:val="24"/>
          <w:szCs w:val="24"/>
          <w:lang w:val="lt-LT"/>
        </w:rPr>
      </w:pPr>
    </w:p>
    <w:p w14:paraId="1E3D5B2E" w14:textId="77777777" w:rsidR="00D10355" w:rsidRPr="00D10355" w:rsidRDefault="00D10355" w:rsidP="00D10355">
      <w:pPr>
        <w:tabs>
          <w:tab w:val="left" w:pos="1304"/>
          <w:tab w:val="left" w:pos="1457"/>
          <w:tab w:val="left" w:pos="1604"/>
          <w:tab w:val="left" w:pos="1757"/>
        </w:tabs>
        <w:autoSpaceDE w:val="0"/>
        <w:autoSpaceDN w:val="0"/>
        <w:spacing w:after="0" w:line="240" w:lineRule="auto"/>
        <w:jc w:val="right"/>
        <w:rPr>
          <w:rFonts w:ascii="Times New Roman" w:eastAsia="Times New Roman" w:hAnsi="Times New Roman" w:cs="Times New Roman"/>
          <w:color w:val="000000"/>
          <w:sz w:val="24"/>
          <w:szCs w:val="24"/>
          <w:lang w:val="lt-LT"/>
        </w:rPr>
      </w:pPr>
    </w:p>
    <w:p w14:paraId="32DFC8FB" w14:textId="5E315D88" w:rsidR="00D10355" w:rsidRPr="00D10355" w:rsidRDefault="009958A3" w:rsidP="00D10355">
      <w:pPr>
        <w:tabs>
          <w:tab w:val="left" w:pos="1304"/>
          <w:tab w:val="left" w:pos="1457"/>
          <w:tab w:val="left" w:pos="1604"/>
          <w:tab w:val="left" w:pos="1757"/>
        </w:tabs>
        <w:autoSpaceDE w:val="0"/>
        <w:autoSpaceDN w:val="0"/>
        <w:spacing w:after="0" w:line="240" w:lineRule="auto"/>
        <w:jc w:val="right"/>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Pirkimo sąlygų 9</w:t>
      </w:r>
      <w:r w:rsidR="00D10355" w:rsidRPr="00D10355">
        <w:rPr>
          <w:rFonts w:ascii="Times New Roman" w:eastAsia="Times New Roman" w:hAnsi="Times New Roman" w:cs="Times New Roman"/>
          <w:color w:val="000000"/>
          <w:sz w:val="24"/>
          <w:szCs w:val="24"/>
          <w:lang w:val="lt-LT"/>
        </w:rPr>
        <w:t xml:space="preserve"> priedas</w:t>
      </w:r>
    </w:p>
    <w:p w14:paraId="4E2E13C8" w14:textId="77777777" w:rsidR="00D10355" w:rsidRPr="00D10355" w:rsidRDefault="00D10355" w:rsidP="00D10355">
      <w:pPr>
        <w:tabs>
          <w:tab w:val="left" w:pos="1304"/>
          <w:tab w:val="left" w:pos="1457"/>
          <w:tab w:val="left" w:pos="1604"/>
          <w:tab w:val="left" w:pos="1757"/>
        </w:tabs>
        <w:autoSpaceDE w:val="0"/>
        <w:autoSpaceDN w:val="0"/>
        <w:spacing w:after="0" w:line="240" w:lineRule="auto"/>
        <w:jc w:val="right"/>
        <w:rPr>
          <w:rFonts w:ascii="Times New Roman" w:eastAsia="Times New Roman" w:hAnsi="Times New Roman" w:cs="Times New Roman"/>
          <w:color w:val="000000"/>
          <w:sz w:val="24"/>
          <w:szCs w:val="24"/>
          <w:lang w:val="lt-LT"/>
        </w:rPr>
      </w:pPr>
    </w:p>
    <w:p w14:paraId="58B9CE40" w14:textId="77777777" w:rsidR="00D10355" w:rsidRPr="00D10355" w:rsidRDefault="00D10355" w:rsidP="00D10355">
      <w:pPr>
        <w:jc w:val="center"/>
        <w:rPr>
          <w:rFonts w:ascii="Times New Roman" w:hAnsi="Times New Roman" w:cs="Times New Roman"/>
          <w:b/>
          <w:sz w:val="24"/>
          <w:szCs w:val="24"/>
          <w:lang w:val="lt-LT"/>
        </w:rPr>
      </w:pPr>
      <w:r w:rsidRPr="00D10355">
        <w:rPr>
          <w:rFonts w:ascii="Times New Roman" w:hAnsi="Times New Roman" w:cs="Times New Roman"/>
          <w:b/>
          <w:sz w:val="24"/>
          <w:szCs w:val="24"/>
          <w:lang w:val="lt-LT"/>
        </w:rPr>
        <w:t>(Deklaracijos dėl tiekėjo atsakingų asmenų formos pavyzdys)</w:t>
      </w:r>
    </w:p>
    <w:p w14:paraId="6B2A4AFC" w14:textId="77777777" w:rsidR="00D10355" w:rsidRPr="00D10355" w:rsidRDefault="00D10355" w:rsidP="00D10355">
      <w:pPr>
        <w:jc w:val="center"/>
        <w:rPr>
          <w:rFonts w:ascii="Times New Roman" w:hAnsi="Times New Roman" w:cs="Times New Roman"/>
          <w:b/>
          <w:sz w:val="24"/>
          <w:szCs w:val="24"/>
          <w:lang w:val="lt-LT"/>
        </w:rPr>
      </w:pPr>
      <w:r w:rsidRPr="00D10355">
        <w:rPr>
          <w:rFonts w:ascii="Times New Roman" w:hAnsi="Times New Roman" w:cs="Times New Roman"/>
          <w:b/>
          <w:sz w:val="24"/>
          <w:szCs w:val="24"/>
          <w:lang w:val="lt-LT"/>
        </w:rPr>
        <w:t>DEKLARACIJA DĖL TIEKĖJO ATSAKINGŲ ASMENŲ</w:t>
      </w:r>
    </w:p>
    <w:p w14:paraId="508B884D" w14:textId="77777777" w:rsidR="00D10355" w:rsidRPr="00D10355" w:rsidRDefault="00D10355" w:rsidP="00D10355">
      <w:pPr>
        <w:ind w:firstLine="709"/>
        <w:rPr>
          <w:rFonts w:ascii="Times New Roman" w:hAnsi="Times New Roman" w:cs="Times New Roman"/>
          <w:sz w:val="24"/>
          <w:szCs w:val="24"/>
          <w:lang w:val="lt-LT"/>
        </w:rPr>
      </w:pPr>
      <w:r w:rsidRPr="00D10355">
        <w:rPr>
          <w:rFonts w:ascii="Times New Roman" w:hAnsi="Times New Roman" w:cs="Times New Roman"/>
          <w:sz w:val="24"/>
          <w:szCs w:val="24"/>
          <w:lang w:val="lt-LT"/>
        </w:rPr>
        <w:t>Aš, _______________________________________________________________________</w:t>
      </w:r>
    </w:p>
    <w:p w14:paraId="13F8DB66" w14:textId="77777777" w:rsidR="00D10355" w:rsidRPr="00D10355" w:rsidRDefault="00D10355" w:rsidP="00D10355">
      <w:pPr>
        <w:rPr>
          <w:rFonts w:ascii="Times New Roman" w:hAnsi="Times New Roman" w:cs="Times New Roman"/>
          <w:i/>
          <w:iCs/>
          <w:sz w:val="24"/>
          <w:szCs w:val="24"/>
          <w:lang w:val="es-ES"/>
        </w:rPr>
      </w:pPr>
      <w:r w:rsidRPr="00D10355">
        <w:rPr>
          <w:rFonts w:ascii="Times New Roman" w:hAnsi="Times New Roman" w:cs="Times New Roman"/>
          <w:i/>
          <w:iCs/>
          <w:sz w:val="24"/>
          <w:szCs w:val="24"/>
          <w:lang w:val="lt-LT"/>
        </w:rPr>
        <w:t xml:space="preserve">                                                </w:t>
      </w:r>
      <w:r w:rsidRPr="00D10355">
        <w:rPr>
          <w:rFonts w:ascii="Times New Roman" w:hAnsi="Times New Roman" w:cs="Times New Roman"/>
          <w:i/>
          <w:iCs/>
          <w:sz w:val="24"/>
          <w:szCs w:val="24"/>
          <w:lang w:val="es-ES"/>
        </w:rPr>
        <w:t>(</w:t>
      </w:r>
      <w:proofErr w:type="spellStart"/>
      <w:r w:rsidRPr="00D10355">
        <w:rPr>
          <w:rFonts w:ascii="Times New Roman" w:hAnsi="Times New Roman" w:cs="Times New Roman"/>
          <w:i/>
          <w:iCs/>
          <w:sz w:val="24"/>
          <w:szCs w:val="24"/>
          <w:lang w:val="es-ES"/>
        </w:rPr>
        <w:t>Tiekėjo</w:t>
      </w:r>
      <w:proofErr w:type="spellEnd"/>
      <w:r w:rsidRPr="00D10355">
        <w:rPr>
          <w:rFonts w:ascii="Times New Roman" w:hAnsi="Times New Roman" w:cs="Times New Roman"/>
          <w:i/>
          <w:iCs/>
          <w:sz w:val="24"/>
          <w:szCs w:val="24"/>
          <w:lang w:val="es-ES"/>
        </w:rPr>
        <w:t xml:space="preserve"> </w:t>
      </w:r>
      <w:proofErr w:type="spellStart"/>
      <w:r w:rsidRPr="00D10355">
        <w:rPr>
          <w:rFonts w:ascii="Times New Roman" w:hAnsi="Times New Roman" w:cs="Times New Roman"/>
          <w:i/>
          <w:iCs/>
          <w:sz w:val="24"/>
          <w:szCs w:val="24"/>
          <w:lang w:val="es-ES"/>
        </w:rPr>
        <w:t>vadovo</w:t>
      </w:r>
      <w:proofErr w:type="spellEnd"/>
      <w:r w:rsidRPr="00D10355">
        <w:rPr>
          <w:rFonts w:ascii="Times New Roman" w:hAnsi="Times New Roman" w:cs="Times New Roman"/>
          <w:i/>
          <w:iCs/>
          <w:sz w:val="24"/>
          <w:szCs w:val="24"/>
          <w:lang w:val="es-ES"/>
        </w:rPr>
        <w:t xml:space="preserve"> </w:t>
      </w:r>
      <w:proofErr w:type="spellStart"/>
      <w:r w:rsidRPr="00D10355">
        <w:rPr>
          <w:rFonts w:ascii="Times New Roman" w:hAnsi="Times New Roman" w:cs="Times New Roman"/>
          <w:i/>
          <w:iCs/>
          <w:sz w:val="24"/>
          <w:szCs w:val="24"/>
          <w:lang w:val="es-ES"/>
        </w:rPr>
        <w:t>ar</w:t>
      </w:r>
      <w:proofErr w:type="spellEnd"/>
      <w:r w:rsidRPr="00D10355">
        <w:rPr>
          <w:rFonts w:ascii="Times New Roman" w:hAnsi="Times New Roman" w:cs="Times New Roman"/>
          <w:i/>
          <w:iCs/>
          <w:sz w:val="24"/>
          <w:szCs w:val="24"/>
          <w:lang w:val="es-ES"/>
        </w:rPr>
        <w:t xml:space="preserve"> </w:t>
      </w:r>
      <w:proofErr w:type="spellStart"/>
      <w:r w:rsidRPr="00D10355">
        <w:rPr>
          <w:rFonts w:ascii="Times New Roman" w:hAnsi="Times New Roman" w:cs="Times New Roman"/>
          <w:i/>
          <w:iCs/>
          <w:sz w:val="24"/>
          <w:szCs w:val="24"/>
          <w:lang w:val="es-ES"/>
        </w:rPr>
        <w:t>jo</w:t>
      </w:r>
      <w:proofErr w:type="spellEnd"/>
      <w:r w:rsidRPr="00D10355">
        <w:rPr>
          <w:rFonts w:ascii="Times New Roman" w:hAnsi="Times New Roman" w:cs="Times New Roman"/>
          <w:i/>
          <w:iCs/>
          <w:sz w:val="24"/>
          <w:szCs w:val="24"/>
          <w:lang w:val="es-ES"/>
        </w:rPr>
        <w:t xml:space="preserve"> </w:t>
      </w:r>
      <w:proofErr w:type="spellStart"/>
      <w:r w:rsidRPr="00D10355">
        <w:rPr>
          <w:rFonts w:ascii="Times New Roman" w:hAnsi="Times New Roman" w:cs="Times New Roman"/>
          <w:i/>
          <w:iCs/>
          <w:sz w:val="24"/>
          <w:szCs w:val="24"/>
          <w:lang w:val="es-ES"/>
        </w:rPr>
        <w:t>įgalioto</w:t>
      </w:r>
      <w:proofErr w:type="spellEnd"/>
      <w:r w:rsidRPr="00D10355">
        <w:rPr>
          <w:rFonts w:ascii="Times New Roman" w:hAnsi="Times New Roman" w:cs="Times New Roman"/>
          <w:i/>
          <w:iCs/>
          <w:sz w:val="24"/>
          <w:szCs w:val="24"/>
          <w:lang w:val="es-ES"/>
        </w:rPr>
        <w:t xml:space="preserve"> </w:t>
      </w:r>
      <w:proofErr w:type="spellStart"/>
      <w:r w:rsidRPr="00D10355">
        <w:rPr>
          <w:rFonts w:ascii="Times New Roman" w:hAnsi="Times New Roman" w:cs="Times New Roman"/>
          <w:i/>
          <w:iCs/>
          <w:sz w:val="24"/>
          <w:szCs w:val="24"/>
          <w:lang w:val="es-ES"/>
        </w:rPr>
        <w:t>asmens</w:t>
      </w:r>
      <w:proofErr w:type="spellEnd"/>
      <w:r w:rsidRPr="00D10355">
        <w:rPr>
          <w:rFonts w:ascii="Times New Roman" w:hAnsi="Times New Roman" w:cs="Times New Roman"/>
          <w:i/>
          <w:iCs/>
          <w:sz w:val="24"/>
          <w:szCs w:val="24"/>
          <w:lang w:val="es-ES"/>
        </w:rPr>
        <w:t xml:space="preserve"> </w:t>
      </w:r>
      <w:proofErr w:type="spellStart"/>
      <w:r w:rsidRPr="00D10355">
        <w:rPr>
          <w:rFonts w:ascii="Times New Roman" w:hAnsi="Times New Roman" w:cs="Times New Roman"/>
          <w:i/>
          <w:iCs/>
          <w:sz w:val="24"/>
          <w:szCs w:val="24"/>
          <w:lang w:val="es-ES"/>
        </w:rPr>
        <w:t>pareigų</w:t>
      </w:r>
      <w:proofErr w:type="spellEnd"/>
      <w:r w:rsidRPr="00D10355">
        <w:rPr>
          <w:rFonts w:ascii="Times New Roman" w:hAnsi="Times New Roman" w:cs="Times New Roman"/>
          <w:i/>
          <w:iCs/>
          <w:sz w:val="24"/>
          <w:szCs w:val="24"/>
          <w:lang w:val="es-ES"/>
        </w:rPr>
        <w:t xml:space="preserve"> </w:t>
      </w:r>
      <w:proofErr w:type="spellStart"/>
      <w:r w:rsidRPr="00D10355">
        <w:rPr>
          <w:rFonts w:ascii="Times New Roman" w:hAnsi="Times New Roman" w:cs="Times New Roman"/>
          <w:i/>
          <w:iCs/>
          <w:sz w:val="24"/>
          <w:szCs w:val="24"/>
          <w:lang w:val="es-ES"/>
        </w:rPr>
        <w:t>pavadinimas</w:t>
      </w:r>
      <w:proofErr w:type="spellEnd"/>
      <w:r w:rsidRPr="00D10355">
        <w:rPr>
          <w:rFonts w:ascii="Times New Roman" w:hAnsi="Times New Roman" w:cs="Times New Roman"/>
          <w:i/>
          <w:iCs/>
          <w:sz w:val="24"/>
          <w:szCs w:val="24"/>
          <w:lang w:val="es-ES"/>
        </w:rPr>
        <w:t xml:space="preserve">, </w:t>
      </w:r>
      <w:proofErr w:type="spellStart"/>
      <w:r w:rsidRPr="00D10355">
        <w:rPr>
          <w:rFonts w:ascii="Times New Roman" w:hAnsi="Times New Roman" w:cs="Times New Roman"/>
          <w:i/>
          <w:iCs/>
          <w:sz w:val="24"/>
          <w:szCs w:val="24"/>
          <w:lang w:val="es-ES"/>
        </w:rPr>
        <w:t>vardas</w:t>
      </w:r>
      <w:proofErr w:type="spellEnd"/>
      <w:r w:rsidRPr="00D10355">
        <w:rPr>
          <w:rFonts w:ascii="Times New Roman" w:hAnsi="Times New Roman" w:cs="Times New Roman"/>
          <w:i/>
          <w:iCs/>
          <w:sz w:val="24"/>
          <w:szCs w:val="24"/>
          <w:lang w:val="es-ES"/>
        </w:rPr>
        <w:t xml:space="preserve"> ir </w:t>
      </w:r>
      <w:proofErr w:type="spellStart"/>
      <w:r w:rsidRPr="00D10355">
        <w:rPr>
          <w:rFonts w:ascii="Times New Roman" w:hAnsi="Times New Roman" w:cs="Times New Roman"/>
          <w:i/>
          <w:iCs/>
          <w:sz w:val="24"/>
          <w:szCs w:val="24"/>
          <w:lang w:val="es-ES"/>
        </w:rPr>
        <w:t>pavardė</w:t>
      </w:r>
      <w:proofErr w:type="spellEnd"/>
      <w:r w:rsidRPr="00D10355">
        <w:rPr>
          <w:rFonts w:ascii="Times New Roman" w:hAnsi="Times New Roman" w:cs="Times New Roman"/>
          <w:i/>
          <w:iCs/>
          <w:sz w:val="24"/>
          <w:szCs w:val="24"/>
          <w:lang w:val="es-ES"/>
        </w:rPr>
        <w:t xml:space="preserve">) </w:t>
      </w:r>
    </w:p>
    <w:p w14:paraId="4D05A156" w14:textId="77777777" w:rsidR="00D10355" w:rsidRPr="00D10355" w:rsidRDefault="00D10355" w:rsidP="00D10355">
      <w:pPr>
        <w:rPr>
          <w:rFonts w:ascii="Times New Roman" w:hAnsi="Times New Roman" w:cs="Times New Roman"/>
          <w:sz w:val="24"/>
          <w:szCs w:val="24"/>
          <w:lang w:val="es-ES"/>
        </w:rPr>
      </w:pPr>
      <w:proofErr w:type="spellStart"/>
      <w:proofErr w:type="gramStart"/>
      <w:r w:rsidRPr="00D10355">
        <w:rPr>
          <w:rFonts w:ascii="Times New Roman" w:hAnsi="Times New Roman" w:cs="Times New Roman"/>
          <w:sz w:val="24"/>
          <w:szCs w:val="24"/>
          <w:lang w:val="es-ES"/>
        </w:rPr>
        <w:t>deklaruoju</w:t>
      </w:r>
      <w:proofErr w:type="spellEnd"/>
      <w:proofErr w:type="gramEnd"/>
      <w:r w:rsidRPr="00D10355">
        <w:rPr>
          <w:rFonts w:ascii="Times New Roman" w:hAnsi="Times New Roman" w:cs="Times New Roman"/>
          <w:sz w:val="24"/>
          <w:szCs w:val="24"/>
          <w:lang w:val="es-ES"/>
        </w:rPr>
        <w:t xml:space="preserve">, </w:t>
      </w:r>
      <w:proofErr w:type="spellStart"/>
      <w:r w:rsidRPr="00D10355">
        <w:rPr>
          <w:rFonts w:ascii="Times New Roman" w:hAnsi="Times New Roman" w:cs="Times New Roman"/>
          <w:sz w:val="24"/>
          <w:szCs w:val="24"/>
          <w:lang w:val="es-ES"/>
        </w:rPr>
        <w:t>kad</w:t>
      </w:r>
      <w:proofErr w:type="spellEnd"/>
      <w:r w:rsidRPr="00D10355">
        <w:rPr>
          <w:rFonts w:ascii="Times New Roman" w:hAnsi="Times New Roman" w:cs="Times New Roman"/>
          <w:sz w:val="24"/>
          <w:szCs w:val="24"/>
          <w:lang w:val="es-ES"/>
        </w:rPr>
        <w:t xml:space="preserve"> </w:t>
      </w:r>
      <w:proofErr w:type="spellStart"/>
      <w:r w:rsidRPr="00D10355">
        <w:rPr>
          <w:rFonts w:ascii="Times New Roman" w:hAnsi="Times New Roman" w:cs="Times New Roman"/>
          <w:sz w:val="24"/>
          <w:szCs w:val="24"/>
          <w:lang w:val="es-ES"/>
        </w:rPr>
        <w:t>pasiūlymo</w:t>
      </w:r>
      <w:proofErr w:type="spellEnd"/>
      <w:r w:rsidRPr="00D10355">
        <w:rPr>
          <w:rFonts w:ascii="Times New Roman" w:hAnsi="Times New Roman" w:cs="Times New Roman"/>
          <w:sz w:val="24"/>
          <w:szCs w:val="24"/>
          <w:lang w:val="es-ES"/>
        </w:rPr>
        <w:t xml:space="preserve"> </w:t>
      </w:r>
      <w:proofErr w:type="spellStart"/>
      <w:r w:rsidRPr="00D10355">
        <w:rPr>
          <w:rFonts w:ascii="Times New Roman" w:hAnsi="Times New Roman" w:cs="Times New Roman"/>
          <w:sz w:val="24"/>
          <w:szCs w:val="24"/>
          <w:lang w:val="es-ES"/>
        </w:rPr>
        <w:t>pateikimo</w:t>
      </w:r>
      <w:proofErr w:type="spellEnd"/>
      <w:r w:rsidRPr="00D10355">
        <w:rPr>
          <w:rFonts w:ascii="Times New Roman" w:hAnsi="Times New Roman" w:cs="Times New Roman"/>
          <w:sz w:val="24"/>
          <w:szCs w:val="24"/>
          <w:lang w:val="es-ES"/>
        </w:rPr>
        <w:t xml:space="preserve"> </w:t>
      </w:r>
      <w:proofErr w:type="spellStart"/>
      <w:r w:rsidRPr="00D10355">
        <w:rPr>
          <w:rFonts w:ascii="Times New Roman" w:hAnsi="Times New Roman" w:cs="Times New Roman"/>
          <w:sz w:val="24"/>
          <w:szCs w:val="24"/>
          <w:lang w:val="es-ES"/>
        </w:rPr>
        <w:t>dieną</w:t>
      </w:r>
      <w:proofErr w:type="spellEnd"/>
      <w:r w:rsidRPr="00D10355">
        <w:rPr>
          <w:rFonts w:ascii="Times New Roman" w:hAnsi="Times New Roman" w:cs="Times New Roman"/>
          <w:sz w:val="24"/>
          <w:szCs w:val="24"/>
          <w:lang w:val="es-ES"/>
        </w:rPr>
        <w:t xml:space="preserve"> mano </w:t>
      </w:r>
      <w:proofErr w:type="spellStart"/>
      <w:r w:rsidRPr="00D10355">
        <w:rPr>
          <w:rFonts w:ascii="Times New Roman" w:hAnsi="Times New Roman" w:cs="Times New Roman"/>
          <w:sz w:val="24"/>
          <w:szCs w:val="24"/>
          <w:lang w:val="es-ES"/>
        </w:rPr>
        <w:t>vadovaujamo</w:t>
      </w:r>
      <w:proofErr w:type="spellEnd"/>
      <w:r w:rsidRPr="00D10355">
        <w:rPr>
          <w:rFonts w:ascii="Times New Roman" w:hAnsi="Times New Roman" w:cs="Times New Roman"/>
          <w:sz w:val="24"/>
          <w:szCs w:val="24"/>
          <w:lang w:val="es-ES"/>
        </w:rPr>
        <w:t>(-os)/(</w:t>
      </w:r>
      <w:proofErr w:type="spellStart"/>
      <w:r w:rsidRPr="00D10355">
        <w:rPr>
          <w:rFonts w:ascii="Times New Roman" w:hAnsi="Times New Roman" w:cs="Times New Roman"/>
          <w:sz w:val="24"/>
          <w:szCs w:val="24"/>
          <w:lang w:val="es-ES"/>
        </w:rPr>
        <w:t>atstovaujamo</w:t>
      </w:r>
      <w:proofErr w:type="spellEnd"/>
      <w:r w:rsidRPr="00D10355">
        <w:rPr>
          <w:rFonts w:ascii="Times New Roman" w:hAnsi="Times New Roman" w:cs="Times New Roman"/>
          <w:sz w:val="24"/>
          <w:szCs w:val="24"/>
          <w:lang w:val="es-ES"/>
        </w:rPr>
        <w:t xml:space="preserve">(-os) _______________ </w:t>
      </w:r>
      <w:proofErr w:type="spellStart"/>
      <w:r w:rsidRPr="00D10355">
        <w:rPr>
          <w:rFonts w:ascii="Times New Roman" w:hAnsi="Times New Roman" w:cs="Times New Roman"/>
          <w:sz w:val="24"/>
          <w:szCs w:val="24"/>
          <w:lang w:val="es-ES"/>
        </w:rPr>
        <w:t>atsakingi</w:t>
      </w:r>
      <w:proofErr w:type="spellEnd"/>
      <w:r w:rsidRPr="00D10355">
        <w:rPr>
          <w:rFonts w:ascii="Times New Roman" w:hAnsi="Times New Roman" w:cs="Times New Roman"/>
          <w:sz w:val="24"/>
          <w:szCs w:val="24"/>
          <w:lang w:val="es-ES"/>
        </w:rPr>
        <w:t xml:space="preserve"> </w:t>
      </w:r>
      <w:proofErr w:type="spellStart"/>
      <w:r w:rsidRPr="00D10355">
        <w:rPr>
          <w:rFonts w:ascii="Times New Roman" w:hAnsi="Times New Roman" w:cs="Times New Roman"/>
          <w:sz w:val="24"/>
          <w:szCs w:val="24"/>
          <w:lang w:val="es-ES"/>
        </w:rPr>
        <w:t>asmenys</w:t>
      </w:r>
      <w:proofErr w:type="spellEnd"/>
      <w:r w:rsidRPr="00D10355">
        <w:rPr>
          <w:rFonts w:ascii="Times New Roman" w:hAnsi="Times New Roman" w:cs="Times New Roman"/>
          <w:sz w:val="24"/>
          <w:szCs w:val="24"/>
          <w:lang w:val="es-ES"/>
        </w:rPr>
        <w:t xml:space="preserve">, </w:t>
      </w:r>
      <w:proofErr w:type="spellStart"/>
      <w:r w:rsidRPr="00D10355">
        <w:rPr>
          <w:rFonts w:ascii="Times New Roman" w:hAnsi="Times New Roman" w:cs="Times New Roman"/>
          <w:sz w:val="24"/>
          <w:szCs w:val="24"/>
          <w:lang w:val="es-ES"/>
        </w:rPr>
        <w:t>vadovaujantis</w:t>
      </w:r>
      <w:proofErr w:type="spellEnd"/>
      <w:r w:rsidRPr="00D10355">
        <w:rPr>
          <w:rFonts w:ascii="Times New Roman" w:hAnsi="Times New Roman" w:cs="Times New Roman"/>
          <w:sz w:val="24"/>
          <w:szCs w:val="24"/>
          <w:lang w:val="es-ES"/>
        </w:rPr>
        <w:t xml:space="preserve"> </w:t>
      </w:r>
      <w:proofErr w:type="spellStart"/>
      <w:r w:rsidRPr="00D10355">
        <w:rPr>
          <w:rFonts w:ascii="Times New Roman" w:hAnsi="Times New Roman" w:cs="Times New Roman"/>
          <w:sz w:val="24"/>
          <w:szCs w:val="24"/>
          <w:lang w:val="es-ES"/>
        </w:rPr>
        <w:t>Lietuvos</w:t>
      </w:r>
      <w:proofErr w:type="spellEnd"/>
      <w:r w:rsidRPr="00D10355">
        <w:rPr>
          <w:rFonts w:ascii="Times New Roman" w:hAnsi="Times New Roman" w:cs="Times New Roman"/>
          <w:sz w:val="24"/>
          <w:szCs w:val="24"/>
          <w:lang w:val="es-ES"/>
        </w:rPr>
        <w:t xml:space="preserve"> </w:t>
      </w:r>
      <w:proofErr w:type="spellStart"/>
      <w:r w:rsidRPr="00D10355">
        <w:rPr>
          <w:rFonts w:ascii="Times New Roman" w:hAnsi="Times New Roman" w:cs="Times New Roman"/>
          <w:sz w:val="24"/>
          <w:szCs w:val="24"/>
          <w:lang w:val="es-ES"/>
        </w:rPr>
        <w:t>Respublikos</w:t>
      </w:r>
      <w:proofErr w:type="spellEnd"/>
      <w:r w:rsidRPr="00D10355">
        <w:rPr>
          <w:rFonts w:ascii="Times New Roman" w:hAnsi="Times New Roman" w:cs="Times New Roman"/>
          <w:sz w:val="24"/>
          <w:szCs w:val="24"/>
          <w:lang w:val="es-ES"/>
        </w:rPr>
        <w:t xml:space="preserve"> </w:t>
      </w:r>
      <w:proofErr w:type="spellStart"/>
      <w:r w:rsidRPr="00D10355">
        <w:rPr>
          <w:rFonts w:ascii="Times New Roman" w:hAnsi="Times New Roman" w:cs="Times New Roman"/>
          <w:sz w:val="24"/>
          <w:szCs w:val="24"/>
          <w:lang w:val="es-ES"/>
        </w:rPr>
        <w:t>viešųjų</w:t>
      </w:r>
      <w:proofErr w:type="spellEnd"/>
      <w:r w:rsidRPr="00D10355">
        <w:rPr>
          <w:rFonts w:ascii="Times New Roman" w:hAnsi="Times New Roman" w:cs="Times New Roman"/>
          <w:sz w:val="24"/>
          <w:szCs w:val="24"/>
          <w:lang w:val="es-ES"/>
        </w:rPr>
        <w:t xml:space="preserve"> </w:t>
      </w:r>
      <w:proofErr w:type="spellStart"/>
      <w:r w:rsidRPr="00D10355">
        <w:rPr>
          <w:rFonts w:ascii="Times New Roman" w:hAnsi="Times New Roman" w:cs="Times New Roman"/>
          <w:sz w:val="24"/>
          <w:szCs w:val="24"/>
          <w:lang w:val="es-ES"/>
        </w:rPr>
        <w:t>pirkimų</w:t>
      </w:r>
      <w:proofErr w:type="spellEnd"/>
      <w:r w:rsidRPr="00D10355">
        <w:rPr>
          <w:rFonts w:ascii="Times New Roman" w:hAnsi="Times New Roman" w:cs="Times New Roman"/>
          <w:sz w:val="24"/>
          <w:szCs w:val="24"/>
          <w:lang w:val="es-ES"/>
        </w:rPr>
        <w:t xml:space="preserve"> </w:t>
      </w:r>
      <w:proofErr w:type="spellStart"/>
      <w:r w:rsidRPr="00D10355">
        <w:rPr>
          <w:rFonts w:ascii="Times New Roman" w:hAnsi="Times New Roman" w:cs="Times New Roman"/>
          <w:sz w:val="24"/>
          <w:szCs w:val="24"/>
          <w:lang w:val="es-ES"/>
        </w:rPr>
        <w:t>įstatymo</w:t>
      </w:r>
      <w:proofErr w:type="spellEnd"/>
      <w:r w:rsidRPr="00D10355">
        <w:rPr>
          <w:rFonts w:ascii="Times New Roman" w:hAnsi="Times New Roman" w:cs="Times New Roman"/>
          <w:sz w:val="24"/>
          <w:szCs w:val="24"/>
          <w:lang w:val="es-ES"/>
        </w:rPr>
        <w:t xml:space="preserve"> </w:t>
      </w:r>
    </w:p>
    <w:p w14:paraId="6C0B2C71" w14:textId="77777777" w:rsidR="00D10355" w:rsidRPr="00D10355" w:rsidRDefault="00D10355" w:rsidP="00D10355">
      <w:pPr>
        <w:rPr>
          <w:rFonts w:ascii="Times New Roman" w:hAnsi="Times New Roman" w:cs="Times New Roman"/>
          <w:i/>
          <w:iCs/>
          <w:sz w:val="24"/>
          <w:szCs w:val="24"/>
          <w:lang w:val="es-ES"/>
        </w:rPr>
      </w:pPr>
      <w:r w:rsidRPr="00D10355">
        <w:rPr>
          <w:rFonts w:ascii="Times New Roman" w:hAnsi="Times New Roman" w:cs="Times New Roman"/>
          <w:i/>
          <w:iCs/>
          <w:sz w:val="24"/>
          <w:szCs w:val="24"/>
          <w:lang w:val="es-ES"/>
        </w:rPr>
        <w:t xml:space="preserve"> (</w:t>
      </w:r>
      <w:proofErr w:type="spellStart"/>
      <w:proofErr w:type="gramStart"/>
      <w:r w:rsidRPr="00D10355">
        <w:rPr>
          <w:rFonts w:ascii="Times New Roman" w:hAnsi="Times New Roman" w:cs="Times New Roman"/>
          <w:i/>
          <w:iCs/>
          <w:sz w:val="24"/>
          <w:szCs w:val="24"/>
          <w:lang w:val="es-ES"/>
        </w:rPr>
        <w:t>tiekėjo</w:t>
      </w:r>
      <w:proofErr w:type="spellEnd"/>
      <w:proofErr w:type="gramEnd"/>
      <w:r w:rsidRPr="00D10355">
        <w:rPr>
          <w:rFonts w:ascii="Times New Roman" w:hAnsi="Times New Roman" w:cs="Times New Roman"/>
          <w:i/>
          <w:iCs/>
          <w:sz w:val="24"/>
          <w:szCs w:val="24"/>
          <w:lang w:val="es-ES"/>
        </w:rPr>
        <w:t xml:space="preserve"> </w:t>
      </w:r>
      <w:proofErr w:type="spellStart"/>
      <w:r w:rsidRPr="00D10355">
        <w:rPr>
          <w:rFonts w:ascii="Times New Roman" w:hAnsi="Times New Roman" w:cs="Times New Roman"/>
          <w:i/>
          <w:iCs/>
          <w:sz w:val="24"/>
          <w:szCs w:val="24"/>
          <w:lang w:val="es-ES"/>
        </w:rPr>
        <w:t>pavadinimas</w:t>
      </w:r>
      <w:proofErr w:type="spellEnd"/>
      <w:r w:rsidRPr="00D10355">
        <w:rPr>
          <w:rFonts w:ascii="Times New Roman" w:hAnsi="Times New Roman" w:cs="Times New Roman"/>
          <w:i/>
          <w:iCs/>
          <w:sz w:val="24"/>
          <w:szCs w:val="24"/>
          <w:lang w:val="es-ES"/>
        </w:rPr>
        <w:t xml:space="preserve">) </w:t>
      </w:r>
      <w:r w:rsidRPr="00D10355">
        <w:rPr>
          <w:rFonts w:ascii="Times New Roman" w:hAnsi="Times New Roman" w:cs="Times New Roman"/>
          <w:sz w:val="24"/>
          <w:szCs w:val="24"/>
          <w:lang w:val="es-ES"/>
        </w:rPr>
        <w:t xml:space="preserve">46 </w:t>
      </w:r>
      <w:proofErr w:type="spellStart"/>
      <w:r w:rsidRPr="00D10355">
        <w:rPr>
          <w:rFonts w:ascii="Times New Roman" w:hAnsi="Times New Roman" w:cs="Times New Roman"/>
          <w:sz w:val="24"/>
          <w:szCs w:val="24"/>
          <w:lang w:val="es-ES"/>
        </w:rPr>
        <w:t>straipsnio</w:t>
      </w:r>
      <w:proofErr w:type="spellEnd"/>
      <w:r w:rsidRPr="00D10355">
        <w:rPr>
          <w:rFonts w:ascii="Times New Roman" w:hAnsi="Times New Roman" w:cs="Times New Roman"/>
          <w:sz w:val="24"/>
          <w:szCs w:val="24"/>
          <w:lang w:val="es-ES"/>
        </w:rPr>
        <w:t xml:space="preserve"> 1 </w:t>
      </w:r>
      <w:proofErr w:type="spellStart"/>
      <w:r w:rsidRPr="00D10355">
        <w:rPr>
          <w:rFonts w:ascii="Times New Roman" w:hAnsi="Times New Roman" w:cs="Times New Roman"/>
          <w:sz w:val="24"/>
          <w:szCs w:val="24"/>
          <w:lang w:val="es-ES"/>
        </w:rPr>
        <w:t>dalimi</w:t>
      </w:r>
      <w:proofErr w:type="spellEnd"/>
      <w:r w:rsidRPr="00D10355">
        <w:rPr>
          <w:rFonts w:ascii="Times New Roman" w:hAnsi="Times New Roman" w:cs="Times New Roman"/>
          <w:sz w:val="24"/>
          <w:szCs w:val="24"/>
          <w:lang w:val="es-ES"/>
        </w:rPr>
        <w:t xml:space="preserve">, </w:t>
      </w:r>
      <w:proofErr w:type="spellStart"/>
      <w:r w:rsidRPr="00D10355">
        <w:rPr>
          <w:rFonts w:ascii="Times New Roman" w:hAnsi="Times New Roman" w:cs="Times New Roman"/>
          <w:sz w:val="24"/>
          <w:szCs w:val="24"/>
          <w:lang w:val="es-ES"/>
        </w:rPr>
        <w:t>yra</w:t>
      </w:r>
      <w:proofErr w:type="spellEnd"/>
      <w:r w:rsidRPr="00D10355">
        <w:rPr>
          <w:rFonts w:ascii="Times New Roman" w:hAnsi="Times New Roman" w:cs="Times New Roman"/>
          <w:sz w:val="24"/>
          <w:szCs w:val="24"/>
          <w:lang w:val="es-ES"/>
        </w:rPr>
        <w:t>:</w:t>
      </w:r>
    </w:p>
    <w:p w14:paraId="03B4E0D8" w14:textId="77777777" w:rsidR="00D10355" w:rsidRPr="00D10355" w:rsidRDefault="00D10355" w:rsidP="00D10355">
      <w:pPr>
        <w:spacing w:after="0" w:line="240" w:lineRule="auto"/>
        <w:ind w:firstLine="709"/>
        <w:rPr>
          <w:rFonts w:ascii="Times New Roman" w:hAnsi="Times New Roman" w:cs="Times New Roman"/>
          <w:sz w:val="24"/>
          <w:szCs w:val="24"/>
          <w:lang w:val="es-ES"/>
        </w:rPr>
      </w:pPr>
      <w:r w:rsidRPr="00D10355">
        <w:rPr>
          <w:rFonts w:ascii="Times New Roman" w:hAnsi="Times New Roman" w:cs="Times New Roman"/>
          <w:sz w:val="24"/>
          <w:szCs w:val="24"/>
          <w:lang w:val="es-ES"/>
        </w:rPr>
        <w:t xml:space="preserve">I. </w:t>
      </w:r>
      <w:proofErr w:type="spellStart"/>
      <w:r w:rsidRPr="00D10355">
        <w:rPr>
          <w:rFonts w:ascii="Times New Roman" w:hAnsi="Times New Roman" w:cs="Times New Roman"/>
          <w:sz w:val="24"/>
          <w:szCs w:val="24"/>
          <w:lang w:val="es-ES"/>
        </w:rPr>
        <w:t>Valdyba</w:t>
      </w:r>
      <w:proofErr w:type="spellEnd"/>
      <w:r w:rsidRPr="00D10355">
        <w:rPr>
          <w:rFonts w:ascii="Times New Roman" w:hAnsi="Times New Roman" w:cs="Times New Roman"/>
          <w:sz w:val="24"/>
          <w:szCs w:val="24"/>
          <w:lang w:val="es-ES"/>
        </w:rPr>
        <w:t xml:space="preserve"> (</w:t>
      </w:r>
      <w:proofErr w:type="spellStart"/>
      <w:r w:rsidRPr="00D10355">
        <w:rPr>
          <w:rFonts w:ascii="Times New Roman" w:hAnsi="Times New Roman" w:cs="Times New Roman"/>
          <w:sz w:val="24"/>
          <w:szCs w:val="24"/>
          <w:lang w:val="es-ES"/>
        </w:rPr>
        <w:t>sudaryta</w:t>
      </w:r>
      <w:proofErr w:type="spellEnd"/>
      <w:r w:rsidRPr="00D10355">
        <w:rPr>
          <w:rFonts w:ascii="Times New Roman" w:hAnsi="Times New Roman" w:cs="Times New Roman"/>
          <w:sz w:val="24"/>
          <w:szCs w:val="24"/>
          <w:lang w:val="es-ES"/>
        </w:rPr>
        <w:t>/</w:t>
      </w:r>
      <w:proofErr w:type="spellStart"/>
      <w:r w:rsidRPr="00D10355">
        <w:rPr>
          <w:rFonts w:ascii="Times New Roman" w:hAnsi="Times New Roman" w:cs="Times New Roman"/>
          <w:sz w:val="24"/>
          <w:szCs w:val="24"/>
          <w:lang w:val="es-ES"/>
        </w:rPr>
        <w:t>nesudaryta</w:t>
      </w:r>
      <w:proofErr w:type="spellEnd"/>
      <w:proofErr w:type="gramStart"/>
      <w:r w:rsidRPr="00D10355">
        <w:rPr>
          <w:rFonts w:ascii="Times New Roman" w:hAnsi="Times New Roman" w:cs="Times New Roman"/>
          <w:sz w:val="24"/>
          <w:szCs w:val="24"/>
          <w:lang w:val="es-ES"/>
        </w:rPr>
        <w:t>) .................................</w:t>
      </w:r>
      <w:proofErr w:type="gramEnd"/>
      <w:r w:rsidRPr="00D10355">
        <w:rPr>
          <w:rFonts w:ascii="Times New Roman" w:hAnsi="Times New Roman" w:cs="Times New Roman"/>
          <w:i/>
          <w:iCs/>
          <w:sz w:val="24"/>
          <w:szCs w:val="24"/>
          <w:lang w:val="es-ES"/>
        </w:rPr>
        <w:t>(</w:t>
      </w:r>
      <w:proofErr w:type="spellStart"/>
      <w:r w:rsidRPr="00D10355">
        <w:rPr>
          <w:rFonts w:ascii="Times New Roman" w:hAnsi="Times New Roman" w:cs="Times New Roman"/>
          <w:i/>
          <w:iCs/>
          <w:sz w:val="24"/>
          <w:szCs w:val="24"/>
          <w:lang w:val="es-ES"/>
        </w:rPr>
        <w:t>įrašyti</w:t>
      </w:r>
      <w:proofErr w:type="spellEnd"/>
      <w:r w:rsidRPr="00D10355">
        <w:rPr>
          <w:rFonts w:ascii="Times New Roman" w:hAnsi="Times New Roman" w:cs="Times New Roman"/>
          <w:i/>
          <w:iCs/>
          <w:sz w:val="24"/>
          <w:szCs w:val="24"/>
          <w:lang w:val="es-ES"/>
        </w:rPr>
        <w:t>)</w:t>
      </w:r>
    </w:p>
    <w:p w14:paraId="4D226043" w14:textId="77777777" w:rsidR="00D10355" w:rsidRPr="00D10355" w:rsidRDefault="00D10355" w:rsidP="00D10355">
      <w:pPr>
        <w:spacing w:after="0" w:line="240" w:lineRule="auto"/>
        <w:ind w:firstLine="709"/>
        <w:rPr>
          <w:rFonts w:ascii="Times New Roman" w:hAnsi="Times New Roman" w:cs="Times New Roman"/>
          <w:sz w:val="24"/>
          <w:szCs w:val="24"/>
          <w:lang w:val="es-ES"/>
        </w:rPr>
      </w:pPr>
      <w:proofErr w:type="spellStart"/>
      <w:r w:rsidRPr="00D10355">
        <w:rPr>
          <w:rFonts w:ascii="Times New Roman" w:hAnsi="Times New Roman" w:cs="Times New Roman"/>
          <w:sz w:val="24"/>
          <w:szCs w:val="24"/>
          <w:lang w:val="es-ES"/>
        </w:rPr>
        <w:t>Jei</w:t>
      </w:r>
      <w:proofErr w:type="spellEnd"/>
      <w:r w:rsidRPr="00D10355">
        <w:rPr>
          <w:rFonts w:ascii="Times New Roman" w:hAnsi="Times New Roman" w:cs="Times New Roman"/>
          <w:sz w:val="24"/>
          <w:szCs w:val="24"/>
          <w:lang w:val="es-ES"/>
        </w:rPr>
        <w:t xml:space="preserve"> </w:t>
      </w:r>
      <w:proofErr w:type="spellStart"/>
      <w:r w:rsidRPr="00D10355">
        <w:rPr>
          <w:rFonts w:ascii="Times New Roman" w:hAnsi="Times New Roman" w:cs="Times New Roman"/>
          <w:sz w:val="24"/>
          <w:szCs w:val="24"/>
          <w:lang w:val="es-ES"/>
        </w:rPr>
        <w:t>sudaryta</w:t>
      </w:r>
      <w:proofErr w:type="spellEnd"/>
      <w:r w:rsidRPr="00D10355">
        <w:rPr>
          <w:rFonts w:ascii="Times New Roman" w:hAnsi="Times New Roman" w:cs="Times New Roman"/>
          <w:sz w:val="24"/>
          <w:szCs w:val="24"/>
          <w:lang w:val="es-ES"/>
        </w:rPr>
        <w:t xml:space="preserve">, </w:t>
      </w:r>
      <w:proofErr w:type="spellStart"/>
      <w:r w:rsidRPr="00D10355">
        <w:rPr>
          <w:rFonts w:ascii="Times New Roman" w:hAnsi="Times New Roman" w:cs="Times New Roman"/>
          <w:sz w:val="24"/>
          <w:szCs w:val="24"/>
          <w:lang w:val="es-ES"/>
        </w:rPr>
        <w:t>nurodyti</w:t>
      </w:r>
      <w:proofErr w:type="spellEnd"/>
      <w:r w:rsidRPr="00D10355">
        <w:rPr>
          <w:rFonts w:ascii="Times New Roman" w:hAnsi="Times New Roman" w:cs="Times New Roman"/>
          <w:sz w:val="24"/>
          <w:szCs w:val="24"/>
          <w:lang w:val="es-ES"/>
        </w:rPr>
        <w:t xml:space="preserve"> </w:t>
      </w:r>
      <w:proofErr w:type="spellStart"/>
      <w:r w:rsidRPr="00D10355">
        <w:rPr>
          <w:rFonts w:ascii="Times New Roman" w:hAnsi="Times New Roman" w:cs="Times New Roman"/>
          <w:sz w:val="24"/>
          <w:szCs w:val="24"/>
          <w:lang w:val="es-ES"/>
        </w:rPr>
        <w:t>visus</w:t>
      </w:r>
      <w:proofErr w:type="spellEnd"/>
      <w:r w:rsidRPr="00D10355">
        <w:rPr>
          <w:rFonts w:ascii="Times New Roman" w:hAnsi="Times New Roman" w:cs="Times New Roman"/>
          <w:sz w:val="24"/>
          <w:szCs w:val="24"/>
          <w:lang w:val="es-ES"/>
        </w:rPr>
        <w:t xml:space="preserve"> </w:t>
      </w:r>
      <w:proofErr w:type="spellStart"/>
      <w:r w:rsidRPr="00D10355">
        <w:rPr>
          <w:rFonts w:ascii="Times New Roman" w:hAnsi="Times New Roman" w:cs="Times New Roman"/>
          <w:sz w:val="24"/>
          <w:szCs w:val="24"/>
          <w:lang w:val="es-ES"/>
        </w:rPr>
        <w:t>valdybos</w:t>
      </w:r>
      <w:proofErr w:type="spellEnd"/>
      <w:r w:rsidRPr="00D10355">
        <w:rPr>
          <w:rFonts w:ascii="Times New Roman" w:hAnsi="Times New Roman" w:cs="Times New Roman"/>
          <w:sz w:val="24"/>
          <w:szCs w:val="24"/>
          <w:lang w:val="es-ES"/>
        </w:rPr>
        <w:t xml:space="preserve"> </w:t>
      </w:r>
      <w:proofErr w:type="spellStart"/>
      <w:r w:rsidRPr="00D10355">
        <w:rPr>
          <w:rFonts w:ascii="Times New Roman" w:hAnsi="Times New Roman" w:cs="Times New Roman"/>
          <w:sz w:val="24"/>
          <w:szCs w:val="24"/>
          <w:lang w:val="es-ES"/>
        </w:rPr>
        <w:t>narius</w:t>
      </w:r>
      <w:proofErr w:type="spellEnd"/>
      <w:r w:rsidRPr="00D10355">
        <w:rPr>
          <w:rFonts w:ascii="Times New Roman" w:hAnsi="Times New Roman" w:cs="Times New Roman"/>
          <w:sz w:val="24"/>
          <w:szCs w:val="24"/>
          <w:lang w:val="es-ES"/>
        </w:rPr>
        <w:t xml:space="preserve"> (</w:t>
      </w:r>
      <w:proofErr w:type="spellStart"/>
      <w:r w:rsidRPr="00D10355">
        <w:rPr>
          <w:rFonts w:ascii="Times New Roman" w:hAnsi="Times New Roman" w:cs="Times New Roman"/>
          <w:sz w:val="24"/>
          <w:szCs w:val="24"/>
          <w:lang w:val="es-ES"/>
        </w:rPr>
        <w:t>vardas</w:t>
      </w:r>
      <w:proofErr w:type="spellEnd"/>
      <w:r w:rsidRPr="00D10355">
        <w:rPr>
          <w:rFonts w:ascii="Times New Roman" w:hAnsi="Times New Roman" w:cs="Times New Roman"/>
          <w:sz w:val="24"/>
          <w:szCs w:val="24"/>
          <w:lang w:val="es-ES"/>
        </w:rPr>
        <w:t xml:space="preserve">, </w:t>
      </w:r>
      <w:proofErr w:type="spellStart"/>
      <w:r w:rsidRPr="00D10355">
        <w:rPr>
          <w:rFonts w:ascii="Times New Roman" w:hAnsi="Times New Roman" w:cs="Times New Roman"/>
          <w:sz w:val="24"/>
          <w:szCs w:val="24"/>
          <w:lang w:val="es-ES"/>
        </w:rPr>
        <w:t>pavardė</w:t>
      </w:r>
      <w:proofErr w:type="spellEnd"/>
      <w:r w:rsidRPr="00D10355">
        <w:rPr>
          <w:rFonts w:ascii="Times New Roman" w:hAnsi="Times New Roman" w:cs="Times New Roman"/>
          <w:sz w:val="24"/>
          <w:szCs w:val="24"/>
          <w:lang w:val="es-ES"/>
        </w:rPr>
        <w:t>):</w:t>
      </w:r>
    </w:p>
    <w:p w14:paraId="3AD3C11C" w14:textId="77777777" w:rsidR="00D10355" w:rsidRPr="00D10355" w:rsidRDefault="00D10355" w:rsidP="00D10355">
      <w:pPr>
        <w:spacing w:after="0" w:line="240" w:lineRule="auto"/>
        <w:ind w:firstLine="709"/>
        <w:rPr>
          <w:rFonts w:ascii="Times New Roman" w:hAnsi="Times New Roman" w:cs="Times New Roman"/>
          <w:sz w:val="24"/>
          <w:szCs w:val="24"/>
          <w:lang w:val="es-ES"/>
        </w:rPr>
      </w:pPr>
      <w:r w:rsidRPr="00D10355">
        <w:rPr>
          <w:rFonts w:ascii="Times New Roman" w:hAnsi="Times New Roman" w:cs="Times New Roman"/>
          <w:sz w:val="24"/>
          <w:szCs w:val="24"/>
          <w:lang w:val="es-ES"/>
        </w:rPr>
        <w:t>1.</w:t>
      </w:r>
    </w:p>
    <w:p w14:paraId="68A40FAF" w14:textId="77777777" w:rsidR="00D10355" w:rsidRPr="00D10355" w:rsidRDefault="00D10355" w:rsidP="00D10355">
      <w:pPr>
        <w:spacing w:after="0" w:line="240" w:lineRule="auto"/>
        <w:ind w:firstLine="709"/>
        <w:rPr>
          <w:rFonts w:ascii="Times New Roman" w:hAnsi="Times New Roman" w:cs="Times New Roman"/>
          <w:sz w:val="24"/>
          <w:szCs w:val="24"/>
          <w:lang w:val="es-ES"/>
        </w:rPr>
      </w:pPr>
      <w:r w:rsidRPr="00D10355">
        <w:rPr>
          <w:rFonts w:ascii="Times New Roman" w:hAnsi="Times New Roman" w:cs="Times New Roman"/>
          <w:sz w:val="24"/>
          <w:szCs w:val="24"/>
          <w:lang w:val="es-ES"/>
        </w:rPr>
        <w:t>2.</w:t>
      </w:r>
    </w:p>
    <w:p w14:paraId="78FA9578" w14:textId="77777777" w:rsidR="00D10355" w:rsidRPr="00D10355" w:rsidRDefault="00D10355" w:rsidP="00D10355">
      <w:pPr>
        <w:spacing w:after="0" w:line="240" w:lineRule="auto"/>
        <w:ind w:firstLine="709"/>
        <w:rPr>
          <w:rFonts w:ascii="Times New Roman" w:hAnsi="Times New Roman" w:cs="Times New Roman"/>
          <w:sz w:val="24"/>
          <w:szCs w:val="24"/>
          <w:lang w:val="es-ES"/>
        </w:rPr>
      </w:pPr>
      <w:r w:rsidRPr="00D10355">
        <w:rPr>
          <w:rFonts w:ascii="Times New Roman" w:hAnsi="Times New Roman" w:cs="Times New Roman"/>
          <w:sz w:val="24"/>
          <w:szCs w:val="24"/>
          <w:lang w:val="es-ES"/>
        </w:rPr>
        <w:t>3.</w:t>
      </w:r>
    </w:p>
    <w:p w14:paraId="4045282F" w14:textId="77777777" w:rsidR="00D10355" w:rsidRPr="00D10355" w:rsidRDefault="00D10355" w:rsidP="00D10355">
      <w:pPr>
        <w:spacing w:after="0" w:line="240" w:lineRule="auto"/>
        <w:ind w:firstLine="709"/>
        <w:rPr>
          <w:rFonts w:ascii="Times New Roman" w:hAnsi="Times New Roman" w:cs="Times New Roman"/>
          <w:sz w:val="24"/>
          <w:szCs w:val="24"/>
          <w:lang w:val="es-ES"/>
        </w:rPr>
      </w:pPr>
      <w:r w:rsidRPr="00D10355">
        <w:rPr>
          <w:rFonts w:ascii="Times New Roman" w:hAnsi="Times New Roman" w:cs="Times New Roman"/>
          <w:sz w:val="24"/>
          <w:szCs w:val="24"/>
          <w:lang w:val="es-ES"/>
        </w:rPr>
        <w:t>..................</w:t>
      </w:r>
    </w:p>
    <w:p w14:paraId="38237C33" w14:textId="77777777" w:rsidR="00D10355" w:rsidRPr="00D10355" w:rsidRDefault="00D10355" w:rsidP="00D10355">
      <w:pPr>
        <w:spacing w:after="0" w:line="240" w:lineRule="auto"/>
        <w:ind w:firstLine="709"/>
        <w:rPr>
          <w:rFonts w:ascii="Times New Roman" w:hAnsi="Times New Roman" w:cs="Times New Roman"/>
          <w:sz w:val="24"/>
          <w:szCs w:val="24"/>
          <w:lang w:val="es-ES"/>
        </w:rPr>
      </w:pPr>
      <w:r w:rsidRPr="00D10355">
        <w:rPr>
          <w:rFonts w:ascii="Times New Roman" w:hAnsi="Times New Roman" w:cs="Times New Roman"/>
          <w:sz w:val="24"/>
          <w:szCs w:val="24"/>
          <w:lang w:val="es-ES"/>
        </w:rPr>
        <w:t xml:space="preserve">II. </w:t>
      </w:r>
      <w:proofErr w:type="spellStart"/>
      <w:r w:rsidRPr="00D10355">
        <w:rPr>
          <w:rFonts w:ascii="Times New Roman" w:hAnsi="Times New Roman" w:cs="Times New Roman"/>
          <w:sz w:val="24"/>
          <w:szCs w:val="24"/>
          <w:lang w:val="es-ES"/>
        </w:rPr>
        <w:t>Stebėtojų</w:t>
      </w:r>
      <w:proofErr w:type="spellEnd"/>
      <w:r w:rsidRPr="00D10355">
        <w:rPr>
          <w:rFonts w:ascii="Times New Roman" w:hAnsi="Times New Roman" w:cs="Times New Roman"/>
          <w:sz w:val="24"/>
          <w:szCs w:val="24"/>
          <w:lang w:val="es-ES"/>
        </w:rPr>
        <w:t xml:space="preserve"> </w:t>
      </w:r>
      <w:proofErr w:type="spellStart"/>
      <w:r w:rsidRPr="00D10355">
        <w:rPr>
          <w:rFonts w:ascii="Times New Roman" w:hAnsi="Times New Roman" w:cs="Times New Roman"/>
          <w:sz w:val="24"/>
          <w:szCs w:val="24"/>
          <w:lang w:val="es-ES"/>
        </w:rPr>
        <w:t>taryba</w:t>
      </w:r>
      <w:proofErr w:type="spellEnd"/>
      <w:r w:rsidRPr="00D10355">
        <w:rPr>
          <w:rFonts w:ascii="Times New Roman" w:hAnsi="Times New Roman" w:cs="Times New Roman"/>
          <w:sz w:val="24"/>
          <w:szCs w:val="24"/>
          <w:lang w:val="es-ES"/>
        </w:rPr>
        <w:t xml:space="preserve"> (</w:t>
      </w:r>
      <w:proofErr w:type="spellStart"/>
      <w:r w:rsidRPr="00D10355">
        <w:rPr>
          <w:rFonts w:ascii="Times New Roman" w:hAnsi="Times New Roman" w:cs="Times New Roman"/>
          <w:sz w:val="24"/>
          <w:szCs w:val="24"/>
          <w:lang w:val="es-ES"/>
        </w:rPr>
        <w:t>sudaryta</w:t>
      </w:r>
      <w:proofErr w:type="spellEnd"/>
      <w:r w:rsidRPr="00D10355">
        <w:rPr>
          <w:rFonts w:ascii="Times New Roman" w:hAnsi="Times New Roman" w:cs="Times New Roman"/>
          <w:sz w:val="24"/>
          <w:szCs w:val="24"/>
          <w:lang w:val="es-ES"/>
        </w:rPr>
        <w:t>/</w:t>
      </w:r>
      <w:proofErr w:type="spellStart"/>
      <w:r w:rsidRPr="00D10355">
        <w:rPr>
          <w:rFonts w:ascii="Times New Roman" w:hAnsi="Times New Roman" w:cs="Times New Roman"/>
          <w:sz w:val="24"/>
          <w:szCs w:val="24"/>
          <w:lang w:val="es-ES"/>
        </w:rPr>
        <w:t>nesudaryta</w:t>
      </w:r>
      <w:proofErr w:type="spellEnd"/>
      <w:proofErr w:type="gramStart"/>
      <w:r w:rsidRPr="00D10355">
        <w:rPr>
          <w:rFonts w:ascii="Times New Roman" w:hAnsi="Times New Roman" w:cs="Times New Roman"/>
          <w:sz w:val="24"/>
          <w:szCs w:val="24"/>
          <w:lang w:val="es-ES"/>
        </w:rPr>
        <w:t>) .................................</w:t>
      </w:r>
      <w:proofErr w:type="gramEnd"/>
      <w:r w:rsidRPr="00D10355">
        <w:rPr>
          <w:rFonts w:ascii="Times New Roman" w:hAnsi="Times New Roman" w:cs="Times New Roman"/>
          <w:i/>
          <w:iCs/>
          <w:sz w:val="24"/>
          <w:szCs w:val="24"/>
          <w:lang w:val="es-ES"/>
        </w:rPr>
        <w:t>(</w:t>
      </w:r>
      <w:proofErr w:type="spellStart"/>
      <w:r w:rsidRPr="00D10355">
        <w:rPr>
          <w:rFonts w:ascii="Times New Roman" w:hAnsi="Times New Roman" w:cs="Times New Roman"/>
          <w:i/>
          <w:iCs/>
          <w:sz w:val="24"/>
          <w:szCs w:val="24"/>
          <w:lang w:val="es-ES"/>
        </w:rPr>
        <w:t>įrašyti</w:t>
      </w:r>
      <w:proofErr w:type="spellEnd"/>
      <w:r w:rsidRPr="00D10355">
        <w:rPr>
          <w:rFonts w:ascii="Times New Roman" w:hAnsi="Times New Roman" w:cs="Times New Roman"/>
          <w:i/>
          <w:iCs/>
          <w:sz w:val="24"/>
          <w:szCs w:val="24"/>
          <w:lang w:val="es-ES"/>
        </w:rPr>
        <w:t>)</w:t>
      </w:r>
    </w:p>
    <w:p w14:paraId="4460844C" w14:textId="77777777" w:rsidR="00D10355" w:rsidRPr="00D10355" w:rsidRDefault="00D10355" w:rsidP="00D10355">
      <w:pPr>
        <w:spacing w:after="0" w:line="240" w:lineRule="auto"/>
        <w:ind w:firstLine="709"/>
        <w:rPr>
          <w:rFonts w:ascii="Times New Roman" w:hAnsi="Times New Roman" w:cs="Times New Roman"/>
          <w:sz w:val="24"/>
          <w:szCs w:val="24"/>
          <w:lang w:val="es-ES"/>
        </w:rPr>
      </w:pPr>
      <w:proofErr w:type="spellStart"/>
      <w:r w:rsidRPr="00D10355">
        <w:rPr>
          <w:rFonts w:ascii="Times New Roman" w:hAnsi="Times New Roman" w:cs="Times New Roman"/>
          <w:sz w:val="24"/>
          <w:szCs w:val="24"/>
          <w:lang w:val="es-ES"/>
        </w:rPr>
        <w:t>Jei</w:t>
      </w:r>
      <w:proofErr w:type="spellEnd"/>
      <w:r w:rsidRPr="00D10355">
        <w:rPr>
          <w:rFonts w:ascii="Times New Roman" w:hAnsi="Times New Roman" w:cs="Times New Roman"/>
          <w:sz w:val="24"/>
          <w:szCs w:val="24"/>
          <w:lang w:val="es-ES"/>
        </w:rPr>
        <w:t xml:space="preserve"> </w:t>
      </w:r>
      <w:proofErr w:type="spellStart"/>
      <w:r w:rsidRPr="00D10355">
        <w:rPr>
          <w:rFonts w:ascii="Times New Roman" w:hAnsi="Times New Roman" w:cs="Times New Roman"/>
          <w:sz w:val="24"/>
          <w:szCs w:val="24"/>
          <w:lang w:val="es-ES"/>
        </w:rPr>
        <w:t>sudaryta</w:t>
      </w:r>
      <w:proofErr w:type="spellEnd"/>
      <w:r w:rsidRPr="00D10355">
        <w:rPr>
          <w:rFonts w:ascii="Times New Roman" w:hAnsi="Times New Roman" w:cs="Times New Roman"/>
          <w:sz w:val="24"/>
          <w:szCs w:val="24"/>
          <w:lang w:val="es-ES"/>
        </w:rPr>
        <w:t xml:space="preserve">, </w:t>
      </w:r>
      <w:proofErr w:type="spellStart"/>
      <w:r w:rsidRPr="00D10355">
        <w:rPr>
          <w:rFonts w:ascii="Times New Roman" w:hAnsi="Times New Roman" w:cs="Times New Roman"/>
          <w:sz w:val="24"/>
          <w:szCs w:val="24"/>
          <w:lang w:val="es-ES"/>
        </w:rPr>
        <w:t>nurodyti</w:t>
      </w:r>
      <w:proofErr w:type="spellEnd"/>
      <w:r w:rsidRPr="00D10355">
        <w:rPr>
          <w:rFonts w:ascii="Times New Roman" w:hAnsi="Times New Roman" w:cs="Times New Roman"/>
          <w:sz w:val="24"/>
          <w:szCs w:val="24"/>
          <w:lang w:val="es-ES"/>
        </w:rPr>
        <w:t xml:space="preserve"> </w:t>
      </w:r>
      <w:proofErr w:type="spellStart"/>
      <w:r w:rsidRPr="00D10355">
        <w:rPr>
          <w:rFonts w:ascii="Times New Roman" w:hAnsi="Times New Roman" w:cs="Times New Roman"/>
          <w:sz w:val="24"/>
          <w:szCs w:val="24"/>
          <w:lang w:val="es-ES"/>
        </w:rPr>
        <w:t>visus</w:t>
      </w:r>
      <w:proofErr w:type="spellEnd"/>
      <w:r w:rsidRPr="00D10355">
        <w:rPr>
          <w:rFonts w:ascii="Times New Roman" w:hAnsi="Times New Roman" w:cs="Times New Roman"/>
          <w:sz w:val="24"/>
          <w:szCs w:val="24"/>
          <w:lang w:val="es-ES"/>
        </w:rPr>
        <w:t xml:space="preserve"> </w:t>
      </w:r>
      <w:proofErr w:type="spellStart"/>
      <w:r w:rsidRPr="00D10355">
        <w:rPr>
          <w:rFonts w:ascii="Times New Roman" w:hAnsi="Times New Roman" w:cs="Times New Roman"/>
          <w:sz w:val="24"/>
          <w:szCs w:val="24"/>
          <w:lang w:val="es-ES"/>
        </w:rPr>
        <w:t>stebėtojų</w:t>
      </w:r>
      <w:proofErr w:type="spellEnd"/>
      <w:r w:rsidRPr="00D10355">
        <w:rPr>
          <w:rFonts w:ascii="Times New Roman" w:hAnsi="Times New Roman" w:cs="Times New Roman"/>
          <w:sz w:val="24"/>
          <w:szCs w:val="24"/>
          <w:lang w:val="es-ES"/>
        </w:rPr>
        <w:t xml:space="preserve"> </w:t>
      </w:r>
      <w:proofErr w:type="spellStart"/>
      <w:r w:rsidRPr="00D10355">
        <w:rPr>
          <w:rFonts w:ascii="Times New Roman" w:hAnsi="Times New Roman" w:cs="Times New Roman"/>
          <w:sz w:val="24"/>
          <w:szCs w:val="24"/>
          <w:lang w:val="es-ES"/>
        </w:rPr>
        <w:t>tarybos</w:t>
      </w:r>
      <w:proofErr w:type="spellEnd"/>
      <w:r w:rsidRPr="00D10355">
        <w:rPr>
          <w:rFonts w:ascii="Times New Roman" w:hAnsi="Times New Roman" w:cs="Times New Roman"/>
          <w:sz w:val="24"/>
          <w:szCs w:val="24"/>
          <w:lang w:val="es-ES"/>
        </w:rPr>
        <w:t xml:space="preserve"> </w:t>
      </w:r>
      <w:proofErr w:type="spellStart"/>
      <w:r w:rsidRPr="00D10355">
        <w:rPr>
          <w:rFonts w:ascii="Times New Roman" w:hAnsi="Times New Roman" w:cs="Times New Roman"/>
          <w:sz w:val="24"/>
          <w:szCs w:val="24"/>
          <w:lang w:val="es-ES"/>
        </w:rPr>
        <w:t>narius</w:t>
      </w:r>
      <w:proofErr w:type="spellEnd"/>
      <w:r w:rsidRPr="00D10355">
        <w:rPr>
          <w:rFonts w:ascii="Times New Roman" w:hAnsi="Times New Roman" w:cs="Times New Roman"/>
          <w:sz w:val="24"/>
          <w:szCs w:val="24"/>
          <w:lang w:val="es-ES"/>
        </w:rPr>
        <w:t xml:space="preserve"> (</w:t>
      </w:r>
      <w:proofErr w:type="spellStart"/>
      <w:r w:rsidRPr="00D10355">
        <w:rPr>
          <w:rFonts w:ascii="Times New Roman" w:hAnsi="Times New Roman" w:cs="Times New Roman"/>
          <w:sz w:val="24"/>
          <w:szCs w:val="24"/>
          <w:lang w:val="es-ES"/>
        </w:rPr>
        <w:t>vardas</w:t>
      </w:r>
      <w:proofErr w:type="spellEnd"/>
      <w:r w:rsidRPr="00D10355">
        <w:rPr>
          <w:rFonts w:ascii="Times New Roman" w:hAnsi="Times New Roman" w:cs="Times New Roman"/>
          <w:sz w:val="24"/>
          <w:szCs w:val="24"/>
          <w:lang w:val="es-ES"/>
        </w:rPr>
        <w:t xml:space="preserve">, </w:t>
      </w:r>
      <w:proofErr w:type="spellStart"/>
      <w:r w:rsidRPr="00D10355">
        <w:rPr>
          <w:rFonts w:ascii="Times New Roman" w:hAnsi="Times New Roman" w:cs="Times New Roman"/>
          <w:sz w:val="24"/>
          <w:szCs w:val="24"/>
          <w:lang w:val="es-ES"/>
        </w:rPr>
        <w:t>pavardė</w:t>
      </w:r>
      <w:proofErr w:type="spellEnd"/>
      <w:r w:rsidRPr="00D10355">
        <w:rPr>
          <w:rFonts w:ascii="Times New Roman" w:hAnsi="Times New Roman" w:cs="Times New Roman"/>
          <w:sz w:val="24"/>
          <w:szCs w:val="24"/>
          <w:lang w:val="es-ES"/>
        </w:rPr>
        <w:t>):</w:t>
      </w:r>
    </w:p>
    <w:p w14:paraId="45C0344C" w14:textId="77777777" w:rsidR="00D10355" w:rsidRPr="00D10355" w:rsidRDefault="00D10355" w:rsidP="00D10355">
      <w:pPr>
        <w:spacing w:after="0" w:line="240" w:lineRule="auto"/>
        <w:ind w:firstLine="709"/>
        <w:rPr>
          <w:rFonts w:ascii="Times New Roman" w:hAnsi="Times New Roman" w:cs="Times New Roman"/>
          <w:sz w:val="24"/>
          <w:szCs w:val="24"/>
          <w:lang w:val="es-ES"/>
        </w:rPr>
      </w:pPr>
      <w:r w:rsidRPr="00D10355">
        <w:rPr>
          <w:rFonts w:ascii="Times New Roman" w:hAnsi="Times New Roman" w:cs="Times New Roman"/>
          <w:sz w:val="24"/>
          <w:szCs w:val="24"/>
          <w:lang w:val="es-ES"/>
        </w:rPr>
        <w:t>1.</w:t>
      </w:r>
    </w:p>
    <w:p w14:paraId="79A31588" w14:textId="77777777" w:rsidR="00D10355" w:rsidRPr="00D10355" w:rsidRDefault="00D10355" w:rsidP="00D10355">
      <w:pPr>
        <w:spacing w:after="0" w:line="240" w:lineRule="auto"/>
        <w:ind w:firstLine="709"/>
        <w:rPr>
          <w:rFonts w:ascii="Times New Roman" w:hAnsi="Times New Roman" w:cs="Times New Roman"/>
          <w:sz w:val="24"/>
          <w:szCs w:val="24"/>
          <w:lang w:val="es-ES"/>
        </w:rPr>
      </w:pPr>
      <w:r w:rsidRPr="00D10355">
        <w:rPr>
          <w:rFonts w:ascii="Times New Roman" w:hAnsi="Times New Roman" w:cs="Times New Roman"/>
          <w:sz w:val="24"/>
          <w:szCs w:val="24"/>
          <w:lang w:val="es-ES"/>
        </w:rPr>
        <w:t>2.</w:t>
      </w:r>
    </w:p>
    <w:p w14:paraId="007DFF04" w14:textId="77777777" w:rsidR="00D10355" w:rsidRPr="00D10355" w:rsidRDefault="00D10355" w:rsidP="00D10355">
      <w:pPr>
        <w:spacing w:after="0" w:line="240" w:lineRule="auto"/>
        <w:ind w:firstLine="709"/>
        <w:rPr>
          <w:rFonts w:ascii="Times New Roman" w:hAnsi="Times New Roman" w:cs="Times New Roman"/>
          <w:sz w:val="24"/>
          <w:szCs w:val="24"/>
          <w:lang w:val="es-ES"/>
        </w:rPr>
      </w:pPr>
      <w:r w:rsidRPr="00D10355">
        <w:rPr>
          <w:rFonts w:ascii="Times New Roman" w:hAnsi="Times New Roman" w:cs="Times New Roman"/>
          <w:sz w:val="24"/>
          <w:szCs w:val="24"/>
          <w:lang w:val="es-ES"/>
        </w:rPr>
        <w:t>3.</w:t>
      </w:r>
    </w:p>
    <w:p w14:paraId="7CACF29F" w14:textId="77777777" w:rsidR="00D10355" w:rsidRPr="00D10355" w:rsidRDefault="00D10355" w:rsidP="00D10355">
      <w:pPr>
        <w:spacing w:after="0" w:line="240" w:lineRule="auto"/>
        <w:ind w:firstLine="709"/>
        <w:rPr>
          <w:rFonts w:ascii="Times New Roman" w:hAnsi="Times New Roman" w:cs="Times New Roman"/>
          <w:sz w:val="24"/>
          <w:szCs w:val="24"/>
          <w:lang w:val="es-ES"/>
        </w:rPr>
      </w:pPr>
      <w:r w:rsidRPr="00D10355">
        <w:rPr>
          <w:rFonts w:ascii="Times New Roman" w:hAnsi="Times New Roman" w:cs="Times New Roman"/>
          <w:sz w:val="24"/>
          <w:szCs w:val="24"/>
          <w:lang w:val="es-ES"/>
        </w:rPr>
        <w:t>..................</w:t>
      </w:r>
    </w:p>
    <w:p w14:paraId="11E4CA7B" w14:textId="77777777" w:rsidR="00D10355" w:rsidRPr="00D10355" w:rsidRDefault="00D10355" w:rsidP="00D10355">
      <w:pPr>
        <w:spacing w:after="0" w:line="240" w:lineRule="auto"/>
        <w:ind w:firstLine="709"/>
        <w:rPr>
          <w:rFonts w:ascii="Times New Roman" w:hAnsi="Times New Roman" w:cs="Times New Roman"/>
          <w:sz w:val="24"/>
          <w:szCs w:val="24"/>
          <w:lang w:val="es-ES"/>
        </w:rPr>
      </w:pPr>
      <w:r w:rsidRPr="00D10355">
        <w:rPr>
          <w:rFonts w:ascii="Times New Roman" w:hAnsi="Times New Roman" w:cs="Times New Roman"/>
          <w:sz w:val="24"/>
          <w:szCs w:val="24"/>
          <w:lang w:val="es-ES"/>
        </w:rPr>
        <w:t xml:space="preserve">III. </w:t>
      </w:r>
      <w:proofErr w:type="spellStart"/>
      <w:r w:rsidRPr="00D10355">
        <w:rPr>
          <w:rFonts w:ascii="Times New Roman" w:hAnsi="Times New Roman" w:cs="Times New Roman"/>
          <w:sz w:val="24"/>
          <w:szCs w:val="24"/>
          <w:lang w:val="es-ES"/>
        </w:rPr>
        <w:t>Įmonėje</w:t>
      </w:r>
      <w:proofErr w:type="spellEnd"/>
      <w:r w:rsidRPr="00D10355">
        <w:rPr>
          <w:rFonts w:ascii="Times New Roman" w:hAnsi="Times New Roman" w:cs="Times New Roman"/>
          <w:sz w:val="24"/>
          <w:szCs w:val="24"/>
          <w:lang w:val="es-ES"/>
        </w:rPr>
        <w:t xml:space="preserve"> </w:t>
      </w:r>
      <w:proofErr w:type="spellStart"/>
      <w:r w:rsidRPr="00D10355">
        <w:rPr>
          <w:rFonts w:ascii="Times New Roman" w:hAnsi="Times New Roman" w:cs="Times New Roman"/>
          <w:sz w:val="24"/>
          <w:szCs w:val="24"/>
          <w:lang w:val="es-ES"/>
        </w:rPr>
        <w:t>nustatytas</w:t>
      </w:r>
      <w:proofErr w:type="spellEnd"/>
      <w:r w:rsidRPr="00D10355">
        <w:rPr>
          <w:rFonts w:ascii="Times New Roman" w:hAnsi="Times New Roman" w:cs="Times New Roman"/>
          <w:sz w:val="24"/>
          <w:szCs w:val="24"/>
          <w:lang w:val="es-ES"/>
        </w:rPr>
        <w:t xml:space="preserve"> </w:t>
      </w:r>
      <w:proofErr w:type="spellStart"/>
      <w:r w:rsidRPr="00D10355">
        <w:rPr>
          <w:rFonts w:ascii="Times New Roman" w:hAnsi="Times New Roman" w:cs="Times New Roman"/>
          <w:sz w:val="24"/>
          <w:szCs w:val="24"/>
          <w:lang w:val="es-ES"/>
        </w:rPr>
        <w:t>kiekybinis</w:t>
      </w:r>
      <w:proofErr w:type="spellEnd"/>
      <w:r w:rsidRPr="00D10355">
        <w:rPr>
          <w:rFonts w:ascii="Times New Roman" w:hAnsi="Times New Roman" w:cs="Times New Roman"/>
          <w:sz w:val="24"/>
          <w:szCs w:val="24"/>
          <w:lang w:val="es-ES"/>
        </w:rPr>
        <w:t xml:space="preserve"> </w:t>
      </w:r>
      <w:proofErr w:type="spellStart"/>
      <w:r w:rsidRPr="00D10355">
        <w:rPr>
          <w:rFonts w:ascii="Times New Roman" w:hAnsi="Times New Roman" w:cs="Times New Roman"/>
          <w:sz w:val="24"/>
          <w:szCs w:val="24"/>
          <w:lang w:val="es-ES"/>
        </w:rPr>
        <w:t>atstovavimas</w:t>
      </w:r>
      <w:proofErr w:type="spellEnd"/>
      <w:r w:rsidRPr="00D10355">
        <w:rPr>
          <w:rFonts w:ascii="Times New Roman" w:hAnsi="Times New Roman" w:cs="Times New Roman"/>
          <w:sz w:val="24"/>
          <w:szCs w:val="24"/>
          <w:lang w:val="es-ES"/>
        </w:rPr>
        <w:t xml:space="preserve"> (</w:t>
      </w:r>
      <w:proofErr w:type="spellStart"/>
      <w:r w:rsidRPr="00D10355">
        <w:rPr>
          <w:rFonts w:ascii="Times New Roman" w:hAnsi="Times New Roman" w:cs="Times New Roman"/>
          <w:sz w:val="24"/>
          <w:szCs w:val="24"/>
          <w:lang w:val="es-ES"/>
        </w:rPr>
        <w:t>taip</w:t>
      </w:r>
      <w:proofErr w:type="spellEnd"/>
      <w:r w:rsidRPr="00D10355">
        <w:rPr>
          <w:rFonts w:ascii="Times New Roman" w:hAnsi="Times New Roman" w:cs="Times New Roman"/>
          <w:sz w:val="24"/>
          <w:szCs w:val="24"/>
          <w:lang w:val="es-ES"/>
        </w:rPr>
        <w:t>/</w:t>
      </w:r>
      <w:proofErr w:type="spellStart"/>
      <w:r w:rsidRPr="00D10355">
        <w:rPr>
          <w:rFonts w:ascii="Times New Roman" w:hAnsi="Times New Roman" w:cs="Times New Roman"/>
          <w:sz w:val="24"/>
          <w:szCs w:val="24"/>
          <w:lang w:val="es-ES"/>
        </w:rPr>
        <w:t>ne</w:t>
      </w:r>
      <w:proofErr w:type="spellEnd"/>
      <w:proofErr w:type="gramStart"/>
      <w:r w:rsidRPr="00D10355">
        <w:rPr>
          <w:rFonts w:ascii="Times New Roman" w:hAnsi="Times New Roman" w:cs="Times New Roman"/>
          <w:sz w:val="24"/>
          <w:szCs w:val="24"/>
          <w:lang w:val="es-ES"/>
        </w:rPr>
        <w:t>) ............................</w:t>
      </w:r>
      <w:proofErr w:type="gramEnd"/>
      <w:r w:rsidRPr="00D10355">
        <w:rPr>
          <w:rFonts w:ascii="Times New Roman" w:hAnsi="Times New Roman" w:cs="Times New Roman"/>
          <w:sz w:val="24"/>
          <w:szCs w:val="24"/>
          <w:lang w:val="es-ES"/>
        </w:rPr>
        <w:t xml:space="preserve"> </w:t>
      </w:r>
      <w:r w:rsidRPr="00D10355">
        <w:rPr>
          <w:rFonts w:ascii="Times New Roman" w:hAnsi="Times New Roman" w:cs="Times New Roman"/>
          <w:i/>
          <w:iCs/>
          <w:sz w:val="24"/>
          <w:szCs w:val="24"/>
          <w:lang w:val="es-ES"/>
        </w:rPr>
        <w:t>(</w:t>
      </w:r>
      <w:proofErr w:type="spellStart"/>
      <w:proofErr w:type="gramStart"/>
      <w:r w:rsidRPr="00D10355">
        <w:rPr>
          <w:rFonts w:ascii="Times New Roman" w:hAnsi="Times New Roman" w:cs="Times New Roman"/>
          <w:i/>
          <w:iCs/>
          <w:sz w:val="24"/>
          <w:szCs w:val="24"/>
          <w:lang w:val="es-ES"/>
        </w:rPr>
        <w:t>įrašyti</w:t>
      </w:r>
      <w:proofErr w:type="spellEnd"/>
      <w:proofErr w:type="gramEnd"/>
      <w:r w:rsidRPr="00D10355">
        <w:rPr>
          <w:rFonts w:ascii="Times New Roman" w:hAnsi="Times New Roman" w:cs="Times New Roman"/>
          <w:i/>
          <w:iCs/>
          <w:sz w:val="24"/>
          <w:szCs w:val="24"/>
          <w:lang w:val="es-ES"/>
        </w:rPr>
        <w:t>)</w:t>
      </w:r>
    </w:p>
    <w:p w14:paraId="11389459" w14:textId="77777777" w:rsidR="00D10355" w:rsidRPr="00D10355" w:rsidRDefault="00D10355" w:rsidP="00D10355">
      <w:pPr>
        <w:spacing w:after="0" w:line="240" w:lineRule="auto"/>
        <w:ind w:firstLine="709"/>
        <w:rPr>
          <w:rFonts w:ascii="Times New Roman" w:hAnsi="Times New Roman" w:cs="Times New Roman"/>
          <w:sz w:val="24"/>
          <w:szCs w:val="24"/>
          <w:lang w:val="es-ES"/>
        </w:rPr>
      </w:pPr>
      <w:proofErr w:type="spellStart"/>
      <w:r w:rsidRPr="00D10355">
        <w:rPr>
          <w:rFonts w:ascii="Times New Roman" w:hAnsi="Times New Roman" w:cs="Times New Roman"/>
          <w:sz w:val="24"/>
          <w:szCs w:val="24"/>
          <w:lang w:val="es-ES"/>
        </w:rPr>
        <w:t>Jei</w:t>
      </w:r>
      <w:proofErr w:type="spellEnd"/>
      <w:r w:rsidRPr="00D10355">
        <w:rPr>
          <w:rFonts w:ascii="Times New Roman" w:hAnsi="Times New Roman" w:cs="Times New Roman"/>
          <w:sz w:val="24"/>
          <w:szCs w:val="24"/>
          <w:lang w:val="es-ES"/>
        </w:rPr>
        <w:t xml:space="preserve"> </w:t>
      </w:r>
      <w:proofErr w:type="spellStart"/>
      <w:r w:rsidRPr="00D10355">
        <w:rPr>
          <w:rFonts w:ascii="Times New Roman" w:hAnsi="Times New Roman" w:cs="Times New Roman"/>
          <w:sz w:val="24"/>
          <w:szCs w:val="24"/>
          <w:lang w:val="es-ES"/>
        </w:rPr>
        <w:t>nustatytas</w:t>
      </w:r>
      <w:proofErr w:type="spellEnd"/>
      <w:r w:rsidRPr="00D10355">
        <w:rPr>
          <w:rFonts w:ascii="Times New Roman" w:hAnsi="Times New Roman" w:cs="Times New Roman"/>
          <w:sz w:val="24"/>
          <w:szCs w:val="24"/>
          <w:lang w:val="es-ES"/>
        </w:rPr>
        <w:t xml:space="preserve"> </w:t>
      </w:r>
      <w:proofErr w:type="spellStart"/>
      <w:r w:rsidRPr="00D10355">
        <w:rPr>
          <w:rFonts w:ascii="Times New Roman" w:hAnsi="Times New Roman" w:cs="Times New Roman"/>
          <w:sz w:val="24"/>
          <w:szCs w:val="24"/>
          <w:lang w:val="es-ES"/>
        </w:rPr>
        <w:t>kiekybinis</w:t>
      </w:r>
      <w:proofErr w:type="spellEnd"/>
      <w:r w:rsidRPr="00D10355">
        <w:rPr>
          <w:rFonts w:ascii="Times New Roman" w:hAnsi="Times New Roman" w:cs="Times New Roman"/>
          <w:sz w:val="24"/>
          <w:szCs w:val="24"/>
          <w:lang w:val="es-ES"/>
        </w:rPr>
        <w:t xml:space="preserve"> </w:t>
      </w:r>
      <w:proofErr w:type="spellStart"/>
      <w:r w:rsidRPr="00D10355">
        <w:rPr>
          <w:rFonts w:ascii="Times New Roman" w:hAnsi="Times New Roman" w:cs="Times New Roman"/>
          <w:sz w:val="24"/>
          <w:szCs w:val="24"/>
          <w:lang w:val="es-ES"/>
        </w:rPr>
        <w:t>atstovavimas</w:t>
      </w:r>
      <w:proofErr w:type="spellEnd"/>
      <w:r w:rsidRPr="00D10355">
        <w:rPr>
          <w:rFonts w:ascii="Times New Roman" w:hAnsi="Times New Roman" w:cs="Times New Roman"/>
          <w:sz w:val="24"/>
          <w:szCs w:val="24"/>
          <w:lang w:val="es-ES"/>
        </w:rPr>
        <w:t xml:space="preserve">, </w:t>
      </w:r>
      <w:proofErr w:type="spellStart"/>
      <w:r w:rsidRPr="00D10355">
        <w:rPr>
          <w:rFonts w:ascii="Times New Roman" w:hAnsi="Times New Roman" w:cs="Times New Roman"/>
          <w:sz w:val="24"/>
          <w:szCs w:val="24"/>
          <w:lang w:val="es-ES"/>
        </w:rPr>
        <w:t>nurodyti</w:t>
      </w:r>
      <w:proofErr w:type="spellEnd"/>
      <w:r w:rsidRPr="00D10355">
        <w:rPr>
          <w:rFonts w:ascii="Times New Roman" w:hAnsi="Times New Roman" w:cs="Times New Roman"/>
          <w:sz w:val="24"/>
          <w:szCs w:val="24"/>
          <w:lang w:val="es-ES"/>
        </w:rPr>
        <w:t xml:space="preserve"> </w:t>
      </w:r>
      <w:proofErr w:type="spellStart"/>
      <w:r w:rsidRPr="00D10355">
        <w:rPr>
          <w:rFonts w:ascii="Times New Roman" w:hAnsi="Times New Roman" w:cs="Times New Roman"/>
          <w:sz w:val="24"/>
          <w:szCs w:val="24"/>
          <w:lang w:val="es-ES"/>
        </w:rPr>
        <w:t>juridinio</w:t>
      </w:r>
      <w:proofErr w:type="spellEnd"/>
      <w:r w:rsidRPr="00D10355">
        <w:rPr>
          <w:rFonts w:ascii="Times New Roman" w:hAnsi="Times New Roman" w:cs="Times New Roman"/>
          <w:sz w:val="24"/>
          <w:szCs w:val="24"/>
          <w:lang w:val="es-ES"/>
        </w:rPr>
        <w:t xml:space="preserve"> </w:t>
      </w:r>
      <w:proofErr w:type="spellStart"/>
      <w:r w:rsidRPr="00D10355">
        <w:rPr>
          <w:rFonts w:ascii="Times New Roman" w:hAnsi="Times New Roman" w:cs="Times New Roman"/>
          <w:sz w:val="24"/>
          <w:szCs w:val="24"/>
          <w:lang w:val="es-ES"/>
        </w:rPr>
        <w:t>asmens</w:t>
      </w:r>
      <w:proofErr w:type="spellEnd"/>
      <w:r w:rsidRPr="00D10355">
        <w:rPr>
          <w:rFonts w:ascii="Times New Roman" w:hAnsi="Times New Roman" w:cs="Times New Roman"/>
          <w:sz w:val="24"/>
          <w:szCs w:val="24"/>
          <w:lang w:val="es-ES"/>
        </w:rPr>
        <w:t xml:space="preserve"> </w:t>
      </w:r>
      <w:proofErr w:type="spellStart"/>
      <w:r w:rsidRPr="00D10355">
        <w:rPr>
          <w:rFonts w:ascii="Times New Roman" w:hAnsi="Times New Roman" w:cs="Times New Roman"/>
          <w:sz w:val="24"/>
          <w:szCs w:val="24"/>
          <w:lang w:val="es-ES"/>
        </w:rPr>
        <w:t>vardu</w:t>
      </w:r>
      <w:proofErr w:type="spellEnd"/>
      <w:r w:rsidRPr="00D10355">
        <w:rPr>
          <w:rFonts w:ascii="Times New Roman" w:hAnsi="Times New Roman" w:cs="Times New Roman"/>
          <w:sz w:val="24"/>
          <w:szCs w:val="24"/>
          <w:lang w:val="es-ES"/>
        </w:rPr>
        <w:t xml:space="preserve"> </w:t>
      </w:r>
      <w:proofErr w:type="spellStart"/>
      <w:r w:rsidRPr="00D10355">
        <w:rPr>
          <w:rFonts w:ascii="Times New Roman" w:hAnsi="Times New Roman" w:cs="Times New Roman"/>
          <w:sz w:val="24"/>
          <w:szCs w:val="24"/>
          <w:lang w:val="es-ES"/>
        </w:rPr>
        <w:t>veikiančius</w:t>
      </w:r>
      <w:proofErr w:type="spellEnd"/>
      <w:r w:rsidRPr="00D10355">
        <w:rPr>
          <w:rFonts w:ascii="Times New Roman" w:hAnsi="Times New Roman" w:cs="Times New Roman"/>
          <w:sz w:val="24"/>
          <w:szCs w:val="24"/>
          <w:lang w:val="es-ES"/>
        </w:rPr>
        <w:t xml:space="preserve"> </w:t>
      </w:r>
      <w:proofErr w:type="spellStart"/>
      <w:r w:rsidRPr="00D10355">
        <w:rPr>
          <w:rFonts w:ascii="Times New Roman" w:hAnsi="Times New Roman" w:cs="Times New Roman"/>
          <w:sz w:val="24"/>
          <w:szCs w:val="24"/>
          <w:lang w:val="es-ES"/>
        </w:rPr>
        <w:t>asmenis</w:t>
      </w:r>
      <w:proofErr w:type="spellEnd"/>
      <w:r w:rsidRPr="00D10355">
        <w:rPr>
          <w:rFonts w:ascii="Times New Roman" w:hAnsi="Times New Roman" w:cs="Times New Roman"/>
          <w:sz w:val="24"/>
          <w:szCs w:val="24"/>
          <w:lang w:val="es-ES"/>
        </w:rPr>
        <w:t xml:space="preserve"> (</w:t>
      </w:r>
      <w:proofErr w:type="spellStart"/>
      <w:r w:rsidRPr="00D10355">
        <w:rPr>
          <w:rFonts w:ascii="Times New Roman" w:hAnsi="Times New Roman" w:cs="Times New Roman"/>
          <w:sz w:val="24"/>
          <w:szCs w:val="24"/>
          <w:lang w:val="es-ES"/>
        </w:rPr>
        <w:t>vardas</w:t>
      </w:r>
      <w:proofErr w:type="spellEnd"/>
      <w:r w:rsidRPr="00D10355">
        <w:rPr>
          <w:rFonts w:ascii="Times New Roman" w:hAnsi="Times New Roman" w:cs="Times New Roman"/>
          <w:sz w:val="24"/>
          <w:szCs w:val="24"/>
          <w:lang w:val="es-ES"/>
        </w:rPr>
        <w:t xml:space="preserve">, </w:t>
      </w:r>
      <w:proofErr w:type="spellStart"/>
      <w:r w:rsidRPr="00D10355">
        <w:rPr>
          <w:rFonts w:ascii="Times New Roman" w:hAnsi="Times New Roman" w:cs="Times New Roman"/>
          <w:sz w:val="24"/>
          <w:szCs w:val="24"/>
          <w:lang w:val="es-ES"/>
        </w:rPr>
        <w:t>pavardė</w:t>
      </w:r>
      <w:proofErr w:type="spellEnd"/>
      <w:r w:rsidRPr="00D10355">
        <w:rPr>
          <w:rFonts w:ascii="Times New Roman" w:hAnsi="Times New Roman" w:cs="Times New Roman"/>
          <w:sz w:val="24"/>
          <w:szCs w:val="24"/>
          <w:lang w:val="es-ES"/>
        </w:rPr>
        <w:t>):</w:t>
      </w:r>
    </w:p>
    <w:p w14:paraId="429FCEA2" w14:textId="77777777" w:rsidR="00D10355" w:rsidRPr="00D10355" w:rsidRDefault="00D10355" w:rsidP="00D10355">
      <w:pPr>
        <w:spacing w:after="0" w:line="240" w:lineRule="auto"/>
        <w:ind w:firstLine="709"/>
        <w:rPr>
          <w:rFonts w:ascii="Times New Roman" w:hAnsi="Times New Roman" w:cs="Times New Roman"/>
          <w:sz w:val="24"/>
          <w:szCs w:val="24"/>
        </w:rPr>
      </w:pPr>
      <w:r w:rsidRPr="00D10355">
        <w:rPr>
          <w:rFonts w:ascii="Times New Roman" w:hAnsi="Times New Roman" w:cs="Times New Roman"/>
          <w:sz w:val="24"/>
          <w:szCs w:val="24"/>
        </w:rPr>
        <w:t>1.</w:t>
      </w:r>
    </w:p>
    <w:p w14:paraId="07C6EE74" w14:textId="77777777" w:rsidR="00D10355" w:rsidRPr="00D10355" w:rsidRDefault="00D10355" w:rsidP="00D10355">
      <w:pPr>
        <w:spacing w:after="0" w:line="240" w:lineRule="auto"/>
        <w:ind w:firstLine="709"/>
        <w:rPr>
          <w:rFonts w:ascii="Times New Roman" w:hAnsi="Times New Roman" w:cs="Times New Roman"/>
          <w:sz w:val="24"/>
          <w:szCs w:val="24"/>
        </w:rPr>
      </w:pPr>
      <w:r w:rsidRPr="00D10355">
        <w:rPr>
          <w:rFonts w:ascii="Times New Roman" w:hAnsi="Times New Roman" w:cs="Times New Roman"/>
          <w:sz w:val="24"/>
          <w:szCs w:val="24"/>
        </w:rPr>
        <w:t>2.</w:t>
      </w:r>
    </w:p>
    <w:p w14:paraId="75B68432" w14:textId="77777777" w:rsidR="00D10355" w:rsidRPr="00D10355" w:rsidRDefault="00D10355" w:rsidP="00D10355">
      <w:pPr>
        <w:spacing w:after="0" w:line="240" w:lineRule="auto"/>
        <w:ind w:firstLine="709"/>
        <w:rPr>
          <w:rFonts w:ascii="Times New Roman" w:hAnsi="Times New Roman" w:cs="Times New Roman"/>
          <w:sz w:val="24"/>
          <w:szCs w:val="24"/>
        </w:rPr>
      </w:pPr>
      <w:r w:rsidRPr="00D10355">
        <w:rPr>
          <w:rFonts w:ascii="Times New Roman" w:hAnsi="Times New Roman" w:cs="Times New Roman"/>
          <w:sz w:val="24"/>
          <w:szCs w:val="24"/>
        </w:rPr>
        <w:t>3.</w:t>
      </w:r>
    </w:p>
    <w:p w14:paraId="75FA6ADF" w14:textId="77777777" w:rsidR="00D10355" w:rsidRPr="00D10355" w:rsidRDefault="00D10355" w:rsidP="00D10355">
      <w:pPr>
        <w:spacing w:after="0" w:line="240" w:lineRule="auto"/>
        <w:ind w:firstLine="709"/>
        <w:rPr>
          <w:rFonts w:ascii="Times New Roman" w:hAnsi="Times New Roman" w:cs="Times New Roman"/>
          <w:sz w:val="24"/>
          <w:szCs w:val="24"/>
        </w:rPr>
      </w:pPr>
      <w:r w:rsidRPr="00D10355">
        <w:rPr>
          <w:rFonts w:ascii="Times New Roman" w:hAnsi="Times New Roman" w:cs="Times New Roman"/>
          <w:sz w:val="24"/>
          <w:szCs w:val="24"/>
        </w:rPr>
        <w:t>..........................</w:t>
      </w:r>
    </w:p>
    <w:p w14:paraId="22E2DED4" w14:textId="77777777" w:rsidR="00D10355" w:rsidRPr="00D10355" w:rsidRDefault="00D10355" w:rsidP="00D10355">
      <w:pPr>
        <w:tabs>
          <w:tab w:val="left" w:pos="1134"/>
        </w:tabs>
        <w:spacing w:after="0" w:line="240" w:lineRule="auto"/>
        <w:ind w:firstLine="709"/>
        <w:rPr>
          <w:rFonts w:ascii="Times New Roman" w:hAnsi="Times New Roman" w:cs="Times New Roman"/>
          <w:b/>
          <w:sz w:val="24"/>
          <w:szCs w:val="24"/>
          <w:u w:val="single"/>
        </w:rPr>
      </w:pPr>
      <w:r w:rsidRPr="00D10355">
        <w:rPr>
          <w:rFonts w:ascii="Times New Roman" w:hAnsi="Times New Roman" w:cs="Times New Roman"/>
          <w:b/>
          <w:sz w:val="24"/>
          <w:szCs w:val="24"/>
        </w:rPr>
        <w:t xml:space="preserve">PASTABOS: </w:t>
      </w:r>
    </w:p>
    <w:p w14:paraId="748B418E" w14:textId="77777777" w:rsidR="00D10355" w:rsidRPr="00D10355" w:rsidRDefault="00D10355" w:rsidP="00356EEC">
      <w:pPr>
        <w:numPr>
          <w:ilvl w:val="0"/>
          <w:numId w:val="18"/>
        </w:numPr>
        <w:tabs>
          <w:tab w:val="left" w:pos="993"/>
        </w:tabs>
        <w:spacing w:after="0" w:line="240" w:lineRule="auto"/>
        <w:ind w:left="0" w:firstLine="1429"/>
        <w:contextualSpacing/>
        <w:jc w:val="both"/>
        <w:rPr>
          <w:rFonts w:ascii="Times New Roman" w:hAnsi="Times New Roman" w:cs="Times New Roman"/>
          <w:sz w:val="24"/>
          <w:szCs w:val="24"/>
        </w:rPr>
      </w:pPr>
      <w:proofErr w:type="spellStart"/>
      <w:r w:rsidRPr="00D10355">
        <w:rPr>
          <w:rFonts w:ascii="Times New Roman" w:hAnsi="Times New Roman" w:cs="Times New Roman"/>
          <w:sz w:val="24"/>
          <w:szCs w:val="24"/>
        </w:rPr>
        <w:t>Priklausomai</w:t>
      </w:r>
      <w:proofErr w:type="spellEnd"/>
      <w:r w:rsidRPr="00D10355">
        <w:rPr>
          <w:rFonts w:ascii="Times New Roman" w:hAnsi="Times New Roman" w:cs="Times New Roman"/>
          <w:sz w:val="24"/>
          <w:szCs w:val="24"/>
        </w:rPr>
        <w:t xml:space="preserve"> </w:t>
      </w:r>
      <w:proofErr w:type="spellStart"/>
      <w:r w:rsidRPr="00D10355">
        <w:rPr>
          <w:rFonts w:ascii="Times New Roman" w:hAnsi="Times New Roman" w:cs="Times New Roman"/>
          <w:sz w:val="24"/>
          <w:szCs w:val="24"/>
        </w:rPr>
        <w:t>nuo</w:t>
      </w:r>
      <w:proofErr w:type="spellEnd"/>
      <w:r w:rsidRPr="00D10355">
        <w:rPr>
          <w:rFonts w:ascii="Times New Roman" w:hAnsi="Times New Roman" w:cs="Times New Roman"/>
          <w:sz w:val="24"/>
          <w:szCs w:val="24"/>
        </w:rPr>
        <w:t xml:space="preserve"> </w:t>
      </w:r>
      <w:proofErr w:type="spellStart"/>
      <w:r w:rsidRPr="00D10355">
        <w:rPr>
          <w:rFonts w:ascii="Times New Roman" w:hAnsi="Times New Roman" w:cs="Times New Roman"/>
          <w:sz w:val="24"/>
          <w:szCs w:val="24"/>
        </w:rPr>
        <w:t>juridiniame</w:t>
      </w:r>
      <w:proofErr w:type="spellEnd"/>
      <w:r w:rsidRPr="00D10355">
        <w:rPr>
          <w:rFonts w:ascii="Times New Roman" w:hAnsi="Times New Roman" w:cs="Times New Roman"/>
          <w:sz w:val="24"/>
          <w:szCs w:val="24"/>
        </w:rPr>
        <w:t xml:space="preserve"> </w:t>
      </w:r>
      <w:proofErr w:type="spellStart"/>
      <w:r w:rsidRPr="00D10355">
        <w:rPr>
          <w:rFonts w:ascii="Times New Roman" w:hAnsi="Times New Roman" w:cs="Times New Roman"/>
          <w:sz w:val="24"/>
          <w:szCs w:val="24"/>
        </w:rPr>
        <w:t>asmenyje</w:t>
      </w:r>
      <w:proofErr w:type="spellEnd"/>
      <w:r w:rsidRPr="00D10355">
        <w:rPr>
          <w:rFonts w:ascii="Times New Roman" w:hAnsi="Times New Roman" w:cs="Times New Roman"/>
          <w:sz w:val="24"/>
          <w:szCs w:val="24"/>
        </w:rPr>
        <w:t xml:space="preserve"> (</w:t>
      </w:r>
      <w:proofErr w:type="spellStart"/>
      <w:r w:rsidRPr="00D10355">
        <w:rPr>
          <w:rFonts w:ascii="Times New Roman" w:hAnsi="Times New Roman" w:cs="Times New Roman"/>
          <w:sz w:val="24"/>
          <w:szCs w:val="24"/>
        </w:rPr>
        <w:t>tiekėjo</w:t>
      </w:r>
      <w:proofErr w:type="spellEnd"/>
      <w:r w:rsidRPr="00D10355">
        <w:rPr>
          <w:rFonts w:ascii="Times New Roman" w:hAnsi="Times New Roman" w:cs="Times New Roman"/>
          <w:sz w:val="24"/>
          <w:szCs w:val="24"/>
        </w:rPr>
        <w:t xml:space="preserve"> </w:t>
      </w:r>
      <w:proofErr w:type="spellStart"/>
      <w:r w:rsidRPr="00D10355">
        <w:rPr>
          <w:rFonts w:ascii="Times New Roman" w:hAnsi="Times New Roman" w:cs="Times New Roman"/>
          <w:sz w:val="24"/>
          <w:szCs w:val="24"/>
        </w:rPr>
        <w:t>įmonėje</w:t>
      </w:r>
      <w:proofErr w:type="spellEnd"/>
      <w:r w:rsidRPr="00D10355">
        <w:rPr>
          <w:rFonts w:ascii="Times New Roman" w:hAnsi="Times New Roman" w:cs="Times New Roman"/>
          <w:sz w:val="24"/>
          <w:szCs w:val="24"/>
        </w:rPr>
        <w:t xml:space="preserve">) </w:t>
      </w:r>
      <w:proofErr w:type="spellStart"/>
      <w:r w:rsidRPr="00D10355">
        <w:rPr>
          <w:rFonts w:ascii="Times New Roman" w:hAnsi="Times New Roman" w:cs="Times New Roman"/>
          <w:sz w:val="24"/>
          <w:szCs w:val="24"/>
        </w:rPr>
        <w:t>sudaryto</w:t>
      </w:r>
      <w:proofErr w:type="spellEnd"/>
      <w:r w:rsidRPr="00D10355">
        <w:rPr>
          <w:rFonts w:ascii="Times New Roman" w:hAnsi="Times New Roman" w:cs="Times New Roman"/>
          <w:sz w:val="24"/>
          <w:szCs w:val="24"/>
        </w:rPr>
        <w:t xml:space="preserve"> </w:t>
      </w:r>
      <w:proofErr w:type="spellStart"/>
      <w:r w:rsidRPr="00D10355">
        <w:rPr>
          <w:rFonts w:ascii="Times New Roman" w:hAnsi="Times New Roman" w:cs="Times New Roman"/>
          <w:sz w:val="24"/>
          <w:szCs w:val="24"/>
        </w:rPr>
        <w:t>valdymo</w:t>
      </w:r>
      <w:proofErr w:type="spellEnd"/>
      <w:r w:rsidRPr="00D10355">
        <w:rPr>
          <w:rFonts w:ascii="Times New Roman" w:hAnsi="Times New Roman" w:cs="Times New Roman"/>
          <w:sz w:val="24"/>
          <w:szCs w:val="24"/>
        </w:rPr>
        <w:t xml:space="preserve"> </w:t>
      </w:r>
      <w:proofErr w:type="spellStart"/>
      <w:r w:rsidRPr="00D10355">
        <w:rPr>
          <w:rFonts w:ascii="Times New Roman" w:hAnsi="Times New Roman" w:cs="Times New Roman"/>
          <w:sz w:val="24"/>
          <w:szCs w:val="24"/>
        </w:rPr>
        <w:t>ar</w:t>
      </w:r>
      <w:proofErr w:type="spellEnd"/>
      <w:r w:rsidRPr="00D10355">
        <w:rPr>
          <w:rFonts w:ascii="Times New Roman" w:hAnsi="Times New Roman" w:cs="Times New Roman"/>
          <w:sz w:val="24"/>
          <w:szCs w:val="24"/>
        </w:rPr>
        <w:t xml:space="preserve"> </w:t>
      </w:r>
      <w:proofErr w:type="spellStart"/>
      <w:r w:rsidRPr="00D10355">
        <w:rPr>
          <w:rFonts w:ascii="Times New Roman" w:hAnsi="Times New Roman" w:cs="Times New Roman"/>
          <w:sz w:val="24"/>
          <w:szCs w:val="24"/>
        </w:rPr>
        <w:t>priežiūros</w:t>
      </w:r>
      <w:proofErr w:type="spellEnd"/>
      <w:r w:rsidRPr="00D10355">
        <w:rPr>
          <w:rFonts w:ascii="Times New Roman" w:hAnsi="Times New Roman" w:cs="Times New Roman"/>
          <w:sz w:val="24"/>
          <w:szCs w:val="24"/>
        </w:rPr>
        <w:t xml:space="preserve"> </w:t>
      </w:r>
      <w:proofErr w:type="spellStart"/>
      <w:r w:rsidRPr="00D10355">
        <w:rPr>
          <w:rFonts w:ascii="Times New Roman" w:hAnsi="Times New Roman" w:cs="Times New Roman"/>
          <w:sz w:val="24"/>
          <w:szCs w:val="24"/>
        </w:rPr>
        <w:t>organo</w:t>
      </w:r>
      <w:proofErr w:type="spellEnd"/>
      <w:r w:rsidRPr="00D10355">
        <w:rPr>
          <w:rFonts w:ascii="Times New Roman" w:hAnsi="Times New Roman" w:cs="Times New Roman"/>
          <w:sz w:val="24"/>
          <w:szCs w:val="24"/>
        </w:rPr>
        <w:t xml:space="preserve">, </w:t>
      </w:r>
      <w:proofErr w:type="spellStart"/>
      <w:r w:rsidRPr="00D10355">
        <w:rPr>
          <w:rFonts w:ascii="Times New Roman" w:hAnsi="Times New Roman" w:cs="Times New Roman"/>
          <w:sz w:val="24"/>
          <w:szCs w:val="24"/>
        </w:rPr>
        <w:t>tiekėjas</w:t>
      </w:r>
      <w:proofErr w:type="spellEnd"/>
      <w:r w:rsidRPr="00D10355">
        <w:rPr>
          <w:rFonts w:ascii="Times New Roman" w:hAnsi="Times New Roman" w:cs="Times New Roman"/>
          <w:sz w:val="24"/>
          <w:szCs w:val="24"/>
        </w:rPr>
        <w:t xml:space="preserve"> </w:t>
      </w:r>
      <w:proofErr w:type="spellStart"/>
      <w:r w:rsidRPr="00D10355">
        <w:rPr>
          <w:rFonts w:ascii="Times New Roman" w:hAnsi="Times New Roman" w:cs="Times New Roman"/>
          <w:sz w:val="24"/>
          <w:szCs w:val="24"/>
        </w:rPr>
        <w:t>turi</w:t>
      </w:r>
      <w:proofErr w:type="spellEnd"/>
      <w:r w:rsidRPr="00D10355">
        <w:rPr>
          <w:rFonts w:ascii="Times New Roman" w:hAnsi="Times New Roman" w:cs="Times New Roman"/>
          <w:sz w:val="24"/>
          <w:szCs w:val="24"/>
        </w:rPr>
        <w:t xml:space="preserve"> </w:t>
      </w:r>
      <w:proofErr w:type="spellStart"/>
      <w:r w:rsidRPr="00D10355">
        <w:rPr>
          <w:rFonts w:ascii="Times New Roman" w:hAnsi="Times New Roman" w:cs="Times New Roman"/>
          <w:sz w:val="24"/>
          <w:szCs w:val="24"/>
        </w:rPr>
        <w:t>pateikti</w:t>
      </w:r>
      <w:proofErr w:type="spellEnd"/>
      <w:r w:rsidRPr="00D10355">
        <w:rPr>
          <w:rFonts w:ascii="Times New Roman" w:hAnsi="Times New Roman" w:cs="Times New Roman"/>
          <w:sz w:val="24"/>
          <w:szCs w:val="24"/>
        </w:rPr>
        <w:t xml:space="preserve"> </w:t>
      </w:r>
      <w:proofErr w:type="spellStart"/>
      <w:r w:rsidRPr="00D10355">
        <w:rPr>
          <w:rFonts w:ascii="Times New Roman" w:hAnsi="Times New Roman" w:cs="Times New Roman"/>
          <w:sz w:val="24"/>
          <w:szCs w:val="24"/>
        </w:rPr>
        <w:t>pasiūlymo</w:t>
      </w:r>
      <w:proofErr w:type="spellEnd"/>
      <w:r w:rsidRPr="00D10355">
        <w:rPr>
          <w:rFonts w:ascii="Times New Roman" w:hAnsi="Times New Roman" w:cs="Times New Roman"/>
          <w:sz w:val="24"/>
          <w:szCs w:val="24"/>
        </w:rPr>
        <w:t xml:space="preserve"> </w:t>
      </w:r>
      <w:proofErr w:type="spellStart"/>
      <w:r w:rsidRPr="00D10355">
        <w:rPr>
          <w:rFonts w:ascii="Times New Roman" w:hAnsi="Times New Roman" w:cs="Times New Roman"/>
          <w:sz w:val="24"/>
          <w:szCs w:val="24"/>
        </w:rPr>
        <w:t>pateikimo</w:t>
      </w:r>
      <w:proofErr w:type="spellEnd"/>
      <w:r w:rsidRPr="00D10355">
        <w:rPr>
          <w:rFonts w:ascii="Times New Roman" w:hAnsi="Times New Roman" w:cs="Times New Roman"/>
          <w:sz w:val="24"/>
          <w:szCs w:val="24"/>
        </w:rPr>
        <w:t xml:space="preserve"> </w:t>
      </w:r>
      <w:proofErr w:type="spellStart"/>
      <w:r w:rsidRPr="00D10355">
        <w:rPr>
          <w:rFonts w:ascii="Times New Roman" w:hAnsi="Times New Roman" w:cs="Times New Roman"/>
          <w:sz w:val="24"/>
          <w:szCs w:val="24"/>
        </w:rPr>
        <w:t>dienai</w:t>
      </w:r>
      <w:proofErr w:type="spellEnd"/>
      <w:r w:rsidRPr="00D10355">
        <w:rPr>
          <w:rFonts w:ascii="Times New Roman" w:hAnsi="Times New Roman" w:cs="Times New Roman"/>
          <w:sz w:val="24"/>
          <w:szCs w:val="24"/>
        </w:rPr>
        <w:t xml:space="preserve"> </w:t>
      </w:r>
      <w:proofErr w:type="spellStart"/>
      <w:r w:rsidRPr="00D10355">
        <w:rPr>
          <w:rFonts w:ascii="Times New Roman" w:hAnsi="Times New Roman" w:cs="Times New Roman"/>
          <w:sz w:val="24"/>
          <w:szCs w:val="24"/>
        </w:rPr>
        <w:t>aktualius</w:t>
      </w:r>
      <w:proofErr w:type="spellEnd"/>
      <w:r w:rsidRPr="00D10355">
        <w:rPr>
          <w:rFonts w:ascii="Times New Roman" w:hAnsi="Times New Roman" w:cs="Times New Roman"/>
          <w:sz w:val="24"/>
          <w:szCs w:val="24"/>
        </w:rPr>
        <w:t xml:space="preserve"> </w:t>
      </w:r>
      <w:proofErr w:type="spellStart"/>
      <w:r w:rsidRPr="00D10355">
        <w:rPr>
          <w:rFonts w:ascii="Times New Roman" w:hAnsi="Times New Roman" w:cs="Times New Roman"/>
          <w:sz w:val="24"/>
          <w:szCs w:val="24"/>
        </w:rPr>
        <w:t>duomenis</w:t>
      </w:r>
      <w:proofErr w:type="spellEnd"/>
      <w:r w:rsidRPr="00D10355">
        <w:rPr>
          <w:rFonts w:ascii="Times New Roman" w:hAnsi="Times New Roman" w:cs="Times New Roman"/>
          <w:sz w:val="24"/>
          <w:szCs w:val="24"/>
        </w:rPr>
        <w:t xml:space="preserve"> </w:t>
      </w:r>
      <w:proofErr w:type="spellStart"/>
      <w:proofErr w:type="gramStart"/>
      <w:r w:rsidRPr="00D10355">
        <w:rPr>
          <w:rFonts w:ascii="Times New Roman" w:hAnsi="Times New Roman" w:cs="Times New Roman"/>
          <w:sz w:val="24"/>
          <w:szCs w:val="24"/>
        </w:rPr>
        <w:t>dėl</w:t>
      </w:r>
      <w:proofErr w:type="spellEnd"/>
      <w:proofErr w:type="gramEnd"/>
      <w:r w:rsidRPr="00D10355">
        <w:rPr>
          <w:rFonts w:ascii="Times New Roman" w:hAnsi="Times New Roman" w:cs="Times New Roman"/>
          <w:sz w:val="24"/>
          <w:szCs w:val="24"/>
        </w:rPr>
        <w:t xml:space="preserve"> jo </w:t>
      </w:r>
      <w:proofErr w:type="spellStart"/>
      <w:r w:rsidRPr="00D10355">
        <w:rPr>
          <w:rFonts w:ascii="Times New Roman" w:hAnsi="Times New Roman" w:cs="Times New Roman"/>
          <w:sz w:val="24"/>
          <w:szCs w:val="24"/>
        </w:rPr>
        <w:t>atsakingų</w:t>
      </w:r>
      <w:proofErr w:type="spellEnd"/>
      <w:r w:rsidRPr="00D10355">
        <w:rPr>
          <w:rFonts w:ascii="Times New Roman" w:hAnsi="Times New Roman" w:cs="Times New Roman"/>
          <w:sz w:val="24"/>
          <w:szCs w:val="24"/>
        </w:rPr>
        <w:t xml:space="preserve"> </w:t>
      </w:r>
      <w:proofErr w:type="spellStart"/>
      <w:r w:rsidRPr="00D10355">
        <w:rPr>
          <w:rFonts w:ascii="Times New Roman" w:hAnsi="Times New Roman" w:cs="Times New Roman"/>
          <w:sz w:val="24"/>
          <w:szCs w:val="24"/>
        </w:rPr>
        <w:t>asmenų</w:t>
      </w:r>
      <w:proofErr w:type="spellEnd"/>
      <w:r w:rsidRPr="00D10355">
        <w:rPr>
          <w:rFonts w:ascii="Times New Roman" w:hAnsi="Times New Roman" w:cs="Times New Roman"/>
          <w:sz w:val="24"/>
          <w:szCs w:val="24"/>
        </w:rPr>
        <w:t xml:space="preserve"> </w:t>
      </w:r>
      <w:proofErr w:type="spellStart"/>
      <w:r w:rsidRPr="00D10355">
        <w:rPr>
          <w:rFonts w:ascii="Times New Roman" w:hAnsi="Times New Roman" w:cs="Times New Roman"/>
          <w:sz w:val="24"/>
          <w:szCs w:val="24"/>
        </w:rPr>
        <w:t>vadovaujantis</w:t>
      </w:r>
      <w:proofErr w:type="spellEnd"/>
      <w:r w:rsidRPr="00D10355">
        <w:rPr>
          <w:rFonts w:ascii="Times New Roman" w:hAnsi="Times New Roman" w:cs="Times New Roman"/>
          <w:sz w:val="24"/>
          <w:szCs w:val="24"/>
        </w:rPr>
        <w:t xml:space="preserve"> </w:t>
      </w:r>
      <w:proofErr w:type="spellStart"/>
      <w:r w:rsidRPr="00D10355">
        <w:rPr>
          <w:rFonts w:ascii="Times New Roman" w:hAnsi="Times New Roman" w:cs="Times New Roman"/>
          <w:sz w:val="24"/>
          <w:szCs w:val="24"/>
        </w:rPr>
        <w:t>Lietuvos</w:t>
      </w:r>
      <w:proofErr w:type="spellEnd"/>
      <w:r w:rsidRPr="00D10355">
        <w:rPr>
          <w:rFonts w:ascii="Times New Roman" w:hAnsi="Times New Roman" w:cs="Times New Roman"/>
          <w:sz w:val="24"/>
          <w:szCs w:val="24"/>
        </w:rPr>
        <w:t xml:space="preserve"> </w:t>
      </w:r>
      <w:proofErr w:type="spellStart"/>
      <w:r w:rsidRPr="00D10355">
        <w:rPr>
          <w:rFonts w:ascii="Times New Roman" w:hAnsi="Times New Roman" w:cs="Times New Roman"/>
          <w:sz w:val="24"/>
          <w:szCs w:val="24"/>
        </w:rPr>
        <w:t>Respublikos</w:t>
      </w:r>
      <w:proofErr w:type="spellEnd"/>
      <w:r w:rsidRPr="00D10355">
        <w:rPr>
          <w:rFonts w:ascii="Times New Roman" w:hAnsi="Times New Roman" w:cs="Times New Roman"/>
          <w:sz w:val="24"/>
          <w:szCs w:val="24"/>
        </w:rPr>
        <w:t xml:space="preserve"> </w:t>
      </w:r>
      <w:proofErr w:type="spellStart"/>
      <w:r w:rsidRPr="00D10355">
        <w:rPr>
          <w:rFonts w:ascii="Times New Roman" w:hAnsi="Times New Roman" w:cs="Times New Roman"/>
          <w:sz w:val="24"/>
          <w:szCs w:val="24"/>
        </w:rPr>
        <w:t>viešųjų</w:t>
      </w:r>
      <w:proofErr w:type="spellEnd"/>
      <w:r w:rsidRPr="00D10355">
        <w:rPr>
          <w:rFonts w:ascii="Times New Roman" w:hAnsi="Times New Roman" w:cs="Times New Roman"/>
          <w:sz w:val="24"/>
          <w:szCs w:val="24"/>
        </w:rPr>
        <w:t xml:space="preserve"> </w:t>
      </w:r>
      <w:proofErr w:type="spellStart"/>
      <w:r w:rsidRPr="00D10355">
        <w:rPr>
          <w:rFonts w:ascii="Times New Roman" w:hAnsi="Times New Roman" w:cs="Times New Roman"/>
          <w:sz w:val="24"/>
          <w:szCs w:val="24"/>
        </w:rPr>
        <w:t>pirkimų</w:t>
      </w:r>
      <w:proofErr w:type="spellEnd"/>
      <w:r w:rsidRPr="00D10355">
        <w:rPr>
          <w:rFonts w:ascii="Times New Roman" w:hAnsi="Times New Roman" w:cs="Times New Roman"/>
          <w:sz w:val="24"/>
          <w:szCs w:val="24"/>
        </w:rPr>
        <w:t xml:space="preserve"> </w:t>
      </w:r>
      <w:proofErr w:type="spellStart"/>
      <w:r w:rsidRPr="00D10355">
        <w:rPr>
          <w:rFonts w:ascii="Times New Roman" w:hAnsi="Times New Roman" w:cs="Times New Roman"/>
          <w:sz w:val="24"/>
          <w:szCs w:val="24"/>
        </w:rPr>
        <w:t>įstatymo</w:t>
      </w:r>
      <w:proofErr w:type="spellEnd"/>
      <w:r w:rsidRPr="00D10355">
        <w:rPr>
          <w:rFonts w:ascii="Times New Roman" w:hAnsi="Times New Roman" w:cs="Times New Roman"/>
          <w:sz w:val="24"/>
          <w:szCs w:val="24"/>
        </w:rPr>
        <w:t xml:space="preserve"> 46 </w:t>
      </w:r>
      <w:proofErr w:type="spellStart"/>
      <w:r w:rsidRPr="00D10355">
        <w:rPr>
          <w:rFonts w:ascii="Times New Roman" w:hAnsi="Times New Roman" w:cs="Times New Roman"/>
          <w:sz w:val="24"/>
          <w:szCs w:val="24"/>
        </w:rPr>
        <w:t>straipsnio</w:t>
      </w:r>
      <w:proofErr w:type="spellEnd"/>
      <w:r w:rsidRPr="00D10355">
        <w:rPr>
          <w:rFonts w:ascii="Times New Roman" w:hAnsi="Times New Roman" w:cs="Times New Roman"/>
          <w:sz w:val="24"/>
          <w:szCs w:val="24"/>
        </w:rPr>
        <w:t xml:space="preserve"> 1 </w:t>
      </w:r>
      <w:proofErr w:type="spellStart"/>
      <w:r w:rsidRPr="00D10355">
        <w:rPr>
          <w:rFonts w:ascii="Times New Roman" w:hAnsi="Times New Roman" w:cs="Times New Roman"/>
          <w:sz w:val="24"/>
          <w:szCs w:val="24"/>
        </w:rPr>
        <w:t>dalimi</w:t>
      </w:r>
      <w:proofErr w:type="spellEnd"/>
      <w:r w:rsidRPr="00D10355">
        <w:rPr>
          <w:rFonts w:ascii="Times New Roman" w:hAnsi="Times New Roman" w:cs="Times New Roman"/>
          <w:sz w:val="24"/>
          <w:szCs w:val="24"/>
        </w:rPr>
        <w:t xml:space="preserve"> – </w:t>
      </w:r>
      <w:proofErr w:type="spellStart"/>
      <w:r w:rsidRPr="00D10355">
        <w:rPr>
          <w:rFonts w:ascii="Times New Roman" w:hAnsi="Times New Roman" w:cs="Times New Roman"/>
          <w:sz w:val="24"/>
          <w:szCs w:val="24"/>
        </w:rPr>
        <w:t>narius</w:t>
      </w:r>
      <w:proofErr w:type="spellEnd"/>
      <w:r w:rsidRPr="00D10355">
        <w:rPr>
          <w:rFonts w:ascii="Times New Roman" w:hAnsi="Times New Roman" w:cs="Times New Roman"/>
          <w:sz w:val="24"/>
          <w:szCs w:val="24"/>
        </w:rPr>
        <w:t xml:space="preserve"> </w:t>
      </w:r>
      <w:proofErr w:type="spellStart"/>
      <w:r w:rsidRPr="00D10355">
        <w:rPr>
          <w:rFonts w:ascii="Times New Roman" w:hAnsi="Times New Roman" w:cs="Times New Roman"/>
          <w:sz w:val="24"/>
          <w:szCs w:val="24"/>
        </w:rPr>
        <w:t>bei</w:t>
      </w:r>
      <w:proofErr w:type="spellEnd"/>
      <w:r w:rsidRPr="00D10355">
        <w:rPr>
          <w:rFonts w:ascii="Times New Roman" w:hAnsi="Times New Roman" w:cs="Times New Roman"/>
          <w:sz w:val="24"/>
          <w:szCs w:val="24"/>
        </w:rPr>
        <w:t xml:space="preserve"> </w:t>
      </w:r>
      <w:proofErr w:type="spellStart"/>
      <w:r w:rsidRPr="00D10355">
        <w:rPr>
          <w:rFonts w:ascii="Times New Roman" w:hAnsi="Times New Roman" w:cs="Times New Roman"/>
          <w:sz w:val="24"/>
          <w:szCs w:val="24"/>
        </w:rPr>
        <w:t>dalyvius</w:t>
      </w:r>
      <w:proofErr w:type="spellEnd"/>
      <w:r w:rsidRPr="00D10355">
        <w:rPr>
          <w:rFonts w:ascii="Times New Roman" w:hAnsi="Times New Roman" w:cs="Times New Roman"/>
          <w:sz w:val="24"/>
          <w:szCs w:val="24"/>
        </w:rPr>
        <w:t xml:space="preserve"> </w:t>
      </w:r>
      <w:proofErr w:type="spellStart"/>
      <w:r w:rsidRPr="00D10355">
        <w:rPr>
          <w:rFonts w:ascii="Times New Roman" w:hAnsi="Times New Roman" w:cs="Times New Roman"/>
          <w:sz w:val="24"/>
          <w:szCs w:val="24"/>
        </w:rPr>
        <w:t>arba</w:t>
      </w:r>
      <w:proofErr w:type="spellEnd"/>
      <w:r w:rsidRPr="00D10355">
        <w:rPr>
          <w:rFonts w:ascii="Times New Roman" w:hAnsi="Times New Roman" w:cs="Times New Roman"/>
          <w:sz w:val="24"/>
          <w:szCs w:val="24"/>
        </w:rPr>
        <w:t xml:space="preserve"> </w:t>
      </w:r>
      <w:proofErr w:type="spellStart"/>
      <w:r w:rsidRPr="00D10355">
        <w:rPr>
          <w:rFonts w:ascii="Times New Roman" w:hAnsi="Times New Roman" w:cs="Times New Roman"/>
          <w:sz w:val="24"/>
          <w:szCs w:val="24"/>
        </w:rPr>
        <w:t>nurodyti</w:t>
      </w:r>
      <w:proofErr w:type="spellEnd"/>
      <w:r w:rsidRPr="00D10355">
        <w:rPr>
          <w:rFonts w:ascii="Times New Roman" w:hAnsi="Times New Roman" w:cs="Times New Roman"/>
          <w:sz w:val="24"/>
          <w:szCs w:val="24"/>
        </w:rPr>
        <w:t xml:space="preserve"> </w:t>
      </w:r>
      <w:proofErr w:type="spellStart"/>
      <w:r w:rsidRPr="00D10355">
        <w:rPr>
          <w:rFonts w:ascii="Times New Roman" w:hAnsi="Times New Roman" w:cs="Times New Roman"/>
          <w:sz w:val="24"/>
          <w:szCs w:val="24"/>
        </w:rPr>
        <w:t>jei</w:t>
      </w:r>
      <w:proofErr w:type="spellEnd"/>
      <w:r w:rsidRPr="00D10355">
        <w:rPr>
          <w:rFonts w:ascii="Times New Roman" w:hAnsi="Times New Roman" w:cs="Times New Roman"/>
          <w:sz w:val="24"/>
          <w:szCs w:val="24"/>
        </w:rPr>
        <w:t xml:space="preserve"> </w:t>
      </w:r>
      <w:proofErr w:type="spellStart"/>
      <w:r w:rsidRPr="00D10355">
        <w:rPr>
          <w:rFonts w:ascii="Times New Roman" w:hAnsi="Times New Roman" w:cs="Times New Roman"/>
          <w:sz w:val="24"/>
          <w:szCs w:val="24"/>
        </w:rPr>
        <w:t>tokių</w:t>
      </w:r>
      <w:proofErr w:type="spellEnd"/>
      <w:r w:rsidRPr="00D10355">
        <w:rPr>
          <w:rFonts w:ascii="Times New Roman" w:hAnsi="Times New Roman" w:cs="Times New Roman"/>
          <w:sz w:val="24"/>
          <w:szCs w:val="24"/>
        </w:rPr>
        <w:t xml:space="preserve"> </w:t>
      </w:r>
      <w:proofErr w:type="spellStart"/>
      <w:r w:rsidRPr="00D10355">
        <w:rPr>
          <w:rFonts w:ascii="Times New Roman" w:hAnsi="Times New Roman" w:cs="Times New Roman"/>
          <w:sz w:val="24"/>
          <w:szCs w:val="24"/>
        </w:rPr>
        <w:t>organų</w:t>
      </w:r>
      <w:proofErr w:type="spellEnd"/>
      <w:r w:rsidRPr="00D10355">
        <w:rPr>
          <w:rFonts w:ascii="Times New Roman" w:hAnsi="Times New Roman" w:cs="Times New Roman"/>
          <w:sz w:val="24"/>
          <w:szCs w:val="24"/>
        </w:rPr>
        <w:t xml:space="preserve"> </w:t>
      </w:r>
      <w:proofErr w:type="spellStart"/>
      <w:r w:rsidRPr="00D10355">
        <w:rPr>
          <w:rFonts w:ascii="Times New Roman" w:hAnsi="Times New Roman" w:cs="Times New Roman"/>
          <w:sz w:val="24"/>
          <w:szCs w:val="24"/>
        </w:rPr>
        <w:t>ar</w:t>
      </w:r>
      <w:proofErr w:type="spellEnd"/>
      <w:r w:rsidRPr="00D10355">
        <w:rPr>
          <w:rFonts w:ascii="Times New Roman" w:hAnsi="Times New Roman" w:cs="Times New Roman"/>
          <w:sz w:val="24"/>
          <w:szCs w:val="24"/>
        </w:rPr>
        <w:t xml:space="preserve"> </w:t>
      </w:r>
      <w:proofErr w:type="spellStart"/>
      <w:r w:rsidRPr="00D10355">
        <w:rPr>
          <w:rFonts w:ascii="Times New Roman" w:hAnsi="Times New Roman" w:cs="Times New Roman"/>
          <w:sz w:val="24"/>
          <w:szCs w:val="24"/>
        </w:rPr>
        <w:t>dalyvių</w:t>
      </w:r>
      <w:proofErr w:type="spellEnd"/>
      <w:r w:rsidRPr="00D10355">
        <w:rPr>
          <w:rFonts w:ascii="Times New Roman" w:hAnsi="Times New Roman" w:cs="Times New Roman"/>
          <w:sz w:val="24"/>
          <w:szCs w:val="24"/>
        </w:rPr>
        <w:t xml:space="preserve"> </w:t>
      </w:r>
      <w:proofErr w:type="spellStart"/>
      <w:r w:rsidRPr="00D10355">
        <w:rPr>
          <w:rFonts w:ascii="Times New Roman" w:hAnsi="Times New Roman" w:cs="Times New Roman"/>
          <w:sz w:val="24"/>
          <w:szCs w:val="24"/>
        </w:rPr>
        <w:t>nėra</w:t>
      </w:r>
      <w:proofErr w:type="spellEnd"/>
      <w:r w:rsidRPr="00D10355">
        <w:rPr>
          <w:rFonts w:ascii="Times New Roman" w:hAnsi="Times New Roman" w:cs="Times New Roman"/>
          <w:sz w:val="24"/>
          <w:szCs w:val="24"/>
        </w:rPr>
        <w:t>.</w:t>
      </w:r>
    </w:p>
    <w:p w14:paraId="1D5EDCEC" w14:textId="77777777" w:rsidR="00D10355" w:rsidRPr="00D10355" w:rsidRDefault="00D10355" w:rsidP="00356EEC">
      <w:pPr>
        <w:numPr>
          <w:ilvl w:val="0"/>
          <w:numId w:val="18"/>
        </w:numPr>
        <w:tabs>
          <w:tab w:val="left" w:pos="993"/>
        </w:tabs>
        <w:spacing w:after="0" w:line="240" w:lineRule="auto"/>
        <w:ind w:left="0" w:firstLine="1429"/>
        <w:contextualSpacing/>
        <w:jc w:val="both"/>
        <w:rPr>
          <w:rFonts w:ascii="Times New Roman" w:hAnsi="Times New Roman" w:cs="Times New Roman"/>
          <w:sz w:val="24"/>
          <w:szCs w:val="24"/>
        </w:rPr>
      </w:pPr>
      <w:proofErr w:type="spellStart"/>
      <w:r w:rsidRPr="00D10355">
        <w:rPr>
          <w:rFonts w:ascii="Times New Roman" w:hAnsi="Times New Roman" w:cs="Times New Roman"/>
          <w:sz w:val="24"/>
          <w:szCs w:val="24"/>
        </w:rPr>
        <w:t>Jeigu</w:t>
      </w:r>
      <w:proofErr w:type="spellEnd"/>
      <w:r w:rsidRPr="00D10355">
        <w:rPr>
          <w:rFonts w:ascii="Times New Roman" w:hAnsi="Times New Roman" w:cs="Times New Roman"/>
          <w:sz w:val="24"/>
          <w:szCs w:val="24"/>
        </w:rPr>
        <w:t xml:space="preserve"> </w:t>
      </w:r>
      <w:proofErr w:type="spellStart"/>
      <w:r w:rsidRPr="00D10355">
        <w:rPr>
          <w:rFonts w:ascii="Times New Roman" w:hAnsi="Times New Roman" w:cs="Times New Roman"/>
          <w:sz w:val="24"/>
          <w:szCs w:val="24"/>
        </w:rPr>
        <w:t>šioje</w:t>
      </w:r>
      <w:proofErr w:type="spellEnd"/>
      <w:r w:rsidRPr="00D10355">
        <w:rPr>
          <w:rFonts w:ascii="Times New Roman" w:hAnsi="Times New Roman" w:cs="Times New Roman"/>
          <w:sz w:val="24"/>
          <w:szCs w:val="24"/>
        </w:rPr>
        <w:t xml:space="preserve"> </w:t>
      </w:r>
      <w:proofErr w:type="spellStart"/>
      <w:r w:rsidRPr="00D10355">
        <w:rPr>
          <w:rFonts w:ascii="Times New Roman" w:hAnsi="Times New Roman" w:cs="Times New Roman"/>
          <w:sz w:val="24"/>
          <w:szCs w:val="24"/>
        </w:rPr>
        <w:t>deklaracijoje</w:t>
      </w:r>
      <w:proofErr w:type="spellEnd"/>
      <w:r w:rsidRPr="00D10355">
        <w:rPr>
          <w:rFonts w:ascii="Times New Roman" w:hAnsi="Times New Roman" w:cs="Times New Roman"/>
          <w:sz w:val="24"/>
          <w:szCs w:val="24"/>
        </w:rPr>
        <w:t xml:space="preserve"> </w:t>
      </w:r>
      <w:proofErr w:type="spellStart"/>
      <w:r w:rsidRPr="00D10355">
        <w:rPr>
          <w:rFonts w:ascii="Times New Roman" w:hAnsi="Times New Roman" w:cs="Times New Roman"/>
          <w:sz w:val="24"/>
          <w:szCs w:val="24"/>
        </w:rPr>
        <w:t>nurodomi</w:t>
      </w:r>
      <w:proofErr w:type="spellEnd"/>
      <w:r w:rsidRPr="00D10355">
        <w:rPr>
          <w:rFonts w:ascii="Times New Roman" w:hAnsi="Times New Roman" w:cs="Times New Roman"/>
          <w:sz w:val="24"/>
          <w:szCs w:val="24"/>
        </w:rPr>
        <w:t xml:space="preserve"> </w:t>
      </w:r>
      <w:proofErr w:type="spellStart"/>
      <w:r w:rsidRPr="00D10355">
        <w:rPr>
          <w:rFonts w:ascii="Times New Roman" w:hAnsi="Times New Roman" w:cs="Times New Roman"/>
          <w:sz w:val="24"/>
          <w:szCs w:val="24"/>
        </w:rPr>
        <w:t>atsakingi</w:t>
      </w:r>
      <w:proofErr w:type="spellEnd"/>
      <w:r w:rsidRPr="00D10355">
        <w:rPr>
          <w:rFonts w:ascii="Times New Roman" w:hAnsi="Times New Roman" w:cs="Times New Roman"/>
          <w:sz w:val="24"/>
          <w:szCs w:val="24"/>
        </w:rPr>
        <w:t xml:space="preserve"> </w:t>
      </w:r>
      <w:proofErr w:type="spellStart"/>
      <w:r w:rsidRPr="00D10355">
        <w:rPr>
          <w:rFonts w:ascii="Times New Roman" w:hAnsi="Times New Roman" w:cs="Times New Roman"/>
          <w:sz w:val="24"/>
          <w:szCs w:val="24"/>
        </w:rPr>
        <w:t>asmenys</w:t>
      </w:r>
      <w:proofErr w:type="spellEnd"/>
      <w:r w:rsidRPr="00D10355">
        <w:rPr>
          <w:rFonts w:ascii="Times New Roman" w:hAnsi="Times New Roman" w:cs="Times New Roman"/>
          <w:sz w:val="24"/>
          <w:szCs w:val="24"/>
        </w:rPr>
        <w:t>:</w:t>
      </w:r>
    </w:p>
    <w:p w14:paraId="5B4E18C8" w14:textId="77777777" w:rsidR="00D10355" w:rsidRPr="00D10355" w:rsidRDefault="00D10355" w:rsidP="00356EEC">
      <w:pPr>
        <w:numPr>
          <w:ilvl w:val="1"/>
          <w:numId w:val="18"/>
        </w:numPr>
        <w:tabs>
          <w:tab w:val="left" w:pos="993"/>
        </w:tabs>
        <w:spacing w:after="0" w:line="240" w:lineRule="auto"/>
        <w:ind w:left="0" w:firstLine="1429"/>
        <w:contextualSpacing/>
        <w:jc w:val="both"/>
        <w:rPr>
          <w:rFonts w:ascii="Times New Roman" w:hAnsi="Times New Roman" w:cs="Times New Roman"/>
          <w:sz w:val="24"/>
          <w:szCs w:val="24"/>
        </w:rPr>
      </w:pPr>
      <w:proofErr w:type="spellStart"/>
      <w:r w:rsidRPr="00D10355">
        <w:rPr>
          <w:rFonts w:ascii="Times New Roman" w:hAnsi="Times New Roman" w:cs="Times New Roman"/>
          <w:sz w:val="24"/>
          <w:szCs w:val="24"/>
        </w:rPr>
        <w:t>turi</w:t>
      </w:r>
      <w:proofErr w:type="spellEnd"/>
      <w:r w:rsidRPr="00D10355">
        <w:rPr>
          <w:rFonts w:ascii="Times New Roman" w:hAnsi="Times New Roman" w:cs="Times New Roman"/>
          <w:sz w:val="24"/>
          <w:szCs w:val="24"/>
        </w:rPr>
        <w:t xml:space="preserve"> </w:t>
      </w:r>
      <w:proofErr w:type="spellStart"/>
      <w:r w:rsidRPr="00D10355">
        <w:rPr>
          <w:rFonts w:ascii="Times New Roman" w:hAnsi="Times New Roman" w:cs="Times New Roman"/>
          <w:sz w:val="24"/>
          <w:szCs w:val="24"/>
        </w:rPr>
        <w:t>būti</w:t>
      </w:r>
      <w:proofErr w:type="spellEnd"/>
      <w:r w:rsidRPr="00D10355">
        <w:rPr>
          <w:rFonts w:ascii="Times New Roman" w:hAnsi="Times New Roman" w:cs="Times New Roman"/>
          <w:sz w:val="24"/>
          <w:szCs w:val="24"/>
        </w:rPr>
        <w:t xml:space="preserve"> </w:t>
      </w:r>
      <w:proofErr w:type="spellStart"/>
      <w:r w:rsidRPr="00D10355">
        <w:rPr>
          <w:rFonts w:ascii="Times New Roman" w:hAnsi="Times New Roman" w:cs="Times New Roman"/>
          <w:sz w:val="24"/>
          <w:szCs w:val="24"/>
        </w:rPr>
        <w:t>pateikiami</w:t>
      </w:r>
      <w:proofErr w:type="spellEnd"/>
      <w:r w:rsidRPr="00D10355">
        <w:rPr>
          <w:rFonts w:ascii="Times New Roman" w:hAnsi="Times New Roman" w:cs="Times New Roman"/>
          <w:sz w:val="24"/>
          <w:szCs w:val="24"/>
        </w:rPr>
        <w:t xml:space="preserve"> </w:t>
      </w:r>
      <w:proofErr w:type="spellStart"/>
      <w:r w:rsidRPr="00D10355">
        <w:rPr>
          <w:rFonts w:ascii="Times New Roman" w:hAnsi="Times New Roman" w:cs="Times New Roman"/>
          <w:sz w:val="24"/>
          <w:szCs w:val="24"/>
        </w:rPr>
        <w:t>Pašalinimo</w:t>
      </w:r>
      <w:proofErr w:type="spellEnd"/>
      <w:r w:rsidRPr="00D10355">
        <w:rPr>
          <w:rFonts w:ascii="Times New Roman" w:hAnsi="Times New Roman" w:cs="Times New Roman"/>
          <w:sz w:val="24"/>
          <w:szCs w:val="24"/>
        </w:rPr>
        <w:t xml:space="preserve"> </w:t>
      </w:r>
      <w:proofErr w:type="spellStart"/>
      <w:r w:rsidRPr="00D10355">
        <w:rPr>
          <w:rFonts w:ascii="Times New Roman" w:hAnsi="Times New Roman" w:cs="Times New Roman"/>
          <w:sz w:val="24"/>
          <w:szCs w:val="24"/>
        </w:rPr>
        <w:t>pagrindų</w:t>
      </w:r>
      <w:proofErr w:type="spellEnd"/>
      <w:r w:rsidRPr="00D10355">
        <w:rPr>
          <w:rFonts w:ascii="Times New Roman" w:hAnsi="Times New Roman" w:cs="Times New Roman"/>
          <w:sz w:val="24"/>
          <w:szCs w:val="24"/>
        </w:rPr>
        <w:t xml:space="preserve"> </w:t>
      </w:r>
      <w:proofErr w:type="spellStart"/>
      <w:r w:rsidRPr="00D10355">
        <w:rPr>
          <w:rFonts w:ascii="Times New Roman" w:hAnsi="Times New Roman" w:cs="Times New Roman"/>
          <w:sz w:val="24"/>
          <w:szCs w:val="24"/>
        </w:rPr>
        <w:t>nebuvimą</w:t>
      </w:r>
      <w:proofErr w:type="spellEnd"/>
      <w:r w:rsidRPr="00D10355">
        <w:rPr>
          <w:rFonts w:ascii="Times New Roman" w:hAnsi="Times New Roman" w:cs="Times New Roman"/>
          <w:sz w:val="24"/>
          <w:szCs w:val="24"/>
        </w:rPr>
        <w:t xml:space="preserve"> </w:t>
      </w:r>
      <w:proofErr w:type="spellStart"/>
      <w:r w:rsidRPr="00D10355">
        <w:rPr>
          <w:rFonts w:ascii="Times New Roman" w:hAnsi="Times New Roman" w:cs="Times New Roman"/>
          <w:sz w:val="24"/>
          <w:szCs w:val="24"/>
        </w:rPr>
        <w:t>pagrindžiantys</w:t>
      </w:r>
      <w:proofErr w:type="spellEnd"/>
      <w:r w:rsidRPr="00D10355">
        <w:rPr>
          <w:rFonts w:ascii="Times New Roman" w:hAnsi="Times New Roman" w:cs="Times New Roman"/>
          <w:sz w:val="24"/>
          <w:szCs w:val="24"/>
        </w:rPr>
        <w:t xml:space="preserve"> </w:t>
      </w:r>
      <w:proofErr w:type="spellStart"/>
      <w:r w:rsidRPr="00D10355">
        <w:rPr>
          <w:rFonts w:ascii="Times New Roman" w:hAnsi="Times New Roman" w:cs="Times New Roman"/>
          <w:sz w:val="24"/>
          <w:szCs w:val="24"/>
        </w:rPr>
        <w:t>dokumentai</w:t>
      </w:r>
      <w:proofErr w:type="spellEnd"/>
      <w:r w:rsidRPr="00D10355">
        <w:rPr>
          <w:rFonts w:ascii="Times New Roman" w:hAnsi="Times New Roman" w:cs="Times New Roman"/>
          <w:sz w:val="24"/>
          <w:szCs w:val="24"/>
        </w:rPr>
        <w:t xml:space="preserve">, </w:t>
      </w:r>
      <w:proofErr w:type="spellStart"/>
      <w:r w:rsidRPr="00D10355">
        <w:rPr>
          <w:rFonts w:ascii="Times New Roman" w:hAnsi="Times New Roman" w:cs="Times New Roman"/>
          <w:sz w:val="24"/>
          <w:szCs w:val="24"/>
        </w:rPr>
        <w:t>patvirtinantys</w:t>
      </w:r>
      <w:proofErr w:type="spellEnd"/>
      <w:r w:rsidRPr="00D10355">
        <w:rPr>
          <w:rFonts w:ascii="Times New Roman" w:hAnsi="Times New Roman" w:cs="Times New Roman"/>
          <w:sz w:val="24"/>
          <w:szCs w:val="24"/>
        </w:rPr>
        <w:t xml:space="preserve"> </w:t>
      </w:r>
      <w:proofErr w:type="spellStart"/>
      <w:r w:rsidRPr="00D10355">
        <w:rPr>
          <w:rFonts w:ascii="Times New Roman" w:hAnsi="Times New Roman" w:cs="Times New Roman"/>
          <w:sz w:val="24"/>
          <w:szCs w:val="24"/>
        </w:rPr>
        <w:t>visų</w:t>
      </w:r>
      <w:proofErr w:type="spellEnd"/>
      <w:r w:rsidRPr="00D10355">
        <w:rPr>
          <w:rFonts w:ascii="Times New Roman" w:hAnsi="Times New Roman" w:cs="Times New Roman"/>
          <w:sz w:val="24"/>
          <w:szCs w:val="24"/>
        </w:rPr>
        <w:t xml:space="preserve"> </w:t>
      </w:r>
      <w:proofErr w:type="spellStart"/>
      <w:r w:rsidRPr="00D10355">
        <w:rPr>
          <w:rFonts w:ascii="Times New Roman" w:hAnsi="Times New Roman" w:cs="Times New Roman"/>
          <w:sz w:val="24"/>
          <w:szCs w:val="24"/>
        </w:rPr>
        <w:t>deklaracijoje</w:t>
      </w:r>
      <w:proofErr w:type="spellEnd"/>
      <w:r w:rsidRPr="00D10355">
        <w:rPr>
          <w:rFonts w:ascii="Times New Roman" w:hAnsi="Times New Roman" w:cs="Times New Roman"/>
          <w:sz w:val="24"/>
          <w:szCs w:val="24"/>
        </w:rPr>
        <w:t xml:space="preserve"> </w:t>
      </w:r>
      <w:proofErr w:type="spellStart"/>
      <w:r w:rsidRPr="00D10355">
        <w:rPr>
          <w:rFonts w:ascii="Times New Roman" w:hAnsi="Times New Roman" w:cs="Times New Roman"/>
          <w:sz w:val="24"/>
          <w:szCs w:val="24"/>
        </w:rPr>
        <w:t>nurodytų</w:t>
      </w:r>
      <w:proofErr w:type="spellEnd"/>
      <w:r w:rsidRPr="00D10355">
        <w:rPr>
          <w:rFonts w:ascii="Times New Roman" w:hAnsi="Times New Roman" w:cs="Times New Roman"/>
          <w:sz w:val="24"/>
          <w:szCs w:val="24"/>
        </w:rPr>
        <w:t xml:space="preserve"> </w:t>
      </w:r>
      <w:proofErr w:type="spellStart"/>
      <w:r w:rsidRPr="00D10355">
        <w:rPr>
          <w:rFonts w:ascii="Times New Roman" w:hAnsi="Times New Roman" w:cs="Times New Roman"/>
          <w:sz w:val="24"/>
          <w:szCs w:val="24"/>
        </w:rPr>
        <w:t>atsakingų</w:t>
      </w:r>
      <w:proofErr w:type="spellEnd"/>
      <w:r w:rsidRPr="00D10355">
        <w:rPr>
          <w:rFonts w:ascii="Times New Roman" w:hAnsi="Times New Roman" w:cs="Times New Roman"/>
          <w:sz w:val="24"/>
          <w:szCs w:val="24"/>
        </w:rPr>
        <w:t xml:space="preserve"> </w:t>
      </w:r>
      <w:proofErr w:type="spellStart"/>
      <w:r w:rsidRPr="00D10355">
        <w:rPr>
          <w:rFonts w:ascii="Times New Roman" w:hAnsi="Times New Roman" w:cs="Times New Roman"/>
          <w:sz w:val="24"/>
          <w:szCs w:val="24"/>
        </w:rPr>
        <w:t>asmenų</w:t>
      </w:r>
      <w:proofErr w:type="spellEnd"/>
      <w:r w:rsidRPr="00D10355">
        <w:rPr>
          <w:rFonts w:ascii="Times New Roman" w:hAnsi="Times New Roman" w:cs="Times New Roman"/>
          <w:sz w:val="24"/>
          <w:szCs w:val="24"/>
        </w:rPr>
        <w:t xml:space="preserve"> </w:t>
      </w:r>
      <w:proofErr w:type="spellStart"/>
      <w:r w:rsidRPr="00D10355">
        <w:rPr>
          <w:rFonts w:ascii="Times New Roman" w:hAnsi="Times New Roman" w:cs="Times New Roman"/>
          <w:sz w:val="24"/>
          <w:szCs w:val="24"/>
        </w:rPr>
        <w:t>pašalinimo</w:t>
      </w:r>
      <w:proofErr w:type="spellEnd"/>
      <w:r w:rsidRPr="00D10355">
        <w:rPr>
          <w:rFonts w:ascii="Times New Roman" w:hAnsi="Times New Roman" w:cs="Times New Roman"/>
          <w:sz w:val="24"/>
          <w:szCs w:val="24"/>
        </w:rPr>
        <w:t xml:space="preserve"> </w:t>
      </w:r>
      <w:proofErr w:type="spellStart"/>
      <w:r w:rsidRPr="00D10355">
        <w:rPr>
          <w:rFonts w:ascii="Times New Roman" w:hAnsi="Times New Roman" w:cs="Times New Roman"/>
          <w:sz w:val="24"/>
          <w:szCs w:val="24"/>
        </w:rPr>
        <w:t>pagrindų</w:t>
      </w:r>
      <w:proofErr w:type="spellEnd"/>
      <w:r w:rsidRPr="00D10355">
        <w:rPr>
          <w:rFonts w:ascii="Times New Roman" w:hAnsi="Times New Roman" w:cs="Times New Roman"/>
          <w:sz w:val="24"/>
          <w:szCs w:val="24"/>
        </w:rPr>
        <w:t xml:space="preserve"> </w:t>
      </w:r>
      <w:proofErr w:type="spellStart"/>
      <w:r w:rsidRPr="00D10355">
        <w:rPr>
          <w:rFonts w:ascii="Times New Roman" w:hAnsi="Times New Roman" w:cs="Times New Roman"/>
          <w:sz w:val="24"/>
          <w:szCs w:val="24"/>
        </w:rPr>
        <w:t>nebuvimą</w:t>
      </w:r>
      <w:proofErr w:type="spellEnd"/>
      <w:r w:rsidRPr="00D10355">
        <w:rPr>
          <w:rFonts w:ascii="Times New Roman" w:hAnsi="Times New Roman" w:cs="Times New Roman"/>
          <w:sz w:val="24"/>
          <w:szCs w:val="24"/>
        </w:rPr>
        <w:t xml:space="preserve">, </w:t>
      </w:r>
      <w:proofErr w:type="spellStart"/>
      <w:r w:rsidRPr="00D10355">
        <w:rPr>
          <w:rFonts w:ascii="Times New Roman" w:hAnsi="Times New Roman" w:cs="Times New Roman"/>
          <w:sz w:val="24"/>
          <w:szCs w:val="24"/>
        </w:rPr>
        <w:t>vadovaujantis</w:t>
      </w:r>
      <w:proofErr w:type="spellEnd"/>
      <w:r w:rsidRPr="00D10355">
        <w:rPr>
          <w:rFonts w:ascii="Times New Roman" w:hAnsi="Times New Roman" w:cs="Times New Roman"/>
          <w:sz w:val="24"/>
          <w:szCs w:val="24"/>
        </w:rPr>
        <w:t xml:space="preserve"> </w:t>
      </w:r>
      <w:proofErr w:type="spellStart"/>
      <w:r w:rsidRPr="00D10355">
        <w:rPr>
          <w:rFonts w:ascii="Times New Roman" w:hAnsi="Times New Roman" w:cs="Times New Roman"/>
          <w:sz w:val="24"/>
          <w:szCs w:val="24"/>
        </w:rPr>
        <w:t>Lietuvos</w:t>
      </w:r>
      <w:proofErr w:type="spellEnd"/>
      <w:r w:rsidRPr="00D10355">
        <w:rPr>
          <w:rFonts w:ascii="Times New Roman" w:hAnsi="Times New Roman" w:cs="Times New Roman"/>
          <w:sz w:val="24"/>
          <w:szCs w:val="24"/>
        </w:rPr>
        <w:t xml:space="preserve"> </w:t>
      </w:r>
      <w:proofErr w:type="spellStart"/>
      <w:r w:rsidRPr="00D10355">
        <w:rPr>
          <w:rFonts w:ascii="Times New Roman" w:hAnsi="Times New Roman" w:cs="Times New Roman"/>
          <w:sz w:val="24"/>
          <w:szCs w:val="24"/>
        </w:rPr>
        <w:t>Respublikos</w:t>
      </w:r>
      <w:proofErr w:type="spellEnd"/>
      <w:r w:rsidRPr="00D10355">
        <w:rPr>
          <w:rFonts w:ascii="Times New Roman" w:hAnsi="Times New Roman" w:cs="Times New Roman"/>
          <w:sz w:val="24"/>
          <w:szCs w:val="24"/>
        </w:rPr>
        <w:t xml:space="preserve"> </w:t>
      </w:r>
      <w:proofErr w:type="spellStart"/>
      <w:r w:rsidRPr="00D10355">
        <w:rPr>
          <w:rFonts w:ascii="Times New Roman" w:hAnsi="Times New Roman" w:cs="Times New Roman"/>
          <w:sz w:val="24"/>
          <w:szCs w:val="24"/>
        </w:rPr>
        <w:t>viešųjų</w:t>
      </w:r>
      <w:proofErr w:type="spellEnd"/>
      <w:r w:rsidRPr="00D10355">
        <w:rPr>
          <w:rFonts w:ascii="Times New Roman" w:hAnsi="Times New Roman" w:cs="Times New Roman"/>
          <w:sz w:val="24"/>
          <w:szCs w:val="24"/>
        </w:rPr>
        <w:t xml:space="preserve"> </w:t>
      </w:r>
      <w:proofErr w:type="spellStart"/>
      <w:r w:rsidRPr="00D10355">
        <w:rPr>
          <w:rFonts w:ascii="Times New Roman" w:hAnsi="Times New Roman" w:cs="Times New Roman"/>
          <w:sz w:val="24"/>
          <w:szCs w:val="24"/>
        </w:rPr>
        <w:t>pirkimų</w:t>
      </w:r>
      <w:proofErr w:type="spellEnd"/>
      <w:r w:rsidRPr="00D10355">
        <w:rPr>
          <w:rFonts w:ascii="Times New Roman" w:hAnsi="Times New Roman" w:cs="Times New Roman"/>
          <w:sz w:val="24"/>
          <w:szCs w:val="24"/>
        </w:rPr>
        <w:t xml:space="preserve"> </w:t>
      </w:r>
      <w:proofErr w:type="spellStart"/>
      <w:r w:rsidRPr="00D10355">
        <w:rPr>
          <w:rFonts w:ascii="Times New Roman" w:hAnsi="Times New Roman" w:cs="Times New Roman"/>
          <w:sz w:val="24"/>
          <w:szCs w:val="24"/>
        </w:rPr>
        <w:t>įstatymo</w:t>
      </w:r>
      <w:proofErr w:type="spellEnd"/>
      <w:r w:rsidRPr="00D10355">
        <w:rPr>
          <w:rFonts w:ascii="Times New Roman" w:hAnsi="Times New Roman" w:cs="Times New Roman"/>
          <w:sz w:val="24"/>
          <w:szCs w:val="24"/>
        </w:rPr>
        <w:t xml:space="preserve"> 46 </w:t>
      </w:r>
      <w:proofErr w:type="spellStart"/>
      <w:r w:rsidRPr="00D10355">
        <w:rPr>
          <w:rFonts w:ascii="Times New Roman" w:hAnsi="Times New Roman" w:cs="Times New Roman"/>
          <w:sz w:val="24"/>
          <w:szCs w:val="24"/>
        </w:rPr>
        <w:t>straipsnio</w:t>
      </w:r>
      <w:proofErr w:type="spellEnd"/>
      <w:r w:rsidRPr="00D10355">
        <w:rPr>
          <w:rFonts w:ascii="Times New Roman" w:hAnsi="Times New Roman" w:cs="Times New Roman"/>
          <w:sz w:val="24"/>
          <w:szCs w:val="24"/>
        </w:rPr>
        <w:t xml:space="preserve"> 1 </w:t>
      </w:r>
      <w:proofErr w:type="spellStart"/>
      <w:r w:rsidRPr="00D10355">
        <w:rPr>
          <w:rFonts w:ascii="Times New Roman" w:hAnsi="Times New Roman" w:cs="Times New Roman"/>
          <w:sz w:val="24"/>
          <w:szCs w:val="24"/>
        </w:rPr>
        <w:t>dalimi</w:t>
      </w:r>
      <w:proofErr w:type="spellEnd"/>
      <w:r w:rsidRPr="00D10355">
        <w:rPr>
          <w:rFonts w:ascii="Times New Roman" w:hAnsi="Times New Roman" w:cs="Times New Roman"/>
          <w:sz w:val="24"/>
          <w:szCs w:val="24"/>
        </w:rPr>
        <w:t>;</w:t>
      </w:r>
    </w:p>
    <w:p w14:paraId="5E19A2B2" w14:textId="77777777" w:rsidR="00D10355" w:rsidRPr="00D10355" w:rsidRDefault="00D10355" w:rsidP="00356EEC">
      <w:pPr>
        <w:numPr>
          <w:ilvl w:val="1"/>
          <w:numId w:val="18"/>
        </w:numPr>
        <w:tabs>
          <w:tab w:val="left" w:pos="993"/>
        </w:tabs>
        <w:spacing w:after="0" w:line="240" w:lineRule="auto"/>
        <w:ind w:left="0" w:firstLine="1429"/>
        <w:contextualSpacing/>
        <w:jc w:val="both"/>
        <w:rPr>
          <w:rFonts w:ascii="Times New Roman" w:hAnsi="Times New Roman" w:cs="Times New Roman"/>
          <w:sz w:val="24"/>
          <w:szCs w:val="24"/>
        </w:rPr>
      </w:pPr>
      <w:proofErr w:type="spellStart"/>
      <w:proofErr w:type="gramStart"/>
      <w:r w:rsidRPr="00D10355">
        <w:rPr>
          <w:rFonts w:ascii="Times New Roman" w:hAnsi="Times New Roman" w:cs="Times New Roman"/>
          <w:sz w:val="24"/>
          <w:szCs w:val="24"/>
        </w:rPr>
        <w:t>nurodyti</w:t>
      </w:r>
      <w:proofErr w:type="spellEnd"/>
      <w:proofErr w:type="gramEnd"/>
      <w:r w:rsidRPr="00D10355">
        <w:rPr>
          <w:rFonts w:ascii="Times New Roman" w:hAnsi="Times New Roman" w:cs="Times New Roman"/>
          <w:sz w:val="24"/>
          <w:szCs w:val="24"/>
        </w:rPr>
        <w:t xml:space="preserve"> </w:t>
      </w:r>
      <w:proofErr w:type="spellStart"/>
      <w:r w:rsidRPr="00D10355">
        <w:rPr>
          <w:rFonts w:ascii="Times New Roman" w:hAnsi="Times New Roman" w:cs="Times New Roman"/>
          <w:sz w:val="24"/>
          <w:szCs w:val="24"/>
        </w:rPr>
        <w:t>dokumentai</w:t>
      </w:r>
      <w:proofErr w:type="spellEnd"/>
      <w:r w:rsidRPr="00D10355">
        <w:rPr>
          <w:rFonts w:ascii="Times New Roman" w:hAnsi="Times New Roman" w:cs="Times New Roman"/>
          <w:sz w:val="24"/>
          <w:szCs w:val="24"/>
        </w:rPr>
        <w:t xml:space="preserve"> </w:t>
      </w:r>
      <w:proofErr w:type="spellStart"/>
      <w:r w:rsidRPr="00D10355">
        <w:rPr>
          <w:rFonts w:ascii="Times New Roman" w:hAnsi="Times New Roman" w:cs="Times New Roman"/>
          <w:sz w:val="24"/>
          <w:szCs w:val="24"/>
        </w:rPr>
        <w:t>turi</w:t>
      </w:r>
      <w:proofErr w:type="spellEnd"/>
      <w:r w:rsidRPr="00D10355">
        <w:rPr>
          <w:rFonts w:ascii="Times New Roman" w:hAnsi="Times New Roman" w:cs="Times New Roman"/>
          <w:sz w:val="24"/>
          <w:szCs w:val="24"/>
        </w:rPr>
        <w:t xml:space="preserve"> </w:t>
      </w:r>
      <w:proofErr w:type="spellStart"/>
      <w:r w:rsidRPr="00D10355">
        <w:rPr>
          <w:rFonts w:ascii="Times New Roman" w:hAnsi="Times New Roman" w:cs="Times New Roman"/>
          <w:sz w:val="24"/>
          <w:szCs w:val="24"/>
        </w:rPr>
        <w:t>būti</w:t>
      </w:r>
      <w:proofErr w:type="spellEnd"/>
      <w:r w:rsidRPr="00D10355">
        <w:rPr>
          <w:rFonts w:ascii="Times New Roman" w:hAnsi="Times New Roman" w:cs="Times New Roman"/>
          <w:sz w:val="24"/>
          <w:szCs w:val="24"/>
        </w:rPr>
        <w:t xml:space="preserve"> </w:t>
      </w:r>
      <w:proofErr w:type="spellStart"/>
      <w:r w:rsidRPr="00D10355">
        <w:rPr>
          <w:rFonts w:ascii="Times New Roman" w:hAnsi="Times New Roman" w:cs="Times New Roman"/>
          <w:sz w:val="24"/>
          <w:szCs w:val="24"/>
        </w:rPr>
        <w:t>išduoti</w:t>
      </w:r>
      <w:proofErr w:type="spellEnd"/>
      <w:r w:rsidRPr="00D10355">
        <w:rPr>
          <w:rFonts w:ascii="Times New Roman" w:hAnsi="Times New Roman" w:cs="Times New Roman"/>
          <w:sz w:val="24"/>
          <w:szCs w:val="24"/>
        </w:rPr>
        <w:t xml:space="preserve"> ne </w:t>
      </w:r>
      <w:proofErr w:type="spellStart"/>
      <w:r w:rsidRPr="00D10355">
        <w:rPr>
          <w:rFonts w:ascii="Times New Roman" w:hAnsi="Times New Roman" w:cs="Times New Roman"/>
          <w:sz w:val="24"/>
          <w:szCs w:val="24"/>
        </w:rPr>
        <w:t>anksčiau</w:t>
      </w:r>
      <w:proofErr w:type="spellEnd"/>
      <w:r w:rsidRPr="00D10355">
        <w:rPr>
          <w:rFonts w:ascii="Times New Roman" w:hAnsi="Times New Roman" w:cs="Times New Roman"/>
          <w:sz w:val="24"/>
          <w:szCs w:val="24"/>
        </w:rPr>
        <w:t xml:space="preserve"> </w:t>
      </w:r>
      <w:proofErr w:type="spellStart"/>
      <w:r w:rsidRPr="00D10355">
        <w:rPr>
          <w:rFonts w:ascii="Times New Roman" w:hAnsi="Times New Roman" w:cs="Times New Roman"/>
          <w:sz w:val="24"/>
          <w:szCs w:val="24"/>
        </w:rPr>
        <w:t>kaip</w:t>
      </w:r>
      <w:proofErr w:type="spellEnd"/>
      <w:r w:rsidRPr="00D10355">
        <w:rPr>
          <w:rFonts w:ascii="Times New Roman" w:hAnsi="Times New Roman" w:cs="Times New Roman"/>
          <w:sz w:val="24"/>
          <w:szCs w:val="24"/>
        </w:rPr>
        <w:t xml:space="preserve"> 30 </w:t>
      </w:r>
      <w:proofErr w:type="spellStart"/>
      <w:r w:rsidRPr="00D10355">
        <w:rPr>
          <w:rFonts w:ascii="Times New Roman" w:hAnsi="Times New Roman" w:cs="Times New Roman"/>
          <w:sz w:val="24"/>
          <w:szCs w:val="24"/>
        </w:rPr>
        <w:t>dienų</w:t>
      </w:r>
      <w:proofErr w:type="spellEnd"/>
      <w:r w:rsidRPr="00D10355">
        <w:rPr>
          <w:rFonts w:ascii="Times New Roman" w:hAnsi="Times New Roman" w:cs="Times New Roman"/>
          <w:sz w:val="24"/>
          <w:szCs w:val="24"/>
        </w:rPr>
        <w:t xml:space="preserve"> </w:t>
      </w:r>
      <w:proofErr w:type="spellStart"/>
      <w:r w:rsidRPr="00D10355">
        <w:rPr>
          <w:rFonts w:ascii="Times New Roman" w:hAnsi="Times New Roman" w:cs="Times New Roman"/>
          <w:sz w:val="24"/>
          <w:szCs w:val="24"/>
        </w:rPr>
        <w:t>iki</w:t>
      </w:r>
      <w:proofErr w:type="spellEnd"/>
      <w:r w:rsidRPr="00D10355">
        <w:rPr>
          <w:rFonts w:ascii="Times New Roman" w:hAnsi="Times New Roman" w:cs="Times New Roman"/>
          <w:sz w:val="24"/>
          <w:szCs w:val="24"/>
        </w:rPr>
        <w:t xml:space="preserve"> </w:t>
      </w:r>
      <w:proofErr w:type="spellStart"/>
      <w:r w:rsidRPr="00D10355">
        <w:rPr>
          <w:rFonts w:ascii="Times New Roman" w:hAnsi="Times New Roman" w:cs="Times New Roman"/>
          <w:sz w:val="24"/>
          <w:szCs w:val="24"/>
        </w:rPr>
        <w:t>pasiūlymų</w:t>
      </w:r>
      <w:proofErr w:type="spellEnd"/>
      <w:r w:rsidRPr="00D10355">
        <w:rPr>
          <w:rFonts w:ascii="Times New Roman" w:hAnsi="Times New Roman" w:cs="Times New Roman"/>
          <w:sz w:val="24"/>
          <w:szCs w:val="24"/>
        </w:rPr>
        <w:t xml:space="preserve"> </w:t>
      </w:r>
      <w:proofErr w:type="spellStart"/>
      <w:r w:rsidRPr="00D10355">
        <w:rPr>
          <w:rFonts w:ascii="Times New Roman" w:hAnsi="Times New Roman" w:cs="Times New Roman"/>
          <w:sz w:val="24"/>
          <w:szCs w:val="24"/>
        </w:rPr>
        <w:t>pateikimo</w:t>
      </w:r>
      <w:proofErr w:type="spellEnd"/>
      <w:r w:rsidRPr="00D10355">
        <w:rPr>
          <w:rFonts w:ascii="Times New Roman" w:hAnsi="Times New Roman" w:cs="Times New Roman"/>
          <w:sz w:val="24"/>
          <w:szCs w:val="24"/>
        </w:rPr>
        <w:t xml:space="preserve"> </w:t>
      </w:r>
      <w:proofErr w:type="spellStart"/>
      <w:r w:rsidRPr="00D10355">
        <w:rPr>
          <w:rFonts w:ascii="Times New Roman" w:hAnsi="Times New Roman" w:cs="Times New Roman"/>
          <w:sz w:val="24"/>
          <w:szCs w:val="24"/>
        </w:rPr>
        <w:t>termino</w:t>
      </w:r>
      <w:proofErr w:type="spellEnd"/>
      <w:r w:rsidRPr="00D10355">
        <w:rPr>
          <w:rFonts w:ascii="Times New Roman" w:hAnsi="Times New Roman" w:cs="Times New Roman"/>
          <w:sz w:val="24"/>
          <w:szCs w:val="24"/>
        </w:rPr>
        <w:t xml:space="preserve"> </w:t>
      </w:r>
      <w:proofErr w:type="spellStart"/>
      <w:r w:rsidRPr="00D10355">
        <w:rPr>
          <w:rFonts w:ascii="Times New Roman" w:hAnsi="Times New Roman" w:cs="Times New Roman"/>
          <w:sz w:val="24"/>
          <w:szCs w:val="24"/>
        </w:rPr>
        <w:t>pabaigos</w:t>
      </w:r>
      <w:proofErr w:type="spellEnd"/>
      <w:r w:rsidRPr="00D10355">
        <w:rPr>
          <w:rFonts w:ascii="Times New Roman" w:hAnsi="Times New Roman" w:cs="Times New Roman"/>
          <w:sz w:val="24"/>
          <w:szCs w:val="24"/>
        </w:rPr>
        <w:t>.</w:t>
      </w:r>
    </w:p>
    <w:tbl>
      <w:tblPr>
        <w:tblW w:w="9345" w:type="dxa"/>
        <w:jc w:val="center"/>
        <w:tblLayout w:type="fixed"/>
        <w:tblLook w:val="00A0" w:firstRow="1" w:lastRow="0" w:firstColumn="1" w:lastColumn="0" w:noHBand="0" w:noVBand="0"/>
      </w:tblPr>
      <w:tblGrid>
        <w:gridCol w:w="3343"/>
        <w:gridCol w:w="615"/>
        <w:gridCol w:w="2016"/>
        <w:gridCol w:w="713"/>
        <w:gridCol w:w="2658"/>
      </w:tblGrid>
      <w:tr w:rsidR="00D10355" w:rsidRPr="00D10355" w14:paraId="1002308A" w14:textId="77777777" w:rsidTr="00C421C0">
        <w:trPr>
          <w:trHeight w:val="301"/>
          <w:jc w:val="center"/>
        </w:trPr>
        <w:tc>
          <w:tcPr>
            <w:tcW w:w="3343" w:type="dxa"/>
            <w:tcBorders>
              <w:top w:val="nil"/>
              <w:left w:val="nil"/>
              <w:bottom w:val="single" w:sz="4" w:space="0" w:color="auto"/>
              <w:right w:val="nil"/>
            </w:tcBorders>
          </w:tcPr>
          <w:p w14:paraId="1883720A" w14:textId="77777777" w:rsidR="00D10355" w:rsidRPr="00D10355" w:rsidRDefault="00D10355" w:rsidP="00356EEC">
            <w:pPr>
              <w:tabs>
                <w:tab w:val="left" w:pos="993"/>
              </w:tabs>
              <w:ind w:firstLine="1429"/>
              <w:rPr>
                <w:rFonts w:ascii="Times New Roman" w:hAnsi="Times New Roman" w:cs="Times New Roman"/>
                <w:sz w:val="24"/>
                <w:szCs w:val="24"/>
              </w:rPr>
            </w:pPr>
          </w:p>
        </w:tc>
        <w:tc>
          <w:tcPr>
            <w:tcW w:w="615" w:type="dxa"/>
          </w:tcPr>
          <w:p w14:paraId="05BAA847" w14:textId="77777777" w:rsidR="00D10355" w:rsidRPr="00D10355" w:rsidRDefault="00D10355" w:rsidP="00356EEC">
            <w:pPr>
              <w:tabs>
                <w:tab w:val="left" w:pos="993"/>
              </w:tabs>
              <w:ind w:firstLine="1429"/>
              <w:rPr>
                <w:rFonts w:ascii="Times New Roman" w:hAnsi="Times New Roman" w:cs="Times New Roman"/>
                <w:sz w:val="24"/>
                <w:szCs w:val="24"/>
              </w:rPr>
            </w:pPr>
          </w:p>
        </w:tc>
        <w:tc>
          <w:tcPr>
            <w:tcW w:w="2016" w:type="dxa"/>
            <w:tcBorders>
              <w:top w:val="nil"/>
              <w:left w:val="nil"/>
              <w:bottom w:val="single" w:sz="4" w:space="0" w:color="auto"/>
              <w:right w:val="nil"/>
            </w:tcBorders>
          </w:tcPr>
          <w:p w14:paraId="64D65992" w14:textId="77777777" w:rsidR="00D10355" w:rsidRPr="00D10355" w:rsidRDefault="00D10355" w:rsidP="00356EEC">
            <w:pPr>
              <w:tabs>
                <w:tab w:val="left" w:pos="993"/>
              </w:tabs>
              <w:ind w:firstLine="1429"/>
              <w:rPr>
                <w:rFonts w:ascii="Times New Roman" w:hAnsi="Times New Roman" w:cs="Times New Roman"/>
                <w:sz w:val="24"/>
                <w:szCs w:val="24"/>
              </w:rPr>
            </w:pPr>
          </w:p>
        </w:tc>
        <w:tc>
          <w:tcPr>
            <w:tcW w:w="713" w:type="dxa"/>
          </w:tcPr>
          <w:p w14:paraId="0E373592" w14:textId="77777777" w:rsidR="00D10355" w:rsidRPr="00D10355" w:rsidRDefault="00D10355" w:rsidP="00356EEC">
            <w:pPr>
              <w:tabs>
                <w:tab w:val="left" w:pos="993"/>
              </w:tabs>
              <w:ind w:firstLine="1429"/>
              <w:rPr>
                <w:rFonts w:ascii="Times New Roman" w:hAnsi="Times New Roman" w:cs="Times New Roman"/>
                <w:sz w:val="24"/>
                <w:szCs w:val="24"/>
              </w:rPr>
            </w:pPr>
          </w:p>
        </w:tc>
        <w:tc>
          <w:tcPr>
            <w:tcW w:w="2658" w:type="dxa"/>
            <w:tcBorders>
              <w:top w:val="nil"/>
              <w:left w:val="nil"/>
              <w:bottom w:val="single" w:sz="4" w:space="0" w:color="auto"/>
              <w:right w:val="nil"/>
            </w:tcBorders>
          </w:tcPr>
          <w:p w14:paraId="770EDB5B" w14:textId="77777777" w:rsidR="00D10355" w:rsidRPr="00D10355" w:rsidRDefault="00D10355" w:rsidP="00356EEC">
            <w:pPr>
              <w:tabs>
                <w:tab w:val="left" w:pos="993"/>
              </w:tabs>
              <w:ind w:firstLine="1429"/>
              <w:rPr>
                <w:rFonts w:ascii="Times New Roman" w:hAnsi="Times New Roman" w:cs="Times New Roman"/>
                <w:sz w:val="24"/>
                <w:szCs w:val="24"/>
              </w:rPr>
            </w:pPr>
          </w:p>
        </w:tc>
      </w:tr>
      <w:tr w:rsidR="00D10355" w:rsidRPr="00D10355" w14:paraId="7904C0F2" w14:textId="77777777" w:rsidTr="00C421C0">
        <w:trPr>
          <w:trHeight w:val="196"/>
          <w:jc w:val="center"/>
        </w:trPr>
        <w:tc>
          <w:tcPr>
            <w:tcW w:w="3343" w:type="dxa"/>
            <w:tcBorders>
              <w:top w:val="single" w:sz="4" w:space="0" w:color="auto"/>
              <w:left w:val="nil"/>
              <w:bottom w:val="nil"/>
              <w:right w:val="nil"/>
            </w:tcBorders>
          </w:tcPr>
          <w:p w14:paraId="3F0CE8FD" w14:textId="77777777" w:rsidR="00D10355" w:rsidRPr="00D10355" w:rsidRDefault="00D10355" w:rsidP="00D10355">
            <w:pPr>
              <w:snapToGrid w:val="0"/>
              <w:jc w:val="center"/>
              <w:rPr>
                <w:rFonts w:ascii="Times New Roman" w:hAnsi="Times New Roman" w:cs="Times New Roman"/>
                <w:i/>
                <w:iCs/>
                <w:kern w:val="2"/>
                <w:position w:val="6"/>
                <w:sz w:val="24"/>
                <w:szCs w:val="24"/>
                <w:lang w:val="es-ES"/>
              </w:rPr>
            </w:pPr>
            <w:r w:rsidRPr="00D10355">
              <w:rPr>
                <w:rFonts w:ascii="Times New Roman" w:hAnsi="Times New Roman" w:cs="Times New Roman"/>
                <w:i/>
                <w:iCs/>
                <w:kern w:val="2"/>
                <w:position w:val="6"/>
                <w:sz w:val="24"/>
                <w:szCs w:val="24"/>
                <w:lang w:val="es-ES"/>
              </w:rPr>
              <w:t>(</w:t>
            </w:r>
            <w:proofErr w:type="spellStart"/>
            <w:r w:rsidRPr="00D10355">
              <w:rPr>
                <w:rFonts w:ascii="Times New Roman" w:hAnsi="Times New Roman" w:cs="Times New Roman"/>
                <w:i/>
                <w:iCs/>
                <w:kern w:val="2"/>
                <w:position w:val="6"/>
                <w:sz w:val="24"/>
                <w:szCs w:val="24"/>
                <w:lang w:val="es-ES"/>
              </w:rPr>
              <w:t>Deklaraciją</w:t>
            </w:r>
            <w:proofErr w:type="spellEnd"/>
            <w:r w:rsidRPr="00D10355">
              <w:rPr>
                <w:rFonts w:ascii="Times New Roman" w:hAnsi="Times New Roman" w:cs="Times New Roman"/>
                <w:i/>
                <w:iCs/>
                <w:kern w:val="2"/>
                <w:position w:val="6"/>
                <w:sz w:val="24"/>
                <w:szCs w:val="24"/>
                <w:lang w:val="es-ES"/>
              </w:rPr>
              <w:t xml:space="preserve"> </w:t>
            </w:r>
            <w:proofErr w:type="spellStart"/>
            <w:r w:rsidRPr="00D10355">
              <w:rPr>
                <w:rFonts w:ascii="Times New Roman" w:hAnsi="Times New Roman" w:cs="Times New Roman"/>
                <w:i/>
                <w:iCs/>
                <w:kern w:val="2"/>
                <w:position w:val="6"/>
                <w:sz w:val="24"/>
                <w:szCs w:val="24"/>
                <w:lang w:val="es-ES"/>
              </w:rPr>
              <w:t>sudariusio</w:t>
            </w:r>
            <w:proofErr w:type="spellEnd"/>
            <w:r w:rsidRPr="00D10355">
              <w:rPr>
                <w:rFonts w:ascii="Times New Roman" w:hAnsi="Times New Roman" w:cs="Times New Roman"/>
                <w:i/>
                <w:iCs/>
                <w:kern w:val="2"/>
                <w:position w:val="6"/>
                <w:sz w:val="24"/>
                <w:szCs w:val="24"/>
                <w:lang w:val="es-ES"/>
              </w:rPr>
              <w:t xml:space="preserve"> </w:t>
            </w:r>
            <w:proofErr w:type="spellStart"/>
            <w:r w:rsidRPr="00D10355">
              <w:rPr>
                <w:rFonts w:ascii="Times New Roman" w:hAnsi="Times New Roman" w:cs="Times New Roman"/>
                <w:i/>
                <w:iCs/>
                <w:kern w:val="2"/>
                <w:position w:val="6"/>
                <w:sz w:val="24"/>
                <w:szCs w:val="24"/>
                <w:lang w:val="es-ES"/>
              </w:rPr>
              <w:t>asmens</w:t>
            </w:r>
            <w:proofErr w:type="spellEnd"/>
            <w:r w:rsidRPr="00D10355">
              <w:rPr>
                <w:rFonts w:ascii="Times New Roman" w:hAnsi="Times New Roman" w:cs="Times New Roman"/>
                <w:i/>
                <w:iCs/>
                <w:kern w:val="2"/>
                <w:position w:val="6"/>
                <w:sz w:val="24"/>
                <w:szCs w:val="24"/>
                <w:lang w:val="es-ES"/>
              </w:rPr>
              <w:t xml:space="preserve"> </w:t>
            </w:r>
            <w:proofErr w:type="spellStart"/>
            <w:r w:rsidRPr="00D10355">
              <w:rPr>
                <w:rFonts w:ascii="Times New Roman" w:hAnsi="Times New Roman" w:cs="Times New Roman"/>
                <w:i/>
                <w:iCs/>
                <w:kern w:val="2"/>
                <w:position w:val="6"/>
                <w:sz w:val="24"/>
                <w:szCs w:val="24"/>
                <w:lang w:val="es-ES"/>
              </w:rPr>
              <w:t>pareigų</w:t>
            </w:r>
            <w:proofErr w:type="spellEnd"/>
            <w:r w:rsidRPr="00D10355">
              <w:rPr>
                <w:rFonts w:ascii="Times New Roman" w:hAnsi="Times New Roman" w:cs="Times New Roman"/>
                <w:i/>
                <w:iCs/>
                <w:kern w:val="2"/>
                <w:position w:val="6"/>
                <w:sz w:val="24"/>
                <w:szCs w:val="24"/>
                <w:lang w:val="es-ES"/>
              </w:rPr>
              <w:t xml:space="preserve"> </w:t>
            </w:r>
            <w:proofErr w:type="spellStart"/>
            <w:r w:rsidRPr="00D10355">
              <w:rPr>
                <w:rFonts w:ascii="Times New Roman" w:hAnsi="Times New Roman" w:cs="Times New Roman"/>
                <w:i/>
                <w:iCs/>
                <w:kern w:val="2"/>
                <w:position w:val="6"/>
                <w:sz w:val="24"/>
                <w:szCs w:val="24"/>
                <w:lang w:val="es-ES"/>
              </w:rPr>
              <w:t>pavadinimas</w:t>
            </w:r>
            <w:proofErr w:type="spellEnd"/>
            <w:r w:rsidRPr="00D10355">
              <w:rPr>
                <w:rFonts w:ascii="Times New Roman" w:hAnsi="Times New Roman" w:cs="Times New Roman"/>
                <w:i/>
                <w:iCs/>
                <w:kern w:val="2"/>
                <w:position w:val="6"/>
                <w:sz w:val="24"/>
                <w:szCs w:val="24"/>
                <w:lang w:val="es-ES"/>
              </w:rPr>
              <w:t>)</w:t>
            </w:r>
          </w:p>
        </w:tc>
        <w:tc>
          <w:tcPr>
            <w:tcW w:w="615" w:type="dxa"/>
          </w:tcPr>
          <w:p w14:paraId="6D52F6FE" w14:textId="77777777" w:rsidR="00D10355" w:rsidRPr="00D10355" w:rsidRDefault="00D10355" w:rsidP="00D10355">
            <w:pPr>
              <w:rPr>
                <w:rFonts w:ascii="Times New Roman" w:hAnsi="Times New Roman" w:cs="Times New Roman"/>
                <w:i/>
                <w:iCs/>
                <w:sz w:val="24"/>
                <w:szCs w:val="24"/>
                <w:lang w:val="es-ES"/>
              </w:rPr>
            </w:pPr>
          </w:p>
        </w:tc>
        <w:tc>
          <w:tcPr>
            <w:tcW w:w="2016" w:type="dxa"/>
            <w:tcBorders>
              <w:top w:val="single" w:sz="4" w:space="0" w:color="auto"/>
              <w:left w:val="nil"/>
              <w:bottom w:val="nil"/>
              <w:right w:val="nil"/>
            </w:tcBorders>
            <w:hideMark/>
          </w:tcPr>
          <w:p w14:paraId="22DA5A3F" w14:textId="77777777" w:rsidR="00D10355" w:rsidRPr="00D10355" w:rsidRDefault="00D10355" w:rsidP="00D10355">
            <w:pPr>
              <w:jc w:val="center"/>
              <w:rPr>
                <w:rFonts w:ascii="Times New Roman" w:hAnsi="Times New Roman" w:cs="Times New Roman"/>
                <w:i/>
                <w:iCs/>
                <w:sz w:val="24"/>
                <w:szCs w:val="24"/>
              </w:rPr>
            </w:pPr>
            <w:r w:rsidRPr="00D10355">
              <w:rPr>
                <w:rFonts w:ascii="Times New Roman" w:hAnsi="Times New Roman" w:cs="Times New Roman"/>
                <w:i/>
                <w:iCs/>
                <w:position w:val="6"/>
                <w:sz w:val="24"/>
                <w:szCs w:val="24"/>
              </w:rPr>
              <w:t>(</w:t>
            </w:r>
            <w:proofErr w:type="spellStart"/>
            <w:r w:rsidRPr="00D10355">
              <w:rPr>
                <w:rFonts w:ascii="Times New Roman" w:hAnsi="Times New Roman" w:cs="Times New Roman"/>
                <w:i/>
                <w:iCs/>
                <w:position w:val="6"/>
                <w:sz w:val="24"/>
                <w:szCs w:val="24"/>
              </w:rPr>
              <w:t>Parašas</w:t>
            </w:r>
            <w:proofErr w:type="spellEnd"/>
            <w:r w:rsidRPr="00D10355">
              <w:rPr>
                <w:rFonts w:ascii="Times New Roman" w:hAnsi="Times New Roman" w:cs="Times New Roman"/>
                <w:i/>
                <w:iCs/>
                <w:position w:val="6"/>
                <w:sz w:val="24"/>
                <w:szCs w:val="24"/>
              </w:rPr>
              <w:t>)</w:t>
            </w:r>
          </w:p>
        </w:tc>
        <w:tc>
          <w:tcPr>
            <w:tcW w:w="713" w:type="dxa"/>
          </w:tcPr>
          <w:p w14:paraId="2DC4F2FD" w14:textId="77777777" w:rsidR="00D10355" w:rsidRPr="00D10355" w:rsidRDefault="00D10355" w:rsidP="00D10355">
            <w:pPr>
              <w:rPr>
                <w:rFonts w:ascii="Times New Roman" w:hAnsi="Times New Roman" w:cs="Times New Roman"/>
                <w:i/>
                <w:iCs/>
                <w:sz w:val="24"/>
                <w:szCs w:val="24"/>
              </w:rPr>
            </w:pPr>
          </w:p>
        </w:tc>
        <w:tc>
          <w:tcPr>
            <w:tcW w:w="2658" w:type="dxa"/>
            <w:tcBorders>
              <w:top w:val="single" w:sz="4" w:space="0" w:color="auto"/>
              <w:left w:val="nil"/>
              <w:bottom w:val="nil"/>
              <w:right w:val="nil"/>
            </w:tcBorders>
            <w:hideMark/>
          </w:tcPr>
          <w:p w14:paraId="77AA8E0D" w14:textId="77777777" w:rsidR="00D10355" w:rsidRPr="00D10355" w:rsidRDefault="00D10355" w:rsidP="00D10355">
            <w:pPr>
              <w:jc w:val="center"/>
              <w:rPr>
                <w:rFonts w:ascii="Times New Roman" w:hAnsi="Times New Roman" w:cs="Times New Roman"/>
                <w:i/>
                <w:iCs/>
                <w:position w:val="6"/>
                <w:sz w:val="24"/>
                <w:szCs w:val="24"/>
              </w:rPr>
            </w:pPr>
            <w:r w:rsidRPr="00D10355">
              <w:rPr>
                <w:rFonts w:ascii="Times New Roman" w:hAnsi="Times New Roman" w:cs="Times New Roman"/>
                <w:i/>
                <w:iCs/>
                <w:position w:val="6"/>
                <w:sz w:val="24"/>
                <w:szCs w:val="24"/>
              </w:rPr>
              <w:t>(</w:t>
            </w:r>
            <w:proofErr w:type="spellStart"/>
            <w:r w:rsidRPr="00D10355">
              <w:rPr>
                <w:rFonts w:ascii="Times New Roman" w:hAnsi="Times New Roman" w:cs="Times New Roman"/>
                <w:i/>
                <w:iCs/>
                <w:position w:val="6"/>
                <w:sz w:val="24"/>
                <w:szCs w:val="24"/>
              </w:rPr>
              <w:t>Vardas</w:t>
            </w:r>
            <w:proofErr w:type="spellEnd"/>
            <w:r w:rsidRPr="00D10355">
              <w:rPr>
                <w:rFonts w:ascii="Times New Roman" w:hAnsi="Times New Roman" w:cs="Times New Roman"/>
                <w:i/>
                <w:iCs/>
                <w:position w:val="6"/>
                <w:sz w:val="24"/>
                <w:szCs w:val="24"/>
              </w:rPr>
              <w:t xml:space="preserve"> </w:t>
            </w:r>
            <w:proofErr w:type="spellStart"/>
            <w:r w:rsidRPr="00D10355">
              <w:rPr>
                <w:rFonts w:ascii="Times New Roman" w:hAnsi="Times New Roman" w:cs="Times New Roman"/>
                <w:i/>
                <w:iCs/>
                <w:position w:val="6"/>
                <w:sz w:val="24"/>
                <w:szCs w:val="24"/>
              </w:rPr>
              <w:t>ir</w:t>
            </w:r>
            <w:proofErr w:type="spellEnd"/>
            <w:r w:rsidRPr="00D10355">
              <w:rPr>
                <w:rFonts w:ascii="Times New Roman" w:hAnsi="Times New Roman" w:cs="Times New Roman"/>
                <w:i/>
                <w:iCs/>
                <w:position w:val="6"/>
                <w:sz w:val="24"/>
                <w:szCs w:val="24"/>
              </w:rPr>
              <w:t xml:space="preserve"> </w:t>
            </w:r>
            <w:proofErr w:type="spellStart"/>
            <w:r w:rsidRPr="00D10355">
              <w:rPr>
                <w:rFonts w:ascii="Times New Roman" w:hAnsi="Times New Roman" w:cs="Times New Roman"/>
                <w:i/>
                <w:iCs/>
                <w:position w:val="6"/>
                <w:sz w:val="24"/>
                <w:szCs w:val="24"/>
              </w:rPr>
              <w:t>pavardė</w:t>
            </w:r>
            <w:proofErr w:type="spellEnd"/>
            <w:r w:rsidRPr="00D10355">
              <w:rPr>
                <w:rFonts w:ascii="Times New Roman" w:hAnsi="Times New Roman" w:cs="Times New Roman"/>
                <w:i/>
                <w:iCs/>
                <w:position w:val="6"/>
                <w:sz w:val="24"/>
                <w:szCs w:val="24"/>
              </w:rPr>
              <w:t>)</w:t>
            </w:r>
          </w:p>
          <w:p w14:paraId="65188720" w14:textId="77777777" w:rsidR="00D10355" w:rsidRPr="00D10355" w:rsidRDefault="00D10355" w:rsidP="00D10355">
            <w:pPr>
              <w:jc w:val="center"/>
              <w:rPr>
                <w:rFonts w:ascii="Times New Roman" w:hAnsi="Times New Roman" w:cs="Times New Roman"/>
                <w:i/>
                <w:iCs/>
                <w:sz w:val="24"/>
                <w:szCs w:val="24"/>
              </w:rPr>
            </w:pPr>
          </w:p>
        </w:tc>
      </w:tr>
      <w:bookmarkEnd w:id="50"/>
    </w:tbl>
    <w:p w14:paraId="466AFA73" w14:textId="77777777" w:rsidR="00D10355" w:rsidRPr="00D10355" w:rsidRDefault="00D10355" w:rsidP="00D10355">
      <w:pPr>
        <w:keepNext/>
        <w:keepLines/>
        <w:spacing w:after="0" w:line="240" w:lineRule="auto"/>
        <w:jc w:val="right"/>
        <w:outlineLvl w:val="1"/>
        <w:rPr>
          <w:rFonts w:ascii="Times New Roman" w:eastAsiaTheme="majorEastAsia" w:hAnsi="Times New Roman" w:cs="Times New Roman"/>
          <w:sz w:val="24"/>
          <w:szCs w:val="24"/>
          <w:lang w:val="lt-LT" w:eastAsia="lt-LT"/>
        </w:rPr>
      </w:pPr>
    </w:p>
    <w:p w14:paraId="1116F568" w14:textId="77777777" w:rsidR="00D10355" w:rsidRPr="00D10355" w:rsidRDefault="00D10355" w:rsidP="00D10355">
      <w:pPr>
        <w:keepNext/>
        <w:keepLines/>
        <w:spacing w:after="0" w:line="240" w:lineRule="auto"/>
        <w:jc w:val="right"/>
        <w:outlineLvl w:val="1"/>
        <w:rPr>
          <w:rFonts w:ascii="Times New Roman" w:eastAsiaTheme="majorEastAsia" w:hAnsi="Times New Roman" w:cs="Times New Roman"/>
          <w:sz w:val="24"/>
          <w:szCs w:val="24"/>
          <w:lang w:val="lt-LT" w:eastAsia="lt-LT"/>
        </w:rPr>
      </w:pPr>
    </w:p>
    <w:p w14:paraId="38D15246" w14:textId="307D9DBB" w:rsidR="00D10355" w:rsidRPr="00D10355" w:rsidRDefault="009958A3" w:rsidP="00D10355">
      <w:pPr>
        <w:keepNext/>
        <w:keepLines/>
        <w:spacing w:after="0" w:line="240" w:lineRule="auto"/>
        <w:jc w:val="right"/>
        <w:outlineLvl w:val="1"/>
        <w:rPr>
          <w:rFonts w:ascii="Times New Roman" w:eastAsiaTheme="majorEastAsia" w:hAnsi="Times New Roman" w:cs="Times New Roman"/>
          <w:sz w:val="24"/>
          <w:szCs w:val="24"/>
          <w:lang w:val="lt-LT" w:eastAsia="lt-LT"/>
        </w:rPr>
      </w:pPr>
      <w:r>
        <w:rPr>
          <w:rFonts w:ascii="Times New Roman" w:eastAsiaTheme="majorEastAsia" w:hAnsi="Times New Roman" w:cs="Times New Roman"/>
          <w:sz w:val="24"/>
          <w:szCs w:val="24"/>
          <w:lang w:val="lt-LT" w:eastAsia="lt-LT"/>
        </w:rPr>
        <w:t>Pirkimo sąlygų 10</w:t>
      </w:r>
      <w:r w:rsidR="00D10355" w:rsidRPr="00D10355">
        <w:rPr>
          <w:rFonts w:ascii="Times New Roman" w:eastAsiaTheme="majorEastAsia" w:hAnsi="Times New Roman" w:cs="Times New Roman"/>
          <w:sz w:val="24"/>
          <w:szCs w:val="24"/>
          <w:lang w:val="lt-LT" w:eastAsia="lt-LT"/>
        </w:rPr>
        <w:t xml:space="preserve"> priedas</w:t>
      </w:r>
      <w:bookmarkEnd w:id="51"/>
    </w:p>
    <w:p w14:paraId="514E29CF" w14:textId="77777777" w:rsidR="00D10355" w:rsidRPr="00D10355" w:rsidRDefault="00D10355" w:rsidP="00D10355">
      <w:pPr>
        <w:suppressAutoHyphens/>
        <w:spacing w:line="240" w:lineRule="auto"/>
        <w:jc w:val="both"/>
        <w:rPr>
          <w:rFonts w:ascii="Times New Roman" w:hAnsi="Times New Roman" w:cs="Times New Roman"/>
          <w:sz w:val="24"/>
          <w:szCs w:val="24"/>
        </w:rPr>
      </w:pPr>
    </w:p>
    <w:p w14:paraId="3EA6D6FF" w14:textId="77777777" w:rsidR="00D10355" w:rsidRPr="00D10355" w:rsidRDefault="00D10355" w:rsidP="00D1035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lang w:val="lt-LT"/>
        </w:rPr>
      </w:pPr>
      <w:r w:rsidRPr="00D10355">
        <w:rPr>
          <w:rFonts w:ascii="Times New Roman" w:eastAsia="Times New Roman" w:hAnsi="Times New Roman" w:cs="Times New Roman"/>
          <w:b/>
          <w:caps/>
          <w:lang w:val="lt-LT"/>
        </w:rPr>
        <w:t>Prekių pirkimo-pardavimo sutarties sąlygos</w:t>
      </w:r>
      <w:r w:rsidRPr="00D10355">
        <w:rPr>
          <w:rFonts w:ascii="Times New Roman" w:eastAsia="Times New Roman" w:hAnsi="Times New Roman" w:cs="Times New Roman"/>
          <w:caps/>
          <w:lang w:val="lt-LT"/>
        </w:rPr>
        <w:t xml:space="preserve"> </w:t>
      </w:r>
    </w:p>
    <w:p w14:paraId="2192C496" w14:textId="77777777" w:rsidR="00D10355" w:rsidRPr="00D10355" w:rsidRDefault="00D10355" w:rsidP="00D1035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lang w:val="lt-LT"/>
        </w:rPr>
      </w:pPr>
    </w:p>
    <w:p w14:paraId="168C8111" w14:textId="77777777" w:rsidR="00D10355" w:rsidRPr="00D10355" w:rsidRDefault="00D10355" w:rsidP="00D10355">
      <w:pPr>
        <w:suppressAutoHyphens/>
        <w:spacing w:after="0" w:line="240" w:lineRule="auto"/>
        <w:jc w:val="center"/>
        <w:rPr>
          <w:rFonts w:ascii="Times New Roman" w:hAnsi="Times New Roman" w:cs="Times New Roman"/>
          <w:b/>
          <w:sz w:val="24"/>
          <w:szCs w:val="24"/>
          <w:lang w:val="lt-LT"/>
        </w:rPr>
      </w:pPr>
      <w:r w:rsidRPr="00D10355">
        <w:rPr>
          <w:rFonts w:ascii="Times New Roman" w:hAnsi="Times New Roman" w:cs="Times New Roman"/>
          <w:b/>
          <w:sz w:val="24"/>
          <w:szCs w:val="24"/>
          <w:lang w:val="lt-LT"/>
        </w:rPr>
        <w:t>(</w:t>
      </w:r>
      <w:proofErr w:type="spellStart"/>
      <w:r w:rsidRPr="00D10355">
        <w:rPr>
          <w:rFonts w:ascii="Times New Roman" w:hAnsi="Times New Roman" w:cs="Times New Roman"/>
          <w:b/>
          <w:sz w:val="24"/>
          <w:szCs w:val="24"/>
          <w:lang w:val="lt-LT"/>
        </w:rPr>
        <w:t>Sutartes</w:t>
      </w:r>
      <w:proofErr w:type="spellEnd"/>
      <w:r w:rsidRPr="00D10355">
        <w:rPr>
          <w:rFonts w:ascii="Times New Roman" w:hAnsi="Times New Roman" w:cs="Times New Roman"/>
          <w:b/>
          <w:sz w:val="24"/>
          <w:szCs w:val="24"/>
          <w:lang w:val="lt-LT"/>
        </w:rPr>
        <w:t xml:space="preserve"> projektas pateikiamas papildomai prie pirkimo dokumentų atskiroje byloje)</w:t>
      </w:r>
    </w:p>
    <w:p w14:paraId="27402319" w14:textId="77777777" w:rsidR="00D10355" w:rsidRPr="00D10355" w:rsidRDefault="00D10355" w:rsidP="00D10355">
      <w:pPr>
        <w:tabs>
          <w:tab w:val="left" w:pos="0"/>
        </w:tabs>
        <w:ind w:left="142" w:firstLine="426"/>
        <w:jc w:val="right"/>
        <w:rPr>
          <w:rFonts w:ascii="Times New Roman" w:hAnsi="Times New Roman" w:cs="Times New Roman"/>
          <w:lang w:val="lt-LT" w:eastAsia="ar-SA"/>
        </w:rPr>
      </w:pPr>
    </w:p>
    <w:p w14:paraId="628F3937" w14:textId="77777777" w:rsidR="00D10355" w:rsidRPr="00D10355" w:rsidRDefault="00D10355" w:rsidP="00D10355">
      <w:pPr>
        <w:tabs>
          <w:tab w:val="left" w:pos="0"/>
        </w:tabs>
        <w:ind w:left="142" w:firstLine="426"/>
        <w:jc w:val="right"/>
        <w:rPr>
          <w:rFonts w:ascii="Times New Roman" w:hAnsi="Times New Roman" w:cs="Times New Roman"/>
          <w:lang w:val="lt-LT" w:eastAsia="ar-SA"/>
        </w:rPr>
      </w:pPr>
    </w:p>
    <w:p w14:paraId="2B92E998" w14:textId="77777777" w:rsidR="00D10355" w:rsidRPr="00D10355" w:rsidRDefault="00D10355" w:rsidP="00D10355">
      <w:pPr>
        <w:tabs>
          <w:tab w:val="left" w:pos="0"/>
        </w:tabs>
        <w:ind w:left="142" w:firstLine="426"/>
        <w:jc w:val="right"/>
        <w:rPr>
          <w:rFonts w:ascii="Times New Roman" w:hAnsi="Times New Roman" w:cs="Times New Roman"/>
          <w:lang w:val="lt-LT" w:eastAsia="ar-SA"/>
        </w:rPr>
      </w:pPr>
    </w:p>
    <w:p w14:paraId="3E18344D" w14:textId="77777777" w:rsidR="00D10355" w:rsidRPr="00D10355" w:rsidRDefault="00D10355" w:rsidP="00D10355">
      <w:pPr>
        <w:tabs>
          <w:tab w:val="left" w:pos="0"/>
        </w:tabs>
        <w:ind w:left="142" w:firstLine="426"/>
        <w:jc w:val="right"/>
        <w:rPr>
          <w:rFonts w:ascii="Times New Roman" w:hAnsi="Times New Roman" w:cs="Times New Roman"/>
          <w:lang w:val="lt-LT" w:eastAsia="ar-SA"/>
        </w:rPr>
      </w:pPr>
    </w:p>
    <w:p w14:paraId="2C38E6B8" w14:textId="77777777" w:rsidR="0055526B" w:rsidRDefault="0055526B" w:rsidP="00475764">
      <w:pPr>
        <w:keepNext/>
        <w:keepLines/>
        <w:spacing w:after="0" w:line="240" w:lineRule="auto"/>
        <w:ind w:left="4536"/>
        <w:jc w:val="right"/>
        <w:outlineLvl w:val="1"/>
        <w:rPr>
          <w:rFonts w:ascii="Times New Roman" w:eastAsia="Calibri" w:hAnsi="Times New Roman" w:cs="Times New Roman"/>
          <w:sz w:val="24"/>
          <w:szCs w:val="24"/>
          <w:lang w:val="lt-LT" w:eastAsia="lt-LT"/>
        </w:rPr>
      </w:pPr>
    </w:p>
    <w:p w14:paraId="1DF7F2D1" w14:textId="77777777" w:rsidR="0055526B" w:rsidRDefault="0055526B" w:rsidP="00475764">
      <w:pPr>
        <w:keepNext/>
        <w:keepLines/>
        <w:spacing w:after="0" w:line="240" w:lineRule="auto"/>
        <w:ind w:left="4536"/>
        <w:jc w:val="right"/>
        <w:outlineLvl w:val="1"/>
        <w:rPr>
          <w:rFonts w:ascii="Times New Roman" w:eastAsia="Calibri" w:hAnsi="Times New Roman" w:cs="Times New Roman"/>
          <w:sz w:val="24"/>
          <w:szCs w:val="24"/>
          <w:lang w:val="lt-LT" w:eastAsia="lt-LT"/>
        </w:rPr>
      </w:pPr>
    </w:p>
    <w:p w14:paraId="4C2B0AD3" w14:textId="77777777" w:rsidR="0055526B" w:rsidRDefault="0055526B" w:rsidP="00475764">
      <w:pPr>
        <w:keepNext/>
        <w:keepLines/>
        <w:spacing w:after="0" w:line="240" w:lineRule="auto"/>
        <w:ind w:left="4536"/>
        <w:jc w:val="right"/>
        <w:outlineLvl w:val="1"/>
        <w:rPr>
          <w:rFonts w:ascii="Times New Roman" w:eastAsia="Calibri" w:hAnsi="Times New Roman" w:cs="Times New Roman"/>
          <w:sz w:val="24"/>
          <w:szCs w:val="24"/>
          <w:lang w:val="lt-LT" w:eastAsia="lt-LT"/>
        </w:rPr>
      </w:pPr>
    </w:p>
    <w:p w14:paraId="2A4B24C2" w14:textId="77777777" w:rsidR="0055526B" w:rsidRDefault="0055526B" w:rsidP="00475764">
      <w:pPr>
        <w:keepNext/>
        <w:keepLines/>
        <w:spacing w:after="0" w:line="240" w:lineRule="auto"/>
        <w:ind w:left="4536"/>
        <w:jc w:val="right"/>
        <w:outlineLvl w:val="1"/>
        <w:rPr>
          <w:rFonts w:ascii="Times New Roman" w:eastAsia="Calibri" w:hAnsi="Times New Roman" w:cs="Times New Roman"/>
          <w:sz w:val="24"/>
          <w:szCs w:val="24"/>
          <w:lang w:val="lt-LT" w:eastAsia="lt-LT"/>
        </w:rPr>
      </w:pPr>
    </w:p>
    <w:p w14:paraId="1FCDF3BB" w14:textId="77777777" w:rsidR="0055526B" w:rsidRDefault="0055526B" w:rsidP="00475764">
      <w:pPr>
        <w:keepNext/>
        <w:keepLines/>
        <w:spacing w:after="0" w:line="240" w:lineRule="auto"/>
        <w:ind w:left="4536"/>
        <w:jc w:val="right"/>
        <w:outlineLvl w:val="1"/>
        <w:rPr>
          <w:rFonts w:ascii="Times New Roman" w:eastAsia="Calibri" w:hAnsi="Times New Roman" w:cs="Times New Roman"/>
          <w:sz w:val="24"/>
          <w:szCs w:val="24"/>
          <w:lang w:val="lt-LT" w:eastAsia="lt-LT"/>
        </w:rPr>
      </w:pPr>
    </w:p>
    <w:p w14:paraId="3B0C0AD3" w14:textId="77777777" w:rsidR="0055526B" w:rsidRDefault="0055526B" w:rsidP="00475764">
      <w:pPr>
        <w:keepNext/>
        <w:keepLines/>
        <w:spacing w:after="0" w:line="240" w:lineRule="auto"/>
        <w:ind w:left="4536"/>
        <w:jc w:val="right"/>
        <w:outlineLvl w:val="1"/>
        <w:rPr>
          <w:rFonts w:ascii="Times New Roman" w:eastAsia="Calibri" w:hAnsi="Times New Roman" w:cs="Times New Roman"/>
          <w:sz w:val="24"/>
          <w:szCs w:val="24"/>
          <w:lang w:val="lt-LT" w:eastAsia="lt-LT"/>
        </w:rPr>
      </w:pPr>
    </w:p>
    <w:p w14:paraId="58081BD7" w14:textId="77777777" w:rsidR="0055526B" w:rsidRDefault="0055526B" w:rsidP="00475764">
      <w:pPr>
        <w:keepNext/>
        <w:keepLines/>
        <w:spacing w:after="0" w:line="240" w:lineRule="auto"/>
        <w:ind w:left="4536"/>
        <w:jc w:val="right"/>
        <w:outlineLvl w:val="1"/>
        <w:rPr>
          <w:rFonts w:ascii="Times New Roman" w:eastAsia="Calibri" w:hAnsi="Times New Roman" w:cs="Times New Roman"/>
          <w:sz w:val="24"/>
          <w:szCs w:val="24"/>
          <w:lang w:val="lt-LT" w:eastAsia="lt-LT"/>
        </w:rPr>
      </w:pPr>
    </w:p>
    <w:p w14:paraId="4A20E31E" w14:textId="77777777" w:rsidR="0055526B" w:rsidRDefault="0055526B" w:rsidP="00475764">
      <w:pPr>
        <w:keepNext/>
        <w:keepLines/>
        <w:spacing w:after="0" w:line="240" w:lineRule="auto"/>
        <w:ind w:left="4536"/>
        <w:jc w:val="right"/>
        <w:outlineLvl w:val="1"/>
        <w:rPr>
          <w:rFonts w:ascii="Times New Roman" w:eastAsia="Calibri" w:hAnsi="Times New Roman" w:cs="Times New Roman"/>
          <w:sz w:val="24"/>
          <w:szCs w:val="24"/>
          <w:lang w:val="lt-LT" w:eastAsia="lt-LT"/>
        </w:rPr>
      </w:pPr>
    </w:p>
    <w:p w14:paraId="6AB5D1D5" w14:textId="77777777" w:rsidR="0055526B" w:rsidRDefault="0055526B" w:rsidP="00475764">
      <w:pPr>
        <w:keepNext/>
        <w:keepLines/>
        <w:spacing w:after="0" w:line="240" w:lineRule="auto"/>
        <w:ind w:left="4536"/>
        <w:jc w:val="right"/>
        <w:outlineLvl w:val="1"/>
        <w:rPr>
          <w:rFonts w:ascii="Times New Roman" w:eastAsia="Calibri" w:hAnsi="Times New Roman" w:cs="Times New Roman"/>
          <w:sz w:val="24"/>
          <w:szCs w:val="24"/>
          <w:lang w:val="lt-LT" w:eastAsia="lt-LT"/>
        </w:rPr>
      </w:pPr>
    </w:p>
    <w:p w14:paraId="5C3FD3B6" w14:textId="77777777" w:rsidR="0055526B" w:rsidRDefault="0055526B" w:rsidP="00475764">
      <w:pPr>
        <w:keepNext/>
        <w:keepLines/>
        <w:spacing w:after="0" w:line="240" w:lineRule="auto"/>
        <w:ind w:left="4536"/>
        <w:jc w:val="right"/>
        <w:outlineLvl w:val="1"/>
        <w:rPr>
          <w:rFonts w:ascii="Times New Roman" w:eastAsia="Calibri" w:hAnsi="Times New Roman" w:cs="Times New Roman"/>
          <w:sz w:val="24"/>
          <w:szCs w:val="24"/>
          <w:lang w:val="lt-LT" w:eastAsia="lt-LT"/>
        </w:rPr>
      </w:pPr>
    </w:p>
    <w:p w14:paraId="17A9C636" w14:textId="77777777" w:rsidR="0055526B" w:rsidRDefault="0055526B" w:rsidP="00475764">
      <w:pPr>
        <w:keepNext/>
        <w:keepLines/>
        <w:spacing w:after="0" w:line="240" w:lineRule="auto"/>
        <w:ind w:left="4536"/>
        <w:jc w:val="right"/>
        <w:outlineLvl w:val="1"/>
        <w:rPr>
          <w:rFonts w:ascii="Times New Roman" w:eastAsia="Calibri" w:hAnsi="Times New Roman" w:cs="Times New Roman"/>
          <w:sz w:val="24"/>
          <w:szCs w:val="24"/>
          <w:lang w:val="lt-LT" w:eastAsia="lt-LT"/>
        </w:rPr>
      </w:pPr>
    </w:p>
    <w:p w14:paraId="6725B7F8" w14:textId="77777777" w:rsidR="0055526B" w:rsidRDefault="0055526B" w:rsidP="00475764">
      <w:pPr>
        <w:keepNext/>
        <w:keepLines/>
        <w:spacing w:after="0" w:line="240" w:lineRule="auto"/>
        <w:ind w:left="4536"/>
        <w:jc w:val="right"/>
        <w:outlineLvl w:val="1"/>
        <w:rPr>
          <w:rFonts w:ascii="Times New Roman" w:eastAsia="Calibri" w:hAnsi="Times New Roman" w:cs="Times New Roman"/>
          <w:sz w:val="24"/>
          <w:szCs w:val="24"/>
          <w:lang w:val="lt-LT" w:eastAsia="lt-LT"/>
        </w:rPr>
      </w:pPr>
    </w:p>
    <w:p w14:paraId="2D0F8155" w14:textId="77777777" w:rsidR="0055526B" w:rsidRDefault="0055526B" w:rsidP="00475764">
      <w:pPr>
        <w:keepNext/>
        <w:keepLines/>
        <w:spacing w:after="0" w:line="240" w:lineRule="auto"/>
        <w:ind w:left="4536"/>
        <w:jc w:val="right"/>
        <w:outlineLvl w:val="1"/>
        <w:rPr>
          <w:rFonts w:ascii="Times New Roman" w:eastAsia="Calibri" w:hAnsi="Times New Roman" w:cs="Times New Roman"/>
          <w:sz w:val="24"/>
          <w:szCs w:val="24"/>
          <w:lang w:val="lt-LT" w:eastAsia="lt-LT"/>
        </w:rPr>
      </w:pPr>
    </w:p>
    <w:p w14:paraId="46E1645C" w14:textId="77777777" w:rsidR="0055526B" w:rsidRDefault="0055526B" w:rsidP="00475764">
      <w:pPr>
        <w:keepNext/>
        <w:keepLines/>
        <w:spacing w:after="0" w:line="240" w:lineRule="auto"/>
        <w:ind w:left="4536"/>
        <w:jc w:val="right"/>
        <w:outlineLvl w:val="1"/>
        <w:rPr>
          <w:rFonts w:ascii="Times New Roman" w:eastAsia="Calibri" w:hAnsi="Times New Roman" w:cs="Times New Roman"/>
          <w:sz w:val="24"/>
          <w:szCs w:val="24"/>
          <w:lang w:val="lt-LT" w:eastAsia="lt-LT"/>
        </w:rPr>
      </w:pPr>
    </w:p>
    <w:p w14:paraId="4FD3E607" w14:textId="77777777" w:rsidR="0055526B" w:rsidRDefault="0055526B" w:rsidP="00475764">
      <w:pPr>
        <w:keepNext/>
        <w:keepLines/>
        <w:spacing w:after="0" w:line="240" w:lineRule="auto"/>
        <w:ind w:left="4536"/>
        <w:jc w:val="right"/>
        <w:outlineLvl w:val="1"/>
        <w:rPr>
          <w:rFonts w:ascii="Times New Roman" w:eastAsia="Calibri" w:hAnsi="Times New Roman" w:cs="Times New Roman"/>
          <w:sz w:val="24"/>
          <w:szCs w:val="24"/>
          <w:lang w:val="lt-LT" w:eastAsia="lt-LT"/>
        </w:rPr>
      </w:pPr>
    </w:p>
    <w:p w14:paraId="0F2C74C3" w14:textId="77777777" w:rsidR="0055526B" w:rsidRDefault="0055526B" w:rsidP="00475764">
      <w:pPr>
        <w:keepNext/>
        <w:keepLines/>
        <w:spacing w:after="0" w:line="240" w:lineRule="auto"/>
        <w:ind w:left="4536"/>
        <w:jc w:val="right"/>
        <w:outlineLvl w:val="1"/>
        <w:rPr>
          <w:rFonts w:ascii="Times New Roman" w:eastAsia="Calibri" w:hAnsi="Times New Roman" w:cs="Times New Roman"/>
          <w:sz w:val="24"/>
          <w:szCs w:val="24"/>
          <w:lang w:val="lt-LT" w:eastAsia="lt-LT"/>
        </w:rPr>
      </w:pPr>
    </w:p>
    <w:p w14:paraId="378804A1" w14:textId="77777777" w:rsidR="0055526B" w:rsidRDefault="0055526B" w:rsidP="00475764">
      <w:pPr>
        <w:keepNext/>
        <w:keepLines/>
        <w:spacing w:after="0" w:line="240" w:lineRule="auto"/>
        <w:ind w:left="4536"/>
        <w:jc w:val="right"/>
        <w:outlineLvl w:val="1"/>
        <w:rPr>
          <w:rFonts w:ascii="Times New Roman" w:eastAsia="Calibri" w:hAnsi="Times New Roman" w:cs="Times New Roman"/>
          <w:sz w:val="24"/>
          <w:szCs w:val="24"/>
          <w:lang w:val="lt-LT" w:eastAsia="lt-LT"/>
        </w:rPr>
      </w:pPr>
    </w:p>
    <w:p w14:paraId="78265945" w14:textId="77777777" w:rsidR="0055526B" w:rsidRDefault="0055526B" w:rsidP="00475764">
      <w:pPr>
        <w:keepNext/>
        <w:keepLines/>
        <w:spacing w:after="0" w:line="240" w:lineRule="auto"/>
        <w:ind w:left="4536"/>
        <w:jc w:val="right"/>
        <w:outlineLvl w:val="1"/>
        <w:rPr>
          <w:rFonts w:ascii="Times New Roman" w:eastAsia="Calibri" w:hAnsi="Times New Roman" w:cs="Times New Roman"/>
          <w:sz w:val="24"/>
          <w:szCs w:val="24"/>
          <w:lang w:val="lt-LT" w:eastAsia="lt-LT"/>
        </w:rPr>
      </w:pPr>
    </w:p>
    <w:p w14:paraId="723BA286" w14:textId="77777777" w:rsidR="0055526B" w:rsidRDefault="0055526B" w:rsidP="00475764">
      <w:pPr>
        <w:keepNext/>
        <w:keepLines/>
        <w:spacing w:after="0" w:line="240" w:lineRule="auto"/>
        <w:ind w:left="4536"/>
        <w:jc w:val="right"/>
        <w:outlineLvl w:val="1"/>
        <w:rPr>
          <w:rFonts w:ascii="Times New Roman" w:eastAsia="Calibri" w:hAnsi="Times New Roman" w:cs="Times New Roman"/>
          <w:sz w:val="24"/>
          <w:szCs w:val="24"/>
          <w:lang w:val="lt-LT" w:eastAsia="lt-LT"/>
        </w:rPr>
      </w:pPr>
    </w:p>
    <w:p w14:paraId="74D6F59F" w14:textId="77777777" w:rsidR="0055526B" w:rsidRDefault="0055526B" w:rsidP="00475764">
      <w:pPr>
        <w:keepNext/>
        <w:keepLines/>
        <w:spacing w:after="0" w:line="240" w:lineRule="auto"/>
        <w:ind w:left="4536"/>
        <w:jc w:val="right"/>
        <w:outlineLvl w:val="1"/>
        <w:rPr>
          <w:rFonts w:ascii="Times New Roman" w:eastAsia="Calibri" w:hAnsi="Times New Roman" w:cs="Times New Roman"/>
          <w:sz w:val="24"/>
          <w:szCs w:val="24"/>
          <w:lang w:val="lt-LT" w:eastAsia="lt-LT"/>
        </w:rPr>
      </w:pPr>
    </w:p>
    <w:p w14:paraId="7599DA35" w14:textId="77777777" w:rsidR="0055526B" w:rsidRDefault="0055526B" w:rsidP="00475764">
      <w:pPr>
        <w:keepNext/>
        <w:keepLines/>
        <w:spacing w:after="0" w:line="240" w:lineRule="auto"/>
        <w:ind w:left="4536"/>
        <w:jc w:val="right"/>
        <w:outlineLvl w:val="1"/>
        <w:rPr>
          <w:rFonts w:ascii="Times New Roman" w:eastAsia="Calibri" w:hAnsi="Times New Roman" w:cs="Times New Roman"/>
          <w:sz w:val="24"/>
          <w:szCs w:val="24"/>
          <w:lang w:val="lt-LT" w:eastAsia="lt-LT"/>
        </w:rPr>
      </w:pPr>
    </w:p>
    <w:p w14:paraId="2A55106D" w14:textId="77777777" w:rsidR="0055526B" w:rsidRDefault="0055526B" w:rsidP="00475764">
      <w:pPr>
        <w:keepNext/>
        <w:keepLines/>
        <w:spacing w:after="0" w:line="240" w:lineRule="auto"/>
        <w:ind w:left="4536"/>
        <w:jc w:val="right"/>
        <w:outlineLvl w:val="1"/>
        <w:rPr>
          <w:rFonts w:ascii="Times New Roman" w:eastAsia="Calibri" w:hAnsi="Times New Roman" w:cs="Times New Roman"/>
          <w:sz w:val="24"/>
          <w:szCs w:val="24"/>
          <w:lang w:val="lt-LT" w:eastAsia="lt-LT"/>
        </w:rPr>
      </w:pPr>
    </w:p>
    <w:p w14:paraId="1C63F21A" w14:textId="77777777" w:rsidR="0055526B" w:rsidRDefault="0055526B" w:rsidP="00475764">
      <w:pPr>
        <w:keepNext/>
        <w:keepLines/>
        <w:spacing w:after="0" w:line="240" w:lineRule="auto"/>
        <w:ind w:left="4536"/>
        <w:jc w:val="right"/>
        <w:outlineLvl w:val="1"/>
        <w:rPr>
          <w:rFonts w:ascii="Times New Roman" w:eastAsia="Calibri" w:hAnsi="Times New Roman" w:cs="Times New Roman"/>
          <w:sz w:val="24"/>
          <w:szCs w:val="24"/>
          <w:lang w:val="lt-LT" w:eastAsia="lt-LT"/>
        </w:rPr>
      </w:pPr>
    </w:p>
    <w:p w14:paraId="414B9461" w14:textId="77777777" w:rsidR="0055526B" w:rsidRDefault="0055526B" w:rsidP="00475764">
      <w:pPr>
        <w:keepNext/>
        <w:keepLines/>
        <w:spacing w:after="0" w:line="240" w:lineRule="auto"/>
        <w:ind w:left="4536"/>
        <w:jc w:val="right"/>
        <w:outlineLvl w:val="1"/>
        <w:rPr>
          <w:rFonts w:ascii="Times New Roman" w:eastAsia="Calibri" w:hAnsi="Times New Roman" w:cs="Times New Roman"/>
          <w:sz w:val="24"/>
          <w:szCs w:val="24"/>
          <w:lang w:val="lt-LT" w:eastAsia="lt-LT"/>
        </w:rPr>
      </w:pPr>
    </w:p>
    <w:sectPr w:rsidR="0055526B" w:rsidSect="00475764">
      <w:footerReference w:type="default" r:id="rId24"/>
      <w:type w:val="continuous"/>
      <w:pgSz w:w="11909" w:h="16834" w:code="9"/>
      <w:pgMar w:top="993" w:right="569" w:bottom="674" w:left="1701" w:header="720" w:footer="720" w:gutter="0"/>
      <w:pgNumType w:start="1"/>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39FF2" w16cex:dateUtc="2023-04-14T06: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48524AE" w16cid:durableId="27E39FF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38297A" w14:textId="77777777" w:rsidR="00F5662E" w:rsidRDefault="00F5662E" w:rsidP="00021DA8">
      <w:pPr>
        <w:spacing w:after="0" w:line="240" w:lineRule="auto"/>
      </w:pPr>
      <w:r>
        <w:separator/>
      </w:r>
    </w:p>
  </w:endnote>
  <w:endnote w:type="continuationSeparator" w:id="0">
    <w:p w14:paraId="10052A7E" w14:textId="77777777" w:rsidR="00F5662E" w:rsidRDefault="00F5662E" w:rsidP="00021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BA"/>
    <w:family w:val="swiss"/>
    <w:pitch w:val="variable"/>
    <w:sig w:usb0="E10022FF" w:usb1="C000E47F" w:usb2="00000029" w:usb3="00000000" w:csb0="000001D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Consolas">
    <w:panose1 w:val="020B0609020204030204"/>
    <w:charset w:val="BA"/>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G Times (W1)">
    <w:altName w:val="Times New Roman"/>
    <w:charset w:val="00"/>
    <w:family w:val="roman"/>
    <w:pitch w:val="variable"/>
  </w:font>
  <w:font w:name="Yu Mincho">
    <w:altName w:val="MS Mincho"/>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6D0E56" w14:textId="11644F69" w:rsidR="00794E34" w:rsidRPr="005B62A0" w:rsidRDefault="00794E34">
    <w:pPr>
      <w:pStyle w:val="Footer"/>
      <w:jc w:val="right"/>
      <w:rPr>
        <w:rFonts w:ascii="Times New Roman" w:hAnsi="Times New Roman"/>
      </w:rPr>
    </w:pPr>
    <w:r w:rsidRPr="005B62A0">
      <w:rPr>
        <w:rFonts w:ascii="Times New Roman" w:hAnsi="Times New Roman"/>
      </w:rPr>
      <w:fldChar w:fldCharType="begin"/>
    </w:r>
    <w:r w:rsidRPr="005B62A0">
      <w:rPr>
        <w:rFonts w:ascii="Times New Roman" w:hAnsi="Times New Roman"/>
      </w:rPr>
      <w:instrText>PAGE   \* MERGEFORMAT</w:instrText>
    </w:r>
    <w:r w:rsidRPr="005B62A0">
      <w:rPr>
        <w:rFonts w:ascii="Times New Roman" w:hAnsi="Times New Roman"/>
      </w:rPr>
      <w:fldChar w:fldCharType="separate"/>
    </w:r>
    <w:r w:rsidR="00A56873" w:rsidRPr="00A56873">
      <w:rPr>
        <w:rFonts w:ascii="Times New Roman" w:hAnsi="Times New Roman"/>
        <w:noProof/>
        <w:lang w:val="lt-LT"/>
      </w:rPr>
      <w:t>22</w:t>
    </w:r>
    <w:r w:rsidRPr="005B62A0">
      <w:rPr>
        <w:rFonts w:ascii="Times New Roman" w:hAnsi="Times New Roman"/>
      </w:rPr>
      <w:fldChar w:fldCharType="end"/>
    </w:r>
  </w:p>
  <w:p w14:paraId="2CCBB556" w14:textId="77777777" w:rsidR="00794E34" w:rsidRDefault="00794E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472192" w14:textId="77777777" w:rsidR="00794E34" w:rsidRPr="00D13E62" w:rsidRDefault="00794E34" w:rsidP="00475764">
    <w:pPr>
      <w:pStyle w:val="Footer"/>
      <w:jc w:val="right"/>
      <w:rPr>
        <w:rFonts w:ascii="Times New Roman" w:hAnsi="Times New Roman"/>
      </w:rPr>
    </w:pPr>
    <w:r w:rsidRPr="005B62A0">
      <w:rPr>
        <w:rFonts w:ascii="Times New Roman" w:hAnsi="Times New Roman"/>
      </w:rPr>
      <w:fldChar w:fldCharType="begin"/>
    </w:r>
    <w:r w:rsidRPr="005B62A0">
      <w:rPr>
        <w:rFonts w:ascii="Times New Roman" w:hAnsi="Times New Roman"/>
      </w:rPr>
      <w:instrText>PAGE   \* MERGEFORMAT</w:instrText>
    </w:r>
    <w:r w:rsidRPr="005B62A0">
      <w:rPr>
        <w:rFonts w:ascii="Times New Roman" w:hAnsi="Times New Roman"/>
      </w:rPr>
      <w:fldChar w:fldCharType="separate"/>
    </w:r>
    <w:r w:rsidR="00A56873" w:rsidRPr="00A56873">
      <w:rPr>
        <w:rFonts w:ascii="Times New Roman" w:hAnsi="Times New Roman"/>
        <w:noProof/>
        <w:lang w:val="lt-LT"/>
      </w:rPr>
      <w:t>3</w:t>
    </w:r>
    <w:r w:rsidRPr="005B62A0">
      <w:rP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65977C" w14:textId="77777777" w:rsidR="00F5662E" w:rsidRDefault="00F5662E" w:rsidP="00021DA8">
      <w:pPr>
        <w:spacing w:after="0" w:line="240" w:lineRule="auto"/>
      </w:pPr>
      <w:r>
        <w:separator/>
      </w:r>
    </w:p>
  </w:footnote>
  <w:footnote w:type="continuationSeparator" w:id="0">
    <w:p w14:paraId="7F888281" w14:textId="77777777" w:rsidR="00F5662E" w:rsidRDefault="00F5662E" w:rsidP="00021DA8">
      <w:pPr>
        <w:spacing w:after="0" w:line="240" w:lineRule="auto"/>
      </w:pPr>
      <w:r>
        <w:continuationSeparator/>
      </w:r>
    </w:p>
  </w:footnote>
  <w:footnote w:id="1">
    <w:p w14:paraId="010B42AA" w14:textId="77777777" w:rsidR="00794E34" w:rsidRPr="00985B1A" w:rsidRDefault="00794E34" w:rsidP="00407DB5">
      <w:pPr>
        <w:pStyle w:val="FootnoteText"/>
        <w:jc w:val="both"/>
        <w:rPr>
          <w:rFonts w:ascii="Times New Roman" w:hAnsi="Times New Roman" w:cs="Times New Roman"/>
          <w:i/>
          <w:iCs/>
          <w:sz w:val="18"/>
          <w:szCs w:val="18"/>
          <w:lang w:val="es-ES"/>
        </w:rPr>
      </w:pPr>
      <w:r w:rsidRPr="00DC7002">
        <w:rPr>
          <w:rStyle w:val="FootnoteReference"/>
          <w:rFonts w:ascii="Times New Roman" w:eastAsia="Yu Mincho" w:hAnsi="Times New Roman" w:cs="Times New Roman"/>
          <w:i/>
          <w:iCs/>
          <w:sz w:val="18"/>
          <w:szCs w:val="18"/>
        </w:rPr>
        <w:footnoteRef/>
      </w:r>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Jeigu</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tiekėjas</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negali</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pateikti</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nurodytų</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dokumentų</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įrodančių</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kad</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nėra</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pašalinimo</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pagrindų</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numatytų</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Lietuvos</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Respublikos</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viešųjų</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pirkimų</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įstatymo</w:t>
      </w:r>
      <w:proofErr w:type="spellEnd"/>
      <w:r w:rsidRPr="00985B1A">
        <w:rPr>
          <w:rFonts w:ascii="Times New Roman" w:eastAsia="Yu Mincho" w:hAnsi="Times New Roman" w:cs="Times New Roman"/>
          <w:i/>
          <w:iCs/>
          <w:sz w:val="18"/>
          <w:szCs w:val="18"/>
          <w:lang w:val="es-ES"/>
        </w:rPr>
        <w:t xml:space="preserve"> 46 </w:t>
      </w:r>
      <w:proofErr w:type="spellStart"/>
      <w:r w:rsidRPr="00985B1A">
        <w:rPr>
          <w:rFonts w:ascii="Times New Roman" w:eastAsia="Yu Mincho" w:hAnsi="Times New Roman" w:cs="Times New Roman"/>
          <w:i/>
          <w:iCs/>
          <w:sz w:val="18"/>
          <w:szCs w:val="18"/>
          <w:lang w:val="es-ES"/>
        </w:rPr>
        <w:t>straipsnio</w:t>
      </w:r>
      <w:proofErr w:type="spellEnd"/>
      <w:r w:rsidRPr="00985B1A">
        <w:rPr>
          <w:rFonts w:ascii="Times New Roman" w:eastAsia="Yu Mincho" w:hAnsi="Times New Roman" w:cs="Times New Roman"/>
          <w:i/>
          <w:iCs/>
          <w:sz w:val="18"/>
          <w:szCs w:val="18"/>
          <w:lang w:val="es-ES"/>
        </w:rPr>
        <w:t xml:space="preserve"> 1 ir 3 </w:t>
      </w:r>
      <w:proofErr w:type="spellStart"/>
      <w:r w:rsidRPr="00985B1A">
        <w:rPr>
          <w:rFonts w:ascii="Times New Roman" w:eastAsia="Yu Mincho" w:hAnsi="Times New Roman" w:cs="Times New Roman"/>
          <w:i/>
          <w:iCs/>
          <w:sz w:val="18"/>
          <w:szCs w:val="18"/>
          <w:lang w:val="es-ES"/>
        </w:rPr>
        <w:t>dalyse</w:t>
      </w:r>
      <w:proofErr w:type="spellEnd"/>
      <w:r w:rsidRPr="00985B1A">
        <w:rPr>
          <w:rFonts w:ascii="Times New Roman" w:eastAsia="Yu Mincho" w:hAnsi="Times New Roman" w:cs="Times New Roman"/>
          <w:i/>
          <w:iCs/>
          <w:sz w:val="18"/>
          <w:szCs w:val="18"/>
          <w:lang w:val="es-ES"/>
        </w:rPr>
        <w:t xml:space="preserve"> ir 6 </w:t>
      </w:r>
      <w:proofErr w:type="spellStart"/>
      <w:r w:rsidRPr="00985B1A">
        <w:rPr>
          <w:rFonts w:ascii="Times New Roman" w:eastAsia="Yu Mincho" w:hAnsi="Times New Roman" w:cs="Times New Roman"/>
          <w:i/>
          <w:iCs/>
          <w:sz w:val="18"/>
          <w:szCs w:val="18"/>
          <w:lang w:val="es-ES"/>
        </w:rPr>
        <w:t>dalies</w:t>
      </w:r>
      <w:proofErr w:type="spellEnd"/>
      <w:r w:rsidRPr="00985B1A">
        <w:rPr>
          <w:rFonts w:ascii="Times New Roman" w:eastAsia="Yu Mincho" w:hAnsi="Times New Roman" w:cs="Times New Roman"/>
          <w:i/>
          <w:iCs/>
          <w:sz w:val="18"/>
          <w:szCs w:val="18"/>
          <w:lang w:val="es-ES"/>
        </w:rPr>
        <w:t xml:space="preserve"> 2 </w:t>
      </w:r>
      <w:proofErr w:type="spellStart"/>
      <w:r w:rsidRPr="00985B1A">
        <w:rPr>
          <w:rFonts w:ascii="Times New Roman" w:eastAsia="Yu Mincho" w:hAnsi="Times New Roman" w:cs="Times New Roman"/>
          <w:i/>
          <w:iCs/>
          <w:sz w:val="18"/>
          <w:szCs w:val="18"/>
          <w:lang w:val="es-ES"/>
        </w:rPr>
        <w:t>punkte</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nes</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valstybėje</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narėje</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ar</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atitinkamoje</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šalyje</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tokie</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dokumentai</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neišduodami</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arba</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toje</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šalyje</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išduodami</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dokumentai</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neapima</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visų</w:t>
      </w:r>
      <w:proofErr w:type="spellEnd"/>
      <w:r w:rsidRPr="00985B1A">
        <w:rPr>
          <w:rFonts w:ascii="Times New Roman" w:eastAsia="Yu Mincho" w:hAnsi="Times New Roman" w:cs="Times New Roman"/>
          <w:i/>
          <w:iCs/>
          <w:sz w:val="18"/>
          <w:szCs w:val="18"/>
          <w:lang w:val="es-ES"/>
        </w:rPr>
        <w:t xml:space="preserve"> 46 </w:t>
      </w:r>
      <w:proofErr w:type="spellStart"/>
      <w:r w:rsidRPr="00985B1A">
        <w:rPr>
          <w:rFonts w:ascii="Times New Roman" w:eastAsia="Yu Mincho" w:hAnsi="Times New Roman" w:cs="Times New Roman"/>
          <w:i/>
          <w:iCs/>
          <w:sz w:val="18"/>
          <w:szCs w:val="18"/>
          <w:lang w:val="es-ES"/>
        </w:rPr>
        <w:t>straipsnio</w:t>
      </w:r>
      <w:proofErr w:type="spellEnd"/>
      <w:r w:rsidRPr="00985B1A">
        <w:rPr>
          <w:rFonts w:ascii="Times New Roman" w:eastAsia="Yu Mincho" w:hAnsi="Times New Roman" w:cs="Times New Roman"/>
          <w:i/>
          <w:iCs/>
          <w:sz w:val="18"/>
          <w:szCs w:val="18"/>
          <w:lang w:val="es-ES"/>
        </w:rPr>
        <w:t xml:space="preserve"> 1 ir 3 </w:t>
      </w:r>
      <w:proofErr w:type="spellStart"/>
      <w:r w:rsidRPr="00985B1A">
        <w:rPr>
          <w:rFonts w:ascii="Times New Roman" w:eastAsia="Yu Mincho" w:hAnsi="Times New Roman" w:cs="Times New Roman"/>
          <w:i/>
          <w:iCs/>
          <w:sz w:val="18"/>
          <w:szCs w:val="18"/>
          <w:lang w:val="es-ES"/>
        </w:rPr>
        <w:t>dalyse</w:t>
      </w:r>
      <w:proofErr w:type="spellEnd"/>
      <w:r w:rsidRPr="00985B1A">
        <w:rPr>
          <w:rFonts w:ascii="Times New Roman" w:eastAsia="Yu Mincho" w:hAnsi="Times New Roman" w:cs="Times New Roman"/>
          <w:i/>
          <w:iCs/>
          <w:sz w:val="18"/>
          <w:szCs w:val="18"/>
          <w:lang w:val="es-ES"/>
        </w:rPr>
        <w:t xml:space="preserve"> ir 6 </w:t>
      </w:r>
      <w:proofErr w:type="spellStart"/>
      <w:r w:rsidRPr="00985B1A">
        <w:rPr>
          <w:rFonts w:ascii="Times New Roman" w:eastAsia="Yu Mincho" w:hAnsi="Times New Roman" w:cs="Times New Roman"/>
          <w:i/>
          <w:iCs/>
          <w:sz w:val="18"/>
          <w:szCs w:val="18"/>
          <w:lang w:val="es-ES"/>
        </w:rPr>
        <w:t>dalies</w:t>
      </w:r>
      <w:proofErr w:type="spellEnd"/>
      <w:r w:rsidRPr="00985B1A">
        <w:rPr>
          <w:rFonts w:ascii="Times New Roman" w:eastAsia="Yu Mincho" w:hAnsi="Times New Roman" w:cs="Times New Roman"/>
          <w:i/>
          <w:iCs/>
          <w:sz w:val="18"/>
          <w:szCs w:val="18"/>
          <w:lang w:val="es-ES"/>
        </w:rPr>
        <w:t xml:space="preserve"> 2 </w:t>
      </w:r>
      <w:proofErr w:type="spellStart"/>
      <w:r w:rsidRPr="00985B1A">
        <w:rPr>
          <w:rFonts w:ascii="Times New Roman" w:eastAsia="Yu Mincho" w:hAnsi="Times New Roman" w:cs="Times New Roman"/>
          <w:i/>
          <w:iCs/>
          <w:sz w:val="18"/>
          <w:szCs w:val="18"/>
          <w:lang w:val="es-ES"/>
        </w:rPr>
        <w:t>punkte</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keliamų</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klausimų</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jie</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gali</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būti</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pakeisti</w:t>
      </w:r>
      <w:proofErr w:type="spellEnd"/>
      <w:r w:rsidRPr="00985B1A">
        <w:rPr>
          <w:rFonts w:ascii="Times New Roman" w:eastAsia="Yu Mincho" w:hAnsi="Times New Roman" w:cs="Times New Roman"/>
          <w:i/>
          <w:iCs/>
          <w:sz w:val="18"/>
          <w:szCs w:val="18"/>
          <w:lang w:val="es-ES"/>
        </w:rPr>
        <w:t xml:space="preserve">: </w:t>
      </w:r>
    </w:p>
    <w:p w14:paraId="280913FB" w14:textId="77777777" w:rsidR="00794E34" w:rsidRPr="00DC7002" w:rsidRDefault="00794E34" w:rsidP="00407DB5">
      <w:pPr>
        <w:pStyle w:val="FootnoteText"/>
        <w:numPr>
          <w:ilvl w:val="0"/>
          <w:numId w:val="4"/>
        </w:numPr>
        <w:jc w:val="both"/>
        <w:rPr>
          <w:rFonts w:ascii="Times New Roman" w:eastAsia="Yu Mincho" w:hAnsi="Times New Roman" w:cs="Times New Roman"/>
          <w:i/>
          <w:iCs/>
          <w:sz w:val="18"/>
          <w:szCs w:val="18"/>
        </w:rPr>
      </w:pPr>
      <w:proofErr w:type="spellStart"/>
      <w:r w:rsidRPr="00DC7002">
        <w:rPr>
          <w:rFonts w:ascii="Times New Roman" w:eastAsia="Yu Mincho" w:hAnsi="Times New Roman" w:cs="Times New Roman"/>
          <w:i/>
          <w:iCs/>
          <w:sz w:val="18"/>
          <w:szCs w:val="18"/>
        </w:rPr>
        <w:t>priesaikos</w:t>
      </w:r>
      <w:proofErr w:type="spellEnd"/>
      <w:r w:rsidRPr="00DC7002">
        <w:rPr>
          <w:rFonts w:ascii="Times New Roman" w:eastAsia="Yu Mincho" w:hAnsi="Times New Roman" w:cs="Times New Roman"/>
          <w:i/>
          <w:iCs/>
          <w:sz w:val="18"/>
          <w:szCs w:val="18"/>
        </w:rPr>
        <w:t xml:space="preserve"> </w:t>
      </w:r>
      <w:proofErr w:type="spellStart"/>
      <w:r w:rsidRPr="00DC7002">
        <w:rPr>
          <w:rFonts w:ascii="Times New Roman" w:eastAsia="Yu Mincho" w:hAnsi="Times New Roman" w:cs="Times New Roman"/>
          <w:i/>
          <w:iCs/>
          <w:sz w:val="18"/>
          <w:szCs w:val="18"/>
        </w:rPr>
        <w:t>deklaracija</w:t>
      </w:r>
      <w:proofErr w:type="spellEnd"/>
      <w:r w:rsidRPr="00DC7002">
        <w:rPr>
          <w:rFonts w:ascii="Times New Roman" w:eastAsia="Yu Mincho" w:hAnsi="Times New Roman" w:cs="Times New Roman"/>
          <w:i/>
          <w:iCs/>
          <w:sz w:val="18"/>
          <w:szCs w:val="18"/>
        </w:rPr>
        <w:t xml:space="preserve">; </w:t>
      </w:r>
    </w:p>
    <w:p w14:paraId="7F503BB4" w14:textId="77777777" w:rsidR="00794E34" w:rsidRPr="00985B1A" w:rsidRDefault="00794E34" w:rsidP="00407DB5">
      <w:pPr>
        <w:pStyle w:val="FootnoteText"/>
        <w:numPr>
          <w:ilvl w:val="0"/>
          <w:numId w:val="4"/>
        </w:numPr>
        <w:jc w:val="both"/>
        <w:rPr>
          <w:rFonts w:ascii="Times New Roman" w:eastAsia="Yu Mincho" w:hAnsi="Times New Roman" w:cs="Times New Roman"/>
          <w:sz w:val="18"/>
          <w:szCs w:val="18"/>
          <w:lang w:val="es-ES"/>
        </w:rPr>
      </w:pPr>
      <w:proofErr w:type="spellStart"/>
      <w:r w:rsidRPr="00985B1A">
        <w:rPr>
          <w:rFonts w:ascii="Times New Roman" w:eastAsia="Yu Mincho" w:hAnsi="Times New Roman" w:cs="Times New Roman"/>
          <w:i/>
          <w:iCs/>
          <w:sz w:val="18"/>
          <w:szCs w:val="18"/>
          <w:lang w:val="es-ES"/>
        </w:rPr>
        <w:t>oficialia</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tiekėjo</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deklaracija</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jeigu</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šalyje</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nenaudojama</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priesaikos</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deklaracija</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Oficiali</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deklaracija</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turi</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būti</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patvirtinta</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valstybės</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narės</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ar</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tiekėjo</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kilmės</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šalies</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arba</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šalies</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kurioje</w:t>
      </w:r>
      <w:proofErr w:type="spellEnd"/>
      <w:r w:rsidRPr="00985B1A">
        <w:rPr>
          <w:rFonts w:ascii="Times New Roman" w:eastAsia="Yu Mincho" w:hAnsi="Times New Roman" w:cs="Times New Roman"/>
          <w:i/>
          <w:iCs/>
          <w:sz w:val="18"/>
          <w:szCs w:val="18"/>
          <w:lang w:val="es-ES"/>
        </w:rPr>
        <w:t xml:space="preserve"> jis </w:t>
      </w:r>
      <w:proofErr w:type="spellStart"/>
      <w:r w:rsidRPr="00985B1A">
        <w:rPr>
          <w:rFonts w:ascii="Times New Roman" w:eastAsia="Yu Mincho" w:hAnsi="Times New Roman" w:cs="Times New Roman"/>
          <w:i/>
          <w:iCs/>
          <w:sz w:val="18"/>
          <w:szCs w:val="18"/>
          <w:lang w:val="es-ES"/>
        </w:rPr>
        <w:t>registruotas</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kompetentingos</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teisinės</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ar</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administracinės</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institucijos</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notaro</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arba</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kompetentingos</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profesinės</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ar</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prekybos</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organizacijos</w:t>
      </w:r>
      <w:proofErr w:type="spellEnd"/>
      <w:r w:rsidRPr="00985B1A">
        <w:rPr>
          <w:rFonts w:ascii="Times New Roman" w:eastAsia="Yu Mincho" w:hAnsi="Times New Roman" w:cs="Times New Roman"/>
          <w:i/>
          <w:iCs/>
          <w:sz w:val="18"/>
          <w:szCs w:val="18"/>
          <w:lang w:val="es-ES"/>
        </w:rPr>
        <w:t>.</w:t>
      </w:r>
    </w:p>
  </w:footnote>
  <w:footnote w:id="2">
    <w:p w14:paraId="440F6496" w14:textId="77777777" w:rsidR="00794E34" w:rsidRPr="00985B1A" w:rsidRDefault="00794E34" w:rsidP="00407DB5">
      <w:pPr>
        <w:pStyle w:val="FootnoteText"/>
        <w:jc w:val="both"/>
        <w:rPr>
          <w:rFonts w:ascii="Times New Roman" w:hAnsi="Times New Roman" w:cs="Times New Roman"/>
          <w:i/>
          <w:iCs/>
          <w:sz w:val="18"/>
          <w:szCs w:val="18"/>
          <w:lang w:val="es-ES"/>
        </w:rPr>
      </w:pPr>
      <w:r w:rsidRPr="39658640">
        <w:rPr>
          <w:rStyle w:val="FootnoteReference"/>
          <w:rFonts w:ascii="Calibri" w:eastAsia="Yu Mincho" w:hAnsi="Calibri" w:cs="Arial"/>
        </w:rPr>
        <w:footnoteRef/>
      </w:r>
      <w:r w:rsidRPr="00985B1A">
        <w:rPr>
          <w:rFonts w:ascii="Calibri" w:eastAsia="Yu Mincho" w:hAnsi="Calibri" w:cs="Arial"/>
          <w:lang w:val="es-ES"/>
        </w:rPr>
        <w:t xml:space="preserve"> </w:t>
      </w:r>
      <w:proofErr w:type="spellStart"/>
      <w:r w:rsidRPr="00985B1A">
        <w:rPr>
          <w:rFonts w:ascii="Times New Roman" w:eastAsia="Yu Mincho" w:hAnsi="Times New Roman" w:cs="Times New Roman"/>
          <w:i/>
          <w:iCs/>
          <w:sz w:val="18"/>
          <w:szCs w:val="18"/>
          <w:lang w:val="es-ES"/>
        </w:rPr>
        <w:t>Jeigu</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tiekėjas</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negali</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pateikti</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nurodytų</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dokumentų</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įrodančių</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kad</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nėra</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pašalinimo</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pagrindų</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numatytų</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Lietuvos</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Respublikos</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viešųjų</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pirkimų</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įstatymo</w:t>
      </w:r>
      <w:proofErr w:type="spellEnd"/>
      <w:r w:rsidRPr="00985B1A">
        <w:rPr>
          <w:rFonts w:ascii="Times New Roman" w:eastAsia="Yu Mincho" w:hAnsi="Times New Roman" w:cs="Times New Roman"/>
          <w:i/>
          <w:iCs/>
          <w:sz w:val="18"/>
          <w:szCs w:val="18"/>
          <w:lang w:val="es-ES"/>
        </w:rPr>
        <w:t xml:space="preserve"> 46 </w:t>
      </w:r>
      <w:proofErr w:type="spellStart"/>
      <w:r w:rsidRPr="00985B1A">
        <w:rPr>
          <w:rFonts w:ascii="Times New Roman" w:eastAsia="Yu Mincho" w:hAnsi="Times New Roman" w:cs="Times New Roman"/>
          <w:i/>
          <w:iCs/>
          <w:sz w:val="18"/>
          <w:szCs w:val="18"/>
          <w:lang w:val="es-ES"/>
        </w:rPr>
        <w:t>straipsnio</w:t>
      </w:r>
      <w:proofErr w:type="spellEnd"/>
      <w:r w:rsidRPr="00985B1A">
        <w:rPr>
          <w:rFonts w:ascii="Times New Roman" w:eastAsia="Yu Mincho" w:hAnsi="Times New Roman" w:cs="Times New Roman"/>
          <w:i/>
          <w:iCs/>
          <w:sz w:val="18"/>
          <w:szCs w:val="18"/>
          <w:lang w:val="es-ES"/>
        </w:rPr>
        <w:t xml:space="preserve"> 1 ir 3 </w:t>
      </w:r>
      <w:proofErr w:type="spellStart"/>
      <w:r w:rsidRPr="00985B1A">
        <w:rPr>
          <w:rFonts w:ascii="Times New Roman" w:eastAsia="Yu Mincho" w:hAnsi="Times New Roman" w:cs="Times New Roman"/>
          <w:i/>
          <w:iCs/>
          <w:sz w:val="18"/>
          <w:szCs w:val="18"/>
          <w:lang w:val="es-ES"/>
        </w:rPr>
        <w:t>dalyse</w:t>
      </w:r>
      <w:proofErr w:type="spellEnd"/>
      <w:r w:rsidRPr="00985B1A">
        <w:rPr>
          <w:rFonts w:ascii="Times New Roman" w:eastAsia="Yu Mincho" w:hAnsi="Times New Roman" w:cs="Times New Roman"/>
          <w:i/>
          <w:iCs/>
          <w:sz w:val="18"/>
          <w:szCs w:val="18"/>
          <w:lang w:val="es-ES"/>
        </w:rPr>
        <w:t xml:space="preserve"> ir 6 </w:t>
      </w:r>
      <w:proofErr w:type="spellStart"/>
      <w:r w:rsidRPr="00985B1A">
        <w:rPr>
          <w:rFonts w:ascii="Times New Roman" w:eastAsia="Yu Mincho" w:hAnsi="Times New Roman" w:cs="Times New Roman"/>
          <w:i/>
          <w:iCs/>
          <w:sz w:val="18"/>
          <w:szCs w:val="18"/>
          <w:lang w:val="es-ES"/>
        </w:rPr>
        <w:t>dalies</w:t>
      </w:r>
      <w:proofErr w:type="spellEnd"/>
      <w:r w:rsidRPr="00985B1A">
        <w:rPr>
          <w:rFonts w:ascii="Times New Roman" w:eastAsia="Yu Mincho" w:hAnsi="Times New Roman" w:cs="Times New Roman"/>
          <w:i/>
          <w:iCs/>
          <w:sz w:val="18"/>
          <w:szCs w:val="18"/>
          <w:lang w:val="es-ES"/>
        </w:rPr>
        <w:t xml:space="preserve"> 2 </w:t>
      </w:r>
      <w:proofErr w:type="spellStart"/>
      <w:r w:rsidRPr="00985B1A">
        <w:rPr>
          <w:rFonts w:ascii="Times New Roman" w:eastAsia="Yu Mincho" w:hAnsi="Times New Roman" w:cs="Times New Roman"/>
          <w:i/>
          <w:iCs/>
          <w:sz w:val="18"/>
          <w:szCs w:val="18"/>
          <w:lang w:val="es-ES"/>
        </w:rPr>
        <w:t>punkte</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nes</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valstybėje</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narėje</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ar</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atitinkamoje</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šalyje</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tokie</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dokumentai</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neišduodami</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arba</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toje</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šalyje</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išduodami</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dokumentai</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neapima</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visų</w:t>
      </w:r>
      <w:proofErr w:type="spellEnd"/>
      <w:r w:rsidRPr="00985B1A">
        <w:rPr>
          <w:rFonts w:ascii="Times New Roman" w:eastAsia="Yu Mincho" w:hAnsi="Times New Roman" w:cs="Times New Roman"/>
          <w:i/>
          <w:iCs/>
          <w:sz w:val="18"/>
          <w:szCs w:val="18"/>
          <w:lang w:val="es-ES"/>
        </w:rPr>
        <w:t xml:space="preserve"> 46 </w:t>
      </w:r>
      <w:proofErr w:type="spellStart"/>
      <w:r w:rsidRPr="00985B1A">
        <w:rPr>
          <w:rFonts w:ascii="Times New Roman" w:eastAsia="Yu Mincho" w:hAnsi="Times New Roman" w:cs="Times New Roman"/>
          <w:i/>
          <w:iCs/>
          <w:sz w:val="18"/>
          <w:szCs w:val="18"/>
          <w:lang w:val="es-ES"/>
        </w:rPr>
        <w:t>straipsnio</w:t>
      </w:r>
      <w:proofErr w:type="spellEnd"/>
      <w:r w:rsidRPr="00985B1A">
        <w:rPr>
          <w:rFonts w:ascii="Times New Roman" w:eastAsia="Yu Mincho" w:hAnsi="Times New Roman" w:cs="Times New Roman"/>
          <w:i/>
          <w:iCs/>
          <w:sz w:val="18"/>
          <w:szCs w:val="18"/>
          <w:lang w:val="es-ES"/>
        </w:rPr>
        <w:t xml:space="preserve"> 1 ir 3 </w:t>
      </w:r>
      <w:proofErr w:type="spellStart"/>
      <w:r w:rsidRPr="00985B1A">
        <w:rPr>
          <w:rFonts w:ascii="Times New Roman" w:eastAsia="Yu Mincho" w:hAnsi="Times New Roman" w:cs="Times New Roman"/>
          <w:i/>
          <w:iCs/>
          <w:sz w:val="18"/>
          <w:szCs w:val="18"/>
          <w:lang w:val="es-ES"/>
        </w:rPr>
        <w:t>dalyse</w:t>
      </w:r>
      <w:proofErr w:type="spellEnd"/>
      <w:r w:rsidRPr="00985B1A">
        <w:rPr>
          <w:rFonts w:ascii="Times New Roman" w:eastAsia="Yu Mincho" w:hAnsi="Times New Roman" w:cs="Times New Roman"/>
          <w:i/>
          <w:iCs/>
          <w:sz w:val="18"/>
          <w:szCs w:val="18"/>
          <w:lang w:val="es-ES"/>
        </w:rPr>
        <w:t xml:space="preserve"> ir 6 </w:t>
      </w:r>
      <w:proofErr w:type="spellStart"/>
      <w:r w:rsidRPr="00985B1A">
        <w:rPr>
          <w:rFonts w:ascii="Times New Roman" w:eastAsia="Yu Mincho" w:hAnsi="Times New Roman" w:cs="Times New Roman"/>
          <w:i/>
          <w:iCs/>
          <w:sz w:val="18"/>
          <w:szCs w:val="18"/>
          <w:lang w:val="es-ES"/>
        </w:rPr>
        <w:t>dalies</w:t>
      </w:r>
      <w:proofErr w:type="spellEnd"/>
      <w:r w:rsidRPr="00985B1A">
        <w:rPr>
          <w:rFonts w:ascii="Times New Roman" w:eastAsia="Yu Mincho" w:hAnsi="Times New Roman" w:cs="Times New Roman"/>
          <w:i/>
          <w:iCs/>
          <w:sz w:val="18"/>
          <w:szCs w:val="18"/>
          <w:lang w:val="es-ES"/>
        </w:rPr>
        <w:t xml:space="preserve"> 2 </w:t>
      </w:r>
      <w:proofErr w:type="spellStart"/>
      <w:r w:rsidRPr="00985B1A">
        <w:rPr>
          <w:rFonts w:ascii="Times New Roman" w:eastAsia="Yu Mincho" w:hAnsi="Times New Roman" w:cs="Times New Roman"/>
          <w:i/>
          <w:iCs/>
          <w:sz w:val="18"/>
          <w:szCs w:val="18"/>
          <w:lang w:val="es-ES"/>
        </w:rPr>
        <w:t>punkte</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keliamų</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klausimų</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jie</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gali</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būti</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pakeisti</w:t>
      </w:r>
      <w:proofErr w:type="spellEnd"/>
      <w:r w:rsidRPr="00985B1A">
        <w:rPr>
          <w:rFonts w:ascii="Times New Roman" w:eastAsia="Yu Mincho" w:hAnsi="Times New Roman" w:cs="Times New Roman"/>
          <w:i/>
          <w:iCs/>
          <w:sz w:val="18"/>
          <w:szCs w:val="18"/>
          <w:lang w:val="es-ES"/>
        </w:rPr>
        <w:t xml:space="preserve">: </w:t>
      </w:r>
    </w:p>
    <w:p w14:paraId="1D9297D9" w14:textId="77777777" w:rsidR="00794E34" w:rsidRPr="00DC7002" w:rsidRDefault="00794E34" w:rsidP="00407DB5">
      <w:pPr>
        <w:pStyle w:val="FootnoteText"/>
        <w:numPr>
          <w:ilvl w:val="0"/>
          <w:numId w:val="5"/>
        </w:numPr>
        <w:jc w:val="both"/>
        <w:rPr>
          <w:rFonts w:ascii="Times New Roman" w:eastAsia="Yu Mincho" w:hAnsi="Times New Roman" w:cs="Times New Roman"/>
          <w:i/>
          <w:iCs/>
          <w:sz w:val="18"/>
          <w:szCs w:val="18"/>
        </w:rPr>
      </w:pPr>
      <w:proofErr w:type="spellStart"/>
      <w:r w:rsidRPr="00DC7002">
        <w:rPr>
          <w:rFonts w:ascii="Times New Roman" w:eastAsia="Yu Mincho" w:hAnsi="Times New Roman" w:cs="Times New Roman"/>
          <w:i/>
          <w:iCs/>
          <w:sz w:val="18"/>
          <w:szCs w:val="18"/>
        </w:rPr>
        <w:t>priesaikos</w:t>
      </w:r>
      <w:proofErr w:type="spellEnd"/>
      <w:r w:rsidRPr="00DC7002">
        <w:rPr>
          <w:rFonts w:ascii="Times New Roman" w:eastAsia="Yu Mincho" w:hAnsi="Times New Roman" w:cs="Times New Roman"/>
          <w:i/>
          <w:iCs/>
          <w:sz w:val="18"/>
          <w:szCs w:val="18"/>
        </w:rPr>
        <w:t xml:space="preserve"> </w:t>
      </w:r>
      <w:proofErr w:type="spellStart"/>
      <w:r w:rsidRPr="00DC7002">
        <w:rPr>
          <w:rFonts w:ascii="Times New Roman" w:eastAsia="Yu Mincho" w:hAnsi="Times New Roman" w:cs="Times New Roman"/>
          <w:i/>
          <w:iCs/>
          <w:sz w:val="18"/>
          <w:szCs w:val="18"/>
        </w:rPr>
        <w:t>deklaracija</w:t>
      </w:r>
      <w:proofErr w:type="spellEnd"/>
      <w:r w:rsidRPr="00DC7002">
        <w:rPr>
          <w:rFonts w:ascii="Times New Roman" w:eastAsia="Yu Mincho" w:hAnsi="Times New Roman" w:cs="Times New Roman"/>
          <w:i/>
          <w:iCs/>
          <w:sz w:val="18"/>
          <w:szCs w:val="18"/>
        </w:rPr>
        <w:t xml:space="preserve">; </w:t>
      </w:r>
    </w:p>
    <w:p w14:paraId="1BD83301" w14:textId="77777777" w:rsidR="00794E34" w:rsidRPr="00985B1A" w:rsidRDefault="00794E34" w:rsidP="00407DB5">
      <w:pPr>
        <w:pStyle w:val="FootnoteText"/>
        <w:numPr>
          <w:ilvl w:val="0"/>
          <w:numId w:val="5"/>
        </w:numPr>
        <w:jc w:val="both"/>
        <w:rPr>
          <w:rFonts w:ascii="Times New Roman" w:eastAsia="Yu Mincho" w:hAnsi="Times New Roman" w:cs="Times New Roman"/>
          <w:sz w:val="18"/>
          <w:szCs w:val="18"/>
          <w:lang w:val="es-ES"/>
        </w:rPr>
      </w:pPr>
      <w:proofErr w:type="spellStart"/>
      <w:r w:rsidRPr="00985B1A">
        <w:rPr>
          <w:rFonts w:ascii="Times New Roman" w:eastAsia="Yu Mincho" w:hAnsi="Times New Roman" w:cs="Times New Roman"/>
          <w:i/>
          <w:iCs/>
          <w:sz w:val="18"/>
          <w:szCs w:val="18"/>
          <w:lang w:val="es-ES"/>
        </w:rPr>
        <w:t>oficialia</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tiekėjo</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deklaracija</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jeigu</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šalyje</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nenaudojama</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priesaikos</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deklaracija</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Oficiali</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deklaracija</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turi</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būti</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patvirtinta</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valstybės</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narės</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ar</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tiekėjo</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kilmės</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šalies</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arba</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šalies</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kurioje</w:t>
      </w:r>
      <w:proofErr w:type="spellEnd"/>
      <w:r w:rsidRPr="00985B1A">
        <w:rPr>
          <w:rFonts w:ascii="Times New Roman" w:eastAsia="Yu Mincho" w:hAnsi="Times New Roman" w:cs="Times New Roman"/>
          <w:i/>
          <w:iCs/>
          <w:sz w:val="18"/>
          <w:szCs w:val="18"/>
          <w:lang w:val="es-ES"/>
        </w:rPr>
        <w:t xml:space="preserve"> jis </w:t>
      </w:r>
      <w:proofErr w:type="spellStart"/>
      <w:r w:rsidRPr="00985B1A">
        <w:rPr>
          <w:rFonts w:ascii="Times New Roman" w:eastAsia="Yu Mincho" w:hAnsi="Times New Roman" w:cs="Times New Roman"/>
          <w:i/>
          <w:iCs/>
          <w:sz w:val="18"/>
          <w:szCs w:val="18"/>
          <w:lang w:val="es-ES"/>
        </w:rPr>
        <w:t>registruotas</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kompetentingos</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teisinės</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ar</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administracinės</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institucijos</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notaro</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arba</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kompetentingos</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profesinės</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ar</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prekybos</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organizacijos</w:t>
      </w:r>
      <w:proofErr w:type="spellEnd"/>
      <w:r w:rsidRPr="00985B1A">
        <w:rPr>
          <w:rFonts w:ascii="Times New Roman" w:eastAsia="Yu Mincho" w:hAnsi="Times New Roman" w:cs="Times New Roman"/>
          <w:i/>
          <w:iCs/>
          <w:sz w:val="18"/>
          <w:szCs w:val="18"/>
          <w:lang w:val="es-ES"/>
        </w:rPr>
        <w:t>.</w:t>
      </w:r>
    </w:p>
  </w:footnote>
  <w:footnote w:id="3">
    <w:p w14:paraId="502978AA" w14:textId="77777777" w:rsidR="00794E34" w:rsidRPr="00985B1A" w:rsidRDefault="00794E34" w:rsidP="00407DB5">
      <w:pPr>
        <w:pStyle w:val="FootnoteText"/>
        <w:jc w:val="both"/>
        <w:rPr>
          <w:rFonts w:ascii="Times New Roman" w:hAnsi="Times New Roman" w:cs="Times New Roman"/>
          <w:i/>
          <w:iCs/>
          <w:sz w:val="18"/>
          <w:szCs w:val="18"/>
          <w:lang w:val="es-ES"/>
        </w:rPr>
      </w:pPr>
      <w:r w:rsidRPr="39658640">
        <w:rPr>
          <w:rStyle w:val="FootnoteReference"/>
          <w:rFonts w:ascii="Calibri" w:eastAsia="Yu Mincho" w:hAnsi="Calibri" w:cs="Arial"/>
        </w:rPr>
        <w:footnoteRef/>
      </w:r>
      <w:r w:rsidRPr="00985B1A">
        <w:rPr>
          <w:rFonts w:ascii="Calibri" w:eastAsia="Yu Mincho" w:hAnsi="Calibri" w:cs="Arial"/>
          <w:lang w:val="es-ES"/>
        </w:rPr>
        <w:t xml:space="preserve"> </w:t>
      </w:r>
      <w:proofErr w:type="spellStart"/>
      <w:r w:rsidRPr="00985B1A">
        <w:rPr>
          <w:rFonts w:ascii="Times New Roman" w:eastAsia="Yu Mincho" w:hAnsi="Times New Roman" w:cs="Times New Roman"/>
          <w:i/>
          <w:iCs/>
          <w:sz w:val="18"/>
          <w:szCs w:val="18"/>
          <w:lang w:val="es-ES"/>
        </w:rPr>
        <w:t>Jeigu</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tiekėjas</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negali</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pateikti</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nurodytų</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dokumentų</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įrodančių</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kad</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nėra</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pašalinimo</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pagrindų</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numatytų</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Lietuvos</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Respublikos</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viešųjų</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pirkimų</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įstatymo</w:t>
      </w:r>
      <w:proofErr w:type="spellEnd"/>
      <w:r w:rsidRPr="00985B1A">
        <w:rPr>
          <w:rFonts w:ascii="Times New Roman" w:eastAsia="Yu Mincho" w:hAnsi="Times New Roman" w:cs="Times New Roman"/>
          <w:i/>
          <w:iCs/>
          <w:sz w:val="18"/>
          <w:szCs w:val="18"/>
          <w:lang w:val="es-ES"/>
        </w:rPr>
        <w:t xml:space="preserve"> 46 </w:t>
      </w:r>
      <w:proofErr w:type="spellStart"/>
      <w:r w:rsidRPr="00985B1A">
        <w:rPr>
          <w:rFonts w:ascii="Times New Roman" w:eastAsia="Yu Mincho" w:hAnsi="Times New Roman" w:cs="Times New Roman"/>
          <w:i/>
          <w:iCs/>
          <w:sz w:val="18"/>
          <w:szCs w:val="18"/>
          <w:lang w:val="es-ES"/>
        </w:rPr>
        <w:t>straipsnio</w:t>
      </w:r>
      <w:proofErr w:type="spellEnd"/>
      <w:r w:rsidRPr="00985B1A">
        <w:rPr>
          <w:rFonts w:ascii="Times New Roman" w:eastAsia="Yu Mincho" w:hAnsi="Times New Roman" w:cs="Times New Roman"/>
          <w:i/>
          <w:iCs/>
          <w:sz w:val="18"/>
          <w:szCs w:val="18"/>
          <w:lang w:val="es-ES"/>
        </w:rPr>
        <w:t xml:space="preserve"> 1 ir 3 </w:t>
      </w:r>
      <w:proofErr w:type="spellStart"/>
      <w:r w:rsidRPr="00985B1A">
        <w:rPr>
          <w:rFonts w:ascii="Times New Roman" w:eastAsia="Yu Mincho" w:hAnsi="Times New Roman" w:cs="Times New Roman"/>
          <w:i/>
          <w:iCs/>
          <w:sz w:val="18"/>
          <w:szCs w:val="18"/>
          <w:lang w:val="es-ES"/>
        </w:rPr>
        <w:t>dalyse</w:t>
      </w:r>
      <w:proofErr w:type="spellEnd"/>
      <w:r w:rsidRPr="00985B1A">
        <w:rPr>
          <w:rFonts w:ascii="Times New Roman" w:eastAsia="Yu Mincho" w:hAnsi="Times New Roman" w:cs="Times New Roman"/>
          <w:i/>
          <w:iCs/>
          <w:sz w:val="18"/>
          <w:szCs w:val="18"/>
          <w:lang w:val="es-ES"/>
        </w:rPr>
        <w:t xml:space="preserve"> ir 6 </w:t>
      </w:r>
      <w:proofErr w:type="spellStart"/>
      <w:r w:rsidRPr="00985B1A">
        <w:rPr>
          <w:rFonts w:ascii="Times New Roman" w:eastAsia="Yu Mincho" w:hAnsi="Times New Roman" w:cs="Times New Roman"/>
          <w:i/>
          <w:iCs/>
          <w:sz w:val="18"/>
          <w:szCs w:val="18"/>
          <w:lang w:val="es-ES"/>
        </w:rPr>
        <w:t>dalies</w:t>
      </w:r>
      <w:proofErr w:type="spellEnd"/>
      <w:r w:rsidRPr="00985B1A">
        <w:rPr>
          <w:rFonts w:ascii="Times New Roman" w:eastAsia="Yu Mincho" w:hAnsi="Times New Roman" w:cs="Times New Roman"/>
          <w:i/>
          <w:iCs/>
          <w:sz w:val="18"/>
          <w:szCs w:val="18"/>
          <w:lang w:val="es-ES"/>
        </w:rPr>
        <w:t xml:space="preserve"> 2 </w:t>
      </w:r>
      <w:proofErr w:type="spellStart"/>
      <w:r w:rsidRPr="00985B1A">
        <w:rPr>
          <w:rFonts w:ascii="Times New Roman" w:eastAsia="Yu Mincho" w:hAnsi="Times New Roman" w:cs="Times New Roman"/>
          <w:i/>
          <w:iCs/>
          <w:sz w:val="18"/>
          <w:szCs w:val="18"/>
          <w:lang w:val="es-ES"/>
        </w:rPr>
        <w:t>punkte</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nes</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valstybėje</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narėje</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ar</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atitinkamoje</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šalyje</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tokie</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dokumentai</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neišduodami</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arba</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toje</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šalyje</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išduodami</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dokumentai</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neapima</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visų</w:t>
      </w:r>
      <w:proofErr w:type="spellEnd"/>
      <w:r w:rsidRPr="00985B1A">
        <w:rPr>
          <w:rFonts w:ascii="Times New Roman" w:eastAsia="Yu Mincho" w:hAnsi="Times New Roman" w:cs="Times New Roman"/>
          <w:i/>
          <w:iCs/>
          <w:sz w:val="18"/>
          <w:szCs w:val="18"/>
          <w:lang w:val="es-ES"/>
        </w:rPr>
        <w:t xml:space="preserve"> 46 </w:t>
      </w:r>
      <w:proofErr w:type="spellStart"/>
      <w:r w:rsidRPr="00985B1A">
        <w:rPr>
          <w:rFonts w:ascii="Times New Roman" w:eastAsia="Yu Mincho" w:hAnsi="Times New Roman" w:cs="Times New Roman"/>
          <w:i/>
          <w:iCs/>
          <w:sz w:val="18"/>
          <w:szCs w:val="18"/>
          <w:lang w:val="es-ES"/>
        </w:rPr>
        <w:t>straipsnio</w:t>
      </w:r>
      <w:proofErr w:type="spellEnd"/>
      <w:r w:rsidRPr="00985B1A">
        <w:rPr>
          <w:rFonts w:ascii="Times New Roman" w:eastAsia="Yu Mincho" w:hAnsi="Times New Roman" w:cs="Times New Roman"/>
          <w:i/>
          <w:iCs/>
          <w:sz w:val="18"/>
          <w:szCs w:val="18"/>
          <w:lang w:val="es-ES"/>
        </w:rPr>
        <w:t xml:space="preserve"> 1 ir 3 </w:t>
      </w:r>
      <w:proofErr w:type="spellStart"/>
      <w:r w:rsidRPr="00985B1A">
        <w:rPr>
          <w:rFonts w:ascii="Times New Roman" w:eastAsia="Yu Mincho" w:hAnsi="Times New Roman" w:cs="Times New Roman"/>
          <w:i/>
          <w:iCs/>
          <w:sz w:val="18"/>
          <w:szCs w:val="18"/>
          <w:lang w:val="es-ES"/>
        </w:rPr>
        <w:t>dalyse</w:t>
      </w:r>
      <w:proofErr w:type="spellEnd"/>
      <w:r w:rsidRPr="00985B1A">
        <w:rPr>
          <w:rFonts w:ascii="Times New Roman" w:eastAsia="Yu Mincho" w:hAnsi="Times New Roman" w:cs="Times New Roman"/>
          <w:i/>
          <w:iCs/>
          <w:sz w:val="18"/>
          <w:szCs w:val="18"/>
          <w:lang w:val="es-ES"/>
        </w:rPr>
        <w:t xml:space="preserve"> ir 6 </w:t>
      </w:r>
      <w:proofErr w:type="spellStart"/>
      <w:r w:rsidRPr="00985B1A">
        <w:rPr>
          <w:rFonts w:ascii="Times New Roman" w:eastAsia="Yu Mincho" w:hAnsi="Times New Roman" w:cs="Times New Roman"/>
          <w:i/>
          <w:iCs/>
          <w:sz w:val="18"/>
          <w:szCs w:val="18"/>
          <w:lang w:val="es-ES"/>
        </w:rPr>
        <w:t>dalies</w:t>
      </w:r>
      <w:proofErr w:type="spellEnd"/>
      <w:r w:rsidRPr="00985B1A">
        <w:rPr>
          <w:rFonts w:ascii="Times New Roman" w:eastAsia="Yu Mincho" w:hAnsi="Times New Roman" w:cs="Times New Roman"/>
          <w:i/>
          <w:iCs/>
          <w:sz w:val="18"/>
          <w:szCs w:val="18"/>
          <w:lang w:val="es-ES"/>
        </w:rPr>
        <w:t xml:space="preserve"> 2 </w:t>
      </w:r>
      <w:proofErr w:type="spellStart"/>
      <w:r w:rsidRPr="00985B1A">
        <w:rPr>
          <w:rFonts w:ascii="Times New Roman" w:eastAsia="Yu Mincho" w:hAnsi="Times New Roman" w:cs="Times New Roman"/>
          <w:i/>
          <w:iCs/>
          <w:sz w:val="18"/>
          <w:szCs w:val="18"/>
          <w:lang w:val="es-ES"/>
        </w:rPr>
        <w:t>punkte</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keliamų</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klausimų</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jie</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gali</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būti</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pakeisti</w:t>
      </w:r>
      <w:proofErr w:type="spellEnd"/>
      <w:r w:rsidRPr="00985B1A">
        <w:rPr>
          <w:rFonts w:ascii="Times New Roman" w:eastAsia="Yu Mincho" w:hAnsi="Times New Roman" w:cs="Times New Roman"/>
          <w:i/>
          <w:iCs/>
          <w:sz w:val="18"/>
          <w:szCs w:val="18"/>
          <w:lang w:val="es-ES"/>
        </w:rPr>
        <w:t xml:space="preserve">: </w:t>
      </w:r>
    </w:p>
    <w:p w14:paraId="620700A6" w14:textId="77777777" w:rsidR="00794E34" w:rsidRPr="00DC7002" w:rsidRDefault="00794E34" w:rsidP="00407DB5">
      <w:pPr>
        <w:pStyle w:val="FootnoteText"/>
        <w:numPr>
          <w:ilvl w:val="0"/>
          <w:numId w:val="6"/>
        </w:numPr>
        <w:jc w:val="both"/>
        <w:rPr>
          <w:rFonts w:ascii="Times New Roman" w:eastAsia="Yu Mincho" w:hAnsi="Times New Roman" w:cs="Times New Roman"/>
          <w:i/>
          <w:iCs/>
          <w:sz w:val="18"/>
          <w:szCs w:val="18"/>
        </w:rPr>
      </w:pPr>
      <w:proofErr w:type="spellStart"/>
      <w:r w:rsidRPr="00DC7002">
        <w:rPr>
          <w:rFonts w:ascii="Times New Roman" w:eastAsia="Yu Mincho" w:hAnsi="Times New Roman" w:cs="Times New Roman"/>
          <w:i/>
          <w:iCs/>
          <w:sz w:val="18"/>
          <w:szCs w:val="18"/>
        </w:rPr>
        <w:t>priesaikos</w:t>
      </w:r>
      <w:proofErr w:type="spellEnd"/>
      <w:r w:rsidRPr="00DC7002">
        <w:rPr>
          <w:rFonts w:ascii="Times New Roman" w:eastAsia="Yu Mincho" w:hAnsi="Times New Roman" w:cs="Times New Roman"/>
          <w:i/>
          <w:iCs/>
          <w:sz w:val="18"/>
          <w:szCs w:val="18"/>
        </w:rPr>
        <w:t xml:space="preserve"> </w:t>
      </w:r>
      <w:proofErr w:type="spellStart"/>
      <w:r w:rsidRPr="00DC7002">
        <w:rPr>
          <w:rFonts w:ascii="Times New Roman" w:eastAsia="Yu Mincho" w:hAnsi="Times New Roman" w:cs="Times New Roman"/>
          <w:i/>
          <w:iCs/>
          <w:sz w:val="18"/>
          <w:szCs w:val="18"/>
        </w:rPr>
        <w:t>deklaracija</w:t>
      </w:r>
      <w:proofErr w:type="spellEnd"/>
      <w:r w:rsidRPr="00DC7002">
        <w:rPr>
          <w:rFonts w:ascii="Times New Roman" w:eastAsia="Yu Mincho" w:hAnsi="Times New Roman" w:cs="Times New Roman"/>
          <w:i/>
          <w:iCs/>
          <w:sz w:val="18"/>
          <w:szCs w:val="18"/>
        </w:rPr>
        <w:t xml:space="preserve">; </w:t>
      </w:r>
    </w:p>
    <w:p w14:paraId="41B0D9EA" w14:textId="77777777" w:rsidR="00794E34" w:rsidRPr="00985B1A" w:rsidRDefault="00794E34" w:rsidP="00407DB5">
      <w:pPr>
        <w:pStyle w:val="FootnoteText"/>
        <w:numPr>
          <w:ilvl w:val="0"/>
          <w:numId w:val="6"/>
        </w:numPr>
        <w:jc w:val="both"/>
        <w:rPr>
          <w:rFonts w:ascii="Times New Roman" w:eastAsia="Yu Mincho" w:hAnsi="Times New Roman" w:cs="Times New Roman"/>
          <w:sz w:val="18"/>
          <w:szCs w:val="18"/>
          <w:lang w:val="es-ES"/>
        </w:rPr>
      </w:pPr>
      <w:proofErr w:type="spellStart"/>
      <w:r w:rsidRPr="00985B1A">
        <w:rPr>
          <w:rFonts w:ascii="Times New Roman" w:eastAsia="Yu Mincho" w:hAnsi="Times New Roman" w:cs="Times New Roman"/>
          <w:i/>
          <w:iCs/>
          <w:sz w:val="18"/>
          <w:szCs w:val="18"/>
          <w:lang w:val="es-ES"/>
        </w:rPr>
        <w:t>oficialia</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tiekėjo</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deklaracija</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jeigu</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šalyje</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nenaudojama</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priesaikos</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deklaracija</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Oficiali</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deklaracija</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turi</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būti</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patvirtinta</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valstybės</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narės</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ar</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tiekėjo</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kilmės</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šalies</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arba</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šalies</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kurioje</w:t>
      </w:r>
      <w:proofErr w:type="spellEnd"/>
      <w:r w:rsidRPr="00985B1A">
        <w:rPr>
          <w:rFonts w:ascii="Times New Roman" w:eastAsia="Yu Mincho" w:hAnsi="Times New Roman" w:cs="Times New Roman"/>
          <w:i/>
          <w:iCs/>
          <w:sz w:val="18"/>
          <w:szCs w:val="18"/>
          <w:lang w:val="es-ES"/>
        </w:rPr>
        <w:t xml:space="preserve"> jis </w:t>
      </w:r>
      <w:proofErr w:type="spellStart"/>
      <w:r w:rsidRPr="00985B1A">
        <w:rPr>
          <w:rFonts w:ascii="Times New Roman" w:eastAsia="Yu Mincho" w:hAnsi="Times New Roman" w:cs="Times New Roman"/>
          <w:i/>
          <w:iCs/>
          <w:sz w:val="18"/>
          <w:szCs w:val="18"/>
          <w:lang w:val="es-ES"/>
        </w:rPr>
        <w:t>registruotas</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kompetentingos</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teisinės</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ar</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administracinės</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institucijos</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notaro</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arba</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kompetentingos</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profesinės</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ar</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prekybos</w:t>
      </w:r>
      <w:proofErr w:type="spellEnd"/>
      <w:r w:rsidRPr="00985B1A">
        <w:rPr>
          <w:rFonts w:ascii="Times New Roman" w:eastAsia="Yu Mincho" w:hAnsi="Times New Roman" w:cs="Times New Roman"/>
          <w:i/>
          <w:iCs/>
          <w:sz w:val="18"/>
          <w:szCs w:val="18"/>
          <w:lang w:val="es-ES"/>
        </w:rPr>
        <w:t xml:space="preserve"> </w:t>
      </w:r>
      <w:proofErr w:type="spellStart"/>
      <w:r w:rsidRPr="00985B1A">
        <w:rPr>
          <w:rFonts w:ascii="Times New Roman" w:eastAsia="Yu Mincho" w:hAnsi="Times New Roman" w:cs="Times New Roman"/>
          <w:i/>
          <w:iCs/>
          <w:sz w:val="18"/>
          <w:szCs w:val="18"/>
          <w:lang w:val="es-ES"/>
        </w:rPr>
        <w:t>organizacijos</w:t>
      </w:r>
      <w:proofErr w:type="spellEnd"/>
      <w:r w:rsidRPr="00985B1A">
        <w:rPr>
          <w:rFonts w:ascii="Times New Roman" w:eastAsia="Yu Mincho" w:hAnsi="Times New Roman" w:cs="Times New Roman"/>
          <w:i/>
          <w:iCs/>
          <w:sz w:val="18"/>
          <w:szCs w:val="18"/>
          <w:lang w:val="es-ES"/>
        </w:rPr>
        <w:t>.</w:t>
      </w:r>
    </w:p>
  </w:footnote>
  <w:footnote w:id="4">
    <w:p w14:paraId="7F4BE28C" w14:textId="77777777" w:rsidR="00794E34" w:rsidRPr="00B119CA" w:rsidRDefault="00794E34" w:rsidP="00334D0E">
      <w:pPr>
        <w:pStyle w:val="Puslapioinaostekstas10"/>
        <w:jc w:val="both"/>
        <w:rPr>
          <w:rFonts w:ascii="Times New Roman" w:hAnsi="Times New Roman" w:cs="Times New Roman"/>
          <w:lang w:val="es-ES"/>
        </w:rPr>
      </w:pPr>
      <w:r w:rsidRPr="00B119CA">
        <w:rPr>
          <w:rStyle w:val="FootnoteReference"/>
          <w:rFonts w:ascii="Times New Roman" w:hAnsi="Times New Roman" w:cs="Times New Roman"/>
          <w:lang w:val="es-ES"/>
        </w:rPr>
        <w:t>1</w:t>
      </w:r>
      <w:r w:rsidRPr="00B119CA">
        <w:rPr>
          <w:rFonts w:ascii="Times New Roman" w:hAnsi="Times New Roman" w:cs="Times New Roman"/>
          <w:lang w:val="es-ES"/>
        </w:rPr>
        <w:t xml:space="preserve"> </w:t>
      </w:r>
      <w:proofErr w:type="spellStart"/>
      <w:r w:rsidRPr="00B119CA">
        <w:rPr>
          <w:rStyle w:val="Numatytasispastraiposriftas10"/>
          <w:rFonts w:ascii="Times New Roman" w:hAnsi="Times New Roman" w:cs="Times New Roman"/>
          <w:i/>
          <w:sz w:val="18"/>
          <w:szCs w:val="18"/>
          <w:lang w:val="es-ES"/>
        </w:rPr>
        <w:t>Pildoma</w:t>
      </w:r>
      <w:proofErr w:type="spellEnd"/>
      <w:r w:rsidRPr="00B119CA">
        <w:rPr>
          <w:rStyle w:val="Numatytasispastraiposriftas10"/>
          <w:rFonts w:ascii="Times New Roman" w:hAnsi="Times New Roman" w:cs="Times New Roman"/>
          <w:i/>
          <w:sz w:val="18"/>
          <w:szCs w:val="18"/>
          <w:lang w:val="es-ES"/>
        </w:rPr>
        <w:t xml:space="preserve">, </w:t>
      </w:r>
      <w:proofErr w:type="spellStart"/>
      <w:r w:rsidRPr="00B119CA">
        <w:rPr>
          <w:rStyle w:val="Numatytasispastraiposriftas10"/>
          <w:rFonts w:ascii="Times New Roman" w:hAnsi="Times New Roman" w:cs="Times New Roman"/>
          <w:i/>
          <w:sz w:val="18"/>
          <w:szCs w:val="18"/>
          <w:lang w:val="es-ES"/>
        </w:rPr>
        <w:t>jei</w:t>
      </w:r>
      <w:proofErr w:type="spellEnd"/>
      <w:r w:rsidRPr="00B119CA">
        <w:rPr>
          <w:rStyle w:val="Numatytasispastraiposriftas10"/>
          <w:rFonts w:ascii="Times New Roman" w:hAnsi="Times New Roman" w:cs="Times New Roman"/>
          <w:i/>
          <w:sz w:val="18"/>
          <w:szCs w:val="18"/>
          <w:lang w:val="es-ES"/>
        </w:rPr>
        <w:t xml:space="preserve"> </w:t>
      </w:r>
      <w:proofErr w:type="spellStart"/>
      <w:r w:rsidRPr="00B119CA">
        <w:rPr>
          <w:rStyle w:val="Numatytasispastraiposriftas10"/>
          <w:rFonts w:ascii="Times New Roman" w:hAnsi="Times New Roman" w:cs="Times New Roman"/>
          <w:i/>
          <w:sz w:val="18"/>
          <w:szCs w:val="18"/>
          <w:lang w:val="es-ES"/>
        </w:rPr>
        <w:t>tiekėjas</w:t>
      </w:r>
      <w:proofErr w:type="spellEnd"/>
      <w:r w:rsidRPr="00B119CA">
        <w:rPr>
          <w:rStyle w:val="Numatytasispastraiposriftas10"/>
          <w:rFonts w:ascii="Times New Roman" w:hAnsi="Times New Roman" w:cs="Times New Roman"/>
          <w:i/>
          <w:sz w:val="18"/>
          <w:szCs w:val="18"/>
          <w:lang w:val="es-ES"/>
        </w:rPr>
        <w:t xml:space="preserve"> </w:t>
      </w:r>
      <w:proofErr w:type="spellStart"/>
      <w:r w:rsidRPr="00B119CA">
        <w:rPr>
          <w:rStyle w:val="Numatytasispastraiposriftas10"/>
          <w:rFonts w:ascii="Times New Roman" w:hAnsi="Times New Roman" w:cs="Times New Roman"/>
          <w:i/>
          <w:sz w:val="18"/>
          <w:szCs w:val="18"/>
          <w:lang w:val="es-ES"/>
        </w:rPr>
        <w:t>remiasi</w:t>
      </w:r>
      <w:proofErr w:type="spellEnd"/>
      <w:r w:rsidRPr="00B119CA">
        <w:rPr>
          <w:rStyle w:val="Numatytasispastraiposriftas10"/>
          <w:rFonts w:ascii="Times New Roman" w:hAnsi="Times New Roman" w:cs="Times New Roman"/>
          <w:i/>
          <w:sz w:val="18"/>
          <w:szCs w:val="18"/>
          <w:lang w:val="es-ES"/>
        </w:rPr>
        <w:t xml:space="preserve"> </w:t>
      </w:r>
      <w:proofErr w:type="spellStart"/>
      <w:r w:rsidRPr="00B119CA">
        <w:rPr>
          <w:rStyle w:val="Numatytasispastraiposriftas10"/>
          <w:rFonts w:ascii="Times New Roman" w:hAnsi="Times New Roman" w:cs="Times New Roman"/>
          <w:i/>
          <w:sz w:val="18"/>
          <w:szCs w:val="18"/>
          <w:lang w:val="es-ES"/>
        </w:rPr>
        <w:t>kito</w:t>
      </w:r>
      <w:proofErr w:type="spellEnd"/>
      <w:r w:rsidRPr="00B119CA">
        <w:rPr>
          <w:rStyle w:val="Numatytasispastraiposriftas10"/>
          <w:rFonts w:ascii="Times New Roman" w:hAnsi="Times New Roman" w:cs="Times New Roman"/>
          <w:i/>
          <w:sz w:val="18"/>
          <w:szCs w:val="18"/>
          <w:lang w:val="es-ES"/>
        </w:rPr>
        <w:t xml:space="preserve"> </w:t>
      </w:r>
      <w:proofErr w:type="spellStart"/>
      <w:r w:rsidRPr="00B119CA">
        <w:rPr>
          <w:rStyle w:val="Numatytasispastraiposriftas10"/>
          <w:rFonts w:ascii="Times New Roman" w:hAnsi="Times New Roman" w:cs="Times New Roman"/>
          <w:i/>
          <w:sz w:val="18"/>
          <w:szCs w:val="18"/>
          <w:lang w:val="es-ES"/>
        </w:rPr>
        <w:t>ūkio</w:t>
      </w:r>
      <w:proofErr w:type="spellEnd"/>
      <w:r w:rsidRPr="00B119CA">
        <w:rPr>
          <w:rStyle w:val="Numatytasispastraiposriftas10"/>
          <w:rFonts w:ascii="Times New Roman" w:hAnsi="Times New Roman" w:cs="Times New Roman"/>
          <w:i/>
          <w:sz w:val="18"/>
          <w:szCs w:val="18"/>
          <w:lang w:val="es-ES"/>
        </w:rPr>
        <w:t xml:space="preserve"> </w:t>
      </w:r>
      <w:proofErr w:type="spellStart"/>
      <w:r w:rsidRPr="00B119CA">
        <w:rPr>
          <w:rStyle w:val="Numatytasispastraiposriftas10"/>
          <w:rFonts w:ascii="Times New Roman" w:hAnsi="Times New Roman" w:cs="Times New Roman"/>
          <w:i/>
          <w:sz w:val="18"/>
          <w:szCs w:val="18"/>
          <w:lang w:val="es-ES"/>
        </w:rPr>
        <w:t>subjekto</w:t>
      </w:r>
      <w:proofErr w:type="spellEnd"/>
      <w:r w:rsidRPr="00B119CA">
        <w:rPr>
          <w:rStyle w:val="Numatytasispastraiposriftas10"/>
          <w:rFonts w:ascii="Times New Roman" w:hAnsi="Times New Roman" w:cs="Times New Roman"/>
          <w:i/>
          <w:sz w:val="18"/>
          <w:szCs w:val="18"/>
          <w:lang w:val="es-ES"/>
        </w:rPr>
        <w:t xml:space="preserve"> </w:t>
      </w:r>
      <w:proofErr w:type="spellStart"/>
      <w:r w:rsidRPr="00B119CA">
        <w:rPr>
          <w:rStyle w:val="Numatytasispastraiposriftas10"/>
          <w:rFonts w:ascii="Times New Roman" w:hAnsi="Times New Roman" w:cs="Times New Roman"/>
          <w:i/>
          <w:sz w:val="18"/>
          <w:szCs w:val="18"/>
          <w:lang w:val="es-ES"/>
        </w:rPr>
        <w:t>pajėgumais</w:t>
      </w:r>
      <w:proofErr w:type="spellEnd"/>
      <w:r w:rsidRPr="00B119CA">
        <w:rPr>
          <w:rStyle w:val="Numatytasispastraiposriftas10"/>
          <w:rFonts w:ascii="Times New Roman" w:hAnsi="Times New Roman" w:cs="Times New Roman"/>
          <w:i/>
          <w:sz w:val="18"/>
          <w:szCs w:val="18"/>
          <w:lang w:val="es-ES"/>
        </w:rPr>
        <w:t xml:space="preserve"> </w:t>
      </w:r>
      <w:proofErr w:type="spellStart"/>
      <w:r w:rsidRPr="00B119CA">
        <w:rPr>
          <w:rStyle w:val="Numatytasispastraiposriftas10"/>
          <w:rFonts w:ascii="Times New Roman" w:hAnsi="Times New Roman" w:cs="Times New Roman"/>
          <w:i/>
          <w:sz w:val="18"/>
          <w:szCs w:val="18"/>
          <w:lang w:val="es-ES"/>
        </w:rPr>
        <w:t>dėl</w:t>
      </w:r>
      <w:proofErr w:type="spellEnd"/>
      <w:r w:rsidRPr="00B119CA">
        <w:rPr>
          <w:rStyle w:val="Numatytasispastraiposriftas10"/>
          <w:rFonts w:ascii="Times New Roman" w:hAnsi="Times New Roman" w:cs="Times New Roman"/>
          <w:i/>
          <w:sz w:val="18"/>
          <w:szCs w:val="18"/>
          <w:lang w:val="es-ES"/>
        </w:rPr>
        <w:t xml:space="preserve"> </w:t>
      </w:r>
      <w:proofErr w:type="spellStart"/>
      <w:r w:rsidRPr="00B119CA">
        <w:rPr>
          <w:rStyle w:val="Numatytasispastraiposriftas10"/>
          <w:rFonts w:ascii="Times New Roman" w:hAnsi="Times New Roman" w:cs="Times New Roman"/>
          <w:i/>
          <w:sz w:val="18"/>
          <w:szCs w:val="18"/>
          <w:lang w:val="es-ES"/>
        </w:rPr>
        <w:t>atitikimo</w:t>
      </w:r>
      <w:proofErr w:type="spellEnd"/>
      <w:r w:rsidRPr="00B119CA">
        <w:rPr>
          <w:rStyle w:val="Numatytasispastraiposriftas10"/>
          <w:rFonts w:ascii="Times New Roman" w:hAnsi="Times New Roman" w:cs="Times New Roman"/>
          <w:i/>
          <w:sz w:val="18"/>
          <w:szCs w:val="18"/>
          <w:lang w:val="es-ES"/>
        </w:rPr>
        <w:t xml:space="preserve"> </w:t>
      </w:r>
      <w:proofErr w:type="spellStart"/>
      <w:r w:rsidRPr="00B119CA">
        <w:rPr>
          <w:rStyle w:val="Numatytasispastraiposriftas10"/>
          <w:rFonts w:ascii="Times New Roman" w:hAnsi="Times New Roman" w:cs="Times New Roman"/>
          <w:i/>
          <w:sz w:val="18"/>
          <w:szCs w:val="18"/>
          <w:lang w:val="es-ES"/>
        </w:rPr>
        <w:t>kvalifikacijos</w:t>
      </w:r>
      <w:proofErr w:type="spellEnd"/>
      <w:r w:rsidRPr="00B119CA">
        <w:rPr>
          <w:rStyle w:val="Numatytasispastraiposriftas10"/>
          <w:rFonts w:ascii="Times New Roman" w:hAnsi="Times New Roman" w:cs="Times New Roman"/>
          <w:i/>
          <w:sz w:val="18"/>
          <w:szCs w:val="18"/>
          <w:lang w:val="es-ES"/>
        </w:rPr>
        <w:t xml:space="preserve"> </w:t>
      </w:r>
      <w:proofErr w:type="spellStart"/>
      <w:r w:rsidRPr="00B119CA">
        <w:rPr>
          <w:rStyle w:val="Numatytasispastraiposriftas10"/>
          <w:rFonts w:ascii="Times New Roman" w:hAnsi="Times New Roman" w:cs="Times New Roman"/>
          <w:i/>
          <w:sz w:val="18"/>
          <w:szCs w:val="18"/>
          <w:lang w:val="es-ES"/>
        </w:rPr>
        <w:t>reikalavimams</w:t>
      </w:r>
      <w:proofErr w:type="spellEnd"/>
      <w:r w:rsidRPr="00B119CA">
        <w:rPr>
          <w:rStyle w:val="Numatytasispastraiposriftas10"/>
          <w:rFonts w:ascii="Times New Roman" w:hAnsi="Times New Roman" w:cs="Times New Roman"/>
          <w:i/>
          <w:sz w:val="18"/>
          <w:szCs w:val="18"/>
          <w:lang w:val="es-ES"/>
        </w:rPr>
        <w:t xml:space="preserve"> (VPĮ 49 </w:t>
      </w:r>
      <w:proofErr w:type="spellStart"/>
      <w:r w:rsidRPr="00B119CA">
        <w:rPr>
          <w:rStyle w:val="Numatytasispastraiposriftas10"/>
          <w:rFonts w:ascii="Times New Roman" w:hAnsi="Times New Roman" w:cs="Times New Roman"/>
          <w:i/>
          <w:sz w:val="18"/>
          <w:szCs w:val="18"/>
          <w:lang w:val="es-ES"/>
        </w:rPr>
        <w:t>str</w:t>
      </w:r>
      <w:proofErr w:type="spellEnd"/>
      <w:r w:rsidRPr="00B119CA">
        <w:rPr>
          <w:rStyle w:val="Numatytasispastraiposriftas10"/>
          <w:rFonts w:ascii="Times New Roman" w:hAnsi="Times New Roman" w:cs="Times New Roman"/>
          <w:i/>
          <w:sz w:val="18"/>
          <w:szCs w:val="18"/>
          <w:lang w:val="es-ES"/>
        </w:rPr>
        <w:t xml:space="preserve">.), </w:t>
      </w:r>
      <w:proofErr w:type="spellStart"/>
      <w:r w:rsidRPr="00B119CA">
        <w:rPr>
          <w:rStyle w:val="Numatytasispastraiposriftas10"/>
          <w:rFonts w:ascii="Times New Roman" w:hAnsi="Times New Roman" w:cs="Times New Roman"/>
          <w:i/>
          <w:sz w:val="18"/>
          <w:szCs w:val="18"/>
          <w:lang w:val="es-ES"/>
        </w:rPr>
        <w:t>neatsižvelgiant</w:t>
      </w:r>
      <w:proofErr w:type="spellEnd"/>
      <w:r w:rsidRPr="00B119CA">
        <w:rPr>
          <w:rStyle w:val="Numatytasispastraiposriftas10"/>
          <w:rFonts w:ascii="Times New Roman" w:hAnsi="Times New Roman" w:cs="Times New Roman"/>
          <w:i/>
          <w:sz w:val="18"/>
          <w:szCs w:val="18"/>
          <w:lang w:val="es-ES"/>
        </w:rPr>
        <w:t xml:space="preserve"> į </w:t>
      </w:r>
      <w:proofErr w:type="spellStart"/>
      <w:r w:rsidRPr="00B119CA">
        <w:rPr>
          <w:rStyle w:val="Numatytasispastraiposriftas10"/>
          <w:rFonts w:ascii="Times New Roman" w:hAnsi="Times New Roman" w:cs="Times New Roman"/>
          <w:i/>
          <w:sz w:val="18"/>
          <w:szCs w:val="18"/>
          <w:lang w:val="es-ES"/>
        </w:rPr>
        <w:t>ryšio</w:t>
      </w:r>
      <w:proofErr w:type="spellEnd"/>
      <w:r w:rsidRPr="00B119CA">
        <w:rPr>
          <w:rStyle w:val="Numatytasispastraiposriftas10"/>
          <w:rFonts w:ascii="Times New Roman" w:hAnsi="Times New Roman" w:cs="Times New Roman"/>
          <w:i/>
          <w:sz w:val="18"/>
          <w:szCs w:val="18"/>
          <w:lang w:val="es-ES"/>
        </w:rPr>
        <w:t xml:space="preserve"> su </w:t>
      </w:r>
      <w:proofErr w:type="spellStart"/>
      <w:r w:rsidRPr="00B119CA">
        <w:rPr>
          <w:rStyle w:val="Numatytasispastraiposriftas10"/>
          <w:rFonts w:ascii="Times New Roman" w:hAnsi="Times New Roman" w:cs="Times New Roman"/>
          <w:i/>
          <w:sz w:val="18"/>
          <w:szCs w:val="18"/>
          <w:lang w:val="es-ES"/>
        </w:rPr>
        <w:t>tais</w:t>
      </w:r>
      <w:proofErr w:type="spellEnd"/>
      <w:r w:rsidRPr="00B119CA">
        <w:rPr>
          <w:rStyle w:val="Numatytasispastraiposriftas10"/>
          <w:rFonts w:ascii="Times New Roman" w:hAnsi="Times New Roman" w:cs="Times New Roman"/>
          <w:i/>
          <w:sz w:val="18"/>
          <w:szCs w:val="18"/>
          <w:lang w:val="es-ES"/>
        </w:rPr>
        <w:t xml:space="preserve"> </w:t>
      </w:r>
      <w:proofErr w:type="spellStart"/>
      <w:r w:rsidRPr="00B119CA">
        <w:rPr>
          <w:rStyle w:val="Numatytasispastraiposriftas10"/>
          <w:rFonts w:ascii="Times New Roman" w:hAnsi="Times New Roman" w:cs="Times New Roman"/>
          <w:i/>
          <w:sz w:val="18"/>
          <w:szCs w:val="18"/>
          <w:lang w:val="es-ES"/>
        </w:rPr>
        <w:t>ūkio</w:t>
      </w:r>
      <w:proofErr w:type="spellEnd"/>
      <w:r w:rsidRPr="00B119CA">
        <w:rPr>
          <w:rStyle w:val="Numatytasispastraiposriftas10"/>
          <w:rFonts w:ascii="Times New Roman" w:hAnsi="Times New Roman" w:cs="Times New Roman"/>
          <w:i/>
          <w:sz w:val="18"/>
          <w:szCs w:val="18"/>
          <w:lang w:val="es-ES"/>
        </w:rPr>
        <w:t xml:space="preserve"> </w:t>
      </w:r>
      <w:proofErr w:type="spellStart"/>
      <w:r w:rsidRPr="00B119CA">
        <w:rPr>
          <w:rStyle w:val="Numatytasispastraiposriftas10"/>
          <w:rFonts w:ascii="Times New Roman" w:hAnsi="Times New Roman" w:cs="Times New Roman"/>
          <w:i/>
          <w:sz w:val="18"/>
          <w:szCs w:val="18"/>
          <w:lang w:val="es-ES"/>
        </w:rPr>
        <w:t>subjektais</w:t>
      </w:r>
      <w:proofErr w:type="spellEnd"/>
      <w:r w:rsidRPr="00B119CA">
        <w:rPr>
          <w:rStyle w:val="Numatytasispastraiposriftas10"/>
          <w:rFonts w:ascii="Times New Roman" w:hAnsi="Times New Roman" w:cs="Times New Roman"/>
          <w:i/>
          <w:sz w:val="18"/>
          <w:szCs w:val="18"/>
          <w:lang w:val="es-ES"/>
        </w:rPr>
        <w:t xml:space="preserve"> </w:t>
      </w:r>
      <w:proofErr w:type="spellStart"/>
      <w:r w:rsidRPr="00B119CA">
        <w:rPr>
          <w:rStyle w:val="Numatytasispastraiposriftas10"/>
          <w:rFonts w:ascii="Times New Roman" w:hAnsi="Times New Roman" w:cs="Times New Roman"/>
          <w:i/>
          <w:sz w:val="18"/>
          <w:szCs w:val="18"/>
          <w:lang w:val="es-ES"/>
        </w:rPr>
        <w:t>teisinį</w:t>
      </w:r>
      <w:proofErr w:type="spellEnd"/>
      <w:r w:rsidRPr="00B119CA">
        <w:rPr>
          <w:rStyle w:val="Numatytasispastraiposriftas10"/>
          <w:rFonts w:ascii="Times New Roman" w:hAnsi="Times New Roman" w:cs="Times New Roman"/>
          <w:i/>
          <w:sz w:val="18"/>
          <w:szCs w:val="18"/>
          <w:lang w:val="es-ES"/>
        </w:rPr>
        <w:t xml:space="preserve"> </w:t>
      </w:r>
      <w:proofErr w:type="spellStart"/>
      <w:r w:rsidRPr="00B119CA">
        <w:rPr>
          <w:rStyle w:val="Numatytasispastraiposriftas10"/>
          <w:rFonts w:ascii="Times New Roman" w:hAnsi="Times New Roman" w:cs="Times New Roman"/>
          <w:i/>
          <w:sz w:val="18"/>
          <w:szCs w:val="18"/>
          <w:lang w:val="es-ES"/>
        </w:rPr>
        <w:t>pobūdį</w:t>
      </w:r>
      <w:proofErr w:type="spellEnd"/>
      <w:r w:rsidRPr="00B119CA">
        <w:rPr>
          <w:rStyle w:val="Numatytasispastraiposriftas10"/>
          <w:rFonts w:ascii="Times New Roman" w:hAnsi="Times New Roman" w:cs="Times New Roman"/>
          <w:i/>
          <w:sz w:val="18"/>
          <w:szCs w:val="18"/>
          <w:lang w:val="es-ES"/>
        </w:rPr>
        <w:t xml:space="preserve">. </w:t>
      </w:r>
      <w:proofErr w:type="spellStart"/>
      <w:r w:rsidRPr="00B119CA">
        <w:rPr>
          <w:rStyle w:val="Numatytasispastraiposriftas10"/>
          <w:rFonts w:ascii="Times New Roman" w:hAnsi="Times New Roman" w:cs="Times New Roman"/>
          <w:i/>
          <w:sz w:val="18"/>
          <w:szCs w:val="18"/>
          <w:lang w:val="es-ES"/>
        </w:rPr>
        <w:t>Nurodyti</w:t>
      </w:r>
      <w:proofErr w:type="spellEnd"/>
      <w:r w:rsidRPr="00B119CA">
        <w:rPr>
          <w:rStyle w:val="Numatytasispastraiposriftas10"/>
          <w:rFonts w:ascii="Times New Roman" w:hAnsi="Times New Roman" w:cs="Times New Roman"/>
          <w:i/>
          <w:sz w:val="18"/>
          <w:szCs w:val="18"/>
          <w:lang w:val="es-ES"/>
        </w:rPr>
        <w:t xml:space="preserve"> </w:t>
      </w:r>
      <w:proofErr w:type="spellStart"/>
      <w:r w:rsidRPr="00B119CA">
        <w:rPr>
          <w:rStyle w:val="Numatytasispastraiposriftas10"/>
          <w:rFonts w:ascii="Times New Roman" w:hAnsi="Times New Roman" w:cs="Times New Roman"/>
          <w:i/>
          <w:sz w:val="18"/>
          <w:szCs w:val="18"/>
          <w:lang w:val="es-ES"/>
        </w:rPr>
        <w:t>privaloma</w:t>
      </w:r>
      <w:proofErr w:type="spellEnd"/>
      <w:r w:rsidRPr="00B119CA">
        <w:rPr>
          <w:rStyle w:val="Numatytasispastraiposriftas10"/>
          <w:rFonts w:ascii="Times New Roman" w:hAnsi="Times New Roman" w:cs="Times New Roman"/>
          <w:i/>
          <w:sz w:val="18"/>
          <w:szCs w:val="18"/>
          <w:lang w:val="es-ES"/>
        </w:rPr>
        <w:t>.</w:t>
      </w:r>
    </w:p>
  </w:footnote>
  <w:footnote w:id="5">
    <w:p w14:paraId="1D3F0E05" w14:textId="77777777" w:rsidR="00794E34" w:rsidRPr="00B119CA" w:rsidRDefault="00794E34" w:rsidP="00334D0E">
      <w:pPr>
        <w:pStyle w:val="Puslapioinaostekstas10"/>
        <w:jc w:val="both"/>
        <w:rPr>
          <w:lang w:val="es-ES"/>
        </w:rPr>
      </w:pPr>
      <w:r w:rsidRPr="00B119CA">
        <w:rPr>
          <w:rStyle w:val="FootnoteReference"/>
          <w:rFonts w:ascii="Times New Roman" w:hAnsi="Times New Roman" w:cs="Times New Roman"/>
          <w:lang w:val="es-ES"/>
        </w:rPr>
        <w:t>2</w:t>
      </w:r>
      <w:r w:rsidRPr="00B119CA">
        <w:rPr>
          <w:rFonts w:ascii="Times New Roman" w:hAnsi="Times New Roman" w:cs="Times New Roman"/>
          <w:lang w:val="es-ES"/>
        </w:rPr>
        <w:t xml:space="preserve"> </w:t>
      </w:r>
      <w:proofErr w:type="spellStart"/>
      <w:r w:rsidRPr="00B119CA">
        <w:rPr>
          <w:rStyle w:val="Numatytasispastraiposriftas10"/>
          <w:rFonts w:ascii="Times New Roman" w:hAnsi="Times New Roman" w:cs="Times New Roman"/>
          <w:i/>
          <w:iCs/>
          <w:sz w:val="18"/>
          <w:szCs w:val="18"/>
          <w:lang w:val="es-ES"/>
        </w:rPr>
        <w:t>Pildoma</w:t>
      </w:r>
      <w:proofErr w:type="spellEnd"/>
      <w:r w:rsidRPr="00B119CA">
        <w:rPr>
          <w:rStyle w:val="Numatytasispastraiposriftas10"/>
          <w:rFonts w:ascii="Times New Roman" w:hAnsi="Times New Roman" w:cs="Times New Roman"/>
          <w:i/>
          <w:iCs/>
          <w:sz w:val="18"/>
          <w:szCs w:val="18"/>
          <w:lang w:val="es-ES"/>
        </w:rPr>
        <w:t xml:space="preserve">, </w:t>
      </w:r>
      <w:proofErr w:type="spellStart"/>
      <w:r w:rsidRPr="00B119CA">
        <w:rPr>
          <w:rStyle w:val="Numatytasispastraiposriftas10"/>
          <w:rFonts w:ascii="Times New Roman" w:hAnsi="Times New Roman" w:cs="Times New Roman"/>
          <w:i/>
          <w:iCs/>
          <w:sz w:val="18"/>
          <w:szCs w:val="18"/>
          <w:lang w:val="es-ES"/>
        </w:rPr>
        <w:t>jei</w:t>
      </w:r>
      <w:proofErr w:type="spellEnd"/>
      <w:r w:rsidRPr="00B119CA">
        <w:rPr>
          <w:rStyle w:val="Numatytasispastraiposriftas10"/>
          <w:rFonts w:ascii="Times New Roman" w:hAnsi="Times New Roman" w:cs="Times New Roman"/>
          <w:i/>
          <w:iCs/>
          <w:sz w:val="18"/>
          <w:szCs w:val="18"/>
          <w:lang w:val="es-ES"/>
        </w:rPr>
        <w:t xml:space="preserve"> </w:t>
      </w:r>
      <w:proofErr w:type="spellStart"/>
      <w:r w:rsidRPr="00B119CA">
        <w:rPr>
          <w:rStyle w:val="Numatytasispastraiposriftas10"/>
          <w:rFonts w:ascii="Times New Roman" w:hAnsi="Times New Roman" w:cs="Times New Roman"/>
          <w:i/>
          <w:iCs/>
          <w:sz w:val="18"/>
          <w:szCs w:val="18"/>
          <w:lang w:val="es-ES"/>
        </w:rPr>
        <w:t>tiekėjas</w:t>
      </w:r>
      <w:proofErr w:type="spellEnd"/>
      <w:r w:rsidRPr="00B119CA">
        <w:rPr>
          <w:rStyle w:val="Numatytasispastraiposriftas10"/>
          <w:rFonts w:ascii="Times New Roman" w:hAnsi="Times New Roman" w:cs="Times New Roman"/>
          <w:i/>
          <w:iCs/>
          <w:sz w:val="18"/>
          <w:szCs w:val="18"/>
          <w:lang w:val="es-ES"/>
        </w:rPr>
        <w:t xml:space="preserve"> </w:t>
      </w:r>
      <w:proofErr w:type="spellStart"/>
      <w:r w:rsidRPr="00B119CA">
        <w:rPr>
          <w:rStyle w:val="Numatytasispastraiposriftas10"/>
          <w:rFonts w:ascii="Times New Roman" w:hAnsi="Times New Roman" w:cs="Times New Roman"/>
          <w:i/>
          <w:iCs/>
          <w:sz w:val="18"/>
          <w:szCs w:val="18"/>
          <w:lang w:val="es-ES"/>
        </w:rPr>
        <w:t>pasitelkia</w:t>
      </w:r>
      <w:proofErr w:type="spellEnd"/>
      <w:r w:rsidRPr="00B119CA">
        <w:rPr>
          <w:rStyle w:val="Numatytasispastraiposriftas10"/>
          <w:rFonts w:ascii="Times New Roman" w:hAnsi="Times New Roman" w:cs="Times New Roman"/>
          <w:i/>
          <w:iCs/>
          <w:sz w:val="18"/>
          <w:szCs w:val="18"/>
          <w:lang w:val="es-ES"/>
        </w:rPr>
        <w:t xml:space="preserve"> </w:t>
      </w:r>
      <w:proofErr w:type="spellStart"/>
      <w:r w:rsidRPr="00B119CA">
        <w:rPr>
          <w:rStyle w:val="Numatytasispastraiposriftas10"/>
          <w:rFonts w:ascii="Times New Roman" w:hAnsi="Times New Roman" w:cs="Times New Roman"/>
          <w:i/>
          <w:iCs/>
          <w:sz w:val="18"/>
          <w:szCs w:val="18"/>
          <w:lang w:val="es-ES"/>
        </w:rPr>
        <w:t>subtiekėją</w:t>
      </w:r>
      <w:proofErr w:type="spellEnd"/>
      <w:r w:rsidRPr="00B119CA">
        <w:rPr>
          <w:rStyle w:val="Numatytasispastraiposriftas10"/>
          <w:rFonts w:ascii="Times New Roman" w:hAnsi="Times New Roman" w:cs="Times New Roman"/>
          <w:i/>
          <w:iCs/>
          <w:sz w:val="18"/>
          <w:szCs w:val="18"/>
          <w:lang w:val="es-ES"/>
        </w:rPr>
        <w:t xml:space="preserve"> (</w:t>
      </w:r>
      <w:proofErr w:type="spellStart"/>
      <w:r w:rsidRPr="00B119CA">
        <w:rPr>
          <w:rStyle w:val="Numatytasispastraiposriftas10"/>
          <w:rFonts w:ascii="Times New Roman" w:hAnsi="Times New Roman" w:cs="Times New Roman"/>
          <w:i/>
          <w:iCs/>
          <w:sz w:val="18"/>
          <w:szCs w:val="18"/>
          <w:lang w:val="es-ES"/>
        </w:rPr>
        <w:t>fizinį</w:t>
      </w:r>
      <w:proofErr w:type="spellEnd"/>
      <w:r w:rsidRPr="00B119CA">
        <w:rPr>
          <w:rStyle w:val="Numatytasispastraiposriftas10"/>
          <w:rFonts w:ascii="Times New Roman" w:hAnsi="Times New Roman" w:cs="Times New Roman"/>
          <w:i/>
          <w:iCs/>
          <w:sz w:val="18"/>
          <w:szCs w:val="18"/>
          <w:lang w:val="es-ES"/>
        </w:rPr>
        <w:t xml:space="preserve"> </w:t>
      </w:r>
      <w:proofErr w:type="spellStart"/>
      <w:r w:rsidRPr="00B119CA">
        <w:rPr>
          <w:rStyle w:val="Numatytasispastraiposriftas10"/>
          <w:rFonts w:ascii="Times New Roman" w:hAnsi="Times New Roman" w:cs="Times New Roman"/>
          <w:i/>
          <w:iCs/>
          <w:sz w:val="18"/>
          <w:szCs w:val="18"/>
          <w:lang w:val="es-ES"/>
        </w:rPr>
        <w:t>ar</w:t>
      </w:r>
      <w:proofErr w:type="spellEnd"/>
      <w:r w:rsidRPr="00B119CA">
        <w:rPr>
          <w:rStyle w:val="Numatytasispastraiposriftas10"/>
          <w:rFonts w:ascii="Times New Roman" w:hAnsi="Times New Roman" w:cs="Times New Roman"/>
          <w:i/>
          <w:iCs/>
          <w:sz w:val="18"/>
          <w:szCs w:val="18"/>
          <w:lang w:val="es-ES"/>
        </w:rPr>
        <w:t xml:space="preserve"> </w:t>
      </w:r>
      <w:proofErr w:type="spellStart"/>
      <w:r w:rsidRPr="00B119CA">
        <w:rPr>
          <w:rStyle w:val="Numatytasispastraiposriftas10"/>
          <w:rFonts w:ascii="Times New Roman" w:hAnsi="Times New Roman" w:cs="Times New Roman"/>
          <w:i/>
          <w:iCs/>
          <w:sz w:val="18"/>
          <w:szCs w:val="18"/>
          <w:lang w:val="es-ES"/>
        </w:rPr>
        <w:t>juridinį</w:t>
      </w:r>
      <w:proofErr w:type="spellEnd"/>
      <w:r w:rsidRPr="00B119CA">
        <w:rPr>
          <w:rStyle w:val="Numatytasispastraiposriftas10"/>
          <w:rFonts w:ascii="Times New Roman" w:hAnsi="Times New Roman" w:cs="Times New Roman"/>
          <w:i/>
          <w:iCs/>
          <w:sz w:val="18"/>
          <w:szCs w:val="18"/>
          <w:lang w:val="es-ES"/>
        </w:rPr>
        <w:t xml:space="preserve"> </w:t>
      </w:r>
      <w:proofErr w:type="spellStart"/>
      <w:r w:rsidRPr="00B119CA">
        <w:rPr>
          <w:rStyle w:val="Numatytasispastraiposriftas10"/>
          <w:rFonts w:ascii="Times New Roman" w:hAnsi="Times New Roman" w:cs="Times New Roman"/>
          <w:i/>
          <w:iCs/>
          <w:sz w:val="18"/>
          <w:szCs w:val="18"/>
          <w:lang w:val="es-ES"/>
        </w:rPr>
        <w:t>asmenį</w:t>
      </w:r>
      <w:proofErr w:type="spellEnd"/>
      <w:r w:rsidRPr="00B119CA">
        <w:rPr>
          <w:rStyle w:val="Numatytasispastraiposriftas10"/>
          <w:rFonts w:ascii="Times New Roman" w:hAnsi="Times New Roman" w:cs="Times New Roman"/>
          <w:i/>
          <w:iCs/>
          <w:sz w:val="18"/>
          <w:szCs w:val="18"/>
          <w:lang w:val="es-ES"/>
        </w:rPr>
        <w:t xml:space="preserve">), </w:t>
      </w:r>
      <w:proofErr w:type="spellStart"/>
      <w:r w:rsidRPr="00B119CA">
        <w:rPr>
          <w:rStyle w:val="Numatytasispastraiposriftas10"/>
          <w:rFonts w:ascii="Times New Roman" w:hAnsi="Times New Roman" w:cs="Times New Roman"/>
          <w:i/>
          <w:iCs/>
          <w:sz w:val="18"/>
          <w:szCs w:val="18"/>
          <w:lang w:val="es-ES"/>
        </w:rPr>
        <w:t>kuris</w:t>
      </w:r>
      <w:proofErr w:type="spellEnd"/>
      <w:r w:rsidRPr="00B119CA">
        <w:rPr>
          <w:rStyle w:val="Numatytasispastraiposriftas10"/>
          <w:rFonts w:ascii="Times New Roman" w:hAnsi="Times New Roman" w:cs="Times New Roman"/>
          <w:i/>
          <w:iCs/>
          <w:sz w:val="18"/>
          <w:szCs w:val="18"/>
          <w:lang w:val="es-ES"/>
        </w:rPr>
        <w:t xml:space="preserve"> </w:t>
      </w:r>
      <w:proofErr w:type="spellStart"/>
      <w:r w:rsidRPr="00B119CA">
        <w:rPr>
          <w:rStyle w:val="Numatytasispastraiposriftas10"/>
          <w:rFonts w:ascii="Times New Roman" w:hAnsi="Times New Roman" w:cs="Times New Roman"/>
          <w:i/>
          <w:iCs/>
          <w:sz w:val="18"/>
          <w:szCs w:val="18"/>
          <w:lang w:val="es-ES"/>
        </w:rPr>
        <w:t>faktiškai</w:t>
      </w:r>
      <w:proofErr w:type="spellEnd"/>
      <w:r w:rsidRPr="00B119CA">
        <w:rPr>
          <w:rStyle w:val="Numatytasispastraiposriftas10"/>
          <w:rFonts w:ascii="Times New Roman" w:hAnsi="Times New Roman" w:cs="Times New Roman"/>
          <w:i/>
          <w:iCs/>
          <w:sz w:val="18"/>
          <w:szCs w:val="18"/>
          <w:lang w:val="es-ES"/>
        </w:rPr>
        <w:t xml:space="preserve"> </w:t>
      </w:r>
      <w:proofErr w:type="spellStart"/>
      <w:r w:rsidRPr="00B119CA">
        <w:rPr>
          <w:rStyle w:val="Numatytasispastraiposriftas10"/>
          <w:rFonts w:ascii="Times New Roman" w:hAnsi="Times New Roman" w:cs="Times New Roman"/>
          <w:i/>
          <w:iCs/>
          <w:sz w:val="18"/>
          <w:szCs w:val="18"/>
          <w:lang w:val="es-ES"/>
        </w:rPr>
        <w:t>prisidės</w:t>
      </w:r>
      <w:proofErr w:type="spellEnd"/>
      <w:r w:rsidRPr="00B119CA">
        <w:rPr>
          <w:rStyle w:val="Numatytasispastraiposriftas10"/>
          <w:rFonts w:ascii="Times New Roman" w:hAnsi="Times New Roman" w:cs="Times New Roman"/>
          <w:i/>
          <w:iCs/>
          <w:sz w:val="18"/>
          <w:szCs w:val="18"/>
          <w:lang w:val="es-ES"/>
        </w:rPr>
        <w:t xml:space="preserve"> </w:t>
      </w:r>
      <w:proofErr w:type="spellStart"/>
      <w:r w:rsidRPr="00B119CA">
        <w:rPr>
          <w:rStyle w:val="Numatytasispastraiposriftas10"/>
          <w:rFonts w:ascii="Times New Roman" w:hAnsi="Times New Roman" w:cs="Times New Roman"/>
          <w:i/>
          <w:iCs/>
          <w:sz w:val="18"/>
          <w:szCs w:val="18"/>
          <w:lang w:val="es-ES"/>
        </w:rPr>
        <w:t>prie</w:t>
      </w:r>
      <w:proofErr w:type="spellEnd"/>
      <w:r w:rsidRPr="00B119CA">
        <w:rPr>
          <w:rStyle w:val="Numatytasispastraiposriftas10"/>
          <w:rFonts w:ascii="Times New Roman" w:hAnsi="Times New Roman" w:cs="Times New Roman"/>
          <w:i/>
          <w:iCs/>
          <w:sz w:val="18"/>
          <w:szCs w:val="18"/>
          <w:lang w:val="es-ES"/>
        </w:rPr>
        <w:t xml:space="preserve"> </w:t>
      </w:r>
      <w:proofErr w:type="spellStart"/>
      <w:r w:rsidRPr="00B119CA">
        <w:rPr>
          <w:rStyle w:val="Numatytasispastraiposriftas10"/>
          <w:rFonts w:ascii="Times New Roman" w:hAnsi="Times New Roman" w:cs="Times New Roman"/>
          <w:i/>
          <w:iCs/>
          <w:sz w:val="18"/>
          <w:szCs w:val="18"/>
          <w:lang w:val="es-ES"/>
        </w:rPr>
        <w:t>sutarties</w:t>
      </w:r>
      <w:proofErr w:type="spellEnd"/>
      <w:r w:rsidRPr="00B119CA">
        <w:rPr>
          <w:rStyle w:val="Numatytasispastraiposriftas10"/>
          <w:rFonts w:ascii="Times New Roman" w:hAnsi="Times New Roman" w:cs="Times New Roman"/>
          <w:i/>
          <w:iCs/>
          <w:sz w:val="18"/>
          <w:szCs w:val="18"/>
          <w:lang w:val="es-ES"/>
        </w:rPr>
        <w:t xml:space="preserve"> </w:t>
      </w:r>
      <w:proofErr w:type="spellStart"/>
      <w:r w:rsidRPr="00B119CA">
        <w:rPr>
          <w:rStyle w:val="Numatytasispastraiposriftas10"/>
          <w:rFonts w:ascii="Times New Roman" w:hAnsi="Times New Roman" w:cs="Times New Roman"/>
          <w:i/>
          <w:iCs/>
          <w:sz w:val="18"/>
          <w:szCs w:val="18"/>
          <w:lang w:val="es-ES"/>
        </w:rPr>
        <w:t>vykdymo</w:t>
      </w:r>
      <w:proofErr w:type="spellEnd"/>
      <w:r w:rsidRPr="00B119CA">
        <w:rPr>
          <w:rStyle w:val="Numatytasispastraiposriftas10"/>
          <w:rFonts w:ascii="Times New Roman" w:hAnsi="Times New Roman" w:cs="Times New Roman"/>
          <w:i/>
          <w:iCs/>
          <w:sz w:val="18"/>
          <w:szCs w:val="18"/>
          <w:lang w:val="es-ES"/>
        </w:rPr>
        <w:t xml:space="preserve"> (VPĮ 88 </w:t>
      </w:r>
      <w:proofErr w:type="spellStart"/>
      <w:r w:rsidRPr="00B119CA">
        <w:rPr>
          <w:rStyle w:val="Numatytasispastraiposriftas10"/>
          <w:rFonts w:ascii="Times New Roman" w:hAnsi="Times New Roman" w:cs="Times New Roman"/>
          <w:i/>
          <w:iCs/>
          <w:sz w:val="18"/>
          <w:szCs w:val="18"/>
          <w:lang w:val="es-ES"/>
        </w:rPr>
        <w:t>str</w:t>
      </w:r>
      <w:proofErr w:type="spellEnd"/>
      <w:r w:rsidRPr="00B119CA">
        <w:rPr>
          <w:rStyle w:val="Numatytasispastraiposriftas10"/>
          <w:rFonts w:ascii="Times New Roman" w:hAnsi="Times New Roman" w:cs="Times New Roman"/>
          <w:i/>
          <w:iCs/>
          <w:sz w:val="18"/>
          <w:szCs w:val="18"/>
          <w:lang w:val="es-ES"/>
        </w:rPr>
        <w:t xml:space="preserve">.). </w:t>
      </w:r>
      <w:proofErr w:type="spellStart"/>
      <w:r w:rsidRPr="00B119CA">
        <w:rPr>
          <w:rStyle w:val="Numatytasispastraiposriftas10"/>
          <w:rFonts w:ascii="Times New Roman" w:hAnsi="Times New Roman" w:cs="Times New Roman"/>
          <w:i/>
          <w:iCs/>
          <w:sz w:val="18"/>
          <w:szCs w:val="18"/>
          <w:lang w:val="es-ES"/>
        </w:rPr>
        <w:t>Tuo</w:t>
      </w:r>
      <w:proofErr w:type="spellEnd"/>
      <w:r w:rsidRPr="00B119CA">
        <w:rPr>
          <w:rStyle w:val="Numatytasispastraiposriftas10"/>
          <w:rFonts w:ascii="Times New Roman" w:hAnsi="Times New Roman" w:cs="Times New Roman"/>
          <w:i/>
          <w:iCs/>
          <w:sz w:val="18"/>
          <w:szCs w:val="18"/>
          <w:lang w:val="es-ES"/>
        </w:rPr>
        <w:t xml:space="preserve"> </w:t>
      </w:r>
      <w:proofErr w:type="spellStart"/>
      <w:r w:rsidRPr="00B119CA">
        <w:rPr>
          <w:rStyle w:val="Numatytasispastraiposriftas10"/>
          <w:rFonts w:ascii="Times New Roman" w:hAnsi="Times New Roman" w:cs="Times New Roman"/>
          <w:i/>
          <w:iCs/>
          <w:sz w:val="18"/>
          <w:szCs w:val="18"/>
          <w:lang w:val="es-ES"/>
        </w:rPr>
        <w:t>atveju</w:t>
      </w:r>
      <w:proofErr w:type="spellEnd"/>
      <w:r w:rsidRPr="00B119CA">
        <w:rPr>
          <w:rStyle w:val="Numatytasispastraiposriftas10"/>
          <w:rFonts w:ascii="Times New Roman" w:hAnsi="Times New Roman" w:cs="Times New Roman"/>
          <w:i/>
          <w:iCs/>
          <w:sz w:val="18"/>
          <w:szCs w:val="18"/>
          <w:lang w:val="es-ES"/>
        </w:rPr>
        <w:t xml:space="preserve">, </w:t>
      </w:r>
      <w:proofErr w:type="spellStart"/>
      <w:r w:rsidRPr="00B119CA">
        <w:rPr>
          <w:rStyle w:val="Numatytasispastraiposriftas10"/>
          <w:rFonts w:ascii="Times New Roman" w:hAnsi="Times New Roman" w:cs="Times New Roman"/>
          <w:i/>
          <w:iCs/>
          <w:sz w:val="18"/>
          <w:szCs w:val="18"/>
          <w:lang w:val="es-ES"/>
        </w:rPr>
        <w:t>jei</w:t>
      </w:r>
      <w:proofErr w:type="spellEnd"/>
      <w:r w:rsidRPr="00B119CA">
        <w:rPr>
          <w:rStyle w:val="Numatytasispastraiposriftas10"/>
          <w:rFonts w:ascii="Times New Roman" w:hAnsi="Times New Roman" w:cs="Times New Roman"/>
          <w:i/>
          <w:iCs/>
          <w:sz w:val="18"/>
          <w:szCs w:val="18"/>
          <w:lang w:val="es-ES"/>
        </w:rPr>
        <w:t xml:space="preserve"> </w:t>
      </w:r>
      <w:proofErr w:type="spellStart"/>
      <w:r w:rsidRPr="00B119CA">
        <w:rPr>
          <w:rStyle w:val="Numatytasispastraiposriftas10"/>
          <w:rFonts w:ascii="Times New Roman" w:hAnsi="Times New Roman" w:cs="Times New Roman"/>
          <w:i/>
          <w:iCs/>
          <w:sz w:val="18"/>
          <w:szCs w:val="18"/>
          <w:lang w:val="es-ES"/>
        </w:rPr>
        <w:t>tiekėjas</w:t>
      </w:r>
      <w:proofErr w:type="spellEnd"/>
      <w:r w:rsidRPr="00B119CA">
        <w:rPr>
          <w:rStyle w:val="Numatytasispastraiposriftas10"/>
          <w:rFonts w:ascii="Times New Roman" w:hAnsi="Times New Roman" w:cs="Times New Roman"/>
          <w:i/>
          <w:iCs/>
          <w:sz w:val="18"/>
          <w:szCs w:val="18"/>
          <w:lang w:val="es-ES"/>
        </w:rPr>
        <w:t xml:space="preserve"> </w:t>
      </w:r>
      <w:proofErr w:type="spellStart"/>
      <w:r w:rsidRPr="00B119CA">
        <w:rPr>
          <w:rStyle w:val="Numatytasispastraiposriftas10"/>
          <w:rFonts w:ascii="Times New Roman" w:hAnsi="Times New Roman" w:cs="Times New Roman"/>
          <w:i/>
          <w:iCs/>
          <w:sz w:val="18"/>
          <w:szCs w:val="18"/>
          <w:lang w:val="es-ES"/>
        </w:rPr>
        <w:t>remiasi</w:t>
      </w:r>
      <w:proofErr w:type="spellEnd"/>
      <w:r w:rsidRPr="00B119CA">
        <w:rPr>
          <w:rStyle w:val="Numatytasispastraiposriftas10"/>
          <w:rFonts w:ascii="Times New Roman" w:hAnsi="Times New Roman" w:cs="Times New Roman"/>
          <w:i/>
          <w:iCs/>
          <w:sz w:val="18"/>
          <w:szCs w:val="18"/>
          <w:lang w:val="es-ES"/>
        </w:rPr>
        <w:t xml:space="preserve"> </w:t>
      </w:r>
      <w:proofErr w:type="spellStart"/>
      <w:r w:rsidRPr="00B119CA">
        <w:rPr>
          <w:rStyle w:val="Numatytasispastraiposriftas10"/>
          <w:rFonts w:ascii="Times New Roman" w:hAnsi="Times New Roman" w:cs="Times New Roman"/>
          <w:i/>
          <w:iCs/>
          <w:sz w:val="18"/>
          <w:szCs w:val="18"/>
          <w:lang w:val="es-ES"/>
        </w:rPr>
        <w:t>ūkio</w:t>
      </w:r>
      <w:proofErr w:type="spellEnd"/>
      <w:r w:rsidRPr="00B119CA">
        <w:rPr>
          <w:rStyle w:val="Numatytasispastraiposriftas10"/>
          <w:rFonts w:ascii="Times New Roman" w:hAnsi="Times New Roman" w:cs="Times New Roman"/>
          <w:i/>
          <w:iCs/>
          <w:sz w:val="18"/>
          <w:szCs w:val="18"/>
          <w:lang w:val="es-ES"/>
        </w:rPr>
        <w:t xml:space="preserve"> </w:t>
      </w:r>
      <w:proofErr w:type="spellStart"/>
      <w:r w:rsidRPr="00B119CA">
        <w:rPr>
          <w:rStyle w:val="Numatytasispastraiposriftas10"/>
          <w:rFonts w:ascii="Times New Roman" w:hAnsi="Times New Roman" w:cs="Times New Roman"/>
          <w:i/>
          <w:iCs/>
          <w:sz w:val="18"/>
          <w:szCs w:val="18"/>
          <w:lang w:val="es-ES"/>
        </w:rPr>
        <w:t>subjekto</w:t>
      </w:r>
      <w:proofErr w:type="spellEnd"/>
      <w:r w:rsidRPr="00B119CA">
        <w:rPr>
          <w:rStyle w:val="Numatytasispastraiposriftas10"/>
          <w:rFonts w:ascii="Times New Roman" w:hAnsi="Times New Roman" w:cs="Times New Roman"/>
          <w:i/>
          <w:iCs/>
          <w:sz w:val="18"/>
          <w:szCs w:val="18"/>
          <w:lang w:val="es-ES"/>
        </w:rPr>
        <w:t xml:space="preserve"> </w:t>
      </w:r>
      <w:proofErr w:type="spellStart"/>
      <w:r w:rsidRPr="00B119CA">
        <w:rPr>
          <w:rStyle w:val="Numatytasispastraiposriftas10"/>
          <w:rFonts w:ascii="Times New Roman" w:hAnsi="Times New Roman" w:cs="Times New Roman"/>
          <w:i/>
          <w:iCs/>
          <w:sz w:val="18"/>
          <w:szCs w:val="18"/>
          <w:lang w:val="es-ES"/>
        </w:rPr>
        <w:t>pajėgumais</w:t>
      </w:r>
      <w:proofErr w:type="spellEnd"/>
      <w:r w:rsidRPr="00B119CA">
        <w:rPr>
          <w:rStyle w:val="Numatytasispastraiposriftas10"/>
          <w:rFonts w:ascii="Times New Roman" w:hAnsi="Times New Roman" w:cs="Times New Roman"/>
          <w:i/>
          <w:iCs/>
          <w:sz w:val="18"/>
          <w:szCs w:val="18"/>
          <w:lang w:val="es-ES"/>
        </w:rPr>
        <w:t xml:space="preserve">, </w:t>
      </w:r>
      <w:proofErr w:type="spellStart"/>
      <w:r w:rsidRPr="00B119CA">
        <w:rPr>
          <w:rStyle w:val="Numatytasispastraiposriftas10"/>
          <w:rFonts w:ascii="Times New Roman" w:hAnsi="Times New Roman" w:cs="Times New Roman"/>
          <w:i/>
          <w:iCs/>
          <w:sz w:val="18"/>
          <w:szCs w:val="18"/>
          <w:lang w:val="es-ES"/>
        </w:rPr>
        <w:t>kaip</w:t>
      </w:r>
      <w:proofErr w:type="spellEnd"/>
      <w:r w:rsidRPr="00B119CA">
        <w:rPr>
          <w:rStyle w:val="Numatytasispastraiposriftas10"/>
          <w:rFonts w:ascii="Times New Roman" w:hAnsi="Times New Roman" w:cs="Times New Roman"/>
          <w:i/>
          <w:iCs/>
          <w:sz w:val="18"/>
          <w:szCs w:val="18"/>
          <w:lang w:val="es-ES"/>
        </w:rPr>
        <w:t xml:space="preserve"> </w:t>
      </w:r>
      <w:proofErr w:type="spellStart"/>
      <w:r w:rsidRPr="00B119CA">
        <w:rPr>
          <w:rStyle w:val="Numatytasispastraiposriftas10"/>
          <w:rFonts w:ascii="Times New Roman" w:hAnsi="Times New Roman" w:cs="Times New Roman"/>
          <w:i/>
          <w:iCs/>
          <w:sz w:val="18"/>
          <w:szCs w:val="18"/>
          <w:lang w:val="es-ES"/>
        </w:rPr>
        <w:t>nurodyta</w:t>
      </w:r>
      <w:proofErr w:type="spellEnd"/>
      <w:r w:rsidRPr="00B119CA">
        <w:rPr>
          <w:rStyle w:val="Numatytasispastraiposriftas10"/>
          <w:rFonts w:ascii="Times New Roman" w:hAnsi="Times New Roman" w:cs="Times New Roman"/>
          <w:i/>
          <w:iCs/>
          <w:sz w:val="18"/>
          <w:szCs w:val="18"/>
          <w:lang w:val="es-ES"/>
        </w:rPr>
        <w:t xml:space="preserve"> VPĮ 49 </w:t>
      </w:r>
      <w:proofErr w:type="spellStart"/>
      <w:r w:rsidRPr="00B119CA">
        <w:rPr>
          <w:rStyle w:val="Numatytasispastraiposriftas10"/>
          <w:rFonts w:ascii="Times New Roman" w:hAnsi="Times New Roman" w:cs="Times New Roman"/>
          <w:i/>
          <w:iCs/>
          <w:sz w:val="18"/>
          <w:szCs w:val="18"/>
          <w:lang w:val="es-ES"/>
        </w:rPr>
        <w:t>str</w:t>
      </w:r>
      <w:proofErr w:type="spellEnd"/>
      <w:r w:rsidRPr="00B119CA">
        <w:rPr>
          <w:rStyle w:val="Numatytasispastraiposriftas10"/>
          <w:rFonts w:ascii="Times New Roman" w:hAnsi="Times New Roman" w:cs="Times New Roman"/>
          <w:i/>
          <w:iCs/>
          <w:sz w:val="18"/>
          <w:szCs w:val="18"/>
          <w:lang w:val="es-ES"/>
        </w:rPr>
        <w:t xml:space="preserve">. 2 d., </w:t>
      </w:r>
      <w:proofErr w:type="spellStart"/>
      <w:r w:rsidRPr="00B119CA">
        <w:rPr>
          <w:rStyle w:val="Numatytasispastraiposriftas10"/>
          <w:rFonts w:ascii="Times New Roman" w:hAnsi="Times New Roman" w:cs="Times New Roman"/>
          <w:i/>
          <w:iCs/>
          <w:sz w:val="18"/>
          <w:szCs w:val="18"/>
          <w:lang w:val="es-ES"/>
        </w:rPr>
        <w:t>tai</w:t>
      </w:r>
      <w:proofErr w:type="spellEnd"/>
      <w:r w:rsidRPr="00B119CA">
        <w:rPr>
          <w:rStyle w:val="Numatytasispastraiposriftas10"/>
          <w:rFonts w:ascii="Times New Roman" w:hAnsi="Times New Roman" w:cs="Times New Roman"/>
          <w:i/>
          <w:iCs/>
          <w:sz w:val="18"/>
          <w:szCs w:val="18"/>
          <w:lang w:val="es-ES"/>
        </w:rPr>
        <w:t xml:space="preserve"> </w:t>
      </w:r>
      <w:proofErr w:type="spellStart"/>
      <w:r w:rsidRPr="00B119CA">
        <w:rPr>
          <w:rStyle w:val="Numatytasispastraiposriftas10"/>
          <w:rFonts w:ascii="Times New Roman" w:hAnsi="Times New Roman" w:cs="Times New Roman"/>
          <w:i/>
          <w:iCs/>
          <w:sz w:val="18"/>
          <w:szCs w:val="18"/>
          <w:lang w:val="es-ES"/>
        </w:rPr>
        <w:t>toks</w:t>
      </w:r>
      <w:proofErr w:type="spellEnd"/>
      <w:r w:rsidRPr="00B119CA">
        <w:rPr>
          <w:rStyle w:val="Numatytasispastraiposriftas10"/>
          <w:rFonts w:ascii="Times New Roman" w:hAnsi="Times New Roman" w:cs="Times New Roman"/>
          <w:i/>
          <w:iCs/>
          <w:sz w:val="18"/>
          <w:szCs w:val="18"/>
          <w:lang w:val="es-ES"/>
        </w:rPr>
        <w:t xml:space="preserve"> </w:t>
      </w:r>
      <w:proofErr w:type="spellStart"/>
      <w:r w:rsidRPr="00B119CA">
        <w:rPr>
          <w:rStyle w:val="Numatytasispastraiposriftas10"/>
          <w:rFonts w:ascii="Times New Roman" w:hAnsi="Times New Roman" w:cs="Times New Roman"/>
          <w:i/>
          <w:iCs/>
          <w:sz w:val="18"/>
          <w:szCs w:val="18"/>
          <w:lang w:val="es-ES"/>
        </w:rPr>
        <w:t>ūkio</w:t>
      </w:r>
      <w:proofErr w:type="spellEnd"/>
      <w:r w:rsidRPr="00B119CA">
        <w:rPr>
          <w:rStyle w:val="Numatytasispastraiposriftas10"/>
          <w:rFonts w:ascii="Times New Roman" w:hAnsi="Times New Roman" w:cs="Times New Roman"/>
          <w:i/>
          <w:iCs/>
          <w:sz w:val="18"/>
          <w:szCs w:val="18"/>
          <w:lang w:val="es-ES"/>
        </w:rPr>
        <w:t xml:space="preserve"> </w:t>
      </w:r>
      <w:proofErr w:type="spellStart"/>
      <w:r w:rsidRPr="00B119CA">
        <w:rPr>
          <w:rStyle w:val="Numatytasispastraiposriftas10"/>
          <w:rFonts w:ascii="Times New Roman" w:hAnsi="Times New Roman" w:cs="Times New Roman"/>
          <w:i/>
          <w:iCs/>
          <w:sz w:val="18"/>
          <w:szCs w:val="18"/>
          <w:lang w:val="es-ES"/>
        </w:rPr>
        <w:t>subjektas</w:t>
      </w:r>
      <w:proofErr w:type="spellEnd"/>
      <w:r w:rsidRPr="00B119CA">
        <w:rPr>
          <w:rStyle w:val="Numatytasispastraiposriftas10"/>
          <w:rFonts w:ascii="Times New Roman" w:hAnsi="Times New Roman" w:cs="Times New Roman"/>
          <w:i/>
          <w:iCs/>
          <w:sz w:val="18"/>
          <w:szCs w:val="18"/>
          <w:lang w:val="es-ES"/>
        </w:rPr>
        <w:t xml:space="preserve"> </w:t>
      </w:r>
      <w:proofErr w:type="spellStart"/>
      <w:r w:rsidRPr="00B119CA">
        <w:rPr>
          <w:rStyle w:val="Numatytasispastraiposriftas10"/>
          <w:rFonts w:ascii="Times New Roman" w:hAnsi="Times New Roman" w:cs="Times New Roman"/>
          <w:i/>
          <w:iCs/>
          <w:sz w:val="18"/>
          <w:szCs w:val="18"/>
          <w:lang w:val="es-ES"/>
        </w:rPr>
        <w:t>turi</w:t>
      </w:r>
      <w:proofErr w:type="spellEnd"/>
      <w:r w:rsidRPr="00B119CA">
        <w:rPr>
          <w:rStyle w:val="Numatytasispastraiposriftas10"/>
          <w:rFonts w:ascii="Times New Roman" w:hAnsi="Times New Roman" w:cs="Times New Roman"/>
          <w:i/>
          <w:iCs/>
          <w:sz w:val="18"/>
          <w:szCs w:val="18"/>
          <w:lang w:val="es-ES"/>
        </w:rPr>
        <w:t xml:space="preserve"> </w:t>
      </w:r>
      <w:proofErr w:type="spellStart"/>
      <w:r w:rsidRPr="00B119CA">
        <w:rPr>
          <w:rStyle w:val="Numatytasispastraiposriftas10"/>
          <w:rFonts w:ascii="Times New Roman" w:hAnsi="Times New Roman" w:cs="Times New Roman"/>
          <w:i/>
          <w:iCs/>
          <w:sz w:val="18"/>
          <w:szCs w:val="18"/>
          <w:lang w:val="es-ES"/>
        </w:rPr>
        <w:t>būti</w:t>
      </w:r>
      <w:proofErr w:type="spellEnd"/>
      <w:r w:rsidRPr="00B119CA">
        <w:rPr>
          <w:rStyle w:val="Numatytasispastraiposriftas10"/>
          <w:rFonts w:ascii="Times New Roman" w:hAnsi="Times New Roman" w:cs="Times New Roman"/>
          <w:i/>
          <w:iCs/>
          <w:sz w:val="18"/>
          <w:szCs w:val="18"/>
          <w:lang w:val="es-ES"/>
        </w:rPr>
        <w:t xml:space="preserve"> </w:t>
      </w:r>
      <w:proofErr w:type="spellStart"/>
      <w:r w:rsidRPr="00B119CA">
        <w:rPr>
          <w:rStyle w:val="Numatytasispastraiposriftas10"/>
          <w:rFonts w:ascii="Times New Roman" w:hAnsi="Times New Roman" w:cs="Times New Roman"/>
          <w:i/>
          <w:iCs/>
          <w:sz w:val="18"/>
          <w:szCs w:val="18"/>
          <w:lang w:val="es-ES"/>
        </w:rPr>
        <w:t>nurodytas</w:t>
      </w:r>
      <w:proofErr w:type="spellEnd"/>
      <w:r w:rsidRPr="00B119CA">
        <w:rPr>
          <w:rStyle w:val="Numatytasispastraiposriftas10"/>
          <w:rFonts w:ascii="Times New Roman" w:hAnsi="Times New Roman" w:cs="Times New Roman"/>
          <w:i/>
          <w:iCs/>
          <w:sz w:val="18"/>
          <w:szCs w:val="18"/>
          <w:lang w:val="es-ES"/>
        </w:rPr>
        <w:t xml:space="preserve"> ir </w:t>
      </w:r>
      <w:proofErr w:type="spellStart"/>
      <w:r w:rsidRPr="00B119CA">
        <w:rPr>
          <w:rStyle w:val="Numatytasispastraiposriftas10"/>
          <w:rFonts w:ascii="Times New Roman" w:hAnsi="Times New Roman" w:cs="Times New Roman"/>
          <w:i/>
          <w:iCs/>
          <w:sz w:val="18"/>
          <w:szCs w:val="18"/>
          <w:lang w:val="es-ES"/>
        </w:rPr>
        <w:t>kaip</w:t>
      </w:r>
      <w:proofErr w:type="spellEnd"/>
      <w:r w:rsidRPr="00B119CA">
        <w:rPr>
          <w:rStyle w:val="Numatytasispastraiposriftas10"/>
          <w:rFonts w:ascii="Times New Roman" w:hAnsi="Times New Roman" w:cs="Times New Roman"/>
          <w:i/>
          <w:iCs/>
          <w:sz w:val="18"/>
          <w:szCs w:val="18"/>
          <w:lang w:val="es-ES"/>
        </w:rPr>
        <w:t xml:space="preserve"> </w:t>
      </w:r>
      <w:proofErr w:type="spellStart"/>
      <w:r w:rsidRPr="00B119CA">
        <w:rPr>
          <w:rStyle w:val="Numatytasispastraiposriftas10"/>
          <w:rFonts w:ascii="Times New Roman" w:hAnsi="Times New Roman" w:cs="Times New Roman"/>
          <w:i/>
          <w:iCs/>
          <w:sz w:val="18"/>
          <w:szCs w:val="18"/>
          <w:lang w:val="es-ES"/>
        </w:rPr>
        <w:t>subtiekėjas</w:t>
      </w:r>
      <w:proofErr w:type="spellEnd"/>
      <w:r w:rsidRPr="00B119CA">
        <w:rPr>
          <w:rStyle w:val="Numatytasispastraiposriftas10"/>
          <w:rFonts w:ascii="Times New Roman" w:hAnsi="Times New Roman" w:cs="Times New Roman"/>
          <w:i/>
          <w:iCs/>
          <w:sz w:val="18"/>
          <w:szCs w:val="18"/>
          <w:lang w:val="es-ES"/>
        </w:rPr>
        <w:t xml:space="preserve"> (</w:t>
      </w:r>
      <w:proofErr w:type="spellStart"/>
      <w:r w:rsidRPr="00B119CA">
        <w:rPr>
          <w:rStyle w:val="Numatytasispastraiposriftas10"/>
          <w:rFonts w:ascii="Times New Roman" w:hAnsi="Times New Roman" w:cs="Times New Roman"/>
          <w:i/>
          <w:iCs/>
          <w:sz w:val="18"/>
          <w:szCs w:val="18"/>
          <w:lang w:val="es-ES"/>
        </w:rPr>
        <w:t>nurodomas</w:t>
      </w:r>
      <w:proofErr w:type="spellEnd"/>
      <w:r w:rsidRPr="00B119CA">
        <w:rPr>
          <w:rStyle w:val="Numatytasispastraiposriftas10"/>
          <w:rFonts w:ascii="Times New Roman" w:hAnsi="Times New Roman" w:cs="Times New Roman"/>
          <w:i/>
          <w:iCs/>
          <w:sz w:val="18"/>
          <w:szCs w:val="18"/>
          <w:lang w:val="es-ES"/>
        </w:rPr>
        <w:t xml:space="preserve"> </w:t>
      </w:r>
      <w:proofErr w:type="spellStart"/>
      <w:r w:rsidRPr="00B119CA">
        <w:rPr>
          <w:rStyle w:val="Numatytasispastraiposriftas10"/>
          <w:rFonts w:ascii="Times New Roman" w:hAnsi="Times New Roman" w:cs="Times New Roman"/>
          <w:i/>
          <w:iCs/>
          <w:sz w:val="18"/>
          <w:szCs w:val="18"/>
          <w:lang w:val="es-ES"/>
        </w:rPr>
        <w:t>abejose</w:t>
      </w:r>
      <w:proofErr w:type="spellEnd"/>
      <w:r w:rsidRPr="00B119CA">
        <w:rPr>
          <w:rStyle w:val="Numatytasispastraiposriftas10"/>
          <w:rFonts w:ascii="Times New Roman" w:hAnsi="Times New Roman" w:cs="Times New Roman"/>
          <w:i/>
          <w:iCs/>
          <w:sz w:val="18"/>
          <w:szCs w:val="18"/>
          <w:lang w:val="es-ES"/>
        </w:rPr>
        <w:t xml:space="preserve"> </w:t>
      </w:r>
      <w:proofErr w:type="spellStart"/>
      <w:r w:rsidRPr="00B119CA">
        <w:rPr>
          <w:rStyle w:val="Numatytasispastraiposriftas10"/>
          <w:rFonts w:ascii="Times New Roman" w:hAnsi="Times New Roman" w:cs="Times New Roman"/>
          <w:i/>
          <w:iCs/>
          <w:sz w:val="18"/>
          <w:szCs w:val="18"/>
          <w:lang w:val="es-ES"/>
        </w:rPr>
        <w:t>lentelėse</w:t>
      </w:r>
      <w:proofErr w:type="spellEnd"/>
      <w:r w:rsidRPr="00B119CA">
        <w:rPr>
          <w:rStyle w:val="Numatytasispastraiposriftas10"/>
          <w:rFonts w:ascii="Times New Roman" w:hAnsi="Times New Roman" w:cs="Times New Roman"/>
          <w:i/>
          <w:iCs/>
          <w:sz w:val="18"/>
          <w:szCs w:val="18"/>
          <w:lang w:val="es-ES"/>
        </w:rPr>
        <w:t xml:space="preserve">).  </w:t>
      </w:r>
      <w:proofErr w:type="spellStart"/>
      <w:r w:rsidRPr="00B119CA">
        <w:rPr>
          <w:rStyle w:val="Numatytasispastraiposriftas10"/>
          <w:rFonts w:ascii="Times New Roman" w:hAnsi="Times New Roman" w:cs="Times New Roman"/>
          <w:i/>
          <w:iCs/>
          <w:sz w:val="18"/>
          <w:szCs w:val="18"/>
          <w:lang w:val="es-ES"/>
        </w:rPr>
        <w:t>Pasiūlyme</w:t>
      </w:r>
      <w:proofErr w:type="spellEnd"/>
      <w:r w:rsidRPr="00B119CA">
        <w:rPr>
          <w:rStyle w:val="Numatytasispastraiposriftas10"/>
          <w:rFonts w:ascii="Times New Roman" w:hAnsi="Times New Roman" w:cs="Times New Roman"/>
          <w:i/>
          <w:iCs/>
          <w:sz w:val="18"/>
          <w:szCs w:val="18"/>
          <w:lang w:val="es-ES"/>
        </w:rPr>
        <w:t xml:space="preserve"> </w:t>
      </w:r>
      <w:proofErr w:type="spellStart"/>
      <w:r w:rsidRPr="00B119CA">
        <w:rPr>
          <w:rStyle w:val="Numatytasispastraiposriftas10"/>
          <w:rFonts w:ascii="Times New Roman" w:hAnsi="Times New Roman" w:cs="Times New Roman"/>
          <w:i/>
          <w:iCs/>
          <w:sz w:val="18"/>
          <w:szCs w:val="18"/>
          <w:lang w:val="es-ES"/>
        </w:rPr>
        <w:t>privaloma</w:t>
      </w:r>
      <w:proofErr w:type="spellEnd"/>
      <w:r w:rsidRPr="00B119CA">
        <w:rPr>
          <w:rStyle w:val="Numatytasispastraiposriftas10"/>
          <w:rFonts w:ascii="Times New Roman" w:hAnsi="Times New Roman" w:cs="Times New Roman"/>
          <w:i/>
          <w:iCs/>
          <w:sz w:val="18"/>
          <w:szCs w:val="18"/>
          <w:lang w:val="es-ES"/>
        </w:rPr>
        <w:t xml:space="preserve"> </w:t>
      </w:r>
      <w:proofErr w:type="spellStart"/>
      <w:r w:rsidRPr="00B119CA">
        <w:rPr>
          <w:rStyle w:val="Numatytasispastraiposriftas10"/>
          <w:rFonts w:ascii="Times New Roman" w:hAnsi="Times New Roman" w:cs="Times New Roman"/>
          <w:i/>
          <w:iCs/>
          <w:sz w:val="18"/>
          <w:szCs w:val="18"/>
          <w:lang w:val="es-ES"/>
        </w:rPr>
        <w:t>nurodyti</w:t>
      </w:r>
      <w:proofErr w:type="spellEnd"/>
      <w:r w:rsidRPr="00B119CA">
        <w:rPr>
          <w:rStyle w:val="Numatytasispastraiposriftas10"/>
          <w:rFonts w:ascii="Times New Roman" w:hAnsi="Times New Roman" w:cs="Times New Roman"/>
          <w:i/>
          <w:iCs/>
          <w:sz w:val="18"/>
          <w:szCs w:val="18"/>
          <w:lang w:val="es-ES"/>
        </w:rPr>
        <w:t xml:space="preserve"> </w:t>
      </w:r>
      <w:proofErr w:type="spellStart"/>
      <w:r w:rsidRPr="00B119CA">
        <w:rPr>
          <w:rStyle w:val="Numatytasispastraiposriftas10"/>
          <w:rFonts w:ascii="Times New Roman" w:hAnsi="Times New Roman" w:cs="Times New Roman"/>
          <w:i/>
          <w:iCs/>
          <w:sz w:val="18"/>
          <w:szCs w:val="18"/>
          <w:lang w:val="es-ES"/>
        </w:rPr>
        <w:t>sutarties</w:t>
      </w:r>
      <w:proofErr w:type="spellEnd"/>
      <w:r w:rsidRPr="00B119CA">
        <w:rPr>
          <w:rStyle w:val="Numatytasispastraiposriftas10"/>
          <w:rFonts w:ascii="Times New Roman" w:hAnsi="Times New Roman" w:cs="Times New Roman"/>
          <w:i/>
          <w:iCs/>
          <w:sz w:val="18"/>
          <w:szCs w:val="18"/>
          <w:lang w:val="es-ES"/>
        </w:rPr>
        <w:t xml:space="preserve"> </w:t>
      </w:r>
      <w:proofErr w:type="spellStart"/>
      <w:r w:rsidRPr="00B119CA">
        <w:rPr>
          <w:rStyle w:val="Numatytasispastraiposriftas10"/>
          <w:rFonts w:ascii="Times New Roman" w:hAnsi="Times New Roman" w:cs="Times New Roman"/>
          <w:i/>
          <w:iCs/>
          <w:sz w:val="18"/>
          <w:szCs w:val="18"/>
          <w:lang w:val="es-ES"/>
        </w:rPr>
        <w:t>dalį</w:t>
      </w:r>
      <w:proofErr w:type="spellEnd"/>
      <w:r w:rsidRPr="00B119CA">
        <w:rPr>
          <w:rStyle w:val="Numatytasispastraiposriftas10"/>
          <w:rFonts w:ascii="Times New Roman" w:hAnsi="Times New Roman" w:cs="Times New Roman"/>
          <w:i/>
          <w:iCs/>
          <w:sz w:val="18"/>
          <w:szCs w:val="18"/>
          <w:lang w:val="es-ES"/>
        </w:rPr>
        <w:t xml:space="preserve">, </w:t>
      </w:r>
      <w:proofErr w:type="spellStart"/>
      <w:r w:rsidRPr="00B119CA">
        <w:rPr>
          <w:rStyle w:val="Numatytasispastraiposriftas10"/>
          <w:rFonts w:ascii="Times New Roman" w:hAnsi="Times New Roman" w:cs="Times New Roman"/>
          <w:i/>
          <w:iCs/>
          <w:sz w:val="18"/>
          <w:szCs w:val="18"/>
          <w:lang w:val="es-ES"/>
        </w:rPr>
        <w:t>perduodamą</w:t>
      </w:r>
      <w:proofErr w:type="spellEnd"/>
      <w:r w:rsidRPr="00B119CA">
        <w:rPr>
          <w:rStyle w:val="Numatytasispastraiposriftas10"/>
          <w:rFonts w:ascii="Times New Roman" w:hAnsi="Times New Roman" w:cs="Times New Roman"/>
          <w:i/>
          <w:iCs/>
          <w:sz w:val="18"/>
          <w:szCs w:val="18"/>
          <w:lang w:val="es-ES"/>
        </w:rPr>
        <w:t xml:space="preserve"> </w:t>
      </w:r>
      <w:proofErr w:type="spellStart"/>
      <w:r w:rsidRPr="00B119CA">
        <w:rPr>
          <w:rStyle w:val="Numatytasispastraiposriftas10"/>
          <w:rFonts w:ascii="Times New Roman" w:hAnsi="Times New Roman" w:cs="Times New Roman"/>
          <w:i/>
          <w:iCs/>
          <w:sz w:val="18"/>
          <w:szCs w:val="18"/>
          <w:lang w:val="es-ES"/>
        </w:rPr>
        <w:t>subtiekimui</w:t>
      </w:r>
      <w:proofErr w:type="spellEnd"/>
      <w:r w:rsidRPr="00B119CA">
        <w:rPr>
          <w:rStyle w:val="Numatytasispastraiposriftas10"/>
          <w:rFonts w:ascii="Times New Roman" w:hAnsi="Times New Roman" w:cs="Times New Roman"/>
          <w:i/>
          <w:iCs/>
          <w:sz w:val="18"/>
          <w:szCs w:val="18"/>
          <w:lang w:val="es-ES"/>
        </w:rPr>
        <w:t xml:space="preserve">. </w:t>
      </w:r>
      <w:proofErr w:type="spellStart"/>
      <w:r w:rsidRPr="00B119CA">
        <w:rPr>
          <w:rStyle w:val="Numatytasispastraiposriftas10"/>
          <w:rFonts w:ascii="Times New Roman" w:hAnsi="Times New Roman" w:cs="Times New Roman"/>
          <w:i/>
          <w:iCs/>
          <w:sz w:val="18"/>
          <w:szCs w:val="18"/>
          <w:lang w:val="es-ES"/>
        </w:rPr>
        <w:t>Subtiekėjo</w:t>
      </w:r>
      <w:proofErr w:type="spellEnd"/>
      <w:r w:rsidRPr="00B119CA">
        <w:rPr>
          <w:rStyle w:val="Numatytasispastraiposriftas10"/>
          <w:rFonts w:ascii="Times New Roman" w:hAnsi="Times New Roman" w:cs="Times New Roman"/>
          <w:i/>
          <w:iCs/>
          <w:sz w:val="18"/>
          <w:szCs w:val="18"/>
          <w:lang w:val="es-ES"/>
        </w:rPr>
        <w:t xml:space="preserve"> </w:t>
      </w:r>
      <w:proofErr w:type="spellStart"/>
      <w:r w:rsidRPr="00B119CA">
        <w:rPr>
          <w:rStyle w:val="Numatytasispastraiposriftas10"/>
          <w:rFonts w:ascii="Times New Roman" w:hAnsi="Times New Roman" w:cs="Times New Roman"/>
          <w:i/>
          <w:iCs/>
          <w:sz w:val="18"/>
          <w:szCs w:val="18"/>
          <w:lang w:val="es-ES"/>
        </w:rPr>
        <w:t>pavadinimas</w:t>
      </w:r>
      <w:proofErr w:type="spellEnd"/>
      <w:r w:rsidRPr="00B119CA">
        <w:rPr>
          <w:rStyle w:val="Numatytasispastraiposriftas10"/>
          <w:rFonts w:ascii="Times New Roman" w:hAnsi="Times New Roman" w:cs="Times New Roman"/>
          <w:i/>
          <w:iCs/>
          <w:sz w:val="18"/>
          <w:szCs w:val="18"/>
          <w:lang w:val="es-ES"/>
        </w:rPr>
        <w:t xml:space="preserve"> </w:t>
      </w:r>
      <w:proofErr w:type="spellStart"/>
      <w:r w:rsidRPr="00B119CA">
        <w:rPr>
          <w:rStyle w:val="Numatytasispastraiposriftas10"/>
          <w:rFonts w:ascii="Times New Roman" w:hAnsi="Times New Roman" w:cs="Times New Roman"/>
          <w:i/>
          <w:iCs/>
          <w:sz w:val="18"/>
          <w:szCs w:val="18"/>
          <w:lang w:val="es-ES"/>
        </w:rPr>
        <w:t>pasiūlyme</w:t>
      </w:r>
      <w:proofErr w:type="spellEnd"/>
      <w:r w:rsidRPr="00B119CA">
        <w:rPr>
          <w:rStyle w:val="Numatytasispastraiposriftas10"/>
          <w:rFonts w:ascii="Times New Roman" w:hAnsi="Times New Roman" w:cs="Times New Roman"/>
          <w:i/>
          <w:iCs/>
          <w:sz w:val="18"/>
          <w:szCs w:val="18"/>
          <w:lang w:val="es-ES"/>
        </w:rPr>
        <w:t xml:space="preserve"> </w:t>
      </w:r>
      <w:proofErr w:type="spellStart"/>
      <w:r w:rsidRPr="00B119CA">
        <w:rPr>
          <w:rStyle w:val="Numatytasispastraiposriftas10"/>
          <w:rFonts w:ascii="Times New Roman" w:hAnsi="Times New Roman" w:cs="Times New Roman"/>
          <w:i/>
          <w:iCs/>
          <w:sz w:val="18"/>
          <w:szCs w:val="18"/>
          <w:lang w:val="es-ES"/>
        </w:rPr>
        <w:t>nurodomas</w:t>
      </w:r>
      <w:proofErr w:type="spellEnd"/>
      <w:r w:rsidRPr="00B119CA">
        <w:rPr>
          <w:rStyle w:val="Numatytasispastraiposriftas10"/>
          <w:rFonts w:ascii="Times New Roman" w:hAnsi="Times New Roman" w:cs="Times New Roman"/>
          <w:i/>
          <w:iCs/>
          <w:sz w:val="18"/>
          <w:szCs w:val="18"/>
          <w:lang w:val="es-ES"/>
        </w:rPr>
        <w:t xml:space="preserve">, </w:t>
      </w:r>
      <w:proofErr w:type="spellStart"/>
      <w:r w:rsidRPr="00B119CA">
        <w:rPr>
          <w:rStyle w:val="Numatytasispastraiposriftas10"/>
          <w:rFonts w:ascii="Times New Roman" w:hAnsi="Times New Roman" w:cs="Times New Roman"/>
          <w:i/>
          <w:iCs/>
          <w:sz w:val="18"/>
          <w:szCs w:val="18"/>
          <w:lang w:val="es-ES"/>
        </w:rPr>
        <w:t>jei</w:t>
      </w:r>
      <w:proofErr w:type="spellEnd"/>
      <w:r w:rsidRPr="00B119CA">
        <w:rPr>
          <w:rStyle w:val="Numatytasispastraiposriftas10"/>
          <w:rFonts w:ascii="Times New Roman" w:hAnsi="Times New Roman" w:cs="Times New Roman"/>
          <w:i/>
          <w:iCs/>
          <w:sz w:val="18"/>
          <w:szCs w:val="18"/>
          <w:lang w:val="es-ES"/>
        </w:rPr>
        <w:t xml:space="preserve"> jis </w:t>
      </w:r>
      <w:proofErr w:type="spellStart"/>
      <w:r w:rsidRPr="00B119CA">
        <w:rPr>
          <w:rStyle w:val="Numatytasispastraiposriftas10"/>
          <w:rFonts w:ascii="Times New Roman" w:hAnsi="Times New Roman" w:cs="Times New Roman"/>
          <w:i/>
          <w:iCs/>
          <w:sz w:val="18"/>
          <w:szCs w:val="18"/>
          <w:lang w:val="es-ES"/>
        </w:rPr>
        <w:t>yra</w:t>
      </w:r>
      <w:proofErr w:type="spellEnd"/>
      <w:r w:rsidRPr="00B119CA">
        <w:rPr>
          <w:rStyle w:val="Numatytasispastraiposriftas10"/>
          <w:rFonts w:ascii="Times New Roman" w:hAnsi="Times New Roman" w:cs="Times New Roman"/>
          <w:i/>
          <w:iCs/>
          <w:sz w:val="18"/>
          <w:szCs w:val="18"/>
          <w:lang w:val="es-ES"/>
        </w:rPr>
        <w:t xml:space="preserve"> </w:t>
      </w:r>
      <w:proofErr w:type="spellStart"/>
      <w:r w:rsidRPr="00B119CA">
        <w:rPr>
          <w:rStyle w:val="Numatytasispastraiposriftas10"/>
          <w:rFonts w:ascii="Times New Roman" w:hAnsi="Times New Roman" w:cs="Times New Roman"/>
          <w:i/>
          <w:iCs/>
          <w:sz w:val="18"/>
          <w:szCs w:val="18"/>
          <w:lang w:val="es-ES"/>
        </w:rPr>
        <w:t>žinomas</w:t>
      </w:r>
      <w:proofErr w:type="spellEnd"/>
      <w:r w:rsidRPr="00B119CA">
        <w:rPr>
          <w:rStyle w:val="Numatytasispastraiposriftas10"/>
          <w:rFonts w:ascii="Times New Roman" w:hAnsi="Times New Roman" w:cs="Times New Roman"/>
          <w:i/>
          <w:iCs/>
          <w:sz w:val="18"/>
          <w:szCs w:val="18"/>
          <w:lang w:val="es-ES"/>
        </w:rPr>
        <w:t xml:space="preserve">, </w:t>
      </w:r>
      <w:proofErr w:type="spellStart"/>
      <w:r w:rsidRPr="00B119CA">
        <w:rPr>
          <w:rStyle w:val="Numatytasispastraiposriftas10"/>
          <w:rFonts w:ascii="Times New Roman" w:hAnsi="Times New Roman" w:cs="Times New Roman"/>
          <w:i/>
          <w:iCs/>
          <w:sz w:val="18"/>
          <w:szCs w:val="18"/>
          <w:lang w:val="es-ES"/>
        </w:rPr>
        <w:t>tačiau</w:t>
      </w:r>
      <w:proofErr w:type="spellEnd"/>
      <w:r w:rsidRPr="00B119CA">
        <w:rPr>
          <w:rStyle w:val="Numatytasispastraiposriftas10"/>
          <w:rFonts w:ascii="Times New Roman" w:hAnsi="Times New Roman" w:cs="Times New Roman"/>
          <w:i/>
          <w:iCs/>
          <w:sz w:val="18"/>
          <w:szCs w:val="18"/>
          <w:lang w:val="es-ES"/>
        </w:rPr>
        <w:t xml:space="preserve"> </w:t>
      </w:r>
      <w:proofErr w:type="spellStart"/>
      <w:r w:rsidRPr="00B119CA">
        <w:rPr>
          <w:rStyle w:val="Numatytasispastraiposriftas10"/>
          <w:rFonts w:ascii="Times New Roman" w:hAnsi="Times New Roman" w:cs="Times New Roman"/>
          <w:i/>
          <w:iCs/>
          <w:sz w:val="18"/>
          <w:szCs w:val="18"/>
          <w:lang w:val="es-ES"/>
        </w:rPr>
        <w:t>visais</w:t>
      </w:r>
      <w:proofErr w:type="spellEnd"/>
      <w:r w:rsidRPr="00B119CA">
        <w:rPr>
          <w:rStyle w:val="Numatytasispastraiposriftas10"/>
          <w:rFonts w:ascii="Times New Roman" w:hAnsi="Times New Roman" w:cs="Times New Roman"/>
          <w:i/>
          <w:iCs/>
          <w:sz w:val="18"/>
          <w:szCs w:val="18"/>
          <w:lang w:val="es-ES"/>
        </w:rPr>
        <w:t xml:space="preserve"> </w:t>
      </w:r>
      <w:proofErr w:type="spellStart"/>
      <w:r w:rsidRPr="00B119CA">
        <w:rPr>
          <w:rStyle w:val="Numatytasispastraiposriftas10"/>
          <w:rFonts w:ascii="Times New Roman" w:hAnsi="Times New Roman" w:cs="Times New Roman"/>
          <w:i/>
          <w:iCs/>
          <w:sz w:val="18"/>
          <w:szCs w:val="18"/>
          <w:lang w:val="es-ES"/>
        </w:rPr>
        <w:t>atvejais</w:t>
      </w:r>
      <w:proofErr w:type="spellEnd"/>
      <w:r w:rsidRPr="00B119CA">
        <w:rPr>
          <w:rStyle w:val="Numatytasispastraiposriftas10"/>
          <w:rFonts w:ascii="Times New Roman" w:hAnsi="Times New Roman" w:cs="Times New Roman"/>
          <w:i/>
          <w:iCs/>
          <w:sz w:val="18"/>
          <w:szCs w:val="18"/>
          <w:lang w:val="es-ES"/>
        </w:rPr>
        <w:t xml:space="preserve"> </w:t>
      </w:r>
      <w:proofErr w:type="spellStart"/>
      <w:r w:rsidRPr="00B119CA">
        <w:rPr>
          <w:rStyle w:val="Numatytasispastraiposriftas10"/>
          <w:rFonts w:ascii="Times New Roman" w:hAnsi="Times New Roman" w:cs="Times New Roman"/>
          <w:i/>
          <w:iCs/>
          <w:sz w:val="18"/>
          <w:szCs w:val="18"/>
          <w:lang w:val="es-ES"/>
        </w:rPr>
        <w:t>subtiekėjo</w:t>
      </w:r>
      <w:proofErr w:type="spellEnd"/>
      <w:r w:rsidRPr="00B119CA">
        <w:rPr>
          <w:rStyle w:val="Numatytasispastraiposriftas10"/>
          <w:rFonts w:ascii="Times New Roman" w:hAnsi="Times New Roman" w:cs="Times New Roman"/>
          <w:i/>
          <w:iCs/>
          <w:sz w:val="18"/>
          <w:szCs w:val="18"/>
          <w:lang w:val="es-ES"/>
        </w:rPr>
        <w:t xml:space="preserve"> </w:t>
      </w:r>
      <w:proofErr w:type="spellStart"/>
      <w:r w:rsidRPr="00B119CA">
        <w:rPr>
          <w:rStyle w:val="Numatytasispastraiposriftas10"/>
          <w:rFonts w:ascii="Times New Roman" w:hAnsi="Times New Roman" w:cs="Times New Roman"/>
          <w:i/>
          <w:iCs/>
          <w:sz w:val="18"/>
          <w:szCs w:val="18"/>
          <w:lang w:val="es-ES"/>
        </w:rPr>
        <w:t>pavadinimas</w:t>
      </w:r>
      <w:proofErr w:type="spellEnd"/>
      <w:r w:rsidRPr="00B119CA">
        <w:rPr>
          <w:rStyle w:val="Numatytasispastraiposriftas10"/>
          <w:rFonts w:ascii="Times New Roman" w:hAnsi="Times New Roman" w:cs="Times New Roman"/>
          <w:i/>
          <w:iCs/>
          <w:sz w:val="18"/>
          <w:szCs w:val="18"/>
          <w:lang w:val="es-ES"/>
        </w:rPr>
        <w:t xml:space="preserve"> </w:t>
      </w:r>
      <w:proofErr w:type="spellStart"/>
      <w:r w:rsidRPr="00B119CA">
        <w:rPr>
          <w:rStyle w:val="Numatytasispastraiposriftas10"/>
          <w:rFonts w:ascii="Times New Roman" w:hAnsi="Times New Roman" w:cs="Times New Roman"/>
          <w:i/>
          <w:iCs/>
          <w:sz w:val="18"/>
          <w:szCs w:val="18"/>
          <w:lang w:val="es-ES"/>
        </w:rPr>
        <w:t>turi</w:t>
      </w:r>
      <w:proofErr w:type="spellEnd"/>
      <w:r w:rsidRPr="00B119CA">
        <w:rPr>
          <w:rStyle w:val="Numatytasispastraiposriftas10"/>
          <w:rFonts w:ascii="Times New Roman" w:hAnsi="Times New Roman" w:cs="Times New Roman"/>
          <w:i/>
          <w:iCs/>
          <w:sz w:val="18"/>
          <w:szCs w:val="18"/>
          <w:lang w:val="es-ES"/>
        </w:rPr>
        <w:t xml:space="preserve"> </w:t>
      </w:r>
      <w:proofErr w:type="spellStart"/>
      <w:r w:rsidRPr="00B119CA">
        <w:rPr>
          <w:rStyle w:val="Numatytasispastraiposriftas10"/>
          <w:rFonts w:ascii="Times New Roman" w:hAnsi="Times New Roman" w:cs="Times New Roman"/>
          <w:i/>
          <w:iCs/>
          <w:sz w:val="18"/>
          <w:szCs w:val="18"/>
          <w:lang w:val="es-ES"/>
        </w:rPr>
        <w:t>būti</w:t>
      </w:r>
      <w:proofErr w:type="spellEnd"/>
      <w:r w:rsidRPr="00B119CA">
        <w:rPr>
          <w:rStyle w:val="Numatytasispastraiposriftas10"/>
          <w:rFonts w:ascii="Times New Roman" w:hAnsi="Times New Roman" w:cs="Times New Roman"/>
          <w:i/>
          <w:iCs/>
          <w:sz w:val="18"/>
          <w:szCs w:val="18"/>
          <w:lang w:val="es-ES"/>
        </w:rPr>
        <w:t xml:space="preserve"> </w:t>
      </w:r>
      <w:proofErr w:type="spellStart"/>
      <w:r w:rsidRPr="00B119CA">
        <w:rPr>
          <w:rStyle w:val="Numatytasispastraiposriftas10"/>
          <w:rFonts w:ascii="Times New Roman" w:hAnsi="Times New Roman" w:cs="Times New Roman"/>
          <w:i/>
          <w:iCs/>
          <w:sz w:val="18"/>
          <w:szCs w:val="18"/>
          <w:lang w:val="es-ES"/>
        </w:rPr>
        <w:t>nurodytas</w:t>
      </w:r>
      <w:proofErr w:type="spellEnd"/>
      <w:r w:rsidRPr="00B119CA">
        <w:rPr>
          <w:rStyle w:val="Numatytasispastraiposriftas10"/>
          <w:rFonts w:ascii="Times New Roman" w:hAnsi="Times New Roman" w:cs="Times New Roman"/>
          <w:i/>
          <w:iCs/>
          <w:sz w:val="18"/>
          <w:szCs w:val="18"/>
          <w:lang w:val="es-ES"/>
        </w:rPr>
        <w:t xml:space="preserve"> </w:t>
      </w:r>
      <w:proofErr w:type="spellStart"/>
      <w:r w:rsidRPr="00B119CA">
        <w:rPr>
          <w:rStyle w:val="Numatytasispastraiposriftas10"/>
          <w:rFonts w:ascii="Times New Roman" w:hAnsi="Times New Roman" w:cs="Times New Roman"/>
          <w:i/>
          <w:iCs/>
          <w:sz w:val="18"/>
          <w:szCs w:val="18"/>
          <w:lang w:val="es-ES"/>
        </w:rPr>
        <w:t>iki</w:t>
      </w:r>
      <w:proofErr w:type="spellEnd"/>
      <w:r w:rsidRPr="00B119CA">
        <w:rPr>
          <w:rStyle w:val="Numatytasispastraiposriftas10"/>
          <w:rFonts w:ascii="Times New Roman" w:hAnsi="Times New Roman" w:cs="Times New Roman"/>
          <w:i/>
          <w:iCs/>
          <w:sz w:val="18"/>
          <w:szCs w:val="18"/>
          <w:lang w:val="es-ES"/>
        </w:rPr>
        <w:t xml:space="preserve"> </w:t>
      </w:r>
      <w:proofErr w:type="spellStart"/>
      <w:r w:rsidRPr="00B119CA">
        <w:rPr>
          <w:rStyle w:val="Numatytasispastraiposriftas10"/>
          <w:rFonts w:ascii="Times New Roman" w:hAnsi="Times New Roman" w:cs="Times New Roman"/>
          <w:i/>
          <w:iCs/>
          <w:sz w:val="18"/>
          <w:szCs w:val="18"/>
          <w:lang w:val="es-ES"/>
        </w:rPr>
        <w:t>sutarties</w:t>
      </w:r>
      <w:proofErr w:type="spellEnd"/>
      <w:r w:rsidRPr="00B119CA">
        <w:rPr>
          <w:rStyle w:val="Numatytasispastraiposriftas10"/>
          <w:rFonts w:ascii="Times New Roman" w:hAnsi="Times New Roman" w:cs="Times New Roman"/>
          <w:i/>
          <w:iCs/>
          <w:sz w:val="18"/>
          <w:szCs w:val="18"/>
          <w:lang w:val="es-ES"/>
        </w:rPr>
        <w:t xml:space="preserve"> </w:t>
      </w:r>
      <w:proofErr w:type="spellStart"/>
      <w:r w:rsidRPr="00B119CA">
        <w:rPr>
          <w:rStyle w:val="Numatytasispastraiposriftas10"/>
          <w:rFonts w:ascii="Times New Roman" w:hAnsi="Times New Roman" w:cs="Times New Roman"/>
          <w:i/>
          <w:iCs/>
          <w:sz w:val="18"/>
          <w:szCs w:val="18"/>
          <w:lang w:val="es-ES"/>
        </w:rPr>
        <w:t>vykdymo</w:t>
      </w:r>
      <w:proofErr w:type="spellEnd"/>
      <w:r w:rsidRPr="00B119CA">
        <w:rPr>
          <w:rStyle w:val="Numatytasispastraiposriftas10"/>
          <w:rFonts w:ascii="Times New Roman" w:hAnsi="Times New Roman" w:cs="Times New Roman"/>
          <w:i/>
          <w:iCs/>
          <w:sz w:val="18"/>
          <w:szCs w:val="18"/>
          <w:lang w:val="es-ES"/>
        </w:rPr>
        <w:t xml:space="preserve"> </w:t>
      </w:r>
      <w:proofErr w:type="spellStart"/>
      <w:r w:rsidRPr="00B119CA">
        <w:rPr>
          <w:rStyle w:val="Numatytasispastraiposriftas10"/>
          <w:rFonts w:ascii="Times New Roman" w:hAnsi="Times New Roman" w:cs="Times New Roman"/>
          <w:i/>
          <w:iCs/>
          <w:sz w:val="18"/>
          <w:szCs w:val="18"/>
          <w:lang w:val="es-ES"/>
        </w:rPr>
        <w:t>pradžios</w:t>
      </w:r>
      <w:proofErr w:type="spellEnd"/>
      <w:r w:rsidRPr="00B119CA">
        <w:rPr>
          <w:rStyle w:val="Numatytasispastraiposriftas10"/>
          <w:rFonts w:ascii="Times New Roman" w:hAnsi="Times New Roman" w:cs="Times New Roman"/>
          <w:i/>
          <w:iCs/>
          <w:sz w:val="18"/>
          <w:szCs w:val="18"/>
          <w:lang w:val="es-ES"/>
        </w:rPr>
        <w:t xml:space="preserve">. </w:t>
      </w:r>
      <w:proofErr w:type="spellStart"/>
      <w:r w:rsidRPr="00B119CA">
        <w:rPr>
          <w:rStyle w:val="Numatytasispastraiposriftas10"/>
          <w:rFonts w:ascii="Times New Roman" w:hAnsi="Times New Roman" w:cs="Times New Roman"/>
          <w:i/>
          <w:iCs/>
          <w:sz w:val="18"/>
          <w:szCs w:val="18"/>
          <w:lang w:val="es-ES"/>
        </w:rPr>
        <w:t>Šioje</w:t>
      </w:r>
      <w:proofErr w:type="spellEnd"/>
      <w:r w:rsidRPr="00B119CA">
        <w:rPr>
          <w:rStyle w:val="Numatytasispastraiposriftas10"/>
          <w:rFonts w:ascii="Times New Roman" w:hAnsi="Times New Roman" w:cs="Times New Roman"/>
          <w:i/>
          <w:iCs/>
          <w:sz w:val="18"/>
          <w:szCs w:val="18"/>
          <w:lang w:val="es-ES"/>
        </w:rPr>
        <w:t xml:space="preserve"> </w:t>
      </w:r>
      <w:proofErr w:type="spellStart"/>
      <w:r w:rsidRPr="00B119CA">
        <w:rPr>
          <w:rStyle w:val="Numatytasispastraiposriftas10"/>
          <w:rFonts w:ascii="Times New Roman" w:hAnsi="Times New Roman" w:cs="Times New Roman"/>
          <w:i/>
          <w:iCs/>
          <w:sz w:val="18"/>
          <w:szCs w:val="18"/>
          <w:lang w:val="es-ES"/>
        </w:rPr>
        <w:t>lentelėje</w:t>
      </w:r>
      <w:proofErr w:type="spellEnd"/>
      <w:r w:rsidRPr="00B119CA">
        <w:rPr>
          <w:rStyle w:val="Numatytasispastraiposriftas10"/>
          <w:rFonts w:ascii="Times New Roman" w:hAnsi="Times New Roman" w:cs="Times New Roman"/>
          <w:i/>
          <w:iCs/>
          <w:sz w:val="18"/>
          <w:szCs w:val="18"/>
          <w:lang w:val="es-ES"/>
        </w:rPr>
        <w:t xml:space="preserve"> </w:t>
      </w:r>
      <w:proofErr w:type="spellStart"/>
      <w:r w:rsidRPr="00B119CA">
        <w:rPr>
          <w:rStyle w:val="Numatytasispastraiposriftas10"/>
          <w:rFonts w:ascii="Times New Roman" w:hAnsi="Times New Roman" w:cs="Times New Roman"/>
          <w:i/>
          <w:iCs/>
          <w:sz w:val="18"/>
          <w:szCs w:val="18"/>
          <w:lang w:val="es-ES"/>
        </w:rPr>
        <w:t>taip</w:t>
      </w:r>
      <w:proofErr w:type="spellEnd"/>
      <w:r w:rsidRPr="00B119CA">
        <w:rPr>
          <w:rStyle w:val="Numatytasispastraiposriftas10"/>
          <w:rFonts w:ascii="Times New Roman" w:hAnsi="Times New Roman" w:cs="Times New Roman"/>
          <w:i/>
          <w:iCs/>
          <w:sz w:val="18"/>
          <w:szCs w:val="18"/>
          <w:lang w:val="es-ES"/>
        </w:rPr>
        <w:t xml:space="preserve"> </w:t>
      </w:r>
      <w:proofErr w:type="spellStart"/>
      <w:r w:rsidRPr="00B119CA">
        <w:rPr>
          <w:rStyle w:val="Numatytasispastraiposriftas10"/>
          <w:rFonts w:ascii="Times New Roman" w:hAnsi="Times New Roman" w:cs="Times New Roman"/>
          <w:i/>
          <w:iCs/>
          <w:sz w:val="18"/>
          <w:szCs w:val="18"/>
          <w:lang w:val="es-ES"/>
        </w:rPr>
        <w:t>pat</w:t>
      </w:r>
      <w:proofErr w:type="spellEnd"/>
      <w:r w:rsidRPr="00B119CA">
        <w:rPr>
          <w:rStyle w:val="Numatytasispastraiposriftas10"/>
          <w:rFonts w:ascii="Times New Roman" w:hAnsi="Times New Roman" w:cs="Times New Roman"/>
          <w:i/>
          <w:iCs/>
          <w:sz w:val="18"/>
          <w:szCs w:val="18"/>
          <w:lang w:val="es-ES"/>
        </w:rPr>
        <w:t xml:space="preserve"> </w:t>
      </w:r>
      <w:proofErr w:type="spellStart"/>
      <w:r w:rsidRPr="00B119CA">
        <w:rPr>
          <w:rStyle w:val="Numatytasispastraiposriftas10"/>
          <w:rFonts w:ascii="Times New Roman" w:hAnsi="Times New Roman" w:cs="Times New Roman"/>
          <w:i/>
          <w:iCs/>
          <w:sz w:val="18"/>
          <w:szCs w:val="18"/>
          <w:lang w:val="es-ES"/>
        </w:rPr>
        <w:t>nurodomi</w:t>
      </w:r>
      <w:proofErr w:type="spellEnd"/>
      <w:r w:rsidRPr="00B119CA">
        <w:rPr>
          <w:rStyle w:val="Numatytasispastraiposriftas10"/>
          <w:rFonts w:ascii="Times New Roman" w:hAnsi="Times New Roman" w:cs="Times New Roman"/>
          <w:i/>
          <w:iCs/>
          <w:sz w:val="18"/>
          <w:szCs w:val="18"/>
          <w:lang w:val="es-ES"/>
        </w:rPr>
        <w:t xml:space="preserve"> </w:t>
      </w:r>
      <w:proofErr w:type="spellStart"/>
      <w:r w:rsidRPr="00B119CA">
        <w:rPr>
          <w:rStyle w:val="Numatytasispastraiposriftas10"/>
          <w:rFonts w:ascii="Times New Roman" w:hAnsi="Times New Roman" w:cs="Times New Roman"/>
          <w:i/>
          <w:iCs/>
          <w:sz w:val="18"/>
          <w:szCs w:val="18"/>
          <w:lang w:val="es-ES"/>
        </w:rPr>
        <w:t>specialistai</w:t>
      </w:r>
      <w:proofErr w:type="spellEnd"/>
      <w:r w:rsidRPr="00B119CA">
        <w:rPr>
          <w:rStyle w:val="Numatytasispastraiposriftas10"/>
          <w:rFonts w:ascii="Times New Roman" w:hAnsi="Times New Roman" w:cs="Times New Roman"/>
          <w:i/>
          <w:iCs/>
          <w:sz w:val="18"/>
          <w:szCs w:val="18"/>
          <w:lang w:val="es-ES"/>
        </w:rPr>
        <w:t xml:space="preserve">, </w:t>
      </w:r>
      <w:proofErr w:type="spellStart"/>
      <w:r w:rsidRPr="00B119CA">
        <w:rPr>
          <w:rStyle w:val="Numatytasispastraiposriftas10"/>
          <w:rFonts w:ascii="Times New Roman" w:hAnsi="Times New Roman" w:cs="Times New Roman"/>
          <w:i/>
          <w:iCs/>
          <w:sz w:val="18"/>
          <w:szCs w:val="18"/>
          <w:lang w:val="es-ES"/>
        </w:rPr>
        <w:t>kuri</w:t>
      </w:r>
      <w:proofErr w:type="spellEnd"/>
      <w:r w:rsidRPr="00B119CA">
        <w:rPr>
          <w:rStyle w:val="Numatytasispastraiposriftas10"/>
          <w:rFonts w:ascii="Times New Roman" w:hAnsi="Times New Roman" w:cs="Times New Roman"/>
          <w:i/>
          <w:iCs/>
          <w:sz w:val="18"/>
          <w:szCs w:val="18"/>
          <w:lang w:val="es-ES"/>
        </w:rPr>
        <w:t xml:space="preserve"> </w:t>
      </w:r>
      <w:proofErr w:type="spellStart"/>
      <w:r w:rsidRPr="00B119CA">
        <w:rPr>
          <w:rStyle w:val="Numatytasispastraiposriftas10"/>
          <w:rFonts w:ascii="Times New Roman" w:hAnsi="Times New Roman" w:cs="Times New Roman"/>
          <w:i/>
          <w:iCs/>
          <w:sz w:val="18"/>
          <w:szCs w:val="18"/>
          <w:lang w:val="es-ES"/>
        </w:rPr>
        <w:t>nėra</w:t>
      </w:r>
      <w:proofErr w:type="spellEnd"/>
      <w:r w:rsidRPr="00B119CA">
        <w:rPr>
          <w:rStyle w:val="Numatytasispastraiposriftas10"/>
          <w:rFonts w:ascii="Times New Roman" w:hAnsi="Times New Roman" w:cs="Times New Roman"/>
          <w:i/>
          <w:iCs/>
          <w:sz w:val="18"/>
          <w:szCs w:val="18"/>
          <w:lang w:val="es-ES"/>
        </w:rPr>
        <w:t xml:space="preserve"> </w:t>
      </w:r>
      <w:proofErr w:type="spellStart"/>
      <w:r w:rsidRPr="00B119CA">
        <w:rPr>
          <w:rStyle w:val="Numatytasispastraiposriftas10"/>
          <w:rFonts w:ascii="Times New Roman" w:hAnsi="Times New Roman" w:cs="Times New Roman"/>
          <w:i/>
          <w:iCs/>
          <w:sz w:val="18"/>
          <w:szCs w:val="18"/>
          <w:lang w:val="es-ES"/>
        </w:rPr>
        <w:t>tiekėjo</w:t>
      </w:r>
      <w:proofErr w:type="spellEnd"/>
      <w:r w:rsidRPr="00B119CA">
        <w:rPr>
          <w:rStyle w:val="Numatytasispastraiposriftas10"/>
          <w:rFonts w:ascii="Times New Roman" w:hAnsi="Times New Roman" w:cs="Times New Roman"/>
          <w:i/>
          <w:iCs/>
          <w:sz w:val="18"/>
          <w:szCs w:val="18"/>
          <w:lang w:val="es-ES"/>
        </w:rPr>
        <w:t xml:space="preserve"> </w:t>
      </w:r>
      <w:proofErr w:type="spellStart"/>
      <w:r w:rsidRPr="00B119CA">
        <w:rPr>
          <w:rStyle w:val="Numatytasispastraiposriftas10"/>
          <w:rFonts w:ascii="Times New Roman" w:hAnsi="Times New Roman" w:cs="Times New Roman"/>
          <w:i/>
          <w:iCs/>
          <w:sz w:val="18"/>
          <w:szCs w:val="18"/>
          <w:lang w:val="es-ES"/>
        </w:rPr>
        <w:t>darbuotojai</w:t>
      </w:r>
      <w:proofErr w:type="spellEnd"/>
      <w:r w:rsidRPr="00B119CA">
        <w:rPr>
          <w:rStyle w:val="Numatytasispastraiposriftas10"/>
          <w:rFonts w:ascii="Times New Roman" w:hAnsi="Times New Roman" w:cs="Times New Roman"/>
          <w:i/>
          <w:iCs/>
          <w:sz w:val="18"/>
          <w:szCs w:val="18"/>
          <w:lang w:val="es-ES"/>
        </w:rPr>
        <w:t xml:space="preserve">, </w:t>
      </w:r>
      <w:proofErr w:type="spellStart"/>
      <w:r w:rsidRPr="00B119CA">
        <w:rPr>
          <w:rStyle w:val="Numatytasispastraiposriftas10"/>
          <w:rFonts w:ascii="Times New Roman" w:hAnsi="Times New Roman" w:cs="Times New Roman"/>
          <w:i/>
          <w:iCs/>
          <w:sz w:val="18"/>
          <w:szCs w:val="18"/>
          <w:lang w:val="es-ES"/>
        </w:rPr>
        <w:t>tačiau</w:t>
      </w:r>
      <w:proofErr w:type="spellEnd"/>
      <w:r w:rsidRPr="00B119CA">
        <w:rPr>
          <w:rStyle w:val="Numatytasispastraiposriftas10"/>
          <w:rFonts w:ascii="Times New Roman" w:hAnsi="Times New Roman" w:cs="Times New Roman"/>
          <w:i/>
          <w:iCs/>
          <w:sz w:val="18"/>
          <w:szCs w:val="18"/>
          <w:lang w:val="es-ES"/>
        </w:rPr>
        <w:t xml:space="preserve"> bus </w:t>
      </w:r>
      <w:proofErr w:type="spellStart"/>
      <w:r w:rsidRPr="00B119CA">
        <w:rPr>
          <w:rStyle w:val="Numatytasispastraiposriftas10"/>
          <w:rFonts w:ascii="Times New Roman" w:hAnsi="Times New Roman" w:cs="Times New Roman"/>
          <w:i/>
          <w:iCs/>
          <w:sz w:val="18"/>
          <w:szCs w:val="18"/>
          <w:lang w:val="es-ES"/>
        </w:rPr>
        <w:t>įdarbinti</w:t>
      </w:r>
      <w:proofErr w:type="spellEnd"/>
      <w:r w:rsidRPr="00B119CA">
        <w:rPr>
          <w:rStyle w:val="Numatytasispastraiposriftas10"/>
          <w:rFonts w:ascii="Times New Roman" w:hAnsi="Times New Roman" w:cs="Times New Roman"/>
          <w:i/>
          <w:iCs/>
          <w:sz w:val="18"/>
          <w:szCs w:val="18"/>
          <w:lang w:val="es-ES"/>
        </w:rPr>
        <w:t xml:space="preserve"> </w:t>
      </w:r>
      <w:proofErr w:type="spellStart"/>
      <w:r w:rsidRPr="00B119CA">
        <w:rPr>
          <w:rStyle w:val="Numatytasispastraiposriftas10"/>
          <w:rFonts w:ascii="Times New Roman" w:hAnsi="Times New Roman" w:cs="Times New Roman"/>
          <w:i/>
          <w:iCs/>
          <w:sz w:val="18"/>
          <w:szCs w:val="18"/>
          <w:lang w:val="es-ES"/>
        </w:rPr>
        <w:t>tiekėjo</w:t>
      </w:r>
      <w:proofErr w:type="spellEnd"/>
      <w:r w:rsidRPr="00B119CA">
        <w:rPr>
          <w:rStyle w:val="Numatytasispastraiposriftas10"/>
          <w:rFonts w:ascii="Times New Roman" w:hAnsi="Times New Roman" w:cs="Times New Roman"/>
          <w:i/>
          <w:iCs/>
          <w:sz w:val="18"/>
          <w:szCs w:val="18"/>
          <w:lang w:val="es-ES"/>
        </w:rPr>
        <w:t xml:space="preserve"> </w:t>
      </w:r>
      <w:proofErr w:type="spellStart"/>
      <w:r w:rsidRPr="00B119CA">
        <w:rPr>
          <w:rStyle w:val="Numatytasispastraiposriftas10"/>
          <w:rFonts w:ascii="Times New Roman" w:hAnsi="Times New Roman" w:cs="Times New Roman"/>
          <w:i/>
          <w:iCs/>
          <w:sz w:val="18"/>
          <w:szCs w:val="18"/>
          <w:lang w:val="es-ES"/>
        </w:rPr>
        <w:t>laimėjimo</w:t>
      </w:r>
      <w:proofErr w:type="spellEnd"/>
      <w:r w:rsidRPr="00B119CA">
        <w:rPr>
          <w:rStyle w:val="Numatytasispastraiposriftas10"/>
          <w:rFonts w:ascii="Times New Roman" w:hAnsi="Times New Roman" w:cs="Times New Roman"/>
          <w:i/>
          <w:iCs/>
          <w:sz w:val="18"/>
          <w:szCs w:val="18"/>
          <w:lang w:val="es-ES"/>
        </w:rPr>
        <w:t xml:space="preserve"> </w:t>
      </w:r>
      <w:proofErr w:type="spellStart"/>
      <w:r w:rsidRPr="00B119CA">
        <w:rPr>
          <w:rStyle w:val="Numatytasispastraiposriftas10"/>
          <w:rFonts w:ascii="Times New Roman" w:hAnsi="Times New Roman" w:cs="Times New Roman"/>
          <w:i/>
          <w:iCs/>
          <w:sz w:val="18"/>
          <w:szCs w:val="18"/>
          <w:lang w:val="es-ES"/>
        </w:rPr>
        <w:t>atveju</w:t>
      </w:r>
      <w:proofErr w:type="spellEnd"/>
      <w:r w:rsidRPr="00B119CA">
        <w:rPr>
          <w:rStyle w:val="Numatytasispastraiposriftas10"/>
          <w:rFonts w:ascii="Times New Roman" w:hAnsi="Times New Roman" w:cs="Times New Roman"/>
          <w:i/>
          <w:iCs/>
          <w:sz w:val="18"/>
          <w:szCs w:val="18"/>
          <w:lang w:val="es-ES"/>
        </w:rPr>
        <w:t>.</w:t>
      </w:r>
    </w:p>
  </w:footnote>
  <w:footnote w:id="6">
    <w:p w14:paraId="1709A4B8" w14:textId="77777777" w:rsidR="00794E34" w:rsidRPr="001302D1" w:rsidRDefault="00794E34" w:rsidP="00334D0E">
      <w:pPr>
        <w:pStyle w:val="Puslapioinaostekstas10"/>
        <w:jc w:val="both"/>
        <w:rPr>
          <w:rFonts w:ascii="Times New Roman" w:hAnsi="Times New Roman" w:cs="Times New Roman"/>
        </w:rPr>
      </w:pPr>
      <w:r w:rsidRPr="001302D1">
        <w:rPr>
          <w:rStyle w:val="FootnoteReference"/>
          <w:rFonts w:ascii="Times New Roman" w:hAnsi="Times New Roman" w:cs="Times New Roman"/>
        </w:rPr>
        <w:footnoteRef/>
      </w:r>
      <w:r w:rsidRPr="00B119CA">
        <w:rPr>
          <w:rStyle w:val="Numatytasispastraiposriftas10"/>
          <w:rFonts w:ascii="Times New Roman" w:hAnsi="Times New Roman" w:cs="Times New Roman"/>
          <w:i/>
          <w:sz w:val="18"/>
          <w:szCs w:val="18"/>
          <w:lang w:val="es-ES"/>
        </w:rPr>
        <w:t xml:space="preserve"> </w:t>
      </w:r>
      <w:proofErr w:type="spellStart"/>
      <w:r w:rsidRPr="00B119CA">
        <w:rPr>
          <w:rStyle w:val="Numatytasispastraiposriftas10"/>
          <w:rFonts w:ascii="Times New Roman" w:hAnsi="Times New Roman" w:cs="Times New Roman"/>
          <w:i/>
          <w:sz w:val="18"/>
          <w:szCs w:val="18"/>
          <w:lang w:val="es-ES"/>
        </w:rPr>
        <w:t>Tiekėjas</w:t>
      </w:r>
      <w:proofErr w:type="spellEnd"/>
      <w:r w:rsidRPr="00B119CA">
        <w:rPr>
          <w:rStyle w:val="Numatytasispastraiposriftas10"/>
          <w:rFonts w:ascii="Times New Roman" w:hAnsi="Times New Roman" w:cs="Times New Roman"/>
          <w:i/>
          <w:sz w:val="18"/>
          <w:szCs w:val="18"/>
          <w:lang w:val="es-ES"/>
        </w:rPr>
        <w:t xml:space="preserve"> </w:t>
      </w:r>
      <w:proofErr w:type="spellStart"/>
      <w:r w:rsidRPr="00B119CA">
        <w:rPr>
          <w:rStyle w:val="Numatytasispastraiposriftas10"/>
          <w:rFonts w:ascii="Times New Roman" w:hAnsi="Times New Roman" w:cs="Times New Roman"/>
          <w:i/>
          <w:sz w:val="18"/>
          <w:szCs w:val="18"/>
          <w:lang w:val="es-ES"/>
        </w:rPr>
        <w:t>remiasi</w:t>
      </w:r>
      <w:proofErr w:type="spellEnd"/>
      <w:r w:rsidRPr="00B119CA">
        <w:rPr>
          <w:rStyle w:val="Numatytasispastraiposriftas10"/>
          <w:rFonts w:ascii="Times New Roman" w:hAnsi="Times New Roman" w:cs="Times New Roman"/>
          <w:i/>
          <w:sz w:val="18"/>
          <w:szCs w:val="18"/>
          <w:lang w:val="es-ES"/>
        </w:rPr>
        <w:t xml:space="preserve"> </w:t>
      </w:r>
      <w:proofErr w:type="spellStart"/>
      <w:r w:rsidRPr="00B119CA">
        <w:rPr>
          <w:rStyle w:val="Numatytasispastraiposriftas10"/>
          <w:rFonts w:ascii="Times New Roman" w:hAnsi="Times New Roman" w:cs="Times New Roman"/>
          <w:i/>
          <w:sz w:val="18"/>
          <w:szCs w:val="18"/>
          <w:lang w:val="es-ES"/>
        </w:rPr>
        <w:t>tokiais</w:t>
      </w:r>
      <w:proofErr w:type="spellEnd"/>
      <w:r w:rsidRPr="00B119CA">
        <w:rPr>
          <w:rStyle w:val="Numatytasispastraiposriftas10"/>
          <w:rFonts w:ascii="Times New Roman" w:hAnsi="Times New Roman" w:cs="Times New Roman"/>
          <w:i/>
          <w:sz w:val="18"/>
          <w:szCs w:val="18"/>
          <w:lang w:val="es-ES"/>
        </w:rPr>
        <w:t xml:space="preserve"> </w:t>
      </w:r>
      <w:proofErr w:type="spellStart"/>
      <w:r w:rsidRPr="00B119CA">
        <w:rPr>
          <w:rStyle w:val="Numatytasispastraiposriftas10"/>
          <w:rFonts w:ascii="Times New Roman" w:hAnsi="Times New Roman" w:cs="Times New Roman"/>
          <w:i/>
          <w:sz w:val="18"/>
          <w:szCs w:val="18"/>
          <w:lang w:val="es-ES"/>
        </w:rPr>
        <w:t>ūkio</w:t>
      </w:r>
      <w:proofErr w:type="spellEnd"/>
      <w:r w:rsidRPr="00B119CA">
        <w:rPr>
          <w:rStyle w:val="Numatytasispastraiposriftas10"/>
          <w:rFonts w:ascii="Times New Roman" w:hAnsi="Times New Roman" w:cs="Times New Roman"/>
          <w:i/>
          <w:sz w:val="18"/>
          <w:szCs w:val="18"/>
          <w:lang w:val="es-ES"/>
        </w:rPr>
        <w:t xml:space="preserve"> </w:t>
      </w:r>
      <w:proofErr w:type="spellStart"/>
      <w:r w:rsidRPr="00B119CA">
        <w:rPr>
          <w:rStyle w:val="Numatytasispastraiposriftas10"/>
          <w:rFonts w:ascii="Times New Roman" w:hAnsi="Times New Roman" w:cs="Times New Roman"/>
          <w:i/>
          <w:sz w:val="18"/>
          <w:szCs w:val="18"/>
          <w:lang w:val="es-ES"/>
        </w:rPr>
        <w:t>subjekto</w:t>
      </w:r>
      <w:proofErr w:type="spellEnd"/>
      <w:r w:rsidRPr="00B119CA">
        <w:rPr>
          <w:rStyle w:val="Numatytasispastraiposriftas10"/>
          <w:rFonts w:ascii="Times New Roman" w:hAnsi="Times New Roman" w:cs="Times New Roman"/>
          <w:i/>
          <w:sz w:val="18"/>
          <w:szCs w:val="18"/>
          <w:lang w:val="es-ES"/>
        </w:rPr>
        <w:t xml:space="preserve"> </w:t>
      </w:r>
      <w:proofErr w:type="spellStart"/>
      <w:r w:rsidRPr="00B119CA">
        <w:rPr>
          <w:rStyle w:val="Numatytasispastraiposriftas10"/>
          <w:rFonts w:ascii="Times New Roman" w:hAnsi="Times New Roman" w:cs="Times New Roman"/>
          <w:i/>
          <w:sz w:val="18"/>
          <w:szCs w:val="18"/>
          <w:lang w:val="es-ES"/>
        </w:rPr>
        <w:t>pajėgumais</w:t>
      </w:r>
      <w:proofErr w:type="spellEnd"/>
      <w:r w:rsidRPr="00B119CA">
        <w:rPr>
          <w:rStyle w:val="Numatytasispastraiposriftas10"/>
          <w:rFonts w:ascii="Times New Roman" w:hAnsi="Times New Roman" w:cs="Times New Roman"/>
          <w:i/>
          <w:sz w:val="18"/>
          <w:szCs w:val="18"/>
          <w:lang w:val="es-ES"/>
        </w:rPr>
        <w:t xml:space="preserve">, </w:t>
      </w:r>
      <w:proofErr w:type="spellStart"/>
      <w:r w:rsidRPr="00B119CA">
        <w:rPr>
          <w:rStyle w:val="Numatytasispastraiposriftas10"/>
          <w:rFonts w:ascii="Times New Roman" w:hAnsi="Times New Roman" w:cs="Times New Roman"/>
          <w:i/>
          <w:sz w:val="18"/>
          <w:szCs w:val="18"/>
          <w:lang w:val="es-ES"/>
        </w:rPr>
        <w:t>kuriais</w:t>
      </w:r>
      <w:proofErr w:type="spellEnd"/>
      <w:r w:rsidRPr="00B119CA">
        <w:rPr>
          <w:rStyle w:val="Numatytasispastraiposriftas10"/>
          <w:rFonts w:ascii="Times New Roman" w:hAnsi="Times New Roman" w:cs="Times New Roman"/>
          <w:i/>
          <w:sz w:val="18"/>
          <w:szCs w:val="18"/>
          <w:lang w:val="es-ES"/>
        </w:rPr>
        <w:t xml:space="preserve"> jis </w:t>
      </w:r>
      <w:proofErr w:type="spellStart"/>
      <w:r w:rsidRPr="00B119CA">
        <w:rPr>
          <w:rStyle w:val="Numatytasispastraiposriftas10"/>
          <w:rFonts w:ascii="Times New Roman" w:hAnsi="Times New Roman" w:cs="Times New Roman"/>
          <w:i/>
          <w:sz w:val="18"/>
          <w:szCs w:val="18"/>
          <w:lang w:val="es-ES"/>
        </w:rPr>
        <w:t>realiai</w:t>
      </w:r>
      <w:proofErr w:type="spellEnd"/>
      <w:r w:rsidRPr="00B119CA">
        <w:rPr>
          <w:rStyle w:val="Numatytasispastraiposriftas10"/>
          <w:rFonts w:ascii="Times New Roman" w:hAnsi="Times New Roman" w:cs="Times New Roman"/>
          <w:i/>
          <w:sz w:val="18"/>
          <w:szCs w:val="18"/>
          <w:lang w:val="es-ES"/>
        </w:rPr>
        <w:t xml:space="preserve"> </w:t>
      </w:r>
      <w:proofErr w:type="spellStart"/>
      <w:r w:rsidRPr="00B119CA">
        <w:rPr>
          <w:rStyle w:val="Numatytasispastraiposriftas10"/>
          <w:rFonts w:ascii="Times New Roman" w:hAnsi="Times New Roman" w:cs="Times New Roman"/>
          <w:i/>
          <w:sz w:val="18"/>
          <w:szCs w:val="18"/>
          <w:lang w:val="es-ES"/>
        </w:rPr>
        <w:t>galės</w:t>
      </w:r>
      <w:proofErr w:type="spellEnd"/>
      <w:r w:rsidRPr="00B119CA">
        <w:rPr>
          <w:rStyle w:val="Numatytasispastraiposriftas10"/>
          <w:rFonts w:ascii="Times New Roman" w:hAnsi="Times New Roman" w:cs="Times New Roman"/>
          <w:i/>
          <w:sz w:val="18"/>
          <w:szCs w:val="18"/>
          <w:lang w:val="es-ES"/>
        </w:rPr>
        <w:t xml:space="preserve"> </w:t>
      </w:r>
      <w:proofErr w:type="spellStart"/>
      <w:r w:rsidRPr="00B119CA">
        <w:rPr>
          <w:rStyle w:val="Numatytasispastraiposriftas10"/>
          <w:rFonts w:ascii="Times New Roman" w:hAnsi="Times New Roman" w:cs="Times New Roman"/>
          <w:i/>
          <w:sz w:val="18"/>
          <w:szCs w:val="18"/>
          <w:lang w:val="es-ES"/>
        </w:rPr>
        <w:t>disponuoti</w:t>
      </w:r>
      <w:proofErr w:type="spellEnd"/>
      <w:r w:rsidRPr="00B119CA">
        <w:rPr>
          <w:rStyle w:val="Numatytasispastraiposriftas10"/>
          <w:rFonts w:ascii="Times New Roman" w:hAnsi="Times New Roman" w:cs="Times New Roman"/>
          <w:i/>
          <w:sz w:val="18"/>
          <w:szCs w:val="18"/>
          <w:lang w:val="es-ES"/>
        </w:rPr>
        <w:t xml:space="preserve"> </w:t>
      </w:r>
      <w:proofErr w:type="spellStart"/>
      <w:r w:rsidRPr="00B119CA">
        <w:rPr>
          <w:rStyle w:val="Numatytasispastraiposriftas10"/>
          <w:rFonts w:ascii="Times New Roman" w:hAnsi="Times New Roman" w:cs="Times New Roman"/>
          <w:i/>
          <w:sz w:val="18"/>
          <w:szCs w:val="18"/>
          <w:lang w:val="es-ES"/>
        </w:rPr>
        <w:t>pirkimo</w:t>
      </w:r>
      <w:proofErr w:type="spellEnd"/>
      <w:r w:rsidRPr="00B119CA">
        <w:rPr>
          <w:rStyle w:val="Numatytasispastraiposriftas10"/>
          <w:rFonts w:ascii="Times New Roman" w:hAnsi="Times New Roman" w:cs="Times New Roman"/>
          <w:i/>
          <w:sz w:val="18"/>
          <w:szCs w:val="18"/>
          <w:lang w:val="es-ES"/>
        </w:rPr>
        <w:t xml:space="preserve"> </w:t>
      </w:r>
      <w:proofErr w:type="spellStart"/>
      <w:r w:rsidRPr="00B119CA">
        <w:rPr>
          <w:rStyle w:val="Numatytasispastraiposriftas10"/>
          <w:rFonts w:ascii="Times New Roman" w:hAnsi="Times New Roman" w:cs="Times New Roman"/>
          <w:i/>
          <w:sz w:val="18"/>
          <w:szCs w:val="18"/>
          <w:lang w:val="es-ES"/>
        </w:rPr>
        <w:t>sutarties</w:t>
      </w:r>
      <w:proofErr w:type="spellEnd"/>
      <w:r w:rsidRPr="00B119CA">
        <w:rPr>
          <w:rStyle w:val="Numatytasispastraiposriftas10"/>
          <w:rFonts w:ascii="Times New Roman" w:hAnsi="Times New Roman" w:cs="Times New Roman"/>
          <w:i/>
          <w:sz w:val="18"/>
          <w:szCs w:val="18"/>
          <w:lang w:val="es-ES"/>
        </w:rPr>
        <w:t xml:space="preserve"> </w:t>
      </w:r>
      <w:proofErr w:type="spellStart"/>
      <w:r w:rsidRPr="00B119CA">
        <w:rPr>
          <w:rStyle w:val="Numatytasispastraiposriftas10"/>
          <w:rFonts w:ascii="Times New Roman" w:hAnsi="Times New Roman" w:cs="Times New Roman"/>
          <w:i/>
          <w:sz w:val="18"/>
          <w:szCs w:val="18"/>
          <w:lang w:val="es-ES"/>
        </w:rPr>
        <w:t>vykdymo</w:t>
      </w:r>
      <w:proofErr w:type="spellEnd"/>
      <w:r w:rsidRPr="00B119CA">
        <w:rPr>
          <w:rStyle w:val="Numatytasispastraiposriftas10"/>
          <w:rFonts w:ascii="Times New Roman" w:hAnsi="Times New Roman" w:cs="Times New Roman"/>
          <w:i/>
          <w:sz w:val="18"/>
          <w:szCs w:val="18"/>
          <w:lang w:val="es-ES"/>
        </w:rPr>
        <w:t xml:space="preserve"> </w:t>
      </w:r>
      <w:proofErr w:type="spellStart"/>
      <w:r w:rsidRPr="00B119CA">
        <w:rPr>
          <w:rStyle w:val="Numatytasispastraiposriftas10"/>
          <w:rFonts w:ascii="Times New Roman" w:hAnsi="Times New Roman" w:cs="Times New Roman"/>
          <w:i/>
          <w:sz w:val="18"/>
          <w:szCs w:val="18"/>
          <w:lang w:val="es-ES"/>
        </w:rPr>
        <w:t>metu</w:t>
      </w:r>
      <w:proofErr w:type="spellEnd"/>
      <w:r w:rsidRPr="00B119CA">
        <w:rPr>
          <w:rStyle w:val="Numatytasispastraiposriftas10"/>
          <w:rFonts w:ascii="Times New Roman" w:hAnsi="Times New Roman" w:cs="Times New Roman"/>
          <w:i/>
          <w:sz w:val="18"/>
          <w:szCs w:val="18"/>
          <w:lang w:val="es-ES"/>
        </w:rPr>
        <w:t xml:space="preserve">. </w:t>
      </w:r>
      <w:proofErr w:type="spellStart"/>
      <w:r w:rsidRPr="00B119CA">
        <w:rPr>
          <w:rStyle w:val="Numatytasispastraiposriftas10"/>
          <w:rFonts w:ascii="Times New Roman" w:hAnsi="Times New Roman" w:cs="Times New Roman"/>
          <w:i/>
          <w:sz w:val="18"/>
          <w:szCs w:val="18"/>
          <w:lang w:val="es-ES"/>
        </w:rPr>
        <w:t>Tiekėjas</w:t>
      </w:r>
      <w:proofErr w:type="spellEnd"/>
      <w:r w:rsidRPr="00B119CA">
        <w:rPr>
          <w:rStyle w:val="Numatytasispastraiposriftas10"/>
          <w:rFonts w:ascii="Times New Roman" w:hAnsi="Times New Roman" w:cs="Times New Roman"/>
          <w:i/>
          <w:sz w:val="18"/>
          <w:szCs w:val="18"/>
          <w:lang w:val="es-ES"/>
        </w:rPr>
        <w:t xml:space="preserve"> </w:t>
      </w:r>
      <w:proofErr w:type="spellStart"/>
      <w:r w:rsidRPr="00B119CA">
        <w:rPr>
          <w:rStyle w:val="Numatytasispastraiposriftas10"/>
          <w:rFonts w:ascii="Times New Roman" w:hAnsi="Times New Roman" w:cs="Times New Roman"/>
          <w:i/>
          <w:sz w:val="18"/>
          <w:szCs w:val="18"/>
          <w:lang w:val="es-ES"/>
        </w:rPr>
        <w:t>turi</w:t>
      </w:r>
      <w:proofErr w:type="spellEnd"/>
      <w:r w:rsidRPr="00B119CA">
        <w:rPr>
          <w:rStyle w:val="Numatytasispastraiposriftas10"/>
          <w:rFonts w:ascii="Times New Roman" w:hAnsi="Times New Roman" w:cs="Times New Roman"/>
          <w:i/>
          <w:sz w:val="18"/>
          <w:szCs w:val="18"/>
          <w:lang w:val="es-ES"/>
        </w:rPr>
        <w:t xml:space="preserve"> </w:t>
      </w:r>
      <w:proofErr w:type="spellStart"/>
      <w:r w:rsidRPr="00B119CA">
        <w:rPr>
          <w:rStyle w:val="Numatytasispastraiposriftas10"/>
          <w:rFonts w:ascii="Times New Roman" w:hAnsi="Times New Roman" w:cs="Times New Roman"/>
          <w:i/>
          <w:sz w:val="18"/>
          <w:szCs w:val="18"/>
          <w:lang w:val="es-ES"/>
        </w:rPr>
        <w:t>pareigą</w:t>
      </w:r>
      <w:proofErr w:type="spellEnd"/>
      <w:r w:rsidRPr="00B119CA">
        <w:rPr>
          <w:rStyle w:val="Numatytasispastraiposriftas10"/>
          <w:rFonts w:ascii="Times New Roman" w:hAnsi="Times New Roman" w:cs="Times New Roman"/>
          <w:i/>
          <w:sz w:val="18"/>
          <w:szCs w:val="18"/>
          <w:lang w:val="es-ES"/>
        </w:rPr>
        <w:t xml:space="preserve"> </w:t>
      </w:r>
      <w:proofErr w:type="spellStart"/>
      <w:r w:rsidRPr="00B119CA">
        <w:rPr>
          <w:rStyle w:val="Numatytasispastraiposriftas10"/>
          <w:rFonts w:ascii="Times New Roman" w:hAnsi="Times New Roman" w:cs="Times New Roman"/>
          <w:i/>
          <w:sz w:val="18"/>
          <w:szCs w:val="18"/>
          <w:lang w:val="es-ES"/>
        </w:rPr>
        <w:t>pirkimo</w:t>
      </w:r>
      <w:proofErr w:type="spellEnd"/>
      <w:r w:rsidRPr="00B119CA">
        <w:rPr>
          <w:rStyle w:val="Numatytasispastraiposriftas10"/>
          <w:rFonts w:ascii="Times New Roman" w:hAnsi="Times New Roman" w:cs="Times New Roman"/>
          <w:i/>
          <w:sz w:val="18"/>
          <w:szCs w:val="18"/>
          <w:lang w:val="es-ES"/>
        </w:rPr>
        <w:t xml:space="preserve"> </w:t>
      </w:r>
      <w:proofErr w:type="spellStart"/>
      <w:r w:rsidRPr="00B119CA">
        <w:rPr>
          <w:rStyle w:val="Numatytasispastraiposriftas10"/>
          <w:rFonts w:ascii="Times New Roman" w:hAnsi="Times New Roman" w:cs="Times New Roman"/>
          <w:i/>
          <w:sz w:val="18"/>
          <w:szCs w:val="18"/>
          <w:lang w:val="es-ES"/>
        </w:rPr>
        <w:t>vykdytojui</w:t>
      </w:r>
      <w:proofErr w:type="spellEnd"/>
      <w:r w:rsidRPr="00B119CA">
        <w:rPr>
          <w:rStyle w:val="Numatytasispastraiposriftas10"/>
          <w:rFonts w:ascii="Times New Roman" w:hAnsi="Times New Roman" w:cs="Times New Roman"/>
          <w:i/>
          <w:sz w:val="18"/>
          <w:szCs w:val="18"/>
          <w:lang w:val="es-ES"/>
        </w:rPr>
        <w:t xml:space="preserve"> </w:t>
      </w:r>
      <w:proofErr w:type="spellStart"/>
      <w:r w:rsidRPr="00B119CA">
        <w:rPr>
          <w:rStyle w:val="Numatytasispastraiposriftas10"/>
          <w:rFonts w:ascii="Times New Roman" w:hAnsi="Times New Roman" w:cs="Times New Roman"/>
          <w:i/>
          <w:sz w:val="18"/>
          <w:szCs w:val="18"/>
          <w:lang w:val="es-ES"/>
        </w:rPr>
        <w:t>pasiūlyme</w:t>
      </w:r>
      <w:proofErr w:type="spellEnd"/>
      <w:r w:rsidRPr="00B119CA">
        <w:rPr>
          <w:rStyle w:val="Numatytasispastraiposriftas10"/>
          <w:rFonts w:ascii="Times New Roman" w:hAnsi="Times New Roman" w:cs="Times New Roman"/>
          <w:i/>
          <w:sz w:val="18"/>
          <w:szCs w:val="18"/>
          <w:lang w:val="es-ES"/>
        </w:rPr>
        <w:t xml:space="preserve"> </w:t>
      </w:r>
      <w:proofErr w:type="spellStart"/>
      <w:r w:rsidRPr="00B119CA">
        <w:rPr>
          <w:rStyle w:val="Numatytasispastraiposriftas10"/>
          <w:rFonts w:ascii="Times New Roman" w:hAnsi="Times New Roman" w:cs="Times New Roman"/>
          <w:i/>
          <w:sz w:val="18"/>
          <w:szCs w:val="18"/>
          <w:lang w:val="es-ES"/>
        </w:rPr>
        <w:t>ar</w:t>
      </w:r>
      <w:proofErr w:type="spellEnd"/>
      <w:r w:rsidRPr="00B119CA">
        <w:rPr>
          <w:rStyle w:val="Numatytasispastraiposriftas10"/>
          <w:rFonts w:ascii="Times New Roman" w:hAnsi="Times New Roman" w:cs="Times New Roman"/>
          <w:i/>
          <w:sz w:val="18"/>
          <w:szCs w:val="18"/>
          <w:lang w:val="es-ES"/>
        </w:rPr>
        <w:t xml:space="preserve"> </w:t>
      </w:r>
      <w:proofErr w:type="spellStart"/>
      <w:r w:rsidRPr="00B119CA">
        <w:rPr>
          <w:rStyle w:val="Numatytasispastraiposriftas10"/>
          <w:rFonts w:ascii="Times New Roman" w:hAnsi="Times New Roman" w:cs="Times New Roman"/>
          <w:i/>
          <w:sz w:val="18"/>
          <w:szCs w:val="18"/>
          <w:lang w:val="es-ES"/>
        </w:rPr>
        <w:t>paraiškoje</w:t>
      </w:r>
      <w:proofErr w:type="spellEnd"/>
      <w:r w:rsidRPr="00B119CA">
        <w:rPr>
          <w:rStyle w:val="Numatytasispastraiposriftas10"/>
          <w:rFonts w:ascii="Times New Roman" w:hAnsi="Times New Roman" w:cs="Times New Roman"/>
          <w:i/>
          <w:sz w:val="18"/>
          <w:szCs w:val="18"/>
          <w:lang w:val="es-ES"/>
        </w:rPr>
        <w:t xml:space="preserve"> </w:t>
      </w:r>
      <w:proofErr w:type="spellStart"/>
      <w:r w:rsidRPr="00B119CA">
        <w:rPr>
          <w:rStyle w:val="Numatytasispastraiposriftas10"/>
          <w:rFonts w:ascii="Times New Roman" w:hAnsi="Times New Roman" w:cs="Times New Roman"/>
          <w:i/>
          <w:sz w:val="18"/>
          <w:szCs w:val="18"/>
          <w:lang w:val="es-ES"/>
        </w:rPr>
        <w:t>įrodyti</w:t>
      </w:r>
      <w:proofErr w:type="spellEnd"/>
      <w:r w:rsidRPr="00B119CA">
        <w:rPr>
          <w:rStyle w:val="Numatytasispastraiposriftas10"/>
          <w:rFonts w:ascii="Times New Roman" w:hAnsi="Times New Roman" w:cs="Times New Roman"/>
          <w:i/>
          <w:sz w:val="18"/>
          <w:szCs w:val="18"/>
          <w:lang w:val="es-ES"/>
        </w:rPr>
        <w:t xml:space="preserve">, </w:t>
      </w:r>
      <w:proofErr w:type="spellStart"/>
      <w:r w:rsidRPr="00B119CA">
        <w:rPr>
          <w:rStyle w:val="Numatytasispastraiposriftas10"/>
          <w:rFonts w:ascii="Times New Roman" w:hAnsi="Times New Roman" w:cs="Times New Roman"/>
          <w:i/>
          <w:sz w:val="18"/>
          <w:szCs w:val="18"/>
          <w:lang w:val="es-ES"/>
        </w:rPr>
        <w:t>kad</w:t>
      </w:r>
      <w:proofErr w:type="spellEnd"/>
      <w:r w:rsidRPr="00B119CA">
        <w:rPr>
          <w:rStyle w:val="Numatytasispastraiposriftas10"/>
          <w:rFonts w:ascii="Times New Roman" w:hAnsi="Times New Roman" w:cs="Times New Roman"/>
          <w:i/>
          <w:sz w:val="18"/>
          <w:szCs w:val="18"/>
          <w:lang w:val="es-ES"/>
        </w:rPr>
        <w:t xml:space="preserve"> per </w:t>
      </w:r>
      <w:proofErr w:type="spellStart"/>
      <w:r w:rsidRPr="00B119CA">
        <w:rPr>
          <w:rStyle w:val="Numatytasispastraiposriftas10"/>
          <w:rFonts w:ascii="Times New Roman" w:hAnsi="Times New Roman" w:cs="Times New Roman"/>
          <w:i/>
          <w:sz w:val="18"/>
          <w:szCs w:val="18"/>
          <w:lang w:val="es-ES"/>
        </w:rPr>
        <w:t>visą</w:t>
      </w:r>
      <w:proofErr w:type="spellEnd"/>
      <w:r w:rsidRPr="00B119CA">
        <w:rPr>
          <w:rStyle w:val="Numatytasispastraiposriftas10"/>
          <w:rFonts w:ascii="Times New Roman" w:hAnsi="Times New Roman" w:cs="Times New Roman"/>
          <w:i/>
          <w:sz w:val="18"/>
          <w:szCs w:val="18"/>
          <w:lang w:val="es-ES"/>
        </w:rPr>
        <w:t xml:space="preserve"> </w:t>
      </w:r>
      <w:proofErr w:type="spellStart"/>
      <w:r w:rsidRPr="00B119CA">
        <w:rPr>
          <w:rStyle w:val="Numatytasispastraiposriftas10"/>
          <w:rFonts w:ascii="Times New Roman" w:hAnsi="Times New Roman" w:cs="Times New Roman"/>
          <w:i/>
          <w:sz w:val="18"/>
          <w:szCs w:val="18"/>
          <w:lang w:val="es-ES"/>
        </w:rPr>
        <w:t>pirkimo</w:t>
      </w:r>
      <w:proofErr w:type="spellEnd"/>
      <w:r w:rsidRPr="00B119CA">
        <w:rPr>
          <w:rStyle w:val="Numatytasispastraiposriftas10"/>
          <w:rFonts w:ascii="Times New Roman" w:hAnsi="Times New Roman" w:cs="Times New Roman"/>
          <w:i/>
          <w:sz w:val="18"/>
          <w:szCs w:val="18"/>
          <w:lang w:val="es-ES"/>
        </w:rPr>
        <w:t xml:space="preserve"> </w:t>
      </w:r>
      <w:proofErr w:type="spellStart"/>
      <w:r w:rsidRPr="00B119CA">
        <w:rPr>
          <w:rStyle w:val="Numatytasispastraiposriftas10"/>
          <w:rFonts w:ascii="Times New Roman" w:hAnsi="Times New Roman" w:cs="Times New Roman"/>
          <w:i/>
          <w:sz w:val="18"/>
          <w:szCs w:val="18"/>
          <w:lang w:val="es-ES"/>
        </w:rPr>
        <w:t>sutarties</w:t>
      </w:r>
      <w:proofErr w:type="spellEnd"/>
      <w:r w:rsidRPr="00B119CA">
        <w:rPr>
          <w:rStyle w:val="Numatytasispastraiposriftas10"/>
          <w:rFonts w:ascii="Times New Roman" w:hAnsi="Times New Roman" w:cs="Times New Roman"/>
          <w:i/>
          <w:sz w:val="18"/>
          <w:szCs w:val="18"/>
          <w:lang w:val="es-ES"/>
        </w:rPr>
        <w:t xml:space="preserve"> </w:t>
      </w:r>
      <w:proofErr w:type="spellStart"/>
      <w:r w:rsidRPr="00B119CA">
        <w:rPr>
          <w:rStyle w:val="Numatytasispastraiposriftas10"/>
          <w:rFonts w:ascii="Times New Roman" w:hAnsi="Times New Roman" w:cs="Times New Roman"/>
          <w:i/>
          <w:sz w:val="18"/>
          <w:szCs w:val="18"/>
          <w:lang w:val="es-ES"/>
        </w:rPr>
        <w:t>vykdymo</w:t>
      </w:r>
      <w:proofErr w:type="spellEnd"/>
      <w:r w:rsidRPr="00B119CA">
        <w:rPr>
          <w:rStyle w:val="Numatytasispastraiposriftas10"/>
          <w:rFonts w:ascii="Times New Roman" w:hAnsi="Times New Roman" w:cs="Times New Roman"/>
          <w:i/>
          <w:sz w:val="18"/>
          <w:szCs w:val="18"/>
          <w:lang w:val="es-ES"/>
        </w:rPr>
        <w:t xml:space="preserve"> </w:t>
      </w:r>
      <w:proofErr w:type="spellStart"/>
      <w:r w:rsidRPr="00B119CA">
        <w:rPr>
          <w:rStyle w:val="Numatytasispastraiposriftas10"/>
          <w:rFonts w:ascii="Times New Roman" w:hAnsi="Times New Roman" w:cs="Times New Roman"/>
          <w:i/>
          <w:sz w:val="18"/>
          <w:szCs w:val="18"/>
          <w:lang w:val="es-ES"/>
        </w:rPr>
        <w:t>laikotarpį</w:t>
      </w:r>
      <w:proofErr w:type="spellEnd"/>
      <w:r w:rsidRPr="00B119CA">
        <w:rPr>
          <w:rStyle w:val="Numatytasispastraiposriftas10"/>
          <w:rFonts w:ascii="Times New Roman" w:hAnsi="Times New Roman" w:cs="Times New Roman"/>
          <w:i/>
          <w:sz w:val="18"/>
          <w:szCs w:val="18"/>
          <w:lang w:val="es-ES"/>
        </w:rPr>
        <w:t xml:space="preserve"> </w:t>
      </w:r>
      <w:proofErr w:type="spellStart"/>
      <w:r w:rsidRPr="00B119CA">
        <w:rPr>
          <w:rStyle w:val="Numatytasispastraiposriftas10"/>
          <w:rFonts w:ascii="Times New Roman" w:hAnsi="Times New Roman" w:cs="Times New Roman"/>
          <w:i/>
          <w:sz w:val="18"/>
          <w:szCs w:val="18"/>
          <w:lang w:val="es-ES"/>
        </w:rPr>
        <w:t>ūkio</w:t>
      </w:r>
      <w:proofErr w:type="spellEnd"/>
      <w:r w:rsidRPr="00B119CA">
        <w:rPr>
          <w:rStyle w:val="Numatytasispastraiposriftas10"/>
          <w:rFonts w:ascii="Times New Roman" w:hAnsi="Times New Roman" w:cs="Times New Roman"/>
          <w:i/>
          <w:sz w:val="18"/>
          <w:szCs w:val="18"/>
          <w:lang w:val="es-ES"/>
        </w:rPr>
        <w:t xml:space="preserve"> </w:t>
      </w:r>
      <w:proofErr w:type="spellStart"/>
      <w:r w:rsidRPr="00B119CA">
        <w:rPr>
          <w:rStyle w:val="Numatytasispastraiposriftas10"/>
          <w:rFonts w:ascii="Times New Roman" w:hAnsi="Times New Roman" w:cs="Times New Roman"/>
          <w:i/>
          <w:sz w:val="18"/>
          <w:szCs w:val="18"/>
          <w:lang w:val="es-ES"/>
        </w:rPr>
        <w:t>subjekto</w:t>
      </w:r>
      <w:proofErr w:type="spellEnd"/>
      <w:r w:rsidRPr="00B119CA">
        <w:rPr>
          <w:rStyle w:val="Numatytasispastraiposriftas10"/>
          <w:rFonts w:ascii="Times New Roman" w:hAnsi="Times New Roman" w:cs="Times New Roman"/>
          <w:i/>
          <w:sz w:val="18"/>
          <w:szCs w:val="18"/>
          <w:lang w:val="es-ES"/>
        </w:rPr>
        <w:t xml:space="preserve">, </w:t>
      </w:r>
      <w:proofErr w:type="spellStart"/>
      <w:r w:rsidRPr="00B119CA">
        <w:rPr>
          <w:rStyle w:val="Numatytasispastraiposriftas10"/>
          <w:rFonts w:ascii="Times New Roman" w:hAnsi="Times New Roman" w:cs="Times New Roman"/>
          <w:i/>
          <w:sz w:val="18"/>
          <w:szCs w:val="18"/>
          <w:lang w:val="es-ES"/>
        </w:rPr>
        <w:t>kurio</w:t>
      </w:r>
      <w:proofErr w:type="spellEnd"/>
      <w:r w:rsidRPr="00B119CA">
        <w:rPr>
          <w:rStyle w:val="Numatytasispastraiposriftas10"/>
          <w:rFonts w:ascii="Times New Roman" w:hAnsi="Times New Roman" w:cs="Times New Roman"/>
          <w:i/>
          <w:sz w:val="18"/>
          <w:szCs w:val="18"/>
          <w:lang w:val="es-ES"/>
        </w:rPr>
        <w:t xml:space="preserve"> </w:t>
      </w:r>
      <w:proofErr w:type="spellStart"/>
      <w:r w:rsidRPr="00B119CA">
        <w:rPr>
          <w:rStyle w:val="Numatytasispastraiposriftas10"/>
          <w:rFonts w:ascii="Times New Roman" w:hAnsi="Times New Roman" w:cs="Times New Roman"/>
          <w:i/>
          <w:sz w:val="18"/>
          <w:szCs w:val="18"/>
          <w:lang w:val="es-ES"/>
        </w:rPr>
        <w:t>pajėgumais</w:t>
      </w:r>
      <w:proofErr w:type="spellEnd"/>
      <w:r w:rsidRPr="00B119CA">
        <w:rPr>
          <w:rStyle w:val="Numatytasispastraiposriftas10"/>
          <w:rFonts w:ascii="Times New Roman" w:hAnsi="Times New Roman" w:cs="Times New Roman"/>
          <w:i/>
          <w:sz w:val="18"/>
          <w:szCs w:val="18"/>
          <w:lang w:val="es-ES"/>
        </w:rPr>
        <w:t xml:space="preserve"> </w:t>
      </w:r>
      <w:proofErr w:type="spellStart"/>
      <w:r w:rsidRPr="00B119CA">
        <w:rPr>
          <w:rStyle w:val="Numatytasispastraiposriftas10"/>
          <w:rFonts w:ascii="Times New Roman" w:hAnsi="Times New Roman" w:cs="Times New Roman"/>
          <w:i/>
          <w:sz w:val="18"/>
          <w:szCs w:val="18"/>
          <w:lang w:val="es-ES"/>
        </w:rPr>
        <w:t>buvo</w:t>
      </w:r>
      <w:proofErr w:type="spellEnd"/>
      <w:r w:rsidRPr="00B119CA">
        <w:rPr>
          <w:rStyle w:val="Numatytasispastraiposriftas10"/>
          <w:rFonts w:ascii="Times New Roman" w:hAnsi="Times New Roman" w:cs="Times New Roman"/>
          <w:i/>
          <w:sz w:val="18"/>
          <w:szCs w:val="18"/>
          <w:lang w:val="es-ES"/>
        </w:rPr>
        <w:t xml:space="preserve"> </w:t>
      </w:r>
      <w:proofErr w:type="spellStart"/>
      <w:r w:rsidRPr="00B119CA">
        <w:rPr>
          <w:rStyle w:val="Numatytasispastraiposriftas10"/>
          <w:rFonts w:ascii="Times New Roman" w:hAnsi="Times New Roman" w:cs="Times New Roman"/>
          <w:i/>
          <w:sz w:val="18"/>
          <w:szCs w:val="18"/>
          <w:lang w:val="es-ES"/>
        </w:rPr>
        <w:t>pasiremta</w:t>
      </w:r>
      <w:proofErr w:type="spellEnd"/>
      <w:r w:rsidRPr="00B119CA">
        <w:rPr>
          <w:rStyle w:val="Numatytasispastraiposriftas10"/>
          <w:rFonts w:ascii="Times New Roman" w:hAnsi="Times New Roman" w:cs="Times New Roman"/>
          <w:i/>
          <w:sz w:val="18"/>
          <w:szCs w:val="18"/>
          <w:lang w:val="es-ES"/>
        </w:rPr>
        <w:t xml:space="preserve">, </w:t>
      </w:r>
      <w:proofErr w:type="spellStart"/>
      <w:r w:rsidRPr="00B119CA">
        <w:rPr>
          <w:rStyle w:val="Numatytasispastraiposriftas10"/>
          <w:rFonts w:ascii="Times New Roman" w:hAnsi="Times New Roman" w:cs="Times New Roman"/>
          <w:i/>
          <w:sz w:val="18"/>
          <w:szCs w:val="18"/>
          <w:lang w:val="es-ES"/>
        </w:rPr>
        <w:t>ištekliai</w:t>
      </w:r>
      <w:proofErr w:type="spellEnd"/>
      <w:r w:rsidRPr="00B119CA">
        <w:rPr>
          <w:rStyle w:val="Numatytasispastraiposriftas10"/>
          <w:rFonts w:ascii="Times New Roman" w:hAnsi="Times New Roman" w:cs="Times New Roman"/>
          <w:i/>
          <w:sz w:val="18"/>
          <w:szCs w:val="18"/>
          <w:lang w:val="es-ES"/>
        </w:rPr>
        <w:t xml:space="preserve"> </w:t>
      </w:r>
      <w:proofErr w:type="spellStart"/>
      <w:r w:rsidRPr="00B119CA">
        <w:rPr>
          <w:rStyle w:val="Numatytasispastraiposriftas10"/>
          <w:rFonts w:ascii="Times New Roman" w:hAnsi="Times New Roman" w:cs="Times New Roman"/>
          <w:i/>
          <w:sz w:val="18"/>
          <w:szCs w:val="18"/>
          <w:lang w:val="es-ES"/>
        </w:rPr>
        <w:t>tiekėjui</w:t>
      </w:r>
      <w:proofErr w:type="spellEnd"/>
      <w:r w:rsidRPr="00B119CA">
        <w:rPr>
          <w:rStyle w:val="Numatytasispastraiposriftas10"/>
          <w:rFonts w:ascii="Times New Roman" w:hAnsi="Times New Roman" w:cs="Times New Roman"/>
          <w:i/>
          <w:sz w:val="18"/>
          <w:szCs w:val="18"/>
          <w:lang w:val="es-ES"/>
        </w:rPr>
        <w:t xml:space="preserve"> bus </w:t>
      </w:r>
      <w:proofErr w:type="spellStart"/>
      <w:r w:rsidRPr="00B119CA">
        <w:rPr>
          <w:rStyle w:val="Numatytasispastraiposriftas10"/>
          <w:rFonts w:ascii="Times New Roman" w:hAnsi="Times New Roman" w:cs="Times New Roman"/>
          <w:i/>
          <w:sz w:val="18"/>
          <w:szCs w:val="18"/>
          <w:lang w:val="es-ES"/>
        </w:rPr>
        <w:t>prieinami</w:t>
      </w:r>
      <w:proofErr w:type="spellEnd"/>
      <w:r w:rsidRPr="00B119CA">
        <w:rPr>
          <w:rStyle w:val="Numatytasispastraiposriftas10"/>
          <w:rFonts w:ascii="Times New Roman" w:hAnsi="Times New Roman" w:cs="Times New Roman"/>
          <w:i/>
          <w:sz w:val="18"/>
          <w:szCs w:val="18"/>
          <w:lang w:val="es-ES"/>
        </w:rPr>
        <w:t xml:space="preserve">. </w:t>
      </w:r>
      <w:hyperlink r:id="rId1" w:history="1">
        <w:r w:rsidRPr="001302D1">
          <w:rPr>
            <w:rStyle w:val="Hipersaitas10"/>
            <w:rFonts w:ascii="Times New Roman" w:hAnsi="Times New Roman"/>
            <w:i/>
            <w:sz w:val="18"/>
            <w:szCs w:val="18"/>
          </w:rPr>
          <w:t>https://www.e-tar.lt/portal/lt/legalAct/674ebaf05d7111e79198ffdb108a3753/asr</w:t>
        </w:r>
      </w:hyperlink>
      <w:r w:rsidRPr="001302D1">
        <w:rPr>
          <w:rStyle w:val="Numatytasispastraiposriftas10"/>
          <w:rFonts w:ascii="Times New Roman" w:hAnsi="Times New Roman" w:cs="Times New Roman"/>
          <w:i/>
          <w:sz w:val="18"/>
          <w:szCs w:val="18"/>
        </w:rPr>
        <w:t xml:space="preserve"> </w:t>
      </w:r>
    </w:p>
  </w:footnote>
  <w:footnote w:id="7">
    <w:p w14:paraId="6800E495" w14:textId="77777777" w:rsidR="00794E34" w:rsidRPr="00A94F68" w:rsidRDefault="00794E34" w:rsidP="00334D0E">
      <w:pPr>
        <w:pStyle w:val="Puslapioinaostekstas10"/>
        <w:rPr>
          <w:rFonts w:ascii="Times New Roman" w:hAnsi="Times New Roman" w:cs="Times New Roman"/>
        </w:rPr>
      </w:pPr>
      <w:r w:rsidRPr="00A94F68">
        <w:rPr>
          <w:rStyle w:val="FootnoteReference"/>
          <w:rFonts w:ascii="Times New Roman" w:hAnsi="Times New Roman" w:cs="Times New Roman"/>
        </w:rPr>
        <w:footnoteRef/>
      </w:r>
      <w:r w:rsidRPr="00A94F68">
        <w:rPr>
          <w:rStyle w:val="Numatytasispastraiposriftas10"/>
          <w:rFonts w:ascii="Times New Roman" w:hAnsi="Times New Roman" w:cs="Times New Roman"/>
          <w:i/>
        </w:rPr>
        <w:t xml:space="preserve"> </w:t>
      </w:r>
      <w:proofErr w:type="spellStart"/>
      <w:r w:rsidRPr="00A94F68">
        <w:rPr>
          <w:rStyle w:val="Numatytasispastraiposriftas10"/>
          <w:rFonts w:ascii="Times New Roman" w:hAnsi="Times New Roman" w:cs="Times New Roman"/>
          <w:i/>
        </w:rPr>
        <w:t>Privaloma</w:t>
      </w:r>
      <w:proofErr w:type="spellEnd"/>
      <w:r w:rsidRPr="00A94F68">
        <w:rPr>
          <w:rStyle w:val="Numatytasispastraiposriftas10"/>
          <w:rFonts w:ascii="Times New Roman" w:hAnsi="Times New Roman" w:cs="Times New Roman"/>
          <w:i/>
        </w:rPr>
        <w:t xml:space="preserve"> </w:t>
      </w:r>
      <w:proofErr w:type="spellStart"/>
      <w:r w:rsidRPr="00A94F68">
        <w:rPr>
          <w:rStyle w:val="Numatytasispastraiposriftas10"/>
          <w:rFonts w:ascii="Times New Roman" w:hAnsi="Times New Roman" w:cs="Times New Roman"/>
          <w:i/>
        </w:rPr>
        <w:t>pasirinkti</w:t>
      </w:r>
      <w:proofErr w:type="spellEnd"/>
      <w:r w:rsidRPr="00A94F68">
        <w:rPr>
          <w:rStyle w:val="Numatytasispastraiposriftas10"/>
          <w:rFonts w:ascii="Times New Roman" w:hAnsi="Times New Roman" w:cs="Times New Roman"/>
          <w:i/>
        </w:rPr>
        <w:t xml:space="preserve"> </w:t>
      </w:r>
      <w:proofErr w:type="spellStart"/>
      <w:r w:rsidRPr="00A94F68">
        <w:rPr>
          <w:rStyle w:val="Numatytasispastraiposriftas10"/>
          <w:rFonts w:ascii="Times New Roman" w:hAnsi="Times New Roman" w:cs="Times New Roman"/>
          <w:i/>
        </w:rPr>
        <w:t>atitinkamą</w:t>
      </w:r>
      <w:proofErr w:type="spellEnd"/>
      <w:r w:rsidRPr="00A94F68">
        <w:rPr>
          <w:rStyle w:val="Numatytasispastraiposriftas10"/>
          <w:rFonts w:ascii="Times New Roman" w:hAnsi="Times New Roman" w:cs="Times New Roman"/>
          <w:i/>
        </w:rPr>
        <w:t xml:space="preserve"> </w:t>
      </w:r>
      <w:proofErr w:type="spellStart"/>
      <w:r w:rsidRPr="00A94F68">
        <w:rPr>
          <w:rStyle w:val="Numatytasispastraiposriftas10"/>
          <w:rFonts w:ascii="Times New Roman" w:hAnsi="Times New Roman" w:cs="Times New Roman"/>
          <w:i/>
        </w:rPr>
        <w:t>variantą</w:t>
      </w:r>
      <w:proofErr w:type="spellEnd"/>
      <w:r w:rsidRPr="00A94F68">
        <w:rPr>
          <w:rStyle w:val="Numatytasispastraiposriftas10"/>
          <w:rFonts w:ascii="Times New Roman" w:hAnsi="Times New Roman" w:cs="Times New Roman"/>
          <w:i/>
        </w:rPr>
        <w:t xml:space="preserve">, </w:t>
      </w:r>
      <w:proofErr w:type="spellStart"/>
      <w:r w:rsidRPr="00A94F68">
        <w:rPr>
          <w:rStyle w:val="Numatytasispastraiposriftas10"/>
          <w:rFonts w:ascii="Times New Roman" w:hAnsi="Times New Roman" w:cs="Times New Roman"/>
          <w:i/>
        </w:rPr>
        <w:t>arba</w:t>
      </w:r>
      <w:proofErr w:type="spellEnd"/>
      <w:r w:rsidRPr="00A94F68">
        <w:rPr>
          <w:rStyle w:val="Numatytasispastraiposriftas10"/>
          <w:rFonts w:ascii="Times New Roman" w:hAnsi="Times New Roman" w:cs="Times New Roman"/>
          <w:i/>
        </w:rPr>
        <w:t xml:space="preserve"> </w:t>
      </w:r>
      <w:proofErr w:type="spellStart"/>
      <w:r w:rsidRPr="00A94F68">
        <w:rPr>
          <w:rStyle w:val="Numatytasispastraiposriftas10"/>
          <w:rFonts w:ascii="Times New Roman" w:hAnsi="Times New Roman" w:cs="Times New Roman"/>
          <w:i/>
        </w:rPr>
        <w:t>nurodyti</w:t>
      </w:r>
      <w:proofErr w:type="spellEnd"/>
      <w:r w:rsidRPr="00A94F68">
        <w:rPr>
          <w:rStyle w:val="Numatytasispastraiposriftas10"/>
          <w:rFonts w:ascii="Times New Roman" w:hAnsi="Times New Roman" w:cs="Times New Roman"/>
          <w:i/>
        </w:rPr>
        <w:t xml:space="preserve"> </w:t>
      </w:r>
      <w:proofErr w:type="spellStart"/>
      <w:r w:rsidRPr="00A94F68">
        <w:rPr>
          <w:rStyle w:val="Numatytasispastraiposriftas10"/>
          <w:rFonts w:ascii="Times New Roman" w:hAnsi="Times New Roman" w:cs="Times New Roman"/>
          <w:i/>
        </w:rPr>
        <w:t>konkretų</w:t>
      </w:r>
      <w:proofErr w:type="spellEnd"/>
      <w:r w:rsidRPr="00A94F68">
        <w:rPr>
          <w:rStyle w:val="Numatytasispastraiposriftas10"/>
          <w:rFonts w:ascii="Times New Roman" w:hAnsi="Times New Roman" w:cs="Times New Roman"/>
          <w:i/>
        </w:rPr>
        <w:t xml:space="preserve"> </w:t>
      </w:r>
      <w:proofErr w:type="spellStart"/>
      <w:r w:rsidRPr="00A94F68">
        <w:rPr>
          <w:rStyle w:val="Numatytasispastraiposriftas10"/>
          <w:rFonts w:ascii="Times New Roman" w:hAnsi="Times New Roman" w:cs="Times New Roman"/>
          <w:i/>
        </w:rPr>
        <w:t>parametrą</w:t>
      </w:r>
      <w:proofErr w:type="spellEnd"/>
      <w:r w:rsidRPr="00A94F68">
        <w:rPr>
          <w:rStyle w:val="Numatytasispastraiposriftas10"/>
          <w:rFonts w:ascii="Times New Roman" w:hAnsi="Times New Roman" w:cs="Times New Roman"/>
          <w:i/>
        </w:rPr>
        <w:t xml:space="preserve"> </w:t>
      </w:r>
      <w:proofErr w:type="spellStart"/>
      <w:r w:rsidRPr="00A94F68">
        <w:rPr>
          <w:rStyle w:val="Numatytasispastraiposriftas10"/>
          <w:rFonts w:ascii="Times New Roman" w:hAnsi="Times New Roman" w:cs="Times New Roman"/>
          <w:i/>
        </w:rPr>
        <w:t>kiekvienoje</w:t>
      </w:r>
      <w:proofErr w:type="spellEnd"/>
      <w:r w:rsidRPr="00A94F68">
        <w:rPr>
          <w:rStyle w:val="Numatytasispastraiposriftas10"/>
          <w:rFonts w:ascii="Times New Roman" w:hAnsi="Times New Roman" w:cs="Times New Roman"/>
          <w:i/>
        </w:rPr>
        <w:t xml:space="preserve"> </w:t>
      </w:r>
      <w:proofErr w:type="spellStart"/>
      <w:r w:rsidRPr="00A94F68">
        <w:rPr>
          <w:rStyle w:val="Numatytasispastraiposriftas10"/>
          <w:rFonts w:ascii="Times New Roman" w:hAnsi="Times New Roman" w:cs="Times New Roman"/>
          <w:i/>
        </w:rPr>
        <w:t>lentelės</w:t>
      </w:r>
      <w:proofErr w:type="spellEnd"/>
      <w:r w:rsidRPr="00A94F68">
        <w:rPr>
          <w:rStyle w:val="Numatytasispastraiposriftas10"/>
          <w:rFonts w:ascii="Times New Roman" w:hAnsi="Times New Roman" w:cs="Times New Roman"/>
          <w:i/>
        </w:rPr>
        <w:t xml:space="preserve"> </w:t>
      </w:r>
      <w:proofErr w:type="spellStart"/>
      <w:r w:rsidRPr="00A94F68">
        <w:rPr>
          <w:rStyle w:val="Numatytasispastraiposriftas10"/>
          <w:rFonts w:ascii="Times New Roman" w:hAnsi="Times New Roman" w:cs="Times New Roman"/>
          <w:i/>
        </w:rPr>
        <w:t>pozicijoje</w:t>
      </w:r>
      <w:proofErr w:type="spellEnd"/>
      <w:r w:rsidRPr="00A94F68">
        <w:rPr>
          <w:rStyle w:val="Numatytasispastraiposriftas10"/>
          <w:rFonts w:ascii="Times New Roman" w:hAnsi="Times New Roman" w:cs="Times New Roman"/>
          <w:i/>
        </w:rPr>
        <w:t>.</w:t>
      </w:r>
    </w:p>
  </w:footnote>
  <w:footnote w:id="8">
    <w:p w14:paraId="4051EF45" w14:textId="77777777" w:rsidR="00794E34" w:rsidRPr="00A94F68" w:rsidRDefault="00794E34" w:rsidP="00FE5684">
      <w:pPr>
        <w:pStyle w:val="Puslapioinaostekstas10"/>
        <w:rPr>
          <w:rFonts w:ascii="Times New Roman" w:hAnsi="Times New Roman" w:cs="Times New Roman"/>
        </w:rPr>
      </w:pPr>
      <w:r w:rsidRPr="00A94F68">
        <w:rPr>
          <w:rStyle w:val="FootnoteReference"/>
          <w:rFonts w:ascii="Times New Roman" w:hAnsi="Times New Roman" w:cs="Times New Roman"/>
        </w:rPr>
        <w:footnoteRef/>
      </w:r>
      <w:r w:rsidRPr="00A94F68">
        <w:rPr>
          <w:rStyle w:val="Numatytasispastraiposriftas10"/>
          <w:rFonts w:ascii="Times New Roman" w:hAnsi="Times New Roman" w:cs="Times New Roman"/>
          <w:i/>
        </w:rPr>
        <w:t xml:space="preserve"> </w:t>
      </w:r>
      <w:proofErr w:type="spellStart"/>
      <w:r w:rsidRPr="00A94F68">
        <w:rPr>
          <w:rStyle w:val="Numatytasispastraiposriftas10"/>
          <w:rFonts w:ascii="Times New Roman" w:hAnsi="Times New Roman" w:cs="Times New Roman"/>
          <w:i/>
        </w:rPr>
        <w:t>Privaloma</w:t>
      </w:r>
      <w:proofErr w:type="spellEnd"/>
      <w:r w:rsidRPr="00A94F68">
        <w:rPr>
          <w:rStyle w:val="Numatytasispastraiposriftas10"/>
          <w:rFonts w:ascii="Times New Roman" w:hAnsi="Times New Roman" w:cs="Times New Roman"/>
          <w:i/>
        </w:rPr>
        <w:t xml:space="preserve"> </w:t>
      </w:r>
      <w:proofErr w:type="spellStart"/>
      <w:r w:rsidRPr="00A94F68">
        <w:rPr>
          <w:rStyle w:val="Numatytasispastraiposriftas10"/>
          <w:rFonts w:ascii="Times New Roman" w:hAnsi="Times New Roman" w:cs="Times New Roman"/>
          <w:i/>
        </w:rPr>
        <w:t>pasirinkti</w:t>
      </w:r>
      <w:proofErr w:type="spellEnd"/>
      <w:r w:rsidRPr="00A94F68">
        <w:rPr>
          <w:rStyle w:val="Numatytasispastraiposriftas10"/>
          <w:rFonts w:ascii="Times New Roman" w:hAnsi="Times New Roman" w:cs="Times New Roman"/>
          <w:i/>
        </w:rPr>
        <w:t xml:space="preserve"> </w:t>
      </w:r>
      <w:proofErr w:type="spellStart"/>
      <w:r w:rsidRPr="00A94F68">
        <w:rPr>
          <w:rStyle w:val="Numatytasispastraiposriftas10"/>
          <w:rFonts w:ascii="Times New Roman" w:hAnsi="Times New Roman" w:cs="Times New Roman"/>
          <w:i/>
        </w:rPr>
        <w:t>atitinkamą</w:t>
      </w:r>
      <w:proofErr w:type="spellEnd"/>
      <w:r w:rsidRPr="00A94F68">
        <w:rPr>
          <w:rStyle w:val="Numatytasispastraiposriftas10"/>
          <w:rFonts w:ascii="Times New Roman" w:hAnsi="Times New Roman" w:cs="Times New Roman"/>
          <w:i/>
        </w:rPr>
        <w:t xml:space="preserve"> </w:t>
      </w:r>
      <w:proofErr w:type="spellStart"/>
      <w:r w:rsidRPr="00A94F68">
        <w:rPr>
          <w:rStyle w:val="Numatytasispastraiposriftas10"/>
          <w:rFonts w:ascii="Times New Roman" w:hAnsi="Times New Roman" w:cs="Times New Roman"/>
          <w:i/>
        </w:rPr>
        <w:t>variantą</w:t>
      </w:r>
      <w:proofErr w:type="spellEnd"/>
      <w:r w:rsidRPr="00A94F68">
        <w:rPr>
          <w:rStyle w:val="Numatytasispastraiposriftas10"/>
          <w:rFonts w:ascii="Times New Roman" w:hAnsi="Times New Roman" w:cs="Times New Roman"/>
          <w:i/>
        </w:rPr>
        <w:t xml:space="preserve">, </w:t>
      </w:r>
      <w:proofErr w:type="spellStart"/>
      <w:r w:rsidRPr="00A94F68">
        <w:rPr>
          <w:rStyle w:val="Numatytasispastraiposriftas10"/>
          <w:rFonts w:ascii="Times New Roman" w:hAnsi="Times New Roman" w:cs="Times New Roman"/>
          <w:i/>
        </w:rPr>
        <w:t>arba</w:t>
      </w:r>
      <w:proofErr w:type="spellEnd"/>
      <w:r w:rsidRPr="00A94F68">
        <w:rPr>
          <w:rStyle w:val="Numatytasispastraiposriftas10"/>
          <w:rFonts w:ascii="Times New Roman" w:hAnsi="Times New Roman" w:cs="Times New Roman"/>
          <w:i/>
        </w:rPr>
        <w:t xml:space="preserve"> </w:t>
      </w:r>
      <w:proofErr w:type="spellStart"/>
      <w:r w:rsidRPr="00A94F68">
        <w:rPr>
          <w:rStyle w:val="Numatytasispastraiposriftas10"/>
          <w:rFonts w:ascii="Times New Roman" w:hAnsi="Times New Roman" w:cs="Times New Roman"/>
          <w:i/>
        </w:rPr>
        <w:t>nurodyti</w:t>
      </w:r>
      <w:proofErr w:type="spellEnd"/>
      <w:r w:rsidRPr="00A94F68">
        <w:rPr>
          <w:rStyle w:val="Numatytasispastraiposriftas10"/>
          <w:rFonts w:ascii="Times New Roman" w:hAnsi="Times New Roman" w:cs="Times New Roman"/>
          <w:i/>
        </w:rPr>
        <w:t xml:space="preserve"> </w:t>
      </w:r>
      <w:proofErr w:type="spellStart"/>
      <w:r w:rsidRPr="00A94F68">
        <w:rPr>
          <w:rStyle w:val="Numatytasispastraiposriftas10"/>
          <w:rFonts w:ascii="Times New Roman" w:hAnsi="Times New Roman" w:cs="Times New Roman"/>
          <w:i/>
        </w:rPr>
        <w:t>konkretų</w:t>
      </w:r>
      <w:proofErr w:type="spellEnd"/>
      <w:r w:rsidRPr="00A94F68">
        <w:rPr>
          <w:rStyle w:val="Numatytasispastraiposriftas10"/>
          <w:rFonts w:ascii="Times New Roman" w:hAnsi="Times New Roman" w:cs="Times New Roman"/>
          <w:i/>
        </w:rPr>
        <w:t xml:space="preserve"> </w:t>
      </w:r>
      <w:proofErr w:type="spellStart"/>
      <w:r w:rsidRPr="00A94F68">
        <w:rPr>
          <w:rStyle w:val="Numatytasispastraiposriftas10"/>
          <w:rFonts w:ascii="Times New Roman" w:hAnsi="Times New Roman" w:cs="Times New Roman"/>
          <w:i/>
        </w:rPr>
        <w:t>parametrą</w:t>
      </w:r>
      <w:proofErr w:type="spellEnd"/>
      <w:r w:rsidRPr="00A94F68">
        <w:rPr>
          <w:rStyle w:val="Numatytasispastraiposriftas10"/>
          <w:rFonts w:ascii="Times New Roman" w:hAnsi="Times New Roman" w:cs="Times New Roman"/>
          <w:i/>
        </w:rPr>
        <w:t xml:space="preserve"> </w:t>
      </w:r>
      <w:proofErr w:type="spellStart"/>
      <w:r w:rsidRPr="00A94F68">
        <w:rPr>
          <w:rStyle w:val="Numatytasispastraiposriftas10"/>
          <w:rFonts w:ascii="Times New Roman" w:hAnsi="Times New Roman" w:cs="Times New Roman"/>
          <w:i/>
        </w:rPr>
        <w:t>kiekvienoje</w:t>
      </w:r>
      <w:proofErr w:type="spellEnd"/>
      <w:r w:rsidRPr="00A94F68">
        <w:rPr>
          <w:rStyle w:val="Numatytasispastraiposriftas10"/>
          <w:rFonts w:ascii="Times New Roman" w:hAnsi="Times New Roman" w:cs="Times New Roman"/>
          <w:i/>
        </w:rPr>
        <w:t xml:space="preserve"> </w:t>
      </w:r>
      <w:proofErr w:type="spellStart"/>
      <w:r w:rsidRPr="00A94F68">
        <w:rPr>
          <w:rStyle w:val="Numatytasispastraiposriftas10"/>
          <w:rFonts w:ascii="Times New Roman" w:hAnsi="Times New Roman" w:cs="Times New Roman"/>
          <w:i/>
        </w:rPr>
        <w:t>lentelės</w:t>
      </w:r>
      <w:proofErr w:type="spellEnd"/>
      <w:r w:rsidRPr="00A94F68">
        <w:rPr>
          <w:rStyle w:val="Numatytasispastraiposriftas10"/>
          <w:rFonts w:ascii="Times New Roman" w:hAnsi="Times New Roman" w:cs="Times New Roman"/>
          <w:i/>
        </w:rPr>
        <w:t xml:space="preserve"> </w:t>
      </w:r>
      <w:proofErr w:type="spellStart"/>
      <w:r w:rsidRPr="00A94F68">
        <w:rPr>
          <w:rStyle w:val="Numatytasispastraiposriftas10"/>
          <w:rFonts w:ascii="Times New Roman" w:hAnsi="Times New Roman" w:cs="Times New Roman"/>
          <w:i/>
        </w:rPr>
        <w:t>pozicijoje</w:t>
      </w:r>
      <w:proofErr w:type="spellEnd"/>
      <w:r w:rsidRPr="00A94F68">
        <w:rPr>
          <w:rStyle w:val="Numatytasispastraiposriftas10"/>
          <w:rFonts w:ascii="Times New Roman" w:hAnsi="Times New Roman" w:cs="Times New Roman"/>
          <w:i/>
        </w:rPr>
        <w:t>.</w:t>
      </w:r>
    </w:p>
  </w:footnote>
  <w:footnote w:id="9">
    <w:p w14:paraId="3AF0191A" w14:textId="77777777" w:rsidR="00794E34" w:rsidRPr="00B119CA" w:rsidRDefault="00794E34" w:rsidP="00334D0E">
      <w:pPr>
        <w:pStyle w:val="Puslapioinaostekstas10"/>
        <w:jc w:val="both"/>
        <w:rPr>
          <w:rFonts w:ascii="Times New Roman" w:hAnsi="Times New Roman" w:cs="Times New Roman"/>
          <w:lang w:val="es-ES"/>
        </w:rPr>
      </w:pPr>
      <w:r w:rsidRPr="00A94F68">
        <w:rPr>
          <w:rStyle w:val="FootnoteReference"/>
          <w:rFonts w:ascii="Times New Roman" w:hAnsi="Times New Roman" w:cs="Times New Roman"/>
        </w:rPr>
        <w:footnoteRef/>
      </w:r>
      <w:r w:rsidRPr="00A94F68">
        <w:rPr>
          <w:rFonts w:ascii="Times New Roman" w:hAnsi="Times New Roman" w:cs="Times New Roman"/>
        </w:rPr>
        <w:t xml:space="preserve"> </w:t>
      </w:r>
      <w:proofErr w:type="spellStart"/>
      <w:r w:rsidRPr="00A94F68">
        <w:rPr>
          <w:rFonts w:ascii="Times New Roman" w:hAnsi="Times New Roman" w:cs="Times New Roman"/>
        </w:rPr>
        <w:t>Pvz</w:t>
      </w:r>
      <w:proofErr w:type="spellEnd"/>
      <w:r w:rsidRPr="00A94F68">
        <w:rPr>
          <w:rFonts w:ascii="Times New Roman" w:hAnsi="Times New Roman" w:cs="Times New Roman"/>
        </w:rPr>
        <w:t xml:space="preserve">. </w:t>
      </w:r>
      <w:proofErr w:type="spellStart"/>
      <w:r w:rsidRPr="00A94F68">
        <w:rPr>
          <w:rStyle w:val="Numatytasispastraiposriftas10"/>
          <w:rFonts w:ascii="Times New Roman" w:hAnsi="Times New Roman" w:cs="Times New Roman"/>
          <w:i/>
          <w:iCs/>
        </w:rPr>
        <w:t>Informacijos</w:t>
      </w:r>
      <w:proofErr w:type="spellEnd"/>
      <w:r w:rsidRPr="00A94F68">
        <w:rPr>
          <w:rStyle w:val="Numatytasispastraiposriftas10"/>
          <w:rFonts w:ascii="Times New Roman" w:hAnsi="Times New Roman" w:cs="Times New Roman"/>
          <w:i/>
          <w:iCs/>
        </w:rPr>
        <w:t xml:space="preserve"> </w:t>
      </w:r>
      <w:proofErr w:type="spellStart"/>
      <w:r w:rsidRPr="00A94F68">
        <w:rPr>
          <w:rStyle w:val="Numatytasispastraiposriftas10"/>
          <w:rFonts w:ascii="Times New Roman" w:hAnsi="Times New Roman" w:cs="Times New Roman"/>
          <w:i/>
          <w:iCs/>
        </w:rPr>
        <w:t>įslaptinimas</w:t>
      </w:r>
      <w:proofErr w:type="spellEnd"/>
      <w:r w:rsidRPr="00A94F68">
        <w:rPr>
          <w:rStyle w:val="Numatytasispastraiposriftas10"/>
          <w:rFonts w:ascii="Times New Roman" w:hAnsi="Times New Roman" w:cs="Times New Roman"/>
          <w:i/>
          <w:iCs/>
        </w:rPr>
        <w:t xml:space="preserve"> </w:t>
      </w:r>
      <w:proofErr w:type="spellStart"/>
      <w:r w:rsidRPr="00A94F68">
        <w:rPr>
          <w:rStyle w:val="Numatytasispastraiposriftas10"/>
          <w:rFonts w:ascii="Times New Roman" w:hAnsi="Times New Roman" w:cs="Times New Roman"/>
          <w:i/>
          <w:iCs/>
        </w:rPr>
        <w:t>viešųjų</w:t>
      </w:r>
      <w:proofErr w:type="spellEnd"/>
      <w:r w:rsidRPr="00A94F68">
        <w:rPr>
          <w:rStyle w:val="Numatytasispastraiposriftas10"/>
          <w:rFonts w:ascii="Times New Roman" w:hAnsi="Times New Roman" w:cs="Times New Roman"/>
          <w:i/>
          <w:iCs/>
        </w:rPr>
        <w:t xml:space="preserve"> </w:t>
      </w:r>
      <w:proofErr w:type="spellStart"/>
      <w:r w:rsidRPr="00A94F68">
        <w:rPr>
          <w:rStyle w:val="Numatytasispastraiposriftas10"/>
          <w:rFonts w:ascii="Times New Roman" w:hAnsi="Times New Roman" w:cs="Times New Roman"/>
          <w:i/>
          <w:iCs/>
        </w:rPr>
        <w:t>pirkimų</w:t>
      </w:r>
      <w:proofErr w:type="spellEnd"/>
      <w:r w:rsidRPr="00A94F68">
        <w:rPr>
          <w:rStyle w:val="Numatytasispastraiposriftas10"/>
          <w:rFonts w:ascii="Times New Roman" w:hAnsi="Times New Roman" w:cs="Times New Roman"/>
          <w:i/>
          <w:iCs/>
        </w:rPr>
        <w:t xml:space="preserve"> </w:t>
      </w:r>
      <w:proofErr w:type="spellStart"/>
      <w:r w:rsidRPr="00A94F68">
        <w:rPr>
          <w:rStyle w:val="Numatytasispastraiposriftas10"/>
          <w:rFonts w:ascii="Times New Roman" w:hAnsi="Times New Roman" w:cs="Times New Roman"/>
          <w:i/>
          <w:iCs/>
        </w:rPr>
        <w:t>procedūroje</w:t>
      </w:r>
      <w:proofErr w:type="spellEnd"/>
      <w:r w:rsidRPr="00A94F68">
        <w:rPr>
          <w:rStyle w:val="Numatytasispastraiposriftas10"/>
          <w:rFonts w:ascii="Times New Roman" w:hAnsi="Times New Roman" w:cs="Times New Roman"/>
          <w:i/>
          <w:iCs/>
        </w:rPr>
        <w:t xml:space="preserve"> </w:t>
      </w:r>
      <w:proofErr w:type="spellStart"/>
      <w:r w:rsidRPr="00A94F68">
        <w:rPr>
          <w:rStyle w:val="Numatytasispastraiposriftas10"/>
          <w:rFonts w:ascii="Times New Roman" w:hAnsi="Times New Roman" w:cs="Times New Roman"/>
          <w:i/>
          <w:iCs/>
        </w:rPr>
        <w:t>yra</w:t>
      </w:r>
      <w:proofErr w:type="spellEnd"/>
      <w:r w:rsidRPr="00A94F68">
        <w:rPr>
          <w:rStyle w:val="Numatytasispastraiposriftas10"/>
          <w:rFonts w:ascii="Times New Roman" w:hAnsi="Times New Roman" w:cs="Times New Roman"/>
          <w:i/>
          <w:iCs/>
        </w:rPr>
        <w:t xml:space="preserve"> </w:t>
      </w:r>
      <w:proofErr w:type="spellStart"/>
      <w:r w:rsidRPr="00A94F68">
        <w:rPr>
          <w:rStyle w:val="Numatytasispastraiposriftas10"/>
          <w:rFonts w:ascii="Times New Roman" w:hAnsi="Times New Roman" w:cs="Times New Roman"/>
          <w:i/>
          <w:iCs/>
        </w:rPr>
        <w:t>išimtis</w:t>
      </w:r>
      <w:proofErr w:type="spellEnd"/>
      <w:r w:rsidRPr="00A94F68">
        <w:rPr>
          <w:rStyle w:val="Numatytasispastraiposriftas10"/>
          <w:rFonts w:ascii="Times New Roman" w:hAnsi="Times New Roman" w:cs="Times New Roman"/>
          <w:i/>
          <w:iCs/>
        </w:rPr>
        <w:t xml:space="preserve"> </w:t>
      </w:r>
      <w:proofErr w:type="spellStart"/>
      <w:r w:rsidRPr="00A94F68">
        <w:rPr>
          <w:rStyle w:val="Numatytasispastraiposriftas10"/>
          <w:rFonts w:ascii="Times New Roman" w:hAnsi="Times New Roman" w:cs="Times New Roman"/>
          <w:i/>
          <w:iCs/>
        </w:rPr>
        <w:t>iš</w:t>
      </w:r>
      <w:proofErr w:type="spellEnd"/>
      <w:r w:rsidRPr="00A94F68">
        <w:rPr>
          <w:rStyle w:val="Numatytasispastraiposriftas10"/>
          <w:rFonts w:ascii="Times New Roman" w:hAnsi="Times New Roman" w:cs="Times New Roman"/>
          <w:i/>
          <w:iCs/>
        </w:rPr>
        <w:t xml:space="preserve"> </w:t>
      </w:r>
      <w:proofErr w:type="spellStart"/>
      <w:r w:rsidRPr="00A94F68">
        <w:rPr>
          <w:rStyle w:val="Numatytasispastraiposriftas10"/>
          <w:rFonts w:ascii="Times New Roman" w:hAnsi="Times New Roman" w:cs="Times New Roman"/>
          <w:i/>
          <w:iCs/>
        </w:rPr>
        <w:t>bendros</w:t>
      </w:r>
      <w:proofErr w:type="spellEnd"/>
      <w:r w:rsidRPr="00A94F68">
        <w:rPr>
          <w:rStyle w:val="Numatytasispastraiposriftas10"/>
          <w:rFonts w:ascii="Times New Roman" w:hAnsi="Times New Roman" w:cs="Times New Roman"/>
          <w:i/>
          <w:iCs/>
        </w:rPr>
        <w:t xml:space="preserve"> </w:t>
      </w:r>
      <w:proofErr w:type="spellStart"/>
      <w:r w:rsidRPr="00A94F68">
        <w:rPr>
          <w:rStyle w:val="Numatytasispastraiposriftas10"/>
          <w:rFonts w:ascii="Times New Roman" w:hAnsi="Times New Roman" w:cs="Times New Roman"/>
          <w:i/>
          <w:iCs/>
        </w:rPr>
        <w:t>taisyklės</w:t>
      </w:r>
      <w:proofErr w:type="spellEnd"/>
      <w:r w:rsidRPr="00A94F68">
        <w:rPr>
          <w:rStyle w:val="Numatytasispastraiposriftas10"/>
          <w:rFonts w:ascii="Times New Roman" w:hAnsi="Times New Roman" w:cs="Times New Roman"/>
          <w:i/>
          <w:iCs/>
        </w:rPr>
        <w:t xml:space="preserve">. </w:t>
      </w:r>
      <w:proofErr w:type="spellStart"/>
      <w:r w:rsidRPr="00A94F68">
        <w:rPr>
          <w:rStyle w:val="Numatytasispastraiposriftas10"/>
          <w:rFonts w:ascii="Times New Roman" w:hAnsi="Times New Roman" w:cs="Times New Roman"/>
          <w:i/>
          <w:iCs/>
        </w:rPr>
        <w:t>Atsižvelgiant</w:t>
      </w:r>
      <w:proofErr w:type="spellEnd"/>
      <w:r w:rsidRPr="00A94F68">
        <w:rPr>
          <w:rStyle w:val="Numatytasispastraiposriftas10"/>
          <w:rFonts w:ascii="Times New Roman" w:hAnsi="Times New Roman" w:cs="Times New Roman"/>
          <w:i/>
          <w:iCs/>
        </w:rPr>
        <w:t xml:space="preserve"> į </w:t>
      </w:r>
      <w:proofErr w:type="gramStart"/>
      <w:r w:rsidRPr="00A94F68">
        <w:rPr>
          <w:rStyle w:val="Numatytasispastraiposriftas10"/>
          <w:rFonts w:ascii="Times New Roman" w:hAnsi="Times New Roman" w:cs="Times New Roman"/>
          <w:i/>
          <w:iCs/>
        </w:rPr>
        <w:t>tai</w:t>
      </w:r>
      <w:proofErr w:type="gramEnd"/>
      <w:r w:rsidRPr="00A94F68">
        <w:rPr>
          <w:rStyle w:val="Numatytasispastraiposriftas10"/>
          <w:rFonts w:ascii="Times New Roman" w:hAnsi="Times New Roman" w:cs="Times New Roman"/>
          <w:i/>
          <w:iCs/>
        </w:rPr>
        <w:t xml:space="preserve">, </w:t>
      </w:r>
      <w:proofErr w:type="spellStart"/>
      <w:r w:rsidRPr="00A94F68">
        <w:rPr>
          <w:rStyle w:val="Numatytasispastraiposriftas10"/>
          <w:rFonts w:ascii="Times New Roman" w:hAnsi="Times New Roman" w:cs="Times New Roman"/>
          <w:i/>
          <w:iCs/>
        </w:rPr>
        <w:t>kad</w:t>
      </w:r>
      <w:proofErr w:type="spellEnd"/>
      <w:r w:rsidRPr="00A94F68">
        <w:rPr>
          <w:rStyle w:val="Numatytasispastraiposriftas10"/>
          <w:rFonts w:ascii="Times New Roman" w:hAnsi="Times New Roman" w:cs="Times New Roman"/>
          <w:i/>
          <w:iCs/>
        </w:rPr>
        <w:t xml:space="preserve"> </w:t>
      </w:r>
      <w:proofErr w:type="spellStart"/>
      <w:r w:rsidRPr="00A94F68">
        <w:rPr>
          <w:rStyle w:val="Numatytasispastraiposriftas10"/>
          <w:rFonts w:ascii="Times New Roman" w:hAnsi="Times New Roman" w:cs="Times New Roman"/>
          <w:i/>
          <w:iCs/>
        </w:rPr>
        <w:t>konfidencialios</w:t>
      </w:r>
      <w:proofErr w:type="spellEnd"/>
      <w:r w:rsidRPr="00A94F68">
        <w:rPr>
          <w:rStyle w:val="Numatytasispastraiposriftas10"/>
          <w:rFonts w:ascii="Times New Roman" w:hAnsi="Times New Roman" w:cs="Times New Roman"/>
          <w:i/>
          <w:iCs/>
        </w:rPr>
        <w:t xml:space="preserve"> </w:t>
      </w:r>
      <w:proofErr w:type="spellStart"/>
      <w:r w:rsidRPr="00A94F68">
        <w:rPr>
          <w:rStyle w:val="Numatytasispastraiposriftas10"/>
          <w:rFonts w:ascii="Times New Roman" w:hAnsi="Times New Roman" w:cs="Times New Roman"/>
          <w:i/>
          <w:iCs/>
        </w:rPr>
        <w:t>informacijos</w:t>
      </w:r>
      <w:proofErr w:type="spellEnd"/>
      <w:r w:rsidRPr="00A94F68">
        <w:rPr>
          <w:rStyle w:val="Numatytasispastraiposriftas10"/>
          <w:rFonts w:ascii="Times New Roman" w:hAnsi="Times New Roman" w:cs="Times New Roman"/>
          <w:i/>
          <w:iCs/>
        </w:rPr>
        <w:t xml:space="preserve"> </w:t>
      </w:r>
      <w:proofErr w:type="spellStart"/>
      <w:r w:rsidRPr="00A94F68">
        <w:rPr>
          <w:rStyle w:val="Numatytasispastraiposriftas10"/>
          <w:rFonts w:ascii="Times New Roman" w:hAnsi="Times New Roman" w:cs="Times New Roman"/>
          <w:i/>
          <w:iCs/>
        </w:rPr>
        <w:t>apsaugos</w:t>
      </w:r>
      <w:proofErr w:type="spellEnd"/>
      <w:r w:rsidRPr="00A94F68">
        <w:rPr>
          <w:rStyle w:val="Numatytasispastraiposriftas10"/>
          <w:rFonts w:ascii="Times New Roman" w:hAnsi="Times New Roman" w:cs="Times New Roman"/>
          <w:i/>
          <w:iCs/>
        </w:rPr>
        <w:t xml:space="preserve"> </w:t>
      </w:r>
      <w:proofErr w:type="spellStart"/>
      <w:r w:rsidRPr="00A94F68">
        <w:rPr>
          <w:rStyle w:val="Numatytasispastraiposriftas10"/>
          <w:rFonts w:ascii="Times New Roman" w:hAnsi="Times New Roman" w:cs="Times New Roman"/>
          <w:i/>
          <w:iCs/>
        </w:rPr>
        <w:t>tikslas</w:t>
      </w:r>
      <w:proofErr w:type="spellEnd"/>
      <w:r w:rsidRPr="00A94F68">
        <w:rPr>
          <w:rStyle w:val="Numatytasispastraiposriftas10"/>
          <w:rFonts w:ascii="Times New Roman" w:hAnsi="Times New Roman" w:cs="Times New Roman"/>
          <w:i/>
          <w:iCs/>
        </w:rPr>
        <w:t xml:space="preserve"> – </w:t>
      </w:r>
      <w:proofErr w:type="spellStart"/>
      <w:r w:rsidRPr="00A94F68">
        <w:rPr>
          <w:rStyle w:val="Numatytasispastraiposriftas10"/>
          <w:rFonts w:ascii="Times New Roman" w:hAnsi="Times New Roman" w:cs="Times New Roman"/>
          <w:i/>
          <w:iCs/>
        </w:rPr>
        <w:t>teisėta</w:t>
      </w:r>
      <w:proofErr w:type="spellEnd"/>
      <w:r w:rsidRPr="00A94F68">
        <w:rPr>
          <w:rStyle w:val="Numatytasispastraiposriftas10"/>
          <w:rFonts w:ascii="Times New Roman" w:hAnsi="Times New Roman" w:cs="Times New Roman"/>
          <w:i/>
          <w:iCs/>
        </w:rPr>
        <w:t xml:space="preserve"> </w:t>
      </w:r>
      <w:proofErr w:type="spellStart"/>
      <w:r w:rsidRPr="00A94F68">
        <w:rPr>
          <w:rStyle w:val="Numatytasispastraiposriftas10"/>
          <w:rFonts w:ascii="Times New Roman" w:hAnsi="Times New Roman" w:cs="Times New Roman"/>
          <w:i/>
          <w:iCs/>
        </w:rPr>
        <w:t>viešumo</w:t>
      </w:r>
      <w:proofErr w:type="spellEnd"/>
      <w:r w:rsidRPr="00A94F68">
        <w:rPr>
          <w:rStyle w:val="Numatytasispastraiposriftas10"/>
          <w:rFonts w:ascii="Times New Roman" w:hAnsi="Times New Roman" w:cs="Times New Roman"/>
          <w:i/>
          <w:iCs/>
        </w:rPr>
        <w:t xml:space="preserve"> </w:t>
      </w:r>
      <w:proofErr w:type="spellStart"/>
      <w:r w:rsidRPr="00A94F68">
        <w:rPr>
          <w:rStyle w:val="Numatytasispastraiposriftas10"/>
          <w:rFonts w:ascii="Times New Roman" w:hAnsi="Times New Roman" w:cs="Times New Roman"/>
          <w:i/>
          <w:iCs/>
        </w:rPr>
        <w:t>ribojimo</w:t>
      </w:r>
      <w:proofErr w:type="spellEnd"/>
      <w:r w:rsidRPr="00A94F68">
        <w:rPr>
          <w:rStyle w:val="Numatytasispastraiposriftas10"/>
          <w:rFonts w:ascii="Times New Roman" w:hAnsi="Times New Roman" w:cs="Times New Roman"/>
          <w:i/>
          <w:iCs/>
        </w:rPr>
        <w:t xml:space="preserve"> </w:t>
      </w:r>
      <w:proofErr w:type="spellStart"/>
      <w:r w:rsidRPr="00A94F68">
        <w:rPr>
          <w:rStyle w:val="Numatytasispastraiposriftas10"/>
          <w:rFonts w:ascii="Times New Roman" w:hAnsi="Times New Roman" w:cs="Times New Roman"/>
          <w:i/>
          <w:iCs/>
        </w:rPr>
        <w:t>priemonė</w:t>
      </w:r>
      <w:proofErr w:type="spellEnd"/>
      <w:r w:rsidRPr="00A94F68">
        <w:rPr>
          <w:rStyle w:val="Numatytasispastraiposriftas10"/>
          <w:rFonts w:ascii="Times New Roman" w:hAnsi="Times New Roman" w:cs="Times New Roman"/>
          <w:i/>
          <w:iCs/>
        </w:rPr>
        <w:t xml:space="preserve">, </w:t>
      </w:r>
      <w:proofErr w:type="spellStart"/>
      <w:r w:rsidRPr="00A94F68">
        <w:rPr>
          <w:rStyle w:val="Numatytasispastraiposriftas10"/>
          <w:rFonts w:ascii="Times New Roman" w:hAnsi="Times New Roman" w:cs="Times New Roman"/>
          <w:i/>
          <w:iCs/>
        </w:rPr>
        <w:t>ji</w:t>
      </w:r>
      <w:proofErr w:type="spellEnd"/>
      <w:r w:rsidRPr="00A94F68">
        <w:rPr>
          <w:rStyle w:val="Numatytasispastraiposriftas10"/>
          <w:rFonts w:ascii="Times New Roman" w:hAnsi="Times New Roman" w:cs="Times New Roman"/>
          <w:i/>
          <w:iCs/>
        </w:rPr>
        <w:t xml:space="preserve"> </w:t>
      </w:r>
      <w:proofErr w:type="spellStart"/>
      <w:r w:rsidRPr="00A94F68">
        <w:rPr>
          <w:rStyle w:val="Numatytasispastraiposriftas10"/>
          <w:rFonts w:ascii="Times New Roman" w:hAnsi="Times New Roman" w:cs="Times New Roman"/>
          <w:i/>
          <w:iCs/>
        </w:rPr>
        <w:t>turi</w:t>
      </w:r>
      <w:proofErr w:type="spellEnd"/>
      <w:r w:rsidRPr="00A94F68">
        <w:rPr>
          <w:rStyle w:val="Numatytasispastraiposriftas10"/>
          <w:rFonts w:ascii="Times New Roman" w:hAnsi="Times New Roman" w:cs="Times New Roman"/>
          <w:i/>
          <w:iCs/>
        </w:rPr>
        <w:t xml:space="preserve"> </w:t>
      </w:r>
      <w:proofErr w:type="spellStart"/>
      <w:r w:rsidRPr="00A94F68">
        <w:rPr>
          <w:rStyle w:val="Numatytasispastraiposriftas10"/>
          <w:rFonts w:ascii="Times New Roman" w:hAnsi="Times New Roman" w:cs="Times New Roman"/>
          <w:i/>
          <w:iCs/>
        </w:rPr>
        <w:t>būti</w:t>
      </w:r>
      <w:proofErr w:type="spellEnd"/>
      <w:r w:rsidRPr="00A94F68">
        <w:rPr>
          <w:rStyle w:val="Numatytasispastraiposriftas10"/>
          <w:rFonts w:ascii="Times New Roman" w:hAnsi="Times New Roman" w:cs="Times New Roman"/>
          <w:i/>
          <w:iCs/>
        </w:rPr>
        <w:t xml:space="preserve"> </w:t>
      </w:r>
      <w:proofErr w:type="spellStart"/>
      <w:r w:rsidRPr="00A94F68">
        <w:rPr>
          <w:rStyle w:val="Numatytasispastraiposriftas10"/>
          <w:rFonts w:ascii="Times New Roman" w:hAnsi="Times New Roman" w:cs="Times New Roman"/>
          <w:i/>
          <w:iCs/>
        </w:rPr>
        <w:t>aiškinama</w:t>
      </w:r>
      <w:proofErr w:type="spellEnd"/>
      <w:r w:rsidRPr="00A94F68">
        <w:rPr>
          <w:rStyle w:val="Numatytasispastraiposriftas10"/>
          <w:rFonts w:ascii="Times New Roman" w:hAnsi="Times New Roman" w:cs="Times New Roman"/>
          <w:i/>
          <w:iCs/>
        </w:rPr>
        <w:t xml:space="preserve"> </w:t>
      </w:r>
      <w:proofErr w:type="spellStart"/>
      <w:r w:rsidRPr="00A94F68">
        <w:rPr>
          <w:rStyle w:val="Numatytasispastraiposriftas10"/>
          <w:rFonts w:ascii="Times New Roman" w:hAnsi="Times New Roman" w:cs="Times New Roman"/>
          <w:i/>
          <w:iCs/>
        </w:rPr>
        <w:t>siaurai</w:t>
      </w:r>
      <w:proofErr w:type="spellEnd"/>
      <w:r w:rsidRPr="00A94F68">
        <w:rPr>
          <w:rStyle w:val="Numatytasispastraiposriftas10"/>
          <w:rFonts w:ascii="Times New Roman" w:hAnsi="Times New Roman" w:cs="Times New Roman"/>
          <w:i/>
          <w:iCs/>
        </w:rPr>
        <w:t xml:space="preserve">, </w:t>
      </w:r>
      <w:proofErr w:type="spellStart"/>
      <w:r w:rsidRPr="00A94F68">
        <w:rPr>
          <w:rStyle w:val="Numatytasispastraiposriftas10"/>
          <w:rFonts w:ascii="Times New Roman" w:hAnsi="Times New Roman" w:cs="Times New Roman"/>
          <w:i/>
          <w:iCs/>
        </w:rPr>
        <w:t>nepažeidžiant</w:t>
      </w:r>
      <w:proofErr w:type="spellEnd"/>
      <w:r w:rsidRPr="00A94F68">
        <w:rPr>
          <w:rStyle w:val="Numatytasispastraiposriftas10"/>
          <w:rFonts w:ascii="Times New Roman" w:hAnsi="Times New Roman" w:cs="Times New Roman"/>
          <w:i/>
          <w:iCs/>
        </w:rPr>
        <w:t xml:space="preserve"> </w:t>
      </w:r>
      <w:proofErr w:type="spellStart"/>
      <w:r w:rsidRPr="00A94F68">
        <w:rPr>
          <w:rStyle w:val="Numatytasispastraiposriftas10"/>
          <w:rFonts w:ascii="Times New Roman" w:hAnsi="Times New Roman" w:cs="Times New Roman"/>
          <w:i/>
          <w:iCs/>
        </w:rPr>
        <w:t>Įstatyme</w:t>
      </w:r>
      <w:proofErr w:type="spellEnd"/>
      <w:r w:rsidRPr="00A94F68">
        <w:rPr>
          <w:rStyle w:val="Numatytasispastraiposriftas10"/>
          <w:rFonts w:ascii="Times New Roman" w:hAnsi="Times New Roman" w:cs="Times New Roman"/>
          <w:i/>
          <w:iCs/>
        </w:rPr>
        <w:t xml:space="preserve"> </w:t>
      </w:r>
      <w:proofErr w:type="spellStart"/>
      <w:r w:rsidRPr="00A94F68">
        <w:rPr>
          <w:rStyle w:val="Numatytasispastraiposriftas10"/>
          <w:rFonts w:ascii="Times New Roman" w:hAnsi="Times New Roman" w:cs="Times New Roman"/>
          <w:i/>
          <w:iCs/>
        </w:rPr>
        <w:t>įtvirtintų</w:t>
      </w:r>
      <w:proofErr w:type="spellEnd"/>
      <w:r w:rsidRPr="00A94F68">
        <w:rPr>
          <w:rStyle w:val="Numatytasispastraiposriftas10"/>
          <w:rFonts w:ascii="Times New Roman" w:hAnsi="Times New Roman" w:cs="Times New Roman"/>
          <w:i/>
          <w:iCs/>
        </w:rPr>
        <w:t xml:space="preserve"> </w:t>
      </w:r>
      <w:proofErr w:type="spellStart"/>
      <w:r w:rsidRPr="00A94F68">
        <w:rPr>
          <w:rStyle w:val="Numatytasispastraiposriftas10"/>
          <w:rFonts w:ascii="Times New Roman" w:hAnsi="Times New Roman" w:cs="Times New Roman"/>
          <w:i/>
          <w:iCs/>
        </w:rPr>
        <w:t>skaidrumo</w:t>
      </w:r>
      <w:proofErr w:type="spellEnd"/>
      <w:r w:rsidRPr="00A94F68">
        <w:rPr>
          <w:rStyle w:val="Numatytasispastraiposriftas10"/>
          <w:rFonts w:ascii="Times New Roman" w:hAnsi="Times New Roman" w:cs="Times New Roman"/>
          <w:i/>
          <w:iCs/>
        </w:rPr>
        <w:t xml:space="preserve"> </w:t>
      </w:r>
      <w:proofErr w:type="spellStart"/>
      <w:r w:rsidRPr="00A94F68">
        <w:rPr>
          <w:rStyle w:val="Numatytasispastraiposriftas10"/>
          <w:rFonts w:ascii="Times New Roman" w:hAnsi="Times New Roman" w:cs="Times New Roman"/>
          <w:i/>
          <w:iCs/>
        </w:rPr>
        <w:t>ir</w:t>
      </w:r>
      <w:proofErr w:type="spellEnd"/>
      <w:r w:rsidRPr="00A94F68">
        <w:rPr>
          <w:rStyle w:val="Numatytasispastraiposriftas10"/>
          <w:rFonts w:ascii="Times New Roman" w:hAnsi="Times New Roman" w:cs="Times New Roman"/>
          <w:i/>
          <w:iCs/>
        </w:rPr>
        <w:t xml:space="preserve"> </w:t>
      </w:r>
      <w:proofErr w:type="spellStart"/>
      <w:r w:rsidRPr="00A94F68">
        <w:rPr>
          <w:rStyle w:val="Numatytasispastraiposriftas10"/>
          <w:rFonts w:ascii="Times New Roman" w:hAnsi="Times New Roman" w:cs="Times New Roman"/>
          <w:i/>
          <w:iCs/>
        </w:rPr>
        <w:t>konkurencijos</w:t>
      </w:r>
      <w:proofErr w:type="spellEnd"/>
      <w:r w:rsidRPr="00A94F68">
        <w:rPr>
          <w:rStyle w:val="Numatytasispastraiposriftas10"/>
          <w:rFonts w:ascii="Times New Roman" w:hAnsi="Times New Roman" w:cs="Times New Roman"/>
          <w:i/>
          <w:iCs/>
        </w:rPr>
        <w:t xml:space="preserve"> </w:t>
      </w:r>
      <w:proofErr w:type="spellStart"/>
      <w:r w:rsidRPr="00A94F68">
        <w:rPr>
          <w:rStyle w:val="Numatytasispastraiposriftas10"/>
          <w:rFonts w:ascii="Times New Roman" w:hAnsi="Times New Roman" w:cs="Times New Roman"/>
          <w:i/>
          <w:iCs/>
        </w:rPr>
        <w:t>principų</w:t>
      </w:r>
      <w:proofErr w:type="spellEnd"/>
      <w:r w:rsidRPr="00A94F68">
        <w:rPr>
          <w:rStyle w:val="Numatytasispastraiposriftas10"/>
          <w:rFonts w:ascii="Times New Roman" w:hAnsi="Times New Roman" w:cs="Times New Roman"/>
          <w:i/>
          <w:iCs/>
        </w:rPr>
        <w:t xml:space="preserve"> </w:t>
      </w:r>
      <w:proofErr w:type="spellStart"/>
      <w:r w:rsidRPr="00A94F68">
        <w:rPr>
          <w:rStyle w:val="Numatytasispastraiposriftas10"/>
          <w:rFonts w:ascii="Times New Roman" w:hAnsi="Times New Roman" w:cs="Times New Roman"/>
          <w:i/>
          <w:iCs/>
        </w:rPr>
        <w:t>bei</w:t>
      </w:r>
      <w:proofErr w:type="spellEnd"/>
      <w:r w:rsidRPr="00A94F68">
        <w:rPr>
          <w:rStyle w:val="Numatytasispastraiposriftas10"/>
          <w:rFonts w:ascii="Times New Roman" w:hAnsi="Times New Roman" w:cs="Times New Roman"/>
          <w:i/>
          <w:iCs/>
        </w:rPr>
        <w:t xml:space="preserve"> </w:t>
      </w:r>
      <w:proofErr w:type="spellStart"/>
      <w:r w:rsidRPr="00A94F68">
        <w:rPr>
          <w:rStyle w:val="Numatytasispastraiposriftas10"/>
          <w:rFonts w:ascii="Times New Roman" w:hAnsi="Times New Roman" w:cs="Times New Roman"/>
          <w:i/>
          <w:iCs/>
        </w:rPr>
        <w:t>tiekėjų</w:t>
      </w:r>
      <w:proofErr w:type="spellEnd"/>
      <w:r w:rsidRPr="00A94F68">
        <w:rPr>
          <w:rStyle w:val="Numatytasispastraiposriftas10"/>
          <w:rFonts w:ascii="Times New Roman" w:hAnsi="Times New Roman" w:cs="Times New Roman"/>
          <w:i/>
          <w:iCs/>
        </w:rPr>
        <w:t xml:space="preserve"> </w:t>
      </w:r>
      <w:proofErr w:type="spellStart"/>
      <w:r w:rsidRPr="00A94F68">
        <w:rPr>
          <w:rStyle w:val="Numatytasispastraiposriftas10"/>
          <w:rFonts w:ascii="Times New Roman" w:hAnsi="Times New Roman" w:cs="Times New Roman"/>
          <w:i/>
          <w:iCs/>
        </w:rPr>
        <w:t>teisės</w:t>
      </w:r>
      <w:proofErr w:type="spellEnd"/>
      <w:r w:rsidRPr="00A94F68">
        <w:rPr>
          <w:rStyle w:val="Numatytasispastraiposriftas10"/>
          <w:rFonts w:ascii="Times New Roman" w:hAnsi="Times New Roman" w:cs="Times New Roman"/>
          <w:i/>
          <w:iCs/>
        </w:rPr>
        <w:t xml:space="preserve"> į </w:t>
      </w:r>
      <w:proofErr w:type="spellStart"/>
      <w:r w:rsidRPr="00A94F68">
        <w:rPr>
          <w:rStyle w:val="Numatytasispastraiposriftas10"/>
          <w:rFonts w:ascii="Times New Roman" w:hAnsi="Times New Roman" w:cs="Times New Roman"/>
          <w:i/>
          <w:iCs/>
        </w:rPr>
        <w:t>veiksmingą</w:t>
      </w:r>
      <w:proofErr w:type="spellEnd"/>
      <w:r w:rsidRPr="00A94F68">
        <w:rPr>
          <w:rStyle w:val="Numatytasispastraiposriftas10"/>
          <w:rFonts w:ascii="Times New Roman" w:hAnsi="Times New Roman" w:cs="Times New Roman"/>
          <w:i/>
          <w:iCs/>
        </w:rPr>
        <w:t xml:space="preserve"> </w:t>
      </w:r>
      <w:proofErr w:type="spellStart"/>
      <w:r w:rsidRPr="00A94F68">
        <w:rPr>
          <w:rStyle w:val="Numatytasispastraiposriftas10"/>
          <w:rFonts w:ascii="Times New Roman" w:hAnsi="Times New Roman" w:cs="Times New Roman"/>
          <w:i/>
          <w:iCs/>
        </w:rPr>
        <w:t>pažeistų</w:t>
      </w:r>
      <w:proofErr w:type="spellEnd"/>
      <w:r w:rsidRPr="00A94F68">
        <w:rPr>
          <w:rStyle w:val="Numatytasispastraiposriftas10"/>
          <w:rFonts w:ascii="Times New Roman" w:hAnsi="Times New Roman" w:cs="Times New Roman"/>
          <w:i/>
          <w:iCs/>
        </w:rPr>
        <w:t xml:space="preserve"> </w:t>
      </w:r>
      <w:proofErr w:type="spellStart"/>
      <w:r w:rsidRPr="00A94F68">
        <w:rPr>
          <w:rStyle w:val="Numatytasispastraiposriftas10"/>
          <w:rFonts w:ascii="Times New Roman" w:hAnsi="Times New Roman" w:cs="Times New Roman"/>
          <w:i/>
          <w:iCs/>
        </w:rPr>
        <w:t>teisių</w:t>
      </w:r>
      <w:proofErr w:type="spellEnd"/>
      <w:r w:rsidRPr="00A94F68">
        <w:rPr>
          <w:rStyle w:val="Numatytasispastraiposriftas10"/>
          <w:rFonts w:ascii="Times New Roman" w:hAnsi="Times New Roman" w:cs="Times New Roman"/>
          <w:i/>
          <w:iCs/>
        </w:rPr>
        <w:t xml:space="preserve"> </w:t>
      </w:r>
      <w:proofErr w:type="spellStart"/>
      <w:r w:rsidRPr="00A94F68">
        <w:rPr>
          <w:rStyle w:val="Numatytasispastraiposriftas10"/>
          <w:rFonts w:ascii="Times New Roman" w:hAnsi="Times New Roman" w:cs="Times New Roman"/>
          <w:i/>
          <w:iCs/>
        </w:rPr>
        <w:t>gynybą</w:t>
      </w:r>
      <w:proofErr w:type="spellEnd"/>
      <w:r w:rsidRPr="00A94F68">
        <w:rPr>
          <w:rStyle w:val="Numatytasispastraiposriftas10"/>
          <w:rFonts w:ascii="Times New Roman" w:hAnsi="Times New Roman" w:cs="Times New Roman"/>
          <w:i/>
          <w:iCs/>
        </w:rPr>
        <w:t xml:space="preserve"> </w:t>
      </w:r>
      <w:proofErr w:type="spellStart"/>
      <w:r w:rsidRPr="00A94F68">
        <w:rPr>
          <w:rStyle w:val="Numatytasispastraiposriftas10"/>
          <w:rFonts w:ascii="Times New Roman" w:hAnsi="Times New Roman" w:cs="Times New Roman"/>
          <w:i/>
          <w:iCs/>
        </w:rPr>
        <w:t>ir</w:t>
      </w:r>
      <w:proofErr w:type="spellEnd"/>
      <w:r w:rsidRPr="00A94F68">
        <w:rPr>
          <w:rStyle w:val="Numatytasispastraiposriftas10"/>
          <w:rFonts w:ascii="Times New Roman" w:hAnsi="Times New Roman" w:cs="Times New Roman"/>
          <w:i/>
          <w:iCs/>
        </w:rPr>
        <w:t xml:space="preserve"> </w:t>
      </w:r>
      <w:proofErr w:type="spellStart"/>
      <w:r w:rsidRPr="00A94F68">
        <w:rPr>
          <w:rStyle w:val="Numatytasispastraiposriftas10"/>
          <w:rFonts w:ascii="Times New Roman" w:hAnsi="Times New Roman" w:cs="Times New Roman"/>
          <w:i/>
          <w:iCs/>
        </w:rPr>
        <w:t>turint</w:t>
      </w:r>
      <w:proofErr w:type="spellEnd"/>
      <w:r w:rsidRPr="00A94F68">
        <w:rPr>
          <w:rStyle w:val="Numatytasispastraiposriftas10"/>
          <w:rFonts w:ascii="Times New Roman" w:hAnsi="Times New Roman" w:cs="Times New Roman"/>
          <w:i/>
          <w:iCs/>
        </w:rPr>
        <w:t xml:space="preserve"> </w:t>
      </w:r>
      <w:proofErr w:type="spellStart"/>
      <w:r w:rsidRPr="00A94F68">
        <w:rPr>
          <w:rStyle w:val="Numatytasispastraiposriftas10"/>
          <w:rFonts w:ascii="Times New Roman" w:hAnsi="Times New Roman" w:cs="Times New Roman"/>
          <w:i/>
          <w:iCs/>
        </w:rPr>
        <w:t>tik</w:t>
      </w:r>
      <w:proofErr w:type="spellEnd"/>
      <w:r w:rsidRPr="00A94F68">
        <w:rPr>
          <w:rStyle w:val="Numatytasispastraiposriftas10"/>
          <w:rFonts w:ascii="Times New Roman" w:hAnsi="Times New Roman" w:cs="Times New Roman"/>
          <w:i/>
          <w:iCs/>
        </w:rPr>
        <w:t xml:space="preserve"> </w:t>
      </w:r>
      <w:proofErr w:type="spellStart"/>
      <w:r w:rsidRPr="00A94F68">
        <w:rPr>
          <w:rStyle w:val="Numatytasispastraiposriftas10"/>
          <w:rFonts w:ascii="Times New Roman" w:hAnsi="Times New Roman" w:cs="Times New Roman"/>
          <w:i/>
          <w:iCs/>
        </w:rPr>
        <w:t>tikslą</w:t>
      </w:r>
      <w:proofErr w:type="spellEnd"/>
      <w:r w:rsidRPr="00A94F68">
        <w:rPr>
          <w:rStyle w:val="Numatytasispastraiposriftas10"/>
          <w:rFonts w:ascii="Times New Roman" w:hAnsi="Times New Roman" w:cs="Times New Roman"/>
          <w:i/>
          <w:iCs/>
        </w:rPr>
        <w:t xml:space="preserve"> </w:t>
      </w:r>
      <w:proofErr w:type="spellStart"/>
      <w:r w:rsidRPr="00A94F68">
        <w:rPr>
          <w:rStyle w:val="Numatytasispastraiposriftas10"/>
          <w:rFonts w:ascii="Times New Roman" w:hAnsi="Times New Roman" w:cs="Times New Roman"/>
          <w:i/>
          <w:iCs/>
        </w:rPr>
        <w:t>nepakenkti</w:t>
      </w:r>
      <w:proofErr w:type="spellEnd"/>
      <w:r w:rsidRPr="00A94F68">
        <w:rPr>
          <w:rStyle w:val="Numatytasispastraiposriftas10"/>
          <w:rFonts w:ascii="Times New Roman" w:hAnsi="Times New Roman" w:cs="Times New Roman"/>
          <w:i/>
          <w:iCs/>
        </w:rPr>
        <w:t xml:space="preserve"> </w:t>
      </w:r>
      <w:proofErr w:type="spellStart"/>
      <w:r w:rsidRPr="00A94F68">
        <w:rPr>
          <w:rStyle w:val="Numatytasispastraiposriftas10"/>
          <w:rFonts w:ascii="Times New Roman" w:hAnsi="Times New Roman" w:cs="Times New Roman"/>
          <w:i/>
          <w:iCs/>
        </w:rPr>
        <w:t>tos</w:t>
      </w:r>
      <w:proofErr w:type="spellEnd"/>
      <w:r w:rsidRPr="00A94F68">
        <w:rPr>
          <w:rStyle w:val="Numatytasispastraiposriftas10"/>
          <w:rFonts w:ascii="Times New Roman" w:hAnsi="Times New Roman" w:cs="Times New Roman"/>
          <w:i/>
          <w:iCs/>
        </w:rPr>
        <w:t xml:space="preserve"> </w:t>
      </w:r>
      <w:proofErr w:type="spellStart"/>
      <w:r w:rsidRPr="00A94F68">
        <w:rPr>
          <w:rStyle w:val="Numatytasispastraiposriftas10"/>
          <w:rFonts w:ascii="Times New Roman" w:hAnsi="Times New Roman" w:cs="Times New Roman"/>
          <w:i/>
          <w:iCs/>
        </w:rPr>
        <w:t>informacijos</w:t>
      </w:r>
      <w:proofErr w:type="spellEnd"/>
      <w:r w:rsidRPr="00A94F68">
        <w:rPr>
          <w:rStyle w:val="Numatytasispastraiposriftas10"/>
          <w:rFonts w:ascii="Times New Roman" w:hAnsi="Times New Roman" w:cs="Times New Roman"/>
          <w:i/>
          <w:iCs/>
        </w:rPr>
        <w:t xml:space="preserve"> </w:t>
      </w:r>
      <w:proofErr w:type="spellStart"/>
      <w:r w:rsidRPr="00A94F68">
        <w:rPr>
          <w:rStyle w:val="Numatytasispastraiposriftas10"/>
          <w:rFonts w:ascii="Times New Roman" w:hAnsi="Times New Roman" w:cs="Times New Roman"/>
          <w:i/>
          <w:iCs/>
        </w:rPr>
        <w:t>šaltiniui</w:t>
      </w:r>
      <w:proofErr w:type="spellEnd"/>
      <w:r w:rsidRPr="00A94F68">
        <w:rPr>
          <w:rStyle w:val="Numatytasispastraiposriftas10"/>
          <w:rFonts w:ascii="Times New Roman" w:hAnsi="Times New Roman" w:cs="Times New Roman"/>
          <w:i/>
          <w:iCs/>
        </w:rPr>
        <w:t xml:space="preserve"> </w:t>
      </w:r>
      <w:proofErr w:type="spellStart"/>
      <w:r w:rsidRPr="00A94F68">
        <w:rPr>
          <w:rStyle w:val="Numatytasispastraiposriftas10"/>
          <w:rFonts w:ascii="Times New Roman" w:hAnsi="Times New Roman" w:cs="Times New Roman"/>
          <w:i/>
          <w:iCs/>
        </w:rPr>
        <w:t>ar</w:t>
      </w:r>
      <w:proofErr w:type="spellEnd"/>
      <w:r w:rsidRPr="00A94F68">
        <w:rPr>
          <w:rStyle w:val="Numatytasispastraiposriftas10"/>
          <w:rFonts w:ascii="Times New Roman" w:hAnsi="Times New Roman" w:cs="Times New Roman"/>
          <w:i/>
          <w:iCs/>
        </w:rPr>
        <w:t xml:space="preserve"> </w:t>
      </w:r>
      <w:proofErr w:type="spellStart"/>
      <w:r w:rsidRPr="00A94F68">
        <w:rPr>
          <w:rStyle w:val="Numatytasispastraiposriftas10"/>
          <w:rFonts w:ascii="Times New Roman" w:hAnsi="Times New Roman" w:cs="Times New Roman"/>
          <w:i/>
          <w:iCs/>
        </w:rPr>
        <w:t>kitiems</w:t>
      </w:r>
      <w:proofErr w:type="spellEnd"/>
      <w:r w:rsidRPr="00A94F68">
        <w:rPr>
          <w:rStyle w:val="Numatytasispastraiposriftas10"/>
          <w:rFonts w:ascii="Times New Roman" w:hAnsi="Times New Roman" w:cs="Times New Roman"/>
          <w:i/>
          <w:iCs/>
        </w:rPr>
        <w:t xml:space="preserve"> </w:t>
      </w:r>
      <w:proofErr w:type="spellStart"/>
      <w:r w:rsidRPr="00A94F68">
        <w:rPr>
          <w:rStyle w:val="Numatytasispastraiposriftas10"/>
          <w:rFonts w:ascii="Times New Roman" w:hAnsi="Times New Roman" w:cs="Times New Roman"/>
          <w:i/>
          <w:iCs/>
        </w:rPr>
        <w:t>asmenims</w:t>
      </w:r>
      <w:proofErr w:type="spellEnd"/>
      <w:r w:rsidRPr="00A94F68">
        <w:rPr>
          <w:rFonts w:ascii="Times New Roman" w:hAnsi="Times New Roman" w:cs="Times New Roman"/>
        </w:rPr>
        <w:t xml:space="preserve">. </w:t>
      </w:r>
      <w:r w:rsidRPr="00B119CA">
        <w:rPr>
          <w:rFonts w:ascii="Times New Roman" w:hAnsi="Times New Roman" w:cs="Times New Roman"/>
          <w:lang w:val="es-ES"/>
        </w:rPr>
        <w:t xml:space="preserve">LAT 2017 m. </w:t>
      </w:r>
      <w:proofErr w:type="spellStart"/>
      <w:r w:rsidRPr="00B119CA">
        <w:rPr>
          <w:rFonts w:ascii="Times New Roman" w:hAnsi="Times New Roman" w:cs="Times New Roman"/>
          <w:lang w:val="es-ES"/>
        </w:rPr>
        <w:t>lapkričio</w:t>
      </w:r>
      <w:proofErr w:type="spellEnd"/>
      <w:r w:rsidRPr="00B119CA">
        <w:rPr>
          <w:rFonts w:ascii="Times New Roman" w:hAnsi="Times New Roman" w:cs="Times New Roman"/>
          <w:lang w:val="es-ES"/>
        </w:rPr>
        <w:t xml:space="preserve"> 30 d. </w:t>
      </w:r>
      <w:proofErr w:type="spellStart"/>
      <w:r w:rsidRPr="00B119CA">
        <w:rPr>
          <w:rFonts w:ascii="Times New Roman" w:hAnsi="Times New Roman" w:cs="Times New Roman"/>
          <w:lang w:val="es-ES"/>
        </w:rPr>
        <w:t>nutartis</w:t>
      </w:r>
      <w:proofErr w:type="spellEnd"/>
      <w:r w:rsidRPr="00B119CA">
        <w:rPr>
          <w:rFonts w:ascii="Times New Roman" w:hAnsi="Times New Roman" w:cs="Times New Roman"/>
          <w:lang w:val="es-ES"/>
        </w:rPr>
        <w:t xml:space="preserve"> </w:t>
      </w:r>
      <w:proofErr w:type="spellStart"/>
      <w:r w:rsidRPr="00B119CA">
        <w:rPr>
          <w:rFonts w:ascii="Times New Roman" w:hAnsi="Times New Roman" w:cs="Times New Roman"/>
          <w:lang w:val="es-ES"/>
        </w:rPr>
        <w:t>civilinėje</w:t>
      </w:r>
      <w:proofErr w:type="spellEnd"/>
      <w:r w:rsidRPr="00B119CA">
        <w:rPr>
          <w:rFonts w:ascii="Times New Roman" w:hAnsi="Times New Roman" w:cs="Times New Roman"/>
          <w:lang w:val="es-ES"/>
        </w:rPr>
        <w:t xml:space="preserve"> </w:t>
      </w:r>
      <w:proofErr w:type="spellStart"/>
      <w:r w:rsidRPr="00B119CA">
        <w:rPr>
          <w:rFonts w:ascii="Times New Roman" w:hAnsi="Times New Roman" w:cs="Times New Roman"/>
          <w:lang w:val="es-ES"/>
        </w:rPr>
        <w:t>byloje</w:t>
      </w:r>
      <w:proofErr w:type="spellEnd"/>
      <w:r w:rsidRPr="00B119CA">
        <w:rPr>
          <w:rFonts w:ascii="Times New Roman" w:hAnsi="Times New Roman" w:cs="Times New Roman"/>
          <w:lang w:val="es-ES"/>
        </w:rPr>
        <w:t xml:space="preserve"> </w:t>
      </w:r>
      <w:proofErr w:type="spellStart"/>
      <w:r w:rsidRPr="00B119CA">
        <w:rPr>
          <w:rFonts w:ascii="Times New Roman" w:hAnsi="Times New Roman" w:cs="Times New Roman"/>
          <w:lang w:val="es-ES"/>
        </w:rPr>
        <w:t>Nr</w:t>
      </w:r>
      <w:proofErr w:type="spellEnd"/>
      <w:r w:rsidRPr="00B119CA">
        <w:rPr>
          <w:rFonts w:ascii="Times New Roman" w:hAnsi="Times New Roman" w:cs="Times New Roman"/>
          <w:lang w:val="es-ES"/>
        </w:rPr>
        <w:t>. e3K-3-354-690/2017</w:t>
      </w:r>
    </w:p>
  </w:footnote>
  <w:footnote w:id="10">
    <w:p w14:paraId="27FFCF6A" w14:textId="77777777" w:rsidR="00794E34" w:rsidRPr="00B119CA" w:rsidRDefault="00794E34" w:rsidP="00334D0E">
      <w:pPr>
        <w:pStyle w:val="Puslapioinaostekstas10"/>
        <w:rPr>
          <w:rFonts w:ascii="Times New Roman" w:hAnsi="Times New Roman" w:cs="Times New Roman"/>
          <w:lang w:val="es-ES"/>
        </w:rPr>
      </w:pPr>
      <w:r w:rsidRPr="00A94F68">
        <w:rPr>
          <w:rStyle w:val="FootnoteReference"/>
          <w:rFonts w:ascii="Times New Roman" w:hAnsi="Times New Roman" w:cs="Times New Roman"/>
        </w:rPr>
        <w:footnoteRef/>
      </w:r>
      <w:r w:rsidRPr="00B119CA">
        <w:rPr>
          <w:rFonts w:ascii="Times New Roman" w:hAnsi="Times New Roman" w:cs="Times New Roman"/>
          <w:lang w:val="es-ES"/>
        </w:rPr>
        <w:t xml:space="preserve"> </w:t>
      </w:r>
      <w:hyperlink r:id="rId2" w:history="1">
        <w:r w:rsidRPr="00B119CA">
          <w:rPr>
            <w:rStyle w:val="Hipersaitas10"/>
            <w:rFonts w:ascii="Times New Roman" w:hAnsi="Times New Roman"/>
            <w:lang w:val="es-ES"/>
          </w:rPr>
          <w:t>https://vpt.lrv.lt/lt/naujienos/priminimas-del-konfidencialumo-viesuosiuose-pirkimuose</w:t>
        </w:r>
      </w:hyperlink>
      <w:r w:rsidRPr="00B119CA">
        <w:rPr>
          <w:rFonts w:ascii="Times New Roman" w:hAnsi="Times New Roman" w:cs="Times New Roman"/>
          <w:lang w:val="es-ES"/>
        </w:rPr>
        <w:t xml:space="preserve"> </w:t>
      </w:r>
    </w:p>
  </w:footnote>
  <w:footnote w:id="11">
    <w:p w14:paraId="162A28FA" w14:textId="77777777" w:rsidR="00794E34" w:rsidRPr="00C421C0" w:rsidRDefault="00794E34" w:rsidP="00C421C0">
      <w:pPr>
        <w:pStyle w:val="Puslapioinaostekstas10"/>
        <w:rPr>
          <w:sz w:val="16"/>
          <w:szCs w:val="16"/>
          <w:lang w:val="es-ES"/>
        </w:rPr>
      </w:pPr>
      <w:r>
        <w:rPr>
          <w:rStyle w:val="FootnoteReference"/>
        </w:rPr>
        <w:footnoteRef/>
      </w:r>
      <w:r w:rsidRPr="00C421C0">
        <w:rPr>
          <w:lang w:val="es-ES"/>
        </w:rPr>
        <w:t xml:space="preserve"> </w:t>
      </w:r>
      <w:proofErr w:type="spellStart"/>
      <w:r w:rsidRPr="00C421C0">
        <w:rPr>
          <w:sz w:val="16"/>
          <w:szCs w:val="16"/>
          <w:lang w:val="es-ES"/>
        </w:rPr>
        <w:t>Sutarties</w:t>
      </w:r>
      <w:proofErr w:type="spellEnd"/>
      <w:r w:rsidRPr="00C421C0">
        <w:rPr>
          <w:sz w:val="16"/>
          <w:szCs w:val="16"/>
          <w:lang w:val="es-ES"/>
        </w:rPr>
        <w:t xml:space="preserve"> </w:t>
      </w:r>
      <w:proofErr w:type="spellStart"/>
      <w:r w:rsidRPr="00C421C0">
        <w:rPr>
          <w:sz w:val="16"/>
          <w:szCs w:val="16"/>
          <w:lang w:val="es-ES"/>
        </w:rPr>
        <w:t>vykdymo</w:t>
      </w:r>
      <w:proofErr w:type="spellEnd"/>
      <w:r w:rsidRPr="00C421C0">
        <w:rPr>
          <w:sz w:val="16"/>
          <w:szCs w:val="16"/>
          <w:lang w:val="es-ES"/>
        </w:rPr>
        <w:t xml:space="preserve"> </w:t>
      </w:r>
      <w:proofErr w:type="spellStart"/>
      <w:r w:rsidRPr="00C421C0">
        <w:rPr>
          <w:sz w:val="16"/>
          <w:szCs w:val="16"/>
          <w:lang w:val="es-ES"/>
        </w:rPr>
        <w:t>laikotarpiu</w:t>
      </w:r>
      <w:proofErr w:type="spellEnd"/>
      <w:r w:rsidRPr="00C421C0">
        <w:rPr>
          <w:sz w:val="16"/>
          <w:szCs w:val="16"/>
          <w:lang w:val="es-ES"/>
        </w:rPr>
        <w:t xml:space="preserve"> </w:t>
      </w:r>
      <w:proofErr w:type="spellStart"/>
      <w:r w:rsidRPr="00C421C0">
        <w:rPr>
          <w:sz w:val="16"/>
          <w:szCs w:val="16"/>
          <w:lang w:val="es-ES"/>
        </w:rPr>
        <w:t>perkančioji</w:t>
      </w:r>
      <w:proofErr w:type="spellEnd"/>
      <w:r w:rsidRPr="00C421C0">
        <w:rPr>
          <w:sz w:val="16"/>
          <w:szCs w:val="16"/>
          <w:lang w:val="es-ES"/>
        </w:rPr>
        <w:t xml:space="preserve"> </w:t>
      </w:r>
      <w:proofErr w:type="spellStart"/>
      <w:r w:rsidRPr="00C421C0">
        <w:rPr>
          <w:sz w:val="16"/>
          <w:szCs w:val="16"/>
          <w:lang w:val="es-ES"/>
        </w:rPr>
        <w:t>organizacija</w:t>
      </w:r>
      <w:proofErr w:type="spellEnd"/>
      <w:r w:rsidRPr="00C421C0">
        <w:rPr>
          <w:sz w:val="16"/>
          <w:szCs w:val="16"/>
          <w:lang w:val="es-ES"/>
        </w:rPr>
        <w:t xml:space="preserve"> </w:t>
      </w:r>
      <w:proofErr w:type="spellStart"/>
      <w:r w:rsidRPr="00C421C0">
        <w:rPr>
          <w:sz w:val="16"/>
          <w:szCs w:val="16"/>
          <w:lang w:val="es-ES"/>
        </w:rPr>
        <w:t>turi</w:t>
      </w:r>
      <w:proofErr w:type="spellEnd"/>
      <w:r w:rsidRPr="00C421C0">
        <w:rPr>
          <w:sz w:val="16"/>
          <w:szCs w:val="16"/>
          <w:lang w:val="es-ES"/>
        </w:rPr>
        <w:t xml:space="preserve"> </w:t>
      </w:r>
      <w:proofErr w:type="spellStart"/>
      <w:r w:rsidRPr="00C421C0">
        <w:rPr>
          <w:sz w:val="16"/>
          <w:szCs w:val="16"/>
          <w:lang w:val="es-ES"/>
        </w:rPr>
        <w:t>teisę</w:t>
      </w:r>
      <w:proofErr w:type="spellEnd"/>
      <w:r w:rsidRPr="00C421C0">
        <w:rPr>
          <w:sz w:val="16"/>
          <w:szCs w:val="16"/>
          <w:lang w:val="es-ES"/>
        </w:rPr>
        <w:t xml:space="preserve"> </w:t>
      </w:r>
      <w:proofErr w:type="spellStart"/>
      <w:r w:rsidRPr="00C421C0">
        <w:rPr>
          <w:sz w:val="16"/>
          <w:szCs w:val="16"/>
          <w:lang w:val="es-ES"/>
        </w:rPr>
        <w:t>prašyti</w:t>
      </w:r>
      <w:proofErr w:type="spellEnd"/>
      <w:r w:rsidRPr="00C421C0">
        <w:rPr>
          <w:sz w:val="16"/>
          <w:szCs w:val="16"/>
          <w:lang w:val="es-ES"/>
        </w:rPr>
        <w:t xml:space="preserve"> </w:t>
      </w:r>
      <w:proofErr w:type="spellStart"/>
      <w:r w:rsidRPr="00C421C0">
        <w:rPr>
          <w:sz w:val="16"/>
          <w:szCs w:val="16"/>
          <w:lang w:val="es-ES"/>
        </w:rPr>
        <w:t>tiekėjo</w:t>
      </w:r>
      <w:proofErr w:type="spellEnd"/>
      <w:r w:rsidRPr="00C421C0">
        <w:rPr>
          <w:sz w:val="16"/>
          <w:szCs w:val="16"/>
          <w:lang w:val="es-ES"/>
        </w:rPr>
        <w:t xml:space="preserve"> </w:t>
      </w:r>
      <w:proofErr w:type="spellStart"/>
      <w:r w:rsidRPr="00C421C0">
        <w:rPr>
          <w:sz w:val="16"/>
          <w:szCs w:val="16"/>
          <w:lang w:val="es-ES"/>
        </w:rPr>
        <w:t>pateikti</w:t>
      </w:r>
      <w:proofErr w:type="spellEnd"/>
      <w:r w:rsidRPr="00C421C0">
        <w:rPr>
          <w:sz w:val="16"/>
          <w:szCs w:val="16"/>
          <w:lang w:val="es-ES"/>
        </w:rPr>
        <w:t xml:space="preserve"> </w:t>
      </w:r>
      <w:r w:rsidRPr="00795701">
        <w:rPr>
          <w:rStyle w:val="Numatytasispastraiposriftas10"/>
          <w:sz w:val="16"/>
          <w:szCs w:val="16"/>
          <w:lang w:val="lt-LT"/>
        </w:rPr>
        <w:t>atitikimo nurodytam kriterijui įrodymą</w:t>
      </w:r>
      <w:r>
        <w:rPr>
          <w:rStyle w:val="Numatytasispastraiposriftas10"/>
          <w:sz w:val="16"/>
          <w:szCs w:val="16"/>
          <w:lang w:val="lt-LT"/>
        </w:rPr>
        <w:t xml:space="preserve">, </w:t>
      </w:r>
      <w:proofErr w:type="spellStart"/>
      <w:r>
        <w:rPr>
          <w:rStyle w:val="Numatytasispastraiposriftas10"/>
          <w:sz w:val="16"/>
          <w:szCs w:val="16"/>
          <w:lang w:val="lt-LT"/>
        </w:rPr>
        <w:t>t.y</w:t>
      </w:r>
      <w:proofErr w:type="spellEnd"/>
      <w:r>
        <w:rPr>
          <w:rStyle w:val="Numatytasispastraiposriftas10"/>
          <w:sz w:val="16"/>
          <w:szCs w:val="16"/>
          <w:lang w:val="lt-LT"/>
        </w:rPr>
        <w:t>.</w:t>
      </w:r>
      <w:r w:rsidRPr="00795701">
        <w:rPr>
          <w:rStyle w:val="Numatytasispastraiposriftas10"/>
          <w:sz w:val="16"/>
          <w:szCs w:val="16"/>
          <w:lang w:val="lt-LT"/>
        </w:rPr>
        <w:t xml:space="preserve"> tiekėjas </w:t>
      </w:r>
      <w:r>
        <w:rPr>
          <w:rStyle w:val="Numatytasispastraiposriftas10"/>
          <w:sz w:val="16"/>
          <w:szCs w:val="16"/>
          <w:lang w:val="lt-LT"/>
        </w:rPr>
        <w:t>turės pateikti</w:t>
      </w:r>
      <w:r w:rsidRPr="00795701">
        <w:rPr>
          <w:rStyle w:val="Numatytasispastraiposriftas10"/>
          <w:sz w:val="16"/>
          <w:szCs w:val="16"/>
          <w:lang w:val="lt-LT"/>
        </w:rPr>
        <w:t xml:space="preserve"> ataskaitą apie atitikimą kriterijui, nepasiekus kriterijaus, gali būti taikomos pirkimo sutartyje numatytos baudos. </w:t>
      </w:r>
    </w:p>
  </w:footnote>
  <w:footnote w:id="12">
    <w:p w14:paraId="6A72BD29" w14:textId="77777777" w:rsidR="00794E34" w:rsidRPr="00C421C0" w:rsidRDefault="00794E34" w:rsidP="00C421C0">
      <w:pPr>
        <w:pStyle w:val="Puslapioinaostekstas10"/>
        <w:rPr>
          <w:sz w:val="16"/>
          <w:szCs w:val="16"/>
          <w:lang w:val="es-ES"/>
        </w:rPr>
      </w:pPr>
      <w:r w:rsidRPr="00735C8C">
        <w:rPr>
          <w:rStyle w:val="FootnoteReference"/>
        </w:rPr>
        <w:footnoteRef/>
      </w:r>
      <w:r w:rsidRPr="00C421C0">
        <w:rPr>
          <w:sz w:val="16"/>
          <w:szCs w:val="16"/>
          <w:lang w:val="es-ES"/>
        </w:rPr>
        <w:t xml:space="preserve"> </w:t>
      </w:r>
      <w:proofErr w:type="spellStart"/>
      <w:r w:rsidRPr="00C421C0">
        <w:rPr>
          <w:sz w:val="16"/>
          <w:szCs w:val="16"/>
          <w:lang w:val="es-ES"/>
        </w:rPr>
        <w:t>Sutarties</w:t>
      </w:r>
      <w:proofErr w:type="spellEnd"/>
      <w:r w:rsidRPr="00C421C0">
        <w:rPr>
          <w:sz w:val="16"/>
          <w:szCs w:val="16"/>
          <w:lang w:val="es-ES"/>
        </w:rPr>
        <w:t xml:space="preserve"> </w:t>
      </w:r>
      <w:proofErr w:type="spellStart"/>
      <w:r w:rsidRPr="00C421C0">
        <w:rPr>
          <w:sz w:val="16"/>
          <w:szCs w:val="16"/>
          <w:lang w:val="es-ES"/>
        </w:rPr>
        <w:t>vykdymo</w:t>
      </w:r>
      <w:proofErr w:type="spellEnd"/>
      <w:r w:rsidRPr="00C421C0">
        <w:rPr>
          <w:sz w:val="16"/>
          <w:szCs w:val="16"/>
          <w:lang w:val="es-ES"/>
        </w:rPr>
        <w:t xml:space="preserve"> </w:t>
      </w:r>
      <w:proofErr w:type="spellStart"/>
      <w:r w:rsidRPr="00C421C0">
        <w:rPr>
          <w:sz w:val="16"/>
          <w:szCs w:val="16"/>
          <w:lang w:val="es-ES"/>
        </w:rPr>
        <w:t>laikotarpiu</w:t>
      </w:r>
      <w:proofErr w:type="spellEnd"/>
      <w:r w:rsidRPr="00C421C0">
        <w:rPr>
          <w:sz w:val="16"/>
          <w:szCs w:val="16"/>
          <w:lang w:val="es-ES"/>
        </w:rPr>
        <w:t xml:space="preserve"> </w:t>
      </w:r>
      <w:proofErr w:type="spellStart"/>
      <w:r w:rsidRPr="00C421C0">
        <w:rPr>
          <w:sz w:val="16"/>
          <w:szCs w:val="16"/>
          <w:lang w:val="es-ES"/>
        </w:rPr>
        <w:t>perkančioji</w:t>
      </w:r>
      <w:proofErr w:type="spellEnd"/>
      <w:r w:rsidRPr="00C421C0">
        <w:rPr>
          <w:sz w:val="16"/>
          <w:szCs w:val="16"/>
          <w:lang w:val="es-ES"/>
        </w:rPr>
        <w:t xml:space="preserve"> </w:t>
      </w:r>
      <w:proofErr w:type="spellStart"/>
      <w:r w:rsidRPr="00C421C0">
        <w:rPr>
          <w:sz w:val="16"/>
          <w:szCs w:val="16"/>
          <w:lang w:val="es-ES"/>
        </w:rPr>
        <w:t>organizacija</w:t>
      </w:r>
      <w:proofErr w:type="spellEnd"/>
      <w:r w:rsidRPr="00C421C0">
        <w:rPr>
          <w:sz w:val="16"/>
          <w:szCs w:val="16"/>
          <w:lang w:val="es-ES"/>
        </w:rPr>
        <w:t xml:space="preserve"> </w:t>
      </w:r>
      <w:proofErr w:type="spellStart"/>
      <w:r w:rsidRPr="00C421C0">
        <w:rPr>
          <w:sz w:val="16"/>
          <w:szCs w:val="16"/>
          <w:lang w:val="es-ES"/>
        </w:rPr>
        <w:t>turi</w:t>
      </w:r>
      <w:proofErr w:type="spellEnd"/>
      <w:r w:rsidRPr="00C421C0">
        <w:rPr>
          <w:sz w:val="16"/>
          <w:szCs w:val="16"/>
          <w:lang w:val="es-ES"/>
        </w:rPr>
        <w:t xml:space="preserve"> </w:t>
      </w:r>
      <w:proofErr w:type="spellStart"/>
      <w:r w:rsidRPr="00C421C0">
        <w:rPr>
          <w:sz w:val="16"/>
          <w:szCs w:val="16"/>
          <w:lang w:val="es-ES"/>
        </w:rPr>
        <w:t>teisę</w:t>
      </w:r>
      <w:proofErr w:type="spellEnd"/>
      <w:r w:rsidRPr="00C421C0">
        <w:rPr>
          <w:sz w:val="16"/>
          <w:szCs w:val="16"/>
          <w:lang w:val="es-ES"/>
        </w:rPr>
        <w:t xml:space="preserve"> </w:t>
      </w:r>
      <w:proofErr w:type="spellStart"/>
      <w:r w:rsidRPr="00C421C0">
        <w:rPr>
          <w:sz w:val="16"/>
          <w:szCs w:val="16"/>
          <w:lang w:val="es-ES"/>
        </w:rPr>
        <w:t>prašyti</w:t>
      </w:r>
      <w:proofErr w:type="spellEnd"/>
      <w:r w:rsidRPr="00C421C0">
        <w:rPr>
          <w:sz w:val="16"/>
          <w:szCs w:val="16"/>
          <w:lang w:val="es-ES"/>
        </w:rPr>
        <w:t xml:space="preserve"> </w:t>
      </w:r>
      <w:proofErr w:type="spellStart"/>
      <w:r w:rsidRPr="00C421C0">
        <w:rPr>
          <w:sz w:val="16"/>
          <w:szCs w:val="16"/>
          <w:lang w:val="es-ES"/>
        </w:rPr>
        <w:t>tiekėjo</w:t>
      </w:r>
      <w:proofErr w:type="spellEnd"/>
      <w:r w:rsidRPr="00C421C0">
        <w:rPr>
          <w:sz w:val="16"/>
          <w:szCs w:val="16"/>
          <w:lang w:val="es-ES"/>
        </w:rPr>
        <w:t xml:space="preserve"> </w:t>
      </w:r>
      <w:proofErr w:type="spellStart"/>
      <w:r w:rsidRPr="00C421C0">
        <w:rPr>
          <w:sz w:val="16"/>
          <w:szCs w:val="16"/>
          <w:lang w:val="es-ES"/>
        </w:rPr>
        <w:t>pateikti</w:t>
      </w:r>
      <w:proofErr w:type="spellEnd"/>
      <w:r w:rsidRPr="00C421C0">
        <w:rPr>
          <w:sz w:val="16"/>
          <w:szCs w:val="16"/>
          <w:lang w:val="es-ES"/>
        </w:rPr>
        <w:t xml:space="preserve"> </w:t>
      </w:r>
      <w:r w:rsidRPr="00795701">
        <w:rPr>
          <w:rStyle w:val="Numatytasispastraiposriftas10"/>
          <w:sz w:val="16"/>
          <w:szCs w:val="16"/>
          <w:lang w:val="lt-LT"/>
        </w:rPr>
        <w:t>atitikimo nurodytam kriterijui įrodymą</w:t>
      </w:r>
      <w:r>
        <w:rPr>
          <w:rStyle w:val="Numatytasispastraiposriftas10"/>
          <w:sz w:val="16"/>
          <w:szCs w:val="16"/>
          <w:lang w:val="lt-LT"/>
        </w:rPr>
        <w:t xml:space="preserve">, </w:t>
      </w:r>
      <w:proofErr w:type="spellStart"/>
      <w:r>
        <w:rPr>
          <w:rStyle w:val="Numatytasispastraiposriftas10"/>
          <w:sz w:val="16"/>
          <w:szCs w:val="16"/>
          <w:lang w:val="lt-LT"/>
        </w:rPr>
        <w:t>t.y</w:t>
      </w:r>
      <w:proofErr w:type="spellEnd"/>
      <w:r>
        <w:rPr>
          <w:rStyle w:val="Numatytasispastraiposriftas10"/>
          <w:sz w:val="16"/>
          <w:szCs w:val="16"/>
          <w:lang w:val="lt-LT"/>
        </w:rPr>
        <w:t>.</w:t>
      </w:r>
      <w:r w:rsidRPr="00795701">
        <w:rPr>
          <w:rStyle w:val="Numatytasispastraiposriftas10"/>
          <w:sz w:val="16"/>
          <w:szCs w:val="16"/>
          <w:lang w:val="lt-LT"/>
        </w:rPr>
        <w:t xml:space="preserve"> tiekėjas </w:t>
      </w:r>
      <w:r>
        <w:rPr>
          <w:rStyle w:val="Numatytasispastraiposriftas10"/>
          <w:sz w:val="16"/>
          <w:szCs w:val="16"/>
          <w:lang w:val="lt-LT"/>
        </w:rPr>
        <w:t>turės pateikti</w:t>
      </w:r>
      <w:r w:rsidRPr="00795701">
        <w:rPr>
          <w:rStyle w:val="Numatytasispastraiposriftas10"/>
          <w:sz w:val="16"/>
          <w:szCs w:val="16"/>
          <w:lang w:val="lt-LT"/>
        </w:rPr>
        <w:t xml:space="preserve"> ataskaitą apie atitikimą kriterijui, nepasiekus kriterijaus, gali būti taikomos pirkimo sutartyje numatytos baudos.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11B259" w14:textId="43297AB2" w:rsidR="00794E34" w:rsidRPr="00D122C5" w:rsidRDefault="00794E34" w:rsidP="00D122C5">
    <w:pPr>
      <w:pStyle w:val="Header"/>
      <w:spacing w:after="120"/>
      <w:jc w:val="center"/>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0553F"/>
    <w:multiLevelType w:val="multilevel"/>
    <w:tmpl w:val="56383008"/>
    <w:lvl w:ilvl="0">
      <w:start w:val="3"/>
      <w:numFmt w:val="decimal"/>
      <w:lvlText w:val="%1."/>
      <w:lvlJc w:val="left"/>
      <w:pPr>
        <w:ind w:left="360" w:hanging="360"/>
      </w:pPr>
      <w:rPr>
        <w:rFonts w:ascii="Times New Roman" w:hAnsi="Times New Roman" w:cs="Times New Roman"/>
        <w:color w:val="000000"/>
        <w:sz w:val="24"/>
      </w:rPr>
    </w:lvl>
    <w:lvl w:ilvl="1">
      <w:start w:val="1"/>
      <w:numFmt w:val="decimal"/>
      <w:lvlText w:val="%1.%2."/>
      <w:lvlJc w:val="left"/>
      <w:pPr>
        <w:ind w:left="1211" w:hanging="360"/>
      </w:pPr>
      <w:rPr>
        <w:rFonts w:ascii="Times New Roman" w:hAnsi="Times New Roman" w:cs="Times New Roman"/>
        <w:color w:val="000000"/>
        <w:sz w:val="24"/>
      </w:rPr>
    </w:lvl>
    <w:lvl w:ilvl="2">
      <w:start w:val="1"/>
      <w:numFmt w:val="decimal"/>
      <w:lvlText w:val="%1.%2.%3."/>
      <w:lvlJc w:val="left"/>
      <w:pPr>
        <w:ind w:left="2422" w:hanging="720"/>
      </w:pPr>
      <w:rPr>
        <w:rFonts w:ascii="Times New Roman" w:hAnsi="Times New Roman" w:cs="Times New Roman"/>
        <w:color w:val="000000"/>
        <w:sz w:val="24"/>
      </w:rPr>
    </w:lvl>
    <w:lvl w:ilvl="3">
      <w:start w:val="1"/>
      <w:numFmt w:val="decimal"/>
      <w:lvlText w:val="%1.%2.%3.%4."/>
      <w:lvlJc w:val="left"/>
      <w:pPr>
        <w:ind w:left="3273" w:hanging="720"/>
      </w:pPr>
      <w:rPr>
        <w:rFonts w:ascii="Times New Roman" w:hAnsi="Times New Roman" w:cs="Times New Roman"/>
        <w:color w:val="000000"/>
        <w:sz w:val="24"/>
      </w:rPr>
    </w:lvl>
    <w:lvl w:ilvl="4">
      <w:start w:val="1"/>
      <w:numFmt w:val="decimal"/>
      <w:lvlText w:val="%1.%2.%3.%4.%5."/>
      <w:lvlJc w:val="left"/>
      <w:pPr>
        <w:ind w:left="4484" w:hanging="1080"/>
      </w:pPr>
      <w:rPr>
        <w:rFonts w:ascii="Times New Roman" w:hAnsi="Times New Roman" w:cs="Times New Roman"/>
        <w:color w:val="000000"/>
        <w:sz w:val="24"/>
      </w:rPr>
    </w:lvl>
    <w:lvl w:ilvl="5">
      <w:start w:val="1"/>
      <w:numFmt w:val="decimal"/>
      <w:lvlText w:val="%1.%2.%3.%4.%5.%6."/>
      <w:lvlJc w:val="left"/>
      <w:pPr>
        <w:ind w:left="5335" w:hanging="1080"/>
      </w:pPr>
      <w:rPr>
        <w:rFonts w:ascii="Times New Roman" w:hAnsi="Times New Roman" w:cs="Times New Roman"/>
        <w:color w:val="000000"/>
        <w:sz w:val="24"/>
      </w:rPr>
    </w:lvl>
    <w:lvl w:ilvl="6">
      <w:start w:val="1"/>
      <w:numFmt w:val="decimal"/>
      <w:lvlText w:val="%1.%2.%3.%4.%5.%6.%7."/>
      <w:lvlJc w:val="left"/>
      <w:pPr>
        <w:ind w:left="6186" w:hanging="1080"/>
      </w:pPr>
      <w:rPr>
        <w:rFonts w:ascii="Times New Roman" w:hAnsi="Times New Roman" w:cs="Times New Roman"/>
        <w:color w:val="000000"/>
        <w:sz w:val="24"/>
      </w:rPr>
    </w:lvl>
    <w:lvl w:ilvl="7">
      <w:start w:val="1"/>
      <w:numFmt w:val="decimal"/>
      <w:lvlText w:val="%1.%2.%3.%4.%5.%6.%7.%8."/>
      <w:lvlJc w:val="left"/>
      <w:pPr>
        <w:ind w:left="7397" w:hanging="1440"/>
      </w:pPr>
      <w:rPr>
        <w:rFonts w:ascii="Times New Roman" w:hAnsi="Times New Roman" w:cs="Times New Roman"/>
        <w:color w:val="000000"/>
        <w:sz w:val="24"/>
      </w:rPr>
    </w:lvl>
    <w:lvl w:ilvl="8">
      <w:start w:val="1"/>
      <w:numFmt w:val="decimal"/>
      <w:lvlText w:val="%1.%2.%3.%4.%5.%6.%7.%8.%9."/>
      <w:lvlJc w:val="left"/>
      <w:pPr>
        <w:ind w:left="8248" w:hanging="1440"/>
      </w:pPr>
      <w:rPr>
        <w:rFonts w:ascii="Times New Roman" w:hAnsi="Times New Roman" w:cs="Times New Roman"/>
        <w:color w:val="000000"/>
        <w:sz w:val="24"/>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FD3CE6"/>
    <w:multiLevelType w:val="multilevel"/>
    <w:tmpl w:val="294CD5E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193A77D5"/>
    <w:multiLevelType w:val="multilevel"/>
    <w:tmpl w:val="16341122"/>
    <w:lvl w:ilvl="0">
      <w:start w:val="5"/>
      <w:numFmt w:val="decimal"/>
      <w:lvlText w:val="%1."/>
      <w:lvlJc w:val="left"/>
      <w:pPr>
        <w:ind w:left="360" w:hanging="360"/>
      </w:pPr>
      <w:rPr>
        <w:rFonts w:ascii="Times New Roman" w:hAnsi="Times New Roman" w:cs="Times New Roman"/>
        <w:sz w:val="24"/>
        <w:szCs w:val="24"/>
      </w:rPr>
    </w:lvl>
    <w:lvl w:ilvl="1">
      <w:start w:val="1"/>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4" w15:restartNumberingAfterBreak="0">
    <w:nsid w:val="1D377C3C"/>
    <w:multiLevelType w:val="multilevel"/>
    <w:tmpl w:val="9C0E4F56"/>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1EEC73D7"/>
    <w:multiLevelType w:val="multilevel"/>
    <w:tmpl w:val="C114CBAE"/>
    <w:lvl w:ilvl="0">
      <w:start w:val="1"/>
      <w:numFmt w:val="decimal"/>
      <w:lvlText w:val="%1."/>
      <w:lvlJc w:val="left"/>
      <w:pPr>
        <w:ind w:left="720" w:hanging="360"/>
      </w:pPr>
      <w:rPr>
        <w:b/>
      </w:rPr>
    </w:lvl>
    <w:lvl w:ilvl="1">
      <w:start w:val="1"/>
      <w:numFmt w:val="decimal"/>
      <w:lvlText w:val="%1.%2."/>
      <w:lvlJc w:val="left"/>
      <w:pPr>
        <w:ind w:left="786" w:hanging="360"/>
      </w:pPr>
    </w:lvl>
    <w:lvl w:ilvl="2">
      <w:start w:val="1"/>
      <w:numFmt w:val="decimal"/>
      <w:lvlText w:val="%1.%2.%3."/>
      <w:lvlJc w:val="left"/>
      <w:pPr>
        <w:ind w:left="1212" w:hanging="720"/>
      </w:pPr>
      <w:rPr>
        <w:rFonts w:ascii="Times New Roman" w:hAnsi="Times New Roman" w:cs="Times New Roman"/>
        <w:sz w:val="24"/>
        <w:szCs w:val="24"/>
      </w:rPr>
    </w:lvl>
    <w:lvl w:ilvl="3">
      <w:start w:val="1"/>
      <w:numFmt w:val="decimal"/>
      <w:lvlText w:val="%1.%2.%3.%4."/>
      <w:lvlJc w:val="left"/>
      <w:pPr>
        <w:ind w:left="1278" w:hanging="720"/>
      </w:pPr>
    </w:lvl>
    <w:lvl w:ilvl="4">
      <w:start w:val="1"/>
      <w:numFmt w:val="decimal"/>
      <w:lvlText w:val="%1.%2.%3.%4.%5."/>
      <w:lvlJc w:val="left"/>
      <w:pPr>
        <w:ind w:left="1704" w:hanging="1080"/>
      </w:pPr>
    </w:lvl>
    <w:lvl w:ilvl="5">
      <w:start w:val="1"/>
      <w:numFmt w:val="decimal"/>
      <w:lvlText w:val="%1.%2.%3.%4.%5.%6."/>
      <w:lvlJc w:val="left"/>
      <w:pPr>
        <w:ind w:left="1770" w:hanging="1080"/>
      </w:pPr>
    </w:lvl>
    <w:lvl w:ilvl="6">
      <w:start w:val="1"/>
      <w:numFmt w:val="decimal"/>
      <w:lvlText w:val="%1.%2.%3.%4.%5.%6.%7."/>
      <w:lvlJc w:val="left"/>
      <w:pPr>
        <w:ind w:left="2196" w:hanging="1440"/>
      </w:pPr>
    </w:lvl>
    <w:lvl w:ilvl="7">
      <w:start w:val="1"/>
      <w:numFmt w:val="decimal"/>
      <w:lvlText w:val="%1.%2.%3.%4.%5.%6.%7.%8."/>
      <w:lvlJc w:val="left"/>
      <w:pPr>
        <w:ind w:left="2262" w:hanging="1440"/>
      </w:pPr>
    </w:lvl>
    <w:lvl w:ilvl="8">
      <w:start w:val="1"/>
      <w:numFmt w:val="decimal"/>
      <w:lvlText w:val="%1.%2.%3.%4.%5.%6.%7.%8.%9."/>
      <w:lvlJc w:val="left"/>
      <w:pPr>
        <w:ind w:left="2688" w:hanging="1800"/>
      </w:pPr>
    </w:lvl>
  </w:abstractNum>
  <w:abstractNum w:abstractNumId="6" w15:restartNumberingAfterBreak="0">
    <w:nsid w:val="24626AAA"/>
    <w:multiLevelType w:val="hybridMultilevel"/>
    <w:tmpl w:val="B2143D16"/>
    <w:lvl w:ilvl="0" w:tplc="5DD07108">
      <w:start w:val="11"/>
      <w:numFmt w:val="decimal"/>
      <w:pStyle w:val="Tabelle-Liste"/>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8CD4F52"/>
    <w:multiLevelType w:val="multilevel"/>
    <w:tmpl w:val="6422F9E4"/>
    <w:lvl w:ilvl="0">
      <w:start w:val="1"/>
      <w:numFmt w:val="decimal"/>
      <w:lvlText w:val="%1."/>
      <w:lvlJc w:val="left"/>
      <w:pPr>
        <w:ind w:left="720" w:hanging="360"/>
      </w:pPr>
      <w:rPr>
        <w:rFonts w:hint="default"/>
        <w:b/>
        <w:i w:val="0"/>
      </w:rPr>
    </w:lvl>
    <w:lvl w:ilvl="1">
      <w:start w:val="1"/>
      <w:numFmt w:val="decimal"/>
      <w:isLgl/>
      <w:lvlText w:val="%1.%2."/>
      <w:lvlJc w:val="left"/>
      <w:pPr>
        <w:ind w:left="1210" w:hanging="360"/>
      </w:pPr>
      <w:rPr>
        <w:rFonts w:ascii="Times New Roman" w:hAnsi="Times New Roman" w:cs="Times New Roman" w:hint="default"/>
        <w:b w:val="0"/>
        <w:i w:val="0"/>
        <w:strike w:val="0"/>
        <w:color w:val="auto"/>
        <w:sz w:val="24"/>
        <w:szCs w:val="24"/>
        <w:u w:val="none"/>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520B4871"/>
    <w:multiLevelType w:val="multilevel"/>
    <w:tmpl w:val="B890153C"/>
    <w:lvl w:ilvl="0">
      <w:start w:val="1"/>
      <w:numFmt w:val="decimal"/>
      <w:lvlText w:val="%1."/>
      <w:lvlJc w:val="left"/>
      <w:pPr>
        <w:ind w:left="1080" w:hanging="360"/>
      </w:pPr>
      <w:rPr>
        <w:rFonts w:ascii="Times New Roman" w:hAnsi="Times New Roman" w:cs="Times New Roman"/>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54FD3C00"/>
    <w:multiLevelType w:val="multilevel"/>
    <w:tmpl w:val="2772898E"/>
    <w:styleLink w:val="WWOutlineListStyle1"/>
    <w:lvl w:ilvl="0">
      <w:start w:val="1"/>
      <w:numFmt w:val="none"/>
      <w:lvlText w:val=""/>
      <w:lvlJc w:val="left"/>
    </w:lvl>
    <w:lvl w:ilvl="1">
      <w:start w:val="1"/>
      <w:numFmt w:val="decimal"/>
      <w:pStyle w:val="PH2"/>
      <w:lvlText w:val="%2."/>
      <w:lvlJc w:val="left"/>
      <w:pPr>
        <w:ind w:left="425" w:hanging="425"/>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9222D6"/>
    <w:multiLevelType w:val="hybridMultilevel"/>
    <w:tmpl w:val="AA2A8C32"/>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7E0151"/>
    <w:multiLevelType w:val="hybridMultilevel"/>
    <w:tmpl w:val="56ECEF00"/>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abstractNumId w:val="7"/>
  </w:num>
  <w:num w:numId="2">
    <w:abstractNumId w:val="15"/>
  </w:num>
  <w:num w:numId="3">
    <w:abstractNumId w:val="12"/>
  </w:num>
  <w:num w:numId="4">
    <w:abstractNumId w:val="13"/>
  </w:num>
  <w:num w:numId="5">
    <w:abstractNumId w:val="17"/>
  </w:num>
  <w:num w:numId="6">
    <w:abstractNumId w:val="1"/>
  </w:num>
  <w:num w:numId="7">
    <w:abstractNumId w:val="11"/>
  </w:num>
  <w:num w:numId="8">
    <w:abstractNumId w:val="6"/>
  </w:num>
  <w:num w:numId="9">
    <w:abstractNumId w:val="14"/>
  </w:num>
  <w:num w:numId="10">
    <w:abstractNumId w:val="16"/>
  </w:num>
  <w:num w:numId="11">
    <w:abstractNumId w:val="8"/>
  </w:num>
  <w:num w:numId="12">
    <w:abstractNumId w:val="10"/>
  </w:num>
  <w:num w:numId="13">
    <w:abstractNumId w:val="0"/>
  </w:num>
  <w:num w:numId="14">
    <w:abstractNumId w:val="3"/>
  </w:num>
  <w:num w:numId="15">
    <w:abstractNumId w:val="5"/>
  </w:num>
  <w:num w:numId="16">
    <w:abstractNumId w:val="2"/>
  </w:num>
  <w:num w:numId="17">
    <w:abstractNumId w:val="18"/>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hyphenationZone w:val="396"/>
  <w:drawingGridHorizontalSpacing w:val="100"/>
  <w:drawingGridVerticalSpacing w:val="13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DA8"/>
    <w:rsid w:val="00003484"/>
    <w:rsid w:val="00004E2D"/>
    <w:rsid w:val="0001124D"/>
    <w:rsid w:val="00014830"/>
    <w:rsid w:val="00020555"/>
    <w:rsid w:val="00021DA8"/>
    <w:rsid w:val="00027A66"/>
    <w:rsid w:val="0004115B"/>
    <w:rsid w:val="00045BE9"/>
    <w:rsid w:val="00050FA2"/>
    <w:rsid w:val="00052C33"/>
    <w:rsid w:val="00053AF6"/>
    <w:rsid w:val="00060804"/>
    <w:rsid w:val="000634AB"/>
    <w:rsid w:val="00063F77"/>
    <w:rsid w:val="00066B49"/>
    <w:rsid w:val="00066DCF"/>
    <w:rsid w:val="0007677C"/>
    <w:rsid w:val="00076DFC"/>
    <w:rsid w:val="00077BD8"/>
    <w:rsid w:val="000815E9"/>
    <w:rsid w:val="00087236"/>
    <w:rsid w:val="00087D1A"/>
    <w:rsid w:val="00094979"/>
    <w:rsid w:val="00097E14"/>
    <w:rsid w:val="000A2D37"/>
    <w:rsid w:val="000A34B5"/>
    <w:rsid w:val="000A6CDD"/>
    <w:rsid w:val="000B06BC"/>
    <w:rsid w:val="000B789C"/>
    <w:rsid w:val="000C1A24"/>
    <w:rsid w:val="000D4012"/>
    <w:rsid w:val="000D4A05"/>
    <w:rsid w:val="000D59E7"/>
    <w:rsid w:val="000E05E9"/>
    <w:rsid w:val="000E5DB4"/>
    <w:rsid w:val="000E7C8D"/>
    <w:rsid w:val="00102C2E"/>
    <w:rsid w:val="00105482"/>
    <w:rsid w:val="001116A3"/>
    <w:rsid w:val="00112CDF"/>
    <w:rsid w:val="0011395E"/>
    <w:rsid w:val="00121C86"/>
    <w:rsid w:val="00123CC4"/>
    <w:rsid w:val="00127AC4"/>
    <w:rsid w:val="00131120"/>
    <w:rsid w:val="0014379F"/>
    <w:rsid w:val="00151B15"/>
    <w:rsid w:val="00151CB3"/>
    <w:rsid w:val="0015366F"/>
    <w:rsid w:val="00167434"/>
    <w:rsid w:val="00185602"/>
    <w:rsid w:val="001901BD"/>
    <w:rsid w:val="00193DCA"/>
    <w:rsid w:val="00195DB8"/>
    <w:rsid w:val="00196088"/>
    <w:rsid w:val="0019691E"/>
    <w:rsid w:val="0019692A"/>
    <w:rsid w:val="001A0AC1"/>
    <w:rsid w:val="001A594F"/>
    <w:rsid w:val="001B24D0"/>
    <w:rsid w:val="001B2AAC"/>
    <w:rsid w:val="001C0D97"/>
    <w:rsid w:val="001D173F"/>
    <w:rsid w:val="001D1F68"/>
    <w:rsid w:val="001E2E63"/>
    <w:rsid w:val="001E64F9"/>
    <w:rsid w:val="001F24FB"/>
    <w:rsid w:val="001F28D7"/>
    <w:rsid w:val="002113D8"/>
    <w:rsid w:val="0022735F"/>
    <w:rsid w:val="00231D43"/>
    <w:rsid w:val="002332D8"/>
    <w:rsid w:val="002379FF"/>
    <w:rsid w:val="00244267"/>
    <w:rsid w:val="00256D07"/>
    <w:rsid w:val="002577A0"/>
    <w:rsid w:val="00266189"/>
    <w:rsid w:val="0027079C"/>
    <w:rsid w:val="00271325"/>
    <w:rsid w:val="002741FC"/>
    <w:rsid w:val="00276CBC"/>
    <w:rsid w:val="00291458"/>
    <w:rsid w:val="00296DA6"/>
    <w:rsid w:val="002A705E"/>
    <w:rsid w:val="002B04A2"/>
    <w:rsid w:val="002C2CF8"/>
    <w:rsid w:val="002D1047"/>
    <w:rsid w:val="002D1797"/>
    <w:rsid w:val="002D3201"/>
    <w:rsid w:val="002D48AD"/>
    <w:rsid w:val="002F01FA"/>
    <w:rsid w:val="002F2AA1"/>
    <w:rsid w:val="002F6D71"/>
    <w:rsid w:val="003051F9"/>
    <w:rsid w:val="003054A8"/>
    <w:rsid w:val="0030674D"/>
    <w:rsid w:val="003125D7"/>
    <w:rsid w:val="00334D0E"/>
    <w:rsid w:val="00335725"/>
    <w:rsid w:val="003458BA"/>
    <w:rsid w:val="0034747C"/>
    <w:rsid w:val="00351B2D"/>
    <w:rsid w:val="00351D83"/>
    <w:rsid w:val="0035470E"/>
    <w:rsid w:val="00355E06"/>
    <w:rsid w:val="00356EEC"/>
    <w:rsid w:val="00361C10"/>
    <w:rsid w:val="00363282"/>
    <w:rsid w:val="00375B00"/>
    <w:rsid w:val="00381AAC"/>
    <w:rsid w:val="00393FEE"/>
    <w:rsid w:val="003B2E4A"/>
    <w:rsid w:val="003B52A8"/>
    <w:rsid w:val="003B70A0"/>
    <w:rsid w:val="003C607C"/>
    <w:rsid w:val="003C70D0"/>
    <w:rsid w:val="003D07F8"/>
    <w:rsid w:val="003E145B"/>
    <w:rsid w:val="003E68AA"/>
    <w:rsid w:val="0040701B"/>
    <w:rsid w:val="00407DB5"/>
    <w:rsid w:val="004115A7"/>
    <w:rsid w:val="00412B6A"/>
    <w:rsid w:val="004136DF"/>
    <w:rsid w:val="00415D9B"/>
    <w:rsid w:val="0042221C"/>
    <w:rsid w:val="00422451"/>
    <w:rsid w:val="0042702E"/>
    <w:rsid w:val="00433E90"/>
    <w:rsid w:val="00435702"/>
    <w:rsid w:val="00435EE7"/>
    <w:rsid w:val="00437316"/>
    <w:rsid w:val="004465C3"/>
    <w:rsid w:val="00452B95"/>
    <w:rsid w:val="00462646"/>
    <w:rsid w:val="00466E91"/>
    <w:rsid w:val="0047404E"/>
    <w:rsid w:val="004743B4"/>
    <w:rsid w:val="00475764"/>
    <w:rsid w:val="00476B81"/>
    <w:rsid w:val="00483EBF"/>
    <w:rsid w:val="004967DB"/>
    <w:rsid w:val="004A1A23"/>
    <w:rsid w:val="004A3108"/>
    <w:rsid w:val="004A3CC8"/>
    <w:rsid w:val="004A553E"/>
    <w:rsid w:val="004B48E7"/>
    <w:rsid w:val="004C641D"/>
    <w:rsid w:val="004C7D7C"/>
    <w:rsid w:val="004C7E26"/>
    <w:rsid w:val="004D3B50"/>
    <w:rsid w:val="004D7ECB"/>
    <w:rsid w:val="004E29DE"/>
    <w:rsid w:val="004E6C41"/>
    <w:rsid w:val="004F6CFB"/>
    <w:rsid w:val="005052B9"/>
    <w:rsid w:val="005077CB"/>
    <w:rsid w:val="00514D7C"/>
    <w:rsid w:val="005165A1"/>
    <w:rsid w:val="00516996"/>
    <w:rsid w:val="00516D11"/>
    <w:rsid w:val="00516DB0"/>
    <w:rsid w:val="00522C80"/>
    <w:rsid w:val="00526B1C"/>
    <w:rsid w:val="00530230"/>
    <w:rsid w:val="005403EB"/>
    <w:rsid w:val="005444A6"/>
    <w:rsid w:val="00544600"/>
    <w:rsid w:val="00546154"/>
    <w:rsid w:val="0055486B"/>
    <w:rsid w:val="0055526B"/>
    <w:rsid w:val="00557F91"/>
    <w:rsid w:val="005608B8"/>
    <w:rsid w:val="00560B42"/>
    <w:rsid w:val="00563061"/>
    <w:rsid w:val="005672DA"/>
    <w:rsid w:val="00571DAA"/>
    <w:rsid w:val="005750B2"/>
    <w:rsid w:val="005809EA"/>
    <w:rsid w:val="005817E5"/>
    <w:rsid w:val="00584769"/>
    <w:rsid w:val="00584E5C"/>
    <w:rsid w:val="00590129"/>
    <w:rsid w:val="005A3BF8"/>
    <w:rsid w:val="005A53C4"/>
    <w:rsid w:val="005C00C5"/>
    <w:rsid w:val="005C15CF"/>
    <w:rsid w:val="005C1DC4"/>
    <w:rsid w:val="005D0134"/>
    <w:rsid w:val="005D0A0E"/>
    <w:rsid w:val="005D4063"/>
    <w:rsid w:val="005D6178"/>
    <w:rsid w:val="005D68AD"/>
    <w:rsid w:val="005E260A"/>
    <w:rsid w:val="005E4556"/>
    <w:rsid w:val="005F5056"/>
    <w:rsid w:val="005F5F44"/>
    <w:rsid w:val="00607020"/>
    <w:rsid w:val="00607325"/>
    <w:rsid w:val="00616D2D"/>
    <w:rsid w:val="0061769F"/>
    <w:rsid w:val="00620238"/>
    <w:rsid w:val="00640518"/>
    <w:rsid w:val="00640EB4"/>
    <w:rsid w:val="006443EF"/>
    <w:rsid w:val="00655CCA"/>
    <w:rsid w:val="00663B92"/>
    <w:rsid w:val="00672B76"/>
    <w:rsid w:val="0067532D"/>
    <w:rsid w:val="006754C5"/>
    <w:rsid w:val="006810A5"/>
    <w:rsid w:val="006846F1"/>
    <w:rsid w:val="00684E99"/>
    <w:rsid w:val="00685EC4"/>
    <w:rsid w:val="00686546"/>
    <w:rsid w:val="00694245"/>
    <w:rsid w:val="006942AE"/>
    <w:rsid w:val="006A726C"/>
    <w:rsid w:val="006B4ED2"/>
    <w:rsid w:val="006C2FF5"/>
    <w:rsid w:val="006C4B8A"/>
    <w:rsid w:val="006C5CD9"/>
    <w:rsid w:val="006D2F00"/>
    <w:rsid w:val="006D6BD9"/>
    <w:rsid w:val="006E6902"/>
    <w:rsid w:val="006F46F1"/>
    <w:rsid w:val="006F6A5C"/>
    <w:rsid w:val="0071383B"/>
    <w:rsid w:val="0072533D"/>
    <w:rsid w:val="00725591"/>
    <w:rsid w:val="00732BC5"/>
    <w:rsid w:val="00737829"/>
    <w:rsid w:val="00745CA1"/>
    <w:rsid w:val="00757FD8"/>
    <w:rsid w:val="00765CDB"/>
    <w:rsid w:val="007666E9"/>
    <w:rsid w:val="00766C8A"/>
    <w:rsid w:val="00771A23"/>
    <w:rsid w:val="0077200E"/>
    <w:rsid w:val="00782D8D"/>
    <w:rsid w:val="00786ED1"/>
    <w:rsid w:val="00787481"/>
    <w:rsid w:val="00794359"/>
    <w:rsid w:val="00794E34"/>
    <w:rsid w:val="007A75F9"/>
    <w:rsid w:val="007B6831"/>
    <w:rsid w:val="007D5F4B"/>
    <w:rsid w:val="007D7FA3"/>
    <w:rsid w:val="007E6E63"/>
    <w:rsid w:val="007E7100"/>
    <w:rsid w:val="007F54D0"/>
    <w:rsid w:val="007F7CBE"/>
    <w:rsid w:val="008027CA"/>
    <w:rsid w:val="008044CD"/>
    <w:rsid w:val="00804AE0"/>
    <w:rsid w:val="00812D79"/>
    <w:rsid w:val="008243D3"/>
    <w:rsid w:val="00824D45"/>
    <w:rsid w:val="00841C4A"/>
    <w:rsid w:val="0085007F"/>
    <w:rsid w:val="008559FA"/>
    <w:rsid w:val="00865EBF"/>
    <w:rsid w:val="00866E53"/>
    <w:rsid w:val="0087041B"/>
    <w:rsid w:val="00872A1D"/>
    <w:rsid w:val="00886726"/>
    <w:rsid w:val="00895F11"/>
    <w:rsid w:val="008962D6"/>
    <w:rsid w:val="008A2E2A"/>
    <w:rsid w:val="008B0C0F"/>
    <w:rsid w:val="008B5544"/>
    <w:rsid w:val="008B5F70"/>
    <w:rsid w:val="008C23EA"/>
    <w:rsid w:val="008C3983"/>
    <w:rsid w:val="008E1B68"/>
    <w:rsid w:val="008E1BA5"/>
    <w:rsid w:val="008E22BD"/>
    <w:rsid w:val="008F0FB9"/>
    <w:rsid w:val="008F232C"/>
    <w:rsid w:val="008F6AEB"/>
    <w:rsid w:val="00900C0E"/>
    <w:rsid w:val="009015BB"/>
    <w:rsid w:val="00904ECF"/>
    <w:rsid w:val="00906070"/>
    <w:rsid w:val="0090622A"/>
    <w:rsid w:val="00906DDE"/>
    <w:rsid w:val="0091182C"/>
    <w:rsid w:val="00912249"/>
    <w:rsid w:val="009163A3"/>
    <w:rsid w:val="00923C55"/>
    <w:rsid w:val="00935141"/>
    <w:rsid w:val="00936162"/>
    <w:rsid w:val="00952AEC"/>
    <w:rsid w:val="00953894"/>
    <w:rsid w:val="00956E85"/>
    <w:rsid w:val="00957EA6"/>
    <w:rsid w:val="00967863"/>
    <w:rsid w:val="00971EC7"/>
    <w:rsid w:val="00980E0B"/>
    <w:rsid w:val="009923A1"/>
    <w:rsid w:val="009958A3"/>
    <w:rsid w:val="009A0D80"/>
    <w:rsid w:val="009B2148"/>
    <w:rsid w:val="009B361E"/>
    <w:rsid w:val="009D4912"/>
    <w:rsid w:val="009F1BE1"/>
    <w:rsid w:val="00A03696"/>
    <w:rsid w:val="00A16291"/>
    <w:rsid w:val="00A16C3D"/>
    <w:rsid w:val="00A21D44"/>
    <w:rsid w:val="00A36A16"/>
    <w:rsid w:val="00A37A18"/>
    <w:rsid w:val="00A436DA"/>
    <w:rsid w:val="00A528FF"/>
    <w:rsid w:val="00A53A35"/>
    <w:rsid w:val="00A56873"/>
    <w:rsid w:val="00A57E11"/>
    <w:rsid w:val="00A61DF0"/>
    <w:rsid w:val="00A7010C"/>
    <w:rsid w:val="00A74EBA"/>
    <w:rsid w:val="00A806F0"/>
    <w:rsid w:val="00A82229"/>
    <w:rsid w:val="00A8361E"/>
    <w:rsid w:val="00A85B0F"/>
    <w:rsid w:val="00A8669B"/>
    <w:rsid w:val="00A87971"/>
    <w:rsid w:val="00A938B2"/>
    <w:rsid w:val="00A940CE"/>
    <w:rsid w:val="00A94D72"/>
    <w:rsid w:val="00AA10E8"/>
    <w:rsid w:val="00AA3F82"/>
    <w:rsid w:val="00AA4893"/>
    <w:rsid w:val="00AB1368"/>
    <w:rsid w:val="00AC0EF1"/>
    <w:rsid w:val="00AC206D"/>
    <w:rsid w:val="00AC44B2"/>
    <w:rsid w:val="00AC5525"/>
    <w:rsid w:val="00AD1299"/>
    <w:rsid w:val="00AE1D4E"/>
    <w:rsid w:val="00AE26AA"/>
    <w:rsid w:val="00AE6BF9"/>
    <w:rsid w:val="00AF39FD"/>
    <w:rsid w:val="00AF6B6B"/>
    <w:rsid w:val="00B0052B"/>
    <w:rsid w:val="00B00C58"/>
    <w:rsid w:val="00B0461E"/>
    <w:rsid w:val="00B04BA0"/>
    <w:rsid w:val="00B11693"/>
    <w:rsid w:val="00B11721"/>
    <w:rsid w:val="00B1195F"/>
    <w:rsid w:val="00B119CA"/>
    <w:rsid w:val="00B1681F"/>
    <w:rsid w:val="00B244D1"/>
    <w:rsid w:val="00B24B27"/>
    <w:rsid w:val="00B26ABA"/>
    <w:rsid w:val="00B31D7A"/>
    <w:rsid w:val="00B34EF5"/>
    <w:rsid w:val="00B413F7"/>
    <w:rsid w:val="00B43856"/>
    <w:rsid w:val="00B47077"/>
    <w:rsid w:val="00B50E32"/>
    <w:rsid w:val="00B6465D"/>
    <w:rsid w:val="00B646C2"/>
    <w:rsid w:val="00B70C75"/>
    <w:rsid w:val="00B9116C"/>
    <w:rsid w:val="00BA39FD"/>
    <w:rsid w:val="00BA5AE6"/>
    <w:rsid w:val="00BA774D"/>
    <w:rsid w:val="00BB56D0"/>
    <w:rsid w:val="00BC41C4"/>
    <w:rsid w:val="00BC48D6"/>
    <w:rsid w:val="00BC568B"/>
    <w:rsid w:val="00BD28AB"/>
    <w:rsid w:val="00BD4FF1"/>
    <w:rsid w:val="00BD5B26"/>
    <w:rsid w:val="00BE1892"/>
    <w:rsid w:val="00BF3977"/>
    <w:rsid w:val="00BF4479"/>
    <w:rsid w:val="00BF70B7"/>
    <w:rsid w:val="00C02E21"/>
    <w:rsid w:val="00C13C2F"/>
    <w:rsid w:val="00C21E1C"/>
    <w:rsid w:val="00C3579F"/>
    <w:rsid w:val="00C3714C"/>
    <w:rsid w:val="00C421C0"/>
    <w:rsid w:val="00C45CDA"/>
    <w:rsid w:val="00C46D01"/>
    <w:rsid w:val="00C51547"/>
    <w:rsid w:val="00C57F3F"/>
    <w:rsid w:val="00C66AAE"/>
    <w:rsid w:val="00C70986"/>
    <w:rsid w:val="00C83F88"/>
    <w:rsid w:val="00C8506F"/>
    <w:rsid w:val="00C85D94"/>
    <w:rsid w:val="00C86B78"/>
    <w:rsid w:val="00CA2676"/>
    <w:rsid w:val="00CA7D28"/>
    <w:rsid w:val="00CB5816"/>
    <w:rsid w:val="00CB6147"/>
    <w:rsid w:val="00CB71B9"/>
    <w:rsid w:val="00CC2612"/>
    <w:rsid w:val="00CD7BBD"/>
    <w:rsid w:val="00CE0F9B"/>
    <w:rsid w:val="00CF1D9F"/>
    <w:rsid w:val="00CF49F0"/>
    <w:rsid w:val="00CF5CA0"/>
    <w:rsid w:val="00CF7E58"/>
    <w:rsid w:val="00D10355"/>
    <w:rsid w:val="00D109F2"/>
    <w:rsid w:val="00D122C5"/>
    <w:rsid w:val="00D210E3"/>
    <w:rsid w:val="00D24A00"/>
    <w:rsid w:val="00D3150C"/>
    <w:rsid w:val="00D362B3"/>
    <w:rsid w:val="00D430D6"/>
    <w:rsid w:val="00D43EA0"/>
    <w:rsid w:val="00D53B60"/>
    <w:rsid w:val="00D54F72"/>
    <w:rsid w:val="00D5673B"/>
    <w:rsid w:val="00D70B3C"/>
    <w:rsid w:val="00D7312F"/>
    <w:rsid w:val="00D84E30"/>
    <w:rsid w:val="00D84ED7"/>
    <w:rsid w:val="00D86320"/>
    <w:rsid w:val="00D905E6"/>
    <w:rsid w:val="00D944C0"/>
    <w:rsid w:val="00D95BF7"/>
    <w:rsid w:val="00DA2A34"/>
    <w:rsid w:val="00DA3436"/>
    <w:rsid w:val="00DB45F1"/>
    <w:rsid w:val="00DC0E2B"/>
    <w:rsid w:val="00DD3C6A"/>
    <w:rsid w:val="00DD3D17"/>
    <w:rsid w:val="00DD4987"/>
    <w:rsid w:val="00DD5F71"/>
    <w:rsid w:val="00DD7D36"/>
    <w:rsid w:val="00DF1A97"/>
    <w:rsid w:val="00E11001"/>
    <w:rsid w:val="00E115B9"/>
    <w:rsid w:val="00E4249D"/>
    <w:rsid w:val="00E466C2"/>
    <w:rsid w:val="00E503CE"/>
    <w:rsid w:val="00E5117A"/>
    <w:rsid w:val="00E52D99"/>
    <w:rsid w:val="00E57641"/>
    <w:rsid w:val="00E6109F"/>
    <w:rsid w:val="00E64BB3"/>
    <w:rsid w:val="00E66652"/>
    <w:rsid w:val="00E666F8"/>
    <w:rsid w:val="00E67C54"/>
    <w:rsid w:val="00E731E8"/>
    <w:rsid w:val="00E84444"/>
    <w:rsid w:val="00E90804"/>
    <w:rsid w:val="00E918C8"/>
    <w:rsid w:val="00E91C0E"/>
    <w:rsid w:val="00E9335A"/>
    <w:rsid w:val="00EB0F3D"/>
    <w:rsid w:val="00EB102B"/>
    <w:rsid w:val="00EB43CD"/>
    <w:rsid w:val="00EC1529"/>
    <w:rsid w:val="00EC1C61"/>
    <w:rsid w:val="00EC4F51"/>
    <w:rsid w:val="00EC6EA9"/>
    <w:rsid w:val="00ED42DB"/>
    <w:rsid w:val="00ED455E"/>
    <w:rsid w:val="00EE2D1E"/>
    <w:rsid w:val="00EE2E5D"/>
    <w:rsid w:val="00EE623D"/>
    <w:rsid w:val="00EF17EA"/>
    <w:rsid w:val="00F00423"/>
    <w:rsid w:val="00F0448B"/>
    <w:rsid w:val="00F1047D"/>
    <w:rsid w:val="00F2134B"/>
    <w:rsid w:val="00F21FFE"/>
    <w:rsid w:val="00F3120B"/>
    <w:rsid w:val="00F4634A"/>
    <w:rsid w:val="00F46628"/>
    <w:rsid w:val="00F5076A"/>
    <w:rsid w:val="00F527E6"/>
    <w:rsid w:val="00F53341"/>
    <w:rsid w:val="00F54785"/>
    <w:rsid w:val="00F54CBD"/>
    <w:rsid w:val="00F56053"/>
    <w:rsid w:val="00F56578"/>
    <w:rsid w:val="00F5662E"/>
    <w:rsid w:val="00F710D3"/>
    <w:rsid w:val="00F7157F"/>
    <w:rsid w:val="00F767F3"/>
    <w:rsid w:val="00F877BF"/>
    <w:rsid w:val="00F921C2"/>
    <w:rsid w:val="00F955E4"/>
    <w:rsid w:val="00F964BB"/>
    <w:rsid w:val="00FA29FF"/>
    <w:rsid w:val="00FB07CA"/>
    <w:rsid w:val="00FB15B0"/>
    <w:rsid w:val="00FB2E12"/>
    <w:rsid w:val="00FC4DF5"/>
    <w:rsid w:val="00FD1B63"/>
    <w:rsid w:val="00FD3B6A"/>
    <w:rsid w:val="00FE080E"/>
    <w:rsid w:val="00FE5684"/>
    <w:rsid w:val="00FF6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836CAD"/>
  <w15:docId w15:val="{D6655A35-D1D3-413B-904D-F5A30A42B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0EB4"/>
  </w:style>
  <w:style w:type="paragraph" w:styleId="Heading1">
    <w:name w:val="heading 1"/>
    <w:basedOn w:val="Normal"/>
    <w:next w:val="Normal"/>
    <w:link w:val="Heading1Char"/>
    <w:qFormat/>
    <w:rsid w:val="005D013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5D013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5D013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aliases w:val=" Sub-Clause Sub-paragraph,Sub-Clause Sub-paragraph"/>
    <w:basedOn w:val="Normal"/>
    <w:next w:val="Normal"/>
    <w:link w:val="Heading4Char2"/>
    <w:unhideWhenUsed/>
    <w:qFormat/>
    <w:rsid w:val="00B47077"/>
    <w:pPr>
      <w:keepNext/>
      <w:autoSpaceDN w:val="0"/>
      <w:spacing w:before="240" w:after="60" w:line="240" w:lineRule="auto"/>
      <w:textAlignment w:val="baseline"/>
      <w:outlineLvl w:val="3"/>
    </w:pPr>
    <w:rPr>
      <w:rFonts w:ascii="Calibri" w:eastAsia="Times New Roman" w:hAnsi="Calibri" w:cs="Times New Roman"/>
      <w:b/>
      <w:bCs/>
      <w:sz w:val="28"/>
      <w:szCs w:val="28"/>
      <w:lang w:val="lt-LT" w:eastAsia="lt-LT"/>
    </w:rPr>
  </w:style>
  <w:style w:type="paragraph" w:styleId="Heading5">
    <w:name w:val="heading 5"/>
    <w:basedOn w:val="Normal"/>
    <w:next w:val="Normal"/>
    <w:link w:val="Heading5Char"/>
    <w:qFormat/>
    <w:rsid w:val="00B47077"/>
    <w:pPr>
      <w:keepNext/>
      <w:tabs>
        <w:tab w:val="num" w:pos="0"/>
      </w:tabs>
      <w:suppressAutoHyphens/>
      <w:spacing w:after="0" w:line="240" w:lineRule="auto"/>
      <w:ind w:left="720"/>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qFormat/>
    <w:rsid w:val="00B47077"/>
    <w:pPr>
      <w:keepNext/>
      <w:tabs>
        <w:tab w:val="num" w:pos="0"/>
      </w:tabs>
      <w:suppressAutoHyphens/>
      <w:spacing w:after="0" w:line="240" w:lineRule="auto"/>
      <w:ind w:left="720"/>
      <w:outlineLvl w:val="5"/>
    </w:pPr>
    <w:rPr>
      <w:rFonts w:ascii="Calibri" w:eastAsia="Times New Roman" w:hAnsi="Calibri" w:cs="Times New Roman"/>
      <w:b/>
      <w:bCs/>
      <w:sz w:val="20"/>
      <w:szCs w:val="20"/>
    </w:rPr>
  </w:style>
  <w:style w:type="paragraph" w:styleId="Heading7">
    <w:name w:val="heading 7"/>
    <w:basedOn w:val="Normal"/>
    <w:next w:val="Normal"/>
    <w:link w:val="Heading7Char"/>
    <w:unhideWhenUsed/>
    <w:qFormat/>
    <w:rsid w:val="00B47077"/>
    <w:pPr>
      <w:keepNext/>
      <w:keepLines/>
      <w:spacing w:before="200" w:after="0" w:line="240" w:lineRule="auto"/>
      <w:outlineLvl w:val="6"/>
    </w:pPr>
    <w:rPr>
      <w:rFonts w:ascii="Calibri" w:eastAsia="Times New Roman" w:hAnsi="Calibri" w:cs="Times New Roman"/>
      <w:sz w:val="24"/>
      <w:szCs w:val="24"/>
    </w:rPr>
  </w:style>
  <w:style w:type="paragraph" w:styleId="Heading8">
    <w:name w:val="heading 8"/>
    <w:basedOn w:val="Normal"/>
    <w:next w:val="Normal"/>
    <w:link w:val="Heading8Char"/>
    <w:qFormat/>
    <w:rsid w:val="00B47077"/>
    <w:pPr>
      <w:keepNext/>
      <w:tabs>
        <w:tab w:val="num" w:pos="0"/>
      </w:tabs>
      <w:suppressAutoHyphens/>
      <w:spacing w:after="0" w:line="240" w:lineRule="auto"/>
      <w:ind w:left="720"/>
      <w:outlineLvl w:val="7"/>
    </w:pPr>
    <w:rPr>
      <w:rFonts w:ascii="Calibri" w:eastAsia="Times New Roman" w:hAnsi="Calibri" w:cs="Times New Roman"/>
      <w:i/>
      <w:iCs/>
      <w:sz w:val="24"/>
      <w:szCs w:val="24"/>
    </w:rPr>
  </w:style>
  <w:style w:type="paragraph" w:styleId="Heading9">
    <w:name w:val="heading 9"/>
    <w:basedOn w:val="Normal"/>
    <w:next w:val="Normal"/>
    <w:link w:val="Heading9Char"/>
    <w:qFormat/>
    <w:rsid w:val="00B47077"/>
    <w:pPr>
      <w:keepNext/>
      <w:tabs>
        <w:tab w:val="num" w:pos="0"/>
      </w:tabs>
      <w:suppressAutoHyphens/>
      <w:spacing w:after="0" w:line="240" w:lineRule="auto"/>
      <w:ind w:left="720"/>
      <w:outlineLvl w:val="8"/>
    </w:pPr>
    <w:rPr>
      <w:rFonts w:ascii="Cambria" w:eastAsia="Times New Roman" w:hAnsi="Cambria"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trat21">
    <w:name w:val="Antraštė 21"/>
    <w:basedOn w:val="prastasis1"/>
    <w:next w:val="prastasis1"/>
    <w:rsid w:val="00021DA8"/>
    <w:pPr>
      <w:keepNext/>
      <w:shd w:val="clear" w:color="auto" w:fill="FFFFFF"/>
      <w:spacing w:before="245"/>
      <w:ind w:left="720"/>
      <w:jc w:val="center"/>
      <w:outlineLvl w:val="1"/>
    </w:pPr>
    <w:rPr>
      <w:b/>
      <w:bCs/>
      <w:color w:val="000000"/>
      <w:spacing w:val="1"/>
      <w:sz w:val="24"/>
      <w:szCs w:val="24"/>
      <w:lang w:val="lt-LT"/>
    </w:rPr>
  </w:style>
  <w:style w:type="paragraph" w:customStyle="1" w:styleId="prastasis1">
    <w:name w:val="Įprastasis1"/>
    <w:rsid w:val="00021DA8"/>
    <w:pPr>
      <w:widowControl w:val="0"/>
      <w:suppressAutoHyphens/>
      <w:autoSpaceDE w:val="0"/>
      <w:autoSpaceDN w:val="0"/>
      <w:spacing w:after="0" w:line="240" w:lineRule="auto"/>
      <w:textAlignment w:val="baseline"/>
    </w:pPr>
    <w:rPr>
      <w:rFonts w:ascii="Arial" w:eastAsia="Times New Roman" w:hAnsi="Arial" w:cs="Arial"/>
      <w:sz w:val="20"/>
      <w:szCs w:val="20"/>
    </w:rPr>
  </w:style>
  <w:style w:type="character" w:customStyle="1" w:styleId="Numatytasispastraiposriftas1">
    <w:name w:val="Numatytasis pastraipos šriftas1"/>
    <w:rsid w:val="00021DA8"/>
  </w:style>
  <w:style w:type="character" w:customStyle="1" w:styleId="Hipersaitas1">
    <w:name w:val="Hipersaitas1"/>
    <w:rsid w:val="00021DA8"/>
    <w:rPr>
      <w:rFonts w:cs="Times New Roman"/>
      <w:color w:val="0000FF"/>
      <w:u w:val="single"/>
    </w:rPr>
  </w:style>
  <w:style w:type="paragraph" w:customStyle="1" w:styleId="Puslapioinaostekstas1">
    <w:name w:val="Puslapio išnašos tekstas1"/>
    <w:basedOn w:val="prastasis1"/>
    <w:rsid w:val="00021DA8"/>
  </w:style>
  <w:style w:type="character" w:customStyle="1" w:styleId="Puslapioinaosnuoroda1">
    <w:name w:val="Puslapio išnašos nuoroda1"/>
    <w:basedOn w:val="Numatytasispastraiposriftas1"/>
    <w:rsid w:val="00021DA8"/>
    <w:rPr>
      <w:position w:val="0"/>
      <w:vertAlign w:val="superscript"/>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021DA8"/>
    <w:rPr>
      <w:vertAlign w:val="superscript"/>
    </w:rPr>
  </w:style>
  <w:style w:type="character" w:styleId="Hyperlink">
    <w:name w:val="Hyperlink"/>
    <w:aliases w:val="Alna"/>
    <w:basedOn w:val="DefaultParagraphFont"/>
    <w:uiPriority w:val="99"/>
    <w:unhideWhenUsed/>
    <w:rsid w:val="00021DA8"/>
    <w:rPr>
      <w:color w:val="0563C1" w:themeColor="hyperlink"/>
      <w:u w:val="single"/>
    </w:rPr>
  </w:style>
  <w:style w:type="character" w:customStyle="1" w:styleId="Neapdorotaspaminjimas1">
    <w:name w:val="Neapdorotas paminėjimas1"/>
    <w:basedOn w:val="DefaultParagraphFont"/>
    <w:uiPriority w:val="99"/>
    <w:semiHidden/>
    <w:unhideWhenUsed/>
    <w:rsid w:val="00021DA8"/>
    <w:rPr>
      <w:color w:val="605E5C"/>
      <w:shd w:val="clear" w:color="auto" w:fill="E1DFDD"/>
    </w:rPr>
  </w:style>
  <w:style w:type="table" w:styleId="TableGrid">
    <w:name w:val="Table Grid"/>
    <w:basedOn w:val="TableNormal"/>
    <w:uiPriority w:val="39"/>
    <w:rsid w:val="00021D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niatinklio1">
    <w:name w:val="Įprastas (žiniatinklio)1"/>
    <w:basedOn w:val="prastasis1"/>
    <w:rsid w:val="00865EBF"/>
    <w:pPr>
      <w:widowControl/>
      <w:suppressAutoHyphens w:val="0"/>
      <w:autoSpaceDE/>
      <w:spacing w:before="100" w:after="100"/>
      <w:textAlignment w:val="auto"/>
    </w:pPr>
    <w:rPr>
      <w:rFonts w:ascii="Times New Roman" w:hAnsi="Times New Roman" w:cs="Times New Roman"/>
      <w:sz w:val="24"/>
      <w:szCs w:val="24"/>
      <w:lang w:val="lt-LT" w:eastAsia="lt-LT"/>
    </w:rPr>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
    <w:basedOn w:val="Normal"/>
    <w:link w:val="HeaderChar"/>
    <w:uiPriority w:val="99"/>
    <w:unhideWhenUsed/>
    <w:rsid w:val="00B0461E"/>
    <w:pPr>
      <w:tabs>
        <w:tab w:val="center" w:pos="4680"/>
        <w:tab w:val="right" w:pos="9360"/>
      </w:tabs>
      <w:spacing w:after="0" w:line="240" w:lineRule="auto"/>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
    <w:basedOn w:val="DefaultParagraphFont"/>
    <w:link w:val="Header"/>
    <w:uiPriority w:val="99"/>
    <w:rsid w:val="00B0461E"/>
  </w:style>
  <w:style w:type="paragraph" w:styleId="Footer">
    <w:name w:val="footer"/>
    <w:basedOn w:val="Normal"/>
    <w:link w:val="FooterChar"/>
    <w:uiPriority w:val="99"/>
    <w:unhideWhenUsed/>
    <w:rsid w:val="00B046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461E"/>
  </w:style>
  <w:style w:type="paragraph" w:customStyle="1" w:styleId="Paprastasistekstas2">
    <w:name w:val="Paprastasis tekstas2"/>
    <w:basedOn w:val="Normal"/>
    <w:rsid w:val="004C7E26"/>
    <w:pPr>
      <w:autoSpaceDN w:val="0"/>
      <w:spacing w:after="0" w:line="240" w:lineRule="auto"/>
    </w:pPr>
    <w:rPr>
      <w:rFonts w:ascii="Courier New" w:eastAsia="Calibri" w:hAnsi="Courier New" w:cs="Courier New"/>
      <w:sz w:val="24"/>
      <w:lang w:val="lt-LT"/>
    </w:rPr>
  </w:style>
  <w:style w:type="paragraph" w:customStyle="1" w:styleId="prastasis10">
    <w:name w:val="Įprastasis1"/>
    <w:link w:val="prastasisChar"/>
    <w:rsid w:val="004C7E26"/>
    <w:pPr>
      <w:widowControl w:val="0"/>
      <w:suppressAutoHyphens/>
      <w:autoSpaceDE w:val="0"/>
      <w:autoSpaceDN w:val="0"/>
      <w:spacing w:after="0" w:line="240" w:lineRule="auto"/>
      <w:textAlignment w:val="baseline"/>
    </w:pPr>
    <w:rPr>
      <w:rFonts w:ascii="Arial" w:eastAsia="Times New Roman" w:hAnsi="Arial" w:cs="Arial"/>
      <w:sz w:val="20"/>
      <w:szCs w:val="20"/>
    </w:rPr>
  </w:style>
  <w:style w:type="character" w:customStyle="1" w:styleId="Numatytasispastraiposriftas10">
    <w:name w:val="Numatytasis pastraipos šriftas1"/>
    <w:rsid w:val="004C7E26"/>
  </w:style>
  <w:style w:type="character" w:customStyle="1" w:styleId="Hipersaitas10">
    <w:name w:val="Hipersaitas1"/>
    <w:rsid w:val="004C7E26"/>
    <w:rPr>
      <w:rFonts w:cs="Times New Roman"/>
      <w:color w:val="0000FF"/>
      <w:u w:val="single"/>
    </w:rPr>
  </w:style>
  <w:style w:type="character" w:customStyle="1" w:styleId="prastasisChar">
    <w:name w:val="Įprastasis Char"/>
    <w:link w:val="prastasis10"/>
    <w:rsid w:val="004C7E26"/>
    <w:rPr>
      <w:rFonts w:ascii="Arial" w:eastAsia="Times New Roman" w:hAnsi="Arial" w:cs="Arial"/>
      <w:sz w:val="20"/>
      <w:szCs w:val="20"/>
    </w:rPr>
  </w:style>
  <w:style w:type="paragraph" w:styleId="ListParagraph">
    <w:name w:val="List Paragraph"/>
    <w:aliases w:val="Bullet EY,Buletai,List Paragraph21,List Paragraph1,List Paragraph2,lp1,Bullet 1,Use Case List Paragraph,Numbering,ERP-List Paragraph,List Paragraph11,List Paragraph111,Paragraph,List Paragraph Red,Lentele,Table of contents number,Lente"/>
    <w:basedOn w:val="Normal"/>
    <w:link w:val="ListParagraphChar"/>
    <w:uiPriority w:val="34"/>
    <w:qFormat/>
    <w:rsid w:val="004C7E26"/>
    <w:pPr>
      <w:ind w:left="720"/>
      <w:contextualSpacing/>
    </w:pPr>
  </w:style>
  <w:style w:type="paragraph" w:styleId="FootnoteText">
    <w:name w:val="footnote text"/>
    <w:basedOn w:val="Normal"/>
    <w:link w:val="FootnoteTextChar"/>
    <w:uiPriority w:val="99"/>
    <w:unhideWhenUsed/>
    <w:rsid w:val="00466E91"/>
    <w:pPr>
      <w:spacing w:after="0" w:line="240" w:lineRule="auto"/>
    </w:pPr>
    <w:rPr>
      <w:sz w:val="20"/>
      <w:szCs w:val="20"/>
    </w:rPr>
  </w:style>
  <w:style w:type="character" w:customStyle="1" w:styleId="FootnoteTextChar">
    <w:name w:val="Footnote Text Char"/>
    <w:basedOn w:val="DefaultParagraphFont"/>
    <w:link w:val="FootnoteText"/>
    <w:uiPriority w:val="99"/>
    <w:rsid w:val="00466E91"/>
    <w:rPr>
      <w:sz w:val="20"/>
      <w:szCs w:val="20"/>
    </w:rPr>
  </w:style>
  <w:style w:type="paragraph" w:styleId="BalloonText">
    <w:name w:val="Balloon Text"/>
    <w:basedOn w:val="Normal"/>
    <w:link w:val="BalloonTextChar"/>
    <w:unhideWhenUsed/>
    <w:rsid w:val="001E2E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1E2E63"/>
    <w:rPr>
      <w:rFonts w:ascii="Segoe UI" w:hAnsi="Segoe UI" w:cs="Segoe UI"/>
      <w:sz w:val="18"/>
      <w:szCs w:val="18"/>
    </w:rPr>
  </w:style>
  <w:style w:type="paragraph" w:styleId="CommentText">
    <w:name w:val="annotation text"/>
    <w:basedOn w:val="prastasis10"/>
    <w:link w:val="CommentTextChar1"/>
    <w:uiPriority w:val="99"/>
    <w:rsid w:val="00C13C2F"/>
    <w:pPr>
      <w:widowControl/>
      <w:suppressAutoHyphens w:val="0"/>
      <w:autoSpaceDE/>
      <w:spacing w:after="200" w:line="276" w:lineRule="auto"/>
      <w:textAlignment w:val="auto"/>
    </w:pPr>
    <w:rPr>
      <w:rFonts w:ascii="Times New Roman" w:eastAsia="Calibri" w:hAnsi="Times New Roman" w:cs="Times New Roman"/>
      <w:lang w:val="lt-LT"/>
    </w:rPr>
  </w:style>
  <w:style w:type="character" w:customStyle="1" w:styleId="CommentTextChar">
    <w:name w:val="Comment Text Char"/>
    <w:basedOn w:val="DefaultParagraphFont"/>
    <w:rsid w:val="00C13C2F"/>
    <w:rPr>
      <w:sz w:val="20"/>
      <w:szCs w:val="20"/>
    </w:rPr>
  </w:style>
  <w:style w:type="character" w:customStyle="1" w:styleId="CommentTextChar1">
    <w:name w:val="Comment Text Char1"/>
    <w:link w:val="CommentText"/>
    <w:uiPriority w:val="99"/>
    <w:rsid w:val="00C13C2F"/>
    <w:rPr>
      <w:rFonts w:ascii="Times New Roman" w:eastAsia="Calibri" w:hAnsi="Times New Roman" w:cs="Times New Roman"/>
      <w:sz w:val="20"/>
      <w:szCs w:val="20"/>
      <w:lang w:val="lt-LT"/>
    </w:rPr>
  </w:style>
  <w:style w:type="table" w:customStyle="1" w:styleId="TableGrid3">
    <w:name w:val="Table Grid3"/>
    <w:basedOn w:val="TableNormal"/>
    <w:next w:val="TableGrid"/>
    <w:uiPriority w:val="39"/>
    <w:rsid w:val="005C00C5"/>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qFormat/>
    <w:rsid w:val="005C00C5"/>
  </w:style>
  <w:style w:type="numbering" w:customStyle="1" w:styleId="WWOutlineListStyle1">
    <w:name w:val="WW_OutlineListStyle_1"/>
    <w:basedOn w:val="NoList"/>
    <w:rsid w:val="00584E5C"/>
    <w:pPr>
      <w:numPr>
        <w:numId w:val="7"/>
      </w:numPr>
    </w:pPr>
  </w:style>
  <w:style w:type="paragraph" w:customStyle="1" w:styleId="PH2">
    <w:name w:val="P_H2"/>
    <w:basedOn w:val="Normal"/>
    <w:rsid w:val="00584E5C"/>
    <w:pPr>
      <w:numPr>
        <w:ilvl w:val="1"/>
        <w:numId w:val="7"/>
      </w:numPr>
      <w:suppressAutoHyphens/>
      <w:autoSpaceDN w:val="0"/>
      <w:spacing w:after="0" w:line="240" w:lineRule="auto"/>
      <w:jc w:val="both"/>
      <w:textAlignment w:val="baseline"/>
      <w:outlineLvl w:val="1"/>
    </w:pPr>
    <w:rPr>
      <w:rFonts w:ascii="Times New Roman" w:eastAsia="Times New Roman" w:hAnsi="Times New Roman" w:cs="Times New Roman"/>
      <w:bCs/>
      <w:kern w:val="3"/>
      <w:sz w:val="20"/>
      <w:szCs w:val="20"/>
      <w:lang w:val="lt-LT"/>
    </w:rPr>
  </w:style>
  <w:style w:type="paragraph" w:styleId="NoSpacing">
    <w:name w:val="No Spacing"/>
    <w:aliases w:val="2"/>
    <w:link w:val="NoSpacingChar"/>
    <w:uiPriority w:val="1"/>
    <w:qFormat/>
    <w:rsid w:val="005D0134"/>
    <w:pPr>
      <w:spacing w:after="0" w:line="240" w:lineRule="auto"/>
    </w:pPr>
  </w:style>
  <w:style w:type="character" w:customStyle="1" w:styleId="Heading1Char">
    <w:name w:val="Heading 1 Char"/>
    <w:basedOn w:val="DefaultParagraphFont"/>
    <w:link w:val="Heading1"/>
    <w:rsid w:val="005D013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5D013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5D0134"/>
    <w:rPr>
      <w:rFonts w:asciiTheme="majorHAnsi" w:eastAsiaTheme="majorEastAsia" w:hAnsiTheme="majorHAnsi" w:cstheme="majorBidi"/>
      <w:color w:val="1F3763" w:themeColor="accent1" w:themeShade="7F"/>
      <w:sz w:val="24"/>
      <w:szCs w:val="24"/>
    </w:rPr>
  </w:style>
  <w:style w:type="character" w:customStyle="1" w:styleId="NoSpacingChar">
    <w:name w:val="No Spacing Char"/>
    <w:aliases w:val="2 Char"/>
    <w:link w:val="NoSpacing"/>
    <w:uiPriority w:val="1"/>
    <w:locked/>
    <w:rsid w:val="00CF49F0"/>
  </w:style>
  <w:style w:type="paragraph" w:customStyle="1" w:styleId="Standard">
    <w:name w:val="Standard"/>
    <w:rsid w:val="00CF49F0"/>
    <w:pPr>
      <w:widowControl w:val="0"/>
      <w:suppressAutoHyphens/>
      <w:autoSpaceDN w:val="0"/>
      <w:spacing w:after="0" w:line="240" w:lineRule="auto"/>
      <w:textAlignment w:val="baseline"/>
    </w:pPr>
    <w:rPr>
      <w:rFonts w:ascii="Arial" w:eastAsia="Times New Roman" w:hAnsi="Arial" w:cs="Arial"/>
      <w:kern w:val="3"/>
      <w:sz w:val="20"/>
      <w:szCs w:val="20"/>
    </w:rPr>
  </w:style>
  <w:style w:type="character" w:customStyle="1" w:styleId="Heading4Char">
    <w:name w:val="Heading 4 Char"/>
    <w:aliases w:val=" Sub-Clause Sub-paragraph Char,Sub-Clause Sub-paragraph Char"/>
    <w:basedOn w:val="DefaultParagraphFont"/>
    <w:rsid w:val="00B47077"/>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rsid w:val="00B47077"/>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B47077"/>
    <w:rPr>
      <w:rFonts w:ascii="Calibri" w:eastAsia="Times New Roman" w:hAnsi="Calibri" w:cs="Times New Roman"/>
      <w:b/>
      <w:bCs/>
      <w:sz w:val="20"/>
      <w:szCs w:val="20"/>
    </w:rPr>
  </w:style>
  <w:style w:type="character" w:customStyle="1" w:styleId="Heading7Char">
    <w:name w:val="Heading 7 Char"/>
    <w:basedOn w:val="DefaultParagraphFont"/>
    <w:link w:val="Heading7"/>
    <w:rsid w:val="00B47077"/>
    <w:rPr>
      <w:rFonts w:ascii="Calibri" w:eastAsia="Times New Roman" w:hAnsi="Calibri" w:cs="Times New Roman"/>
      <w:sz w:val="24"/>
      <w:szCs w:val="24"/>
    </w:rPr>
  </w:style>
  <w:style w:type="character" w:customStyle="1" w:styleId="Heading8Char">
    <w:name w:val="Heading 8 Char"/>
    <w:basedOn w:val="DefaultParagraphFont"/>
    <w:link w:val="Heading8"/>
    <w:rsid w:val="00B47077"/>
    <w:rPr>
      <w:rFonts w:ascii="Calibri" w:eastAsia="Times New Roman" w:hAnsi="Calibri" w:cs="Times New Roman"/>
      <w:i/>
      <w:iCs/>
      <w:sz w:val="24"/>
      <w:szCs w:val="24"/>
    </w:rPr>
  </w:style>
  <w:style w:type="character" w:customStyle="1" w:styleId="Heading9Char">
    <w:name w:val="Heading 9 Char"/>
    <w:basedOn w:val="DefaultParagraphFont"/>
    <w:link w:val="Heading9"/>
    <w:rsid w:val="00B47077"/>
    <w:rPr>
      <w:rFonts w:ascii="Cambria" w:eastAsia="Times New Roman" w:hAnsi="Cambria" w:cs="Times New Roman"/>
      <w:sz w:val="20"/>
      <w:szCs w:val="20"/>
    </w:rPr>
  </w:style>
  <w:style w:type="paragraph" w:customStyle="1" w:styleId="Antrat11">
    <w:name w:val="Antraštė 11"/>
    <w:basedOn w:val="prastasis10"/>
    <w:next w:val="prastasis10"/>
    <w:rsid w:val="00B47077"/>
    <w:pPr>
      <w:keepNext/>
      <w:widowControl/>
      <w:autoSpaceDE/>
      <w:jc w:val="center"/>
      <w:outlineLvl w:val="0"/>
    </w:pPr>
    <w:rPr>
      <w:sz w:val="18"/>
      <w:szCs w:val="18"/>
      <w:u w:val="single"/>
      <w:lang w:val="en-GB"/>
    </w:rPr>
  </w:style>
  <w:style w:type="paragraph" w:customStyle="1" w:styleId="Antrat210">
    <w:name w:val="Antraštė 21"/>
    <w:basedOn w:val="prastasis10"/>
    <w:next w:val="prastasis10"/>
    <w:rsid w:val="00B47077"/>
    <w:pPr>
      <w:keepNext/>
      <w:shd w:val="clear" w:color="auto" w:fill="FFFFFF"/>
      <w:spacing w:before="245"/>
      <w:ind w:left="720"/>
      <w:jc w:val="center"/>
      <w:outlineLvl w:val="1"/>
    </w:pPr>
    <w:rPr>
      <w:b/>
      <w:bCs/>
      <w:color w:val="000000"/>
      <w:spacing w:val="1"/>
      <w:sz w:val="24"/>
      <w:szCs w:val="24"/>
      <w:lang w:val="lt-LT"/>
    </w:rPr>
  </w:style>
  <w:style w:type="paragraph" w:customStyle="1" w:styleId="Antrat31">
    <w:name w:val="Antraštė 31"/>
    <w:basedOn w:val="prastasis10"/>
    <w:next w:val="prastasis10"/>
    <w:rsid w:val="00B47077"/>
    <w:pPr>
      <w:keepNext/>
      <w:shd w:val="clear" w:color="auto" w:fill="FFFFFF"/>
      <w:spacing w:line="202" w:lineRule="exact"/>
      <w:ind w:left="-5103" w:firstLine="5103"/>
      <w:outlineLvl w:val="2"/>
    </w:pPr>
    <w:rPr>
      <w:b/>
      <w:bCs/>
      <w:color w:val="000000"/>
      <w:spacing w:val="-7"/>
      <w:sz w:val="16"/>
      <w:szCs w:val="16"/>
      <w:lang w:val="lt-LT"/>
    </w:rPr>
  </w:style>
  <w:style w:type="paragraph" w:customStyle="1" w:styleId="Antrat41">
    <w:name w:val="Antraštė 41"/>
    <w:basedOn w:val="prastasis10"/>
    <w:next w:val="prastasis10"/>
    <w:rsid w:val="00B47077"/>
    <w:pPr>
      <w:keepNext/>
      <w:outlineLvl w:val="3"/>
    </w:pPr>
    <w:rPr>
      <w:sz w:val="24"/>
      <w:szCs w:val="24"/>
      <w:lang w:val="lt-LT"/>
    </w:rPr>
  </w:style>
  <w:style w:type="paragraph" w:customStyle="1" w:styleId="Antrat51">
    <w:name w:val="Antraštė 51"/>
    <w:basedOn w:val="prastasis10"/>
    <w:next w:val="prastasis10"/>
    <w:rsid w:val="00B47077"/>
    <w:pPr>
      <w:keepNext/>
      <w:outlineLvl w:val="4"/>
    </w:pPr>
    <w:rPr>
      <w:color w:val="000000"/>
      <w:sz w:val="24"/>
      <w:szCs w:val="24"/>
    </w:rPr>
  </w:style>
  <w:style w:type="paragraph" w:customStyle="1" w:styleId="Antrat61">
    <w:name w:val="Antraštė 61"/>
    <w:basedOn w:val="prastasis10"/>
    <w:next w:val="prastasis10"/>
    <w:rsid w:val="00B47077"/>
    <w:pPr>
      <w:keepNext/>
      <w:jc w:val="both"/>
      <w:outlineLvl w:val="5"/>
    </w:pPr>
    <w:rPr>
      <w:b/>
      <w:bCs/>
      <w:sz w:val="24"/>
      <w:szCs w:val="24"/>
    </w:rPr>
  </w:style>
  <w:style w:type="paragraph" w:customStyle="1" w:styleId="Antrat71">
    <w:name w:val="Antraštė 71"/>
    <w:basedOn w:val="prastasis10"/>
    <w:next w:val="prastasis10"/>
    <w:rsid w:val="00B47077"/>
    <w:pPr>
      <w:keepNext/>
      <w:outlineLvl w:val="6"/>
    </w:pPr>
    <w:rPr>
      <w:b/>
      <w:bCs/>
      <w:sz w:val="24"/>
      <w:szCs w:val="24"/>
    </w:rPr>
  </w:style>
  <w:style w:type="paragraph" w:customStyle="1" w:styleId="Antrat81">
    <w:name w:val="Antraštė 81"/>
    <w:basedOn w:val="prastasis10"/>
    <w:next w:val="prastasis10"/>
    <w:rsid w:val="00B47077"/>
    <w:pPr>
      <w:keepNext/>
      <w:ind w:right="-282"/>
      <w:jc w:val="both"/>
      <w:outlineLvl w:val="7"/>
    </w:pPr>
    <w:rPr>
      <w:sz w:val="24"/>
      <w:szCs w:val="24"/>
    </w:rPr>
  </w:style>
  <w:style w:type="paragraph" w:customStyle="1" w:styleId="Antrat91">
    <w:name w:val="Antraštė 91"/>
    <w:basedOn w:val="prastasis10"/>
    <w:next w:val="prastasis10"/>
    <w:rsid w:val="00B47077"/>
    <w:pPr>
      <w:keepNext/>
      <w:ind w:left="-360"/>
      <w:outlineLvl w:val="8"/>
    </w:pPr>
    <w:rPr>
      <w:b/>
      <w:bCs/>
      <w:sz w:val="24"/>
      <w:szCs w:val="24"/>
    </w:rPr>
  </w:style>
  <w:style w:type="paragraph" w:customStyle="1" w:styleId="Antrat1">
    <w:name w:val="Antraštė1"/>
    <w:basedOn w:val="prastasis10"/>
    <w:next w:val="prastasis10"/>
    <w:rsid w:val="00B47077"/>
    <w:pPr>
      <w:shd w:val="clear" w:color="auto" w:fill="FFFFFF"/>
      <w:spacing w:before="178" w:line="197" w:lineRule="exact"/>
    </w:pPr>
    <w:rPr>
      <w:b/>
      <w:bCs/>
      <w:color w:val="000000"/>
      <w:spacing w:val="-3"/>
      <w:sz w:val="18"/>
      <w:szCs w:val="18"/>
      <w:lang w:val="lt-LT"/>
    </w:rPr>
  </w:style>
  <w:style w:type="paragraph" w:customStyle="1" w:styleId="Pagrindinistekstas1">
    <w:name w:val="Pagrindinis tekstas1"/>
    <w:rsid w:val="00B47077"/>
    <w:pPr>
      <w:autoSpaceDN w:val="0"/>
      <w:snapToGrid w:val="0"/>
      <w:spacing w:after="0" w:line="240" w:lineRule="auto"/>
      <w:ind w:firstLine="312"/>
      <w:jc w:val="both"/>
    </w:pPr>
    <w:rPr>
      <w:rFonts w:ascii="TimesLT" w:eastAsia="Times New Roman" w:hAnsi="TimesLT" w:cs="Calibri"/>
      <w:sz w:val="20"/>
      <w:szCs w:val="20"/>
    </w:rPr>
  </w:style>
  <w:style w:type="character" w:customStyle="1" w:styleId="BodyTextChar">
    <w:name w:val="Body Text Char"/>
    <w:link w:val="BodyText"/>
    <w:rsid w:val="00B47077"/>
    <w:rPr>
      <w:rFonts w:ascii="Arial" w:hAnsi="Arial" w:cs="Arial"/>
      <w:sz w:val="20"/>
      <w:szCs w:val="20"/>
    </w:rPr>
  </w:style>
  <w:style w:type="paragraph" w:customStyle="1" w:styleId="v">
    <w:name w:val="v"/>
    <w:uiPriority w:val="99"/>
    <w:rsid w:val="00B47077"/>
    <w:pPr>
      <w:suppressAutoHyphens/>
      <w:autoSpaceDN w:val="0"/>
      <w:spacing w:after="0" w:line="240" w:lineRule="auto"/>
      <w:jc w:val="both"/>
      <w:textAlignment w:val="baseline"/>
    </w:pPr>
    <w:rPr>
      <w:rFonts w:ascii="Arial" w:eastAsia="Times New Roman" w:hAnsi="Arial" w:cs="Arial"/>
      <w:sz w:val="24"/>
      <w:szCs w:val="24"/>
      <w:lang w:val="lt-LT"/>
    </w:rPr>
  </w:style>
  <w:style w:type="paragraph" w:customStyle="1" w:styleId="Pagrindinistekstas21">
    <w:name w:val="Pagrindinis tekstas 21"/>
    <w:basedOn w:val="prastasis10"/>
    <w:rsid w:val="00B47077"/>
    <w:pPr>
      <w:widowControl/>
      <w:tabs>
        <w:tab w:val="left" w:pos="9099"/>
      </w:tabs>
      <w:autoSpaceDE/>
      <w:ind w:right="-81"/>
      <w:jc w:val="both"/>
    </w:pPr>
    <w:rPr>
      <w:sz w:val="24"/>
      <w:szCs w:val="24"/>
      <w:lang w:val="lt-LT" w:eastAsia="lt-LT"/>
    </w:rPr>
  </w:style>
  <w:style w:type="character" w:customStyle="1" w:styleId="BodyText2Char">
    <w:name w:val="Body Text 2 Char"/>
    <w:rsid w:val="00B47077"/>
    <w:rPr>
      <w:rFonts w:ascii="Arial" w:hAnsi="Arial" w:cs="Arial"/>
      <w:sz w:val="20"/>
      <w:szCs w:val="20"/>
      <w:lang w:val="en-US" w:eastAsia="en-US"/>
    </w:rPr>
  </w:style>
  <w:style w:type="paragraph" w:customStyle="1" w:styleId="Pagrindiniotekstotrauka21">
    <w:name w:val="Pagrindinio teksto įtrauka 21"/>
    <w:basedOn w:val="prastasis10"/>
    <w:rsid w:val="00B47077"/>
    <w:pPr>
      <w:ind w:firstLine="720"/>
      <w:jc w:val="both"/>
    </w:pPr>
    <w:rPr>
      <w:sz w:val="24"/>
      <w:szCs w:val="24"/>
    </w:rPr>
  </w:style>
  <w:style w:type="character" w:customStyle="1" w:styleId="BodyTextIndent2Char">
    <w:name w:val="Body Text Indent 2 Char"/>
    <w:rsid w:val="00B47077"/>
    <w:rPr>
      <w:rFonts w:ascii="Arial" w:hAnsi="Arial" w:cs="Arial"/>
      <w:sz w:val="20"/>
      <w:szCs w:val="20"/>
      <w:lang w:val="en-US" w:eastAsia="en-US"/>
    </w:rPr>
  </w:style>
  <w:style w:type="paragraph" w:customStyle="1" w:styleId="Pagrindiniotekstotrauka31">
    <w:name w:val="Pagrindinio teksto įtrauka 31"/>
    <w:basedOn w:val="prastasis10"/>
    <w:rsid w:val="00B47077"/>
    <w:pPr>
      <w:ind w:firstLine="284"/>
      <w:jc w:val="both"/>
    </w:pPr>
    <w:rPr>
      <w:sz w:val="24"/>
      <w:szCs w:val="24"/>
    </w:rPr>
  </w:style>
  <w:style w:type="character" w:customStyle="1" w:styleId="BodyTextIndent3Char">
    <w:name w:val="Body Text Indent 3 Char"/>
    <w:rsid w:val="00B47077"/>
    <w:rPr>
      <w:rFonts w:ascii="Arial" w:hAnsi="Arial" w:cs="Arial"/>
      <w:sz w:val="16"/>
      <w:szCs w:val="16"/>
      <w:lang w:val="en-US" w:eastAsia="en-US"/>
    </w:rPr>
  </w:style>
  <w:style w:type="paragraph" w:customStyle="1" w:styleId="Pagrindinistekstas31">
    <w:name w:val="Pagrindinis tekstas 31"/>
    <w:basedOn w:val="prastasis10"/>
    <w:rsid w:val="00B47077"/>
    <w:pPr>
      <w:jc w:val="center"/>
    </w:pPr>
    <w:rPr>
      <w:b/>
      <w:bCs/>
      <w:sz w:val="24"/>
      <w:szCs w:val="24"/>
    </w:rPr>
  </w:style>
  <w:style w:type="character" w:customStyle="1" w:styleId="BodyText3Char">
    <w:name w:val="Body Text 3 Char"/>
    <w:uiPriority w:val="99"/>
    <w:rsid w:val="00B47077"/>
    <w:rPr>
      <w:rFonts w:ascii="Arial" w:hAnsi="Arial" w:cs="Arial"/>
      <w:sz w:val="16"/>
      <w:szCs w:val="16"/>
      <w:lang w:val="en-US" w:eastAsia="en-US"/>
    </w:rPr>
  </w:style>
  <w:style w:type="paragraph" w:customStyle="1" w:styleId="HTMLiankstoformatuotas1">
    <w:name w:val="HTML iš anksto formatuotas1"/>
    <w:basedOn w:val="prastasis10"/>
    <w:rsid w:val="00B470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pPr>
    <w:rPr>
      <w:rFonts w:ascii="Courier New" w:hAnsi="Courier New" w:cs="Courier New"/>
      <w:lang w:val="en-GB"/>
    </w:rPr>
  </w:style>
  <w:style w:type="character" w:customStyle="1" w:styleId="HTMLPreformattedChar">
    <w:name w:val="HTML Preformatted Char"/>
    <w:link w:val="HTMLPreformatted"/>
    <w:rsid w:val="00B47077"/>
    <w:rPr>
      <w:rFonts w:ascii="Courier New" w:hAnsi="Courier New" w:cs="Courier New"/>
      <w:sz w:val="20"/>
      <w:szCs w:val="20"/>
    </w:rPr>
  </w:style>
  <w:style w:type="paragraph" w:customStyle="1" w:styleId="Antrats1">
    <w:name w:val="Antraštės1"/>
    <w:basedOn w:val="prastasis10"/>
    <w:rsid w:val="00B47077"/>
    <w:pPr>
      <w:tabs>
        <w:tab w:val="center" w:pos="4819"/>
        <w:tab w:val="right" w:pos="9638"/>
      </w:tabs>
    </w:pPr>
  </w:style>
  <w:style w:type="paragraph" w:customStyle="1" w:styleId="Porat1">
    <w:name w:val="Poraštė1"/>
    <w:basedOn w:val="prastasis10"/>
    <w:rsid w:val="00B47077"/>
    <w:pPr>
      <w:tabs>
        <w:tab w:val="center" w:pos="4819"/>
        <w:tab w:val="right" w:pos="9638"/>
      </w:tabs>
    </w:pPr>
  </w:style>
  <w:style w:type="paragraph" w:customStyle="1" w:styleId="Debesliotekstas1">
    <w:name w:val="Debesėlio tekstas1"/>
    <w:basedOn w:val="prastasis10"/>
    <w:rsid w:val="00B47077"/>
    <w:pPr>
      <w:suppressAutoHyphens w:val="0"/>
      <w:textAlignment w:val="auto"/>
    </w:pPr>
    <w:rPr>
      <w:rFonts w:ascii="Tahoma" w:hAnsi="Tahoma" w:cs="Tahoma"/>
      <w:sz w:val="16"/>
      <w:szCs w:val="16"/>
    </w:rPr>
  </w:style>
  <w:style w:type="character" w:customStyle="1" w:styleId="Perirtashipersaitas1">
    <w:name w:val="Peržiūrėtas hipersaitas1"/>
    <w:rsid w:val="00B47077"/>
    <w:rPr>
      <w:color w:val="800080"/>
      <w:u w:val="single"/>
    </w:rPr>
  </w:style>
  <w:style w:type="character" w:customStyle="1" w:styleId="Heading2Char1">
    <w:name w:val="Heading 2 Char1"/>
    <w:rsid w:val="00B47077"/>
    <w:rPr>
      <w:rFonts w:ascii="Calibri Light" w:eastAsia="Times New Roman" w:hAnsi="Calibri Light" w:cs="Times New Roman"/>
      <w:color w:val="2E74B5"/>
      <w:sz w:val="26"/>
      <w:szCs w:val="26"/>
    </w:rPr>
  </w:style>
  <w:style w:type="character" w:customStyle="1" w:styleId="Heading3Char1">
    <w:name w:val="Heading 3 Char1"/>
    <w:rsid w:val="00B47077"/>
    <w:rPr>
      <w:rFonts w:ascii="Calibri Light" w:eastAsia="Times New Roman" w:hAnsi="Calibri Light" w:cs="Times New Roman"/>
      <w:color w:val="1F4D78"/>
      <w:sz w:val="24"/>
      <w:szCs w:val="24"/>
    </w:rPr>
  </w:style>
  <w:style w:type="character" w:customStyle="1" w:styleId="Heading4Char1">
    <w:name w:val="Heading 4 Char1"/>
    <w:rsid w:val="00B47077"/>
    <w:rPr>
      <w:rFonts w:ascii="Calibri Light" w:eastAsia="Times New Roman" w:hAnsi="Calibri Light" w:cs="Times New Roman"/>
      <w:i/>
      <w:iCs/>
      <w:color w:val="2E74B5"/>
    </w:rPr>
  </w:style>
  <w:style w:type="paragraph" w:customStyle="1" w:styleId="prastasiniatinklio10">
    <w:name w:val="Įprastas (žiniatinklio)1"/>
    <w:basedOn w:val="prastasis10"/>
    <w:rsid w:val="00B47077"/>
    <w:pPr>
      <w:widowControl/>
      <w:suppressAutoHyphens w:val="0"/>
      <w:autoSpaceDE/>
      <w:spacing w:before="100"/>
      <w:jc w:val="both"/>
      <w:textAlignment w:val="auto"/>
    </w:pPr>
    <w:rPr>
      <w:rFonts w:ascii="Times New Roman" w:hAnsi="Times New Roman" w:cs="Times New Roman"/>
      <w:sz w:val="24"/>
      <w:szCs w:val="24"/>
      <w:lang w:val="en-GB"/>
    </w:rPr>
  </w:style>
  <w:style w:type="paragraph" w:customStyle="1" w:styleId="Pavadinimas1">
    <w:name w:val="Pavadinimas1"/>
    <w:basedOn w:val="prastasis10"/>
    <w:rsid w:val="00B47077"/>
    <w:pPr>
      <w:widowControl/>
      <w:suppressAutoHyphens w:val="0"/>
      <w:autoSpaceDE/>
      <w:jc w:val="center"/>
      <w:textAlignment w:val="auto"/>
    </w:pPr>
    <w:rPr>
      <w:rFonts w:ascii="Times New Roman" w:hAnsi="Times New Roman" w:cs="Times New Roman"/>
      <w:b/>
      <w:bCs/>
      <w:sz w:val="24"/>
      <w:szCs w:val="24"/>
      <w:lang w:val="lt-LT"/>
    </w:rPr>
  </w:style>
  <w:style w:type="character" w:customStyle="1" w:styleId="TitleChar">
    <w:name w:val="Title Char"/>
    <w:link w:val="Title"/>
    <w:rsid w:val="00B47077"/>
    <w:rPr>
      <w:rFonts w:ascii="Times New Roman" w:hAnsi="Times New Roman" w:cs="Times New Roman"/>
      <w:b/>
      <w:bCs/>
      <w:sz w:val="24"/>
      <w:szCs w:val="24"/>
    </w:rPr>
  </w:style>
  <w:style w:type="character" w:customStyle="1" w:styleId="BodyTextChar1">
    <w:name w:val="Body Text Char1"/>
    <w:rsid w:val="00B47077"/>
    <w:rPr>
      <w:rFonts w:ascii="Arial" w:hAnsi="Arial" w:cs="Arial"/>
      <w:lang w:val="en-US" w:eastAsia="en-US"/>
    </w:rPr>
  </w:style>
  <w:style w:type="paragraph" w:customStyle="1" w:styleId="Pagrindiniotekstotrauka1">
    <w:name w:val="Pagrindinio teksto įtrauka1"/>
    <w:basedOn w:val="prastasis10"/>
    <w:rsid w:val="00B47077"/>
    <w:pPr>
      <w:suppressAutoHyphens w:val="0"/>
      <w:jc w:val="center"/>
      <w:textAlignment w:val="auto"/>
    </w:pPr>
    <w:rPr>
      <w:b/>
      <w:bCs/>
      <w:sz w:val="24"/>
      <w:szCs w:val="24"/>
      <w:lang w:val="lt-LT"/>
    </w:rPr>
  </w:style>
  <w:style w:type="character" w:customStyle="1" w:styleId="BodyTextIndentChar">
    <w:name w:val="Body Text Indent Char"/>
    <w:link w:val="BodyTextIndent"/>
    <w:rsid w:val="00B47077"/>
    <w:rPr>
      <w:rFonts w:ascii="Arial" w:hAnsi="Arial" w:cs="Arial"/>
      <w:b/>
      <w:bCs/>
      <w:sz w:val="24"/>
      <w:szCs w:val="24"/>
    </w:rPr>
  </w:style>
  <w:style w:type="paragraph" w:customStyle="1" w:styleId="Paantrat1">
    <w:name w:val="Paantraštė1"/>
    <w:basedOn w:val="prastasis10"/>
    <w:rsid w:val="00B47077"/>
    <w:pPr>
      <w:widowControl/>
      <w:suppressAutoHyphens w:val="0"/>
      <w:autoSpaceDE/>
      <w:textAlignment w:val="auto"/>
    </w:pPr>
    <w:rPr>
      <w:b/>
      <w:bCs/>
      <w:sz w:val="24"/>
      <w:szCs w:val="24"/>
      <w:lang w:val="lt-LT"/>
    </w:rPr>
  </w:style>
  <w:style w:type="character" w:customStyle="1" w:styleId="SubtitleChar">
    <w:name w:val="Subtitle Char"/>
    <w:rsid w:val="00B47077"/>
    <w:rPr>
      <w:rFonts w:ascii="Arial" w:hAnsi="Arial" w:cs="Arial"/>
      <w:b/>
      <w:bCs/>
      <w:sz w:val="24"/>
      <w:szCs w:val="24"/>
      <w:lang w:eastAsia="en-US"/>
    </w:rPr>
  </w:style>
  <w:style w:type="paragraph" w:customStyle="1" w:styleId="Paprastasistekstas1">
    <w:name w:val="Paprastasis tekstas1"/>
    <w:basedOn w:val="prastasis10"/>
    <w:rsid w:val="00B47077"/>
    <w:pPr>
      <w:widowControl/>
      <w:suppressAutoHyphens w:val="0"/>
      <w:autoSpaceDE/>
      <w:textAlignment w:val="auto"/>
    </w:pPr>
    <w:rPr>
      <w:rFonts w:ascii="Courier New" w:eastAsia="Calibri" w:hAnsi="Courier New" w:cs="Courier New"/>
      <w:sz w:val="24"/>
      <w:szCs w:val="22"/>
      <w:lang w:val="lt-LT"/>
    </w:rPr>
  </w:style>
  <w:style w:type="character" w:customStyle="1" w:styleId="PlainTextChar">
    <w:name w:val="Plain Text Char"/>
    <w:link w:val="PlainText"/>
    <w:rsid w:val="00B47077"/>
    <w:rPr>
      <w:rFonts w:ascii="Courier New" w:eastAsia="Calibri" w:hAnsi="Courier New" w:cs="Courier New"/>
      <w:sz w:val="24"/>
    </w:rPr>
  </w:style>
  <w:style w:type="paragraph" w:customStyle="1" w:styleId="Sraopastraipa">
    <w:name w:val="Sąrao pastraipa"/>
    <w:basedOn w:val="prastasis10"/>
    <w:rsid w:val="00B47077"/>
    <w:pPr>
      <w:widowControl/>
      <w:suppressAutoHyphens w:val="0"/>
      <w:autoSpaceDE/>
      <w:spacing w:after="200" w:line="276" w:lineRule="auto"/>
      <w:ind w:left="720"/>
      <w:textAlignment w:val="auto"/>
    </w:pPr>
    <w:rPr>
      <w:rFonts w:ascii="Calibri" w:hAnsi="Calibri" w:cs="Times New Roman"/>
      <w:sz w:val="22"/>
      <w:szCs w:val="22"/>
      <w:lang w:val="lt-LT"/>
    </w:rPr>
  </w:style>
  <w:style w:type="paragraph" w:customStyle="1" w:styleId="CentrBoldm">
    <w:name w:val="CentrBoldm"/>
    <w:basedOn w:val="prastasis10"/>
    <w:rsid w:val="00B47077"/>
    <w:pPr>
      <w:widowControl/>
      <w:suppressAutoHyphens w:val="0"/>
      <w:jc w:val="center"/>
      <w:textAlignment w:val="auto"/>
    </w:pPr>
    <w:rPr>
      <w:rFonts w:ascii="TimesLT" w:hAnsi="TimesLT" w:cs="Times New Roman"/>
      <w:b/>
      <w:bCs/>
    </w:rPr>
  </w:style>
  <w:style w:type="paragraph" w:customStyle="1" w:styleId="Point1">
    <w:name w:val="Point 1"/>
    <w:basedOn w:val="prastasis10"/>
    <w:uiPriority w:val="99"/>
    <w:rsid w:val="00B47077"/>
    <w:pPr>
      <w:widowControl/>
      <w:suppressAutoHyphens w:val="0"/>
      <w:autoSpaceDE/>
      <w:spacing w:before="120" w:after="120"/>
      <w:ind w:left="1418" w:hanging="567"/>
      <w:jc w:val="both"/>
      <w:textAlignment w:val="auto"/>
    </w:pPr>
    <w:rPr>
      <w:rFonts w:ascii="Times New Roman" w:hAnsi="Times New Roman" w:cs="Times New Roman"/>
      <w:sz w:val="24"/>
      <w:lang w:val="en-GB"/>
    </w:rPr>
  </w:style>
  <w:style w:type="paragraph" w:customStyle="1" w:styleId="linija">
    <w:name w:val="linija"/>
    <w:basedOn w:val="prastasis10"/>
    <w:rsid w:val="00B47077"/>
    <w:pPr>
      <w:widowControl/>
      <w:suppressAutoHyphens w:val="0"/>
      <w:autoSpaceDE/>
      <w:spacing w:before="100" w:after="100"/>
      <w:textAlignment w:val="auto"/>
    </w:pPr>
    <w:rPr>
      <w:rFonts w:ascii="Times New Roman" w:hAnsi="Times New Roman" w:cs="Times New Roman"/>
      <w:sz w:val="24"/>
      <w:szCs w:val="24"/>
      <w:lang w:val="lt-LT" w:eastAsia="lt-LT"/>
    </w:rPr>
  </w:style>
  <w:style w:type="paragraph" w:customStyle="1" w:styleId="bodytext0">
    <w:name w:val="bodytext"/>
    <w:basedOn w:val="prastasis10"/>
    <w:rsid w:val="00B47077"/>
    <w:pPr>
      <w:widowControl/>
      <w:suppressAutoHyphens w:val="0"/>
      <w:autoSpaceDE/>
      <w:spacing w:before="100" w:after="100"/>
      <w:textAlignment w:val="auto"/>
    </w:pPr>
    <w:rPr>
      <w:rFonts w:ascii="Times New Roman" w:hAnsi="Times New Roman" w:cs="Times New Roman"/>
      <w:sz w:val="24"/>
      <w:szCs w:val="24"/>
      <w:lang w:val="lt-LT" w:eastAsia="lt-LT"/>
    </w:rPr>
  </w:style>
  <w:style w:type="paragraph" w:customStyle="1" w:styleId="Patvirtinta">
    <w:name w:val="Patvirtinta"/>
    <w:rsid w:val="00B47077"/>
    <w:pPr>
      <w:tabs>
        <w:tab w:val="left" w:pos="1304"/>
        <w:tab w:val="left" w:pos="1457"/>
        <w:tab w:val="left" w:pos="1604"/>
        <w:tab w:val="left" w:pos="1757"/>
      </w:tabs>
      <w:autoSpaceDE w:val="0"/>
      <w:autoSpaceDN w:val="0"/>
      <w:spacing w:after="0" w:line="240" w:lineRule="auto"/>
      <w:ind w:left="5953"/>
    </w:pPr>
    <w:rPr>
      <w:rFonts w:ascii="TimesLT" w:eastAsia="Times New Roman" w:hAnsi="TimesLT" w:cs="Calibri"/>
      <w:sz w:val="20"/>
      <w:szCs w:val="20"/>
    </w:rPr>
  </w:style>
  <w:style w:type="paragraph" w:customStyle="1" w:styleId="MAZAS">
    <w:name w:val="MAZAS"/>
    <w:rsid w:val="00B47077"/>
    <w:pPr>
      <w:autoSpaceDE w:val="0"/>
      <w:autoSpaceDN w:val="0"/>
      <w:spacing w:after="0" w:line="240" w:lineRule="auto"/>
      <w:ind w:firstLine="312"/>
      <w:jc w:val="both"/>
    </w:pPr>
    <w:rPr>
      <w:rFonts w:ascii="TimesLT" w:eastAsia="Times New Roman" w:hAnsi="TimesLT" w:cs="Calibri"/>
      <w:color w:val="000000"/>
      <w:sz w:val="8"/>
      <w:szCs w:val="8"/>
    </w:rPr>
  </w:style>
  <w:style w:type="character" w:customStyle="1" w:styleId="Antrat1Diagrama">
    <w:name w:val="Antraštė 1 Diagrama"/>
    <w:rsid w:val="00B47077"/>
    <w:rPr>
      <w:rFonts w:ascii="Cambria" w:hAnsi="Cambria" w:cs="Times New Roman"/>
      <w:b/>
      <w:bCs/>
      <w:kern w:val="3"/>
      <w:sz w:val="32"/>
      <w:szCs w:val="32"/>
      <w:lang w:val="en-US" w:eastAsia="en-US"/>
    </w:rPr>
  </w:style>
  <w:style w:type="character" w:customStyle="1" w:styleId="Antrat2Diagrama">
    <w:name w:val="Antraštė 2 Diagrama"/>
    <w:rsid w:val="00B47077"/>
    <w:rPr>
      <w:rFonts w:ascii="Cambria" w:hAnsi="Cambria" w:cs="Times New Roman"/>
      <w:b/>
      <w:bCs/>
      <w:i/>
      <w:iCs/>
      <w:sz w:val="28"/>
      <w:szCs w:val="28"/>
      <w:lang w:val="en-US" w:eastAsia="en-US"/>
    </w:rPr>
  </w:style>
  <w:style w:type="character" w:customStyle="1" w:styleId="Antrat3Diagrama">
    <w:name w:val="Antraštė 3 Diagrama"/>
    <w:rsid w:val="00B47077"/>
    <w:rPr>
      <w:rFonts w:ascii="Cambria" w:hAnsi="Cambria" w:cs="Times New Roman"/>
      <w:b/>
      <w:bCs/>
      <w:sz w:val="26"/>
      <w:szCs w:val="26"/>
      <w:lang w:val="en-US" w:eastAsia="en-US"/>
    </w:rPr>
  </w:style>
  <w:style w:type="character" w:customStyle="1" w:styleId="Antrat4Diagrama">
    <w:name w:val="Antraštė 4 Diagrama"/>
    <w:rsid w:val="00B47077"/>
    <w:rPr>
      <w:rFonts w:ascii="Times New Roman" w:hAnsi="Times New Roman" w:cs="Times New Roman"/>
      <w:b/>
      <w:bCs/>
      <w:sz w:val="28"/>
      <w:szCs w:val="28"/>
      <w:lang w:val="en-US" w:eastAsia="en-US"/>
    </w:rPr>
  </w:style>
  <w:style w:type="character" w:customStyle="1" w:styleId="Antrat5Diagrama">
    <w:name w:val="Antraštė 5 Diagrama"/>
    <w:rsid w:val="00B47077"/>
    <w:rPr>
      <w:rFonts w:ascii="Times New Roman" w:hAnsi="Times New Roman" w:cs="Times New Roman"/>
      <w:b/>
      <w:bCs/>
      <w:i/>
      <w:iCs/>
      <w:sz w:val="26"/>
      <w:szCs w:val="26"/>
      <w:lang w:val="en-US" w:eastAsia="en-US"/>
    </w:rPr>
  </w:style>
  <w:style w:type="character" w:customStyle="1" w:styleId="Antrat6Diagrama">
    <w:name w:val="Antraštė 6 Diagrama"/>
    <w:rsid w:val="00B47077"/>
    <w:rPr>
      <w:rFonts w:ascii="Times New Roman" w:hAnsi="Times New Roman" w:cs="Times New Roman"/>
      <w:b/>
      <w:bCs/>
      <w:lang w:val="en-US" w:eastAsia="en-US"/>
    </w:rPr>
  </w:style>
  <w:style w:type="character" w:customStyle="1" w:styleId="Antrat7Diagrama">
    <w:name w:val="Antraštė 7 Diagrama"/>
    <w:rsid w:val="00B47077"/>
    <w:rPr>
      <w:rFonts w:ascii="Times New Roman" w:hAnsi="Times New Roman" w:cs="Times New Roman"/>
      <w:sz w:val="24"/>
      <w:szCs w:val="24"/>
      <w:lang w:val="en-US" w:eastAsia="en-US"/>
    </w:rPr>
  </w:style>
  <w:style w:type="character" w:customStyle="1" w:styleId="Antrat8Diagrama">
    <w:name w:val="Antraštė 8 Diagrama"/>
    <w:rsid w:val="00B47077"/>
    <w:rPr>
      <w:rFonts w:ascii="Times New Roman" w:hAnsi="Times New Roman" w:cs="Times New Roman"/>
      <w:i/>
      <w:iCs/>
      <w:sz w:val="24"/>
      <w:szCs w:val="24"/>
      <w:lang w:val="en-US" w:eastAsia="en-US"/>
    </w:rPr>
  </w:style>
  <w:style w:type="character" w:customStyle="1" w:styleId="Antrat9Diagrama">
    <w:name w:val="Antraštė 9 Diagrama"/>
    <w:rsid w:val="00B47077"/>
    <w:rPr>
      <w:rFonts w:ascii="Cambria" w:hAnsi="Cambria" w:cs="Times New Roman"/>
      <w:lang w:val="en-US" w:eastAsia="en-US"/>
    </w:rPr>
  </w:style>
  <w:style w:type="character" w:customStyle="1" w:styleId="PagrindinistekstasDiagrama">
    <w:name w:val="Pagrindinis tekstas Diagrama"/>
    <w:rsid w:val="00B47077"/>
    <w:rPr>
      <w:rFonts w:ascii="Arial" w:hAnsi="Arial" w:cs="Arial"/>
      <w:sz w:val="20"/>
      <w:szCs w:val="20"/>
      <w:lang w:val="en-US" w:eastAsia="en-US"/>
    </w:rPr>
  </w:style>
  <w:style w:type="character" w:customStyle="1" w:styleId="Pagrindinistekstas2Diagrama">
    <w:name w:val="Pagrindinis tekstas 2 Diagrama"/>
    <w:rsid w:val="00B47077"/>
    <w:rPr>
      <w:rFonts w:ascii="Arial" w:hAnsi="Arial" w:cs="Arial"/>
      <w:sz w:val="20"/>
      <w:szCs w:val="20"/>
      <w:lang w:val="en-US" w:eastAsia="en-US"/>
    </w:rPr>
  </w:style>
  <w:style w:type="character" w:customStyle="1" w:styleId="Pagrindiniotekstotrauka2Diagrama">
    <w:name w:val="Pagrindinio teksto įtrauka 2 Diagrama"/>
    <w:rsid w:val="00B47077"/>
    <w:rPr>
      <w:rFonts w:ascii="Arial" w:hAnsi="Arial" w:cs="Arial"/>
      <w:sz w:val="20"/>
      <w:szCs w:val="20"/>
      <w:lang w:val="en-US" w:eastAsia="en-US"/>
    </w:rPr>
  </w:style>
  <w:style w:type="character" w:customStyle="1" w:styleId="Pagrindiniotekstotrauka3Diagrama">
    <w:name w:val="Pagrindinio teksto įtrauka 3 Diagrama"/>
    <w:rsid w:val="00B47077"/>
    <w:rPr>
      <w:rFonts w:ascii="Arial" w:hAnsi="Arial" w:cs="Arial"/>
      <w:sz w:val="16"/>
      <w:szCs w:val="16"/>
      <w:lang w:val="en-US" w:eastAsia="en-US"/>
    </w:rPr>
  </w:style>
  <w:style w:type="character" w:customStyle="1" w:styleId="Pagrindinistekstas3Diagrama">
    <w:name w:val="Pagrindinis tekstas 3 Diagrama"/>
    <w:rsid w:val="00B47077"/>
    <w:rPr>
      <w:rFonts w:ascii="Arial" w:hAnsi="Arial" w:cs="Arial"/>
      <w:sz w:val="16"/>
      <w:szCs w:val="16"/>
      <w:lang w:val="en-US" w:eastAsia="en-US"/>
    </w:rPr>
  </w:style>
  <w:style w:type="character" w:customStyle="1" w:styleId="HTMLiankstoformatuotasDiagrama">
    <w:name w:val="HTML iš anksto formatuotas Diagrama"/>
    <w:rsid w:val="00B47077"/>
    <w:rPr>
      <w:rFonts w:ascii="Courier New" w:hAnsi="Courier New" w:cs="Courier New"/>
      <w:sz w:val="20"/>
      <w:szCs w:val="20"/>
      <w:lang w:val="en-US" w:eastAsia="en-US"/>
    </w:rPr>
  </w:style>
  <w:style w:type="character" w:customStyle="1" w:styleId="AntratsDiagrama">
    <w:name w:val="Antraštės Diagrama"/>
    <w:rsid w:val="00B47077"/>
    <w:rPr>
      <w:rFonts w:ascii="Arial" w:hAnsi="Arial" w:cs="Arial"/>
      <w:sz w:val="20"/>
      <w:szCs w:val="20"/>
      <w:lang w:val="en-US" w:eastAsia="en-US"/>
    </w:rPr>
  </w:style>
  <w:style w:type="character" w:customStyle="1" w:styleId="PoratDiagrama">
    <w:name w:val="Poraštė Diagrama"/>
    <w:rsid w:val="00B47077"/>
    <w:rPr>
      <w:rFonts w:ascii="Arial" w:hAnsi="Arial" w:cs="Arial"/>
      <w:sz w:val="20"/>
      <w:szCs w:val="20"/>
      <w:lang w:val="en-US" w:eastAsia="en-US"/>
    </w:rPr>
  </w:style>
  <w:style w:type="character" w:customStyle="1" w:styleId="DebesliotekstasDiagrama">
    <w:name w:val="Debesėlio tekstas Diagrama"/>
    <w:rsid w:val="00B47077"/>
    <w:rPr>
      <w:rFonts w:ascii="Tahoma" w:hAnsi="Tahoma" w:cs="Tahoma"/>
      <w:sz w:val="16"/>
      <w:szCs w:val="16"/>
      <w:lang w:val="en-US" w:eastAsia="en-US"/>
    </w:rPr>
  </w:style>
  <w:style w:type="character" w:customStyle="1" w:styleId="tblrowlbl1">
    <w:name w:val="tblrowlbl1"/>
    <w:rsid w:val="00B47077"/>
    <w:rPr>
      <w:rFonts w:ascii="Arial" w:hAnsi="Arial" w:cs="Arial"/>
      <w:b/>
      <w:bCs/>
      <w:color w:val="000000"/>
      <w:sz w:val="18"/>
      <w:szCs w:val="18"/>
      <w:shd w:val="clear" w:color="auto" w:fill="FFFFFF"/>
    </w:rPr>
  </w:style>
  <w:style w:type="character" w:customStyle="1" w:styleId="parahead1">
    <w:name w:val="parahead1"/>
    <w:rsid w:val="00B47077"/>
    <w:rPr>
      <w:rFonts w:ascii="Verdana" w:hAnsi="Verdana"/>
      <w:b/>
      <w:bCs/>
      <w:color w:val="000000"/>
      <w:sz w:val="17"/>
      <w:szCs w:val="17"/>
    </w:rPr>
  </w:style>
  <w:style w:type="character" w:customStyle="1" w:styleId="AntrinispavadinimasDiagrama">
    <w:name w:val="Antrinis pavadinimas Diagrama"/>
    <w:rsid w:val="00B47077"/>
    <w:rPr>
      <w:rFonts w:ascii="Cambria" w:eastAsia="Times New Roman" w:hAnsi="Cambria"/>
      <w:b/>
      <w:bCs/>
      <w:sz w:val="24"/>
      <w:szCs w:val="24"/>
      <w:lang w:val="en-US" w:eastAsia="en-US"/>
    </w:rPr>
  </w:style>
  <w:style w:type="character" w:customStyle="1" w:styleId="Emfaz1">
    <w:name w:val="Emfazė1"/>
    <w:rsid w:val="00B47077"/>
    <w:rPr>
      <w:i/>
      <w:iCs/>
    </w:rPr>
  </w:style>
  <w:style w:type="paragraph" w:customStyle="1" w:styleId="Default">
    <w:name w:val="Default"/>
    <w:rsid w:val="00B47077"/>
    <w:pPr>
      <w:autoSpaceDE w:val="0"/>
      <w:autoSpaceDN w:val="0"/>
      <w:spacing w:after="0" w:line="240" w:lineRule="auto"/>
    </w:pPr>
    <w:rPr>
      <w:rFonts w:ascii="Times New Roman" w:eastAsia="Times New Roman" w:hAnsi="Times New Roman" w:cs="Times New Roman"/>
      <w:color w:val="000000"/>
      <w:sz w:val="24"/>
      <w:szCs w:val="24"/>
      <w:lang w:eastAsia="lt-LT"/>
    </w:rPr>
  </w:style>
  <w:style w:type="paragraph" w:customStyle="1" w:styleId="Sraopastraipa1">
    <w:name w:val="Sąrašo pastraipa1"/>
    <w:basedOn w:val="prastasis10"/>
    <w:rsid w:val="00B47077"/>
    <w:pPr>
      <w:ind w:left="720"/>
    </w:pPr>
  </w:style>
  <w:style w:type="character" w:customStyle="1" w:styleId="BalloonTextChar1">
    <w:name w:val="Balloon Text Char1"/>
    <w:rsid w:val="00B47077"/>
    <w:rPr>
      <w:rFonts w:ascii="Segoe UI" w:hAnsi="Segoe UI" w:cs="Segoe UI"/>
      <w:sz w:val="18"/>
      <w:szCs w:val="18"/>
    </w:rPr>
  </w:style>
  <w:style w:type="character" w:customStyle="1" w:styleId="Numatytasispastraiposriftas2">
    <w:name w:val="Numatytasis pastraipos šriftas2"/>
    <w:rsid w:val="00B47077"/>
  </w:style>
  <w:style w:type="paragraph" w:styleId="Subtitle">
    <w:name w:val="Subtitle"/>
    <w:basedOn w:val="Normal"/>
    <w:next w:val="Normal"/>
    <w:link w:val="SubtitleChar1"/>
    <w:qFormat/>
    <w:rsid w:val="00B47077"/>
    <w:pPr>
      <w:spacing w:after="60"/>
      <w:jc w:val="center"/>
      <w:outlineLvl w:val="1"/>
    </w:pPr>
    <w:rPr>
      <w:rFonts w:ascii="Calibri Light" w:eastAsia="Times New Roman" w:hAnsi="Calibri Light" w:cs="Times New Roman"/>
      <w:sz w:val="24"/>
      <w:szCs w:val="24"/>
      <w:lang w:val="lt-LT"/>
    </w:rPr>
  </w:style>
  <w:style w:type="character" w:customStyle="1" w:styleId="SubtitleChar1">
    <w:name w:val="Subtitle Char1"/>
    <w:basedOn w:val="DefaultParagraphFont"/>
    <w:link w:val="Subtitle"/>
    <w:rsid w:val="00B47077"/>
    <w:rPr>
      <w:rFonts w:ascii="Calibri Light" w:eastAsia="Times New Roman" w:hAnsi="Calibri Light" w:cs="Times New Roman"/>
      <w:sz w:val="24"/>
      <w:szCs w:val="24"/>
      <w:lang w:val="lt-LT"/>
    </w:rPr>
  </w:style>
  <w:style w:type="character" w:customStyle="1" w:styleId="Heading7Char1">
    <w:name w:val="Heading 7 Char1"/>
    <w:uiPriority w:val="9"/>
    <w:semiHidden/>
    <w:rsid w:val="00B47077"/>
    <w:rPr>
      <w:rFonts w:ascii="Calibri" w:eastAsia="Times New Roman" w:hAnsi="Calibri" w:cs="Times New Roman"/>
      <w:sz w:val="24"/>
      <w:szCs w:val="24"/>
      <w:lang w:val="lt-LT" w:eastAsia="lt-LT"/>
    </w:rPr>
  </w:style>
  <w:style w:type="character" w:customStyle="1" w:styleId="HeaderChar1">
    <w:name w:val="Header Char1"/>
    <w:uiPriority w:val="99"/>
    <w:semiHidden/>
    <w:rsid w:val="00B47077"/>
    <w:rPr>
      <w:lang w:val="lt-LT" w:eastAsia="lt-LT"/>
    </w:rPr>
  </w:style>
  <w:style w:type="character" w:customStyle="1" w:styleId="Heading1Char1">
    <w:name w:val="Heading 1 Char1"/>
    <w:uiPriority w:val="9"/>
    <w:rsid w:val="00B47077"/>
    <w:rPr>
      <w:rFonts w:ascii="Calibri Light" w:eastAsia="Times New Roman" w:hAnsi="Calibri Light" w:cs="Times New Roman"/>
      <w:b/>
      <w:bCs/>
      <w:kern w:val="32"/>
      <w:sz w:val="32"/>
      <w:szCs w:val="32"/>
      <w:lang w:val="lt-LT" w:eastAsia="lt-LT"/>
    </w:rPr>
  </w:style>
  <w:style w:type="paragraph" w:styleId="BodyText">
    <w:name w:val="Body Text"/>
    <w:basedOn w:val="Normal"/>
    <w:link w:val="BodyTextChar"/>
    <w:unhideWhenUsed/>
    <w:rsid w:val="00B47077"/>
    <w:pPr>
      <w:spacing w:after="120" w:line="240" w:lineRule="auto"/>
    </w:pPr>
    <w:rPr>
      <w:rFonts w:ascii="Arial" w:hAnsi="Arial" w:cs="Arial"/>
      <w:sz w:val="20"/>
      <w:szCs w:val="20"/>
    </w:rPr>
  </w:style>
  <w:style w:type="character" w:customStyle="1" w:styleId="BodyTextChar2">
    <w:name w:val="Body Text Char2"/>
    <w:basedOn w:val="DefaultParagraphFont"/>
    <w:uiPriority w:val="99"/>
    <w:semiHidden/>
    <w:rsid w:val="00B47077"/>
  </w:style>
  <w:style w:type="paragraph" w:styleId="BodyTextIndent">
    <w:name w:val="Body Text Indent"/>
    <w:basedOn w:val="Normal"/>
    <w:link w:val="BodyTextIndentChar"/>
    <w:unhideWhenUsed/>
    <w:rsid w:val="00B47077"/>
    <w:pPr>
      <w:spacing w:after="120" w:line="240" w:lineRule="auto"/>
      <w:ind w:left="283"/>
    </w:pPr>
    <w:rPr>
      <w:rFonts w:ascii="Arial" w:hAnsi="Arial" w:cs="Arial"/>
      <w:b/>
      <w:bCs/>
      <w:sz w:val="24"/>
      <w:szCs w:val="24"/>
    </w:rPr>
  </w:style>
  <w:style w:type="character" w:customStyle="1" w:styleId="BodyTextIndentChar1">
    <w:name w:val="Body Text Indent Char1"/>
    <w:basedOn w:val="DefaultParagraphFont"/>
    <w:uiPriority w:val="99"/>
    <w:semiHidden/>
    <w:rsid w:val="00B47077"/>
  </w:style>
  <w:style w:type="paragraph" w:styleId="BodyText2">
    <w:name w:val="Body Text 2"/>
    <w:basedOn w:val="Normal"/>
    <w:link w:val="BodyText2Char1"/>
    <w:unhideWhenUsed/>
    <w:rsid w:val="00B47077"/>
    <w:pPr>
      <w:autoSpaceDN w:val="0"/>
      <w:spacing w:after="120" w:line="480" w:lineRule="auto"/>
      <w:textAlignment w:val="baseline"/>
    </w:pPr>
    <w:rPr>
      <w:rFonts w:ascii="Calibri" w:eastAsia="Times New Roman" w:hAnsi="Calibri" w:cs="Calibri"/>
      <w:sz w:val="20"/>
      <w:szCs w:val="20"/>
      <w:lang w:val="lt-LT" w:eastAsia="lt-LT"/>
    </w:rPr>
  </w:style>
  <w:style w:type="character" w:customStyle="1" w:styleId="BodyText2Char1">
    <w:name w:val="Body Text 2 Char1"/>
    <w:basedOn w:val="DefaultParagraphFont"/>
    <w:link w:val="BodyText2"/>
    <w:uiPriority w:val="99"/>
    <w:rsid w:val="00B47077"/>
    <w:rPr>
      <w:rFonts w:ascii="Calibri" w:eastAsia="Times New Roman" w:hAnsi="Calibri" w:cs="Calibri"/>
      <w:sz w:val="20"/>
      <w:szCs w:val="20"/>
      <w:lang w:val="lt-LT" w:eastAsia="lt-LT"/>
    </w:rPr>
  </w:style>
  <w:style w:type="paragraph" w:styleId="BodyText3">
    <w:name w:val="Body Text 3"/>
    <w:basedOn w:val="Normal"/>
    <w:link w:val="BodyText3Char1"/>
    <w:uiPriority w:val="99"/>
    <w:unhideWhenUsed/>
    <w:rsid w:val="00B47077"/>
    <w:pPr>
      <w:autoSpaceDN w:val="0"/>
      <w:spacing w:after="120" w:line="240" w:lineRule="auto"/>
      <w:textAlignment w:val="baseline"/>
    </w:pPr>
    <w:rPr>
      <w:rFonts w:ascii="Calibri" w:eastAsia="Times New Roman" w:hAnsi="Calibri" w:cs="Calibri"/>
      <w:sz w:val="16"/>
      <w:szCs w:val="16"/>
      <w:lang w:val="lt-LT" w:eastAsia="lt-LT"/>
    </w:rPr>
  </w:style>
  <w:style w:type="character" w:customStyle="1" w:styleId="BodyText3Char1">
    <w:name w:val="Body Text 3 Char1"/>
    <w:basedOn w:val="DefaultParagraphFont"/>
    <w:link w:val="BodyText3"/>
    <w:uiPriority w:val="99"/>
    <w:rsid w:val="00B47077"/>
    <w:rPr>
      <w:rFonts w:ascii="Calibri" w:eastAsia="Times New Roman" w:hAnsi="Calibri" w:cs="Calibri"/>
      <w:sz w:val="16"/>
      <w:szCs w:val="16"/>
      <w:lang w:val="lt-LT" w:eastAsia="lt-LT"/>
    </w:rPr>
  </w:style>
  <w:style w:type="numbering" w:customStyle="1" w:styleId="NoList1">
    <w:name w:val="No List1"/>
    <w:next w:val="NoList"/>
    <w:uiPriority w:val="99"/>
    <w:semiHidden/>
    <w:unhideWhenUsed/>
    <w:rsid w:val="00B47077"/>
  </w:style>
  <w:style w:type="paragraph" w:styleId="PlainText">
    <w:name w:val="Plain Text"/>
    <w:basedOn w:val="Normal"/>
    <w:link w:val="PlainTextChar"/>
    <w:rsid w:val="00B47077"/>
    <w:pPr>
      <w:spacing w:after="0" w:line="240" w:lineRule="auto"/>
    </w:pPr>
    <w:rPr>
      <w:rFonts w:ascii="Courier New" w:eastAsia="Calibri" w:hAnsi="Courier New" w:cs="Courier New"/>
      <w:sz w:val="24"/>
    </w:rPr>
  </w:style>
  <w:style w:type="character" w:customStyle="1" w:styleId="PlainTextChar1">
    <w:name w:val="Plain Text Char1"/>
    <w:basedOn w:val="DefaultParagraphFont"/>
    <w:uiPriority w:val="99"/>
    <w:semiHidden/>
    <w:rsid w:val="00B47077"/>
    <w:rPr>
      <w:rFonts w:ascii="Consolas" w:hAnsi="Consolas" w:cs="Consolas"/>
      <w:sz w:val="21"/>
      <w:szCs w:val="21"/>
    </w:rPr>
  </w:style>
  <w:style w:type="character" w:styleId="CommentReference">
    <w:name w:val="annotation reference"/>
    <w:uiPriority w:val="99"/>
    <w:unhideWhenUsed/>
    <w:rsid w:val="00B47077"/>
    <w:rPr>
      <w:sz w:val="16"/>
      <w:szCs w:val="16"/>
    </w:rPr>
  </w:style>
  <w:style w:type="paragraph" w:styleId="CommentSubject">
    <w:name w:val="annotation subject"/>
    <w:basedOn w:val="CommentText"/>
    <w:next w:val="CommentText"/>
    <w:link w:val="CommentSubjectChar"/>
    <w:unhideWhenUsed/>
    <w:rsid w:val="00B47077"/>
    <w:pPr>
      <w:autoSpaceDN/>
      <w:spacing w:after="0" w:line="240" w:lineRule="auto"/>
    </w:pPr>
    <w:rPr>
      <w:rFonts w:eastAsia="Times New Roman"/>
      <w:b/>
      <w:bCs/>
      <w:lang w:eastAsia="lt-LT"/>
    </w:rPr>
  </w:style>
  <w:style w:type="character" w:customStyle="1" w:styleId="CommentSubjectChar">
    <w:name w:val="Comment Subject Char"/>
    <w:basedOn w:val="CommentTextChar1"/>
    <w:link w:val="CommentSubject"/>
    <w:rsid w:val="00B47077"/>
    <w:rPr>
      <w:rFonts w:ascii="Times New Roman" w:eastAsia="Times New Roman" w:hAnsi="Times New Roman" w:cs="Times New Roman"/>
      <w:b/>
      <w:bCs/>
      <w:sz w:val="20"/>
      <w:szCs w:val="20"/>
      <w:lang w:val="lt-LT" w:eastAsia="lt-LT"/>
    </w:rPr>
  </w:style>
  <w:style w:type="character" w:styleId="Emphasis">
    <w:name w:val="Emphasis"/>
    <w:uiPriority w:val="99"/>
    <w:qFormat/>
    <w:rsid w:val="00B47077"/>
    <w:rPr>
      <w:rFonts w:cs="Times New Roman"/>
      <w:i/>
      <w:iCs/>
    </w:rPr>
  </w:style>
  <w:style w:type="character" w:customStyle="1" w:styleId="FooterChar1">
    <w:name w:val="Footer Char1"/>
    <w:uiPriority w:val="99"/>
    <w:semiHidden/>
    <w:rsid w:val="00B47077"/>
    <w:rPr>
      <w:lang w:val="lt-LT" w:eastAsia="lt-LT"/>
    </w:rPr>
  </w:style>
  <w:style w:type="character" w:styleId="PlaceholderText">
    <w:name w:val="Placeholder Text"/>
    <w:uiPriority w:val="99"/>
    <w:semiHidden/>
    <w:rsid w:val="00B47077"/>
    <w:rPr>
      <w:color w:val="808080"/>
    </w:rPr>
  </w:style>
  <w:style w:type="paragraph" w:customStyle="1" w:styleId="DiagramaDiagrama8">
    <w:name w:val="Diagrama Diagrama8"/>
    <w:basedOn w:val="Normal"/>
    <w:rsid w:val="00B47077"/>
    <w:pPr>
      <w:spacing w:line="240" w:lineRule="exact"/>
    </w:pPr>
    <w:rPr>
      <w:rFonts w:ascii="Tahoma" w:eastAsia="Times New Roman" w:hAnsi="Tahoma" w:cs="Times New Roman"/>
      <w:sz w:val="20"/>
      <w:szCs w:val="20"/>
    </w:rPr>
  </w:style>
  <w:style w:type="character" w:customStyle="1" w:styleId="Heading4Char2">
    <w:name w:val="Heading 4 Char2"/>
    <w:aliases w:val=" Sub-Clause Sub-paragraph Char1,Sub-Clause Sub-paragraph Char1"/>
    <w:link w:val="Heading4"/>
    <w:rsid w:val="00B47077"/>
    <w:rPr>
      <w:rFonts w:ascii="Calibri" w:eastAsia="Times New Roman" w:hAnsi="Calibri" w:cs="Times New Roman"/>
      <w:b/>
      <w:bCs/>
      <w:sz w:val="28"/>
      <w:szCs w:val="28"/>
      <w:lang w:val="lt-LT" w:eastAsia="lt-LT"/>
    </w:rPr>
  </w:style>
  <w:style w:type="paragraph" w:styleId="Title">
    <w:name w:val="Title"/>
    <w:basedOn w:val="Normal"/>
    <w:next w:val="Normal"/>
    <w:link w:val="TitleChar"/>
    <w:qFormat/>
    <w:rsid w:val="00B47077"/>
    <w:pPr>
      <w:spacing w:after="0" w:line="240" w:lineRule="auto"/>
      <w:contextualSpacing/>
    </w:pPr>
    <w:rPr>
      <w:rFonts w:ascii="Times New Roman" w:hAnsi="Times New Roman" w:cs="Times New Roman"/>
      <w:b/>
      <w:bCs/>
      <w:sz w:val="24"/>
      <w:szCs w:val="24"/>
    </w:rPr>
  </w:style>
  <w:style w:type="character" w:customStyle="1" w:styleId="TitleChar1">
    <w:name w:val="Title Char1"/>
    <w:basedOn w:val="DefaultParagraphFont"/>
    <w:uiPriority w:val="10"/>
    <w:rsid w:val="00B47077"/>
    <w:rPr>
      <w:rFonts w:asciiTheme="majorHAnsi" w:eastAsiaTheme="majorEastAsia" w:hAnsiTheme="majorHAnsi" w:cstheme="majorBidi"/>
      <w:spacing w:val="-10"/>
      <w:kern w:val="28"/>
      <w:sz w:val="56"/>
      <w:szCs w:val="56"/>
    </w:rPr>
  </w:style>
  <w:style w:type="paragraph" w:customStyle="1" w:styleId="prastasis2">
    <w:name w:val="Įprastasis2"/>
    <w:rsid w:val="00B47077"/>
    <w:pPr>
      <w:widowControl w:val="0"/>
      <w:suppressAutoHyphens/>
      <w:autoSpaceDE w:val="0"/>
      <w:autoSpaceDN w:val="0"/>
      <w:spacing w:after="0" w:line="240" w:lineRule="auto"/>
    </w:pPr>
    <w:rPr>
      <w:rFonts w:ascii="Arial" w:eastAsia="Times New Roman" w:hAnsi="Arial" w:cs="Arial"/>
      <w:sz w:val="20"/>
      <w:szCs w:val="20"/>
    </w:rPr>
  </w:style>
  <w:style w:type="paragraph" w:customStyle="1" w:styleId="WW-Default">
    <w:name w:val="WW-Default"/>
    <w:basedOn w:val="Normal"/>
    <w:rsid w:val="00B47077"/>
    <w:pPr>
      <w:suppressAutoHyphens/>
      <w:autoSpaceDE w:val="0"/>
      <w:spacing w:after="200" w:line="276" w:lineRule="auto"/>
    </w:pPr>
    <w:rPr>
      <w:rFonts w:ascii="Verdana" w:eastAsia="Verdana" w:hAnsi="Verdana" w:cs="Verdana"/>
      <w:color w:val="000000"/>
      <w:sz w:val="24"/>
      <w:szCs w:val="24"/>
      <w:lang w:val="lt-LT" w:eastAsia="zh-CN"/>
    </w:rPr>
  </w:style>
  <w:style w:type="character" w:styleId="Strong">
    <w:name w:val="Strong"/>
    <w:qFormat/>
    <w:rsid w:val="00B47077"/>
    <w:rPr>
      <w:b/>
      <w:bCs/>
    </w:rPr>
  </w:style>
  <w:style w:type="table" w:customStyle="1" w:styleId="TableGrid1">
    <w:name w:val="Table Grid1"/>
    <w:basedOn w:val="TableNormal"/>
    <w:next w:val="TableGrid"/>
    <w:rsid w:val="00B47077"/>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1"/>
    <w:unhideWhenUsed/>
    <w:rsid w:val="00B47077"/>
    <w:pPr>
      <w:autoSpaceDN w:val="0"/>
      <w:spacing w:after="120" w:line="480" w:lineRule="auto"/>
      <w:ind w:left="283"/>
      <w:textAlignment w:val="baseline"/>
    </w:pPr>
    <w:rPr>
      <w:rFonts w:ascii="Calibri" w:eastAsia="Times New Roman" w:hAnsi="Calibri" w:cs="Calibri"/>
      <w:sz w:val="20"/>
      <w:szCs w:val="20"/>
      <w:lang w:val="lt-LT" w:eastAsia="lt-LT"/>
    </w:rPr>
  </w:style>
  <w:style w:type="character" w:customStyle="1" w:styleId="BodyTextIndent2Char1">
    <w:name w:val="Body Text Indent 2 Char1"/>
    <w:basedOn w:val="DefaultParagraphFont"/>
    <w:link w:val="BodyTextIndent2"/>
    <w:rsid w:val="00B47077"/>
    <w:rPr>
      <w:rFonts w:ascii="Calibri" w:eastAsia="Times New Roman" w:hAnsi="Calibri" w:cs="Calibri"/>
      <w:sz w:val="20"/>
      <w:szCs w:val="20"/>
      <w:lang w:val="lt-LT" w:eastAsia="lt-LT"/>
    </w:rPr>
  </w:style>
  <w:style w:type="character" w:customStyle="1" w:styleId="Heading2Char2">
    <w:name w:val="Heading 2 Char2"/>
    <w:uiPriority w:val="9"/>
    <w:semiHidden/>
    <w:rsid w:val="00B47077"/>
    <w:rPr>
      <w:rFonts w:ascii="Calibri Light" w:eastAsia="Times New Roman" w:hAnsi="Calibri Light" w:cs="Times New Roman"/>
      <w:b/>
      <w:bCs/>
      <w:i/>
      <w:iCs/>
      <w:sz w:val="28"/>
      <w:szCs w:val="28"/>
      <w:lang w:val="lt-LT" w:eastAsia="lt-LT"/>
    </w:rPr>
  </w:style>
  <w:style w:type="character" w:customStyle="1" w:styleId="Heading3Char2">
    <w:name w:val="Heading 3 Char2"/>
    <w:uiPriority w:val="9"/>
    <w:semiHidden/>
    <w:rsid w:val="00B47077"/>
    <w:rPr>
      <w:rFonts w:ascii="Calibri Light" w:eastAsia="Times New Roman" w:hAnsi="Calibri Light" w:cs="Times New Roman"/>
      <w:b/>
      <w:bCs/>
      <w:sz w:val="26"/>
      <w:szCs w:val="26"/>
      <w:lang w:val="lt-LT" w:eastAsia="lt-LT"/>
    </w:rPr>
  </w:style>
  <w:style w:type="character" w:customStyle="1" w:styleId="Heading5Char1">
    <w:name w:val="Heading 5 Char1"/>
    <w:uiPriority w:val="9"/>
    <w:semiHidden/>
    <w:rsid w:val="00B47077"/>
    <w:rPr>
      <w:rFonts w:ascii="Calibri" w:eastAsia="Times New Roman" w:hAnsi="Calibri" w:cs="Times New Roman"/>
      <w:b/>
      <w:bCs/>
      <w:i/>
      <w:iCs/>
      <w:sz w:val="26"/>
      <w:szCs w:val="26"/>
      <w:lang w:val="lt-LT" w:eastAsia="lt-LT"/>
    </w:rPr>
  </w:style>
  <w:style w:type="character" w:customStyle="1" w:styleId="Heading6Char1">
    <w:name w:val="Heading 6 Char1"/>
    <w:uiPriority w:val="9"/>
    <w:semiHidden/>
    <w:rsid w:val="00B47077"/>
    <w:rPr>
      <w:rFonts w:ascii="Calibri" w:eastAsia="Times New Roman" w:hAnsi="Calibri" w:cs="Times New Roman"/>
      <w:b/>
      <w:bCs/>
      <w:sz w:val="22"/>
      <w:szCs w:val="22"/>
      <w:lang w:val="lt-LT" w:eastAsia="lt-LT"/>
    </w:rPr>
  </w:style>
  <w:style w:type="character" w:customStyle="1" w:styleId="Heading8Char1">
    <w:name w:val="Heading 8 Char1"/>
    <w:uiPriority w:val="9"/>
    <w:semiHidden/>
    <w:rsid w:val="00B47077"/>
    <w:rPr>
      <w:rFonts w:ascii="Calibri" w:eastAsia="Times New Roman" w:hAnsi="Calibri" w:cs="Times New Roman"/>
      <w:i/>
      <w:iCs/>
      <w:sz w:val="24"/>
      <w:szCs w:val="24"/>
      <w:lang w:val="lt-LT" w:eastAsia="lt-LT"/>
    </w:rPr>
  </w:style>
  <w:style w:type="character" w:customStyle="1" w:styleId="Heading9Char1">
    <w:name w:val="Heading 9 Char1"/>
    <w:uiPriority w:val="9"/>
    <w:semiHidden/>
    <w:rsid w:val="00B47077"/>
    <w:rPr>
      <w:rFonts w:ascii="Calibri Light" w:eastAsia="Times New Roman" w:hAnsi="Calibri Light" w:cs="Times New Roman"/>
      <w:sz w:val="22"/>
      <w:szCs w:val="22"/>
      <w:lang w:val="lt-LT" w:eastAsia="lt-LT"/>
    </w:rPr>
  </w:style>
  <w:style w:type="numbering" w:customStyle="1" w:styleId="NoList2">
    <w:name w:val="No List2"/>
    <w:next w:val="NoList"/>
    <w:uiPriority w:val="99"/>
    <w:semiHidden/>
    <w:unhideWhenUsed/>
    <w:rsid w:val="00B47077"/>
  </w:style>
  <w:style w:type="paragraph" w:customStyle="1" w:styleId="WW-NormalWeb">
    <w:name w:val="WW-Normal (Web)"/>
    <w:basedOn w:val="Normal"/>
    <w:rsid w:val="00B47077"/>
    <w:pPr>
      <w:suppressAutoHyphens/>
      <w:spacing w:before="280" w:after="119" w:line="240" w:lineRule="auto"/>
    </w:pPr>
    <w:rPr>
      <w:rFonts w:ascii="Times New Roman" w:eastAsia="Times New Roman" w:hAnsi="Times New Roman" w:cs="Times New Roman"/>
      <w:sz w:val="24"/>
      <w:szCs w:val="24"/>
      <w:lang w:val="en-GB" w:eastAsia="ar-SA"/>
    </w:rPr>
  </w:style>
  <w:style w:type="paragraph" w:customStyle="1" w:styleId="53">
    <w:name w:val="_53"/>
    <w:basedOn w:val="Normal"/>
    <w:rsid w:val="00B47077"/>
    <w:pPr>
      <w:widowControl w:val="0"/>
      <w:spacing w:after="0" w:line="240" w:lineRule="auto"/>
    </w:pPr>
    <w:rPr>
      <w:rFonts w:ascii="Times New Roman" w:eastAsia="Times New Roman" w:hAnsi="Times New Roman" w:cs="Times New Roman"/>
      <w:sz w:val="24"/>
      <w:szCs w:val="20"/>
      <w:lang w:eastAsia="ar-SA"/>
    </w:rPr>
  </w:style>
  <w:style w:type="paragraph" w:customStyle="1" w:styleId="BodyText1">
    <w:name w:val="Body Text1"/>
    <w:link w:val="BodytextChar0"/>
    <w:rsid w:val="00B47077"/>
    <w:pPr>
      <w:suppressAutoHyphens/>
      <w:autoSpaceDE w:val="0"/>
      <w:spacing w:after="0" w:line="240" w:lineRule="auto"/>
      <w:ind w:firstLine="312"/>
      <w:jc w:val="both"/>
    </w:pPr>
    <w:rPr>
      <w:rFonts w:ascii="TimesLT" w:eastAsia="Arial" w:hAnsi="TimesLT" w:cs="Times New Roman"/>
      <w:sz w:val="20"/>
      <w:szCs w:val="20"/>
      <w:lang w:eastAsia="ar-SA"/>
    </w:rPr>
  </w:style>
  <w:style w:type="paragraph" w:styleId="HTMLPreformatted">
    <w:name w:val="HTML Preformatted"/>
    <w:basedOn w:val="Normal"/>
    <w:link w:val="HTMLPreformattedChar"/>
    <w:rsid w:val="00B470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hAnsi="Courier New" w:cs="Courier New"/>
      <w:sz w:val="20"/>
      <w:szCs w:val="20"/>
    </w:rPr>
  </w:style>
  <w:style w:type="character" w:customStyle="1" w:styleId="HTMLPreformattedChar1">
    <w:name w:val="HTML Preformatted Char1"/>
    <w:basedOn w:val="DefaultParagraphFont"/>
    <w:uiPriority w:val="99"/>
    <w:semiHidden/>
    <w:rsid w:val="00B47077"/>
    <w:rPr>
      <w:rFonts w:ascii="Consolas" w:hAnsi="Consolas" w:cs="Consolas"/>
      <w:sz w:val="20"/>
      <w:szCs w:val="20"/>
    </w:rPr>
  </w:style>
  <w:style w:type="paragraph" w:customStyle="1" w:styleId="TableContents">
    <w:name w:val="Table Contents"/>
    <w:basedOn w:val="Normal"/>
    <w:rsid w:val="00B47077"/>
    <w:pPr>
      <w:suppressLineNumbers/>
      <w:suppressAutoHyphens/>
      <w:spacing w:after="0" w:line="240" w:lineRule="auto"/>
    </w:pPr>
    <w:rPr>
      <w:rFonts w:ascii="Times New Roman" w:eastAsia="Times New Roman" w:hAnsi="Times New Roman" w:cs="Times New Roman"/>
      <w:sz w:val="24"/>
      <w:szCs w:val="20"/>
      <w:lang w:val="lt-LT" w:eastAsia="ar-SA"/>
    </w:rPr>
  </w:style>
  <w:style w:type="character" w:customStyle="1" w:styleId="NoSpacingChar1">
    <w:name w:val="No Spacing Char1"/>
    <w:uiPriority w:val="99"/>
    <w:rsid w:val="00B47077"/>
    <w:rPr>
      <w:rFonts w:eastAsia="Times New Roman"/>
      <w:sz w:val="24"/>
      <w:lang w:val="lt-LT" w:eastAsia="ar-SA"/>
    </w:rPr>
  </w:style>
  <w:style w:type="character" w:customStyle="1" w:styleId="WW-Absatz-Standardschriftart11111">
    <w:name w:val="WW-Absatz-Standardschriftart11111"/>
    <w:rsid w:val="00B47077"/>
  </w:style>
  <w:style w:type="paragraph" w:customStyle="1" w:styleId="WW-TableContents11111111111111111111111111111111111111111111111111111111">
    <w:name w:val="WW-Table Contents11111111111111111111111111111111111111111111111111111111"/>
    <w:basedOn w:val="BodyText"/>
    <w:rsid w:val="00B47077"/>
    <w:pPr>
      <w:suppressLineNumbers/>
      <w:suppressAutoHyphens/>
      <w:spacing w:after="0"/>
      <w:jc w:val="both"/>
    </w:pPr>
    <w:rPr>
      <w:rFonts w:ascii="Times New Roman" w:hAnsi="Times New Roman" w:cs="Times New Roman"/>
      <w:sz w:val="24"/>
      <w:lang w:val="x-none" w:eastAsia="ar-SA"/>
    </w:rPr>
  </w:style>
  <w:style w:type="paragraph" w:customStyle="1" w:styleId="Dainiausstilius">
    <w:name w:val="Dainiaus stilius"/>
    <w:basedOn w:val="Normal"/>
    <w:qFormat/>
    <w:rsid w:val="00B47077"/>
    <w:pPr>
      <w:spacing w:after="0" w:line="240" w:lineRule="auto"/>
      <w:ind w:firstLine="567"/>
      <w:jc w:val="both"/>
    </w:pPr>
    <w:rPr>
      <w:rFonts w:ascii="Times New Roman" w:eastAsia="Calibri" w:hAnsi="Times New Roman" w:cs="Times New Roman"/>
      <w:sz w:val="24"/>
      <w:lang w:val="lt-LT"/>
    </w:rPr>
  </w:style>
  <w:style w:type="paragraph" w:customStyle="1" w:styleId="BodyText20">
    <w:name w:val="Body Text2"/>
    <w:rsid w:val="00B47077"/>
    <w:pPr>
      <w:suppressAutoHyphens/>
      <w:autoSpaceDE w:val="0"/>
      <w:spacing w:after="0" w:line="240" w:lineRule="auto"/>
      <w:ind w:firstLine="312"/>
      <w:jc w:val="both"/>
    </w:pPr>
    <w:rPr>
      <w:rFonts w:ascii="TimesLT" w:eastAsia="Arial" w:hAnsi="TimesLT" w:cs="Times New Roman"/>
      <w:sz w:val="20"/>
      <w:szCs w:val="20"/>
      <w:lang w:eastAsia="ar-SA"/>
    </w:rPr>
  </w:style>
  <w:style w:type="character" w:customStyle="1" w:styleId="BodytextChar0">
    <w:name w:val="Body text Char"/>
    <w:link w:val="BodyText1"/>
    <w:rsid w:val="00B47077"/>
    <w:rPr>
      <w:rFonts w:ascii="TimesLT" w:eastAsia="Arial" w:hAnsi="TimesLT" w:cs="Times New Roman"/>
      <w:sz w:val="20"/>
      <w:szCs w:val="20"/>
      <w:lang w:eastAsia="ar-SA"/>
    </w:rPr>
  </w:style>
  <w:style w:type="character" w:customStyle="1" w:styleId="WW-Absatz-Standardschriftart1111111">
    <w:name w:val="WW-Absatz-Standardschriftart1111111"/>
    <w:rsid w:val="00B47077"/>
  </w:style>
  <w:style w:type="paragraph" w:styleId="Caption">
    <w:name w:val="caption"/>
    <w:basedOn w:val="Normal"/>
    <w:qFormat/>
    <w:rsid w:val="00B47077"/>
    <w:pPr>
      <w:suppressLineNumbers/>
      <w:suppressAutoHyphens/>
      <w:spacing w:before="120" w:after="120" w:line="240" w:lineRule="auto"/>
    </w:pPr>
    <w:rPr>
      <w:rFonts w:ascii="Times New Roman" w:eastAsia="Times New Roman" w:hAnsi="Times New Roman" w:cs="Tahoma"/>
      <w:i/>
      <w:iCs/>
      <w:sz w:val="24"/>
      <w:szCs w:val="24"/>
      <w:lang w:val="lt-LT" w:eastAsia="ar-SA"/>
    </w:rPr>
  </w:style>
  <w:style w:type="paragraph" w:customStyle="1" w:styleId="CommentText1">
    <w:name w:val="Comment Text1"/>
    <w:basedOn w:val="Normal"/>
    <w:rsid w:val="00B47077"/>
    <w:pPr>
      <w:widowControl w:val="0"/>
      <w:spacing w:after="200" w:line="276" w:lineRule="auto"/>
    </w:pPr>
    <w:rPr>
      <w:rFonts w:ascii="Times New Roman" w:eastAsia="Times New Roman" w:hAnsi="Times New Roman" w:cs="Arial"/>
      <w:sz w:val="20"/>
      <w:szCs w:val="20"/>
      <w:lang w:val="lt-LT" w:eastAsia="lt-LT"/>
    </w:rPr>
  </w:style>
  <w:style w:type="paragraph" w:styleId="BlockText">
    <w:name w:val="Block Text"/>
    <w:basedOn w:val="Normal"/>
    <w:uiPriority w:val="99"/>
    <w:rsid w:val="00B47077"/>
    <w:pPr>
      <w:spacing w:after="0" w:line="240" w:lineRule="auto"/>
      <w:ind w:left="1440" w:right="142"/>
    </w:pPr>
    <w:rPr>
      <w:rFonts w:ascii="Times New Roman" w:eastAsia="Times New Roman" w:hAnsi="Times New Roman" w:cs="Times New Roman"/>
      <w:sz w:val="24"/>
      <w:szCs w:val="20"/>
      <w:lang w:val="lt-LT"/>
    </w:rPr>
  </w:style>
  <w:style w:type="table" w:customStyle="1" w:styleId="TableGrid2">
    <w:name w:val="Table Grid2"/>
    <w:basedOn w:val="TableNormal"/>
    <w:next w:val="TableGrid"/>
    <w:uiPriority w:val="59"/>
    <w:rsid w:val="00B47077"/>
    <w:pPr>
      <w:spacing w:after="0" w:line="240" w:lineRule="auto"/>
    </w:pPr>
    <w:rPr>
      <w:rFonts w:ascii="Times New Roman" w:eastAsia="Calibri"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B47077"/>
  </w:style>
  <w:style w:type="table" w:customStyle="1" w:styleId="TableGrid21">
    <w:name w:val="Table Grid21"/>
    <w:basedOn w:val="TableNormal"/>
    <w:next w:val="TableGrid"/>
    <w:uiPriority w:val="59"/>
    <w:rsid w:val="00B47077"/>
    <w:pPr>
      <w:spacing w:after="0" w:line="240" w:lineRule="auto"/>
    </w:pPr>
    <w:rPr>
      <w:rFonts w:ascii="Calibri" w:eastAsia="Calibri" w:hAnsi="Calibri" w:cs="Times New Roman"/>
      <w:lang w:val="lt-LT" w:eastAsia="lt-LT"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B47077"/>
  </w:style>
  <w:style w:type="paragraph" w:styleId="Revision">
    <w:name w:val="Revision"/>
    <w:hidden/>
    <w:uiPriority w:val="99"/>
    <w:semiHidden/>
    <w:rsid w:val="00B47077"/>
    <w:pPr>
      <w:spacing w:after="0" w:line="240" w:lineRule="auto"/>
    </w:pPr>
    <w:rPr>
      <w:rFonts w:ascii="Calibri" w:eastAsia="Times New Roman" w:hAnsi="Calibri" w:cs="Calibri"/>
      <w:sz w:val="20"/>
      <w:szCs w:val="20"/>
      <w:lang w:val="lt-LT" w:eastAsia="lt-LT"/>
    </w:rPr>
  </w:style>
  <w:style w:type="character" w:customStyle="1" w:styleId="Neapdorotaspaminjimas10">
    <w:name w:val="Neapdorotas paminėjimas1"/>
    <w:uiPriority w:val="99"/>
    <w:semiHidden/>
    <w:unhideWhenUsed/>
    <w:rsid w:val="00B47077"/>
    <w:rPr>
      <w:color w:val="605E5C"/>
      <w:shd w:val="clear" w:color="auto" w:fill="E1DFDD"/>
    </w:rPr>
  </w:style>
  <w:style w:type="character" w:styleId="FollowedHyperlink">
    <w:name w:val="FollowedHyperlink"/>
    <w:unhideWhenUsed/>
    <w:rsid w:val="00B47077"/>
    <w:rPr>
      <w:color w:val="954F72"/>
      <w:u w:val="single"/>
    </w:rPr>
  </w:style>
  <w:style w:type="character" w:customStyle="1" w:styleId="Neapdorotaspaminjimas2">
    <w:name w:val="Neapdorotas paminėjimas2"/>
    <w:uiPriority w:val="99"/>
    <w:semiHidden/>
    <w:unhideWhenUsed/>
    <w:rsid w:val="00B47077"/>
    <w:rPr>
      <w:color w:val="605E5C"/>
      <w:shd w:val="clear" w:color="auto" w:fill="E1DFDD"/>
    </w:rPr>
  </w:style>
  <w:style w:type="character" w:customStyle="1" w:styleId="Neapdorotaspaminjimas3">
    <w:name w:val="Neapdorotas paminėjimas3"/>
    <w:basedOn w:val="DefaultParagraphFont"/>
    <w:uiPriority w:val="99"/>
    <w:semiHidden/>
    <w:unhideWhenUsed/>
    <w:rsid w:val="00B47077"/>
    <w:rPr>
      <w:color w:val="605E5C"/>
      <w:shd w:val="clear" w:color="auto" w:fill="E1DFDD"/>
    </w:rPr>
  </w:style>
  <w:style w:type="paragraph" w:customStyle="1" w:styleId="Puslapioinaostekstas10">
    <w:name w:val="Puslapio išnašos tekstas1"/>
    <w:basedOn w:val="prastasis10"/>
    <w:rsid w:val="00794359"/>
  </w:style>
  <w:style w:type="character" w:customStyle="1" w:styleId="Puslapioinaosnuoroda10">
    <w:name w:val="Puslapio išnašos nuoroda1"/>
    <w:basedOn w:val="Numatytasispastraiposriftas10"/>
    <w:rsid w:val="00794359"/>
    <w:rPr>
      <w:position w:val="0"/>
      <w:vertAlign w:val="superscript"/>
    </w:rPr>
  </w:style>
  <w:style w:type="paragraph" w:customStyle="1" w:styleId="prastasis3">
    <w:name w:val="Įprastasis3"/>
    <w:rsid w:val="00766C8A"/>
    <w:pPr>
      <w:widowControl w:val="0"/>
      <w:suppressAutoHyphens/>
      <w:autoSpaceDE w:val="0"/>
      <w:autoSpaceDN w:val="0"/>
      <w:spacing w:after="0" w:line="240" w:lineRule="auto"/>
      <w:textAlignment w:val="baseline"/>
    </w:pPr>
    <w:rPr>
      <w:rFonts w:ascii="Arial" w:eastAsia="Times New Roman" w:hAnsi="Arial" w:cs="Arial"/>
      <w:sz w:val="20"/>
      <w:szCs w:val="20"/>
    </w:rPr>
  </w:style>
  <w:style w:type="character" w:customStyle="1" w:styleId="Numatytasispastraiposriftas3">
    <w:name w:val="Numatytasis pastraipos šriftas3"/>
    <w:rsid w:val="00766C8A"/>
  </w:style>
  <w:style w:type="character" w:customStyle="1" w:styleId="Neapdorotaspaminjimas4">
    <w:name w:val="Neapdorotas paminėjimas4"/>
    <w:basedOn w:val="DefaultParagraphFont"/>
    <w:uiPriority w:val="99"/>
    <w:semiHidden/>
    <w:unhideWhenUsed/>
    <w:rsid w:val="00296DA6"/>
    <w:rPr>
      <w:color w:val="605E5C"/>
      <w:shd w:val="clear" w:color="auto" w:fill="E1DFDD"/>
    </w:rPr>
  </w:style>
  <w:style w:type="character" w:customStyle="1" w:styleId="pildymui">
    <w:name w:val="pildymui"/>
    <w:basedOn w:val="DefaultParagraphFont"/>
    <w:rsid w:val="005403EB"/>
  </w:style>
  <w:style w:type="table" w:customStyle="1" w:styleId="TableGrid11">
    <w:name w:val="Table Grid11"/>
    <w:basedOn w:val="TableNormal"/>
    <w:next w:val="TableGrid"/>
    <w:uiPriority w:val="39"/>
    <w:rsid w:val="005403E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1">
    <w:name w:val="List Paragraph Char1"/>
    <w:aliases w:val="Bullet EY Char1,Buletai Char1,List Paragraph21 Char1,List Paragraph1 Char1,List Paragraph2 Char1,lp1 Char1,Bullet 1 Char1,Use Case List Paragraph Char1,Numbering Char1,ERP-List Paragraph Char1,List Paragraph11 Char1,Paragraph Char"/>
    <w:uiPriority w:val="34"/>
    <w:locked/>
    <w:rsid w:val="00CF1D9F"/>
    <w:rPr>
      <w:rFonts w:ascii="Arial" w:hAnsi="Arial" w:cs="Arial"/>
      <w:lang w:val="lt-LT"/>
    </w:rPr>
  </w:style>
  <w:style w:type="table" w:customStyle="1" w:styleId="TableGrid22">
    <w:name w:val="Table Grid22"/>
    <w:basedOn w:val="TableNormal"/>
    <w:next w:val="TableGrid"/>
    <w:uiPriority w:val="99"/>
    <w:rsid w:val="000B06BC"/>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uiPriority w:val="99"/>
    <w:semiHidden/>
    <w:rsid w:val="000B06BC"/>
    <w:pPr>
      <w:spacing w:after="0" w:line="240" w:lineRule="auto"/>
    </w:pPr>
    <w:rPr>
      <w:rFonts w:ascii="Calibri" w:eastAsia="Times New Roman" w:hAnsi="Calibri" w:cs="Calibri"/>
      <w:sz w:val="20"/>
      <w:szCs w:val="20"/>
      <w:lang w:val="lt-LT" w:eastAsia="lt-LT"/>
    </w:rPr>
    <w:tblPr>
      <w:tblCellMar>
        <w:top w:w="0" w:type="dxa"/>
        <w:left w:w="108" w:type="dxa"/>
        <w:bottom w:w="0" w:type="dxa"/>
        <w:right w:w="108" w:type="dxa"/>
      </w:tblCellMar>
    </w:tblPr>
  </w:style>
  <w:style w:type="table" w:customStyle="1" w:styleId="TableGrid4">
    <w:name w:val="Table Grid4"/>
    <w:basedOn w:val="TableNormal"/>
    <w:next w:val="TableGrid"/>
    <w:uiPriority w:val="39"/>
    <w:rsid w:val="000B06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0B06BC"/>
    <w:pPr>
      <w:spacing w:before="100" w:beforeAutospacing="1" w:after="100" w:afterAutospacing="1" w:line="240" w:lineRule="auto"/>
    </w:pPr>
    <w:rPr>
      <w:rFonts w:ascii="Arial" w:eastAsia="Times New Roman" w:hAnsi="Arial" w:cs="Arial"/>
      <w:sz w:val="24"/>
      <w:szCs w:val="24"/>
    </w:rPr>
  </w:style>
  <w:style w:type="paragraph" w:customStyle="1" w:styleId="Liste1">
    <w:name w:val="Liste 1"/>
    <w:basedOn w:val="Normal"/>
    <w:rsid w:val="00CD7BBD"/>
    <w:pPr>
      <w:tabs>
        <w:tab w:val="num" w:pos="360"/>
      </w:tabs>
      <w:spacing w:before="60" w:after="60" w:line="240" w:lineRule="auto"/>
      <w:jc w:val="both"/>
    </w:pPr>
    <w:rPr>
      <w:rFonts w:ascii="Times New Roman" w:eastAsia="MS Mincho" w:hAnsi="Times New Roman" w:cs="Times New Roman"/>
      <w:szCs w:val="20"/>
      <w:lang w:val="lv-LV" w:eastAsia="de-DE"/>
    </w:rPr>
  </w:style>
  <w:style w:type="paragraph" w:styleId="TOC1">
    <w:name w:val="toc 1"/>
    <w:basedOn w:val="Normal"/>
    <w:next w:val="Normal"/>
    <w:autoRedefine/>
    <w:uiPriority w:val="39"/>
    <w:rsid w:val="00CD7BBD"/>
    <w:pPr>
      <w:spacing w:after="120" w:line="240" w:lineRule="auto"/>
      <w:jc w:val="both"/>
    </w:pPr>
    <w:rPr>
      <w:rFonts w:ascii="Times New Roman" w:eastAsia="Times New Roman" w:hAnsi="Times New Roman" w:cs="Times New Roman"/>
      <w:szCs w:val="24"/>
      <w:lang w:val="lv-LV" w:eastAsia="de-DE"/>
    </w:rPr>
  </w:style>
  <w:style w:type="paragraph" w:customStyle="1" w:styleId="Textkrperalph">
    <w:name w:val="Textkörper alph"/>
    <w:basedOn w:val="Normal"/>
    <w:rsid w:val="00CD7BBD"/>
    <w:pPr>
      <w:tabs>
        <w:tab w:val="num" w:pos="426"/>
      </w:tabs>
      <w:spacing w:after="0" w:line="360" w:lineRule="auto"/>
    </w:pPr>
    <w:rPr>
      <w:rFonts w:ascii="Times New Roman" w:eastAsia="Times New Roman" w:hAnsi="Times New Roman" w:cs="Times New Roman"/>
      <w:bCs/>
      <w:snapToGrid w:val="0"/>
      <w:szCs w:val="20"/>
      <w:lang w:val="lv-LV" w:eastAsia="de-DE"/>
    </w:rPr>
  </w:style>
  <w:style w:type="paragraph" w:customStyle="1" w:styleId="BodySingle">
    <w:name w:val="Body Single"/>
    <w:rsid w:val="00CD7BBD"/>
    <w:pPr>
      <w:tabs>
        <w:tab w:val="left" w:pos="705"/>
        <w:tab w:val="left" w:pos="1440"/>
        <w:tab w:val="left" w:pos="2304"/>
      </w:tabs>
      <w:spacing w:after="0" w:line="240" w:lineRule="auto"/>
      <w:jc w:val="both"/>
    </w:pPr>
    <w:rPr>
      <w:rFonts w:ascii="CG Times (W1)" w:eastAsia="Times New Roman" w:hAnsi="CG Times (W1)" w:cs="Times New Roman"/>
      <w:color w:val="000000"/>
      <w:sz w:val="24"/>
      <w:szCs w:val="20"/>
    </w:rPr>
  </w:style>
  <w:style w:type="character" w:styleId="PageNumber">
    <w:name w:val="page number"/>
    <w:basedOn w:val="DefaultParagraphFont"/>
    <w:rsid w:val="00CD7BBD"/>
  </w:style>
  <w:style w:type="paragraph" w:customStyle="1" w:styleId="Tabelle-Liste">
    <w:name w:val="Tabelle - Liste"/>
    <w:basedOn w:val="Normal"/>
    <w:rsid w:val="00CD7BBD"/>
    <w:pPr>
      <w:numPr>
        <w:numId w:val="8"/>
      </w:numPr>
      <w:spacing w:before="60" w:after="60" w:line="300" w:lineRule="exact"/>
      <w:jc w:val="both"/>
    </w:pPr>
    <w:rPr>
      <w:rFonts w:ascii="Times New Roman" w:eastAsia="Times New Roman" w:hAnsi="Times New Roman" w:cs="Times New Roman"/>
      <w:szCs w:val="20"/>
      <w:lang w:val="lv-LV" w:eastAsia="de-DE"/>
    </w:rPr>
  </w:style>
  <w:style w:type="paragraph" w:customStyle="1" w:styleId="Nornormald">
    <w:name w:val="Nornormald"/>
    <w:basedOn w:val="Normal"/>
    <w:rsid w:val="00CD7BBD"/>
    <w:pPr>
      <w:spacing w:after="120" w:line="240" w:lineRule="auto"/>
      <w:jc w:val="center"/>
    </w:pPr>
    <w:rPr>
      <w:rFonts w:ascii="Times New Roman" w:eastAsia="Times New Roman" w:hAnsi="Times New Roman" w:cs="Times New Roman"/>
      <w:b/>
      <w:bCs/>
      <w:sz w:val="24"/>
      <w:szCs w:val="24"/>
      <w:lang w:val="lv-LV" w:eastAsia="de-DE"/>
    </w:rPr>
  </w:style>
  <w:style w:type="paragraph" w:customStyle="1" w:styleId="Heading22">
    <w:name w:val="Heading 22"/>
    <w:basedOn w:val="Normal"/>
    <w:rsid w:val="00CD7BBD"/>
    <w:pPr>
      <w:spacing w:after="120" w:line="240" w:lineRule="auto"/>
      <w:jc w:val="both"/>
    </w:pPr>
    <w:rPr>
      <w:rFonts w:ascii="Times New Roman" w:eastAsia="Times New Roman" w:hAnsi="Times New Roman" w:cs="Times New Roman"/>
      <w:szCs w:val="24"/>
      <w:lang w:val="lv-LV" w:eastAsia="de-DE"/>
    </w:rPr>
  </w:style>
  <w:style w:type="paragraph" w:customStyle="1" w:styleId="Heaidng2">
    <w:name w:val="Heaidng 2"/>
    <w:basedOn w:val="Normal"/>
    <w:rsid w:val="00CD7BBD"/>
    <w:pPr>
      <w:spacing w:after="120" w:line="240" w:lineRule="auto"/>
      <w:jc w:val="both"/>
    </w:pPr>
    <w:rPr>
      <w:rFonts w:ascii="Times New Roman" w:eastAsia="Times New Roman" w:hAnsi="Times New Roman" w:cs="Times New Roman"/>
      <w:color w:val="0000FF"/>
      <w:sz w:val="24"/>
      <w:szCs w:val="24"/>
      <w:lang w:val="lv-LV" w:eastAsia="de-DE"/>
    </w:rPr>
  </w:style>
  <w:style w:type="paragraph" w:customStyle="1" w:styleId="xl24">
    <w:name w:val="xl24"/>
    <w:basedOn w:val="Normal"/>
    <w:rsid w:val="00CD7BBD"/>
    <w:pPr>
      <w:pBdr>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val="en-GB"/>
    </w:rPr>
  </w:style>
  <w:style w:type="paragraph" w:customStyle="1" w:styleId="xl62">
    <w:name w:val="xl62"/>
    <w:basedOn w:val="Normal"/>
    <w:rsid w:val="00CD7BBD"/>
    <w:pPr>
      <w:spacing w:before="100" w:beforeAutospacing="1" w:after="100" w:afterAutospacing="1" w:line="240" w:lineRule="auto"/>
      <w:jc w:val="center"/>
    </w:pPr>
    <w:rPr>
      <w:rFonts w:ascii="Times New Roman" w:eastAsia="Times New Roman" w:hAnsi="Times New Roman" w:cs="Times New Roman"/>
      <w:b/>
      <w:bCs/>
      <w:sz w:val="24"/>
      <w:szCs w:val="24"/>
      <w:lang w:val="en-GB"/>
    </w:rPr>
  </w:style>
  <w:style w:type="paragraph" w:customStyle="1" w:styleId="xl35">
    <w:name w:val="xl35"/>
    <w:basedOn w:val="Normal"/>
    <w:rsid w:val="00CD7BBD"/>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en-GB"/>
    </w:rPr>
  </w:style>
  <w:style w:type="paragraph" w:customStyle="1" w:styleId="xl33">
    <w:name w:val="xl33"/>
    <w:basedOn w:val="Normal"/>
    <w:rsid w:val="00CD7BBD"/>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val="en-GB"/>
    </w:rPr>
  </w:style>
  <w:style w:type="paragraph" w:styleId="TOCHeading">
    <w:name w:val="TOC Heading"/>
    <w:basedOn w:val="Heading1"/>
    <w:next w:val="Normal"/>
    <w:uiPriority w:val="39"/>
    <w:unhideWhenUsed/>
    <w:qFormat/>
    <w:rsid w:val="00CD7BBD"/>
    <w:pPr>
      <w:outlineLvl w:val="9"/>
    </w:pPr>
  </w:style>
  <w:style w:type="paragraph" w:styleId="TOC2">
    <w:name w:val="toc 2"/>
    <w:basedOn w:val="Normal"/>
    <w:next w:val="Normal"/>
    <w:autoRedefine/>
    <w:uiPriority w:val="39"/>
    <w:unhideWhenUsed/>
    <w:rsid w:val="00CD7BBD"/>
    <w:pPr>
      <w:spacing w:after="100" w:line="240" w:lineRule="auto"/>
      <w:ind w:left="240"/>
    </w:pPr>
    <w:rPr>
      <w:rFonts w:ascii="Times New Roman" w:eastAsia="Times New Roman" w:hAnsi="Times New Roman" w:cs="Times New Roman"/>
      <w:sz w:val="24"/>
      <w:szCs w:val="24"/>
      <w:lang w:val="lt-LT"/>
    </w:rPr>
  </w:style>
  <w:style w:type="paragraph" w:styleId="TOC3">
    <w:name w:val="toc 3"/>
    <w:basedOn w:val="Normal"/>
    <w:next w:val="Normal"/>
    <w:autoRedefine/>
    <w:uiPriority w:val="39"/>
    <w:unhideWhenUsed/>
    <w:rsid w:val="00CD7BBD"/>
    <w:pPr>
      <w:spacing w:after="100" w:line="240" w:lineRule="auto"/>
      <w:ind w:left="480"/>
    </w:pPr>
    <w:rPr>
      <w:rFonts w:ascii="Times New Roman" w:eastAsia="Times New Roman" w:hAnsi="Times New Roman" w:cs="Times New Roman"/>
      <w:sz w:val="24"/>
      <w:szCs w:val="24"/>
      <w:lang w:val="lt-LT"/>
    </w:rPr>
  </w:style>
  <w:style w:type="character" w:customStyle="1" w:styleId="UnresolvedMention1">
    <w:name w:val="Unresolved Mention1"/>
    <w:basedOn w:val="DefaultParagraphFont"/>
    <w:uiPriority w:val="99"/>
    <w:semiHidden/>
    <w:unhideWhenUsed/>
    <w:rsid w:val="00CD7BBD"/>
    <w:rPr>
      <w:color w:val="605E5C"/>
      <w:shd w:val="clear" w:color="auto" w:fill="E1DFDD"/>
    </w:rPr>
  </w:style>
  <w:style w:type="paragraph" w:customStyle="1" w:styleId="Style6">
    <w:name w:val="Style6"/>
    <w:basedOn w:val="Normal"/>
    <w:uiPriority w:val="99"/>
    <w:rsid w:val="00A8669B"/>
    <w:pPr>
      <w:widowControl w:val="0"/>
      <w:autoSpaceDE w:val="0"/>
      <w:autoSpaceDN w:val="0"/>
      <w:adjustRightInd w:val="0"/>
      <w:spacing w:after="0" w:line="253" w:lineRule="exact"/>
      <w:jc w:val="both"/>
    </w:pPr>
    <w:rPr>
      <w:rFonts w:ascii="Times New Roman" w:eastAsia="Times New Roman" w:hAnsi="Times New Roman" w:cs="Times New Roman"/>
      <w:sz w:val="24"/>
      <w:szCs w:val="24"/>
    </w:rPr>
  </w:style>
  <w:style w:type="character" w:customStyle="1" w:styleId="FontStyle23">
    <w:name w:val="Font Style23"/>
    <w:uiPriority w:val="99"/>
    <w:rsid w:val="00A8669B"/>
    <w:rPr>
      <w:rFonts w:ascii="Times New Roman" w:hAnsi="Times New Roman" w:cs="Times New Roman" w:hint="default"/>
      <w:sz w:val="22"/>
      <w:szCs w:val="22"/>
    </w:rPr>
  </w:style>
  <w:style w:type="character" w:customStyle="1" w:styleId="Neapdorotaspaminjimas5">
    <w:name w:val="Neapdorotas paminėjimas5"/>
    <w:basedOn w:val="DefaultParagraphFont"/>
    <w:uiPriority w:val="99"/>
    <w:semiHidden/>
    <w:unhideWhenUsed/>
    <w:rsid w:val="008B5544"/>
    <w:rPr>
      <w:color w:val="605E5C"/>
      <w:shd w:val="clear" w:color="auto" w:fill="E1DFDD"/>
    </w:rPr>
  </w:style>
  <w:style w:type="table" w:customStyle="1" w:styleId="TableGrid31">
    <w:name w:val="Table Grid31"/>
    <w:basedOn w:val="TableNormal"/>
    <w:next w:val="TableGrid"/>
    <w:uiPriority w:val="99"/>
    <w:rsid w:val="00475764"/>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475764"/>
    <w:pPr>
      <w:spacing w:after="0" w:line="240" w:lineRule="auto"/>
    </w:pPr>
    <w:rPr>
      <w:rFonts w:ascii="Calibri" w:eastAsia="Times New Roman" w:hAnsi="Calibri" w:cs="Calibri"/>
      <w:sz w:val="20"/>
      <w:szCs w:val="20"/>
    </w:rPr>
    <w:tblPr>
      <w:tblCellMar>
        <w:top w:w="0" w:type="dxa"/>
        <w:left w:w="108" w:type="dxa"/>
        <w:bottom w:w="0" w:type="dxa"/>
        <w:right w:w="108" w:type="dxa"/>
      </w:tblCellMar>
    </w:tblPr>
  </w:style>
  <w:style w:type="paragraph" w:customStyle="1" w:styleId="xxmsonormal">
    <w:name w:val="x_xmsonormal"/>
    <w:basedOn w:val="Normal"/>
    <w:rsid w:val="00BA39FD"/>
    <w:pPr>
      <w:spacing w:after="0" w:line="240" w:lineRule="auto"/>
    </w:pPr>
    <w:rPr>
      <w:rFonts w:ascii="Calibri" w:hAnsi="Calibri" w:cs="Calibri"/>
      <w:lang w:val="lt-LT" w:eastAsia="lt-LT"/>
    </w:rPr>
  </w:style>
  <w:style w:type="paragraph" w:customStyle="1" w:styleId="Antrat2">
    <w:name w:val="Antraštė 2"/>
    <w:basedOn w:val="prastasis"/>
    <w:next w:val="prastasis"/>
    <w:rsid w:val="00B119CA"/>
    <w:pPr>
      <w:keepNext/>
      <w:shd w:val="clear" w:color="auto" w:fill="FFFFFF"/>
      <w:spacing w:before="245"/>
      <w:ind w:left="720"/>
      <w:jc w:val="center"/>
      <w:outlineLvl w:val="1"/>
    </w:pPr>
    <w:rPr>
      <w:b/>
      <w:bCs/>
      <w:color w:val="000000"/>
      <w:spacing w:val="1"/>
      <w:sz w:val="24"/>
      <w:szCs w:val="24"/>
      <w:lang w:val="lt-LT"/>
    </w:rPr>
  </w:style>
  <w:style w:type="paragraph" w:customStyle="1" w:styleId="prastasis">
    <w:name w:val="Įprastasis"/>
    <w:rsid w:val="00B119CA"/>
    <w:pPr>
      <w:widowControl w:val="0"/>
      <w:suppressAutoHyphens/>
      <w:autoSpaceDE w:val="0"/>
      <w:autoSpaceDN w:val="0"/>
      <w:spacing w:after="0" w:line="240" w:lineRule="auto"/>
      <w:textAlignment w:val="baseline"/>
    </w:pPr>
    <w:rPr>
      <w:rFonts w:ascii="Arial" w:eastAsia="Times New Roman" w:hAnsi="Arial" w:cs="Arial"/>
      <w:sz w:val="20"/>
      <w:szCs w:val="20"/>
    </w:rPr>
  </w:style>
  <w:style w:type="character" w:customStyle="1" w:styleId="Numatytasispastraiposriftas">
    <w:name w:val="Numatytasis pastraipos šriftas"/>
    <w:rsid w:val="00B119CA"/>
  </w:style>
  <w:style w:type="character" w:customStyle="1" w:styleId="Hipersaitas">
    <w:name w:val="Hipersaitas"/>
    <w:rsid w:val="00B119CA"/>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6299445">
      <w:bodyDiv w:val="1"/>
      <w:marLeft w:val="0"/>
      <w:marRight w:val="0"/>
      <w:marTop w:val="0"/>
      <w:marBottom w:val="0"/>
      <w:divBdr>
        <w:top w:val="none" w:sz="0" w:space="0" w:color="auto"/>
        <w:left w:val="none" w:sz="0" w:space="0" w:color="auto"/>
        <w:bottom w:val="none" w:sz="0" w:space="0" w:color="auto"/>
        <w:right w:val="none" w:sz="0" w:space="0" w:color="auto"/>
      </w:divBdr>
    </w:div>
    <w:div w:id="1075779676">
      <w:bodyDiv w:val="1"/>
      <w:marLeft w:val="0"/>
      <w:marRight w:val="0"/>
      <w:marTop w:val="0"/>
      <w:marBottom w:val="0"/>
      <w:divBdr>
        <w:top w:val="none" w:sz="0" w:space="0" w:color="auto"/>
        <w:left w:val="none" w:sz="0" w:space="0" w:color="auto"/>
        <w:bottom w:val="none" w:sz="0" w:space="0" w:color="auto"/>
        <w:right w:val="none" w:sz="0" w:space="0" w:color="auto"/>
      </w:divBdr>
    </w:div>
    <w:div w:id="107835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finansiniu-ataskaitu-nepateikimas-gali-tapti-kliutimi-dalyvauti-viesuosiuose-pirkimuos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63"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62"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41e131d07ada11edbc04912defe897d1"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vpt.lrv.lt/lt/pasalinimo-pagrindai-1/nepatikimi-tiekejai-1" TargetMode="External"/><Relationship Id="rId23" Type="http://schemas.openxmlformats.org/officeDocument/2006/relationships/oleObject" Target="embeddings/oleObject1.bin"/><Relationship Id="rId10" Type="http://schemas.openxmlformats.org/officeDocument/2006/relationships/header" Target="header1.xml"/><Relationship Id="rId19" Type="http://schemas.openxmlformats.org/officeDocument/2006/relationships/hyperlink" Target="https://www.vmi.lt/evmi/mokesciu-moketoju-informacija" TargetMode="External"/><Relationship Id="rId4" Type="http://schemas.openxmlformats.org/officeDocument/2006/relationships/settings" Target="settings.xml"/><Relationship Id="rId9" Type="http://schemas.openxmlformats.org/officeDocument/2006/relationships/hyperlink" Target="mailto:nkcadministracija@kraujodonoryste.lt" TargetMode="External"/><Relationship Id="rId14" Type="http://schemas.openxmlformats.org/officeDocument/2006/relationships/hyperlink" Target="https://vpt.lrv.lt/melaginga-informacija-pateikusiu-tiekeju-sarasas-3" TargetMode="External"/><Relationship Id="rId22" Type="http://schemas.openxmlformats.org/officeDocument/2006/relationships/image" Target="media/image2.wmf"/></Relationships>
</file>

<file path=word/_rels/footnotes.xml.rels><?xml version="1.0" encoding="UTF-8" standalone="yes"?>
<Relationships xmlns="http://schemas.openxmlformats.org/package/2006/relationships"><Relationship Id="rId2" Type="http://schemas.openxmlformats.org/officeDocument/2006/relationships/hyperlink" Target="https://vpt.lrv.lt/lt/naujienos/priminimas-del-konfidencialumo-viesuosiuose-pirkimuose" TargetMode="External"/><Relationship Id="rId1" Type="http://schemas.openxmlformats.org/officeDocument/2006/relationships/hyperlink" Target="https://www.e-tar.lt/portal/lt/legalAct/674ebaf05d7111e79198ffdb108a3753/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99946C-0118-46C1-A25B-D35A6B875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30</Pages>
  <Words>10238</Words>
  <Characters>58358</Characters>
  <Application>Microsoft Office Word</Application>
  <DocSecurity>0</DocSecurity>
  <Lines>486</Lines>
  <Paragraphs>136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68460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NKC Administracija</dc:creator>
  <cp:lastModifiedBy>Algimantė Misiūnienė</cp:lastModifiedBy>
  <cp:revision>5</cp:revision>
  <cp:lastPrinted>2023-01-23T11:16:00Z</cp:lastPrinted>
  <dcterms:created xsi:type="dcterms:W3CDTF">2025-03-05T10:03:00Z</dcterms:created>
  <dcterms:modified xsi:type="dcterms:W3CDTF">2025-03-10T08:01:00Z</dcterms:modified>
</cp:coreProperties>
</file>