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0CF98" w14:textId="203488C1" w:rsidR="00B21985" w:rsidRPr="00D122DB" w:rsidRDefault="00214AEC" w:rsidP="00214AEC">
      <w:pPr>
        <w:spacing w:after="0" w:line="240" w:lineRule="auto"/>
        <w:jc w:val="both"/>
        <w:rPr>
          <w:rFonts w:ascii="Calibri" w:eastAsia="Times New Roman" w:hAnsi="Calibri" w:cs="Calibri"/>
          <w:b/>
          <w:bCs/>
          <w:sz w:val="24"/>
          <w:szCs w:val="24"/>
          <w:lang w:eastAsia="lt-LT"/>
        </w:rPr>
      </w:pPr>
      <w:r w:rsidRPr="00D122DB">
        <w:rPr>
          <w:rFonts w:ascii="Calibri" w:eastAsia="Times New Roman" w:hAnsi="Calibri" w:cs="Calibri"/>
          <w:b/>
          <w:bCs/>
          <w:sz w:val="24"/>
          <w:szCs w:val="24"/>
          <w:lang w:eastAsia="lt-LT"/>
        </w:rPr>
        <w:t>Rinkos konsultacija dėl augmenijos smulkinimo įrenginių pirkimo</w:t>
      </w:r>
    </w:p>
    <w:p w14:paraId="352907FD" w14:textId="77777777" w:rsidR="00214AEC" w:rsidRPr="00D122DB" w:rsidRDefault="00214AEC" w:rsidP="00CA27BB">
      <w:pPr>
        <w:spacing w:after="0" w:line="240" w:lineRule="auto"/>
        <w:ind w:firstLine="567"/>
        <w:jc w:val="both"/>
        <w:rPr>
          <w:rFonts w:ascii="Calibri" w:hAnsi="Calibri" w:cs="Calibri"/>
          <w:b/>
          <w:bCs/>
          <w:sz w:val="24"/>
          <w:szCs w:val="24"/>
        </w:rPr>
      </w:pPr>
    </w:p>
    <w:p w14:paraId="619C8545" w14:textId="7F838CBD" w:rsidR="00823324" w:rsidRPr="00D122DB" w:rsidRDefault="00A622AA" w:rsidP="00214AEC">
      <w:pPr>
        <w:spacing w:after="0" w:line="240" w:lineRule="auto"/>
        <w:jc w:val="both"/>
        <w:rPr>
          <w:rFonts w:ascii="Calibri" w:hAnsi="Calibri" w:cs="Calibri"/>
          <w:sz w:val="24"/>
          <w:szCs w:val="24"/>
        </w:rPr>
      </w:pPr>
      <w:r w:rsidRPr="00D122DB">
        <w:rPr>
          <w:rFonts w:ascii="Calibri" w:hAnsi="Calibri" w:cs="Calibri"/>
          <w:sz w:val="24"/>
          <w:szCs w:val="24"/>
        </w:rPr>
        <w:t xml:space="preserve">Dėkojame </w:t>
      </w:r>
      <w:r w:rsidR="00214AEC" w:rsidRPr="00D122DB">
        <w:rPr>
          <w:rFonts w:ascii="Calibri" w:hAnsi="Calibri" w:cs="Calibri"/>
          <w:sz w:val="24"/>
          <w:szCs w:val="24"/>
        </w:rPr>
        <w:t>už</w:t>
      </w:r>
      <w:r w:rsidRPr="00D122DB">
        <w:rPr>
          <w:rFonts w:ascii="Calibri" w:hAnsi="Calibri" w:cs="Calibri"/>
          <w:sz w:val="24"/>
          <w:szCs w:val="24"/>
        </w:rPr>
        <w:t xml:space="preserve"> pastabas/siūlymus išankstinėje rinkos konsultacijoje. Teikiame informaciją:</w:t>
      </w:r>
    </w:p>
    <w:p w14:paraId="149B90D5" w14:textId="77777777" w:rsidR="00381F11" w:rsidRPr="00D122DB" w:rsidRDefault="00381F11" w:rsidP="00CA27BB">
      <w:pPr>
        <w:spacing w:after="0" w:line="240" w:lineRule="auto"/>
        <w:ind w:firstLine="567"/>
        <w:jc w:val="both"/>
        <w:rPr>
          <w:rFonts w:ascii="Calibri" w:hAnsi="Calibri" w:cs="Calibri"/>
        </w:rPr>
      </w:pPr>
    </w:p>
    <w:tbl>
      <w:tblPr>
        <w:tblStyle w:val="Lentelstinklelis"/>
        <w:tblW w:w="10348" w:type="dxa"/>
        <w:tblInd w:w="-714" w:type="dxa"/>
        <w:tblLook w:val="04A0" w:firstRow="1" w:lastRow="0" w:firstColumn="1" w:lastColumn="0" w:noHBand="0" w:noVBand="1"/>
      </w:tblPr>
      <w:tblGrid>
        <w:gridCol w:w="5168"/>
        <w:gridCol w:w="5180"/>
      </w:tblGrid>
      <w:tr w:rsidR="003F7FB7" w:rsidRPr="00D122DB" w14:paraId="6819C911" w14:textId="77777777" w:rsidTr="00D51403">
        <w:tc>
          <w:tcPr>
            <w:tcW w:w="5168" w:type="dxa"/>
          </w:tcPr>
          <w:p w14:paraId="59A0DD9F" w14:textId="77777777" w:rsidR="00C5609A" w:rsidRPr="00D122DB" w:rsidRDefault="00C5609A" w:rsidP="00CA27BB">
            <w:pPr>
              <w:rPr>
                <w:rFonts w:ascii="Calibri" w:eastAsia="Calibri" w:hAnsi="Calibri" w:cs="Calibri"/>
                <w:b/>
                <w:bCs/>
                <w:lang w:eastAsia="zh-CN"/>
              </w:rPr>
            </w:pPr>
            <w:r w:rsidRPr="00D122DB">
              <w:rPr>
                <w:rFonts w:ascii="Calibri" w:eastAsia="Calibri" w:hAnsi="Calibri" w:cs="Calibri"/>
                <w:b/>
                <w:bCs/>
                <w:lang w:eastAsia="zh-CN"/>
              </w:rPr>
              <w:t>Tiekėjo pateiktas klausimas/pastaba/siūlymas:</w:t>
            </w:r>
          </w:p>
          <w:p w14:paraId="63850742" w14:textId="2A42788D" w:rsidR="00C5609A" w:rsidRPr="00D122DB" w:rsidRDefault="00C5609A" w:rsidP="00CA27BB">
            <w:pPr>
              <w:rPr>
                <w:rFonts w:ascii="Calibri" w:eastAsia="Calibri" w:hAnsi="Calibri" w:cs="Calibri"/>
                <w:b/>
                <w:bCs/>
                <w:lang w:eastAsia="zh-CN"/>
              </w:rPr>
            </w:pPr>
            <w:r w:rsidRPr="00D122DB">
              <w:rPr>
                <w:rFonts w:ascii="Calibri" w:eastAsia="Calibri" w:hAnsi="Calibri" w:cs="Calibri"/>
                <w:b/>
                <w:bCs/>
                <w:lang w:eastAsia="zh-CN"/>
              </w:rPr>
              <w:t>(</w:t>
            </w:r>
            <w:r w:rsidR="00D60C21" w:rsidRPr="00D122DB">
              <w:rPr>
                <w:rFonts w:ascii="Calibri" w:eastAsia="Calibri" w:hAnsi="Calibri" w:cs="Calibri"/>
                <w:b/>
                <w:bCs/>
                <w:lang w:eastAsia="zh-CN"/>
              </w:rPr>
              <w:t>stiliaus klaidos</w:t>
            </w:r>
            <w:r w:rsidRPr="00D122DB">
              <w:rPr>
                <w:rFonts w:ascii="Calibri" w:eastAsia="Calibri" w:hAnsi="Calibri" w:cs="Calibri"/>
                <w:b/>
                <w:bCs/>
                <w:lang w:eastAsia="zh-CN"/>
              </w:rPr>
              <w:t xml:space="preserve"> netaisyt</w:t>
            </w:r>
            <w:r w:rsidR="00D60C21" w:rsidRPr="00D122DB">
              <w:rPr>
                <w:rFonts w:ascii="Calibri" w:eastAsia="Calibri" w:hAnsi="Calibri" w:cs="Calibri"/>
                <w:b/>
                <w:bCs/>
                <w:lang w:eastAsia="zh-CN"/>
              </w:rPr>
              <w:t>os</w:t>
            </w:r>
            <w:r w:rsidRPr="00D122DB">
              <w:rPr>
                <w:rFonts w:ascii="Calibri" w:eastAsia="Calibri" w:hAnsi="Calibri" w:cs="Calibri"/>
                <w:b/>
                <w:bCs/>
                <w:lang w:eastAsia="zh-CN"/>
              </w:rPr>
              <w:t>)</w:t>
            </w:r>
          </w:p>
        </w:tc>
        <w:tc>
          <w:tcPr>
            <w:tcW w:w="5180" w:type="dxa"/>
          </w:tcPr>
          <w:p w14:paraId="01745CD3" w14:textId="75B9A8C6" w:rsidR="00C5609A" w:rsidRPr="00D122DB" w:rsidRDefault="00C5609A" w:rsidP="00CA27BB">
            <w:pPr>
              <w:rPr>
                <w:rFonts w:ascii="Calibri" w:eastAsia="Calibri" w:hAnsi="Calibri" w:cs="Calibri"/>
                <w:b/>
                <w:bCs/>
                <w:lang w:eastAsia="zh-CN"/>
              </w:rPr>
            </w:pPr>
            <w:r w:rsidRPr="00D122DB">
              <w:rPr>
                <w:rFonts w:ascii="Calibri" w:eastAsia="Calibri" w:hAnsi="Calibri" w:cs="Calibri"/>
                <w:b/>
                <w:bCs/>
                <w:lang w:eastAsia="zh-CN"/>
              </w:rPr>
              <w:t xml:space="preserve">Perkančiosios organizacijos </w:t>
            </w:r>
            <w:r w:rsidR="009C5A15" w:rsidRPr="00D122DB">
              <w:rPr>
                <w:rFonts w:ascii="Calibri" w:eastAsia="Calibri" w:hAnsi="Calibri" w:cs="Calibri"/>
                <w:b/>
                <w:bCs/>
                <w:lang w:eastAsia="zh-CN"/>
              </w:rPr>
              <w:t xml:space="preserve">(toliau PO) </w:t>
            </w:r>
            <w:r w:rsidR="00104B50" w:rsidRPr="00D122DB">
              <w:rPr>
                <w:rFonts w:ascii="Calibri" w:eastAsia="Calibri" w:hAnsi="Calibri" w:cs="Calibri"/>
                <w:b/>
                <w:bCs/>
                <w:lang w:eastAsia="zh-CN"/>
              </w:rPr>
              <w:t xml:space="preserve">atsakymas, komentaras, informacija apie </w:t>
            </w:r>
            <w:r w:rsidR="00A420B6" w:rsidRPr="00D122DB">
              <w:rPr>
                <w:rFonts w:ascii="Calibri" w:eastAsia="Calibri" w:hAnsi="Calibri" w:cs="Calibri"/>
                <w:b/>
                <w:bCs/>
                <w:lang w:eastAsia="zh-CN"/>
              </w:rPr>
              <w:t>priimt</w:t>
            </w:r>
            <w:r w:rsidR="00104B50" w:rsidRPr="00D122DB">
              <w:rPr>
                <w:rFonts w:ascii="Calibri" w:eastAsia="Calibri" w:hAnsi="Calibri" w:cs="Calibri"/>
                <w:b/>
                <w:bCs/>
                <w:lang w:eastAsia="zh-CN"/>
              </w:rPr>
              <w:t>u</w:t>
            </w:r>
            <w:r w:rsidR="00A420B6" w:rsidRPr="00D122DB">
              <w:rPr>
                <w:rFonts w:ascii="Calibri" w:eastAsia="Calibri" w:hAnsi="Calibri" w:cs="Calibri"/>
                <w:b/>
                <w:bCs/>
                <w:lang w:eastAsia="zh-CN"/>
              </w:rPr>
              <w:t xml:space="preserve">s </w:t>
            </w:r>
            <w:r w:rsidRPr="00D122DB">
              <w:rPr>
                <w:rFonts w:ascii="Calibri" w:eastAsia="Calibri" w:hAnsi="Calibri" w:cs="Calibri"/>
                <w:b/>
                <w:bCs/>
                <w:lang w:eastAsia="zh-CN"/>
              </w:rPr>
              <w:t>sprendim</w:t>
            </w:r>
            <w:r w:rsidR="00104B50" w:rsidRPr="00D122DB">
              <w:rPr>
                <w:rFonts w:ascii="Calibri" w:eastAsia="Calibri" w:hAnsi="Calibri" w:cs="Calibri"/>
                <w:b/>
                <w:bCs/>
                <w:lang w:eastAsia="zh-CN"/>
              </w:rPr>
              <w:t>u</w:t>
            </w:r>
            <w:r w:rsidRPr="00D122DB">
              <w:rPr>
                <w:rFonts w:ascii="Calibri" w:eastAsia="Calibri" w:hAnsi="Calibri" w:cs="Calibri"/>
                <w:b/>
                <w:bCs/>
                <w:lang w:eastAsia="zh-CN"/>
              </w:rPr>
              <w:t>s:</w:t>
            </w:r>
          </w:p>
        </w:tc>
      </w:tr>
      <w:tr w:rsidR="00252BF6" w:rsidRPr="00D122DB" w14:paraId="7F0B9EB5" w14:textId="77777777" w:rsidTr="00D122DB">
        <w:trPr>
          <w:trHeight w:val="3426"/>
        </w:trPr>
        <w:tc>
          <w:tcPr>
            <w:tcW w:w="5168" w:type="dxa"/>
          </w:tcPr>
          <w:p w14:paraId="345E9EEC" w14:textId="429F8D5D" w:rsidR="00252BF6" w:rsidRPr="00D122DB" w:rsidRDefault="00214AEC" w:rsidP="00CA27BB">
            <w:pPr>
              <w:pStyle w:val="Sraopastraipa"/>
              <w:contextualSpacing w:val="0"/>
              <w:jc w:val="both"/>
              <w:rPr>
                <w:rFonts w:ascii="Calibri" w:eastAsia="Times New Roman" w:hAnsi="Calibri" w:cs="Calibri"/>
                <w:lang w:eastAsia="lt-LT"/>
              </w:rPr>
            </w:pPr>
            <w:r w:rsidRPr="00D122DB">
              <w:rPr>
                <w:rFonts w:ascii="Calibri" w:hAnsi="Calibri" w:cs="Calibri"/>
              </w:rPr>
              <w:t>Prašome paaiškinti techninę specifikaciją (PU-13351/25) [ITP25], o taip pat atsižvelgti į pastabas ir suteikti galimybę preliminariai ekskavatorių apžiūrai [nurodytas tiekėjo pavadinimas] atstovams charakteristikos ir komplektacijos patikslinimui.</w:t>
            </w:r>
          </w:p>
        </w:tc>
        <w:tc>
          <w:tcPr>
            <w:tcW w:w="5180" w:type="dxa"/>
            <w:shd w:val="clear" w:color="auto" w:fill="auto"/>
          </w:tcPr>
          <w:p w14:paraId="03CFC2A8" w14:textId="4EA99ACB" w:rsidR="002F1455" w:rsidRPr="00D122DB" w:rsidRDefault="001572C9" w:rsidP="00CA27BB">
            <w:pPr>
              <w:jc w:val="both"/>
              <w:rPr>
                <w:rFonts w:ascii="Calibri" w:eastAsia="Calibri" w:hAnsi="Calibri" w:cs="Calibri"/>
                <w:lang w:eastAsia="zh-CN"/>
              </w:rPr>
            </w:pPr>
            <w:r w:rsidRPr="00D122DB">
              <w:rPr>
                <w:rFonts w:ascii="Calibri" w:eastAsia="Calibri" w:hAnsi="Calibri" w:cs="Calibri"/>
                <w:lang w:eastAsia="zh-CN"/>
              </w:rPr>
              <w:t>PO priėmė sprendimą papildyti Pirkimo technin</w:t>
            </w:r>
            <w:r w:rsidR="007E12AF">
              <w:rPr>
                <w:rFonts w:ascii="Calibri" w:eastAsia="Calibri" w:hAnsi="Calibri" w:cs="Calibri"/>
                <w:lang w:eastAsia="zh-CN"/>
              </w:rPr>
              <w:t>ę</w:t>
            </w:r>
            <w:r w:rsidRPr="00D122DB">
              <w:rPr>
                <w:rFonts w:ascii="Calibri" w:eastAsia="Calibri" w:hAnsi="Calibri" w:cs="Calibri"/>
                <w:lang w:eastAsia="zh-CN"/>
              </w:rPr>
              <w:t xml:space="preserve"> specifikacij</w:t>
            </w:r>
            <w:r w:rsidR="002F1455" w:rsidRPr="00D122DB">
              <w:rPr>
                <w:rFonts w:ascii="Calibri" w:eastAsia="Calibri" w:hAnsi="Calibri" w:cs="Calibri"/>
                <w:lang w:eastAsia="zh-CN"/>
              </w:rPr>
              <w:t>ą:</w:t>
            </w:r>
          </w:p>
          <w:p w14:paraId="0B99A136" w14:textId="5BA43CAE" w:rsidR="001572C9" w:rsidRPr="00D122DB" w:rsidRDefault="001572C9" w:rsidP="002F1455">
            <w:pPr>
              <w:pStyle w:val="Sraopastraipa"/>
              <w:numPr>
                <w:ilvl w:val="0"/>
                <w:numId w:val="4"/>
              </w:numPr>
              <w:jc w:val="both"/>
              <w:rPr>
                <w:rFonts w:ascii="Calibri" w:eastAsia="Calibri" w:hAnsi="Calibri" w:cs="Calibri"/>
                <w:lang w:eastAsia="zh-CN"/>
              </w:rPr>
            </w:pPr>
            <w:r w:rsidRPr="00D122DB">
              <w:rPr>
                <w:rFonts w:ascii="Calibri" w:eastAsia="Calibri" w:hAnsi="Calibri" w:cs="Calibri"/>
                <w:lang w:eastAsia="zh-CN"/>
              </w:rPr>
              <w:t>3.1</w:t>
            </w:r>
            <w:r w:rsidR="00D122DB" w:rsidRPr="00D122DB">
              <w:rPr>
                <w:rFonts w:ascii="Calibri" w:eastAsia="Calibri" w:hAnsi="Calibri" w:cs="Calibri"/>
                <w:lang w:eastAsia="zh-CN"/>
              </w:rPr>
              <w:t xml:space="preserve"> </w:t>
            </w:r>
            <w:r w:rsidRPr="00D122DB">
              <w:rPr>
                <w:rFonts w:ascii="Calibri" w:eastAsia="Calibri" w:hAnsi="Calibri" w:cs="Calibri"/>
                <w:lang w:eastAsia="zh-CN"/>
              </w:rPr>
              <w:t>p</w:t>
            </w:r>
            <w:r w:rsidR="00D122DB" w:rsidRPr="00D122DB">
              <w:rPr>
                <w:rFonts w:ascii="Calibri" w:eastAsia="Calibri" w:hAnsi="Calibri" w:cs="Calibri"/>
                <w:lang w:eastAsia="zh-CN"/>
              </w:rPr>
              <w:t>.</w:t>
            </w:r>
            <w:r w:rsidRPr="00D122DB">
              <w:rPr>
                <w:rFonts w:ascii="Calibri" w:eastAsia="Calibri" w:hAnsi="Calibri" w:cs="Calibri"/>
                <w:lang w:eastAsia="zh-CN"/>
              </w:rPr>
              <w:t xml:space="preserve"> </w:t>
            </w:r>
            <w:r w:rsidR="002F1455" w:rsidRPr="00D122DB">
              <w:rPr>
                <w:rFonts w:ascii="Calibri" w:eastAsia="Calibri" w:hAnsi="Calibri" w:cs="Calibri"/>
                <w:lang w:eastAsia="zh-CN"/>
              </w:rPr>
              <w:t xml:space="preserve">papildyti </w:t>
            </w:r>
            <w:r w:rsidRPr="00D122DB">
              <w:rPr>
                <w:rFonts w:ascii="Calibri" w:eastAsia="Calibri" w:hAnsi="Calibri" w:cs="Calibri"/>
                <w:lang w:eastAsia="zh-CN"/>
              </w:rPr>
              <w:t>informacija apie galimybę ap</w:t>
            </w:r>
            <w:r w:rsidR="002F1455" w:rsidRPr="00D122DB">
              <w:rPr>
                <w:rFonts w:ascii="Calibri" w:eastAsia="Calibri" w:hAnsi="Calibri" w:cs="Calibri"/>
                <w:lang w:eastAsia="zh-CN"/>
              </w:rPr>
              <w:t>žiūrėti ekskavatorius</w:t>
            </w:r>
            <w:r w:rsidR="007E12AF">
              <w:rPr>
                <w:rFonts w:ascii="Calibri" w:eastAsia="Calibri" w:hAnsi="Calibri" w:cs="Calibri"/>
                <w:lang w:eastAsia="zh-CN"/>
              </w:rPr>
              <w:t>:</w:t>
            </w:r>
            <w:r w:rsidR="002F1455" w:rsidRPr="00D122DB">
              <w:rPr>
                <w:rFonts w:ascii="Calibri" w:eastAsia="Calibri" w:hAnsi="Calibri" w:cs="Calibri"/>
                <w:lang w:eastAsia="zh-CN"/>
              </w:rPr>
              <w:t xml:space="preserve"> „Tiekėjui, prieš pateikiant pasiūlymą, rekomenduojama savo atsakomybe, kaštais bei rizika atvykti nurodytu (-</w:t>
            </w:r>
            <w:proofErr w:type="spellStart"/>
            <w:r w:rsidR="002F1455" w:rsidRPr="00D122DB">
              <w:rPr>
                <w:rFonts w:ascii="Calibri" w:eastAsia="Calibri" w:hAnsi="Calibri" w:cs="Calibri"/>
                <w:lang w:eastAsia="zh-CN"/>
              </w:rPr>
              <w:t>ais</w:t>
            </w:r>
            <w:proofErr w:type="spellEnd"/>
            <w:r w:rsidR="002F1455" w:rsidRPr="00D122DB">
              <w:rPr>
                <w:rFonts w:ascii="Calibri" w:eastAsia="Calibri" w:hAnsi="Calibri" w:cs="Calibri"/>
                <w:lang w:eastAsia="zh-CN"/>
              </w:rPr>
              <w:t>) adresu (-</w:t>
            </w:r>
            <w:proofErr w:type="spellStart"/>
            <w:r w:rsidR="002F1455" w:rsidRPr="00D122DB">
              <w:rPr>
                <w:rFonts w:ascii="Calibri" w:eastAsia="Calibri" w:hAnsi="Calibri" w:cs="Calibri"/>
                <w:lang w:eastAsia="zh-CN"/>
              </w:rPr>
              <w:t>ais</w:t>
            </w:r>
            <w:proofErr w:type="spellEnd"/>
            <w:r w:rsidR="002F1455" w:rsidRPr="00D122DB">
              <w:rPr>
                <w:rFonts w:ascii="Calibri" w:eastAsia="Calibri" w:hAnsi="Calibri" w:cs="Calibri"/>
                <w:lang w:eastAsia="zh-CN"/>
              </w:rPr>
              <w:t>) apžiūrėti Pirkėjo ekskavatorius su tikslu nustatyti pasiūlymo kainą, įvertinti Tiekėjo siūlomų Prekių suderinamumą su Pirkėjo ekskavatoriais, bei Prekių atitikimą Techninės specifikacijos 1 priede nustatytiems reikalavimams.“</w:t>
            </w:r>
          </w:p>
          <w:p w14:paraId="2D039F86" w14:textId="3885F728" w:rsidR="00994B43" w:rsidRPr="00D122DB" w:rsidRDefault="001572C9" w:rsidP="002F1455">
            <w:pPr>
              <w:pStyle w:val="Sraopastraipa"/>
              <w:numPr>
                <w:ilvl w:val="0"/>
                <w:numId w:val="4"/>
              </w:numPr>
              <w:jc w:val="both"/>
              <w:rPr>
                <w:rFonts w:ascii="Calibri" w:eastAsia="Calibri" w:hAnsi="Calibri" w:cs="Calibri"/>
                <w:lang w:eastAsia="zh-CN"/>
              </w:rPr>
            </w:pPr>
            <w:r w:rsidRPr="00D122DB">
              <w:rPr>
                <w:rFonts w:ascii="Calibri" w:eastAsia="Calibri" w:hAnsi="Calibri" w:cs="Calibri"/>
                <w:lang w:eastAsia="zh-CN"/>
              </w:rPr>
              <w:t>4.1 p</w:t>
            </w:r>
            <w:r w:rsidR="00D122DB" w:rsidRPr="00D122DB">
              <w:rPr>
                <w:rFonts w:ascii="Calibri" w:eastAsia="Calibri" w:hAnsi="Calibri" w:cs="Calibri"/>
                <w:lang w:eastAsia="zh-CN"/>
              </w:rPr>
              <w:t>.</w:t>
            </w:r>
            <w:r w:rsidRPr="00D122DB">
              <w:rPr>
                <w:rFonts w:ascii="Calibri" w:eastAsia="Calibri" w:hAnsi="Calibri" w:cs="Calibri"/>
                <w:lang w:eastAsia="zh-CN"/>
              </w:rPr>
              <w:t xml:space="preserve"> </w:t>
            </w:r>
            <w:r w:rsidR="00A326CD">
              <w:rPr>
                <w:rFonts w:ascii="Calibri" w:eastAsia="Calibri" w:hAnsi="Calibri" w:cs="Calibri"/>
                <w:lang w:eastAsia="zh-CN"/>
              </w:rPr>
              <w:t xml:space="preserve">ekskavatorių vietos adresus </w:t>
            </w:r>
            <w:r w:rsidR="002F1455" w:rsidRPr="00D122DB">
              <w:rPr>
                <w:rFonts w:ascii="Calibri" w:eastAsia="Calibri" w:hAnsi="Calibri" w:cs="Calibri"/>
                <w:lang w:eastAsia="zh-CN"/>
              </w:rPr>
              <w:t xml:space="preserve">papildyti </w:t>
            </w:r>
            <w:r w:rsidRPr="00D122DB">
              <w:rPr>
                <w:rFonts w:ascii="Calibri" w:eastAsia="Calibri" w:hAnsi="Calibri" w:cs="Calibri"/>
                <w:lang w:eastAsia="zh-CN"/>
              </w:rPr>
              <w:t>kontaktiniais tel. Nr.</w:t>
            </w:r>
          </w:p>
        </w:tc>
      </w:tr>
      <w:tr w:rsidR="00034C46" w:rsidRPr="00D122DB" w14:paraId="5BE88CA6" w14:textId="77777777" w:rsidTr="00E27E54">
        <w:trPr>
          <w:trHeight w:val="974"/>
        </w:trPr>
        <w:tc>
          <w:tcPr>
            <w:tcW w:w="5168" w:type="dxa"/>
          </w:tcPr>
          <w:p w14:paraId="2FBD88DC" w14:textId="77777777" w:rsidR="00034C46" w:rsidRPr="00D122DB" w:rsidRDefault="00214AEC" w:rsidP="00214AEC">
            <w:pPr>
              <w:pStyle w:val="Sraopastraipa"/>
              <w:contextualSpacing w:val="0"/>
              <w:jc w:val="both"/>
              <w:rPr>
                <w:rFonts w:ascii="Calibri" w:hAnsi="Calibri" w:cs="Calibri"/>
              </w:rPr>
            </w:pPr>
            <w:r w:rsidRPr="00D122DB">
              <w:rPr>
                <w:rFonts w:ascii="Calibri" w:hAnsi="Calibri" w:cs="Calibri"/>
              </w:rPr>
              <w:t xml:space="preserve"> Augmenijos smulkinimo įrenginys (galva) ratiniam ekskavatoriui CASE WX145 2011M, KOMATSU PW160-11 2022m, CAT M315C 2006 m., DOOSAN DX170W-5 2021 m.</w:t>
            </w:r>
          </w:p>
          <w:p w14:paraId="00F2985B" w14:textId="77777777" w:rsidR="002F1455" w:rsidRPr="00D122DB" w:rsidRDefault="002F1455" w:rsidP="00214AEC">
            <w:pPr>
              <w:pStyle w:val="Sraopastraipa"/>
              <w:jc w:val="both"/>
              <w:rPr>
                <w:rFonts w:ascii="Calibri" w:hAnsi="Calibri" w:cs="Calibri"/>
              </w:rPr>
            </w:pPr>
          </w:p>
          <w:p w14:paraId="29F44ED3" w14:textId="14905AA8" w:rsidR="00214AEC" w:rsidRPr="00D122DB" w:rsidRDefault="00214AEC" w:rsidP="00214AEC">
            <w:pPr>
              <w:pStyle w:val="Sraopastraipa"/>
              <w:jc w:val="both"/>
              <w:rPr>
                <w:rFonts w:ascii="Calibri" w:hAnsi="Calibri" w:cs="Calibri"/>
              </w:rPr>
            </w:pPr>
            <w:r w:rsidRPr="00D122DB">
              <w:rPr>
                <w:rFonts w:ascii="Calibri" w:hAnsi="Calibri" w:cs="Calibri"/>
              </w:rPr>
              <w:t>1.3. Suderinamumas su technika</w:t>
            </w:r>
          </w:p>
          <w:p w14:paraId="07249269" w14:textId="77777777" w:rsidR="00214AEC" w:rsidRPr="00D122DB" w:rsidRDefault="00214AEC" w:rsidP="00214AEC">
            <w:pPr>
              <w:pStyle w:val="Sraopastraipa"/>
              <w:jc w:val="both"/>
              <w:rPr>
                <w:rFonts w:ascii="Calibri" w:hAnsi="Calibri" w:cs="Calibri"/>
              </w:rPr>
            </w:pPr>
            <w:r w:rsidRPr="00D122DB">
              <w:rPr>
                <w:rFonts w:ascii="Calibri" w:hAnsi="Calibri" w:cs="Calibri"/>
              </w:rPr>
              <w:t>Galva ir jos valdymas (hidraulinis, elektrinis) pritaikoma ir sumontuojama ant ratinio ekskavatoriaus CASE WX145 2011m.(gamyklinis Nr.NBLB04025) it kitiems pardavėjo kaštais ir darbų apimtimis.</w:t>
            </w:r>
          </w:p>
          <w:p w14:paraId="211171FB" w14:textId="77777777" w:rsidR="00214AEC" w:rsidRPr="00D122DB" w:rsidRDefault="00214AEC" w:rsidP="00214AEC">
            <w:pPr>
              <w:pStyle w:val="Sraopastraipa"/>
              <w:jc w:val="both"/>
              <w:rPr>
                <w:rFonts w:ascii="Calibri" w:hAnsi="Calibri" w:cs="Calibri"/>
              </w:rPr>
            </w:pPr>
            <w:r w:rsidRPr="00D122DB">
              <w:rPr>
                <w:rFonts w:ascii="Calibri" w:hAnsi="Calibri" w:cs="Calibri"/>
              </w:rPr>
              <w:t>Tiekėjo sumontuota galva negali viršyti leistinos didžiausios strėlės apkrovos, kokią nurodo gamintojas.</w:t>
            </w:r>
          </w:p>
          <w:p w14:paraId="354E67A0" w14:textId="77777777" w:rsidR="00214AEC" w:rsidRPr="00D122DB" w:rsidRDefault="00214AEC" w:rsidP="00214AEC">
            <w:pPr>
              <w:pStyle w:val="Sraopastraipa"/>
              <w:jc w:val="both"/>
              <w:rPr>
                <w:rFonts w:ascii="Calibri" w:hAnsi="Calibri" w:cs="Calibri"/>
                <w:b/>
                <w:bCs/>
              </w:rPr>
            </w:pPr>
            <w:r w:rsidRPr="00D122DB">
              <w:rPr>
                <w:rFonts w:ascii="Calibri" w:hAnsi="Calibri" w:cs="Calibri"/>
                <w:b/>
                <w:bCs/>
                <w:highlight w:val="yellow"/>
              </w:rPr>
              <w:t>Turi būti patikrinta hidraulinė/ elektrinė sistema ir jeigu reikalinga rekonstruota.</w:t>
            </w:r>
          </w:p>
          <w:p w14:paraId="52A0EBA2" w14:textId="1BEA3CDE" w:rsidR="00214AEC" w:rsidRPr="00D122DB" w:rsidRDefault="00214AEC" w:rsidP="00214AEC">
            <w:pPr>
              <w:pStyle w:val="Sraopastraipa"/>
              <w:jc w:val="both"/>
              <w:rPr>
                <w:rFonts w:ascii="Calibri" w:hAnsi="Calibri" w:cs="Calibri"/>
                <w:b/>
                <w:bCs/>
              </w:rPr>
            </w:pPr>
            <w:r w:rsidRPr="00D122DB">
              <w:rPr>
                <w:rFonts w:ascii="Calibri" w:hAnsi="Calibri" w:cs="Calibri"/>
                <w:b/>
                <w:bCs/>
              </w:rPr>
              <w:t>Prieš pasiūlymų pateikimą, esant poreikiui, Tiekėjams suteikiama galimybė susipažinti su ratiniu ekskavatoriumi.</w:t>
            </w:r>
          </w:p>
          <w:p w14:paraId="42FF01C3" w14:textId="77777777" w:rsidR="00214AEC" w:rsidRPr="00D122DB" w:rsidRDefault="00214AEC" w:rsidP="00214AEC">
            <w:pPr>
              <w:pStyle w:val="Sraopastraipa"/>
              <w:jc w:val="both"/>
              <w:rPr>
                <w:rFonts w:ascii="Calibri" w:hAnsi="Calibri" w:cs="Calibri"/>
                <w:b/>
                <w:bCs/>
              </w:rPr>
            </w:pPr>
          </w:p>
          <w:p w14:paraId="4BF36DBB" w14:textId="77777777" w:rsidR="00214AEC" w:rsidRPr="00D122DB" w:rsidRDefault="00214AEC" w:rsidP="00214AEC">
            <w:pPr>
              <w:pStyle w:val="Sraopastraipa"/>
              <w:jc w:val="both"/>
              <w:rPr>
                <w:rFonts w:ascii="Calibri" w:hAnsi="Calibri" w:cs="Calibri"/>
              </w:rPr>
            </w:pPr>
            <w:r w:rsidRPr="00D122DB">
              <w:rPr>
                <w:rFonts w:ascii="Calibri" w:hAnsi="Calibri" w:cs="Calibri"/>
              </w:rPr>
              <w:t xml:space="preserve"> Prašome patikslinti iš tiekėjo reikalaujamų darbų apimtis: </w:t>
            </w:r>
          </w:p>
          <w:p w14:paraId="54C57B3F" w14:textId="77777777" w:rsidR="00214AEC" w:rsidRPr="00D122DB" w:rsidRDefault="00214AEC" w:rsidP="00214AEC">
            <w:pPr>
              <w:pStyle w:val="Sraopastraipa"/>
              <w:jc w:val="both"/>
              <w:rPr>
                <w:rFonts w:ascii="Calibri" w:hAnsi="Calibri" w:cs="Calibri"/>
              </w:rPr>
            </w:pPr>
            <w:r w:rsidRPr="00D122DB">
              <w:rPr>
                <w:rFonts w:ascii="Calibri" w:hAnsi="Calibri" w:cs="Calibri"/>
              </w:rPr>
              <w:t xml:space="preserve">- hidraulinių žarnų ir jungčių tarp </w:t>
            </w:r>
            <w:proofErr w:type="spellStart"/>
            <w:r w:rsidRPr="00D122DB">
              <w:rPr>
                <w:rFonts w:ascii="Calibri" w:hAnsi="Calibri" w:cs="Calibri"/>
              </w:rPr>
              <w:t>mulčerio</w:t>
            </w:r>
            <w:proofErr w:type="spellEnd"/>
            <w:r w:rsidRPr="00D122DB">
              <w:rPr>
                <w:rFonts w:ascii="Calibri" w:hAnsi="Calibri" w:cs="Calibri"/>
              </w:rPr>
              <w:t xml:space="preserve"> ir ekskavatoriaus strėlės gamyba? </w:t>
            </w:r>
          </w:p>
          <w:p w14:paraId="3715F156" w14:textId="77777777" w:rsidR="00214AEC" w:rsidRPr="00D122DB" w:rsidRDefault="00214AEC" w:rsidP="00214AEC">
            <w:pPr>
              <w:pStyle w:val="Sraopastraipa"/>
              <w:jc w:val="both"/>
              <w:rPr>
                <w:rFonts w:ascii="Calibri" w:hAnsi="Calibri" w:cs="Calibri"/>
              </w:rPr>
            </w:pPr>
            <w:r w:rsidRPr="00D122DB">
              <w:rPr>
                <w:rFonts w:ascii="Calibri" w:hAnsi="Calibri" w:cs="Calibri"/>
              </w:rPr>
              <w:t xml:space="preserve">- Ekskavatoriaus paruošimas darbui su </w:t>
            </w:r>
            <w:proofErr w:type="spellStart"/>
            <w:r w:rsidRPr="00D122DB">
              <w:rPr>
                <w:rFonts w:ascii="Calibri" w:hAnsi="Calibri" w:cs="Calibri"/>
              </w:rPr>
              <w:t>mulčeriu</w:t>
            </w:r>
            <w:proofErr w:type="spellEnd"/>
            <w:r w:rsidRPr="00D122DB">
              <w:rPr>
                <w:rFonts w:ascii="Calibri" w:hAnsi="Calibri" w:cs="Calibri"/>
              </w:rPr>
              <w:t xml:space="preserve">: drenažo linijos tiesimas, hidraulinės sistemos režimų reguliavimas ir / arba perprogramavimas, perėjimo / adapterio, skirto prijungti prie </w:t>
            </w:r>
            <w:proofErr w:type="spellStart"/>
            <w:r w:rsidRPr="00D122DB">
              <w:rPr>
                <w:rFonts w:ascii="Calibri" w:hAnsi="Calibri" w:cs="Calibri"/>
              </w:rPr>
              <w:t>mulčerio</w:t>
            </w:r>
            <w:proofErr w:type="spellEnd"/>
            <w:r w:rsidRPr="00D122DB">
              <w:rPr>
                <w:rFonts w:ascii="Calibri" w:hAnsi="Calibri" w:cs="Calibri"/>
              </w:rPr>
              <w:t xml:space="preserve">, gamyba, junginių bloko montavimas (jei jo nėra) ant strėlės ir papildomo valdymo pedalo įrengimas operatoriaus kabinoje? </w:t>
            </w:r>
          </w:p>
          <w:p w14:paraId="0F275F16" w14:textId="6AE2357D" w:rsidR="00214AEC" w:rsidRPr="00D122DB" w:rsidRDefault="00214AEC" w:rsidP="00D122DB">
            <w:pPr>
              <w:pStyle w:val="Sraopastraipa"/>
              <w:jc w:val="both"/>
              <w:rPr>
                <w:rFonts w:ascii="Calibri" w:hAnsi="Calibri" w:cs="Calibri"/>
              </w:rPr>
            </w:pPr>
            <w:r w:rsidRPr="00D122DB">
              <w:rPr>
                <w:rFonts w:ascii="Calibri" w:hAnsi="Calibri" w:cs="Calibri"/>
              </w:rPr>
              <w:lastRenderedPageBreak/>
              <w:t>- jei ant ekskavatoriaus strėlės nėra aukšto slėgio linijos, montavimas ir papildomi prijungimo darbai (jei techniškai įmanoma)?</w:t>
            </w:r>
          </w:p>
          <w:p w14:paraId="0711A28A" w14:textId="54337537" w:rsidR="00214AEC" w:rsidRPr="00D122DB" w:rsidRDefault="00214AEC" w:rsidP="00214AEC">
            <w:pPr>
              <w:jc w:val="both"/>
              <w:rPr>
                <w:rFonts w:ascii="Calibri" w:hAnsi="Calibri" w:cs="Calibri"/>
              </w:rPr>
            </w:pPr>
          </w:p>
        </w:tc>
        <w:tc>
          <w:tcPr>
            <w:tcW w:w="5180" w:type="dxa"/>
            <w:shd w:val="clear" w:color="auto" w:fill="auto"/>
          </w:tcPr>
          <w:p w14:paraId="4A954799" w14:textId="09F2D83D" w:rsidR="00FA7CD7" w:rsidRPr="00D122DB" w:rsidRDefault="00D122DB" w:rsidP="00CA27BB">
            <w:pPr>
              <w:jc w:val="both"/>
              <w:rPr>
                <w:rFonts w:ascii="Calibri" w:eastAsia="Calibri" w:hAnsi="Calibri" w:cs="Calibri"/>
                <w:lang w:eastAsia="zh-CN"/>
              </w:rPr>
            </w:pPr>
            <w:r w:rsidRPr="00D122DB">
              <w:rPr>
                <w:rFonts w:ascii="Calibri" w:eastAsia="Calibri" w:hAnsi="Calibri" w:cs="Calibri"/>
                <w:lang w:eastAsia="zh-CN"/>
              </w:rPr>
              <w:lastRenderedPageBreak/>
              <w:t xml:space="preserve">Atsakydami pažymime, kad </w:t>
            </w:r>
            <w:r w:rsidR="00FA7CD7" w:rsidRPr="00D122DB">
              <w:rPr>
                <w:rFonts w:ascii="Calibri" w:eastAsia="Calibri" w:hAnsi="Calibri" w:cs="Calibri"/>
                <w:lang w:eastAsia="zh-CN"/>
              </w:rPr>
              <w:t>PO negali nurodyti darbų apimties, tiekėja</w:t>
            </w:r>
            <w:r w:rsidRPr="00D122DB">
              <w:rPr>
                <w:rFonts w:ascii="Calibri" w:eastAsia="Calibri" w:hAnsi="Calibri" w:cs="Calibri"/>
                <w:lang w:eastAsia="zh-CN"/>
              </w:rPr>
              <w:t xml:space="preserve">i, </w:t>
            </w:r>
            <w:r w:rsidR="00BF059F" w:rsidRPr="00D122DB">
              <w:rPr>
                <w:rFonts w:ascii="Calibri" w:eastAsia="Calibri" w:hAnsi="Calibri" w:cs="Calibri"/>
                <w:lang w:eastAsia="zh-CN"/>
              </w:rPr>
              <w:t xml:space="preserve">siekiant įvertinti </w:t>
            </w:r>
            <w:r w:rsidR="00BF059F">
              <w:rPr>
                <w:rFonts w:ascii="Calibri" w:eastAsia="Calibri" w:hAnsi="Calibri" w:cs="Calibri"/>
                <w:lang w:eastAsia="zh-CN"/>
              </w:rPr>
              <w:t>apimtis</w:t>
            </w:r>
            <w:r w:rsidR="00BF059F">
              <w:rPr>
                <w:rFonts w:ascii="Calibri" w:eastAsia="Calibri" w:hAnsi="Calibri" w:cs="Calibri"/>
                <w:lang w:eastAsia="zh-CN"/>
              </w:rPr>
              <w:t xml:space="preserve"> atsižvelgiant į jų siūlomas prekes,</w:t>
            </w:r>
            <w:r w:rsidR="007E12AF">
              <w:rPr>
                <w:rFonts w:ascii="Calibri" w:eastAsia="Calibri" w:hAnsi="Calibri" w:cs="Calibri"/>
                <w:lang w:eastAsia="zh-CN"/>
              </w:rPr>
              <w:t xml:space="preserve"> </w:t>
            </w:r>
            <w:r w:rsidRPr="00D122DB">
              <w:rPr>
                <w:rFonts w:ascii="Calibri" w:eastAsia="Calibri" w:hAnsi="Calibri" w:cs="Calibri"/>
                <w:lang w:eastAsia="zh-CN"/>
              </w:rPr>
              <w:t>gali pasinaudoti Pirkimo techninės specifikacijos 3.1 p. nustatyta</w:t>
            </w:r>
            <w:r w:rsidR="007E12AF" w:rsidRPr="00D122DB">
              <w:rPr>
                <w:rFonts w:ascii="Calibri" w:eastAsia="Calibri" w:hAnsi="Calibri" w:cs="Calibri"/>
                <w:lang w:eastAsia="zh-CN"/>
              </w:rPr>
              <w:t xml:space="preserve"> ekskavatori</w:t>
            </w:r>
            <w:r w:rsidR="007E12AF">
              <w:rPr>
                <w:rFonts w:ascii="Calibri" w:eastAsia="Calibri" w:hAnsi="Calibri" w:cs="Calibri"/>
                <w:lang w:eastAsia="zh-CN"/>
              </w:rPr>
              <w:t xml:space="preserve">ų </w:t>
            </w:r>
            <w:r w:rsidR="007E12AF" w:rsidRPr="00D122DB">
              <w:rPr>
                <w:rFonts w:ascii="Calibri" w:eastAsia="Calibri" w:hAnsi="Calibri" w:cs="Calibri"/>
                <w:lang w:eastAsia="zh-CN"/>
              </w:rPr>
              <w:t>apžiūr</w:t>
            </w:r>
            <w:r w:rsidR="007E12AF">
              <w:rPr>
                <w:rFonts w:ascii="Calibri" w:eastAsia="Calibri" w:hAnsi="Calibri" w:cs="Calibri"/>
                <w:lang w:eastAsia="zh-CN"/>
              </w:rPr>
              <w:t>os</w:t>
            </w:r>
            <w:r w:rsidR="007E12AF" w:rsidRPr="00D122DB">
              <w:rPr>
                <w:rFonts w:ascii="Calibri" w:eastAsia="Calibri" w:hAnsi="Calibri" w:cs="Calibri"/>
                <w:lang w:eastAsia="zh-CN"/>
              </w:rPr>
              <w:t xml:space="preserve"> </w:t>
            </w:r>
            <w:r w:rsidRPr="00D122DB">
              <w:rPr>
                <w:rFonts w:ascii="Calibri" w:eastAsia="Calibri" w:hAnsi="Calibri" w:cs="Calibri"/>
                <w:lang w:eastAsia="zh-CN"/>
              </w:rPr>
              <w:t>galimybe</w:t>
            </w:r>
            <w:r w:rsidR="007E12AF">
              <w:rPr>
                <w:rFonts w:ascii="Calibri" w:eastAsia="Calibri" w:hAnsi="Calibri" w:cs="Calibri"/>
                <w:lang w:eastAsia="zh-CN"/>
              </w:rPr>
              <w:t>.</w:t>
            </w:r>
          </w:p>
        </w:tc>
      </w:tr>
      <w:tr w:rsidR="00B21985" w:rsidRPr="00D122DB" w14:paraId="44DE72B4" w14:textId="77777777" w:rsidTr="00E27E54">
        <w:trPr>
          <w:trHeight w:val="4944"/>
        </w:trPr>
        <w:tc>
          <w:tcPr>
            <w:tcW w:w="5168" w:type="dxa"/>
          </w:tcPr>
          <w:p w14:paraId="376B312A" w14:textId="68FD2631" w:rsidR="001572C9" w:rsidRPr="00D122DB" w:rsidRDefault="001572C9" w:rsidP="001572C9">
            <w:pPr>
              <w:pStyle w:val="Sraopastraipa"/>
              <w:jc w:val="both"/>
              <w:rPr>
                <w:rFonts w:ascii="Calibri" w:hAnsi="Calibri" w:cs="Calibri"/>
              </w:rPr>
            </w:pPr>
            <w:r w:rsidRPr="00D122DB">
              <w:rPr>
                <w:rFonts w:ascii="Calibri" w:hAnsi="Calibri" w:cs="Calibri"/>
              </w:rPr>
              <w:t>2.7. Hidraulinis variklis. Hidraulinis variklis kintamo tūrio</w:t>
            </w:r>
          </w:p>
          <w:p w14:paraId="3E538D4B" w14:textId="77777777" w:rsidR="00634188" w:rsidRPr="00D122DB" w:rsidRDefault="001572C9" w:rsidP="001572C9">
            <w:pPr>
              <w:pStyle w:val="Sraopastraipa"/>
              <w:jc w:val="both"/>
              <w:rPr>
                <w:rFonts w:ascii="Calibri" w:hAnsi="Calibri" w:cs="Calibri"/>
              </w:rPr>
            </w:pPr>
            <w:r w:rsidRPr="00D122DB">
              <w:rPr>
                <w:rFonts w:ascii="Calibri" w:hAnsi="Calibri" w:cs="Calibri"/>
              </w:rPr>
              <w:t>2.13. Rotoriaus sukimosi kryptis. Reversinė (tiek į vieną, tiek i kitą pusę), keičiama iš operatoriaus darbo vietos.</w:t>
            </w:r>
          </w:p>
          <w:p w14:paraId="57D63C56" w14:textId="77777777" w:rsidR="001572C9" w:rsidRPr="00D122DB" w:rsidRDefault="001572C9" w:rsidP="001572C9">
            <w:pPr>
              <w:pStyle w:val="Sraopastraipa"/>
              <w:jc w:val="both"/>
              <w:rPr>
                <w:rFonts w:ascii="Calibri" w:hAnsi="Calibri" w:cs="Calibri"/>
              </w:rPr>
            </w:pPr>
          </w:p>
          <w:p w14:paraId="14278B45" w14:textId="77777777" w:rsidR="001572C9" w:rsidRPr="00D122DB" w:rsidRDefault="001572C9" w:rsidP="001572C9">
            <w:pPr>
              <w:pStyle w:val="Sraopastraipa"/>
              <w:jc w:val="both"/>
              <w:rPr>
                <w:rFonts w:ascii="Calibri" w:hAnsi="Calibri" w:cs="Calibri"/>
              </w:rPr>
            </w:pPr>
          </w:p>
          <w:p w14:paraId="28B831AC" w14:textId="77777777" w:rsidR="001572C9" w:rsidRPr="00D122DB" w:rsidRDefault="001572C9" w:rsidP="001572C9">
            <w:pPr>
              <w:pStyle w:val="Sraopastraipa"/>
              <w:jc w:val="both"/>
              <w:rPr>
                <w:rFonts w:ascii="Calibri" w:hAnsi="Calibri" w:cs="Calibri"/>
              </w:rPr>
            </w:pPr>
            <w:r w:rsidRPr="00D122DB">
              <w:rPr>
                <w:rFonts w:ascii="Calibri" w:hAnsi="Calibri" w:cs="Calibri"/>
              </w:rPr>
              <w:t xml:space="preserve"> Paprastai profesionaliuose </w:t>
            </w:r>
            <w:proofErr w:type="spellStart"/>
            <w:r w:rsidRPr="00D122DB">
              <w:rPr>
                <w:rFonts w:ascii="Calibri" w:hAnsi="Calibri" w:cs="Calibri"/>
              </w:rPr>
              <w:t>mulčeriuose</w:t>
            </w:r>
            <w:proofErr w:type="spellEnd"/>
            <w:r w:rsidRPr="00D122DB">
              <w:rPr>
                <w:rFonts w:ascii="Calibri" w:hAnsi="Calibri" w:cs="Calibri"/>
              </w:rPr>
              <w:t xml:space="preserve"> su fiksuotais pjovimo elementais (įrankiai prisukti su varžtu prie laikiklio):</w:t>
            </w:r>
          </w:p>
          <w:p w14:paraId="59B9A1D8" w14:textId="77777777" w:rsidR="001572C9" w:rsidRPr="00D122DB" w:rsidRDefault="001572C9" w:rsidP="001572C9">
            <w:pPr>
              <w:pStyle w:val="Sraopastraipa"/>
              <w:jc w:val="both"/>
              <w:rPr>
                <w:rFonts w:ascii="Calibri" w:hAnsi="Calibri" w:cs="Calibri"/>
              </w:rPr>
            </w:pPr>
          </w:p>
          <w:p w14:paraId="7D240DBB" w14:textId="6B2FBB50" w:rsidR="001572C9" w:rsidRPr="00D122DB" w:rsidRDefault="001572C9" w:rsidP="001572C9">
            <w:pPr>
              <w:pStyle w:val="Sraopastraipa"/>
              <w:numPr>
                <w:ilvl w:val="0"/>
                <w:numId w:val="3"/>
              </w:numPr>
              <w:jc w:val="both"/>
              <w:rPr>
                <w:rFonts w:ascii="Calibri" w:hAnsi="Calibri" w:cs="Calibri"/>
              </w:rPr>
            </w:pPr>
            <w:r w:rsidRPr="00D122DB">
              <w:rPr>
                <w:rFonts w:ascii="Calibri" w:hAnsi="Calibri" w:cs="Calibri"/>
              </w:rPr>
              <w:t xml:space="preserve">rotoriaus sukimosi kryptis yra išskirtinai viena kryptimi, t. y. smulkinimo kryptis. Rotoriaus reversas nėra numatytas ir negali atlikti rotoriaus valymo nuo įstrigusios medžiagos funkcijos, kaip būna </w:t>
            </w:r>
            <w:proofErr w:type="spellStart"/>
            <w:r w:rsidRPr="00D122DB">
              <w:rPr>
                <w:rFonts w:ascii="Calibri" w:hAnsi="Calibri" w:cs="Calibri"/>
              </w:rPr>
              <w:t>mulčieriuose</w:t>
            </w:r>
            <w:proofErr w:type="spellEnd"/>
            <w:r w:rsidRPr="00D122DB">
              <w:rPr>
                <w:rFonts w:ascii="Calibri" w:hAnsi="Calibri" w:cs="Calibri"/>
              </w:rPr>
              <w:t xml:space="preserve"> su laisvais pjovimo elementais.</w:t>
            </w:r>
          </w:p>
          <w:p w14:paraId="29CFACA6" w14:textId="77777777" w:rsidR="001572C9" w:rsidRPr="00D122DB" w:rsidRDefault="001572C9" w:rsidP="001572C9">
            <w:pPr>
              <w:pStyle w:val="Sraopastraipa"/>
              <w:numPr>
                <w:ilvl w:val="0"/>
                <w:numId w:val="3"/>
              </w:numPr>
              <w:jc w:val="both"/>
              <w:rPr>
                <w:rFonts w:ascii="Calibri" w:hAnsi="Calibri" w:cs="Calibri"/>
              </w:rPr>
            </w:pPr>
            <w:r w:rsidRPr="00D122DB">
              <w:rPr>
                <w:rFonts w:ascii="Calibri" w:hAnsi="Calibri" w:cs="Calibri"/>
              </w:rPr>
              <w:t>Rotorius gali suktis tik į vieną pusę dėl fiksuotų įrankių, sukimosi priešinga kryptimi metu yra tikimybė nuplėšti įrankį arba jį sugadinti, taip pat galima pažeisti ir rotoriaus konstrukciją, įrankių laikiklius.</w:t>
            </w:r>
          </w:p>
          <w:p w14:paraId="321829DE" w14:textId="55650FA7" w:rsidR="001572C9" w:rsidRPr="00D122DB" w:rsidRDefault="001572C9" w:rsidP="001572C9">
            <w:pPr>
              <w:pStyle w:val="Sraopastraipa"/>
              <w:ind w:left="1140"/>
              <w:jc w:val="both"/>
              <w:rPr>
                <w:rFonts w:ascii="Calibri" w:hAnsi="Calibri" w:cs="Calibri"/>
              </w:rPr>
            </w:pPr>
            <w:r w:rsidRPr="00D122DB">
              <w:rPr>
                <w:rFonts w:ascii="Calibri" w:hAnsi="Calibri" w:cs="Calibri"/>
              </w:rPr>
              <w:t>(pateikti pavyzdžiai)</w:t>
            </w:r>
          </w:p>
          <w:p w14:paraId="6FE7BB66" w14:textId="4779A006" w:rsidR="001572C9" w:rsidRPr="00D122DB" w:rsidRDefault="001572C9" w:rsidP="001572C9">
            <w:pPr>
              <w:pStyle w:val="Sraopastraipa"/>
              <w:numPr>
                <w:ilvl w:val="0"/>
                <w:numId w:val="3"/>
              </w:numPr>
              <w:jc w:val="both"/>
              <w:rPr>
                <w:rFonts w:ascii="Calibri" w:hAnsi="Calibri" w:cs="Calibri"/>
              </w:rPr>
            </w:pPr>
            <w:r w:rsidRPr="00D122DB">
              <w:rPr>
                <w:rFonts w:ascii="Calibri" w:hAnsi="Calibri" w:cs="Calibri"/>
              </w:rPr>
              <w:t>Hidraulinis kintamo tūrio motoras negali būti eksploatuojamas su reversine funkcija dėl įrenginyje suprojektuotos apsauginės ir laisvos eigos hidraulinių vožtuvų grupės. Profesionalus smulkintuvų gamintojas nebeturi šios dvigubos rotacijos, nes naudoja apsauginių vožtuvus (pvz. FLUID BOX tipo) kurios neleidžia atbulinį apsisukimą ir kitaip vožtuvas neveiks. Ši konstrukcija apsaugo ašinius variklius nuo pažeidimų darbo metu (stūmokliai ir bronzinės įvorės), jei operatorius netyčia paspaudžia valdymo pedalą rotoriui sukantis ir pakeičia sukimosi kryptį į priešingą pusę.</w:t>
            </w:r>
          </w:p>
          <w:p w14:paraId="43B4EB48" w14:textId="77777777" w:rsidR="001572C9" w:rsidRPr="00D122DB" w:rsidRDefault="001572C9" w:rsidP="001572C9">
            <w:pPr>
              <w:jc w:val="both"/>
              <w:rPr>
                <w:rFonts w:ascii="Calibri" w:hAnsi="Calibri" w:cs="Calibri"/>
              </w:rPr>
            </w:pPr>
          </w:p>
          <w:p w14:paraId="73989C54" w14:textId="594FE686" w:rsidR="001572C9" w:rsidRPr="00D122DB" w:rsidRDefault="001572C9" w:rsidP="001572C9">
            <w:pPr>
              <w:jc w:val="both"/>
              <w:rPr>
                <w:rFonts w:ascii="Calibri" w:hAnsi="Calibri" w:cs="Calibri"/>
              </w:rPr>
            </w:pPr>
            <w:r w:rsidRPr="00D122DB">
              <w:rPr>
                <w:rFonts w:ascii="Calibri" w:hAnsi="Calibri" w:cs="Calibri"/>
              </w:rPr>
              <w:t>Maloniai prašome panaikinti p. 2.13 reikalavimus visoms pirkimo dalims.</w:t>
            </w:r>
          </w:p>
          <w:p w14:paraId="25DC7E3F" w14:textId="31EE1AF2" w:rsidR="001572C9" w:rsidRPr="00D122DB" w:rsidRDefault="001572C9" w:rsidP="001572C9">
            <w:pPr>
              <w:jc w:val="both"/>
              <w:rPr>
                <w:rFonts w:ascii="Calibri" w:hAnsi="Calibri" w:cs="Calibri"/>
              </w:rPr>
            </w:pPr>
          </w:p>
        </w:tc>
        <w:tc>
          <w:tcPr>
            <w:tcW w:w="5180" w:type="dxa"/>
            <w:shd w:val="clear" w:color="auto" w:fill="auto"/>
          </w:tcPr>
          <w:p w14:paraId="0DD504D7" w14:textId="0E0551C0" w:rsidR="005468E7" w:rsidRPr="00D122DB" w:rsidRDefault="00DC7012" w:rsidP="001572C9">
            <w:pPr>
              <w:jc w:val="both"/>
              <w:rPr>
                <w:rFonts w:ascii="Calibri" w:hAnsi="Calibri" w:cs="Calibri"/>
              </w:rPr>
            </w:pPr>
            <w:r w:rsidRPr="00D122DB">
              <w:rPr>
                <w:rFonts w:ascii="Calibri" w:hAnsi="Calibri" w:cs="Calibri"/>
              </w:rPr>
              <w:t xml:space="preserve"> </w:t>
            </w:r>
            <w:r w:rsidR="005468E7" w:rsidRPr="00D122DB">
              <w:rPr>
                <w:rFonts w:ascii="Calibri" w:hAnsi="Calibri" w:cs="Calibri"/>
              </w:rPr>
              <w:t>PO priėmė sprendimą patikslinti Pirkimo techninės specifikacijos priedo Nr. 1 eilutes:</w:t>
            </w:r>
          </w:p>
          <w:p w14:paraId="23766A6E" w14:textId="77777777" w:rsidR="005468E7" w:rsidRPr="00D122DB" w:rsidRDefault="005468E7" w:rsidP="005468E7">
            <w:pPr>
              <w:jc w:val="both"/>
              <w:rPr>
                <w:rFonts w:ascii="Calibri" w:hAnsi="Calibri" w:cs="Calibri"/>
                <w:u w:val="single"/>
              </w:rPr>
            </w:pPr>
            <w:r w:rsidRPr="00D122DB">
              <w:rPr>
                <w:rFonts w:ascii="Calibri" w:hAnsi="Calibri" w:cs="Calibri"/>
                <w:u w:val="single"/>
              </w:rPr>
              <w:t xml:space="preserve">1 pirkimo dalis </w:t>
            </w:r>
          </w:p>
          <w:p w14:paraId="0446C588" w14:textId="71904C1B" w:rsidR="00994B43" w:rsidRPr="00D122DB" w:rsidRDefault="005468E7" w:rsidP="005468E7">
            <w:pPr>
              <w:jc w:val="both"/>
              <w:rPr>
                <w:rFonts w:ascii="Calibri" w:hAnsi="Calibri" w:cs="Calibri"/>
              </w:rPr>
            </w:pPr>
            <w:r w:rsidRPr="00D122DB">
              <w:rPr>
                <w:rFonts w:ascii="Calibri" w:hAnsi="Calibri" w:cs="Calibri"/>
              </w:rPr>
              <w:t>Eil. Nr. 2.7. Hidraulinis variklis. Hidraulinis variklis plunžerinis.</w:t>
            </w:r>
          </w:p>
          <w:p w14:paraId="747AEF6D" w14:textId="77777777" w:rsidR="005468E7" w:rsidRPr="00D122DB" w:rsidRDefault="005468E7" w:rsidP="005468E7">
            <w:pPr>
              <w:jc w:val="both"/>
              <w:rPr>
                <w:rFonts w:ascii="Calibri" w:eastAsia="Calibri" w:hAnsi="Calibri" w:cs="Calibri"/>
                <w:lang w:eastAsia="zh-CN"/>
              </w:rPr>
            </w:pPr>
            <w:r w:rsidRPr="00D122DB">
              <w:rPr>
                <w:rFonts w:ascii="Calibri" w:hAnsi="Calibri" w:cs="Calibri"/>
              </w:rPr>
              <w:t xml:space="preserve">Panaikintas reikalavimas – </w:t>
            </w:r>
            <w:r w:rsidRPr="00D122DB">
              <w:rPr>
                <w:rFonts w:ascii="Calibri" w:eastAsia="Calibri" w:hAnsi="Calibri" w:cs="Calibri"/>
                <w:lang w:eastAsia="zh-CN"/>
              </w:rPr>
              <w:t>Rotoriaus sukimosi kryptis.</w:t>
            </w:r>
          </w:p>
          <w:p w14:paraId="5450B5EA" w14:textId="77777777" w:rsidR="005468E7" w:rsidRPr="00D122DB" w:rsidRDefault="005468E7" w:rsidP="005468E7">
            <w:pPr>
              <w:jc w:val="both"/>
              <w:rPr>
                <w:rFonts w:ascii="Calibri" w:eastAsia="Calibri" w:hAnsi="Calibri" w:cs="Calibri"/>
                <w:lang w:eastAsia="zh-CN"/>
              </w:rPr>
            </w:pPr>
          </w:p>
          <w:p w14:paraId="6B452187" w14:textId="6E87BF27" w:rsidR="005468E7" w:rsidRPr="00D122DB" w:rsidRDefault="005468E7" w:rsidP="005468E7">
            <w:pPr>
              <w:jc w:val="both"/>
              <w:rPr>
                <w:rFonts w:ascii="Calibri" w:eastAsia="Calibri" w:hAnsi="Calibri" w:cs="Calibri"/>
                <w:u w:val="single"/>
                <w:lang w:eastAsia="zh-CN"/>
              </w:rPr>
            </w:pPr>
            <w:r w:rsidRPr="00D122DB">
              <w:rPr>
                <w:rFonts w:ascii="Calibri" w:eastAsia="Calibri" w:hAnsi="Calibri" w:cs="Calibri"/>
                <w:u w:val="single"/>
                <w:lang w:eastAsia="zh-CN"/>
              </w:rPr>
              <w:t>2 pirkimo dalis</w:t>
            </w:r>
          </w:p>
          <w:p w14:paraId="555310DB" w14:textId="77777777" w:rsidR="005468E7" w:rsidRPr="00D122DB" w:rsidRDefault="005468E7" w:rsidP="005468E7">
            <w:pPr>
              <w:jc w:val="both"/>
              <w:rPr>
                <w:rFonts w:ascii="Calibri" w:eastAsia="Calibri" w:hAnsi="Calibri" w:cs="Calibri"/>
                <w:lang w:eastAsia="zh-CN"/>
              </w:rPr>
            </w:pPr>
            <w:r w:rsidRPr="00D122DB">
              <w:rPr>
                <w:rFonts w:ascii="Calibri" w:eastAsia="Calibri" w:hAnsi="Calibri" w:cs="Calibri"/>
                <w:lang w:eastAsia="zh-CN"/>
              </w:rPr>
              <w:t>Eil. Nr. 2.3.  Galvos svoris. Ne daugiau kaip 750 kg.</w:t>
            </w:r>
          </w:p>
          <w:p w14:paraId="6EBA7866" w14:textId="77777777" w:rsidR="00CA5FC3" w:rsidRPr="00D122DB" w:rsidRDefault="00CA5FC3" w:rsidP="00CA5FC3">
            <w:pPr>
              <w:jc w:val="both"/>
              <w:rPr>
                <w:rFonts w:ascii="Calibri" w:eastAsia="Calibri" w:hAnsi="Calibri" w:cs="Calibri"/>
                <w:lang w:eastAsia="zh-CN"/>
              </w:rPr>
            </w:pPr>
            <w:r w:rsidRPr="00D122DB">
              <w:rPr>
                <w:rFonts w:ascii="Calibri" w:hAnsi="Calibri" w:cs="Calibri"/>
              </w:rPr>
              <w:t xml:space="preserve">Panaikintas reikalavimas – </w:t>
            </w:r>
            <w:r w:rsidRPr="00D122DB">
              <w:rPr>
                <w:rFonts w:ascii="Calibri" w:eastAsia="Calibri" w:hAnsi="Calibri" w:cs="Calibri"/>
                <w:lang w:eastAsia="zh-CN"/>
              </w:rPr>
              <w:t>Rotoriaus sukimosi kryptis.</w:t>
            </w:r>
          </w:p>
          <w:p w14:paraId="5E0F8FA3" w14:textId="77777777" w:rsidR="00CA5FC3" w:rsidRPr="00D122DB" w:rsidRDefault="00CA5FC3" w:rsidP="00CA5FC3">
            <w:pPr>
              <w:rPr>
                <w:rFonts w:ascii="Calibri" w:eastAsia="Calibri" w:hAnsi="Calibri" w:cs="Calibri"/>
                <w:lang w:eastAsia="zh-CN"/>
              </w:rPr>
            </w:pPr>
          </w:p>
          <w:p w14:paraId="3302DFD0" w14:textId="77777777" w:rsidR="00CA5FC3" w:rsidRPr="00D122DB" w:rsidRDefault="00CA5FC3" w:rsidP="00CA5FC3">
            <w:pPr>
              <w:rPr>
                <w:rFonts w:ascii="Calibri" w:eastAsia="Calibri" w:hAnsi="Calibri" w:cs="Calibri"/>
                <w:u w:val="single"/>
                <w:lang w:eastAsia="zh-CN"/>
              </w:rPr>
            </w:pPr>
            <w:r w:rsidRPr="00D122DB">
              <w:rPr>
                <w:rFonts w:ascii="Calibri" w:eastAsia="Calibri" w:hAnsi="Calibri" w:cs="Calibri"/>
                <w:u w:val="single"/>
                <w:lang w:eastAsia="zh-CN"/>
              </w:rPr>
              <w:t>3 pirkimo dalis</w:t>
            </w:r>
          </w:p>
          <w:p w14:paraId="68672F6D" w14:textId="77777777" w:rsidR="00CA5FC3" w:rsidRPr="00D122DB" w:rsidRDefault="00CA5FC3" w:rsidP="00CA5FC3">
            <w:pPr>
              <w:rPr>
                <w:rFonts w:ascii="Calibri" w:eastAsia="Calibri" w:hAnsi="Calibri" w:cs="Calibri"/>
                <w:lang w:eastAsia="zh-CN"/>
              </w:rPr>
            </w:pPr>
            <w:r w:rsidRPr="00D122DB">
              <w:rPr>
                <w:rFonts w:ascii="Calibri" w:eastAsia="Calibri" w:hAnsi="Calibri" w:cs="Calibri"/>
                <w:lang w:eastAsia="zh-CN"/>
              </w:rPr>
              <w:t>Eil. Nr. 2.3.  Galvos svoris. Ne daugiau  kaip 1200 kg</w:t>
            </w:r>
          </w:p>
          <w:p w14:paraId="599365BA" w14:textId="77777777" w:rsidR="00CA5FC3" w:rsidRPr="00D122DB" w:rsidRDefault="00CA5FC3" w:rsidP="00CA5FC3">
            <w:pPr>
              <w:jc w:val="both"/>
              <w:rPr>
                <w:rFonts w:ascii="Calibri" w:eastAsia="Calibri" w:hAnsi="Calibri" w:cs="Calibri"/>
                <w:lang w:eastAsia="zh-CN"/>
              </w:rPr>
            </w:pPr>
            <w:r w:rsidRPr="00D122DB">
              <w:rPr>
                <w:rFonts w:ascii="Calibri" w:hAnsi="Calibri" w:cs="Calibri"/>
              </w:rPr>
              <w:t xml:space="preserve">Panaikintas reikalavimas – </w:t>
            </w:r>
            <w:r w:rsidRPr="00D122DB">
              <w:rPr>
                <w:rFonts w:ascii="Calibri" w:eastAsia="Calibri" w:hAnsi="Calibri" w:cs="Calibri"/>
                <w:lang w:eastAsia="zh-CN"/>
              </w:rPr>
              <w:t>Rotoriaus sukimosi kryptis.</w:t>
            </w:r>
          </w:p>
          <w:p w14:paraId="04129CBF" w14:textId="77777777" w:rsidR="00CA5FC3" w:rsidRPr="00D122DB" w:rsidRDefault="00CA5FC3" w:rsidP="00CA5FC3">
            <w:pPr>
              <w:rPr>
                <w:rFonts w:ascii="Calibri" w:eastAsia="Calibri" w:hAnsi="Calibri" w:cs="Calibri"/>
                <w:lang w:eastAsia="zh-CN"/>
              </w:rPr>
            </w:pPr>
          </w:p>
          <w:p w14:paraId="498D70BE" w14:textId="77777777" w:rsidR="00CA5FC3" w:rsidRPr="00D122DB" w:rsidRDefault="00CA5FC3" w:rsidP="00CA5FC3">
            <w:pPr>
              <w:rPr>
                <w:rFonts w:ascii="Calibri" w:eastAsia="Calibri" w:hAnsi="Calibri" w:cs="Calibri"/>
                <w:u w:val="single"/>
                <w:lang w:eastAsia="zh-CN"/>
              </w:rPr>
            </w:pPr>
            <w:r w:rsidRPr="00D122DB">
              <w:rPr>
                <w:rFonts w:ascii="Calibri" w:eastAsia="Calibri" w:hAnsi="Calibri" w:cs="Calibri"/>
                <w:u w:val="single"/>
                <w:lang w:eastAsia="zh-CN"/>
              </w:rPr>
              <w:t>4 pirkimo dalis</w:t>
            </w:r>
          </w:p>
          <w:p w14:paraId="522AFE84" w14:textId="77777777" w:rsidR="00CA5FC3" w:rsidRPr="00D122DB" w:rsidRDefault="00CA5FC3" w:rsidP="00CA5FC3">
            <w:pPr>
              <w:rPr>
                <w:rFonts w:ascii="Calibri" w:eastAsia="Calibri" w:hAnsi="Calibri" w:cs="Calibri"/>
                <w:lang w:eastAsia="zh-CN"/>
              </w:rPr>
            </w:pPr>
            <w:r w:rsidRPr="00D122DB">
              <w:rPr>
                <w:rFonts w:ascii="Calibri" w:eastAsia="Calibri" w:hAnsi="Calibri" w:cs="Calibri"/>
                <w:lang w:eastAsia="zh-CN"/>
              </w:rPr>
              <w:t>Eil. Nr. 2.3.  Galvos svoris. Ne daugiau  kaip 1200 kg</w:t>
            </w:r>
          </w:p>
          <w:p w14:paraId="5672F175" w14:textId="77777777" w:rsidR="00CA5FC3" w:rsidRPr="00D122DB" w:rsidRDefault="00CA5FC3" w:rsidP="00CA5FC3">
            <w:pPr>
              <w:jc w:val="both"/>
              <w:rPr>
                <w:rFonts w:ascii="Calibri" w:eastAsia="Calibri" w:hAnsi="Calibri" w:cs="Calibri"/>
                <w:lang w:eastAsia="zh-CN"/>
              </w:rPr>
            </w:pPr>
            <w:r w:rsidRPr="00D122DB">
              <w:rPr>
                <w:rFonts w:ascii="Calibri" w:hAnsi="Calibri" w:cs="Calibri"/>
              </w:rPr>
              <w:t xml:space="preserve">Panaikintas reikalavimas – </w:t>
            </w:r>
            <w:r w:rsidRPr="00D122DB">
              <w:rPr>
                <w:rFonts w:ascii="Calibri" w:eastAsia="Calibri" w:hAnsi="Calibri" w:cs="Calibri"/>
                <w:lang w:eastAsia="zh-CN"/>
              </w:rPr>
              <w:t>Rotoriaus sukimosi kryptis.</w:t>
            </w:r>
          </w:p>
          <w:p w14:paraId="16E4069D" w14:textId="2826FA2B" w:rsidR="00CA5FC3" w:rsidRPr="00D122DB" w:rsidRDefault="00CA5FC3" w:rsidP="00CA5FC3">
            <w:pPr>
              <w:rPr>
                <w:rFonts w:ascii="Calibri" w:eastAsia="Calibri" w:hAnsi="Calibri" w:cs="Calibri"/>
                <w:lang w:eastAsia="zh-CN"/>
              </w:rPr>
            </w:pPr>
          </w:p>
        </w:tc>
      </w:tr>
    </w:tbl>
    <w:p w14:paraId="3AAC61A0" w14:textId="77777777" w:rsidR="00263692" w:rsidRPr="00D122DB" w:rsidRDefault="00263692" w:rsidP="00CA27BB">
      <w:pPr>
        <w:spacing w:after="0" w:line="240" w:lineRule="auto"/>
        <w:rPr>
          <w:rFonts w:ascii="Calibri" w:hAnsi="Calibri" w:cs="Calibri"/>
        </w:rPr>
      </w:pPr>
    </w:p>
    <w:sectPr w:rsidR="00263692" w:rsidRPr="00D122DB" w:rsidSect="0082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42176"/>
    <w:multiLevelType w:val="hybridMultilevel"/>
    <w:tmpl w:val="7ECE1D80"/>
    <w:lvl w:ilvl="0" w:tplc="1158C98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15:restartNumberingAfterBreak="0">
    <w:nsid w:val="72754D0F"/>
    <w:multiLevelType w:val="hybridMultilevel"/>
    <w:tmpl w:val="91B441EE"/>
    <w:lvl w:ilvl="0" w:tplc="DA52F36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79423E60"/>
    <w:multiLevelType w:val="hybridMultilevel"/>
    <w:tmpl w:val="C1849E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D970B7"/>
    <w:multiLevelType w:val="hybridMultilevel"/>
    <w:tmpl w:val="B244498E"/>
    <w:lvl w:ilvl="0" w:tplc="4DC87414">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1502675">
    <w:abstractNumId w:val="1"/>
  </w:num>
  <w:num w:numId="2" w16cid:durableId="1383478284">
    <w:abstractNumId w:val="2"/>
  </w:num>
  <w:num w:numId="3" w16cid:durableId="1609658512">
    <w:abstractNumId w:val="0"/>
  </w:num>
  <w:num w:numId="4" w16cid:durableId="81922578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CB"/>
    <w:rsid w:val="00027179"/>
    <w:rsid w:val="00032BD3"/>
    <w:rsid w:val="00034C46"/>
    <w:rsid w:val="00037E73"/>
    <w:rsid w:val="00042BB7"/>
    <w:rsid w:val="00046F50"/>
    <w:rsid w:val="00052B69"/>
    <w:rsid w:val="00060723"/>
    <w:rsid w:val="00075A16"/>
    <w:rsid w:val="0008244E"/>
    <w:rsid w:val="0008323E"/>
    <w:rsid w:val="00095DAE"/>
    <w:rsid w:val="0009791A"/>
    <w:rsid w:val="000A1B0C"/>
    <w:rsid w:val="000A34A0"/>
    <w:rsid w:val="000A3E3B"/>
    <w:rsid w:val="000A5514"/>
    <w:rsid w:val="000B2B74"/>
    <w:rsid w:val="000C743B"/>
    <w:rsid w:val="000E33EC"/>
    <w:rsid w:val="001018E2"/>
    <w:rsid w:val="001043A0"/>
    <w:rsid w:val="00104B50"/>
    <w:rsid w:val="001077CF"/>
    <w:rsid w:val="00122399"/>
    <w:rsid w:val="00124B94"/>
    <w:rsid w:val="00124C9D"/>
    <w:rsid w:val="00137894"/>
    <w:rsid w:val="00146EE2"/>
    <w:rsid w:val="00146FB2"/>
    <w:rsid w:val="00153045"/>
    <w:rsid w:val="001572C9"/>
    <w:rsid w:val="00170380"/>
    <w:rsid w:val="00170D48"/>
    <w:rsid w:val="00173028"/>
    <w:rsid w:val="00173D04"/>
    <w:rsid w:val="00176695"/>
    <w:rsid w:val="00181CE0"/>
    <w:rsid w:val="00182224"/>
    <w:rsid w:val="00183BE0"/>
    <w:rsid w:val="00185E97"/>
    <w:rsid w:val="00196291"/>
    <w:rsid w:val="001966EC"/>
    <w:rsid w:val="001A6685"/>
    <w:rsid w:val="001A67C8"/>
    <w:rsid w:val="001B0371"/>
    <w:rsid w:val="001B5FA3"/>
    <w:rsid w:val="001C20B6"/>
    <w:rsid w:val="001C5A94"/>
    <w:rsid w:val="001F11BD"/>
    <w:rsid w:val="001F68E6"/>
    <w:rsid w:val="00201A65"/>
    <w:rsid w:val="00202681"/>
    <w:rsid w:val="00214AEC"/>
    <w:rsid w:val="002503D7"/>
    <w:rsid w:val="00252BF6"/>
    <w:rsid w:val="00254B03"/>
    <w:rsid w:val="0025751D"/>
    <w:rsid w:val="00263692"/>
    <w:rsid w:val="0027098D"/>
    <w:rsid w:val="00274A3B"/>
    <w:rsid w:val="00277F46"/>
    <w:rsid w:val="002875AB"/>
    <w:rsid w:val="00287D76"/>
    <w:rsid w:val="0029575E"/>
    <w:rsid w:val="002A09E1"/>
    <w:rsid w:val="002A1641"/>
    <w:rsid w:val="002B20C9"/>
    <w:rsid w:val="002C0D74"/>
    <w:rsid w:val="002C1049"/>
    <w:rsid w:val="002C43E7"/>
    <w:rsid w:val="002C4BD6"/>
    <w:rsid w:val="002C6969"/>
    <w:rsid w:val="002D51ED"/>
    <w:rsid w:val="002D73E0"/>
    <w:rsid w:val="002F1455"/>
    <w:rsid w:val="002F3743"/>
    <w:rsid w:val="002F502F"/>
    <w:rsid w:val="00301E67"/>
    <w:rsid w:val="00306250"/>
    <w:rsid w:val="00306898"/>
    <w:rsid w:val="00313A95"/>
    <w:rsid w:val="003219ED"/>
    <w:rsid w:val="003228DF"/>
    <w:rsid w:val="00323A4B"/>
    <w:rsid w:val="003240DD"/>
    <w:rsid w:val="00324226"/>
    <w:rsid w:val="003262F0"/>
    <w:rsid w:val="0033530E"/>
    <w:rsid w:val="00341494"/>
    <w:rsid w:val="00350F4D"/>
    <w:rsid w:val="00362DBE"/>
    <w:rsid w:val="00365DBE"/>
    <w:rsid w:val="0037467F"/>
    <w:rsid w:val="003761BF"/>
    <w:rsid w:val="00381F11"/>
    <w:rsid w:val="00383E0E"/>
    <w:rsid w:val="003859C0"/>
    <w:rsid w:val="003B324E"/>
    <w:rsid w:val="003C27DF"/>
    <w:rsid w:val="003C2933"/>
    <w:rsid w:val="003C4554"/>
    <w:rsid w:val="003C5CBB"/>
    <w:rsid w:val="003D0691"/>
    <w:rsid w:val="003E6EC9"/>
    <w:rsid w:val="003F04F4"/>
    <w:rsid w:val="003F7FB7"/>
    <w:rsid w:val="00401B52"/>
    <w:rsid w:val="004032DB"/>
    <w:rsid w:val="00405351"/>
    <w:rsid w:val="00412557"/>
    <w:rsid w:val="00420161"/>
    <w:rsid w:val="00423B38"/>
    <w:rsid w:val="004337AA"/>
    <w:rsid w:val="004352BE"/>
    <w:rsid w:val="004352EB"/>
    <w:rsid w:val="0043626D"/>
    <w:rsid w:val="00441268"/>
    <w:rsid w:val="004640A1"/>
    <w:rsid w:val="00465550"/>
    <w:rsid w:val="004671A6"/>
    <w:rsid w:val="0047147A"/>
    <w:rsid w:val="004722F6"/>
    <w:rsid w:val="0047679B"/>
    <w:rsid w:val="00480625"/>
    <w:rsid w:val="00481AAB"/>
    <w:rsid w:val="004949F3"/>
    <w:rsid w:val="004B205A"/>
    <w:rsid w:val="004B6155"/>
    <w:rsid w:val="004C075B"/>
    <w:rsid w:val="004D5A4D"/>
    <w:rsid w:val="004D5FEC"/>
    <w:rsid w:val="004D76B0"/>
    <w:rsid w:val="004E64E0"/>
    <w:rsid w:val="004E6C87"/>
    <w:rsid w:val="004F0790"/>
    <w:rsid w:val="004F3FF5"/>
    <w:rsid w:val="00503CC6"/>
    <w:rsid w:val="00513ADD"/>
    <w:rsid w:val="00516229"/>
    <w:rsid w:val="005468E7"/>
    <w:rsid w:val="00551714"/>
    <w:rsid w:val="00571C47"/>
    <w:rsid w:val="00572582"/>
    <w:rsid w:val="005A0377"/>
    <w:rsid w:val="005A1592"/>
    <w:rsid w:val="005A29A6"/>
    <w:rsid w:val="005C097B"/>
    <w:rsid w:val="005C29E1"/>
    <w:rsid w:val="005C4311"/>
    <w:rsid w:val="005C6331"/>
    <w:rsid w:val="0060079E"/>
    <w:rsid w:val="006018FE"/>
    <w:rsid w:val="00611CF4"/>
    <w:rsid w:val="00627429"/>
    <w:rsid w:val="00634188"/>
    <w:rsid w:val="0064541B"/>
    <w:rsid w:val="00654C12"/>
    <w:rsid w:val="006556BA"/>
    <w:rsid w:val="0065787B"/>
    <w:rsid w:val="00661BFE"/>
    <w:rsid w:val="006641EA"/>
    <w:rsid w:val="006679A1"/>
    <w:rsid w:val="006834AB"/>
    <w:rsid w:val="00691DA5"/>
    <w:rsid w:val="0069475F"/>
    <w:rsid w:val="006A436C"/>
    <w:rsid w:val="006A56B6"/>
    <w:rsid w:val="006C1DF4"/>
    <w:rsid w:val="006C7C05"/>
    <w:rsid w:val="006C7F40"/>
    <w:rsid w:val="006D3AE0"/>
    <w:rsid w:val="006E60D2"/>
    <w:rsid w:val="006F53A5"/>
    <w:rsid w:val="006F7CCE"/>
    <w:rsid w:val="006F7ED4"/>
    <w:rsid w:val="00711170"/>
    <w:rsid w:val="0071167F"/>
    <w:rsid w:val="00733122"/>
    <w:rsid w:val="00733C73"/>
    <w:rsid w:val="00740475"/>
    <w:rsid w:val="00742769"/>
    <w:rsid w:val="00750DC1"/>
    <w:rsid w:val="00765287"/>
    <w:rsid w:val="007746DB"/>
    <w:rsid w:val="00775008"/>
    <w:rsid w:val="0077735C"/>
    <w:rsid w:val="007814D6"/>
    <w:rsid w:val="00787897"/>
    <w:rsid w:val="00787F7C"/>
    <w:rsid w:val="007A03A8"/>
    <w:rsid w:val="007A14A2"/>
    <w:rsid w:val="007A3D2B"/>
    <w:rsid w:val="007A622E"/>
    <w:rsid w:val="007A6939"/>
    <w:rsid w:val="007C3969"/>
    <w:rsid w:val="007C52F7"/>
    <w:rsid w:val="007D5103"/>
    <w:rsid w:val="007D535F"/>
    <w:rsid w:val="007E12AF"/>
    <w:rsid w:val="007E7674"/>
    <w:rsid w:val="007E7C2D"/>
    <w:rsid w:val="007F121B"/>
    <w:rsid w:val="007F1DE9"/>
    <w:rsid w:val="007F6CBC"/>
    <w:rsid w:val="00803802"/>
    <w:rsid w:val="00816B9F"/>
    <w:rsid w:val="00823324"/>
    <w:rsid w:val="008254F1"/>
    <w:rsid w:val="0084671E"/>
    <w:rsid w:val="00851379"/>
    <w:rsid w:val="008637FA"/>
    <w:rsid w:val="00867B48"/>
    <w:rsid w:val="00871CD3"/>
    <w:rsid w:val="0087504E"/>
    <w:rsid w:val="00886959"/>
    <w:rsid w:val="0089290B"/>
    <w:rsid w:val="0089421B"/>
    <w:rsid w:val="0089751E"/>
    <w:rsid w:val="008A010F"/>
    <w:rsid w:val="008A1302"/>
    <w:rsid w:val="008A6596"/>
    <w:rsid w:val="008B5E4A"/>
    <w:rsid w:val="008B7DA7"/>
    <w:rsid w:val="008C0295"/>
    <w:rsid w:val="008C223F"/>
    <w:rsid w:val="008E0AD2"/>
    <w:rsid w:val="008E41C3"/>
    <w:rsid w:val="008F354E"/>
    <w:rsid w:val="009078A9"/>
    <w:rsid w:val="0091169E"/>
    <w:rsid w:val="00914F22"/>
    <w:rsid w:val="00925781"/>
    <w:rsid w:val="0092771C"/>
    <w:rsid w:val="00944D9C"/>
    <w:rsid w:val="009522A0"/>
    <w:rsid w:val="00953CA3"/>
    <w:rsid w:val="0095591F"/>
    <w:rsid w:val="0097284B"/>
    <w:rsid w:val="00994B43"/>
    <w:rsid w:val="00997298"/>
    <w:rsid w:val="009A4C4E"/>
    <w:rsid w:val="009A788D"/>
    <w:rsid w:val="009A7B9C"/>
    <w:rsid w:val="009B02EA"/>
    <w:rsid w:val="009C0782"/>
    <w:rsid w:val="009C5A15"/>
    <w:rsid w:val="009E3CC7"/>
    <w:rsid w:val="009E6536"/>
    <w:rsid w:val="009F473E"/>
    <w:rsid w:val="009F5ABB"/>
    <w:rsid w:val="00A0234D"/>
    <w:rsid w:val="00A11304"/>
    <w:rsid w:val="00A326CD"/>
    <w:rsid w:val="00A357EC"/>
    <w:rsid w:val="00A420B6"/>
    <w:rsid w:val="00A42A67"/>
    <w:rsid w:val="00A51AFE"/>
    <w:rsid w:val="00A613F7"/>
    <w:rsid w:val="00A622AA"/>
    <w:rsid w:val="00A657D5"/>
    <w:rsid w:val="00A677EC"/>
    <w:rsid w:val="00A758CB"/>
    <w:rsid w:val="00A81024"/>
    <w:rsid w:val="00A83594"/>
    <w:rsid w:val="00A90AC5"/>
    <w:rsid w:val="00A93806"/>
    <w:rsid w:val="00AB64FA"/>
    <w:rsid w:val="00AE074C"/>
    <w:rsid w:val="00AE2ED0"/>
    <w:rsid w:val="00AE5258"/>
    <w:rsid w:val="00AF27AF"/>
    <w:rsid w:val="00AF4D9C"/>
    <w:rsid w:val="00B03C8F"/>
    <w:rsid w:val="00B05C39"/>
    <w:rsid w:val="00B1617E"/>
    <w:rsid w:val="00B2079D"/>
    <w:rsid w:val="00B21985"/>
    <w:rsid w:val="00B317BC"/>
    <w:rsid w:val="00B4795C"/>
    <w:rsid w:val="00B53D45"/>
    <w:rsid w:val="00B60892"/>
    <w:rsid w:val="00B62BAE"/>
    <w:rsid w:val="00B63291"/>
    <w:rsid w:val="00B8671D"/>
    <w:rsid w:val="00BB0B18"/>
    <w:rsid w:val="00BB1813"/>
    <w:rsid w:val="00BB5FB2"/>
    <w:rsid w:val="00BC015D"/>
    <w:rsid w:val="00BD0473"/>
    <w:rsid w:val="00BE0B80"/>
    <w:rsid w:val="00BE1DBF"/>
    <w:rsid w:val="00BF059F"/>
    <w:rsid w:val="00C11B4B"/>
    <w:rsid w:val="00C453D6"/>
    <w:rsid w:val="00C46449"/>
    <w:rsid w:val="00C520C2"/>
    <w:rsid w:val="00C54364"/>
    <w:rsid w:val="00C5609A"/>
    <w:rsid w:val="00C650DF"/>
    <w:rsid w:val="00C70ACB"/>
    <w:rsid w:val="00C71F24"/>
    <w:rsid w:val="00C82750"/>
    <w:rsid w:val="00C83232"/>
    <w:rsid w:val="00CA27BB"/>
    <w:rsid w:val="00CA33FD"/>
    <w:rsid w:val="00CA5FC3"/>
    <w:rsid w:val="00CA7D89"/>
    <w:rsid w:val="00CB653F"/>
    <w:rsid w:val="00CC6FC5"/>
    <w:rsid w:val="00CD4F30"/>
    <w:rsid w:val="00CD5D98"/>
    <w:rsid w:val="00D03A40"/>
    <w:rsid w:val="00D122DB"/>
    <w:rsid w:val="00D51403"/>
    <w:rsid w:val="00D57D0D"/>
    <w:rsid w:val="00D60C21"/>
    <w:rsid w:val="00D633C6"/>
    <w:rsid w:val="00D7223E"/>
    <w:rsid w:val="00D9114A"/>
    <w:rsid w:val="00D9620D"/>
    <w:rsid w:val="00DA04AA"/>
    <w:rsid w:val="00DA61D0"/>
    <w:rsid w:val="00DA7703"/>
    <w:rsid w:val="00DC2C08"/>
    <w:rsid w:val="00DC48F0"/>
    <w:rsid w:val="00DC7012"/>
    <w:rsid w:val="00DD3F19"/>
    <w:rsid w:val="00DE7A20"/>
    <w:rsid w:val="00DF0929"/>
    <w:rsid w:val="00DF54B2"/>
    <w:rsid w:val="00DF7C84"/>
    <w:rsid w:val="00E04642"/>
    <w:rsid w:val="00E27E54"/>
    <w:rsid w:val="00E369A5"/>
    <w:rsid w:val="00E55554"/>
    <w:rsid w:val="00E634F3"/>
    <w:rsid w:val="00E711CB"/>
    <w:rsid w:val="00E72187"/>
    <w:rsid w:val="00EA288A"/>
    <w:rsid w:val="00EA46AA"/>
    <w:rsid w:val="00EA7B4C"/>
    <w:rsid w:val="00EB193C"/>
    <w:rsid w:val="00EB7EE4"/>
    <w:rsid w:val="00EC3132"/>
    <w:rsid w:val="00ED0328"/>
    <w:rsid w:val="00F01B6B"/>
    <w:rsid w:val="00F02668"/>
    <w:rsid w:val="00F02FE3"/>
    <w:rsid w:val="00F06F06"/>
    <w:rsid w:val="00F11073"/>
    <w:rsid w:val="00F51D85"/>
    <w:rsid w:val="00F523E1"/>
    <w:rsid w:val="00F60733"/>
    <w:rsid w:val="00F65DA5"/>
    <w:rsid w:val="00F70151"/>
    <w:rsid w:val="00F706D7"/>
    <w:rsid w:val="00F71253"/>
    <w:rsid w:val="00F7510C"/>
    <w:rsid w:val="00F941C8"/>
    <w:rsid w:val="00F972A7"/>
    <w:rsid w:val="00F97647"/>
    <w:rsid w:val="00FA2A58"/>
    <w:rsid w:val="00FA7CD7"/>
    <w:rsid w:val="00FB1AC8"/>
    <w:rsid w:val="00FD2853"/>
    <w:rsid w:val="00FF2B7B"/>
    <w:rsid w:val="00FF372A"/>
    <w:rsid w:val="00FF6505"/>
    <w:rsid w:val="00FF6AD8"/>
    <w:rsid w:val="00FF74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A9B5"/>
  <w15:chartTrackingRefBased/>
  <w15:docId w15:val="{5BF44D90-6C92-4281-8625-7531114A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41E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C70ACB"/>
    <w:pPr>
      <w:spacing w:after="0" w:line="240" w:lineRule="auto"/>
    </w:pPr>
    <w:rPr>
      <w:rFonts w:ascii="Times New Roman" w:eastAsia="Times New Roman" w:hAnsi="Times New Roman" w:cs="Times New Roman"/>
      <w:sz w:val="20"/>
      <w:szCs w:val="20"/>
      <w:lang w:val="en-GB" w:eastAsia="x-none"/>
    </w:rPr>
  </w:style>
  <w:style w:type="character" w:customStyle="1" w:styleId="KomentarotekstasDiagrama">
    <w:name w:val="Komentaro tekstas Diagrama"/>
    <w:basedOn w:val="Numatytasispastraiposriftas"/>
    <w:link w:val="Komentarotekstas"/>
    <w:uiPriority w:val="99"/>
    <w:rsid w:val="00C70ACB"/>
    <w:rPr>
      <w:rFonts w:ascii="Times New Roman" w:eastAsia="Times New Roman" w:hAnsi="Times New Roman" w:cs="Times New Roman"/>
      <w:sz w:val="20"/>
      <w:szCs w:val="20"/>
      <w:lang w:val="en-GB" w:eastAsia="x-none"/>
    </w:rPr>
  </w:style>
  <w:style w:type="paragraph" w:styleId="Pagrindinistekstas2">
    <w:name w:val="Body Text 2"/>
    <w:basedOn w:val="prastasis"/>
    <w:link w:val="Pagrindinistekstas2Diagrama"/>
    <w:uiPriority w:val="99"/>
    <w:unhideWhenUsed/>
    <w:rsid w:val="009F473E"/>
    <w:pPr>
      <w:spacing w:after="120" w:line="480" w:lineRule="auto"/>
    </w:pPr>
  </w:style>
  <w:style w:type="character" w:customStyle="1" w:styleId="Pagrindinistekstas2Diagrama">
    <w:name w:val="Pagrindinis tekstas 2 Diagrama"/>
    <w:basedOn w:val="Numatytasispastraiposriftas"/>
    <w:link w:val="Pagrindinistekstas2"/>
    <w:uiPriority w:val="99"/>
    <w:rsid w:val="009F473E"/>
  </w:style>
  <w:style w:type="paragraph" w:styleId="prastasiniatinklio">
    <w:name w:val="Normal (Web)"/>
    <w:basedOn w:val="prastasis"/>
    <w:uiPriority w:val="99"/>
    <w:unhideWhenUsed/>
    <w:rsid w:val="0089290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89290B"/>
    <w:rPr>
      <w:b/>
      <w:bCs/>
    </w:rPr>
  </w:style>
  <w:style w:type="character" w:styleId="Emfaz">
    <w:name w:val="Emphasis"/>
    <w:basedOn w:val="Numatytasispastraiposriftas"/>
    <w:uiPriority w:val="20"/>
    <w:qFormat/>
    <w:rsid w:val="0089290B"/>
    <w:rPr>
      <w:i/>
      <w:iCs/>
    </w:rPr>
  </w:style>
  <w:style w:type="table" w:styleId="Lentelstinklelis">
    <w:name w:val="Table Grid"/>
    <w:basedOn w:val="prastojilentel"/>
    <w:uiPriority w:val="39"/>
    <w:rsid w:val="00C56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CA33FD"/>
    <w:rPr>
      <w:sz w:val="16"/>
      <w:szCs w:val="16"/>
    </w:rPr>
  </w:style>
  <w:style w:type="character" w:styleId="Hipersaitas">
    <w:name w:val="Hyperlink"/>
    <w:uiPriority w:val="99"/>
    <w:unhideWhenUsed/>
    <w:rsid w:val="00765287"/>
    <w:rPr>
      <w:color w:val="0563C1"/>
      <w:u w:val="single"/>
    </w:rPr>
  </w:style>
  <w:style w:type="paragraph" w:styleId="Sraopastraipa">
    <w:name w:val="List Paragraph"/>
    <w:basedOn w:val="prastasis"/>
    <w:uiPriority w:val="34"/>
    <w:qFormat/>
    <w:rsid w:val="00B2079D"/>
    <w:pPr>
      <w:ind w:left="720"/>
      <w:contextualSpacing/>
    </w:pPr>
  </w:style>
  <w:style w:type="paragraph" w:customStyle="1" w:styleId="Default">
    <w:name w:val="Default"/>
    <w:rsid w:val="00F60733"/>
    <w:pPr>
      <w:autoSpaceDE w:val="0"/>
      <w:autoSpaceDN w:val="0"/>
      <w:adjustRightInd w:val="0"/>
      <w:spacing w:after="0" w:line="240" w:lineRule="auto"/>
    </w:pPr>
    <w:rPr>
      <w:rFonts w:ascii="Trebuchet MS" w:hAnsi="Trebuchet MS" w:cs="Trebuchet MS"/>
      <w:color w:val="000000"/>
      <w:sz w:val="24"/>
      <w:szCs w:val="24"/>
    </w:rPr>
  </w:style>
  <w:style w:type="paragraph" w:styleId="Komentarotema">
    <w:name w:val="annotation subject"/>
    <w:basedOn w:val="Komentarotekstas"/>
    <w:next w:val="Komentarotekstas"/>
    <w:link w:val="KomentarotemaDiagrama"/>
    <w:uiPriority w:val="99"/>
    <w:semiHidden/>
    <w:unhideWhenUsed/>
    <w:rsid w:val="0047147A"/>
    <w:pPr>
      <w:spacing w:after="160"/>
    </w:pPr>
    <w:rPr>
      <w:rFonts w:asciiTheme="minorHAnsi" w:eastAsiaTheme="minorHAnsi" w:hAnsiTheme="minorHAnsi" w:cstheme="minorBidi"/>
      <w:b/>
      <w:bCs/>
      <w:lang w:val="lt-LT" w:eastAsia="en-US"/>
    </w:rPr>
  </w:style>
  <w:style w:type="character" w:customStyle="1" w:styleId="KomentarotemaDiagrama">
    <w:name w:val="Komentaro tema Diagrama"/>
    <w:basedOn w:val="KomentarotekstasDiagrama"/>
    <w:link w:val="Komentarotema"/>
    <w:uiPriority w:val="99"/>
    <w:semiHidden/>
    <w:rsid w:val="0047147A"/>
    <w:rPr>
      <w:rFonts w:ascii="Times New Roman" w:eastAsia="Times New Roman" w:hAnsi="Times New Roman" w:cs="Times New Roman"/>
      <w:b/>
      <w:bCs/>
      <w:sz w:val="20"/>
      <w:szCs w:val="20"/>
      <w:lang w:val="en-GB" w:eastAsia="x-none"/>
    </w:rPr>
  </w:style>
  <w:style w:type="paragraph" w:styleId="Pataisymai">
    <w:name w:val="Revision"/>
    <w:hidden/>
    <w:uiPriority w:val="99"/>
    <w:semiHidden/>
    <w:rsid w:val="00C82750"/>
    <w:pPr>
      <w:spacing w:after="0" w:line="240" w:lineRule="auto"/>
    </w:pPr>
  </w:style>
  <w:style w:type="table" w:customStyle="1" w:styleId="TableGrid3">
    <w:name w:val="Table Grid3"/>
    <w:basedOn w:val="prastojilentel"/>
    <w:next w:val="Lentelstinklelis"/>
    <w:uiPriority w:val="39"/>
    <w:rsid w:val="0026369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263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3108">
      <w:bodyDiv w:val="1"/>
      <w:marLeft w:val="0"/>
      <w:marRight w:val="0"/>
      <w:marTop w:val="0"/>
      <w:marBottom w:val="0"/>
      <w:divBdr>
        <w:top w:val="none" w:sz="0" w:space="0" w:color="auto"/>
        <w:left w:val="none" w:sz="0" w:space="0" w:color="auto"/>
        <w:bottom w:val="none" w:sz="0" w:space="0" w:color="auto"/>
        <w:right w:val="none" w:sz="0" w:space="0" w:color="auto"/>
      </w:divBdr>
    </w:div>
    <w:div w:id="522597800">
      <w:bodyDiv w:val="1"/>
      <w:marLeft w:val="0"/>
      <w:marRight w:val="0"/>
      <w:marTop w:val="0"/>
      <w:marBottom w:val="0"/>
      <w:divBdr>
        <w:top w:val="none" w:sz="0" w:space="0" w:color="auto"/>
        <w:left w:val="none" w:sz="0" w:space="0" w:color="auto"/>
        <w:bottom w:val="none" w:sz="0" w:space="0" w:color="auto"/>
        <w:right w:val="none" w:sz="0" w:space="0" w:color="auto"/>
      </w:divBdr>
    </w:div>
    <w:div w:id="630791131">
      <w:bodyDiv w:val="1"/>
      <w:marLeft w:val="0"/>
      <w:marRight w:val="0"/>
      <w:marTop w:val="0"/>
      <w:marBottom w:val="0"/>
      <w:divBdr>
        <w:top w:val="none" w:sz="0" w:space="0" w:color="auto"/>
        <w:left w:val="none" w:sz="0" w:space="0" w:color="auto"/>
        <w:bottom w:val="none" w:sz="0" w:space="0" w:color="auto"/>
        <w:right w:val="none" w:sz="0" w:space="0" w:color="auto"/>
      </w:divBdr>
    </w:div>
    <w:div w:id="689256608">
      <w:bodyDiv w:val="1"/>
      <w:marLeft w:val="0"/>
      <w:marRight w:val="0"/>
      <w:marTop w:val="0"/>
      <w:marBottom w:val="0"/>
      <w:divBdr>
        <w:top w:val="none" w:sz="0" w:space="0" w:color="auto"/>
        <w:left w:val="none" w:sz="0" w:space="0" w:color="auto"/>
        <w:bottom w:val="none" w:sz="0" w:space="0" w:color="auto"/>
        <w:right w:val="none" w:sz="0" w:space="0" w:color="auto"/>
      </w:divBdr>
    </w:div>
    <w:div w:id="813982452">
      <w:bodyDiv w:val="1"/>
      <w:marLeft w:val="0"/>
      <w:marRight w:val="0"/>
      <w:marTop w:val="0"/>
      <w:marBottom w:val="0"/>
      <w:divBdr>
        <w:top w:val="none" w:sz="0" w:space="0" w:color="auto"/>
        <w:left w:val="none" w:sz="0" w:space="0" w:color="auto"/>
        <w:bottom w:val="none" w:sz="0" w:space="0" w:color="auto"/>
        <w:right w:val="none" w:sz="0" w:space="0" w:color="auto"/>
      </w:divBdr>
    </w:div>
    <w:div w:id="834564413">
      <w:bodyDiv w:val="1"/>
      <w:marLeft w:val="0"/>
      <w:marRight w:val="0"/>
      <w:marTop w:val="0"/>
      <w:marBottom w:val="0"/>
      <w:divBdr>
        <w:top w:val="none" w:sz="0" w:space="0" w:color="auto"/>
        <w:left w:val="none" w:sz="0" w:space="0" w:color="auto"/>
        <w:bottom w:val="none" w:sz="0" w:space="0" w:color="auto"/>
        <w:right w:val="none" w:sz="0" w:space="0" w:color="auto"/>
      </w:divBdr>
    </w:div>
    <w:div w:id="1230768798">
      <w:bodyDiv w:val="1"/>
      <w:marLeft w:val="0"/>
      <w:marRight w:val="0"/>
      <w:marTop w:val="0"/>
      <w:marBottom w:val="0"/>
      <w:divBdr>
        <w:top w:val="none" w:sz="0" w:space="0" w:color="auto"/>
        <w:left w:val="none" w:sz="0" w:space="0" w:color="auto"/>
        <w:bottom w:val="none" w:sz="0" w:space="0" w:color="auto"/>
        <w:right w:val="none" w:sz="0" w:space="0" w:color="auto"/>
      </w:divBdr>
    </w:div>
    <w:div w:id="1295410179">
      <w:bodyDiv w:val="1"/>
      <w:marLeft w:val="0"/>
      <w:marRight w:val="0"/>
      <w:marTop w:val="0"/>
      <w:marBottom w:val="0"/>
      <w:divBdr>
        <w:top w:val="none" w:sz="0" w:space="0" w:color="auto"/>
        <w:left w:val="none" w:sz="0" w:space="0" w:color="auto"/>
        <w:bottom w:val="none" w:sz="0" w:space="0" w:color="auto"/>
        <w:right w:val="none" w:sz="0" w:space="0" w:color="auto"/>
      </w:divBdr>
    </w:div>
    <w:div w:id="1396658733">
      <w:bodyDiv w:val="1"/>
      <w:marLeft w:val="0"/>
      <w:marRight w:val="0"/>
      <w:marTop w:val="0"/>
      <w:marBottom w:val="0"/>
      <w:divBdr>
        <w:top w:val="none" w:sz="0" w:space="0" w:color="auto"/>
        <w:left w:val="none" w:sz="0" w:space="0" w:color="auto"/>
        <w:bottom w:val="none" w:sz="0" w:space="0" w:color="auto"/>
        <w:right w:val="none" w:sz="0" w:space="0" w:color="auto"/>
      </w:divBdr>
    </w:div>
    <w:div w:id="1782263516">
      <w:bodyDiv w:val="1"/>
      <w:marLeft w:val="0"/>
      <w:marRight w:val="0"/>
      <w:marTop w:val="0"/>
      <w:marBottom w:val="0"/>
      <w:divBdr>
        <w:top w:val="none" w:sz="0" w:space="0" w:color="auto"/>
        <w:left w:val="none" w:sz="0" w:space="0" w:color="auto"/>
        <w:bottom w:val="none" w:sz="0" w:space="0" w:color="auto"/>
        <w:right w:val="none" w:sz="0" w:space="0" w:color="auto"/>
      </w:divBdr>
    </w:div>
    <w:div w:id="1918400653">
      <w:bodyDiv w:val="1"/>
      <w:marLeft w:val="0"/>
      <w:marRight w:val="0"/>
      <w:marTop w:val="0"/>
      <w:marBottom w:val="0"/>
      <w:divBdr>
        <w:top w:val="none" w:sz="0" w:space="0" w:color="auto"/>
        <w:left w:val="none" w:sz="0" w:space="0" w:color="auto"/>
        <w:bottom w:val="none" w:sz="0" w:space="0" w:color="auto"/>
        <w:right w:val="none" w:sz="0" w:space="0" w:color="auto"/>
      </w:divBdr>
    </w:div>
    <w:div w:id="195822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9FA3E-CAA7-4E89-9B6B-976100DB0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Pages>
  <Words>2980</Words>
  <Characters>1699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Nocius</dc:creator>
  <cp:keywords/>
  <dc:description/>
  <cp:lastModifiedBy>Tomas Guzelis</cp:lastModifiedBy>
  <cp:revision>26</cp:revision>
  <dcterms:created xsi:type="dcterms:W3CDTF">2024-07-23T09:14:00Z</dcterms:created>
  <dcterms:modified xsi:type="dcterms:W3CDTF">2025-03-10T10:53:00Z</dcterms:modified>
</cp:coreProperties>
</file>