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AA7A88" w:rsidRDefault="008E6A4D" w:rsidP="00F311A2">
      <w:pPr>
        <w:widowControl w:val="0"/>
        <w:tabs>
          <w:tab w:val="left" w:pos="5103"/>
          <w:tab w:val="left" w:pos="5670"/>
        </w:tabs>
        <w:ind w:firstLine="3402"/>
      </w:pPr>
      <w:r w:rsidRPr="00AA7A88">
        <w:tab/>
      </w:r>
      <w:r w:rsidR="003514D4" w:rsidRPr="00AA7A88">
        <w:t>PATVIRTINTA</w:t>
      </w:r>
    </w:p>
    <w:p w14:paraId="72C1522E" w14:textId="77777777" w:rsidR="00046D25" w:rsidRPr="00AA7A88" w:rsidRDefault="003514D4" w:rsidP="00F311A2">
      <w:pPr>
        <w:tabs>
          <w:tab w:val="right" w:leader="underscore" w:pos="8640"/>
        </w:tabs>
        <w:ind w:left="5103"/>
      </w:pPr>
      <w:r w:rsidRPr="00AA7A88">
        <w:t>Kauno rajono savivaldybės administracijos</w:t>
      </w:r>
    </w:p>
    <w:p w14:paraId="7D7AAA1D" w14:textId="77777777" w:rsidR="00E722A0" w:rsidRPr="00AA7A88" w:rsidRDefault="003514D4" w:rsidP="003B4A42">
      <w:pPr>
        <w:shd w:val="clear" w:color="auto" w:fill="FFFFFF" w:themeFill="background1"/>
        <w:tabs>
          <w:tab w:val="right" w:leader="underscore" w:pos="8640"/>
        </w:tabs>
        <w:ind w:left="5103"/>
        <w:rPr>
          <w:color w:val="000000" w:themeColor="text1"/>
        </w:rPr>
      </w:pPr>
      <w:r w:rsidRPr="00AA7A88">
        <w:rPr>
          <w:color w:val="000000" w:themeColor="text1"/>
        </w:rPr>
        <w:t>Nuolatinės viešųjų pirkimų komisijos</w:t>
      </w:r>
      <w:r w:rsidR="00C976A6" w:rsidRPr="00AA7A88">
        <w:rPr>
          <w:color w:val="000000" w:themeColor="text1"/>
        </w:rPr>
        <w:t xml:space="preserve"> </w:t>
      </w:r>
    </w:p>
    <w:p w14:paraId="65DD2108" w14:textId="11E0F8D1" w:rsidR="00046D25" w:rsidRPr="00AA7A88" w:rsidRDefault="00643D01" w:rsidP="003B4A42">
      <w:pPr>
        <w:shd w:val="clear" w:color="auto" w:fill="FFFFFF" w:themeFill="background1"/>
        <w:tabs>
          <w:tab w:val="right" w:leader="underscore" w:pos="8640"/>
        </w:tabs>
        <w:ind w:left="5103"/>
      </w:pPr>
      <w:r w:rsidRPr="00AA7A88">
        <w:rPr>
          <w:color w:val="000000" w:themeColor="text1"/>
        </w:rPr>
        <w:t>20</w:t>
      </w:r>
      <w:r w:rsidR="00DC7783" w:rsidRPr="00AA7A88">
        <w:rPr>
          <w:color w:val="000000" w:themeColor="text1"/>
        </w:rPr>
        <w:t>2</w:t>
      </w:r>
      <w:r w:rsidR="00FC478F" w:rsidRPr="00AA7A88">
        <w:rPr>
          <w:color w:val="000000" w:themeColor="text1"/>
        </w:rPr>
        <w:t>5-</w:t>
      </w:r>
      <w:r w:rsidR="005522CA" w:rsidRPr="00AA7A88">
        <w:rPr>
          <w:color w:val="000000" w:themeColor="text1"/>
        </w:rPr>
        <w:t>03-0</w:t>
      </w:r>
      <w:r w:rsidR="00ED5921">
        <w:rPr>
          <w:color w:val="000000" w:themeColor="text1"/>
        </w:rPr>
        <w:t>7</w:t>
      </w:r>
      <w:r w:rsidR="00FC478F" w:rsidRPr="00AA7A88">
        <w:rPr>
          <w:color w:val="000000" w:themeColor="text1"/>
        </w:rPr>
        <w:t xml:space="preserve"> </w:t>
      </w:r>
      <w:r w:rsidR="003514D4" w:rsidRPr="00AA7A88">
        <w:rPr>
          <w:color w:val="000000" w:themeColor="text1"/>
        </w:rPr>
        <w:t>posėd</w:t>
      </w:r>
      <w:r w:rsidR="008E6A4D" w:rsidRPr="00AA7A88">
        <w:rPr>
          <w:color w:val="000000" w:themeColor="text1"/>
        </w:rPr>
        <w:t xml:space="preserve">žio </w:t>
      </w:r>
      <w:r w:rsidR="008E6A4D" w:rsidRPr="00AA7A88">
        <w:t xml:space="preserve">protokolu </w:t>
      </w:r>
      <w:r w:rsidRPr="00AA7A88">
        <w:t xml:space="preserve">Nr. </w:t>
      </w:r>
      <w:r w:rsidR="00FC478F" w:rsidRPr="00AA7A88">
        <w:t>1</w:t>
      </w:r>
    </w:p>
    <w:p w14:paraId="1CE48D56" w14:textId="77777777" w:rsidR="00B633FF" w:rsidRPr="00AA7A88" w:rsidRDefault="00B633FF" w:rsidP="00A97DD4">
      <w:pPr>
        <w:spacing w:after="240"/>
        <w:rPr>
          <w:b/>
        </w:rPr>
      </w:pPr>
    </w:p>
    <w:p w14:paraId="0B52B4B4" w14:textId="4D4626F5" w:rsidR="000F7C8A" w:rsidRDefault="000F7C8A" w:rsidP="00F311A2">
      <w:pPr>
        <w:jc w:val="center"/>
        <w:rPr>
          <w:b/>
          <w:bCs/>
          <w:noProof/>
          <w:lang w:eastAsia="lt-LT"/>
        </w:rPr>
      </w:pPr>
      <w:r w:rsidRPr="000F7C8A">
        <w:rPr>
          <w:b/>
          <w:bCs/>
          <w:noProof/>
          <w:lang w:eastAsia="lt-LT"/>
        </w:rPr>
        <w:t>KAUNO RAJONO BABTŲ, DOMEIKAVOS, LAPIŲ, UŽLIEDŽIŲ, VANDŽIOGALOS SENIŪNIJŲ KELIŲ (GATVIŲ) IR KIEMŲ TAISYMO (REMONTO) DARBAI SU PROJEKTINĖS DOKUMENTACIJOS PARENGIMU</w:t>
      </w:r>
    </w:p>
    <w:p w14:paraId="57B938BA" w14:textId="0D3BC07D" w:rsidR="002F1356" w:rsidRPr="00AA7A88" w:rsidRDefault="00107487" w:rsidP="00F311A2">
      <w:pPr>
        <w:jc w:val="center"/>
        <w:rPr>
          <w:b/>
          <w:bCs/>
          <w:noProof/>
          <w:lang w:eastAsia="lt-LT"/>
        </w:rPr>
      </w:pPr>
      <w:r w:rsidRPr="00AA7A88">
        <w:rPr>
          <w:b/>
          <w:bCs/>
          <w:noProof/>
          <w:lang w:eastAsia="lt-LT"/>
        </w:rPr>
        <w:t>PIRKIMAS</w:t>
      </w:r>
      <w:r w:rsidR="002F1356" w:rsidRPr="00AA7A88">
        <w:rPr>
          <w:b/>
          <w:bCs/>
          <w:noProof/>
          <w:lang w:eastAsia="lt-LT"/>
        </w:rPr>
        <w:t xml:space="preserve"> </w:t>
      </w:r>
    </w:p>
    <w:p w14:paraId="700BFA05" w14:textId="77777777" w:rsidR="002F1356" w:rsidRPr="00AA7A88" w:rsidRDefault="002F1356" w:rsidP="00F311A2">
      <w:pPr>
        <w:jc w:val="center"/>
        <w:rPr>
          <w:b/>
          <w:bCs/>
          <w:noProof/>
          <w:lang w:eastAsia="lt-LT"/>
        </w:rPr>
      </w:pPr>
    </w:p>
    <w:p w14:paraId="7628E4BA" w14:textId="2899FCEE" w:rsidR="00046D25" w:rsidRPr="00AA7A88" w:rsidRDefault="00C90EED" w:rsidP="00F311A2">
      <w:pPr>
        <w:jc w:val="center"/>
        <w:rPr>
          <w:b/>
          <w:color w:val="000000" w:themeColor="text1"/>
        </w:rPr>
      </w:pPr>
      <w:r w:rsidRPr="00AA7A88">
        <w:rPr>
          <w:b/>
          <w:color w:val="000000" w:themeColor="text1"/>
        </w:rPr>
        <w:t xml:space="preserve">SUPAPRASTINTO ATVIRO KONKURSO  </w:t>
      </w:r>
      <w:r w:rsidR="0009391D" w:rsidRPr="00AA7A88">
        <w:rPr>
          <w:b/>
          <w:color w:val="000000" w:themeColor="text1"/>
        </w:rPr>
        <w:t>SĄLYGOS</w:t>
      </w:r>
      <w:r w:rsidR="00AF5D90" w:rsidRPr="00AA7A88">
        <w:rPr>
          <w:b/>
          <w:color w:val="000000" w:themeColor="text1"/>
        </w:rPr>
        <w:t>,</w:t>
      </w:r>
      <w:r w:rsidR="003514D4" w:rsidRPr="00AA7A88">
        <w:rPr>
          <w:b/>
          <w:color w:val="000000" w:themeColor="text1"/>
        </w:rPr>
        <w:t xml:space="preserve"> </w:t>
      </w:r>
    </w:p>
    <w:p w14:paraId="19DBB220" w14:textId="77777777" w:rsidR="00046D25" w:rsidRPr="00AA7A88" w:rsidRDefault="003514D4" w:rsidP="00F311A2">
      <w:pPr>
        <w:jc w:val="center"/>
        <w:rPr>
          <w:b/>
          <w:color w:val="000000" w:themeColor="text1"/>
        </w:rPr>
      </w:pPr>
      <w:r w:rsidRPr="00AA7A88">
        <w:rPr>
          <w:b/>
          <w:color w:val="000000" w:themeColor="text1"/>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064FDD" w:rsidRPr="00AA7A88" w14:paraId="54B77AAB" w14:textId="77777777" w:rsidTr="00CB6B93">
        <w:trPr>
          <w:trHeight w:val="5254"/>
        </w:trPr>
        <w:tc>
          <w:tcPr>
            <w:tcW w:w="222" w:type="dxa"/>
          </w:tcPr>
          <w:p w14:paraId="1FA65D1B" w14:textId="77777777" w:rsidR="00CB6B93" w:rsidRPr="00AA7A88" w:rsidRDefault="00CB6B93" w:rsidP="00CB6B93">
            <w:pPr>
              <w:spacing w:line="276" w:lineRule="auto"/>
              <w:jc w:val="both"/>
              <w:rPr>
                <w:color w:val="000000" w:themeColor="text1"/>
                <w:lang w:eastAsia="lt-LT"/>
              </w:rPr>
            </w:pPr>
          </w:p>
        </w:tc>
        <w:tc>
          <w:tcPr>
            <w:tcW w:w="8640" w:type="dxa"/>
          </w:tcPr>
          <w:p w14:paraId="4C4E90D3"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BENDROSIOS NUOSTATOS</w:t>
            </w:r>
          </w:p>
          <w:p w14:paraId="7D16DB72"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PIRKIMO OBJEKTAS</w:t>
            </w:r>
          </w:p>
          <w:p w14:paraId="70ED9AB9"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PASIŪLYMŲ RENGIMAS, PATEIKIMAS, KEITIMAS</w:t>
            </w:r>
          </w:p>
          <w:p w14:paraId="6655A437"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bCs/>
                <w:color w:val="000000" w:themeColor="text1"/>
              </w:rPr>
              <w:t>RĖMIMASIS ŪKIO SUBJEKTŲ PAJĖGUMAIS, SUBTIEKĖJŲ PASITELKIMAS, ŪKIO SUBJEKTŲ GRUPĖS DALYVAVIMAS</w:t>
            </w:r>
          </w:p>
          <w:p w14:paraId="7E89B94E"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PASIŪLYMO GALIOJIMO UŽTIKRINIMAS</w:t>
            </w:r>
          </w:p>
          <w:p w14:paraId="0496D1B0"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PIRKIMO DOKUMENTŲ PAAIŠKINIMAS, PAPILDYMAS IR PATIKSLINIMAS</w:t>
            </w:r>
          </w:p>
          <w:p w14:paraId="28F6F33A"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SUSIPAŽINIMAS SU PRADINIAIS PASIŪLYMAIS</w:t>
            </w:r>
          </w:p>
          <w:p w14:paraId="24DDCAF1"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EKONOMIŠKAI NAUDINGIAUSIO PASIŪLYMO IŠRINKIMO KRITERIJAI</w:t>
            </w:r>
          </w:p>
          <w:p w14:paraId="6BBF5557"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val="es-ES" w:eastAsia="lt-LT"/>
              </w:rPr>
              <w:t>EBVPD BEI</w:t>
            </w:r>
            <w:r w:rsidRPr="00AA7A88">
              <w:rPr>
                <w:b/>
                <w:color w:val="000000" w:themeColor="text1"/>
                <w:lang w:val="es-ES" w:eastAsia="lt-LT"/>
              </w:rPr>
              <w:t xml:space="preserve"> </w:t>
            </w:r>
            <w:r w:rsidRPr="00AA7A88">
              <w:rPr>
                <w:color w:val="000000" w:themeColor="text1"/>
                <w:lang w:eastAsia="lt-LT"/>
              </w:rPr>
              <w:t>PASIŪLYMŲ VERTINIMAS IR NAGRINĖJIMAS</w:t>
            </w:r>
          </w:p>
          <w:p w14:paraId="2639E9FC"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PASIŪLYMŲ ATMETIMO PAGRINDAI</w:t>
            </w:r>
          </w:p>
          <w:p w14:paraId="16D23A4C" w14:textId="724D4FE4"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TIEKĖJŲ PAŠALINIMO PAGRINDAI, KVALIFIKACIJOS REIKALAVIMAI</w:t>
            </w:r>
            <w:r w:rsidR="009F4E30" w:rsidRPr="00AA7A88">
              <w:rPr>
                <w:color w:val="000000" w:themeColor="text1"/>
                <w:lang w:eastAsia="lt-LT"/>
              </w:rPr>
              <w:t xml:space="preserve"> IR REIKALAUJAMI KOKYBĖS BEI APLINKOS APSAUGOS VADYBOS SISTEMŲ STANDARTAI</w:t>
            </w:r>
          </w:p>
          <w:p w14:paraId="1A132F9B"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SPRENDIMAS DĖL LAIMĖTOJO PASIŪLYMO, PASIŪLYMŲ EILĖS IR SUTARTIES SUDARYMO</w:t>
            </w:r>
          </w:p>
          <w:p w14:paraId="6D161769"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GINČŲ NAGRINĖJIMO TVARKA</w:t>
            </w:r>
          </w:p>
          <w:p w14:paraId="7405D1B9" w14:textId="77777777" w:rsidR="00CB6B93" w:rsidRPr="00AA7A88" w:rsidRDefault="00CB6B93" w:rsidP="00A6259E">
            <w:pPr>
              <w:pStyle w:val="Sraopastraipa"/>
              <w:numPr>
                <w:ilvl w:val="0"/>
                <w:numId w:val="31"/>
              </w:numPr>
              <w:spacing w:line="276" w:lineRule="auto"/>
              <w:ind w:left="384" w:hanging="425"/>
              <w:rPr>
                <w:color w:val="000000" w:themeColor="text1"/>
                <w:lang w:eastAsia="lt-LT"/>
              </w:rPr>
            </w:pPr>
            <w:r w:rsidRPr="00AA7A88">
              <w:rPr>
                <w:color w:val="000000" w:themeColor="text1"/>
                <w:lang w:eastAsia="lt-LT"/>
              </w:rPr>
              <w:t>PIRKIMO SUTARTIES SĄLYGOS</w:t>
            </w:r>
          </w:p>
          <w:p w14:paraId="038D09A4" w14:textId="38FA43BF" w:rsidR="00CB6B93" w:rsidRPr="00AA7A88" w:rsidRDefault="00CB6B93" w:rsidP="00CB6B93">
            <w:pPr>
              <w:pStyle w:val="Sraopastraipa"/>
              <w:spacing w:line="276" w:lineRule="auto"/>
              <w:ind w:left="384"/>
              <w:jc w:val="both"/>
              <w:rPr>
                <w:color w:val="000000" w:themeColor="text1"/>
                <w:lang w:eastAsia="lt-LT"/>
              </w:rPr>
            </w:pPr>
          </w:p>
        </w:tc>
      </w:tr>
      <w:tr w:rsidR="00CB6B93" w:rsidRPr="00AA7A88" w14:paraId="7D8F38D4" w14:textId="77777777" w:rsidTr="00CB6B93">
        <w:trPr>
          <w:trHeight w:val="367"/>
        </w:trPr>
        <w:tc>
          <w:tcPr>
            <w:tcW w:w="222" w:type="dxa"/>
          </w:tcPr>
          <w:p w14:paraId="1DE9E4C4" w14:textId="77777777" w:rsidR="00CB6B93" w:rsidRPr="00AA7A88" w:rsidRDefault="00CB6B93" w:rsidP="00CB6B93">
            <w:pPr>
              <w:spacing w:line="276" w:lineRule="auto"/>
              <w:jc w:val="both"/>
              <w:rPr>
                <w:lang w:eastAsia="lt-LT"/>
              </w:rPr>
            </w:pPr>
          </w:p>
        </w:tc>
        <w:tc>
          <w:tcPr>
            <w:tcW w:w="8640" w:type="dxa"/>
          </w:tcPr>
          <w:p w14:paraId="30F9E33C" w14:textId="77777777" w:rsidR="00CB6B93" w:rsidRPr="00AA7A88" w:rsidRDefault="00CB6B93" w:rsidP="00CB6B93">
            <w:pPr>
              <w:spacing w:line="276" w:lineRule="auto"/>
              <w:jc w:val="both"/>
              <w:rPr>
                <w:lang w:eastAsia="lt-LT"/>
              </w:rPr>
            </w:pPr>
            <w:r w:rsidRPr="00AA7A88">
              <w:rPr>
                <w:lang w:eastAsia="lt-LT"/>
              </w:rPr>
              <w:t>PRIEDAI:</w:t>
            </w:r>
          </w:p>
        </w:tc>
      </w:tr>
    </w:tbl>
    <w:p w14:paraId="1C4D4786" w14:textId="2E9B459B" w:rsidR="00046D25" w:rsidRPr="00AA7A88" w:rsidRDefault="0052071A" w:rsidP="0052071A">
      <w:pPr>
        <w:spacing w:before="240" w:after="240"/>
        <w:jc w:val="center"/>
      </w:pPr>
      <w:r>
        <w:t>TURINYS</w:t>
      </w:r>
    </w:p>
    <w:p w14:paraId="06AF6379" w14:textId="2B0EFBF1" w:rsidR="002E1A5A" w:rsidRPr="00AA7A88" w:rsidRDefault="002E1A5A" w:rsidP="002E1A5A">
      <w:pPr>
        <w:widowControl w:val="0"/>
        <w:numPr>
          <w:ilvl w:val="0"/>
          <w:numId w:val="15"/>
        </w:numPr>
        <w:tabs>
          <w:tab w:val="left" w:pos="993"/>
        </w:tabs>
        <w:autoSpaceDE w:val="0"/>
        <w:adjustRightInd w:val="0"/>
        <w:spacing w:line="276" w:lineRule="auto"/>
        <w:ind w:left="360" w:firstLine="349"/>
        <w:contextualSpacing/>
        <w:jc w:val="both"/>
        <w:rPr>
          <w:lang w:eastAsia="lt-LT"/>
        </w:rPr>
      </w:pPr>
      <w:r w:rsidRPr="00AA7A88">
        <w:rPr>
          <w:lang w:val="es-ES"/>
        </w:rPr>
        <w:t>Pasiūlymo forma</w:t>
      </w:r>
      <w:r w:rsidR="00750332" w:rsidRPr="00AA7A88">
        <w:rPr>
          <w:lang w:val="es-ES"/>
        </w:rPr>
        <w:t xml:space="preserve"> ir techninė specifikacija</w:t>
      </w:r>
      <w:r w:rsidRPr="00AA7A88">
        <w:rPr>
          <w:lang w:val="es-ES"/>
        </w:rPr>
        <w:t>, pirkimo dokumentų 1 priedas;</w:t>
      </w:r>
    </w:p>
    <w:p w14:paraId="23F97622" w14:textId="5817C970" w:rsidR="002E1A5A" w:rsidRPr="00AA7A88" w:rsidRDefault="002E1A5A" w:rsidP="002E1A5A">
      <w:pPr>
        <w:widowControl w:val="0"/>
        <w:numPr>
          <w:ilvl w:val="0"/>
          <w:numId w:val="15"/>
        </w:numPr>
        <w:tabs>
          <w:tab w:val="left" w:pos="993"/>
        </w:tabs>
        <w:autoSpaceDE w:val="0"/>
        <w:adjustRightInd w:val="0"/>
        <w:spacing w:line="276" w:lineRule="auto"/>
        <w:ind w:left="360" w:firstLine="349"/>
        <w:contextualSpacing/>
        <w:jc w:val="both"/>
        <w:rPr>
          <w:lang w:eastAsia="lt-LT"/>
        </w:rPr>
      </w:pPr>
      <w:r w:rsidRPr="00ED5921">
        <w:t xml:space="preserve">Pirkimo sutarties projektas, pirkimo dokumentų </w:t>
      </w:r>
      <w:r w:rsidR="00750332" w:rsidRPr="00ED5921">
        <w:t>2</w:t>
      </w:r>
      <w:r w:rsidRPr="00ED5921">
        <w:t xml:space="preserve"> priedas</w:t>
      </w:r>
      <w:r w:rsidR="00E561A4" w:rsidRPr="00ED5921">
        <w:t xml:space="preserve"> (</w:t>
      </w:r>
      <w:r w:rsidR="00E561A4" w:rsidRPr="00E561A4">
        <w:t>pateikiama atskiru failu</w:t>
      </w:r>
      <w:r w:rsidR="00E561A4" w:rsidRPr="00ED5921">
        <w:t>)</w:t>
      </w:r>
      <w:r w:rsidRPr="00ED5921">
        <w:t>;</w:t>
      </w:r>
    </w:p>
    <w:p w14:paraId="71313507" w14:textId="034C9855" w:rsidR="0001359A" w:rsidRPr="00AA7A88" w:rsidRDefault="002E1A5A" w:rsidP="0001359A">
      <w:pPr>
        <w:numPr>
          <w:ilvl w:val="0"/>
          <w:numId w:val="15"/>
        </w:numPr>
        <w:tabs>
          <w:tab w:val="left" w:pos="993"/>
        </w:tabs>
        <w:spacing w:line="276" w:lineRule="auto"/>
        <w:ind w:left="0" w:firstLine="709"/>
        <w:contextualSpacing/>
        <w:jc w:val="both"/>
      </w:pPr>
      <w:r w:rsidRPr="00AA7A88">
        <w:t xml:space="preserve">Europos bendrojo viešųjų pirkimų dokumento (EBVPD) forma (atskiras priedas </w:t>
      </w:r>
      <w:proofErr w:type="spellStart"/>
      <w:r w:rsidRPr="00AA7A88">
        <w:t>xml</w:t>
      </w:r>
      <w:proofErr w:type="spellEnd"/>
      <w:r w:rsidRPr="00AA7A88">
        <w:t xml:space="preserve"> formatu), pirkimo dokumentų </w:t>
      </w:r>
      <w:r w:rsidR="00750332" w:rsidRPr="00AA7A88">
        <w:t>3</w:t>
      </w:r>
      <w:r w:rsidRPr="00AA7A88">
        <w:t xml:space="preserve"> priedas.</w:t>
      </w:r>
    </w:p>
    <w:p w14:paraId="651D7348" w14:textId="3216D963" w:rsidR="00A42E5B" w:rsidRPr="00AA7A88" w:rsidRDefault="00A42E5B" w:rsidP="00A42E5B">
      <w:pPr>
        <w:numPr>
          <w:ilvl w:val="0"/>
          <w:numId w:val="15"/>
        </w:numPr>
        <w:tabs>
          <w:tab w:val="left" w:pos="993"/>
        </w:tabs>
        <w:spacing w:line="276" w:lineRule="auto"/>
        <w:ind w:left="0" w:firstLine="709"/>
        <w:contextualSpacing/>
        <w:jc w:val="both"/>
      </w:pPr>
      <w:r w:rsidRPr="00AA7A88">
        <w:t xml:space="preserve">Atliktų statybos darbų sąrašas, pirkimo sąlygų </w:t>
      </w:r>
      <w:r w:rsidR="006D5629" w:rsidRPr="00AA7A88">
        <w:t>4</w:t>
      </w:r>
      <w:r w:rsidRPr="00AA7A88">
        <w:t xml:space="preserve"> priedas (pateikiama atskiru failu);</w:t>
      </w:r>
    </w:p>
    <w:p w14:paraId="35DC7111" w14:textId="25CD4D60" w:rsidR="00A42E5B" w:rsidRPr="00AA7A88" w:rsidRDefault="00A42E5B" w:rsidP="00A42E5B">
      <w:pPr>
        <w:numPr>
          <w:ilvl w:val="0"/>
          <w:numId w:val="15"/>
        </w:numPr>
        <w:tabs>
          <w:tab w:val="left" w:pos="993"/>
        </w:tabs>
        <w:spacing w:line="276" w:lineRule="auto"/>
        <w:ind w:left="0" w:firstLine="709"/>
        <w:contextualSpacing/>
        <w:jc w:val="both"/>
      </w:pPr>
      <w:r w:rsidRPr="00AA7A88">
        <w:t xml:space="preserve">Tiekėjo vadovaujančių darbuotojų (specialistų) ir asmenų, atsakingų už sutarties vykdymą, sąrašas“, pirkimo sąlygų </w:t>
      </w:r>
      <w:r w:rsidR="006D5629" w:rsidRPr="00AA7A88">
        <w:t>5</w:t>
      </w:r>
      <w:r w:rsidRPr="00AA7A88">
        <w:t xml:space="preserve"> priedas (</w:t>
      </w:r>
      <w:bookmarkStart w:id="0" w:name="_Hlk192143323"/>
      <w:r w:rsidRPr="00AA7A88">
        <w:t>pateikiama atskiru failu</w:t>
      </w:r>
      <w:bookmarkEnd w:id="0"/>
      <w:r w:rsidRPr="00AA7A88">
        <w:t>).</w:t>
      </w:r>
    </w:p>
    <w:p w14:paraId="4ECB3783" w14:textId="77777777" w:rsidR="00A42E5B" w:rsidRPr="00AA7A88" w:rsidRDefault="00A42E5B" w:rsidP="00A42E5B">
      <w:pPr>
        <w:tabs>
          <w:tab w:val="left" w:pos="993"/>
        </w:tabs>
        <w:spacing w:line="276" w:lineRule="auto"/>
        <w:contextualSpacing/>
        <w:jc w:val="both"/>
      </w:pPr>
    </w:p>
    <w:p w14:paraId="68418706" w14:textId="77777777" w:rsidR="00046D25" w:rsidRPr="00AA7A88" w:rsidRDefault="00046D25" w:rsidP="00123F88">
      <w:pPr>
        <w:pageBreakBefore/>
      </w:pPr>
    </w:p>
    <w:p w14:paraId="3B8C8233" w14:textId="3F4CABD1" w:rsidR="00B42F03" w:rsidRPr="00AA7A88" w:rsidRDefault="00B42F03" w:rsidP="00DC7783">
      <w:pPr>
        <w:pStyle w:val="Tvarkostekstas"/>
        <w:numPr>
          <w:ilvl w:val="0"/>
          <w:numId w:val="14"/>
        </w:numPr>
        <w:tabs>
          <w:tab w:val="left" w:pos="851"/>
        </w:tabs>
        <w:spacing w:after="120"/>
        <w:ind w:left="0" w:firstLine="0"/>
        <w:jc w:val="center"/>
        <w:rPr>
          <w:b/>
        </w:rPr>
      </w:pPr>
      <w:r w:rsidRPr="00AA7A88">
        <w:rPr>
          <w:b/>
        </w:rPr>
        <w:t>BENDROSIOS NUOSTATOS</w:t>
      </w:r>
    </w:p>
    <w:p w14:paraId="056759FB" w14:textId="26FC9D2C" w:rsidR="00BF7EC2" w:rsidRPr="00AA7A88" w:rsidRDefault="007B2DC2" w:rsidP="00F87680">
      <w:pPr>
        <w:widowControl w:val="0"/>
        <w:numPr>
          <w:ilvl w:val="1"/>
          <w:numId w:val="14"/>
        </w:numPr>
        <w:tabs>
          <w:tab w:val="left" w:pos="851"/>
        </w:tabs>
        <w:autoSpaceDE w:val="0"/>
        <w:adjustRightInd w:val="0"/>
        <w:ind w:left="0" w:firstLine="709"/>
        <w:jc w:val="both"/>
        <w:rPr>
          <w:bCs/>
          <w:lang w:eastAsia="en-US"/>
        </w:rPr>
      </w:pPr>
      <w:r w:rsidRPr="00AA7A88">
        <w:rPr>
          <w:lang w:eastAsia="lt-LT"/>
        </w:rPr>
        <w:t xml:space="preserve"> </w:t>
      </w:r>
      <w:r w:rsidR="001E6745" w:rsidRPr="00AA7A88">
        <w:rPr>
          <w:lang w:eastAsia="lt-LT"/>
        </w:rPr>
        <w:t>Kauno rajono savivaldybės administracija</w:t>
      </w:r>
      <w:r w:rsidR="00B12F53" w:rsidRPr="00AA7A88">
        <w:rPr>
          <w:color w:val="000000" w:themeColor="text1"/>
          <w:lang w:eastAsia="lt-LT"/>
        </w:rPr>
        <w:t xml:space="preserve"> (toliau vadinama – perkančioji organizacija)</w:t>
      </w:r>
      <w:r w:rsidR="00AB2271" w:rsidRPr="00AA7A88">
        <w:rPr>
          <w:color w:val="000000" w:themeColor="text1"/>
          <w:lang w:eastAsia="lt-LT"/>
        </w:rPr>
        <w:t xml:space="preserve">, </w:t>
      </w:r>
      <w:r w:rsidR="001E6745" w:rsidRPr="00AA7A88">
        <w:rPr>
          <w:color w:val="000000" w:themeColor="text1"/>
          <w:lang w:eastAsia="lt-LT"/>
        </w:rPr>
        <w:t xml:space="preserve">organizuoja </w:t>
      </w:r>
      <w:bookmarkStart w:id="1" w:name="_Hlk112138631"/>
      <w:bookmarkStart w:id="2" w:name="_Hlk122334981"/>
      <w:r w:rsidR="00107487" w:rsidRPr="00AA7A88">
        <w:rPr>
          <w:noProof/>
          <w:lang w:eastAsia="lt-LT"/>
        </w:rPr>
        <w:t>Kauno rajono</w:t>
      </w:r>
      <w:r w:rsidR="00107487" w:rsidRPr="00AA7A88">
        <w:rPr>
          <w:rFonts w:eastAsia="Calibri"/>
          <w:lang w:eastAsia="lt-LT"/>
        </w:rPr>
        <w:t xml:space="preserve"> Babtų, Domeikavos, Lapių, Užliedžių, Vandžiogalos, kelių (gatvių) ir kiemų taisymo (remonto) darbų su projektinės dokumentacijos parengimu</w:t>
      </w:r>
      <w:bookmarkEnd w:id="1"/>
      <w:bookmarkEnd w:id="2"/>
      <w:r w:rsidR="0095138D" w:rsidRPr="00AA7A88">
        <w:rPr>
          <w:b/>
        </w:rPr>
        <w:t xml:space="preserve"> </w:t>
      </w:r>
      <w:r w:rsidRPr="00AA7A88">
        <w:rPr>
          <w:bCs/>
        </w:rPr>
        <w:t>viešąjį</w:t>
      </w:r>
      <w:r w:rsidRPr="00AA7A88">
        <w:rPr>
          <w:bCs/>
          <w:lang w:eastAsia="lt-LT"/>
        </w:rPr>
        <w:t xml:space="preserve"> pirkimą. </w:t>
      </w:r>
      <w:r w:rsidRPr="00AA7A88">
        <w:rPr>
          <w:bCs/>
        </w:rPr>
        <w:t xml:space="preserve">Pirkimui priskirtinas pagrindinis Bendrajame viešųjų pirkimų žodyne (toliau – BVPŽ) nurodytas kodas </w:t>
      </w:r>
      <w:r w:rsidRPr="00AA7A88">
        <w:rPr>
          <w:bCs/>
          <w:lang w:eastAsia="lt-LT"/>
        </w:rPr>
        <w:t>–</w:t>
      </w:r>
      <w:r w:rsidR="001E6745" w:rsidRPr="00AA7A88">
        <w:rPr>
          <w:bCs/>
          <w:lang w:eastAsia="lt-LT"/>
        </w:rPr>
        <w:t xml:space="preserve"> </w:t>
      </w:r>
      <w:r w:rsidR="00D7317E" w:rsidRPr="00AA7A88">
        <w:rPr>
          <w:bCs/>
        </w:rPr>
        <w:t>45</w:t>
      </w:r>
      <w:r w:rsidR="00B511DB" w:rsidRPr="00AA7A88">
        <w:rPr>
          <w:bCs/>
        </w:rPr>
        <w:t>233142</w:t>
      </w:r>
      <w:r w:rsidR="00B511DB" w:rsidRPr="00AA7A88">
        <w:t xml:space="preserve">-6 </w:t>
      </w:r>
      <w:r w:rsidR="001E6745" w:rsidRPr="00AA7A88">
        <w:rPr>
          <w:bCs/>
          <w:lang w:eastAsia="lt-LT"/>
        </w:rPr>
        <w:t>(</w:t>
      </w:r>
      <w:r w:rsidR="00B511DB" w:rsidRPr="00AA7A88">
        <w:t>Kelių remonto darbai</w:t>
      </w:r>
      <w:r w:rsidR="001E6745" w:rsidRPr="00AA7A88">
        <w:t>)</w:t>
      </w:r>
      <w:r w:rsidR="00D7317E" w:rsidRPr="00AA7A88">
        <w:rPr>
          <w:bCs/>
          <w:lang w:eastAsia="lt-LT"/>
        </w:rPr>
        <w:t xml:space="preserve"> </w:t>
      </w:r>
      <w:r w:rsidR="001E6745" w:rsidRPr="00AA7A88">
        <w:rPr>
          <w:bCs/>
          <w:lang w:eastAsia="lt-LT"/>
        </w:rPr>
        <w:t>ir papildomas BVPŽ kodas</w:t>
      </w:r>
      <w:r w:rsidR="00727802" w:rsidRPr="00AA7A88">
        <w:rPr>
          <w:bCs/>
          <w:lang w:eastAsia="lt-LT"/>
        </w:rPr>
        <w:t xml:space="preserve"> 71320000-7 (</w:t>
      </w:r>
      <w:r w:rsidR="00A91864" w:rsidRPr="00AA7A88">
        <w:rPr>
          <w:bCs/>
          <w:lang w:eastAsia="lt-LT"/>
        </w:rPr>
        <w:t>i</w:t>
      </w:r>
      <w:r w:rsidR="00727802" w:rsidRPr="00AA7A88">
        <w:rPr>
          <w:bCs/>
          <w:lang w:eastAsia="lt-LT"/>
        </w:rPr>
        <w:t>nžinerinio projektavimo paslaugos).</w:t>
      </w:r>
    </w:p>
    <w:p w14:paraId="47A20D77" w14:textId="4445C200" w:rsidR="000B5F19" w:rsidRPr="00AA7A88" w:rsidRDefault="00200203" w:rsidP="00F87680">
      <w:pPr>
        <w:widowControl w:val="0"/>
        <w:numPr>
          <w:ilvl w:val="1"/>
          <w:numId w:val="14"/>
        </w:numPr>
        <w:tabs>
          <w:tab w:val="left" w:pos="851"/>
        </w:tabs>
        <w:autoSpaceDE w:val="0"/>
        <w:adjustRightInd w:val="0"/>
        <w:ind w:left="0" w:firstLine="709"/>
        <w:jc w:val="both"/>
        <w:rPr>
          <w:lang w:eastAsia="lt-LT"/>
        </w:rPr>
      </w:pPr>
      <w:r w:rsidRPr="00AA7A88">
        <w:rPr>
          <w:lang w:eastAsia="lt-LT"/>
        </w:rPr>
        <w:t xml:space="preserve">Vartojamos pagrindinės sąvokos apibrėžtos Lietuvos Respublikos viešųjų pirkimų įstatyme (toliau – </w:t>
      </w:r>
      <w:r w:rsidR="00896D3A" w:rsidRPr="00AA7A88">
        <w:rPr>
          <w:lang w:eastAsia="lt-LT"/>
        </w:rPr>
        <w:t>VPĮ/</w:t>
      </w:r>
      <w:r w:rsidR="005B7A6E" w:rsidRPr="00AA7A88">
        <w:rPr>
          <w:lang w:eastAsia="lt-LT"/>
        </w:rPr>
        <w:t>Viešųjų pirkimų įstatymas</w:t>
      </w:r>
      <w:r w:rsidRPr="00AA7A88">
        <w:rPr>
          <w:lang w:eastAsia="lt-LT"/>
        </w:rPr>
        <w:t>)</w:t>
      </w:r>
      <w:r w:rsidR="00BF7EC2" w:rsidRPr="00AA7A88">
        <w:rPr>
          <w:lang w:eastAsia="lt-LT"/>
        </w:rPr>
        <w:t xml:space="preserve">, </w:t>
      </w:r>
      <w:r w:rsidR="00BF7EC2" w:rsidRPr="00AA7A88">
        <w:t>Viešųjų pirkimų tarnybos direktoriaus 2017 m. birželio 29 d. įsakymu Nr. 1S-105 patvirtintoje Tiekėjo kvalifikacijos reikalavimų nustatymo metodikoje (toliau – Metodika).</w:t>
      </w:r>
    </w:p>
    <w:p w14:paraId="6D40F7D8" w14:textId="274B798D" w:rsidR="00BF7EC2" w:rsidRPr="00AA7A88" w:rsidRDefault="00200203" w:rsidP="00F87680">
      <w:pPr>
        <w:widowControl w:val="0"/>
        <w:numPr>
          <w:ilvl w:val="1"/>
          <w:numId w:val="14"/>
        </w:numPr>
        <w:tabs>
          <w:tab w:val="left" w:pos="851"/>
        </w:tabs>
        <w:autoSpaceDE w:val="0"/>
        <w:adjustRightInd w:val="0"/>
        <w:ind w:left="0" w:firstLine="709"/>
        <w:jc w:val="both"/>
        <w:rPr>
          <w:color w:val="FF0000"/>
          <w:lang w:eastAsia="lt-LT"/>
        </w:rPr>
      </w:pPr>
      <w:r w:rsidRPr="00AA7A88">
        <w:rPr>
          <w:lang w:eastAsia="lt-LT"/>
        </w:rPr>
        <w:t xml:space="preserve">Pirkimas vykdomas vadovaujantis Viešųjų pirkimų įstatymu, Lietuvos Respublikos civiliniu kodeksu (toliau – Civilinis kodeksas), </w:t>
      </w:r>
      <w:r w:rsidR="008478D3" w:rsidRPr="00AA7A88">
        <w:rPr>
          <w:lang w:eastAsia="lt-LT"/>
        </w:rPr>
        <w:t xml:space="preserve">Metodika, </w:t>
      </w:r>
      <w:r w:rsidRPr="00AA7A88">
        <w:rPr>
          <w:lang w:eastAsia="lt-LT"/>
        </w:rPr>
        <w:t>kitais viešuosius pirkimus reglamentuojančiais teisės aktais bei šiomis konkurso sąlygomis (toliau – pirkimo sąlygos)</w:t>
      </w:r>
      <w:r w:rsidR="00D45F45" w:rsidRPr="00AA7A88">
        <w:rPr>
          <w:lang w:eastAsia="lt-LT"/>
        </w:rPr>
        <w:t>.</w:t>
      </w:r>
    </w:p>
    <w:p w14:paraId="579471C6" w14:textId="53331D6E" w:rsidR="00CA36EB" w:rsidRPr="00AA7A88" w:rsidRDefault="00CA36EB" w:rsidP="00F87680">
      <w:pPr>
        <w:widowControl w:val="0"/>
        <w:numPr>
          <w:ilvl w:val="1"/>
          <w:numId w:val="14"/>
        </w:numPr>
        <w:tabs>
          <w:tab w:val="left" w:pos="851"/>
        </w:tabs>
        <w:autoSpaceDE w:val="0"/>
        <w:adjustRightInd w:val="0"/>
        <w:ind w:left="0" w:firstLine="709"/>
        <w:jc w:val="both"/>
        <w:rPr>
          <w:lang w:eastAsia="lt-LT"/>
        </w:rPr>
      </w:pPr>
      <w:r w:rsidRPr="00AA7A88">
        <w:rPr>
          <w:bCs/>
          <w:spacing w:val="2"/>
          <w:shd w:val="clear" w:color="auto" w:fill="FFFFFF"/>
        </w:rPr>
        <w:t xml:space="preserve">Pirkimas </w:t>
      </w:r>
      <w:r w:rsidRPr="00AA7A88">
        <w:rPr>
          <w:lang w:eastAsia="lt-LT"/>
        </w:rPr>
        <w:t xml:space="preserve">laikomas </w:t>
      </w:r>
      <w:r w:rsidRPr="00AA7A88">
        <w:rPr>
          <w:b/>
          <w:bCs/>
          <w:lang w:eastAsia="lt-LT"/>
        </w:rPr>
        <w:t>žaliuoju pirkimu</w:t>
      </w:r>
      <w:r w:rsidRPr="00AA7A88">
        <w:rPr>
          <w:lang w:eastAsia="lt-LT"/>
        </w:rPr>
        <w:t>, nes pirkime taikomi minimalūs aplinkos apsaugos kriterijai (pagal Lietuvos Respublikos aplinkos ministro 2011 m. birželio 28 d. įsakymu Nr. D1-508 patvirtinto Aplinkos apsaugos kriterijų taikymo, vykdant žaliuosius pirkimus, tvarkos aprašo (aktuali redakcija) (toliau – Aprašas) 4.1 punktą), t. y. pagal Aprašo 2 priedo 26.1 punktą tiekėjui taikomi reikalavimai dėl aplinkos apsaugos vadybos sistemos standartų laikymosi (kelių statybos darbų apimtyje) (pirkimo sąlygų 11.11 punktas, tikrinama pirkimo procedūrų metu), pagal 26.2.3., 27.1, 27.2</w:t>
      </w:r>
      <w:r w:rsidR="00A044CA" w:rsidRPr="00AA7A88">
        <w:rPr>
          <w:lang w:eastAsia="lt-LT"/>
        </w:rPr>
        <w:t xml:space="preserve"> </w:t>
      </w:r>
      <w:r w:rsidRPr="00AA7A88">
        <w:rPr>
          <w:lang w:eastAsia="lt-LT"/>
        </w:rPr>
        <w:t>punktus kelių statybos darbams, kelių elementams taikomi minimalūs aplinkos apsaugos kriterijai (atitiktis tikrinama pirkimo sutarties vykdymo metu). Plačiau žr. pirkimo sąlygų 2 priedą „</w:t>
      </w:r>
      <w:r w:rsidR="00BB5903" w:rsidRPr="00AA7A88">
        <w:rPr>
          <w:lang w:eastAsia="lt-LT"/>
        </w:rPr>
        <w:t>Sutarties projektas</w:t>
      </w:r>
      <w:r w:rsidRPr="00AA7A88">
        <w:rPr>
          <w:lang w:eastAsia="lt-LT"/>
        </w:rPr>
        <w:t>“.</w:t>
      </w:r>
    </w:p>
    <w:p w14:paraId="18D342E7" w14:textId="6632617F" w:rsidR="000B5F19" w:rsidRPr="00AA7A88" w:rsidRDefault="00200203" w:rsidP="00F87680">
      <w:pPr>
        <w:widowControl w:val="0"/>
        <w:numPr>
          <w:ilvl w:val="1"/>
          <w:numId w:val="14"/>
        </w:numPr>
        <w:tabs>
          <w:tab w:val="left" w:pos="851"/>
        </w:tabs>
        <w:autoSpaceDE w:val="0"/>
        <w:adjustRightInd w:val="0"/>
        <w:ind w:left="0" w:firstLine="709"/>
        <w:jc w:val="both"/>
        <w:rPr>
          <w:lang w:eastAsia="lt-LT"/>
        </w:rPr>
      </w:pPr>
      <w:r w:rsidRPr="00AA7A88">
        <w:rPr>
          <w:rFonts w:eastAsia="Calibri"/>
          <w:lang w:eastAsia="lt-LT"/>
        </w:rPr>
        <w:t xml:space="preserve">Skelbimas apie pirkimą paskelbtas Viešųjų pirkimų įstatymo nustatyta tvarka Centrinėje viešųjų pirkimų informacinėje sistemoje, adresu </w:t>
      </w:r>
      <w:hyperlink r:id="rId11" w:history="1">
        <w:r w:rsidR="00CC2CB5" w:rsidRPr="00AA7A88">
          <w:rPr>
            <w:rStyle w:val="Hipersaitas"/>
          </w:rPr>
          <w:t>https:/viesiejipirkimai.lt/</w:t>
        </w:r>
      </w:hyperlink>
      <w:r w:rsidR="00CC2CB5" w:rsidRPr="00AA7A88">
        <w:t>.</w:t>
      </w:r>
      <w:r w:rsidR="00CC2CB5" w:rsidRPr="00AA7A88">
        <w:rPr>
          <w:i/>
          <w:lang w:eastAsia="lt-LT"/>
        </w:rPr>
        <w:t xml:space="preserve"> </w:t>
      </w:r>
    </w:p>
    <w:p w14:paraId="7BBA5522" w14:textId="5EA30F6C" w:rsidR="000B5F19" w:rsidRPr="00AA7A88" w:rsidRDefault="00200203" w:rsidP="00F87680">
      <w:pPr>
        <w:widowControl w:val="0"/>
        <w:numPr>
          <w:ilvl w:val="1"/>
          <w:numId w:val="14"/>
        </w:numPr>
        <w:tabs>
          <w:tab w:val="left" w:pos="851"/>
        </w:tabs>
        <w:autoSpaceDE w:val="0"/>
        <w:adjustRightInd w:val="0"/>
        <w:ind w:left="0" w:firstLine="709"/>
        <w:jc w:val="both"/>
        <w:rPr>
          <w:lang w:eastAsia="lt-LT"/>
        </w:rPr>
      </w:pPr>
      <w:r w:rsidRPr="00AA7A88">
        <w:rPr>
          <w:lang w:eastAsia="lt-LT"/>
        </w:rPr>
        <w:t>Pirkimas atliekamas laikantis lygiateisiškumo, nediskriminavimo, skaidrumo, abipusio pripažinimo, proporcingumo principų ir konfidencialumo bei nešališkumo reikalavimų.</w:t>
      </w:r>
    </w:p>
    <w:p w14:paraId="3660E28D" w14:textId="67198C70" w:rsidR="000B5F19" w:rsidRPr="00AA7A88" w:rsidRDefault="00200203" w:rsidP="00F87680">
      <w:pPr>
        <w:widowControl w:val="0"/>
        <w:numPr>
          <w:ilvl w:val="1"/>
          <w:numId w:val="14"/>
        </w:numPr>
        <w:tabs>
          <w:tab w:val="left" w:pos="851"/>
        </w:tabs>
        <w:autoSpaceDE w:val="0"/>
        <w:adjustRightInd w:val="0"/>
        <w:ind w:left="0" w:firstLine="709"/>
        <w:jc w:val="both"/>
        <w:rPr>
          <w:lang w:eastAsia="lt-LT"/>
        </w:rPr>
      </w:pPr>
      <w:r w:rsidRPr="00AA7A88">
        <w:rPr>
          <w:lang w:eastAsia="lt-LT"/>
        </w:rPr>
        <w:t>Perkančioji organizacija</w:t>
      </w:r>
      <w:r w:rsidR="00B12F53" w:rsidRPr="00AA7A88">
        <w:rPr>
          <w:lang w:eastAsia="lt-LT"/>
        </w:rPr>
        <w:t xml:space="preserve"> </w:t>
      </w:r>
      <w:r w:rsidRPr="00AA7A88">
        <w:rPr>
          <w:lang w:eastAsia="lt-LT"/>
        </w:rPr>
        <w:t>nėra pridėtinės vertės mokesčio (toliau – PVM) mokėtoj</w:t>
      </w:r>
      <w:r w:rsidR="00B12F53" w:rsidRPr="00AA7A88">
        <w:rPr>
          <w:lang w:eastAsia="lt-LT"/>
        </w:rPr>
        <w:t>os</w:t>
      </w:r>
      <w:r w:rsidRPr="00AA7A88">
        <w:rPr>
          <w:lang w:eastAsia="lt-LT"/>
        </w:rPr>
        <w:t xml:space="preserve">. </w:t>
      </w:r>
    </w:p>
    <w:p w14:paraId="3DE015F6" w14:textId="77777777" w:rsidR="00200203" w:rsidRPr="00AA7A88" w:rsidRDefault="00200203" w:rsidP="00F87680">
      <w:pPr>
        <w:widowControl w:val="0"/>
        <w:numPr>
          <w:ilvl w:val="1"/>
          <w:numId w:val="14"/>
        </w:numPr>
        <w:tabs>
          <w:tab w:val="left" w:pos="851"/>
        </w:tabs>
        <w:autoSpaceDE w:val="0"/>
        <w:adjustRightInd w:val="0"/>
        <w:ind w:left="0" w:firstLine="709"/>
        <w:jc w:val="both"/>
        <w:rPr>
          <w:lang w:eastAsia="lt-LT"/>
        </w:rPr>
      </w:pPr>
      <w:r w:rsidRPr="00AA7A88">
        <w:rPr>
          <w:lang w:eastAsia="lt-LT"/>
        </w:rPr>
        <w:t>Visos pirkimo sąlygos nustatytos pirkimo dokumentuose:</w:t>
      </w:r>
    </w:p>
    <w:p w14:paraId="58B756EE" w14:textId="77777777" w:rsidR="000B5F19" w:rsidRPr="00AA7A88" w:rsidRDefault="00200203" w:rsidP="00F87680">
      <w:pPr>
        <w:widowControl w:val="0"/>
        <w:numPr>
          <w:ilvl w:val="2"/>
          <w:numId w:val="14"/>
        </w:numPr>
        <w:tabs>
          <w:tab w:val="left" w:pos="1418"/>
        </w:tabs>
        <w:autoSpaceDE w:val="0"/>
        <w:adjustRightInd w:val="0"/>
        <w:ind w:left="0" w:firstLine="709"/>
        <w:jc w:val="both"/>
        <w:rPr>
          <w:lang w:eastAsia="lt-LT"/>
        </w:rPr>
      </w:pPr>
      <w:r w:rsidRPr="00AA7A88">
        <w:rPr>
          <w:lang w:eastAsia="lt-LT"/>
        </w:rPr>
        <w:t>skelbime apie pirkimą;</w:t>
      </w:r>
    </w:p>
    <w:p w14:paraId="0C8EDD21" w14:textId="77777777" w:rsidR="000B5F19" w:rsidRPr="00AA7A88" w:rsidRDefault="00200203" w:rsidP="00F87680">
      <w:pPr>
        <w:widowControl w:val="0"/>
        <w:numPr>
          <w:ilvl w:val="2"/>
          <w:numId w:val="14"/>
        </w:numPr>
        <w:tabs>
          <w:tab w:val="left" w:pos="1418"/>
        </w:tabs>
        <w:autoSpaceDE w:val="0"/>
        <w:adjustRightInd w:val="0"/>
        <w:ind w:left="0" w:firstLine="709"/>
        <w:jc w:val="both"/>
        <w:rPr>
          <w:lang w:eastAsia="lt-LT"/>
        </w:rPr>
      </w:pPr>
      <w:r w:rsidRPr="00AA7A88">
        <w:rPr>
          <w:lang w:eastAsia="lt-LT"/>
        </w:rPr>
        <w:t>šiuose pirkimo dokumentuose (kartu su priedais);</w:t>
      </w:r>
    </w:p>
    <w:p w14:paraId="650E32C8" w14:textId="77777777" w:rsidR="001F13E3" w:rsidRPr="00AA7A88" w:rsidRDefault="00200203" w:rsidP="00F87680">
      <w:pPr>
        <w:widowControl w:val="0"/>
        <w:numPr>
          <w:ilvl w:val="2"/>
          <w:numId w:val="14"/>
        </w:numPr>
        <w:tabs>
          <w:tab w:val="left" w:pos="1418"/>
        </w:tabs>
        <w:autoSpaceDE w:val="0"/>
        <w:adjustRightInd w:val="0"/>
        <w:ind w:left="0" w:firstLine="709"/>
        <w:jc w:val="both"/>
        <w:rPr>
          <w:lang w:eastAsia="lt-LT"/>
        </w:rPr>
      </w:pPr>
      <w:r w:rsidRPr="00AA7A88">
        <w:rPr>
          <w:lang w:eastAsia="lt-LT"/>
        </w:rPr>
        <w:t>dokumentų paaiškinimuose (patikslinimuose)</w:t>
      </w:r>
      <w:r w:rsidR="005E3F1C" w:rsidRPr="00AA7A88">
        <w:rPr>
          <w:lang w:eastAsia="lt-LT"/>
        </w:rPr>
        <w:t xml:space="preserve"> </w:t>
      </w:r>
      <w:r w:rsidRPr="00AA7A88">
        <w:rPr>
          <w:lang w:eastAsia="lt-LT"/>
        </w:rPr>
        <w:t>taip pat atsakymuose į tiekėjų klausimus (jei tokių bus);</w:t>
      </w:r>
    </w:p>
    <w:p w14:paraId="46490930" w14:textId="634B9133" w:rsidR="000B5F19" w:rsidRPr="00AA7A88" w:rsidRDefault="00200203" w:rsidP="00F87680">
      <w:pPr>
        <w:widowControl w:val="0"/>
        <w:numPr>
          <w:ilvl w:val="2"/>
          <w:numId w:val="14"/>
        </w:numPr>
        <w:tabs>
          <w:tab w:val="left" w:pos="1418"/>
        </w:tabs>
        <w:autoSpaceDE w:val="0"/>
        <w:adjustRightInd w:val="0"/>
        <w:ind w:left="0" w:firstLine="709"/>
        <w:jc w:val="both"/>
        <w:rPr>
          <w:lang w:eastAsia="lt-LT"/>
        </w:rPr>
      </w:pPr>
      <w:r w:rsidRPr="00AA7A88">
        <w:rPr>
          <w:lang w:eastAsia="lt-LT"/>
        </w:rPr>
        <w:t>kituose CVP IS priemonėmis pateiktuose dokumentuose.</w:t>
      </w:r>
    </w:p>
    <w:p w14:paraId="142E53C9" w14:textId="6A55BBB8" w:rsidR="00CB2915" w:rsidRPr="00AA7A88" w:rsidRDefault="00200203" w:rsidP="00F87680">
      <w:pPr>
        <w:widowControl w:val="0"/>
        <w:numPr>
          <w:ilvl w:val="1"/>
          <w:numId w:val="14"/>
        </w:numPr>
        <w:tabs>
          <w:tab w:val="left" w:pos="993"/>
        </w:tabs>
        <w:autoSpaceDE w:val="0"/>
        <w:adjustRightInd w:val="0"/>
        <w:ind w:left="0" w:firstLine="709"/>
        <w:jc w:val="both"/>
        <w:rPr>
          <w:lang w:eastAsia="lt-LT"/>
        </w:rPr>
      </w:pPr>
      <w:r w:rsidRPr="00AA7A88">
        <w:rPr>
          <w:lang w:eastAsia="lt-LT"/>
        </w:rPr>
        <w:t xml:space="preserve">Pirkimas vykdomas CVP IS priemonėmis adresu: </w:t>
      </w:r>
      <w:hyperlink r:id="rId12" w:history="1">
        <w:r w:rsidR="00725F50" w:rsidRPr="00AA7A88">
          <w:rPr>
            <w:rStyle w:val="Hipersaitas"/>
            <w:lang w:eastAsia="lt-LT"/>
          </w:rPr>
          <w:t>https://viesiejipirkimai.lt</w:t>
        </w:r>
      </w:hyperlink>
      <w:r w:rsidR="00CC2CB5" w:rsidRPr="00AA7A88">
        <w:rPr>
          <w:lang w:eastAsia="lt-LT"/>
        </w:rPr>
        <w:t>.</w:t>
      </w:r>
      <w:r w:rsidRPr="00AA7A88">
        <w:rPr>
          <w:lang w:eastAsia="lt-LT"/>
        </w:rPr>
        <w:t xml:space="preserve"> Pirkime gali dalyvauti tik CVP IS registruoti tiekėjai. </w:t>
      </w:r>
    </w:p>
    <w:p w14:paraId="3E1B18A9" w14:textId="3DAB71DF" w:rsidR="00780A4C" w:rsidRPr="00AA7A88" w:rsidRDefault="00200203" w:rsidP="00F87680">
      <w:pPr>
        <w:widowControl w:val="0"/>
        <w:numPr>
          <w:ilvl w:val="1"/>
          <w:numId w:val="14"/>
        </w:numPr>
        <w:tabs>
          <w:tab w:val="left" w:pos="993"/>
        </w:tabs>
        <w:autoSpaceDE w:val="0"/>
        <w:adjustRightInd w:val="0"/>
        <w:ind w:left="0" w:firstLine="709"/>
        <w:jc w:val="both"/>
        <w:rPr>
          <w:lang w:eastAsia="lt-LT"/>
        </w:rPr>
      </w:pPr>
      <w:r w:rsidRPr="00AA7A88">
        <w:rPr>
          <w:noProof/>
        </w:rPr>
        <w:t xml:space="preserve">Bet kokia informacija, </w:t>
      </w:r>
      <w:r w:rsidR="00594638" w:rsidRPr="00AA7A88">
        <w:rPr>
          <w:noProof/>
        </w:rPr>
        <w:t>pirkimo</w:t>
      </w:r>
      <w:r w:rsidRPr="00AA7A88">
        <w:rPr>
          <w:noProof/>
        </w:rPr>
        <w:t xml:space="preserve"> sąlygų paaiškinimai, pranešimai ar kitas </w:t>
      </w:r>
      <w:r w:rsidR="00B12F53" w:rsidRPr="00AA7A88">
        <w:rPr>
          <w:noProof/>
        </w:rPr>
        <w:t xml:space="preserve"> </w:t>
      </w:r>
      <w:r w:rsidRPr="00AA7A88">
        <w:rPr>
          <w:noProof/>
        </w:rPr>
        <w:t xml:space="preserve">perkančiosios organizacijos ir tiekėjo susirašinėjimas yra vykdomas tik CVP IS susirašinėjimo priemonėmis (pranešimus gaus tie tiekėjo naudotojai, kurie priėmė kvietimą arba yra priskirti prie pirkimo). Tiesioginį ryšį su tiekėjais  palaikyti </w:t>
      </w:r>
      <w:r w:rsidR="00725F50" w:rsidRPr="00AA7A88">
        <w:rPr>
          <w:noProof/>
        </w:rPr>
        <w:t>Daiva Buzienė</w:t>
      </w:r>
      <w:r w:rsidR="001E6745" w:rsidRPr="00AA7A88">
        <w:rPr>
          <w:noProof/>
        </w:rPr>
        <w:t xml:space="preserve">, </w:t>
      </w:r>
      <w:r w:rsidR="00780A4C" w:rsidRPr="00AA7A88">
        <w:rPr>
          <w:noProof/>
        </w:rPr>
        <w:t>Kauno rajono savivaldybės administracijos Viešųjų</w:t>
      </w:r>
      <w:r w:rsidR="00F855EF" w:rsidRPr="00AA7A88">
        <w:rPr>
          <w:noProof/>
        </w:rPr>
        <w:t xml:space="preserve"> </w:t>
      </w:r>
      <w:r w:rsidR="00780A4C" w:rsidRPr="00AA7A88">
        <w:rPr>
          <w:noProof/>
        </w:rPr>
        <w:t xml:space="preserve">pirkimų skyriaus </w:t>
      </w:r>
      <w:r w:rsidR="001E6745" w:rsidRPr="00AA7A88">
        <w:rPr>
          <w:noProof/>
        </w:rPr>
        <w:t>vyr. specialistė,</w:t>
      </w:r>
      <w:r w:rsidR="00780A4C" w:rsidRPr="00AA7A88">
        <w:rPr>
          <w:noProof/>
        </w:rPr>
        <w:t xml:space="preserve"> tel.</w:t>
      </w:r>
      <w:r w:rsidR="00CB4715" w:rsidRPr="00AA7A88">
        <w:rPr>
          <w:noProof/>
        </w:rPr>
        <w:t xml:space="preserve"> </w:t>
      </w:r>
      <w:r w:rsidR="00780A4C" w:rsidRPr="00AA7A88">
        <w:rPr>
          <w:noProof/>
        </w:rPr>
        <w:t>(8 37) 3</w:t>
      </w:r>
      <w:r w:rsidR="006440CF" w:rsidRPr="00AA7A88">
        <w:rPr>
          <w:noProof/>
        </w:rPr>
        <w:t>0</w:t>
      </w:r>
      <w:r w:rsidR="00780A4C" w:rsidRPr="00AA7A88">
        <w:rPr>
          <w:noProof/>
        </w:rPr>
        <w:t> </w:t>
      </w:r>
      <w:r w:rsidR="006440CF" w:rsidRPr="00AA7A88">
        <w:rPr>
          <w:noProof/>
        </w:rPr>
        <w:t>55</w:t>
      </w:r>
      <w:r w:rsidR="00780A4C" w:rsidRPr="00AA7A88">
        <w:rPr>
          <w:noProof/>
        </w:rPr>
        <w:t xml:space="preserve"> </w:t>
      </w:r>
      <w:r w:rsidR="00725F50" w:rsidRPr="00AA7A88">
        <w:rPr>
          <w:noProof/>
        </w:rPr>
        <w:t>25</w:t>
      </w:r>
      <w:r w:rsidR="00CB4715" w:rsidRPr="00AA7A88">
        <w:rPr>
          <w:noProof/>
        </w:rPr>
        <w:t xml:space="preserve">, </w:t>
      </w:r>
      <w:r w:rsidR="00780A4C" w:rsidRPr="00AA7A88">
        <w:rPr>
          <w:noProof/>
        </w:rPr>
        <w:t>el. paštas</w:t>
      </w:r>
      <w:r w:rsidR="000B04F7" w:rsidRPr="00AA7A88">
        <w:t xml:space="preserve"> </w:t>
      </w:r>
      <w:hyperlink r:id="rId13" w:history="1">
        <w:r w:rsidR="00725F50" w:rsidRPr="00AA7A88">
          <w:rPr>
            <w:rStyle w:val="Hipersaitas"/>
          </w:rPr>
          <w:t>daiva.buziene@krs.lt</w:t>
        </w:r>
      </w:hyperlink>
      <w:r w:rsidR="00780A4C" w:rsidRPr="00AA7A88">
        <w:rPr>
          <w:noProof/>
        </w:rPr>
        <w:t>.</w:t>
      </w:r>
    </w:p>
    <w:p w14:paraId="308DF2DF" w14:textId="77777777" w:rsidR="00200203" w:rsidRPr="00AA7A88" w:rsidRDefault="00200203" w:rsidP="00184C6D">
      <w:pPr>
        <w:widowControl w:val="0"/>
        <w:tabs>
          <w:tab w:val="left" w:pos="1134"/>
          <w:tab w:val="left" w:pos="1418"/>
          <w:tab w:val="left" w:pos="1560"/>
        </w:tabs>
        <w:autoSpaceDE w:val="0"/>
        <w:adjustRightInd w:val="0"/>
        <w:ind w:left="2204" w:firstLine="709"/>
        <w:jc w:val="both"/>
        <w:rPr>
          <w:lang w:eastAsia="lt-LT"/>
        </w:rPr>
      </w:pPr>
    </w:p>
    <w:p w14:paraId="7EC4FEAF" w14:textId="739BE41E" w:rsidR="00391DA9" w:rsidRPr="00AA7A88" w:rsidRDefault="003514D4" w:rsidP="00184C6D">
      <w:pPr>
        <w:pStyle w:val="Tvarkostekstas"/>
        <w:numPr>
          <w:ilvl w:val="0"/>
          <w:numId w:val="14"/>
        </w:numPr>
        <w:tabs>
          <w:tab w:val="left" w:pos="851"/>
        </w:tabs>
        <w:ind w:left="0" w:firstLine="0"/>
        <w:jc w:val="center"/>
        <w:rPr>
          <w:b/>
        </w:rPr>
      </w:pPr>
      <w:r w:rsidRPr="00AA7A88">
        <w:rPr>
          <w:b/>
        </w:rPr>
        <w:t>PIRKIMO OBJEKTAS</w:t>
      </w:r>
    </w:p>
    <w:p w14:paraId="3E8B3A73" w14:textId="7D6F5CEC" w:rsidR="00BD4437" w:rsidRPr="00AA7A88" w:rsidRDefault="00BD4437" w:rsidP="00BD4437">
      <w:pPr>
        <w:pStyle w:val="Tvarkostekstas"/>
        <w:numPr>
          <w:ilvl w:val="0"/>
          <w:numId w:val="0"/>
        </w:numPr>
        <w:tabs>
          <w:tab w:val="left" w:pos="851"/>
        </w:tabs>
        <w:spacing w:after="120"/>
        <w:ind w:left="360" w:hanging="360"/>
        <w:jc w:val="center"/>
        <w:rPr>
          <w:b/>
        </w:rPr>
      </w:pPr>
    </w:p>
    <w:p w14:paraId="4951B4F2" w14:textId="4B3F96BC" w:rsidR="00BD4437" w:rsidRPr="00AA7A88" w:rsidRDefault="008D1D99" w:rsidP="008D1D99">
      <w:pPr>
        <w:tabs>
          <w:tab w:val="left" w:pos="426"/>
        </w:tabs>
        <w:ind w:firstLine="709"/>
        <w:jc w:val="both"/>
        <w:rPr>
          <w:rFonts w:eastAsia="Calibri"/>
          <w:lang w:eastAsia="en-US"/>
        </w:rPr>
      </w:pPr>
      <w:r w:rsidRPr="00AA7A88">
        <w:rPr>
          <w:rFonts w:eastAsia="Calibri"/>
          <w:lang w:eastAsia="en-US"/>
        </w:rPr>
        <w:t xml:space="preserve">2. </w:t>
      </w:r>
      <w:r w:rsidR="00BD4437" w:rsidRPr="00AA7A88">
        <w:rPr>
          <w:rFonts w:eastAsia="Calibri"/>
          <w:lang w:eastAsia="en-US"/>
        </w:rPr>
        <w:t xml:space="preserve">Pirkimo objektas – Kauno rajono kelių (gatvių) ir kiemų taisymo (remonto) darbų su projektinės dokumentacijos parengimu </w:t>
      </w:r>
      <w:r w:rsidR="00BD4437" w:rsidRPr="00AA7A88">
        <w:rPr>
          <w:rFonts w:eastAsia="Calibri"/>
          <w:kern w:val="3"/>
          <w:lang w:eastAsia="zh-CN"/>
        </w:rPr>
        <w:t>(toliau – Darbai). Darbų techninė specifikacija ir kiekiai nurodyti šių Pirkimo sąlygų 1 priede Pasiūlymo rašto forma.</w:t>
      </w:r>
    </w:p>
    <w:p w14:paraId="499ACA1D" w14:textId="338BE486" w:rsidR="00BD4437" w:rsidRPr="00AA7A88" w:rsidRDefault="008D1D99" w:rsidP="00820716">
      <w:pPr>
        <w:tabs>
          <w:tab w:val="left" w:pos="426"/>
        </w:tabs>
        <w:ind w:firstLine="709"/>
        <w:jc w:val="both"/>
        <w:rPr>
          <w:bCs/>
        </w:rPr>
      </w:pPr>
      <w:bookmarkStart w:id="3" w:name="_Hlk87879228"/>
      <w:r w:rsidRPr="00AA7A88">
        <w:rPr>
          <w:rFonts w:eastAsia="Calibri"/>
          <w:lang w:eastAsia="en-US"/>
        </w:rPr>
        <w:t xml:space="preserve">2.1. </w:t>
      </w:r>
      <w:r w:rsidR="0074609F">
        <w:rPr>
          <w:bCs/>
        </w:rPr>
        <w:t>P</w:t>
      </w:r>
      <w:r w:rsidR="00BD4437" w:rsidRPr="00AA7A88">
        <w:rPr>
          <w:bCs/>
        </w:rPr>
        <w:t xml:space="preserve">reliminari </w:t>
      </w:r>
      <w:r w:rsidR="0074609F">
        <w:rPr>
          <w:bCs/>
        </w:rPr>
        <w:t xml:space="preserve"> pirkimo sutarties </w:t>
      </w:r>
      <w:r w:rsidR="00BD4437" w:rsidRPr="00AA7A88">
        <w:rPr>
          <w:bCs/>
        </w:rPr>
        <w:t xml:space="preserve">vertė per visą numatomą galiojimo laiką (įskaitant pratęsimo galimybes) – </w:t>
      </w:r>
      <w:bookmarkStart w:id="4" w:name="_Hlk122337988"/>
      <w:r w:rsidR="00BD711D" w:rsidRPr="00AA7A88">
        <w:rPr>
          <w:bCs/>
        </w:rPr>
        <w:t>3 305785,13 Eur be PVM (</w:t>
      </w:r>
      <w:r w:rsidR="00BD4437" w:rsidRPr="00AA7A88">
        <w:rPr>
          <w:bCs/>
        </w:rPr>
        <w:t>4 000 000,00 EUR su PVM</w:t>
      </w:r>
      <w:r w:rsidR="00BD711D" w:rsidRPr="00AA7A88">
        <w:rPr>
          <w:bCs/>
        </w:rPr>
        <w:t>)</w:t>
      </w:r>
      <w:r w:rsidR="00BD4437" w:rsidRPr="00AA7A88">
        <w:rPr>
          <w:bCs/>
        </w:rPr>
        <w:t>.</w:t>
      </w:r>
    </w:p>
    <w:bookmarkEnd w:id="4"/>
    <w:p w14:paraId="5BCE304D" w14:textId="6E75C89D" w:rsidR="00BD4437" w:rsidRPr="00AA7A88" w:rsidRDefault="008D1D99" w:rsidP="008D1D99">
      <w:pPr>
        <w:tabs>
          <w:tab w:val="left" w:pos="426"/>
        </w:tabs>
        <w:ind w:firstLine="709"/>
        <w:contextualSpacing/>
        <w:jc w:val="both"/>
        <w:rPr>
          <w:lang w:eastAsia="en-US"/>
        </w:rPr>
      </w:pPr>
      <w:r w:rsidRPr="00AA7A88">
        <w:rPr>
          <w:lang w:eastAsia="en-US"/>
        </w:rPr>
        <w:t>2.</w:t>
      </w:r>
      <w:r w:rsidR="00FC6299" w:rsidRPr="00AA7A88">
        <w:rPr>
          <w:lang w:eastAsia="en-US"/>
        </w:rPr>
        <w:t>2</w:t>
      </w:r>
      <w:r w:rsidRPr="00AA7A88">
        <w:rPr>
          <w:lang w:eastAsia="en-US"/>
        </w:rPr>
        <w:t xml:space="preserve">. </w:t>
      </w:r>
      <w:r w:rsidR="00BD4437" w:rsidRPr="00AA7A88">
        <w:rPr>
          <w:lang w:eastAsia="en-US"/>
        </w:rPr>
        <w:t xml:space="preserve">Sprendimo dėl pirkimo objekto neskaidymo į dalis, kaip nustatyta Viešųjų pirkimų įstatymo 28 straipsnio 3 dalyje, argumentai: </w:t>
      </w:r>
    </w:p>
    <w:p w14:paraId="101FD34A" w14:textId="77777777" w:rsidR="00BD4437" w:rsidRPr="00AA7A88" w:rsidRDefault="00BD4437" w:rsidP="00CA28D3">
      <w:pPr>
        <w:numPr>
          <w:ilvl w:val="0"/>
          <w:numId w:val="48"/>
        </w:numPr>
        <w:tabs>
          <w:tab w:val="left" w:pos="426"/>
          <w:tab w:val="left" w:pos="1134"/>
        </w:tabs>
        <w:ind w:left="0" w:firstLine="709"/>
        <w:contextualSpacing/>
        <w:jc w:val="both"/>
        <w:rPr>
          <w:lang w:eastAsia="en-US"/>
        </w:rPr>
      </w:pPr>
      <w:r w:rsidRPr="00AA7A88">
        <w:rPr>
          <w:rFonts w:eastAsia="Courier New"/>
          <w:color w:val="000000"/>
          <w:lang w:eastAsia="lt-LT" w:bidi="lt-LT"/>
        </w:rPr>
        <w:lastRenderedPageBreak/>
        <w:t xml:space="preserve">Techninės projektinės dokumentacijos rengimo paslaugos nėra atskiriamos nuo statybos darbų, kadangi perkamų darbų apimtys, kiekiai, bei konkrečios darbų atlikimo vietos, pirkimo vykdymo metu nėra aiškūs, t. y. nėra apibrėžti konkretūs darbų objektai ir darbų kiekiai, pasiūlymų teikimo stadijoje nėra įmanoma aiškiai apibrėžti perkamų darbų grupių ar dalių, todėl neįmanoma nurodyti konkrečių projektavimo užduočių. Vykdant darbus, darbų eigoje atsiranda nenumatytų darbų, kuriems reikalinga parengti techninę projektinę dokumentaciją. Tam, kad Rangovai darbus atliktų laiku, tikslinga techninę dokumentaciją nupirkti iš to pačio rangovo, nes kitu atveju, perkant atskirai, pirkimo procedūros užtrunka ir dažnu atveju užtęsia statybos darbai, kas sukelia didelius neigiamus padarinius visuomenei bei rajono gyventojams. Atskyrus projektavimo ir statybos darbus, būtų sudėtingiau derinti bei kontroliuoti skirtingų sutarčių vykdymą, darbų vykdymo terminus, atsakomybes už klaidas projektavimo metu, turėtų būti numatomi skirtingi darbų atlikimo grafikai, skirtingi reikalavimai, o tai įtakotų atliekamų darbų vėlavimus, neišvengiamai atsirastu papildomų, projektavimo metu neįvertintų darbų poreikis. Projektavimo ir statybos darbų sujungimas įtakoja paprastesnį projekto administravimą, kas leidžia pagreitinti sprendimų priėmimą ir ypač darbų atlikimą. </w:t>
      </w:r>
      <w:r w:rsidRPr="00AA7A88">
        <w:rPr>
          <w:lang w:eastAsia="en-US"/>
        </w:rPr>
        <w:t xml:space="preserve">Atskirai perkant </w:t>
      </w:r>
      <w:r w:rsidRPr="00AA7A88">
        <w:rPr>
          <w:rFonts w:eastAsia="Calibri"/>
          <w:lang w:eastAsia="en-US"/>
        </w:rPr>
        <w:t>techninės projektavimo dokumentacijos parengimo</w:t>
      </w:r>
      <w:r w:rsidRPr="00AA7A88">
        <w:rPr>
          <w:lang w:eastAsia="en-US"/>
        </w:rPr>
        <w:t xml:space="preserve"> ir Darbus, neišvengiamai atsirastų laiko tarpas tarp šių etapų</w:t>
      </w:r>
      <w:r w:rsidRPr="00AA7A88">
        <w:rPr>
          <w:rFonts w:eastAsia="Calibri"/>
          <w:lang w:eastAsia="en-US"/>
        </w:rPr>
        <w:t xml:space="preserve"> ir</w:t>
      </w:r>
      <w:r w:rsidRPr="00AA7A88">
        <w:rPr>
          <w:lang w:eastAsia="en-US"/>
        </w:rPr>
        <w:t xml:space="preserve"> taip būtų komplikuojamas Darbų įgyvendinimas –</w:t>
      </w:r>
      <w:r w:rsidRPr="00AA7A88">
        <w:rPr>
          <w:rFonts w:eastAsia="Calibri"/>
          <w:lang w:eastAsia="en-US"/>
        </w:rPr>
        <w:t xml:space="preserve"> v</w:t>
      </w:r>
      <w:r w:rsidRPr="00AA7A88">
        <w:rPr>
          <w:lang w:eastAsia="en-US"/>
        </w:rPr>
        <w:t>ienas konkurso laimėtojas galėtų lygiagrečiai atlikti techninės projektavimo dokumentacijos rengimo ir kartu ir ruoštis statybos darbams, atlikti kai kuriuos paruošiamuosius darbus, planuoti reikalingą techniką, ieškoti statybinės aikštelės, vykdyti apžvalgomuosius darbus.</w:t>
      </w:r>
    </w:p>
    <w:p w14:paraId="2FF98524" w14:textId="18CAADC4" w:rsidR="00BD4437" w:rsidRPr="00AA7A88" w:rsidRDefault="008D1D99" w:rsidP="008D1D99">
      <w:pPr>
        <w:ind w:firstLine="709"/>
        <w:contextualSpacing/>
        <w:jc w:val="both"/>
        <w:rPr>
          <w:b/>
          <w:color w:val="000000" w:themeColor="text1"/>
          <w:lang w:eastAsia="en-US"/>
        </w:rPr>
      </w:pPr>
      <w:r w:rsidRPr="00AA7A88">
        <w:rPr>
          <w:lang w:eastAsia="en-US"/>
        </w:rPr>
        <w:t>2.</w:t>
      </w:r>
      <w:r w:rsidR="00FC6299" w:rsidRPr="00AA7A88">
        <w:rPr>
          <w:lang w:eastAsia="en-US"/>
        </w:rPr>
        <w:t>3</w:t>
      </w:r>
      <w:r w:rsidRPr="00AA7A88">
        <w:rPr>
          <w:lang w:eastAsia="en-US"/>
        </w:rPr>
        <w:t xml:space="preserve">. </w:t>
      </w:r>
      <w:r w:rsidR="00BD4437" w:rsidRPr="00AA7A88">
        <w:rPr>
          <w:lang w:eastAsia="en-US"/>
        </w:rPr>
        <w:t>Pirkimo sutar</w:t>
      </w:r>
      <w:r w:rsidR="008C7367" w:rsidRPr="00AA7A88">
        <w:rPr>
          <w:lang w:eastAsia="en-US"/>
        </w:rPr>
        <w:t>čiai</w:t>
      </w:r>
      <w:r w:rsidR="00BD4437" w:rsidRPr="00AA7A88">
        <w:rPr>
          <w:lang w:eastAsia="en-US"/>
        </w:rPr>
        <w:t xml:space="preserve"> taikom</w:t>
      </w:r>
      <w:r w:rsidR="008C7367" w:rsidRPr="00AA7A88">
        <w:rPr>
          <w:lang w:eastAsia="en-US"/>
        </w:rPr>
        <w:t>os</w:t>
      </w:r>
      <w:r w:rsidR="00BD4437" w:rsidRPr="00AA7A88">
        <w:rPr>
          <w:lang w:eastAsia="en-US"/>
        </w:rPr>
        <w:t xml:space="preserve"> fiksuoto įkainio kainodaros taisyklės: perkamų Darbų kiekiai yra preliminarūs, bus naudojami tik pasiūlymų vertinime ir nebus laikomi maksimaliais. Darbai bus perkami pagal Perkančiosios organizacijos poreikį pritaikius tiekėjo pasiūlyme nurodytą įkainį, mokant tik už faktiškai atliktus darbus. Galutinė kaina, kurią Perkančioji organizacija turės sumokėti tiekėjui, priklausys nuo vykdant pirkimo sutartį faktiškai atliktų Darbų kiekio, neviršijant šių Pirkimo sąlygų </w:t>
      </w:r>
      <w:r w:rsidRPr="00AA7A88">
        <w:rPr>
          <w:lang w:eastAsia="en-US"/>
        </w:rPr>
        <w:t xml:space="preserve">2.1. </w:t>
      </w:r>
      <w:r w:rsidR="00BD4437" w:rsidRPr="00AA7A88">
        <w:rPr>
          <w:lang w:eastAsia="en-US"/>
        </w:rPr>
        <w:t>punkte numatytos lėšų sumos.</w:t>
      </w:r>
    </w:p>
    <w:bookmarkEnd w:id="3"/>
    <w:p w14:paraId="127585F4" w14:textId="4C23119E" w:rsidR="00BD4437" w:rsidRPr="00AA7A88" w:rsidRDefault="008D1D99" w:rsidP="008D1D99">
      <w:pPr>
        <w:suppressAutoHyphens/>
        <w:ind w:firstLine="709"/>
        <w:jc w:val="both"/>
        <w:rPr>
          <w:rFonts w:eastAsia="Calibri"/>
          <w:lang w:eastAsia="lt-LT"/>
        </w:rPr>
      </w:pPr>
      <w:r w:rsidRPr="00AA7A88">
        <w:rPr>
          <w:rFonts w:eastAsia="Calibri"/>
          <w:lang w:eastAsia="lt-LT"/>
        </w:rPr>
        <w:t>2.</w:t>
      </w:r>
      <w:r w:rsidR="00FC6299" w:rsidRPr="00AA7A88">
        <w:rPr>
          <w:rFonts w:eastAsia="Calibri"/>
          <w:lang w:eastAsia="lt-LT"/>
        </w:rPr>
        <w:t>4</w:t>
      </w:r>
      <w:r w:rsidRPr="00AA7A88">
        <w:rPr>
          <w:rFonts w:eastAsia="Calibri"/>
          <w:lang w:eastAsia="lt-LT"/>
        </w:rPr>
        <w:t xml:space="preserve">. </w:t>
      </w:r>
      <w:r w:rsidR="00BD4437" w:rsidRPr="00AA7A88">
        <w:rPr>
          <w:rFonts w:eastAsia="Calibri"/>
          <w:lang w:eastAsia="lt-LT"/>
        </w:rPr>
        <w:t>Darbų atliki</w:t>
      </w:r>
      <w:r w:rsidR="00771584">
        <w:rPr>
          <w:rFonts w:eastAsia="Calibri"/>
          <w:lang w:eastAsia="lt-LT"/>
        </w:rPr>
        <w:t>mo</w:t>
      </w:r>
      <w:r w:rsidR="00BD4437" w:rsidRPr="00AA7A88">
        <w:rPr>
          <w:rFonts w:eastAsia="Calibri"/>
          <w:lang w:eastAsia="lt-LT"/>
        </w:rPr>
        <w:t xml:space="preserve"> vieta yra vietinės reikšmės keliai ir gatvės Kauno rajono savivaldybės </w:t>
      </w:r>
      <w:r w:rsidR="00771584" w:rsidRPr="008D1D99">
        <w:rPr>
          <w:bCs/>
          <w:sz w:val="22"/>
          <w:szCs w:val="22"/>
        </w:rPr>
        <w:t>Babtų, Domeikavos, Lapių, Užliedžių</w:t>
      </w:r>
      <w:r w:rsidR="00771584">
        <w:rPr>
          <w:bCs/>
          <w:sz w:val="22"/>
          <w:szCs w:val="22"/>
        </w:rPr>
        <w:t xml:space="preserve"> ir</w:t>
      </w:r>
      <w:r w:rsidR="00771584" w:rsidRPr="008D1D99">
        <w:rPr>
          <w:bCs/>
          <w:sz w:val="22"/>
          <w:szCs w:val="22"/>
        </w:rPr>
        <w:t xml:space="preserve"> Vandžiogalos </w:t>
      </w:r>
      <w:r w:rsidR="00BD4437" w:rsidRPr="00AA7A88">
        <w:rPr>
          <w:rFonts w:eastAsia="Calibri"/>
          <w:lang w:eastAsia="lt-LT"/>
        </w:rPr>
        <w:t>seniūnijo</w:t>
      </w:r>
      <w:r w:rsidR="00771584">
        <w:rPr>
          <w:rFonts w:eastAsia="Calibri"/>
          <w:lang w:eastAsia="lt-LT"/>
        </w:rPr>
        <w:t>s</w:t>
      </w:r>
      <w:r w:rsidR="00BD4437" w:rsidRPr="00AA7A88">
        <w:rPr>
          <w:rFonts w:eastAsia="Calibri"/>
          <w:lang w:eastAsia="lt-LT"/>
        </w:rPr>
        <w:t>e</w:t>
      </w:r>
      <w:r w:rsidR="00964A25" w:rsidRPr="00AA7A88">
        <w:rPr>
          <w:rFonts w:eastAsia="Calibri"/>
          <w:lang w:eastAsia="lt-LT"/>
        </w:rPr>
        <w:t>.</w:t>
      </w:r>
    </w:p>
    <w:p w14:paraId="41A0AD3E" w14:textId="37B6C5E6" w:rsidR="00BD4437" w:rsidRPr="00AA7A88" w:rsidRDefault="008D1D99" w:rsidP="008C7367">
      <w:pPr>
        <w:ind w:firstLine="709"/>
        <w:contextualSpacing/>
        <w:jc w:val="both"/>
        <w:rPr>
          <w:lang w:eastAsia="en-US"/>
        </w:rPr>
      </w:pPr>
      <w:r w:rsidRPr="00AA7A88">
        <w:rPr>
          <w:rFonts w:eastAsia="Calibri"/>
          <w:color w:val="000000" w:themeColor="text1"/>
          <w:lang w:eastAsia="lt-LT"/>
        </w:rPr>
        <w:t>2.</w:t>
      </w:r>
      <w:r w:rsidR="00FC6299" w:rsidRPr="00AA7A88">
        <w:rPr>
          <w:rFonts w:eastAsia="Calibri"/>
          <w:color w:val="000000" w:themeColor="text1"/>
          <w:lang w:eastAsia="lt-LT"/>
        </w:rPr>
        <w:t>5</w:t>
      </w:r>
      <w:r w:rsidRPr="00AA7A88">
        <w:rPr>
          <w:rFonts w:eastAsia="Calibri"/>
          <w:color w:val="000000" w:themeColor="text1"/>
          <w:lang w:eastAsia="lt-LT"/>
        </w:rPr>
        <w:t xml:space="preserve">. </w:t>
      </w:r>
      <w:r w:rsidR="00BD4437" w:rsidRPr="00AA7A88">
        <w:rPr>
          <w:lang w:eastAsia="en-US"/>
        </w:rPr>
        <w:t>Darbų ir su darbais susijusių paslaugų (kaip tai apibrėžta sutartyje) atlikimo terminai nurodyti pirkimo sutarties projekto</w:t>
      </w:r>
      <w:r w:rsidR="00B52A99" w:rsidRPr="00AA7A88">
        <w:rPr>
          <w:lang w:eastAsia="en-US"/>
        </w:rPr>
        <w:t xml:space="preserve"> </w:t>
      </w:r>
      <w:r w:rsidR="00BD4437" w:rsidRPr="00AA7A88">
        <w:rPr>
          <w:lang w:eastAsia="en-US"/>
        </w:rPr>
        <w:t>3.2</w:t>
      </w:r>
      <w:r w:rsidR="00E8518C" w:rsidRPr="00AA7A88">
        <w:rPr>
          <w:lang w:eastAsia="en-US"/>
        </w:rPr>
        <w:t xml:space="preserve"> papunktyje.</w:t>
      </w:r>
      <w:r w:rsidR="00BD4437" w:rsidRPr="00AA7A88">
        <w:rPr>
          <w:lang w:eastAsia="en-US"/>
        </w:rPr>
        <w:t xml:space="preserve"> Darbai pradedami vykdyti Šalims pasirašius Užsakymo pažymą. </w:t>
      </w:r>
    </w:p>
    <w:p w14:paraId="4C2307ED" w14:textId="3E5F1B0B" w:rsidR="00BD4437" w:rsidRPr="00AA7A88" w:rsidRDefault="008D1D99" w:rsidP="008C7367">
      <w:pPr>
        <w:ind w:firstLine="709"/>
        <w:contextualSpacing/>
        <w:jc w:val="both"/>
        <w:rPr>
          <w:lang w:eastAsia="en-US"/>
        </w:rPr>
      </w:pPr>
      <w:r w:rsidRPr="00AA7A88">
        <w:rPr>
          <w:lang w:eastAsia="en-US"/>
        </w:rPr>
        <w:t>2.</w:t>
      </w:r>
      <w:r w:rsidR="00FC6299" w:rsidRPr="00AA7A88">
        <w:rPr>
          <w:lang w:eastAsia="en-US"/>
        </w:rPr>
        <w:t>6</w:t>
      </w:r>
      <w:r w:rsidRPr="00AA7A88">
        <w:rPr>
          <w:lang w:eastAsia="en-US"/>
        </w:rPr>
        <w:t xml:space="preserve">. </w:t>
      </w:r>
      <w:r w:rsidR="00BD4437" w:rsidRPr="00AA7A88">
        <w:rPr>
          <w:rFonts w:eastAsia="Calibri"/>
          <w:lang w:eastAsia="ar-SA"/>
        </w:rPr>
        <w:t>Sutart</w:t>
      </w:r>
      <w:r w:rsidR="008C7367" w:rsidRPr="00AA7A88">
        <w:rPr>
          <w:rFonts w:eastAsia="Calibri"/>
          <w:lang w:eastAsia="ar-SA"/>
        </w:rPr>
        <w:t>i</w:t>
      </w:r>
      <w:r w:rsidR="00BD4437" w:rsidRPr="00AA7A88">
        <w:rPr>
          <w:rFonts w:eastAsia="Calibri"/>
          <w:lang w:eastAsia="ar-SA"/>
        </w:rPr>
        <w:t>s bus sudarom</w:t>
      </w:r>
      <w:r w:rsidR="008C7367" w:rsidRPr="00AA7A88">
        <w:rPr>
          <w:rFonts w:eastAsia="Calibri"/>
          <w:lang w:eastAsia="ar-SA"/>
        </w:rPr>
        <w:t>a</w:t>
      </w:r>
      <w:r w:rsidR="00BD4437" w:rsidRPr="00AA7A88">
        <w:rPr>
          <w:rFonts w:eastAsia="Calibri"/>
          <w:lang w:eastAsia="ar-SA"/>
        </w:rPr>
        <w:t xml:space="preserve"> 12 (dvylikai) mėnesių su galimybe pratęsti sutartį 2 (du) kartus po 12 (dvylika) mėnesių, </w:t>
      </w:r>
      <w:bookmarkStart w:id="5" w:name="_Hlk90642343"/>
      <w:r w:rsidR="00BD4437" w:rsidRPr="00AA7A88">
        <w:rPr>
          <w:rFonts w:eastAsia="Calibri"/>
          <w:bCs/>
          <w:lang w:eastAsia="lt-LT"/>
        </w:rPr>
        <w:t xml:space="preserve">jei </w:t>
      </w:r>
      <w:r w:rsidR="00BD4437" w:rsidRPr="00AA7A88">
        <w:rPr>
          <w:rFonts w:eastAsia="Calibri"/>
          <w:lang w:eastAsia="lt-LT"/>
        </w:rPr>
        <w:t xml:space="preserve">nei viena Šalis neprieštaraus ir nebus viršyta šių Pirkimo sąlygų </w:t>
      </w:r>
      <w:r w:rsidRPr="00AA7A88">
        <w:rPr>
          <w:rFonts w:eastAsia="Calibri"/>
          <w:lang w:eastAsia="lt-LT"/>
        </w:rPr>
        <w:t xml:space="preserve">2.1. </w:t>
      </w:r>
      <w:r w:rsidR="00BD4437" w:rsidRPr="00AA7A88">
        <w:rPr>
          <w:rFonts w:eastAsia="Calibri"/>
          <w:lang w:eastAsia="lt-LT"/>
        </w:rPr>
        <w:t>punkte numatyt</w:t>
      </w:r>
      <w:r w:rsidR="00B52A99" w:rsidRPr="00AA7A88">
        <w:rPr>
          <w:rFonts w:eastAsia="Calibri"/>
          <w:lang w:eastAsia="lt-LT"/>
        </w:rPr>
        <w:t>a</w:t>
      </w:r>
      <w:r w:rsidR="00BD4437" w:rsidRPr="00AA7A88">
        <w:rPr>
          <w:rFonts w:eastAsia="Calibri"/>
          <w:lang w:eastAsia="lt-LT"/>
        </w:rPr>
        <w:t xml:space="preserve"> lėšų sum</w:t>
      </w:r>
      <w:r w:rsidR="00B52A99" w:rsidRPr="00AA7A88">
        <w:rPr>
          <w:rFonts w:eastAsia="Calibri"/>
          <w:lang w:eastAsia="lt-LT"/>
        </w:rPr>
        <w:t>a</w:t>
      </w:r>
      <w:r w:rsidR="00BD4437" w:rsidRPr="00AA7A88">
        <w:rPr>
          <w:rFonts w:eastAsia="Calibri"/>
          <w:lang w:eastAsia="lt-LT"/>
        </w:rPr>
        <w:t xml:space="preserve">. </w:t>
      </w:r>
      <w:r w:rsidR="00BD4437" w:rsidRPr="00AA7A88">
        <w:rPr>
          <w:rFonts w:eastAsia="Calibri"/>
          <w:lang w:eastAsia="ar-SA"/>
        </w:rPr>
        <w:t>Pirkimo sutart</w:t>
      </w:r>
      <w:r w:rsidR="008C7367" w:rsidRPr="00AA7A88">
        <w:rPr>
          <w:rFonts w:eastAsia="Calibri"/>
          <w:lang w:eastAsia="ar-SA"/>
        </w:rPr>
        <w:t>i</w:t>
      </w:r>
      <w:r w:rsidR="00BD4437" w:rsidRPr="00AA7A88">
        <w:rPr>
          <w:rFonts w:eastAsia="Calibri"/>
          <w:lang w:eastAsia="ar-SA"/>
        </w:rPr>
        <w:t xml:space="preserve">s </w:t>
      </w:r>
      <w:r w:rsidR="00BD4437" w:rsidRPr="00AA7A88">
        <w:rPr>
          <w:rFonts w:eastAsia="Calibri"/>
          <w:lang w:eastAsia="lt-LT"/>
        </w:rPr>
        <w:t>bus pratęst</w:t>
      </w:r>
      <w:r w:rsidR="008C7367" w:rsidRPr="00AA7A88">
        <w:rPr>
          <w:rFonts w:eastAsia="Calibri"/>
          <w:lang w:eastAsia="lt-LT"/>
        </w:rPr>
        <w:t>a</w:t>
      </w:r>
      <w:r w:rsidR="00BD4437" w:rsidRPr="00AA7A88">
        <w:rPr>
          <w:rFonts w:eastAsia="Calibri"/>
          <w:lang w:eastAsia="lt-LT"/>
        </w:rPr>
        <w:t xml:space="preserve"> raštišku šalių susitarimu.</w:t>
      </w:r>
    </w:p>
    <w:bookmarkEnd w:id="5"/>
    <w:p w14:paraId="76F3F838" w14:textId="4C6E176B" w:rsidR="00BD4437" w:rsidRPr="00AA7A88" w:rsidRDefault="008D1D99" w:rsidP="008D1D99">
      <w:pPr>
        <w:suppressAutoHyphens/>
        <w:ind w:firstLine="709"/>
        <w:jc w:val="both"/>
        <w:rPr>
          <w:rFonts w:eastAsia="Calibri"/>
          <w:lang w:eastAsia="lt-LT"/>
        </w:rPr>
      </w:pPr>
      <w:r w:rsidRPr="00AA7A88">
        <w:rPr>
          <w:rFonts w:eastAsia="Calibri"/>
          <w:lang w:eastAsia="lt-LT"/>
        </w:rPr>
        <w:t>2.</w:t>
      </w:r>
      <w:r w:rsidR="00FC6299" w:rsidRPr="00AA7A88">
        <w:rPr>
          <w:rFonts w:eastAsia="Calibri"/>
          <w:lang w:eastAsia="lt-LT"/>
        </w:rPr>
        <w:t>7</w:t>
      </w:r>
      <w:r w:rsidRPr="00AA7A88">
        <w:rPr>
          <w:rFonts w:eastAsia="Calibri"/>
          <w:lang w:eastAsia="lt-LT"/>
        </w:rPr>
        <w:t xml:space="preserve">. </w:t>
      </w:r>
      <w:r w:rsidR="00BD4437" w:rsidRPr="00AA7A88">
        <w:rPr>
          <w:rFonts w:eastAsia="Calibri"/>
          <w:lang w:eastAsia="lt-LT"/>
        </w:rPr>
        <w:t>Tiekėjai, dalyvaujantys pirkimo procedūroje, atsako už rūpestingą visų pirkimo dokumentų išnagrinėjimą, įskaitant techninius dokumentus,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darbų atlikimo vietose susipažinti su esama situacija.</w:t>
      </w:r>
    </w:p>
    <w:p w14:paraId="0886767B" w14:textId="09412141" w:rsidR="00BD4437" w:rsidRPr="00AA7A88" w:rsidRDefault="008D1D99" w:rsidP="008C7367">
      <w:pPr>
        <w:suppressAutoHyphens/>
        <w:ind w:firstLine="709"/>
        <w:jc w:val="both"/>
        <w:rPr>
          <w:rFonts w:eastAsia="Calibri"/>
          <w:lang w:eastAsia="lt-LT"/>
        </w:rPr>
      </w:pPr>
      <w:r w:rsidRPr="00AA7A88">
        <w:rPr>
          <w:rFonts w:eastAsia="Calibri"/>
          <w:lang w:eastAsia="lt-LT"/>
        </w:rPr>
        <w:t>2.</w:t>
      </w:r>
      <w:r w:rsidR="00FC6299" w:rsidRPr="00AA7A88">
        <w:rPr>
          <w:rFonts w:eastAsia="Calibri"/>
          <w:lang w:eastAsia="lt-LT"/>
        </w:rPr>
        <w:t>8</w:t>
      </w:r>
      <w:r w:rsidR="00C3245C" w:rsidRPr="00AA7A88">
        <w:rPr>
          <w:rFonts w:eastAsia="Calibri"/>
          <w:lang w:eastAsia="lt-LT"/>
        </w:rPr>
        <w:t>. Pirkimas nėra skaidomas į dalis, todėl pasiūlymas turi būti teikiamas visai pirkimo apimčiai.</w:t>
      </w:r>
    </w:p>
    <w:p w14:paraId="4C4641B8" w14:textId="77777777" w:rsidR="00391DA9" w:rsidRPr="00AA7A88" w:rsidRDefault="00391DA9" w:rsidP="00391DA9">
      <w:pPr>
        <w:jc w:val="both"/>
        <w:rPr>
          <w:noProof/>
        </w:rPr>
      </w:pPr>
    </w:p>
    <w:p w14:paraId="62A8D602" w14:textId="0987B15C" w:rsidR="00CE0ACE" w:rsidRPr="00AA7A88" w:rsidRDefault="0039708E" w:rsidP="00CE0ACE">
      <w:pPr>
        <w:pStyle w:val="Sraopastraipa"/>
        <w:numPr>
          <w:ilvl w:val="0"/>
          <w:numId w:val="22"/>
        </w:numPr>
        <w:spacing w:before="120" w:after="120"/>
        <w:jc w:val="center"/>
        <w:rPr>
          <w:b/>
          <w:lang w:eastAsia="lt-LT"/>
        </w:rPr>
      </w:pPr>
      <w:r w:rsidRPr="00AA7A88">
        <w:rPr>
          <w:b/>
          <w:lang w:eastAsia="lt-LT"/>
        </w:rPr>
        <w:t>PASIŪLYMŲ RENGIMAS, PATEIKIMAS, KEITIMAS</w:t>
      </w:r>
    </w:p>
    <w:p w14:paraId="49263B29" w14:textId="77777777" w:rsidR="00982C05" w:rsidRPr="00AA7A88" w:rsidRDefault="0039708E" w:rsidP="002A7ED0">
      <w:pPr>
        <w:widowControl w:val="0"/>
        <w:numPr>
          <w:ilvl w:val="1"/>
          <w:numId w:val="22"/>
        </w:numPr>
        <w:tabs>
          <w:tab w:val="left" w:pos="1134"/>
        </w:tabs>
        <w:autoSpaceDE w:val="0"/>
        <w:adjustRightInd w:val="0"/>
        <w:ind w:left="0" w:firstLine="709"/>
        <w:jc w:val="both"/>
        <w:rPr>
          <w:lang w:eastAsia="lt-LT"/>
        </w:rPr>
      </w:pPr>
      <w:r w:rsidRPr="00AA7A88">
        <w:rPr>
          <w:lang w:eastAsia="lt-LT"/>
        </w:rPr>
        <w:t>Pateikdamas pasiūlymą, tiekėjas sutinka su šiais pirkimo dokumentais ir patvirtina, kad jo pasiūlyme pateikta informacija yra teisinga ir apima viską, ko reikia tinkamam pirkimo sutarties įvykdymui.</w:t>
      </w:r>
    </w:p>
    <w:p w14:paraId="45F14541" w14:textId="4114E997" w:rsidR="000248C1" w:rsidRPr="00AA7A88" w:rsidRDefault="00434926" w:rsidP="002A7ED0">
      <w:pPr>
        <w:widowControl w:val="0"/>
        <w:numPr>
          <w:ilvl w:val="1"/>
          <w:numId w:val="22"/>
        </w:numPr>
        <w:tabs>
          <w:tab w:val="left" w:pos="1134"/>
        </w:tabs>
        <w:autoSpaceDE w:val="0"/>
        <w:adjustRightInd w:val="0"/>
        <w:ind w:left="0" w:firstLine="709"/>
        <w:jc w:val="both"/>
        <w:rPr>
          <w:lang w:eastAsia="lt-LT"/>
        </w:rPr>
      </w:pPr>
      <w:r w:rsidRPr="00AA7A88">
        <w:t xml:space="preserve">Pasiūlymas turi būti pateikiamas tik elektroninėmis priemonėmis, naudojant CVP IS, adresu </w:t>
      </w:r>
      <w:hyperlink r:id="rId14" w:history="1">
        <w:r w:rsidR="00725F50" w:rsidRPr="00AA7A88">
          <w:rPr>
            <w:rStyle w:val="Hipersaitas"/>
            <w:iCs/>
          </w:rPr>
          <w:t>https://viesiejipirkimai.lt</w:t>
        </w:r>
      </w:hyperlink>
      <w:r w:rsidRPr="00AA7A88">
        <w:rPr>
          <w:iCs/>
        </w:rPr>
        <w:t xml:space="preserve">. </w:t>
      </w:r>
      <w:r w:rsidR="000B4511" w:rsidRPr="00AA7A88">
        <w:t xml:space="preserve">Pasiūlymus gali teikti tik CVP IS registruoti tiekėjai, kurie yra užsiregistravę CVP IS adresu </w:t>
      </w:r>
      <w:hyperlink r:id="rId15" w:history="1">
        <w:r w:rsidR="00725F50" w:rsidRPr="00AA7A88">
          <w:rPr>
            <w:rStyle w:val="Hipersaitas"/>
            <w:iCs/>
          </w:rPr>
          <w:t>https://viesiejipirkimai.lt</w:t>
        </w:r>
      </w:hyperlink>
      <w:r w:rsidR="000B4511" w:rsidRPr="00AA7A88">
        <w:rPr>
          <w:iCs/>
        </w:rPr>
        <w:t xml:space="preserve">). </w:t>
      </w:r>
      <w:r w:rsidR="000B4511" w:rsidRPr="00AA7A88">
        <w:rPr>
          <w:bCs/>
        </w:rPr>
        <w:t xml:space="preserve">Visi dokumentai, patvirtinantys </w:t>
      </w:r>
      <w:r w:rsidR="000B4511" w:rsidRPr="00AA7A88">
        <w:rPr>
          <w:b/>
        </w:rPr>
        <w:t>tiekėjų atitiktį kvalifikacijos reikalavimams</w:t>
      </w:r>
      <w:r w:rsidR="00EC542F" w:rsidRPr="00AA7A88">
        <w:rPr>
          <w:b/>
        </w:rPr>
        <w:t xml:space="preserve"> </w:t>
      </w:r>
      <w:r w:rsidR="00EC542F" w:rsidRPr="00AA7A88">
        <w:rPr>
          <w:rFonts w:eastAsia="Calibri"/>
          <w:b/>
        </w:rPr>
        <w:t>i</w:t>
      </w:r>
      <w:r w:rsidR="00EC542F" w:rsidRPr="00AA7A88">
        <w:rPr>
          <w:b/>
        </w:rPr>
        <w:t>r (arba) atitiktį kokybės vadybos sistemos ir (arba) aplinkos apsaugos vadybos sistemos standartų reikalavimams</w:t>
      </w:r>
      <w:r w:rsidR="001A2965" w:rsidRPr="00AA7A88">
        <w:rPr>
          <w:b/>
        </w:rPr>
        <w:t xml:space="preserve"> (</w:t>
      </w:r>
      <w:r w:rsidR="001A2965" w:rsidRPr="00AA7A88">
        <w:rPr>
          <w:b/>
          <w:bCs/>
          <w:u w:val="single"/>
        </w:rPr>
        <w:t>toliau visi kartu – kvalifikaciniai reikalavimai</w:t>
      </w:r>
      <w:r w:rsidR="001A2965" w:rsidRPr="00AA7A88">
        <w:rPr>
          <w:b/>
          <w:bCs/>
        </w:rPr>
        <w:t>)</w:t>
      </w:r>
      <w:r w:rsidR="00EC542F" w:rsidRPr="00AA7A88">
        <w:t xml:space="preserve">, </w:t>
      </w:r>
      <w:r w:rsidR="000B4511" w:rsidRPr="00AA7A88">
        <w:rPr>
          <w:bCs/>
        </w:rPr>
        <w:t xml:space="preserve">dokumentai, patvirtinantys, kad nėra tiekėjo pašalinimo pagrindų, Europos bendrasis </w:t>
      </w:r>
      <w:r w:rsidR="000B4511" w:rsidRPr="00AA7A88">
        <w:rPr>
          <w:bCs/>
        </w:rPr>
        <w:lastRenderedPageBreak/>
        <w:t>viešųjų pirkimų dokumentas, kiti pasiūlyme pateikiami dokumentai turi būti pateikti elektronine forma (</w:t>
      </w:r>
      <w:r w:rsidR="000B4511" w:rsidRPr="00AA7A88">
        <w:rPr>
          <w:rFonts w:eastAsiaTheme="minorHAnsi"/>
          <w:bCs/>
          <w:iCs/>
        </w:rPr>
        <w:t>tiesiogiai suformuoti elektroninėmis priemonėmis arba skaitmeninės dokumentų kopijos)</w:t>
      </w:r>
      <w:r w:rsidR="000B4511" w:rsidRPr="00AA7A88">
        <w:rPr>
          <w:bCs/>
        </w:rPr>
        <w:t xml:space="preserve">. </w:t>
      </w:r>
      <w:r w:rsidR="00114BAC" w:rsidRPr="00AA7A88">
        <w:t>P</w:t>
      </w:r>
      <w:r w:rsidR="000B4511" w:rsidRPr="00AA7A88">
        <w:t xml:space="preserve">erkančioji organizacija pasilieka sau teisę prašyti dokumentų originalų. </w:t>
      </w:r>
      <w:r w:rsidR="000B4511" w:rsidRPr="00AA7A88">
        <w:rPr>
          <w:bCs/>
        </w:rPr>
        <w:t>Pateikiami dokumentai ar skaitmeninės dokumentų kopijos turi būti prieinami naudojant nediskriminuojančius, visuotinai prieinamus duomenų failų formatus (</w:t>
      </w:r>
      <w:r w:rsidR="000B4511" w:rsidRPr="00AA7A88">
        <w:rPr>
          <w:rFonts w:eastAsiaTheme="minorHAnsi"/>
          <w:bCs/>
          <w:iCs/>
        </w:rPr>
        <w:t xml:space="preserve">pvz., </w:t>
      </w:r>
      <w:proofErr w:type="spellStart"/>
      <w:r w:rsidR="000B4511" w:rsidRPr="00AA7A88">
        <w:rPr>
          <w:rFonts w:eastAsiaTheme="minorHAnsi"/>
          <w:bCs/>
          <w:iCs/>
        </w:rPr>
        <w:t>doc</w:t>
      </w:r>
      <w:proofErr w:type="spellEnd"/>
      <w:r w:rsidR="000B4511" w:rsidRPr="00AA7A88">
        <w:rPr>
          <w:rFonts w:eastAsiaTheme="minorHAnsi"/>
          <w:bCs/>
          <w:iCs/>
        </w:rPr>
        <w:t xml:space="preserve">, </w:t>
      </w:r>
      <w:proofErr w:type="spellStart"/>
      <w:r w:rsidR="000B4511" w:rsidRPr="00AA7A88">
        <w:rPr>
          <w:rFonts w:eastAsiaTheme="minorHAnsi"/>
          <w:bCs/>
          <w:iCs/>
        </w:rPr>
        <w:t>docx</w:t>
      </w:r>
      <w:proofErr w:type="spellEnd"/>
      <w:r w:rsidR="000B4511" w:rsidRPr="00AA7A88">
        <w:rPr>
          <w:rFonts w:eastAsiaTheme="minorHAnsi"/>
          <w:bCs/>
          <w:iCs/>
        </w:rPr>
        <w:t xml:space="preserve">, </w:t>
      </w:r>
      <w:proofErr w:type="spellStart"/>
      <w:r w:rsidR="000B4511" w:rsidRPr="00AA7A88">
        <w:rPr>
          <w:rFonts w:eastAsiaTheme="minorHAnsi"/>
          <w:bCs/>
          <w:iCs/>
        </w:rPr>
        <w:t>adoc</w:t>
      </w:r>
      <w:proofErr w:type="spellEnd"/>
      <w:r w:rsidR="000B4511" w:rsidRPr="00AA7A88">
        <w:rPr>
          <w:rFonts w:eastAsiaTheme="minorHAnsi"/>
          <w:bCs/>
          <w:iCs/>
        </w:rPr>
        <w:t xml:space="preserve">, </w:t>
      </w:r>
      <w:proofErr w:type="spellStart"/>
      <w:r w:rsidR="000B4511" w:rsidRPr="00AA7A88">
        <w:rPr>
          <w:rFonts w:eastAsiaTheme="minorHAnsi"/>
          <w:bCs/>
          <w:iCs/>
        </w:rPr>
        <w:t>pdf</w:t>
      </w:r>
      <w:proofErr w:type="spellEnd"/>
      <w:r w:rsidR="000B4511" w:rsidRPr="00AA7A88">
        <w:rPr>
          <w:rFonts w:eastAsiaTheme="minorHAnsi"/>
          <w:bCs/>
          <w:iCs/>
        </w:rPr>
        <w:t xml:space="preserve">, </w:t>
      </w:r>
      <w:proofErr w:type="spellStart"/>
      <w:r w:rsidR="000B4511" w:rsidRPr="00AA7A88">
        <w:rPr>
          <w:rFonts w:eastAsiaTheme="minorHAnsi"/>
          <w:bCs/>
          <w:iCs/>
        </w:rPr>
        <w:t>xls</w:t>
      </w:r>
      <w:proofErr w:type="spellEnd"/>
      <w:r w:rsidR="000B4511" w:rsidRPr="00AA7A88">
        <w:rPr>
          <w:rFonts w:eastAsiaTheme="minorHAnsi"/>
          <w:bCs/>
          <w:iCs/>
        </w:rPr>
        <w:t xml:space="preserve">, </w:t>
      </w:r>
      <w:proofErr w:type="spellStart"/>
      <w:r w:rsidR="000B4511" w:rsidRPr="00AA7A88">
        <w:rPr>
          <w:rFonts w:eastAsiaTheme="minorHAnsi"/>
          <w:bCs/>
          <w:iCs/>
        </w:rPr>
        <w:t>xlsx</w:t>
      </w:r>
      <w:proofErr w:type="spellEnd"/>
      <w:r w:rsidR="000B4511" w:rsidRPr="00AA7A88">
        <w:rPr>
          <w:rFonts w:eastAsiaTheme="minorHAnsi"/>
          <w:bCs/>
          <w:iCs/>
        </w:rPr>
        <w:t xml:space="preserve">, jpg, </w:t>
      </w:r>
      <w:proofErr w:type="spellStart"/>
      <w:r w:rsidR="000B4511" w:rsidRPr="00AA7A88">
        <w:rPr>
          <w:rFonts w:eastAsiaTheme="minorHAnsi"/>
          <w:bCs/>
          <w:iCs/>
        </w:rPr>
        <w:t>jpeg</w:t>
      </w:r>
      <w:proofErr w:type="spellEnd"/>
      <w:r w:rsidR="000B4511" w:rsidRPr="00AA7A88">
        <w:rPr>
          <w:rFonts w:eastAsiaTheme="minorHAnsi"/>
          <w:bCs/>
          <w:iCs/>
        </w:rPr>
        <w:t xml:space="preserve">, </w:t>
      </w:r>
      <w:proofErr w:type="spellStart"/>
      <w:r w:rsidR="000B4511" w:rsidRPr="00AA7A88">
        <w:rPr>
          <w:rFonts w:eastAsiaTheme="minorHAnsi"/>
          <w:bCs/>
          <w:iCs/>
        </w:rPr>
        <w:t>pps</w:t>
      </w:r>
      <w:proofErr w:type="spellEnd"/>
      <w:r w:rsidR="000B4511" w:rsidRPr="00AA7A88">
        <w:rPr>
          <w:rFonts w:eastAsiaTheme="minorHAnsi"/>
          <w:bCs/>
          <w:iCs/>
        </w:rPr>
        <w:t xml:space="preserve">, </w:t>
      </w:r>
      <w:proofErr w:type="spellStart"/>
      <w:r w:rsidR="000B4511" w:rsidRPr="00AA7A88">
        <w:rPr>
          <w:rFonts w:eastAsiaTheme="minorHAnsi"/>
          <w:bCs/>
          <w:iCs/>
        </w:rPr>
        <w:t>ppsx</w:t>
      </w:r>
      <w:proofErr w:type="spellEnd"/>
      <w:r w:rsidR="000B4511" w:rsidRPr="00AA7A88">
        <w:rPr>
          <w:rFonts w:eastAsiaTheme="minorHAnsi"/>
          <w:bCs/>
          <w:iCs/>
        </w:rPr>
        <w:t xml:space="preserve">, </w:t>
      </w:r>
      <w:proofErr w:type="spellStart"/>
      <w:r w:rsidR="000B4511" w:rsidRPr="00AA7A88">
        <w:rPr>
          <w:rFonts w:eastAsiaTheme="minorHAnsi"/>
          <w:bCs/>
          <w:iCs/>
        </w:rPr>
        <w:t>gif</w:t>
      </w:r>
      <w:proofErr w:type="spellEnd"/>
      <w:r w:rsidR="000B4511" w:rsidRPr="00AA7A88">
        <w:rPr>
          <w:rFonts w:eastAsiaTheme="minorHAnsi"/>
          <w:bCs/>
          <w:iCs/>
        </w:rPr>
        <w:t xml:space="preserve"> ar kt.).</w:t>
      </w:r>
      <w:r w:rsidR="000B4511" w:rsidRPr="00AA7A88">
        <w:rPr>
          <w:bCs/>
        </w:rPr>
        <w:t xml:space="preserve"> </w:t>
      </w:r>
      <w:r w:rsidR="000B4511" w:rsidRPr="00AA7A88">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02470387" w14:textId="77777777" w:rsidR="00686AAC" w:rsidRPr="00AA7A88" w:rsidRDefault="00686AAC" w:rsidP="00686AAC">
      <w:pPr>
        <w:widowControl w:val="0"/>
        <w:numPr>
          <w:ilvl w:val="1"/>
          <w:numId w:val="22"/>
        </w:numPr>
        <w:tabs>
          <w:tab w:val="left" w:pos="1134"/>
        </w:tabs>
        <w:suppressAutoHyphens/>
        <w:autoSpaceDE w:val="0"/>
        <w:adjustRightInd w:val="0"/>
        <w:ind w:left="0" w:firstLine="709"/>
        <w:jc w:val="both"/>
        <w:rPr>
          <w:lang w:eastAsia="lt-LT"/>
        </w:rPr>
      </w:pPr>
      <w:r w:rsidRPr="00AA7A88">
        <w:rPr>
          <w:rFonts w:eastAsiaTheme="minorHAnsi"/>
          <w:b/>
          <w:iCs/>
        </w:rPr>
        <w:t>Visas pasiūlymas privalo</w:t>
      </w:r>
      <w:r w:rsidRPr="00AA7A88">
        <w:rPr>
          <w:rFonts w:eastAsia="Calibri"/>
          <w:b/>
          <w:iCs/>
        </w:rPr>
        <w:t xml:space="preserve"> </w:t>
      </w:r>
      <w:r w:rsidRPr="00AA7A88">
        <w:rPr>
          <w:rFonts w:eastAsiaTheme="minorHAnsi"/>
          <w:b/>
          <w:iCs/>
        </w:rPr>
        <w:t>būti pasirašytas kvalifikuotu elektroniniu</w:t>
      </w:r>
      <w:r w:rsidRPr="00AA7A88">
        <w:rPr>
          <w:rFonts w:eastAsia="Calibri"/>
          <w:b/>
          <w:iCs/>
        </w:rPr>
        <w:t xml:space="preserve"> </w:t>
      </w:r>
      <w:r w:rsidRPr="00AA7A88">
        <w:rPr>
          <w:rFonts w:eastAsiaTheme="minorHAnsi"/>
          <w:b/>
          <w:iCs/>
        </w:rPr>
        <w:t>parašu</w:t>
      </w:r>
      <w:r w:rsidRPr="00AA7A88">
        <w:rPr>
          <w:rFonts w:eastAsiaTheme="minorHAnsi"/>
          <w:bCs/>
          <w:iCs/>
        </w:rPr>
        <w:t>, atitinkančiu VPĮ 22 straipsnio 11</w:t>
      </w:r>
      <w:r w:rsidRPr="00AA7A88">
        <w:rPr>
          <w:rFonts w:eastAsia="Calibri"/>
          <w:iCs/>
        </w:rPr>
        <w:t xml:space="preserve"> dalies 2 ir 3 punktuose nustatytus reikalavimus. </w:t>
      </w:r>
      <w:r w:rsidRPr="00AA7A88">
        <w:rPr>
          <w:rFonts w:eastAsia="Calibri"/>
        </w:rPr>
        <w:t xml:space="preserve">Kvalifikuotu elektroniniu parašu tiekėjo vadovas ar jo įgaliotas asmuo (pateikiant įgaliojimą) turi patvirtinti </w:t>
      </w:r>
      <w:r w:rsidRPr="00AA7A88">
        <w:rPr>
          <w:rFonts w:eastAsia="Calibri" w:cstheme="minorHAnsi"/>
        </w:rPr>
        <w:t>visą pasiūlymą,</w:t>
      </w:r>
      <w:r w:rsidRPr="00AA7A88">
        <w:rPr>
          <w:rFonts w:eastAsia="Calibri"/>
        </w:rPr>
        <w:t xml:space="preserve"> atskirai kiekvienos dokumentų kopijos pasirašyti kvalifikuotu elektroniniu parašu nereikia (jei pirkimo dokumentuose nenumatyta kitaip). </w:t>
      </w:r>
      <w:r w:rsidRPr="00AA7A88">
        <w:rPr>
          <w:rFonts w:eastAsia="Calibri"/>
          <w:bCs/>
          <w:iCs/>
        </w:rPr>
        <w:t>Gali būti pateikiami:</w:t>
      </w:r>
    </w:p>
    <w:p w14:paraId="795EFC00" w14:textId="77777777" w:rsidR="00686AAC" w:rsidRPr="00AA7A88" w:rsidRDefault="00686AAC" w:rsidP="00686AAC">
      <w:pPr>
        <w:ind w:firstLine="709"/>
        <w:contextualSpacing/>
        <w:jc w:val="both"/>
        <w:rPr>
          <w:bCs/>
          <w:iCs/>
          <w:u w:val="single"/>
        </w:rPr>
      </w:pPr>
      <w:r w:rsidRPr="00AA7A88">
        <w:rPr>
          <w:rFonts w:eastAsia="Calibri"/>
          <w:bCs/>
          <w:iCs/>
        </w:rPr>
        <w:t>3.3.1. kvalifikuotu elektroniniu parašu pasirašyti elektroninėmis priemonėmis suformuoti                     dokumentai (kai tiekėją atstovaujantis ir visą pasiūlymą pasirašantis asmuo nesutampa su elektroniniu parašu atitinkamą dokumentą pasirašančiu asmeniu);</w:t>
      </w:r>
    </w:p>
    <w:p w14:paraId="4BF6816A" w14:textId="77777777" w:rsidR="00686AAC" w:rsidRPr="00AA7A88" w:rsidRDefault="00686AAC" w:rsidP="00686AAC">
      <w:pPr>
        <w:ind w:firstLine="709"/>
        <w:contextualSpacing/>
        <w:jc w:val="both"/>
        <w:rPr>
          <w:bCs/>
          <w:iCs/>
          <w:u w:val="single"/>
        </w:rPr>
      </w:pPr>
      <w:r w:rsidRPr="00AA7A88">
        <w:rPr>
          <w:rFonts w:eastAsia="Calibri"/>
          <w:bCs/>
          <w:iCs/>
        </w:rPr>
        <w:t>3.3.2. elektroninėmis priemonėmis suformuoti dokumentai (kai tiekėją atstovaujantis ir visą pasiūlymą pasirašantis asmuo sutampa su atitinkamą dokumentą turinčiu teisę pasirašyti asmeniu);</w:t>
      </w:r>
    </w:p>
    <w:p w14:paraId="4ACFA230" w14:textId="77777777" w:rsidR="00686AAC" w:rsidRPr="00AA7A88" w:rsidRDefault="00686AAC" w:rsidP="00686AAC">
      <w:pPr>
        <w:ind w:firstLine="709"/>
        <w:contextualSpacing/>
        <w:jc w:val="both"/>
        <w:rPr>
          <w:rFonts w:eastAsia="Calibri"/>
          <w:bCs/>
          <w:iCs/>
        </w:rPr>
      </w:pPr>
      <w:r w:rsidRPr="00AA7A88">
        <w:rPr>
          <w:bCs/>
          <w:iCs/>
        </w:rPr>
        <w:t xml:space="preserve">3.3.3. </w:t>
      </w:r>
      <w:r w:rsidRPr="00AA7A88">
        <w:rPr>
          <w:rFonts w:eastAsia="Calibri"/>
          <w:bCs/>
          <w:iCs/>
        </w:rPr>
        <w:t>skaitmeninės dokumentų kopijos (</w:t>
      </w:r>
      <w:r w:rsidRPr="00AA7A88">
        <w:rPr>
          <w:rFonts w:eastAsia="Calibri"/>
          <w:iCs/>
        </w:rPr>
        <w:t>fiziniu asmens, nesutampančio, su pasiūlymą pasirašančiu asmeniu, parašu tvirtinami dokumentai turi būti pateikiami pasirašyti ir nuskenuoti)</w:t>
      </w:r>
      <w:r w:rsidRPr="00AA7A88">
        <w:rPr>
          <w:rFonts w:eastAsia="Calibri"/>
          <w:bCs/>
          <w:iCs/>
        </w:rPr>
        <w:t>.</w:t>
      </w:r>
    </w:p>
    <w:p w14:paraId="1A8DEDBF" w14:textId="77777777" w:rsidR="00686AAC" w:rsidRPr="00AA7A88" w:rsidRDefault="00686AAC" w:rsidP="00686AAC">
      <w:pPr>
        <w:widowControl w:val="0"/>
        <w:tabs>
          <w:tab w:val="left" w:pos="1134"/>
        </w:tabs>
        <w:autoSpaceDE w:val="0"/>
        <w:adjustRightInd w:val="0"/>
        <w:ind w:firstLine="709"/>
        <w:jc w:val="both"/>
        <w:rPr>
          <w:iCs/>
          <w:lang w:eastAsia="lt-LT"/>
        </w:rPr>
      </w:pPr>
      <w:r w:rsidRPr="00AA7A88">
        <w:rPr>
          <w:iCs/>
          <w:lang w:eastAsia="lt-LT"/>
        </w:rPr>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AA7A88">
        <w:rPr>
          <w:iCs/>
          <w:lang w:eastAsia="lt-LT"/>
        </w:rPr>
        <w:t>adoc</w:t>
      </w:r>
      <w:proofErr w:type="spellEnd"/>
      <w:r w:rsidRPr="00AA7A88">
        <w:rPr>
          <w:iCs/>
          <w:lang w:eastAsia="lt-LT"/>
        </w:rPr>
        <w:t xml:space="preserve"> „konteinerį“, kuriame būtų įkeltas pasiūlymas kartu su visais priedais).</w:t>
      </w:r>
    </w:p>
    <w:p w14:paraId="051462B5" w14:textId="78D411F1" w:rsidR="00B259E2" w:rsidRPr="00AA7A88" w:rsidRDefault="00B259E2" w:rsidP="002A7ED0">
      <w:pPr>
        <w:widowControl w:val="0"/>
        <w:numPr>
          <w:ilvl w:val="1"/>
          <w:numId w:val="22"/>
        </w:numPr>
        <w:tabs>
          <w:tab w:val="left" w:pos="1134"/>
        </w:tabs>
        <w:autoSpaceDE w:val="0"/>
        <w:adjustRightInd w:val="0"/>
        <w:ind w:left="0" w:firstLine="709"/>
        <w:jc w:val="both"/>
        <w:rPr>
          <w:lang w:eastAsia="lt-LT"/>
        </w:rPr>
      </w:pPr>
      <w:r w:rsidRPr="00AA7A88">
        <w:rPr>
          <w:b/>
        </w:rPr>
        <w:t>Pasiūlymą sudaro</w:t>
      </w:r>
      <w:r w:rsidRPr="00AA7A88">
        <w:rPr>
          <w:bCs/>
        </w:rPr>
        <w:t xml:space="preserve"> CVP IS priemonėmis pateiktų duomenų visuma (perkančioji organizacija pasilieka teisę prašyti tiekėjo pateikti pažymų ar kitų su pasiūlymu teikiamų dokumentų originalus):</w:t>
      </w:r>
    </w:p>
    <w:p w14:paraId="5A01A238" w14:textId="77777777" w:rsidR="00DB71B4" w:rsidRPr="00AA7A88" w:rsidRDefault="00EE34C4" w:rsidP="00DB71B4">
      <w:pPr>
        <w:pStyle w:val="Sraopastraipa"/>
        <w:numPr>
          <w:ilvl w:val="2"/>
          <w:numId w:val="22"/>
        </w:numPr>
        <w:tabs>
          <w:tab w:val="left" w:pos="1418"/>
        </w:tabs>
        <w:ind w:left="0" w:firstLine="709"/>
        <w:contextualSpacing/>
        <w:jc w:val="both"/>
        <w:rPr>
          <w:bCs/>
          <w:color w:val="FF0000"/>
        </w:rPr>
      </w:pPr>
      <w:r w:rsidRPr="00AA7A88">
        <w:rPr>
          <w:bCs/>
        </w:rPr>
        <w:t xml:space="preserve">užpildytas pasiūlymas, parengtas pagal </w:t>
      </w:r>
      <w:r w:rsidR="004A7367" w:rsidRPr="00AA7A88">
        <w:rPr>
          <w:bCs/>
        </w:rPr>
        <w:t>p</w:t>
      </w:r>
      <w:r w:rsidRPr="00AA7A88">
        <w:rPr>
          <w:bCs/>
        </w:rPr>
        <w:t>irkimo dokumentų 1 priedą (užpildyta pasiūlymo forma)</w:t>
      </w:r>
      <w:r w:rsidR="00046B01" w:rsidRPr="00AA7A88">
        <w:rPr>
          <w:bCs/>
        </w:rPr>
        <w:t>;</w:t>
      </w:r>
      <w:r w:rsidR="00DB71B4" w:rsidRPr="00AA7A88">
        <w:rPr>
          <w:bCs/>
        </w:rPr>
        <w:t xml:space="preserve"> </w:t>
      </w:r>
    </w:p>
    <w:p w14:paraId="64788C4D" w14:textId="5B0F1AE9" w:rsidR="00DB71B4" w:rsidRPr="00AA7A88" w:rsidRDefault="00DB71B4" w:rsidP="00DB71B4">
      <w:pPr>
        <w:shd w:val="clear" w:color="auto" w:fill="C6D9F1" w:themeFill="text2" w:themeFillTint="33"/>
        <w:ind w:firstLine="709"/>
        <w:contextualSpacing/>
        <w:jc w:val="both"/>
        <w:rPr>
          <w:bCs/>
          <w:color w:val="FF0000"/>
        </w:rPr>
      </w:pPr>
      <w:r w:rsidRPr="00AA7A88">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AA7A88" w:rsidRDefault="00DB71B4" w:rsidP="00DB71B4">
      <w:pPr>
        <w:shd w:val="clear" w:color="auto" w:fill="C6D9F1" w:themeFill="text2" w:themeFillTint="33"/>
        <w:tabs>
          <w:tab w:val="left" w:pos="1418"/>
        </w:tabs>
        <w:contextualSpacing/>
        <w:jc w:val="both"/>
        <w:rPr>
          <w:bCs/>
          <w:i/>
          <w:iCs/>
          <w:color w:val="FF0000"/>
        </w:rPr>
      </w:pPr>
      <w:r w:rsidRPr="00AA7A88">
        <w:rPr>
          <w:i/>
          <w:iCs/>
        </w:rPr>
        <w:t>1)</w:t>
      </w:r>
      <w:r w:rsidRPr="00AA7A88">
        <w:t xml:space="preserve"> </w:t>
      </w:r>
      <w:hyperlink r:id="rId16" w:history="1">
        <w:r w:rsidR="009C2853" w:rsidRPr="00AA7A88">
          <w:rPr>
            <w:rStyle w:val="Hipersaitas"/>
            <w:bCs/>
            <w:i/>
            <w:iCs/>
          </w:rPr>
          <w:t>https://vpt.lrv.lt/uploads/vpt/documents/files/mp/tiekejo_abc.pdf</w:t>
        </w:r>
      </w:hyperlink>
      <w:r w:rsidR="009C2853" w:rsidRPr="00AA7A88">
        <w:rPr>
          <w:bCs/>
          <w:i/>
          <w:iCs/>
        </w:rPr>
        <w:t xml:space="preserve">; </w:t>
      </w:r>
    </w:p>
    <w:p w14:paraId="027193ED" w14:textId="1F8B1240" w:rsidR="009C2853" w:rsidRPr="00AA7A88" w:rsidRDefault="00DB71B4" w:rsidP="00DB71B4">
      <w:pPr>
        <w:shd w:val="clear" w:color="auto" w:fill="C6D9F1" w:themeFill="text2" w:themeFillTint="33"/>
        <w:tabs>
          <w:tab w:val="left" w:pos="1418"/>
        </w:tabs>
        <w:contextualSpacing/>
        <w:jc w:val="both"/>
      </w:pPr>
      <w:r w:rsidRPr="00AA7A88">
        <w:rPr>
          <w:i/>
          <w:iCs/>
        </w:rPr>
        <w:t xml:space="preserve">2) </w:t>
      </w:r>
      <w:hyperlink r:id="rId17" w:history="1">
        <w:r w:rsidR="009C2853" w:rsidRPr="00AA7A88">
          <w:rPr>
            <w:rStyle w:val="Hipersaitas"/>
            <w:i/>
            <w:iCs/>
          </w:rPr>
          <w:t>https://vpt.lrv.lt/lt/naujienos/kaip-sekmingai-dalyvauti-viesuosiuose-pirkimuose-2020-metais</w:t>
        </w:r>
      </w:hyperlink>
      <w:r w:rsidRPr="00AA7A88">
        <w:t>;</w:t>
      </w:r>
      <w:r w:rsidR="009C2853" w:rsidRPr="00AA7A88">
        <w:t xml:space="preserve"> </w:t>
      </w:r>
    </w:p>
    <w:p w14:paraId="34DC865B" w14:textId="45115FB5" w:rsidR="00DB71B4" w:rsidRPr="00AA7A88" w:rsidRDefault="00CB18CE" w:rsidP="00DB71B4">
      <w:pPr>
        <w:pStyle w:val="Sraopastraipa"/>
        <w:numPr>
          <w:ilvl w:val="2"/>
          <w:numId w:val="22"/>
        </w:numPr>
        <w:tabs>
          <w:tab w:val="left" w:pos="1418"/>
        </w:tabs>
        <w:ind w:left="0" w:firstLine="709"/>
        <w:contextualSpacing/>
        <w:jc w:val="both"/>
        <w:rPr>
          <w:bCs/>
        </w:rPr>
      </w:pPr>
      <w:r w:rsidRPr="00AA7A88">
        <w:rPr>
          <w:bCs/>
        </w:rPr>
        <w:t xml:space="preserve">užpildytas EBVPD pagal pirkimo dokumentų </w:t>
      </w:r>
      <w:r w:rsidR="00104957" w:rsidRPr="00AA7A88">
        <w:rPr>
          <w:bCs/>
        </w:rPr>
        <w:t>3</w:t>
      </w:r>
      <w:r w:rsidRPr="00AA7A88">
        <w:rPr>
          <w:bCs/>
        </w:rPr>
        <w:t xml:space="preserve"> priedą </w:t>
      </w:r>
      <w:r w:rsidR="003A1963" w:rsidRPr="00AA7A88">
        <w:rPr>
          <w:bCs/>
          <w:i/>
          <w:iCs/>
        </w:rPr>
        <w:t>.</w:t>
      </w:r>
      <w:proofErr w:type="spellStart"/>
      <w:r w:rsidR="003A1963" w:rsidRPr="00AA7A88">
        <w:rPr>
          <w:bCs/>
          <w:i/>
          <w:iCs/>
        </w:rPr>
        <w:t>pdf</w:t>
      </w:r>
      <w:proofErr w:type="spellEnd"/>
      <w:r w:rsidRPr="00AA7A88">
        <w:rPr>
          <w:bCs/>
        </w:rPr>
        <w:t xml:space="preserve"> formatu. Jeigu pasiūlymą teikia tiekėjų grupė, EBVPD turi užpildyti ir kartu su pasiūlymu pateikti kiekvienas tiekėjų grupės narys. Jei tiekėjas pasitelkia subtiekėjus ar kitus ūkio subjektus, kurių pajėgumais remsis, EBVPD turi užpildyti ir pateikti ir šie subjektai</w:t>
      </w:r>
      <w:r w:rsidR="004A7367" w:rsidRPr="00AA7A88">
        <w:rPr>
          <w:bCs/>
        </w:rPr>
        <w:t xml:space="preserve">. </w:t>
      </w:r>
      <w:r w:rsidR="004A7367" w:rsidRPr="00AA7A88">
        <w:rPr>
          <w:iCs/>
        </w:rPr>
        <w:t xml:space="preserve">Subtiekėjų, kurių pajėgumais tiekėjas nesiremia, EBVPD nereikalaujamas; </w:t>
      </w:r>
      <w:r w:rsidR="004A7367" w:rsidRPr="00AA7A88">
        <w:rPr>
          <w:b/>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AA7A88">
        <w:rPr>
          <w:b/>
          <w:iCs/>
        </w:rPr>
        <w:t>pdf</w:t>
      </w:r>
      <w:proofErr w:type="spellEnd"/>
      <w:r w:rsidR="004A7367" w:rsidRPr="00AA7A88">
        <w:rPr>
          <w:b/>
          <w:iCs/>
        </w:rPr>
        <w:t xml:space="preserve"> formatu, arba pasirašytas elektroniniu parašu). </w:t>
      </w:r>
      <w:r w:rsidR="004A7367" w:rsidRPr="00AA7A88">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5F18C47" w14:textId="1945F910" w:rsidR="00DB71B4" w:rsidRPr="00AA7A88" w:rsidRDefault="00DB71B4" w:rsidP="00DB71B4">
      <w:pPr>
        <w:shd w:val="clear" w:color="auto" w:fill="C6D9F1" w:themeFill="text2" w:themeFillTint="33"/>
        <w:tabs>
          <w:tab w:val="left" w:pos="1418"/>
        </w:tabs>
        <w:ind w:firstLine="851"/>
        <w:contextualSpacing/>
        <w:jc w:val="both"/>
        <w:rPr>
          <w:bCs/>
          <w:i/>
          <w:iCs/>
        </w:rPr>
      </w:pPr>
      <w:r w:rsidRPr="00AA7A88">
        <w:rPr>
          <w:bCs/>
          <w:i/>
        </w:rPr>
        <w:t>Pastaba. Tiekėjui pateikiant (užpildant) atsakymus į nurodytus klausimus, rekomenduojama vadovautis Viešųjų pirkimų tarnybos pateiktomis EBVPD pildymo rekomendacijomis, pateiktomis šioje nuorodoje</w:t>
      </w:r>
      <w:r w:rsidRPr="00AA7A88">
        <w:rPr>
          <w:b/>
          <w:i/>
        </w:rPr>
        <w:t xml:space="preserve"> </w:t>
      </w:r>
      <w:hyperlink r:id="rId18" w:history="1">
        <w:r w:rsidR="00CC20EA" w:rsidRPr="00AA7A88">
          <w:rPr>
            <w:rStyle w:val="Hipersaitas"/>
            <w:i/>
            <w:iCs/>
          </w:rPr>
          <w:t>https://klausk.vpt.lt/hc/lt/sections/115001605685-EBVPD</w:t>
        </w:r>
      </w:hyperlink>
      <w:r w:rsidRPr="00AA7A88">
        <w:rPr>
          <w:i/>
          <w:iCs/>
        </w:rPr>
        <w:t>;</w:t>
      </w:r>
      <w:r w:rsidR="00CC20EA" w:rsidRPr="00AA7A88">
        <w:rPr>
          <w:i/>
          <w:iCs/>
        </w:rPr>
        <w:t xml:space="preserve"> </w:t>
      </w:r>
      <w:r w:rsidR="00E64B1A" w:rsidRPr="00AA7A88">
        <w:rPr>
          <w:i/>
          <w:iCs/>
        </w:rPr>
        <w:t xml:space="preserve">taip pat vaizdo medžiaga </w:t>
      </w:r>
      <w:hyperlink r:id="rId19" w:history="1">
        <w:r w:rsidR="00E64B1A" w:rsidRPr="00AA7A88">
          <w:rPr>
            <w:rStyle w:val="Hipersaitas"/>
            <w:i/>
            <w:iCs/>
          </w:rPr>
          <w:t>https://www.youtube.com/watch?v=V9buN_j76cY</w:t>
        </w:r>
      </w:hyperlink>
      <w:r w:rsidR="00E64B1A" w:rsidRPr="00AA7A88">
        <w:rPr>
          <w:i/>
          <w:iCs/>
        </w:rPr>
        <w:t xml:space="preserve">; </w:t>
      </w:r>
    </w:p>
    <w:p w14:paraId="0185D2C7" w14:textId="77777777" w:rsidR="00557A32" w:rsidRPr="00AA7A88" w:rsidRDefault="00557A32" w:rsidP="002A7ED0">
      <w:pPr>
        <w:pStyle w:val="Sraopastraipa"/>
        <w:numPr>
          <w:ilvl w:val="2"/>
          <w:numId w:val="22"/>
        </w:numPr>
        <w:ind w:left="0" w:firstLine="709"/>
        <w:contextualSpacing/>
        <w:jc w:val="both"/>
        <w:rPr>
          <w:bCs/>
        </w:rPr>
      </w:pPr>
      <w:r w:rsidRPr="00AA7A88">
        <w:rPr>
          <w:bCs/>
        </w:rPr>
        <w:t>j</w:t>
      </w:r>
      <w:r w:rsidRPr="00AA7A88">
        <w:t>ungtinės veiklos sutartis, jei pasiūlymą pateikia jungtinės veiklos sutarties pagrindu veikianti ūkio subjektų grupė (pateikiamas skenuotas dokumentas elektroninėje formoje);</w:t>
      </w:r>
    </w:p>
    <w:p w14:paraId="0135C6F8" w14:textId="77777777" w:rsidR="00557A32" w:rsidRPr="00AA7A88" w:rsidRDefault="00557A32" w:rsidP="002A7ED0">
      <w:pPr>
        <w:pStyle w:val="Sraopastraipa"/>
        <w:numPr>
          <w:ilvl w:val="2"/>
          <w:numId w:val="22"/>
        </w:numPr>
        <w:ind w:left="0" w:firstLine="709"/>
        <w:contextualSpacing/>
        <w:jc w:val="both"/>
      </w:pPr>
      <w:r w:rsidRPr="00AA7A88">
        <w:lastRenderedPageBreak/>
        <w:t>kitų ūkio subjektų išteklių prieinamumą patvirtinantys dokumentai, jei pasitelkiami kiti ūkio subjektai (pateikiamas skenuotas dokumentas elektroninėje formoje);</w:t>
      </w:r>
    </w:p>
    <w:p w14:paraId="7B409F71" w14:textId="5D1FDF08" w:rsidR="00466F7E" w:rsidRPr="00AA7A88" w:rsidRDefault="00557A32" w:rsidP="002A7ED0">
      <w:pPr>
        <w:pStyle w:val="Sraopastraipa"/>
        <w:numPr>
          <w:ilvl w:val="2"/>
          <w:numId w:val="22"/>
        </w:numPr>
        <w:tabs>
          <w:tab w:val="left" w:pos="1418"/>
        </w:tabs>
        <w:ind w:left="0" w:firstLine="709"/>
        <w:contextualSpacing/>
        <w:jc w:val="both"/>
      </w:pPr>
      <w:r w:rsidRPr="00AA7A88">
        <w:t xml:space="preserve">kiekvieno pasitelkto </w:t>
      </w:r>
      <w:r w:rsidR="00F85BF6" w:rsidRPr="00AA7A88">
        <w:t>ūkio subjekto</w:t>
      </w:r>
      <w:r w:rsidRPr="00AA7A88">
        <w:t>, kurių pajėgumais tiekėjas remiasi (jei tokius nurodė pasiūlymo formoje (</w:t>
      </w:r>
      <w:r w:rsidR="005820DD" w:rsidRPr="00AA7A88">
        <w:t>pirkimo sąlygų 1</w:t>
      </w:r>
      <w:r w:rsidRPr="00AA7A88">
        <w:t xml:space="preserve"> priedas), pasirašytos laisvos formos deklaracijos ar kito dokumento, patvirtinančio sutikimą dalyvauti šiame viešajame pirkime ir tiekti/teikti</w:t>
      </w:r>
      <w:r w:rsidR="00423829" w:rsidRPr="00AA7A88">
        <w:t xml:space="preserve">/atlikti </w:t>
      </w:r>
      <w:r w:rsidRPr="00AA7A88">
        <w:t>jam tiekėjo pavest</w:t>
      </w:r>
      <w:r w:rsidR="00423829" w:rsidRPr="00AA7A88">
        <w:t>as</w:t>
      </w:r>
      <w:r w:rsidRPr="00AA7A88">
        <w:t xml:space="preserve"> prekes/paslaugas</w:t>
      </w:r>
      <w:r w:rsidR="00423829" w:rsidRPr="00AA7A88">
        <w:t xml:space="preserve">/darbus </w:t>
      </w:r>
      <w:r w:rsidR="008C39D3" w:rsidRPr="00AA7A88">
        <w:t>(pateikiamas skenuotas dokumentas elektroninėje formoje)</w:t>
      </w:r>
      <w:r w:rsidR="00BD460E" w:rsidRPr="00AA7A88">
        <w:t>;</w:t>
      </w:r>
    </w:p>
    <w:p w14:paraId="2A60B68C" w14:textId="68E9FB18" w:rsidR="00466F7E" w:rsidRPr="00AA7A88" w:rsidRDefault="00466F7E" w:rsidP="002A7ED0">
      <w:pPr>
        <w:pStyle w:val="Sraopastraipa"/>
        <w:numPr>
          <w:ilvl w:val="2"/>
          <w:numId w:val="22"/>
        </w:numPr>
        <w:tabs>
          <w:tab w:val="left" w:pos="1560"/>
        </w:tabs>
        <w:ind w:left="0" w:firstLine="851"/>
        <w:contextualSpacing/>
        <w:jc w:val="both"/>
      </w:pPr>
      <w:r w:rsidRPr="00AA7A88">
        <w:t>kiekvieno specialisto, kuriuos ketina įdarbinti (toliau –</w:t>
      </w:r>
      <w:r w:rsidR="00496C2E" w:rsidRPr="00AA7A88">
        <w:t xml:space="preserve"> </w:t>
      </w:r>
      <w:proofErr w:type="spellStart"/>
      <w:r w:rsidRPr="00AA7A88">
        <w:t>kvazisubtiekėjai</w:t>
      </w:r>
      <w:proofErr w:type="spellEnd"/>
      <w:r w:rsidR="00496C2E" w:rsidRPr="00AA7A88">
        <w:t>/</w:t>
      </w:r>
      <w:proofErr w:type="spellStart"/>
      <w:r w:rsidR="00496C2E" w:rsidRPr="00AA7A88">
        <w:t>kvazisubrangovai</w:t>
      </w:r>
      <w:proofErr w:type="spellEnd"/>
      <w:r w:rsidRPr="00AA7A88">
        <w:t>), (t. y. jei jis nėra tiekėjo ar subtiekėjo</w:t>
      </w:r>
      <w:r w:rsidR="00AB11F1" w:rsidRPr="00AA7A88">
        <w:t xml:space="preserve">/subrangovo </w:t>
      </w:r>
      <w:r w:rsidRPr="00AA7A88">
        <w:t>darbuotojas) (jei tokius nurodė pasiūlymo formoje (1 priedas)), pasirašytos laisvos formos sutikimas, patvirtinantis tiekti/teikti</w:t>
      </w:r>
      <w:r w:rsidR="00323CD4" w:rsidRPr="00AA7A88">
        <w:t>/atlikti</w:t>
      </w:r>
      <w:r w:rsidRPr="00AA7A88">
        <w:t xml:space="preserve"> </w:t>
      </w:r>
      <w:r w:rsidR="00323CD4" w:rsidRPr="00AA7A88">
        <w:t xml:space="preserve">pirkimo </w:t>
      </w:r>
      <w:r w:rsidRPr="00AA7A88">
        <w:t>sutartyje nurodyt</w:t>
      </w:r>
      <w:r w:rsidR="00323CD4" w:rsidRPr="00AA7A88">
        <w:t>as</w:t>
      </w:r>
      <w:r w:rsidRPr="00AA7A88">
        <w:t xml:space="preserve"> prekes/paslaugas</w:t>
      </w:r>
      <w:r w:rsidR="00323CD4" w:rsidRPr="00AA7A88">
        <w:t>/darbus</w:t>
      </w:r>
      <w:r w:rsidRPr="00AA7A88">
        <w:t xml:space="preserve"> ir tiekėjo ar subtiekėjo</w:t>
      </w:r>
      <w:r w:rsidR="00323CD4" w:rsidRPr="00AA7A88">
        <w:t xml:space="preserve">/subrangovo </w:t>
      </w:r>
      <w:r w:rsidRPr="00AA7A88">
        <w:t>patvirtinimas</w:t>
      </w:r>
      <w:r w:rsidR="008C39D3" w:rsidRPr="00AA7A88">
        <w:t xml:space="preserve"> (ketinimų protokolas ar kt.)</w:t>
      </w:r>
      <w:r w:rsidRPr="00AA7A88">
        <w:t>, kad laimėjęs konkursą, įdarbins šį specialistą</w:t>
      </w:r>
      <w:r w:rsidR="008C39D3" w:rsidRPr="00AA7A88">
        <w:t xml:space="preserve"> (pateikiamas skenuotas dokumentas elektroninėje formoje)</w:t>
      </w:r>
      <w:r w:rsidRPr="00AA7A88">
        <w:t>.</w:t>
      </w:r>
    </w:p>
    <w:p w14:paraId="552B8464" w14:textId="7AC13565" w:rsidR="00466F7E" w:rsidRPr="00AA7A88" w:rsidRDefault="00466F7E" w:rsidP="002A7ED0">
      <w:pPr>
        <w:pStyle w:val="Sraopastraipa"/>
        <w:numPr>
          <w:ilvl w:val="2"/>
          <w:numId w:val="22"/>
        </w:numPr>
        <w:tabs>
          <w:tab w:val="left" w:pos="1560"/>
        </w:tabs>
        <w:ind w:left="0" w:firstLine="851"/>
        <w:contextualSpacing/>
        <w:jc w:val="both"/>
        <w:rPr>
          <w:bCs/>
        </w:rPr>
      </w:pPr>
      <w:r w:rsidRPr="00AA7A88">
        <w:rPr>
          <w:rFonts w:eastAsia="Arial Unicode MS"/>
        </w:rPr>
        <w:t xml:space="preserve">įgaliojimo suteikiančio teisę pasirašyti tiekėjo pasiūlymą, skaitmeninė kopija (taikoma, </w:t>
      </w:r>
      <w:r w:rsidRPr="00AA7A88">
        <w:t>jei pasiūlymą pasirašo s asmuo, kartu su pasiūlymu pateikia įgaliojimą);</w:t>
      </w:r>
    </w:p>
    <w:p w14:paraId="33DFFFB6" w14:textId="77777777" w:rsidR="009E4261" w:rsidRPr="00AA7A88" w:rsidRDefault="00557A32" w:rsidP="002A7ED0">
      <w:pPr>
        <w:pStyle w:val="Sraopastraipa"/>
        <w:numPr>
          <w:ilvl w:val="2"/>
          <w:numId w:val="22"/>
        </w:numPr>
        <w:tabs>
          <w:tab w:val="left" w:pos="1560"/>
        </w:tabs>
        <w:ind w:left="0" w:firstLine="851"/>
        <w:contextualSpacing/>
        <w:jc w:val="both"/>
        <w:rPr>
          <w:bCs/>
        </w:rPr>
      </w:pPr>
      <w:r w:rsidRPr="00AA7A88">
        <w:rPr>
          <w:bCs/>
        </w:rPr>
        <w:t>kiti reikalaujami dokumentai.</w:t>
      </w:r>
    </w:p>
    <w:p w14:paraId="3D23AF2F" w14:textId="77777777" w:rsidR="009710E8" w:rsidRPr="00AA7A88" w:rsidRDefault="009E4261" w:rsidP="002A7ED0">
      <w:pPr>
        <w:pStyle w:val="Sraopastraipa"/>
        <w:numPr>
          <w:ilvl w:val="1"/>
          <w:numId w:val="23"/>
        </w:numPr>
        <w:tabs>
          <w:tab w:val="left" w:pos="1276"/>
        </w:tabs>
        <w:ind w:firstLine="311"/>
        <w:contextualSpacing/>
        <w:jc w:val="both"/>
        <w:rPr>
          <w:bCs/>
        </w:rPr>
      </w:pPr>
      <w:r w:rsidRPr="00AA7A88">
        <w:rPr>
          <w:b/>
          <w:lang w:eastAsia="ar-SA"/>
        </w:rPr>
        <w:t>Informacija apie EBVPD pildymą:</w:t>
      </w:r>
    </w:p>
    <w:p w14:paraId="04781AA1" w14:textId="77777777" w:rsidR="009710E8" w:rsidRPr="00AA7A88" w:rsidRDefault="009E4261" w:rsidP="002A7ED0">
      <w:pPr>
        <w:pStyle w:val="Sraopastraipa"/>
        <w:numPr>
          <w:ilvl w:val="2"/>
          <w:numId w:val="23"/>
        </w:numPr>
        <w:tabs>
          <w:tab w:val="left" w:pos="1560"/>
        </w:tabs>
        <w:ind w:left="0" w:firstLine="851"/>
        <w:contextualSpacing/>
        <w:jc w:val="both"/>
        <w:rPr>
          <w:bCs/>
        </w:rPr>
      </w:pPr>
      <w:r w:rsidRPr="00AA7A88">
        <w:rPr>
          <w:bCs/>
          <w:lang w:eastAsia="ar-SA"/>
        </w:rPr>
        <w:t xml:space="preserve">EBVPD – aktuali tiekėjo deklaracija, kuria tiekėjas ir subjektai, kurių pajėgumais jis remiasi,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AA7A88" w:rsidRDefault="009E4261" w:rsidP="002A7ED0">
      <w:pPr>
        <w:pStyle w:val="Sraopastraipa"/>
        <w:numPr>
          <w:ilvl w:val="2"/>
          <w:numId w:val="23"/>
        </w:numPr>
        <w:tabs>
          <w:tab w:val="left" w:pos="1560"/>
        </w:tabs>
        <w:ind w:left="0" w:firstLine="851"/>
        <w:contextualSpacing/>
        <w:jc w:val="both"/>
        <w:rPr>
          <w:bCs/>
        </w:rPr>
      </w:pPr>
      <w:r w:rsidRPr="00AA7A88">
        <w:rPr>
          <w:bCs/>
          <w:lang w:eastAsia="ar-SA"/>
        </w:rPr>
        <w:t>Tiekėjas išsaugo EBVPD formą savo kompiuteryje</w:t>
      </w:r>
      <w:r w:rsidR="00F326C5" w:rsidRPr="00AA7A88">
        <w:rPr>
          <w:bCs/>
          <w:lang w:eastAsia="ar-SA"/>
        </w:rPr>
        <w:t xml:space="preserve"> </w:t>
      </w:r>
      <w:proofErr w:type="spellStart"/>
      <w:r w:rsidRPr="00AA7A88">
        <w:rPr>
          <w:bCs/>
          <w:i/>
          <w:iCs/>
          <w:lang w:eastAsia="ar-SA"/>
        </w:rPr>
        <w:t>xml</w:t>
      </w:r>
      <w:proofErr w:type="spellEnd"/>
      <w:r w:rsidRPr="00AA7A88">
        <w:rPr>
          <w:bCs/>
          <w:i/>
          <w:iCs/>
          <w:lang w:eastAsia="ar-SA"/>
        </w:rPr>
        <w:t xml:space="preserve"> </w:t>
      </w:r>
      <w:r w:rsidRPr="00AA7A88">
        <w:rPr>
          <w:bCs/>
          <w:lang w:eastAsia="ar-SA"/>
        </w:rPr>
        <w:t xml:space="preserve">formatu. Tiekėjas, prisijungęs adresu: </w:t>
      </w:r>
      <w:hyperlink r:id="rId20" w:history="1">
        <w:r w:rsidRPr="00AA7A88">
          <w:rPr>
            <w:bCs/>
            <w:lang w:eastAsia="ar-SA"/>
          </w:rPr>
          <w:t>https://ebvpd.eviesiejipirkimai.lt/espd-web/</w:t>
        </w:r>
      </w:hyperlink>
      <w:r w:rsidRPr="00AA7A88">
        <w:rPr>
          <w:bCs/>
          <w:lang w:eastAsia="ar-SA"/>
        </w:rPr>
        <w:t xml:space="preserve"> įkelia (importuoja) EBVPD formą </w:t>
      </w:r>
      <w:proofErr w:type="spellStart"/>
      <w:r w:rsidRPr="00AA7A88">
        <w:rPr>
          <w:bCs/>
          <w:i/>
          <w:iCs/>
          <w:lang w:eastAsia="ar-SA"/>
        </w:rPr>
        <w:t>xml</w:t>
      </w:r>
      <w:proofErr w:type="spellEnd"/>
      <w:r w:rsidRPr="00AA7A8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AA7A88" w:rsidRDefault="009E4261" w:rsidP="002A7ED0">
      <w:pPr>
        <w:pStyle w:val="Sraopastraipa"/>
        <w:numPr>
          <w:ilvl w:val="2"/>
          <w:numId w:val="23"/>
        </w:numPr>
        <w:tabs>
          <w:tab w:val="left" w:pos="1560"/>
        </w:tabs>
        <w:ind w:left="0" w:firstLine="851"/>
        <w:contextualSpacing/>
        <w:jc w:val="both"/>
        <w:rPr>
          <w:bCs/>
        </w:rPr>
      </w:pPr>
      <w:r w:rsidRPr="00AA7A88">
        <w:rPr>
          <w:bCs/>
          <w:lang w:eastAsia="ar-SA"/>
        </w:rPr>
        <w:t xml:space="preserve">Tiekėjas užpildo EBVPD kaip numatyta </w:t>
      </w:r>
      <w:r w:rsidR="00655916" w:rsidRPr="00AA7A88">
        <w:rPr>
          <w:bCs/>
          <w:lang w:eastAsia="ar-SA"/>
        </w:rPr>
        <w:t>VPĮ</w:t>
      </w:r>
      <w:r w:rsidRPr="00AA7A88">
        <w:rPr>
          <w:bCs/>
          <w:lang w:eastAsia="ar-SA"/>
        </w:rPr>
        <w:t xml:space="preserve"> 50 straipsnyje. </w:t>
      </w:r>
    </w:p>
    <w:p w14:paraId="4B0C398F" w14:textId="32699863" w:rsidR="009B4D9D" w:rsidRPr="00AA7A88" w:rsidRDefault="009E4261" w:rsidP="009B4D9D">
      <w:pPr>
        <w:pStyle w:val="Sraopastraipa"/>
        <w:numPr>
          <w:ilvl w:val="2"/>
          <w:numId w:val="23"/>
        </w:numPr>
        <w:tabs>
          <w:tab w:val="left" w:pos="851"/>
          <w:tab w:val="left" w:pos="1560"/>
        </w:tabs>
        <w:ind w:left="0" w:firstLine="851"/>
        <w:contextualSpacing/>
        <w:jc w:val="both"/>
        <w:rPr>
          <w:bCs/>
        </w:rPr>
      </w:pPr>
      <w:r w:rsidRPr="00AA7A88">
        <w:rPr>
          <w:bCs/>
          <w:lang w:eastAsia="ar-SA"/>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01A54367" w:rsidR="009B4D9D" w:rsidRPr="00AA7A88" w:rsidRDefault="009B4D9D" w:rsidP="005B101C">
      <w:pPr>
        <w:pStyle w:val="Sraopastraipa"/>
        <w:numPr>
          <w:ilvl w:val="2"/>
          <w:numId w:val="23"/>
        </w:numPr>
        <w:tabs>
          <w:tab w:val="left" w:pos="851"/>
          <w:tab w:val="left" w:pos="1560"/>
        </w:tabs>
        <w:ind w:left="0" w:firstLine="851"/>
        <w:contextualSpacing/>
        <w:jc w:val="both"/>
        <w:rPr>
          <w:bCs/>
        </w:rPr>
      </w:pPr>
      <w:r w:rsidRPr="00AA7A88">
        <w:rPr>
          <w:bCs/>
          <w:lang w:eastAsia="ar-SA"/>
        </w:rPr>
        <w:t xml:space="preserve">Pateikdamas EBVPD, tiekėjas pareiškia, kad supranta melagingos informacijos pateikimo pasekmes, t. y. </w:t>
      </w:r>
      <w:r w:rsidRPr="00AA7A88">
        <w:rPr>
          <w:color w:val="000000"/>
          <w:lang w:eastAsia="lt-LT"/>
        </w:rPr>
        <w:t xml:space="preserve">perkančioji organizacija CVP IS Viešųjų pirkimų tarnybos nustatyta tvarka skelbia </w:t>
      </w:r>
      <w:r w:rsidRPr="00AA7A88">
        <w:rPr>
          <w:bCs/>
          <w:color w:val="000000"/>
          <w:lang w:eastAsia="lt-LT"/>
        </w:rPr>
        <w:t xml:space="preserve">VPĮ 52 straipsnio 1 punkte nurodytą </w:t>
      </w:r>
      <w:r w:rsidRPr="00AA7A88">
        <w:rPr>
          <w:color w:val="000000"/>
          <w:lang w:eastAsia="lt-LT"/>
        </w:rPr>
        <w:t xml:space="preserve">informaciją apie tiekėją (tiekėjų grupės atveju – apie visus grupės narius), kuris pirkimo procedūrų metu nuslėpė informaciją ar pateikė melagingą informaciją apie atitiktį </w:t>
      </w:r>
      <w:r w:rsidRPr="00AA7A88">
        <w:rPr>
          <w:bCs/>
          <w:lang w:eastAsia="ar-SA"/>
        </w:rPr>
        <w:t xml:space="preserve">tiekėjo pašalinimui ir kvalifikacijai </w:t>
      </w:r>
      <w:r w:rsidRPr="00AA7A88">
        <w:rPr>
          <w:color w:val="000000"/>
          <w:lang w:eastAsia="lt-LT"/>
        </w:rPr>
        <w:t xml:space="preserve">nustatytiems reikalavimams, arba dėl pateiktos melagingos informacijos nepateikė patvirtinančių dokumentų, reikalaujamų EBVPD. </w:t>
      </w:r>
      <w:proofErr w:type="spellStart"/>
      <w:r w:rsidR="00577B9B" w:rsidRPr="00AA7A88">
        <w:rPr>
          <w:color w:val="000000"/>
          <w:lang w:eastAsia="lt-LT"/>
        </w:rPr>
        <w:t>Įgliota</w:t>
      </w:r>
      <w:proofErr w:type="spellEnd"/>
      <w:r w:rsidR="00577B9B" w:rsidRPr="00AA7A88">
        <w:rPr>
          <w:color w:val="000000"/>
          <w:lang w:eastAsia="lt-LT"/>
        </w:rPr>
        <w:t xml:space="preserve"> </w:t>
      </w:r>
      <w:r w:rsidR="00577B9B" w:rsidRPr="00AA7A88">
        <w:rPr>
          <w:bCs/>
          <w:color w:val="000000"/>
          <w:lang w:eastAsia="lt-LT"/>
        </w:rPr>
        <w:t>p</w:t>
      </w:r>
      <w:r w:rsidRPr="00AA7A88">
        <w:rPr>
          <w:bCs/>
          <w:color w:val="000000"/>
          <w:lang w:eastAsia="lt-LT"/>
        </w:rPr>
        <w:t xml:space="preserve">erkančioji organizacija šią informaciją paskelbia nedelsdama, bet ne </w:t>
      </w:r>
      <w:r w:rsidRPr="00AA7A88">
        <w:rPr>
          <w:bCs/>
          <w:lang w:eastAsia="lt-LT"/>
        </w:rPr>
        <w:t>anksčiau, negu tiekėjui pateikė informaciją pagal VPĮ 52 straipsnio 3 dalį, ir ne</w:t>
      </w:r>
      <w:r w:rsidRPr="00AA7A88">
        <w:rPr>
          <w:bCs/>
          <w:color w:val="FF0000"/>
          <w:lang w:eastAsia="lt-LT"/>
        </w:rPr>
        <w:t xml:space="preserve"> </w:t>
      </w:r>
      <w:r w:rsidRPr="00AA7A88">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AA7A88">
        <w:rPr>
          <w:color w:val="000000"/>
          <w:lang w:eastAsia="lt-LT"/>
        </w:rPr>
        <w:t>.</w:t>
      </w:r>
      <w:r w:rsidRPr="00AA7A88">
        <w:rPr>
          <w:bCs/>
          <w:color w:val="000000"/>
          <w:lang w:eastAsia="lt-LT"/>
        </w:rPr>
        <w:t xml:space="preserve"> </w:t>
      </w:r>
    </w:p>
    <w:p w14:paraId="316358E2" w14:textId="3C176849" w:rsidR="009710E8" w:rsidRPr="00AA7A88" w:rsidRDefault="00761D69" w:rsidP="002A7ED0">
      <w:pPr>
        <w:pStyle w:val="Sraopastraipa"/>
        <w:numPr>
          <w:ilvl w:val="1"/>
          <w:numId w:val="23"/>
        </w:numPr>
        <w:tabs>
          <w:tab w:val="left" w:pos="851"/>
          <w:tab w:val="left" w:pos="1418"/>
        </w:tabs>
        <w:ind w:left="0" w:firstLine="851"/>
        <w:contextualSpacing/>
        <w:jc w:val="both"/>
        <w:rPr>
          <w:bCs/>
        </w:rPr>
      </w:pPr>
      <w:r w:rsidRPr="00AA7A88">
        <w:rPr>
          <w:bCs/>
        </w:rPr>
        <w:t xml:space="preserve">Pasiūlymas turi būti pateiktas tik elektroninėmis priemonėmis, naudojant CVP </w:t>
      </w:r>
      <w:r w:rsidRPr="00AA7A88">
        <w:rPr>
          <w:b/>
          <w:bCs/>
        </w:rPr>
        <w:t>iki skelbime apie pirkimą nurodyto termino</w:t>
      </w:r>
      <w:r w:rsidRPr="00AA7A88">
        <w:rPr>
          <w:bCs/>
        </w:rPr>
        <w:t>. Tiekėjui CVP IS susirašinėjimo priemonėmis paprašius, perkančioji organizacija CVP IS susirašinėjimo priemonėmis patvirtina, kad tiekėjo pasiūlymas yra gautas ir nurodo gavimo dieną, valandą ir minutę.</w:t>
      </w:r>
    </w:p>
    <w:p w14:paraId="2A272997" w14:textId="0846B1A4" w:rsidR="00C345BE" w:rsidRPr="00AA7A88" w:rsidRDefault="009710E8" w:rsidP="002A7ED0">
      <w:pPr>
        <w:pStyle w:val="Sraopastraipa"/>
        <w:numPr>
          <w:ilvl w:val="1"/>
          <w:numId w:val="23"/>
        </w:numPr>
        <w:tabs>
          <w:tab w:val="left" w:pos="851"/>
          <w:tab w:val="left" w:pos="1418"/>
        </w:tabs>
        <w:ind w:left="0" w:firstLine="851"/>
        <w:contextualSpacing/>
        <w:jc w:val="both"/>
        <w:rPr>
          <w:bCs/>
        </w:rPr>
      </w:pPr>
      <w:r w:rsidRPr="00AA7A88">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w:t>
      </w:r>
      <w:r w:rsidRPr="00AA7A88">
        <w:rPr>
          <w:bCs/>
          <w:lang w:eastAsia="ar-SA"/>
        </w:rPr>
        <w:lastRenderedPageBreak/>
        <w:t xml:space="preserve">informacija gali būti, įskaitant, bet ja neapsiribojant, komercinė (gamybinė) paslaptis ir konfidencialieji pasiūlymų aspektai. Konfidencialia negalima laikyti informacijos, nurodytos </w:t>
      </w:r>
      <w:r w:rsidR="00655916" w:rsidRPr="00AA7A88">
        <w:rPr>
          <w:bCs/>
          <w:lang w:eastAsia="ar-SA"/>
        </w:rPr>
        <w:t>VPĮ</w:t>
      </w:r>
      <w:r w:rsidRPr="00AA7A88">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Ne vėliau kaip praėjus 6 mėnesiams nuo pirkimo sutarties sudarymo suinteresuoti dalyviai gali prašyti</w:t>
      </w:r>
      <w:r w:rsidR="00577B9B" w:rsidRPr="00AA7A88">
        <w:rPr>
          <w:bCs/>
          <w:lang w:eastAsia="ar-SA"/>
        </w:rPr>
        <w:t xml:space="preserve"> </w:t>
      </w:r>
      <w:r w:rsidRPr="00AA7A88">
        <w:rPr>
          <w:bCs/>
          <w:lang w:eastAsia="ar-SA"/>
        </w:rPr>
        <w:t xml:space="preserve">perkančiosios organizacijos supažindinti juos su laimėjusio tiekėjo pasiūlymu, tačiau negali būti atskleidžiama informacija, kurią kandidatai ar dalyviai nurodė kaip konfidencialią nepažeisdami šio punkto nuostatų. </w:t>
      </w:r>
    </w:p>
    <w:p w14:paraId="7643EFCB" w14:textId="77777777" w:rsidR="009A2A4C" w:rsidRPr="00AA7A88" w:rsidRDefault="00B259E2" w:rsidP="009A2A4C">
      <w:pPr>
        <w:pStyle w:val="Sraopastraipa"/>
        <w:numPr>
          <w:ilvl w:val="1"/>
          <w:numId w:val="23"/>
        </w:numPr>
        <w:tabs>
          <w:tab w:val="left" w:pos="851"/>
          <w:tab w:val="left" w:pos="1418"/>
        </w:tabs>
        <w:ind w:left="0" w:firstLine="851"/>
        <w:contextualSpacing/>
        <w:jc w:val="both"/>
        <w:rPr>
          <w:bCs/>
        </w:rPr>
      </w:pPr>
      <w:r w:rsidRPr="00AA7A88">
        <w:rPr>
          <w:lang w:eastAsia="lt-LT"/>
        </w:rPr>
        <w:t>Pasiūlyme nurodoma kaina pateikiama eurais</w:t>
      </w:r>
      <w:r w:rsidR="00EE1577" w:rsidRPr="00AA7A88">
        <w:rPr>
          <w:lang w:eastAsia="lt-LT"/>
        </w:rPr>
        <w:t>.</w:t>
      </w:r>
      <w:r w:rsidR="00D67A4F" w:rsidRPr="00AA7A88">
        <w:rPr>
          <w:lang w:eastAsia="lt-LT"/>
        </w:rPr>
        <w:t xml:space="preserve"> </w:t>
      </w:r>
      <w:r w:rsidR="00EE1577" w:rsidRPr="00AA7A88">
        <w:rPr>
          <w:lang w:eastAsia="lt-LT"/>
        </w:rPr>
        <w:t>J</w:t>
      </w:r>
      <w:r w:rsidR="00D67A4F" w:rsidRPr="00AA7A88">
        <w:rPr>
          <w:lang w:eastAsia="lt-LT"/>
        </w:rPr>
        <w:t xml:space="preserve">eigu pasiūlymuose </w:t>
      </w:r>
      <w:r w:rsidR="00D67A4F" w:rsidRPr="00AA7A88">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A7A88">
        <w:rPr>
          <w:lang w:eastAsia="lt-LT"/>
        </w:rPr>
        <w:t xml:space="preserve">. </w:t>
      </w:r>
    </w:p>
    <w:p w14:paraId="13B17900" w14:textId="72FCCE71" w:rsidR="00C345BE" w:rsidRPr="00AA7A88" w:rsidRDefault="00B259E2" w:rsidP="007164CF">
      <w:pPr>
        <w:pStyle w:val="Sraopastraipa"/>
        <w:numPr>
          <w:ilvl w:val="1"/>
          <w:numId w:val="23"/>
        </w:numPr>
        <w:tabs>
          <w:tab w:val="left" w:pos="851"/>
          <w:tab w:val="left" w:pos="1418"/>
        </w:tabs>
        <w:suppressAutoHyphens/>
        <w:ind w:left="0" w:firstLine="851"/>
        <w:contextualSpacing/>
        <w:jc w:val="both"/>
        <w:rPr>
          <w:lang w:eastAsia="ar-SA"/>
        </w:rPr>
      </w:pPr>
      <w:r w:rsidRPr="00AA7A88">
        <w:rPr>
          <w:lang w:eastAsia="lt-LT"/>
        </w:rPr>
        <w:t xml:space="preserve">Kaina turi būti išreikšta ir apskaičiuota taip, kaip nurodyta </w:t>
      </w:r>
      <w:r w:rsidR="000D1992" w:rsidRPr="00AA7A88">
        <w:rPr>
          <w:lang w:eastAsia="lt-LT"/>
        </w:rPr>
        <w:t>pirkimo</w:t>
      </w:r>
      <w:r w:rsidRPr="00AA7A88">
        <w:rPr>
          <w:lang w:eastAsia="lt-LT"/>
        </w:rPr>
        <w:t xml:space="preserve"> </w:t>
      </w:r>
      <w:r w:rsidRPr="00AA7A88">
        <w:rPr>
          <w:bCs/>
          <w:lang w:eastAsia="ar-SA"/>
        </w:rPr>
        <w:t xml:space="preserve">sąlygų </w:t>
      </w:r>
      <w:r w:rsidR="000D1992" w:rsidRPr="00AA7A88">
        <w:rPr>
          <w:bCs/>
          <w:lang w:eastAsia="ar-SA"/>
        </w:rPr>
        <w:t xml:space="preserve">1 </w:t>
      </w:r>
      <w:r w:rsidRPr="00AA7A88">
        <w:rPr>
          <w:bCs/>
          <w:lang w:eastAsia="ar-SA"/>
        </w:rPr>
        <w:t xml:space="preserve">priede. </w:t>
      </w:r>
      <w:r w:rsidR="00D52356" w:rsidRPr="00AA7A88">
        <w:rPr>
          <w:bCs/>
          <w:lang w:eastAsia="ar-SA"/>
        </w:rPr>
        <w:t>Bendra pasiūlymo kaina nurodoma paliekant du skaitmenis po kablelio</w:t>
      </w:r>
      <w:r w:rsidR="003939BE" w:rsidRPr="00AA7A88">
        <w:rPr>
          <w:bCs/>
          <w:lang w:eastAsia="ar-SA"/>
        </w:rPr>
        <w:t>.</w:t>
      </w:r>
      <w:r w:rsidR="00391AA0" w:rsidRPr="00AA7A88">
        <w:rPr>
          <w:bCs/>
          <w:lang w:eastAsia="ar-SA"/>
        </w:rPr>
        <w:t xml:space="preserve"> </w:t>
      </w:r>
      <w:r w:rsidR="00D874D3" w:rsidRPr="00AA7A88">
        <w:rPr>
          <w:bCs/>
          <w:lang w:eastAsia="ar-SA"/>
        </w:rPr>
        <w:t>Apskaičiuojant kainą</w:t>
      </w:r>
      <w:r w:rsidR="00D874D3" w:rsidRPr="00AA7A88">
        <w:rPr>
          <w:lang w:eastAsia="ar-SA"/>
        </w:rPr>
        <w:t>, turi būti atsižvelgta</w:t>
      </w:r>
      <w:r w:rsidR="00391AA0" w:rsidRPr="00AA7A88">
        <w:rPr>
          <w:lang w:eastAsia="ar-SA"/>
        </w:rPr>
        <w:t xml:space="preserve"> </w:t>
      </w:r>
      <w:r w:rsidR="00391AA0" w:rsidRPr="00AA7A88">
        <w:rPr>
          <w:rFonts w:eastAsiaTheme="minorHAnsi"/>
          <w:iCs/>
        </w:rPr>
        <w:t>į visą pirkimo dokumentuose nurodytą pirkimo objekto apimtį ir reikalavimus,</w:t>
      </w:r>
      <w:r w:rsidR="00D874D3" w:rsidRPr="00AA7A88">
        <w:rPr>
          <w:lang w:eastAsia="ar-SA"/>
        </w:rPr>
        <w:t xml:space="preserve"> kainos sudėtines dalis</w:t>
      </w:r>
      <w:r w:rsidR="00391AA0" w:rsidRPr="00AA7A88">
        <w:rPr>
          <w:lang w:eastAsia="ar-SA"/>
        </w:rPr>
        <w:t xml:space="preserve"> ir pan</w:t>
      </w:r>
      <w:r w:rsidR="00D874D3" w:rsidRPr="00AA7A88">
        <w:rPr>
          <w:lang w:eastAsia="ar-SA"/>
        </w:rPr>
        <w:t xml:space="preserve">. Į </w:t>
      </w:r>
      <w:r w:rsidR="00391AA0" w:rsidRPr="00AA7A88">
        <w:rPr>
          <w:lang w:eastAsia="ar-SA"/>
        </w:rPr>
        <w:t xml:space="preserve">pasiūlymo </w:t>
      </w:r>
      <w:r w:rsidR="00D874D3" w:rsidRPr="00AA7A88">
        <w:rPr>
          <w:iCs/>
          <w:lang w:eastAsia="ar-SA"/>
        </w:rPr>
        <w:t>kainą</w:t>
      </w:r>
      <w:r w:rsidR="00391AA0" w:rsidRPr="00AA7A88">
        <w:rPr>
          <w:iCs/>
          <w:lang w:eastAsia="ar-SA"/>
        </w:rPr>
        <w:t xml:space="preserve"> </w:t>
      </w:r>
      <w:r w:rsidR="00D874D3" w:rsidRPr="00AA7A88">
        <w:rPr>
          <w:lang w:eastAsia="ar-SA"/>
        </w:rPr>
        <w:t xml:space="preserve">turi būti įskaityti visi mokesčiai </w:t>
      </w:r>
      <w:r w:rsidR="00391AA0" w:rsidRPr="00AA7A88">
        <w:rPr>
          <w:lang w:eastAsia="lt-LT"/>
        </w:rPr>
        <w:t xml:space="preserve">(įskaitant PVM, kuris nurodomas atskirai) </w:t>
      </w:r>
      <w:r w:rsidR="00D874D3" w:rsidRPr="00AA7A88">
        <w:rPr>
          <w:lang w:eastAsia="ar-SA"/>
        </w:rPr>
        <w:t>ir visos tiekėjo išlaidos</w:t>
      </w:r>
      <w:r w:rsidR="00391AA0" w:rsidRPr="00AA7A88">
        <w:rPr>
          <w:rFonts w:eastAsiaTheme="minorHAnsi"/>
          <w:iCs/>
        </w:rPr>
        <w:t xml:space="preserve"> būtinos sutarties įvykdymui</w:t>
      </w:r>
      <w:r w:rsidR="00D874D3" w:rsidRPr="00AA7A88">
        <w:rPr>
          <w:lang w:eastAsia="ar-SA"/>
        </w:rPr>
        <w:t>, įskaitant ir išlaidas</w:t>
      </w:r>
      <w:r w:rsidR="007164CF" w:rsidRPr="00AA7A88">
        <w:rPr>
          <w:lang w:eastAsia="ar-SA"/>
        </w:rPr>
        <w:t>, patiriamas už sąskaitų pateikimą informacinės sistemos „SABIS“ priemonėmis.</w:t>
      </w:r>
    </w:p>
    <w:p w14:paraId="4D648AE3" w14:textId="3DFE7E05" w:rsidR="0001514C" w:rsidRPr="00AA7A88" w:rsidRDefault="00BE2F83" w:rsidP="002A7ED0">
      <w:pPr>
        <w:pStyle w:val="Sraopastraipa"/>
        <w:numPr>
          <w:ilvl w:val="1"/>
          <w:numId w:val="23"/>
        </w:numPr>
        <w:tabs>
          <w:tab w:val="left" w:pos="851"/>
          <w:tab w:val="left" w:pos="1418"/>
        </w:tabs>
        <w:ind w:left="0" w:firstLine="851"/>
        <w:contextualSpacing/>
        <w:jc w:val="both"/>
        <w:rPr>
          <w:bCs/>
        </w:rPr>
      </w:pPr>
      <w:r w:rsidRPr="00AA7A88">
        <w:t>P</w:t>
      </w:r>
      <w:r w:rsidRPr="00AA7A88">
        <w:rPr>
          <w:rFonts w:eastAsiaTheme="minorHAnsi"/>
          <w:bCs/>
          <w:iCs/>
        </w:rPr>
        <w:t xml:space="preserve">asiūlymas ir kita korespondencija pateikiami lietuvių kalba. </w:t>
      </w:r>
      <w:r w:rsidRPr="00AA7A88">
        <w:rPr>
          <w:rFonts w:eastAsiaTheme="minorHAnsi"/>
          <w:iCs/>
        </w:rPr>
        <w:t xml:space="preserve">Jei su pasiūlymu pateikiami dokumentai </w:t>
      </w:r>
      <w:r w:rsidRPr="00AA7A88">
        <w:rPr>
          <w:rFonts w:eastAsia="Calibri"/>
        </w:rPr>
        <w:t xml:space="preserve">negali būti pateikti lietuvių kalba, šie dokumentai turi būti pateikti originalo kalba, </w:t>
      </w:r>
      <w:r w:rsidR="00F32013" w:rsidRPr="00AA7A88">
        <w:rPr>
          <w:rFonts w:eastAsia="Calibri"/>
        </w:rPr>
        <w:t>perkančiosios organizacijos prašymu, pateikiant</w:t>
      </w:r>
      <w:r w:rsidRPr="00AA7A88">
        <w:rPr>
          <w:rFonts w:eastAsia="Calibri"/>
        </w:rPr>
        <w:t xml:space="preserve"> jų vertimą į lietuvių kalbą (vertimas turi būti patvirtintas vertimą atlikusio asmens parašu). </w:t>
      </w:r>
      <w:r w:rsidRPr="00AA7A88">
        <w:t xml:space="preserve">Vertimas pateikiamas skenuotas elektronine forma. </w:t>
      </w:r>
      <w:r w:rsidRPr="00AA7A88">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A7A88">
        <w:rPr>
          <w:rFonts w:eastAsiaTheme="minorHAnsi"/>
          <w:bCs/>
          <w:iCs/>
        </w:rPr>
        <w:t>.</w:t>
      </w:r>
    </w:p>
    <w:p w14:paraId="2A321C94" w14:textId="77777777" w:rsidR="0001514C" w:rsidRPr="00AA7A88" w:rsidRDefault="00CA1335" w:rsidP="002A7ED0">
      <w:pPr>
        <w:pStyle w:val="Sraopastraipa"/>
        <w:numPr>
          <w:ilvl w:val="1"/>
          <w:numId w:val="23"/>
        </w:numPr>
        <w:tabs>
          <w:tab w:val="left" w:pos="851"/>
          <w:tab w:val="left" w:pos="1418"/>
        </w:tabs>
        <w:ind w:left="0" w:firstLine="851"/>
        <w:contextualSpacing/>
        <w:jc w:val="both"/>
        <w:rPr>
          <w:bCs/>
        </w:rPr>
      </w:pPr>
      <w:r w:rsidRPr="00AA7A88">
        <w:rPr>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AA7A88">
        <w:rPr>
          <w:rFonts w:eastAsiaTheme="minorHAnsi"/>
          <w:bCs/>
          <w:iCs/>
        </w:rPr>
        <w:t>Jeigu tiekėjas pateikia daugiau kaip vieną pasiūlymą ir (arba) kaip ūkio subjektų grupės narys dalyvauja teikiant kelis pasiūlymus tam pačiam pirkimui, visi tokie pasiūlymai bus atmesti</w:t>
      </w:r>
      <w:r w:rsidRPr="00AA7A88">
        <w:rPr>
          <w:color w:val="000000"/>
          <w:shd w:val="clear" w:color="auto" w:fill="FFFFFF"/>
        </w:rPr>
        <w:t>.</w:t>
      </w:r>
    </w:p>
    <w:p w14:paraId="685EAC84" w14:textId="77777777" w:rsidR="0001514C" w:rsidRPr="00AA7A88" w:rsidRDefault="00CA1335" w:rsidP="002A7ED0">
      <w:pPr>
        <w:pStyle w:val="Sraopastraipa"/>
        <w:numPr>
          <w:ilvl w:val="1"/>
          <w:numId w:val="23"/>
        </w:numPr>
        <w:tabs>
          <w:tab w:val="left" w:pos="851"/>
          <w:tab w:val="left" w:pos="1418"/>
        </w:tabs>
        <w:ind w:left="0" w:firstLine="851"/>
        <w:contextualSpacing/>
        <w:jc w:val="both"/>
        <w:rPr>
          <w:bCs/>
        </w:rPr>
      </w:pPr>
      <w:r w:rsidRPr="00AA7A88">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AA7A88">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AA7A88" w:rsidRDefault="000215BF" w:rsidP="002A7ED0">
      <w:pPr>
        <w:pStyle w:val="Sraopastraipa"/>
        <w:numPr>
          <w:ilvl w:val="1"/>
          <w:numId w:val="23"/>
        </w:numPr>
        <w:tabs>
          <w:tab w:val="left" w:pos="851"/>
          <w:tab w:val="left" w:pos="1418"/>
        </w:tabs>
        <w:ind w:left="0" w:firstLine="851"/>
        <w:contextualSpacing/>
        <w:jc w:val="both"/>
        <w:rPr>
          <w:bCs/>
        </w:rPr>
      </w:pPr>
      <w:r w:rsidRPr="00AA7A88">
        <w:t>Pasiūlyme turi būti nurodytas pasiūlymo galiojimo terminas</w:t>
      </w:r>
      <w:r w:rsidRPr="00AA7A88">
        <w:rPr>
          <w:b/>
        </w:rPr>
        <w:t xml:space="preserve">. </w:t>
      </w:r>
      <w:r w:rsidRPr="00AA7A88">
        <w:rPr>
          <w:b/>
          <w:shd w:val="clear" w:color="auto" w:fill="FFFFFF" w:themeFill="background1"/>
        </w:rPr>
        <w:t xml:space="preserve">Pasiūlymas turi galioti ne trumpiau kaip </w:t>
      </w:r>
      <w:r w:rsidR="009969BB" w:rsidRPr="00AA7A88">
        <w:rPr>
          <w:b/>
          <w:bCs/>
          <w:shd w:val="clear" w:color="auto" w:fill="FFFFFF" w:themeFill="background1"/>
        </w:rPr>
        <w:t>3 (tris) mėnesius</w:t>
      </w:r>
      <w:r w:rsidRPr="00AA7A88">
        <w:rPr>
          <w:b/>
          <w:shd w:val="clear" w:color="auto" w:fill="FFFFFF" w:themeFill="background1"/>
        </w:rPr>
        <w:t xml:space="preserve">. </w:t>
      </w:r>
      <w:r w:rsidRPr="00AA7A88">
        <w:rPr>
          <w:shd w:val="clear" w:color="auto" w:fill="FFFFFF" w:themeFill="background1"/>
        </w:rPr>
        <w:t xml:space="preserve">Jei pasiūlyme pasiūlymo galiojimo laikas nenurodytas, laikoma, kad pasiūlymas galioja </w:t>
      </w:r>
      <w:r w:rsidR="006E18A0" w:rsidRPr="00AA7A88">
        <w:rPr>
          <w:bCs/>
          <w:shd w:val="clear" w:color="auto" w:fill="FFFFFF" w:themeFill="background1"/>
        </w:rPr>
        <w:t>3 mėnesius</w:t>
      </w:r>
      <w:r w:rsidRPr="00AA7A88">
        <w:rPr>
          <w:shd w:val="clear" w:color="auto" w:fill="FFFFFF" w:themeFill="background1"/>
        </w:rPr>
        <w:t xml:space="preserve"> nuo pasiūlymų pateikimo </w:t>
      </w:r>
      <w:r w:rsidR="006E18A0" w:rsidRPr="00AA7A88">
        <w:rPr>
          <w:shd w:val="clear" w:color="auto" w:fill="FFFFFF" w:themeFill="background1"/>
        </w:rPr>
        <w:t xml:space="preserve">galutinio </w:t>
      </w:r>
      <w:r w:rsidRPr="00AA7A88">
        <w:rPr>
          <w:shd w:val="clear" w:color="auto" w:fill="FFFFFF" w:themeFill="background1"/>
        </w:rPr>
        <w:t>termino pabaigos. J</w:t>
      </w:r>
      <w:r w:rsidRPr="00AA7A88">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03B517F3" w:rsidR="0001514C" w:rsidRPr="00AA7A88" w:rsidRDefault="00114BAC" w:rsidP="002A7ED0">
      <w:pPr>
        <w:pStyle w:val="Sraopastraipa"/>
        <w:numPr>
          <w:ilvl w:val="1"/>
          <w:numId w:val="23"/>
        </w:numPr>
        <w:tabs>
          <w:tab w:val="left" w:pos="851"/>
          <w:tab w:val="left" w:pos="1418"/>
        </w:tabs>
        <w:ind w:left="0" w:firstLine="851"/>
        <w:contextualSpacing/>
        <w:jc w:val="both"/>
        <w:rPr>
          <w:bCs/>
        </w:rPr>
      </w:pPr>
      <w:r w:rsidRPr="00AA7A88">
        <w:t>P</w:t>
      </w:r>
      <w:r w:rsidR="000F1849" w:rsidRPr="00AA7A88">
        <w:t xml:space="preserve">erkančioji organizacija turi teisę prašyti, kad tiekėjai pratęstų pasiūlymų galiojimą iki konkrečiai nurodyto termino. Tiekėjas gali atmesti tokį prašymą, neprarasdamas savo pasiūlymo galiojimo užtikrinimo, jeigu jo buvo reikalaujama. </w:t>
      </w:r>
    </w:p>
    <w:p w14:paraId="77FA3895" w14:textId="77777777" w:rsidR="0001514C" w:rsidRPr="00AA7A88" w:rsidRDefault="0096334C" w:rsidP="002A7ED0">
      <w:pPr>
        <w:pStyle w:val="Sraopastraipa"/>
        <w:numPr>
          <w:ilvl w:val="1"/>
          <w:numId w:val="23"/>
        </w:numPr>
        <w:tabs>
          <w:tab w:val="left" w:pos="851"/>
          <w:tab w:val="left" w:pos="1418"/>
        </w:tabs>
        <w:ind w:left="0" w:firstLine="851"/>
        <w:contextualSpacing/>
        <w:jc w:val="both"/>
        <w:rPr>
          <w:bCs/>
        </w:rPr>
      </w:pPr>
      <w:r w:rsidRPr="00AA7A88">
        <w:rPr>
          <w:lang w:eastAsia="lt-LT"/>
        </w:rPr>
        <w:t>Tiekėjas</w:t>
      </w:r>
      <w:r w:rsidR="00B259E2" w:rsidRPr="00AA7A88">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AA7A88">
        <w:t xml:space="preserve"> </w:t>
      </w:r>
    </w:p>
    <w:p w14:paraId="0D3A27A5" w14:textId="77777777" w:rsidR="0001514C" w:rsidRPr="00AA7A88" w:rsidRDefault="00B16E6B" w:rsidP="002A7ED0">
      <w:pPr>
        <w:pStyle w:val="Sraopastraipa"/>
        <w:numPr>
          <w:ilvl w:val="1"/>
          <w:numId w:val="23"/>
        </w:numPr>
        <w:tabs>
          <w:tab w:val="left" w:pos="851"/>
          <w:tab w:val="left" w:pos="1418"/>
        </w:tabs>
        <w:ind w:left="0" w:firstLine="851"/>
        <w:contextualSpacing/>
        <w:jc w:val="both"/>
        <w:rPr>
          <w:bCs/>
        </w:rPr>
      </w:pPr>
      <w:r w:rsidRPr="00AA7A88">
        <w:t>Perkančioji organizacija neatsako už CVP IS sutrikimus ar kitus nenumatytus atvejus, dėl kurių pasiūlymai nebuvo gauti ar gauti pavėluotai.</w:t>
      </w:r>
    </w:p>
    <w:p w14:paraId="73034A8C" w14:textId="71534B62" w:rsidR="0001514C" w:rsidRPr="00AA7A88" w:rsidRDefault="00114BAC" w:rsidP="002A7ED0">
      <w:pPr>
        <w:pStyle w:val="Sraopastraipa"/>
        <w:numPr>
          <w:ilvl w:val="1"/>
          <w:numId w:val="23"/>
        </w:numPr>
        <w:tabs>
          <w:tab w:val="left" w:pos="851"/>
          <w:tab w:val="left" w:pos="1418"/>
        </w:tabs>
        <w:ind w:left="0" w:firstLine="851"/>
        <w:contextualSpacing/>
        <w:jc w:val="both"/>
        <w:rPr>
          <w:bCs/>
        </w:rPr>
      </w:pPr>
      <w:r w:rsidRPr="00AA7A88">
        <w:t>P</w:t>
      </w:r>
      <w:r w:rsidR="00B16E6B" w:rsidRPr="00AA7A88">
        <w:t xml:space="preserve">erkančioji organizacija neatlygina tiekėjams išlaidų, patirtų rengiant ir pateikiant    pasiūlymus. </w:t>
      </w:r>
    </w:p>
    <w:p w14:paraId="17075A39" w14:textId="77777777" w:rsidR="0001514C" w:rsidRPr="00AA7A88" w:rsidRDefault="0096334C" w:rsidP="002A7ED0">
      <w:pPr>
        <w:pStyle w:val="Sraopastraipa"/>
        <w:numPr>
          <w:ilvl w:val="1"/>
          <w:numId w:val="23"/>
        </w:numPr>
        <w:tabs>
          <w:tab w:val="left" w:pos="851"/>
          <w:tab w:val="left" w:pos="1418"/>
        </w:tabs>
        <w:ind w:left="0" w:firstLine="851"/>
        <w:contextualSpacing/>
        <w:jc w:val="both"/>
        <w:rPr>
          <w:bCs/>
        </w:rPr>
      </w:pPr>
      <w:r w:rsidRPr="00AA7A88">
        <w:rPr>
          <w:bCs/>
          <w:lang w:eastAsia="lt-LT"/>
        </w:rPr>
        <w:lastRenderedPageBreak/>
        <w:t>Tiekėjo teikiamas pasiūlymas gali būti užšifruojamas</w:t>
      </w:r>
      <w:r w:rsidRPr="00AA7A88">
        <w:rPr>
          <w:b/>
          <w:bCs/>
          <w:lang w:eastAsia="lt-LT"/>
        </w:rPr>
        <w:t>.</w:t>
      </w:r>
      <w:r w:rsidRPr="00AA7A88">
        <w:rPr>
          <w:lang w:eastAsia="lt-LT"/>
        </w:rPr>
        <w:t xml:space="preserve"> Tiekėjas, nusprendęs pateikti užšifruotą pasiūlymą, turi:</w:t>
      </w:r>
    </w:p>
    <w:p w14:paraId="45E119D7" w14:textId="20374DDB" w:rsidR="0001514C" w:rsidRPr="00AA7A88" w:rsidRDefault="0096334C" w:rsidP="002A7ED0">
      <w:pPr>
        <w:pStyle w:val="Sraopastraipa"/>
        <w:numPr>
          <w:ilvl w:val="2"/>
          <w:numId w:val="23"/>
        </w:numPr>
        <w:tabs>
          <w:tab w:val="left" w:pos="851"/>
          <w:tab w:val="left" w:pos="1418"/>
          <w:tab w:val="left" w:pos="1701"/>
        </w:tabs>
        <w:ind w:left="0" w:firstLine="851"/>
        <w:contextualSpacing/>
        <w:jc w:val="both"/>
        <w:rPr>
          <w:bCs/>
        </w:rPr>
      </w:pPr>
      <w:r w:rsidRPr="00AA7A88">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AA7A88">
        <w:t xml:space="preserve">Instrukcija, kaip tiekėjui užšifruoti pasiūlymą galima rasti interneto svetainėje adresu: </w:t>
      </w:r>
      <w:hyperlink r:id="rId21" w:history="1">
        <w:r w:rsidR="00A80CCE" w:rsidRPr="00DB0A55">
          <w:rPr>
            <w:bCs/>
            <w:lang w:eastAsia="ar-SA"/>
          </w:rPr>
          <w:t>https://ebvpd.eviesiejipirkimai.lt/espd-web/</w:t>
        </w:r>
      </w:hyperlink>
    </w:p>
    <w:p w14:paraId="0A75857F" w14:textId="76DC1BC8" w:rsidR="0001514C" w:rsidRPr="00AA7A88" w:rsidRDefault="0007299B" w:rsidP="002A7ED0">
      <w:pPr>
        <w:pStyle w:val="Sraopastraipa"/>
        <w:numPr>
          <w:ilvl w:val="2"/>
          <w:numId w:val="23"/>
        </w:numPr>
        <w:tabs>
          <w:tab w:val="left" w:pos="851"/>
          <w:tab w:val="left" w:pos="1418"/>
          <w:tab w:val="left" w:pos="1701"/>
        </w:tabs>
        <w:ind w:left="0" w:firstLine="851"/>
        <w:contextualSpacing/>
        <w:jc w:val="both"/>
        <w:rPr>
          <w:bCs/>
        </w:rPr>
      </w:pPr>
      <w:r w:rsidRPr="00AA7A88">
        <w:rPr>
          <w:bCs/>
        </w:rPr>
        <w:t xml:space="preserve">per 30 min. nuo </w:t>
      </w:r>
      <w:r w:rsidRPr="00AA7A88">
        <w:rPr>
          <w:bCs/>
          <w:color w:val="000000" w:themeColor="text1"/>
        </w:rPr>
        <w:t>pasiūlymų pateikimo termino pabaigos</w:t>
      </w:r>
      <w:r w:rsidRPr="00AA7A88">
        <w:rPr>
          <w:lang w:eastAsia="lt-LT"/>
        </w:rPr>
        <w:t xml:space="preserve"> </w:t>
      </w:r>
      <w:r w:rsidR="0096334C" w:rsidRPr="00AA7A88">
        <w:rPr>
          <w:lang w:eastAsia="lt-LT"/>
        </w:rPr>
        <w:t>CVP IS susirašinėjimo priemonėmis pateikti slaptažodį, su kuriuo</w:t>
      </w:r>
      <w:r w:rsidR="00577B9B" w:rsidRPr="00AA7A88">
        <w:rPr>
          <w:lang w:eastAsia="lt-LT"/>
        </w:rPr>
        <w:t xml:space="preserve"> </w:t>
      </w:r>
      <w:r w:rsidR="0096334C" w:rsidRPr="00AA7A88">
        <w:rPr>
          <w:lang w:eastAsia="lt-LT"/>
        </w:rPr>
        <w:t>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AA7A88" w:rsidRDefault="0096334C" w:rsidP="002A7ED0">
      <w:pPr>
        <w:pStyle w:val="Sraopastraipa"/>
        <w:numPr>
          <w:ilvl w:val="1"/>
          <w:numId w:val="23"/>
        </w:numPr>
        <w:tabs>
          <w:tab w:val="left" w:pos="851"/>
          <w:tab w:val="left" w:pos="1418"/>
          <w:tab w:val="left" w:pos="1701"/>
        </w:tabs>
        <w:ind w:left="0" w:firstLine="851"/>
        <w:contextualSpacing/>
        <w:jc w:val="both"/>
        <w:rPr>
          <w:bCs/>
        </w:rPr>
      </w:pPr>
      <w:r w:rsidRPr="00AA7A88">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Pr="00AA7A88" w:rsidRDefault="00FF3F7F" w:rsidP="00BF47C2">
      <w:pPr>
        <w:pStyle w:val="Standard"/>
        <w:tabs>
          <w:tab w:val="left" w:pos="993"/>
          <w:tab w:val="left" w:pos="1276"/>
        </w:tabs>
        <w:suppressAutoHyphens/>
        <w:autoSpaceDE w:val="0"/>
        <w:ind w:firstLine="0"/>
        <w:rPr>
          <w:lang w:eastAsia="lt-LT"/>
        </w:rPr>
      </w:pPr>
    </w:p>
    <w:p w14:paraId="4D89D3FF" w14:textId="3B96B321" w:rsidR="00C7200C" w:rsidRPr="00AA7A88" w:rsidRDefault="00C7200C" w:rsidP="00FF3F7F">
      <w:pPr>
        <w:pStyle w:val="Standard"/>
        <w:tabs>
          <w:tab w:val="left" w:pos="993"/>
          <w:tab w:val="left" w:pos="1276"/>
        </w:tabs>
        <w:suppressAutoHyphens/>
        <w:autoSpaceDE w:val="0"/>
        <w:ind w:left="709" w:firstLine="0"/>
        <w:jc w:val="center"/>
      </w:pPr>
    </w:p>
    <w:p w14:paraId="6E53144D" w14:textId="77777777" w:rsidR="00FF3F7F" w:rsidRPr="00AA7A88" w:rsidRDefault="00FF3F7F" w:rsidP="00F61B66">
      <w:pPr>
        <w:tabs>
          <w:tab w:val="left" w:pos="1134"/>
        </w:tabs>
        <w:ind w:firstLine="567"/>
        <w:contextualSpacing/>
        <w:jc w:val="center"/>
        <w:rPr>
          <w:bCs/>
          <w:lang w:eastAsia="ar-SA"/>
        </w:rPr>
      </w:pPr>
      <w:r w:rsidRPr="00AA7A88">
        <w:rPr>
          <w:b/>
        </w:rPr>
        <w:t>4. RĖMIMASIS ŪKIO SUBJEKTŲ PAJĖGUMAIS, SUBTIEKĖJŲ PASITELKIMAS, ŪKIO SUBJEKTŲ GRUPĖS DALYVAVIMAS</w:t>
      </w:r>
    </w:p>
    <w:p w14:paraId="043EAEC9" w14:textId="77777777" w:rsidR="00FF3F7F" w:rsidRPr="00AA7A88" w:rsidRDefault="00FF3F7F" w:rsidP="00FF3F7F">
      <w:pPr>
        <w:jc w:val="center"/>
      </w:pPr>
    </w:p>
    <w:p w14:paraId="73C3FC34" w14:textId="06B130F3" w:rsidR="00FF3F7F" w:rsidRPr="00AA7A88" w:rsidRDefault="000E5720" w:rsidP="002A7ED0">
      <w:pPr>
        <w:pStyle w:val="Sraopastraipa"/>
        <w:numPr>
          <w:ilvl w:val="1"/>
          <w:numId w:val="15"/>
        </w:numPr>
        <w:tabs>
          <w:tab w:val="left" w:pos="1276"/>
        </w:tabs>
        <w:ind w:left="0" w:firstLine="709"/>
        <w:jc w:val="both"/>
      </w:pPr>
      <w:r w:rsidRPr="00AA7A88">
        <w:rPr>
          <w:b/>
          <w:bCs/>
        </w:rPr>
        <w:t xml:space="preserve"> </w:t>
      </w:r>
      <w:r w:rsidR="00FF3F7F" w:rsidRPr="00AA7A88">
        <w:rPr>
          <w:b/>
          <w:bCs/>
          <w:shd w:val="clear" w:color="auto" w:fill="FFFFFF" w:themeFill="background1"/>
        </w:rPr>
        <w:t>Rėmimasis ūkio subjektų pajėgumais</w:t>
      </w:r>
      <w:r w:rsidR="00FF3F7F" w:rsidRPr="00AA7A88">
        <w:rPr>
          <w:shd w:val="clear" w:color="auto" w:fill="FFFFFF" w:themeFill="background1"/>
        </w:rPr>
        <w:t xml:space="preserve"> </w:t>
      </w:r>
      <w:r w:rsidR="00FF3F7F" w:rsidRPr="00AA7A88">
        <w:rPr>
          <w:b/>
          <w:bCs/>
          <w:shd w:val="clear" w:color="auto" w:fill="FFFFFF" w:themeFill="background1"/>
        </w:rPr>
        <w:t>(kad tiekėjas atitiktų keliamus kvalifikacijos reikalavimus)</w:t>
      </w:r>
      <w:r w:rsidR="00FF3F7F" w:rsidRPr="00AA7A88">
        <w:rPr>
          <w:shd w:val="clear" w:color="auto" w:fill="FFFFFF" w:themeFill="background1"/>
        </w:rPr>
        <w:t>:</w:t>
      </w:r>
    </w:p>
    <w:p w14:paraId="740D53D1" w14:textId="77777777" w:rsidR="007C7D70" w:rsidRPr="00AA7A88" w:rsidRDefault="00FF3F7F" w:rsidP="002A7ED0">
      <w:pPr>
        <w:pStyle w:val="Sraopastraipa"/>
        <w:numPr>
          <w:ilvl w:val="2"/>
          <w:numId w:val="15"/>
        </w:numPr>
        <w:ind w:left="0" w:firstLine="709"/>
        <w:jc w:val="both"/>
      </w:pPr>
      <w:r w:rsidRPr="00AA7A88">
        <w:t xml:space="preserve">Tiekėjas gali remtis kitų ūkio subjektų pajėgumais pagal VPĮ 49 straipsnį, kad atitiktų pirkimo dokumentuose nustatytus kvalifikacijos reikalavimus, neatsižvelgiant į ryšio su tais ūkio subjektais teisinį pobūdį. </w:t>
      </w:r>
      <w:r w:rsidRPr="00AA7A88">
        <w:rPr>
          <w:color w:val="000000" w:themeColor="text1"/>
        </w:rPr>
        <w:t xml:space="preserve">Šiais ūkio subjektais laikomi ir </w:t>
      </w:r>
      <w:r w:rsidRPr="00AA7A88">
        <w:t>fiziniai asmenys, kurie pirkimo laimėjimo ir sutarties sudarymo atveju bus įdarbinti tiekėjo ar jo pasitelkiamo ūkio subjekto įmonėje.</w:t>
      </w:r>
    </w:p>
    <w:p w14:paraId="00DC55A1" w14:textId="2FADE219" w:rsidR="007C7D70" w:rsidRPr="00AA7A88" w:rsidRDefault="00FF3F7F" w:rsidP="002A7ED0">
      <w:pPr>
        <w:pStyle w:val="Sraopastraipa"/>
        <w:numPr>
          <w:ilvl w:val="2"/>
          <w:numId w:val="15"/>
        </w:numPr>
        <w:ind w:left="0" w:firstLine="709"/>
        <w:jc w:val="both"/>
      </w:pPr>
      <w:r w:rsidRPr="00AA7A88">
        <w:t xml:space="preserve">Tiekėjas, pageidaujantis remtis kitų ūkio subjektų pajėgumais, </w:t>
      </w:r>
      <w:r w:rsidRPr="00AA7A88">
        <w:rPr>
          <w:b/>
          <w:bCs/>
        </w:rPr>
        <w:t>privalo juos nurodyti pasiūlym</w:t>
      </w:r>
      <w:r w:rsidR="00EB2922" w:rsidRPr="00AA7A88">
        <w:rPr>
          <w:b/>
          <w:bCs/>
        </w:rPr>
        <w:t xml:space="preserve">e. </w:t>
      </w:r>
      <w:r w:rsidR="00EB2922" w:rsidRPr="00AA7A88">
        <w:rPr>
          <w:iCs/>
          <w:color w:val="000000"/>
          <w:lang w:eastAsia="lt-LT"/>
        </w:rPr>
        <w:t xml:space="preserve">Tiekėjas gali remtis tik tokiais kitų ūkio subjektų pajėgumais, kuriais jis realiai galės disponuoti </w:t>
      </w:r>
      <w:r w:rsidR="00EB2922" w:rsidRPr="00AA7A88">
        <w:rPr>
          <w:color w:val="000000"/>
          <w:lang w:eastAsia="lt-LT"/>
        </w:rPr>
        <w:t xml:space="preserve">pirkimo </w:t>
      </w:r>
      <w:r w:rsidR="00EB2922" w:rsidRPr="00AA7A88">
        <w:rPr>
          <w:iCs/>
          <w:color w:val="000000"/>
          <w:lang w:eastAsia="lt-LT"/>
        </w:rPr>
        <w:t xml:space="preserve">sutarties vykdymo metu. </w:t>
      </w:r>
      <w:r w:rsidR="00EB2922" w:rsidRPr="00AA7A88">
        <w:rPr>
          <w:iCs/>
          <w:color w:val="000000"/>
          <w:u w:val="single"/>
          <w:lang w:eastAsia="lt-LT"/>
        </w:rPr>
        <w:t>Tiekėjas turi pareigą</w:t>
      </w:r>
      <w:r w:rsidR="00577B9B" w:rsidRPr="00AA7A88">
        <w:rPr>
          <w:iCs/>
          <w:color w:val="000000"/>
          <w:u w:val="single"/>
          <w:lang w:eastAsia="lt-LT"/>
        </w:rPr>
        <w:t xml:space="preserve"> </w:t>
      </w:r>
      <w:r w:rsidR="00EB2922" w:rsidRPr="00AA7A88">
        <w:rPr>
          <w:iCs/>
          <w:color w:val="000000"/>
          <w:lang w:eastAsia="lt-LT"/>
        </w:rPr>
        <w:t xml:space="preserve"> perkančiajai organizacijai pasiūlyme </w:t>
      </w:r>
      <w:r w:rsidR="00EB2922" w:rsidRPr="00AA7A88">
        <w:rPr>
          <w:iCs/>
          <w:color w:val="000000"/>
          <w:u w:val="single"/>
          <w:lang w:eastAsia="lt-LT"/>
        </w:rPr>
        <w:t>įrodyti</w:t>
      </w:r>
      <w:r w:rsidR="00EB2922" w:rsidRPr="00AA7A88">
        <w:rPr>
          <w:iCs/>
          <w:color w:val="000000"/>
          <w:lang w:eastAsia="lt-LT"/>
        </w:rPr>
        <w:t xml:space="preserve">, kad </w:t>
      </w:r>
      <w:r w:rsidRPr="00AA7A88">
        <w:rPr>
          <w:u w:val="single"/>
        </w:rPr>
        <w:t xml:space="preserve">per visą </w:t>
      </w:r>
      <w:r w:rsidR="00EB2922" w:rsidRPr="00AA7A88">
        <w:rPr>
          <w:u w:val="single"/>
        </w:rPr>
        <w:t xml:space="preserve">pirkimo </w:t>
      </w:r>
      <w:r w:rsidRPr="00AA7A88">
        <w:rPr>
          <w:u w:val="single"/>
        </w:rPr>
        <w:t xml:space="preserve">sutarties vykdymo laikotarpį ūkio subjekto, kurio pajėgumais </w:t>
      </w:r>
      <w:r w:rsidR="00EB2922" w:rsidRPr="00AA7A88">
        <w:rPr>
          <w:u w:val="single"/>
        </w:rPr>
        <w:t>pasiremta</w:t>
      </w:r>
      <w:r w:rsidRPr="00AA7A88">
        <w:rPr>
          <w:u w:val="single"/>
        </w:rPr>
        <w:t>, ištekliai tiekėjui bus prieinami</w:t>
      </w:r>
      <w:r w:rsidRPr="00AA7A88">
        <w:t xml:space="preserve">. Tikrindama, ar tiekėjui bus prieinami kitų ūkio subjektų, kurių pajėgumais jis remiasi, </w:t>
      </w:r>
      <w:r w:rsidR="00EB2922" w:rsidRPr="00AA7A88">
        <w:rPr>
          <w:color w:val="000000"/>
          <w:lang w:eastAsia="lt-LT"/>
        </w:rPr>
        <w:t>kad atitiktų kvalifikacijos reikalavimus</w:t>
      </w:r>
      <w:r w:rsidR="00EB2922" w:rsidRPr="00AA7A88">
        <w:t xml:space="preserve">, </w:t>
      </w:r>
      <w:r w:rsidRPr="00AA7A88">
        <w:t>turimi ištekliai,</w:t>
      </w:r>
      <w:r w:rsidR="00577B9B" w:rsidRPr="00AA7A88">
        <w:t xml:space="preserve"> </w:t>
      </w:r>
      <w:r w:rsidRPr="00AA7A88">
        <w:t xml:space="preserve">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2E1AF3C6" w14:textId="30AE3E5B" w:rsidR="005820DD" w:rsidRPr="00AA7A88" w:rsidRDefault="005820DD" w:rsidP="002A7ED0">
      <w:pPr>
        <w:pStyle w:val="Sraopastraipa"/>
        <w:numPr>
          <w:ilvl w:val="2"/>
          <w:numId w:val="15"/>
        </w:numPr>
        <w:ind w:left="0" w:firstLine="709"/>
        <w:jc w:val="both"/>
      </w:pPr>
      <w:r w:rsidRPr="00AA7A88">
        <w:rPr>
          <w:b/>
          <w:bCs/>
        </w:rPr>
        <w:t xml:space="preserve"> </w:t>
      </w:r>
      <w:r w:rsidRPr="00AA7A88">
        <w:t xml:space="preserve">Tiekėjas kartu su pasiūlymu turi pateikti kiekvieno pasitelkto </w:t>
      </w:r>
      <w:r w:rsidR="00D8212A" w:rsidRPr="00AA7A88">
        <w:t>ūkio subjekto</w:t>
      </w:r>
      <w:r w:rsidRPr="00AA7A88">
        <w:t xml:space="preserve">, kurių pajėgumais tiekėjas remiasi (jei tokius nurodė pasiūlymo formoje (pirkimo sąlygų 1 priedas), pasirašytos laisvos formos deklaracijos ar kito dokumento, patvirtinančio </w:t>
      </w:r>
      <w:r w:rsidRPr="00AA7A88">
        <w:rPr>
          <w:u w:val="single"/>
        </w:rPr>
        <w:t>sutikimą dalyvauti šiame viešajame pirkime</w:t>
      </w:r>
      <w:r w:rsidRPr="00AA7A88">
        <w:t xml:space="preserve"> ir</w:t>
      </w:r>
      <w:r w:rsidR="002933AA" w:rsidRPr="00AA7A88">
        <w:t xml:space="preserve"> </w:t>
      </w:r>
      <w:r w:rsidRPr="00AA7A88">
        <w:rPr>
          <w:u w:val="single"/>
        </w:rPr>
        <w:t>tiekti/teikti</w:t>
      </w:r>
      <w:r w:rsidR="002933AA" w:rsidRPr="00AA7A88">
        <w:rPr>
          <w:u w:val="single"/>
        </w:rPr>
        <w:t>/atlikti</w:t>
      </w:r>
      <w:r w:rsidRPr="00AA7A88">
        <w:rPr>
          <w:u w:val="single"/>
        </w:rPr>
        <w:t xml:space="preserve"> jam tiekėjo pavest</w:t>
      </w:r>
      <w:r w:rsidR="002933AA" w:rsidRPr="00AA7A88">
        <w:rPr>
          <w:u w:val="single"/>
        </w:rPr>
        <w:t>as</w:t>
      </w:r>
      <w:r w:rsidRPr="00AA7A88">
        <w:rPr>
          <w:u w:val="single"/>
        </w:rPr>
        <w:t xml:space="preserve"> </w:t>
      </w:r>
      <w:r w:rsidR="002933AA" w:rsidRPr="00AA7A88">
        <w:rPr>
          <w:u w:val="single"/>
        </w:rPr>
        <w:t>prekes/</w:t>
      </w:r>
      <w:r w:rsidRPr="00AA7A88">
        <w:rPr>
          <w:u w:val="single"/>
        </w:rPr>
        <w:t>paslaugas</w:t>
      </w:r>
      <w:r w:rsidR="002933AA" w:rsidRPr="00AA7A88">
        <w:rPr>
          <w:u w:val="single"/>
        </w:rPr>
        <w:t>/darbus</w:t>
      </w:r>
      <w:r w:rsidRPr="00AA7A88">
        <w:t xml:space="preserve">. </w:t>
      </w:r>
    </w:p>
    <w:p w14:paraId="3DD3B744" w14:textId="3947B1F8" w:rsidR="005820DD" w:rsidRPr="00AA7A88" w:rsidRDefault="005820DD" w:rsidP="002A7ED0">
      <w:pPr>
        <w:pStyle w:val="Sraopastraipa"/>
        <w:numPr>
          <w:ilvl w:val="2"/>
          <w:numId w:val="15"/>
        </w:numPr>
        <w:ind w:left="0" w:firstLine="709"/>
        <w:jc w:val="both"/>
      </w:pPr>
      <w:r w:rsidRPr="00AA7A88">
        <w:t xml:space="preserve"> </w:t>
      </w:r>
      <w:r w:rsidR="00691878" w:rsidRPr="00AA7A88">
        <w:t xml:space="preserve">Tiekėjas kartu su pasiūlymu taip pat turi pateikti </w:t>
      </w:r>
      <w:r w:rsidR="0067026F" w:rsidRPr="00AA7A88">
        <w:t xml:space="preserve">1) </w:t>
      </w:r>
      <w:r w:rsidRPr="00AA7A88">
        <w:t>kiekvieno specialisto, kuriuos ketina įdarbinti (toliau –</w:t>
      </w:r>
      <w:r w:rsidR="005F0D5C" w:rsidRPr="00AA7A88">
        <w:t xml:space="preserve"> </w:t>
      </w:r>
      <w:proofErr w:type="spellStart"/>
      <w:r w:rsidRPr="00AA7A88">
        <w:t>kvazisubtiekėjai</w:t>
      </w:r>
      <w:proofErr w:type="spellEnd"/>
      <w:r w:rsidR="00A16F55" w:rsidRPr="00AA7A88">
        <w:t>/</w:t>
      </w:r>
      <w:proofErr w:type="spellStart"/>
      <w:r w:rsidR="00A16F55" w:rsidRPr="00AA7A88">
        <w:t>kvazisubrangovai</w:t>
      </w:r>
      <w:proofErr w:type="spellEnd"/>
      <w:r w:rsidRPr="00AA7A88">
        <w:t>), (t. y. jei jis nėra tiekėjo ar subtiekėjo</w:t>
      </w:r>
      <w:r w:rsidR="00C46392" w:rsidRPr="00AA7A88">
        <w:t>/subrangovo</w:t>
      </w:r>
      <w:r w:rsidRPr="00AA7A88">
        <w:t xml:space="preserve"> darbuotojas) (jei tokius nurodė pasiūlymo formoje (</w:t>
      </w:r>
      <w:r w:rsidR="00691878" w:rsidRPr="00AA7A88">
        <w:t>pirkimo sąlygų 1 priedas</w:t>
      </w:r>
      <w:r w:rsidRPr="00AA7A88">
        <w:t xml:space="preserve">), pasirašytos laisvos formos </w:t>
      </w:r>
      <w:r w:rsidRPr="00AA7A88">
        <w:rPr>
          <w:u w:val="single"/>
        </w:rPr>
        <w:t>sutikimas</w:t>
      </w:r>
      <w:r w:rsidRPr="00AA7A88">
        <w:t>, patvirtinantis tiekti/teikti</w:t>
      </w:r>
      <w:r w:rsidR="00D14AEA" w:rsidRPr="00AA7A88">
        <w:t>/atlikti</w:t>
      </w:r>
      <w:r w:rsidRPr="00AA7A88">
        <w:t xml:space="preserve"> sutartyje nurodyt</w:t>
      </w:r>
      <w:r w:rsidR="00D14AEA" w:rsidRPr="00AA7A88">
        <w:t>as</w:t>
      </w:r>
      <w:r w:rsidRPr="00AA7A88">
        <w:t xml:space="preserve"> prekes/paslaugas</w:t>
      </w:r>
      <w:r w:rsidR="00D14AEA" w:rsidRPr="00AA7A88">
        <w:t>/darbus</w:t>
      </w:r>
      <w:r w:rsidRPr="00AA7A88">
        <w:t xml:space="preserve"> ir </w:t>
      </w:r>
      <w:r w:rsidR="0067026F" w:rsidRPr="00AA7A88">
        <w:t xml:space="preserve">2) </w:t>
      </w:r>
      <w:r w:rsidRPr="00AA7A88">
        <w:t>tiekėjo ar subtiekėjo</w:t>
      </w:r>
      <w:r w:rsidR="00D14AEA" w:rsidRPr="00AA7A88">
        <w:t xml:space="preserve">/subrangovo </w:t>
      </w:r>
      <w:r w:rsidRPr="00AA7A88">
        <w:rPr>
          <w:u w:val="single"/>
        </w:rPr>
        <w:t>patvirtinimas</w:t>
      </w:r>
      <w:r w:rsidRPr="00AA7A88">
        <w:t xml:space="preserve"> (ketinimų protokolas ar kt.), </w:t>
      </w:r>
      <w:r w:rsidRPr="00AA7A88">
        <w:rPr>
          <w:u w:val="single"/>
        </w:rPr>
        <w:t>kad laimėjęs konkursą, įdarbins šį specialistą</w:t>
      </w:r>
      <w:r w:rsidRPr="00AA7A88">
        <w:t>.</w:t>
      </w:r>
    </w:p>
    <w:p w14:paraId="5CC06B04" w14:textId="69A71D95" w:rsidR="005820DD" w:rsidRPr="00AA7A88" w:rsidRDefault="006B2A0F" w:rsidP="002A7ED0">
      <w:pPr>
        <w:pStyle w:val="Sraopastraipa"/>
        <w:numPr>
          <w:ilvl w:val="2"/>
          <w:numId w:val="15"/>
        </w:numPr>
        <w:ind w:left="0" w:firstLine="709"/>
        <w:jc w:val="both"/>
      </w:pPr>
      <w:r w:rsidRPr="00AA7A88">
        <w:t>Ūkio subjektai</w:t>
      </w:r>
      <w:r w:rsidR="005820DD" w:rsidRPr="00AA7A88">
        <w:rPr>
          <w:bCs/>
        </w:rPr>
        <w:t xml:space="preserve">, kurių pajėgumais tiekėjas remiasi, </w:t>
      </w:r>
      <w:r w:rsidR="0067026F" w:rsidRPr="00AA7A88">
        <w:rPr>
          <w:bCs/>
        </w:rPr>
        <w:t xml:space="preserve">taip pat </w:t>
      </w:r>
      <w:proofErr w:type="spellStart"/>
      <w:r w:rsidR="0067026F" w:rsidRPr="00AA7A88">
        <w:rPr>
          <w:bCs/>
          <w:u w:val="single"/>
        </w:rPr>
        <w:t>kvazisubtiekėjai</w:t>
      </w:r>
      <w:proofErr w:type="spellEnd"/>
      <w:r w:rsidR="000B44AD" w:rsidRPr="00AA7A88">
        <w:rPr>
          <w:bCs/>
          <w:i/>
          <w:u w:val="single"/>
        </w:rPr>
        <w:t>/</w:t>
      </w:r>
      <w:proofErr w:type="spellStart"/>
      <w:r w:rsidR="000B44AD" w:rsidRPr="00AA7A88">
        <w:rPr>
          <w:bCs/>
          <w:u w:val="single"/>
        </w:rPr>
        <w:t>kvazisubrangovai</w:t>
      </w:r>
      <w:proofErr w:type="spellEnd"/>
      <w:r w:rsidR="000B44AD" w:rsidRPr="00AA7A88">
        <w:rPr>
          <w:bCs/>
          <w:u w:val="single"/>
        </w:rPr>
        <w:t xml:space="preserve"> </w:t>
      </w:r>
      <w:r w:rsidR="005820DD" w:rsidRPr="00AA7A88">
        <w:rPr>
          <w:bCs/>
          <w:u w:val="single"/>
        </w:rPr>
        <w:t>turi būti išviešinti teikiant pasiūlymą</w:t>
      </w:r>
      <w:r w:rsidR="005820DD" w:rsidRPr="00AA7A88">
        <w:rPr>
          <w:bCs/>
        </w:rPr>
        <w:t xml:space="preserve">, nes po pasiūlymo pateikimo termino pabaigos </w:t>
      </w:r>
      <w:r w:rsidRPr="00AA7A88">
        <w:rPr>
          <w:bCs/>
        </w:rPr>
        <w:lastRenderedPageBreak/>
        <w:t xml:space="preserve">tiekėjas neturės teisės </w:t>
      </w:r>
      <w:r w:rsidR="005820DD" w:rsidRPr="00AA7A88">
        <w:rPr>
          <w:bCs/>
        </w:rPr>
        <w:t xml:space="preserve">pasitelkti (nurodyti) </w:t>
      </w:r>
      <w:r w:rsidRPr="00AA7A88">
        <w:rPr>
          <w:bCs/>
        </w:rPr>
        <w:t>naujus ūkio subjektus</w:t>
      </w:r>
      <w:r w:rsidR="0067026F" w:rsidRPr="00AA7A88">
        <w:rPr>
          <w:bCs/>
        </w:rPr>
        <w:t xml:space="preserve">, </w:t>
      </w:r>
      <w:proofErr w:type="spellStart"/>
      <w:r w:rsidR="0067026F" w:rsidRPr="00AA7A88">
        <w:rPr>
          <w:bCs/>
          <w:iCs/>
        </w:rPr>
        <w:t>kvazisubtiekėj</w:t>
      </w:r>
      <w:r w:rsidRPr="00AA7A88">
        <w:rPr>
          <w:bCs/>
          <w:iCs/>
        </w:rPr>
        <w:t>us</w:t>
      </w:r>
      <w:proofErr w:type="spellEnd"/>
      <w:r w:rsidR="00157948" w:rsidRPr="00AA7A88">
        <w:rPr>
          <w:bCs/>
          <w:iCs/>
        </w:rPr>
        <w:t>/</w:t>
      </w:r>
      <w:proofErr w:type="spellStart"/>
      <w:r w:rsidR="00157948" w:rsidRPr="00AA7A88">
        <w:rPr>
          <w:bCs/>
          <w:iCs/>
        </w:rPr>
        <w:t>kvazisubrangovus</w:t>
      </w:r>
      <w:proofErr w:type="spellEnd"/>
      <w:r w:rsidR="005B3EB5" w:rsidRPr="00AA7A88">
        <w:rPr>
          <w:bCs/>
        </w:rPr>
        <w:t xml:space="preserve"> </w:t>
      </w:r>
      <w:r w:rsidR="005820DD" w:rsidRPr="00AA7A88">
        <w:rPr>
          <w:bCs/>
        </w:rPr>
        <w:t>tam, kad atitiktų kvalifikacijos reikalavimus,</w:t>
      </w:r>
      <w:r w:rsidRPr="00AA7A88">
        <w:rPr>
          <w:bCs/>
        </w:rPr>
        <w:t xml:space="preserve"> </w:t>
      </w:r>
      <w:r w:rsidR="005820DD" w:rsidRPr="00AA7A88">
        <w:rPr>
          <w:bCs/>
        </w:rPr>
        <w:t xml:space="preserve">nes tokie veiksmai, laikomi pasiūlymo keitimu, prieštarauja VPĮ 55 str. 9 d. nuostatoms ir todėl toks tiekėjo pasiūlymas </w:t>
      </w:r>
      <w:r w:rsidR="0067026F" w:rsidRPr="00AA7A88">
        <w:rPr>
          <w:bCs/>
        </w:rPr>
        <w:t>bus</w:t>
      </w:r>
      <w:r w:rsidR="005820DD" w:rsidRPr="00AA7A88">
        <w:rPr>
          <w:bCs/>
        </w:rPr>
        <w:t xml:space="preserve"> atmetamas, kaip nurodyta </w:t>
      </w:r>
      <w:r w:rsidR="0067026F" w:rsidRPr="00AA7A88">
        <w:rPr>
          <w:bCs/>
        </w:rPr>
        <w:t xml:space="preserve">pirkimo sąlygų </w:t>
      </w:r>
      <w:r w:rsidR="005820DD" w:rsidRPr="00AA7A88">
        <w:rPr>
          <w:bCs/>
        </w:rPr>
        <w:t>10.1.1. punkte.</w:t>
      </w:r>
    </w:p>
    <w:p w14:paraId="44A57B8F" w14:textId="59CFBCD2" w:rsidR="005403E3" w:rsidRPr="00AA7A88" w:rsidRDefault="00B35410" w:rsidP="002A7ED0">
      <w:pPr>
        <w:pStyle w:val="Sraopastraipa"/>
        <w:numPr>
          <w:ilvl w:val="2"/>
          <w:numId w:val="15"/>
        </w:numPr>
        <w:ind w:left="0" w:firstLine="709"/>
        <w:jc w:val="both"/>
      </w:pPr>
      <w:r w:rsidRPr="00AA7A88">
        <w:rPr>
          <w:b/>
          <w:bCs/>
        </w:rPr>
        <w:t xml:space="preserve"> </w:t>
      </w:r>
      <w:r w:rsidR="005403E3" w:rsidRPr="00AA7A88">
        <w:t xml:space="preserve">Tais atvejais, kai pirkimo dokumentuose yra nustatytas kvalifikacijos reikalavimas ir tiekėjas </w:t>
      </w:r>
      <w:r w:rsidR="005403E3" w:rsidRPr="00AA7A88">
        <w:rPr>
          <w:rFonts w:eastAsia="Calibri"/>
          <w:lang w:eastAsia="lt-LT"/>
        </w:rPr>
        <w:t xml:space="preserve">naudojasi (naudosis) trečiųjų asmenų, kurie tiesiogiai </w:t>
      </w:r>
      <w:r w:rsidR="005403E3" w:rsidRPr="00AA7A88">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AA7A88">
        <w:rPr>
          <w:rFonts w:eastAsia="Calibri"/>
          <w:lang w:eastAsia="lt-LT"/>
        </w:rPr>
        <w:t>, priemonėmis (</w:t>
      </w:r>
      <w:r w:rsidR="005403E3" w:rsidRPr="00AA7A88">
        <w:rPr>
          <w:rFonts w:eastAsia="Calibri"/>
          <w:i/>
          <w:iCs/>
          <w:lang w:eastAsia="lt-LT"/>
        </w:rPr>
        <w:t xml:space="preserve">pavyzdžiui, tik išnuomos patalpas, </w:t>
      </w:r>
      <w:r w:rsidR="005403E3" w:rsidRPr="00AA7A88">
        <w:rPr>
          <w:rFonts w:eastAsia="Calibri"/>
          <w:i/>
          <w:iCs/>
          <w:color w:val="000000"/>
          <w:lang w:eastAsia="lt-LT"/>
        </w:rPr>
        <w:t>išnuomos įrangą ar pan.</w:t>
      </w:r>
      <w:r w:rsidR="005403E3" w:rsidRPr="00AA7A88">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7E68929" w14:textId="77777777" w:rsidR="007C7D70" w:rsidRPr="00AA7A88" w:rsidRDefault="004E6F59" w:rsidP="002A7ED0">
      <w:pPr>
        <w:pStyle w:val="Sraopastraipa"/>
        <w:numPr>
          <w:ilvl w:val="2"/>
          <w:numId w:val="15"/>
        </w:numPr>
        <w:ind w:left="0" w:firstLine="709"/>
        <w:jc w:val="both"/>
      </w:pPr>
      <w:r w:rsidRPr="00AA7A88">
        <w:rPr>
          <w:rFonts w:eastAsia="Calibri"/>
          <w:bCs/>
        </w:rPr>
        <w:t>Skirtingi tiekėjai gali remtis tų pačių ūkio subjektų pajėgumais.</w:t>
      </w:r>
    </w:p>
    <w:p w14:paraId="2525401C" w14:textId="77777777" w:rsidR="007C7D70" w:rsidRPr="00AA7A88" w:rsidRDefault="00FF3F7F" w:rsidP="002A7ED0">
      <w:pPr>
        <w:pStyle w:val="Sraopastraipa"/>
        <w:numPr>
          <w:ilvl w:val="2"/>
          <w:numId w:val="15"/>
        </w:numPr>
        <w:ind w:left="0" w:firstLine="709"/>
        <w:jc w:val="both"/>
      </w:pPr>
      <w:r w:rsidRPr="00AA7A88">
        <w:t>Tiekėjų grupė gali remtis grupės dalyvių arba kitų ūkio subjektų pajėgumais, laikantis šiame pirkimo sąlygų skyriuje nustatytų sąlygų.</w:t>
      </w:r>
    </w:p>
    <w:p w14:paraId="4B8CDE62" w14:textId="52648DB6" w:rsidR="00C21CD2" w:rsidRPr="00AA7A88" w:rsidRDefault="00FF3F7F" w:rsidP="002A7ED0">
      <w:pPr>
        <w:pStyle w:val="Sraopastraipa"/>
        <w:numPr>
          <w:ilvl w:val="2"/>
          <w:numId w:val="15"/>
        </w:numPr>
        <w:ind w:left="0" w:firstLine="709"/>
        <w:jc w:val="both"/>
      </w:pPr>
      <w:r w:rsidRPr="00AA7A88">
        <w:t xml:space="preserve">Paslaugų teikimo ar darbų įsigijimo atvejais, </w:t>
      </w:r>
      <w:r w:rsidR="00577B9B" w:rsidRPr="00AA7A88">
        <w:t xml:space="preserve"> </w:t>
      </w:r>
      <w:r w:rsidRPr="00AA7A88">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AA7A88">
        <w:rPr>
          <w:b/>
          <w:bCs/>
        </w:rPr>
        <w:t xml:space="preserve"> </w:t>
      </w:r>
      <w:r w:rsidRPr="00AA7A88">
        <w:t>tiekėjas gali remtis kitų ūkio subjektų pajėgumais tik tuomet, kai tie ūkio subjektai, kurių pajėgumais buvo pasiremta, patys ir teiks tas paslaugas ar atliks darbus, kuriems reikia jų pajėgumų.</w:t>
      </w:r>
    </w:p>
    <w:p w14:paraId="79E6B5C3" w14:textId="3F4A8EFA" w:rsidR="005820DD" w:rsidRPr="00AA7A88" w:rsidRDefault="00715639" w:rsidP="002A7ED0">
      <w:pPr>
        <w:pStyle w:val="Sraopastraipa"/>
        <w:numPr>
          <w:ilvl w:val="2"/>
          <w:numId w:val="15"/>
        </w:numPr>
        <w:tabs>
          <w:tab w:val="left" w:pos="851"/>
        </w:tabs>
        <w:ind w:left="0" w:firstLine="567"/>
        <w:jc w:val="both"/>
      </w:pPr>
      <w:r w:rsidRPr="00AA7A88">
        <w:t> </w:t>
      </w:r>
      <w:r w:rsidR="00577B9B" w:rsidRPr="00AA7A88">
        <w:t xml:space="preserve"> </w:t>
      </w:r>
      <w:r w:rsidR="00114BAC" w:rsidRPr="00AA7A88">
        <w:t>P</w:t>
      </w:r>
      <w:r w:rsidR="00FF3F7F" w:rsidRPr="00AA7A88">
        <w:t>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w:t>
      </w:r>
      <w:r w:rsidR="00577B9B" w:rsidRPr="00AA7A88">
        <w:t xml:space="preserve"> </w:t>
      </w:r>
      <w:r w:rsidR="00FF3F7F" w:rsidRPr="00AA7A88">
        <w:t xml:space="preserve"> perkančiosios organizacijos nustatytą pašalinimo pagrindą, </w:t>
      </w:r>
      <w:r w:rsidR="00577B9B" w:rsidRPr="00AA7A88">
        <w:t xml:space="preserve"> </w:t>
      </w:r>
      <w:r w:rsidR="00FF3F7F" w:rsidRPr="00AA7A88">
        <w:t>perkančioji organizacija pareikalauja per jos nustatytą terminą pakeisti jį reikalavimus atitinkančiu ūkio subjektu.</w:t>
      </w:r>
    </w:p>
    <w:p w14:paraId="12D0A20F" w14:textId="09FB6E63" w:rsidR="00FF3F7F" w:rsidRPr="00AA7A88" w:rsidRDefault="00FF3F7F" w:rsidP="002A7ED0">
      <w:pPr>
        <w:pStyle w:val="Sraopastraipa"/>
        <w:numPr>
          <w:ilvl w:val="2"/>
          <w:numId w:val="15"/>
        </w:numPr>
        <w:tabs>
          <w:tab w:val="left" w:pos="1560"/>
        </w:tabs>
        <w:ind w:left="0" w:firstLine="709"/>
        <w:jc w:val="both"/>
      </w:pPr>
      <w:r w:rsidRPr="00AA7A88">
        <w:t xml:space="preserve">Kai tiekėjas remiasi kitų ūkio subjektų pajėgumais, kad atitiktų nustatytus ekonominio ir finansinio pajėgumo reikalavimus, jie privalo prisiimti solidarią atsakomybę už sutarties įvykdymą. </w:t>
      </w:r>
    </w:p>
    <w:p w14:paraId="68E5CF3F" w14:textId="2F9C4231" w:rsidR="00FF3F7F" w:rsidRPr="00AA7A88" w:rsidRDefault="00F830BC" w:rsidP="002A7ED0">
      <w:pPr>
        <w:pStyle w:val="Sraopastraipa"/>
        <w:numPr>
          <w:ilvl w:val="1"/>
          <w:numId w:val="15"/>
        </w:numPr>
        <w:ind w:left="0" w:firstLine="709"/>
        <w:jc w:val="both"/>
      </w:pPr>
      <w:r w:rsidRPr="00AA7A88">
        <w:rPr>
          <w:b/>
          <w:bCs/>
        </w:rPr>
        <w:t>S</w:t>
      </w:r>
      <w:r w:rsidR="00FF3F7F" w:rsidRPr="00AA7A88">
        <w:rPr>
          <w:b/>
          <w:bCs/>
        </w:rPr>
        <w:t>ubt</w:t>
      </w:r>
      <w:r w:rsidR="007C7D70" w:rsidRPr="00AA7A88">
        <w:rPr>
          <w:b/>
          <w:bCs/>
        </w:rPr>
        <w:t>ie</w:t>
      </w:r>
      <w:r w:rsidR="00FF3F7F" w:rsidRPr="00AA7A88">
        <w:rPr>
          <w:b/>
          <w:bCs/>
        </w:rPr>
        <w:t>kėjų</w:t>
      </w:r>
      <w:r w:rsidRPr="00AA7A88">
        <w:rPr>
          <w:b/>
          <w:bCs/>
        </w:rPr>
        <w:t xml:space="preserve">/subrangovų </w:t>
      </w:r>
      <w:r w:rsidR="00FF3F7F" w:rsidRPr="00AA7A88">
        <w:rPr>
          <w:b/>
          <w:bCs/>
        </w:rPr>
        <w:t>pasitelkimas (kurių pajėgumais (kvalifikacija) tiekėjas nesiremia)</w:t>
      </w:r>
      <w:r w:rsidR="00FF3F7F" w:rsidRPr="00AA7A88">
        <w:t>:</w:t>
      </w:r>
    </w:p>
    <w:p w14:paraId="47F7D2BB" w14:textId="57FA9C1D" w:rsidR="00AD3A49" w:rsidRPr="00AA7A88" w:rsidRDefault="00FF3F7F" w:rsidP="002A7ED0">
      <w:pPr>
        <w:pStyle w:val="Sraopastraipa"/>
        <w:numPr>
          <w:ilvl w:val="2"/>
          <w:numId w:val="15"/>
        </w:numPr>
        <w:ind w:left="0" w:firstLine="709"/>
        <w:jc w:val="both"/>
        <w:rPr>
          <w:color w:val="000000" w:themeColor="text1"/>
          <w:u w:val="single"/>
        </w:rPr>
      </w:pPr>
      <w:r w:rsidRPr="00AA7A88">
        <w:rPr>
          <w:color w:val="000000" w:themeColor="text1"/>
        </w:rPr>
        <w:t xml:space="preserve">Tiekėjas savo pasiūlyme privalo nurodyti </w:t>
      </w:r>
      <w:r w:rsidRPr="00AA7A88">
        <w:rPr>
          <w:color w:val="000000" w:themeColor="text1"/>
          <w:u w:val="single"/>
        </w:rPr>
        <w:t xml:space="preserve">kokiai </w:t>
      </w:r>
      <w:r w:rsidR="00AD3A49" w:rsidRPr="00AA7A88">
        <w:rPr>
          <w:color w:val="000000" w:themeColor="text1"/>
          <w:u w:val="single"/>
        </w:rPr>
        <w:t xml:space="preserve">pirkimo </w:t>
      </w:r>
      <w:r w:rsidRPr="00AA7A88">
        <w:rPr>
          <w:color w:val="000000" w:themeColor="text1"/>
          <w:u w:val="single"/>
        </w:rPr>
        <w:t>sutarties daliai</w:t>
      </w:r>
      <w:r w:rsidR="00AD3A49" w:rsidRPr="00AA7A88">
        <w:rPr>
          <w:color w:val="000000" w:themeColor="text1"/>
          <w:u w:val="single"/>
        </w:rPr>
        <w:t xml:space="preserve">, </w:t>
      </w:r>
      <w:r w:rsidR="00AD3A49" w:rsidRPr="00AA7A88">
        <w:rPr>
          <w:u w:val="single"/>
        </w:rPr>
        <w:t>koki</w:t>
      </w:r>
      <w:r w:rsidR="00186422" w:rsidRPr="00AA7A88">
        <w:rPr>
          <w:u w:val="single"/>
        </w:rPr>
        <w:t>oms</w:t>
      </w:r>
      <w:r w:rsidR="00AD3A49" w:rsidRPr="00AA7A88">
        <w:rPr>
          <w:u w:val="single"/>
        </w:rPr>
        <w:t xml:space="preserve"> </w:t>
      </w:r>
      <w:r w:rsidR="00186422" w:rsidRPr="00AA7A88">
        <w:rPr>
          <w:u w:val="single"/>
        </w:rPr>
        <w:t>prekėms tiekti/paslaugoms teikti/</w:t>
      </w:r>
      <w:r w:rsidR="00AD3A49" w:rsidRPr="00AA7A88">
        <w:rPr>
          <w:u w:val="single"/>
        </w:rPr>
        <w:t>darbams atlikti</w:t>
      </w:r>
      <w:r w:rsidR="00186422" w:rsidRPr="00AA7A88">
        <w:rPr>
          <w:u w:val="single"/>
        </w:rPr>
        <w:t xml:space="preserve"> </w:t>
      </w:r>
      <w:r w:rsidR="00AD3A49" w:rsidRPr="00AA7A88">
        <w:rPr>
          <w:u w:val="single"/>
        </w:rPr>
        <w:t>(taip pat kokiai apimčiai)</w:t>
      </w:r>
      <w:r w:rsidR="00AD3A49" w:rsidRPr="00AA7A88">
        <w:rPr>
          <w:color w:val="000000" w:themeColor="text1"/>
          <w:u w:val="single"/>
        </w:rPr>
        <w:t xml:space="preserve">, </w:t>
      </w:r>
      <w:r w:rsidRPr="00AA7A88">
        <w:rPr>
          <w:color w:val="000000" w:themeColor="text1"/>
          <w:u w:val="single"/>
        </w:rPr>
        <w:t>kokius subt</w:t>
      </w:r>
      <w:r w:rsidR="007C7D70" w:rsidRPr="00AA7A88">
        <w:rPr>
          <w:color w:val="000000" w:themeColor="text1"/>
          <w:u w:val="single"/>
        </w:rPr>
        <w:t>ie</w:t>
      </w:r>
      <w:r w:rsidRPr="00AA7A88">
        <w:rPr>
          <w:color w:val="000000" w:themeColor="text1"/>
          <w:u w:val="single"/>
        </w:rPr>
        <w:t>kėjus</w:t>
      </w:r>
      <w:r w:rsidR="00186422" w:rsidRPr="00AA7A88">
        <w:rPr>
          <w:color w:val="000000" w:themeColor="text1"/>
          <w:u w:val="single"/>
        </w:rPr>
        <w:t>/subrangovus</w:t>
      </w:r>
      <w:r w:rsidRPr="00AA7A88">
        <w:rPr>
          <w:color w:val="000000" w:themeColor="text1"/>
          <w:u w:val="single"/>
        </w:rPr>
        <w:t xml:space="preserve">, jeigu jie yra žinomi, tiekėjas ketina pasitelkti. </w:t>
      </w:r>
    </w:p>
    <w:p w14:paraId="7CBE11DE" w14:textId="03FD7195" w:rsidR="007C7D70" w:rsidRPr="00AA7A88" w:rsidRDefault="004E6F59" w:rsidP="002A7ED0">
      <w:pPr>
        <w:pStyle w:val="Sraopastraipa"/>
        <w:numPr>
          <w:ilvl w:val="2"/>
          <w:numId w:val="15"/>
        </w:numPr>
        <w:ind w:left="0" w:firstLine="709"/>
        <w:jc w:val="both"/>
        <w:rPr>
          <w:color w:val="000000" w:themeColor="text1"/>
        </w:rPr>
      </w:pPr>
      <w:r w:rsidRPr="00AA7A88">
        <w:rPr>
          <w:rFonts w:eastAsia="Calibri"/>
          <w:bCs/>
        </w:rPr>
        <w:t>Skirtingi tiekėjai gali pasitelkti tuos pačius subtiekėjus</w:t>
      </w:r>
      <w:r w:rsidR="007F3DB0" w:rsidRPr="00AA7A88">
        <w:rPr>
          <w:rFonts w:eastAsia="Calibri"/>
          <w:bCs/>
        </w:rPr>
        <w:t>/subrangovus</w:t>
      </w:r>
      <w:r w:rsidRPr="00AA7A88">
        <w:rPr>
          <w:rFonts w:eastAsia="Calibri"/>
          <w:bCs/>
        </w:rPr>
        <w:t>.</w:t>
      </w:r>
    </w:p>
    <w:p w14:paraId="1351B33B" w14:textId="226D3898" w:rsidR="00DF1E42" w:rsidRPr="00AA7A88" w:rsidRDefault="00FF3F7F" w:rsidP="00D162AB">
      <w:pPr>
        <w:pStyle w:val="Sraopastraipa"/>
        <w:numPr>
          <w:ilvl w:val="2"/>
          <w:numId w:val="15"/>
        </w:numPr>
        <w:shd w:val="clear" w:color="auto" w:fill="FFFFFF" w:themeFill="background1"/>
        <w:ind w:left="0" w:firstLine="709"/>
        <w:jc w:val="both"/>
        <w:rPr>
          <w:color w:val="000000" w:themeColor="text1"/>
        </w:rPr>
      </w:pPr>
      <w:r w:rsidRPr="00AA7A88">
        <w:t xml:space="preserve">Sudarius </w:t>
      </w:r>
      <w:r w:rsidR="006870E5" w:rsidRPr="00AA7A88">
        <w:t xml:space="preserve">pirkimo </w:t>
      </w:r>
      <w:r w:rsidRPr="00AA7A88">
        <w:t xml:space="preserve">sutartį, tačiau ne vėliau negu </w:t>
      </w:r>
      <w:r w:rsidR="006870E5" w:rsidRPr="00AA7A88">
        <w:t xml:space="preserve">pirkimo </w:t>
      </w:r>
      <w:r w:rsidRPr="00AA7A88">
        <w:t>sutartis pradedama vykdyti, tiekėjas, kuris bus pripažintas laimėjusiu, įsipareigoja perkančiajai organizacijai pranešti tuo metu žinomų subt</w:t>
      </w:r>
      <w:r w:rsidR="007C7D70" w:rsidRPr="00AA7A88">
        <w:t>ie</w:t>
      </w:r>
      <w:r w:rsidRPr="00AA7A88">
        <w:t>kėjų</w:t>
      </w:r>
      <w:r w:rsidR="006870E5" w:rsidRPr="00AA7A88">
        <w:t xml:space="preserve">/subrangovų </w:t>
      </w:r>
      <w:r w:rsidRPr="00AA7A88">
        <w:t xml:space="preserve">pavadinimus, kontaktinius duomenis ir jų atstovus. Perkančioji organizacija taip pat reikalauja, kad tiekėjas informuotų apie minėtos informacijos pasikeitimus visu </w:t>
      </w:r>
      <w:r w:rsidR="007C7D70" w:rsidRPr="00AA7A88">
        <w:t xml:space="preserve">pirkimo </w:t>
      </w:r>
      <w:r w:rsidRPr="00AA7A88">
        <w:t>sutarties vykdymo metu, taip pat apie naujus subt</w:t>
      </w:r>
      <w:r w:rsidR="007C7D70" w:rsidRPr="00AA7A88">
        <w:t>ie</w:t>
      </w:r>
      <w:r w:rsidRPr="00AA7A88">
        <w:t>kėjus</w:t>
      </w:r>
      <w:r w:rsidR="006870E5" w:rsidRPr="00AA7A88">
        <w:t>/subrangovus</w:t>
      </w:r>
      <w:r w:rsidRPr="00AA7A88">
        <w:t xml:space="preserve">, kuriuos jis ketina pasitelkti vėliau. </w:t>
      </w:r>
    </w:p>
    <w:p w14:paraId="54581A84" w14:textId="22C072AD" w:rsidR="00FF3F7F" w:rsidRPr="00AA7A88" w:rsidRDefault="00FF3F7F" w:rsidP="002A7ED0">
      <w:pPr>
        <w:pStyle w:val="Sraopastraipa"/>
        <w:numPr>
          <w:ilvl w:val="1"/>
          <w:numId w:val="15"/>
        </w:numPr>
        <w:ind w:left="1276" w:hanging="567"/>
        <w:jc w:val="both"/>
        <w:rPr>
          <w:b/>
          <w:bCs/>
        </w:rPr>
      </w:pPr>
      <w:r w:rsidRPr="00AA7A88">
        <w:rPr>
          <w:b/>
          <w:bCs/>
          <w:shd w:val="clear" w:color="auto" w:fill="FFFFFF" w:themeFill="background1"/>
        </w:rPr>
        <w:t>Ūkio subjektų grupės dalyvavimas</w:t>
      </w:r>
      <w:r w:rsidRPr="00AA7A88">
        <w:rPr>
          <w:b/>
          <w:bCs/>
        </w:rPr>
        <w:t>:</w:t>
      </w:r>
    </w:p>
    <w:p w14:paraId="52FE0BA0" w14:textId="30FDF182" w:rsidR="00FF3F7F" w:rsidRPr="00AA7A88" w:rsidRDefault="00FF3F7F" w:rsidP="002A7ED0">
      <w:pPr>
        <w:pStyle w:val="Sraopastraipa"/>
        <w:numPr>
          <w:ilvl w:val="2"/>
          <w:numId w:val="15"/>
        </w:numPr>
        <w:ind w:left="0" w:firstLine="709"/>
        <w:jc w:val="both"/>
        <w:rPr>
          <w:rFonts w:eastAsiaTheme="minorHAnsi"/>
        </w:rPr>
      </w:pPr>
      <w:r w:rsidRPr="00AA7A88">
        <w:rPr>
          <w:rFonts w:eastAsiaTheme="minorHAnsi"/>
        </w:rPr>
        <w:t>Pasiūlymą gali pateikti ūkio subjektų grupė. Pirkime pasiūlymą teikianti ūkio subjektų grupė, turi pateikti jungtinės veiklos sutarties kopiją. Jungtinės veiklos sutartyje privalo būti nurodyta:</w:t>
      </w:r>
    </w:p>
    <w:p w14:paraId="0A84F8DA" w14:textId="1D0582F8" w:rsidR="007C7D70" w:rsidRPr="00AA7A88" w:rsidRDefault="007C7D70" w:rsidP="002A7ED0">
      <w:pPr>
        <w:pStyle w:val="Sraopastraipa"/>
        <w:numPr>
          <w:ilvl w:val="3"/>
          <w:numId w:val="15"/>
        </w:numPr>
        <w:ind w:left="0" w:firstLine="567"/>
        <w:jc w:val="both"/>
        <w:rPr>
          <w:rFonts w:eastAsiaTheme="minorHAnsi"/>
        </w:rPr>
      </w:pPr>
      <w:r w:rsidRPr="00AA7A88">
        <w:rPr>
          <w:rFonts w:eastAsiaTheme="minorHAnsi"/>
        </w:rPr>
        <w:t xml:space="preserve"> </w:t>
      </w:r>
      <w:r w:rsidR="00FF3F7F" w:rsidRPr="00AA7A88">
        <w:rPr>
          <w:rFonts w:eastAsiaTheme="minorHAnsi"/>
        </w:rPr>
        <w:t>ūkio subjektų grupės sudėtis ir kiekvieno tiekėjų grupės dalyvio įsipareigojimai vykdant numatomą su perkančiąja organizacija sudaryti sutartį</w:t>
      </w:r>
      <w:r w:rsidR="00434CD4" w:rsidRPr="00AA7A88">
        <w:rPr>
          <w:rFonts w:eastAsiaTheme="minorHAnsi"/>
        </w:rPr>
        <w:t xml:space="preserve"> (</w:t>
      </w:r>
      <w:r w:rsidR="00434CD4" w:rsidRPr="00AA7A88">
        <w:t>t. y. koki</w:t>
      </w:r>
      <w:r w:rsidR="00E31556" w:rsidRPr="00AA7A88">
        <w:t xml:space="preserve">oms prekėms tiekti/paslaugoms teikti/darbams atlikti </w:t>
      </w:r>
      <w:r w:rsidR="00434CD4" w:rsidRPr="00AA7A88">
        <w:t>yra pasitelkiami)</w:t>
      </w:r>
      <w:r w:rsidR="00FF3F7F" w:rsidRPr="00AA7A88">
        <w:rPr>
          <w:rFonts w:eastAsiaTheme="minorHAnsi"/>
        </w:rPr>
        <w:t>, šių įsipareigojimų vertės dalis, tenkanti kiekvienai sutarties šaliai, įeinanti į bendrą sutarties vertę;</w:t>
      </w:r>
    </w:p>
    <w:p w14:paraId="7AF233B0" w14:textId="77777777" w:rsidR="007C7D70" w:rsidRPr="00AA7A88" w:rsidRDefault="007C7D70" w:rsidP="002A7ED0">
      <w:pPr>
        <w:pStyle w:val="Sraopastraipa"/>
        <w:numPr>
          <w:ilvl w:val="3"/>
          <w:numId w:val="15"/>
        </w:numPr>
        <w:ind w:left="0" w:firstLine="567"/>
        <w:jc w:val="both"/>
        <w:rPr>
          <w:rFonts w:eastAsiaTheme="minorHAnsi"/>
        </w:rPr>
      </w:pPr>
      <w:r w:rsidRPr="00AA7A88">
        <w:rPr>
          <w:rFonts w:eastAsiaTheme="minorHAnsi"/>
        </w:rPr>
        <w:lastRenderedPageBreak/>
        <w:t xml:space="preserve"> </w:t>
      </w:r>
      <w:r w:rsidR="00FF3F7F" w:rsidRPr="00AA7A88">
        <w:rPr>
          <w:rFonts w:eastAsiaTheme="minorHAnsi"/>
          <w:u w:val="single"/>
        </w:rPr>
        <w:t>solidari</w:t>
      </w:r>
      <w:r w:rsidR="00FF3F7F" w:rsidRPr="00AA7A88">
        <w:rPr>
          <w:rFonts w:eastAsiaTheme="minorHAnsi"/>
        </w:rPr>
        <w:t xml:space="preserve">, kiekvieno tiekėjų grupės dalyvio atskirai ir visų kartu, </w:t>
      </w:r>
      <w:r w:rsidR="00FF3F7F" w:rsidRPr="00AA7A88">
        <w:rPr>
          <w:rFonts w:eastAsiaTheme="minorHAnsi"/>
          <w:u w:val="single"/>
        </w:rPr>
        <w:t>atsakomybė</w:t>
      </w:r>
      <w:r w:rsidR="00FF3F7F" w:rsidRPr="00AA7A88">
        <w:rPr>
          <w:rFonts w:eastAsiaTheme="minorHAnsi"/>
        </w:rPr>
        <w:t xml:space="preserve"> už įsipareigojimų ir prievolių perkančiajai organizacijai nevykdymą (nepriklausomai nuo jų įnašo pagal jungtinės veiklos sutartį);</w:t>
      </w:r>
    </w:p>
    <w:p w14:paraId="616D1076" w14:textId="50CED9FC" w:rsidR="00FF3F7F" w:rsidRPr="00AA7A88" w:rsidRDefault="007C7D70" w:rsidP="002A7ED0">
      <w:pPr>
        <w:pStyle w:val="Sraopastraipa"/>
        <w:numPr>
          <w:ilvl w:val="3"/>
          <w:numId w:val="15"/>
        </w:numPr>
        <w:ind w:left="0" w:firstLine="567"/>
        <w:jc w:val="both"/>
        <w:rPr>
          <w:rFonts w:eastAsiaTheme="minorHAnsi"/>
        </w:rPr>
      </w:pPr>
      <w:r w:rsidRPr="00AA7A88">
        <w:rPr>
          <w:rFonts w:eastAsiaTheme="minorHAnsi"/>
        </w:rPr>
        <w:t xml:space="preserve"> </w:t>
      </w:r>
      <w:r w:rsidR="00FF3F7F" w:rsidRPr="00AA7A88">
        <w:rPr>
          <w:bCs/>
        </w:rPr>
        <w:t>kuris šios sutarties dalyvis yra įgaliojamas ūkio subjektų grupės vardu teikti pasiūlymą, o laimėjus pirkimą, – pasirašyti sutartį su perkančiąja organizacija, teikti sąskaitas</w:t>
      </w:r>
      <w:r w:rsidR="00B35410" w:rsidRPr="00AA7A88">
        <w:rPr>
          <w:bCs/>
        </w:rPr>
        <w:t xml:space="preserve"> </w:t>
      </w:r>
      <w:r w:rsidR="00FF3F7F" w:rsidRPr="00AA7A88">
        <w:rPr>
          <w:bCs/>
        </w:rPr>
        <w:t>faktūras atsiskaitymams (mokėjimai bus atliekami tik vienam iš jungtinės veiklos sutarties dalyvių), pasirašyti su sutarties vykdymu susijusius dokumentus (įgaliotas dalyvis) ir kt</w:t>
      </w:r>
      <w:r w:rsidR="00FF3F7F" w:rsidRPr="00AA7A88">
        <w:rPr>
          <w:rFonts w:eastAsiaTheme="minorHAnsi"/>
        </w:rPr>
        <w:t>.</w:t>
      </w:r>
    </w:p>
    <w:p w14:paraId="0B81105B" w14:textId="53DBD315" w:rsidR="00D70EDA" w:rsidRPr="00AA7A88" w:rsidRDefault="00760997" w:rsidP="00F37321">
      <w:pPr>
        <w:pStyle w:val="Sraopastraipa"/>
        <w:numPr>
          <w:ilvl w:val="2"/>
          <w:numId w:val="15"/>
        </w:numPr>
        <w:ind w:left="0" w:firstLine="567"/>
        <w:jc w:val="both"/>
        <w:rPr>
          <w:rFonts w:eastAsiaTheme="minorHAnsi"/>
          <w:color w:val="000000"/>
        </w:rPr>
      </w:pPr>
      <w:r w:rsidRPr="00AA7A88">
        <w:rPr>
          <w:rFonts w:eastAsiaTheme="minorHAnsi"/>
        </w:rPr>
        <w:t xml:space="preserve"> </w:t>
      </w:r>
      <w:r w:rsidR="00114BAC" w:rsidRPr="00AA7A88">
        <w:rPr>
          <w:rFonts w:eastAsiaTheme="minorHAnsi"/>
        </w:rPr>
        <w:t>P</w:t>
      </w:r>
      <w:r w:rsidR="00FF3F7F" w:rsidRPr="00AA7A88">
        <w:rPr>
          <w:rFonts w:eastAsiaTheme="minorHAnsi"/>
        </w:rPr>
        <w:t xml:space="preserve">erkančioji </w:t>
      </w:r>
      <w:r w:rsidR="00FF3F7F" w:rsidRPr="00AA7A88">
        <w:rPr>
          <w:rFonts w:eastAsiaTheme="minorHAnsi"/>
          <w:color w:val="000000"/>
        </w:rPr>
        <w:t xml:space="preserve">organizacija nereikalauja, kad </w:t>
      </w:r>
      <w:r w:rsidR="00FF3F7F" w:rsidRPr="00AA7A88">
        <w:rPr>
          <w:bCs/>
        </w:rPr>
        <w:t>ūkio subjektų grupės</w:t>
      </w:r>
      <w:r w:rsidR="00FF3F7F" w:rsidRPr="00AA7A88">
        <w:rPr>
          <w:rFonts w:eastAsiaTheme="minorHAnsi"/>
          <w:color w:val="000000"/>
        </w:rPr>
        <w:t xml:space="preserve"> pateiktą pasiūlymą pripažinus laimėjusiu ir pasiūlius sudaryti sutartį, ši </w:t>
      </w:r>
      <w:r w:rsidR="00FF3F7F" w:rsidRPr="00AA7A88">
        <w:rPr>
          <w:bCs/>
        </w:rPr>
        <w:t>ūkio subjektų</w:t>
      </w:r>
      <w:r w:rsidR="00FF3F7F" w:rsidRPr="00AA7A88">
        <w:rPr>
          <w:rFonts w:eastAsiaTheme="minorHAnsi"/>
          <w:color w:val="000000"/>
        </w:rPr>
        <w:t xml:space="preserve"> grupė įgytų tam tikrą teisinę formą. </w:t>
      </w:r>
    </w:p>
    <w:p w14:paraId="2EB73D48" w14:textId="77777777" w:rsidR="00046D25" w:rsidRPr="00AA7A88" w:rsidRDefault="008408C7" w:rsidP="00F311A2">
      <w:pPr>
        <w:pStyle w:val="Tvarkospapunktis"/>
        <w:numPr>
          <w:ilvl w:val="0"/>
          <w:numId w:val="0"/>
        </w:numPr>
        <w:spacing w:before="240" w:after="240"/>
        <w:ind w:firstLine="709"/>
        <w:jc w:val="center"/>
        <w:rPr>
          <w:b/>
        </w:rPr>
      </w:pPr>
      <w:r w:rsidRPr="00AA7A88">
        <w:rPr>
          <w:b/>
        </w:rPr>
        <w:t>5</w:t>
      </w:r>
      <w:r w:rsidR="00683307" w:rsidRPr="00AA7A88">
        <w:rPr>
          <w:b/>
        </w:rPr>
        <w:t>.</w:t>
      </w:r>
      <w:r w:rsidR="004F49AE" w:rsidRPr="00AA7A88">
        <w:rPr>
          <w:b/>
        </w:rPr>
        <w:t xml:space="preserve"> </w:t>
      </w:r>
      <w:r w:rsidR="003514D4" w:rsidRPr="00AA7A88">
        <w:rPr>
          <w:b/>
        </w:rPr>
        <w:t>PASIŪLYMŲ GALIOJIMO UŽTIKRINIMAS</w:t>
      </w:r>
    </w:p>
    <w:p w14:paraId="12B8987A" w14:textId="7C834759" w:rsidR="006A2287" w:rsidRPr="00AA7A88" w:rsidRDefault="006A2287" w:rsidP="006A2287">
      <w:pPr>
        <w:widowControl w:val="0"/>
        <w:numPr>
          <w:ilvl w:val="1"/>
          <w:numId w:val="16"/>
        </w:numPr>
        <w:tabs>
          <w:tab w:val="left" w:pos="1134"/>
        </w:tabs>
        <w:autoSpaceDE w:val="0"/>
        <w:adjustRightInd w:val="0"/>
        <w:ind w:left="0" w:firstLine="709"/>
        <w:jc w:val="both"/>
        <w:rPr>
          <w:lang w:eastAsia="lt-LT"/>
        </w:rPr>
      </w:pPr>
      <w:r w:rsidRPr="00AA7A88">
        <w:rPr>
          <w:lang w:eastAsia="lt-LT"/>
        </w:rPr>
        <w:t xml:space="preserve">Tiekėjo pateikiamo pasiūlymo galiojimas turi būti užtikrintas Lietuvos Respublikoje ar užsienyje registruoto banko garantija ar Lietuvos Respublikoje ar užsienyje registruotos draudimo bendrovės laidavimo raštu (pateikiama kartu su laidavimo draudimo polisu ir apmokėjimo pavedimą patvirtinančio dokumento kopija). Užtikrinimo vertė – </w:t>
      </w:r>
      <w:r w:rsidR="00A91864" w:rsidRPr="00AA7A88">
        <w:rPr>
          <w:lang w:val="en-US" w:eastAsia="lt-LT"/>
        </w:rPr>
        <w:t>1</w:t>
      </w:r>
      <w:r w:rsidRPr="00AA7A88">
        <w:rPr>
          <w:lang w:eastAsia="lt-LT"/>
        </w:rPr>
        <w:t xml:space="preserve"> proc. nuo bendros pasiūlymo kainos be PVM.</w:t>
      </w:r>
    </w:p>
    <w:p w14:paraId="0AE1BD4E" w14:textId="77777777" w:rsidR="006A2287" w:rsidRPr="00AA7A88" w:rsidRDefault="006A2287" w:rsidP="006A2287">
      <w:pPr>
        <w:widowControl w:val="0"/>
        <w:numPr>
          <w:ilvl w:val="1"/>
          <w:numId w:val="16"/>
        </w:numPr>
        <w:tabs>
          <w:tab w:val="left" w:pos="1134"/>
        </w:tabs>
        <w:autoSpaceDE w:val="0"/>
        <w:adjustRightInd w:val="0"/>
        <w:ind w:left="0" w:firstLine="709"/>
        <w:jc w:val="both"/>
        <w:rPr>
          <w:lang w:eastAsia="lt-LT"/>
        </w:rPr>
      </w:pPr>
      <w:r w:rsidRPr="00AA7A88">
        <w:rPr>
          <w:lang w:eastAsia="lt-LT"/>
        </w:rPr>
        <w:t xml:space="preserve">Pasiūlymo galiojimo užtikrinimas pateikiamas kartu su pasiūlymu CVP IS priemonėmis elektroninėje formoje, patvirtintas jį išdavusios įstaigos įgalioto asmens kvalifikuotu elektroniniu parašu. </w:t>
      </w:r>
    </w:p>
    <w:p w14:paraId="690244EA" w14:textId="77777777" w:rsidR="006A2287" w:rsidRPr="00AA7A88" w:rsidRDefault="006A2287" w:rsidP="006A2287">
      <w:pPr>
        <w:widowControl w:val="0"/>
        <w:numPr>
          <w:ilvl w:val="1"/>
          <w:numId w:val="16"/>
        </w:numPr>
        <w:tabs>
          <w:tab w:val="left" w:pos="1134"/>
        </w:tabs>
        <w:autoSpaceDE w:val="0"/>
        <w:adjustRightInd w:val="0"/>
        <w:ind w:left="0" w:firstLine="709"/>
        <w:jc w:val="both"/>
        <w:rPr>
          <w:lang w:eastAsia="lt-LT"/>
        </w:rPr>
      </w:pPr>
      <w:r w:rsidRPr="00AA7A88">
        <w:rPr>
          <w:lang w:eastAsia="lt-LT"/>
        </w:rPr>
        <w:t xml:space="preserve">Pasiūlymo galiojimo užtikrinime turi būti numatyta, kad užtikrinimo suma turi būti išmokama perkančiajai organizacijai ne vėliau  kaip per 30 (trisdešimt) kalendorinių dienų nuo pirmo raštiško perkančiosios organizacijos pranešimo </w:t>
      </w:r>
      <w:proofErr w:type="spellStart"/>
      <w:r w:rsidRPr="00AA7A88">
        <w:rPr>
          <w:lang w:eastAsia="lt-LT"/>
        </w:rPr>
        <w:t>užtikrintojui</w:t>
      </w:r>
      <w:proofErr w:type="spellEnd"/>
      <w:r w:rsidRPr="00AA7A88">
        <w:rPr>
          <w:lang w:eastAsia="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w:t>
      </w:r>
    </w:p>
    <w:p w14:paraId="51788727" w14:textId="7608165B" w:rsidR="006A2287" w:rsidRPr="00AA7A88" w:rsidRDefault="006A2287" w:rsidP="006A2287">
      <w:pPr>
        <w:widowControl w:val="0"/>
        <w:numPr>
          <w:ilvl w:val="1"/>
          <w:numId w:val="16"/>
        </w:numPr>
        <w:tabs>
          <w:tab w:val="left" w:pos="1134"/>
        </w:tabs>
        <w:autoSpaceDE w:val="0"/>
        <w:adjustRightInd w:val="0"/>
        <w:ind w:left="0" w:firstLine="709"/>
        <w:jc w:val="both"/>
        <w:rPr>
          <w:lang w:eastAsia="lt-LT"/>
        </w:rPr>
      </w:pPr>
      <w:r w:rsidRPr="00AA7A88">
        <w:rPr>
          <w:lang w:eastAsia="lt-LT"/>
        </w:rPr>
        <w:t xml:space="preserve">Pasiūlymo galiojimo užtikrinime turi būti numatyta, kad </w:t>
      </w:r>
      <w:proofErr w:type="spellStart"/>
      <w:r w:rsidRPr="00AA7A88">
        <w:rPr>
          <w:lang w:eastAsia="lt-LT"/>
        </w:rPr>
        <w:t>užtikrintojas</w:t>
      </w:r>
      <w:proofErr w:type="spellEnd"/>
      <w:r w:rsidRPr="00AA7A88">
        <w:rPr>
          <w:lang w:eastAsia="lt-LT"/>
        </w:rPr>
        <w:t xml:space="preserve"> neturi teisės reikalauti, kad perkančioji organizacija pagrįstų savo reikalavimą. Perkančioji organizacija pranešime </w:t>
      </w:r>
      <w:proofErr w:type="spellStart"/>
      <w:r w:rsidRPr="00AA7A88">
        <w:rPr>
          <w:lang w:eastAsia="lt-LT"/>
        </w:rPr>
        <w:t>užtikrintojui</w:t>
      </w:r>
      <w:proofErr w:type="spellEnd"/>
      <w:r w:rsidRPr="00AA7A88">
        <w:rPr>
          <w:lang w:eastAsia="lt-LT"/>
        </w:rPr>
        <w:t xml:space="preserve"> nurodys dėl kurios iš aukščiau išvardintų aplinkybių jai priklauso pasiūlymo galiojimo užtikrinimo suma. </w:t>
      </w:r>
    </w:p>
    <w:p w14:paraId="27B4DE60" w14:textId="227DDC48" w:rsidR="006A2287" w:rsidRPr="00AA7A88" w:rsidRDefault="006A2287" w:rsidP="006A2287">
      <w:pPr>
        <w:widowControl w:val="0"/>
        <w:numPr>
          <w:ilvl w:val="1"/>
          <w:numId w:val="16"/>
        </w:numPr>
        <w:tabs>
          <w:tab w:val="left" w:pos="1134"/>
        </w:tabs>
        <w:autoSpaceDE w:val="0"/>
        <w:adjustRightInd w:val="0"/>
        <w:ind w:left="0" w:firstLine="709"/>
        <w:jc w:val="both"/>
        <w:rPr>
          <w:lang w:eastAsia="lt-LT"/>
        </w:rPr>
      </w:pPr>
      <w:r w:rsidRPr="00AA7A88">
        <w:rPr>
          <w:lang w:eastAsia="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6D8CDA35" w14:textId="77777777" w:rsidR="00832598" w:rsidRPr="00AA7A88" w:rsidRDefault="00832598" w:rsidP="00184C6D">
      <w:pPr>
        <w:widowControl w:val="0"/>
        <w:tabs>
          <w:tab w:val="left" w:pos="1134"/>
        </w:tabs>
        <w:autoSpaceDE w:val="0"/>
        <w:adjustRightInd w:val="0"/>
        <w:ind w:left="709"/>
        <w:jc w:val="both"/>
        <w:rPr>
          <w:b/>
          <w:bCs/>
          <w:lang w:eastAsia="lt-LT"/>
        </w:rPr>
      </w:pPr>
    </w:p>
    <w:p w14:paraId="3553AD4A" w14:textId="4CC99654" w:rsidR="00424DE1" w:rsidRPr="00AA7A88" w:rsidRDefault="00B42F03" w:rsidP="00184C6D">
      <w:pPr>
        <w:pStyle w:val="Tvarkostekstas"/>
        <w:numPr>
          <w:ilvl w:val="0"/>
          <w:numId w:val="17"/>
        </w:numPr>
        <w:jc w:val="center"/>
        <w:rPr>
          <w:b/>
        </w:rPr>
      </w:pPr>
      <w:r w:rsidRPr="00AA7A88">
        <w:rPr>
          <w:b/>
        </w:rPr>
        <w:t>PIRKIMO DOKUMENTŲ PAAIŠKINIMAS, PAPILDYMAS IR PATIKSLINIMAS</w:t>
      </w:r>
    </w:p>
    <w:p w14:paraId="6C98E8E2" w14:textId="77777777" w:rsidR="009F174C" w:rsidRPr="00AA7A88" w:rsidRDefault="009F174C" w:rsidP="00184C6D">
      <w:pPr>
        <w:pStyle w:val="Tvarkostekstas"/>
        <w:numPr>
          <w:ilvl w:val="0"/>
          <w:numId w:val="0"/>
        </w:numPr>
        <w:ind w:left="360"/>
        <w:rPr>
          <w:b/>
        </w:rPr>
      </w:pPr>
    </w:p>
    <w:p w14:paraId="44131F0A" w14:textId="77777777" w:rsidR="00BE3E6C" w:rsidRPr="00E46903" w:rsidRDefault="00BE3E6C" w:rsidP="00BE3E6C">
      <w:pPr>
        <w:widowControl w:val="0"/>
        <w:numPr>
          <w:ilvl w:val="1"/>
          <w:numId w:val="17"/>
        </w:numPr>
        <w:shd w:val="clear" w:color="auto" w:fill="FFFFFF" w:themeFill="background1"/>
        <w:tabs>
          <w:tab w:val="left" w:pos="1134"/>
        </w:tabs>
        <w:suppressAutoHyphens/>
        <w:autoSpaceDE w:val="0"/>
        <w:adjustRightInd w:val="0"/>
        <w:ind w:left="0" w:firstLine="709"/>
        <w:jc w:val="both"/>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46903">
        <w:rPr>
          <w:rFonts w:cstheme="minorHAnsi"/>
        </w:rPr>
        <w:t xml:space="preserve"> jie skelbiami CVP IS priemonėmis</w:t>
      </w:r>
      <w:r w:rsidRPr="00E46903">
        <w:t xml:space="preserve"> </w:t>
      </w:r>
      <w:r w:rsidRPr="00E46903">
        <w:rPr>
          <w:rFonts w:cstheme="minorHAnsi"/>
        </w:rPr>
        <w:t>bei apie juos informuojami prie pirkimo prisijungę tiekėjai.</w:t>
      </w:r>
      <w:r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C9A9A27" w14:textId="77777777" w:rsidR="00BE3E6C" w:rsidRPr="00E46903" w:rsidRDefault="00BE3E6C" w:rsidP="00BE3E6C">
      <w:pPr>
        <w:widowControl w:val="0"/>
        <w:numPr>
          <w:ilvl w:val="1"/>
          <w:numId w:val="17"/>
        </w:numPr>
        <w:shd w:val="clear" w:color="auto" w:fill="FFFFFF" w:themeFill="background1"/>
        <w:tabs>
          <w:tab w:val="left" w:pos="1134"/>
        </w:tabs>
        <w:suppressAutoHyphens/>
        <w:autoSpaceDE w:val="0"/>
        <w:adjustRightInd w:val="0"/>
        <w:ind w:left="0" w:firstLine="709"/>
        <w:jc w:val="both"/>
        <w:rPr>
          <w:lang w:eastAsia="lt-LT"/>
        </w:rPr>
      </w:pPr>
      <w:r w:rsidRPr="00E46903">
        <w:rPr>
          <w:rFonts w:cstheme="minorHAnsi"/>
        </w:rPr>
        <w:t xml:space="preserve">Perkančioji organizacija pirkimo sąlygų paaiškinimą, patikslinimą pateikia visiems </w:t>
      </w:r>
      <w:r w:rsidRPr="00E46903">
        <w:rPr>
          <w:rFonts w:cstheme="minorHAnsi"/>
        </w:rPr>
        <w:lastRenderedPageBreak/>
        <w:t>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421883A3" w14:textId="77777777" w:rsidR="00BE3E6C" w:rsidRPr="00E46903" w:rsidRDefault="00BE3E6C" w:rsidP="00BE3E6C">
      <w:pPr>
        <w:widowControl w:val="0"/>
        <w:numPr>
          <w:ilvl w:val="1"/>
          <w:numId w:val="17"/>
        </w:numPr>
        <w:shd w:val="clear" w:color="auto" w:fill="FFFFFF" w:themeFill="background1"/>
        <w:tabs>
          <w:tab w:val="left" w:pos="1134"/>
        </w:tabs>
        <w:suppressAutoHyphens/>
        <w:autoSpaceDE w:val="0"/>
        <w:adjustRightInd w:val="0"/>
        <w:ind w:left="0" w:firstLine="709"/>
        <w:jc w:val="both"/>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417EEA44" w14:textId="77777777" w:rsidR="00BE3E6C" w:rsidRPr="00E46903" w:rsidRDefault="00BE3E6C" w:rsidP="00BE3E6C">
      <w:pPr>
        <w:widowControl w:val="0"/>
        <w:numPr>
          <w:ilvl w:val="1"/>
          <w:numId w:val="17"/>
        </w:numPr>
        <w:tabs>
          <w:tab w:val="left" w:pos="1134"/>
        </w:tabs>
        <w:suppressAutoHyphens/>
        <w:autoSpaceDE w:val="0"/>
        <w:adjustRightInd w:val="0"/>
        <w:ind w:left="0" w:firstLine="709"/>
        <w:jc w:val="both"/>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A87464" w14:textId="77777777" w:rsidR="00424DE1" w:rsidRPr="00AA7A88" w:rsidRDefault="00424DE1" w:rsidP="00184C6D">
      <w:pPr>
        <w:widowControl w:val="0"/>
        <w:tabs>
          <w:tab w:val="left" w:pos="1134"/>
        </w:tabs>
        <w:autoSpaceDE w:val="0"/>
        <w:adjustRightInd w:val="0"/>
        <w:ind w:left="709"/>
        <w:jc w:val="both"/>
        <w:rPr>
          <w:lang w:eastAsia="lt-LT"/>
        </w:rPr>
      </w:pPr>
    </w:p>
    <w:p w14:paraId="00040187" w14:textId="5DC9B622" w:rsidR="00424DE1" w:rsidRDefault="00724300" w:rsidP="00184C6D">
      <w:pPr>
        <w:pStyle w:val="Sraopastraipa"/>
        <w:widowControl w:val="0"/>
        <w:numPr>
          <w:ilvl w:val="0"/>
          <w:numId w:val="25"/>
        </w:numPr>
        <w:tabs>
          <w:tab w:val="left" w:pos="1134"/>
        </w:tabs>
        <w:autoSpaceDE w:val="0"/>
        <w:adjustRightInd w:val="0"/>
        <w:jc w:val="center"/>
        <w:rPr>
          <w:b/>
        </w:rPr>
      </w:pPr>
      <w:r w:rsidRPr="00AA7A88">
        <w:rPr>
          <w:b/>
        </w:rPr>
        <w:t>SUSIPAŽINIMAS SU PRADINIAIS PASIŪLYMAIS</w:t>
      </w:r>
    </w:p>
    <w:p w14:paraId="5A7357D8" w14:textId="77777777" w:rsidR="00184C6D" w:rsidRPr="00AA7A88" w:rsidRDefault="00184C6D" w:rsidP="00184C6D">
      <w:pPr>
        <w:pStyle w:val="Sraopastraipa"/>
        <w:widowControl w:val="0"/>
        <w:tabs>
          <w:tab w:val="left" w:pos="1134"/>
        </w:tabs>
        <w:autoSpaceDE w:val="0"/>
        <w:adjustRightInd w:val="0"/>
        <w:ind w:left="540"/>
        <w:rPr>
          <w:b/>
        </w:rPr>
      </w:pPr>
    </w:p>
    <w:p w14:paraId="217A173C" w14:textId="6083ADFD" w:rsidR="00056D37" w:rsidRPr="00AA7A88" w:rsidRDefault="00056D37" w:rsidP="00F311A2">
      <w:pPr>
        <w:pStyle w:val="Tvarkospapunktis"/>
        <w:numPr>
          <w:ilvl w:val="0"/>
          <w:numId w:val="0"/>
        </w:numPr>
        <w:ind w:firstLine="709"/>
      </w:pPr>
      <w:r w:rsidRPr="00AA7A88">
        <w:t xml:space="preserve">7.1. </w:t>
      </w:r>
      <w:r w:rsidR="001A6E7A" w:rsidRPr="00AA7A88">
        <w:rPr>
          <w:lang w:eastAsia="en-US"/>
        </w:rPr>
        <w:t>Su elektroninėmis priemonėmis pateiktais pasiūlymais bus susipažįstama Nuolatinės viešųjų pirkimų Komisijos</w:t>
      </w:r>
      <w:r w:rsidR="00AB2271" w:rsidRPr="00AA7A88">
        <w:rPr>
          <w:rStyle w:val="Puslapioinaosnuoroda"/>
          <w:lang w:eastAsia="en-US"/>
        </w:rPr>
        <w:footnoteReference w:id="1"/>
      </w:r>
      <w:r w:rsidR="001A6E7A" w:rsidRPr="00AA7A88">
        <w:rPr>
          <w:lang w:eastAsia="en-US"/>
        </w:rPr>
        <w:t xml:space="preserve"> (toliau – Komisija) posėdyje, vyksiančiame skelbime apie pirkimą nurodytu laiku. </w:t>
      </w:r>
      <w:r w:rsidRPr="00AA7A88">
        <w:t>Pradinis su</w:t>
      </w:r>
      <w:r w:rsidR="00AF0B85" w:rsidRPr="00AA7A88">
        <w:t>s</w:t>
      </w:r>
      <w:r w:rsidRPr="00AA7A88">
        <w:t>ipažinimas su elektroninėmis priemonėmis gautais pasiūlymais prilyginamas vokų atplėšimui. Vokai su pasiūlymais bus atplėšiami Komisijos posėdyje.</w:t>
      </w:r>
    </w:p>
    <w:p w14:paraId="63DA2D8A" w14:textId="77777777" w:rsidR="00056D37" w:rsidRPr="00AA7A88" w:rsidRDefault="00056D37" w:rsidP="00F311A2">
      <w:pPr>
        <w:ind w:firstLine="720"/>
        <w:jc w:val="both"/>
      </w:pPr>
      <w:r w:rsidRPr="00AA7A88">
        <w:t>7.2. Tiekėjai nedalyvauja Komisijos posėdžiuose, kuriuose susipažįstama su elektroninėmis priemonėmis pateiktais pasiūlymais, atliekamos pasiūlymų nagrinėjimo, vertinimo ir palyginimo procedūros.</w:t>
      </w:r>
    </w:p>
    <w:p w14:paraId="4411F1AE" w14:textId="37154122" w:rsidR="00056D37" w:rsidRPr="00AA7A88" w:rsidRDefault="00056D37" w:rsidP="00F311A2">
      <w:pPr>
        <w:ind w:firstLine="720"/>
        <w:jc w:val="both"/>
        <w:rPr>
          <w:lang w:eastAsia="lt-LT"/>
        </w:rPr>
      </w:pPr>
      <w:r w:rsidRPr="00AA7A88">
        <w:t>7.3.</w:t>
      </w:r>
      <w:r w:rsidRPr="00AA7A88">
        <w:rPr>
          <w:lang w:eastAsia="lt-LT"/>
        </w:rPr>
        <w:t xml:space="preserve"> Komisija nekviečia stebėtojų dalyvauti pradinio susipažinimo su elektroninėmis priemonėmis gautais pasiūlymais procedūroje.</w:t>
      </w:r>
    </w:p>
    <w:p w14:paraId="457080BB" w14:textId="77777777" w:rsidR="00424DE1" w:rsidRPr="00AA7A88" w:rsidRDefault="00424DE1" w:rsidP="00424DE1">
      <w:pPr>
        <w:jc w:val="both"/>
        <w:rPr>
          <w:lang w:eastAsia="lt-LT"/>
        </w:rPr>
      </w:pPr>
    </w:p>
    <w:p w14:paraId="1C655273" w14:textId="08673A87" w:rsidR="00424DE1" w:rsidRDefault="005D52CB" w:rsidP="00184C6D">
      <w:pPr>
        <w:pStyle w:val="Sraopastraipa"/>
        <w:numPr>
          <w:ilvl w:val="0"/>
          <w:numId w:val="18"/>
        </w:numPr>
        <w:ind w:left="357" w:hanging="357"/>
        <w:jc w:val="center"/>
        <w:rPr>
          <w:b/>
          <w:spacing w:val="-8"/>
          <w:lang w:eastAsia="lt-LT"/>
        </w:rPr>
      </w:pPr>
      <w:r w:rsidRPr="00AA7A88">
        <w:rPr>
          <w:b/>
          <w:spacing w:val="-8"/>
          <w:lang w:eastAsia="lt-LT"/>
        </w:rPr>
        <w:t xml:space="preserve">EKONOMIŠKAI NAUDINGIAUSIO PASIŪLYMO IŠRINKIMO KRITERIJAI </w:t>
      </w:r>
    </w:p>
    <w:p w14:paraId="62D0BE65" w14:textId="77777777" w:rsidR="00184C6D" w:rsidRPr="00AA7A88" w:rsidRDefault="00184C6D" w:rsidP="00184C6D">
      <w:pPr>
        <w:pStyle w:val="Sraopastraipa"/>
        <w:ind w:left="357"/>
        <w:rPr>
          <w:b/>
          <w:spacing w:val="-8"/>
          <w:lang w:eastAsia="lt-LT"/>
        </w:rPr>
      </w:pPr>
    </w:p>
    <w:p w14:paraId="411342FF" w14:textId="4FCE02BD" w:rsidR="00037FD2" w:rsidRPr="00AA7A88" w:rsidRDefault="005D0874" w:rsidP="002A7ED0">
      <w:pPr>
        <w:widowControl w:val="0"/>
        <w:numPr>
          <w:ilvl w:val="1"/>
          <w:numId w:val="18"/>
        </w:numPr>
        <w:tabs>
          <w:tab w:val="left" w:pos="1134"/>
        </w:tabs>
        <w:autoSpaceDE w:val="0"/>
        <w:adjustRightInd w:val="0"/>
        <w:ind w:left="0" w:firstLine="709"/>
        <w:jc w:val="both"/>
        <w:rPr>
          <w:i/>
          <w:lang w:eastAsia="lt-LT"/>
        </w:rPr>
      </w:pPr>
      <w:r w:rsidRPr="00AA7A88">
        <w:rPr>
          <w:lang w:eastAsia="lt-LT"/>
        </w:rPr>
        <w:t xml:space="preserve"> </w:t>
      </w:r>
      <w:r w:rsidR="00114BAC" w:rsidRPr="00AA7A88">
        <w:rPr>
          <w:lang w:eastAsia="lt-LT"/>
        </w:rPr>
        <w:t>P</w:t>
      </w:r>
      <w:r w:rsidR="005D52CB" w:rsidRPr="00AA7A88">
        <w:rPr>
          <w:lang w:eastAsia="lt-LT"/>
        </w:rPr>
        <w:t>erkančioji organizacija ekonomiškai naudingiausią pasiūlymą išrinks pagal kainą</w:t>
      </w:r>
      <w:r w:rsidR="005D52CB" w:rsidRPr="00AA7A88">
        <w:rPr>
          <w:i/>
          <w:lang w:eastAsia="lt-LT"/>
        </w:rPr>
        <w:t xml:space="preserve">. </w:t>
      </w:r>
    </w:p>
    <w:p w14:paraId="1BCDA4EE" w14:textId="047D283D" w:rsidR="004745B8" w:rsidRPr="00AA7A88" w:rsidRDefault="005D52CB" w:rsidP="002A7ED0">
      <w:pPr>
        <w:widowControl w:val="0"/>
        <w:numPr>
          <w:ilvl w:val="1"/>
          <w:numId w:val="18"/>
        </w:numPr>
        <w:tabs>
          <w:tab w:val="left" w:pos="1134"/>
        </w:tabs>
        <w:autoSpaceDE w:val="0"/>
        <w:adjustRightInd w:val="0"/>
        <w:spacing w:after="120"/>
        <w:ind w:left="0" w:firstLine="709"/>
        <w:jc w:val="both"/>
        <w:rPr>
          <w:i/>
          <w:lang w:eastAsia="lt-LT"/>
        </w:rPr>
      </w:pPr>
      <w:r w:rsidRPr="00AA7A88">
        <w:rPr>
          <w:lang w:eastAsia="lt-LT"/>
        </w:rPr>
        <w:t xml:space="preserve">Visuose pasiūlymuose kainos turi būti nurodytos eurais. </w:t>
      </w:r>
    </w:p>
    <w:p w14:paraId="30BAA094" w14:textId="77777777" w:rsidR="004745B8" w:rsidRPr="00AA7A88" w:rsidRDefault="004745B8" w:rsidP="00424DE1">
      <w:pPr>
        <w:widowControl w:val="0"/>
        <w:tabs>
          <w:tab w:val="left" w:pos="1134"/>
        </w:tabs>
        <w:autoSpaceDE w:val="0"/>
        <w:adjustRightInd w:val="0"/>
        <w:spacing w:after="120"/>
        <w:ind w:left="709"/>
        <w:jc w:val="both"/>
        <w:rPr>
          <w:i/>
          <w:lang w:eastAsia="lt-LT"/>
        </w:rPr>
      </w:pPr>
    </w:p>
    <w:p w14:paraId="34FA3400" w14:textId="38AEF5FE" w:rsidR="00FE113A" w:rsidRDefault="0066282B" w:rsidP="00184C6D">
      <w:pPr>
        <w:pStyle w:val="Sraopastraipa"/>
        <w:numPr>
          <w:ilvl w:val="0"/>
          <w:numId w:val="18"/>
        </w:numPr>
        <w:ind w:left="357" w:hanging="357"/>
        <w:jc w:val="center"/>
        <w:rPr>
          <w:b/>
          <w:lang w:val="es-ES"/>
        </w:rPr>
      </w:pPr>
      <w:r w:rsidRPr="00AA7A88">
        <w:rPr>
          <w:b/>
          <w:lang w:val="es-ES"/>
        </w:rPr>
        <w:t xml:space="preserve">EBVPD BEI PASIŪLYMŲ VERTINIMAS IR NAGRINĖJIMAS </w:t>
      </w:r>
    </w:p>
    <w:p w14:paraId="2F69DD1B" w14:textId="77777777" w:rsidR="00184C6D" w:rsidRPr="00AA7A88" w:rsidRDefault="00184C6D" w:rsidP="00184C6D">
      <w:pPr>
        <w:pStyle w:val="Sraopastraipa"/>
        <w:ind w:left="357"/>
        <w:rPr>
          <w:b/>
          <w:lang w:val="es-ES"/>
        </w:rPr>
      </w:pPr>
    </w:p>
    <w:p w14:paraId="44250399" w14:textId="550E9E9D" w:rsidR="00F148A5" w:rsidRPr="00AA7A88" w:rsidRDefault="00FE113A" w:rsidP="002A7ED0">
      <w:pPr>
        <w:pStyle w:val="Sraopastraipa"/>
        <w:numPr>
          <w:ilvl w:val="1"/>
          <w:numId w:val="18"/>
        </w:numPr>
        <w:ind w:left="0" w:firstLine="709"/>
        <w:jc w:val="both"/>
        <w:rPr>
          <w:b/>
        </w:rPr>
      </w:pPr>
      <w:r w:rsidRPr="00AA7A88">
        <w:rPr>
          <w:bCs/>
        </w:rPr>
        <w:t>Komisija pirmiausia vertins EBVPD, pasiūlymų atitikimą pirkimo dokumentų reikalavimams ir tik po to, įvertinusi pasiūlymus, tikrins pagal dalyvio pateiktus aktualius duomenis, ar ekonomiškai naudingiausią pasiūlymą pateik</w:t>
      </w:r>
      <w:r w:rsidR="00F148A5" w:rsidRPr="00AA7A88">
        <w:rPr>
          <w:bCs/>
        </w:rPr>
        <w:t>ęs</w:t>
      </w:r>
      <w:r w:rsidRPr="00AA7A88">
        <w:rPr>
          <w:bCs/>
        </w:rPr>
        <w:t xml:space="preserve"> dalyvi</w:t>
      </w:r>
      <w:r w:rsidR="00F148A5" w:rsidRPr="00AA7A88">
        <w:rPr>
          <w:bCs/>
        </w:rPr>
        <w:t>s</w:t>
      </w:r>
      <w:r w:rsidRPr="00AA7A88">
        <w:rPr>
          <w:bCs/>
        </w:rPr>
        <w:t xml:space="preserve"> ir ūkio subjekt</w:t>
      </w:r>
      <w:r w:rsidR="00F148A5" w:rsidRPr="00AA7A88">
        <w:rPr>
          <w:bCs/>
        </w:rPr>
        <w:t>ai</w:t>
      </w:r>
      <w:r w:rsidRPr="00AA7A88">
        <w:rPr>
          <w:bCs/>
        </w:rPr>
        <w:t xml:space="preserve">, kurių pajėgumais dalyvis ketina remtis </w:t>
      </w:r>
      <w:r w:rsidRPr="00AA7A88">
        <w:rPr>
          <w:bCs/>
          <w:i/>
        </w:rPr>
        <w:t>(jei jie pasitelkiami)</w:t>
      </w:r>
      <w:r w:rsidRPr="00AA7A88">
        <w:rPr>
          <w:bCs/>
        </w:rPr>
        <w:t xml:space="preserve">, </w:t>
      </w:r>
      <w:r w:rsidR="00F148A5" w:rsidRPr="00AA7A88">
        <w:rPr>
          <w:bCs/>
        </w:rPr>
        <w:t xml:space="preserve">atitinka pirkimo dokumentuose nustatytus reikalavimus dėl </w:t>
      </w:r>
      <w:r w:rsidRPr="00AA7A88">
        <w:rPr>
          <w:bCs/>
        </w:rPr>
        <w:t>pašalinimo pagrindų</w:t>
      </w:r>
      <w:r w:rsidR="00F148A5" w:rsidRPr="00AA7A88">
        <w:rPr>
          <w:bCs/>
        </w:rPr>
        <w:t xml:space="preserve"> nebuvimo</w:t>
      </w:r>
      <w:r w:rsidRPr="00AA7A88">
        <w:rPr>
          <w:bCs/>
        </w:rPr>
        <w:t xml:space="preserve">, </w:t>
      </w:r>
      <w:r w:rsidR="00F148A5" w:rsidRPr="00AA7A88">
        <w:rPr>
          <w:bCs/>
        </w:rPr>
        <w:t xml:space="preserve">kvalifikacijos reikalavimus ir, jei taikoma, reikalavimus dėl kokybės vadybos sistemos ir (arba) aplinkos apsaugos vadybos sistemos standartų laikymosi </w:t>
      </w:r>
      <w:r w:rsidR="00F148A5" w:rsidRPr="00AA7A88">
        <w:t xml:space="preserve">(toliau visi kartu – reikalavimai). </w:t>
      </w:r>
    </w:p>
    <w:p w14:paraId="2072A47A" w14:textId="77777777" w:rsidR="00697D03" w:rsidRPr="00AA7A88" w:rsidRDefault="00FE113A" w:rsidP="002A7ED0">
      <w:pPr>
        <w:pStyle w:val="Sraopastraipa"/>
        <w:numPr>
          <w:ilvl w:val="1"/>
          <w:numId w:val="18"/>
        </w:numPr>
        <w:ind w:left="0" w:firstLine="709"/>
        <w:jc w:val="both"/>
        <w:rPr>
          <w:b/>
        </w:rPr>
      </w:pPr>
      <w:r w:rsidRPr="00AA7A88">
        <w:t xml:space="preserve">Pasiūlymai vertinami ir nagrinėjami Komisijos posėdžiuose tiekėjams ar jų atstovams nedalyvaujant. </w:t>
      </w:r>
    </w:p>
    <w:p w14:paraId="07BFE339" w14:textId="56BBE102" w:rsidR="00697D03" w:rsidRPr="00AA7A88" w:rsidRDefault="00FE113A" w:rsidP="002A7ED0">
      <w:pPr>
        <w:pStyle w:val="Sraopastraipa"/>
        <w:numPr>
          <w:ilvl w:val="1"/>
          <w:numId w:val="18"/>
        </w:numPr>
        <w:ind w:left="0" w:firstLine="709"/>
        <w:jc w:val="both"/>
        <w:rPr>
          <w:b/>
        </w:rPr>
      </w:pPr>
      <w:r w:rsidRPr="00AA7A88">
        <w:t xml:space="preserve">Komisija tikrina, ar su pasiūlymu yra pateiktas EBVPD, ir, ar jis užpildytas pagal pirkimo dokumentų </w:t>
      </w:r>
      <w:r w:rsidR="00104957" w:rsidRPr="00AA7A88">
        <w:t>3</w:t>
      </w:r>
      <w:r w:rsidRPr="00AA7A88">
        <w:t xml:space="preserve"> priedą. Jeigu tiekėjas kartu su pasiūlymu nepateikė EBVPD, arba pateikė užpildytą ne pagal šių pirkimo dokumentų </w:t>
      </w:r>
      <w:r w:rsidR="00104957" w:rsidRPr="00AA7A88">
        <w:t>3</w:t>
      </w:r>
      <w:r w:rsidRPr="00AA7A88">
        <w:t xml:space="preserve"> priedą, arba nepateikė visų tiekėjų grupės dalyvių, arba subtiekėjo ar kito ūkio subjekto, kurio pajėgumais remiamasi, EBVPD, Komisija prašo tiekėjo per protingą terminą pateikti tinkamai</w:t>
      </w:r>
      <w:r w:rsidRPr="00AA7A88">
        <w:rPr>
          <w:i/>
        </w:rPr>
        <w:t xml:space="preserve"> </w:t>
      </w:r>
      <w:r w:rsidRPr="00AA7A88">
        <w:t xml:space="preserve">užpildytą EBVPD. </w:t>
      </w:r>
    </w:p>
    <w:p w14:paraId="56CE738B" w14:textId="2A5BE4A3" w:rsidR="00697D03" w:rsidRPr="00AA7A88" w:rsidRDefault="00FE113A" w:rsidP="002A7ED0">
      <w:pPr>
        <w:pStyle w:val="Sraopastraipa"/>
        <w:numPr>
          <w:ilvl w:val="1"/>
          <w:numId w:val="18"/>
        </w:numPr>
        <w:ind w:left="0" w:firstLine="709"/>
        <w:jc w:val="both"/>
        <w:rPr>
          <w:b/>
        </w:rPr>
      </w:pPr>
      <w:r w:rsidRPr="00AA7A88">
        <w:t xml:space="preserve">Jeigu tiekėjas pateikė pagal pirkimo dokumentų reikalavimus užpildytą EBVPD, Komisija, įvertinusi EBVPD pateiktą informaciją, per 3 darbo dienas CVP IS priemonėmis praneša tiekėjui apie šio patikrinimo rezultatus, pagrįsdama savo sprendimą dėl kiekvieno tiekėjo atitikties </w:t>
      </w:r>
      <w:r w:rsidRPr="00AA7A88">
        <w:lastRenderedPageBreak/>
        <w:t xml:space="preserve">reikalavimams. Teisę dalyvauti tolesnėse pirkimo procedūrose turi tik tie dalyviai, kurie atitinka </w:t>
      </w:r>
      <w:r w:rsidR="005D0874" w:rsidRPr="00AA7A88">
        <w:t xml:space="preserve"> </w:t>
      </w:r>
      <w:r w:rsidRPr="00AA7A88">
        <w:t>perkančiosios organizacijos keliamus reikalavimus.</w:t>
      </w:r>
    </w:p>
    <w:p w14:paraId="2EC4EB0A" w14:textId="2D4BEA3F" w:rsidR="00697D03" w:rsidRPr="00AA7A88" w:rsidRDefault="00FE113A" w:rsidP="002A7ED0">
      <w:pPr>
        <w:pStyle w:val="Sraopastraipa"/>
        <w:numPr>
          <w:ilvl w:val="1"/>
          <w:numId w:val="18"/>
        </w:numPr>
        <w:ind w:left="0" w:firstLine="709"/>
        <w:jc w:val="both"/>
        <w:rPr>
          <w:b/>
        </w:rPr>
      </w:pPr>
      <w:r w:rsidRPr="00AA7A88">
        <w:rPr>
          <w:bCs/>
        </w:rPr>
        <w:t>EBVPD nurodytą informaciją pagrindžiantys dokumentai kartu su pasiūlymu neteikiami, tačiau</w:t>
      </w:r>
      <w:r w:rsidR="005D0874" w:rsidRPr="00AA7A88">
        <w:rPr>
          <w:bCs/>
        </w:rPr>
        <w:t xml:space="preserve"> </w:t>
      </w:r>
      <w:r w:rsidRPr="00AA7A88">
        <w:rPr>
          <w:bCs/>
        </w:rPr>
        <w:t xml:space="preserve"> p</w:t>
      </w:r>
      <w:r w:rsidRPr="00AA7A88">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546647B4" w:rsidR="00697D03" w:rsidRPr="00AA7A88" w:rsidRDefault="00FE113A" w:rsidP="002A7ED0">
      <w:pPr>
        <w:pStyle w:val="Sraopastraipa"/>
        <w:numPr>
          <w:ilvl w:val="1"/>
          <w:numId w:val="18"/>
        </w:numPr>
        <w:ind w:left="0" w:firstLine="709"/>
        <w:jc w:val="both"/>
        <w:rPr>
          <w:b/>
        </w:rPr>
      </w:pPr>
      <w:r w:rsidRPr="00AA7A88">
        <w:t>Prieš nustatydama laimėjusį pasiūlymą</w:t>
      </w:r>
      <w:r w:rsidR="005D0874" w:rsidRPr="00AA7A88">
        <w:t xml:space="preserve"> </w:t>
      </w:r>
      <w:r w:rsidRPr="00AA7A88">
        <w:t xml:space="preserve"> perkančioji organizacija reikalaus, kad ekonomiškai naudingiausią pasiūlymą pateikęs tiekėjas pateiktų aktualius dokumentus, patvirtinančius jo atitiktį reikalavimams.</w:t>
      </w:r>
    </w:p>
    <w:p w14:paraId="38A875E9" w14:textId="34F14185" w:rsidR="00697D03" w:rsidRPr="00AA7A88" w:rsidRDefault="00FE113A" w:rsidP="002A7ED0">
      <w:pPr>
        <w:pStyle w:val="Sraopastraipa"/>
        <w:numPr>
          <w:ilvl w:val="1"/>
          <w:numId w:val="18"/>
        </w:numPr>
        <w:ind w:left="0" w:firstLine="709"/>
        <w:jc w:val="both"/>
        <w:rPr>
          <w:b/>
        </w:rPr>
      </w:pPr>
      <w:r w:rsidRPr="00AA7A88">
        <w:t>Jeigu šis tiekėjas per</w:t>
      </w:r>
      <w:r w:rsidR="005D0874" w:rsidRPr="00AA7A88">
        <w:t xml:space="preserve"> </w:t>
      </w:r>
      <w:r w:rsidRPr="00AA7A88">
        <w:t xml:space="preserve"> perkančiosios organizacijos nustatytą terminą nepateikė atitiktį reikalavimams įrodančių dokumentų arba, </w:t>
      </w:r>
      <w:r w:rsidR="005D0874" w:rsidRPr="00AA7A88">
        <w:t xml:space="preserve"> </w:t>
      </w:r>
      <w:r w:rsidRPr="00AA7A88">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2524663E" w:rsidR="00697D03" w:rsidRPr="00AA7A88" w:rsidRDefault="005D0874" w:rsidP="002A7ED0">
      <w:pPr>
        <w:pStyle w:val="Sraopastraipa"/>
        <w:numPr>
          <w:ilvl w:val="1"/>
          <w:numId w:val="18"/>
        </w:numPr>
        <w:ind w:left="0" w:firstLine="709"/>
        <w:jc w:val="both"/>
        <w:rPr>
          <w:b/>
        </w:rPr>
      </w:pPr>
      <w:r w:rsidRPr="00AA7A88">
        <w:rPr>
          <w:rFonts w:eastAsiaTheme="minorHAnsi"/>
        </w:rPr>
        <w:t xml:space="preserve"> </w:t>
      </w:r>
      <w:r w:rsidR="00114BAC" w:rsidRPr="00AA7A88">
        <w:rPr>
          <w:rFonts w:eastAsiaTheme="minorHAnsi"/>
        </w:rPr>
        <w:t>P</w:t>
      </w:r>
      <w:r w:rsidR="00FE113A" w:rsidRPr="00AA7A88">
        <w:rPr>
          <w:rFonts w:eastAsiaTheme="minorHAnsi"/>
        </w:rPr>
        <w:t>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6A9EE640" w:rsidR="00737513" w:rsidRPr="00AA7A88" w:rsidRDefault="005D0874" w:rsidP="002A7ED0">
      <w:pPr>
        <w:pStyle w:val="Sraopastraipa"/>
        <w:numPr>
          <w:ilvl w:val="1"/>
          <w:numId w:val="18"/>
        </w:numPr>
        <w:ind w:left="0" w:firstLine="709"/>
        <w:jc w:val="both"/>
        <w:rPr>
          <w:b/>
        </w:rPr>
      </w:pPr>
      <w:r w:rsidRPr="00AA7A88">
        <w:rPr>
          <w:rFonts w:eastAsiaTheme="minorHAnsi"/>
        </w:rPr>
        <w:t xml:space="preserve"> </w:t>
      </w:r>
      <w:r w:rsidR="00114BAC" w:rsidRPr="00AA7A88">
        <w:rPr>
          <w:rFonts w:eastAsiaTheme="minorHAnsi"/>
        </w:rPr>
        <w:t>P</w:t>
      </w:r>
      <w:r w:rsidR="00FE113A" w:rsidRPr="00AA7A88">
        <w:rPr>
          <w:rFonts w:eastAsiaTheme="minorHAnsi"/>
        </w:rPr>
        <w:t>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E113A" w:rsidRPr="00AA7A88">
        <w:rPr>
          <w:rFonts w:eastAsiaTheme="minorHAnsi"/>
          <w:i/>
        </w:rPr>
        <w:t>Apostille</w:t>
      </w:r>
      <w:proofErr w:type="spellEnd"/>
      <w:r w:rsidR="00FE113A" w:rsidRPr="00AA7A88">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E113A" w:rsidRPr="00AA7A88">
        <w:rPr>
          <w:rFonts w:eastAsiaTheme="minorHAnsi"/>
          <w:i/>
        </w:rPr>
        <w:t>Apostille</w:t>
      </w:r>
      <w:proofErr w:type="spellEnd"/>
      <w:r w:rsidR="00FE113A" w:rsidRPr="00AA7A88">
        <w:rPr>
          <w:rFonts w:eastAsiaTheme="minorHAnsi"/>
        </w:rPr>
        <w:t>).</w:t>
      </w:r>
      <w:r w:rsidR="00FE113A" w:rsidRPr="00AA7A88">
        <w:t xml:space="preserve"> </w:t>
      </w:r>
    </w:p>
    <w:p w14:paraId="6192B118" w14:textId="77777777" w:rsidR="00737513" w:rsidRPr="00AA7A88" w:rsidRDefault="00FE113A" w:rsidP="00737513">
      <w:pPr>
        <w:pStyle w:val="Sraopastraipa"/>
        <w:numPr>
          <w:ilvl w:val="1"/>
          <w:numId w:val="18"/>
        </w:numPr>
        <w:ind w:left="0" w:firstLine="709"/>
        <w:jc w:val="both"/>
        <w:rPr>
          <w:b/>
        </w:rPr>
      </w:pPr>
      <w:r w:rsidRPr="00AA7A88">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AA7A88" w:rsidRDefault="00697D03" w:rsidP="00A6259E">
      <w:pPr>
        <w:pStyle w:val="Sraopastraipa"/>
        <w:numPr>
          <w:ilvl w:val="2"/>
          <w:numId w:val="38"/>
        </w:numPr>
        <w:jc w:val="both"/>
        <w:rPr>
          <w:b/>
        </w:rPr>
      </w:pPr>
      <w:r w:rsidRPr="00AA7A88">
        <w:t>priesaikos deklaracija;</w:t>
      </w:r>
    </w:p>
    <w:p w14:paraId="4AF983CE" w14:textId="4C0C6B6C" w:rsidR="00697D03" w:rsidRPr="00AA7A88" w:rsidRDefault="00697D03" w:rsidP="00A6259E">
      <w:pPr>
        <w:pStyle w:val="Sraopastraipa"/>
        <w:numPr>
          <w:ilvl w:val="2"/>
          <w:numId w:val="38"/>
        </w:numPr>
        <w:tabs>
          <w:tab w:val="left" w:pos="1418"/>
        </w:tabs>
        <w:ind w:left="0" w:firstLine="698"/>
        <w:jc w:val="both"/>
        <w:rPr>
          <w:b/>
        </w:rPr>
      </w:pPr>
      <w:r w:rsidRPr="00AA7A88">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AA7A88" w:rsidRDefault="00EF2F37" w:rsidP="00566A1F">
      <w:pPr>
        <w:pStyle w:val="Sraopastraipa"/>
        <w:numPr>
          <w:ilvl w:val="1"/>
          <w:numId w:val="18"/>
        </w:numPr>
        <w:ind w:left="0" w:firstLine="709"/>
        <w:jc w:val="both"/>
        <w:rPr>
          <w:b/>
        </w:rPr>
      </w:pPr>
      <w:r w:rsidRPr="00AA7A88">
        <w:t>Komisija, nagrinėdama pasiūlymus, taip pat vertina, ar pasiūlymas atitinka:</w:t>
      </w:r>
    </w:p>
    <w:p w14:paraId="6631EB88" w14:textId="77777777" w:rsidR="0094294C" w:rsidRPr="00AA7A88" w:rsidRDefault="001F7142" w:rsidP="00A6259E">
      <w:pPr>
        <w:pStyle w:val="Sraopastraipa"/>
        <w:numPr>
          <w:ilvl w:val="2"/>
          <w:numId w:val="39"/>
        </w:numPr>
        <w:tabs>
          <w:tab w:val="left" w:pos="1418"/>
        </w:tabs>
        <w:ind w:hanging="11"/>
        <w:jc w:val="both"/>
        <w:rPr>
          <w:b/>
        </w:rPr>
      </w:pPr>
      <w:r w:rsidRPr="00AA7A88">
        <w:t>skelbimą apie pirkimą;</w:t>
      </w:r>
    </w:p>
    <w:p w14:paraId="1A21C901" w14:textId="77777777" w:rsidR="0094294C" w:rsidRPr="00AA7A88" w:rsidRDefault="001F7142" w:rsidP="00A6259E">
      <w:pPr>
        <w:pStyle w:val="Sraopastraipa"/>
        <w:numPr>
          <w:ilvl w:val="2"/>
          <w:numId w:val="39"/>
        </w:numPr>
        <w:tabs>
          <w:tab w:val="left" w:pos="1418"/>
        </w:tabs>
        <w:ind w:left="0" w:firstLine="709"/>
        <w:jc w:val="both"/>
        <w:rPr>
          <w:b/>
        </w:rPr>
      </w:pPr>
      <w:r w:rsidRPr="00AA7A88">
        <w:t>šiuose pirkimo dokumentuose nustatytus reikalavimus (t. y. ar pateiktas tiekėjo įgaliojimas, ar pateikta jungtinės veiklos sutartis ar kiti pirkimo dokumentuose reikalaujami dokumentai ar duomenys ir kt.);</w:t>
      </w:r>
    </w:p>
    <w:p w14:paraId="5521529A" w14:textId="2D6BF2C6" w:rsidR="001F7142" w:rsidRPr="00AA7A88" w:rsidRDefault="001F7142" w:rsidP="00A6259E">
      <w:pPr>
        <w:pStyle w:val="Sraopastraipa"/>
        <w:numPr>
          <w:ilvl w:val="2"/>
          <w:numId w:val="39"/>
        </w:numPr>
        <w:tabs>
          <w:tab w:val="left" w:pos="1418"/>
        </w:tabs>
        <w:ind w:left="0" w:firstLine="709"/>
        <w:jc w:val="both"/>
        <w:rPr>
          <w:b/>
        </w:rPr>
      </w:pPr>
      <w:r w:rsidRPr="00AA7A88">
        <w:t>pirkimo dokumentų prieduose nustatytus</w:t>
      </w:r>
      <w:r w:rsidR="003D6CEB" w:rsidRPr="00AA7A88">
        <w:t xml:space="preserve"> </w:t>
      </w:r>
      <w:r w:rsidR="00B94BA6" w:rsidRPr="00AA7A88">
        <w:t>Darbams</w:t>
      </w:r>
      <w:r w:rsidRPr="00AA7A88">
        <w:t xml:space="preserve"> keliamus reikalavimus.</w:t>
      </w:r>
    </w:p>
    <w:p w14:paraId="6033B2DA" w14:textId="77777777" w:rsidR="008C3E72" w:rsidRPr="00AA7A88" w:rsidRDefault="00EF2F37" w:rsidP="002A7ED0">
      <w:pPr>
        <w:pStyle w:val="Sraopastraipa"/>
        <w:numPr>
          <w:ilvl w:val="1"/>
          <w:numId w:val="18"/>
        </w:numPr>
        <w:ind w:left="0" w:firstLine="709"/>
        <w:jc w:val="both"/>
        <w:rPr>
          <w:b/>
        </w:rPr>
      </w:pPr>
      <w:r w:rsidRPr="00AA7A88">
        <w:t xml:space="preserve">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Komisijos nustatytą protingą terminą. </w:t>
      </w:r>
    </w:p>
    <w:p w14:paraId="6C75CED1" w14:textId="77777777" w:rsidR="008C3E72" w:rsidRPr="00AA7A88" w:rsidRDefault="00EF2F37" w:rsidP="002A7ED0">
      <w:pPr>
        <w:pStyle w:val="Sraopastraipa"/>
        <w:numPr>
          <w:ilvl w:val="1"/>
          <w:numId w:val="18"/>
        </w:numPr>
        <w:ind w:left="0" w:firstLine="709"/>
        <w:jc w:val="both"/>
        <w:rPr>
          <w:b/>
        </w:rPr>
      </w:pPr>
      <w:r w:rsidRPr="00AA7A88">
        <w:t>Šiame pasiūlymų nagrinėjimo etape Komisija gali prašyti patikslinti, papildyti, paaiškinti ar prašyti pateikti naujus tik šiuos dokumentus ar duomenis: tiekėjo įgaliojimą asmeniui pasirašyti pasiūlymą, jungtinės veiklos sutartį, taip pat kitus dokumentus, kurie nesusiję su pirkimo objektu, jo techninėmis charakteristikomis, sutarties vykdymo sąlygomis ar pasiūlymo kaina ar sąnaudomis.</w:t>
      </w:r>
    </w:p>
    <w:p w14:paraId="20C80498" w14:textId="77777777" w:rsidR="008C3E72" w:rsidRPr="00AA7A88" w:rsidRDefault="00EF2F37" w:rsidP="002A7ED0">
      <w:pPr>
        <w:pStyle w:val="Sraopastraipa"/>
        <w:numPr>
          <w:ilvl w:val="1"/>
          <w:numId w:val="18"/>
        </w:numPr>
        <w:ind w:left="0" w:firstLine="709"/>
        <w:jc w:val="both"/>
        <w:rPr>
          <w:b/>
        </w:rPr>
      </w:pPr>
      <w:r w:rsidRPr="00AA7A88">
        <w:t>Komisija, prašydama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4EA7A5DF" w14:textId="77777777" w:rsidR="00834046" w:rsidRPr="00AA7A88" w:rsidRDefault="008C3E72" w:rsidP="00834046">
      <w:pPr>
        <w:pStyle w:val="Sraopastraipa"/>
        <w:numPr>
          <w:ilvl w:val="1"/>
          <w:numId w:val="18"/>
        </w:numPr>
        <w:ind w:left="0" w:firstLine="709"/>
        <w:jc w:val="both"/>
        <w:rPr>
          <w:b/>
        </w:rPr>
      </w:pPr>
      <w:r w:rsidRPr="00AA7A88">
        <w:lastRenderedPageBreak/>
        <w:t>Komisija, nagrinėdama pasiūlymus, taip pat vertina, ar pasiūlyta kaina ar sąnaudos:</w:t>
      </w:r>
    </w:p>
    <w:p w14:paraId="19BB22D9" w14:textId="1E59A008" w:rsidR="000C22C6" w:rsidRPr="00AA7A88" w:rsidRDefault="008C3E72" w:rsidP="00A6259E">
      <w:pPr>
        <w:pStyle w:val="Sraopastraipa"/>
        <w:numPr>
          <w:ilvl w:val="2"/>
          <w:numId w:val="40"/>
        </w:numPr>
        <w:tabs>
          <w:tab w:val="left" w:pos="1418"/>
        </w:tabs>
        <w:ind w:left="0" w:firstLine="709"/>
        <w:jc w:val="both"/>
        <w:rPr>
          <w:b/>
        </w:rPr>
      </w:pPr>
      <w:r w:rsidRPr="00AA7A88">
        <w:t xml:space="preserve">nėra per didelė ir </w:t>
      </w:r>
      <w:r w:rsidR="005D0874" w:rsidRPr="00AA7A88">
        <w:t xml:space="preserve"> </w:t>
      </w:r>
      <w:r w:rsidRPr="00AA7A88">
        <w:t>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w:t>
      </w:r>
      <w:r w:rsidR="005D0874" w:rsidRPr="00AA7A88">
        <w:t xml:space="preserve"> </w:t>
      </w:r>
      <w:r w:rsidRPr="00AA7A88">
        <w:t xml:space="preserve">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4BE6FAB9" w14:textId="2B83FE1B" w:rsidR="008C3E72" w:rsidRPr="00AA7A88" w:rsidRDefault="008C3E72" w:rsidP="00A6259E">
      <w:pPr>
        <w:pStyle w:val="Sraopastraipa"/>
        <w:numPr>
          <w:ilvl w:val="2"/>
          <w:numId w:val="40"/>
        </w:numPr>
        <w:tabs>
          <w:tab w:val="left" w:pos="1418"/>
        </w:tabs>
        <w:ind w:left="0" w:firstLine="709"/>
        <w:jc w:val="both"/>
        <w:rPr>
          <w:b/>
        </w:rPr>
      </w:pPr>
      <w:r w:rsidRPr="00AA7A88">
        <w:t>nėra neįprastai maža</w:t>
      </w:r>
      <w:r w:rsidR="00C13CF7" w:rsidRPr="00AA7A88">
        <w:t>.</w:t>
      </w:r>
      <w:r w:rsidR="000036AB" w:rsidRPr="00AA7A88">
        <w:t xml:space="preserve"> </w:t>
      </w:r>
      <w:r w:rsidRPr="00AA7A88">
        <w:t xml:space="preserve">Pasiūlyme nurodyta </w:t>
      </w:r>
      <w:r w:rsidR="00B94BA6" w:rsidRPr="00AA7A88">
        <w:t>Darbų</w:t>
      </w:r>
      <w:r w:rsidRPr="00AA7A88">
        <w:t xml:space="preserve">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AA7A88" w:rsidRDefault="008C3E72" w:rsidP="00834046">
      <w:pPr>
        <w:pStyle w:val="Sraopastraipa"/>
        <w:numPr>
          <w:ilvl w:val="1"/>
          <w:numId w:val="18"/>
        </w:numPr>
        <w:tabs>
          <w:tab w:val="right" w:pos="709"/>
          <w:tab w:val="left" w:pos="1276"/>
        </w:tabs>
        <w:ind w:left="0" w:firstLine="709"/>
        <w:jc w:val="both"/>
      </w:pPr>
      <w:r w:rsidRPr="00AA7A88">
        <w:t>Jei Komisija nustato, kad yra per didelė ir nepriimtina kaina ar sąnaudos, Komisija tokį pasiūlymą atmeta.</w:t>
      </w:r>
    </w:p>
    <w:p w14:paraId="02F51CAC" w14:textId="77777777" w:rsidR="005C0D9C" w:rsidRPr="00AA7A88" w:rsidRDefault="005C0D9C" w:rsidP="005C0D9C">
      <w:pPr>
        <w:pStyle w:val="Sraopastraipa"/>
        <w:numPr>
          <w:ilvl w:val="1"/>
          <w:numId w:val="18"/>
        </w:numPr>
        <w:tabs>
          <w:tab w:val="right" w:pos="709"/>
          <w:tab w:val="left" w:pos="1276"/>
        </w:tabs>
        <w:ind w:left="0" w:firstLine="709"/>
        <w:jc w:val="both"/>
      </w:pPr>
      <w:r w:rsidRPr="00AA7A88">
        <w:t xml:space="preserve">Jeigu Komisija nustato, kad tiekėjo pasiūlyta neįprastai maža kaina ar sąnaudos, ji CVP IS priemonėmis privalo kreiptis į tokią kainą arba sąnaudas pasiūliusį dalyvį (supaprastinto pirkimo atveju – tik ekonomiškai naudingiausią pasiūlymą pateikusio tiekėjo) ir paprašyti pateikti per jos nustatytą protingą terminą, jos manymu, reikalingas pasiūlymo detales, įskaitant kainos ar sąnaudų sudedamąsias dalis ir skaičiavimus. </w:t>
      </w:r>
    </w:p>
    <w:p w14:paraId="783E048A" w14:textId="77777777" w:rsidR="00834046" w:rsidRPr="00AA7A88" w:rsidRDefault="008C3E72" w:rsidP="00834046">
      <w:pPr>
        <w:pStyle w:val="Sraopastraipa"/>
        <w:numPr>
          <w:ilvl w:val="1"/>
          <w:numId w:val="18"/>
        </w:numPr>
        <w:tabs>
          <w:tab w:val="right" w:pos="709"/>
          <w:tab w:val="left" w:pos="1276"/>
        </w:tabs>
        <w:ind w:left="0" w:firstLine="709"/>
        <w:jc w:val="both"/>
      </w:pPr>
      <w:r w:rsidRPr="00AA7A88">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p>
    <w:p w14:paraId="50F18F5F" w14:textId="06FE3EEF" w:rsidR="005C0D9C" w:rsidRPr="00AA7A88" w:rsidRDefault="005C0D9C" w:rsidP="005C0D9C">
      <w:pPr>
        <w:pStyle w:val="Sraopastraipa"/>
        <w:numPr>
          <w:ilvl w:val="1"/>
          <w:numId w:val="18"/>
        </w:numPr>
        <w:tabs>
          <w:tab w:val="right" w:pos="709"/>
          <w:tab w:val="left" w:pos="1276"/>
        </w:tabs>
        <w:ind w:left="0" w:firstLine="709"/>
        <w:jc w:val="both"/>
      </w:pPr>
      <w:r w:rsidRPr="00AA7A88">
        <w:t>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EB61ADA" w14:textId="77777777" w:rsidR="00834046" w:rsidRPr="00AA7A88" w:rsidRDefault="008C3E72" w:rsidP="00834046">
      <w:pPr>
        <w:pStyle w:val="Sraopastraipa"/>
        <w:numPr>
          <w:ilvl w:val="1"/>
          <w:numId w:val="18"/>
        </w:numPr>
        <w:tabs>
          <w:tab w:val="right" w:pos="709"/>
          <w:tab w:val="left" w:pos="1276"/>
        </w:tabs>
        <w:ind w:left="0" w:firstLine="709"/>
        <w:jc w:val="both"/>
      </w:pPr>
      <w:r w:rsidRPr="00AA7A88">
        <w:t>Jeigu Komisija,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212ECB52" w14:textId="6523851A" w:rsidR="00FE113A" w:rsidRPr="00AA7A88" w:rsidRDefault="008C3E72" w:rsidP="00834046">
      <w:pPr>
        <w:pStyle w:val="Sraopastraipa"/>
        <w:numPr>
          <w:ilvl w:val="1"/>
          <w:numId w:val="18"/>
        </w:numPr>
        <w:tabs>
          <w:tab w:val="right" w:pos="709"/>
          <w:tab w:val="left" w:pos="1276"/>
        </w:tabs>
        <w:ind w:left="0" w:firstLine="709"/>
        <w:jc w:val="both"/>
      </w:pPr>
      <w:r w:rsidRPr="00AA7A88">
        <w:t xml:space="preserve">Komisija nevertina viso dalyvio pasiūlymo, jeigu patikrinusi jo dalį nustato, kad, vadovaujantis pirkimo dokumentų reikalavimais, pasiūlymas turi būti atmestas.  </w:t>
      </w:r>
    </w:p>
    <w:p w14:paraId="1C104774" w14:textId="77777777" w:rsidR="00DE1EA3" w:rsidRPr="00AA7A88" w:rsidRDefault="00DE1EA3" w:rsidP="00DE1EA3">
      <w:pPr>
        <w:pStyle w:val="Sraopastraipa"/>
        <w:tabs>
          <w:tab w:val="right" w:pos="709"/>
          <w:tab w:val="left" w:pos="1560"/>
        </w:tabs>
        <w:ind w:left="851"/>
        <w:jc w:val="both"/>
      </w:pPr>
    </w:p>
    <w:p w14:paraId="2B340023" w14:textId="1AFE604B" w:rsidR="00877848" w:rsidRPr="00AA7A88" w:rsidRDefault="004E1A93" w:rsidP="0043210F">
      <w:pPr>
        <w:pStyle w:val="Sraopastraipa"/>
        <w:numPr>
          <w:ilvl w:val="0"/>
          <w:numId w:val="19"/>
        </w:numPr>
        <w:tabs>
          <w:tab w:val="left" w:pos="993"/>
        </w:tabs>
        <w:spacing w:before="120" w:after="120"/>
        <w:jc w:val="center"/>
        <w:rPr>
          <w:b/>
          <w:lang w:val="en-US"/>
        </w:rPr>
      </w:pPr>
      <w:r w:rsidRPr="00AA7A88">
        <w:rPr>
          <w:b/>
          <w:lang w:val="en-US"/>
        </w:rPr>
        <w:t>PASIŪLYMŲ ATMETIMO PAGRINDAI</w:t>
      </w:r>
    </w:p>
    <w:p w14:paraId="69C518C1" w14:textId="445F858F" w:rsidR="001A1290" w:rsidRDefault="001A1290" w:rsidP="001A1290">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49538572" w14:textId="77777777" w:rsidR="001A1290" w:rsidRPr="00E02FF2" w:rsidRDefault="001A1290" w:rsidP="001A1290">
      <w:pPr>
        <w:pStyle w:val="Sraopastraipa"/>
        <w:numPr>
          <w:ilvl w:val="2"/>
          <w:numId w:val="26"/>
        </w:numPr>
        <w:tabs>
          <w:tab w:val="left" w:pos="851"/>
          <w:tab w:val="left" w:pos="1560"/>
        </w:tabs>
        <w:suppressAutoHyphens/>
        <w:autoSpaceDN w:val="0"/>
        <w:ind w:left="0" w:firstLine="851"/>
        <w:jc w:val="both"/>
        <w:textAlignment w:val="baseline"/>
      </w:pPr>
      <w:r w:rsidRPr="00E02FF2">
        <w:rPr>
          <w:rFonts w:cstheme="minorHAnsi"/>
        </w:rPr>
        <w:t>tiekėjas Komisijos prašymu nepratęsia pasiūlymo galiojimo;</w:t>
      </w:r>
      <w:r w:rsidRPr="00E02FF2">
        <w:rPr>
          <w:szCs w:val="20"/>
        </w:rPr>
        <w:t xml:space="preserve"> </w:t>
      </w:r>
    </w:p>
    <w:p w14:paraId="24333E62" w14:textId="77777777" w:rsidR="001A1290" w:rsidRPr="0048740B" w:rsidRDefault="001A1290" w:rsidP="001A1290">
      <w:pPr>
        <w:pStyle w:val="Sraopastraipa"/>
        <w:numPr>
          <w:ilvl w:val="2"/>
          <w:numId w:val="26"/>
        </w:numPr>
        <w:tabs>
          <w:tab w:val="left" w:pos="851"/>
          <w:tab w:val="left" w:pos="1560"/>
        </w:tabs>
        <w:suppressAutoHyphens/>
        <w:autoSpaceDN w:val="0"/>
        <w:ind w:left="0" w:firstLine="851"/>
        <w:jc w:val="both"/>
        <w:textAlignment w:val="baseline"/>
        <w:rPr>
          <w:szCs w:val="20"/>
        </w:rPr>
      </w:pPr>
      <w:bookmarkStart w:id="6"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6"/>
    <w:p w14:paraId="5CECF284" w14:textId="77777777" w:rsidR="001A1290" w:rsidRPr="0048740B" w:rsidRDefault="001A1290" w:rsidP="001A1290">
      <w:pPr>
        <w:pStyle w:val="Sraopastraipa"/>
        <w:numPr>
          <w:ilvl w:val="2"/>
          <w:numId w:val="26"/>
        </w:numPr>
        <w:tabs>
          <w:tab w:val="left" w:pos="851"/>
          <w:tab w:val="left" w:pos="1560"/>
        </w:tabs>
        <w:suppressAutoHyphens/>
        <w:autoSpaceDN w:val="0"/>
        <w:ind w:left="0" w:firstLine="851"/>
        <w:jc w:val="both"/>
        <w:textAlignment w:val="baseline"/>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 xml:space="preserve">padėtis atitinka nustatytus pašalinimo pagrindus ir </w:t>
      </w:r>
      <w:r w:rsidRPr="0048740B">
        <w:rPr>
          <w:rFonts w:cstheme="minorHAnsi"/>
          <w:color w:val="000000"/>
        </w:rPr>
        <w:lastRenderedPageBreak/>
        <w:t>perkančiosios organizacijos nurodymu tiekėjas nepakeitė šio ūkio subjekto ar subtiekėjo į pašalinimo pagrindų neturintį ūkio subjektą;</w:t>
      </w:r>
    </w:p>
    <w:p w14:paraId="0920A5A5" w14:textId="77777777" w:rsidR="001A1290" w:rsidRPr="00587C5A" w:rsidRDefault="001A1290" w:rsidP="001A1290">
      <w:pPr>
        <w:pStyle w:val="Sraopastraipa"/>
        <w:numPr>
          <w:ilvl w:val="2"/>
          <w:numId w:val="26"/>
        </w:numPr>
        <w:tabs>
          <w:tab w:val="left" w:pos="851"/>
          <w:tab w:val="left" w:pos="1560"/>
        </w:tabs>
        <w:suppressAutoHyphens/>
        <w:autoSpaceDN w:val="0"/>
        <w:ind w:left="0" w:firstLine="851"/>
        <w:jc w:val="both"/>
        <w:textAlignment w:val="baseline"/>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447F6FCD" w14:textId="77777777" w:rsidR="001A1290" w:rsidRPr="00587C5A" w:rsidRDefault="001A1290" w:rsidP="001A1290">
      <w:pPr>
        <w:pStyle w:val="Sraopastraipa"/>
        <w:numPr>
          <w:ilvl w:val="2"/>
          <w:numId w:val="26"/>
        </w:numPr>
        <w:tabs>
          <w:tab w:val="left" w:pos="851"/>
          <w:tab w:val="left" w:pos="1560"/>
        </w:tabs>
        <w:suppressAutoHyphens/>
        <w:autoSpaceDN w:val="0"/>
        <w:ind w:left="0" w:firstLine="851"/>
        <w:jc w:val="both"/>
        <w:textAlignment w:val="baseline"/>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67F0E28A" w14:textId="77777777" w:rsidR="001A1290" w:rsidRPr="00587C5A" w:rsidRDefault="001A1290" w:rsidP="001A1290">
      <w:pPr>
        <w:pStyle w:val="Sraopastraipa"/>
        <w:numPr>
          <w:ilvl w:val="2"/>
          <w:numId w:val="26"/>
        </w:numPr>
        <w:tabs>
          <w:tab w:val="left" w:pos="851"/>
          <w:tab w:val="left" w:pos="1560"/>
        </w:tabs>
        <w:suppressAutoHyphens/>
        <w:autoSpaceDN w:val="0"/>
        <w:ind w:left="0" w:firstLine="851"/>
        <w:jc w:val="both"/>
        <w:textAlignment w:val="baseline"/>
        <w:rPr>
          <w:szCs w:val="20"/>
        </w:rPr>
      </w:pPr>
      <w:r w:rsidRPr="00587C5A">
        <w:t>tiekėjas per perkančiosios organizacijos nustatytą terminą patikslino, papildė, paaiškino pasiūlymą ir tai lėmė esminį jo pasiūlymo pakeitimą;</w:t>
      </w:r>
    </w:p>
    <w:p w14:paraId="1F2FA486" w14:textId="77777777" w:rsidR="001A1290" w:rsidRPr="00587C5A" w:rsidRDefault="001A1290" w:rsidP="001A1290">
      <w:pPr>
        <w:pStyle w:val="Sraopastraipa"/>
        <w:numPr>
          <w:ilvl w:val="2"/>
          <w:numId w:val="26"/>
        </w:numPr>
        <w:tabs>
          <w:tab w:val="left" w:pos="851"/>
          <w:tab w:val="left" w:pos="1560"/>
        </w:tabs>
        <w:suppressAutoHyphens/>
        <w:autoSpaceDN w:val="0"/>
        <w:ind w:left="0" w:firstLine="851"/>
        <w:jc w:val="both"/>
        <w:textAlignment w:val="baseline"/>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2"/>
      </w:r>
      <w:r w:rsidRPr="00587C5A">
        <w:rPr>
          <w:color w:val="000000"/>
        </w:rPr>
        <w:t>.</w:t>
      </w:r>
    </w:p>
    <w:p w14:paraId="01C75ABC" w14:textId="77777777" w:rsidR="001A1290" w:rsidRPr="0048740B" w:rsidRDefault="001A1290" w:rsidP="001A1290">
      <w:pPr>
        <w:pStyle w:val="Sraopastraipa"/>
        <w:numPr>
          <w:ilvl w:val="2"/>
          <w:numId w:val="26"/>
        </w:numPr>
        <w:tabs>
          <w:tab w:val="left" w:pos="851"/>
          <w:tab w:val="left" w:pos="1560"/>
        </w:tabs>
        <w:suppressAutoHyphens/>
        <w:autoSpaceDN w:val="0"/>
        <w:ind w:left="0" w:firstLine="851"/>
        <w:jc w:val="both"/>
        <w:textAlignment w:val="baseline"/>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57F09EA9" w14:textId="77777777" w:rsidR="001A1290" w:rsidRDefault="001A1290" w:rsidP="001A1290">
      <w:pPr>
        <w:pStyle w:val="Sraopastraipa"/>
        <w:numPr>
          <w:ilvl w:val="2"/>
          <w:numId w:val="26"/>
        </w:numPr>
        <w:tabs>
          <w:tab w:val="left" w:pos="851"/>
          <w:tab w:val="left" w:pos="1560"/>
        </w:tabs>
        <w:suppressAutoHyphens/>
        <w:autoSpaceDN w:val="0"/>
        <w:ind w:left="0" w:firstLine="851"/>
        <w:jc w:val="both"/>
        <w:textAlignment w:val="baseline"/>
        <w:rPr>
          <w:szCs w:val="20"/>
        </w:rPr>
      </w:pPr>
      <w:r w:rsidRPr="00607299">
        <w:rPr>
          <w:szCs w:val="20"/>
        </w:rPr>
        <w:t>dalyvis nepateikė tinkamų pasiūlytos neįprastai mažos kainos pagrįstumo įrodymų;</w:t>
      </w:r>
    </w:p>
    <w:p w14:paraId="4503945C" w14:textId="77777777" w:rsidR="001A1290" w:rsidRPr="0048740B" w:rsidRDefault="001A1290" w:rsidP="001A1290">
      <w:pPr>
        <w:pStyle w:val="Sraopastraipa"/>
        <w:numPr>
          <w:ilvl w:val="2"/>
          <w:numId w:val="26"/>
        </w:numPr>
        <w:tabs>
          <w:tab w:val="left" w:pos="851"/>
          <w:tab w:val="left" w:pos="1560"/>
          <w:tab w:val="left" w:pos="1701"/>
        </w:tabs>
        <w:suppressAutoHyphens/>
        <w:autoSpaceDN w:val="0"/>
        <w:ind w:left="0" w:firstLine="851"/>
        <w:jc w:val="both"/>
        <w:textAlignment w:val="baseline"/>
        <w:rPr>
          <w:szCs w:val="20"/>
        </w:rPr>
      </w:pPr>
      <w:r w:rsidRPr="7039AFED">
        <w:t>pasiūlymas, kuriame nurodyta neįprastai maža kaina, neatitinka VPĮ 17 straipsnio 2 dalies 2 punkte nurodytų aplinkos apsaugos, socialinės ir darbo teisės įpareigojimų;</w:t>
      </w:r>
    </w:p>
    <w:p w14:paraId="355F6B88" w14:textId="77777777" w:rsidR="001A1290" w:rsidRPr="00E46903" w:rsidRDefault="001A1290" w:rsidP="001A1290">
      <w:pPr>
        <w:pStyle w:val="Sraopastraipa"/>
        <w:numPr>
          <w:ilvl w:val="2"/>
          <w:numId w:val="26"/>
        </w:numPr>
        <w:tabs>
          <w:tab w:val="left" w:pos="851"/>
          <w:tab w:val="left" w:pos="1560"/>
          <w:tab w:val="left" w:pos="1701"/>
        </w:tabs>
        <w:suppressAutoHyphens/>
        <w:autoSpaceDN w:val="0"/>
        <w:ind w:left="0" w:firstLine="851"/>
        <w:jc w:val="both"/>
        <w:textAlignment w:val="baseline"/>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28AD1FA4" w14:textId="77777777" w:rsidR="001A1290" w:rsidRPr="00E46903" w:rsidRDefault="001A1290" w:rsidP="001A1290">
      <w:pPr>
        <w:pStyle w:val="Sraopastraipa"/>
        <w:numPr>
          <w:ilvl w:val="2"/>
          <w:numId w:val="26"/>
        </w:numPr>
        <w:tabs>
          <w:tab w:val="left" w:pos="851"/>
          <w:tab w:val="left" w:pos="1560"/>
          <w:tab w:val="left" w:pos="1701"/>
        </w:tabs>
        <w:suppressAutoHyphens/>
        <w:autoSpaceDN w:val="0"/>
        <w:ind w:left="0" w:firstLine="851"/>
        <w:jc w:val="both"/>
        <w:textAlignment w:val="baseline"/>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14A3AB40" w14:textId="77777777" w:rsidR="001A1290" w:rsidRPr="00E46903" w:rsidRDefault="001A1290" w:rsidP="001A1290">
      <w:pPr>
        <w:pStyle w:val="Sraopastraipa"/>
        <w:numPr>
          <w:ilvl w:val="2"/>
          <w:numId w:val="26"/>
        </w:numPr>
        <w:tabs>
          <w:tab w:val="left" w:pos="851"/>
          <w:tab w:val="left" w:pos="1560"/>
          <w:tab w:val="left" w:pos="1701"/>
        </w:tabs>
        <w:suppressAutoHyphens/>
        <w:autoSpaceDN w:val="0"/>
        <w:ind w:left="0" w:firstLine="851"/>
        <w:jc w:val="both"/>
        <w:textAlignment w:val="baseline"/>
      </w:pPr>
      <w:r w:rsidRPr="00E46903">
        <w:t>netenkinami pirkimo sąlygose nustatyti reikalavimai, susiję su nacionaliniu saugumu (šiuo atveju netaikoma);</w:t>
      </w:r>
    </w:p>
    <w:p w14:paraId="65ED7377" w14:textId="77777777" w:rsidR="001A1290" w:rsidRPr="00E46903" w:rsidRDefault="001A1290" w:rsidP="001A1290">
      <w:pPr>
        <w:pStyle w:val="Sraopastraipa"/>
        <w:numPr>
          <w:ilvl w:val="2"/>
          <w:numId w:val="26"/>
        </w:numPr>
        <w:tabs>
          <w:tab w:val="left" w:pos="851"/>
          <w:tab w:val="left" w:pos="1560"/>
          <w:tab w:val="left" w:pos="1701"/>
        </w:tabs>
        <w:suppressAutoHyphens/>
        <w:autoSpaceDN w:val="0"/>
        <w:ind w:left="0" w:firstLine="851"/>
        <w:jc w:val="both"/>
        <w:textAlignment w:val="baseline"/>
      </w:pPr>
      <w:r w:rsidRPr="00E46903">
        <w:t>tiekėjas neatitinka Reglamente</w:t>
      </w:r>
      <w:r w:rsidRPr="00E46903">
        <w:rPr>
          <w:rStyle w:val="Puslapioinaosnuoroda"/>
        </w:rPr>
        <w:footnoteReference w:id="3"/>
      </w:r>
      <w:r w:rsidRPr="00E46903">
        <w:t xml:space="preserve"> nustatytų reikalavimų (šiuo atveju netaikoma);</w:t>
      </w:r>
    </w:p>
    <w:p w14:paraId="6173856E" w14:textId="77777777" w:rsidR="001A1290" w:rsidRPr="00E46903" w:rsidRDefault="001A1290" w:rsidP="001A1290">
      <w:pPr>
        <w:pStyle w:val="Sraopastraipa"/>
        <w:numPr>
          <w:ilvl w:val="2"/>
          <w:numId w:val="26"/>
        </w:numPr>
        <w:tabs>
          <w:tab w:val="left" w:pos="851"/>
          <w:tab w:val="left" w:pos="1560"/>
          <w:tab w:val="left" w:pos="1701"/>
        </w:tabs>
        <w:suppressAutoHyphens/>
        <w:autoSpaceDN w:val="0"/>
        <w:ind w:left="0" w:firstLine="851"/>
        <w:jc w:val="both"/>
        <w:textAlignment w:val="baseline"/>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27D2A7B3" w14:textId="77777777" w:rsidR="001A1290" w:rsidRPr="005445F6" w:rsidRDefault="001A1290" w:rsidP="001A1290">
      <w:pPr>
        <w:pStyle w:val="Sraopastraipa"/>
        <w:numPr>
          <w:ilvl w:val="2"/>
          <w:numId w:val="26"/>
        </w:numPr>
        <w:tabs>
          <w:tab w:val="left" w:pos="851"/>
          <w:tab w:val="left" w:pos="1560"/>
          <w:tab w:val="left" w:pos="1701"/>
        </w:tabs>
        <w:suppressAutoHyphens/>
        <w:autoSpaceDN w:val="0"/>
        <w:ind w:left="0" w:firstLine="851"/>
        <w:jc w:val="both"/>
        <w:textAlignment w:val="baseline"/>
      </w:pPr>
      <w:r w:rsidRPr="0048740B">
        <w:rPr>
          <w:color w:val="000000"/>
        </w:rPr>
        <w:t>tiekėjas neturi reikalaujamo profesinio pajėgumo, kai perkančioji organizacija nustato tiekėjo interesų konfliktą, galintį neigiamai paveikti sutarties vykdymą.</w:t>
      </w:r>
    </w:p>
    <w:p w14:paraId="57785697" w14:textId="77777777" w:rsidR="001A1290" w:rsidRPr="004A271E" w:rsidRDefault="001A1290" w:rsidP="001A1290">
      <w:pPr>
        <w:pStyle w:val="Sraopastraipa"/>
        <w:numPr>
          <w:ilvl w:val="1"/>
          <w:numId w:val="26"/>
        </w:numPr>
        <w:tabs>
          <w:tab w:val="left" w:pos="1418"/>
        </w:tabs>
        <w:ind w:left="0" w:firstLine="851"/>
        <w:contextualSpacing/>
        <w:jc w:val="both"/>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3E9ED385" w14:textId="77777777" w:rsidR="001A1290" w:rsidRPr="00D4688C" w:rsidRDefault="001A1290" w:rsidP="001A1290">
      <w:pPr>
        <w:pStyle w:val="Sraopastraipa"/>
        <w:numPr>
          <w:ilvl w:val="1"/>
          <w:numId w:val="26"/>
        </w:numPr>
        <w:tabs>
          <w:tab w:val="left" w:pos="1418"/>
        </w:tabs>
        <w:ind w:left="0" w:firstLine="851"/>
        <w:contextualSpacing/>
        <w:jc w:val="both"/>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6E256809" w14:textId="77777777" w:rsidR="001A1290" w:rsidRDefault="001A1290" w:rsidP="001A1290">
      <w:pPr>
        <w:tabs>
          <w:tab w:val="left" w:pos="1276"/>
        </w:tabs>
        <w:contextualSpacing/>
        <w:jc w:val="both"/>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2C150F7E" w14:textId="77777777" w:rsidR="001A1290" w:rsidRPr="00DC2E0A" w:rsidRDefault="001A1290" w:rsidP="001A1290">
      <w:pPr>
        <w:ind w:firstLine="1276"/>
        <w:contextualSpacing/>
        <w:jc w:val="both"/>
        <w:rPr>
          <w:szCs w:val="20"/>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1AA7B9B3" w14:textId="25EB59BD" w:rsidR="00424DE1" w:rsidRPr="00AA7A88" w:rsidRDefault="00424DE1" w:rsidP="00BD7199">
      <w:pPr>
        <w:pStyle w:val="Tvarkostekstas"/>
        <w:numPr>
          <w:ilvl w:val="0"/>
          <w:numId w:val="0"/>
        </w:numPr>
        <w:rPr>
          <w:rFonts w:eastAsia="Calibri"/>
        </w:rPr>
      </w:pPr>
    </w:p>
    <w:p w14:paraId="6B4E15E2" w14:textId="00D2BFF6" w:rsidR="007A517B" w:rsidRPr="00AA7A88" w:rsidRDefault="003F7A22" w:rsidP="009F4E30">
      <w:pPr>
        <w:pStyle w:val="Sraopastraipa"/>
        <w:widowControl w:val="0"/>
        <w:numPr>
          <w:ilvl w:val="0"/>
          <w:numId w:val="20"/>
        </w:numPr>
        <w:autoSpaceDE w:val="0"/>
        <w:adjustRightInd w:val="0"/>
        <w:spacing w:before="120" w:after="120"/>
        <w:jc w:val="center"/>
        <w:rPr>
          <w:rFonts w:eastAsia="Calibri"/>
          <w:b/>
          <w:bCs/>
          <w:lang w:eastAsia="lt-LT"/>
        </w:rPr>
      </w:pPr>
      <w:r w:rsidRPr="00AA7A88">
        <w:rPr>
          <w:rFonts w:eastAsia="Calibri"/>
          <w:b/>
          <w:lang w:eastAsia="lt-LT"/>
        </w:rPr>
        <w:t>TIEKĖJŲ PAŠALINIMO PAGRINDAI</w:t>
      </w:r>
      <w:r w:rsidR="009F4E30" w:rsidRPr="00AA7A88">
        <w:rPr>
          <w:rFonts w:eastAsia="Calibri"/>
          <w:b/>
          <w:lang w:eastAsia="lt-LT"/>
        </w:rPr>
        <w:t xml:space="preserve">, </w:t>
      </w:r>
      <w:r w:rsidRPr="00AA7A88">
        <w:rPr>
          <w:rFonts w:eastAsia="Calibri"/>
          <w:b/>
          <w:lang w:eastAsia="lt-LT"/>
        </w:rPr>
        <w:t>KVALIFIKACIJOS REIKALAVIMAI</w:t>
      </w:r>
      <w:r w:rsidR="009F4E30" w:rsidRPr="00AA7A88">
        <w:rPr>
          <w:rFonts w:eastAsia="Calibri"/>
          <w:b/>
          <w:lang w:eastAsia="lt-LT"/>
        </w:rPr>
        <w:t xml:space="preserve"> </w:t>
      </w:r>
      <w:r w:rsidR="009F4E30" w:rsidRPr="00AA7A88">
        <w:rPr>
          <w:b/>
          <w:bCs/>
          <w:lang w:eastAsia="lt-LT"/>
        </w:rPr>
        <w:t xml:space="preserve">IR REIKALAUJAMI KOKYBĖS BEI APLINKOS APSAUGOS VADYBOS SISTEMŲ STANDARTAI  </w:t>
      </w:r>
    </w:p>
    <w:p w14:paraId="0C5D8A37" w14:textId="63AD1704" w:rsidR="00D873F1" w:rsidRPr="00AA7A88" w:rsidRDefault="004B0ECE" w:rsidP="00D873F1">
      <w:pPr>
        <w:widowControl w:val="0"/>
        <w:numPr>
          <w:ilvl w:val="0"/>
          <w:numId w:val="24"/>
        </w:numPr>
        <w:tabs>
          <w:tab w:val="left" w:pos="1560"/>
        </w:tabs>
        <w:autoSpaceDE w:val="0"/>
        <w:adjustRightInd w:val="0"/>
        <w:ind w:left="0" w:firstLine="851"/>
        <w:jc w:val="both"/>
      </w:pPr>
      <w:r w:rsidRPr="00AA7A88">
        <w:t xml:space="preserve">Tiekėjai, dalyvaujantys pirkime, turi neturėti pašalinimo pagrindų bei atitikti nustatytus kvalifikacijos reikalavimus ir kartu su pasiūlymu pateikti („prisegti“) pirkimo dokumentų </w:t>
      </w:r>
      <w:r w:rsidR="00104957" w:rsidRPr="00AA7A88">
        <w:t xml:space="preserve">3 </w:t>
      </w:r>
      <w:r w:rsidRPr="00AA7A88">
        <w:t xml:space="preserve">priede pateiktą EBVPD. </w:t>
      </w:r>
      <w:r w:rsidR="00A15602" w:rsidRPr="00AA7A88">
        <w:t xml:space="preserve"> </w:t>
      </w:r>
      <w:r w:rsidR="00114BAC" w:rsidRPr="00AA7A88">
        <w:t>P</w:t>
      </w:r>
      <w:r w:rsidRPr="00AA7A88">
        <w:t>erkančioji organizacija pašalinimo pagrindų nebuvimo</w:t>
      </w:r>
      <w:r w:rsidR="008D198B" w:rsidRPr="00AA7A88">
        <w:t xml:space="preserve">, </w:t>
      </w:r>
      <w:r w:rsidRPr="00AA7A88">
        <w:t xml:space="preserve">atitiktį kvalifikaciniams reikalavimams </w:t>
      </w:r>
      <w:r w:rsidR="008D198B" w:rsidRPr="00AA7A88">
        <w:t xml:space="preserve">ir, jei taikoma, atitiktį reikalavimams dėl kokybės vadybos sistemos ir (arba) aplinkos apsaugos vadybos sistemos standartų laikymosi </w:t>
      </w:r>
      <w:r w:rsidRPr="00AA7A88">
        <w:t xml:space="preserve">patvirtinančių dokumentų </w:t>
      </w:r>
      <w:r w:rsidRPr="00AA7A88">
        <w:rPr>
          <w:b/>
          <w:bCs/>
        </w:rPr>
        <w:t>reikalaus tik iš to tiekėjo, kurio pasiūlymas pagal vertinimo rezultatus galės būti pripažintas laimėjusiu</w:t>
      </w:r>
      <w:r w:rsidRPr="00AA7A88">
        <w:rPr>
          <w:u w:val="single"/>
        </w:rPr>
        <w:t>.</w:t>
      </w:r>
      <w:r w:rsidRPr="00AA7A88">
        <w:t xml:space="preserve"> Jei laimėjęs tiekėjas ketina remtis kito (-ų) ūkio subjekto (-ų) pajėgumais </w:t>
      </w:r>
      <w:r w:rsidRPr="00AA7A88">
        <w:rPr>
          <w:rFonts w:eastAsia="Calibri"/>
        </w:rPr>
        <w:t>pagal VPĮ 49 straipsnį</w:t>
      </w:r>
      <w:r w:rsidRPr="00AA7A88">
        <w:t>, privalės pateikti ir šio (-</w:t>
      </w:r>
      <w:proofErr w:type="spellStart"/>
      <w:r w:rsidRPr="00AA7A88">
        <w:t>ių</w:t>
      </w:r>
      <w:proofErr w:type="spellEnd"/>
      <w:r w:rsidRPr="00AA7A88">
        <w:t xml:space="preserve">) ūkio subjekto (-ų) atitiktį </w:t>
      </w:r>
      <w:r w:rsidR="00D873F1" w:rsidRPr="00AA7A88">
        <w:t xml:space="preserve">nurodytiems </w:t>
      </w:r>
      <w:r w:rsidRPr="00AA7A88">
        <w:t>reikalavimams patvirtinančius dokumentus.</w:t>
      </w:r>
    </w:p>
    <w:p w14:paraId="239FD382" w14:textId="2286A6A6" w:rsidR="004B0ECE" w:rsidRPr="00AA7A88" w:rsidRDefault="004B0ECE" w:rsidP="002A7ED0">
      <w:pPr>
        <w:widowControl w:val="0"/>
        <w:numPr>
          <w:ilvl w:val="0"/>
          <w:numId w:val="24"/>
        </w:numPr>
        <w:tabs>
          <w:tab w:val="left" w:pos="1560"/>
        </w:tabs>
        <w:autoSpaceDE w:val="0"/>
        <w:adjustRightInd w:val="0"/>
        <w:ind w:left="0" w:firstLine="851"/>
        <w:jc w:val="both"/>
      </w:pPr>
      <w:r w:rsidRPr="00AA7A88">
        <w:rPr>
          <w:b/>
          <w:bCs/>
        </w:rPr>
        <w:t>Atskirą EBVPD pildo</w:t>
      </w:r>
      <w:r w:rsidRPr="00AA7A88">
        <w:t>:</w:t>
      </w:r>
    </w:p>
    <w:p w14:paraId="0AFC8021" w14:textId="4ACE4B81" w:rsidR="00C76848" w:rsidRPr="00AA7A88" w:rsidRDefault="00C76848" w:rsidP="00A6259E">
      <w:pPr>
        <w:pStyle w:val="Sraopastraipa"/>
        <w:widowControl w:val="0"/>
        <w:numPr>
          <w:ilvl w:val="2"/>
          <w:numId w:val="28"/>
        </w:numPr>
        <w:tabs>
          <w:tab w:val="left" w:pos="1560"/>
        </w:tabs>
        <w:autoSpaceDE w:val="0"/>
        <w:adjustRightInd w:val="0"/>
        <w:ind w:hanging="2463"/>
        <w:contextualSpacing/>
        <w:jc w:val="both"/>
      </w:pPr>
      <w:r w:rsidRPr="00AA7A88">
        <w:rPr>
          <w:rFonts w:eastAsiaTheme="minorHAnsi"/>
          <w:bCs/>
          <w:iCs/>
        </w:rPr>
        <w:t>tiekėjas;</w:t>
      </w:r>
    </w:p>
    <w:p w14:paraId="4C6EB4FE" w14:textId="77777777" w:rsidR="00C76848" w:rsidRPr="00AA7A88" w:rsidRDefault="00C76848" w:rsidP="00A6259E">
      <w:pPr>
        <w:pStyle w:val="Sraopastraipa"/>
        <w:widowControl w:val="0"/>
        <w:numPr>
          <w:ilvl w:val="2"/>
          <w:numId w:val="28"/>
        </w:numPr>
        <w:tabs>
          <w:tab w:val="left" w:pos="1560"/>
        </w:tabs>
        <w:autoSpaceDE w:val="0"/>
        <w:adjustRightInd w:val="0"/>
        <w:ind w:hanging="2463"/>
        <w:contextualSpacing/>
        <w:jc w:val="both"/>
      </w:pPr>
      <w:r w:rsidRPr="00AA7A88">
        <w:rPr>
          <w:rFonts w:eastAsiaTheme="minorHAnsi"/>
          <w:bCs/>
          <w:iCs/>
        </w:rPr>
        <w:t>kiekvienas tiekėjų grupės narys (jeigu pasiūlymą teikia tiekėjų grupė);</w:t>
      </w:r>
    </w:p>
    <w:p w14:paraId="1FC0F607" w14:textId="10F8A09C" w:rsidR="00C76848" w:rsidRPr="00AA7A88" w:rsidRDefault="00C76848" w:rsidP="00A6259E">
      <w:pPr>
        <w:pStyle w:val="Sraopastraipa"/>
        <w:widowControl w:val="0"/>
        <w:numPr>
          <w:ilvl w:val="2"/>
          <w:numId w:val="28"/>
        </w:numPr>
        <w:tabs>
          <w:tab w:val="left" w:pos="1560"/>
        </w:tabs>
        <w:autoSpaceDE w:val="0"/>
        <w:adjustRightInd w:val="0"/>
        <w:ind w:left="1560" w:hanging="709"/>
        <w:contextualSpacing/>
        <w:jc w:val="both"/>
      </w:pPr>
      <w:r w:rsidRPr="00AA7A88">
        <w:rPr>
          <w:rFonts w:eastAsiaTheme="minorHAnsi"/>
          <w:bCs/>
          <w:iCs/>
        </w:rPr>
        <w:t>kiekvienas ūkio subjektas, jeigu tiekėjas remiasi jo pajėgumais pagal VPĮ 49 straipsnį.</w:t>
      </w:r>
    </w:p>
    <w:p w14:paraId="7AFF0B6E" w14:textId="25701397" w:rsidR="004B0ECE" w:rsidRPr="00AA7A88" w:rsidRDefault="00A15602" w:rsidP="00A6259E">
      <w:pPr>
        <w:pStyle w:val="Sraopastraipa"/>
        <w:widowControl w:val="0"/>
        <w:numPr>
          <w:ilvl w:val="1"/>
          <w:numId w:val="28"/>
        </w:numPr>
        <w:tabs>
          <w:tab w:val="left" w:pos="1560"/>
        </w:tabs>
        <w:autoSpaceDE w:val="0"/>
        <w:adjustRightInd w:val="0"/>
        <w:ind w:left="0" w:firstLine="851"/>
        <w:jc w:val="both"/>
      </w:pPr>
      <w:r w:rsidRPr="00AA7A88">
        <w:t xml:space="preserve"> </w:t>
      </w:r>
      <w:r w:rsidR="00114BAC" w:rsidRPr="00AA7A88">
        <w:t>P</w:t>
      </w:r>
      <w:r w:rsidR="004B0ECE" w:rsidRPr="00AA7A88">
        <w:t>erkančioji organizacija netikrina subtiekėjo (-ų), kurių pajėgumais (kvalifikacija) tiekėjas nesiremia, pašalinimo pagrindų.</w:t>
      </w:r>
    </w:p>
    <w:p w14:paraId="7F69B556" w14:textId="08D6ED3E" w:rsidR="00C76848" w:rsidRPr="00AA7A88" w:rsidRDefault="00A15602" w:rsidP="00A6259E">
      <w:pPr>
        <w:pStyle w:val="Sraopastraipa"/>
        <w:widowControl w:val="0"/>
        <w:numPr>
          <w:ilvl w:val="1"/>
          <w:numId w:val="28"/>
        </w:numPr>
        <w:tabs>
          <w:tab w:val="left" w:pos="1560"/>
        </w:tabs>
        <w:autoSpaceDE w:val="0"/>
        <w:adjustRightInd w:val="0"/>
        <w:ind w:left="0" w:firstLine="851"/>
        <w:jc w:val="both"/>
      </w:pPr>
      <w:r w:rsidRPr="00AA7A88">
        <w:t xml:space="preserve"> </w:t>
      </w:r>
      <w:r w:rsidR="00114BAC" w:rsidRPr="00AA7A88">
        <w:t>P</w:t>
      </w:r>
      <w:r w:rsidR="004B0ECE" w:rsidRPr="00AA7A88">
        <w:t xml:space="preserve">erkančioji organizacija netikrina </w:t>
      </w:r>
      <w:r w:rsidR="004B0ECE" w:rsidRPr="00AA7A88">
        <w:rPr>
          <w:rFonts w:eastAsiaTheme="minorHAnsi"/>
          <w:bCs/>
          <w:iCs/>
        </w:rPr>
        <w:t xml:space="preserve">fizinių asmenų (specialistų), </w:t>
      </w:r>
      <w:r w:rsidR="004B0ECE" w:rsidRPr="00AA7A88">
        <w:rPr>
          <w:iCs/>
        </w:rPr>
        <w:t>kurių pajėgumais tiekėjas remiasi pagal VPĮ 49 straipsnį</w:t>
      </w:r>
      <w:r w:rsidR="004B0ECE" w:rsidRPr="00AA7A88">
        <w:rPr>
          <w:rFonts w:eastAsiaTheme="minorHAnsi"/>
          <w:bCs/>
          <w:iCs/>
        </w:rPr>
        <w:t xml:space="preserve"> ir kuriuos, pirkimo laimėjimo atveju, tiekėjas ketina įdarbinti, (</w:t>
      </w:r>
      <w:proofErr w:type="spellStart"/>
      <w:r w:rsidR="004B0ECE" w:rsidRPr="00AA7A88">
        <w:rPr>
          <w:rFonts w:eastAsiaTheme="minorHAnsi"/>
          <w:bCs/>
          <w:iCs/>
        </w:rPr>
        <w:t>kvazisubtiekėjų</w:t>
      </w:r>
      <w:proofErr w:type="spellEnd"/>
      <w:r w:rsidR="004B0ECE" w:rsidRPr="00AA7A88">
        <w:rPr>
          <w:rFonts w:eastAsiaTheme="minorHAnsi"/>
          <w:bCs/>
          <w:iCs/>
        </w:rPr>
        <w:t>) pašalinimo pagrindų</w:t>
      </w:r>
      <w:r w:rsidR="004B0ECE" w:rsidRPr="00AA7A88">
        <w:t>.</w:t>
      </w:r>
    </w:p>
    <w:p w14:paraId="5B809CF1" w14:textId="27040656" w:rsidR="00DC0AC3" w:rsidRPr="00AA7A88" w:rsidRDefault="00A15602" w:rsidP="00A6259E">
      <w:pPr>
        <w:pStyle w:val="Sraopastraipa"/>
        <w:widowControl w:val="0"/>
        <w:numPr>
          <w:ilvl w:val="1"/>
          <w:numId w:val="28"/>
        </w:numPr>
        <w:tabs>
          <w:tab w:val="left" w:pos="1560"/>
        </w:tabs>
        <w:autoSpaceDE w:val="0"/>
        <w:adjustRightInd w:val="0"/>
        <w:ind w:left="0" w:firstLine="851"/>
        <w:jc w:val="both"/>
      </w:pPr>
      <w:r w:rsidRPr="00AA7A88">
        <w:rPr>
          <w:rFonts w:eastAsiaTheme="minorHAnsi"/>
        </w:rPr>
        <w:t xml:space="preserve"> </w:t>
      </w:r>
      <w:r w:rsidR="00114BAC" w:rsidRPr="00AA7A88">
        <w:rPr>
          <w:rFonts w:eastAsiaTheme="minorHAnsi"/>
        </w:rPr>
        <w:t>P</w:t>
      </w:r>
      <w:r w:rsidR="004B0ECE" w:rsidRPr="00AA7A88">
        <w:rPr>
          <w:rFonts w:eastAsiaTheme="minorHAnsi"/>
        </w:rPr>
        <w:t>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AA7A88">
        <w:rPr>
          <w:rFonts w:eastAsiaTheme="minorHAnsi"/>
        </w:rPr>
        <w:t xml:space="preserve">, </w:t>
      </w:r>
      <w:r w:rsidR="00BD7104" w:rsidRPr="00AA7A88">
        <w:rPr>
          <w:rFonts w:eastAsia="Verdana"/>
          <w:color w:val="000000" w:themeColor="text1"/>
        </w:rPr>
        <w:t>išskyrus VPĮ 46 straipsnio 10 dalyje nustatytus atvejus (tačiau atsižvelgiant į VPĮ 46 straipsnio 11 ir 12 dalių nuostatas).</w:t>
      </w:r>
    </w:p>
    <w:p w14:paraId="20524B98" w14:textId="58790889" w:rsidR="00DC0AC3" w:rsidRPr="00AA7A88" w:rsidRDefault="00A15602" w:rsidP="00A6259E">
      <w:pPr>
        <w:pStyle w:val="Sraopastraipa"/>
        <w:widowControl w:val="0"/>
        <w:numPr>
          <w:ilvl w:val="1"/>
          <w:numId w:val="28"/>
        </w:numPr>
        <w:tabs>
          <w:tab w:val="left" w:pos="1560"/>
        </w:tabs>
        <w:autoSpaceDE w:val="0"/>
        <w:adjustRightInd w:val="0"/>
        <w:ind w:left="0" w:firstLine="851"/>
        <w:jc w:val="both"/>
      </w:pPr>
      <w:r w:rsidRPr="00AA7A88">
        <w:rPr>
          <w:rFonts w:eastAsia="Verdana"/>
        </w:rPr>
        <w:t xml:space="preserve"> </w:t>
      </w:r>
      <w:r w:rsidR="00114BAC" w:rsidRPr="00AA7A88">
        <w:rPr>
          <w:rFonts w:eastAsia="Verdana"/>
        </w:rPr>
        <w:t>P</w:t>
      </w:r>
      <w:r w:rsidR="00DC0AC3" w:rsidRPr="00AA7A88">
        <w:rPr>
          <w:rFonts w:eastAsia="Verdana"/>
        </w:rPr>
        <w:t>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2A83E338" w:rsidR="003147B7" w:rsidRPr="00AA7A88" w:rsidRDefault="004B0ECE" w:rsidP="00A6259E">
      <w:pPr>
        <w:pStyle w:val="Sraopastraipa"/>
        <w:widowControl w:val="0"/>
        <w:numPr>
          <w:ilvl w:val="1"/>
          <w:numId w:val="28"/>
        </w:numPr>
        <w:tabs>
          <w:tab w:val="left" w:pos="1560"/>
        </w:tabs>
        <w:autoSpaceDE w:val="0"/>
        <w:adjustRightInd w:val="0"/>
        <w:ind w:left="0" w:firstLine="851"/>
        <w:jc w:val="both"/>
      </w:pPr>
      <w:r w:rsidRPr="00AA7A88">
        <w:rPr>
          <w:iCs/>
        </w:rPr>
        <w:t xml:space="preserve">Jeigu ūkio subjekto, kurio pajėgumais tiekėjas remiasi pagal VPĮ 49 straipsnį, padėtis atitinka bent vieną nustatytą tiekėjo pašalinimo pagrindą, </w:t>
      </w:r>
      <w:r w:rsidR="00A15602" w:rsidRPr="00AA7A88">
        <w:rPr>
          <w:iCs/>
        </w:rPr>
        <w:t xml:space="preserve"> </w:t>
      </w:r>
      <w:r w:rsidRPr="00AA7A88">
        <w:rPr>
          <w:iCs/>
        </w:rPr>
        <w:t xml:space="preserve">perkančioji organizacija reikalauja, kad tiekėjas per </w:t>
      </w:r>
      <w:r w:rsidR="00A15602" w:rsidRPr="00AA7A88">
        <w:rPr>
          <w:iCs/>
        </w:rPr>
        <w:t xml:space="preserve"> </w:t>
      </w:r>
      <w:r w:rsidRPr="00AA7A88">
        <w:rPr>
          <w:iCs/>
        </w:rPr>
        <w:t>perkančiosios organizacijos nustatytą terminą pakeistų minėtą subjektą reikalavimus atitinkančiu subtiekėju.</w:t>
      </w:r>
    </w:p>
    <w:p w14:paraId="1323ED89" w14:textId="228DFE78" w:rsidR="004B0ECE" w:rsidRPr="00AA7A88" w:rsidRDefault="004B0ECE" w:rsidP="00A6259E">
      <w:pPr>
        <w:pStyle w:val="Sraopastraipa"/>
        <w:widowControl w:val="0"/>
        <w:numPr>
          <w:ilvl w:val="1"/>
          <w:numId w:val="28"/>
        </w:numPr>
        <w:tabs>
          <w:tab w:val="left" w:pos="1560"/>
        </w:tabs>
        <w:autoSpaceDE w:val="0"/>
        <w:adjustRightInd w:val="0"/>
        <w:ind w:left="0" w:firstLine="851"/>
        <w:jc w:val="both"/>
      </w:pPr>
      <w:r w:rsidRPr="00AA7A88">
        <w:rPr>
          <w:bCs/>
        </w:rPr>
        <w:t>Tiekėjų pašalinimo pagrindai ir jų nebuvimą patvirtinantys dokumentai (1 lentelė):</w:t>
      </w:r>
    </w:p>
    <w:p w14:paraId="3B266DB3" w14:textId="77777777" w:rsidR="001A2965" w:rsidRPr="00AA7A88" w:rsidRDefault="001A2965" w:rsidP="00357097">
      <w:pPr>
        <w:widowControl w:val="0"/>
        <w:tabs>
          <w:tab w:val="left" w:pos="709"/>
        </w:tabs>
        <w:autoSpaceDE w:val="0"/>
        <w:adjustRightInd w:val="0"/>
        <w:jc w:val="both"/>
        <w:rPr>
          <w:lang w:eastAsia="lt-LT"/>
        </w:rPr>
      </w:pPr>
    </w:p>
    <w:p w14:paraId="73D0060A" w14:textId="6F5E4A49" w:rsidR="007A517B" w:rsidRPr="00AA7A88" w:rsidRDefault="00156AF5" w:rsidP="0069710C">
      <w:pPr>
        <w:widowControl w:val="0"/>
        <w:tabs>
          <w:tab w:val="left" w:pos="1134"/>
        </w:tabs>
        <w:autoSpaceDE w:val="0"/>
        <w:adjustRightInd w:val="0"/>
        <w:ind w:left="567"/>
        <w:jc w:val="right"/>
        <w:rPr>
          <w:i/>
          <w:lang w:eastAsia="lt-LT"/>
        </w:rPr>
      </w:pPr>
      <w:r w:rsidRPr="00AA7A88">
        <w:rPr>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403C9F" w:rsidRPr="00AA7A88" w14:paraId="7431FA7E"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79E8238C" w14:textId="77777777" w:rsidR="00403C9F" w:rsidRPr="00AA7A88" w:rsidRDefault="00403C9F" w:rsidP="00FD30EA">
            <w:pPr>
              <w:pStyle w:val="Betarp"/>
              <w:ind w:left="32"/>
              <w:jc w:val="center"/>
              <w:rPr>
                <w:rFonts w:cs="Times New Roman"/>
                <w:b/>
                <w:bCs/>
                <w:szCs w:val="24"/>
              </w:rPr>
            </w:pPr>
            <w:r w:rsidRPr="00AA7A88">
              <w:rPr>
                <w:rFonts w:cs="Times New Roman"/>
                <w:b/>
                <w:bCs/>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59A8A446" w14:textId="77777777" w:rsidR="00403C9F" w:rsidRPr="00AA7A88" w:rsidRDefault="00403C9F" w:rsidP="00FD30EA">
            <w:pPr>
              <w:pStyle w:val="Betarp"/>
              <w:jc w:val="center"/>
              <w:rPr>
                <w:rFonts w:cs="Times New Roman"/>
                <w:bCs/>
                <w:szCs w:val="24"/>
                <w:lang w:eastAsia="en-US"/>
              </w:rPr>
            </w:pPr>
            <w:r w:rsidRPr="00AA7A88">
              <w:rPr>
                <w:rFonts w:cs="Times New Roman"/>
                <w:b/>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5B2F95B" w14:textId="77777777" w:rsidR="00403C9F" w:rsidRPr="00AA7A88" w:rsidRDefault="00403C9F" w:rsidP="00FD30EA">
            <w:pPr>
              <w:pStyle w:val="Betarp"/>
              <w:jc w:val="center"/>
              <w:rPr>
                <w:rFonts w:eastAsia="Yu Mincho" w:cs="Times New Roman"/>
                <w:b/>
                <w:bCs/>
                <w:szCs w:val="24"/>
              </w:rPr>
            </w:pPr>
            <w:r w:rsidRPr="00AA7A88">
              <w:rPr>
                <w:rFonts w:eastAsia="Yu Mincho" w:cs="Times New Roman"/>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2E14EF6D" w14:textId="77777777" w:rsidR="00403C9F" w:rsidRPr="00AA7A88" w:rsidRDefault="00403C9F" w:rsidP="00FD30EA">
            <w:pPr>
              <w:pStyle w:val="Betarp"/>
              <w:jc w:val="center"/>
              <w:rPr>
                <w:rFonts w:cs="Times New Roman"/>
                <w:bCs/>
                <w:iCs/>
                <w:szCs w:val="24"/>
                <w:lang w:eastAsia="en-US"/>
              </w:rPr>
            </w:pPr>
            <w:r w:rsidRPr="00AA7A88">
              <w:rPr>
                <w:rFonts w:cs="Times New Roman"/>
                <w:b/>
                <w:szCs w:val="24"/>
              </w:rPr>
              <w:t>Pašalinimo pagrindų nebuvimą įrodantys dokumentai</w:t>
            </w:r>
          </w:p>
        </w:tc>
      </w:tr>
      <w:tr w:rsidR="00403C9F" w:rsidRPr="00AA7A88" w14:paraId="554D4E66" w14:textId="77777777" w:rsidTr="00FD30EA">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3A212" w14:textId="77777777" w:rsidR="00403C9F" w:rsidRPr="00AA7A88" w:rsidRDefault="00403C9F" w:rsidP="00FD30EA">
            <w:pPr>
              <w:pStyle w:val="Betarp"/>
              <w:jc w:val="both"/>
              <w:rPr>
                <w:rFonts w:cs="Times New Roman"/>
                <w:szCs w:val="24"/>
                <w:lang w:eastAsia="en-US"/>
              </w:rPr>
            </w:pPr>
            <w:r w:rsidRPr="00AA7A88">
              <w:rPr>
                <w:rFonts w:cs="Times New Roman"/>
                <w:b/>
                <w:bCs/>
                <w:color w:val="7030A0"/>
                <w:szCs w:val="24"/>
                <w:lang w:eastAsia="en-US"/>
              </w:rPr>
              <w:t>Pagal VPĮ 46 straipsnio 1 – 4 dalių nuostatas</w:t>
            </w:r>
          </w:p>
        </w:tc>
      </w:tr>
      <w:tr w:rsidR="00403C9F" w:rsidRPr="00AA7A88" w14:paraId="6442B639"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5924C" w14:textId="77777777" w:rsidR="00403C9F" w:rsidRPr="00AA7A88" w:rsidRDefault="00403C9F" w:rsidP="00403C9F">
            <w:pPr>
              <w:pStyle w:val="Betarp"/>
              <w:numPr>
                <w:ilvl w:val="0"/>
                <w:numId w:val="34"/>
              </w:numPr>
              <w:suppressAutoHyphens w:val="0"/>
              <w:autoSpaceDN/>
              <w:ind w:left="0" w:firstLine="0"/>
              <w:textAlignment w:val="auto"/>
              <w:rPr>
                <w:rFonts w:cs="Times New Roman"/>
                <w:b/>
                <w:bCs/>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A2F05" w14:textId="77777777" w:rsidR="00403C9F" w:rsidRPr="00AA7A88" w:rsidRDefault="00403C9F" w:rsidP="00FD30EA">
            <w:pPr>
              <w:pStyle w:val="Betarp"/>
              <w:jc w:val="both"/>
              <w:rPr>
                <w:rFonts w:cs="Times New Roman"/>
                <w:b/>
                <w:bCs/>
                <w:szCs w:val="24"/>
                <w:lang w:eastAsia="en-US"/>
              </w:rPr>
            </w:pPr>
            <w:r w:rsidRPr="00AA7A88">
              <w:rPr>
                <w:rFonts w:cs="Times New Roman"/>
                <w:szCs w:val="24"/>
                <w:lang w:eastAsia="en-US"/>
              </w:rPr>
              <w:t>Tiekėjas arba jo atsakingas asmuo, nurodytas VPĮ 46 straipsnio 2 dalies 2 punkte, nuteistas už šią nusikalstamą veiką:</w:t>
            </w:r>
          </w:p>
          <w:p w14:paraId="473AC29C"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1) dalyvavimą nusikalstamame susivienijime, jo organizavimą ar vadovavimą jam;</w:t>
            </w:r>
          </w:p>
          <w:p w14:paraId="3448B4D0"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2) kyšininkavimą, prekybą poveikiu, papirkimą;</w:t>
            </w:r>
          </w:p>
          <w:p w14:paraId="644D56BE"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05A64C"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4) nusikalstamą bankrotą;</w:t>
            </w:r>
          </w:p>
          <w:p w14:paraId="21C95AF9"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5) teroristinį ir su teroristine veikla susijusį nusikaltimą;</w:t>
            </w:r>
          </w:p>
          <w:p w14:paraId="44B3C020"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6) nusikalstamu būdu gauto turto legalizavimą;</w:t>
            </w:r>
          </w:p>
          <w:p w14:paraId="3EDE51E8"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7) prekybą žmonėmis, vaiko pirkimą arba pardavimą;</w:t>
            </w:r>
          </w:p>
          <w:p w14:paraId="71F919A7"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8) kitos valstybės tiekėjo atliktą nusikaltimą, apibrėžtą Direktyvos 2014/24/ES 57 straipsnio 1 dalyje išvardytus Europos Sąjungos teisės aktus įgyvendinančiuose kitų valstybių teisės aktuose.</w:t>
            </w:r>
          </w:p>
          <w:p w14:paraId="7C5A1CD7" w14:textId="77777777" w:rsidR="00403C9F" w:rsidRPr="00AA7A88" w:rsidRDefault="00403C9F" w:rsidP="00FD30EA">
            <w:pPr>
              <w:pStyle w:val="Betarp"/>
              <w:jc w:val="both"/>
              <w:rPr>
                <w:rFonts w:cs="Times New Roman"/>
                <w:b/>
                <w:bCs/>
                <w:szCs w:val="24"/>
                <w:lang w:eastAsia="en-US"/>
              </w:rPr>
            </w:pPr>
          </w:p>
          <w:p w14:paraId="28116A01"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Laikoma, kad tiekėjas arba jo atsakingas asmuo nuteistas už aukščiau nurodytą nusikalstamą veiką, kai dėl:</w:t>
            </w:r>
          </w:p>
          <w:p w14:paraId="3F1C729E" w14:textId="77777777" w:rsidR="00403C9F" w:rsidRPr="00AA7A88" w:rsidRDefault="00403C9F" w:rsidP="00FD30EA">
            <w:pPr>
              <w:pStyle w:val="Betarp"/>
              <w:jc w:val="both"/>
              <w:rPr>
                <w:rFonts w:cs="Times New Roman"/>
                <w:bCs/>
                <w:szCs w:val="24"/>
                <w:lang w:eastAsia="en-US"/>
              </w:rPr>
            </w:pPr>
            <w:r w:rsidRPr="00AA7A88">
              <w:rPr>
                <w:rFonts w:cs="Times New Roman"/>
                <w:bCs/>
                <w:szCs w:val="24"/>
                <w:lang w:eastAsia="en-US"/>
              </w:rPr>
              <w:t>1) tiekėjo, kuris yra fizinis asmuo, per pastaruosius 5 metus buvo priimtas ir įsiteisėjęs apkaltinamasis teismo nuosprendis ir šis asmuo turi neišnykusį ar nepanaikintą teistumą;</w:t>
            </w:r>
          </w:p>
          <w:p w14:paraId="4165F176" w14:textId="77777777" w:rsidR="00403C9F" w:rsidRPr="00AA7A88" w:rsidRDefault="00403C9F" w:rsidP="00FD30EA">
            <w:pPr>
              <w:pStyle w:val="Betarp"/>
              <w:jc w:val="both"/>
              <w:rPr>
                <w:rFonts w:cs="Times New Roman"/>
                <w:bCs/>
                <w:szCs w:val="24"/>
                <w:lang w:eastAsia="en-US"/>
              </w:rPr>
            </w:pPr>
            <w:r w:rsidRPr="00AA7A88">
              <w:rPr>
                <w:rFonts w:cs="Times New Roman"/>
                <w:bCs/>
                <w:szCs w:val="24"/>
                <w:lang w:eastAsia="en-US"/>
              </w:rPr>
              <w:t xml:space="preserve">2) </w:t>
            </w:r>
            <w:r w:rsidRPr="00AA7A88">
              <w:rPr>
                <w:rFonts w:cs="Times New Roman"/>
                <w:szCs w:val="24"/>
                <w:lang w:eastAsia="en-US"/>
              </w:rPr>
              <w:t xml:space="preserve">tiekėjo, kuris yra juridinis asmuo, kita organizacija ar jos struktūrinis padalinys, vadovo ar  asmens (asmenų), turinčio (turinčių) teisę surašyti ir pasirašyti tiekėjo finansinės </w:t>
            </w:r>
            <w:r w:rsidRPr="00AA7A88">
              <w:rPr>
                <w:rFonts w:cs="Times New Roman"/>
                <w:szCs w:val="24"/>
                <w:lang w:eastAsia="en-US"/>
              </w:rPr>
              <w:lastRenderedPageBreak/>
              <w:t>apskaitos dokumentus, per pastaruosius 5 metus buvo priimtas ir įsiteisėjęs apkaltinamasis teismo nuosprendis ir šis asmuo turi neišnykusį ar nepanaikintą teistumą;</w:t>
            </w:r>
          </w:p>
          <w:p w14:paraId="7EED2271"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F3C70" w14:textId="77777777" w:rsidR="00403C9F" w:rsidRPr="00AA7A88" w:rsidRDefault="00403C9F" w:rsidP="00FD30EA">
            <w:pPr>
              <w:pStyle w:val="Betarp"/>
              <w:jc w:val="both"/>
              <w:rPr>
                <w:rFonts w:eastAsia="Yu Mincho" w:cs="Times New Roman"/>
                <w:b/>
                <w:bCs/>
                <w:color w:val="7030A0"/>
                <w:szCs w:val="24"/>
                <w:lang w:eastAsia="en-US"/>
              </w:rPr>
            </w:pPr>
            <w:r w:rsidRPr="00AA7A88">
              <w:rPr>
                <w:rFonts w:eastAsia="Yu Mincho" w:cs="Times New Roman"/>
                <w:b/>
                <w:bCs/>
                <w:color w:val="7030A0"/>
                <w:szCs w:val="24"/>
                <w:lang w:eastAsia="en-US"/>
              </w:rPr>
              <w:lastRenderedPageBreak/>
              <w:t>VPĮ 46 straipsnio 1 dalis</w:t>
            </w:r>
          </w:p>
          <w:p w14:paraId="7CCE8A65" w14:textId="77777777" w:rsidR="00403C9F" w:rsidRPr="00AA7A88" w:rsidRDefault="00403C9F" w:rsidP="00FD30EA">
            <w:pPr>
              <w:pStyle w:val="Betarp"/>
              <w:jc w:val="both"/>
              <w:rPr>
                <w:rFonts w:eastAsia="Yu Mincho" w:cs="Times New Roman"/>
                <w:szCs w:val="24"/>
                <w:lang w:eastAsia="en-US"/>
              </w:rPr>
            </w:pPr>
          </w:p>
          <w:p w14:paraId="1AA0529C" w14:textId="77777777" w:rsidR="00403C9F" w:rsidRPr="00AA7A88" w:rsidRDefault="00403C9F" w:rsidP="00FD30EA">
            <w:pPr>
              <w:pStyle w:val="Betarp"/>
              <w:jc w:val="both"/>
              <w:rPr>
                <w:rFonts w:eastAsia="Yu Mincho" w:cs="Times New Roman"/>
                <w:szCs w:val="24"/>
                <w:lang w:eastAsia="en-US"/>
              </w:rPr>
            </w:pPr>
            <w:r w:rsidRPr="00AA7A88">
              <w:rPr>
                <w:rFonts w:eastAsia="Yu Mincho" w:cs="Times New Roman"/>
                <w:szCs w:val="24"/>
                <w:lang w:eastAsia="en-US"/>
              </w:rPr>
              <w:t>EBVPD III dalies A1-A6 punktai</w:t>
            </w:r>
          </w:p>
          <w:p w14:paraId="138DDF59" w14:textId="77777777" w:rsidR="00403C9F" w:rsidRPr="00AA7A88" w:rsidRDefault="00403C9F" w:rsidP="00FD30EA">
            <w:pPr>
              <w:pStyle w:val="Betarp"/>
              <w:jc w:val="both"/>
              <w:rPr>
                <w:rFonts w:eastAsia="Yu Mincho" w:cs="Times New Roman"/>
                <w:szCs w:val="24"/>
                <w:lang w:eastAsia="en-US"/>
              </w:rPr>
            </w:pPr>
          </w:p>
          <w:p w14:paraId="44BE2768" w14:textId="77777777" w:rsidR="00403C9F" w:rsidRPr="00AA7A88" w:rsidRDefault="00403C9F" w:rsidP="00FD30EA">
            <w:pPr>
              <w:pStyle w:val="Betarp"/>
              <w:jc w:val="both"/>
              <w:rPr>
                <w:rFonts w:eastAsia="Yu Mincho" w:cs="Times New Roman"/>
                <w:szCs w:val="24"/>
                <w:lang w:eastAsia="en-US"/>
              </w:rPr>
            </w:pPr>
            <w:r w:rsidRPr="00AA7A88">
              <w:rPr>
                <w:rFonts w:eastAsia="Yu Mincho" w:cs="Times New Roman"/>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AA4F6"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23974597" w14:textId="77777777" w:rsidR="00403C9F" w:rsidRPr="00AA7A88" w:rsidRDefault="00403C9F" w:rsidP="00FD30EA">
            <w:pPr>
              <w:pStyle w:val="Betarp"/>
              <w:jc w:val="both"/>
              <w:rPr>
                <w:rFonts w:cs="Times New Roman"/>
                <w:szCs w:val="24"/>
                <w:lang w:eastAsia="en-US"/>
              </w:rPr>
            </w:pPr>
          </w:p>
          <w:p w14:paraId="7D556B9F" w14:textId="77777777" w:rsidR="00403C9F" w:rsidRPr="00AA7A88" w:rsidRDefault="00403C9F" w:rsidP="00FD30EA">
            <w:pPr>
              <w:pStyle w:val="Betarp"/>
              <w:jc w:val="both"/>
              <w:rPr>
                <w:rFonts w:cs="Times New Roman"/>
                <w:szCs w:val="24"/>
              </w:rPr>
            </w:pPr>
            <w:r w:rsidRPr="00AA7A88">
              <w:rPr>
                <w:rFonts w:cs="Times New Roman"/>
                <w:b/>
                <w:bCs/>
                <w:szCs w:val="24"/>
                <w:lang w:eastAsia="en-US"/>
              </w:rPr>
              <w:t>Iš Lietuvoje įsteigtų subjektų reikalaujama</w:t>
            </w:r>
            <w:r w:rsidRPr="00AA7A88">
              <w:rPr>
                <w:rFonts w:cs="Times New Roman"/>
                <w:szCs w:val="24"/>
                <w:lang w:eastAsia="en-US"/>
              </w:rPr>
              <w:t>:</w:t>
            </w:r>
          </w:p>
          <w:p w14:paraId="510EB4B0" w14:textId="77777777" w:rsidR="00403C9F" w:rsidRPr="00AA7A88" w:rsidRDefault="00403C9F" w:rsidP="00403C9F">
            <w:pPr>
              <w:pStyle w:val="Betarp"/>
              <w:numPr>
                <w:ilvl w:val="0"/>
                <w:numId w:val="27"/>
              </w:numPr>
              <w:suppressAutoHyphens w:val="0"/>
              <w:autoSpaceDN/>
              <w:ind w:left="314"/>
              <w:jc w:val="both"/>
              <w:textAlignment w:val="auto"/>
              <w:rPr>
                <w:rFonts w:cs="Times New Roman"/>
                <w:b/>
                <w:bCs/>
                <w:szCs w:val="24"/>
              </w:rPr>
            </w:pPr>
            <w:r w:rsidRPr="00AA7A88">
              <w:rPr>
                <w:rFonts w:cs="Times New Roman"/>
                <w:szCs w:val="24"/>
              </w:rPr>
              <w:t>išrašo iš teismo sprendimo arba</w:t>
            </w:r>
          </w:p>
          <w:p w14:paraId="3C369C94" w14:textId="77777777" w:rsidR="00403C9F" w:rsidRPr="00AA7A88" w:rsidRDefault="00403C9F" w:rsidP="00403C9F">
            <w:pPr>
              <w:pStyle w:val="Betarp"/>
              <w:numPr>
                <w:ilvl w:val="0"/>
                <w:numId w:val="27"/>
              </w:numPr>
              <w:suppressAutoHyphens w:val="0"/>
              <w:autoSpaceDN/>
              <w:ind w:left="314"/>
              <w:jc w:val="both"/>
              <w:textAlignment w:val="auto"/>
              <w:rPr>
                <w:rFonts w:cs="Times New Roman"/>
                <w:b/>
                <w:bCs/>
                <w:szCs w:val="24"/>
              </w:rPr>
            </w:pPr>
            <w:r w:rsidRPr="00AA7A88">
              <w:rPr>
                <w:rFonts w:cs="Times New Roman"/>
                <w:szCs w:val="24"/>
              </w:rPr>
              <w:t>Informatikos ir ryšių departamento prie Vidaus reikalų ministerijos pažymos, arba</w:t>
            </w:r>
          </w:p>
          <w:p w14:paraId="1621AF09" w14:textId="77777777" w:rsidR="00403C9F" w:rsidRPr="00AA7A88" w:rsidRDefault="00403C9F" w:rsidP="00403C9F">
            <w:pPr>
              <w:pStyle w:val="Betarp"/>
              <w:numPr>
                <w:ilvl w:val="0"/>
                <w:numId w:val="27"/>
              </w:numPr>
              <w:suppressAutoHyphens w:val="0"/>
              <w:autoSpaceDN/>
              <w:ind w:left="314"/>
              <w:jc w:val="both"/>
              <w:textAlignment w:val="auto"/>
              <w:rPr>
                <w:rFonts w:cs="Times New Roman"/>
                <w:b/>
                <w:bCs/>
                <w:szCs w:val="24"/>
              </w:rPr>
            </w:pPr>
            <w:r w:rsidRPr="00AA7A88">
              <w:rPr>
                <w:rFonts w:cs="Times New Roman"/>
                <w:szCs w:val="24"/>
              </w:rPr>
              <w:t>valstybės įmonės Registrų centro Lietuvos Respublikos Vyriausybės nustatyta tvarka išduoto dokumento, patvirtinančio jungtinius kompetentingų institucijų tvarkomus duomenis.</w:t>
            </w:r>
          </w:p>
          <w:p w14:paraId="2544BADF" w14:textId="77777777" w:rsidR="00403C9F" w:rsidRPr="00AA7A88" w:rsidRDefault="00403C9F" w:rsidP="00FD30EA">
            <w:pPr>
              <w:pStyle w:val="Betarp"/>
              <w:jc w:val="both"/>
              <w:rPr>
                <w:rFonts w:cs="Times New Roman"/>
                <w:szCs w:val="24"/>
                <w:lang w:eastAsia="en-US"/>
              </w:rPr>
            </w:pPr>
          </w:p>
          <w:p w14:paraId="58C1C53E" w14:textId="77777777" w:rsidR="00403C9F" w:rsidRPr="00AA7A88" w:rsidRDefault="00403C9F" w:rsidP="00FD30EA">
            <w:pPr>
              <w:pStyle w:val="Betarp"/>
              <w:jc w:val="both"/>
              <w:rPr>
                <w:rFonts w:cs="Times New Roman"/>
                <w:szCs w:val="24"/>
              </w:rPr>
            </w:pPr>
            <w:r w:rsidRPr="00AA7A88">
              <w:rPr>
                <w:rFonts w:cs="Times New Roman"/>
                <w:b/>
                <w:bCs/>
                <w:szCs w:val="24"/>
                <w:lang w:eastAsia="en-US"/>
              </w:rPr>
              <w:t>Iš ne Lietuvoje įsteigtų subjektų reikalaujama</w:t>
            </w:r>
            <w:r w:rsidRPr="00AA7A88">
              <w:rPr>
                <w:rFonts w:cs="Times New Roman"/>
                <w:szCs w:val="24"/>
                <w:lang w:eastAsia="en-US"/>
              </w:rPr>
              <w:t>:</w:t>
            </w:r>
          </w:p>
          <w:p w14:paraId="1CB8B943" w14:textId="77777777" w:rsidR="00403C9F" w:rsidRPr="00AA7A88" w:rsidRDefault="00403C9F" w:rsidP="00403C9F">
            <w:pPr>
              <w:pStyle w:val="Betarp"/>
              <w:numPr>
                <w:ilvl w:val="0"/>
                <w:numId w:val="27"/>
              </w:numPr>
              <w:suppressAutoHyphens w:val="0"/>
              <w:autoSpaceDN/>
              <w:ind w:left="314"/>
              <w:jc w:val="both"/>
              <w:textAlignment w:val="auto"/>
              <w:rPr>
                <w:rFonts w:cs="Times New Roman"/>
                <w:b/>
                <w:bCs/>
                <w:szCs w:val="24"/>
              </w:rPr>
            </w:pPr>
            <w:r w:rsidRPr="00AA7A88">
              <w:rPr>
                <w:rFonts w:cs="Times New Roman"/>
                <w:szCs w:val="24"/>
              </w:rPr>
              <w:t>atitinkamos užsienio šalies institucijos dokumento.</w:t>
            </w:r>
          </w:p>
          <w:p w14:paraId="75A7FBBB" w14:textId="77777777" w:rsidR="00403C9F" w:rsidRPr="00AA7A88" w:rsidRDefault="00403C9F" w:rsidP="00FD30EA">
            <w:pPr>
              <w:pStyle w:val="Betarp"/>
              <w:jc w:val="both"/>
              <w:rPr>
                <w:rFonts w:cs="Times New Roman"/>
                <w:szCs w:val="24"/>
              </w:rPr>
            </w:pPr>
          </w:p>
          <w:p w14:paraId="48711E35" w14:textId="77777777" w:rsidR="00403C9F" w:rsidRPr="00AA7A88" w:rsidRDefault="00403C9F" w:rsidP="00FD30EA">
            <w:pPr>
              <w:pStyle w:val="Betarp"/>
              <w:jc w:val="both"/>
              <w:rPr>
                <w:rFonts w:cs="Times New Roman"/>
                <w:color w:val="7030A0"/>
                <w:szCs w:val="24"/>
              </w:rPr>
            </w:pPr>
            <w:r w:rsidRPr="00AA7A88">
              <w:rPr>
                <w:rFonts w:cs="Times New Roman"/>
                <w:b/>
                <w:bCs/>
                <w:szCs w:val="24"/>
              </w:rPr>
              <w:t xml:space="preserve">Nurodyti dokumentai turi būti išduoti ne anksčiau kaip 180 dienų iki </w:t>
            </w:r>
            <w:r w:rsidRPr="00AA7A88">
              <w:rPr>
                <w:rFonts w:eastAsia="Times New Roman" w:cs="Times New Roman"/>
                <w:b/>
                <w:bCs/>
                <w:szCs w:val="24"/>
              </w:rPr>
              <w:t>tos dienos, kai tiekėjas perkančiosios organizacijos</w:t>
            </w:r>
            <w:r w:rsidRPr="00AA7A88">
              <w:rPr>
                <w:rFonts w:eastAsia="Times New Roman" w:cs="Times New Roman"/>
                <w:i/>
                <w:iCs/>
                <w:szCs w:val="24"/>
              </w:rPr>
              <w:t xml:space="preserve"> </w:t>
            </w:r>
            <w:r w:rsidRPr="00AA7A88">
              <w:rPr>
                <w:rFonts w:eastAsia="Times New Roman" w:cs="Times New Roman"/>
                <w:b/>
                <w:bCs/>
                <w:szCs w:val="24"/>
              </w:rPr>
              <w:t>prašymu turės pateikti pašalinimo pagrindų nebuvimą patvirtinančius dokumentus</w:t>
            </w:r>
            <w:r w:rsidRPr="00AA7A88">
              <w:rPr>
                <w:rFonts w:cs="Times New Roman"/>
                <w:szCs w:val="24"/>
              </w:rPr>
              <w:t xml:space="preserve">. </w:t>
            </w:r>
          </w:p>
          <w:p w14:paraId="36A0B909" w14:textId="77777777" w:rsidR="00403C9F" w:rsidRPr="00AA7A88" w:rsidRDefault="00403C9F" w:rsidP="00FD30EA">
            <w:pPr>
              <w:pStyle w:val="Betarp"/>
              <w:jc w:val="both"/>
              <w:rPr>
                <w:rFonts w:cs="Times New Roman"/>
                <w:b/>
                <w:bCs/>
                <w:szCs w:val="24"/>
              </w:rPr>
            </w:pPr>
          </w:p>
          <w:p w14:paraId="4EE769AE" w14:textId="77777777" w:rsidR="00403C9F" w:rsidRPr="00AA7A88" w:rsidRDefault="00403C9F" w:rsidP="00FD30EA">
            <w:pPr>
              <w:pStyle w:val="Betarp"/>
              <w:jc w:val="both"/>
              <w:rPr>
                <w:rFonts w:cs="Times New Roman"/>
                <w:b/>
                <w:bCs/>
                <w:szCs w:val="24"/>
              </w:rPr>
            </w:pPr>
            <w:r w:rsidRPr="00AA7A88">
              <w:rPr>
                <w:rFonts w:cs="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CE2921" w14:textId="77777777" w:rsidR="00403C9F" w:rsidRPr="00AA7A88" w:rsidRDefault="00403C9F" w:rsidP="00FD30EA">
            <w:pPr>
              <w:pStyle w:val="Betarp"/>
              <w:jc w:val="both"/>
              <w:rPr>
                <w:rFonts w:cs="Times New Roman"/>
                <w:b/>
                <w:bCs/>
                <w:szCs w:val="24"/>
              </w:rPr>
            </w:pPr>
          </w:p>
          <w:p w14:paraId="660CA68F" w14:textId="77777777" w:rsidR="00403C9F" w:rsidRPr="00AA7A88" w:rsidRDefault="00403C9F" w:rsidP="00FD30EA">
            <w:pPr>
              <w:pStyle w:val="Betarp"/>
              <w:jc w:val="both"/>
              <w:rPr>
                <w:rFonts w:cs="Times New Roman"/>
                <w:b/>
                <w:bCs/>
                <w:i/>
                <w:iCs/>
                <w:szCs w:val="24"/>
              </w:rPr>
            </w:pPr>
            <w:r w:rsidRPr="00AA7A88">
              <w:rPr>
                <w:rFonts w:cs="Times New Roman"/>
                <w:b/>
                <w:bCs/>
                <w:i/>
                <w:iCs/>
                <w:szCs w:val="24"/>
              </w:rPr>
              <w:t>PASTABA</w:t>
            </w:r>
          </w:p>
          <w:p w14:paraId="0E5EB869" w14:textId="77777777" w:rsidR="00403C9F" w:rsidRPr="00AA7A88" w:rsidRDefault="00403C9F" w:rsidP="00FD30EA">
            <w:pPr>
              <w:pStyle w:val="Betarp"/>
              <w:jc w:val="both"/>
              <w:rPr>
                <w:rFonts w:cs="Times New Roman"/>
                <w:szCs w:val="24"/>
              </w:rPr>
            </w:pPr>
            <w:r w:rsidRPr="00AA7A88">
              <w:rPr>
                <w:rFonts w:cs="Times New Roman"/>
                <w:szCs w:val="24"/>
              </w:rPr>
              <w:t>Pažymų, patvirtinančių VPĮ 46 straipsnyje nurodytų tiekėjo pašalinimo pagrindų nebuvimą, pateikti nereikalaujama. Jų perkančioji organizacija reikalaus tik turėdama pagrįstų abejonių dėl tiekėjo patikimumo.</w:t>
            </w:r>
          </w:p>
          <w:p w14:paraId="62D53C4E" w14:textId="77777777" w:rsidR="00403C9F" w:rsidRPr="00AA7A88" w:rsidRDefault="00403C9F" w:rsidP="00FD30EA">
            <w:pPr>
              <w:pStyle w:val="Betarp"/>
              <w:jc w:val="both"/>
              <w:rPr>
                <w:rFonts w:cs="Times New Roman"/>
                <w:b/>
                <w:bCs/>
                <w:szCs w:val="24"/>
              </w:rPr>
            </w:pPr>
          </w:p>
          <w:p w14:paraId="297763F7" w14:textId="77777777" w:rsidR="00403C9F" w:rsidRPr="00AA7A88" w:rsidRDefault="00403C9F" w:rsidP="00FD30EA">
            <w:pPr>
              <w:pStyle w:val="Betarp"/>
              <w:jc w:val="both"/>
              <w:rPr>
                <w:rFonts w:cs="Times New Roman"/>
                <w:b/>
                <w:bCs/>
                <w:szCs w:val="24"/>
              </w:rPr>
            </w:pPr>
          </w:p>
        </w:tc>
      </w:tr>
      <w:tr w:rsidR="00403C9F" w:rsidRPr="00AA7A88" w14:paraId="2B4EA3A1"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58B16" w14:textId="77777777" w:rsidR="00403C9F" w:rsidRPr="00AA7A88" w:rsidRDefault="00403C9F" w:rsidP="00403C9F">
            <w:pPr>
              <w:pStyle w:val="Betarp"/>
              <w:numPr>
                <w:ilvl w:val="0"/>
                <w:numId w:val="34"/>
              </w:numPr>
              <w:suppressAutoHyphens w:val="0"/>
              <w:autoSpaceDN/>
              <w:ind w:left="0" w:firstLine="0"/>
              <w:textAlignment w:val="auto"/>
              <w:rPr>
                <w:rFonts w:cs="Times New Roman"/>
                <w:b/>
                <w:bCs/>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89055"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5DF73" w14:textId="77777777" w:rsidR="00403C9F" w:rsidRPr="00AA7A88" w:rsidRDefault="00403C9F" w:rsidP="00FD30EA">
            <w:pPr>
              <w:pStyle w:val="Betarp"/>
              <w:rPr>
                <w:rFonts w:eastAsia="Yu Mincho" w:cs="Times New Roman"/>
                <w:b/>
                <w:bCs/>
                <w:color w:val="7030A0"/>
                <w:szCs w:val="24"/>
              </w:rPr>
            </w:pPr>
            <w:r w:rsidRPr="00AA7A88">
              <w:rPr>
                <w:rFonts w:eastAsia="Yu Mincho" w:cs="Times New Roman"/>
                <w:b/>
                <w:bCs/>
                <w:color w:val="7030A0"/>
                <w:szCs w:val="24"/>
              </w:rPr>
              <w:t>VPĮ 46 straipsnio 2¹ dalis</w:t>
            </w:r>
          </w:p>
          <w:p w14:paraId="46CA1F0F" w14:textId="77777777" w:rsidR="00403C9F" w:rsidRPr="00AA7A88" w:rsidRDefault="00403C9F" w:rsidP="00FD30EA">
            <w:pPr>
              <w:pStyle w:val="Betarp"/>
              <w:rPr>
                <w:rFonts w:eastAsia="Yu Mincho" w:cs="Times New Roman"/>
                <w:b/>
                <w:bCs/>
                <w:color w:val="7030A0"/>
                <w:szCs w:val="24"/>
              </w:rPr>
            </w:pPr>
          </w:p>
          <w:p w14:paraId="53166C06" w14:textId="77777777" w:rsidR="00403C9F" w:rsidRPr="00AA7A88" w:rsidRDefault="00403C9F" w:rsidP="00FD30EA">
            <w:pPr>
              <w:pStyle w:val="Betarp"/>
              <w:jc w:val="both"/>
              <w:rPr>
                <w:rFonts w:eastAsia="Yu Mincho" w:cs="Times New Roman"/>
                <w:color w:val="7030A0"/>
                <w:szCs w:val="24"/>
              </w:rPr>
            </w:pPr>
            <w:r w:rsidRPr="00AA7A88">
              <w:rPr>
                <w:rFonts w:eastAsia="Yu Mincho" w:cs="Times New Roman"/>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AF966" w14:textId="77777777" w:rsidR="00403C9F" w:rsidRPr="00AA7A88" w:rsidRDefault="00403C9F" w:rsidP="00FD30EA">
            <w:pPr>
              <w:pStyle w:val="Betarp"/>
              <w:jc w:val="both"/>
              <w:rPr>
                <w:rFonts w:cs="Times New Roman"/>
                <w:bCs/>
                <w:iCs/>
                <w:szCs w:val="24"/>
              </w:rPr>
            </w:pPr>
            <w:r w:rsidRPr="00AA7A88">
              <w:rPr>
                <w:rFonts w:cs="Times New Roman"/>
                <w:bCs/>
                <w:iCs/>
                <w:szCs w:val="24"/>
              </w:rPr>
              <w:t>Iš Lietuvoje įsteigtų subjektų įrodančių dokumentų nereikalaujama. Užtenka pateikto EBVPD.</w:t>
            </w:r>
          </w:p>
          <w:p w14:paraId="577E8203" w14:textId="77777777" w:rsidR="00403C9F" w:rsidRPr="00AA7A88" w:rsidRDefault="00403C9F" w:rsidP="00FD30EA">
            <w:pPr>
              <w:pStyle w:val="Betarp"/>
              <w:jc w:val="both"/>
              <w:rPr>
                <w:rFonts w:cs="Times New Roman"/>
                <w:b/>
                <w:iCs/>
                <w:szCs w:val="24"/>
                <w:lang w:eastAsia="en-US"/>
              </w:rPr>
            </w:pPr>
          </w:p>
        </w:tc>
      </w:tr>
      <w:tr w:rsidR="00403C9F" w:rsidRPr="00AA7A88" w14:paraId="3BC4304D"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8189B" w14:textId="77777777" w:rsidR="00403C9F" w:rsidRPr="00AA7A88" w:rsidRDefault="00403C9F" w:rsidP="00403C9F">
            <w:pPr>
              <w:pStyle w:val="Betarp"/>
              <w:numPr>
                <w:ilvl w:val="0"/>
                <w:numId w:val="34"/>
              </w:numPr>
              <w:suppressAutoHyphens w:val="0"/>
              <w:autoSpaceDN/>
              <w:ind w:left="0" w:firstLine="0"/>
              <w:textAlignment w:val="auto"/>
              <w:rPr>
                <w:rFonts w:cs="Times New Roman"/>
                <w:b/>
                <w:bCs/>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49FDE" w14:textId="77777777" w:rsidR="00403C9F" w:rsidRPr="00AA7A88" w:rsidRDefault="00403C9F" w:rsidP="00FD30EA">
            <w:pPr>
              <w:pStyle w:val="Betarp"/>
              <w:jc w:val="both"/>
              <w:rPr>
                <w:rFonts w:cs="Times New Roman"/>
                <w:b/>
                <w:bCs/>
                <w:szCs w:val="24"/>
                <w:lang w:eastAsia="en-US"/>
              </w:rPr>
            </w:pPr>
            <w:r w:rsidRPr="00AA7A88">
              <w:rPr>
                <w:rFonts w:cs="Times New Roman"/>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75CBE9" w14:textId="77777777" w:rsidR="00403C9F" w:rsidRPr="00AA7A88" w:rsidRDefault="00403C9F" w:rsidP="00FD30EA">
            <w:pPr>
              <w:pStyle w:val="Betarp"/>
              <w:jc w:val="both"/>
              <w:rPr>
                <w:rFonts w:cs="Times New Roman"/>
                <w:b/>
                <w:bCs/>
                <w:szCs w:val="24"/>
                <w:lang w:eastAsia="en-US"/>
              </w:rPr>
            </w:pPr>
          </w:p>
          <w:p w14:paraId="231C8655"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Laikoma, kad tiekėjas nuteistas už aukščiau nurodytą nusikalstamą veiką, kai dėl:</w:t>
            </w:r>
          </w:p>
          <w:p w14:paraId="185A38CF"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1) tiekėjo, kuris yra fizinis asmuo, per pastaruosius 5 metus buvo priimtas ir įsiteisėjęs apkaltinamasis teismo nuosprendis ir šis asmuo turi neišnykusį ar nepanaikintą teistumą;</w:t>
            </w:r>
          </w:p>
          <w:p w14:paraId="58420D14"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8FC94B9" w14:textId="77777777" w:rsidR="00403C9F" w:rsidRPr="00AA7A88" w:rsidRDefault="00403C9F" w:rsidP="00FD30EA">
            <w:pPr>
              <w:pStyle w:val="Betarp"/>
              <w:jc w:val="both"/>
              <w:rPr>
                <w:rFonts w:cs="Times New Roman"/>
                <w:b/>
                <w:bCs/>
                <w:szCs w:val="24"/>
                <w:lang w:eastAsia="en-US"/>
              </w:rPr>
            </w:pPr>
          </w:p>
          <w:p w14:paraId="0CE282F5" w14:textId="77777777" w:rsidR="00403C9F" w:rsidRPr="00AA7A88" w:rsidRDefault="00403C9F" w:rsidP="00FD30EA">
            <w:pPr>
              <w:pStyle w:val="Betarp"/>
              <w:jc w:val="both"/>
              <w:rPr>
                <w:rFonts w:cs="Times New Roman"/>
                <w:b/>
                <w:szCs w:val="24"/>
                <w:lang w:eastAsia="en-US"/>
              </w:rPr>
            </w:pPr>
            <w:r w:rsidRPr="00AA7A88">
              <w:rPr>
                <w:rFonts w:cs="Times New Roman"/>
                <w:b/>
                <w:szCs w:val="24"/>
                <w:lang w:eastAsia="en-US"/>
              </w:rPr>
              <w:t>Tačiau ši nuostata netaikoma, jeigu:</w:t>
            </w:r>
          </w:p>
          <w:p w14:paraId="68C6AD52"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lastRenderedPageBreak/>
              <w:t>1) tiekėjas yra įsipareigojęs sumokėti mokesčius, įskaitant socialinio draudimo įmokas ir dėl to laikomas jau įvykdžiusiu šioje dalyje nurodytus įsipareigojimus;</w:t>
            </w:r>
          </w:p>
          <w:p w14:paraId="28F40519"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2) įsiskolinimo suma neviršija 50 Eur (penkiasdešimt eurų);</w:t>
            </w:r>
          </w:p>
          <w:p w14:paraId="34744F8C" w14:textId="77777777" w:rsidR="00403C9F" w:rsidRPr="00AA7A88" w:rsidRDefault="00403C9F" w:rsidP="00FD30EA">
            <w:pPr>
              <w:pStyle w:val="Betarp"/>
              <w:jc w:val="both"/>
              <w:rPr>
                <w:rFonts w:cs="Times New Roman"/>
                <w:b/>
                <w:bCs/>
                <w:szCs w:val="24"/>
                <w:lang w:eastAsia="en-US"/>
              </w:rPr>
            </w:pPr>
            <w:r w:rsidRPr="00AA7A88">
              <w:rPr>
                <w:rFonts w:cs="Times New Roman"/>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C81ED" w14:textId="77777777" w:rsidR="00403C9F" w:rsidRPr="00AA7A88" w:rsidRDefault="00403C9F" w:rsidP="00FD30EA">
            <w:pPr>
              <w:pStyle w:val="Betarp"/>
              <w:jc w:val="both"/>
              <w:rPr>
                <w:rFonts w:eastAsia="Yu Mincho" w:cs="Times New Roman"/>
                <w:b/>
                <w:bCs/>
                <w:color w:val="7030A0"/>
                <w:szCs w:val="24"/>
              </w:rPr>
            </w:pPr>
            <w:r w:rsidRPr="00AA7A88">
              <w:rPr>
                <w:rFonts w:eastAsia="Yu Mincho" w:cs="Times New Roman"/>
                <w:b/>
                <w:bCs/>
                <w:color w:val="7030A0"/>
                <w:szCs w:val="24"/>
              </w:rPr>
              <w:lastRenderedPageBreak/>
              <w:t>VPĮ 46 straipsnio 3 dalis</w:t>
            </w:r>
          </w:p>
          <w:p w14:paraId="79B159A7" w14:textId="77777777" w:rsidR="00403C9F" w:rsidRPr="00AA7A88" w:rsidRDefault="00403C9F" w:rsidP="00FD30EA">
            <w:pPr>
              <w:pStyle w:val="Betarp"/>
              <w:jc w:val="both"/>
              <w:rPr>
                <w:rFonts w:eastAsia="Arial" w:cs="Times New Roman"/>
                <w:szCs w:val="24"/>
              </w:rPr>
            </w:pPr>
          </w:p>
          <w:p w14:paraId="23C965EA" w14:textId="77777777" w:rsidR="00403C9F" w:rsidRPr="00AA7A88" w:rsidRDefault="00403C9F" w:rsidP="00FD30EA">
            <w:pPr>
              <w:pStyle w:val="Betarp"/>
              <w:jc w:val="both"/>
              <w:rPr>
                <w:rFonts w:eastAsia="Yu Mincho" w:cs="Times New Roman"/>
                <w:szCs w:val="24"/>
              </w:rPr>
            </w:pPr>
            <w:r w:rsidRPr="00AA7A88">
              <w:rPr>
                <w:rFonts w:eastAsia="Arial" w:cs="Times New Roman"/>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77A6F"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37009F2F" w14:textId="77777777" w:rsidR="00403C9F" w:rsidRPr="00AA7A88" w:rsidRDefault="00403C9F" w:rsidP="00FD30EA">
            <w:pPr>
              <w:pStyle w:val="Betarp"/>
              <w:jc w:val="both"/>
              <w:rPr>
                <w:rFonts w:cs="Times New Roman"/>
                <w:b/>
                <w:szCs w:val="24"/>
              </w:rPr>
            </w:pPr>
            <w:r w:rsidRPr="00AA7A88">
              <w:rPr>
                <w:rFonts w:cs="Times New Roman"/>
                <w:b/>
                <w:szCs w:val="24"/>
              </w:rPr>
              <w:t>1) Dėl įsipareigojimų, susijusių su mokesčių mokėjimu, įvykdymo i</w:t>
            </w:r>
            <w:r w:rsidRPr="00AA7A88">
              <w:rPr>
                <w:rFonts w:cs="Times New Roman"/>
                <w:b/>
                <w:szCs w:val="24"/>
                <w:lang w:eastAsia="en-US"/>
              </w:rPr>
              <w:t xml:space="preserve">š Lietuvoje įsteigtų subjektų </w:t>
            </w:r>
            <w:r w:rsidRPr="00AA7A88">
              <w:rPr>
                <w:rFonts w:cs="Times New Roman"/>
                <w:b/>
                <w:szCs w:val="24"/>
              </w:rPr>
              <w:t>prašoma:</w:t>
            </w:r>
          </w:p>
          <w:p w14:paraId="2DE7A405" w14:textId="77777777" w:rsidR="00403C9F" w:rsidRPr="00AA7A88" w:rsidRDefault="00403C9F" w:rsidP="00FD30EA">
            <w:pPr>
              <w:pStyle w:val="Betarp"/>
              <w:jc w:val="both"/>
              <w:rPr>
                <w:rFonts w:cs="Times New Roman"/>
                <w:szCs w:val="24"/>
              </w:rPr>
            </w:pPr>
          </w:p>
          <w:p w14:paraId="2A8C22CB" w14:textId="77777777" w:rsidR="00403C9F" w:rsidRPr="00AA7A88" w:rsidRDefault="00403C9F" w:rsidP="00403C9F">
            <w:pPr>
              <w:pStyle w:val="Betarp"/>
              <w:numPr>
                <w:ilvl w:val="0"/>
                <w:numId w:val="27"/>
              </w:numPr>
              <w:jc w:val="both"/>
              <w:rPr>
                <w:rFonts w:cs="Times New Roman"/>
                <w:szCs w:val="24"/>
              </w:rPr>
            </w:pPr>
            <w:r w:rsidRPr="00AA7A88">
              <w:rPr>
                <w:rFonts w:cs="Times New Roman"/>
                <w:szCs w:val="24"/>
              </w:rPr>
              <w:t>išrašo iš teismo sprendimo (jei toks yra) arba</w:t>
            </w:r>
          </w:p>
          <w:p w14:paraId="5D1F8A74" w14:textId="77777777" w:rsidR="00403C9F" w:rsidRPr="00AA7A88" w:rsidRDefault="00403C9F" w:rsidP="00403C9F">
            <w:pPr>
              <w:pStyle w:val="Betarp"/>
              <w:numPr>
                <w:ilvl w:val="0"/>
                <w:numId w:val="27"/>
              </w:numPr>
              <w:jc w:val="both"/>
              <w:rPr>
                <w:rFonts w:cs="Times New Roman"/>
                <w:b/>
                <w:bCs/>
                <w:szCs w:val="24"/>
              </w:rPr>
            </w:pPr>
            <w:r w:rsidRPr="00AA7A88">
              <w:rPr>
                <w:rFonts w:cs="Times New Roman"/>
                <w:szCs w:val="24"/>
              </w:rPr>
              <w:t>Valstybinės mokesčių inspekcijos prie Lietuvos Respublikos finansų ministerijos išduoto dokumento</w:t>
            </w:r>
          </w:p>
          <w:p w14:paraId="1E0F73A3" w14:textId="77777777" w:rsidR="00403C9F" w:rsidRPr="00AA7A88" w:rsidRDefault="00403C9F" w:rsidP="00403C9F">
            <w:pPr>
              <w:pStyle w:val="Betarp"/>
              <w:numPr>
                <w:ilvl w:val="0"/>
                <w:numId w:val="27"/>
              </w:numPr>
              <w:jc w:val="both"/>
              <w:rPr>
                <w:rFonts w:cs="Times New Roman"/>
                <w:b/>
                <w:bCs/>
                <w:szCs w:val="24"/>
              </w:rPr>
            </w:pPr>
            <w:r w:rsidRPr="00AA7A88">
              <w:rPr>
                <w:rFonts w:cs="Times New Roman"/>
                <w:szCs w:val="24"/>
              </w:rPr>
              <w:t>arba valstybės įmonės Registrų centro Lietuvos Respublikos Vyriausybės nustatyta tvarka išduoto dokumento, patvirtinančio jungtinius kompetentingų institucijų tvarkomus duomenis.</w:t>
            </w:r>
          </w:p>
          <w:p w14:paraId="51D3F27B" w14:textId="77777777" w:rsidR="00403C9F" w:rsidRPr="00AA7A88" w:rsidRDefault="00403C9F" w:rsidP="00FD30EA">
            <w:pPr>
              <w:pStyle w:val="Betarp"/>
              <w:jc w:val="both"/>
              <w:rPr>
                <w:rFonts w:cs="Times New Roman"/>
                <w:szCs w:val="24"/>
              </w:rPr>
            </w:pPr>
          </w:p>
          <w:p w14:paraId="4B0A3059" w14:textId="77777777" w:rsidR="00403C9F" w:rsidRPr="00AA7A88" w:rsidRDefault="00403C9F" w:rsidP="00FD30EA">
            <w:pPr>
              <w:pStyle w:val="Betarp"/>
              <w:jc w:val="both"/>
              <w:rPr>
                <w:rFonts w:cs="Times New Roman"/>
                <w:b/>
                <w:bCs/>
                <w:szCs w:val="24"/>
                <w:lang w:eastAsia="en-US"/>
              </w:rPr>
            </w:pPr>
            <w:r w:rsidRPr="00AA7A88">
              <w:rPr>
                <w:rFonts w:cs="Times New Roman"/>
                <w:b/>
                <w:bCs/>
                <w:szCs w:val="24"/>
                <w:lang w:eastAsia="en-US"/>
              </w:rPr>
              <w:t>Iš ne Lietuvoje įsteigtų subjektų reikalaujama:</w:t>
            </w:r>
          </w:p>
          <w:p w14:paraId="60EDB41A" w14:textId="77777777" w:rsidR="00403C9F" w:rsidRPr="00AA7A88" w:rsidRDefault="00403C9F" w:rsidP="00403C9F">
            <w:pPr>
              <w:pStyle w:val="Betarp"/>
              <w:numPr>
                <w:ilvl w:val="0"/>
                <w:numId w:val="27"/>
              </w:numPr>
              <w:suppressAutoHyphens w:val="0"/>
              <w:autoSpaceDN/>
              <w:ind w:left="314"/>
              <w:jc w:val="both"/>
              <w:textAlignment w:val="auto"/>
              <w:rPr>
                <w:rFonts w:cs="Times New Roman"/>
                <w:b/>
                <w:bCs/>
                <w:szCs w:val="24"/>
              </w:rPr>
            </w:pPr>
            <w:r w:rsidRPr="00AA7A88">
              <w:rPr>
                <w:rFonts w:cs="Times New Roman"/>
                <w:szCs w:val="24"/>
              </w:rPr>
              <w:t>atitinkamos užsienio šalies institucijos dokumento.</w:t>
            </w:r>
          </w:p>
          <w:p w14:paraId="1A232742" w14:textId="77777777" w:rsidR="00403C9F" w:rsidRPr="00AA7A88" w:rsidRDefault="00403C9F" w:rsidP="00FD30EA">
            <w:pPr>
              <w:pStyle w:val="Betarp"/>
              <w:suppressAutoHyphens w:val="0"/>
              <w:autoSpaceDN/>
              <w:ind w:left="314"/>
              <w:jc w:val="both"/>
              <w:textAlignment w:val="auto"/>
              <w:rPr>
                <w:rFonts w:cs="Times New Roman"/>
                <w:b/>
                <w:bCs/>
                <w:szCs w:val="24"/>
              </w:rPr>
            </w:pPr>
          </w:p>
          <w:p w14:paraId="51A5D256" w14:textId="77777777" w:rsidR="00403C9F" w:rsidRPr="00AA7A88" w:rsidRDefault="00403C9F" w:rsidP="00FD30EA">
            <w:pPr>
              <w:pStyle w:val="Betarp"/>
              <w:jc w:val="both"/>
              <w:rPr>
                <w:rFonts w:cs="Times New Roman"/>
                <w:i/>
                <w:iCs/>
                <w:color w:val="000000" w:themeColor="text1"/>
                <w:szCs w:val="24"/>
              </w:rPr>
            </w:pPr>
            <w:r w:rsidRPr="00AA7A88">
              <w:rPr>
                <w:rFonts w:cs="Times New Roman"/>
                <w:b/>
                <w:bCs/>
                <w:szCs w:val="24"/>
              </w:rPr>
              <w:t xml:space="preserve">Nurodyti dokumentai turi būti  išduoti ne anksčiau kaip 120 dienų iki </w:t>
            </w:r>
            <w:r w:rsidRPr="00AA7A88">
              <w:rPr>
                <w:rFonts w:eastAsia="Times New Roman" w:cs="Times New Roman"/>
                <w:b/>
                <w:bCs/>
                <w:szCs w:val="24"/>
              </w:rPr>
              <w:t>tos dienos, kai tiekėjas perkančiosios organizacijos prašymu turės pateikti pašalinimo pagrindų nebuvimą patvirtinančius dokumentus</w:t>
            </w:r>
            <w:r w:rsidRPr="00AA7A88">
              <w:rPr>
                <w:rFonts w:cs="Times New Roman"/>
                <w:szCs w:val="24"/>
              </w:rPr>
              <w:t xml:space="preserve">. </w:t>
            </w:r>
          </w:p>
          <w:p w14:paraId="61831265" w14:textId="77777777" w:rsidR="00403C9F" w:rsidRPr="00AA7A88" w:rsidRDefault="00403C9F" w:rsidP="00FD30EA">
            <w:pPr>
              <w:pStyle w:val="Betarp"/>
              <w:jc w:val="both"/>
              <w:rPr>
                <w:rFonts w:cs="Times New Roman"/>
                <w:i/>
                <w:iCs/>
                <w:color w:val="7030A0"/>
                <w:szCs w:val="24"/>
              </w:rPr>
            </w:pPr>
          </w:p>
          <w:p w14:paraId="7C658EC5" w14:textId="77777777" w:rsidR="00403C9F" w:rsidRPr="00AA7A88" w:rsidRDefault="00403C9F" w:rsidP="00FD30EA">
            <w:pPr>
              <w:pStyle w:val="Betarp"/>
              <w:jc w:val="both"/>
              <w:rPr>
                <w:rFonts w:cs="Times New Roman"/>
                <w:b/>
                <w:bCs/>
                <w:szCs w:val="24"/>
              </w:rPr>
            </w:pPr>
            <w:r w:rsidRPr="00AA7A88">
              <w:rPr>
                <w:rFonts w:cs="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2312DA" w14:textId="77777777" w:rsidR="00403C9F" w:rsidRPr="00AA7A88" w:rsidRDefault="00403C9F" w:rsidP="00FD30EA">
            <w:pPr>
              <w:pStyle w:val="Betarp"/>
              <w:jc w:val="both"/>
              <w:rPr>
                <w:rFonts w:cs="Times New Roman"/>
                <w:b/>
                <w:bCs/>
                <w:szCs w:val="24"/>
              </w:rPr>
            </w:pPr>
          </w:p>
          <w:p w14:paraId="5F9715A0" w14:textId="77777777" w:rsidR="00403C9F" w:rsidRPr="00AA7A88" w:rsidRDefault="00403C9F" w:rsidP="00FD30EA">
            <w:pPr>
              <w:pStyle w:val="Betarp"/>
              <w:jc w:val="both"/>
              <w:rPr>
                <w:rFonts w:cs="Times New Roman"/>
                <w:b/>
                <w:szCs w:val="24"/>
              </w:rPr>
            </w:pPr>
            <w:r w:rsidRPr="00AA7A88">
              <w:rPr>
                <w:rFonts w:cs="Times New Roman"/>
                <w:b/>
                <w:szCs w:val="24"/>
              </w:rPr>
              <w:t>2) Dėl įsipareigojimų, susijusių su socialinio draudimo įmokų mokėjimu, įvykdymo i</w:t>
            </w:r>
            <w:r w:rsidRPr="00AA7A88">
              <w:rPr>
                <w:rFonts w:cs="Times New Roman"/>
                <w:b/>
                <w:szCs w:val="24"/>
                <w:lang w:eastAsia="en-US"/>
              </w:rPr>
              <w:t xml:space="preserve">š Lietuvoje įsteigtų subjektų </w:t>
            </w:r>
            <w:r w:rsidRPr="00AA7A88">
              <w:rPr>
                <w:rFonts w:cs="Times New Roman"/>
                <w:b/>
                <w:szCs w:val="24"/>
              </w:rPr>
              <w:t>prašoma:</w:t>
            </w:r>
          </w:p>
          <w:p w14:paraId="42259290" w14:textId="77777777" w:rsidR="00403C9F" w:rsidRPr="00AA7A88" w:rsidRDefault="00403C9F" w:rsidP="00FD30EA">
            <w:pPr>
              <w:pStyle w:val="Betarp"/>
              <w:jc w:val="both"/>
              <w:rPr>
                <w:rFonts w:cs="Times New Roman"/>
                <w:bCs/>
                <w:szCs w:val="24"/>
              </w:rPr>
            </w:pPr>
            <w:r w:rsidRPr="00AA7A88">
              <w:rPr>
                <w:rFonts w:cs="Times New Roman"/>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AA7A88">
                <w:rPr>
                  <w:rStyle w:val="Hipersaitas"/>
                  <w:bCs/>
                  <w:szCs w:val="24"/>
                </w:rPr>
                <w:t>https://draudejai.sodra.lt/draudeju_viesi_duomenys/</w:t>
              </w:r>
            </w:hyperlink>
            <w:r w:rsidRPr="00AA7A88">
              <w:rPr>
                <w:rFonts w:cs="Times New Roman"/>
                <w:szCs w:val="24"/>
              </w:rPr>
              <w:t>.</w:t>
            </w:r>
          </w:p>
          <w:p w14:paraId="36746652" w14:textId="77777777" w:rsidR="00403C9F" w:rsidRPr="00AA7A88" w:rsidRDefault="00403C9F" w:rsidP="00FD30EA">
            <w:pPr>
              <w:jc w:val="both"/>
              <w:rPr>
                <w:i/>
              </w:rPr>
            </w:pPr>
          </w:p>
          <w:p w14:paraId="2A86209F" w14:textId="77777777" w:rsidR="00403C9F" w:rsidRPr="00AA7A88" w:rsidRDefault="00403C9F" w:rsidP="00FD30EA">
            <w:pPr>
              <w:pStyle w:val="Betarp"/>
              <w:jc w:val="both"/>
              <w:rPr>
                <w:rFonts w:cs="Times New Roman"/>
                <w:szCs w:val="24"/>
              </w:rPr>
            </w:pPr>
            <w:r w:rsidRPr="00AA7A88">
              <w:rPr>
                <w:rFonts w:cs="Times New Roman"/>
                <w:szCs w:val="24"/>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9E3C84" w14:textId="77777777" w:rsidR="00403C9F" w:rsidRPr="00AA7A88" w:rsidRDefault="00403C9F" w:rsidP="00FD30EA">
            <w:pPr>
              <w:pStyle w:val="Betarp"/>
              <w:jc w:val="both"/>
              <w:rPr>
                <w:rFonts w:cs="Times New Roman"/>
                <w:b/>
                <w:bCs/>
                <w:szCs w:val="24"/>
              </w:rPr>
            </w:pPr>
          </w:p>
          <w:p w14:paraId="2F847C1B" w14:textId="77777777" w:rsidR="00403C9F" w:rsidRPr="00AA7A88" w:rsidRDefault="00403C9F" w:rsidP="00FD30EA">
            <w:pPr>
              <w:pStyle w:val="Betarp"/>
              <w:jc w:val="both"/>
              <w:rPr>
                <w:rFonts w:cs="Times New Roman"/>
                <w:szCs w:val="24"/>
              </w:rPr>
            </w:pPr>
            <w:r w:rsidRPr="00AA7A88">
              <w:rPr>
                <w:rFonts w:cs="Times New Roman"/>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99DDDF" w14:textId="77777777" w:rsidR="00403C9F" w:rsidRPr="00AA7A88" w:rsidRDefault="00403C9F" w:rsidP="00FD30EA">
            <w:pPr>
              <w:pStyle w:val="Betarp"/>
              <w:jc w:val="both"/>
              <w:rPr>
                <w:rFonts w:cs="Times New Roman"/>
                <w:b/>
                <w:bCs/>
                <w:szCs w:val="24"/>
              </w:rPr>
            </w:pPr>
          </w:p>
          <w:p w14:paraId="11E1611F" w14:textId="77777777" w:rsidR="00403C9F" w:rsidRPr="00AA7A88" w:rsidRDefault="00403C9F" w:rsidP="00FD30EA">
            <w:pPr>
              <w:pStyle w:val="Betarp"/>
              <w:jc w:val="both"/>
              <w:rPr>
                <w:rFonts w:cs="Times New Roman"/>
                <w:b/>
                <w:bCs/>
                <w:szCs w:val="24"/>
              </w:rPr>
            </w:pPr>
            <w:r w:rsidRPr="00AA7A88">
              <w:rPr>
                <w:rFonts w:cs="Times New Roman"/>
                <w:b/>
                <w:bCs/>
                <w:szCs w:val="24"/>
                <w:lang w:eastAsia="en-US"/>
              </w:rPr>
              <w:t>Iš ne Lietuvoje įsteigtų subjektų reikalaujama:</w:t>
            </w:r>
          </w:p>
          <w:p w14:paraId="0E57A314" w14:textId="77777777" w:rsidR="00403C9F" w:rsidRPr="00AA7A88" w:rsidRDefault="00403C9F" w:rsidP="00403C9F">
            <w:pPr>
              <w:pStyle w:val="Betarp"/>
              <w:numPr>
                <w:ilvl w:val="0"/>
                <w:numId w:val="27"/>
              </w:numPr>
              <w:suppressAutoHyphens w:val="0"/>
              <w:autoSpaceDN/>
              <w:ind w:left="314"/>
              <w:jc w:val="both"/>
              <w:textAlignment w:val="auto"/>
              <w:rPr>
                <w:rFonts w:cs="Times New Roman"/>
                <w:b/>
                <w:bCs/>
                <w:szCs w:val="24"/>
              </w:rPr>
            </w:pPr>
            <w:r w:rsidRPr="00AA7A88">
              <w:rPr>
                <w:rFonts w:cs="Times New Roman"/>
                <w:szCs w:val="24"/>
              </w:rPr>
              <w:lastRenderedPageBreak/>
              <w:t>atitinkamos užsienio šalies kompetentingos institucijos dokumento.</w:t>
            </w:r>
          </w:p>
          <w:p w14:paraId="5317EE50" w14:textId="77777777" w:rsidR="00403C9F" w:rsidRPr="00AA7A88" w:rsidRDefault="00403C9F" w:rsidP="00FD30EA">
            <w:pPr>
              <w:pStyle w:val="Betarp"/>
              <w:jc w:val="both"/>
              <w:rPr>
                <w:rFonts w:cs="Times New Roman"/>
                <w:b/>
                <w:bCs/>
                <w:szCs w:val="24"/>
              </w:rPr>
            </w:pPr>
          </w:p>
          <w:p w14:paraId="581E47CE" w14:textId="77777777" w:rsidR="00403C9F" w:rsidRPr="00AA7A88" w:rsidRDefault="00403C9F" w:rsidP="00FD30EA">
            <w:pPr>
              <w:pStyle w:val="Betarp"/>
              <w:jc w:val="both"/>
              <w:rPr>
                <w:rFonts w:cs="Times New Roman"/>
                <w:i/>
                <w:iCs/>
                <w:color w:val="7030A0"/>
                <w:szCs w:val="24"/>
              </w:rPr>
            </w:pPr>
            <w:r w:rsidRPr="00AA7A88">
              <w:rPr>
                <w:rFonts w:cs="Times New Roman"/>
                <w:b/>
                <w:bCs/>
                <w:szCs w:val="24"/>
              </w:rPr>
              <w:t xml:space="preserve">Nurodyti dokumentai turi būti  išduoti ne anksčiau kaip 120 dienų iki </w:t>
            </w:r>
            <w:r w:rsidRPr="00AA7A88">
              <w:rPr>
                <w:rFonts w:eastAsia="Times New Roman" w:cs="Times New Roman"/>
                <w:b/>
                <w:bCs/>
                <w:szCs w:val="24"/>
              </w:rPr>
              <w:t>tos dienos, kai tiekėjas perkančiosios organizacijos prašymu turės pateikti pašalinimo pagrindų nebuvimą patvirtinančius dokumentus</w:t>
            </w:r>
            <w:r w:rsidRPr="00AA7A88">
              <w:rPr>
                <w:rFonts w:cs="Times New Roman"/>
                <w:szCs w:val="24"/>
              </w:rPr>
              <w:t>.</w:t>
            </w:r>
            <w:r w:rsidRPr="00AA7A88">
              <w:rPr>
                <w:rFonts w:cs="Times New Roman"/>
                <w:i/>
                <w:iCs/>
                <w:color w:val="000000" w:themeColor="text1"/>
                <w:szCs w:val="24"/>
              </w:rPr>
              <w:t>.</w:t>
            </w:r>
          </w:p>
          <w:p w14:paraId="1CB59463" w14:textId="77777777" w:rsidR="00403C9F" w:rsidRPr="00AA7A88" w:rsidRDefault="00403C9F" w:rsidP="00FD30EA">
            <w:pPr>
              <w:pStyle w:val="Betarp"/>
              <w:jc w:val="both"/>
              <w:rPr>
                <w:rFonts w:cs="Times New Roman"/>
                <w:b/>
                <w:bCs/>
                <w:szCs w:val="24"/>
              </w:rPr>
            </w:pPr>
          </w:p>
          <w:p w14:paraId="7D0A58AD" w14:textId="77777777" w:rsidR="00403C9F" w:rsidRPr="00AA7A88" w:rsidRDefault="00403C9F" w:rsidP="00FD30EA">
            <w:pPr>
              <w:pStyle w:val="Betarp"/>
              <w:jc w:val="both"/>
              <w:rPr>
                <w:rFonts w:cs="Times New Roman"/>
                <w:szCs w:val="24"/>
              </w:rPr>
            </w:pPr>
            <w:r w:rsidRPr="00AA7A88">
              <w:rPr>
                <w:rFonts w:cs="Times New Roman"/>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F8E654" w14:textId="77777777" w:rsidR="00403C9F" w:rsidRPr="00AA7A88" w:rsidRDefault="00403C9F" w:rsidP="00FD30EA">
            <w:pPr>
              <w:pStyle w:val="Betarp"/>
              <w:jc w:val="both"/>
              <w:rPr>
                <w:rFonts w:cs="Times New Roman"/>
                <w:szCs w:val="24"/>
              </w:rPr>
            </w:pPr>
          </w:p>
          <w:p w14:paraId="37A8D332" w14:textId="77777777" w:rsidR="00403C9F" w:rsidRPr="00AA7A88" w:rsidRDefault="00403C9F" w:rsidP="00FD30EA">
            <w:pPr>
              <w:pStyle w:val="Betarp"/>
              <w:jc w:val="both"/>
              <w:rPr>
                <w:rFonts w:cs="Times New Roman"/>
                <w:b/>
                <w:bCs/>
                <w:i/>
                <w:iCs/>
                <w:szCs w:val="24"/>
              </w:rPr>
            </w:pPr>
            <w:r w:rsidRPr="00AA7A88">
              <w:rPr>
                <w:rFonts w:cs="Times New Roman"/>
                <w:b/>
                <w:bCs/>
                <w:i/>
                <w:iCs/>
                <w:szCs w:val="24"/>
              </w:rPr>
              <w:t>PASTABA</w:t>
            </w:r>
          </w:p>
          <w:p w14:paraId="62BB0538" w14:textId="77777777" w:rsidR="00403C9F" w:rsidRPr="00AA7A88" w:rsidRDefault="00403C9F" w:rsidP="00FD30EA">
            <w:pPr>
              <w:pStyle w:val="Betarp"/>
              <w:jc w:val="both"/>
              <w:rPr>
                <w:rFonts w:cs="Times New Roman"/>
                <w:szCs w:val="24"/>
              </w:rPr>
            </w:pPr>
            <w:r w:rsidRPr="00AA7A88">
              <w:rPr>
                <w:rFonts w:cs="Times New Roman"/>
                <w:szCs w:val="24"/>
              </w:rPr>
              <w:t>Pažymų, patvirtinančių VPĮ 46 straipsnyje nurodytų tiekėjo pašalinimo pagrindų nebuvimą, pateikti nereikalaujama. Jų perkančioji organizacija reikalaus tik turėdama pagrįstų abejonių dėl tiekėjo patikimumo.</w:t>
            </w:r>
          </w:p>
        </w:tc>
      </w:tr>
      <w:tr w:rsidR="00403C9F" w:rsidRPr="00AA7A88" w14:paraId="032331F6"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DD695" w14:textId="77777777" w:rsidR="00403C9F" w:rsidRPr="00AA7A88" w:rsidRDefault="00403C9F" w:rsidP="00403C9F">
            <w:pPr>
              <w:pStyle w:val="Betarp"/>
              <w:numPr>
                <w:ilvl w:val="0"/>
                <w:numId w:val="34"/>
              </w:numPr>
              <w:suppressAutoHyphens w:val="0"/>
              <w:autoSpaceDN/>
              <w:ind w:left="0" w:firstLine="0"/>
              <w:textAlignment w:val="auto"/>
              <w:rPr>
                <w:rFonts w:cs="Times New Roman"/>
                <w:b/>
                <w:bCs/>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FF73" w14:textId="77777777" w:rsidR="00403C9F" w:rsidRPr="00AA7A88" w:rsidRDefault="00403C9F" w:rsidP="00FD30EA">
            <w:pPr>
              <w:pStyle w:val="Betarp"/>
              <w:jc w:val="both"/>
              <w:rPr>
                <w:rFonts w:cs="Times New Roman"/>
                <w:b/>
                <w:bCs/>
                <w:szCs w:val="24"/>
              </w:rPr>
            </w:pPr>
            <w:r w:rsidRPr="00AA7A88">
              <w:rPr>
                <w:rFonts w:cs="Times New Roman"/>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DB938" w14:textId="77777777" w:rsidR="00403C9F" w:rsidRPr="00AA7A88" w:rsidRDefault="00403C9F" w:rsidP="00FD30EA">
            <w:pPr>
              <w:pStyle w:val="Betarp"/>
              <w:jc w:val="both"/>
              <w:rPr>
                <w:rFonts w:eastAsia="Yu Mincho" w:cs="Times New Roman"/>
                <w:b/>
                <w:bCs/>
                <w:color w:val="7030A0"/>
                <w:szCs w:val="24"/>
              </w:rPr>
            </w:pPr>
            <w:r w:rsidRPr="00AA7A88">
              <w:rPr>
                <w:rFonts w:eastAsia="Yu Mincho" w:cs="Times New Roman"/>
                <w:b/>
                <w:bCs/>
                <w:color w:val="7030A0"/>
                <w:szCs w:val="24"/>
              </w:rPr>
              <w:t>VPĮ 46 straipsnio 4 dalies 1 punktas</w:t>
            </w:r>
          </w:p>
          <w:p w14:paraId="2497560A" w14:textId="77777777" w:rsidR="00403C9F" w:rsidRPr="00AA7A88" w:rsidRDefault="00403C9F" w:rsidP="00FD30EA">
            <w:pPr>
              <w:pStyle w:val="Betarp"/>
              <w:jc w:val="both"/>
              <w:rPr>
                <w:rFonts w:eastAsia="Yu Mincho" w:cs="Times New Roman"/>
                <w:szCs w:val="24"/>
              </w:rPr>
            </w:pPr>
          </w:p>
          <w:p w14:paraId="5CCC760D" w14:textId="77777777" w:rsidR="00403C9F" w:rsidRPr="00AA7A88" w:rsidRDefault="00403C9F" w:rsidP="00FD30EA">
            <w:pPr>
              <w:pStyle w:val="Betarp"/>
              <w:jc w:val="both"/>
              <w:rPr>
                <w:rFonts w:eastAsia="Yu Mincho" w:cs="Times New Roman"/>
                <w:szCs w:val="24"/>
                <w:lang w:eastAsia="en-US"/>
              </w:rPr>
            </w:pPr>
            <w:r w:rsidRPr="00AA7A88">
              <w:rPr>
                <w:rFonts w:eastAsia="Yu Mincho" w:cs="Times New Roman"/>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9C84F"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7FE654A3" w14:textId="77777777" w:rsidR="00403C9F" w:rsidRPr="00AA7A88" w:rsidRDefault="00403C9F" w:rsidP="00FD30EA">
            <w:pPr>
              <w:pStyle w:val="Betarp"/>
              <w:jc w:val="both"/>
              <w:rPr>
                <w:rFonts w:cs="Times New Roman"/>
                <w:szCs w:val="24"/>
                <w:lang w:eastAsia="en-US"/>
              </w:rPr>
            </w:pPr>
          </w:p>
          <w:p w14:paraId="4249FE88"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Iš Lietuvoje įsteigtų subjektų įrodančių dokumentų nereikalaujama. Užtenka pateikto EBVPD.</w:t>
            </w:r>
          </w:p>
          <w:p w14:paraId="2BB67110" w14:textId="77777777" w:rsidR="00403C9F" w:rsidRPr="00AA7A88" w:rsidRDefault="00403C9F" w:rsidP="00FD30EA">
            <w:pPr>
              <w:pStyle w:val="Betarp"/>
              <w:jc w:val="both"/>
              <w:rPr>
                <w:rFonts w:cs="Times New Roman"/>
                <w:bCs/>
                <w:iCs/>
                <w:szCs w:val="24"/>
                <w:lang w:eastAsia="en-US"/>
              </w:rPr>
            </w:pPr>
          </w:p>
          <w:p w14:paraId="111C3B7F" w14:textId="77777777" w:rsidR="00403C9F" w:rsidRPr="00AA7A88" w:rsidRDefault="00403C9F" w:rsidP="00FD30EA">
            <w:pPr>
              <w:pStyle w:val="Betarp"/>
              <w:jc w:val="both"/>
              <w:rPr>
                <w:rFonts w:cs="Times New Roman"/>
                <w:b/>
                <w:bCs/>
                <w:iCs/>
                <w:szCs w:val="24"/>
                <w:lang w:eastAsia="en-US"/>
              </w:rPr>
            </w:pPr>
          </w:p>
        </w:tc>
      </w:tr>
      <w:tr w:rsidR="00403C9F" w:rsidRPr="00AA7A88" w14:paraId="68095B93"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04E08" w14:textId="77777777" w:rsidR="00403C9F" w:rsidRPr="00AA7A88" w:rsidRDefault="00403C9F" w:rsidP="00403C9F">
            <w:pPr>
              <w:pStyle w:val="Betarp"/>
              <w:numPr>
                <w:ilvl w:val="0"/>
                <w:numId w:val="34"/>
              </w:numPr>
              <w:suppressAutoHyphens w:val="0"/>
              <w:autoSpaceDN/>
              <w:ind w:left="0" w:firstLine="0"/>
              <w:textAlignment w:val="auto"/>
              <w:rPr>
                <w:rFonts w:cs="Times New Roman"/>
                <w:b/>
                <w:bCs/>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E746E" w14:textId="77777777" w:rsidR="00403C9F" w:rsidRPr="00AA7A88" w:rsidRDefault="00403C9F" w:rsidP="00FD30EA">
            <w:pPr>
              <w:pStyle w:val="Betarp"/>
              <w:jc w:val="both"/>
              <w:rPr>
                <w:rFonts w:cs="Times New Roman"/>
                <w:b/>
                <w:bCs/>
                <w:szCs w:val="24"/>
              </w:rPr>
            </w:pPr>
            <w:r w:rsidRPr="00AA7A88">
              <w:rPr>
                <w:rFonts w:cs="Times New Roman"/>
                <w:szCs w:val="24"/>
              </w:rPr>
              <w:t xml:space="preserve">Tiekėjas pirkimo metu pateko į interesų konflikto situaciją, kaip apibrėžta VPĮ 21 straipsnyje, ir atitinkamos padėties negalima ištaisyti. </w:t>
            </w:r>
          </w:p>
          <w:p w14:paraId="1DC5838B" w14:textId="77777777" w:rsidR="00403C9F" w:rsidRPr="00AA7A88" w:rsidRDefault="00403C9F" w:rsidP="00FD30EA">
            <w:pPr>
              <w:pStyle w:val="Betarp"/>
              <w:jc w:val="both"/>
              <w:rPr>
                <w:rFonts w:cs="Times New Roman"/>
                <w:b/>
                <w:bCs/>
                <w:szCs w:val="24"/>
              </w:rPr>
            </w:pPr>
            <w:r w:rsidRPr="00AA7A88">
              <w:rPr>
                <w:rFonts w:cs="Times New Roman"/>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42E55" w14:textId="77777777" w:rsidR="00403C9F" w:rsidRPr="00AA7A88" w:rsidRDefault="00403C9F" w:rsidP="00FD30EA">
            <w:pPr>
              <w:pStyle w:val="Betarp"/>
              <w:jc w:val="both"/>
              <w:rPr>
                <w:rFonts w:eastAsia="Yu Mincho" w:cs="Times New Roman"/>
                <w:b/>
                <w:bCs/>
                <w:color w:val="7030A0"/>
                <w:szCs w:val="24"/>
              </w:rPr>
            </w:pPr>
            <w:r w:rsidRPr="00AA7A88">
              <w:rPr>
                <w:rFonts w:eastAsia="Yu Mincho" w:cs="Times New Roman"/>
                <w:b/>
                <w:bCs/>
                <w:color w:val="7030A0"/>
                <w:szCs w:val="24"/>
              </w:rPr>
              <w:t>VPĮ 46 straipsnio 4 dalies 2 punktas</w:t>
            </w:r>
          </w:p>
          <w:p w14:paraId="61824D9E" w14:textId="77777777" w:rsidR="00403C9F" w:rsidRPr="00AA7A88" w:rsidRDefault="00403C9F" w:rsidP="00FD30EA">
            <w:pPr>
              <w:pStyle w:val="Betarp"/>
              <w:jc w:val="both"/>
              <w:rPr>
                <w:rFonts w:eastAsia="Yu Mincho" w:cs="Times New Roman"/>
                <w:szCs w:val="24"/>
              </w:rPr>
            </w:pPr>
          </w:p>
          <w:p w14:paraId="5EE87EF6" w14:textId="77777777" w:rsidR="00403C9F" w:rsidRPr="00AA7A88" w:rsidRDefault="00403C9F" w:rsidP="00FD30EA">
            <w:pPr>
              <w:pStyle w:val="Betarp"/>
              <w:jc w:val="both"/>
              <w:rPr>
                <w:rFonts w:eastAsia="Yu Mincho" w:cs="Times New Roman"/>
                <w:szCs w:val="24"/>
              </w:rPr>
            </w:pPr>
            <w:r w:rsidRPr="00AA7A88">
              <w:rPr>
                <w:rFonts w:eastAsia="Yu Mincho" w:cs="Times New Roman"/>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B9809"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0CE43DA1" w14:textId="77777777" w:rsidR="00403C9F" w:rsidRPr="00AA7A88" w:rsidRDefault="00403C9F" w:rsidP="00FD30EA">
            <w:pPr>
              <w:pStyle w:val="Betarp"/>
              <w:jc w:val="both"/>
              <w:rPr>
                <w:rFonts w:cs="Times New Roman"/>
                <w:szCs w:val="24"/>
                <w:lang w:eastAsia="en-US"/>
              </w:rPr>
            </w:pPr>
          </w:p>
          <w:p w14:paraId="2B1D1159"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Iš Lietuvoje įsteigtų subjektų įrodančių dokumentų nereikalaujama. Užtenka pateikto EBVPD.</w:t>
            </w:r>
          </w:p>
          <w:p w14:paraId="152F3E3B" w14:textId="77777777" w:rsidR="00403C9F" w:rsidRPr="00AA7A88" w:rsidRDefault="00403C9F" w:rsidP="00FD30EA">
            <w:pPr>
              <w:pStyle w:val="Betarp"/>
              <w:jc w:val="both"/>
              <w:rPr>
                <w:rFonts w:cs="Times New Roman"/>
                <w:bCs/>
                <w:iCs/>
                <w:szCs w:val="24"/>
                <w:lang w:eastAsia="en-US"/>
              </w:rPr>
            </w:pPr>
          </w:p>
          <w:p w14:paraId="50730811" w14:textId="77777777" w:rsidR="00403C9F" w:rsidRPr="00AA7A88" w:rsidRDefault="00403C9F" w:rsidP="00FD30EA">
            <w:pPr>
              <w:pStyle w:val="Betarp"/>
              <w:jc w:val="both"/>
              <w:rPr>
                <w:rFonts w:cs="Times New Roman"/>
                <w:b/>
                <w:bCs/>
                <w:iCs/>
                <w:szCs w:val="24"/>
                <w:lang w:eastAsia="en-US"/>
              </w:rPr>
            </w:pPr>
          </w:p>
        </w:tc>
      </w:tr>
      <w:tr w:rsidR="00403C9F" w:rsidRPr="00AA7A88" w14:paraId="43300497"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B09B7" w14:textId="77777777" w:rsidR="00403C9F" w:rsidRPr="00AA7A88" w:rsidRDefault="00403C9F" w:rsidP="00403C9F">
            <w:pPr>
              <w:pStyle w:val="Betarp"/>
              <w:numPr>
                <w:ilvl w:val="0"/>
                <w:numId w:val="34"/>
              </w:numPr>
              <w:suppressAutoHyphens w:val="0"/>
              <w:autoSpaceDN/>
              <w:ind w:left="0" w:firstLine="0"/>
              <w:textAlignment w:val="auto"/>
              <w:rPr>
                <w:rFonts w:cs="Times New Roman"/>
                <w:b/>
                <w:bCs/>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0A03A" w14:textId="77777777" w:rsidR="00403C9F" w:rsidRPr="00AA7A88" w:rsidRDefault="00403C9F" w:rsidP="00FD30EA">
            <w:pPr>
              <w:pStyle w:val="Betarp"/>
              <w:jc w:val="both"/>
              <w:rPr>
                <w:rFonts w:cs="Times New Roman"/>
                <w:b/>
                <w:bCs/>
                <w:szCs w:val="24"/>
              </w:rPr>
            </w:pPr>
            <w:r w:rsidRPr="00AA7A88">
              <w:rPr>
                <w:rFonts w:cs="Times New Roman"/>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F9660" w14:textId="77777777" w:rsidR="00403C9F" w:rsidRPr="00AA7A88" w:rsidRDefault="00403C9F" w:rsidP="00FD30EA">
            <w:pPr>
              <w:pStyle w:val="Betarp"/>
              <w:jc w:val="both"/>
              <w:rPr>
                <w:rFonts w:eastAsia="Yu Mincho" w:cs="Times New Roman"/>
                <w:b/>
                <w:bCs/>
                <w:color w:val="7030A0"/>
                <w:szCs w:val="24"/>
              </w:rPr>
            </w:pPr>
            <w:r w:rsidRPr="00AA7A88">
              <w:rPr>
                <w:rFonts w:eastAsia="Yu Mincho" w:cs="Times New Roman"/>
                <w:b/>
                <w:bCs/>
                <w:color w:val="7030A0"/>
                <w:szCs w:val="24"/>
              </w:rPr>
              <w:t>VPĮ 46 straipsnio 4 dalies 3 punktas</w:t>
            </w:r>
          </w:p>
          <w:p w14:paraId="2088E1C1" w14:textId="77777777" w:rsidR="00403C9F" w:rsidRPr="00AA7A88" w:rsidRDefault="00403C9F" w:rsidP="00FD30EA">
            <w:pPr>
              <w:pStyle w:val="Betarp"/>
              <w:jc w:val="both"/>
              <w:rPr>
                <w:rFonts w:eastAsia="Yu Mincho" w:cs="Times New Roman"/>
                <w:color w:val="7030A0"/>
                <w:szCs w:val="24"/>
              </w:rPr>
            </w:pPr>
          </w:p>
          <w:p w14:paraId="3E496CC6" w14:textId="77777777" w:rsidR="00403C9F" w:rsidRPr="00AA7A88" w:rsidRDefault="00403C9F" w:rsidP="00FD30EA">
            <w:pPr>
              <w:pStyle w:val="Betarp"/>
              <w:jc w:val="both"/>
              <w:rPr>
                <w:rFonts w:eastAsia="Yu Mincho" w:cs="Times New Roman"/>
                <w:szCs w:val="24"/>
                <w:lang w:eastAsia="en-US"/>
              </w:rPr>
            </w:pPr>
            <w:r w:rsidRPr="00AA7A88">
              <w:rPr>
                <w:rFonts w:eastAsia="Yu Mincho" w:cs="Times New Roman"/>
                <w:szCs w:val="24"/>
              </w:rPr>
              <w:lastRenderedPageBreak/>
              <w:t>EBVPD III dalies C13 punktas</w:t>
            </w:r>
            <w:r w:rsidRPr="00AA7A88">
              <w:rPr>
                <w:rFonts w:eastAsia="Yu Mincho" w:cs="Times New Roman"/>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EC298"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lastRenderedPageBreak/>
              <w:t>Pateikiama su pasiūlymu: EBVPD.</w:t>
            </w:r>
          </w:p>
          <w:p w14:paraId="79DC12D0" w14:textId="77777777" w:rsidR="00403C9F" w:rsidRPr="00AA7A88" w:rsidRDefault="00403C9F" w:rsidP="00FD30EA">
            <w:pPr>
              <w:pStyle w:val="Betarp"/>
              <w:jc w:val="both"/>
              <w:rPr>
                <w:rFonts w:cs="Times New Roman"/>
                <w:szCs w:val="24"/>
                <w:lang w:eastAsia="en-US"/>
              </w:rPr>
            </w:pPr>
          </w:p>
          <w:p w14:paraId="0ACAAE5A"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Iš Lietuvoje įsteigtų subjektų įrodančių dokumentų nereikalaujama. Užtenka pateikto EBVPD.</w:t>
            </w:r>
          </w:p>
          <w:p w14:paraId="1C8F5EAE" w14:textId="77777777" w:rsidR="00403C9F" w:rsidRPr="00AA7A88" w:rsidRDefault="00403C9F" w:rsidP="00FD30EA">
            <w:pPr>
              <w:pStyle w:val="Betarp"/>
              <w:jc w:val="both"/>
              <w:rPr>
                <w:rFonts w:cs="Times New Roman"/>
                <w:b/>
                <w:bCs/>
                <w:iCs/>
                <w:szCs w:val="24"/>
                <w:lang w:eastAsia="en-US"/>
              </w:rPr>
            </w:pPr>
          </w:p>
        </w:tc>
      </w:tr>
      <w:tr w:rsidR="00403C9F" w:rsidRPr="00AA7A88" w14:paraId="4F2F36D4"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CE45B" w14:textId="77777777" w:rsidR="00403C9F" w:rsidRPr="00AA7A88" w:rsidRDefault="00403C9F" w:rsidP="00403C9F">
            <w:pPr>
              <w:pStyle w:val="Betarp"/>
              <w:numPr>
                <w:ilvl w:val="0"/>
                <w:numId w:val="34"/>
              </w:numPr>
              <w:suppressAutoHyphens w:val="0"/>
              <w:autoSpaceDN/>
              <w:ind w:left="0" w:firstLine="0"/>
              <w:textAlignment w:val="auto"/>
              <w:rPr>
                <w:rFonts w:cs="Times New Roman"/>
                <w:b/>
                <w:bCs/>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1462E" w14:textId="77777777" w:rsidR="00403C9F" w:rsidRPr="00AA7A88" w:rsidRDefault="00403C9F" w:rsidP="00FD30EA">
            <w:pPr>
              <w:pStyle w:val="Betarp"/>
              <w:jc w:val="both"/>
              <w:rPr>
                <w:rFonts w:cs="Times New Roman"/>
                <w:szCs w:val="24"/>
              </w:rPr>
            </w:pPr>
            <w:r w:rsidRPr="00AA7A88">
              <w:rPr>
                <w:rFonts w:cs="Times New Roman"/>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2E4BB9" w14:textId="77777777" w:rsidR="00403C9F" w:rsidRPr="00AA7A88" w:rsidRDefault="00403C9F" w:rsidP="00FD30EA">
            <w:pPr>
              <w:pStyle w:val="Betarp"/>
              <w:jc w:val="both"/>
              <w:rPr>
                <w:rFonts w:cs="Times New Roman"/>
                <w:bCs/>
                <w:szCs w:val="24"/>
              </w:rPr>
            </w:pPr>
            <w:r w:rsidRPr="00AA7A88">
              <w:rPr>
                <w:rFonts w:cs="Times New Roman"/>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1BB918" w14:textId="77777777" w:rsidR="00403C9F" w:rsidRPr="00AA7A88" w:rsidRDefault="00403C9F" w:rsidP="00FD30EA">
            <w:pPr>
              <w:pStyle w:val="Betarp"/>
              <w:jc w:val="both"/>
              <w:rPr>
                <w:rFonts w:cs="Times New Roman"/>
                <w:bCs/>
                <w:szCs w:val="24"/>
              </w:rPr>
            </w:pPr>
            <w:r w:rsidRPr="00AA7A88">
              <w:rPr>
                <w:rFonts w:cs="Times New Roman"/>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B31A" w14:textId="77777777" w:rsidR="00403C9F" w:rsidRPr="00AA7A88" w:rsidRDefault="00403C9F" w:rsidP="00FD30EA">
            <w:pPr>
              <w:pStyle w:val="Betarp"/>
              <w:jc w:val="both"/>
              <w:rPr>
                <w:rFonts w:eastAsia="Yu Mincho" w:cs="Times New Roman"/>
                <w:b/>
                <w:bCs/>
                <w:color w:val="7030A0"/>
                <w:szCs w:val="24"/>
              </w:rPr>
            </w:pPr>
            <w:r w:rsidRPr="00AA7A88">
              <w:rPr>
                <w:rFonts w:eastAsia="Yu Mincho" w:cs="Times New Roman"/>
                <w:b/>
                <w:bCs/>
                <w:color w:val="7030A0"/>
                <w:szCs w:val="24"/>
              </w:rPr>
              <w:t>VPĮ 46 straipsnio 4 dalies 4 punktas</w:t>
            </w:r>
          </w:p>
          <w:p w14:paraId="421B96C8" w14:textId="77777777" w:rsidR="00403C9F" w:rsidRPr="00AA7A88" w:rsidRDefault="00403C9F" w:rsidP="00FD30EA">
            <w:pPr>
              <w:pStyle w:val="Betarp"/>
              <w:jc w:val="both"/>
              <w:rPr>
                <w:rFonts w:eastAsia="Yu Mincho" w:cs="Times New Roman"/>
                <w:szCs w:val="24"/>
              </w:rPr>
            </w:pPr>
          </w:p>
          <w:p w14:paraId="3774422F" w14:textId="77777777" w:rsidR="00403C9F" w:rsidRPr="00AA7A88" w:rsidRDefault="00403C9F" w:rsidP="00FD30EA">
            <w:pPr>
              <w:pStyle w:val="Betarp"/>
              <w:jc w:val="both"/>
              <w:rPr>
                <w:rFonts w:eastAsia="Yu Mincho" w:cs="Times New Roman"/>
                <w:szCs w:val="24"/>
                <w:lang w:eastAsia="en-US"/>
              </w:rPr>
            </w:pPr>
            <w:r w:rsidRPr="00AA7A88">
              <w:rPr>
                <w:rFonts w:eastAsia="Yu Mincho" w:cs="Times New Roman"/>
                <w:szCs w:val="24"/>
              </w:rPr>
              <w:t>EBVPD III dalies C15 punktas</w:t>
            </w:r>
            <w:r w:rsidRPr="00AA7A88">
              <w:rPr>
                <w:rFonts w:eastAsia="Yu Mincho" w:cs="Times New Roman"/>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BE284"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02CD827A" w14:textId="77777777" w:rsidR="00403C9F" w:rsidRPr="00AA7A88" w:rsidRDefault="00403C9F" w:rsidP="00FD30EA">
            <w:pPr>
              <w:pStyle w:val="Betarp"/>
              <w:jc w:val="both"/>
              <w:rPr>
                <w:rFonts w:cs="Times New Roman"/>
                <w:szCs w:val="24"/>
                <w:lang w:eastAsia="en-US"/>
              </w:rPr>
            </w:pPr>
          </w:p>
          <w:p w14:paraId="21132F5B"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Iš Lietuvoje įsteigtų subjektų įrodančių dokumentų nereikalaujama. Užtenka pateikto EBVPD.</w:t>
            </w:r>
          </w:p>
          <w:p w14:paraId="780C86E6" w14:textId="77777777" w:rsidR="00403C9F" w:rsidRPr="00AA7A88" w:rsidRDefault="00403C9F" w:rsidP="00FD30EA">
            <w:pPr>
              <w:pStyle w:val="Betarp"/>
              <w:jc w:val="both"/>
              <w:rPr>
                <w:rFonts w:cs="Times New Roman"/>
                <w:bCs/>
                <w:iCs/>
                <w:szCs w:val="24"/>
                <w:lang w:eastAsia="en-US"/>
              </w:rPr>
            </w:pPr>
          </w:p>
          <w:p w14:paraId="13A01DBE" w14:textId="77777777" w:rsidR="00403C9F" w:rsidRPr="00AA7A88" w:rsidRDefault="00403C9F" w:rsidP="00FD30EA">
            <w:pPr>
              <w:pStyle w:val="Betarp"/>
              <w:jc w:val="both"/>
              <w:rPr>
                <w:rFonts w:cs="Times New Roman"/>
                <w:b/>
                <w:bCs/>
                <w:szCs w:val="24"/>
              </w:rPr>
            </w:pPr>
            <w:r w:rsidRPr="00AA7A88">
              <w:rPr>
                <w:rFonts w:cs="Times New Roman"/>
                <w:b/>
                <w:bCs/>
                <w:szCs w:val="24"/>
              </w:rPr>
              <w:t xml:space="preserve">Priimant sprendimus dėl tiekėjo pašalinimo iš pirkimo procedūros šiame punkte nurodytu pašalinimo pagrindu, be kita ko, gali būti atsižvelgiama į pagal VPĮ 52 straipsnį skelbiamą informaciją: </w:t>
            </w:r>
          </w:p>
          <w:p w14:paraId="00A1C2FE" w14:textId="77777777" w:rsidR="00403C9F" w:rsidRPr="00AA7A88" w:rsidRDefault="00403C9F" w:rsidP="00FD30EA">
            <w:pPr>
              <w:pStyle w:val="Betarp"/>
              <w:jc w:val="both"/>
              <w:rPr>
                <w:rFonts w:cs="Times New Roman"/>
                <w:b/>
                <w:bCs/>
                <w:szCs w:val="24"/>
              </w:rPr>
            </w:pPr>
          </w:p>
          <w:p w14:paraId="58C229E4" w14:textId="77777777" w:rsidR="00403C9F" w:rsidRPr="00AA7A88" w:rsidRDefault="00403C9F" w:rsidP="00FD30EA">
            <w:pPr>
              <w:pStyle w:val="Betarp"/>
              <w:jc w:val="both"/>
              <w:rPr>
                <w:rFonts w:cs="Times New Roman"/>
                <w:szCs w:val="24"/>
              </w:rPr>
            </w:pPr>
            <w:hyperlink r:id="rId23" w:history="1">
              <w:r w:rsidRPr="00AA7A88">
                <w:rPr>
                  <w:rStyle w:val="Hipersaitas"/>
                  <w:szCs w:val="24"/>
                </w:rPr>
                <w:t>https://vpt.lrv.lt/melaginga-informacija-pateikusiu-tiekeju-sarasas-3/</w:t>
              </w:r>
            </w:hyperlink>
            <w:r w:rsidRPr="00AA7A88">
              <w:rPr>
                <w:rFonts w:cs="Times New Roman"/>
                <w:szCs w:val="24"/>
              </w:rPr>
              <w:t xml:space="preserve"> </w:t>
            </w:r>
          </w:p>
          <w:p w14:paraId="2BCE02B2" w14:textId="77777777" w:rsidR="00403C9F" w:rsidRPr="00AA7A88" w:rsidRDefault="00403C9F" w:rsidP="00FD30EA">
            <w:pPr>
              <w:pStyle w:val="Betarp"/>
              <w:jc w:val="both"/>
              <w:rPr>
                <w:rFonts w:cs="Times New Roman"/>
                <w:szCs w:val="24"/>
              </w:rPr>
            </w:pPr>
          </w:p>
          <w:p w14:paraId="194A3711" w14:textId="77777777" w:rsidR="00403C9F" w:rsidRPr="00AA7A88" w:rsidRDefault="00403C9F" w:rsidP="00FD30EA">
            <w:pPr>
              <w:pStyle w:val="Betarp"/>
              <w:jc w:val="both"/>
              <w:rPr>
                <w:rFonts w:cs="Times New Roman"/>
                <w:szCs w:val="24"/>
              </w:rPr>
            </w:pPr>
          </w:p>
        </w:tc>
      </w:tr>
      <w:tr w:rsidR="00403C9F" w:rsidRPr="00AA7A88" w14:paraId="796436D3"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750EF" w14:textId="77777777" w:rsidR="00403C9F" w:rsidRPr="00AA7A88" w:rsidRDefault="00403C9F" w:rsidP="00403C9F">
            <w:pPr>
              <w:pStyle w:val="Betarp"/>
              <w:numPr>
                <w:ilvl w:val="0"/>
                <w:numId w:val="34"/>
              </w:numPr>
              <w:suppressAutoHyphens w:val="0"/>
              <w:autoSpaceDN/>
              <w:ind w:left="0" w:firstLine="0"/>
              <w:textAlignment w:val="auto"/>
              <w:rPr>
                <w:rFonts w:cs="Times New Roman"/>
                <w:b/>
                <w:bCs/>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C8CC92" w14:textId="77777777" w:rsidR="00403C9F" w:rsidRPr="00AA7A88" w:rsidRDefault="00403C9F" w:rsidP="00FD30EA">
            <w:pPr>
              <w:pStyle w:val="Betarp"/>
              <w:jc w:val="both"/>
              <w:rPr>
                <w:rFonts w:cs="Times New Roman"/>
                <w:b/>
                <w:bCs/>
                <w:szCs w:val="24"/>
              </w:rPr>
            </w:pPr>
            <w:r w:rsidRPr="00AA7A88">
              <w:rPr>
                <w:rFonts w:cs="Times New Roman"/>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AA7A88">
              <w:rPr>
                <w:rFonts w:cs="Times New Roman"/>
                <w:szCs w:val="24"/>
              </w:rPr>
              <w:lastRenderedPageBreak/>
              <w:t>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CDE85" w14:textId="77777777" w:rsidR="00403C9F" w:rsidRPr="00AA7A88" w:rsidRDefault="00403C9F" w:rsidP="00FD30EA">
            <w:pPr>
              <w:pStyle w:val="Betarp"/>
              <w:jc w:val="both"/>
              <w:rPr>
                <w:rFonts w:eastAsia="Yu Mincho" w:cs="Times New Roman"/>
                <w:b/>
                <w:bCs/>
                <w:color w:val="7030A0"/>
                <w:szCs w:val="24"/>
              </w:rPr>
            </w:pPr>
            <w:r w:rsidRPr="00AA7A88">
              <w:rPr>
                <w:rFonts w:eastAsia="Yu Mincho" w:cs="Times New Roman"/>
                <w:b/>
                <w:bCs/>
                <w:color w:val="7030A0"/>
                <w:szCs w:val="24"/>
              </w:rPr>
              <w:lastRenderedPageBreak/>
              <w:t>VPĮ 46 straipsnio 4 dalies 5 punktas</w:t>
            </w:r>
          </w:p>
          <w:p w14:paraId="44D17A4B" w14:textId="77777777" w:rsidR="00403C9F" w:rsidRPr="00AA7A88" w:rsidRDefault="00403C9F" w:rsidP="00FD30EA">
            <w:pPr>
              <w:pStyle w:val="Betarp"/>
              <w:jc w:val="both"/>
              <w:rPr>
                <w:rFonts w:eastAsia="Yu Mincho" w:cs="Times New Roman"/>
                <w:szCs w:val="24"/>
              </w:rPr>
            </w:pPr>
          </w:p>
          <w:p w14:paraId="334D7141" w14:textId="77777777" w:rsidR="00403C9F" w:rsidRPr="00AA7A88" w:rsidRDefault="00403C9F" w:rsidP="00FD30EA">
            <w:pPr>
              <w:pStyle w:val="Betarp"/>
              <w:jc w:val="both"/>
              <w:rPr>
                <w:rFonts w:eastAsia="Yu Mincho" w:cs="Times New Roman"/>
                <w:szCs w:val="24"/>
              </w:rPr>
            </w:pPr>
            <w:r w:rsidRPr="00AA7A88">
              <w:rPr>
                <w:rFonts w:eastAsia="Yu Mincho" w:cs="Times New Roman"/>
                <w:szCs w:val="24"/>
              </w:rPr>
              <w:t>EBVPD</w:t>
            </w:r>
            <w:r w:rsidRPr="00AA7A88">
              <w:rPr>
                <w:rFonts w:eastAsia="Arial" w:cs="Times New Roman"/>
                <w:szCs w:val="24"/>
              </w:rPr>
              <w:t xml:space="preserve"> III dalies C15 punktas</w:t>
            </w:r>
          </w:p>
          <w:p w14:paraId="3CFE9491" w14:textId="77777777" w:rsidR="00403C9F" w:rsidRPr="00AA7A88" w:rsidRDefault="00403C9F" w:rsidP="00FD30EA">
            <w:pPr>
              <w:pStyle w:val="Betarp"/>
              <w:jc w:val="both"/>
              <w:rPr>
                <w:rFonts w:eastAsia="Yu Mincho" w:cs="Times New Roman"/>
                <w:szCs w:val="24"/>
                <w:lang w:eastAsia="en-US"/>
              </w:rPr>
            </w:pPr>
          </w:p>
          <w:p w14:paraId="0D96633C" w14:textId="77777777" w:rsidR="00403C9F" w:rsidRPr="00AA7A88" w:rsidRDefault="00403C9F" w:rsidP="00FD30EA">
            <w:pPr>
              <w:pStyle w:val="Betarp"/>
              <w:jc w:val="both"/>
              <w:rPr>
                <w:rFonts w:eastAsia="Yu Mincho" w:cs="Times New Roman"/>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99F21"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lastRenderedPageBreak/>
              <w:t>Pateikiama su pasiūlymu: EBVPD.</w:t>
            </w:r>
          </w:p>
          <w:p w14:paraId="380AA6E1" w14:textId="77777777" w:rsidR="00403C9F" w:rsidRPr="00AA7A88" w:rsidRDefault="00403C9F" w:rsidP="00FD30EA">
            <w:pPr>
              <w:pStyle w:val="Betarp"/>
              <w:jc w:val="both"/>
              <w:rPr>
                <w:rFonts w:cs="Times New Roman"/>
                <w:szCs w:val="24"/>
                <w:lang w:eastAsia="en-US"/>
              </w:rPr>
            </w:pPr>
          </w:p>
          <w:p w14:paraId="0BB0E32D"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Iš Lietuvoje įsteigtų subjektų įrodančių dokumentų nereikalaujama. Užtenka pateikto EBVPD.</w:t>
            </w:r>
          </w:p>
          <w:p w14:paraId="1C07FC3B" w14:textId="77777777" w:rsidR="00403C9F" w:rsidRPr="00AA7A88" w:rsidRDefault="00403C9F" w:rsidP="00FD30EA">
            <w:pPr>
              <w:pStyle w:val="Betarp"/>
              <w:jc w:val="both"/>
              <w:rPr>
                <w:rFonts w:cs="Times New Roman"/>
                <w:b/>
                <w:bCs/>
                <w:iCs/>
                <w:szCs w:val="24"/>
                <w:lang w:eastAsia="en-US"/>
              </w:rPr>
            </w:pPr>
          </w:p>
        </w:tc>
      </w:tr>
      <w:tr w:rsidR="00403C9F" w:rsidRPr="00AA7A88" w14:paraId="72368801"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8433A" w14:textId="77777777" w:rsidR="00403C9F" w:rsidRPr="00AA7A88" w:rsidRDefault="00403C9F" w:rsidP="00403C9F">
            <w:pPr>
              <w:pStyle w:val="Betarp"/>
              <w:numPr>
                <w:ilvl w:val="0"/>
                <w:numId w:val="34"/>
              </w:numPr>
              <w:suppressAutoHyphens w:val="0"/>
              <w:autoSpaceDN/>
              <w:ind w:left="0" w:firstLine="0"/>
              <w:textAlignment w:val="auto"/>
              <w:rPr>
                <w:rFonts w:cs="Times New Roman"/>
                <w:b/>
                <w:bCs/>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7C43D" w14:textId="77777777" w:rsidR="00403C9F" w:rsidRPr="00AA7A88" w:rsidRDefault="00403C9F" w:rsidP="00FD30EA">
            <w:pPr>
              <w:jc w:val="both"/>
            </w:pPr>
            <w:r w:rsidRPr="00AA7A8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102C88" w14:textId="77777777" w:rsidR="00403C9F" w:rsidRPr="00AA7A88" w:rsidRDefault="00403C9F" w:rsidP="00FD30EA">
            <w:pPr>
              <w:jc w:val="both"/>
            </w:pPr>
            <w:r w:rsidRPr="00AA7A8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9251D" w14:textId="77777777" w:rsidR="00403C9F" w:rsidRPr="00AA7A88" w:rsidRDefault="00403C9F" w:rsidP="00FD30EA">
            <w:pPr>
              <w:pStyle w:val="Betarp"/>
              <w:jc w:val="both"/>
              <w:rPr>
                <w:rFonts w:eastAsia="Yu Mincho" w:cs="Times New Roman"/>
                <w:b/>
                <w:bCs/>
                <w:color w:val="7030A0"/>
                <w:szCs w:val="24"/>
              </w:rPr>
            </w:pPr>
            <w:r w:rsidRPr="00AA7A88">
              <w:rPr>
                <w:rFonts w:eastAsia="Yu Mincho" w:cs="Times New Roman"/>
                <w:b/>
                <w:bCs/>
                <w:color w:val="7030A0"/>
                <w:szCs w:val="24"/>
              </w:rPr>
              <w:t>VPĮ 46 straipsnio 4 dalies 6 punktas</w:t>
            </w:r>
          </w:p>
          <w:p w14:paraId="75619CDA" w14:textId="77777777" w:rsidR="00403C9F" w:rsidRPr="00AA7A88" w:rsidRDefault="00403C9F" w:rsidP="00FD30EA">
            <w:pPr>
              <w:pStyle w:val="Betarp"/>
              <w:jc w:val="both"/>
              <w:rPr>
                <w:rFonts w:eastAsia="Yu Mincho" w:cs="Times New Roman"/>
                <w:szCs w:val="24"/>
              </w:rPr>
            </w:pPr>
          </w:p>
          <w:p w14:paraId="3CCB56CC" w14:textId="77777777" w:rsidR="00403C9F" w:rsidRPr="00AA7A88" w:rsidRDefault="00403C9F" w:rsidP="00FD30EA">
            <w:pPr>
              <w:pStyle w:val="Betarp"/>
              <w:jc w:val="both"/>
              <w:rPr>
                <w:rFonts w:eastAsia="Yu Mincho" w:cs="Times New Roman"/>
                <w:szCs w:val="24"/>
              </w:rPr>
            </w:pPr>
            <w:r w:rsidRPr="00AA7A88">
              <w:rPr>
                <w:rFonts w:eastAsia="Yu Mincho" w:cs="Times New Roman"/>
                <w:szCs w:val="24"/>
              </w:rPr>
              <w:t>EBVPD</w:t>
            </w:r>
            <w:r w:rsidRPr="00AA7A88">
              <w:rPr>
                <w:rFonts w:eastAsia="Arial" w:cs="Times New Roman"/>
                <w:szCs w:val="24"/>
              </w:rPr>
              <w:t xml:space="preserve"> III dalies C14 punktas</w:t>
            </w:r>
          </w:p>
          <w:p w14:paraId="5FCDB6D6" w14:textId="77777777" w:rsidR="00403C9F" w:rsidRPr="00AA7A88" w:rsidRDefault="00403C9F" w:rsidP="00FD30EA">
            <w:pPr>
              <w:pStyle w:val="Betarp"/>
              <w:jc w:val="both"/>
              <w:rPr>
                <w:rFonts w:eastAsia="Yu Mincho" w:cs="Times New Roman"/>
                <w:szCs w:val="24"/>
                <w:lang w:eastAsia="en-US"/>
              </w:rPr>
            </w:pPr>
          </w:p>
          <w:p w14:paraId="71EC0AB4" w14:textId="77777777" w:rsidR="00403C9F" w:rsidRPr="00AA7A88" w:rsidRDefault="00403C9F" w:rsidP="00FD30EA">
            <w:pPr>
              <w:pStyle w:val="Betarp"/>
              <w:jc w:val="both"/>
              <w:rPr>
                <w:rFonts w:eastAsia="Yu Mincho" w:cs="Times New Roman"/>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388DD"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1086484D" w14:textId="77777777" w:rsidR="00403C9F" w:rsidRPr="00AA7A88" w:rsidRDefault="00403C9F" w:rsidP="00FD30EA">
            <w:pPr>
              <w:pStyle w:val="Betarp"/>
              <w:jc w:val="both"/>
              <w:rPr>
                <w:rFonts w:cs="Times New Roman"/>
                <w:szCs w:val="24"/>
                <w:lang w:eastAsia="en-US"/>
              </w:rPr>
            </w:pPr>
          </w:p>
          <w:p w14:paraId="0A90666D"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Iš Lietuvoje įsteigtų subjektų įrodančių dokumentų nereikalaujama. Užtenka pateikto EBVPD.</w:t>
            </w:r>
          </w:p>
          <w:p w14:paraId="60B61CC4" w14:textId="77777777" w:rsidR="00403C9F" w:rsidRPr="00AA7A88" w:rsidRDefault="00403C9F" w:rsidP="00FD30EA">
            <w:pPr>
              <w:pStyle w:val="Betarp"/>
              <w:jc w:val="both"/>
              <w:rPr>
                <w:rFonts w:cs="Times New Roman"/>
                <w:bCs/>
                <w:iCs/>
                <w:szCs w:val="24"/>
                <w:lang w:eastAsia="en-US"/>
              </w:rPr>
            </w:pPr>
          </w:p>
          <w:p w14:paraId="457A7BBF" w14:textId="77777777" w:rsidR="00403C9F" w:rsidRPr="00AA7A88" w:rsidRDefault="00403C9F" w:rsidP="00FD30EA">
            <w:pPr>
              <w:pStyle w:val="Betarp"/>
              <w:jc w:val="both"/>
              <w:rPr>
                <w:rFonts w:cs="Times New Roman"/>
                <w:b/>
                <w:bCs/>
                <w:szCs w:val="24"/>
              </w:rPr>
            </w:pPr>
            <w:r w:rsidRPr="00AA7A88">
              <w:rPr>
                <w:rFonts w:cs="Times New Roman"/>
                <w:b/>
                <w:bCs/>
                <w:szCs w:val="24"/>
              </w:rPr>
              <w:t xml:space="preserve">Priimant sprendimus dėl tiekėjo pašalinimo iš pirkimo procedūros šiame punkte nurodytu pašalinimo pagrindu, gali būti atsižvelgiama į pagal VPĮ 91 straipsnį skelbiamą informaciją: </w:t>
            </w:r>
          </w:p>
          <w:p w14:paraId="06EA217C" w14:textId="77777777" w:rsidR="00403C9F" w:rsidRPr="00AA7A88" w:rsidRDefault="00403C9F" w:rsidP="00FD30EA">
            <w:pPr>
              <w:pStyle w:val="Betarp"/>
              <w:jc w:val="both"/>
              <w:rPr>
                <w:rFonts w:cs="Times New Roman"/>
                <w:szCs w:val="24"/>
              </w:rPr>
            </w:pPr>
          </w:p>
          <w:p w14:paraId="5F135661" w14:textId="77777777" w:rsidR="00403C9F" w:rsidRPr="00AA7A88" w:rsidRDefault="00403C9F" w:rsidP="00FD30EA">
            <w:pPr>
              <w:pStyle w:val="Betarp"/>
              <w:jc w:val="both"/>
              <w:rPr>
                <w:rFonts w:cs="Times New Roman"/>
                <w:szCs w:val="24"/>
              </w:rPr>
            </w:pPr>
            <w:hyperlink r:id="rId24" w:history="1">
              <w:r w:rsidRPr="00AA7A88">
                <w:rPr>
                  <w:rStyle w:val="Hipersaitas"/>
                  <w:szCs w:val="24"/>
                </w:rPr>
                <w:t>https://vpt.lrv.lt/lt/pasalinimo-pagrindai-1/nepatikimi-tiekejai-1</w:t>
              </w:r>
            </w:hyperlink>
            <w:r w:rsidRPr="00AA7A88">
              <w:rPr>
                <w:rFonts w:cs="Times New Roman"/>
                <w:szCs w:val="24"/>
              </w:rPr>
              <w:t xml:space="preserve"> </w:t>
            </w:r>
          </w:p>
          <w:p w14:paraId="03E5BA42" w14:textId="77777777" w:rsidR="00403C9F" w:rsidRPr="00AA7A88" w:rsidRDefault="00403C9F" w:rsidP="00FD30EA">
            <w:pPr>
              <w:pStyle w:val="Betarp"/>
              <w:jc w:val="both"/>
              <w:rPr>
                <w:rFonts w:cs="Times New Roman"/>
                <w:szCs w:val="24"/>
              </w:rPr>
            </w:pPr>
          </w:p>
          <w:p w14:paraId="1F27227C" w14:textId="77777777" w:rsidR="00403C9F" w:rsidRPr="00AA7A88" w:rsidRDefault="00403C9F" w:rsidP="00FD30EA">
            <w:pPr>
              <w:pStyle w:val="Betarp"/>
              <w:jc w:val="both"/>
              <w:rPr>
                <w:rFonts w:cs="Times New Roman"/>
                <w:szCs w:val="24"/>
              </w:rPr>
            </w:pPr>
            <w:hyperlink r:id="rId25" w:history="1">
              <w:r w:rsidRPr="00AA7A88">
                <w:rPr>
                  <w:rStyle w:val="Hipersaitas"/>
                  <w:szCs w:val="24"/>
                </w:rPr>
                <w:t>https://vpt.lrv.lt/lt/pasalinimo-pagrindai-1/nepatikimu-koncesininku-sarasas-1/nepatikimu-koncesininku-sarasas</w:t>
              </w:r>
            </w:hyperlink>
            <w:r w:rsidRPr="00AA7A88">
              <w:rPr>
                <w:rStyle w:val="Hipersaitas"/>
                <w:szCs w:val="24"/>
              </w:rPr>
              <w:t xml:space="preserve"> </w:t>
            </w:r>
          </w:p>
          <w:p w14:paraId="3B62C4D7" w14:textId="77777777" w:rsidR="00403C9F" w:rsidRPr="00AA7A88" w:rsidRDefault="00403C9F" w:rsidP="00FD30EA">
            <w:pPr>
              <w:pStyle w:val="Betarp"/>
              <w:jc w:val="both"/>
              <w:rPr>
                <w:rFonts w:cs="Times New Roman"/>
                <w:bCs/>
                <w:szCs w:val="24"/>
              </w:rPr>
            </w:pPr>
          </w:p>
          <w:p w14:paraId="5726451F" w14:textId="77777777" w:rsidR="00403C9F" w:rsidRPr="00AA7A88" w:rsidRDefault="00403C9F" w:rsidP="00FD30EA">
            <w:pPr>
              <w:pStyle w:val="Betarp"/>
              <w:jc w:val="both"/>
              <w:rPr>
                <w:rFonts w:cs="Times New Roman"/>
                <w:b/>
                <w:bCs/>
                <w:szCs w:val="24"/>
              </w:rPr>
            </w:pPr>
          </w:p>
        </w:tc>
      </w:tr>
      <w:tr w:rsidR="00403C9F" w:rsidRPr="00AA7A88" w14:paraId="4426C930"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9516" w14:textId="77777777" w:rsidR="00403C9F" w:rsidRPr="00AA7A88" w:rsidRDefault="00403C9F" w:rsidP="00403C9F">
            <w:pPr>
              <w:pStyle w:val="Betarp"/>
              <w:numPr>
                <w:ilvl w:val="0"/>
                <w:numId w:val="34"/>
              </w:numPr>
              <w:suppressAutoHyphens w:val="0"/>
              <w:autoSpaceDN/>
              <w:ind w:left="0" w:firstLine="0"/>
              <w:textAlignment w:val="auto"/>
              <w:rPr>
                <w:rFonts w:cs="Times New Roman"/>
                <w:szCs w:val="24"/>
              </w:rPr>
            </w:pPr>
          </w:p>
          <w:p w14:paraId="4AC0373F" w14:textId="77777777" w:rsidR="00403C9F" w:rsidRPr="00AA7A88" w:rsidRDefault="00403C9F" w:rsidP="00FD30EA">
            <w:pPr>
              <w:pStyle w:val="Betarp"/>
              <w:rPr>
                <w:rFonts w:cs="Times New Roman"/>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445F3" w14:textId="77777777" w:rsidR="00403C9F" w:rsidRPr="00AA7A88" w:rsidRDefault="00403C9F" w:rsidP="00FD30EA">
            <w:pPr>
              <w:pStyle w:val="Betarp"/>
              <w:jc w:val="both"/>
              <w:rPr>
                <w:rFonts w:cs="Times New Roman"/>
                <w:szCs w:val="24"/>
              </w:rPr>
            </w:pPr>
            <w:r w:rsidRPr="00AA7A88">
              <w:rPr>
                <w:rFonts w:cs="Times New Roman"/>
                <w:szCs w:val="24"/>
              </w:rPr>
              <w:t xml:space="preserve">Tiekėjas yra padaręs rimtą profesinį pažeidimą, dėl kurio perkančioji organizacija abejoja tiekėjo sąžiningumu, kai jis yra padaręs finansinės atskaitomybės ir </w:t>
            </w:r>
            <w:r w:rsidRPr="00AA7A88">
              <w:rPr>
                <w:rFonts w:cs="Times New Roman"/>
                <w:szCs w:val="24"/>
              </w:rPr>
              <w:lastRenderedPageBreak/>
              <w:t>audito teisės aktų pažeidimą ir nuo jo padarymo dienos praėjo mažiau kaip vieni metai.</w:t>
            </w:r>
          </w:p>
          <w:p w14:paraId="63CC61DA" w14:textId="77777777" w:rsidR="00403C9F" w:rsidRPr="00AA7A88" w:rsidRDefault="00403C9F" w:rsidP="00FD30EA">
            <w:pPr>
              <w:jc w:val="both"/>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2DB96" w14:textId="77777777" w:rsidR="00403C9F" w:rsidRPr="00AA7A88" w:rsidRDefault="00403C9F" w:rsidP="00FD30EA">
            <w:pPr>
              <w:pStyle w:val="Betarp"/>
              <w:jc w:val="both"/>
              <w:rPr>
                <w:rFonts w:eastAsia="Yu Mincho" w:cs="Times New Roman"/>
                <w:b/>
                <w:bCs/>
                <w:szCs w:val="24"/>
              </w:rPr>
            </w:pPr>
            <w:r w:rsidRPr="00AA7A88">
              <w:rPr>
                <w:rFonts w:eastAsia="Yu Mincho" w:cs="Times New Roman"/>
                <w:b/>
                <w:bCs/>
                <w:color w:val="7030A0"/>
                <w:szCs w:val="24"/>
              </w:rPr>
              <w:lastRenderedPageBreak/>
              <w:t>VPĮ 46 straipsnio 4 dalies 7 punkto a papunktis</w:t>
            </w:r>
          </w:p>
          <w:p w14:paraId="5E3ED8D7" w14:textId="77777777" w:rsidR="00403C9F" w:rsidRPr="00AA7A88" w:rsidRDefault="00403C9F" w:rsidP="00FD30EA">
            <w:pPr>
              <w:pStyle w:val="Betarp"/>
              <w:jc w:val="both"/>
              <w:rPr>
                <w:rFonts w:eastAsia="Yu Mincho" w:cs="Times New Roman"/>
                <w:szCs w:val="24"/>
              </w:rPr>
            </w:pPr>
          </w:p>
          <w:p w14:paraId="2C1197A8" w14:textId="77777777" w:rsidR="00403C9F" w:rsidRPr="00AA7A88" w:rsidRDefault="00403C9F" w:rsidP="00FD30EA">
            <w:pPr>
              <w:pStyle w:val="Betarp"/>
              <w:jc w:val="both"/>
              <w:rPr>
                <w:rFonts w:eastAsia="Yu Mincho" w:cs="Times New Roman"/>
                <w:szCs w:val="24"/>
              </w:rPr>
            </w:pPr>
            <w:r w:rsidRPr="00AA7A88">
              <w:rPr>
                <w:rFonts w:eastAsia="Yu Mincho" w:cs="Times New Roman"/>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3E2EC"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lastRenderedPageBreak/>
              <w:t>Pateikiama su pasiūlymu: EBVPD.</w:t>
            </w:r>
          </w:p>
          <w:p w14:paraId="5C5537DF" w14:textId="77777777" w:rsidR="00403C9F" w:rsidRPr="00AA7A88" w:rsidRDefault="00403C9F" w:rsidP="00FD30EA">
            <w:pPr>
              <w:pStyle w:val="Betarp"/>
              <w:jc w:val="both"/>
              <w:rPr>
                <w:rFonts w:cs="Times New Roman"/>
                <w:szCs w:val="24"/>
                <w:lang w:eastAsia="en-US"/>
              </w:rPr>
            </w:pPr>
          </w:p>
          <w:p w14:paraId="4C4D526F"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Iš Lietuvoje įsteigtų subjektų įrodančių dokumentų nereikalaujama. Užtenka pateikto EBVPD.</w:t>
            </w:r>
          </w:p>
          <w:p w14:paraId="4D603FCB" w14:textId="77777777" w:rsidR="00403C9F" w:rsidRPr="00AA7A88" w:rsidRDefault="00403C9F" w:rsidP="00FD30EA">
            <w:pPr>
              <w:pStyle w:val="Default"/>
              <w:jc w:val="both"/>
              <w:rPr>
                <w:color w:val="D13438"/>
                <w:lang w:val="lt-LT"/>
              </w:rPr>
            </w:pPr>
            <w:r w:rsidRPr="00AA7A88">
              <w:rPr>
                <w:color w:val="auto"/>
                <w:lang w:val="lt-LT"/>
              </w:rPr>
              <w:lastRenderedPageBreak/>
              <w:t xml:space="preserve">Priimant sprendimus dėl tiekėjo pašalinimo iš pirkimo procedūros šiame punkte nurodytu pašalinimo pagrindu, be kita ko, atsižvelgiama į nacionalinėje duomenų bazėje adresu: </w:t>
            </w:r>
            <w:hyperlink r:id="rId26" w:history="1">
              <w:r w:rsidRPr="00AA7A88">
                <w:rPr>
                  <w:rStyle w:val="Hipersaitas"/>
                  <w:lang w:val="lt-LT"/>
                </w:rPr>
                <w:t>https://www.registrucentras.lt/jar/p/index.php</w:t>
              </w:r>
            </w:hyperlink>
            <w:r w:rsidRPr="00AA7A88">
              <w:rPr>
                <w:color w:val="D13438"/>
                <w:lang w:val="lt-LT"/>
              </w:rPr>
              <w:t xml:space="preserve">  </w:t>
            </w:r>
          </w:p>
          <w:p w14:paraId="007C35ED" w14:textId="77777777" w:rsidR="00403C9F" w:rsidRPr="00AA7A88" w:rsidRDefault="00403C9F" w:rsidP="00FD30EA">
            <w:pPr>
              <w:pStyle w:val="Default"/>
              <w:jc w:val="both"/>
              <w:rPr>
                <w:color w:val="auto"/>
                <w:lang w:val="lt-LT"/>
              </w:rPr>
            </w:pPr>
            <w:r w:rsidRPr="00AA7A88">
              <w:rPr>
                <w:color w:val="auto"/>
                <w:lang w:val="lt-LT"/>
              </w:rPr>
              <w:t xml:space="preserve">paskelbtą informaciją, taip pat į šiame informaciniame pranešime pateiktą informaciją: </w:t>
            </w:r>
          </w:p>
          <w:p w14:paraId="382D7D25" w14:textId="77777777" w:rsidR="00403C9F" w:rsidRPr="00AA7A88" w:rsidRDefault="00403C9F" w:rsidP="00FD30EA">
            <w:pPr>
              <w:pStyle w:val="Betarp"/>
              <w:jc w:val="both"/>
              <w:rPr>
                <w:rFonts w:cs="Times New Roman"/>
                <w:szCs w:val="24"/>
                <w:lang w:eastAsia="en-US"/>
              </w:rPr>
            </w:pPr>
            <w:hyperlink r:id="rId27" w:history="1">
              <w:r w:rsidRPr="00AA7A88">
                <w:rPr>
                  <w:rStyle w:val="Hipersaitas"/>
                  <w:szCs w:val="24"/>
                </w:rPr>
                <w:t>https://vpt.lrv.lt/lt/naujienos/finansiniu-ataskaitu-nepateikimas-gali-tapti-kliutimi-dalyvauti-viesuosiuose-pirkimuose</w:t>
              </w:r>
            </w:hyperlink>
          </w:p>
        </w:tc>
      </w:tr>
      <w:tr w:rsidR="00403C9F" w:rsidRPr="00AA7A88" w14:paraId="31B36454"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10617" w14:textId="77777777" w:rsidR="00403C9F" w:rsidRPr="00AA7A88" w:rsidRDefault="00403C9F" w:rsidP="00403C9F">
            <w:pPr>
              <w:pStyle w:val="Betarp"/>
              <w:numPr>
                <w:ilvl w:val="0"/>
                <w:numId w:val="34"/>
              </w:numPr>
              <w:suppressAutoHyphens w:val="0"/>
              <w:autoSpaceDN/>
              <w:ind w:left="0" w:firstLine="0"/>
              <w:textAlignment w:val="auto"/>
              <w:rPr>
                <w:rFonts w:cs="Times New Roman"/>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53570F" w14:textId="77777777" w:rsidR="00403C9F" w:rsidRPr="00AA7A88" w:rsidRDefault="00403C9F" w:rsidP="00FD30EA">
            <w:pPr>
              <w:pStyle w:val="Betarp"/>
              <w:jc w:val="both"/>
              <w:rPr>
                <w:rFonts w:cs="Times New Roman"/>
                <w:b/>
                <w:bCs/>
                <w:szCs w:val="24"/>
              </w:rPr>
            </w:pPr>
            <w:r w:rsidRPr="00AA7A88">
              <w:rPr>
                <w:rFonts w:cs="Times New Roman"/>
                <w:szCs w:val="24"/>
              </w:rPr>
              <w:t>Tiekėjas yra padaręs rimtą profesinį pažeidimą, dėl kurio perkančioji organizacija abejoja tiekėjo sąžiningumu</w:t>
            </w:r>
            <w:r w:rsidRPr="00AA7A88">
              <w:rPr>
                <w:rFonts w:eastAsia="Times New Roman" w:cs="Times New Roman"/>
                <w:szCs w:val="24"/>
              </w:rPr>
              <w:t>, kai jis (tiekėjas) neatitinka minimalių patikimo mokesčių mokėtojo kriterijų, nustatytų Lietuvos Respublikos mokesčių administravimo įstatymo 40</w:t>
            </w:r>
            <w:r w:rsidRPr="00AA7A88">
              <w:rPr>
                <w:rFonts w:eastAsia="Times New Roman" w:cs="Times New Roman"/>
                <w:szCs w:val="24"/>
                <w:vertAlign w:val="superscript"/>
              </w:rPr>
              <w:t>1</w:t>
            </w:r>
            <w:r w:rsidRPr="00AA7A88">
              <w:rPr>
                <w:rFonts w:eastAsia="Times New Roman" w:cs="Times New Roman"/>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F7E7D" w14:textId="77777777" w:rsidR="00403C9F" w:rsidRPr="00AA7A88" w:rsidRDefault="00403C9F" w:rsidP="00FD30EA">
            <w:pPr>
              <w:pStyle w:val="Betarp"/>
              <w:jc w:val="both"/>
              <w:rPr>
                <w:rFonts w:eastAsia="Yu Mincho" w:cs="Times New Roman"/>
                <w:b/>
                <w:bCs/>
                <w:color w:val="7030A0"/>
                <w:szCs w:val="24"/>
              </w:rPr>
            </w:pPr>
            <w:r w:rsidRPr="00AA7A88">
              <w:rPr>
                <w:rFonts w:eastAsia="Yu Mincho" w:cs="Times New Roman"/>
                <w:b/>
                <w:bCs/>
                <w:color w:val="7030A0"/>
                <w:szCs w:val="24"/>
              </w:rPr>
              <w:t>VPĮ 46 straipsnio 4 dalies 7 punkto b papunktis</w:t>
            </w:r>
          </w:p>
          <w:p w14:paraId="43E46969" w14:textId="77777777" w:rsidR="00403C9F" w:rsidRPr="00AA7A88" w:rsidRDefault="00403C9F" w:rsidP="00FD30EA">
            <w:pPr>
              <w:pStyle w:val="Betarp"/>
              <w:jc w:val="both"/>
              <w:rPr>
                <w:rFonts w:eastAsia="Yu Mincho" w:cs="Times New Roman"/>
                <w:szCs w:val="24"/>
              </w:rPr>
            </w:pPr>
          </w:p>
          <w:p w14:paraId="2CACBF7B" w14:textId="77777777" w:rsidR="00403C9F" w:rsidRPr="00AA7A88" w:rsidRDefault="00403C9F" w:rsidP="00FD30EA">
            <w:pPr>
              <w:pStyle w:val="Betarp"/>
              <w:jc w:val="both"/>
              <w:rPr>
                <w:rFonts w:eastAsia="Yu Mincho" w:cs="Times New Roman"/>
                <w:szCs w:val="24"/>
                <w:lang w:eastAsia="en-US"/>
              </w:rPr>
            </w:pPr>
            <w:r w:rsidRPr="00AA7A88">
              <w:rPr>
                <w:rFonts w:eastAsia="Yu Mincho" w:cs="Times New Roman"/>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A9F75"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36043A2D" w14:textId="77777777" w:rsidR="00403C9F" w:rsidRPr="00AA7A88" w:rsidRDefault="00403C9F" w:rsidP="00FD30EA">
            <w:pPr>
              <w:pStyle w:val="Betarp"/>
              <w:jc w:val="both"/>
              <w:rPr>
                <w:rFonts w:cs="Times New Roman"/>
                <w:szCs w:val="24"/>
                <w:lang w:eastAsia="en-US"/>
              </w:rPr>
            </w:pPr>
          </w:p>
          <w:p w14:paraId="5B388EC3"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Iš Lietuvoje įsteigtų subjektų įrodančių dokumentų nereikalaujama. Užtenka pateikto EBVPD.</w:t>
            </w:r>
          </w:p>
          <w:p w14:paraId="23C9B472" w14:textId="77777777" w:rsidR="00403C9F" w:rsidRPr="00AA7A88" w:rsidRDefault="00403C9F" w:rsidP="00FD30EA">
            <w:pPr>
              <w:pStyle w:val="Betarp"/>
              <w:jc w:val="both"/>
              <w:rPr>
                <w:rFonts w:cs="Times New Roman"/>
                <w:b/>
                <w:bCs/>
                <w:iCs/>
                <w:szCs w:val="24"/>
                <w:lang w:eastAsia="en-US"/>
              </w:rPr>
            </w:pPr>
          </w:p>
          <w:p w14:paraId="0C1C3895" w14:textId="77777777" w:rsidR="00403C9F" w:rsidRPr="00AA7A88" w:rsidRDefault="00403C9F" w:rsidP="00FD30EA">
            <w:pPr>
              <w:pStyle w:val="Betarp"/>
              <w:jc w:val="both"/>
              <w:rPr>
                <w:rFonts w:cs="Times New Roman"/>
                <w:szCs w:val="24"/>
              </w:rPr>
            </w:pPr>
            <w:r w:rsidRPr="00AA7A88">
              <w:rPr>
                <w:rFonts w:cs="Times New Roman"/>
                <w:b/>
                <w:bCs/>
                <w:szCs w:val="24"/>
              </w:rPr>
              <w:t>Priimant sprendimus dėl tiekėjo pašalinimo iš pirkimo procedūros šiame punkte nurodytu pašalinimo pagrindu, be kita ko, atsižvelgiama į nacionalinėje duomenų bazėje adresu</w:t>
            </w:r>
            <w:r w:rsidRPr="00AA7A88">
              <w:rPr>
                <w:rFonts w:cs="Times New Roman"/>
                <w:szCs w:val="24"/>
              </w:rPr>
              <w:t xml:space="preserve"> </w:t>
            </w:r>
            <w:hyperlink r:id="rId28">
              <w:r w:rsidRPr="00AA7A88">
                <w:rPr>
                  <w:rStyle w:val="Hipersaitas"/>
                  <w:szCs w:val="24"/>
                </w:rPr>
                <w:t>https://www.vmi.lt/evmi/mokesciu-moketoju-informacija</w:t>
              </w:r>
            </w:hyperlink>
            <w:r w:rsidRPr="00AA7A88">
              <w:rPr>
                <w:rFonts w:cs="Times New Roman"/>
                <w:szCs w:val="24"/>
              </w:rPr>
              <w:t xml:space="preserve"> </w:t>
            </w:r>
            <w:r w:rsidRPr="00AA7A88">
              <w:rPr>
                <w:rFonts w:cs="Times New Roman"/>
                <w:b/>
                <w:bCs/>
                <w:szCs w:val="24"/>
              </w:rPr>
              <w:t>skelbiamą informaciją</w:t>
            </w:r>
            <w:r w:rsidRPr="00AA7A88">
              <w:rPr>
                <w:rFonts w:cs="Times New Roman"/>
                <w:szCs w:val="24"/>
              </w:rPr>
              <w:t>.</w:t>
            </w:r>
          </w:p>
        </w:tc>
      </w:tr>
      <w:tr w:rsidR="00403C9F" w:rsidRPr="00AA7A88" w14:paraId="68349E7F"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1CA6D5" w14:textId="77777777" w:rsidR="00403C9F" w:rsidRPr="00AA7A88" w:rsidRDefault="00403C9F" w:rsidP="00403C9F">
            <w:pPr>
              <w:pStyle w:val="Betarp"/>
              <w:numPr>
                <w:ilvl w:val="0"/>
                <w:numId w:val="34"/>
              </w:numPr>
              <w:suppressAutoHyphens w:val="0"/>
              <w:autoSpaceDN/>
              <w:ind w:left="0" w:firstLine="0"/>
              <w:textAlignment w:val="auto"/>
              <w:rPr>
                <w:rFonts w:cs="Times New Roman"/>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391BAF" w14:textId="77777777" w:rsidR="00403C9F" w:rsidRPr="00AA7A88" w:rsidRDefault="00403C9F" w:rsidP="00FD30EA">
            <w:pPr>
              <w:pStyle w:val="Betarp"/>
              <w:jc w:val="both"/>
              <w:rPr>
                <w:rFonts w:cs="Times New Roman"/>
                <w:szCs w:val="24"/>
              </w:rPr>
            </w:pPr>
            <w:r w:rsidRPr="00AA7A88">
              <w:rPr>
                <w:rFonts w:cs="Times New Roman"/>
                <w:szCs w:val="24"/>
              </w:rPr>
              <w:t>Tiekėjas yra padaręs rimtą profesinį pažeidimą, dėl kurio perkančioji organizacija abejoja tiekėjo sąžiningumu,</w:t>
            </w:r>
            <w:r w:rsidRPr="00AA7A88">
              <w:rPr>
                <w:rFonts w:eastAsia="Times New Roman" w:cs="Times New Roman"/>
                <w:szCs w:val="24"/>
              </w:rPr>
              <w:t xml:space="preserve"> kai jis </w:t>
            </w:r>
            <w:r w:rsidRPr="00AA7A88">
              <w:rPr>
                <w:rFonts w:cs="Times New Roman"/>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7EE67" w14:textId="77777777" w:rsidR="00403C9F" w:rsidRPr="00AA7A88" w:rsidRDefault="00403C9F" w:rsidP="00FD30EA">
            <w:pPr>
              <w:pStyle w:val="Betarp"/>
              <w:jc w:val="both"/>
              <w:rPr>
                <w:rFonts w:eastAsia="Yu Mincho" w:cs="Times New Roman"/>
                <w:b/>
                <w:bCs/>
                <w:color w:val="7030A0"/>
                <w:szCs w:val="24"/>
              </w:rPr>
            </w:pPr>
            <w:r w:rsidRPr="00AA7A88">
              <w:rPr>
                <w:rFonts w:eastAsia="Yu Mincho" w:cs="Times New Roman"/>
                <w:b/>
                <w:bCs/>
                <w:color w:val="7030A0"/>
                <w:szCs w:val="24"/>
              </w:rPr>
              <w:t>VPĮ 46 straipsnio 4 dalies 7 punkto c papunktis</w:t>
            </w:r>
          </w:p>
          <w:p w14:paraId="49B1B97D" w14:textId="77777777" w:rsidR="00403C9F" w:rsidRPr="00AA7A88" w:rsidRDefault="00403C9F" w:rsidP="00FD30EA">
            <w:pPr>
              <w:pStyle w:val="Betarp"/>
              <w:jc w:val="both"/>
              <w:rPr>
                <w:rFonts w:eastAsia="Yu Mincho" w:cs="Times New Roman"/>
                <w:szCs w:val="24"/>
              </w:rPr>
            </w:pPr>
          </w:p>
          <w:p w14:paraId="4225C29B" w14:textId="77777777" w:rsidR="00403C9F" w:rsidRPr="00AA7A88" w:rsidRDefault="00403C9F" w:rsidP="00FD30EA">
            <w:pPr>
              <w:pStyle w:val="Betarp"/>
              <w:jc w:val="both"/>
              <w:rPr>
                <w:rFonts w:eastAsia="Yu Mincho" w:cs="Times New Roman"/>
                <w:szCs w:val="24"/>
                <w:lang w:eastAsia="en-US"/>
              </w:rPr>
            </w:pPr>
            <w:r w:rsidRPr="00AA7A88">
              <w:rPr>
                <w:rFonts w:eastAsia="Yu Mincho" w:cs="Times New Roman"/>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A7981D"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61836846" w14:textId="77777777" w:rsidR="00403C9F" w:rsidRPr="00AA7A88" w:rsidRDefault="00403C9F" w:rsidP="00FD30EA">
            <w:pPr>
              <w:pStyle w:val="Betarp"/>
              <w:jc w:val="both"/>
              <w:rPr>
                <w:rFonts w:cs="Times New Roman"/>
                <w:szCs w:val="24"/>
                <w:lang w:eastAsia="en-US"/>
              </w:rPr>
            </w:pPr>
          </w:p>
          <w:p w14:paraId="09443A2C" w14:textId="77777777" w:rsidR="00403C9F" w:rsidRPr="00AA7A88" w:rsidRDefault="00403C9F" w:rsidP="00FD30EA">
            <w:pPr>
              <w:pStyle w:val="Betarp"/>
              <w:jc w:val="both"/>
              <w:rPr>
                <w:rFonts w:cs="Times New Roman"/>
                <w:szCs w:val="24"/>
                <w:lang w:eastAsia="en-US"/>
              </w:rPr>
            </w:pPr>
            <w:r w:rsidRPr="00AA7A88">
              <w:rPr>
                <w:rFonts w:cs="Times New Roman"/>
                <w:szCs w:val="24"/>
                <w:lang w:eastAsia="en-US"/>
              </w:rPr>
              <w:t>Iš Lietuvoje įsteigtų subjektų įrodančių dokumentų nereikalaujama. Užtenka pateikto EBVPD.</w:t>
            </w:r>
          </w:p>
          <w:p w14:paraId="19785D50" w14:textId="77777777" w:rsidR="00403C9F" w:rsidRPr="00AA7A88" w:rsidRDefault="00403C9F" w:rsidP="00FD30EA">
            <w:pPr>
              <w:pStyle w:val="Betarp"/>
              <w:jc w:val="both"/>
              <w:rPr>
                <w:rFonts w:cs="Times New Roman"/>
                <w:bCs/>
                <w:iCs/>
                <w:szCs w:val="24"/>
                <w:lang w:eastAsia="en-US"/>
              </w:rPr>
            </w:pPr>
          </w:p>
          <w:p w14:paraId="39A089CC" w14:textId="77777777" w:rsidR="00403C9F" w:rsidRPr="00AA7A88" w:rsidRDefault="00403C9F" w:rsidP="00FD30EA">
            <w:pPr>
              <w:jc w:val="both"/>
              <w:rPr>
                <w:b/>
                <w:bCs/>
              </w:rPr>
            </w:pPr>
            <w:r w:rsidRPr="00AA7A88">
              <w:rPr>
                <w:b/>
                <w:bCs/>
              </w:rPr>
              <w:t>Priimant sprendimus dėl tiekėjo pašalinimo iš pirkimo procedūros šiame punkte nurodytu pašalinimo pagrindu, be kita ko, atsižvelgiama į nacionalinėje duomenų bazėje adresu</w:t>
            </w:r>
          </w:p>
          <w:p w14:paraId="5ED338BD" w14:textId="77777777" w:rsidR="00403C9F" w:rsidRPr="00AA7A88" w:rsidRDefault="00403C9F" w:rsidP="00FD30EA">
            <w:hyperlink r:id="rId29" w:history="1">
              <w:r w:rsidRPr="00AA7A88">
                <w:rPr>
                  <w:rStyle w:val="Hipersaitas"/>
                </w:rPr>
                <w:t>https://kt.gov.lt/lt/atviri-duomenys/diskvalifikavimas-is-viesuju-pirkimu</w:t>
              </w:r>
            </w:hyperlink>
            <w:r w:rsidRPr="00AA7A88">
              <w:t xml:space="preserve"> </w:t>
            </w:r>
            <w:r w:rsidRPr="00AA7A88">
              <w:rPr>
                <w:b/>
                <w:bCs/>
              </w:rPr>
              <w:t>skelbiamą informaciją</w:t>
            </w:r>
            <w:r w:rsidRPr="00AA7A88">
              <w:t xml:space="preserve">. </w:t>
            </w:r>
          </w:p>
        </w:tc>
      </w:tr>
      <w:tr w:rsidR="00403C9F" w:rsidRPr="00AA7A88" w14:paraId="14A88877"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1674C" w14:textId="77777777" w:rsidR="00403C9F" w:rsidRPr="00AA7A88" w:rsidRDefault="00403C9F" w:rsidP="00FD30EA">
            <w:pPr>
              <w:pStyle w:val="Betarp"/>
              <w:ind w:left="360"/>
              <w:rPr>
                <w:rFonts w:cs="Times New Roman"/>
                <w:bCs/>
                <w:color w:val="7030A0"/>
                <w:szCs w:val="24"/>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49D6F" w14:textId="77777777" w:rsidR="00403C9F" w:rsidRPr="00AA7A88" w:rsidRDefault="00403C9F" w:rsidP="00FD30EA">
            <w:pPr>
              <w:rPr>
                <w:b/>
                <w:bCs/>
                <w:color w:val="7030A0"/>
              </w:rPr>
            </w:pPr>
            <w:r w:rsidRPr="00AA7A88">
              <w:rPr>
                <w:b/>
                <w:bCs/>
                <w:color w:val="7030A0"/>
              </w:rPr>
              <w:t xml:space="preserve">Pagal VPĮ 46 straipsnio 6 dalies nuostatas: </w:t>
            </w:r>
          </w:p>
        </w:tc>
      </w:tr>
      <w:tr w:rsidR="00403C9F" w:rsidRPr="00AA7A88" w14:paraId="1FEC1356"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7E83E" w14:textId="77777777" w:rsidR="00403C9F" w:rsidRPr="00AA7A88" w:rsidRDefault="00403C9F" w:rsidP="00403C9F">
            <w:pPr>
              <w:pStyle w:val="Betarp"/>
              <w:numPr>
                <w:ilvl w:val="0"/>
                <w:numId w:val="34"/>
              </w:numPr>
              <w:suppressAutoHyphens w:val="0"/>
              <w:autoSpaceDN/>
              <w:ind w:left="0" w:firstLine="0"/>
              <w:textAlignment w:val="auto"/>
              <w:rPr>
                <w:rFonts w:cs="Times New Roman"/>
                <w:color w:val="00B050"/>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500B" w14:textId="77777777" w:rsidR="00403C9F" w:rsidRPr="00AA7A88" w:rsidRDefault="00403C9F" w:rsidP="00FD30EA">
            <w:pPr>
              <w:pStyle w:val="Betarp"/>
              <w:jc w:val="both"/>
              <w:rPr>
                <w:rFonts w:cs="Times New Roman"/>
                <w:bCs/>
                <w:szCs w:val="24"/>
              </w:rPr>
            </w:pPr>
            <w:r w:rsidRPr="00AA7A88">
              <w:rPr>
                <w:rFonts w:cs="Times New Roman"/>
                <w:bCs/>
                <w:szCs w:val="24"/>
              </w:rPr>
              <w:t xml:space="preserve">Tiekėjas </w:t>
            </w:r>
            <w:r w:rsidRPr="00AA7A88">
              <w:rPr>
                <w:rFonts w:cs="Times New Roman"/>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AA7A88">
              <w:rPr>
                <w:rFonts w:cs="Times New Roman"/>
                <w:szCs w:val="24"/>
              </w:rPr>
              <w:lastRenderedPageBreak/>
              <w:t xml:space="preserve">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C6E58" w14:textId="77777777" w:rsidR="00403C9F" w:rsidRPr="00AA7A88" w:rsidRDefault="00403C9F" w:rsidP="00FD30EA">
            <w:pPr>
              <w:rPr>
                <w:rFonts w:eastAsia="Yu Mincho"/>
                <w:color w:val="7030A0"/>
              </w:rPr>
            </w:pPr>
            <w:r w:rsidRPr="00AA7A88">
              <w:rPr>
                <w:rFonts w:eastAsia="Yu Mincho"/>
                <w:b/>
                <w:bCs/>
                <w:color w:val="7030A0"/>
              </w:rPr>
              <w:lastRenderedPageBreak/>
              <w:t>VPĮ 46 straipsnio 6 dalies 1 punktas</w:t>
            </w:r>
          </w:p>
          <w:p w14:paraId="1961F03A" w14:textId="77777777" w:rsidR="00403C9F" w:rsidRPr="00AA7A88" w:rsidRDefault="00403C9F" w:rsidP="00FD30EA">
            <w:pPr>
              <w:rPr>
                <w:rFonts w:eastAsia="Yu Mincho"/>
              </w:rPr>
            </w:pPr>
            <w:r w:rsidRPr="00AA7A88">
              <w:rPr>
                <w:rFonts w:eastAsia="Yu Mincho"/>
              </w:rPr>
              <w:t>EBVPD III dalies C1, C2, C3 punktai</w:t>
            </w:r>
          </w:p>
          <w:p w14:paraId="5D4994C5" w14:textId="77777777" w:rsidR="00403C9F" w:rsidRPr="00AA7A88" w:rsidRDefault="00403C9F" w:rsidP="00FD30EA">
            <w:pPr>
              <w:jc w:val="cente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D3024"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lastRenderedPageBreak/>
              <w:t>Pateikiama su pasiūlymu: EBVPD.</w:t>
            </w:r>
          </w:p>
          <w:p w14:paraId="428CC878" w14:textId="77777777" w:rsidR="00403C9F" w:rsidRPr="00AA7A88" w:rsidRDefault="00403C9F" w:rsidP="00FD30EA">
            <w:pPr>
              <w:pStyle w:val="Betarp"/>
              <w:jc w:val="both"/>
              <w:rPr>
                <w:rFonts w:cs="Times New Roman"/>
                <w:szCs w:val="24"/>
                <w:lang w:eastAsia="en-US"/>
              </w:rPr>
            </w:pPr>
          </w:p>
          <w:p w14:paraId="2DF372F2" w14:textId="77777777" w:rsidR="00403C9F" w:rsidRPr="00AA7A88" w:rsidRDefault="00403C9F" w:rsidP="00FD30EA">
            <w:pPr>
              <w:pStyle w:val="Betarp"/>
              <w:jc w:val="both"/>
              <w:rPr>
                <w:rFonts w:cs="Times New Roman"/>
                <w:b/>
                <w:bCs/>
                <w:szCs w:val="24"/>
              </w:rPr>
            </w:pPr>
            <w:r w:rsidRPr="00AA7A88">
              <w:rPr>
                <w:rFonts w:cs="Times New Roman"/>
                <w:szCs w:val="24"/>
                <w:lang w:eastAsia="en-US"/>
              </w:rPr>
              <w:t>Iš Lietuvoje įsteigtų subjektų įrodančių dokumentų nereikalaujama. Užtenka pateikto EBVPD.</w:t>
            </w:r>
          </w:p>
          <w:p w14:paraId="6F8D6F19" w14:textId="77777777" w:rsidR="00403C9F" w:rsidRPr="00AA7A88" w:rsidRDefault="00403C9F" w:rsidP="00FD30EA">
            <w:pPr>
              <w:pStyle w:val="Betarp"/>
              <w:jc w:val="both"/>
              <w:rPr>
                <w:rFonts w:eastAsia="Yu Mincho" w:cs="Times New Roman"/>
                <w:szCs w:val="24"/>
              </w:rPr>
            </w:pPr>
          </w:p>
        </w:tc>
      </w:tr>
      <w:tr w:rsidR="00403C9F" w:rsidRPr="00AA7A88" w14:paraId="3B871A52"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E8A75" w14:textId="77777777" w:rsidR="00403C9F" w:rsidRPr="00AA7A88" w:rsidRDefault="00403C9F" w:rsidP="00403C9F">
            <w:pPr>
              <w:pStyle w:val="Betarp"/>
              <w:numPr>
                <w:ilvl w:val="0"/>
                <w:numId w:val="34"/>
              </w:numPr>
              <w:suppressAutoHyphens w:val="0"/>
              <w:autoSpaceDN/>
              <w:ind w:left="0" w:firstLine="0"/>
              <w:textAlignment w:val="auto"/>
              <w:rPr>
                <w:rFonts w:cs="Times New Roman"/>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7788" w14:textId="77777777" w:rsidR="00403C9F" w:rsidRPr="00AA7A88" w:rsidRDefault="00403C9F" w:rsidP="00FD30EA">
            <w:pPr>
              <w:jc w:val="both"/>
            </w:pPr>
            <w:r w:rsidRPr="00AA7A88">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EB06BC0" w14:textId="77777777" w:rsidR="00403C9F" w:rsidRPr="00AA7A88" w:rsidRDefault="00403C9F" w:rsidP="00FD30EA">
            <w:pPr>
              <w:jc w:val="both"/>
              <w:rPr>
                <w:highlight w:val="lightGray"/>
              </w:rPr>
            </w:pPr>
            <w:r w:rsidRPr="00AA7A88">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2B2AA" w14:textId="77777777" w:rsidR="00403C9F" w:rsidRPr="00AA7A88" w:rsidRDefault="00403C9F" w:rsidP="00FD30EA">
            <w:pPr>
              <w:rPr>
                <w:rFonts w:eastAsia="Yu Mincho"/>
                <w:color w:val="7030A0"/>
              </w:rPr>
            </w:pPr>
            <w:r w:rsidRPr="00AA7A88">
              <w:rPr>
                <w:rFonts w:eastAsia="Yu Mincho"/>
                <w:b/>
                <w:bCs/>
                <w:color w:val="7030A0"/>
              </w:rPr>
              <w:t>VPĮ 46 straipsnio 6 dalies 2 punktas</w:t>
            </w:r>
          </w:p>
          <w:p w14:paraId="3B2CFECC" w14:textId="77777777" w:rsidR="00403C9F" w:rsidRPr="00AA7A88" w:rsidRDefault="00403C9F" w:rsidP="00FD30EA">
            <w:pPr>
              <w:pStyle w:val="Betarp"/>
              <w:jc w:val="both"/>
              <w:rPr>
                <w:rFonts w:eastAsia="Yu Mincho" w:cs="Times New Roman"/>
                <w:szCs w:val="24"/>
              </w:rPr>
            </w:pPr>
          </w:p>
          <w:p w14:paraId="4837A62F" w14:textId="77777777" w:rsidR="00403C9F" w:rsidRPr="00AA7A88" w:rsidRDefault="00403C9F" w:rsidP="00FD30EA">
            <w:pPr>
              <w:pStyle w:val="Betarp"/>
              <w:jc w:val="both"/>
              <w:rPr>
                <w:rFonts w:eastAsia="Yu Mincho" w:cs="Times New Roman"/>
                <w:szCs w:val="24"/>
              </w:rPr>
            </w:pPr>
            <w:r w:rsidRPr="00AA7A88">
              <w:rPr>
                <w:rFonts w:eastAsia="Yu Mincho" w:cs="Times New Roman"/>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F3D42"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0A0DBAD6" w14:textId="77777777" w:rsidR="00403C9F" w:rsidRPr="00AA7A88" w:rsidRDefault="00403C9F" w:rsidP="00FD30EA">
            <w:pPr>
              <w:pStyle w:val="Betarp"/>
              <w:jc w:val="both"/>
              <w:rPr>
                <w:rFonts w:cs="Times New Roman"/>
                <w:szCs w:val="24"/>
                <w:lang w:eastAsia="en-US"/>
              </w:rPr>
            </w:pPr>
          </w:p>
          <w:p w14:paraId="4BC55D83" w14:textId="77777777" w:rsidR="00403C9F" w:rsidRPr="00AA7A88" w:rsidRDefault="00403C9F" w:rsidP="00FD30EA">
            <w:pPr>
              <w:pStyle w:val="Betarp"/>
              <w:jc w:val="both"/>
              <w:rPr>
                <w:rFonts w:cs="Times New Roman"/>
                <w:szCs w:val="24"/>
              </w:rPr>
            </w:pPr>
            <w:r w:rsidRPr="00AA7A88">
              <w:rPr>
                <w:rFonts w:cs="Times New Roman"/>
                <w:szCs w:val="24"/>
                <w:lang w:eastAsia="en-US"/>
              </w:rPr>
              <w:t xml:space="preserve">Iš Lietuvoje įsteigtų subjektų įrodančių dokumentų nereikalaujama, užtenka pateikto EBVPD. </w:t>
            </w:r>
            <w:r w:rsidRPr="00AA7A88">
              <w:rPr>
                <w:rFonts w:cs="Times New Roman"/>
                <w:szCs w:val="24"/>
              </w:rPr>
              <w:t>Perkančioji organizacija savarankiškai patikrina duomenis nacionalinėje duomenų bazėje, adresu:</w:t>
            </w:r>
          </w:p>
          <w:p w14:paraId="6DA14626" w14:textId="77777777" w:rsidR="00403C9F" w:rsidRPr="00AA7A88" w:rsidRDefault="00403C9F" w:rsidP="00FD30EA">
            <w:pPr>
              <w:pStyle w:val="Betarp"/>
              <w:jc w:val="both"/>
              <w:rPr>
                <w:rFonts w:cs="Times New Roman"/>
                <w:bCs/>
                <w:szCs w:val="24"/>
              </w:rPr>
            </w:pPr>
            <w:hyperlink r:id="rId30" w:history="1">
              <w:r w:rsidRPr="00AA7A88">
                <w:rPr>
                  <w:rStyle w:val="Hipersaitas"/>
                  <w:bCs/>
                  <w:szCs w:val="24"/>
                </w:rPr>
                <w:t>https://www.registrucentras.lt/jar/p/</w:t>
              </w:r>
            </w:hyperlink>
            <w:r w:rsidRPr="00AA7A88">
              <w:rPr>
                <w:rFonts w:cs="Times New Roman"/>
                <w:bCs/>
                <w:szCs w:val="24"/>
              </w:rPr>
              <w:t xml:space="preserve">. </w:t>
            </w:r>
          </w:p>
          <w:p w14:paraId="5F0D1EA8" w14:textId="77777777" w:rsidR="00403C9F" w:rsidRPr="00AA7A88" w:rsidRDefault="00403C9F" w:rsidP="00FD30EA">
            <w:pPr>
              <w:pStyle w:val="Betarp"/>
              <w:jc w:val="both"/>
              <w:rPr>
                <w:rFonts w:cs="Times New Roman"/>
                <w:bCs/>
                <w:szCs w:val="24"/>
              </w:rPr>
            </w:pPr>
          </w:p>
          <w:p w14:paraId="155E00CE" w14:textId="77777777" w:rsidR="00403C9F" w:rsidRPr="00AA7A88" w:rsidRDefault="00403C9F" w:rsidP="00FD30EA">
            <w:pPr>
              <w:pStyle w:val="Betarp"/>
              <w:jc w:val="both"/>
              <w:rPr>
                <w:rFonts w:cs="Times New Roman"/>
                <w:i/>
                <w:iCs/>
                <w:color w:val="000000" w:themeColor="text1"/>
                <w:szCs w:val="24"/>
              </w:rPr>
            </w:pPr>
            <w:r w:rsidRPr="00AA7A88">
              <w:rPr>
                <w:rFonts w:cs="Times New Roman"/>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AA7A88">
              <w:rPr>
                <w:rFonts w:cs="Times New Roman"/>
                <w:b/>
                <w:bCs/>
                <w:szCs w:val="24"/>
              </w:rPr>
              <w:t xml:space="preserve">Tokiu atveju dokumentas turi būti  išduotas ne anksčiau kaip 120 dienų iki </w:t>
            </w:r>
            <w:r w:rsidRPr="00AA7A88">
              <w:rPr>
                <w:rFonts w:eastAsia="Times New Roman" w:cs="Times New Roman"/>
                <w:b/>
                <w:bCs/>
                <w:szCs w:val="24"/>
              </w:rPr>
              <w:t>tos dienos, kai tiekėjas perkančiosios organizacijos prašymu turės pateikti pašalinimo pagrindų nebuvimą patvirtinančius dokumentus</w:t>
            </w:r>
            <w:r w:rsidRPr="00AA7A88">
              <w:rPr>
                <w:rFonts w:cs="Times New Roman"/>
                <w:b/>
                <w:bCs/>
                <w:szCs w:val="24"/>
              </w:rPr>
              <w:t>.</w:t>
            </w:r>
            <w:r w:rsidRPr="00AA7A88">
              <w:rPr>
                <w:rFonts w:cs="Times New Roman"/>
                <w:szCs w:val="24"/>
              </w:rPr>
              <w:t xml:space="preserve"> </w:t>
            </w:r>
          </w:p>
          <w:p w14:paraId="52519648" w14:textId="77777777" w:rsidR="00403C9F" w:rsidRPr="00AA7A88" w:rsidRDefault="00403C9F" w:rsidP="00FD30EA">
            <w:pPr>
              <w:pStyle w:val="Betarp"/>
              <w:jc w:val="both"/>
              <w:rPr>
                <w:rFonts w:cs="Times New Roman"/>
                <w:szCs w:val="24"/>
              </w:rPr>
            </w:pPr>
          </w:p>
          <w:p w14:paraId="1EFF31E2" w14:textId="77777777" w:rsidR="00403C9F" w:rsidRPr="00AA7A88" w:rsidRDefault="00403C9F" w:rsidP="00FD30EA">
            <w:pPr>
              <w:pStyle w:val="Betarp"/>
              <w:jc w:val="both"/>
              <w:rPr>
                <w:rFonts w:cs="Times New Roman"/>
                <w:szCs w:val="24"/>
              </w:rPr>
            </w:pPr>
            <w:r w:rsidRPr="00AA7A88">
              <w:rPr>
                <w:rFonts w:cs="Times New Roman"/>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2969E4" w14:textId="77777777" w:rsidR="00403C9F" w:rsidRPr="00AA7A88" w:rsidRDefault="00403C9F" w:rsidP="00FD30EA">
            <w:pPr>
              <w:pStyle w:val="Betarp"/>
              <w:jc w:val="both"/>
              <w:rPr>
                <w:rFonts w:cs="Times New Roman"/>
                <w:szCs w:val="24"/>
              </w:rPr>
            </w:pPr>
          </w:p>
          <w:p w14:paraId="32D031E9" w14:textId="77777777" w:rsidR="00403C9F" w:rsidRPr="00AA7A88" w:rsidRDefault="00403C9F" w:rsidP="00FD30EA">
            <w:pPr>
              <w:pStyle w:val="Betarp"/>
              <w:jc w:val="both"/>
              <w:rPr>
                <w:rFonts w:cs="Times New Roman"/>
                <w:b/>
                <w:bCs/>
                <w:i/>
                <w:iCs/>
                <w:szCs w:val="24"/>
              </w:rPr>
            </w:pPr>
            <w:r w:rsidRPr="00AA7A88">
              <w:rPr>
                <w:rFonts w:cs="Times New Roman"/>
                <w:b/>
                <w:bCs/>
                <w:i/>
                <w:iCs/>
                <w:szCs w:val="24"/>
              </w:rPr>
              <w:t>PASTABA</w:t>
            </w:r>
          </w:p>
          <w:p w14:paraId="78178890" w14:textId="77777777" w:rsidR="00403C9F" w:rsidRPr="00AA7A88" w:rsidRDefault="00403C9F" w:rsidP="00FD30EA">
            <w:pPr>
              <w:pStyle w:val="Betarp"/>
              <w:jc w:val="both"/>
              <w:rPr>
                <w:rFonts w:cs="Times New Roman"/>
                <w:szCs w:val="24"/>
              </w:rPr>
            </w:pPr>
            <w:r w:rsidRPr="00AA7A88">
              <w:rPr>
                <w:rFonts w:cs="Times New Roman"/>
                <w:szCs w:val="24"/>
              </w:rPr>
              <w:t xml:space="preserve">Pažymų, patvirtinančių VPĮ 46 straipsnyje nurodytų tiekėjo pašalinimo pagrindų nebuvimą, pateikti </w:t>
            </w:r>
            <w:r w:rsidRPr="00AA7A88">
              <w:rPr>
                <w:rFonts w:cs="Times New Roman"/>
                <w:szCs w:val="24"/>
              </w:rPr>
              <w:lastRenderedPageBreak/>
              <w:t>nereikalaujama. Jų perkančioji organizacija reikalaus tik turėdama pagrįstų abejonių dėl tiekėjo patikimumo.</w:t>
            </w:r>
          </w:p>
          <w:p w14:paraId="39DF031C" w14:textId="77777777" w:rsidR="00403C9F" w:rsidRPr="00AA7A88" w:rsidRDefault="00403C9F" w:rsidP="00FD30EA">
            <w:pPr>
              <w:pStyle w:val="Betarp"/>
              <w:jc w:val="both"/>
              <w:rPr>
                <w:rFonts w:cs="Times New Roman"/>
                <w:b/>
                <w:bCs/>
                <w:szCs w:val="24"/>
                <w:highlight w:val="lightGray"/>
              </w:rPr>
            </w:pPr>
          </w:p>
        </w:tc>
      </w:tr>
      <w:tr w:rsidR="00403C9F" w:rsidRPr="00AA7A88" w14:paraId="18F2F7E3" w14:textId="77777777" w:rsidTr="00FD30E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98AC3" w14:textId="77777777" w:rsidR="00403C9F" w:rsidRPr="00AA7A88" w:rsidRDefault="00403C9F" w:rsidP="00403C9F">
            <w:pPr>
              <w:pStyle w:val="Betarp"/>
              <w:numPr>
                <w:ilvl w:val="0"/>
                <w:numId w:val="34"/>
              </w:numPr>
              <w:suppressAutoHyphens w:val="0"/>
              <w:autoSpaceDN/>
              <w:ind w:left="0" w:firstLine="0"/>
              <w:textAlignment w:val="auto"/>
              <w:rPr>
                <w:rFonts w:cs="Times New Roman"/>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D45EA" w14:textId="77777777" w:rsidR="00403C9F" w:rsidRPr="00AA7A88" w:rsidRDefault="00403C9F" w:rsidP="00FD30EA">
            <w:pPr>
              <w:jc w:val="both"/>
            </w:pPr>
            <w:r w:rsidRPr="00AA7A88">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FEB24" w14:textId="77777777" w:rsidR="00403C9F" w:rsidRPr="00AA7A88" w:rsidRDefault="00403C9F" w:rsidP="00FD30EA">
            <w:pPr>
              <w:rPr>
                <w:rFonts w:eastAsia="Yu Mincho"/>
                <w:color w:val="7030A0"/>
              </w:rPr>
            </w:pPr>
            <w:r w:rsidRPr="00AA7A88">
              <w:rPr>
                <w:rFonts w:eastAsia="Yu Mincho"/>
                <w:b/>
                <w:bCs/>
                <w:color w:val="7030A0"/>
              </w:rPr>
              <w:t>VPĮ 46 straipsnio 6 dalies 3 punktas</w:t>
            </w:r>
          </w:p>
          <w:p w14:paraId="41BC8258" w14:textId="77777777" w:rsidR="00403C9F" w:rsidRPr="00AA7A88" w:rsidRDefault="00403C9F" w:rsidP="00FD30EA">
            <w:pPr>
              <w:pStyle w:val="Betarp"/>
              <w:jc w:val="both"/>
              <w:rPr>
                <w:rFonts w:eastAsia="Yu Mincho" w:cs="Times New Roman"/>
                <w:szCs w:val="24"/>
              </w:rPr>
            </w:pPr>
          </w:p>
          <w:p w14:paraId="77E141A2" w14:textId="77777777" w:rsidR="00403C9F" w:rsidRPr="00AA7A88" w:rsidRDefault="00403C9F" w:rsidP="00FD30EA">
            <w:pPr>
              <w:pStyle w:val="Betarp"/>
              <w:jc w:val="both"/>
              <w:rPr>
                <w:rFonts w:eastAsia="Yu Mincho" w:cs="Times New Roman"/>
                <w:szCs w:val="24"/>
              </w:rPr>
            </w:pPr>
            <w:r w:rsidRPr="00AA7A88">
              <w:rPr>
                <w:rFonts w:eastAsia="Yu Mincho" w:cs="Times New Roman"/>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FD1A0" w14:textId="77777777" w:rsidR="00403C9F" w:rsidRPr="00AA7A88" w:rsidRDefault="00403C9F" w:rsidP="00FD30EA">
            <w:pPr>
              <w:pStyle w:val="Betarp"/>
              <w:jc w:val="both"/>
              <w:rPr>
                <w:rFonts w:cs="Times New Roman"/>
                <w:b/>
                <w:iCs/>
                <w:szCs w:val="24"/>
                <w:lang w:eastAsia="en-US"/>
              </w:rPr>
            </w:pPr>
            <w:r w:rsidRPr="00AA7A88">
              <w:rPr>
                <w:rFonts w:cs="Times New Roman"/>
                <w:b/>
                <w:iCs/>
                <w:szCs w:val="24"/>
                <w:lang w:eastAsia="en-US"/>
              </w:rPr>
              <w:t>Pateikiama su pasiūlymu: EBVPD.</w:t>
            </w:r>
          </w:p>
          <w:p w14:paraId="69399EA5" w14:textId="77777777" w:rsidR="00403C9F" w:rsidRPr="00AA7A88" w:rsidRDefault="00403C9F" w:rsidP="00FD30EA">
            <w:pPr>
              <w:pStyle w:val="Betarp"/>
              <w:jc w:val="both"/>
              <w:rPr>
                <w:rFonts w:cs="Times New Roman"/>
                <w:szCs w:val="24"/>
                <w:lang w:eastAsia="en-US"/>
              </w:rPr>
            </w:pPr>
          </w:p>
          <w:p w14:paraId="628810A2" w14:textId="77777777" w:rsidR="00403C9F" w:rsidRPr="00AA7A88" w:rsidRDefault="00403C9F" w:rsidP="00FD30EA">
            <w:pPr>
              <w:pStyle w:val="Betarp"/>
              <w:jc w:val="both"/>
              <w:rPr>
                <w:rFonts w:cs="Times New Roman"/>
                <w:bCs/>
                <w:iCs/>
                <w:color w:val="00B050"/>
                <w:szCs w:val="24"/>
                <w:lang w:eastAsia="en-US"/>
              </w:rPr>
            </w:pPr>
            <w:r w:rsidRPr="00AA7A88">
              <w:rPr>
                <w:rFonts w:cs="Times New Roman"/>
                <w:szCs w:val="24"/>
                <w:lang w:eastAsia="en-US"/>
              </w:rPr>
              <w:t>Iš Lietuvoje įsteigtų subjektų įrodančių dokumentų nereikalaujama, užtenka pateikto EBVPD.</w:t>
            </w:r>
          </w:p>
        </w:tc>
      </w:tr>
    </w:tbl>
    <w:p w14:paraId="4B309A35" w14:textId="77777777" w:rsidR="007A06FC" w:rsidRPr="00AA7A88" w:rsidRDefault="007A06FC" w:rsidP="007A06FC">
      <w:pPr>
        <w:widowControl w:val="0"/>
        <w:tabs>
          <w:tab w:val="left" w:pos="993"/>
          <w:tab w:val="left" w:pos="1134"/>
          <w:tab w:val="left" w:pos="1276"/>
          <w:tab w:val="left" w:pos="1560"/>
        </w:tabs>
        <w:autoSpaceDE w:val="0"/>
        <w:adjustRightInd w:val="0"/>
        <w:jc w:val="both"/>
      </w:pPr>
    </w:p>
    <w:p w14:paraId="04D29768" w14:textId="482CE7A5" w:rsidR="003674B0" w:rsidRPr="00AA7A88" w:rsidRDefault="00D11AD6" w:rsidP="00A6259E">
      <w:pPr>
        <w:pStyle w:val="Sraopastraipa"/>
        <w:widowControl w:val="0"/>
        <w:numPr>
          <w:ilvl w:val="1"/>
          <w:numId w:val="28"/>
        </w:numPr>
        <w:tabs>
          <w:tab w:val="left" w:pos="993"/>
          <w:tab w:val="left" w:pos="1134"/>
          <w:tab w:val="left" w:pos="1276"/>
          <w:tab w:val="left" w:pos="1560"/>
        </w:tabs>
        <w:autoSpaceDE w:val="0"/>
        <w:adjustRightInd w:val="0"/>
        <w:ind w:left="0" w:firstLine="851"/>
        <w:jc w:val="both"/>
      </w:pPr>
      <w:r w:rsidRPr="00AA7A88">
        <w:rPr>
          <w:rFonts w:eastAsiaTheme="minorHAnsi"/>
        </w:rPr>
        <w:t xml:space="preserve"> </w:t>
      </w:r>
      <w:r w:rsidR="00114BAC" w:rsidRPr="00AA7A88">
        <w:rPr>
          <w:rFonts w:eastAsiaTheme="minorHAnsi"/>
        </w:rPr>
        <w:t>P</w:t>
      </w:r>
      <w:r w:rsidR="003674B0" w:rsidRPr="00AA7A88">
        <w:rPr>
          <w:rFonts w:eastAsiaTheme="minorHAnsi"/>
        </w:rPr>
        <w:t xml:space="preserve">erkančioji organizacija gali netaikyti </w:t>
      </w:r>
      <w:r w:rsidR="00655916" w:rsidRPr="00AA7A88">
        <w:t>VPĮ</w:t>
      </w:r>
      <w:r w:rsidR="003674B0" w:rsidRPr="00AA7A88">
        <w:t xml:space="preserve"> 46 </w:t>
      </w:r>
      <w:r w:rsidR="003674B0" w:rsidRPr="00AA7A88">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6E100B0B" w14:textId="4D97D299" w:rsidR="00073CDB" w:rsidRPr="00AA7A88" w:rsidRDefault="00073CDB" w:rsidP="00A6259E">
      <w:pPr>
        <w:pStyle w:val="Sraopastraipa"/>
        <w:widowControl w:val="0"/>
        <w:numPr>
          <w:ilvl w:val="1"/>
          <w:numId w:val="28"/>
        </w:numPr>
        <w:tabs>
          <w:tab w:val="left" w:pos="1560"/>
        </w:tabs>
        <w:autoSpaceDE w:val="0"/>
        <w:adjustRightInd w:val="0"/>
        <w:ind w:left="0" w:firstLine="851"/>
        <w:jc w:val="both"/>
      </w:pPr>
      <w:r w:rsidRPr="00AA7A88">
        <w:rPr>
          <w:b/>
          <w:bCs/>
        </w:rPr>
        <w:t xml:space="preserve">Tiekėjo kvalifikacija turi atitikti </w:t>
      </w:r>
      <w:r w:rsidR="0000357B" w:rsidRPr="00AA7A88">
        <w:rPr>
          <w:b/>
          <w:bCs/>
        </w:rPr>
        <w:t>2</w:t>
      </w:r>
      <w:r w:rsidR="00CA28D3" w:rsidRPr="00AA7A88">
        <w:rPr>
          <w:b/>
          <w:bCs/>
        </w:rPr>
        <w:t xml:space="preserve"> </w:t>
      </w:r>
      <w:r w:rsidR="00B741F7" w:rsidRPr="00AA7A88">
        <w:rPr>
          <w:b/>
          <w:bCs/>
        </w:rPr>
        <w:t xml:space="preserve">ir </w:t>
      </w:r>
      <w:r w:rsidR="0000357B" w:rsidRPr="00AA7A88">
        <w:rPr>
          <w:b/>
          <w:bCs/>
        </w:rPr>
        <w:t>3</w:t>
      </w:r>
      <w:r w:rsidR="00CA28D3" w:rsidRPr="00AA7A88">
        <w:rPr>
          <w:b/>
          <w:bCs/>
        </w:rPr>
        <w:t xml:space="preserve"> </w:t>
      </w:r>
      <w:r w:rsidRPr="00AA7A88">
        <w:rPr>
          <w:b/>
          <w:bCs/>
        </w:rPr>
        <w:t>lentelė</w:t>
      </w:r>
      <w:r w:rsidR="00B741F7" w:rsidRPr="00AA7A88">
        <w:rPr>
          <w:b/>
          <w:bCs/>
        </w:rPr>
        <w:t>se</w:t>
      </w:r>
      <w:r w:rsidRPr="00AA7A88">
        <w:rPr>
          <w:b/>
          <w:bCs/>
        </w:rPr>
        <w:t xml:space="preserve"> „Tiekėjo kvalifikacijos reikalavimai“ nustatytus tiekėjo kvalifikacijos reikalavimus: </w:t>
      </w:r>
    </w:p>
    <w:p w14:paraId="1E7668D5" w14:textId="77777777" w:rsidR="004B583C" w:rsidRPr="00AA7A88" w:rsidRDefault="004B583C" w:rsidP="004A79D3">
      <w:pPr>
        <w:widowControl w:val="0"/>
        <w:tabs>
          <w:tab w:val="left" w:pos="1418"/>
        </w:tabs>
        <w:autoSpaceDE w:val="0"/>
        <w:adjustRightInd w:val="0"/>
        <w:jc w:val="both"/>
      </w:pPr>
    </w:p>
    <w:p w14:paraId="4DDBC18B" w14:textId="335A28A5" w:rsidR="00B160FB" w:rsidRPr="00AA7A88" w:rsidRDefault="0000357B" w:rsidP="00B160FB">
      <w:pPr>
        <w:widowControl w:val="0"/>
        <w:tabs>
          <w:tab w:val="left" w:pos="1418"/>
        </w:tabs>
        <w:autoSpaceDE w:val="0"/>
        <w:adjustRightInd w:val="0"/>
        <w:jc w:val="right"/>
        <w:rPr>
          <w:bCs/>
          <w:i/>
          <w:iCs/>
          <w:lang w:eastAsia="lt-LT"/>
        </w:rPr>
      </w:pPr>
      <w:r w:rsidRPr="00AA7A88">
        <w:rPr>
          <w:bCs/>
          <w:i/>
          <w:iCs/>
          <w:lang w:eastAsia="lt-LT"/>
        </w:rPr>
        <w:t>2</w:t>
      </w:r>
      <w:r w:rsidR="00073CDB" w:rsidRPr="00AA7A88">
        <w:rPr>
          <w:bCs/>
          <w:i/>
          <w:iCs/>
          <w:lang w:eastAsia="lt-LT"/>
        </w:rPr>
        <w:t xml:space="preserve"> lentelė „Tiekėjo kvalifikacijos reikalavimai“</w:t>
      </w:r>
    </w:p>
    <w:tbl>
      <w:tblPr>
        <w:tblpPr w:leftFromText="180" w:rightFromText="180" w:vertAnchor="text" w:tblpXSpec="righ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702"/>
        <w:gridCol w:w="4645"/>
      </w:tblGrid>
      <w:tr w:rsidR="00B160FB" w:rsidRPr="00AA7A88" w14:paraId="5A3B802F" w14:textId="77777777" w:rsidTr="0097563C">
        <w:trPr>
          <w:cantSplit/>
          <w:tblHeader/>
        </w:trPr>
        <w:tc>
          <w:tcPr>
            <w:tcW w:w="931" w:type="dxa"/>
            <w:shd w:val="clear" w:color="auto" w:fill="DBE5F1" w:themeFill="accent1" w:themeFillTint="33"/>
            <w:vAlign w:val="center"/>
          </w:tcPr>
          <w:p w14:paraId="029CD8FA" w14:textId="77777777" w:rsidR="00B160FB" w:rsidRPr="00AA7A88" w:rsidRDefault="00B160FB" w:rsidP="00553E6B">
            <w:pPr>
              <w:widowControl w:val="0"/>
              <w:tabs>
                <w:tab w:val="left" w:pos="1418"/>
              </w:tabs>
              <w:autoSpaceDE w:val="0"/>
              <w:adjustRightInd w:val="0"/>
              <w:jc w:val="both"/>
              <w:rPr>
                <w:b/>
                <w:bCs/>
                <w:lang w:eastAsia="lt-LT"/>
              </w:rPr>
            </w:pPr>
            <w:r w:rsidRPr="00AA7A88">
              <w:rPr>
                <w:b/>
                <w:bCs/>
                <w:lang w:eastAsia="lt-LT"/>
              </w:rPr>
              <w:t>Eil. Nr.</w:t>
            </w:r>
          </w:p>
        </w:tc>
        <w:tc>
          <w:tcPr>
            <w:tcW w:w="4734" w:type="dxa"/>
            <w:shd w:val="clear" w:color="auto" w:fill="DBE5F1" w:themeFill="accent1" w:themeFillTint="33"/>
            <w:vAlign w:val="center"/>
          </w:tcPr>
          <w:p w14:paraId="563C9C60" w14:textId="77777777" w:rsidR="00B160FB" w:rsidRPr="00AA7A88" w:rsidRDefault="00B160FB" w:rsidP="00553E6B">
            <w:pPr>
              <w:widowControl w:val="0"/>
              <w:tabs>
                <w:tab w:val="left" w:pos="1418"/>
              </w:tabs>
              <w:autoSpaceDE w:val="0"/>
              <w:adjustRightInd w:val="0"/>
              <w:jc w:val="both"/>
              <w:rPr>
                <w:b/>
                <w:bCs/>
                <w:lang w:eastAsia="lt-LT"/>
              </w:rPr>
            </w:pPr>
            <w:r w:rsidRPr="00AA7A88">
              <w:rPr>
                <w:b/>
                <w:bCs/>
                <w:lang w:eastAsia="lt-LT"/>
              </w:rPr>
              <w:t>Kvalifikacijos reikalavimai</w:t>
            </w:r>
          </w:p>
        </w:tc>
        <w:tc>
          <w:tcPr>
            <w:tcW w:w="4678" w:type="dxa"/>
            <w:shd w:val="clear" w:color="auto" w:fill="DBE5F1" w:themeFill="accent1" w:themeFillTint="33"/>
            <w:vAlign w:val="center"/>
          </w:tcPr>
          <w:p w14:paraId="6E47F97F" w14:textId="1BBF2579" w:rsidR="00B160FB" w:rsidRPr="00AA7A88" w:rsidRDefault="00B160FB" w:rsidP="00553E6B">
            <w:pPr>
              <w:widowControl w:val="0"/>
              <w:tabs>
                <w:tab w:val="left" w:pos="1418"/>
              </w:tabs>
              <w:autoSpaceDE w:val="0"/>
              <w:adjustRightInd w:val="0"/>
              <w:jc w:val="both"/>
              <w:rPr>
                <w:b/>
                <w:bCs/>
                <w:lang w:eastAsia="lt-LT"/>
              </w:rPr>
            </w:pPr>
            <w:r w:rsidRPr="00AA7A88">
              <w:rPr>
                <w:b/>
                <w:bCs/>
                <w:lang w:eastAsia="lt-LT"/>
              </w:rPr>
              <w:t>Kvalifikacijos reikalavimus įrodantys dokumentai</w:t>
            </w:r>
          </w:p>
        </w:tc>
      </w:tr>
      <w:tr w:rsidR="00B160FB" w:rsidRPr="00AA7A88" w14:paraId="2F72C8E6" w14:textId="77777777" w:rsidTr="0097563C">
        <w:trPr>
          <w:cantSplit/>
          <w:tblHeader/>
        </w:trPr>
        <w:tc>
          <w:tcPr>
            <w:tcW w:w="10343" w:type="dxa"/>
            <w:gridSpan w:val="3"/>
            <w:shd w:val="clear" w:color="auto" w:fill="DBE5F1" w:themeFill="accent1" w:themeFillTint="33"/>
            <w:vAlign w:val="center"/>
          </w:tcPr>
          <w:p w14:paraId="37B17F70" w14:textId="0A7E1B7B" w:rsidR="00B160FB" w:rsidRPr="00AA7A88" w:rsidRDefault="00EB06C9" w:rsidP="00553E6B">
            <w:pPr>
              <w:widowControl w:val="0"/>
              <w:tabs>
                <w:tab w:val="left" w:pos="1418"/>
              </w:tabs>
              <w:autoSpaceDE w:val="0"/>
              <w:adjustRightInd w:val="0"/>
              <w:jc w:val="both"/>
              <w:rPr>
                <w:b/>
                <w:bCs/>
                <w:lang w:eastAsia="lt-LT"/>
              </w:rPr>
            </w:pPr>
            <w:r w:rsidRPr="00AA7A88">
              <w:rPr>
                <w:b/>
                <w:bCs/>
                <w:lang w:eastAsia="lt-LT"/>
              </w:rPr>
              <w:t>Techninis ir profesinis pajėgumas</w:t>
            </w:r>
          </w:p>
        </w:tc>
      </w:tr>
      <w:tr w:rsidR="00B160FB" w:rsidRPr="00AA7A88" w14:paraId="67B90E04" w14:textId="77777777" w:rsidTr="0097563C">
        <w:tc>
          <w:tcPr>
            <w:tcW w:w="931" w:type="dxa"/>
            <w:shd w:val="clear" w:color="auto" w:fill="auto"/>
          </w:tcPr>
          <w:p w14:paraId="6191F7E5" w14:textId="7599A71C" w:rsidR="00B160FB" w:rsidRPr="00AA7A88" w:rsidRDefault="00B160FB" w:rsidP="00553E6B">
            <w:pPr>
              <w:widowControl w:val="0"/>
              <w:tabs>
                <w:tab w:val="left" w:pos="1418"/>
              </w:tabs>
              <w:autoSpaceDE w:val="0"/>
              <w:adjustRightInd w:val="0"/>
              <w:jc w:val="both"/>
              <w:rPr>
                <w:bCs/>
                <w:lang w:eastAsia="lt-LT"/>
              </w:rPr>
            </w:pPr>
            <w:r w:rsidRPr="00AA7A88">
              <w:rPr>
                <w:bCs/>
                <w:lang w:eastAsia="lt-LT"/>
              </w:rPr>
              <w:t>1</w:t>
            </w:r>
            <w:r w:rsidR="00374AF8" w:rsidRPr="00AA7A88">
              <w:rPr>
                <w:bCs/>
                <w:lang w:eastAsia="lt-LT"/>
              </w:rPr>
              <w:t>1</w:t>
            </w:r>
            <w:r w:rsidRPr="00AA7A88">
              <w:rPr>
                <w:bCs/>
                <w:i/>
                <w:iCs/>
                <w:lang w:eastAsia="lt-LT"/>
              </w:rPr>
              <w:t>.</w:t>
            </w:r>
            <w:r w:rsidR="00374AF8" w:rsidRPr="00AA7A88">
              <w:rPr>
                <w:bCs/>
                <w:lang w:eastAsia="lt-LT"/>
              </w:rPr>
              <w:t>10.1.</w:t>
            </w:r>
          </w:p>
        </w:tc>
        <w:tc>
          <w:tcPr>
            <w:tcW w:w="4734" w:type="dxa"/>
            <w:shd w:val="clear" w:color="auto" w:fill="auto"/>
          </w:tcPr>
          <w:p w14:paraId="24A849B6" w14:textId="3205902A" w:rsidR="00E434A8" w:rsidRPr="00AA7A88" w:rsidRDefault="00695DC5" w:rsidP="00E434A8">
            <w:pPr>
              <w:widowControl w:val="0"/>
              <w:tabs>
                <w:tab w:val="left" w:pos="1418"/>
              </w:tabs>
              <w:autoSpaceDE w:val="0"/>
              <w:adjustRightInd w:val="0"/>
              <w:jc w:val="both"/>
              <w:rPr>
                <w:bCs/>
                <w:lang w:eastAsia="lt-LT"/>
              </w:rPr>
            </w:pPr>
            <w:r w:rsidRPr="00AA7A88">
              <w:rPr>
                <w:bCs/>
                <w:lang w:eastAsia="lt-LT"/>
              </w:rPr>
              <w:t xml:space="preserve">Tiekėjas per paskutinius 5 metus iki pasiūlymo pateikimo termino pabaigos arba per laiką nuo įregistravimo dienos (jeigu veikla vykdoma mažiau nei 5 metus iki pasiūlymų pateikimo termino pabaigos) </w:t>
            </w:r>
            <w:r w:rsidR="00415BCB" w:rsidRPr="00AA7A88">
              <w:rPr>
                <w:bCs/>
                <w:lang w:eastAsia="lt-LT"/>
              </w:rPr>
              <w:t>pagal vieną ar daugiau sutarčių yra atlikęs</w:t>
            </w:r>
            <w:r w:rsidR="00CF7500">
              <w:rPr>
                <w:bCs/>
                <w:lang w:eastAsia="lt-LT"/>
              </w:rPr>
              <w:t>*</w:t>
            </w:r>
            <w:r w:rsidR="00415BCB" w:rsidRPr="00AA7A88">
              <w:rPr>
                <w:bCs/>
                <w:lang w:eastAsia="lt-LT"/>
              </w:rPr>
              <w:t xml:space="preserve"> savo jėgomis</w:t>
            </w:r>
            <w:r w:rsidR="00CF7500">
              <w:rPr>
                <w:bCs/>
                <w:lang w:eastAsia="lt-LT"/>
              </w:rPr>
              <w:t>*</w:t>
            </w:r>
            <w:r w:rsidR="00415BCB" w:rsidRPr="00AA7A88">
              <w:rPr>
                <w:bCs/>
                <w:lang w:eastAsia="lt-LT"/>
              </w:rPr>
              <w:t>*</w:t>
            </w:r>
            <w:r w:rsidRPr="00AA7A88">
              <w:rPr>
                <w:bCs/>
                <w:lang w:eastAsia="lt-LT"/>
              </w:rPr>
              <w:t xml:space="preserve"> susisiekimo komunikacijų statybos</w:t>
            </w:r>
            <w:r w:rsidR="00C4278A" w:rsidRPr="00AA7A88">
              <w:rPr>
                <w:bCs/>
                <w:lang w:eastAsia="lt-LT"/>
              </w:rPr>
              <w:t xml:space="preserve"> ir/ar </w:t>
            </w:r>
            <w:r w:rsidRPr="00AA7A88">
              <w:rPr>
                <w:bCs/>
                <w:lang w:eastAsia="lt-LT"/>
              </w:rPr>
              <w:t xml:space="preserve">kapitalinio remonto, </w:t>
            </w:r>
            <w:r w:rsidR="00C4278A" w:rsidRPr="00AA7A88">
              <w:rPr>
                <w:bCs/>
                <w:lang w:eastAsia="lt-LT"/>
              </w:rPr>
              <w:t xml:space="preserve">ir/ar </w:t>
            </w:r>
            <w:r w:rsidR="00E8518C" w:rsidRPr="00AA7A88">
              <w:rPr>
                <w:bCs/>
                <w:lang w:eastAsia="lt-LT"/>
              </w:rPr>
              <w:t xml:space="preserve">rekonstrukcijos, </w:t>
            </w:r>
            <w:r w:rsidR="00C4278A" w:rsidRPr="00AA7A88">
              <w:rPr>
                <w:bCs/>
                <w:lang w:eastAsia="lt-LT"/>
              </w:rPr>
              <w:t xml:space="preserve">ir/ar </w:t>
            </w:r>
            <w:r w:rsidRPr="00AA7A88">
              <w:rPr>
                <w:bCs/>
                <w:lang w:eastAsia="lt-LT"/>
              </w:rPr>
              <w:t>paprastojo remonto darbų</w:t>
            </w:r>
            <w:r w:rsidR="00CF7500">
              <w:rPr>
                <w:bCs/>
                <w:lang w:eastAsia="lt-LT"/>
              </w:rPr>
              <w:t>***</w:t>
            </w:r>
            <w:r w:rsidRPr="00AA7A88">
              <w:rPr>
                <w:bCs/>
                <w:lang w:eastAsia="lt-LT"/>
              </w:rPr>
              <w:t xml:space="preserve">, kurių apimtis neypatingų statinių grupei priskiriamuose statiniuose (užsienio lygiaverčiuose statiniuose) turi būti ne mažesnė kaip </w:t>
            </w:r>
            <w:r w:rsidR="00BD711D" w:rsidRPr="00AA7A88">
              <w:rPr>
                <w:bCs/>
                <w:lang w:eastAsia="lt-LT"/>
              </w:rPr>
              <w:t>1 650 000,00</w:t>
            </w:r>
            <w:r w:rsidRPr="00AA7A88">
              <w:rPr>
                <w:bCs/>
                <w:lang w:eastAsia="lt-LT"/>
              </w:rPr>
              <w:t xml:space="preserve"> Eur be PVM</w:t>
            </w:r>
            <w:r w:rsidR="00E434A8" w:rsidRPr="00AA7A88">
              <w:rPr>
                <w:bCs/>
                <w:lang w:eastAsia="lt-LT"/>
              </w:rPr>
              <w:t>.</w:t>
            </w:r>
          </w:p>
          <w:p w14:paraId="4AE3AFBF" w14:textId="77777777" w:rsidR="00CF7500" w:rsidRPr="00CF7500" w:rsidRDefault="00CF7500" w:rsidP="00CF7500">
            <w:pPr>
              <w:widowControl w:val="0"/>
              <w:tabs>
                <w:tab w:val="left" w:pos="1418"/>
              </w:tabs>
              <w:autoSpaceDE w:val="0"/>
              <w:adjustRightInd w:val="0"/>
              <w:jc w:val="both"/>
              <w:rPr>
                <w:i/>
                <w:iCs/>
                <w:color w:val="000000" w:themeColor="text1"/>
                <w:bdr w:val="none" w:sz="0" w:space="0" w:color="auto" w:frame="1"/>
              </w:rPr>
            </w:pPr>
          </w:p>
          <w:p w14:paraId="1BDA0E7A" w14:textId="77777777" w:rsidR="00CF7500" w:rsidRPr="00CF7500" w:rsidRDefault="00CF7500" w:rsidP="00CF7500">
            <w:pPr>
              <w:widowControl w:val="0"/>
              <w:tabs>
                <w:tab w:val="left" w:pos="1418"/>
              </w:tabs>
              <w:autoSpaceDE w:val="0"/>
              <w:adjustRightInd w:val="0"/>
              <w:jc w:val="both"/>
              <w:rPr>
                <w:i/>
                <w:iCs/>
                <w:color w:val="000000" w:themeColor="text1"/>
                <w:bdr w:val="none" w:sz="0" w:space="0" w:color="auto" w:frame="1"/>
              </w:rPr>
            </w:pPr>
            <w:r w:rsidRPr="00CF7500">
              <w:rPr>
                <w:i/>
                <w:iCs/>
                <w:color w:val="000000" w:themeColor="text1"/>
                <w:bdr w:val="none" w:sz="0" w:space="0" w:color="auto" w:frame="1"/>
              </w:rPr>
              <w:t xml:space="preserve">* Tiekėjai reikalaujamą patirtį gali įrodinėti tiek baigtomis, tiek nebaigtų vykdyti sutarčių jau įvykdytomis dalimis. Tiekėjas gali teikti informaciją: </w:t>
            </w:r>
          </w:p>
          <w:p w14:paraId="176A1ADD" w14:textId="77777777" w:rsidR="00CF7500" w:rsidRPr="00CF7500" w:rsidRDefault="00CF7500" w:rsidP="00CF7500">
            <w:pPr>
              <w:widowControl w:val="0"/>
              <w:tabs>
                <w:tab w:val="left" w:pos="1418"/>
              </w:tabs>
              <w:autoSpaceDE w:val="0"/>
              <w:adjustRightInd w:val="0"/>
              <w:jc w:val="both"/>
              <w:rPr>
                <w:i/>
                <w:iCs/>
                <w:color w:val="000000" w:themeColor="text1"/>
                <w:bdr w:val="none" w:sz="0" w:space="0" w:color="auto" w:frame="1"/>
              </w:rPr>
            </w:pPr>
            <w:r w:rsidRPr="00CF7500">
              <w:rPr>
                <w:i/>
                <w:iCs/>
                <w:color w:val="000000" w:themeColor="text1"/>
                <w:bdr w:val="none" w:sz="0" w:space="0" w:color="auto" w:frame="1"/>
              </w:rPr>
              <w:t>1) apie atliktus darbus, kurie pradėti ir baigti vykdyti per paskutinius 5 metus iki pasiūlymo pateikimo galutinio termino pabaigos;</w:t>
            </w:r>
          </w:p>
          <w:p w14:paraId="5C956122" w14:textId="77777777" w:rsidR="00CF7500" w:rsidRPr="00CF7500" w:rsidRDefault="00CF7500" w:rsidP="00CF7500">
            <w:pPr>
              <w:widowControl w:val="0"/>
              <w:tabs>
                <w:tab w:val="left" w:pos="1418"/>
              </w:tabs>
              <w:autoSpaceDE w:val="0"/>
              <w:adjustRightInd w:val="0"/>
              <w:jc w:val="both"/>
              <w:rPr>
                <w:i/>
                <w:iCs/>
                <w:color w:val="000000" w:themeColor="text1"/>
                <w:bdr w:val="none" w:sz="0" w:space="0" w:color="auto" w:frame="1"/>
              </w:rPr>
            </w:pPr>
            <w:r w:rsidRPr="00CF7500">
              <w:rPr>
                <w:i/>
                <w:iCs/>
                <w:color w:val="000000" w:themeColor="text1"/>
                <w:bdr w:val="none" w:sz="0" w:space="0" w:color="auto" w:frame="1"/>
              </w:rPr>
              <w:t xml:space="preserve">2) apie atliktus darbus, kurie pradėti vykdyti anksčiau nei per  paskutinius 5 metus iki pasiūlymo pateikimo galutinio termino pabaigos, tačiau pabaigti vykdyti per paskutinius 5 metus iki pasiūlymo pateikimo </w:t>
            </w:r>
            <w:r w:rsidRPr="00CF7500">
              <w:rPr>
                <w:i/>
                <w:iCs/>
                <w:color w:val="000000" w:themeColor="text1"/>
                <w:bdr w:val="none" w:sz="0" w:space="0" w:color="auto" w:frame="1"/>
              </w:rPr>
              <w:lastRenderedPageBreak/>
              <w:t>galutinio termino pabaigos, tokiu atveju nurodoma per paskutinius 5 metus iki pasiūlymo pateikimo galutinio termino pabaigos atliktų darbų vertė, kuri turi būti ne mažesnė nei šiame reikalavime nurodyta suma.</w:t>
            </w:r>
          </w:p>
          <w:p w14:paraId="69BC2ED0" w14:textId="77777777" w:rsidR="00CF7500" w:rsidRPr="00CF7500" w:rsidRDefault="00CF7500" w:rsidP="00CF7500">
            <w:pPr>
              <w:widowControl w:val="0"/>
              <w:tabs>
                <w:tab w:val="left" w:pos="1418"/>
              </w:tabs>
              <w:autoSpaceDE w:val="0"/>
              <w:adjustRightInd w:val="0"/>
              <w:jc w:val="both"/>
              <w:rPr>
                <w:i/>
                <w:iCs/>
                <w:color w:val="000000" w:themeColor="text1"/>
                <w:bdr w:val="none" w:sz="0" w:space="0" w:color="auto" w:frame="1"/>
              </w:rPr>
            </w:pPr>
            <w:r w:rsidRPr="00CF7500">
              <w:rPr>
                <w:i/>
                <w:iCs/>
                <w:color w:val="000000" w:themeColor="text1"/>
                <w:bdr w:val="none" w:sz="0" w:space="0" w:color="auto" w:frame="1"/>
              </w:rPr>
              <w:t>3) apie dar nebaigtų vykdyti sutarčių jau įvykdytas dalis (jau atliktus darbus), tokiu atveju nurodoma per paskutinius 5 metus iki pasiūlymo pateikimo galutinio termino pabaigos jau atliktų darbų vertė, kuri turi būti ne mažesnė nei šiame reikalavime nurodyta suma.</w:t>
            </w:r>
          </w:p>
          <w:p w14:paraId="735CDD1E" w14:textId="77777777" w:rsidR="00CF7500" w:rsidRPr="00CF7500" w:rsidRDefault="00CF7500" w:rsidP="00CF7500">
            <w:pPr>
              <w:widowControl w:val="0"/>
              <w:tabs>
                <w:tab w:val="left" w:pos="1418"/>
              </w:tabs>
              <w:autoSpaceDE w:val="0"/>
              <w:adjustRightInd w:val="0"/>
              <w:jc w:val="both"/>
              <w:rPr>
                <w:i/>
                <w:iCs/>
                <w:color w:val="000000" w:themeColor="text1"/>
                <w:bdr w:val="none" w:sz="0" w:space="0" w:color="auto" w:frame="1"/>
              </w:rPr>
            </w:pPr>
            <w:r w:rsidRPr="00CF7500">
              <w:rPr>
                <w:i/>
                <w:iCs/>
                <w:color w:val="000000" w:themeColor="text1"/>
                <w:bdr w:val="none" w:sz="0" w:space="0" w:color="auto" w:frame="1"/>
              </w:rPr>
              <w:t>** 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4C9BB5E5" w14:textId="77777777" w:rsidR="00CF7500" w:rsidRPr="00CF7500" w:rsidRDefault="00CF7500" w:rsidP="00CF7500">
            <w:pPr>
              <w:widowControl w:val="0"/>
              <w:tabs>
                <w:tab w:val="left" w:pos="1418"/>
              </w:tabs>
              <w:autoSpaceDE w:val="0"/>
              <w:adjustRightInd w:val="0"/>
              <w:jc w:val="both"/>
              <w:rPr>
                <w:i/>
                <w:iCs/>
                <w:color w:val="000000" w:themeColor="text1"/>
                <w:bdr w:val="none" w:sz="0" w:space="0" w:color="auto" w:frame="1"/>
              </w:rPr>
            </w:pPr>
          </w:p>
          <w:p w14:paraId="0C9DDE8C" w14:textId="77777777" w:rsidR="00CF7500" w:rsidRPr="00CF7500" w:rsidRDefault="00CF7500" w:rsidP="00CF7500">
            <w:pPr>
              <w:widowControl w:val="0"/>
              <w:tabs>
                <w:tab w:val="left" w:pos="1418"/>
              </w:tabs>
              <w:autoSpaceDE w:val="0"/>
              <w:adjustRightInd w:val="0"/>
              <w:jc w:val="both"/>
              <w:rPr>
                <w:i/>
                <w:iCs/>
                <w:color w:val="000000" w:themeColor="text1"/>
                <w:bdr w:val="none" w:sz="0" w:space="0" w:color="auto" w:frame="1"/>
              </w:rPr>
            </w:pPr>
            <w:r w:rsidRPr="00CF7500">
              <w:rPr>
                <w:i/>
                <w:iCs/>
                <w:color w:val="000000" w:themeColor="text1"/>
                <w:bdr w:val="none" w:sz="0" w:space="0" w:color="auto" w:frame="1"/>
              </w:rPr>
              <w:t>***Į atliktų statybos darbų vertę negali būti įskaityta projektavimo, projekto vykdymo priežiūros paslaugų vertė, jei tos paslaugos buvo atliktos kartu su statybos darbais, taip pat kitų paslaugų atlikimas.</w:t>
            </w:r>
          </w:p>
          <w:p w14:paraId="1F6F57DC" w14:textId="77777777" w:rsidR="00CF7500" w:rsidRPr="00CF7500" w:rsidRDefault="00CF7500" w:rsidP="00CF7500">
            <w:pPr>
              <w:widowControl w:val="0"/>
              <w:tabs>
                <w:tab w:val="left" w:pos="1418"/>
              </w:tabs>
              <w:autoSpaceDE w:val="0"/>
              <w:adjustRightInd w:val="0"/>
              <w:jc w:val="both"/>
              <w:rPr>
                <w:i/>
                <w:iCs/>
                <w:color w:val="000000" w:themeColor="text1"/>
                <w:bdr w:val="none" w:sz="0" w:space="0" w:color="auto" w:frame="1"/>
              </w:rPr>
            </w:pPr>
          </w:p>
          <w:p w14:paraId="0F76C08D" w14:textId="0EE138BD" w:rsidR="00415BCB" w:rsidRPr="00AA7A88" w:rsidRDefault="00415BCB" w:rsidP="00553E6B">
            <w:pPr>
              <w:pStyle w:val="prastasiniatinklio"/>
              <w:shd w:val="clear" w:color="auto" w:fill="FFFFFF"/>
              <w:spacing w:line="240" w:lineRule="atLeast"/>
              <w:jc w:val="both"/>
              <w:rPr>
                <w:rFonts w:ascii="Times New Roman" w:eastAsia="Times New Roman" w:hAnsi="Times New Roman"/>
                <w:i/>
                <w:iCs/>
                <w:color w:val="000000" w:themeColor="text1"/>
                <w:szCs w:val="24"/>
                <w:bdr w:val="none" w:sz="0" w:space="0" w:color="auto" w:frame="1"/>
                <w:lang w:val="lt-LT"/>
              </w:rPr>
            </w:pPr>
          </w:p>
          <w:p w14:paraId="59C5A375" w14:textId="77777777" w:rsidR="00415BCB" w:rsidRPr="00AA7A88" w:rsidRDefault="00415BCB" w:rsidP="00553E6B">
            <w:pPr>
              <w:pStyle w:val="prastasiniatinklio"/>
              <w:shd w:val="clear" w:color="auto" w:fill="FFFFFF"/>
              <w:spacing w:line="240" w:lineRule="atLeast"/>
              <w:jc w:val="both"/>
              <w:rPr>
                <w:rFonts w:ascii="Times New Roman" w:eastAsia="Times New Roman" w:hAnsi="Times New Roman"/>
                <w:b/>
                <w:bCs/>
                <w:color w:val="000000" w:themeColor="text1"/>
                <w:szCs w:val="24"/>
                <w:bdr w:val="none" w:sz="0" w:space="0" w:color="auto" w:frame="1"/>
                <w:lang w:val="lt-LT"/>
              </w:rPr>
            </w:pPr>
            <w:r w:rsidRPr="00AA7A88">
              <w:rPr>
                <w:rFonts w:ascii="Times New Roman" w:eastAsia="Times New Roman" w:hAnsi="Times New Roman"/>
                <w:b/>
                <w:bCs/>
                <w:color w:val="000000" w:themeColor="text1"/>
                <w:szCs w:val="24"/>
                <w:bdr w:val="none" w:sz="0" w:space="0" w:color="auto" w:frame="1"/>
                <w:lang w:val="lt-LT"/>
              </w:rPr>
              <w:t>Pastaba:</w:t>
            </w:r>
          </w:p>
          <w:p w14:paraId="0E1CAF3A" w14:textId="5695462F" w:rsidR="00415BCB" w:rsidRPr="00AA7A88" w:rsidRDefault="00415BCB" w:rsidP="00553E6B">
            <w:pPr>
              <w:pStyle w:val="prastasiniatinklio"/>
              <w:shd w:val="clear" w:color="auto" w:fill="FFFFFF"/>
              <w:spacing w:line="240" w:lineRule="atLeast"/>
              <w:jc w:val="both"/>
              <w:rPr>
                <w:rFonts w:ascii="Times New Roman" w:eastAsia="Times New Roman" w:hAnsi="Times New Roman"/>
                <w:color w:val="000000" w:themeColor="text1"/>
                <w:szCs w:val="24"/>
                <w:bdr w:val="none" w:sz="0" w:space="0" w:color="auto" w:frame="1"/>
                <w:lang w:val="lt-LT"/>
              </w:rPr>
            </w:pPr>
            <w:r w:rsidRPr="00AA7A88">
              <w:rPr>
                <w:rFonts w:ascii="Times New Roman" w:eastAsia="Times New Roman" w:hAnsi="Times New Roman"/>
                <w:color w:val="000000" w:themeColor="text1"/>
                <w:szCs w:val="24"/>
                <w:bdr w:val="none" w:sz="0" w:space="0" w:color="auto" w:frame="1"/>
                <w:lang w:val="lt-LT"/>
              </w:rPr>
              <w:t>- Jeigu pasiūlymą teikia ūkio subjektų grupė – reikalavimą turi atitikti visi ūkio subjektų grupės nariai kartu (ūkio subjektų grupės narių turima patirtis sumuojama), atsižvelgiant į jų prisiimamus įsipareigojimus;</w:t>
            </w:r>
          </w:p>
          <w:p w14:paraId="7D7AF0E0" w14:textId="0409123F" w:rsidR="00415BCB" w:rsidRPr="00AA7A88" w:rsidRDefault="00415BCB" w:rsidP="00553E6B">
            <w:pPr>
              <w:pStyle w:val="prastasiniatinklio"/>
              <w:shd w:val="clear" w:color="auto" w:fill="FFFFFF"/>
              <w:spacing w:line="240" w:lineRule="atLeast"/>
              <w:jc w:val="both"/>
              <w:rPr>
                <w:rFonts w:ascii="Times New Roman" w:eastAsia="Times New Roman" w:hAnsi="Times New Roman"/>
                <w:color w:val="000000" w:themeColor="text1"/>
                <w:szCs w:val="24"/>
                <w:bdr w:val="none" w:sz="0" w:space="0" w:color="auto" w:frame="1"/>
                <w:lang w:val="lt-LT"/>
              </w:rPr>
            </w:pPr>
            <w:r w:rsidRPr="00AA7A88">
              <w:rPr>
                <w:rFonts w:ascii="Times New Roman" w:eastAsia="Times New Roman" w:hAnsi="Times New Roman"/>
                <w:color w:val="000000" w:themeColor="text1"/>
                <w:szCs w:val="24"/>
                <w:bdr w:val="none" w:sz="0" w:space="0" w:color="auto" w:frame="1"/>
                <w:lang w:val="lt-LT"/>
              </w:rPr>
              <w:t xml:space="preserve">- Tiekėjas gali remtis kitų ūkio subjektų </w:t>
            </w:r>
            <w:proofErr w:type="spellStart"/>
            <w:r w:rsidRPr="00AA7A88">
              <w:rPr>
                <w:rFonts w:ascii="Times New Roman" w:eastAsia="Times New Roman" w:hAnsi="Times New Roman"/>
                <w:color w:val="000000" w:themeColor="text1"/>
                <w:szCs w:val="24"/>
                <w:bdr w:val="none" w:sz="0" w:space="0" w:color="auto" w:frame="1"/>
                <w:lang w:val="lt-LT"/>
              </w:rPr>
              <w:t>paėgumais</w:t>
            </w:r>
            <w:proofErr w:type="spellEnd"/>
            <w:r w:rsidRPr="00AA7A88">
              <w:rPr>
                <w:rFonts w:ascii="Times New Roman" w:eastAsia="Times New Roman" w:hAnsi="Times New Roman"/>
                <w:color w:val="000000" w:themeColor="text1"/>
                <w:szCs w:val="24"/>
                <w:bdr w:val="none" w:sz="0" w:space="0" w:color="auto" w:frame="1"/>
                <w:lang w:val="lt-LT"/>
              </w:rPr>
              <w:t xml:space="preserve"> tik tuo atveju, jeigu tie subjektai patys vykdys tą pirkimo sutarties dalį, kuriai reikia jų turimų pajėgumų;</w:t>
            </w:r>
          </w:p>
          <w:p w14:paraId="7D20E0FC" w14:textId="664DACE2" w:rsidR="00C43892" w:rsidRPr="00AA7A88" w:rsidRDefault="00415BCB" w:rsidP="00553E6B">
            <w:pPr>
              <w:widowControl w:val="0"/>
              <w:tabs>
                <w:tab w:val="left" w:pos="1418"/>
              </w:tabs>
              <w:autoSpaceDE w:val="0"/>
              <w:adjustRightInd w:val="0"/>
              <w:jc w:val="both"/>
              <w:rPr>
                <w:bCs/>
                <w:lang w:val="en-GB" w:eastAsia="lt-LT"/>
              </w:rPr>
            </w:pPr>
            <w:r w:rsidRPr="00AA7A88">
              <w:rPr>
                <w:color w:val="000000" w:themeColor="text1"/>
                <w:bdr w:val="none" w:sz="0" w:space="0" w:color="auto" w:frame="1"/>
                <w:lang w:val="en-GB"/>
              </w:rPr>
              <w:t xml:space="preserve">- </w:t>
            </w:r>
            <w:proofErr w:type="spellStart"/>
            <w:r w:rsidRPr="00AA7A88">
              <w:rPr>
                <w:color w:val="000000" w:themeColor="text1"/>
                <w:bdr w:val="none" w:sz="0" w:space="0" w:color="auto" w:frame="1"/>
                <w:lang w:val="en-GB"/>
              </w:rPr>
              <w:t>Subtiekėjams</w:t>
            </w:r>
            <w:proofErr w:type="spellEnd"/>
            <w:r w:rsidRPr="00AA7A88">
              <w:rPr>
                <w:color w:val="000000" w:themeColor="text1"/>
                <w:bdr w:val="none" w:sz="0" w:space="0" w:color="auto" w:frame="1"/>
                <w:lang w:val="en-GB"/>
              </w:rPr>
              <w:t xml:space="preserve"> </w:t>
            </w:r>
            <w:proofErr w:type="spellStart"/>
            <w:r w:rsidRPr="00AA7A88">
              <w:rPr>
                <w:color w:val="000000" w:themeColor="text1"/>
                <w:bdr w:val="none" w:sz="0" w:space="0" w:color="auto" w:frame="1"/>
                <w:lang w:val="en-GB"/>
              </w:rPr>
              <w:t>šis</w:t>
            </w:r>
            <w:proofErr w:type="spellEnd"/>
            <w:r w:rsidRPr="00AA7A88">
              <w:rPr>
                <w:color w:val="000000" w:themeColor="text1"/>
                <w:bdr w:val="none" w:sz="0" w:space="0" w:color="auto" w:frame="1"/>
                <w:lang w:val="en-GB"/>
              </w:rPr>
              <w:t xml:space="preserve"> </w:t>
            </w:r>
            <w:proofErr w:type="spellStart"/>
            <w:r w:rsidRPr="00AA7A88">
              <w:rPr>
                <w:color w:val="000000" w:themeColor="text1"/>
                <w:bdr w:val="none" w:sz="0" w:space="0" w:color="auto" w:frame="1"/>
                <w:lang w:val="en-GB"/>
              </w:rPr>
              <w:t>reikalavimas</w:t>
            </w:r>
            <w:proofErr w:type="spellEnd"/>
            <w:r w:rsidRPr="00AA7A88">
              <w:rPr>
                <w:color w:val="000000" w:themeColor="text1"/>
                <w:bdr w:val="none" w:sz="0" w:space="0" w:color="auto" w:frame="1"/>
                <w:lang w:val="en-GB"/>
              </w:rPr>
              <w:t xml:space="preserve"> </w:t>
            </w:r>
            <w:proofErr w:type="spellStart"/>
            <w:r w:rsidRPr="00AA7A88">
              <w:rPr>
                <w:color w:val="000000" w:themeColor="text1"/>
                <w:bdr w:val="none" w:sz="0" w:space="0" w:color="auto" w:frame="1"/>
                <w:lang w:val="en-GB"/>
              </w:rPr>
              <w:t>nenustatomas</w:t>
            </w:r>
            <w:proofErr w:type="spellEnd"/>
            <w:r w:rsidRPr="00AA7A88">
              <w:rPr>
                <w:color w:val="000000" w:themeColor="text1"/>
                <w:bdr w:val="none" w:sz="0" w:space="0" w:color="auto" w:frame="1"/>
                <w:lang w:val="en-GB"/>
              </w:rPr>
              <w:t>.</w:t>
            </w:r>
          </w:p>
        </w:tc>
        <w:tc>
          <w:tcPr>
            <w:tcW w:w="4678" w:type="dxa"/>
            <w:shd w:val="clear" w:color="auto" w:fill="auto"/>
          </w:tcPr>
          <w:p w14:paraId="7164197B" w14:textId="02234693" w:rsidR="00B160FB" w:rsidRPr="00AA7A88" w:rsidRDefault="00B160FB" w:rsidP="00553E6B">
            <w:pPr>
              <w:widowControl w:val="0"/>
              <w:tabs>
                <w:tab w:val="left" w:pos="1418"/>
              </w:tabs>
              <w:autoSpaceDE w:val="0"/>
              <w:adjustRightInd w:val="0"/>
              <w:jc w:val="both"/>
              <w:rPr>
                <w:b/>
                <w:bCs/>
                <w:lang w:eastAsia="lt-LT"/>
              </w:rPr>
            </w:pPr>
            <w:r w:rsidRPr="00AA7A88">
              <w:rPr>
                <w:b/>
                <w:bCs/>
                <w:lang w:eastAsia="lt-LT"/>
              </w:rPr>
              <w:lastRenderedPageBreak/>
              <w:t>Pateikiama:</w:t>
            </w:r>
          </w:p>
          <w:p w14:paraId="00F33F2E" w14:textId="700CCF70" w:rsidR="00415BCB" w:rsidRPr="00AA7A88" w:rsidRDefault="00415BCB" w:rsidP="00553E6B">
            <w:pPr>
              <w:widowControl w:val="0"/>
              <w:tabs>
                <w:tab w:val="left" w:pos="1418"/>
              </w:tabs>
              <w:autoSpaceDE w:val="0"/>
              <w:adjustRightInd w:val="0"/>
              <w:jc w:val="both"/>
              <w:rPr>
                <w:bCs/>
                <w:lang w:eastAsia="lt-LT"/>
              </w:rPr>
            </w:pPr>
            <w:r w:rsidRPr="00AA7A88">
              <w:rPr>
                <w:bCs/>
                <w:lang w:eastAsia="lt-LT"/>
              </w:rPr>
              <w:t xml:space="preserve">1) Tiekėjo vadovo ar kito tiekėjo įgalioto atstovo parašu patvirtintas per pastaruosius 5 metus tiekėjo savo jėgomis atliktų naujos statybos ir/ar rekonstrukcijos ir/ar kapitalinio                                                  remonto darbų </w:t>
            </w:r>
            <w:r w:rsidR="00A8726A" w:rsidRPr="00AA7A88">
              <w:rPr>
                <w:bCs/>
                <w:lang w:eastAsia="lt-LT"/>
              </w:rPr>
              <w:t xml:space="preserve">, ir/ar paprastojo remonto darbų </w:t>
            </w:r>
            <w:r w:rsidRPr="00AA7A88">
              <w:rPr>
                <w:bCs/>
                <w:lang w:eastAsia="lt-LT"/>
              </w:rPr>
              <w:t>(</w:t>
            </w:r>
            <w:r w:rsidR="00A8726A" w:rsidRPr="00AA7A88">
              <w:rPr>
                <w:bCs/>
                <w:lang w:eastAsia="lt-LT"/>
              </w:rPr>
              <w:t xml:space="preserve">neypatingieji statiniai </w:t>
            </w:r>
            <w:r w:rsidRPr="00AA7A88">
              <w:rPr>
                <w:bCs/>
                <w:lang w:eastAsia="lt-LT"/>
              </w:rPr>
              <w:t xml:space="preserve">statinių grupėje: </w:t>
            </w:r>
            <w:r w:rsidR="00A8726A" w:rsidRPr="00AA7A88">
              <w:rPr>
                <w:bCs/>
                <w:lang w:eastAsia="lt-LT"/>
              </w:rPr>
              <w:t>susisiekimo komunikacijos</w:t>
            </w:r>
            <w:r w:rsidRPr="00AA7A88">
              <w:rPr>
                <w:bCs/>
                <w:lang w:eastAsia="lt-LT"/>
              </w:rPr>
              <w:t>) sąrašas</w:t>
            </w:r>
            <w:r w:rsidR="002916C3" w:rsidRPr="00AA7A88">
              <w:rPr>
                <w:bCs/>
                <w:lang w:eastAsia="lt-LT"/>
              </w:rPr>
              <w:t xml:space="preserve"> (parengtas pagal pirkimo sąlygų </w:t>
            </w:r>
            <w:r w:rsidR="002916C3" w:rsidRPr="00273F85">
              <w:rPr>
                <w:bCs/>
                <w:lang w:eastAsia="lt-LT"/>
              </w:rPr>
              <w:t>4 priedą</w:t>
            </w:r>
            <w:r w:rsidR="002916C3" w:rsidRPr="00AA7A88">
              <w:rPr>
                <w:bCs/>
                <w:lang w:eastAsia="lt-LT"/>
              </w:rPr>
              <w:t xml:space="preserve"> ,,Atliktų statybos darbų sąrašas“)</w:t>
            </w:r>
            <w:r w:rsidRPr="00AA7A88">
              <w:rPr>
                <w:bCs/>
                <w:lang w:eastAsia="lt-LT"/>
              </w:rPr>
              <w:t xml:space="preserve">, nurodant atliktų statybos darbų pavadinimą, atliktų darbų vertę per šiame reikalavime nurodytą laikotarpį (be PVM),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w:t>
            </w:r>
          </w:p>
          <w:p w14:paraId="0ECB800F" w14:textId="46301980" w:rsidR="00415BCB" w:rsidRPr="00AA7A88" w:rsidRDefault="00415BCB" w:rsidP="00553E6B">
            <w:pPr>
              <w:widowControl w:val="0"/>
              <w:tabs>
                <w:tab w:val="left" w:pos="1418"/>
              </w:tabs>
              <w:autoSpaceDE w:val="0"/>
              <w:adjustRightInd w:val="0"/>
              <w:jc w:val="both"/>
              <w:rPr>
                <w:bCs/>
                <w:lang w:eastAsia="lt-LT"/>
              </w:rPr>
            </w:pPr>
            <w:r w:rsidRPr="00AA7A88">
              <w:rPr>
                <w:bCs/>
                <w:lang w:eastAsia="lt-LT"/>
              </w:rPr>
              <w:t xml:space="preserve">2) Įrodymui apie tinkamą darbų įvykdymą pateikiama: užsakovo patvirtinta pažyma apie tai, kad tiekėjo naujos statybos ir/ar </w:t>
            </w:r>
            <w:r w:rsidRPr="00AA7A88">
              <w:rPr>
                <w:bCs/>
                <w:lang w:eastAsia="lt-LT"/>
              </w:rPr>
              <w:lastRenderedPageBreak/>
              <w:t xml:space="preserve">rekonstrukcijos ir/ar kapitalinio remonto darbai (statinių grupėje: </w:t>
            </w:r>
            <w:r w:rsidR="006D0B37" w:rsidRPr="00AA7A88">
              <w:rPr>
                <w:bCs/>
                <w:lang w:eastAsia="lt-LT"/>
              </w:rPr>
              <w:t xml:space="preserve">susisiekimo komunikacijos) </w:t>
            </w:r>
            <w:r w:rsidRPr="00AA7A88">
              <w:rPr>
                <w:bCs/>
                <w:lang w:eastAsia="lt-LT"/>
              </w:rPr>
              <w:t xml:space="preserve">buvo atlikti tinkamai. Užsakovų pažymose turi būti nurodytas atliktų statybos darbų pavadinimas, atliktų darbų vertė (be PVM), darbų atlikimo tiksli data (vykdymo pradžia ir pabaiga, nurodant metus, mėnesį, dieną) ir vieta, be to, ar nurodytų darbų atlikimas ir galutiniai rezultatai buvo tinkami. </w:t>
            </w:r>
            <w:r w:rsidRPr="00ED5921">
              <w:rPr>
                <w:b/>
                <w:lang w:eastAsia="lt-LT"/>
              </w:rPr>
              <w:t>Užsakovų pažymose taip pat turi būti nurodyta, ar tiekėjas nurodytus darbus atliko savo jėgomis, ar pasitelkdamas kitus ūkio subjektus. Jeigu tiekėjas sutartį vykdė ne vienas, bet su kitais ūkio subjektais – užsakovų pažymose turi būti nurodyta pirkime dalyvaujančio tiekėjo</w:t>
            </w:r>
            <w:r w:rsidRPr="00AA7A88">
              <w:rPr>
                <w:bCs/>
                <w:lang w:eastAsia="lt-LT"/>
              </w:rPr>
              <w:t>, tiekėjų grupės nario ar subtiekėjo, kurio pajėgumais remiamasi, savarankiškai tos sutarties apimtyje atliktų darbų dalies vertė.</w:t>
            </w:r>
          </w:p>
          <w:p w14:paraId="2FFC89B5" w14:textId="77777777" w:rsidR="00415BCB" w:rsidRPr="00AA7A88" w:rsidRDefault="00415BCB" w:rsidP="00553E6B">
            <w:pPr>
              <w:widowControl w:val="0"/>
              <w:tabs>
                <w:tab w:val="left" w:pos="1418"/>
              </w:tabs>
              <w:autoSpaceDE w:val="0"/>
              <w:adjustRightInd w:val="0"/>
              <w:jc w:val="both"/>
              <w:rPr>
                <w:bCs/>
                <w:lang w:eastAsia="lt-LT"/>
              </w:rPr>
            </w:pPr>
            <w:r w:rsidRPr="00AA7A88">
              <w:rPr>
                <w:bCs/>
                <w:lang w:eastAsia="lt-LT"/>
              </w:rPr>
              <w:t xml:space="preserve">Sąraše nurodyta informacija turi sutapti su užsakovų pažymose pateikta informacija apie tiekėjo atliktus darbus. </w:t>
            </w:r>
          </w:p>
          <w:p w14:paraId="063BA3F6" w14:textId="77777777" w:rsidR="00415BCB" w:rsidRPr="00AA7A88" w:rsidRDefault="00415BCB" w:rsidP="00553E6B">
            <w:pPr>
              <w:widowControl w:val="0"/>
              <w:tabs>
                <w:tab w:val="left" w:pos="1418"/>
              </w:tabs>
              <w:autoSpaceDE w:val="0"/>
              <w:adjustRightInd w:val="0"/>
              <w:jc w:val="both"/>
              <w:rPr>
                <w:bCs/>
                <w:lang w:eastAsia="lt-LT"/>
              </w:rPr>
            </w:pPr>
            <w:r w:rsidRPr="00AA7A88">
              <w:rPr>
                <w:bCs/>
                <w:lang w:eastAsia="lt-LT"/>
              </w:rPr>
              <w:t>Jeigu tiekėjas teikia informaciją apie atliktus darbus pagal vykdomą (-</w:t>
            </w:r>
            <w:proofErr w:type="spellStart"/>
            <w:r w:rsidRPr="00AA7A88">
              <w:rPr>
                <w:bCs/>
                <w:lang w:eastAsia="lt-LT"/>
              </w:rPr>
              <w:t>as</w:t>
            </w:r>
            <w:proofErr w:type="spellEnd"/>
            <w:r w:rsidRPr="00AA7A88">
              <w:rPr>
                <w:bCs/>
                <w:lang w:eastAsia="lt-LT"/>
              </w:rPr>
              <w:t>) sutartį (-</w:t>
            </w:r>
            <w:proofErr w:type="spellStart"/>
            <w:r w:rsidRPr="00AA7A88">
              <w:rPr>
                <w:bCs/>
                <w:lang w:eastAsia="lt-LT"/>
              </w:rPr>
              <w:t>is</w:t>
            </w:r>
            <w:proofErr w:type="spellEnd"/>
            <w:r w:rsidRPr="00AA7A88">
              <w:rPr>
                <w:bCs/>
                <w:lang w:eastAsia="lt-LT"/>
              </w:rPr>
              <w:t>), laikoma, kad jo patirtis atitinka keliamą reikalavimą, jei atliktų darbų dalis pagal vykdomą (-</w:t>
            </w:r>
            <w:proofErr w:type="spellStart"/>
            <w:r w:rsidRPr="00AA7A88">
              <w:rPr>
                <w:bCs/>
                <w:lang w:eastAsia="lt-LT"/>
              </w:rPr>
              <w:t>as</w:t>
            </w:r>
            <w:proofErr w:type="spellEnd"/>
            <w:r w:rsidRPr="00AA7A88">
              <w:rPr>
                <w:bCs/>
                <w:lang w:eastAsia="lt-LT"/>
              </w:rPr>
              <w:t>) sutartį (-</w:t>
            </w:r>
            <w:proofErr w:type="spellStart"/>
            <w:r w:rsidRPr="00AA7A88">
              <w:rPr>
                <w:bCs/>
                <w:lang w:eastAsia="lt-LT"/>
              </w:rPr>
              <w:t>is</w:t>
            </w:r>
            <w:proofErr w:type="spellEnd"/>
            <w:r w:rsidRPr="00AA7A88">
              <w:rPr>
                <w:bCs/>
                <w:lang w:eastAsia="lt-LT"/>
              </w:rPr>
              <w:t>) per pastaruosius 5 metus arba per laiką nuo tiekėjo įregistravimo dienos (jeigu tiekėjas vykdo veiklą trumpiau nei 5 metus) iki pasiūlymų pateikimo galutinio termino pabaigos yra ne mažesnė nei šiame reikalavime nurodyta suma.</w:t>
            </w:r>
          </w:p>
          <w:p w14:paraId="1F9A7A4C" w14:textId="25686185" w:rsidR="00C43892" w:rsidRPr="00AA7A88" w:rsidRDefault="00415BCB" w:rsidP="00553E6B">
            <w:pPr>
              <w:widowControl w:val="0"/>
              <w:tabs>
                <w:tab w:val="left" w:pos="1418"/>
              </w:tabs>
              <w:autoSpaceDE w:val="0"/>
              <w:adjustRightInd w:val="0"/>
              <w:jc w:val="both"/>
              <w:rPr>
                <w:bCs/>
                <w:lang w:eastAsia="lt-LT"/>
              </w:rPr>
            </w:pPr>
            <w:r w:rsidRPr="00AA7A88">
              <w:rPr>
                <w:bCs/>
                <w:lang w:eastAsia="lt-LT"/>
              </w:rPr>
              <w:t xml:space="preserve"> </w:t>
            </w:r>
            <w:r w:rsidR="00114BAC" w:rsidRPr="00AA7A88">
              <w:rPr>
                <w:bCs/>
                <w:lang w:eastAsia="lt-LT"/>
              </w:rPr>
              <w:t>P</w:t>
            </w:r>
            <w:r w:rsidRPr="00AA7A88">
              <w:rPr>
                <w:bCs/>
                <w:lang w:eastAsia="lt-LT"/>
              </w:rPr>
              <w:t>erkančioji organizacija, siekdama patikslinti informaciją apie atliktus darbus, pasilieka teisę be išankstinio įspėjimo susisiekti su tiekėjo nurodytu užsakovo kontaktiniu asmeniu.</w:t>
            </w:r>
          </w:p>
          <w:p w14:paraId="3FA63E83" w14:textId="4102B304" w:rsidR="00854289" w:rsidRPr="00AA7A88" w:rsidRDefault="00854289" w:rsidP="00553E6B">
            <w:pPr>
              <w:widowControl w:val="0"/>
              <w:tabs>
                <w:tab w:val="left" w:pos="1418"/>
              </w:tabs>
              <w:autoSpaceDE w:val="0"/>
              <w:adjustRightInd w:val="0"/>
              <w:jc w:val="both"/>
              <w:rPr>
                <w:bCs/>
                <w:lang w:eastAsia="lt-LT"/>
              </w:rPr>
            </w:pPr>
          </w:p>
        </w:tc>
      </w:tr>
      <w:tr w:rsidR="00553E6B" w:rsidRPr="00AA7A88" w14:paraId="60A405BD" w14:textId="77777777" w:rsidTr="0097563C">
        <w:tc>
          <w:tcPr>
            <w:tcW w:w="10343" w:type="dxa"/>
            <w:gridSpan w:val="3"/>
            <w:shd w:val="clear" w:color="auto" w:fill="DBE5F1" w:themeFill="accent1" w:themeFillTint="33"/>
          </w:tcPr>
          <w:p w14:paraId="2F3007B2" w14:textId="7EF29F07" w:rsidR="00553E6B" w:rsidRPr="00AA7A88" w:rsidRDefault="00553E6B" w:rsidP="00553E6B">
            <w:pPr>
              <w:widowControl w:val="0"/>
              <w:tabs>
                <w:tab w:val="left" w:pos="1418"/>
              </w:tabs>
              <w:autoSpaceDE w:val="0"/>
              <w:adjustRightInd w:val="0"/>
              <w:jc w:val="both"/>
              <w:rPr>
                <w:b/>
                <w:bCs/>
                <w:lang w:eastAsia="lt-LT"/>
              </w:rPr>
            </w:pPr>
            <w:r w:rsidRPr="00AA7A88">
              <w:rPr>
                <w:b/>
                <w:bCs/>
                <w:lang w:eastAsia="lt-LT"/>
              </w:rPr>
              <w:lastRenderedPageBreak/>
              <w:t>Techninis ir profesinis pajėgumas</w:t>
            </w:r>
          </w:p>
        </w:tc>
      </w:tr>
    </w:tbl>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49"/>
        <w:gridCol w:w="4677"/>
      </w:tblGrid>
      <w:tr w:rsidR="00FA3637" w:rsidRPr="00AA7A88" w14:paraId="4DF22817" w14:textId="77777777" w:rsidTr="00854289">
        <w:tc>
          <w:tcPr>
            <w:tcW w:w="993" w:type="dxa"/>
            <w:shd w:val="clear" w:color="auto" w:fill="auto"/>
          </w:tcPr>
          <w:p w14:paraId="7ECEB214" w14:textId="12DC87EC" w:rsidR="00FA3637" w:rsidRPr="00AA7A88" w:rsidRDefault="00374AF8" w:rsidP="00FA3637">
            <w:pPr>
              <w:widowControl w:val="0"/>
              <w:tabs>
                <w:tab w:val="left" w:pos="1418"/>
              </w:tabs>
              <w:autoSpaceDE w:val="0"/>
              <w:adjustRightInd w:val="0"/>
              <w:jc w:val="both"/>
              <w:rPr>
                <w:b/>
                <w:bCs/>
                <w:lang w:eastAsia="lt-LT"/>
              </w:rPr>
            </w:pPr>
            <w:r w:rsidRPr="00AA7A88">
              <w:rPr>
                <w:lang w:eastAsia="lt-LT"/>
              </w:rPr>
              <w:t>11</w:t>
            </w:r>
            <w:r w:rsidR="00FA3637" w:rsidRPr="00AA7A88">
              <w:rPr>
                <w:lang w:eastAsia="lt-LT"/>
              </w:rPr>
              <w:t>.</w:t>
            </w:r>
            <w:r w:rsidRPr="00AA7A88">
              <w:rPr>
                <w:lang w:eastAsia="lt-LT"/>
              </w:rPr>
              <w:t>10.</w:t>
            </w:r>
            <w:r w:rsidR="00553E6B" w:rsidRPr="00AA7A88">
              <w:rPr>
                <w:lang w:eastAsia="lt-LT"/>
              </w:rPr>
              <w:t>2</w:t>
            </w:r>
            <w:r w:rsidRPr="00AA7A88">
              <w:rPr>
                <w:lang w:eastAsia="lt-LT"/>
              </w:rPr>
              <w:t>.</w:t>
            </w:r>
          </w:p>
        </w:tc>
        <w:tc>
          <w:tcPr>
            <w:tcW w:w="4649" w:type="dxa"/>
            <w:shd w:val="clear" w:color="auto" w:fill="auto"/>
          </w:tcPr>
          <w:p w14:paraId="15100A87" w14:textId="608FE1BF" w:rsidR="009000C9" w:rsidRPr="00AA7A88" w:rsidRDefault="009000C9" w:rsidP="00FA3637">
            <w:pPr>
              <w:widowControl w:val="0"/>
              <w:autoSpaceDE w:val="0"/>
              <w:adjustRightInd w:val="0"/>
              <w:jc w:val="both"/>
              <w:rPr>
                <w:b/>
                <w:bCs/>
                <w:color w:val="000000" w:themeColor="text1"/>
              </w:rPr>
            </w:pPr>
            <w:r w:rsidRPr="00AA7A88">
              <w:rPr>
                <w:b/>
                <w:bCs/>
                <w:color w:val="000000" w:themeColor="text1"/>
              </w:rPr>
              <w:t>Tiekėjo asmenų (specialistų), atsakingų už sutarties vykdymą, kvalifikacija. Tiekėjas privalo paskirti specialistus*, kurių kvalifikacija** atitinka nurodytus reikalavimus (reikalavimai nustatomi vadovaujantis LR statybos įstatymu):</w:t>
            </w:r>
          </w:p>
          <w:p w14:paraId="0AD4528D" w14:textId="77777777" w:rsidR="00EE6231" w:rsidRPr="00AA7A88" w:rsidRDefault="00EE6231" w:rsidP="00FA3637">
            <w:pPr>
              <w:widowControl w:val="0"/>
              <w:autoSpaceDE w:val="0"/>
              <w:adjustRightInd w:val="0"/>
              <w:jc w:val="both"/>
              <w:rPr>
                <w:b/>
                <w:bCs/>
                <w:color w:val="000000" w:themeColor="text1"/>
              </w:rPr>
            </w:pPr>
          </w:p>
          <w:p w14:paraId="4231519D" w14:textId="77777777" w:rsidR="000C233E" w:rsidRPr="00AA7A88" w:rsidRDefault="000C233E" w:rsidP="00C867CB">
            <w:pPr>
              <w:widowControl w:val="0"/>
              <w:tabs>
                <w:tab w:val="left" w:pos="423"/>
              </w:tabs>
              <w:jc w:val="both"/>
              <w:outlineLvl w:val="2"/>
              <w:rPr>
                <w:rFonts w:eastAsia="Calibri"/>
                <w:lang w:eastAsia="en-US"/>
              </w:rPr>
            </w:pPr>
          </w:p>
          <w:p w14:paraId="2A36BA13" w14:textId="3BECDD87" w:rsidR="00FA15EF" w:rsidRPr="00AA7A88" w:rsidRDefault="00FB23D6" w:rsidP="00FA15EF">
            <w:pPr>
              <w:jc w:val="both"/>
              <w:rPr>
                <w:lang w:eastAsia="en-US"/>
              </w:rPr>
            </w:pPr>
            <w:r>
              <w:rPr>
                <w:rFonts w:eastAsia="Calibri"/>
                <w:lang w:eastAsia="en-US"/>
              </w:rPr>
              <w:t>1</w:t>
            </w:r>
            <w:r w:rsidR="00C867CB" w:rsidRPr="00AA7A88">
              <w:rPr>
                <w:rFonts w:eastAsia="Calibri"/>
                <w:lang w:eastAsia="en-US"/>
              </w:rPr>
              <w:t xml:space="preserve">) Kvalifikuotas statinio projekto vadovas. Statinio kategorija pagal STR neypatingasis statinys, susisiekimo komunikacijų grupės </w:t>
            </w:r>
            <w:r w:rsidR="00C867CB" w:rsidRPr="00AA7A88">
              <w:rPr>
                <w:rFonts w:eastAsia="Calibri"/>
                <w:bCs/>
                <w:lang w:eastAsia="en-US"/>
              </w:rPr>
              <w:t>kelių (gatvių) pogrupio</w:t>
            </w:r>
            <w:r w:rsidR="00C867CB" w:rsidRPr="00AA7A88">
              <w:rPr>
                <w:rFonts w:eastAsia="Calibri"/>
                <w:lang w:eastAsia="en-US"/>
              </w:rPr>
              <w:t xml:space="preserve"> objektų projektavimo srityje. </w:t>
            </w:r>
          </w:p>
          <w:p w14:paraId="7BCA4C91" w14:textId="108D35C2" w:rsidR="00C867CB" w:rsidRPr="00AA7A88" w:rsidRDefault="00C867CB" w:rsidP="00C867CB">
            <w:pPr>
              <w:jc w:val="both"/>
              <w:rPr>
                <w:rFonts w:eastAsia="Calibri"/>
                <w:lang w:eastAsia="en-US"/>
              </w:rPr>
            </w:pPr>
          </w:p>
          <w:p w14:paraId="1AE84041" w14:textId="714A6BB2" w:rsidR="00C867CB" w:rsidRPr="00AA7A88" w:rsidRDefault="00FB23D6" w:rsidP="00C867CB">
            <w:pPr>
              <w:widowControl w:val="0"/>
              <w:tabs>
                <w:tab w:val="left" w:pos="423"/>
              </w:tabs>
              <w:jc w:val="both"/>
              <w:outlineLvl w:val="2"/>
              <w:rPr>
                <w:rFonts w:eastAsia="Calibri"/>
                <w:lang w:eastAsia="en-US"/>
              </w:rPr>
            </w:pPr>
            <w:r>
              <w:rPr>
                <w:rFonts w:eastAsia="Calibri"/>
                <w:lang w:eastAsia="en-US"/>
              </w:rPr>
              <w:t>2</w:t>
            </w:r>
            <w:r w:rsidR="00C867CB" w:rsidRPr="00AA7A88">
              <w:rPr>
                <w:rFonts w:eastAsia="Calibri"/>
                <w:lang w:eastAsia="en-US"/>
              </w:rPr>
              <w:t>) Kvalifikuotas statinio statybos vadovas. Statinio kategorija pagal STR neypatingasis statinys, susisiekimo komunikacijų grupės</w:t>
            </w:r>
            <w:r w:rsidR="00C867CB" w:rsidRPr="00AA7A88">
              <w:rPr>
                <w:rFonts w:eastAsia="Calibri"/>
                <w:bCs/>
                <w:lang w:eastAsia="en-US"/>
              </w:rPr>
              <w:t xml:space="preserve"> kelių (gatvių) pogrupio </w:t>
            </w:r>
            <w:r w:rsidR="00C867CB" w:rsidRPr="00AA7A88">
              <w:rPr>
                <w:rFonts w:eastAsia="Calibri"/>
                <w:lang w:eastAsia="en-US"/>
              </w:rPr>
              <w:t>objektų statybos srityje.</w:t>
            </w:r>
          </w:p>
          <w:p w14:paraId="0AE1E66E" w14:textId="77777777" w:rsidR="00C867CB" w:rsidRPr="00AA7A88" w:rsidRDefault="00C867CB" w:rsidP="00C867CB">
            <w:pPr>
              <w:widowControl w:val="0"/>
              <w:tabs>
                <w:tab w:val="left" w:pos="423"/>
              </w:tabs>
              <w:jc w:val="both"/>
              <w:outlineLvl w:val="2"/>
              <w:rPr>
                <w:rFonts w:eastAsia="Calibri"/>
                <w:b/>
                <w:bCs/>
                <w:lang w:eastAsia="en-US"/>
              </w:rPr>
            </w:pPr>
          </w:p>
          <w:p w14:paraId="0D8D5A45" w14:textId="77328B41" w:rsidR="00FA15EF" w:rsidRPr="00AA7A88" w:rsidRDefault="003A1301" w:rsidP="00FA15EF">
            <w:pPr>
              <w:widowControl w:val="0"/>
              <w:tabs>
                <w:tab w:val="left" w:pos="1418"/>
              </w:tabs>
              <w:autoSpaceDE w:val="0"/>
              <w:adjustRightInd w:val="0"/>
              <w:jc w:val="both"/>
              <w:rPr>
                <w:b/>
                <w:bCs/>
                <w:i/>
                <w:iCs/>
                <w:color w:val="000000" w:themeColor="text1"/>
                <w:lang w:eastAsia="lt-LT"/>
              </w:rPr>
            </w:pPr>
            <w:r w:rsidRPr="00AA7A88">
              <w:rPr>
                <w:bCs/>
                <w:i/>
                <w:iCs/>
                <w:color w:val="000000" w:themeColor="text1"/>
                <w:lang w:eastAsia="lt-LT"/>
              </w:rPr>
              <w:t>* Tiekėjas gali siūlyti vieną asmenį kelioms pozicijoms, jei šis asmuo atitinka visus skirtingoms pozicijoms keliamus reikalavimus</w:t>
            </w:r>
            <w:r w:rsidR="00E434A8" w:rsidRPr="00AA7A88">
              <w:rPr>
                <w:bCs/>
                <w:i/>
                <w:iCs/>
                <w:color w:val="000000" w:themeColor="text1"/>
                <w:lang w:eastAsia="lt-LT"/>
              </w:rPr>
              <w:t>.</w:t>
            </w:r>
          </w:p>
          <w:p w14:paraId="164B3C4D" w14:textId="02CCC803" w:rsidR="003A1301" w:rsidRPr="00AA7A88" w:rsidRDefault="003A1301" w:rsidP="003A1301">
            <w:pPr>
              <w:widowControl w:val="0"/>
              <w:tabs>
                <w:tab w:val="left" w:pos="1418"/>
              </w:tabs>
              <w:autoSpaceDE w:val="0"/>
              <w:adjustRightInd w:val="0"/>
              <w:jc w:val="both"/>
              <w:rPr>
                <w:bCs/>
                <w:i/>
                <w:iCs/>
                <w:color w:val="000000" w:themeColor="text1"/>
                <w:lang w:eastAsia="lt-LT"/>
              </w:rPr>
            </w:pPr>
          </w:p>
          <w:p w14:paraId="5F5505A0" w14:textId="4F127EFA" w:rsidR="003A1301" w:rsidRPr="00AA7A88" w:rsidRDefault="003A1301" w:rsidP="003A1301">
            <w:pPr>
              <w:widowControl w:val="0"/>
              <w:tabs>
                <w:tab w:val="left" w:pos="1418"/>
              </w:tabs>
              <w:autoSpaceDE w:val="0"/>
              <w:adjustRightInd w:val="0"/>
              <w:jc w:val="both"/>
              <w:rPr>
                <w:bCs/>
                <w:i/>
                <w:iCs/>
                <w:color w:val="000000" w:themeColor="text1"/>
                <w:lang w:eastAsia="lt-LT"/>
              </w:rPr>
            </w:pPr>
            <w:r w:rsidRPr="00AA7A88">
              <w:rPr>
                <w:bCs/>
                <w:i/>
                <w:iCs/>
                <w:color w:val="000000" w:themeColor="text1"/>
                <w:lang w:eastAsia="lt-LT"/>
              </w:rPr>
              <w:t>** Tiekėjo ir jo specialistų atestatai atitiks reikalavimus, jei jie apims daugiau statinių grupių ar pogrupių, nei reikalaujama (1 –</w:t>
            </w:r>
            <w:r w:rsidR="00F961D6">
              <w:rPr>
                <w:bCs/>
                <w:i/>
                <w:iCs/>
                <w:color w:val="000000" w:themeColor="text1"/>
                <w:lang w:eastAsia="lt-LT"/>
              </w:rPr>
              <w:t>2</w:t>
            </w:r>
            <w:r w:rsidRPr="00AA7A88">
              <w:rPr>
                <w:bCs/>
                <w:i/>
                <w:iCs/>
                <w:color w:val="000000" w:themeColor="text1"/>
                <w:lang w:eastAsia="lt-LT"/>
              </w:rPr>
              <w:t>. p.).</w:t>
            </w:r>
          </w:p>
          <w:p w14:paraId="1308FA95" w14:textId="5BC5B90B" w:rsidR="003A1301" w:rsidRPr="00AA7A88" w:rsidRDefault="003A1301" w:rsidP="00FA3637">
            <w:pPr>
              <w:widowControl w:val="0"/>
              <w:tabs>
                <w:tab w:val="left" w:pos="1418"/>
              </w:tabs>
              <w:autoSpaceDE w:val="0"/>
              <w:adjustRightInd w:val="0"/>
              <w:jc w:val="both"/>
              <w:rPr>
                <w:bCs/>
                <w:color w:val="000000" w:themeColor="text1"/>
                <w:lang w:eastAsia="lt-LT"/>
              </w:rPr>
            </w:pPr>
          </w:p>
          <w:p w14:paraId="4B58C6BE" w14:textId="29B676AA" w:rsidR="003A1301" w:rsidRPr="00AA7A88" w:rsidRDefault="003A1301" w:rsidP="00FA3637">
            <w:pPr>
              <w:widowControl w:val="0"/>
              <w:tabs>
                <w:tab w:val="left" w:pos="1418"/>
              </w:tabs>
              <w:autoSpaceDE w:val="0"/>
              <w:adjustRightInd w:val="0"/>
              <w:jc w:val="both"/>
              <w:rPr>
                <w:b/>
                <w:color w:val="000000" w:themeColor="text1"/>
                <w:lang w:eastAsia="lt-LT"/>
              </w:rPr>
            </w:pPr>
            <w:r w:rsidRPr="00AA7A88">
              <w:rPr>
                <w:b/>
                <w:color w:val="000000" w:themeColor="text1"/>
                <w:lang w:eastAsia="lt-LT"/>
              </w:rPr>
              <w:t>Pastaba:</w:t>
            </w:r>
          </w:p>
          <w:p w14:paraId="57F31AF8" w14:textId="0DB45105" w:rsidR="003A1301" w:rsidRPr="00AA7A88" w:rsidRDefault="003A1301" w:rsidP="00FA3637">
            <w:pPr>
              <w:widowControl w:val="0"/>
              <w:tabs>
                <w:tab w:val="left" w:pos="1418"/>
              </w:tabs>
              <w:autoSpaceDE w:val="0"/>
              <w:adjustRightInd w:val="0"/>
              <w:jc w:val="both"/>
              <w:rPr>
                <w:b/>
                <w:color w:val="000000" w:themeColor="text1"/>
                <w:lang w:eastAsia="lt-LT"/>
              </w:rPr>
            </w:pPr>
          </w:p>
          <w:p w14:paraId="16B4E191" w14:textId="3C2CE48B" w:rsidR="005E78EE" w:rsidRPr="00AA7A88" w:rsidRDefault="005E78EE" w:rsidP="005E78EE">
            <w:pPr>
              <w:widowControl w:val="0"/>
              <w:tabs>
                <w:tab w:val="left" w:pos="1418"/>
              </w:tabs>
              <w:autoSpaceDE w:val="0"/>
              <w:adjustRightInd w:val="0"/>
              <w:jc w:val="both"/>
              <w:rPr>
                <w:bCs/>
                <w:color w:val="000000" w:themeColor="text1"/>
                <w:lang w:eastAsia="lt-LT"/>
              </w:rPr>
            </w:pPr>
            <w:r w:rsidRPr="00AA7A88">
              <w:rPr>
                <w:bCs/>
                <w:color w:val="000000" w:themeColor="text1"/>
                <w:lang w:eastAsia="lt-LT"/>
              </w:rPr>
              <w:t>Jeigu pasiūlymą teikia ūkio subjektų grupė – reikalavimą turi atitikti ūkio subjektų grupės nario (-</w:t>
            </w:r>
            <w:proofErr w:type="spellStart"/>
            <w:r w:rsidRPr="00AA7A88">
              <w:rPr>
                <w:bCs/>
                <w:color w:val="000000" w:themeColor="text1"/>
                <w:lang w:eastAsia="lt-LT"/>
              </w:rPr>
              <w:t>ių</w:t>
            </w:r>
            <w:proofErr w:type="spellEnd"/>
            <w:r w:rsidRPr="00AA7A88">
              <w:rPr>
                <w:bCs/>
                <w:color w:val="000000" w:themeColor="text1"/>
                <w:lang w:eastAsia="lt-LT"/>
              </w:rPr>
              <w:t>) specialistai, atsižvelgiant į jų prisiimamus įsipareigojimus pirkimo sutarčiai vykdyti;</w:t>
            </w:r>
          </w:p>
          <w:p w14:paraId="343E369E" w14:textId="77777777" w:rsidR="005E78EE" w:rsidRPr="00AA7A88" w:rsidRDefault="005E78EE" w:rsidP="005E78EE">
            <w:pPr>
              <w:widowControl w:val="0"/>
              <w:tabs>
                <w:tab w:val="left" w:pos="1418"/>
              </w:tabs>
              <w:autoSpaceDE w:val="0"/>
              <w:adjustRightInd w:val="0"/>
              <w:jc w:val="both"/>
              <w:rPr>
                <w:bCs/>
                <w:color w:val="000000" w:themeColor="text1"/>
                <w:lang w:eastAsia="lt-LT"/>
              </w:rPr>
            </w:pPr>
          </w:p>
          <w:p w14:paraId="51C2150D" w14:textId="77777777" w:rsidR="005E78EE" w:rsidRPr="00AA7A88" w:rsidRDefault="005E78EE" w:rsidP="005E78EE">
            <w:pPr>
              <w:widowControl w:val="0"/>
              <w:tabs>
                <w:tab w:val="left" w:pos="1418"/>
              </w:tabs>
              <w:autoSpaceDE w:val="0"/>
              <w:adjustRightInd w:val="0"/>
              <w:jc w:val="both"/>
              <w:rPr>
                <w:bCs/>
                <w:color w:val="000000" w:themeColor="text1"/>
                <w:lang w:eastAsia="lt-LT"/>
              </w:rPr>
            </w:pPr>
            <w:r w:rsidRPr="00AA7A88">
              <w:rPr>
                <w:bCs/>
                <w:color w:val="000000" w:themeColor="text1"/>
                <w:lang w:eastAsia="lt-LT"/>
              </w:rPr>
              <w:t>Tiekėjas gali remtis kitų ūkio subjektų pajėgumais tik tuo atveju, jeigu tie subjektai (jų darbuotojai) patys vykdys tą pirkimo sutarties dalį, kuriai reikia jų turimų pajėgumų;</w:t>
            </w:r>
          </w:p>
          <w:p w14:paraId="1DAE82C5" w14:textId="77777777" w:rsidR="005E78EE" w:rsidRPr="00AA7A88" w:rsidRDefault="005E78EE" w:rsidP="005E78EE">
            <w:pPr>
              <w:widowControl w:val="0"/>
              <w:tabs>
                <w:tab w:val="left" w:pos="1418"/>
              </w:tabs>
              <w:autoSpaceDE w:val="0"/>
              <w:adjustRightInd w:val="0"/>
              <w:jc w:val="both"/>
              <w:rPr>
                <w:bCs/>
                <w:color w:val="000000" w:themeColor="text1"/>
                <w:lang w:eastAsia="lt-LT"/>
              </w:rPr>
            </w:pPr>
          </w:p>
          <w:p w14:paraId="5EAE5A2A" w14:textId="77777777" w:rsidR="00FA3637" w:rsidRPr="00AA7A88" w:rsidRDefault="005E78EE" w:rsidP="005E78EE">
            <w:pPr>
              <w:widowControl w:val="0"/>
              <w:tabs>
                <w:tab w:val="left" w:pos="1418"/>
              </w:tabs>
              <w:autoSpaceDE w:val="0"/>
              <w:adjustRightInd w:val="0"/>
              <w:jc w:val="both"/>
              <w:rPr>
                <w:bCs/>
                <w:color w:val="000000" w:themeColor="text1"/>
                <w:lang w:eastAsia="lt-LT"/>
              </w:rPr>
            </w:pPr>
            <w:r w:rsidRPr="00AA7A88">
              <w:rPr>
                <w:bCs/>
                <w:color w:val="000000" w:themeColor="text1"/>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D95194E" w14:textId="77777777" w:rsidR="00FA15EF" w:rsidRPr="00AA7A88" w:rsidRDefault="00FA15EF" w:rsidP="00FA15EF">
            <w:pPr>
              <w:widowControl w:val="0"/>
              <w:tabs>
                <w:tab w:val="left" w:pos="1418"/>
              </w:tabs>
              <w:autoSpaceDE w:val="0"/>
              <w:adjustRightInd w:val="0"/>
              <w:jc w:val="both"/>
              <w:rPr>
                <w:bCs/>
                <w:i/>
                <w:iCs/>
                <w:color w:val="000000" w:themeColor="text1"/>
                <w:lang w:eastAsia="lt-LT"/>
              </w:rPr>
            </w:pPr>
          </w:p>
          <w:p w14:paraId="68F3A6D9" w14:textId="4DE01E2D" w:rsidR="00FA15EF" w:rsidRPr="00AA7A88" w:rsidRDefault="00FA15EF" w:rsidP="00FA15EF">
            <w:pPr>
              <w:widowControl w:val="0"/>
              <w:tabs>
                <w:tab w:val="left" w:pos="1418"/>
              </w:tabs>
              <w:autoSpaceDE w:val="0"/>
              <w:adjustRightInd w:val="0"/>
              <w:jc w:val="both"/>
              <w:rPr>
                <w:bCs/>
                <w:color w:val="000000" w:themeColor="text1"/>
                <w:lang w:eastAsia="lt-LT"/>
              </w:rPr>
            </w:pPr>
            <w:r w:rsidRPr="00AA7A88">
              <w:rPr>
                <w:bCs/>
                <w:i/>
                <w:iCs/>
                <w:color w:val="000000" w:themeColor="text1"/>
                <w:lang w:eastAsia="lt-LT"/>
              </w:rPr>
              <w:t>Ypatingųjų statinių statybos vadovai turi teisę eiti ir neypatingųjų statinių statybos vadovo pareigas</w:t>
            </w:r>
            <w:r w:rsidRPr="00AA7A88">
              <w:rPr>
                <w:bCs/>
                <w:color w:val="000000" w:themeColor="text1"/>
                <w:lang w:eastAsia="lt-LT"/>
              </w:rPr>
              <w:t>.</w:t>
            </w:r>
          </w:p>
          <w:p w14:paraId="7796EFB0" w14:textId="41020AAD" w:rsidR="00FA15EF" w:rsidRPr="00AA7A88" w:rsidRDefault="00FA15EF" w:rsidP="005E78EE">
            <w:pPr>
              <w:widowControl w:val="0"/>
              <w:tabs>
                <w:tab w:val="left" w:pos="1418"/>
              </w:tabs>
              <w:autoSpaceDE w:val="0"/>
              <w:adjustRightInd w:val="0"/>
              <w:jc w:val="both"/>
              <w:rPr>
                <w:bCs/>
                <w:color w:val="000000" w:themeColor="text1"/>
                <w:lang w:eastAsia="lt-LT"/>
              </w:rPr>
            </w:pPr>
          </w:p>
        </w:tc>
        <w:tc>
          <w:tcPr>
            <w:tcW w:w="4677" w:type="dxa"/>
            <w:shd w:val="clear" w:color="auto" w:fill="auto"/>
          </w:tcPr>
          <w:p w14:paraId="747629D9" w14:textId="34F1F5E8" w:rsidR="00FA3637" w:rsidRPr="00AA7A88" w:rsidRDefault="00FA3637" w:rsidP="00FA3637">
            <w:pPr>
              <w:jc w:val="both"/>
              <w:rPr>
                <w:b/>
              </w:rPr>
            </w:pPr>
            <w:r w:rsidRPr="00AA7A88">
              <w:rPr>
                <w:b/>
              </w:rPr>
              <w:lastRenderedPageBreak/>
              <w:t>Pateikiama:</w:t>
            </w:r>
          </w:p>
          <w:p w14:paraId="4173A185" w14:textId="44B2FE2B" w:rsidR="005E78EE" w:rsidRPr="00AA7A88" w:rsidRDefault="005E78EE" w:rsidP="00FA3637">
            <w:pPr>
              <w:jc w:val="both"/>
              <w:rPr>
                <w:bCs/>
              </w:rPr>
            </w:pPr>
          </w:p>
          <w:p w14:paraId="21CD91B0" w14:textId="52A19541" w:rsidR="00255714" w:rsidRPr="00AA7A88" w:rsidRDefault="00255714" w:rsidP="00FA3637">
            <w:pPr>
              <w:jc w:val="both"/>
              <w:rPr>
                <w:bCs/>
              </w:rPr>
            </w:pPr>
            <w:r w:rsidRPr="00AA7A88">
              <w:rPr>
                <w:bCs/>
              </w:rPr>
              <w:t xml:space="preserve">1) </w:t>
            </w:r>
            <w:r w:rsidR="00B77A26" w:rsidRPr="00AA7A88">
              <w:rPr>
                <w:bCs/>
              </w:rPr>
              <w:t>T</w:t>
            </w:r>
            <w:r w:rsidRPr="00AA7A88">
              <w:rPr>
                <w:bCs/>
              </w:rPr>
              <w:t>iekėjo vadovo ar kito tiekėjo įgalioto atstovo parašu patvirtintas specialistų, kurie bus atsakingi už pirkimo sutarties vykdymą sąrašas</w:t>
            </w:r>
            <w:r w:rsidR="0097563C" w:rsidRPr="00AA7A88">
              <w:rPr>
                <w:bCs/>
              </w:rPr>
              <w:t xml:space="preserve"> (parengtas pagal pirkimo sąlygų 5 priedą „Tiekėjo vadovaujančių darbuotojų </w:t>
            </w:r>
            <w:r w:rsidR="0097563C" w:rsidRPr="00AA7A88">
              <w:rPr>
                <w:bCs/>
              </w:rPr>
              <w:lastRenderedPageBreak/>
              <w:t>(specialistų) ir asmenų, atsakingų už sutarties vykdymą sąrašas“)</w:t>
            </w:r>
            <w:r w:rsidRPr="00AA7A88">
              <w:rPr>
                <w:bCs/>
              </w:rPr>
              <w:t>, kuriame nurodomi specialistų vardai, pavardės, profesinė kvalifikacija (patvirtinanti šios lentelės nurodytus reikalavimus), pareigos, vykdant pirkimo sutartį, dabartinė darbovietė, kvalifikacijos atestato / teisės pripažinimo pažymos / pažymėjimo numeris, išdavimo data, galiojimo laikas, išdavusios institucijos pavadinimas</w:t>
            </w:r>
            <w:r w:rsidR="00B77A26" w:rsidRPr="00AA7A88">
              <w:rPr>
                <w:bCs/>
              </w:rPr>
              <w:t>;</w:t>
            </w:r>
            <w:r w:rsidRPr="00AA7A88">
              <w:rPr>
                <w:bCs/>
              </w:rPr>
              <w:t xml:space="preserve"> </w:t>
            </w:r>
          </w:p>
          <w:p w14:paraId="639F9176" w14:textId="77777777" w:rsidR="00255714" w:rsidRPr="00AA7A88" w:rsidRDefault="00255714" w:rsidP="00255714">
            <w:pPr>
              <w:jc w:val="both"/>
              <w:rPr>
                <w:bCs/>
              </w:rPr>
            </w:pPr>
          </w:p>
          <w:p w14:paraId="56397CA8" w14:textId="1F123958" w:rsidR="00CE63FF" w:rsidRPr="00CE63FF" w:rsidRDefault="00255714" w:rsidP="00CE63FF">
            <w:pPr>
              <w:jc w:val="both"/>
              <w:rPr>
                <w:bCs/>
              </w:rPr>
            </w:pPr>
            <w:r w:rsidRPr="00AA7A88">
              <w:rPr>
                <w:bCs/>
              </w:rPr>
              <w:t xml:space="preserve">2) </w:t>
            </w:r>
            <w:r w:rsidR="00CE63FF">
              <w:rPr>
                <w:bCs/>
              </w:rPr>
              <w:t>d</w:t>
            </w:r>
            <w:r w:rsidRPr="00AA7A88">
              <w:rPr>
                <w:bCs/>
              </w:rPr>
              <w:t xml:space="preserve">ėl </w:t>
            </w:r>
            <w:r w:rsidR="00617074">
              <w:rPr>
                <w:bCs/>
              </w:rPr>
              <w:t xml:space="preserve">1 </w:t>
            </w:r>
            <w:proofErr w:type="spellStart"/>
            <w:r w:rsidR="00617074">
              <w:rPr>
                <w:bCs/>
              </w:rPr>
              <w:t>punkte</w:t>
            </w:r>
            <w:r w:rsidRPr="00AA7A88">
              <w:rPr>
                <w:bCs/>
              </w:rPr>
              <w:t>nurody</w:t>
            </w:r>
            <w:r w:rsidR="008D65A0">
              <w:rPr>
                <w:bCs/>
              </w:rPr>
              <w:t>o</w:t>
            </w:r>
            <w:proofErr w:type="spellEnd"/>
            <w:r w:rsidRPr="00AA7A88">
              <w:rPr>
                <w:bCs/>
              </w:rPr>
              <w:t xml:space="preserve"> specialist</w:t>
            </w:r>
            <w:r w:rsidR="008D65A0">
              <w:rPr>
                <w:bCs/>
              </w:rPr>
              <w:t>o</w:t>
            </w:r>
            <w:r w:rsidR="00CE63FF">
              <w:rPr>
                <w:bCs/>
              </w:rPr>
              <w:t>: s</w:t>
            </w:r>
            <w:r w:rsidR="00CE63FF" w:rsidRPr="00CE63FF">
              <w:rPr>
                <w:bCs/>
              </w:rPr>
              <w:t>pecialisto gyvenimo aprašymą (nurodant konkrečius vykdytus projektus, pastatytus ir (ar) rekonstruotus statinius, darbų įvykdymo terminus,  specialisto dalyvavimo atitinkamame projekte trukmę, pareigas projektų užsakovus ir jų kontaktinę informaciją);</w:t>
            </w:r>
          </w:p>
          <w:p w14:paraId="178797DA" w14:textId="77777777" w:rsidR="00701CF0" w:rsidRDefault="00701CF0" w:rsidP="00255714">
            <w:pPr>
              <w:jc w:val="both"/>
              <w:rPr>
                <w:bCs/>
              </w:rPr>
            </w:pPr>
          </w:p>
          <w:p w14:paraId="7B9C4A75" w14:textId="5DE1857F" w:rsidR="00255714" w:rsidRPr="00AA7A88" w:rsidRDefault="00701CF0" w:rsidP="00255714">
            <w:pPr>
              <w:jc w:val="both"/>
              <w:rPr>
                <w:bCs/>
              </w:rPr>
            </w:pPr>
            <w:r>
              <w:rPr>
                <w:bCs/>
              </w:rPr>
              <w:t>3) dėl 2-3 punktuose</w:t>
            </w:r>
            <w:r w:rsidR="00792AF5">
              <w:rPr>
                <w:bCs/>
              </w:rPr>
              <w:t xml:space="preserve"> nurodytų specialistų</w:t>
            </w:r>
            <w:r w:rsidR="00255714" w:rsidRPr="00AA7A88">
              <w:rPr>
                <w:bCs/>
              </w:rPr>
              <w:t xml:space="preserve">: </w:t>
            </w:r>
          </w:p>
          <w:p w14:paraId="20E6D340" w14:textId="77777777" w:rsidR="0062007B" w:rsidRPr="006F0084" w:rsidRDefault="0062007B" w:rsidP="0062007B">
            <w:pPr>
              <w:jc w:val="both"/>
            </w:pPr>
            <w:r w:rsidRPr="006F0084">
              <w:t>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524304C2" w14:textId="77777777" w:rsidR="0062007B" w:rsidRPr="006F0084" w:rsidRDefault="0062007B" w:rsidP="0062007B">
            <w:pPr>
              <w:jc w:val="both"/>
            </w:pPr>
          </w:p>
          <w:p w14:paraId="701A5D64" w14:textId="77777777" w:rsidR="0062007B" w:rsidRPr="006F0084" w:rsidRDefault="0062007B" w:rsidP="0062007B">
            <w:pPr>
              <w:jc w:val="both"/>
            </w:pPr>
            <w:r w:rsidRPr="006F0084">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t>ney</w:t>
            </w:r>
            <w:r w:rsidRPr="006F0084">
              <w:t>patingo</w:t>
            </w:r>
            <w:r>
              <w:t>jo</w:t>
            </w:r>
            <w:r w:rsidRPr="006F0084">
              <w:t xml:space="preserve"> statinio statybos vadovo</w:t>
            </w:r>
            <w:r>
              <w:t xml:space="preserve"> / </w:t>
            </w:r>
            <w:r w:rsidRPr="006F0084">
              <w:rPr>
                <w:lang w:eastAsia="lt-LT"/>
              </w:rPr>
              <w:t>specialiųjų statybos darbų vadovo</w:t>
            </w:r>
            <w:r>
              <w:t xml:space="preserve"> </w:t>
            </w:r>
            <w:r w:rsidRPr="006F0084">
              <w:t>pareigas, pripažinus jų kilmės valstybėje turimą teisę eiti analogiškų statinių statybos vadovo, specialiųjų statybos darbų vadovo</w:t>
            </w:r>
            <w:r>
              <w:t xml:space="preserve"> </w:t>
            </w:r>
            <w:r w:rsidRPr="006F0084">
              <w:t>pareigas.</w:t>
            </w:r>
          </w:p>
          <w:p w14:paraId="3E7DBA24" w14:textId="77777777" w:rsidR="0062007B" w:rsidRPr="006F0084" w:rsidRDefault="0062007B" w:rsidP="0062007B">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w:t>
            </w:r>
            <w:r w:rsidRPr="006F0084">
              <w:lastRenderedPageBreak/>
              <w:t xml:space="preserve">„Statybos sektoriaus vystymo agentūra“) </w:t>
            </w:r>
            <w:r w:rsidRPr="006F0084">
              <w:rPr>
                <w:lang w:eastAsia="lt-LT"/>
              </w:rPr>
              <w:t>dėl teisės pripažinimo dokumento išdavimo.</w:t>
            </w:r>
            <w:r w:rsidRPr="006F0084">
              <w:t xml:space="preserve"> </w:t>
            </w:r>
          </w:p>
          <w:p w14:paraId="785AD7CF" w14:textId="77777777" w:rsidR="0062007B" w:rsidRPr="006F0084" w:rsidRDefault="0062007B" w:rsidP="0062007B">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50160D25" w14:textId="77777777" w:rsidR="0062007B" w:rsidRPr="006F0084" w:rsidRDefault="0062007B" w:rsidP="0062007B">
            <w:pPr>
              <w:jc w:val="both"/>
            </w:pPr>
            <w:r w:rsidRPr="006F0084">
              <w:t>Užsienio šalių specialistai iki pirkimo sutarties pasirašymo turi gauti ir pateikti Statybos įstatymo nustatyta tvarka išduotą teisės pripažinimo dokumentą.</w:t>
            </w:r>
          </w:p>
          <w:p w14:paraId="79032279" w14:textId="77777777" w:rsidR="0062007B" w:rsidRPr="006F0084" w:rsidRDefault="0062007B" w:rsidP="0062007B">
            <w:pPr>
              <w:widowControl w:val="0"/>
              <w:jc w:val="both"/>
              <w:rPr>
                <w:bCs/>
                <w:lang w:eastAsia="lt-LT"/>
              </w:rPr>
            </w:pPr>
          </w:p>
          <w:p w14:paraId="1BF4582D" w14:textId="1707B7E6" w:rsidR="00255714" w:rsidRPr="00AA7A88" w:rsidRDefault="005C26D8" w:rsidP="00255714">
            <w:pPr>
              <w:jc w:val="both"/>
              <w:rPr>
                <w:bCs/>
              </w:rPr>
            </w:pPr>
            <w:r>
              <w:rPr>
                <w:bCs/>
              </w:rPr>
              <w:t>4</w:t>
            </w:r>
            <w:r w:rsidR="00255714" w:rsidRPr="00AA7A88">
              <w:rPr>
                <w:bCs/>
              </w:rPr>
              <w:t xml:space="preserve">) </w:t>
            </w:r>
            <w:r w:rsidR="00B77A26" w:rsidRPr="00AA7A88">
              <w:rPr>
                <w:bCs/>
              </w:rPr>
              <w:t>S</w:t>
            </w:r>
            <w:r w:rsidR="00255714" w:rsidRPr="00AA7A88">
              <w:rPr>
                <w:bCs/>
              </w:rPr>
              <w:t xml:space="preserve">pecialisto – </w:t>
            </w:r>
            <w:proofErr w:type="spellStart"/>
            <w:r w:rsidR="00255714" w:rsidRPr="00AA7A88">
              <w:rPr>
                <w:bCs/>
              </w:rPr>
              <w:t>kvazisubtiekėjo</w:t>
            </w:r>
            <w:proofErr w:type="spellEnd"/>
            <w:r w:rsidR="00255714" w:rsidRPr="00AA7A88">
              <w:rPr>
                <w:bCs/>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255714" w:rsidRPr="00AA7A88">
              <w:rPr>
                <w:bCs/>
              </w:rPr>
              <w:t>kvazisubtiekėją</w:t>
            </w:r>
            <w:proofErr w:type="spellEnd"/>
            <w:r w:rsidR="00255714" w:rsidRPr="00AA7A88">
              <w:rPr>
                <w:bCs/>
              </w:rPr>
              <w:t xml:space="preserve"> (tik tuo atveju, jei šis specialistas nesiūlomas kaip ūkio subjektas, kurio pajėgumais tiekėjas remiasi).</w:t>
            </w:r>
          </w:p>
          <w:p w14:paraId="07E76D93" w14:textId="77777777" w:rsidR="00255714" w:rsidRPr="00AA7A88" w:rsidRDefault="00255714" w:rsidP="00255714">
            <w:pPr>
              <w:jc w:val="both"/>
              <w:rPr>
                <w:bCs/>
              </w:rPr>
            </w:pPr>
          </w:p>
          <w:p w14:paraId="54634EDB" w14:textId="649F30E4" w:rsidR="00255714" w:rsidRPr="00AA7A88" w:rsidRDefault="00255714" w:rsidP="00255714">
            <w:pPr>
              <w:jc w:val="both"/>
              <w:rPr>
                <w:bCs/>
              </w:rPr>
            </w:pPr>
            <w:r w:rsidRPr="00AA7A88">
              <w:rPr>
                <w:bCs/>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(PO pasitikrins LT registruose). </w:t>
            </w:r>
          </w:p>
          <w:p w14:paraId="4A2398C8" w14:textId="77777777" w:rsidR="00B77A26" w:rsidRPr="00AA7A88" w:rsidRDefault="00B77A26" w:rsidP="00255714">
            <w:pPr>
              <w:jc w:val="both"/>
              <w:rPr>
                <w:bCs/>
              </w:rPr>
            </w:pPr>
          </w:p>
          <w:p w14:paraId="73B04FCC" w14:textId="1C231686" w:rsidR="00FA3637" w:rsidRPr="00AA7A88" w:rsidRDefault="00255714" w:rsidP="00B77A26">
            <w:pPr>
              <w:jc w:val="both"/>
              <w:rPr>
                <w:bCs/>
              </w:rPr>
            </w:pPr>
            <w:r w:rsidRPr="00AA7A88">
              <w:rPr>
                <w:bCs/>
              </w:rPr>
              <w:t>Pateikiamos atitinkamų dokumentų skaitmeninės kopijos</w:t>
            </w:r>
          </w:p>
        </w:tc>
      </w:tr>
    </w:tbl>
    <w:p w14:paraId="49767056" w14:textId="77777777" w:rsidR="00B442FE" w:rsidRPr="00AA7A88" w:rsidRDefault="00B442FE" w:rsidP="00B442FE">
      <w:pPr>
        <w:widowControl w:val="0"/>
        <w:tabs>
          <w:tab w:val="left" w:pos="1560"/>
        </w:tabs>
        <w:autoSpaceDE w:val="0"/>
        <w:adjustRightInd w:val="0"/>
        <w:jc w:val="both"/>
        <w:rPr>
          <w:b/>
          <w:bCs/>
        </w:rPr>
      </w:pPr>
    </w:p>
    <w:p w14:paraId="5134595B" w14:textId="4E664092" w:rsidR="004F1C5B" w:rsidRPr="00AA7A88" w:rsidRDefault="00CA0614" w:rsidP="003949DC">
      <w:pPr>
        <w:pStyle w:val="Sraopastraipa"/>
        <w:widowControl w:val="0"/>
        <w:numPr>
          <w:ilvl w:val="1"/>
          <w:numId w:val="28"/>
        </w:numPr>
        <w:tabs>
          <w:tab w:val="left" w:pos="1276"/>
        </w:tabs>
        <w:autoSpaceDE w:val="0"/>
        <w:adjustRightInd w:val="0"/>
        <w:ind w:left="0" w:firstLine="567"/>
        <w:jc w:val="both"/>
        <w:rPr>
          <w:b/>
          <w:bCs/>
        </w:rPr>
      </w:pPr>
      <w:r w:rsidRPr="00AA7A88">
        <w:rPr>
          <w:b/>
          <w:bCs/>
        </w:rPr>
        <w:t xml:space="preserve">Tiekėjas turi atitikti </w:t>
      </w:r>
      <w:r w:rsidR="0000357B" w:rsidRPr="00AA7A88">
        <w:rPr>
          <w:b/>
          <w:bCs/>
        </w:rPr>
        <w:t>3</w:t>
      </w:r>
      <w:r w:rsidR="00CA28D3" w:rsidRPr="00AA7A88">
        <w:rPr>
          <w:b/>
          <w:bCs/>
        </w:rPr>
        <w:t xml:space="preserve"> </w:t>
      </w:r>
      <w:r w:rsidRPr="00AA7A88">
        <w:rPr>
          <w:b/>
          <w:bCs/>
        </w:rPr>
        <w:t>lentelėje „</w:t>
      </w:r>
      <w:r w:rsidR="004F1C5B" w:rsidRPr="00AA7A88">
        <w:rPr>
          <w:b/>
          <w:bCs/>
        </w:rPr>
        <w:t xml:space="preserve">Aplinkos apsaugos vadybos sistemos </w:t>
      </w:r>
      <w:r w:rsidR="00861C09" w:rsidRPr="00AA7A88">
        <w:rPr>
          <w:b/>
          <w:bCs/>
        </w:rPr>
        <w:t xml:space="preserve">standartų </w:t>
      </w:r>
      <w:r w:rsidR="004F1C5B" w:rsidRPr="00AA7A88">
        <w:rPr>
          <w:b/>
          <w:bCs/>
        </w:rPr>
        <w:t>reikalavimai“ nustatytus reikalavimus dėl aplinkos apsaugos vadybos sistemos standartų laikymosi:</w:t>
      </w:r>
    </w:p>
    <w:p w14:paraId="097C8D1E" w14:textId="77777777" w:rsidR="00374AF8" w:rsidRPr="00AA7A88" w:rsidRDefault="00374AF8" w:rsidP="004F1C5B">
      <w:pPr>
        <w:widowControl w:val="0"/>
        <w:tabs>
          <w:tab w:val="left" w:pos="1560"/>
        </w:tabs>
        <w:autoSpaceDE w:val="0"/>
        <w:adjustRightInd w:val="0"/>
        <w:jc w:val="right"/>
        <w:rPr>
          <w:bCs/>
          <w:i/>
          <w:iCs/>
          <w:lang w:eastAsia="lt-LT"/>
        </w:rPr>
      </w:pPr>
    </w:p>
    <w:p w14:paraId="20BC888B" w14:textId="77A7A51C" w:rsidR="00B442FE" w:rsidRPr="00AA7A88" w:rsidRDefault="0000357B" w:rsidP="004F1C5B">
      <w:pPr>
        <w:widowControl w:val="0"/>
        <w:tabs>
          <w:tab w:val="left" w:pos="1560"/>
        </w:tabs>
        <w:autoSpaceDE w:val="0"/>
        <w:adjustRightInd w:val="0"/>
        <w:jc w:val="right"/>
        <w:rPr>
          <w:bCs/>
          <w:i/>
          <w:iCs/>
          <w:lang w:eastAsia="lt-LT"/>
        </w:rPr>
      </w:pPr>
      <w:r w:rsidRPr="00AA7A88">
        <w:rPr>
          <w:bCs/>
          <w:i/>
          <w:iCs/>
          <w:lang w:eastAsia="lt-LT"/>
        </w:rPr>
        <w:t>3</w:t>
      </w:r>
      <w:r w:rsidR="00CA28D3" w:rsidRPr="00AA7A88">
        <w:rPr>
          <w:bCs/>
          <w:i/>
          <w:iCs/>
          <w:lang w:eastAsia="lt-LT"/>
        </w:rPr>
        <w:t xml:space="preserve"> </w:t>
      </w:r>
      <w:r w:rsidR="00B442FE" w:rsidRPr="00AA7A88">
        <w:rPr>
          <w:bCs/>
          <w:i/>
          <w:iCs/>
          <w:lang w:eastAsia="lt-LT"/>
        </w:rPr>
        <w:t>lentelė „</w:t>
      </w:r>
      <w:r w:rsidR="004F1C5B" w:rsidRPr="00AA7A88">
        <w:rPr>
          <w:bCs/>
          <w:i/>
          <w:iCs/>
          <w:lang w:eastAsia="lt-LT"/>
        </w:rPr>
        <w:t>A</w:t>
      </w:r>
      <w:r w:rsidR="004F1C5B" w:rsidRPr="00AA7A88">
        <w:rPr>
          <w:bCs/>
          <w:i/>
          <w:iCs/>
        </w:rPr>
        <w:t xml:space="preserve">plinkos apsaugos vadybos sistemos </w:t>
      </w:r>
      <w:r w:rsidR="00861C09" w:rsidRPr="00AA7A88">
        <w:rPr>
          <w:bCs/>
          <w:i/>
          <w:iCs/>
        </w:rPr>
        <w:t xml:space="preserve">standartų </w:t>
      </w:r>
      <w:r w:rsidR="004F1C5B" w:rsidRPr="00AA7A88">
        <w:rPr>
          <w:bCs/>
          <w:i/>
          <w:iCs/>
        </w:rPr>
        <w:t>reikalavimai</w:t>
      </w:r>
      <w:r w:rsidR="00B442FE" w:rsidRPr="00AA7A88">
        <w:rPr>
          <w:bCs/>
          <w:i/>
          <w:iCs/>
          <w:lang w:eastAsia="lt-LT"/>
        </w:rPr>
        <w:t>“</w:t>
      </w:r>
    </w:p>
    <w:tbl>
      <w:tblPr>
        <w:tblStyle w:val="Lentelstinklelis"/>
        <w:tblW w:w="10065" w:type="dxa"/>
        <w:tblInd w:w="-431" w:type="dxa"/>
        <w:tblLayout w:type="fixed"/>
        <w:tblLook w:val="04A0" w:firstRow="1" w:lastRow="0" w:firstColumn="1" w:lastColumn="0" w:noHBand="0" w:noVBand="1"/>
      </w:tblPr>
      <w:tblGrid>
        <w:gridCol w:w="1248"/>
        <w:gridCol w:w="4281"/>
        <w:gridCol w:w="4536"/>
      </w:tblGrid>
      <w:tr w:rsidR="000D16D4" w:rsidRPr="00AA7A88" w14:paraId="19A1F43E" w14:textId="77777777" w:rsidTr="00E149A0">
        <w:tc>
          <w:tcPr>
            <w:tcW w:w="1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9D298F" w14:textId="77777777" w:rsidR="000D16D4" w:rsidRPr="00AA7A88" w:rsidRDefault="000D16D4" w:rsidP="003A1301">
            <w:pPr>
              <w:widowControl w:val="0"/>
              <w:jc w:val="center"/>
              <w:rPr>
                <w:b/>
              </w:rPr>
            </w:pPr>
            <w:r w:rsidRPr="00AA7A88">
              <w:rPr>
                <w:b/>
              </w:rPr>
              <w:t>Eil. Nr.</w:t>
            </w:r>
          </w:p>
        </w:tc>
        <w:tc>
          <w:tcPr>
            <w:tcW w:w="4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502C44" w14:textId="4B0BC9ED" w:rsidR="000D16D4" w:rsidRPr="00AA7A88" w:rsidRDefault="000D16D4" w:rsidP="00201202">
            <w:pPr>
              <w:widowControl w:val="0"/>
              <w:rPr>
                <w:b/>
              </w:rPr>
            </w:pPr>
            <w:r w:rsidRPr="00AA7A88">
              <w:rPr>
                <w:b/>
                <w:spacing w:val="2"/>
              </w:rPr>
              <w:t xml:space="preserve">Aplinkos apsaugos vadybos sistemos </w:t>
            </w:r>
            <w:proofErr w:type="spellStart"/>
            <w:r w:rsidR="002A6081" w:rsidRPr="00AA7A88">
              <w:rPr>
                <w:b/>
                <w:spacing w:val="2"/>
              </w:rPr>
              <w:t>stndartų</w:t>
            </w:r>
            <w:proofErr w:type="spellEnd"/>
            <w:r w:rsidR="002A6081" w:rsidRPr="00AA7A88">
              <w:rPr>
                <w:b/>
                <w:spacing w:val="2"/>
              </w:rPr>
              <w:t xml:space="preserve"> </w:t>
            </w:r>
            <w:r w:rsidRPr="00AA7A88">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BEF3F5" w14:textId="1B7878A7" w:rsidR="000D16D4" w:rsidRPr="00AA7A88" w:rsidRDefault="000D16D4" w:rsidP="00201202">
            <w:pPr>
              <w:widowControl w:val="0"/>
              <w:rPr>
                <w:b/>
              </w:rPr>
            </w:pPr>
            <w:r w:rsidRPr="00AA7A88">
              <w:rPr>
                <w:b/>
                <w:spacing w:val="2"/>
              </w:rPr>
              <w:t xml:space="preserve">Aplinkos apsaugos vadybos sistemos </w:t>
            </w:r>
            <w:r w:rsidR="002A6081" w:rsidRPr="00AA7A88">
              <w:rPr>
                <w:b/>
                <w:spacing w:val="2"/>
              </w:rPr>
              <w:t xml:space="preserve">standartų </w:t>
            </w:r>
            <w:r w:rsidRPr="00AA7A88">
              <w:rPr>
                <w:b/>
              </w:rPr>
              <w:t>reikalavimų atitikimą įrodantys dokumentai</w:t>
            </w:r>
          </w:p>
        </w:tc>
      </w:tr>
      <w:tr w:rsidR="000C233E" w:rsidRPr="00AA7A88" w14:paraId="14208D3F" w14:textId="77777777" w:rsidTr="00E149A0">
        <w:tc>
          <w:tcPr>
            <w:tcW w:w="1248" w:type="dxa"/>
            <w:tcBorders>
              <w:top w:val="single" w:sz="4" w:space="0" w:color="auto"/>
              <w:left w:val="single" w:sz="4" w:space="0" w:color="auto"/>
              <w:bottom w:val="single" w:sz="4" w:space="0" w:color="auto"/>
              <w:right w:val="single" w:sz="4" w:space="0" w:color="auto"/>
            </w:tcBorders>
            <w:hideMark/>
          </w:tcPr>
          <w:p w14:paraId="7523BA20" w14:textId="3A5981CC" w:rsidR="000C233E" w:rsidRPr="00AA7A88" w:rsidRDefault="000C233E" w:rsidP="000C233E">
            <w:pPr>
              <w:widowControl w:val="0"/>
              <w:rPr>
                <w:color w:val="FF0000"/>
              </w:rPr>
            </w:pPr>
            <w:r w:rsidRPr="00AA7A88">
              <w:t>11.11.1.</w:t>
            </w:r>
          </w:p>
        </w:tc>
        <w:tc>
          <w:tcPr>
            <w:tcW w:w="4281" w:type="dxa"/>
            <w:tcBorders>
              <w:top w:val="single" w:sz="4" w:space="0" w:color="auto"/>
              <w:left w:val="single" w:sz="4" w:space="0" w:color="auto"/>
              <w:bottom w:val="single" w:sz="4" w:space="0" w:color="auto"/>
              <w:right w:val="single" w:sz="4" w:space="0" w:color="auto"/>
            </w:tcBorders>
          </w:tcPr>
          <w:p w14:paraId="285B6253" w14:textId="77777777" w:rsidR="000C233E" w:rsidRPr="00AA7A88" w:rsidRDefault="000C233E" w:rsidP="000C233E">
            <w:pPr>
              <w:tabs>
                <w:tab w:val="left" w:pos="993"/>
              </w:tabs>
              <w:jc w:val="both"/>
            </w:pPr>
            <w:r w:rsidRPr="00AA7A88">
              <w:t xml:space="preserve">Tiekėjas** turi būti įdiegęs ir taikyti </w:t>
            </w:r>
            <w:r w:rsidRPr="00AA7A88">
              <w:rPr>
                <w:b/>
                <w:bCs/>
              </w:rPr>
              <w:t>atliekamų statybos darbų apimtyje</w:t>
            </w:r>
            <w:r w:rsidRPr="00AA7A88">
              <w:t xml:space="preserve"> aplinkos apsaugos vadybos ir audito sistemą </w:t>
            </w:r>
            <w:r w:rsidRPr="00AA7A88">
              <w:rPr>
                <w:i/>
              </w:rPr>
              <w:t xml:space="preserve">EMAS </w:t>
            </w:r>
            <w:r w:rsidRPr="00AA7A88">
              <w:t xml:space="preserve">arba kitą aplinkos apsaugos vadybos sistemą, įdiegtą pagal standartą </w:t>
            </w:r>
            <w:r w:rsidRPr="00AA7A88">
              <w:rPr>
                <w:i/>
              </w:rPr>
              <w:lastRenderedPageBreak/>
              <w:t>LST EN ISO 14001</w:t>
            </w:r>
            <w:r w:rsidRPr="00AA7A88">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AA7A88">
              <w:rPr>
                <w:color w:val="000000"/>
              </w:rPr>
              <w:t>kurios patvirtintų, kad tiekėjo siūlomos aplinkos apsaugos vadybos užtikrinimo priemonės atitinka reikalaujamus aplinkos apsaugos vadybos sistemos standartus</w:t>
            </w:r>
            <w:r w:rsidRPr="00AA7A88">
              <w:t>.</w:t>
            </w:r>
          </w:p>
          <w:p w14:paraId="54D7E45D" w14:textId="77777777" w:rsidR="000C233E" w:rsidRPr="00AA7A88" w:rsidRDefault="000C233E" w:rsidP="000C233E">
            <w:pPr>
              <w:rPr>
                <w:i/>
                <w:iCs/>
              </w:rPr>
            </w:pPr>
            <w:r w:rsidRPr="00AA7A88">
              <w:t>**</w:t>
            </w:r>
            <w:r w:rsidRPr="00AA7A88">
              <w:rPr>
                <w:i/>
                <w:iCs/>
              </w:rPr>
              <w:t>Pastaba:</w:t>
            </w:r>
          </w:p>
          <w:p w14:paraId="7960B84C" w14:textId="77777777" w:rsidR="000C233E" w:rsidRPr="00AA7A88" w:rsidRDefault="000C233E" w:rsidP="000C233E">
            <w:pPr>
              <w:pStyle w:val="Sraopastraipa"/>
              <w:numPr>
                <w:ilvl w:val="0"/>
                <w:numId w:val="51"/>
              </w:numPr>
              <w:suppressAutoHyphens/>
              <w:autoSpaceDN w:val="0"/>
              <w:ind w:left="180" w:hanging="180"/>
              <w:jc w:val="both"/>
              <w:textAlignment w:val="baseline"/>
              <w:rPr>
                <w:i/>
                <w:color w:val="000000"/>
                <w:lang w:eastAsia="lt-LT"/>
              </w:rPr>
            </w:pPr>
            <w:r w:rsidRPr="00AA7A88">
              <w:rPr>
                <w:i/>
                <w:color w:val="000000"/>
                <w:shd w:val="clear" w:color="auto" w:fill="FFFFFF" w:themeFill="background1"/>
                <w:lang w:eastAsia="lt-LT"/>
              </w:rPr>
              <w:t xml:space="preserve">Jeigu pasiūlymą teikia </w:t>
            </w:r>
            <w:r w:rsidRPr="00AA7A88">
              <w:rPr>
                <w:b/>
                <w:bCs/>
                <w:i/>
                <w:color w:val="000000"/>
                <w:shd w:val="clear" w:color="auto" w:fill="FFFFFF" w:themeFill="background1"/>
                <w:lang w:eastAsia="lt-LT"/>
              </w:rPr>
              <w:t>ūkio subjektų grupė</w:t>
            </w:r>
            <w:r w:rsidRPr="00AA7A88">
              <w:rPr>
                <w:i/>
                <w:color w:val="000000"/>
                <w:shd w:val="clear" w:color="auto" w:fill="FFFFFF" w:themeFill="background1"/>
                <w:lang w:eastAsia="lt-LT"/>
              </w:rPr>
              <w:t xml:space="preserve"> (veikianti pagal jungtinės veiklos sutartį) – reikalavimą turi atitikti ūkio</w:t>
            </w:r>
            <w:r w:rsidRPr="00AA7A88">
              <w:rPr>
                <w:i/>
                <w:color w:val="000000"/>
                <w:lang w:eastAsia="lt-LT"/>
              </w:rPr>
              <w:t xml:space="preserve"> subjektų grupės narys (-</w:t>
            </w:r>
            <w:proofErr w:type="spellStart"/>
            <w:r w:rsidRPr="00AA7A88">
              <w:rPr>
                <w:i/>
                <w:color w:val="000000"/>
                <w:lang w:eastAsia="lt-LT"/>
              </w:rPr>
              <w:t>iai</w:t>
            </w:r>
            <w:proofErr w:type="spellEnd"/>
            <w:r w:rsidRPr="00AA7A88">
              <w:rPr>
                <w:i/>
                <w:color w:val="000000"/>
                <w:lang w:eastAsia="lt-LT"/>
              </w:rPr>
              <w:t>), atsižvelgiant į jų prisiimamus įsipareigojimus pirkimo sutarčiai vykdyti;</w:t>
            </w:r>
          </w:p>
          <w:p w14:paraId="0E8B26C3" w14:textId="77777777" w:rsidR="000C233E" w:rsidRPr="00AA7A88" w:rsidRDefault="000C233E" w:rsidP="000C233E">
            <w:pPr>
              <w:pStyle w:val="Sraopastraipa"/>
              <w:numPr>
                <w:ilvl w:val="0"/>
                <w:numId w:val="51"/>
              </w:numPr>
              <w:shd w:val="clear" w:color="auto" w:fill="FFFFFF" w:themeFill="background1"/>
              <w:suppressAutoHyphens/>
              <w:autoSpaceDN w:val="0"/>
              <w:ind w:left="180" w:hanging="180"/>
              <w:jc w:val="both"/>
              <w:textAlignment w:val="baseline"/>
              <w:rPr>
                <w:i/>
                <w:color w:val="000000"/>
                <w:lang w:eastAsia="lt-LT"/>
              </w:rPr>
            </w:pPr>
            <w:r w:rsidRPr="00AA7A88">
              <w:rPr>
                <w:i/>
                <w:color w:val="000000"/>
                <w:lang w:eastAsia="lt-LT"/>
              </w:rPr>
              <w:t xml:space="preserve">Tiekėjas gali </w:t>
            </w:r>
            <w:r w:rsidRPr="00AA7A88">
              <w:rPr>
                <w:b/>
                <w:bCs/>
                <w:i/>
                <w:color w:val="000000"/>
                <w:lang w:eastAsia="lt-LT"/>
              </w:rPr>
              <w:t>pasitelkti kitus ūkio subjektus</w:t>
            </w:r>
            <w:r w:rsidRPr="00AA7A88">
              <w:rPr>
                <w:i/>
                <w:color w:val="000000"/>
                <w:lang w:eastAsia="lt-LT"/>
              </w:rPr>
              <w:t>, atsižvelgiant į jų prisiimamus įsipareigojimus pirkimo sutarčiai vykdyti.</w:t>
            </w:r>
          </w:p>
          <w:p w14:paraId="0B5AB0BA" w14:textId="77777777" w:rsidR="000C233E" w:rsidRPr="00AA7A88" w:rsidRDefault="000C233E" w:rsidP="000C233E">
            <w:pPr>
              <w:pStyle w:val="Sraopastraipa"/>
              <w:shd w:val="clear" w:color="auto" w:fill="FFFFFF" w:themeFill="background1"/>
              <w:ind w:left="180"/>
              <w:jc w:val="both"/>
              <w:rPr>
                <w:i/>
                <w:iCs/>
                <w:color w:val="000000"/>
                <w:lang w:eastAsia="lt-LT"/>
              </w:rPr>
            </w:pPr>
            <w:r w:rsidRPr="00AA7A88">
              <w:rPr>
                <w:i/>
                <w:iCs/>
              </w:rPr>
              <w:t xml:space="preserve">Jeigu pirkimo objektas sudėtinis ir tiekėjas netaiko aplinkos apsaugos vadybos sistemos standarto visoms pirkimo objekto sritims, tokiu atveju tiekėjas, </w:t>
            </w:r>
            <w:r w:rsidRPr="00AA7A88">
              <w:rPr>
                <w:rStyle w:val="Grietas"/>
                <w:i/>
                <w:iCs/>
              </w:rPr>
              <w:t>kuris pats neatitinka keliamo reikalavimo</w:t>
            </w:r>
            <w:r w:rsidRPr="00AA7A88">
              <w:rPr>
                <w:i/>
                <w:iCs/>
              </w:rPr>
              <w:t>, gali pasitelkti ūkio subjektą, taikantį aplinkos apsaugos vadybos sistemos standartą, nustatytam</w:t>
            </w:r>
            <w:r w:rsidRPr="00AA7A88">
              <w:t xml:space="preserve"> </w:t>
            </w:r>
            <w:r w:rsidRPr="00AA7A88">
              <w:rPr>
                <w:i/>
                <w:iCs/>
              </w:rPr>
              <w:t xml:space="preserve">reikalavimui atitikti. Tokiu atveju turi būti užtikrinta, kad ūkio subjektas, kuris pasitelkiamas dėl aplinkos apsaugos vadybos sistemos standarto taikymo, </w:t>
            </w:r>
            <w:r w:rsidRPr="00AA7A88">
              <w:rPr>
                <w:b/>
                <w:bCs/>
                <w:i/>
                <w:iCs/>
              </w:rPr>
              <w:t>pats tiesiogiai ir dalyvautų</w:t>
            </w:r>
            <w:r w:rsidRPr="00AA7A88">
              <w:rPr>
                <w:i/>
                <w:iCs/>
              </w:rPr>
              <w:t xml:space="preserve"> vykdant sutartį tose dalyse, kur šis aplinkos apsaugos vadybos sistemos standartas reikalingas </w:t>
            </w:r>
            <w:r w:rsidRPr="00AA7A88">
              <w:rPr>
                <w:b/>
                <w:bCs/>
                <w:i/>
                <w:iCs/>
              </w:rPr>
              <w:t>ir būtų išviešintas teikiant pasiūlymą</w:t>
            </w:r>
            <w:r w:rsidRPr="00AA7A88">
              <w:rPr>
                <w:i/>
                <w:iCs/>
              </w:rPr>
              <w:t>;</w:t>
            </w:r>
          </w:p>
          <w:p w14:paraId="313A97A7" w14:textId="77777777" w:rsidR="000C233E" w:rsidRPr="00AA7A88" w:rsidRDefault="000C233E" w:rsidP="000C233E">
            <w:pPr>
              <w:pStyle w:val="Sraopastraipa"/>
              <w:shd w:val="clear" w:color="auto" w:fill="FFFFFF" w:themeFill="background1"/>
              <w:ind w:left="180"/>
              <w:jc w:val="both"/>
              <w:rPr>
                <w:i/>
                <w:color w:val="000000"/>
                <w:lang w:eastAsia="lt-LT"/>
              </w:rPr>
            </w:pPr>
            <w:hyperlink r:id="rId31" w:history="1">
              <w:r w:rsidRPr="00AA7A88">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AA7A88">
              <w:rPr>
                <w:i/>
                <w:color w:val="000000"/>
                <w:lang w:eastAsia="lt-LT"/>
              </w:rPr>
              <w:t xml:space="preserve"> </w:t>
            </w:r>
          </w:p>
          <w:p w14:paraId="2EEB5563" w14:textId="2FD8B178" w:rsidR="000C233E" w:rsidRPr="00AA7A88" w:rsidRDefault="000C233E" w:rsidP="000C233E">
            <w:pPr>
              <w:tabs>
                <w:tab w:val="left" w:pos="993"/>
              </w:tabs>
              <w:jc w:val="both"/>
              <w:rPr>
                <w:i/>
                <w:iCs/>
              </w:rPr>
            </w:pPr>
            <w:r w:rsidRPr="00AA7A88">
              <w:rPr>
                <w:b/>
                <w:bCs/>
                <w:i/>
                <w:color w:val="000000"/>
                <w:lang w:eastAsia="lt-LT"/>
              </w:rPr>
              <w:lastRenderedPageBreak/>
              <w:t>Subtiekėjai</w:t>
            </w:r>
            <w:r w:rsidRPr="00AA7A88">
              <w:rPr>
                <w:i/>
                <w:color w:val="000000"/>
                <w:lang w:eastAsia="lt-LT"/>
              </w:rPr>
              <w:t xml:space="preserve"> turi laikytis reikalaujamų </w:t>
            </w:r>
            <w:r w:rsidRPr="00AA7A88">
              <w:rPr>
                <w:bCs/>
                <w:i/>
                <w:color w:val="000000"/>
                <w:lang w:eastAsia="lt-LT"/>
              </w:rPr>
              <w:t xml:space="preserve">aplinkos apsaugos vadybos priemonių, </w:t>
            </w:r>
            <w:r w:rsidRPr="00AA7A88">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271D0D3B" w14:textId="77777777" w:rsidR="000C233E" w:rsidRPr="00AA7A88" w:rsidRDefault="000C233E" w:rsidP="000C233E">
            <w:pPr>
              <w:tabs>
                <w:tab w:val="left" w:pos="993"/>
              </w:tabs>
              <w:jc w:val="both"/>
            </w:pPr>
            <w:r w:rsidRPr="00AA7A88">
              <w:lastRenderedPageBreak/>
              <w:t xml:space="preserve">Tiekėjas** turi būti įdiegęs ir taikyti </w:t>
            </w:r>
            <w:r w:rsidRPr="00AA7A88">
              <w:rPr>
                <w:b/>
                <w:bCs/>
              </w:rPr>
              <w:t>atliekamų statybos darbų apimtyje</w:t>
            </w:r>
            <w:r w:rsidRPr="00AA7A88">
              <w:t xml:space="preserve"> aplinkos apsaugos vadybos ir audito sistemą </w:t>
            </w:r>
            <w:r w:rsidRPr="00AA7A88">
              <w:rPr>
                <w:i/>
              </w:rPr>
              <w:t xml:space="preserve">EMAS </w:t>
            </w:r>
            <w:r w:rsidRPr="00AA7A88">
              <w:t xml:space="preserve">arba kitą aplinkos apsaugos vadybos sistemą, įdiegtą pagal standartą </w:t>
            </w:r>
            <w:r w:rsidRPr="00AA7A88">
              <w:rPr>
                <w:i/>
              </w:rPr>
              <w:t xml:space="preserve">LST EN ISO </w:t>
            </w:r>
            <w:r w:rsidRPr="00AA7A88">
              <w:rPr>
                <w:i/>
              </w:rPr>
              <w:lastRenderedPageBreak/>
              <w:t>14001</w:t>
            </w:r>
            <w:r w:rsidRPr="00AA7A88">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AA7A88">
              <w:rPr>
                <w:color w:val="000000"/>
              </w:rPr>
              <w:t>kurios patvirtintų, kad tiekėjo siūlomos aplinkos apsaugos vadybos užtikrinimo priemonės atitinka reikalaujamus aplinkos apsaugos vadybos sistemos standartus</w:t>
            </w:r>
            <w:r w:rsidRPr="00AA7A88">
              <w:t>.</w:t>
            </w:r>
          </w:p>
          <w:p w14:paraId="20915299" w14:textId="77777777" w:rsidR="000C233E" w:rsidRPr="00AA7A88" w:rsidRDefault="000C233E" w:rsidP="000C233E">
            <w:pPr>
              <w:rPr>
                <w:i/>
                <w:iCs/>
              </w:rPr>
            </w:pPr>
            <w:r w:rsidRPr="00AA7A88">
              <w:t>**</w:t>
            </w:r>
            <w:r w:rsidRPr="00AA7A88">
              <w:rPr>
                <w:i/>
                <w:iCs/>
              </w:rPr>
              <w:t>Pastaba:</w:t>
            </w:r>
          </w:p>
          <w:p w14:paraId="021A79F9" w14:textId="77777777" w:rsidR="000C233E" w:rsidRPr="00AA7A88" w:rsidRDefault="000C233E" w:rsidP="000C233E">
            <w:pPr>
              <w:pStyle w:val="Sraopastraipa"/>
              <w:numPr>
                <w:ilvl w:val="0"/>
                <w:numId w:val="51"/>
              </w:numPr>
              <w:suppressAutoHyphens/>
              <w:autoSpaceDN w:val="0"/>
              <w:ind w:left="180" w:hanging="180"/>
              <w:jc w:val="both"/>
              <w:textAlignment w:val="baseline"/>
              <w:rPr>
                <w:i/>
                <w:color w:val="000000"/>
                <w:lang w:eastAsia="lt-LT"/>
              </w:rPr>
            </w:pPr>
            <w:r w:rsidRPr="00AA7A88">
              <w:rPr>
                <w:i/>
                <w:color w:val="000000"/>
                <w:shd w:val="clear" w:color="auto" w:fill="FFFFFF" w:themeFill="background1"/>
                <w:lang w:eastAsia="lt-LT"/>
              </w:rPr>
              <w:t xml:space="preserve">Jeigu pasiūlymą teikia </w:t>
            </w:r>
            <w:r w:rsidRPr="00AA7A88">
              <w:rPr>
                <w:b/>
                <w:bCs/>
                <w:i/>
                <w:color w:val="000000"/>
                <w:shd w:val="clear" w:color="auto" w:fill="FFFFFF" w:themeFill="background1"/>
                <w:lang w:eastAsia="lt-LT"/>
              </w:rPr>
              <w:t>ūkio subjektų grupė</w:t>
            </w:r>
            <w:r w:rsidRPr="00AA7A88">
              <w:rPr>
                <w:i/>
                <w:color w:val="000000"/>
                <w:shd w:val="clear" w:color="auto" w:fill="FFFFFF" w:themeFill="background1"/>
                <w:lang w:eastAsia="lt-LT"/>
              </w:rPr>
              <w:t xml:space="preserve"> (veikianti pagal jungtinės veiklos sutartį) – reikalavimą turi atitikti ūkio</w:t>
            </w:r>
            <w:r w:rsidRPr="00AA7A88">
              <w:rPr>
                <w:i/>
                <w:color w:val="000000"/>
                <w:lang w:eastAsia="lt-LT"/>
              </w:rPr>
              <w:t xml:space="preserve"> subjektų grupės narys (-</w:t>
            </w:r>
            <w:proofErr w:type="spellStart"/>
            <w:r w:rsidRPr="00AA7A88">
              <w:rPr>
                <w:i/>
                <w:color w:val="000000"/>
                <w:lang w:eastAsia="lt-LT"/>
              </w:rPr>
              <w:t>iai</w:t>
            </w:r>
            <w:proofErr w:type="spellEnd"/>
            <w:r w:rsidRPr="00AA7A88">
              <w:rPr>
                <w:i/>
                <w:color w:val="000000"/>
                <w:lang w:eastAsia="lt-LT"/>
              </w:rPr>
              <w:t>), atsižvelgiant į jų prisiimamus įsipareigojimus pirkimo sutarčiai vykdyti;</w:t>
            </w:r>
          </w:p>
          <w:p w14:paraId="4CC5F662" w14:textId="77777777" w:rsidR="000C233E" w:rsidRPr="00AA7A88" w:rsidRDefault="000C233E" w:rsidP="000C233E">
            <w:pPr>
              <w:pStyle w:val="Sraopastraipa"/>
              <w:numPr>
                <w:ilvl w:val="0"/>
                <w:numId w:val="51"/>
              </w:numPr>
              <w:shd w:val="clear" w:color="auto" w:fill="FFFFFF" w:themeFill="background1"/>
              <w:suppressAutoHyphens/>
              <w:autoSpaceDN w:val="0"/>
              <w:ind w:left="180" w:hanging="180"/>
              <w:jc w:val="both"/>
              <w:textAlignment w:val="baseline"/>
              <w:rPr>
                <w:i/>
                <w:color w:val="000000"/>
                <w:lang w:eastAsia="lt-LT"/>
              </w:rPr>
            </w:pPr>
            <w:r w:rsidRPr="00AA7A88">
              <w:rPr>
                <w:i/>
                <w:color w:val="000000"/>
                <w:lang w:eastAsia="lt-LT"/>
              </w:rPr>
              <w:t xml:space="preserve">Tiekėjas gali </w:t>
            </w:r>
            <w:r w:rsidRPr="00AA7A88">
              <w:rPr>
                <w:b/>
                <w:bCs/>
                <w:i/>
                <w:color w:val="000000"/>
                <w:lang w:eastAsia="lt-LT"/>
              </w:rPr>
              <w:t>pasitelkti kitus ūkio subjektus</w:t>
            </w:r>
            <w:r w:rsidRPr="00AA7A88">
              <w:rPr>
                <w:i/>
                <w:color w:val="000000"/>
                <w:lang w:eastAsia="lt-LT"/>
              </w:rPr>
              <w:t>, atsižvelgiant į jų prisiimamus įsipareigojimus pirkimo sutarčiai vykdyti.</w:t>
            </w:r>
          </w:p>
          <w:p w14:paraId="6189FEE5" w14:textId="77777777" w:rsidR="000C233E" w:rsidRPr="00AA7A88" w:rsidRDefault="000C233E" w:rsidP="000C233E">
            <w:pPr>
              <w:pStyle w:val="Sraopastraipa"/>
              <w:shd w:val="clear" w:color="auto" w:fill="FFFFFF" w:themeFill="background1"/>
              <w:ind w:left="180"/>
              <w:jc w:val="both"/>
              <w:rPr>
                <w:i/>
                <w:iCs/>
                <w:color w:val="000000"/>
                <w:lang w:eastAsia="lt-LT"/>
              </w:rPr>
            </w:pPr>
            <w:r w:rsidRPr="00AA7A88">
              <w:rPr>
                <w:i/>
                <w:iCs/>
              </w:rPr>
              <w:t xml:space="preserve">Jeigu pirkimo objektas sudėtinis ir tiekėjas netaiko aplinkos apsaugos vadybos sistemos standarto visoms pirkimo objekto sritims, tokiu atveju tiekėjas, </w:t>
            </w:r>
            <w:r w:rsidRPr="00AA7A88">
              <w:rPr>
                <w:rStyle w:val="Grietas"/>
                <w:i/>
                <w:iCs/>
              </w:rPr>
              <w:t>kuris pats neatitinka keliamo reikalavimo</w:t>
            </w:r>
            <w:r w:rsidRPr="00AA7A88">
              <w:rPr>
                <w:i/>
                <w:iCs/>
              </w:rPr>
              <w:t>, gali pasitelkti ūkio subjektą, taikantį aplinkos apsaugos vadybos sistemos standartą, nustatytam</w:t>
            </w:r>
            <w:r w:rsidRPr="00AA7A88">
              <w:t xml:space="preserve"> </w:t>
            </w:r>
            <w:r w:rsidRPr="00AA7A88">
              <w:rPr>
                <w:i/>
                <w:iCs/>
              </w:rPr>
              <w:t xml:space="preserve">reikalavimui atitikti. Tokiu atveju turi būti užtikrinta, kad ūkio subjektas, kuris pasitelkiamas dėl aplinkos apsaugos vadybos sistemos standarto taikymo, </w:t>
            </w:r>
            <w:r w:rsidRPr="00AA7A88">
              <w:rPr>
                <w:b/>
                <w:bCs/>
                <w:i/>
                <w:iCs/>
              </w:rPr>
              <w:t>pats tiesiogiai ir dalyvautų</w:t>
            </w:r>
            <w:r w:rsidRPr="00AA7A88">
              <w:rPr>
                <w:i/>
                <w:iCs/>
              </w:rPr>
              <w:t xml:space="preserve"> vykdant sutartį tose dalyse, kur šis aplinkos apsaugos vadybos sistemos standartas reikalingas </w:t>
            </w:r>
            <w:r w:rsidRPr="00AA7A88">
              <w:rPr>
                <w:b/>
                <w:bCs/>
                <w:i/>
                <w:iCs/>
              </w:rPr>
              <w:t>ir būtų išviešintas teikiant pasiūlymą</w:t>
            </w:r>
            <w:r w:rsidRPr="00AA7A88">
              <w:rPr>
                <w:i/>
                <w:iCs/>
              </w:rPr>
              <w:t>;</w:t>
            </w:r>
          </w:p>
          <w:p w14:paraId="06047A40" w14:textId="77777777" w:rsidR="000C233E" w:rsidRPr="00AA7A88" w:rsidRDefault="000C233E" w:rsidP="000C233E">
            <w:pPr>
              <w:pStyle w:val="Sraopastraipa"/>
              <w:shd w:val="clear" w:color="auto" w:fill="FFFFFF" w:themeFill="background1"/>
              <w:ind w:left="180"/>
              <w:jc w:val="both"/>
              <w:rPr>
                <w:i/>
                <w:color w:val="000000"/>
                <w:lang w:eastAsia="lt-LT"/>
              </w:rPr>
            </w:pPr>
            <w:hyperlink r:id="rId32" w:history="1">
              <w:r w:rsidRPr="00AA7A88">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AA7A88">
              <w:rPr>
                <w:i/>
                <w:color w:val="000000"/>
                <w:lang w:eastAsia="lt-LT"/>
              </w:rPr>
              <w:t xml:space="preserve"> </w:t>
            </w:r>
          </w:p>
          <w:p w14:paraId="631412C2" w14:textId="74D2A1AB" w:rsidR="000C233E" w:rsidRPr="00AA7A88" w:rsidRDefault="000C233E" w:rsidP="000C233E">
            <w:pPr>
              <w:jc w:val="both"/>
            </w:pPr>
            <w:r w:rsidRPr="00AA7A88">
              <w:rPr>
                <w:b/>
                <w:bCs/>
                <w:i/>
                <w:color w:val="000000"/>
                <w:lang w:eastAsia="lt-LT"/>
              </w:rPr>
              <w:t>Subtiekėjai</w:t>
            </w:r>
            <w:r w:rsidRPr="00AA7A88">
              <w:rPr>
                <w:i/>
                <w:color w:val="000000"/>
                <w:lang w:eastAsia="lt-LT"/>
              </w:rPr>
              <w:t xml:space="preserve"> turi laikytis reikalaujamų </w:t>
            </w:r>
            <w:r w:rsidRPr="00AA7A88">
              <w:rPr>
                <w:bCs/>
                <w:i/>
                <w:color w:val="000000"/>
                <w:lang w:eastAsia="lt-LT"/>
              </w:rPr>
              <w:t xml:space="preserve">aplinkos apsaugos vadybos priemonių, </w:t>
            </w:r>
            <w:r w:rsidRPr="00AA7A88">
              <w:rPr>
                <w:i/>
                <w:color w:val="000000"/>
                <w:lang w:eastAsia="lt-LT"/>
              </w:rPr>
              <w:t>atsižvelgiant į jų prisiimamus įsipareigojimus pirkimo sutarčiai vykdyti.</w:t>
            </w:r>
          </w:p>
        </w:tc>
      </w:tr>
    </w:tbl>
    <w:p w14:paraId="1E13B6FD" w14:textId="77777777" w:rsidR="00CA0614" w:rsidRPr="00AA7A88" w:rsidRDefault="00CA0614" w:rsidP="00B442FE">
      <w:pPr>
        <w:widowControl w:val="0"/>
        <w:tabs>
          <w:tab w:val="left" w:pos="1560"/>
        </w:tabs>
        <w:autoSpaceDE w:val="0"/>
        <w:adjustRightInd w:val="0"/>
        <w:jc w:val="both"/>
        <w:rPr>
          <w:bCs/>
          <w:i/>
          <w:iCs/>
          <w:lang w:eastAsia="lt-LT"/>
        </w:rPr>
      </w:pPr>
    </w:p>
    <w:p w14:paraId="5B7B647F" w14:textId="77777777" w:rsidR="00B442FE" w:rsidRPr="00AA7A88" w:rsidRDefault="00F64A77" w:rsidP="00A6259E">
      <w:pPr>
        <w:pStyle w:val="Sraopastraipa"/>
        <w:widowControl w:val="0"/>
        <w:numPr>
          <w:ilvl w:val="1"/>
          <w:numId w:val="28"/>
        </w:numPr>
        <w:tabs>
          <w:tab w:val="left" w:pos="1276"/>
        </w:tabs>
        <w:autoSpaceDE w:val="0"/>
        <w:adjustRightInd w:val="0"/>
        <w:ind w:left="0" w:firstLine="567"/>
        <w:jc w:val="both"/>
      </w:pPr>
      <w:r w:rsidRPr="00AA7A88">
        <w:rPr>
          <w:rFonts w:eastAsia="Calibri"/>
          <w:b/>
          <w:bCs/>
        </w:rPr>
        <w:t xml:space="preserve">Tiekėjo </w:t>
      </w:r>
      <w:r w:rsidR="00DF1E42" w:rsidRPr="00AA7A88">
        <w:rPr>
          <w:rFonts w:eastAsia="Calibri"/>
          <w:b/>
          <w:bCs/>
        </w:rPr>
        <w:t xml:space="preserve">(ar jo </w:t>
      </w:r>
      <w:proofErr w:type="spellStart"/>
      <w:r w:rsidR="00DF1E42" w:rsidRPr="00AA7A88">
        <w:rPr>
          <w:rFonts w:eastAsia="Calibri"/>
          <w:b/>
          <w:bCs/>
        </w:rPr>
        <w:t>pesonalo</w:t>
      </w:r>
      <w:proofErr w:type="spellEnd"/>
      <w:r w:rsidR="00DF1E42" w:rsidRPr="00AA7A88">
        <w:rPr>
          <w:rFonts w:eastAsia="Calibri"/>
          <w:b/>
          <w:bCs/>
        </w:rPr>
        <w:t xml:space="preserve">) </w:t>
      </w:r>
      <w:r w:rsidRPr="00AA7A88">
        <w:rPr>
          <w:rFonts w:eastAsia="Calibri"/>
          <w:b/>
          <w:bCs/>
        </w:rPr>
        <w:t xml:space="preserve">kvalifikacija </w:t>
      </w:r>
      <w:r w:rsidR="00072590" w:rsidRPr="00AA7A88">
        <w:rPr>
          <w:rFonts w:eastAsia="Calibri"/>
          <w:b/>
          <w:bCs/>
        </w:rPr>
        <w:t>i</w:t>
      </w:r>
      <w:r w:rsidR="00072590" w:rsidRPr="00AA7A88">
        <w:rPr>
          <w:b/>
          <w:bCs/>
        </w:rPr>
        <w:t>r (arba) atitiktis kokybės vadybos sistemos ir (arba) aplinkos apsaugos vadybos sistemos standartų reikalavimams</w:t>
      </w:r>
      <w:r w:rsidR="00072590" w:rsidRPr="00AA7A88">
        <w:t xml:space="preserve"> </w:t>
      </w:r>
      <w:r w:rsidRPr="00AA7A88">
        <w:rPr>
          <w:rFonts w:eastAsia="Calibri"/>
          <w:b/>
          <w:bCs/>
        </w:rPr>
        <w:t>turi būti įgyta iki pasiūlymų pateikimo termino pabaigos ir tai turi būti užfiksuota patvirtinančiame dokumente</w:t>
      </w:r>
      <w:r w:rsidRPr="00AA7A88">
        <w:rPr>
          <w:rFonts w:eastAsia="Calibri"/>
        </w:rPr>
        <w:t>.</w:t>
      </w:r>
      <w:r w:rsidR="00DF1E42" w:rsidRPr="00AA7A88">
        <w:rPr>
          <w:rFonts w:eastAsia="Calibri"/>
        </w:rPr>
        <w:t xml:space="preserve"> I</w:t>
      </w:r>
      <w:r w:rsidR="00DF1E42" w:rsidRPr="00AA7A88">
        <w:rPr>
          <w:lang w:eastAsia="lt-LT"/>
        </w:rPr>
        <w:t>š tiekėjų, registruotų Europos Sąjungos valstybėje narėje,</w:t>
      </w:r>
      <w:r w:rsidR="00DF1E42" w:rsidRPr="00AA7A88">
        <w:rPr>
          <w:bCs/>
          <w:lang w:eastAsia="lt-LT"/>
        </w:rPr>
        <w:t xml:space="preserve"> Europos ekonominės erdvės valstybėje narėje, Šveicarijos Konfederacijoje arba trečiojoje šalyje</w:t>
      </w:r>
      <w:r w:rsidR="00DF1E42" w:rsidRPr="00AA7A88">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DF1E42" w:rsidRPr="00AA7A88">
        <w:rPr>
          <w:vertAlign w:val="superscript"/>
          <w:lang w:eastAsia="lt-LT"/>
        </w:rPr>
        <w:footnoteReference w:id="4"/>
      </w:r>
      <w:r w:rsidR="00DF1E42" w:rsidRPr="00AA7A88">
        <w:rPr>
          <w:lang w:eastAsia="lt-LT"/>
        </w:rPr>
        <w:t>.</w:t>
      </w:r>
    </w:p>
    <w:p w14:paraId="56BD58B4" w14:textId="6FCC0676" w:rsidR="00B442FE" w:rsidRPr="00AA7A88" w:rsidRDefault="00F64A77" w:rsidP="00D11AD6">
      <w:pPr>
        <w:pStyle w:val="Sraopastraipa"/>
        <w:widowControl w:val="0"/>
        <w:numPr>
          <w:ilvl w:val="1"/>
          <w:numId w:val="28"/>
        </w:numPr>
        <w:tabs>
          <w:tab w:val="left" w:pos="1276"/>
        </w:tabs>
        <w:autoSpaceDE w:val="0"/>
        <w:adjustRightInd w:val="0"/>
        <w:ind w:left="0" w:firstLine="567"/>
        <w:jc w:val="both"/>
      </w:pPr>
      <w:r w:rsidRPr="00AA7A88">
        <w:rPr>
          <w:rFonts w:eastAsia="Calibri"/>
        </w:rPr>
        <w:t>Jei tiekėjo kvalifikacija dėl teisės verstis atitinkama veikla nebuvo tikrinama arba tikrinama ne visa apimtimi, tiekėjas</w:t>
      </w:r>
      <w:r w:rsidR="00D11AD6" w:rsidRPr="00AA7A88">
        <w:rPr>
          <w:rFonts w:eastAsia="Calibri"/>
        </w:rPr>
        <w:t xml:space="preserve"> </w:t>
      </w:r>
      <w:r w:rsidRPr="00AA7A88">
        <w:rPr>
          <w:rFonts w:eastAsia="Calibri"/>
        </w:rPr>
        <w:t>perkančiajai organizacijai įsipareigoja, kad pirkimo sutartį vykdys tik tokią teisę turintys asmenys.</w:t>
      </w:r>
    </w:p>
    <w:p w14:paraId="387FB72A" w14:textId="77777777" w:rsidR="00B442FE" w:rsidRPr="00AA7A88" w:rsidRDefault="00F64A77" w:rsidP="00A6259E">
      <w:pPr>
        <w:pStyle w:val="Sraopastraipa"/>
        <w:widowControl w:val="0"/>
        <w:numPr>
          <w:ilvl w:val="1"/>
          <w:numId w:val="28"/>
        </w:numPr>
        <w:tabs>
          <w:tab w:val="left" w:pos="1276"/>
        </w:tabs>
        <w:autoSpaceDE w:val="0"/>
        <w:adjustRightInd w:val="0"/>
        <w:ind w:left="0" w:firstLine="567"/>
        <w:jc w:val="both"/>
      </w:pPr>
      <w:r w:rsidRPr="00AA7A88">
        <w:t xml:space="preserve">Remdamasis kitų ūkio subjektų pajėgumais, tiekėjas neatsižvelgia į tai, koks teisinis ryšys sieja tiekėją ir tą ūkio subjektą, kurio pajėgumais jis remiasi. </w:t>
      </w:r>
    </w:p>
    <w:p w14:paraId="4364A447" w14:textId="77777777" w:rsidR="00B442FE" w:rsidRPr="00AA7A88" w:rsidRDefault="00F64A77" w:rsidP="00A6259E">
      <w:pPr>
        <w:pStyle w:val="Sraopastraipa"/>
        <w:widowControl w:val="0"/>
        <w:numPr>
          <w:ilvl w:val="1"/>
          <w:numId w:val="28"/>
        </w:numPr>
        <w:tabs>
          <w:tab w:val="left" w:pos="1276"/>
        </w:tabs>
        <w:autoSpaceDE w:val="0"/>
        <w:adjustRightInd w:val="0"/>
        <w:ind w:left="0" w:firstLine="567"/>
        <w:jc w:val="both"/>
      </w:pPr>
      <w:r w:rsidRPr="00AA7A88">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 atitiktį kvalifikacijos reikalavimams</w:t>
      </w:r>
      <w:r w:rsidR="00D90C03" w:rsidRPr="00AA7A88">
        <w:rPr>
          <w:rFonts w:eastAsia="Calibri"/>
          <w:i/>
        </w:rPr>
        <w:t xml:space="preserve"> </w:t>
      </w:r>
      <w:r w:rsidR="00D90C03" w:rsidRPr="00AA7A88">
        <w:rPr>
          <w:rFonts w:eastAsia="Calibri"/>
          <w:iCs/>
        </w:rPr>
        <w:t>ir (arba)</w:t>
      </w:r>
      <w:r w:rsidR="00D90C03" w:rsidRPr="00AA7A88">
        <w:rPr>
          <w:rFonts w:eastAsia="Calibri"/>
          <w:i/>
        </w:rPr>
        <w:t xml:space="preserve"> </w:t>
      </w:r>
      <w:r w:rsidR="001D7E8A" w:rsidRPr="00AA7A88">
        <w:t>atitiktį kokybės vadybos sistemos ir (arba) aplinkos apsaugos vadybos sistemos standartų reikalavimams.</w:t>
      </w:r>
    </w:p>
    <w:p w14:paraId="4E8C5CA1" w14:textId="77777777" w:rsidR="00B442FE" w:rsidRPr="00AA7A88" w:rsidRDefault="00F64A77" w:rsidP="00A6259E">
      <w:pPr>
        <w:pStyle w:val="Sraopastraipa"/>
        <w:widowControl w:val="0"/>
        <w:numPr>
          <w:ilvl w:val="1"/>
          <w:numId w:val="28"/>
        </w:numPr>
        <w:tabs>
          <w:tab w:val="left" w:pos="1276"/>
        </w:tabs>
        <w:autoSpaceDE w:val="0"/>
        <w:adjustRightInd w:val="0"/>
        <w:ind w:left="0" w:firstLine="567"/>
        <w:jc w:val="both"/>
      </w:pPr>
      <w:r w:rsidRPr="00AA7A88">
        <w:rPr>
          <w:rFonts w:eastAsia="Calibri"/>
        </w:rPr>
        <w:t>Jeigu dalyvis pateikė netiksl</w:t>
      </w:r>
      <w:r w:rsidR="00C238BD" w:rsidRPr="00AA7A88">
        <w:rPr>
          <w:rFonts w:eastAsia="Calibri"/>
        </w:rPr>
        <w:t>i</w:t>
      </w:r>
      <w:r w:rsidRPr="00AA7A88">
        <w:rPr>
          <w:rFonts w:eastAsia="Calibri"/>
        </w:rPr>
        <w:t>us, neišsamius ar klaidingus dokumentus ar duomenis apie tiekėjo pašalinimo pagrindų nebuvimą, atitiktį kvalifikacijos reikalavimams</w:t>
      </w:r>
      <w:r w:rsidR="00D90C03" w:rsidRPr="00AA7A88">
        <w:rPr>
          <w:rFonts w:eastAsia="Calibri"/>
        </w:rPr>
        <w:t xml:space="preserve"> </w:t>
      </w:r>
      <w:r w:rsidR="00D90C03" w:rsidRPr="00AA7A88">
        <w:rPr>
          <w:rFonts w:eastAsia="Calibri"/>
          <w:iCs/>
        </w:rPr>
        <w:t>ir (arba)</w:t>
      </w:r>
      <w:r w:rsidR="00D90C03" w:rsidRPr="00AA7A88">
        <w:rPr>
          <w:rFonts w:eastAsia="Calibri"/>
          <w:i/>
        </w:rPr>
        <w:t xml:space="preserve"> </w:t>
      </w:r>
      <w:r w:rsidR="00D90C03" w:rsidRPr="00AA7A88">
        <w:t>atitiktį kokybės vadybos sistemos ir (arba) aplinkos apsaugos vadybos sistemos standartų reikalavimams</w:t>
      </w:r>
      <w:r w:rsidRPr="00AA7A88">
        <w:rPr>
          <w:rFonts w:eastAsia="Calibri"/>
          <w:i/>
        </w:rPr>
        <w:t>,</w:t>
      </w:r>
      <w:r w:rsidRPr="00AA7A88">
        <w:rPr>
          <w:rFonts w:eastAsia="Calibri"/>
        </w:rPr>
        <w:t xml:space="preserve"> šių dokumentų ar duomenų trūksta, Komisija CVP IS priemonėmis prašo  dalyvį šiuos dokumentus ar duomenis patikslinti, papildyti arba paaiškinti per jos nustatytą protingą terminą. </w:t>
      </w:r>
    </w:p>
    <w:p w14:paraId="465F08C6" w14:textId="77777777" w:rsidR="00B442FE" w:rsidRPr="00AA7A88" w:rsidRDefault="00F64A77" w:rsidP="00A6259E">
      <w:pPr>
        <w:pStyle w:val="Sraopastraipa"/>
        <w:widowControl w:val="0"/>
        <w:numPr>
          <w:ilvl w:val="1"/>
          <w:numId w:val="28"/>
        </w:numPr>
        <w:tabs>
          <w:tab w:val="left" w:pos="1276"/>
        </w:tabs>
        <w:autoSpaceDE w:val="0"/>
        <w:adjustRightInd w:val="0"/>
        <w:ind w:left="0" w:firstLine="567"/>
        <w:jc w:val="both"/>
      </w:pPr>
      <w:r w:rsidRPr="00AA7A88">
        <w:rPr>
          <w:rFonts w:eastAsia="Calibri"/>
        </w:rPr>
        <w:t>Jeigu dalyvis dokumentų ar duomenų dėl pašalinimo pagrindų nebuvimo nepatikslino, nepaaiškino ar nepapildė per Komisijos nustatytą protingą terminą, Komisija pašalina tiekėją iš pirkimo procedūrų ir CVP IS priemonėmis praneša jam apie pasiūlymo atmetimą, nurodydama priežastis.</w:t>
      </w:r>
    </w:p>
    <w:p w14:paraId="5B8EE54D" w14:textId="77777777" w:rsidR="00B442FE" w:rsidRPr="00AA7A88" w:rsidRDefault="00F64A77" w:rsidP="00A6259E">
      <w:pPr>
        <w:pStyle w:val="Sraopastraipa"/>
        <w:widowControl w:val="0"/>
        <w:numPr>
          <w:ilvl w:val="1"/>
          <w:numId w:val="28"/>
        </w:numPr>
        <w:tabs>
          <w:tab w:val="left" w:pos="1276"/>
        </w:tabs>
        <w:autoSpaceDE w:val="0"/>
        <w:adjustRightInd w:val="0"/>
        <w:ind w:left="0" w:firstLine="567"/>
        <w:jc w:val="both"/>
      </w:pPr>
      <w:r w:rsidRPr="00AA7A88">
        <w:rPr>
          <w:rFonts w:eastAsia="Calibri"/>
        </w:rPr>
        <w:t xml:space="preserve">Jeigu dalyvis dokumentų ar duomenų dėl atitikties kvalifikacijos reikalavimams </w:t>
      </w:r>
      <w:r w:rsidR="00D90C03" w:rsidRPr="00AA7A88">
        <w:rPr>
          <w:rFonts w:eastAsia="Calibri"/>
          <w:iCs/>
        </w:rPr>
        <w:t>ir (arba)</w:t>
      </w:r>
      <w:r w:rsidR="00D90C03" w:rsidRPr="00AA7A88">
        <w:rPr>
          <w:rFonts w:eastAsia="Calibri"/>
          <w:i/>
        </w:rPr>
        <w:t xml:space="preserve"> </w:t>
      </w:r>
      <w:r w:rsidR="00D90C03" w:rsidRPr="00AA7A88">
        <w:t>atitikties kokybės vadybos sistemos ir (arba) aplinkos apsaugos vadybos sistemos standartų reikalavimams</w:t>
      </w:r>
      <w:r w:rsidR="00D90C03" w:rsidRPr="00AA7A88">
        <w:rPr>
          <w:rFonts w:eastAsia="Calibri"/>
        </w:rPr>
        <w:t xml:space="preserve"> </w:t>
      </w:r>
      <w:r w:rsidRPr="00AA7A88">
        <w:rPr>
          <w:rFonts w:eastAsia="Calibri"/>
        </w:rPr>
        <w:t>nepatikslino, nepaaiškino ar nepapildė per Komisijos nustatytą protingą terminą, Komisija atmeta tiekėjo pasiūlymą ir CVP IS priemonėmis praneša jam apie pasiūlymo atmetimą, nurodydama priežastis.</w:t>
      </w:r>
    </w:p>
    <w:p w14:paraId="6D9B00E6" w14:textId="77777777" w:rsidR="00B442FE" w:rsidRPr="00AA7A88" w:rsidRDefault="00F64A77" w:rsidP="00A6259E">
      <w:pPr>
        <w:pStyle w:val="Sraopastraipa"/>
        <w:widowControl w:val="0"/>
        <w:numPr>
          <w:ilvl w:val="1"/>
          <w:numId w:val="28"/>
        </w:numPr>
        <w:tabs>
          <w:tab w:val="left" w:pos="1276"/>
        </w:tabs>
        <w:autoSpaceDE w:val="0"/>
        <w:adjustRightInd w:val="0"/>
        <w:ind w:left="0" w:firstLine="567"/>
        <w:jc w:val="both"/>
      </w:pPr>
      <w:r w:rsidRPr="00AA7A88">
        <w:rPr>
          <w:rFonts w:eastAsia="Calibri"/>
        </w:rPr>
        <w:t>Komisija bet kuriuo pirkimo procedūros metu gali paprašyti kandidatų ar dalyvių pateikti visus ar dalį dokumentų, patvirtinančių jų pašalinimo pagrindų nebuvimą, atitiktį kvalifikacijos reikalavimams</w:t>
      </w:r>
      <w:r w:rsidR="00D90C03" w:rsidRPr="00AA7A88">
        <w:rPr>
          <w:rFonts w:eastAsia="Calibri"/>
        </w:rPr>
        <w:t xml:space="preserve"> </w:t>
      </w:r>
      <w:r w:rsidR="00D90C03" w:rsidRPr="00AA7A88">
        <w:rPr>
          <w:rFonts w:eastAsia="Calibri"/>
          <w:iCs/>
        </w:rPr>
        <w:t>ir (arba)</w:t>
      </w:r>
      <w:r w:rsidR="00D90C03" w:rsidRPr="00AA7A88">
        <w:rPr>
          <w:rFonts w:eastAsia="Calibri"/>
          <w:i/>
        </w:rPr>
        <w:t xml:space="preserve"> </w:t>
      </w:r>
      <w:r w:rsidR="00D90C03" w:rsidRPr="00AA7A88">
        <w:t>atitiktį kokybės vadybos sistemos ir (arba) aplinkos apsaugos vadybos sistemos standartų reikalavimams</w:t>
      </w:r>
      <w:r w:rsidRPr="00AA7A88">
        <w:rPr>
          <w:rFonts w:eastAsia="Calibri"/>
        </w:rPr>
        <w:t>, jeigu tai būtina siekiant užtikrinti tinkamą pirkimo procedūros atlikimą.</w:t>
      </w:r>
    </w:p>
    <w:p w14:paraId="58CF5338" w14:textId="3071FF76" w:rsidR="00B442FE" w:rsidRPr="00AA7A88" w:rsidRDefault="00F64A77" w:rsidP="00A6259E">
      <w:pPr>
        <w:pStyle w:val="Sraopastraipa"/>
        <w:widowControl w:val="0"/>
        <w:numPr>
          <w:ilvl w:val="1"/>
          <w:numId w:val="28"/>
        </w:numPr>
        <w:tabs>
          <w:tab w:val="left" w:pos="1276"/>
        </w:tabs>
        <w:autoSpaceDE w:val="0"/>
        <w:adjustRightInd w:val="0"/>
        <w:ind w:left="0" w:firstLine="567"/>
        <w:jc w:val="both"/>
      </w:pPr>
      <w:r w:rsidRPr="00AA7A88">
        <w:t>Jeigu Komisijai kyla abejonių dėl tiekėjo tinkamumo, ji turi kreiptis į kompetentingas institucijas, kad gautų visą reikiamą informaciją. Jeigu reikalinga informacija yra susijusi su tiekėju iš kitos valstybės narės negu</w:t>
      </w:r>
      <w:r w:rsidR="00D11AD6" w:rsidRPr="00AA7A88">
        <w:t xml:space="preserve"> </w:t>
      </w:r>
      <w:r w:rsidRPr="00AA7A88">
        <w:t xml:space="preserve"> perkančioji organizacija, ji gali kreiptis į atitinkamas tos valstybės kompetentingas institucijas.</w:t>
      </w:r>
    </w:p>
    <w:p w14:paraId="67FECC1B" w14:textId="77777777" w:rsidR="00B442FE" w:rsidRPr="00AA7A88" w:rsidRDefault="00F64A77" w:rsidP="00A6259E">
      <w:pPr>
        <w:pStyle w:val="Sraopastraipa"/>
        <w:widowControl w:val="0"/>
        <w:numPr>
          <w:ilvl w:val="1"/>
          <w:numId w:val="28"/>
        </w:numPr>
        <w:tabs>
          <w:tab w:val="left" w:pos="1276"/>
        </w:tabs>
        <w:autoSpaceDE w:val="0"/>
        <w:adjustRightInd w:val="0"/>
        <w:ind w:left="0" w:firstLine="567"/>
        <w:jc w:val="both"/>
      </w:pPr>
      <w:r w:rsidRPr="00AA7A88">
        <w:rPr>
          <w:rFonts w:eastAsia="Calibri"/>
        </w:rPr>
        <w:t>Komisija nereikalauja iš dalyvio pateikti dokumentų, patvirtinančių jo pašalinimo pagrindų nebuvimą, atitiktį kvalifikacijos reikalavimams</w:t>
      </w:r>
      <w:r w:rsidR="00D90C03" w:rsidRPr="00AA7A88">
        <w:rPr>
          <w:rFonts w:eastAsia="Calibri"/>
        </w:rPr>
        <w:t xml:space="preserve"> </w:t>
      </w:r>
      <w:r w:rsidR="00D90C03" w:rsidRPr="00AA7A88">
        <w:rPr>
          <w:rFonts w:eastAsia="Calibri"/>
          <w:iCs/>
        </w:rPr>
        <w:t>ir (arba)</w:t>
      </w:r>
      <w:r w:rsidR="00D90C03" w:rsidRPr="00AA7A88">
        <w:rPr>
          <w:rFonts w:eastAsia="Calibri"/>
          <w:i/>
        </w:rPr>
        <w:t xml:space="preserve"> </w:t>
      </w:r>
      <w:r w:rsidR="00D90C03" w:rsidRPr="00AA7A88">
        <w:t>atitiktį kokybės vadybos sistemos ir (arba) aplinkos apsaugos vadybos sistemos standartų reikalavimams</w:t>
      </w:r>
      <w:r w:rsidRPr="00AA7A88">
        <w:rPr>
          <w:rFonts w:eastAsia="Calibri"/>
        </w:rPr>
        <w:t>, jeigu ji:</w:t>
      </w:r>
    </w:p>
    <w:p w14:paraId="228BFBE7" w14:textId="77777777" w:rsidR="00E2718B" w:rsidRPr="00AA7A88" w:rsidRDefault="00F64A77" w:rsidP="00A6259E">
      <w:pPr>
        <w:pStyle w:val="Sraopastraipa"/>
        <w:widowControl w:val="0"/>
        <w:numPr>
          <w:ilvl w:val="2"/>
          <w:numId w:val="28"/>
        </w:numPr>
        <w:tabs>
          <w:tab w:val="left" w:pos="1276"/>
          <w:tab w:val="left" w:pos="1418"/>
        </w:tabs>
        <w:autoSpaceDE w:val="0"/>
        <w:adjustRightInd w:val="0"/>
        <w:ind w:left="0" w:firstLine="567"/>
        <w:jc w:val="both"/>
      </w:pPr>
      <w:r w:rsidRPr="00AA7A88">
        <w:lastRenderedPageBreak/>
        <w:t xml:space="preserve">turi galimybę susipažinti su šiais dokumentais ar informacija tiesiogiai ir neatlygintinai prisijungusi prie nacionalinės duomenų bazės bet kurioje valstybėje narėje arba naudodamasi CVP IS; </w:t>
      </w:r>
    </w:p>
    <w:p w14:paraId="5CBE93AA" w14:textId="4670F956" w:rsidR="00F87636" w:rsidRPr="00AA7A88" w:rsidRDefault="00F64A77" w:rsidP="004307E3">
      <w:pPr>
        <w:pStyle w:val="Sraopastraipa"/>
        <w:widowControl w:val="0"/>
        <w:numPr>
          <w:ilvl w:val="2"/>
          <w:numId w:val="28"/>
        </w:numPr>
        <w:tabs>
          <w:tab w:val="left" w:pos="1276"/>
          <w:tab w:val="left" w:pos="1418"/>
        </w:tabs>
        <w:autoSpaceDE w:val="0"/>
        <w:adjustRightInd w:val="0"/>
        <w:ind w:left="0" w:firstLine="567"/>
        <w:jc w:val="both"/>
      </w:pPr>
      <w:r w:rsidRPr="00AA7A88">
        <w:t>šiuos dokumentus jau turi iš ankstesnių pirkimo procedūrų.</w:t>
      </w:r>
    </w:p>
    <w:p w14:paraId="771A21BE" w14:textId="77777777" w:rsidR="004307E3" w:rsidRPr="00AA7A88" w:rsidRDefault="004307E3" w:rsidP="004307E3">
      <w:pPr>
        <w:widowControl w:val="0"/>
        <w:tabs>
          <w:tab w:val="left" w:pos="1276"/>
          <w:tab w:val="left" w:pos="1418"/>
        </w:tabs>
        <w:autoSpaceDE w:val="0"/>
        <w:adjustRightInd w:val="0"/>
        <w:jc w:val="both"/>
      </w:pPr>
    </w:p>
    <w:p w14:paraId="03C1F9C7" w14:textId="75CE845C" w:rsidR="00087C15" w:rsidRPr="00AA7A88" w:rsidRDefault="00087C15" w:rsidP="004307E3">
      <w:pPr>
        <w:pStyle w:val="Sraopastraipa"/>
        <w:numPr>
          <w:ilvl w:val="0"/>
          <w:numId w:val="28"/>
        </w:numPr>
        <w:spacing w:before="120"/>
        <w:jc w:val="center"/>
        <w:rPr>
          <w:b/>
          <w:lang w:val="es-ES" w:eastAsia="lt-LT"/>
        </w:rPr>
      </w:pPr>
      <w:r w:rsidRPr="00AA7A88">
        <w:rPr>
          <w:b/>
          <w:lang w:val="es-ES" w:eastAsia="lt-LT"/>
        </w:rPr>
        <w:t xml:space="preserve">SPRENDIMAS DĖL LAIMĖTOJO PASIŪLYMO, PASIŪLYMŲ EILĖS </w:t>
      </w:r>
    </w:p>
    <w:p w14:paraId="6315CA67" w14:textId="77C21EB8" w:rsidR="002208EE" w:rsidRPr="00AA7A88" w:rsidRDefault="00087C15" w:rsidP="002808DB">
      <w:pPr>
        <w:spacing w:after="120"/>
        <w:ind w:firstLine="720"/>
        <w:jc w:val="center"/>
        <w:rPr>
          <w:b/>
          <w:lang w:val="en-US" w:eastAsia="lt-LT"/>
        </w:rPr>
      </w:pPr>
      <w:r w:rsidRPr="00AA7A88">
        <w:rPr>
          <w:b/>
          <w:lang w:val="en-US" w:eastAsia="lt-LT"/>
        </w:rPr>
        <w:t xml:space="preserve">IR SUTARTIES SUDARYMO </w:t>
      </w:r>
    </w:p>
    <w:p w14:paraId="2402120C" w14:textId="20622B09" w:rsidR="00A423AD" w:rsidRPr="00AA7A88" w:rsidRDefault="002A2006" w:rsidP="003C2C14">
      <w:pPr>
        <w:pStyle w:val="Sraopastraipa"/>
        <w:numPr>
          <w:ilvl w:val="1"/>
          <w:numId w:val="29"/>
        </w:numPr>
        <w:ind w:left="0" w:firstLine="567"/>
        <w:jc w:val="both"/>
      </w:pPr>
      <w:r w:rsidRPr="00AA7A88">
        <w:t xml:space="preserve">Išnagrinėjusi, įvertinusi ir palyginusi pateiktus pasiūlymus, </w:t>
      </w:r>
      <w:r w:rsidR="00D11AD6" w:rsidRPr="00AA7A88">
        <w:t xml:space="preserve"> </w:t>
      </w:r>
      <w:r w:rsidRPr="00AA7A88">
        <w:t>perkančioji organizacija nustato pasiūlymų eilę, į kurią įtraukia neatmestus pasiūlymus, ir nustato laimėjusį pasiūlymą bei priima sprendimą dėl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F7EAD55" w14:textId="7119B196" w:rsidR="00A423AD" w:rsidRPr="00AA7A88" w:rsidRDefault="002A2006" w:rsidP="003C2C14">
      <w:pPr>
        <w:pStyle w:val="Sraopastraipa"/>
        <w:numPr>
          <w:ilvl w:val="1"/>
          <w:numId w:val="29"/>
        </w:numPr>
        <w:ind w:left="0" w:firstLine="567"/>
        <w:jc w:val="both"/>
      </w:pPr>
      <w:r w:rsidRPr="00AA7A88">
        <w:t xml:space="preserve">Jeigu ekonomiškai naudingiausiame pasiūlyme nurodyta kaina yra per didelė ir nepriimtina ir </w:t>
      </w:r>
      <w:r w:rsidR="00D11AD6" w:rsidRPr="00AA7A88">
        <w:t xml:space="preserve"> </w:t>
      </w:r>
      <w:r w:rsidRPr="00AA7A88">
        <w:t>perkančioji organizacija pirkimo dokumentuose nėra nurodžiusi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35603CBC" w14:textId="4AB5179E" w:rsidR="00A423AD" w:rsidRPr="00AA7A88" w:rsidRDefault="002A2006" w:rsidP="003C2C14">
      <w:pPr>
        <w:pStyle w:val="Sraopastraipa"/>
        <w:numPr>
          <w:ilvl w:val="1"/>
          <w:numId w:val="29"/>
        </w:numPr>
        <w:ind w:left="0" w:firstLine="567"/>
      </w:pPr>
      <w:r w:rsidRPr="00AA7A88">
        <w:t>Tiekėjas</w:t>
      </w:r>
      <w:r w:rsidRPr="00AA7A88">
        <w:rPr>
          <w:rFonts w:eastAsia="Calibri"/>
          <w:bCs/>
        </w:rPr>
        <w:t>, kurio pasiūlymas nustatytas laimėjusiu, sudaryti pirkimo sutarties ar preliminariosios sutarties kviečiamas raštu ir jam nurodomas laikas, iki kada jis turi sudaryti pirkimo sutartį.</w:t>
      </w:r>
      <w:r w:rsidR="0013516E" w:rsidRPr="00AA7A88">
        <w:rPr>
          <w:rFonts w:eastAsia="Calibri"/>
          <w:bCs/>
        </w:rPr>
        <w:t xml:space="preserve"> </w:t>
      </w:r>
      <w:r w:rsidR="00B44414" w:rsidRPr="00AA7A88">
        <w:rPr>
          <w:rFonts w:eastAsia="Calibri"/>
        </w:rPr>
        <w:t>Pirkimo sutartis ar preliminarioji sutartis turi būti sudaroma nedelsiant, bet ne anksčiau, negu pasibaigė atidėjimo terminas, kuris negali būti trumpesnis kaip 10 dienų</w:t>
      </w:r>
      <w:r w:rsidR="00456E5D" w:rsidRPr="00AA7A88">
        <w:t>.</w:t>
      </w:r>
    </w:p>
    <w:p w14:paraId="7DFAA035" w14:textId="127FD3F9" w:rsidR="00A423AD" w:rsidRPr="00AA7A88" w:rsidRDefault="002A2006" w:rsidP="003C2C14">
      <w:pPr>
        <w:pStyle w:val="Sraopastraipa"/>
        <w:numPr>
          <w:ilvl w:val="1"/>
          <w:numId w:val="29"/>
        </w:numPr>
        <w:ind w:left="0" w:firstLine="567"/>
        <w:jc w:val="both"/>
      </w:pPr>
      <w:r w:rsidRPr="00AA7A88">
        <w:t>Jeigu tiekėjas, kuriam buvo pasiūlyta sudaryti pirkimo sutartį, raštu atsisako ją sudaryti arba nepateikia pirkimo dokumentuose nustatyto pirkimo sutarties įvykdymo užtikrinimą patvirtinančio dokumento</w:t>
      </w:r>
      <w:r w:rsidR="000368C8" w:rsidRPr="00AA7A88">
        <w:t xml:space="preserve"> (</w:t>
      </w:r>
      <w:r w:rsidR="000368C8" w:rsidRPr="00AA7A88">
        <w:rPr>
          <w:i/>
          <w:iCs/>
        </w:rPr>
        <w:t>jeigu reikalaujama</w:t>
      </w:r>
      <w:r w:rsidR="000368C8" w:rsidRPr="00AA7A88">
        <w:t>)</w:t>
      </w:r>
      <w:r w:rsidRPr="00AA7A88">
        <w:t>, arba iki</w:t>
      </w:r>
      <w:r w:rsidR="00D11AD6" w:rsidRPr="00AA7A88">
        <w:t xml:space="preserve"> </w:t>
      </w:r>
      <w:r w:rsidRPr="00AA7A88">
        <w:t xml:space="preserve"> perkančiosios organizacijos nurodyto laiko nepasirašo pirkimo sutarties, arba atsisako sudaryti pirkimo sutartį </w:t>
      </w:r>
      <w:r w:rsidR="005723B5" w:rsidRPr="00AA7A88">
        <w:t>VPĮ</w:t>
      </w:r>
      <w:r w:rsidRPr="00AA7A88">
        <w:t xml:space="preserve"> ir </w:t>
      </w:r>
      <w:r w:rsidR="000368C8" w:rsidRPr="00AA7A88">
        <w:t>pirkimo</w:t>
      </w:r>
      <w:r w:rsidRPr="00AA7A88">
        <w:t xml:space="preserve"> sąlygose nustatytomis sąlygomis,</w:t>
      </w:r>
      <w:r w:rsidRPr="00AA7A88">
        <w:rPr>
          <w:rFonts w:eastAsia="Calibri"/>
        </w:rPr>
        <w:t xml:space="preserve"> laikoma, kad jis (jie) atsisakė sudaryti pirkimo sutartį. Tuo atveju</w:t>
      </w:r>
      <w:r w:rsidR="00D11AD6" w:rsidRPr="00AA7A88">
        <w:rPr>
          <w:rFonts w:eastAsia="Calibri"/>
        </w:rPr>
        <w:t xml:space="preserve"> </w:t>
      </w:r>
      <w:r w:rsidRPr="00AA7A88">
        <w:rPr>
          <w:rFonts w:eastAsia="Calibri"/>
        </w:rPr>
        <w:t xml:space="preserve"> perkančioji organizacija siūlo sudaryti pirkimo sutartį tiekėjui, kurio pasiūlymas pagal nustatytą pasiūlymų eilę yra pirmas po tiekėjo, atsisakiusio sudaryti pirkimo sutartį, </w:t>
      </w:r>
      <w:r w:rsidRPr="00AA7A88">
        <w:rPr>
          <w:spacing w:val="-4"/>
        </w:rPr>
        <w:t xml:space="preserve">prieš tai paprašiusi ir įvertinusi šio dalyvio aktualius dokumentus, patvirtinančius EBVPD nurodytą informaciją (dėl pašalinimo pagrindų nebuvimo ir atitikimo minimaliems kvalifikaciniams reikalavimams). </w:t>
      </w:r>
    </w:p>
    <w:p w14:paraId="4A51E304" w14:textId="66CDBBA8" w:rsidR="00A423AD" w:rsidRPr="00AA7A88" w:rsidRDefault="002A2006" w:rsidP="003C2C14">
      <w:pPr>
        <w:pStyle w:val="Sraopastraipa"/>
        <w:numPr>
          <w:ilvl w:val="1"/>
          <w:numId w:val="29"/>
        </w:numPr>
        <w:ind w:left="0" w:firstLine="567"/>
        <w:jc w:val="both"/>
      </w:pPr>
      <w:r w:rsidRPr="00AA7A88">
        <w:rPr>
          <w:spacing w:val="-4"/>
        </w:rPr>
        <w:t xml:space="preserve">Perkančioji organizacija gali nuspręsti nesudaryti pirkimo sutarties su ekonomiškai naudingiausią pasiūlymą pateikusius tiekėju, jeigu paaiškėja, kad pasiūlymas neatitinka </w:t>
      </w:r>
      <w:r w:rsidR="00655916" w:rsidRPr="00AA7A88">
        <w:rPr>
          <w:spacing w:val="-4"/>
        </w:rPr>
        <w:t>VPĮ</w:t>
      </w:r>
      <w:r w:rsidRPr="00AA7A88">
        <w:rPr>
          <w:spacing w:val="-4"/>
        </w:rPr>
        <w:t xml:space="preserve"> 17 straipsnio 2 dalies 2 punkte nurodytų aplinkos apsaugos, socialinės ir darbo teisės įpareigojimų.</w:t>
      </w:r>
    </w:p>
    <w:p w14:paraId="33486CC5" w14:textId="77777777" w:rsidR="00A423AD" w:rsidRPr="00AA7A88" w:rsidRDefault="002A2006" w:rsidP="003C2C14">
      <w:pPr>
        <w:pStyle w:val="Sraopastraipa"/>
        <w:numPr>
          <w:ilvl w:val="1"/>
          <w:numId w:val="29"/>
        </w:numPr>
        <w:ind w:left="0" w:firstLine="567"/>
        <w:jc w:val="both"/>
      </w:pPr>
      <w:r w:rsidRPr="00AA7A88">
        <w:t>Dalyviams nedelsiant (ne vėliau kaip per 5 darbo dienas) CVP IS susirašinėjimo priemonėmis</w:t>
      </w:r>
      <w:r w:rsidRPr="00AA7A88">
        <w:rPr>
          <w:i/>
        </w:rPr>
        <w:t xml:space="preserve"> </w:t>
      </w:r>
      <w:r w:rsidRPr="00AA7A88">
        <w:t>apie</w:t>
      </w:r>
      <w:r w:rsidRPr="00AA7A88">
        <w:rPr>
          <w:i/>
        </w:rPr>
        <w:t xml:space="preserve"> </w:t>
      </w:r>
      <w:r w:rsidRPr="00AA7A88">
        <w:t>priimtą sprendimą nustatyti laimėjusį pasiūlymą, dėl kurio bus sudaroma pirkimo sutartis, pateikia informacijos, kuri dar nebuvo pateikta pirkimo procedūros metu, santrauką, nurodo nustatytą pasiūlymų eilę, laimėjusį pasiūlymą</w:t>
      </w:r>
      <w:r w:rsidR="00FB3635" w:rsidRPr="00AA7A88">
        <w:t xml:space="preserve"> </w:t>
      </w:r>
      <w:r w:rsidRPr="00AA7A88">
        <w:t>ir tikslų atidėjimo terminą.</w:t>
      </w:r>
      <w:r w:rsidRPr="00AA7A88">
        <w:rPr>
          <w:i/>
        </w:rPr>
        <w:t xml:space="preserve"> </w:t>
      </w:r>
      <w:r w:rsidRPr="00AA7A88">
        <w:rPr>
          <w:rFonts w:eastAsia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C41864A" w14:textId="77777777" w:rsidR="00A423AD" w:rsidRPr="00AA7A88" w:rsidRDefault="002A2006" w:rsidP="00A6259E">
      <w:pPr>
        <w:pStyle w:val="Sraopastraipa"/>
        <w:numPr>
          <w:ilvl w:val="1"/>
          <w:numId w:val="29"/>
        </w:numPr>
        <w:ind w:left="0" w:firstLine="567"/>
        <w:jc w:val="both"/>
      </w:pPr>
      <w:r w:rsidRPr="00AA7A88">
        <w:rPr>
          <w:color w:val="000000" w:themeColor="text1"/>
        </w:rPr>
        <w:t>Ši pirkimo procedūra atliekama siekiant sudaryti sutartis su tiekėjais, kurių pasiūlymai bus pripažinti laimėję</w:t>
      </w:r>
      <w:r w:rsidR="00FB3635" w:rsidRPr="00AA7A88">
        <w:rPr>
          <w:color w:val="000000" w:themeColor="text1"/>
        </w:rPr>
        <w:t>.</w:t>
      </w:r>
    </w:p>
    <w:p w14:paraId="7AA7AFE6" w14:textId="1D883E27" w:rsidR="002A2006" w:rsidRPr="00AA7A88" w:rsidRDefault="00D11AD6" w:rsidP="00A6259E">
      <w:pPr>
        <w:pStyle w:val="Sraopastraipa"/>
        <w:numPr>
          <w:ilvl w:val="1"/>
          <w:numId w:val="29"/>
        </w:numPr>
        <w:ind w:left="0" w:firstLine="567"/>
        <w:jc w:val="both"/>
      </w:pPr>
      <w:r w:rsidRPr="00AA7A88">
        <w:t xml:space="preserve"> </w:t>
      </w:r>
      <w:r w:rsidR="00114BAC" w:rsidRPr="00AA7A88">
        <w:t>p</w:t>
      </w:r>
      <w:r w:rsidR="002A2006" w:rsidRPr="00AA7A88">
        <w:t xml:space="preserve">erkančioji organizacija </w:t>
      </w:r>
      <w:r w:rsidR="005723B5" w:rsidRPr="00AA7A88">
        <w:t xml:space="preserve">raštu pateiktą </w:t>
      </w:r>
      <w:r w:rsidR="002A2006" w:rsidRPr="00AA7A88">
        <w:t>laimėjusio dalyvio pasiūlymą</w:t>
      </w:r>
      <w:r w:rsidR="005723B5" w:rsidRPr="00AA7A88">
        <w:t xml:space="preserve"> </w:t>
      </w:r>
      <w:r w:rsidR="005723B5" w:rsidRPr="00AA7A88">
        <w:rPr>
          <w:bCs/>
        </w:rPr>
        <w:t>(</w:t>
      </w:r>
      <w:r w:rsidR="005723B5" w:rsidRPr="00AA7A88">
        <w:t>išskyrus atvejus, kai pirkimo sutartis sudaroma žodžiu</w:t>
      </w:r>
      <w:r w:rsidR="005723B5" w:rsidRPr="00AA7A88">
        <w:rPr>
          <w:bCs/>
        </w:rPr>
        <w:t>)</w:t>
      </w:r>
      <w:r w:rsidR="005723B5" w:rsidRPr="00AA7A88">
        <w:t xml:space="preserve">, raštu </w:t>
      </w:r>
      <w:r w:rsidR="002A2006" w:rsidRPr="00AA7A88">
        <w:t>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0B6F9AF2" w14:textId="77777777" w:rsidR="00424DE1" w:rsidRPr="00AA7A88" w:rsidRDefault="00424DE1" w:rsidP="00424DE1">
      <w:pPr>
        <w:widowControl w:val="0"/>
        <w:tabs>
          <w:tab w:val="left" w:pos="1276"/>
          <w:tab w:val="left" w:pos="1418"/>
        </w:tabs>
        <w:autoSpaceDE w:val="0"/>
        <w:adjustRightInd w:val="0"/>
        <w:ind w:left="851"/>
        <w:jc w:val="both"/>
        <w:rPr>
          <w:lang w:eastAsia="lt-LT"/>
        </w:rPr>
      </w:pPr>
    </w:p>
    <w:p w14:paraId="576574D5" w14:textId="22C84314" w:rsidR="004B71ED" w:rsidRPr="00AA7A88" w:rsidRDefault="00087C15" w:rsidP="002808DB">
      <w:pPr>
        <w:pStyle w:val="Sraopastraipa"/>
        <w:numPr>
          <w:ilvl w:val="0"/>
          <w:numId w:val="21"/>
        </w:numPr>
        <w:spacing w:before="120" w:after="120"/>
        <w:jc w:val="center"/>
        <w:rPr>
          <w:b/>
          <w:lang w:eastAsia="lt-LT"/>
        </w:rPr>
      </w:pPr>
      <w:r w:rsidRPr="00AA7A88">
        <w:rPr>
          <w:b/>
          <w:lang w:eastAsia="lt-LT"/>
        </w:rPr>
        <w:lastRenderedPageBreak/>
        <w:t>GINČŲ NAGRINĖJIMO TVARKA</w:t>
      </w:r>
    </w:p>
    <w:p w14:paraId="7D66C693" w14:textId="6E56FF20" w:rsidR="003A0A24" w:rsidRPr="00AA7A88" w:rsidRDefault="003A0A24" w:rsidP="00A6259E">
      <w:pPr>
        <w:widowControl w:val="0"/>
        <w:numPr>
          <w:ilvl w:val="0"/>
          <w:numId w:val="30"/>
        </w:numPr>
        <w:tabs>
          <w:tab w:val="left" w:pos="1134"/>
        </w:tabs>
        <w:autoSpaceDE w:val="0"/>
        <w:adjustRightInd w:val="0"/>
        <w:ind w:left="0" w:firstLine="567"/>
        <w:jc w:val="both"/>
      </w:pPr>
      <w:r w:rsidRPr="00AA7A88">
        <w:t xml:space="preserve">Ginčai nagrinėjami </w:t>
      </w:r>
      <w:r w:rsidR="00655916" w:rsidRPr="00AA7A88">
        <w:t xml:space="preserve">VPĮ </w:t>
      </w:r>
      <w:r w:rsidRPr="00AA7A88">
        <w:t xml:space="preserve">VII skyriuje nustatyta tvarka. </w:t>
      </w:r>
    </w:p>
    <w:p w14:paraId="67D7C3B7" w14:textId="4CF3B160" w:rsidR="007A24F5" w:rsidRPr="00AA7A88" w:rsidRDefault="003A0A24" w:rsidP="00A6259E">
      <w:pPr>
        <w:widowControl w:val="0"/>
        <w:numPr>
          <w:ilvl w:val="0"/>
          <w:numId w:val="30"/>
        </w:numPr>
        <w:tabs>
          <w:tab w:val="left" w:pos="1134"/>
        </w:tabs>
        <w:autoSpaceDE w:val="0"/>
        <w:adjustRightInd w:val="0"/>
        <w:ind w:left="0" w:firstLine="567"/>
        <w:jc w:val="both"/>
      </w:pPr>
      <w:r w:rsidRPr="00AA7A88">
        <w:t xml:space="preserve">Tiekėjas, norėdamas iki sutarties sudarymo teisme ginčyti </w:t>
      </w:r>
      <w:r w:rsidR="00D11AD6" w:rsidRPr="00AA7A88">
        <w:t xml:space="preserve"> </w:t>
      </w:r>
      <w:r w:rsidRPr="00AA7A88">
        <w:t>perkančiosios organizacijos sprendimus ar veiksmus, pirmiausia turi pateikti pretenziją</w:t>
      </w:r>
      <w:r w:rsidR="00D11AD6" w:rsidRPr="00AA7A88">
        <w:t xml:space="preserve"> </w:t>
      </w:r>
      <w:r w:rsidRPr="00AA7A88">
        <w:t xml:space="preserve"> perkančiajai organizacijai. Pretenzija turi būti pateikta raštu (faksu, elektroninėmis priemonėmis arba pasirašytinai per pašto paslaugos teikėją ar kitą tinkamą vežėją).</w:t>
      </w:r>
    </w:p>
    <w:p w14:paraId="47C20A52" w14:textId="77777777" w:rsidR="007A24F5" w:rsidRPr="00AA7A88" w:rsidRDefault="007A24F5" w:rsidP="00424DE1">
      <w:pPr>
        <w:widowControl w:val="0"/>
        <w:tabs>
          <w:tab w:val="left" w:pos="851"/>
          <w:tab w:val="left" w:pos="1418"/>
        </w:tabs>
        <w:autoSpaceDE w:val="0"/>
        <w:adjustRightInd w:val="0"/>
        <w:ind w:left="851"/>
        <w:jc w:val="both"/>
        <w:rPr>
          <w:lang w:eastAsia="lt-LT"/>
        </w:rPr>
      </w:pPr>
    </w:p>
    <w:p w14:paraId="334CDF36" w14:textId="7EC38260" w:rsidR="004B71ED" w:rsidRPr="00AA7A88" w:rsidRDefault="00087C15" w:rsidP="002808DB">
      <w:pPr>
        <w:pStyle w:val="Sraopastraipa"/>
        <w:numPr>
          <w:ilvl w:val="0"/>
          <w:numId w:val="21"/>
        </w:numPr>
        <w:tabs>
          <w:tab w:val="left" w:pos="1134"/>
        </w:tabs>
        <w:spacing w:before="120" w:after="120"/>
        <w:jc w:val="center"/>
        <w:rPr>
          <w:b/>
          <w:lang w:eastAsia="lt-LT"/>
        </w:rPr>
      </w:pPr>
      <w:r w:rsidRPr="00AA7A88">
        <w:rPr>
          <w:b/>
          <w:lang w:eastAsia="lt-LT"/>
        </w:rPr>
        <w:t>PIRKIMO SUTARTIES SĄLYGOS</w:t>
      </w:r>
    </w:p>
    <w:p w14:paraId="2A984FA2" w14:textId="3BE89960" w:rsidR="00BE3189" w:rsidRPr="00AA7A88" w:rsidRDefault="00BE3189" w:rsidP="002A7ED0">
      <w:pPr>
        <w:pStyle w:val="Sraopastraipa"/>
        <w:widowControl w:val="0"/>
        <w:numPr>
          <w:ilvl w:val="1"/>
          <w:numId w:val="21"/>
        </w:numPr>
        <w:autoSpaceDE w:val="0"/>
        <w:adjustRightInd w:val="0"/>
        <w:ind w:left="55" w:firstLine="512"/>
        <w:jc w:val="both"/>
      </w:pPr>
      <w:r w:rsidRPr="00AA7A88">
        <w:t>Sudaroma pirkimo sutartis atitinka laimėjusio tiekėjo pasiūlymą ir</w:t>
      </w:r>
      <w:r w:rsidR="00D11AD6" w:rsidRPr="00AA7A88">
        <w:t xml:space="preserve"> </w:t>
      </w:r>
      <w:r w:rsidRPr="00AA7A88">
        <w:t xml:space="preserve"> perkančiosios organizacijos konkurso sąlygose nustatytus reikalavimus.</w:t>
      </w:r>
    </w:p>
    <w:p w14:paraId="7B04D5D1" w14:textId="2F9C59BB" w:rsidR="00BE3189" w:rsidRPr="00AA7A88" w:rsidRDefault="00BE3189" w:rsidP="002A7ED0">
      <w:pPr>
        <w:pStyle w:val="Sraopastraipa"/>
        <w:widowControl w:val="0"/>
        <w:numPr>
          <w:ilvl w:val="1"/>
          <w:numId w:val="21"/>
        </w:numPr>
        <w:autoSpaceDE w:val="0"/>
        <w:adjustRightInd w:val="0"/>
        <w:ind w:left="55" w:firstLine="512"/>
        <w:jc w:val="both"/>
      </w:pPr>
      <w:r w:rsidRPr="00AA7A88">
        <w:t>Pirkimo sutartis sudaroma nedelsiant, bet ne anksčiau negu pasibaigė atidėjimo terminas (</w:t>
      </w:r>
      <w:r w:rsidR="008E5534" w:rsidRPr="00AA7A88">
        <w:t>10</w:t>
      </w:r>
      <w:r w:rsidRPr="00AA7A88">
        <w:t xml:space="preserve"> dienų laikotarpis nuo pranešimo apie sprendimą sudaryti pirkimo sutartį išsiuntimo dienos). Atidėjimo terminas gali būti netaikomas, kai vienintelis suinteresuotas dalyvis yra tas, su kuriuo sudaroma pirkimo sutartis arba pirkimo sutartis sudaroma žodžiu.</w:t>
      </w:r>
    </w:p>
    <w:p w14:paraId="39143CC2" w14:textId="244B577F" w:rsidR="00BE3189" w:rsidRPr="00AA7A88" w:rsidRDefault="00BE3189" w:rsidP="002A7ED0">
      <w:pPr>
        <w:pStyle w:val="Sraopastraipa"/>
        <w:widowControl w:val="0"/>
        <w:numPr>
          <w:ilvl w:val="1"/>
          <w:numId w:val="21"/>
        </w:numPr>
        <w:autoSpaceDE w:val="0"/>
        <w:adjustRightInd w:val="0"/>
        <w:ind w:left="55" w:firstLine="512"/>
        <w:jc w:val="both"/>
      </w:pPr>
      <w:r w:rsidRPr="00AA7A88">
        <w:rPr>
          <w:rFonts w:eastAsiaTheme="minorHAnsi"/>
          <w:bCs/>
          <w:iCs/>
        </w:rPr>
        <w:t>Sudarant sutartį, joje nedidinama laimėjusio tiekėjo pasiūlymo kaina, sąnaudos ir nekeičiamos kitos sąlygos.</w:t>
      </w:r>
    </w:p>
    <w:p w14:paraId="68EF300B" w14:textId="0C7963C3" w:rsidR="00F019F8" w:rsidRPr="00AA7A88" w:rsidRDefault="00B70542" w:rsidP="00056E97">
      <w:pPr>
        <w:widowControl w:val="0"/>
        <w:autoSpaceDE w:val="0"/>
        <w:adjustRightInd w:val="0"/>
        <w:ind w:firstLine="567"/>
        <w:jc w:val="both"/>
      </w:pPr>
      <w:r w:rsidRPr="00AA7A88">
        <w:t xml:space="preserve">14.4. </w:t>
      </w:r>
      <w:r w:rsidR="00F019F8" w:rsidRPr="00AA7A88">
        <w:rPr>
          <w:lang w:eastAsia="en-US"/>
        </w:rPr>
        <w:t>Sutartis įsigalioja, kai Sutartį pasirašo abi Šalys ir Rangovas pateikia Užsakovui Sutarties įvykdymo užtikrinimą, nurodytą Sutarties 7.1 papunktyje, bet ne anksčiau kaip pasibaigs galioti sutartis Nr. S-477 pasirašyta 2023 m. kovo 31 d. ir ne vėliau nei 2026 m. sausio 1 d.</w:t>
      </w:r>
    </w:p>
    <w:p w14:paraId="637ADAFE" w14:textId="4CD7D06B" w:rsidR="00BE3189" w:rsidRPr="00AA7A88" w:rsidRDefault="00B70542" w:rsidP="00B70542">
      <w:pPr>
        <w:pStyle w:val="Sraopastraipa"/>
        <w:widowControl w:val="0"/>
        <w:autoSpaceDE w:val="0"/>
        <w:adjustRightInd w:val="0"/>
        <w:ind w:left="567"/>
        <w:jc w:val="both"/>
      </w:pPr>
      <w:r w:rsidRPr="00AA7A88">
        <w:rPr>
          <w:rFonts w:eastAsiaTheme="minorHAnsi"/>
          <w:bCs/>
          <w:iCs/>
        </w:rPr>
        <w:t xml:space="preserve">14.5. </w:t>
      </w:r>
      <w:r w:rsidR="00BE3189" w:rsidRPr="00AA7A88">
        <w:rPr>
          <w:rFonts w:eastAsiaTheme="minorHAnsi"/>
          <w:bCs/>
          <w:iCs/>
        </w:rPr>
        <w:t xml:space="preserve">Sutarties sąlygos pateikiamos konkurso sąlygų </w:t>
      </w:r>
      <w:r w:rsidR="00104957" w:rsidRPr="00AA7A88">
        <w:rPr>
          <w:rFonts w:eastAsiaTheme="minorHAnsi"/>
          <w:bCs/>
          <w:iCs/>
        </w:rPr>
        <w:t>2</w:t>
      </w:r>
      <w:r w:rsidR="00BE3189" w:rsidRPr="00AA7A88">
        <w:rPr>
          <w:rFonts w:eastAsiaTheme="minorHAnsi"/>
          <w:bCs/>
          <w:iCs/>
        </w:rPr>
        <w:t xml:space="preserve"> priede „Sutarties projektas“.</w:t>
      </w:r>
    </w:p>
    <w:p w14:paraId="22AEA8D3" w14:textId="6A28A152" w:rsidR="00BE3189" w:rsidRPr="00AA7A88" w:rsidRDefault="00B70542" w:rsidP="00B70542">
      <w:pPr>
        <w:pStyle w:val="Sraopastraipa"/>
        <w:widowControl w:val="0"/>
        <w:autoSpaceDE w:val="0"/>
        <w:adjustRightInd w:val="0"/>
        <w:ind w:left="567"/>
        <w:jc w:val="both"/>
      </w:pPr>
      <w:r w:rsidRPr="00AA7A88">
        <w:rPr>
          <w:rFonts w:eastAsia="Calibri"/>
          <w:lang w:eastAsia="ar-SA"/>
        </w:rPr>
        <w:t xml:space="preserve">14.6. </w:t>
      </w:r>
      <w:r w:rsidR="00BE3189" w:rsidRPr="00AA7A88">
        <w:rPr>
          <w:rFonts w:eastAsia="Calibri"/>
          <w:lang w:eastAsia="ar-SA"/>
        </w:rPr>
        <w:t xml:space="preserve">Sutartis bus sudaroma </w:t>
      </w:r>
      <w:r w:rsidR="00BE3189" w:rsidRPr="00AA7A88">
        <w:rPr>
          <w:rFonts w:eastAsia="Calibri"/>
          <w:b/>
          <w:lang w:eastAsia="ar-SA"/>
        </w:rPr>
        <w:t>ne CVP IS priemonėmis</w:t>
      </w:r>
      <w:r w:rsidR="00BE3189" w:rsidRPr="00AA7A88">
        <w:rPr>
          <w:rFonts w:eastAsia="Calibri"/>
          <w:lang w:eastAsia="ar-SA"/>
        </w:rPr>
        <w:t>.</w:t>
      </w:r>
    </w:p>
    <w:p w14:paraId="0A491183" w14:textId="77777777" w:rsidR="004F238C" w:rsidRPr="00AA7A88" w:rsidRDefault="004F238C" w:rsidP="004F238C">
      <w:pPr>
        <w:widowControl w:val="0"/>
        <w:autoSpaceDE w:val="0"/>
        <w:adjustRightInd w:val="0"/>
        <w:jc w:val="both"/>
      </w:pPr>
    </w:p>
    <w:p w14:paraId="6B5D3E78" w14:textId="0C3AB83C" w:rsidR="00051465" w:rsidRPr="00AA7A88" w:rsidRDefault="004C5CAA" w:rsidP="00424DE1">
      <w:pPr>
        <w:ind w:left="3240"/>
        <w:rPr>
          <w:lang w:eastAsia="lt-LT"/>
        </w:rPr>
      </w:pPr>
      <w:r w:rsidRPr="00AA7A88">
        <w:rPr>
          <w:lang w:eastAsia="lt-LT"/>
        </w:rPr>
        <w:t>_________________________</w:t>
      </w:r>
    </w:p>
    <w:p w14:paraId="22C8D922" w14:textId="77777777" w:rsidR="007217DE" w:rsidRPr="00AA7A88" w:rsidRDefault="007217DE" w:rsidP="00424DE1">
      <w:pPr>
        <w:ind w:left="3240"/>
        <w:rPr>
          <w:lang w:eastAsia="lt-LT"/>
        </w:rPr>
      </w:pPr>
    </w:p>
    <w:p w14:paraId="64D016DB" w14:textId="565F1F5A" w:rsidR="007217DE" w:rsidRPr="00AA7A88" w:rsidRDefault="007217DE" w:rsidP="005010E7">
      <w:pPr>
        <w:rPr>
          <w:lang w:eastAsia="lt-LT"/>
        </w:rPr>
        <w:sectPr w:rsidR="007217DE" w:rsidRPr="00AA7A88" w:rsidSect="00370007">
          <w:footerReference w:type="default" r:id="rId33"/>
          <w:pgSz w:w="11906" w:h="16838"/>
          <w:pgMar w:top="993" w:right="707" w:bottom="709" w:left="1701" w:header="720" w:footer="720" w:gutter="0"/>
          <w:cols w:space="1296"/>
          <w:docGrid w:linePitch="326"/>
        </w:sectPr>
      </w:pPr>
    </w:p>
    <w:p w14:paraId="1E09B863" w14:textId="77777777" w:rsidR="00046D25" w:rsidRPr="00AA7A88" w:rsidRDefault="00210E37" w:rsidP="00F311A2">
      <w:pPr>
        <w:pStyle w:val="Tvarkostekstas"/>
        <w:numPr>
          <w:ilvl w:val="0"/>
          <w:numId w:val="0"/>
        </w:numPr>
        <w:spacing w:after="240"/>
        <w:jc w:val="right"/>
        <w:rPr>
          <w:bCs/>
        </w:rPr>
      </w:pPr>
      <w:r w:rsidRPr="00AA7A88">
        <w:rPr>
          <w:bCs/>
        </w:rPr>
        <w:lastRenderedPageBreak/>
        <w:t>Pirkimo</w:t>
      </w:r>
      <w:r w:rsidR="004245D9" w:rsidRPr="00AA7A88">
        <w:rPr>
          <w:bCs/>
        </w:rPr>
        <w:t xml:space="preserve"> sąlygų </w:t>
      </w:r>
      <w:r w:rsidR="00932C14" w:rsidRPr="00AA7A88">
        <w:rPr>
          <w:bCs/>
        </w:rPr>
        <w:t xml:space="preserve">1 </w:t>
      </w:r>
      <w:r w:rsidR="003514D4" w:rsidRPr="00AA7A88">
        <w:rPr>
          <w:bCs/>
        </w:rPr>
        <w:t>priedas</w:t>
      </w:r>
    </w:p>
    <w:p w14:paraId="75F37153" w14:textId="77777777" w:rsidR="00046D25" w:rsidRPr="00AA7A88" w:rsidRDefault="003514D4" w:rsidP="00F311A2">
      <w:pPr>
        <w:spacing w:after="180"/>
        <w:ind w:right="-176"/>
        <w:jc w:val="center"/>
        <w:rPr>
          <w:color w:val="000000"/>
        </w:rPr>
      </w:pPr>
      <w:r w:rsidRPr="00AA7A88">
        <w:rPr>
          <w:color w:val="000000"/>
        </w:rPr>
        <w:t>Herbas arba prekių ženklas</w:t>
      </w:r>
    </w:p>
    <w:p w14:paraId="174F624F" w14:textId="77777777" w:rsidR="00046D25" w:rsidRPr="00AA7A88" w:rsidRDefault="003514D4" w:rsidP="00F311A2">
      <w:pPr>
        <w:spacing w:after="180"/>
        <w:ind w:right="-176"/>
        <w:jc w:val="center"/>
        <w:rPr>
          <w:color w:val="000000"/>
        </w:rPr>
      </w:pPr>
      <w:r w:rsidRPr="00AA7A88">
        <w:rPr>
          <w:color w:val="000000"/>
        </w:rPr>
        <w:t>(Tiekėjo pavadinimas)</w:t>
      </w:r>
    </w:p>
    <w:p w14:paraId="5B7B2C91" w14:textId="77777777" w:rsidR="00046D25" w:rsidRPr="00AA7A88" w:rsidRDefault="003514D4" w:rsidP="00F311A2">
      <w:pPr>
        <w:spacing w:after="180"/>
        <w:ind w:right="-176"/>
        <w:jc w:val="center"/>
        <w:rPr>
          <w:color w:val="000000"/>
        </w:rPr>
      </w:pPr>
      <w:r w:rsidRPr="00AA7A88">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AA7A88">
        <w:rPr>
          <w:color w:val="000000"/>
        </w:rPr>
        <w:t>jei</w:t>
      </w:r>
      <w:r w:rsidRPr="00AA7A88">
        <w:rPr>
          <w:color w:val="000000"/>
        </w:rPr>
        <w:t xml:space="preserve"> juridinis asmuo yra pridėtinės vertės mokesčio mokėtojas)</w:t>
      </w:r>
    </w:p>
    <w:p w14:paraId="1F69958A" w14:textId="77777777" w:rsidR="00046D25" w:rsidRPr="00AA7A88" w:rsidRDefault="003514D4" w:rsidP="00F311A2">
      <w:pPr>
        <w:jc w:val="center"/>
        <w:rPr>
          <w:color w:val="000000"/>
        </w:rPr>
      </w:pPr>
      <w:r w:rsidRPr="00AA7A88">
        <w:rPr>
          <w:color w:val="000000"/>
        </w:rPr>
        <w:t>_________________________</w:t>
      </w:r>
    </w:p>
    <w:p w14:paraId="309A80F6" w14:textId="56D61353" w:rsidR="00046D25" w:rsidRPr="00AA7A88" w:rsidRDefault="003514D4" w:rsidP="00F311A2">
      <w:pPr>
        <w:tabs>
          <w:tab w:val="center" w:pos="2520"/>
        </w:tabs>
        <w:spacing w:after="180"/>
        <w:jc w:val="center"/>
        <w:rPr>
          <w:color w:val="000000"/>
        </w:rPr>
      </w:pPr>
      <w:r w:rsidRPr="00AA7A88">
        <w:rPr>
          <w:color w:val="000000"/>
        </w:rPr>
        <w:t>(Adresatas (</w:t>
      </w:r>
      <w:r w:rsidR="00D11AD6" w:rsidRPr="00AA7A88">
        <w:rPr>
          <w:color w:val="000000"/>
        </w:rPr>
        <w:t xml:space="preserve"> </w:t>
      </w:r>
      <w:r w:rsidR="00114BAC" w:rsidRPr="00AA7A88">
        <w:rPr>
          <w:color w:val="000000"/>
        </w:rPr>
        <w:t>P</w:t>
      </w:r>
      <w:r w:rsidRPr="00AA7A88">
        <w:rPr>
          <w:color w:val="000000"/>
        </w:rPr>
        <w:t>erkančioji organizacija)</w:t>
      </w:r>
    </w:p>
    <w:p w14:paraId="3D431060" w14:textId="535509B5" w:rsidR="007F6ADA" w:rsidRPr="00AA7A88" w:rsidRDefault="001D5C1E" w:rsidP="007F6ADA">
      <w:pPr>
        <w:jc w:val="center"/>
        <w:rPr>
          <w:b/>
          <w:bCs/>
          <w:lang w:eastAsia="ar-SA"/>
        </w:rPr>
      </w:pPr>
      <w:r w:rsidRPr="00AA7A88">
        <w:rPr>
          <w:rFonts w:eastAsia="Calibri"/>
          <w:b/>
        </w:rPr>
        <w:t xml:space="preserve">PASIŪLYMAS </w:t>
      </w:r>
      <w:r w:rsidR="00376B69" w:rsidRPr="00AA7A88">
        <w:rPr>
          <w:rFonts w:eastAsia="Calibri"/>
          <w:b/>
        </w:rPr>
        <w:t>DĖL</w:t>
      </w:r>
      <w:r w:rsidRPr="00AA7A88">
        <w:rPr>
          <w:b/>
        </w:rPr>
        <w:t xml:space="preserve"> </w:t>
      </w:r>
    </w:p>
    <w:p w14:paraId="30BDDAAE" w14:textId="77777777" w:rsidR="00F27470" w:rsidRPr="00AA7A88" w:rsidRDefault="00F27470" w:rsidP="00F27470">
      <w:pPr>
        <w:jc w:val="center"/>
        <w:rPr>
          <w:b/>
          <w:bCs/>
          <w:lang w:eastAsia="ar-SA"/>
        </w:rPr>
      </w:pPr>
    </w:p>
    <w:p w14:paraId="17A29B4C" w14:textId="5B14E069" w:rsidR="00A64350" w:rsidRDefault="00A64350" w:rsidP="00CD0A50">
      <w:pPr>
        <w:jc w:val="center"/>
        <w:rPr>
          <w:b/>
          <w:bCs/>
          <w:lang w:eastAsia="ar-SA"/>
        </w:rPr>
      </w:pPr>
      <w:r w:rsidRPr="00A64350">
        <w:rPr>
          <w:b/>
          <w:bCs/>
          <w:lang w:eastAsia="ar-SA"/>
        </w:rPr>
        <w:t>KAUNO RAJONO BABTŲ, DOMEIKAVOS, LAPIŲ, UŽLIEDŽIŲ, VANDŽIOGALOS SENIŪNIJŲ KELIŲ (GATVIŲ) IR KIEMŲ TAISYMO (REMONTO) DARBAI SU PROJEKTINĖS DOKUMENTACIJOS PARENGIMU</w:t>
      </w:r>
    </w:p>
    <w:p w14:paraId="28F772C6" w14:textId="3A23F2EE" w:rsidR="00471E25" w:rsidRPr="00AA7A88" w:rsidRDefault="00471E25" w:rsidP="00471E25">
      <w:pPr>
        <w:jc w:val="center"/>
        <w:rPr>
          <w:b/>
          <w:bCs/>
          <w:color w:val="000000"/>
        </w:rPr>
      </w:pPr>
    </w:p>
    <w:p w14:paraId="28B331F1" w14:textId="77777777" w:rsidR="009B0293" w:rsidRPr="00AA7A88" w:rsidRDefault="009B0293" w:rsidP="00F311A2">
      <w:pPr>
        <w:shd w:val="clear" w:color="auto" w:fill="FFFFFF"/>
        <w:jc w:val="center"/>
        <w:rPr>
          <w:bCs/>
          <w:color w:val="000000"/>
        </w:rPr>
      </w:pPr>
      <w:r w:rsidRPr="00AA7A88">
        <w:rPr>
          <w:bCs/>
          <w:color w:val="000000"/>
        </w:rPr>
        <w:t>____________</w:t>
      </w:r>
    </w:p>
    <w:p w14:paraId="7D8FAF7B" w14:textId="77777777" w:rsidR="00046D25" w:rsidRPr="00AA7A88" w:rsidRDefault="003514D4" w:rsidP="00F311A2">
      <w:pPr>
        <w:jc w:val="center"/>
        <w:rPr>
          <w:bCs/>
          <w:color w:val="000000"/>
        </w:rPr>
      </w:pPr>
      <w:r w:rsidRPr="00AA7A88">
        <w:rPr>
          <w:bCs/>
          <w:color w:val="000000"/>
        </w:rPr>
        <w:t>(Data)</w:t>
      </w:r>
    </w:p>
    <w:p w14:paraId="0C4C0616" w14:textId="77777777" w:rsidR="00046D25" w:rsidRPr="00AA7A88" w:rsidRDefault="003514D4" w:rsidP="00F311A2">
      <w:pPr>
        <w:shd w:val="clear" w:color="auto" w:fill="FFFFFF"/>
        <w:jc w:val="center"/>
        <w:rPr>
          <w:bCs/>
          <w:color w:val="000000"/>
        </w:rPr>
      </w:pPr>
      <w:r w:rsidRPr="00AA7A88">
        <w:rPr>
          <w:bCs/>
          <w:color w:val="000000"/>
        </w:rPr>
        <w:t>___________</w:t>
      </w:r>
    </w:p>
    <w:p w14:paraId="703CB274" w14:textId="6F7C31C8" w:rsidR="0045261C" w:rsidRPr="00AA7A88" w:rsidRDefault="003514D4" w:rsidP="005137DA">
      <w:pPr>
        <w:shd w:val="clear" w:color="auto" w:fill="FFFFFF"/>
        <w:spacing w:after="120"/>
        <w:jc w:val="center"/>
        <w:rPr>
          <w:bCs/>
          <w:color w:val="000000"/>
        </w:rPr>
      </w:pPr>
      <w:r w:rsidRPr="00AA7A88">
        <w:rPr>
          <w:bCs/>
          <w:color w:val="000000"/>
        </w:rPr>
        <w:t>(Sudarymo vieta)</w:t>
      </w:r>
    </w:p>
    <w:p w14:paraId="53BFCD51" w14:textId="5CCD9CF1" w:rsidR="0045261C" w:rsidRPr="00AA7A88" w:rsidRDefault="00690CC7" w:rsidP="0045261C">
      <w:pPr>
        <w:shd w:val="clear" w:color="auto" w:fill="FFFFFF"/>
        <w:spacing w:after="120"/>
        <w:rPr>
          <w:color w:val="000000"/>
        </w:rPr>
      </w:pPr>
      <w:r w:rsidRPr="00AA7A88">
        <w:rPr>
          <w:b/>
          <w:bCs/>
        </w:rPr>
        <w:t xml:space="preserve">1 lentelė. </w:t>
      </w:r>
      <w:r w:rsidR="0045261C" w:rsidRPr="00AA7A88">
        <w:rPr>
          <w:b/>
          <w:bCs/>
        </w:rPr>
        <w:t>Informacija apie tiekėją</w:t>
      </w:r>
      <w:r w:rsidR="00DB294D" w:rsidRPr="00AA7A88">
        <w:rPr>
          <w:b/>
          <w:bCs/>
        </w:rPr>
        <w:t xml:space="preserve"> </w:t>
      </w:r>
      <w:r w:rsidR="00DB294D" w:rsidRPr="00AA7A88">
        <w:t>(</w:t>
      </w:r>
      <w:r w:rsidR="00DB294D" w:rsidRPr="00AA7A88">
        <w:rPr>
          <w:i/>
          <w:iCs/>
        </w:rPr>
        <w:t>pildo tiekėjas</w:t>
      </w:r>
      <w:r w:rsidR="00DB294D" w:rsidRPr="00AA7A88">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0613C9" w:rsidRPr="00AA7A88"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5509BAB0" w:rsidR="000613C9" w:rsidRPr="00AA7A88" w:rsidRDefault="000613C9" w:rsidP="000613C9">
            <w:pPr>
              <w:snapToGrid w:val="0"/>
              <w:jc w:val="both"/>
            </w:pPr>
            <w:r w:rsidRPr="00AA7A88">
              <w:t>Tiekėjo arba tiekėjų grupės narių pavadinimas (-ai) (</w:t>
            </w:r>
            <w:r w:rsidRPr="00AA7A88">
              <w:rPr>
                <w:i/>
                <w:iCs/>
              </w:rPr>
              <w:t>Jeigu dalyvauja ūkio subjektų grupė, surašomi visi dalyvių pavadinimai</w:t>
            </w:r>
            <w:r w:rsidRPr="00AA7A88">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0613C9" w:rsidRPr="00AA7A88" w:rsidRDefault="000613C9" w:rsidP="000613C9">
            <w:pPr>
              <w:rPr>
                <w:color w:val="000000"/>
              </w:rPr>
            </w:pPr>
          </w:p>
        </w:tc>
      </w:tr>
      <w:tr w:rsidR="000613C9" w:rsidRPr="00AA7A88"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03A1A54C" w:rsidR="000613C9" w:rsidRPr="00AA7A88" w:rsidRDefault="000613C9" w:rsidP="000613C9">
            <w:pPr>
              <w:snapToGrid w:val="0"/>
              <w:jc w:val="both"/>
            </w:pPr>
            <w:r w:rsidRPr="00AA7A88">
              <w:t xml:space="preserve">Tiekėjo arba tiekėjų grupės narių juridinio asmens </w:t>
            </w:r>
            <w:r w:rsidRPr="00AA7A88">
              <w:rPr>
                <w:u w:val="single"/>
              </w:rPr>
              <w:t>kodas</w:t>
            </w:r>
            <w:r w:rsidRPr="00AA7A88">
              <w:t xml:space="preserve"> (-ai) </w:t>
            </w:r>
            <w:r w:rsidRPr="00AA7A88">
              <w:rPr>
                <w:i/>
                <w:iCs/>
              </w:rPr>
              <w:t xml:space="preserve">(tuo atveju, jei pasiūlymą teikia fizinis asmuo – verslo pažymėjimo Nr. ar pan.), </w:t>
            </w:r>
            <w:r w:rsidRPr="00AA7A88">
              <w:rPr>
                <w:u w:val="single"/>
              </w:rPr>
              <w:t>adresas</w:t>
            </w:r>
            <w:r w:rsidRPr="00AA7A88">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0613C9" w:rsidRPr="00AA7A88" w:rsidRDefault="000613C9" w:rsidP="000613C9">
            <w:pPr>
              <w:rPr>
                <w:color w:val="000000"/>
              </w:rPr>
            </w:pPr>
          </w:p>
        </w:tc>
      </w:tr>
      <w:tr w:rsidR="000613C9" w:rsidRPr="00AA7A88"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51830AD6" w:rsidR="000613C9" w:rsidRPr="00AA7A88" w:rsidRDefault="000613C9" w:rsidP="000613C9">
            <w:pPr>
              <w:snapToGrid w:val="0"/>
              <w:jc w:val="both"/>
              <w:rPr>
                <w:color w:val="000000"/>
              </w:rPr>
            </w:pPr>
            <w:r w:rsidRPr="00AA7A88">
              <w:t xml:space="preserve">Tiekėjų grupės narys, atstovaujantis grupei </w:t>
            </w:r>
            <w:r w:rsidRPr="00AA7A88">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0613C9" w:rsidRPr="00AA7A88" w:rsidRDefault="000613C9" w:rsidP="000613C9">
            <w:pPr>
              <w:snapToGrid w:val="0"/>
              <w:rPr>
                <w:color w:val="000000"/>
              </w:rPr>
            </w:pPr>
          </w:p>
          <w:p w14:paraId="5D245996" w14:textId="77777777" w:rsidR="000613C9" w:rsidRPr="00AA7A88" w:rsidRDefault="000613C9" w:rsidP="000613C9">
            <w:pPr>
              <w:snapToGrid w:val="0"/>
              <w:rPr>
                <w:color w:val="000000"/>
              </w:rPr>
            </w:pPr>
          </w:p>
          <w:p w14:paraId="568DAA61" w14:textId="77777777" w:rsidR="000613C9" w:rsidRPr="00AA7A88" w:rsidRDefault="000613C9" w:rsidP="000613C9">
            <w:pPr>
              <w:snapToGrid w:val="0"/>
              <w:rPr>
                <w:color w:val="000000"/>
              </w:rPr>
            </w:pPr>
          </w:p>
          <w:p w14:paraId="13CE31BE" w14:textId="77777777" w:rsidR="000613C9" w:rsidRPr="00AA7A88" w:rsidRDefault="000613C9" w:rsidP="000613C9">
            <w:pPr>
              <w:snapToGrid w:val="0"/>
              <w:rPr>
                <w:color w:val="000000"/>
              </w:rPr>
            </w:pPr>
          </w:p>
          <w:p w14:paraId="68570C14" w14:textId="77777777" w:rsidR="000613C9" w:rsidRPr="00AA7A88" w:rsidRDefault="000613C9" w:rsidP="000613C9">
            <w:pPr>
              <w:snapToGrid w:val="0"/>
              <w:rPr>
                <w:color w:val="000000"/>
              </w:rPr>
            </w:pPr>
          </w:p>
          <w:p w14:paraId="6E775519" w14:textId="77777777" w:rsidR="000613C9" w:rsidRPr="00AA7A88" w:rsidRDefault="000613C9" w:rsidP="000613C9">
            <w:pPr>
              <w:snapToGrid w:val="0"/>
              <w:rPr>
                <w:color w:val="000000"/>
              </w:rPr>
            </w:pPr>
          </w:p>
          <w:p w14:paraId="73088741" w14:textId="77777777" w:rsidR="000613C9" w:rsidRPr="00AA7A88" w:rsidRDefault="000613C9" w:rsidP="000613C9">
            <w:pPr>
              <w:snapToGrid w:val="0"/>
              <w:rPr>
                <w:color w:val="000000"/>
              </w:rPr>
            </w:pPr>
          </w:p>
        </w:tc>
      </w:tr>
      <w:tr w:rsidR="000613C9" w:rsidRPr="00AA7A88"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5B44CBA9" w:rsidR="000613C9" w:rsidRPr="00AA7A88" w:rsidRDefault="000613C9" w:rsidP="000613C9">
            <w:pPr>
              <w:snapToGrid w:val="0"/>
              <w:jc w:val="both"/>
              <w:rPr>
                <w:color w:val="000000"/>
              </w:rPr>
            </w:pPr>
            <w:r w:rsidRPr="00AA7A88">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0613C9" w:rsidRPr="00AA7A88" w:rsidRDefault="000613C9" w:rsidP="000613C9">
            <w:pPr>
              <w:rPr>
                <w:color w:val="000000"/>
              </w:rPr>
            </w:pPr>
          </w:p>
        </w:tc>
      </w:tr>
    </w:tbl>
    <w:p w14:paraId="614D1DDE" w14:textId="77777777" w:rsidR="00690CC7" w:rsidRPr="00AA7A88"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AA7A88" w:rsidRDefault="00690CC7" w:rsidP="00A6259E">
      <w:pPr>
        <w:pStyle w:val="Sraopastraipa"/>
        <w:numPr>
          <w:ilvl w:val="0"/>
          <w:numId w:val="33"/>
        </w:numPr>
        <w:autoSpaceDE w:val="0"/>
        <w:adjustRightInd w:val="0"/>
        <w:ind w:left="1134"/>
        <w:contextualSpacing/>
        <w:jc w:val="both"/>
        <w:rPr>
          <w:color w:val="000000"/>
        </w:rPr>
      </w:pPr>
      <w:r w:rsidRPr="00AA7A88">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AA7A88" w:rsidRDefault="00690CC7" w:rsidP="00A6259E">
      <w:pPr>
        <w:pStyle w:val="Sraopastraipa"/>
        <w:numPr>
          <w:ilvl w:val="0"/>
          <w:numId w:val="33"/>
        </w:numPr>
        <w:autoSpaceDE w:val="0"/>
        <w:adjustRightInd w:val="0"/>
        <w:ind w:left="1134"/>
        <w:contextualSpacing/>
        <w:jc w:val="both"/>
        <w:rPr>
          <w:rStyle w:val="Lentelsuraas2"/>
          <w:color w:val="000000"/>
          <w:sz w:val="24"/>
          <w:szCs w:val="24"/>
        </w:rPr>
      </w:pPr>
      <w:r w:rsidRPr="00AA7A88">
        <w:rPr>
          <w:rStyle w:val="Lentelsuraas2"/>
          <w:sz w:val="24"/>
          <w:szCs w:val="24"/>
        </w:rPr>
        <w:t>Patvirtiname, kad visa pasiūlyme pateikta informacija yra teisinga, atitinka tikrovę ir apima viską, ko reikia visiškam ir tinkamam sutarties vykdymui.</w:t>
      </w:r>
    </w:p>
    <w:p w14:paraId="318A57F0" w14:textId="5A41FC77" w:rsidR="00690CC7" w:rsidRPr="00AA7A88" w:rsidRDefault="00690CC7" w:rsidP="00A6259E">
      <w:pPr>
        <w:pStyle w:val="Sraopastraipa"/>
        <w:numPr>
          <w:ilvl w:val="0"/>
          <w:numId w:val="33"/>
        </w:numPr>
        <w:autoSpaceDE w:val="0"/>
        <w:adjustRightInd w:val="0"/>
        <w:ind w:left="1134"/>
        <w:contextualSpacing/>
        <w:jc w:val="both"/>
        <w:rPr>
          <w:color w:val="000000"/>
        </w:rPr>
      </w:pPr>
      <w:r w:rsidRPr="00AA7A88">
        <w:rPr>
          <w:color w:val="000000"/>
        </w:rPr>
        <w:t>Mūsų siūlom</w:t>
      </w:r>
      <w:r w:rsidR="00F56D88" w:rsidRPr="00AA7A88">
        <w:rPr>
          <w:color w:val="000000"/>
        </w:rPr>
        <w:t xml:space="preserve">os </w:t>
      </w:r>
      <w:r w:rsidR="0066683C" w:rsidRPr="00AA7A88">
        <w:rPr>
          <w:color w:val="000000"/>
        </w:rPr>
        <w:t>P</w:t>
      </w:r>
      <w:r w:rsidR="00F56D88" w:rsidRPr="00AA7A88">
        <w:rPr>
          <w:color w:val="000000"/>
        </w:rPr>
        <w:t>rekės/</w:t>
      </w:r>
      <w:r w:rsidR="0066683C" w:rsidRPr="00AA7A88">
        <w:rPr>
          <w:color w:val="000000"/>
        </w:rPr>
        <w:t>P</w:t>
      </w:r>
      <w:r w:rsidR="00F56D88" w:rsidRPr="00AA7A88">
        <w:rPr>
          <w:color w:val="000000"/>
        </w:rPr>
        <w:t>aslaugos/</w:t>
      </w:r>
      <w:r w:rsidR="0066683C" w:rsidRPr="00AA7A88">
        <w:rPr>
          <w:color w:val="000000"/>
        </w:rPr>
        <w:t>D</w:t>
      </w:r>
      <w:r w:rsidR="00F56D88" w:rsidRPr="00AA7A88">
        <w:rPr>
          <w:color w:val="000000"/>
        </w:rPr>
        <w:t>arbai</w:t>
      </w:r>
      <w:r w:rsidRPr="00AA7A88">
        <w:rPr>
          <w:color w:val="000000"/>
        </w:rPr>
        <w:t xml:space="preserve"> visiškai atitinka pirkimo dokumentuose nurodytus reikalavimus. </w:t>
      </w:r>
    </w:p>
    <w:p w14:paraId="235C5ACC" w14:textId="5D1F33FE" w:rsidR="00690CC7" w:rsidRPr="00AA7A88" w:rsidRDefault="00690CC7" w:rsidP="00A6259E">
      <w:pPr>
        <w:pStyle w:val="Sraopastraipa"/>
        <w:numPr>
          <w:ilvl w:val="0"/>
          <w:numId w:val="33"/>
        </w:numPr>
        <w:autoSpaceDE w:val="0"/>
        <w:adjustRightInd w:val="0"/>
        <w:ind w:left="1134"/>
        <w:contextualSpacing/>
        <w:jc w:val="both"/>
        <w:rPr>
          <w:color w:val="000000"/>
        </w:rPr>
      </w:pPr>
      <w:r w:rsidRPr="00AA7A88">
        <w:rPr>
          <w:rStyle w:val="Lentelsuraas2"/>
          <w:sz w:val="24"/>
          <w:szCs w:val="24"/>
        </w:rPr>
        <w:t xml:space="preserve">Teikdami šį pasiūlymą, mes patvirtiname, kad į mūsų siūlomų </w:t>
      </w:r>
      <w:r w:rsidR="0066683C" w:rsidRPr="00AA7A88">
        <w:rPr>
          <w:rStyle w:val="Lentelsuraas2"/>
          <w:sz w:val="24"/>
          <w:szCs w:val="24"/>
        </w:rPr>
        <w:t xml:space="preserve">Prekių/Paslaugų/Darbų </w:t>
      </w:r>
      <w:r w:rsidRPr="00AA7A88">
        <w:rPr>
          <w:rStyle w:val="Lentelsuraas2"/>
          <w:sz w:val="24"/>
          <w:szCs w:val="24"/>
        </w:rPr>
        <w:t>kainą įskaičiuoti visi mokesčiai ir tiekėjo išlaidos.</w:t>
      </w:r>
    </w:p>
    <w:p w14:paraId="723189B0" w14:textId="77777777" w:rsidR="0046245B" w:rsidRPr="00AA7A88" w:rsidRDefault="0046245B" w:rsidP="000A43B5">
      <w:pPr>
        <w:pStyle w:val="Sraopastraipa"/>
        <w:autoSpaceDE w:val="0"/>
        <w:adjustRightInd w:val="0"/>
        <w:ind w:left="1134"/>
        <w:contextualSpacing/>
        <w:jc w:val="both"/>
        <w:rPr>
          <w:color w:val="000000"/>
        </w:rPr>
      </w:pPr>
    </w:p>
    <w:p w14:paraId="2DCA14A3" w14:textId="6550C81F" w:rsidR="0045261C" w:rsidRPr="00AA7A88" w:rsidRDefault="00690CC7" w:rsidP="000A43B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A7A88">
        <w:rPr>
          <w:b/>
          <w:bCs/>
        </w:rPr>
        <w:t xml:space="preserve">2 lentelė. </w:t>
      </w:r>
      <w:r w:rsidR="0045261C" w:rsidRPr="00AA7A88">
        <w:rPr>
          <w:b/>
          <w:bCs/>
        </w:rPr>
        <w:t xml:space="preserve">Informacija apie </w:t>
      </w:r>
      <w:r w:rsidR="0045261C" w:rsidRPr="00AA7A88">
        <w:rPr>
          <w:b/>
          <w:bCs/>
          <w:u w:val="single"/>
        </w:rPr>
        <w:t>ūkio subjektus, kurių pajėgumais tiekėjas remiasi</w:t>
      </w:r>
      <w:r w:rsidR="0045261C" w:rsidRPr="00AA7A88">
        <w:rPr>
          <w:b/>
          <w:bCs/>
        </w:rPr>
        <w:t>, kad atitiktų</w:t>
      </w:r>
      <w:r w:rsidR="00D11AD6" w:rsidRPr="00AA7A88">
        <w:rPr>
          <w:b/>
          <w:bCs/>
        </w:rPr>
        <w:t xml:space="preserve"> </w:t>
      </w:r>
      <w:r w:rsidR="0045261C" w:rsidRPr="00AA7A88">
        <w:rPr>
          <w:b/>
          <w:bCs/>
        </w:rPr>
        <w:t xml:space="preserve"> </w:t>
      </w:r>
      <w:r w:rsidR="00AD6DC6" w:rsidRPr="00AA7A88">
        <w:rPr>
          <w:b/>
          <w:bCs/>
        </w:rPr>
        <w:t>p</w:t>
      </w:r>
      <w:r w:rsidR="0045261C" w:rsidRPr="00AA7A88">
        <w:rPr>
          <w:b/>
          <w:bCs/>
        </w:rPr>
        <w:t xml:space="preserve">erkančiosios organizacijos keliamus kvalifikacijos reikalavimus </w:t>
      </w:r>
      <w:r w:rsidR="0045261C" w:rsidRPr="00AA7A88">
        <w:rPr>
          <w:i/>
          <w:iCs/>
        </w:rPr>
        <w:t xml:space="preserve">(jeigu tokie reikalavimai keliami) (nurodomi ir </w:t>
      </w:r>
      <w:proofErr w:type="spellStart"/>
      <w:r w:rsidR="0045261C" w:rsidRPr="00AA7A88">
        <w:rPr>
          <w:i/>
          <w:iCs/>
        </w:rPr>
        <w:t>kvazisubtiekėjai</w:t>
      </w:r>
      <w:proofErr w:type="spellEnd"/>
      <w:r w:rsidR="001C7431" w:rsidRPr="00AA7A88">
        <w:rPr>
          <w:i/>
          <w:iCs/>
        </w:rPr>
        <w:t>/</w:t>
      </w:r>
      <w:proofErr w:type="spellStart"/>
      <w:r w:rsidR="001C7431" w:rsidRPr="00AA7A88">
        <w:rPr>
          <w:i/>
          <w:iCs/>
        </w:rPr>
        <w:t>kvazisubrangovai</w:t>
      </w:r>
      <w:proofErr w:type="spellEnd"/>
      <w:r w:rsidR="001C7431" w:rsidRPr="00AA7A88">
        <w:rPr>
          <w:i/>
          <w:iCs/>
        </w:rPr>
        <w:t xml:space="preserve"> </w:t>
      </w:r>
      <w:r w:rsidR="0045261C" w:rsidRPr="00AA7A88">
        <w:rPr>
          <w:i/>
          <w:iCs/>
        </w:rPr>
        <w:t>(specialistai) – fiziniai asmenys, kuriuos ketinama įdarbinti pirkimo laimėjimo atveju)</w:t>
      </w:r>
    </w:p>
    <w:p w14:paraId="3C8683B6" w14:textId="77777777" w:rsidR="0045261C" w:rsidRPr="00AA7A88" w:rsidRDefault="0045261C" w:rsidP="00224B3A">
      <w:pPr>
        <w:pStyle w:val="Sraopastraipa"/>
        <w:ind w:left="0"/>
        <w:jc w:val="center"/>
        <w:rPr>
          <w:i/>
          <w:iCs/>
        </w:rPr>
      </w:pPr>
      <w:r w:rsidRPr="00AA7A88">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45261C" w:rsidRPr="00AA7A88" w14:paraId="5B4C051D" w14:textId="77777777" w:rsidTr="005F30FE">
        <w:tc>
          <w:tcPr>
            <w:tcW w:w="570" w:type="dxa"/>
            <w:shd w:val="clear" w:color="auto" w:fill="DBE5F1" w:themeFill="accent1" w:themeFillTint="33"/>
          </w:tcPr>
          <w:p w14:paraId="0F77B66F" w14:textId="77777777" w:rsidR="0045261C" w:rsidRPr="00AA7A88" w:rsidRDefault="0045261C" w:rsidP="000C0D3B">
            <w:pPr>
              <w:rPr>
                <w:b/>
              </w:rPr>
            </w:pPr>
            <w:r w:rsidRPr="00AA7A88">
              <w:rPr>
                <w:b/>
              </w:rPr>
              <w:lastRenderedPageBreak/>
              <w:t>Eil. Nr.</w:t>
            </w:r>
          </w:p>
        </w:tc>
        <w:tc>
          <w:tcPr>
            <w:tcW w:w="3445" w:type="dxa"/>
            <w:shd w:val="clear" w:color="auto" w:fill="DBE5F1" w:themeFill="accent1" w:themeFillTint="33"/>
          </w:tcPr>
          <w:p w14:paraId="7E9E8794" w14:textId="77777777" w:rsidR="0045261C" w:rsidRPr="00AA7A88" w:rsidRDefault="0045261C" w:rsidP="000C0D3B">
            <w:pPr>
              <w:rPr>
                <w:b/>
              </w:rPr>
            </w:pPr>
            <w:r w:rsidRPr="00AA7A88">
              <w:rPr>
                <w:b/>
              </w:rPr>
              <w:t>Ūkio subjekto pavadinimas, juridinio asmens kodas, adresas</w:t>
            </w:r>
          </w:p>
        </w:tc>
        <w:tc>
          <w:tcPr>
            <w:tcW w:w="5903" w:type="dxa"/>
            <w:shd w:val="clear" w:color="auto" w:fill="DBE5F1" w:themeFill="accent1" w:themeFillTint="33"/>
          </w:tcPr>
          <w:p w14:paraId="22C42F01" w14:textId="20F03E33" w:rsidR="0045261C" w:rsidRPr="00AA7A88" w:rsidRDefault="0045261C" w:rsidP="000C0D3B">
            <w:pPr>
              <w:rPr>
                <w:color w:val="000000"/>
              </w:rPr>
            </w:pPr>
            <w:r w:rsidRPr="00AA7A88">
              <w:rPr>
                <w:b/>
                <w:bCs/>
                <w:color w:val="000000"/>
              </w:rPr>
              <w:t>Įrašyti abi reikalaujamas reikšmes:</w:t>
            </w:r>
            <w:r w:rsidRPr="00AA7A88">
              <w:rPr>
                <w:color w:val="000000"/>
              </w:rPr>
              <w:br/>
              <w:t xml:space="preserve">1. </w:t>
            </w:r>
            <w:r w:rsidRPr="00AA7A88">
              <w:rPr>
                <w:bCs/>
              </w:rPr>
              <w:t>Sutarties objekto dalies, perduodamos vykdyti ūkio subjektui, aprašymas</w:t>
            </w:r>
            <w:r w:rsidRPr="00AA7A88">
              <w:rPr>
                <w:color w:val="000000"/>
              </w:rPr>
              <w:br/>
              <w:t xml:space="preserve">2. Ūkio subjektui perduodama </w:t>
            </w:r>
            <w:r w:rsidR="00626B66" w:rsidRPr="00AA7A88">
              <w:rPr>
                <w:color w:val="000000"/>
              </w:rPr>
              <w:t xml:space="preserve">pirkimo </w:t>
            </w:r>
            <w:r w:rsidRPr="00AA7A88">
              <w:rPr>
                <w:color w:val="000000"/>
              </w:rPr>
              <w:t xml:space="preserve">sutarties dalis % ar Eur </w:t>
            </w:r>
            <w:r w:rsidR="00AB23EA" w:rsidRPr="00AA7A88">
              <w:rPr>
                <w:color w:val="000000"/>
              </w:rPr>
              <w:t xml:space="preserve">pirkimo </w:t>
            </w:r>
            <w:r w:rsidRPr="00AA7A88">
              <w:rPr>
                <w:color w:val="000000"/>
              </w:rPr>
              <w:t>sutarties kainoje</w:t>
            </w:r>
          </w:p>
        </w:tc>
      </w:tr>
      <w:tr w:rsidR="0045261C" w:rsidRPr="00AA7A88" w14:paraId="478BBEC8" w14:textId="77777777" w:rsidTr="005F30FE">
        <w:tc>
          <w:tcPr>
            <w:tcW w:w="570" w:type="dxa"/>
          </w:tcPr>
          <w:p w14:paraId="0E6D1BE1" w14:textId="77777777" w:rsidR="0045261C" w:rsidRPr="00AA7A88" w:rsidRDefault="0045261C" w:rsidP="000C0D3B">
            <w:pPr>
              <w:rPr>
                <w:bCs/>
              </w:rPr>
            </w:pPr>
            <w:r w:rsidRPr="00AA7A88">
              <w:rPr>
                <w:bCs/>
              </w:rPr>
              <w:t>1.</w:t>
            </w:r>
          </w:p>
        </w:tc>
        <w:tc>
          <w:tcPr>
            <w:tcW w:w="3445" w:type="dxa"/>
          </w:tcPr>
          <w:p w14:paraId="0AD34143" w14:textId="77777777" w:rsidR="0045261C" w:rsidRPr="00AA7A88" w:rsidRDefault="0045261C" w:rsidP="000C0D3B">
            <w:pPr>
              <w:rPr>
                <w:bCs/>
              </w:rPr>
            </w:pPr>
          </w:p>
        </w:tc>
        <w:tc>
          <w:tcPr>
            <w:tcW w:w="5903" w:type="dxa"/>
          </w:tcPr>
          <w:p w14:paraId="657B557E" w14:textId="77777777" w:rsidR="0045261C" w:rsidRPr="00AA7A88" w:rsidRDefault="0045261C" w:rsidP="000C0D3B">
            <w:pPr>
              <w:rPr>
                <w:bCs/>
              </w:rPr>
            </w:pPr>
          </w:p>
        </w:tc>
      </w:tr>
      <w:tr w:rsidR="0045261C" w:rsidRPr="00AA7A88" w14:paraId="1DF1F623" w14:textId="77777777" w:rsidTr="005F30FE">
        <w:tc>
          <w:tcPr>
            <w:tcW w:w="570" w:type="dxa"/>
          </w:tcPr>
          <w:p w14:paraId="5722C9BC" w14:textId="77777777" w:rsidR="0045261C" w:rsidRPr="00AA7A88" w:rsidRDefault="0045261C" w:rsidP="000C0D3B">
            <w:pPr>
              <w:rPr>
                <w:bCs/>
              </w:rPr>
            </w:pPr>
            <w:r w:rsidRPr="00AA7A88">
              <w:rPr>
                <w:bCs/>
              </w:rPr>
              <w:t>2.</w:t>
            </w:r>
          </w:p>
        </w:tc>
        <w:tc>
          <w:tcPr>
            <w:tcW w:w="3445" w:type="dxa"/>
          </w:tcPr>
          <w:p w14:paraId="6CA20B49" w14:textId="77777777" w:rsidR="0045261C" w:rsidRPr="00AA7A88" w:rsidRDefault="0045261C" w:rsidP="000C0D3B">
            <w:pPr>
              <w:rPr>
                <w:bCs/>
              </w:rPr>
            </w:pPr>
          </w:p>
        </w:tc>
        <w:tc>
          <w:tcPr>
            <w:tcW w:w="5903" w:type="dxa"/>
          </w:tcPr>
          <w:p w14:paraId="1F97CF21" w14:textId="77777777" w:rsidR="0045261C" w:rsidRPr="00AA7A88" w:rsidRDefault="0045261C" w:rsidP="000C0D3B">
            <w:pPr>
              <w:rPr>
                <w:bCs/>
              </w:rPr>
            </w:pPr>
          </w:p>
        </w:tc>
      </w:tr>
    </w:tbl>
    <w:p w14:paraId="4E3C2A02" w14:textId="671A3BB4" w:rsidR="0045261C" w:rsidRPr="00AA7A88" w:rsidRDefault="00690CC7" w:rsidP="00E443A8">
      <w:pPr>
        <w:tabs>
          <w:tab w:val="left" w:pos="567"/>
        </w:tabs>
        <w:jc w:val="both"/>
        <w:rPr>
          <w:rFonts w:eastAsia="Calibri"/>
          <w:b/>
          <w:bCs/>
          <w:color w:val="000000" w:themeColor="text1"/>
        </w:rPr>
      </w:pPr>
      <w:r w:rsidRPr="00AA7A88">
        <w:rPr>
          <w:b/>
          <w:bCs/>
        </w:rPr>
        <w:t xml:space="preserve">3 lentelė. </w:t>
      </w:r>
      <w:r w:rsidR="0045261C" w:rsidRPr="00AA7A88">
        <w:rPr>
          <w:b/>
          <w:bCs/>
        </w:rPr>
        <w:t xml:space="preserve">Informacija apie žinomus </w:t>
      </w:r>
      <w:r w:rsidR="0045261C" w:rsidRPr="00AA7A88">
        <w:rPr>
          <w:b/>
          <w:bCs/>
          <w:u w:val="single"/>
        </w:rPr>
        <w:t>subtiekėjus</w:t>
      </w:r>
      <w:r w:rsidR="00AB23EA" w:rsidRPr="00AA7A88">
        <w:rPr>
          <w:b/>
          <w:bCs/>
          <w:u w:val="single"/>
        </w:rPr>
        <w:t>/subrangovus</w:t>
      </w:r>
      <w:r w:rsidR="0045261C" w:rsidRPr="00AA7A88">
        <w:rPr>
          <w:b/>
          <w:bCs/>
        </w:rPr>
        <w:t xml:space="preserve">, kurių </w:t>
      </w:r>
      <w:r w:rsidR="0045261C" w:rsidRPr="00AA7A88">
        <w:rPr>
          <w:b/>
          <w:bCs/>
          <w:u w:val="single"/>
        </w:rPr>
        <w:t>pajėgumais</w:t>
      </w:r>
      <w:r w:rsidR="0045261C" w:rsidRPr="00AA7A88">
        <w:rPr>
          <w:b/>
          <w:bCs/>
        </w:rPr>
        <w:t xml:space="preserve"> (kad atitiktų</w:t>
      </w:r>
      <w:r w:rsidR="00D11AD6" w:rsidRPr="00AA7A88">
        <w:rPr>
          <w:b/>
          <w:bCs/>
        </w:rPr>
        <w:t xml:space="preserve"> </w:t>
      </w:r>
      <w:r w:rsidR="0045261C" w:rsidRPr="00AA7A88">
        <w:rPr>
          <w:b/>
          <w:bCs/>
        </w:rPr>
        <w:t xml:space="preserve"> </w:t>
      </w:r>
      <w:r w:rsidR="00AD6DC6" w:rsidRPr="00AA7A88">
        <w:rPr>
          <w:b/>
          <w:bCs/>
        </w:rPr>
        <w:t>p</w:t>
      </w:r>
      <w:r w:rsidR="0045261C" w:rsidRPr="00AA7A88">
        <w:rPr>
          <w:b/>
          <w:bCs/>
        </w:rPr>
        <w:t xml:space="preserve">erkančiosios organizacijos keliamus kvalifikacijos reikalavimus) tiekėjas </w:t>
      </w:r>
      <w:r w:rsidR="0045261C" w:rsidRPr="00AA7A88">
        <w:rPr>
          <w:b/>
          <w:bCs/>
          <w:u w:val="single"/>
        </w:rPr>
        <w:t>nesiremia</w:t>
      </w:r>
      <w:r w:rsidR="0045261C" w:rsidRPr="00AA7A88">
        <w:rPr>
          <w:b/>
          <w:bCs/>
        </w:rPr>
        <w:t xml:space="preserve">, ir jiems perduodama vykdyti </w:t>
      </w:r>
      <w:r w:rsidR="00AB23EA" w:rsidRPr="00AA7A88">
        <w:rPr>
          <w:b/>
          <w:bCs/>
        </w:rPr>
        <w:t xml:space="preserve">pirkimo </w:t>
      </w:r>
      <w:r w:rsidR="0045261C" w:rsidRPr="00AA7A88">
        <w:rPr>
          <w:b/>
          <w:bCs/>
        </w:rPr>
        <w:t xml:space="preserve">sutarties dalis </w:t>
      </w:r>
    </w:p>
    <w:p w14:paraId="75247E38" w14:textId="0708CFA4" w:rsidR="0045261C" w:rsidRPr="00AA7A88" w:rsidRDefault="0045261C" w:rsidP="00224B3A">
      <w:pPr>
        <w:jc w:val="center"/>
        <w:rPr>
          <w:i/>
          <w:iCs/>
          <w:color w:val="000000" w:themeColor="text1"/>
        </w:rPr>
      </w:pPr>
      <w:r w:rsidRPr="00AA7A88">
        <w:rPr>
          <w:i/>
          <w:iCs/>
          <w:color w:val="000000" w:themeColor="text1"/>
        </w:rPr>
        <w:t>(pildoma, jei tiekėjas pasitelkia subtiekėjus</w:t>
      </w:r>
      <w:r w:rsidR="0069438B" w:rsidRPr="00AA7A88">
        <w:rPr>
          <w:i/>
          <w:iCs/>
          <w:color w:val="000000" w:themeColor="text1"/>
        </w:rPr>
        <w:t>/subrangovus</w:t>
      </w:r>
      <w:r w:rsidRPr="00AA7A88">
        <w:rPr>
          <w:i/>
          <w:iCs/>
          <w:color w:val="000000" w:themeColor="text1"/>
        </w:rPr>
        <w:t>, kurių pajėgumais (kvalifikacija) tiekėjas nesiremia)</w:t>
      </w:r>
    </w:p>
    <w:tbl>
      <w:tblPr>
        <w:tblStyle w:val="Lentelstinklelis"/>
        <w:tblW w:w="9918" w:type="dxa"/>
        <w:tblLook w:val="04A0" w:firstRow="1" w:lastRow="0" w:firstColumn="1" w:lastColumn="0" w:noHBand="0" w:noVBand="1"/>
      </w:tblPr>
      <w:tblGrid>
        <w:gridCol w:w="570"/>
        <w:gridCol w:w="4067"/>
        <w:gridCol w:w="5281"/>
      </w:tblGrid>
      <w:tr w:rsidR="0045261C" w:rsidRPr="00AA7A88" w14:paraId="45998F9B" w14:textId="77777777" w:rsidTr="0045261C">
        <w:tc>
          <w:tcPr>
            <w:tcW w:w="486" w:type="dxa"/>
            <w:shd w:val="clear" w:color="auto" w:fill="DBE5F1" w:themeFill="accent1" w:themeFillTint="33"/>
          </w:tcPr>
          <w:p w14:paraId="140B0EFA" w14:textId="77777777" w:rsidR="0045261C" w:rsidRPr="00AA7A88" w:rsidRDefault="0045261C" w:rsidP="000C0D3B">
            <w:pPr>
              <w:rPr>
                <w:b/>
              </w:rPr>
            </w:pPr>
            <w:r w:rsidRPr="00AA7A88">
              <w:rPr>
                <w:b/>
              </w:rPr>
              <w:t>Eil. Nr.</w:t>
            </w:r>
          </w:p>
        </w:tc>
        <w:tc>
          <w:tcPr>
            <w:tcW w:w="4101" w:type="dxa"/>
            <w:shd w:val="clear" w:color="auto" w:fill="DBE5F1" w:themeFill="accent1" w:themeFillTint="33"/>
          </w:tcPr>
          <w:p w14:paraId="074A3E34" w14:textId="34490712" w:rsidR="0045261C" w:rsidRPr="00AA7A88" w:rsidRDefault="00626B66" w:rsidP="000C0D3B">
            <w:pPr>
              <w:rPr>
                <w:b/>
              </w:rPr>
            </w:pPr>
            <w:r w:rsidRPr="00AA7A88">
              <w:rPr>
                <w:b/>
              </w:rPr>
              <w:t>S</w:t>
            </w:r>
            <w:r w:rsidR="0045261C" w:rsidRPr="00AA7A88">
              <w:rPr>
                <w:b/>
              </w:rPr>
              <w:t>ubtiekėjo</w:t>
            </w:r>
            <w:r w:rsidRPr="00AA7A88">
              <w:rPr>
                <w:b/>
              </w:rPr>
              <w:t xml:space="preserve">/subrangovo </w:t>
            </w:r>
            <w:r w:rsidR="0045261C" w:rsidRPr="00AA7A88">
              <w:rPr>
                <w:b/>
              </w:rPr>
              <w:t>pavadinimas, juridinio asmens kodas, adresas</w:t>
            </w:r>
          </w:p>
        </w:tc>
        <w:tc>
          <w:tcPr>
            <w:tcW w:w="5331" w:type="dxa"/>
            <w:shd w:val="clear" w:color="auto" w:fill="DBE5F1" w:themeFill="accent1" w:themeFillTint="33"/>
          </w:tcPr>
          <w:p w14:paraId="4640F8E7" w14:textId="34B76578" w:rsidR="0045261C" w:rsidRPr="00AA7A88" w:rsidRDefault="0045261C" w:rsidP="000C0D3B">
            <w:pPr>
              <w:rPr>
                <w:b/>
              </w:rPr>
            </w:pPr>
            <w:r w:rsidRPr="00AA7A88">
              <w:rPr>
                <w:b/>
                <w:bCs/>
                <w:color w:val="000000"/>
              </w:rPr>
              <w:t>Įrašyti abi reikalaujamas reikšmes:</w:t>
            </w:r>
            <w:r w:rsidRPr="00AA7A88">
              <w:rPr>
                <w:color w:val="000000"/>
              </w:rPr>
              <w:br/>
              <w:t xml:space="preserve">1. </w:t>
            </w:r>
            <w:r w:rsidR="00626B66" w:rsidRPr="00AA7A88">
              <w:rPr>
                <w:color w:val="000000"/>
              </w:rPr>
              <w:t>Pirkimo s</w:t>
            </w:r>
            <w:r w:rsidRPr="00AA7A88">
              <w:rPr>
                <w:bCs/>
              </w:rPr>
              <w:t>utarties objekto dalies, perduodamos vykdyti subtiekėjui</w:t>
            </w:r>
            <w:r w:rsidR="00626B66" w:rsidRPr="00AA7A88">
              <w:rPr>
                <w:bCs/>
              </w:rPr>
              <w:t>/subrangovui</w:t>
            </w:r>
            <w:r w:rsidRPr="00AA7A88">
              <w:rPr>
                <w:bCs/>
              </w:rPr>
              <w:t>, aprašymas</w:t>
            </w:r>
            <w:r w:rsidRPr="00AA7A88">
              <w:rPr>
                <w:color w:val="000000"/>
              </w:rPr>
              <w:br/>
              <w:t xml:space="preserve">2. </w:t>
            </w:r>
            <w:r w:rsidR="00626B66" w:rsidRPr="00AA7A88">
              <w:rPr>
                <w:color w:val="000000"/>
              </w:rPr>
              <w:t>S</w:t>
            </w:r>
            <w:r w:rsidRPr="00AA7A88">
              <w:rPr>
                <w:color w:val="000000"/>
              </w:rPr>
              <w:t>ubtiekėjui</w:t>
            </w:r>
            <w:r w:rsidR="00626B66" w:rsidRPr="00AA7A88">
              <w:rPr>
                <w:color w:val="000000"/>
              </w:rPr>
              <w:t xml:space="preserve">/subrangovui </w:t>
            </w:r>
            <w:r w:rsidRPr="00AA7A88">
              <w:rPr>
                <w:color w:val="000000"/>
              </w:rPr>
              <w:t xml:space="preserve">perduodama </w:t>
            </w:r>
            <w:r w:rsidR="00626B66" w:rsidRPr="00AA7A88">
              <w:rPr>
                <w:color w:val="000000"/>
              </w:rPr>
              <w:t xml:space="preserve">pirkimo </w:t>
            </w:r>
            <w:r w:rsidRPr="00AA7A88">
              <w:rPr>
                <w:color w:val="000000"/>
              </w:rPr>
              <w:t xml:space="preserve">sutarties dalis % ar Eur </w:t>
            </w:r>
            <w:r w:rsidR="00626B66" w:rsidRPr="00AA7A88">
              <w:rPr>
                <w:color w:val="000000"/>
              </w:rPr>
              <w:t xml:space="preserve">pirkimo </w:t>
            </w:r>
            <w:r w:rsidRPr="00AA7A88">
              <w:rPr>
                <w:color w:val="000000"/>
              </w:rPr>
              <w:t>sutarties kainoje</w:t>
            </w:r>
          </w:p>
        </w:tc>
      </w:tr>
      <w:tr w:rsidR="0045261C" w:rsidRPr="00AA7A88" w14:paraId="37880B58" w14:textId="77777777" w:rsidTr="000C0D3B">
        <w:tc>
          <w:tcPr>
            <w:tcW w:w="486" w:type="dxa"/>
          </w:tcPr>
          <w:p w14:paraId="2F271769" w14:textId="77777777" w:rsidR="0045261C" w:rsidRPr="00AA7A88" w:rsidRDefault="0045261C" w:rsidP="000C0D3B">
            <w:pPr>
              <w:rPr>
                <w:bCs/>
              </w:rPr>
            </w:pPr>
            <w:r w:rsidRPr="00AA7A88">
              <w:rPr>
                <w:bCs/>
              </w:rPr>
              <w:t>1.</w:t>
            </w:r>
          </w:p>
        </w:tc>
        <w:tc>
          <w:tcPr>
            <w:tcW w:w="4101" w:type="dxa"/>
          </w:tcPr>
          <w:p w14:paraId="09B9D26B" w14:textId="77777777" w:rsidR="0045261C" w:rsidRPr="00AA7A88" w:rsidRDefault="0045261C" w:rsidP="000C0D3B">
            <w:pPr>
              <w:rPr>
                <w:bCs/>
              </w:rPr>
            </w:pPr>
          </w:p>
        </w:tc>
        <w:tc>
          <w:tcPr>
            <w:tcW w:w="5331" w:type="dxa"/>
          </w:tcPr>
          <w:p w14:paraId="38C9F9FC" w14:textId="77777777" w:rsidR="0045261C" w:rsidRPr="00AA7A88" w:rsidRDefault="0045261C" w:rsidP="000C0D3B">
            <w:pPr>
              <w:rPr>
                <w:bCs/>
              </w:rPr>
            </w:pPr>
          </w:p>
        </w:tc>
      </w:tr>
      <w:tr w:rsidR="0045261C" w:rsidRPr="00AA7A88" w14:paraId="0CA4F1B6" w14:textId="77777777" w:rsidTr="000C0D3B">
        <w:tc>
          <w:tcPr>
            <w:tcW w:w="486" w:type="dxa"/>
          </w:tcPr>
          <w:p w14:paraId="7927FDCA" w14:textId="77777777" w:rsidR="0045261C" w:rsidRPr="00AA7A88" w:rsidRDefault="0045261C" w:rsidP="000C0D3B">
            <w:pPr>
              <w:rPr>
                <w:bCs/>
              </w:rPr>
            </w:pPr>
            <w:r w:rsidRPr="00AA7A88">
              <w:rPr>
                <w:bCs/>
              </w:rPr>
              <w:t>2.</w:t>
            </w:r>
          </w:p>
        </w:tc>
        <w:tc>
          <w:tcPr>
            <w:tcW w:w="4101" w:type="dxa"/>
          </w:tcPr>
          <w:p w14:paraId="0E4031E3" w14:textId="77777777" w:rsidR="0045261C" w:rsidRPr="00AA7A88" w:rsidRDefault="0045261C" w:rsidP="000C0D3B">
            <w:pPr>
              <w:rPr>
                <w:bCs/>
              </w:rPr>
            </w:pPr>
          </w:p>
        </w:tc>
        <w:tc>
          <w:tcPr>
            <w:tcW w:w="5331" w:type="dxa"/>
          </w:tcPr>
          <w:p w14:paraId="4FC67C8C" w14:textId="77777777" w:rsidR="0045261C" w:rsidRPr="00AA7A88" w:rsidRDefault="0045261C" w:rsidP="000C0D3B">
            <w:pPr>
              <w:rPr>
                <w:bCs/>
              </w:rPr>
            </w:pPr>
          </w:p>
        </w:tc>
      </w:tr>
    </w:tbl>
    <w:p w14:paraId="73E46F1B" w14:textId="77777777" w:rsidR="007E4AC7" w:rsidRPr="00AA7A88" w:rsidRDefault="007E4AC7" w:rsidP="002416B1">
      <w:pPr>
        <w:autoSpaceDE w:val="0"/>
        <w:adjustRightInd w:val="0"/>
        <w:jc w:val="both"/>
        <w:rPr>
          <w:rFonts w:eastAsia="Lucida Sans Unicode"/>
          <w:kern w:val="3"/>
          <w:lang w:eastAsia="hi-IN" w:bidi="hi-IN"/>
        </w:rPr>
      </w:pPr>
    </w:p>
    <w:p w14:paraId="2BA7873C" w14:textId="64BAA807" w:rsidR="00696BBA" w:rsidRPr="00AA7A88" w:rsidRDefault="00CB3F45" w:rsidP="00B47623">
      <w:pPr>
        <w:autoSpaceDE w:val="0"/>
        <w:adjustRightInd w:val="0"/>
        <w:jc w:val="both"/>
        <w:rPr>
          <w:b/>
        </w:rPr>
      </w:pPr>
      <w:r w:rsidRPr="00AA7A88">
        <w:rPr>
          <w:rFonts w:eastAsia="Lucida Sans Unicode"/>
          <w:b/>
          <w:bCs/>
          <w:kern w:val="3"/>
          <w:lang w:eastAsia="hi-IN" w:bidi="hi-IN"/>
        </w:rPr>
        <w:t xml:space="preserve">Mes siūlome šiuos </w:t>
      </w:r>
      <w:proofErr w:type="spellStart"/>
      <w:r w:rsidRPr="00AA7A88">
        <w:rPr>
          <w:rFonts w:eastAsia="Lucida Sans Unicode"/>
          <w:b/>
          <w:bCs/>
          <w:kern w:val="3"/>
          <w:lang w:eastAsia="hi-IN" w:bidi="hi-IN"/>
        </w:rPr>
        <w:t>Darbus</w:t>
      </w:r>
      <w:r w:rsidRPr="00AA7A88">
        <w:t>:</w:t>
      </w:r>
      <w:r w:rsidR="00DE5D73" w:rsidRPr="00AA7A88">
        <w:rPr>
          <w:b/>
        </w:rPr>
        <w:t>Babtų</w:t>
      </w:r>
      <w:proofErr w:type="spellEnd"/>
      <w:r w:rsidR="00DE5D73" w:rsidRPr="00AA7A88">
        <w:rPr>
          <w:b/>
        </w:rPr>
        <w:t>, Domeikavos, Lapių, Užliedžių, Vandžiogalos seniūnijų kelių (gatvių) ir kiemų taisymo (remonto) darbai</w:t>
      </w:r>
    </w:p>
    <w:p w14:paraId="2809936A" w14:textId="6235C530" w:rsidR="000C73E6" w:rsidRPr="00AA7A88" w:rsidRDefault="000C73E6" w:rsidP="000C73E6">
      <w:pPr>
        <w:autoSpaceDE w:val="0"/>
        <w:adjustRightInd w:val="0"/>
        <w:jc w:val="both"/>
        <w:rPr>
          <w:b/>
        </w:rPr>
      </w:pPr>
      <w:r w:rsidRPr="00AA7A88">
        <w:rPr>
          <w:b/>
        </w:rPr>
        <w:t>SIŪLOMŲ DARBŲ KAINA (PASIŪLYMO KAINA):</w:t>
      </w:r>
    </w:p>
    <w:tbl>
      <w:tblPr>
        <w:tblW w:w="9360" w:type="dxa"/>
        <w:jc w:val="center"/>
        <w:tblLayout w:type="fixed"/>
        <w:tblLook w:val="04A0" w:firstRow="1" w:lastRow="0" w:firstColumn="1" w:lastColumn="0" w:noHBand="0" w:noVBand="1"/>
      </w:tblPr>
      <w:tblGrid>
        <w:gridCol w:w="704"/>
        <w:gridCol w:w="3695"/>
        <w:gridCol w:w="992"/>
        <w:gridCol w:w="1418"/>
        <w:gridCol w:w="1134"/>
        <w:gridCol w:w="1417"/>
      </w:tblGrid>
      <w:tr w:rsidR="004E7C18" w:rsidRPr="00AA7A88" w14:paraId="26DD90D3" w14:textId="77777777" w:rsidTr="008E1033">
        <w:trPr>
          <w:trHeight w:val="166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22F7" w14:textId="294E7EF0" w:rsidR="004E7C18" w:rsidRPr="00AA7A88" w:rsidRDefault="004E7C18" w:rsidP="00163C5D">
            <w:pPr>
              <w:autoSpaceDE w:val="0"/>
              <w:adjustRightInd w:val="0"/>
              <w:jc w:val="both"/>
              <w:rPr>
                <w:b/>
                <w:bCs/>
              </w:rPr>
            </w:pPr>
            <w:bookmarkStart w:id="7" w:name="_Hlk122354887"/>
            <w:bookmarkStart w:id="8" w:name="_Hlk25823379"/>
            <w:r w:rsidRPr="00AA7A88">
              <w:rPr>
                <w:b/>
                <w:bCs/>
              </w:rPr>
              <w:t>Eil. Nr.</w:t>
            </w:r>
          </w:p>
        </w:tc>
        <w:tc>
          <w:tcPr>
            <w:tcW w:w="3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61134" w14:textId="77777777" w:rsidR="004E7C18" w:rsidRPr="00AA7A88" w:rsidRDefault="004E7C18" w:rsidP="00163C5D">
            <w:pPr>
              <w:autoSpaceDE w:val="0"/>
              <w:adjustRightInd w:val="0"/>
              <w:jc w:val="both"/>
              <w:rPr>
                <w:b/>
                <w:bCs/>
              </w:rPr>
            </w:pPr>
            <w:r w:rsidRPr="00AA7A88">
              <w:rPr>
                <w:b/>
                <w:bCs/>
              </w:rPr>
              <w:t>Darbų pavadinimas</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7EEFED" w14:textId="77777777" w:rsidR="004E7C18" w:rsidRPr="00AA7A88" w:rsidRDefault="004E7C18" w:rsidP="00163C5D">
            <w:pPr>
              <w:autoSpaceDE w:val="0"/>
              <w:adjustRightInd w:val="0"/>
              <w:jc w:val="both"/>
              <w:rPr>
                <w:b/>
                <w:bCs/>
              </w:rPr>
            </w:pPr>
            <w:r w:rsidRPr="00AA7A88">
              <w:rPr>
                <w:b/>
                <w:bCs/>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CC24D" w14:textId="77777777" w:rsidR="004E7C18" w:rsidRPr="00AA7A88" w:rsidRDefault="004E7C18" w:rsidP="00163C5D">
            <w:pPr>
              <w:autoSpaceDE w:val="0"/>
              <w:adjustRightInd w:val="0"/>
              <w:jc w:val="both"/>
              <w:rPr>
                <w:b/>
                <w:bCs/>
              </w:rPr>
            </w:pPr>
            <w:r w:rsidRPr="00AA7A88">
              <w:rPr>
                <w:b/>
                <w:bCs/>
              </w:rPr>
              <w:t xml:space="preserve">Bendras </w:t>
            </w:r>
          </w:p>
          <w:p w14:paraId="78C7307C" w14:textId="0E9994C3" w:rsidR="004E7C18" w:rsidRPr="00AA7A88" w:rsidRDefault="004E7C18" w:rsidP="00163C5D">
            <w:pPr>
              <w:autoSpaceDE w:val="0"/>
              <w:adjustRightInd w:val="0"/>
              <w:jc w:val="both"/>
              <w:rPr>
                <w:b/>
                <w:bCs/>
              </w:rPr>
            </w:pPr>
            <w:r w:rsidRPr="00AA7A88">
              <w:rPr>
                <w:b/>
                <w:bCs/>
              </w:rPr>
              <w:t>preliminarus kiekis per</w:t>
            </w:r>
          </w:p>
          <w:p w14:paraId="0C9BF9A4" w14:textId="77777777" w:rsidR="004E7C18" w:rsidRPr="00AA7A88" w:rsidRDefault="004E7C18" w:rsidP="00163C5D">
            <w:pPr>
              <w:autoSpaceDE w:val="0"/>
              <w:adjustRightInd w:val="0"/>
              <w:jc w:val="both"/>
              <w:rPr>
                <w:b/>
                <w:bCs/>
              </w:rPr>
            </w:pPr>
            <w:r w:rsidRPr="00AA7A88">
              <w:rPr>
                <w:b/>
                <w:bCs/>
              </w:rPr>
              <w:t>36 mėn.</w:t>
            </w:r>
          </w:p>
        </w:tc>
        <w:tc>
          <w:tcPr>
            <w:tcW w:w="1134" w:type="dxa"/>
            <w:tcBorders>
              <w:top w:val="single" w:sz="4" w:space="0" w:color="auto"/>
              <w:left w:val="single" w:sz="4" w:space="0" w:color="auto"/>
              <w:bottom w:val="single" w:sz="4" w:space="0" w:color="auto"/>
              <w:right w:val="single" w:sz="4" w:space="0" w:color="auto"/>
            </w:tcBorders>
            <w:vAlign w:val="center"/>
          </w:tcPr>
          <w:p w14:paraId="56C4ADF7" w14:textId="0F847A45" w:rsidR="004E7C18" w:rsidRPr="00AA7A88" w:rsidRDefault="004E7C18" w:rsidP="00163C5D">
            <w:pPr>
              <w:autoSpaceDE w:val="0"/>
              <w:adjustRightInd w:val="0"/>
              <w:jc w:val="both"/>
              <w:rPr>
                <w:b/>
                <w:bCs/>
              </w:rPr>
            </w:pPr>
            <w:r w:rsidRPr="00AA7A88">
              <w:rPr>
                <w:b/>
                <w:bCs/>
              </w:rPr>
              <w:t>Vnt. kaina</w:t>
            </w:r>
          </w:p>
          <w:p w14:paraId="70E61C88" w14:textId="77777777" w:rsidR="004E7C18" w:rsidRPr="00AA7A88" w:rsidRDefault="004E7C18" w:rsidP="00163C5D">
            <w:pPr>
              <w:autoSpaceDE w:val="0"/>
              <w:adjustRightInd w:val="0"/>
              <w:jc w:val="both"/>
              <w:rPr>
                <w:b/>
                <w:bCs/>
              </w:rPr>
            </w:pPr>
            <w:r w:rsidRPr="00AA7A88">
              <w:rPr>
                <w:b/>
                <w:bCs/>
              </w:rPr>
              <w:t xml:space="preserve">Eur </w:t>
            </w:r>
          </w:p>
          <w:p w14:paraId="5252CF12" w14:textId="71309C39" w:rsidR="004E7C18" w:rsidRPr="00AA7A88" w:rsidRDefault="004E7C18" w:rsidP="00163C5D">
            <w:pPr>
              <w:autoSpaceDE w:val="0"/>
              <w:adjustRightInd w:val="0"/>
              <w:jc w:val="both"/>
              <w:rPr>
                <w:b/>
                <w:bCs/>
              </w:rPr>
            </w:pPr>
            <w:r w:rsidRPr="00AA7A88">
              <w:rPr>
                <w:b/>
                <w:bCs/>
              </w:rPr>
              <w:t>be PVM</w:t>
            </w:r>
          </w:p>
        </w:tc>
        <w:tc>
          <w:tcPr>
            <w:tcW w:w="1417" w:type="dxa"/>
            <w:tcBorders>
              <w:top w:val="single" w:sz="4" w:space="0" w:color="auto"/>
              <w:left w:val="single" w:sz="4" w:space="0" w:color="auto"/>
              <w:bottom w:val="single" w:sz="4" w:space="0" w:color="auto"/>
              <w:right w:val="single" w:sz="4" w:space="0" w:color="auto"/>
            </w:tcBorders>
            <w:vAlign w:val="center"/>
          </w:tcPr>
          <w:p w14:paraId="6EC017D4" w14:textId="77777777" w:rsidR="004E7C18" w:rsidRPr="00AA7A88" w:rsidRDefault="004E7C18" w:rsidP="00163C5D">
            <w:pPr>
              <w:autoSpaceDE w:val="0"/>
              <w:adjustRightInd w:val="0"/>
              <w:jc w:val="both"/>
              <w:rPr>
                <w:b/>
                <w:bCs/>
              </w:rPr>
            </w:pPr>
            <w:r w:rsidRPr="00AA7A88">
              <w:rPr>
                <w:b/>
                <w:bCs/>
              </w:rPr>
              <w:t xml:space="preserve">Bendra kaina Eur </w:t>
            </w:r>
          </w:p>
          <w:p w14:paraId="193D4EC2" w14:textId="6CCC30EF" w:rsidR="004E7C18" w:rsidRPr="00AA7A88" w:rsidRDefault="004E7C18" w:rsidP="00163C5D">
            <w:pPr>
              <w:autoSpaceDE w:val="0"/>
              <w:adjustRightInd w:val="0"/>
              <w:jc w:val="both"/>
              <w:rPr>
                <w:b/>
                <w:bCs/>
              </w:rPr>
            </w:pPr>
            <w:r w:rsidRPr="00AA7A88">
              <w:rPr>
                <w:b/>
                <w:bCs/>
              </w:rPr>
              <w:t>be PVM</w:t>
            </w:r>
            <w:r w:rsidR="00F81D3C" w:rsidRPr="00AA7A88">
              <w:rPr>
                <w:b/>
                <w:bCs/>
              </w:rPr>
              <w:t xml:space="preserve"> (4x5)</w:t>
            </w:r>
          </w:p>
        </w:tc>
      </w:tr>
      <w:tr w:rsidR="004E7C18" w:rsidRPr="00AA7A88" w14:paraId="209ED511" w14:textId="77777777" w:rsidTr="008E1033">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DF58E7" w14:textId="77777777" w:rsidR="004E7C18" w:rsidRPr="00AA7A88" w:rsidRDefault="004E7C18" w:rsidP="00163C5D">
            <w:pPr>
              <w:autoSpaceDE w:val="0"/>
              <w:adjustRightInd w:val="0"/>
              <w:jc w:val="both"/>
              <w:rPr>
                <w:i/>
                <w:iCs/>
              </w:rPr>
            </w:pPr>
            <w:r w:rsidRPr="00AA7A88">
              <w:rPr>
                <w:i/>
                <w:iCs/>
              </w:rPr>
              <w:t>1</w:t>
            </w:r>
          </w:p>
        </w:tc>
        <w:tc>
          <w:tcPr>
            <w:tcW w:w="3695" w:type="dxa"/>
            <w:tcBorders>
              <w:top w:val="nil"/>
              <w:left w:val="nil"/>
              <w:bottom w:val="single" w:sz="4" w:space="0" w:color="auto"/>
              <w:right w:val="single" w:sz="4" w:space="0" w:color="auto"/>
            </w:tcBorders>
            <w:shd w:val="clear" w:color="auto" w:fill="auto"/>
            <w:vAlign w:val="center"/>
            <w:hideMark/>
          </w:tcPr>
          <w:p w14:paraId="30626784" w14:textId="77777777" w:rsidR="004E7C18" w:rsidRPr="00AA7A88" w:rsidRDefault="004E7C18" w:rsidP="00163C5D">
            <w:pPr>
              <w:autoSpaceDE w:val="0"/>
              <w:adjustRightInd w:val="0"/>
              <w:jc w:val="both"/>
              <w:rPr>
                <w:i/>
                <w:iCs/>
              </w:rPr>
            </w:pPr>
            <w:r w:rsidRPr="00AA7A88">
              <w:rPr>
                <w:i/>
                <w:iCs/>
              </w:rPr>
              <w:t>2</w:t>
            </w:r>
          </w:p>
        </w:tc>
        <w:tc>
          <w:tcPr>
            <w:tcW w:w="992" w:type="dxa"/>
            <w:tcBorders>
              <w:top w:val="nil"/>
              <w:left w:val="nil"/>
              <w:bottom w:val="single" w:sz="4" w:space="0" w:color="auto"/>
              <w:right w:val="single" w:sz="4" w:space="0" w:color="auto"/>
            </w:tcBorders>
            <w:shd w:val="clear" w:color="auto" w:fill="auto"/>
            <w:vAlign w:val="center"/>
            <w:hideMark/>
          </w:tcPr>
          <w:p w14:paraId="4A2A0560" w14:textId="77777777" w:rsidR="004E7C18" w:rsidRPr="00AA7A88" w:rsidRDefault="004E7C18" w:rsidP="00163C5D">
            <w:pPr>
              <w:autoSpaceDE w:val="0"/>
              <w:adjustRightInd w:val="0"/>
              <w:jc w:val="both"/>
              <w:rPr>
                <w:i/>
                <w:iCs/>
              </w:rPr>
            </w:pPr>
            <w:r w:rsidRPr="00AA7A88">
              <w:rPr>
                <w:i/>
                <w:iCs/>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1D0639" w14:textId="77777777" w:rsidR="004E7C18" w:rsidRPr="00AA7A88" w:rsidRDefault="004E7C18" w:rsidP="00163C5D">
            <w:pPr>
              <w:autoSpaceDE w:val="0"/>
              <w:adjustRightInd w:val="0"/>
              <w:jc w:val="both"/>
              <w:rPr>
                <w:i/>
                <w:iCs/>
              </w:rPr>
            </w:pPr>
            <w:r w:rsidRPr="00AA7A88">
              <w:rPr>
                <w:i/>
                <w:iCs/>
              </w:rPr>
              <w:t>4</w:t>
            </w:r>
          </w:p>
        </w:tc>
        <w:tc>
          <w:tcPr>
            <w:tcW w:w="1134" w:type="dxa"/>
            <w:tcBorders>
              <w:top w:val="single" w:sz="4" w:space="0" w:color="auto"/>
              <w:left w:val="nil"/>
              <w:bottom w:val="single" w:sz="4" w:space="0" w:color="auto"/>
              <w:right w:val="single" w:sz="4" w:space="0" w:color="auto"/>
            </w:tcBorders>
            <w:vAlign w:val="center"/>
          </w:tcPr>
          <w:p w14:paraId="79848415" w14:textId="77777777" w:rsidR="004E7C18" w:rsidRPr="00AA7A88" w:rsidRDefault="004E7C18" w:rsidP="00163C5D">
            <w:pPr>
              <w:autoSpaceDE w:val="0"/>
              <w:adjustRightInd w:val="0"/>
              <w:jc w:val="both"/>
              <w:rPr>
                <w:i/>
                <w:iCs/>
              </w:rPr>
            </w:pPr>
            <w:r w:rsidRPr="00AA7A88">
              <w:rPr>
                <w:i/>
                <w:iCs/>
              </w:rPr>
              <w:t>5</w:t>
            </w:r>
          </w:p>
        </w:tc>
        <w:tc>
          <w:tcPr>
            <w:tcW w:w="1417" w:type="dxa"/>
            <w:tcBorders>
              <w:top w:val="single" w:sz="4" w:space="0" w:color="auto"/>
              <w:left w:val="nil"/>
              <w:bottom w:val="single" w:sz="4" w:space="0" w:color="auto"/>
              <w:right w:val="single" w:sz="4" w:space="0" w:color="auto"/>
            </w:tcBorders>
            <w:vAlign w:val="center"/>
          </w:tcPr>
          <w:p w14:paraId="0E7B23FA" w14:textId="6B123B7B" w:rsidR="004E7C18" w:rsidRPr="00AA7A88" w:rsidRDefault="00F81D3C" w:rsidP="00163C5D">
            <w:pPr>
              <w:autoSpaceDE w:val="0"/>
              <w:adjustRightInd w:val="0"/>
              <w:jc w:val="both"/>
              <w:rPr>
                <w:i/>
                <w:iCs/>
              </w:rPr>
            </w:pPr>
            <w:r w:rsidRPr="00AA7A88">
              <w:rPr>
                <w:i/>
                <w:iCs/>
              </w:rPr>
              <w:t>6</w:t>
            </w:r>
          </w:p>
        </w:tc>
      </w:tr>
      <w:tr w:rsidR="00A208BA" w:rsidRPr="00AA7A88" w14:paraId="7D3044F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930EEEF" w14:textId="77777777" w:rsidR="00A208BA" w:rsidRPr="00AA7A88" w:rsidRDefault="00A208BA" w:rsidP="00A208BA">
            <w:pPr>
              <w:autoSpaceDE w:val="0"/>
              <w:adjustRightInd w:val="0"/>
              <w:jc w:val="both"/>
            </w:pPr>
            <w:r w:rsidRPr="00AA7A88">
              <w:t>1.</w:t>
            </w:r>
          </w:p>
        </w:tc>
        <w:tc>
          <w:tcPr>
            <w:tcW w:w="3695" w:type="dxa"/>
            <w:tcBorders>
              <w:top w:val="nil"/>
              <w:left w:val="nil"/>
              <w:bottom w:val="single" w:sz="4" w:space="0" w:color="auto"/>
              <w:right w:val="single" w:sz="4" w:space="0" w:color="auto"/>
            </w:tcBorders>
            <w:shd w:val="clear" w:color="auto" w:fill="auto"/>
            <w:vAlign w:val="center"/>
          </w:tcPr>
          <w:p w14:paraId="454B32F2" w14:textId="77777777" w:rsidR="00A208BA" w:rsidRPr="00AA7A88" w:rsidRDefault="00A208BA" w:rsidP="00A208BA">
            <w:pPr>
              <w:autoSpaceDE w:val="0"/>
              <w:adjustRightInd w:val="0"/>
              <w:jc w:val="both"/>
            </w:pPr>
            <w:r w:rsidRPr="00AA7A88">
              <w:t>Projektinės dokumentacijos parengimas:</w:t>
            </w:r>
          </w:p>
        </w:tc>
        <w:tc>
          <w:tcPr>
            <w:tcW w:w="992" w:type="dxa"/>
            <w:tcBorders>
              <w:top w:val="nil"/>
              <w:left w:val="nil"/>
              <w:bottom w:val="single" w:sz="4" w:space="0" w:color="auto"/>
              <w:right w:val="single" w:sz="4" w:space="0" w:color="auto"/>
            </w:tcBorders>
            <w:shd w:val="clear" w:color="auto" w:fill="auto"/>
            <w:vAlign w:val="center"/>
          </w:tcPr>
          <w:p w14:paraId="70EE4BDF" w14:textId="77777777" w:rsidR="00A208BA" w:rsidRPr="00AA7A88" w:rsidRDefault="00A208BA" w:rsidP="00A208BA">
            <w:pPr>
              <w:autoSpaceDE w:val="0"/>
              <w:adjustRightInd w:val="0"/>
              <w:jc w:val="both"/>
            </w:pPr>
            <w:r w:rsidRPr="00AA7A88">
              <w:t>x</w:t>
            </w:r>
          </w:p>
        </w:tc>
        <w:tc>
          <w:tcPr>
            <w:tcW w:w="1418" w:type="dxa"/>
            <w:tcBorders>
              <w:top w:val="nil"/>
              <w:left w:val="nil"/>
              <w:bottom w:val="single" w:sz="4" w:space="0" w:color="auto"/>
              <w:right w:val="single" w:sz="4" w:space="0" w:color="auto"/>
            </w:tcBorders>
            <w:shd w:val="clear" w:color="auto" w:fill="auto"/>
            <w:noWrap/>
            <w:vAlign w:val="center"/>
          </w:tcPr>
          <w:p w14:paraId="00E1A1AD" w14:textId="77777777" w:rsidR="00A208BA" w:rsidRPr="00AA7A88" w:rsidRDefault="00A208BA" w:rsidP="00A208BA">
            <w:pPr>
              <w:autoSpaceDE w:val="0"/>
              <w:adjustRightInd w:val="0"/>
              <w:jc w:val="both"/>
            </w:pPr>
            <w:r w:rsidRPr="00AA7A88">
              <w:t>x</w:t>
            </w:r>
          </w:p>
        </w:tc>
        <w:tc>
          <w:tcPr>
            <w:tcW w:w="1134" w:type="dxa"/>
            <w:tcBorders>
              <w:top w:val="nil"/>
              <w:left w:val="nil"/>
              <w:bottom w:val="single" w:sz="4" w:space="0" w:color="auto"/>
              <w:right w:val="single" w:sz="4" w:space="0" w:color="auto"/>
            </w:tcBorders>
            <w:vAlign w:val="center"/>
          </w:tcPr>
          <w:p w14:paraId="6B042078" w14:textId="77777777" w:rsidR="00A208BA" w:rsidRPr="00AA7A88" w:rsidRDefault="00A208BA" w:rsidP="00A208BA">
            <w:pPr>
              <w:autoSpaceDE w:val="0"/>
              <w:adjustRightInd w:val="0"/>
              <w:jc w:val="both"/>
            </w:pPr>
            <w:r w:rsidRPr="00AA7A88">
              <w:t>x</w:t>
            </w:r>
          </w:p>
        </w:tc>
        <w:tc>
          <w:tcPr>
            <w:tcW w:w="1417" w:type="dxa"/>
            <w:tcBorders>
              <w:top w:val="nil"/>
              <w:left w:val="nil"/>
              <w:bottom w:val="single" w:sz="4" w:space="0" w:color="auto"/>
              <w:right w:val="single" w:sz="4" w:space="0" w:color="auto"/>
            </w:tcBorders>
            <w:vAlign w:val="center"/>
          </w:tcPr>
          <w:p w14:paraId="185E8565" w14:textId="77777777" w:rsidR="00A208BA" w:rsidRPr="00AA7A88" w:rsidRDefault="00A208BA" w:rsidP="00A208BA">
            <w:pPr>
              <w:autoSpaceDE w:val="0"/>
              <w:adjustRightInd w:val="0"/>
              <w:jc w:val="both"/>
            </w:pPr>
            <w:r w:rsidRPr="00AA7A88">
              <w:t>x</w:t>
            </w:r>
          </w:p>
        </w:tc>
      </w:tr>
      <w:tr w:rsidR="00A208BA" w:rsidRPr="00AA7A88" w14:paraId="25D88055"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FD37AD2" w14:textId="77777777" w:rsidR="00A208BA" w:rsidRPr="00AA7A88" w:rsidRDefault="00A208BA" w:rsidP="00A208BA">
            <w:pPr>
              <w:autoSpaceDE w:val="0"/>
              <w:adjustRightInd w:val="0"/>
              <w:jc w:val="both"/>
            </w:pPr>
            <w:r w:rsidRPr="00AA7A88">
              <w:t>1.1.</w:t>
            </w:r>
          </w:p>
        </w:tc>
        <w:tc>
          <w:tcPr>
            <w:tcW w:w="3695" w:type="dxa"/>
            <w:tcBorders>
              <w:top w:val="nil"/>
              <w:left w:val="nil"/>
              <w:bottom w:val="single" w:sz="4" w:space="0" w:color="auto"/>
              <w:right w:val="single" w:sz="4" w:space="0" w:color="auto"/>
            </w:tcBorders>
            <w:shd w:val="clear" w:color="auto" w:fill="auto"/>
            <w:vAlign w:val="center"/>
          </w:tcPr>
          <w:p w14:paraId="2F1BAD1F" w14:textId="77777777" w:rsidR="00A208BA" w:rsidRPr="00AA7A88" w:rsidRDefault="00A208BA" w:rsidP="00A208BA">
            <w:pPr>
              <w:autoSpaceDE w:val="0"/>
              <w:adjustRightInd w:val="0"/>
              <w:jc w:val="both"/>
            </w:pPr>
            <w:r w:rsidRPr="00AA7A88">
              <w:t>Neypatingo statinio kapitalinio remonto techninio darbo projekto parengimas</w:t>
            </w:r>
          </w:p>
        </w:tc>
        <w:tc>
          <w:tcPr>
            <w:tcW w:w="992" w:type="dxa"/>
            <w:tcBorders>
              <w:top w:val="nil"/>
              <w:left w:val="nil"/>
              <w:bottom w:val="single" w:sz="4" w:space="0" w:color="auto"/>
              <w:right w:val="single" w:sz="4" w:space="0" w:color="auto"/>
            </w:tcBorders>
            <w:shd w:val="clear" w:color="auto" w:fill="auto"/>
            <w:vAlign w:val="center"/>
          </w:tcPr>
          <w:p w14:paraId="53CD4824"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05556AAB" w14:textId="77777777" w:rsidR="00A208BA" w:rsidRPr="00AA7A88" w:rsidRDefault="00A208BA" w:rsidP="00A208BA">
            <w:pPr>
              <w:autoSpaceDE w:val="0"/>
              <w:adjustRightInd w:val="0"/>
              <w:jc w:val="both"/>
            </w:pPr>
            <w:r w:rsidRPr="00AA7A88">
              <w:t>15</w:t>
            </w:r>
          </w:p>
        </w:tc>
        <w:tc>
          <w:tcPr>
            <w:tcW w:w="1134" w:type="dxa"/>
            <w:tcBorders>
              <w:top w:val="nil"/>
              <w:left w:val="nil"/>
              <w:bottom w:val="single" w:sz="4" w:space="0" w:color="auto"/>
              <w:right w:val="single" w:sz="4" w:space="0" w:color="auto"/>
            </w:tcBorders>
            <w:vAlign w:val="center"/>
          </w:tcPr>
          <w:p w14:paraId="38E9D094"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7CF388EA" w14:textId="77777777" w:rsidR="00A208BA" w:rsidRPr="00AA7A88" w:rsidRDefault="00A208BA" w:rsidP="00A208BA">
            <w:pPr>
              <w:autoSpaceDE w:val="0"/>
              <w:adjustRightInd w:val="0"/>
              <w:jc w:val="both"/>
            </w:pPr>
          </w:p>
        </w:tc>
      </w:tr>
      <w:tr w:rsidR="00A208BA" w:rsidRPr="00AA7A88" w14:paraId="61590372"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DBFF226" w14:textId="77777777" w:rsidR="00A208BA" w:rsidRPr="00AA7A88" w:rsidRDefault="00A208BA" w:rsidP="00A208BA">
            <w:pPr>
              <w:autoSpaceDE w:val="0"/>
              <w:adjustRightInd w:val="0"/>
              <w:jc w:val="both"/>
            </w:pPr>
            <w:r w:rsidRPr="00AA7A88">
              <w:t>1.2.</w:t>
            </w:r>
          </w:p>
        </w:tc>
        <w:tc>
          <w:tcPr>
            <w:tcW w:w="3695" w:type="dxa"/>
            <w:tcBorders>
              <w:top w:val="nil"/>
              <w:left w:val="nil"/>
              <w:bottom w:val="single" w:sz="4" w:space="0" w:color="auto"/>
              <w:right w:val="single" w:sz="4" w:space="0" w:color="auto"/>
            </w:tcBorders>
            <w:shd w:val="clear" w:color="auto" w:fill="auto"/>
            <w:vAlign w:val="center"/>
          </w:tcPr>
          <w:p w14:paraId="47B9A1A0" w14:textId="77777777" w:rsidR="00A208BA" w:rsidRPr="00AA7A88" w:rsidRDefault="00A208BA" w:rsidP="00A208BA">
            <w:pPr>
              <w:autoSpaceDE w:val="0"/>
              <w:adjustRightInd w:val="0"/>
              <w:jc w:val="both"/>
            </w:pPr>
            <w:r w:rsidRPr="00AA7A88">
              <w:t>Nesudėtingo statinio kapitalinio remonto aprašo parengimas</w:t>
            </w:r>
          </w:p>
        </w:tc>
        <w:tc>
          <w:tcPr>
            <w:tcW w:w="992" w:type="dxa"/>
            <w:tcBorders>
              <w:top w:val="nil"/>
              <w:left w:val="nil"/>
              <w:bottom w:val="single" w:sz="4" w:space="0" w:color="auto"/>
              <w:right w:val="single" w:sz="4" w:space="0" w:color="auto"/>
            </w:tcBorders>
            <w:shd w:val="clear" w:color="auto" w:fill="auto"/>
            <w:vAlign w:val="center"/>
          </w:tcPr>
          <w:p w14:paraId="377A60DA"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6CE249FC" w14:textId="77777777" w:rsidR="00A208BA" w:rsidRPr="00AA7A88" w:rsidRDefault="00A208BA" w:rsidP="00A208BA">
            <w:pPr>
              <w:autoSpaceDE w:val="0"/>
              <w:adjustRightInd w:val="0"/>
              <w:jc w:val="both"/>
            </w:pPr>
            <w:r w:rsidRPr="00AA7A88">
              <w:t>15</w:t>
            </w:r>
          </w:p>
        </w:tc>
        <w:tc>
          <w:tcPr>
            <w:tcW w:w="1134" w:type="dxa"/>
            <w:tcBorders>
              <w:top w:val="nil"/>
              <w:left w:val="nil"/>
              <w:bottom w:val="single" w:sz="4" w:space="0" w:color="auto"/>
              <w:right w:val="single" w:sz="4" w:space="0" w:color="auto"/>
            </w:tcBorders>
            <w:vAlign w:val="center"/>
          </w:tcPr>
          <w:p w14:paraId="403D2AA1"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0599337D" w14:textId="77777777" w:rsidR="00A208BA" w:rsidRPr="00AA7A88" w:rsidRDefault="00A208BA" w:rsidP="00A208BA">
            <w:pPr>
              <w:autoSpaceDE w:val="0"/>
              <w:adjustRightInd w:val="0"/>
              <w:jc w:val="both"/>
            </w:pPr>
          </w:p>
        </w:tc>
      </w:tr>
      <w:tr w:rsidR="00A208BA" w:rsidRPr="00AA7A88" w14:paraId="28B2A91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EE61FBB" w14:textId="77777777" w:rsidR="00A208BA" w:rsidRPr="00AA7A88" w:rsidRDefault="00A208BA" w:rsidP="00A208BA">
            <w:pPr>
              <w:autoSpaceDE w:val="0"/>
              <w:adjustRightInd w:val="0"/>
              <w:jc w:val="both"/>
            </w:pPr>
            <w:r w:rsidRPr="00AA7A88">
              <w:t>1.3</w:t>
            </w:r>
          </w:p>
        </w:tc>
        <w:tc>
          <w:tcPr>
            <w:tcW w:w="3695" w:type="dxa"/>
            <w:tcBorders>
              <w:top w:val="nil"/>
              <w:left w:val="nil"/>
              <w:bottom w:val="single" w:sz="4" w:space="0" w:color="auto"/>
              <w:right w:val="single" w:sz="4" w:space="0" w:color="auto"/>
            </w:tcBorders>
            <w:shd w:val="clear" w:color="auto" w:fill="auto"/>
            <w:vAlign w:val="center"/>
          </w:tcPr>
          <w:p w14:paraId="4D5C1150" w14:textId="77777777" w:rsidR="00A208BA" w:rsidRPr="00AA7A88" w:rsidRDefault="00A208BA" w:rsidP="00A208BA">
            <w:pPr>
              <w:autoSpaceDE w:val="0"/>
              <w:adjustRightInd w:val="0"/>
              <w:jc w:val="both"/>
            </w:pPr>
            <w:r w:rsidRPr="00AA7A88">
              <w:t>Neypatingo/nesudėtingo statinio paprastojo remonto aprašo parengimas</w:t>
            </w:r>
          </w:p>
        </w:tc>
        <w:tc>
          <w:tcPr>
            <w:tcW w:w="992" w:type="dxa"/>
            <w:tcBorders>
              <w:top w:val="nil"/>
              <w:left w:val="nil"/>
              <w:bottom w:val="single" w:sz="4" w:space="0" w:color="auto"/>
              <w:right w:val="single" w:sz="4" w:space="0" w:color="auto"/>
            </w:tcBorders>
            <w:shd w:val="clear" w:color="auto" w:fill="auto"/>
            <w:vAlign w:val="center"/>
          </w:tcPr>
          <w:p w14:paraId="601115BC"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0A7BA7D0" w14:textId="77777777" w:rsidR="00A208BA" w:rsidRPr="00AA7A88" w:rsidRDefault="00A208BA" w:rsidP="00A208BA">
            <w:pPr>
              <w:autoSpaceDE w:val="0"/>
              <w:adjustRightInd w:val="0"/>
              <w:jc w:val="both"/>
            </w:pPr>
            <w:r w:rsidRPr="00AA7A88">
              <w:t>15</w:t>
            </w:r>
          </w:p>
        </w:tc>
        <w:tc>
          <w:tcPr>
            <w:tcW w:w="1134" w:type="dxa"/>
            <w:tcBorders>
              <w:top w:val="nil"/>
              <w:left w:val="nil"/>
              <w:bottom w:val="single" w:sz="4" w:space="0" w:color="auto"/>
              <w:right w:val="single" w:sz="4" w:space="0" w:color="auto"/>
            </w:tcBorders>
            <w:vAlign w:val="center"/>
          </w:tcPr>
          <w:p w14:paraId="44E19A3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1DE6575F" w14:textId="77777777" w:rsidR="00A208BA" w:rsidRPr="00AA7A88" w:rsidRDefault="00A208BA" w:rsidP="00A208BA">
            <w:pPr>
              <w:autoSpaceDE w:val="0"/>
              <w:adjustRightInd w:val="0"/>
              <w:jc w:val="both"/>
            </w:pPr>
          </w:p>
        </w:tc>
      </w:tr>
      <w:tr w:rsidR="00A208BA" w:rsidRPr="00AA7A88" w14:paraId="2B973240"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90E6997" w14:textId="77777777" w:rsidR="00A208BA" w:rsidRPr="00AA7A88" w:rsidRDefault="00A208BA" w:rsidP="00A208BA">
            <w:pPr>
              <w:autoSpaceDE w:val="0"/>
              <w:adjustRightInd w:val="0"/>
              <w:jc w:val="both"/>
            </w:pPr>
            <w:r w:rsidRPr="00AA7A88">
              <w:t>2.</w:t>
            </w:r>
          </w:p>
        </w:tc>
        <w:tc>
          <w:tcPr>
            <w:tcW w:w="3695" w:type="dxa"/>
            <w:tcBorders>
              <w:top w:val="nil"/>
              <w:left w:val="nil"/>
              <w:bottom w:val="single" w:sz="4" w:space="0" w:color="auto"/>
              <w:right w:val="single" w:sz="4" w:space="0" w:color="auto"/>
            </w:tcBorders>
            <w:shd w:val="clear" w:color="auto" w:fill="auto"/>
            <w:vAlign w:val="center"/>
          </w:tcPr>
          <w:p w14:paraId="68F5BE90" w14:textId="77777777" w:rsidR="00A208BA" w:rsidRPr="00AA7A88" w:rsidRDefault="00A208BA" w:rsidP="00A208BA">
            <w:pPr>
              <w:autoSpaceDE w:val="0"/>
              <w:adjustRightInd w:val="0"/>
              <w:jc w:val="both"/>
            </w:pPr>
            <w:r w:rsidRPr="00AA7A88">
              <w:t>Elektroninio statybos darbų žurnalo užsakymas (prenumeratos užsakymas, statybos žurnalo pildymas ir  saugojimas ir po statybos darbų baigimo jo pilnas perleidimas perkančiajai organizacijai)</w:t>
            </w:r>
          </w:p>
        </w:tc>
        <w:tc>
          <w:tcPr>
            <w:tcW w:w="992" w:type="dxa"/>
            <w:tcBorders>
              <w:top w:val="nil"/>
              <w:left w:val="nil"/>
              <w:bottom w:val="single" w:sz="4" w:space="0" w:color="auto"/>
              <w:right w:val="single" w:sz="4" w:space="0" w:color="auto"/>
            </w:tcBorders>
            <w:shd w:val="clear" w:color="auto" w:fill="auto"/>
            <w:vAlign w:val="center"/>
          </w:tcPr>
          <w:p w14:paraId="369C8C0E"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2EB5C496" w14:textId="77777777" w:rsidR="00A208BA" w:rsidRPr="00AA7A88" w:rsidRDefault="00A208BA" w:rsidP="00A208BA">
            <w:pPr>
              <w:autoSpaceDE w:val="0"/>
              <w:adjustRightInd w:val="0"/>
              <w:jc w:val="both"/>
            </w:pPr>
            <w:r w:rsidRPr="00AA7A88">
              <w:t>15</w:t>
            </w:r>
          </w:p>
        </w:tc>
        <w:tc>
          <w:tcPr>
            <w:tcW w:w="1134" w:type="dxa"/>
            <w:tcBorders>
              <w:top w:val="nil"/>
              <w:left w:val="nil"/>
              <w:bottom w:val="single" w:sz="4" w:space="0" w:color="auto"/>
              <w:right w:val="single" w:sz="4" w:space="0" w:color="auto"/>
            </w:tcBorders>
            <w:vAlign w:val="center"/>
          </w:tcPr>
          <w:p w14:paraId="0E437D9F"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4E36E90B" w14:textId="77777777" w:rsidR="00A208BA" w:rsidRPr="00AA7A88" w:rsidRDefault="00A208BA" w:rsidP="00A208BA">
            <w:pPr>
              <w:autoSpaceDE w:val="0"/>
              <w:adjustRightInd w:val="0"/>
              <w:jc w:val="both"/>
            </w:pPr>
          </w:p>
        </w:tc>
      </w:tr>
      <w:tr w:rsidR="00A208BA" w:rsidRPr="00AA7A88" w14:paraId="1B36F9FB"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26F8043" w14:textId="77777777" w:rsidR="00A208BA" w:rsidRPr="00AA7A88" w:rsidRDefault="00A208BA" w:rsidP="00A208BA">
            <w:pPr>
              <w:autoSpaceDE w:val="0"/>
              <w:adjustRightInd w:val="0"/>
              <w:jc w:val="both"/>
            </w:pPr>
            <w:r w:rsidRPr="00AA7A88">
              <w:t>3.</w:t>
            </w:r>
          </w:p>
        </w:tc>
        <w:tc>
          <w:tcPr>
            <w:tcW w:w="3695" w:type="dxa"/>
            <w:tcBorders>
              <w:top w:val="nil"/>
              <w:left w:val="nil"/>
              <w:bottom w:val="single" w:sz="4" w:space="0" w:color="auto"/>
              <w:right w:val="single" w:sz="4" w:space="0" w:color="auto"/>
            </w:tcBorders>
            <w:shd w:val="clear" w:color="auto" w:fill="auto"/>
            <w:vAlign w:val="center"/>
          </w:tcPr>
          <w:p w14:paraId="6A988153" w14:textId="77777777" w:rsidR="00A208BA" w:rsidRPr="00AA7A88" w:rsidRDefault="00A208BA" w:rsidP="00A208BA">
            <w:pPr>
              <w:autoSpaceDE w:val="0"/>
              <w:adjustRightInd w:val="0"/>
              <w:jc w:val="both"/>
            </w:pPr>
            <w:r w:rsidRPr="00AA7A88">
              <w:t>Statybos užbaigimą patvirtinančių dokumentų  parengimas</w:t>
            </w:r>
          </w:p>
        </w:tc>
        <w:tc>
          <w:tcPr>
            <w:tcW w:w="992" w:type="dxa"/>
            <w:tcBorders>
              <w:top w:val="nil"/>
              <w:left w:val="nil"/>
              <w:bottom w:val="single" w:sz="4" w:space="0" w:color="auto"/>
              <w:right w:val="single" w:sz="4" w:space="0" w:color="auto"/>
            </w:tcBorders>
            <w:shd w:val="clear" w:color="auto" w:fill="auto"/>
            <w:vAlign w:val="center"/>
          </w:tcPr>
          <w:p w14:paraId="77A63812" w14:textId="77777777" w:rsidR="00A208BA" w:rsidRPr="00AA7A88" w:rsidRDefault="00A208BA" w:rsidP="00A208BA">
            <w:pPr>
              <w:autoSpaceDE w:val="0"/>
              <w:adjustRightInd w:val="0"/>
              <w:jc w:val="both"/>
            </w:pPr>
            <w:r w:rsidRPr="00AA7A88">
              <w:t>x</w:t>
            </w:r>
          </w:p>
        </w:tc>
        <w:tc>
          <w:tcPr>
            <w:tcW w:w="1418" w:type="dxa"/>
            <w:tcBorders>
              <w:top w:val="nil"/>
              <w:left w:val="nil"/>
              <w:bottom w:val="single" w:sz="4" w:space="0" w:color="auto"/>
              <w:right w:val="single" w:sz="4" w:space="0" w:color="auto"/>
            </w:tcBorders>
            <w:shd w:val="clear" w:color="auto" w:fill="auto"/>
            <w:noWrap/>
            <w:vAlign w:val="center"/>
          </w:tcPr>
          <w:p w14:paraId="3EC21276" w14:textId="77777777" w:rsidR="00A208BA" w:rsidRPr="00AA7A88" w:rsidRDefault="00A208BA" w:rsidP="00A208BA">
            <w:pPr>
              <w:autoSpaceDE w:val="0"/>
              <w:adjustRightInd w:val="0"/>
              <w:jc w:val="both"/>
            </w:pPr>
            <w:r w:rsidRPr="00AA7A88">
              <w:t>x</w:t>
            </w:r>
          </w:p>
        </w:tc>
        <w:tc>
          <w:tcPr>
            <w:tcW w:w="1134" w:type="dxa"/>
            <w:tcBorders>
              <w:top w:val="nil"/>
              <w:left w:val="nil"/>
              <w:bottom w:val="single" w:sz="4" w:space="0" w:color="auto"/>
              <w:right w:val="single" w:sz="4" w:space="0" w:color="auto"/>
            </w:tcBorders>
            <w:vAlign w:val="center"/>
          </w:tcPr>
          <w:p w14:paraId="364AFF87" w14:textId="77777777" w:rsidR="00A208BA" w:rsidRPr="00AA7A88" w:rsidRDefault="00A208BA" w:rsidP="00A208BA">
            <w:pPr>
              <w:autoSpaceDE w:val="0"/>
              <w:adjustRightInd w:val="0"/>
              <w:jc w:val="both"/>
            </w:pPr>
            <w:r w:rsidRPr="00AA7A88">
              <w:t>x</w:t>
            </w:r>
          </w:p>
        </w:tc>
        <w:tc>
          <w:tcPr>
            <w:tcW w:w="1417" w:type="dxa"/>
            <w:tcBorders>
              <w:top w:val="nil"/>
              <w:left w:val="nil"/>
              <w:bottom w:val="single" w:sz="4" w:space="0" w:color="auto"/>
              <w:right w:val="single" w:sz="4" w:space="0" w:color="auto"/>
            </w:tcBorders>
            <w:vAlign w:val="center"/>
          </w:tcPr>
          <w:p w14:paraId="76399C88" w14:textId="77777777" w:rsidR="00A208BA" w:rsidRPr="00AA7A88" w:rsidRDefault="00A208BA" w:rsidP="00A208BA">
            <w:pPr>
              <w:autoSpaceDE w:val="0"/>
              <w:adjustRightInd w:val="0"/>
              <w:jc w:val="both"/>
            </w:pPr>
            <w:r w:rsidRPr="00AA7A88">
              <w:t>x</w:t>
            </w:r>
          </w:p>
        </w:tc>
      </w:tr>
      <w:tr w:rsidR="00A208BA" w:rsidRPr="00AA7A88" w14:paraId="623E0949"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720CD4E" w14:textId="77777777" w:rsidR="00A208BA" w:rsidRPr="00AA7A88" w:rsidRDefault="00A208BA" w:rsidP="00A208BA">
            <w:pPr>
              <w:autoSpaceDE w:val="0"/>
              <w:adjustRightInd w:val="0"/>
              <w:jc w:val="both"/>
            </w:pPr>
            <w:r w:rsidRPr="00AA7A88">
              <w:t>3.1.</w:t>
            </w:r>
          </w:p>
        </w:tc>
        <w:tc>
          <w:tcPr>
            <w:tcW w:w="3695" w:type="dxa"/>
            <w:tcBorders>
              <w:top w:val="nil"/>
              <w:left w:val="nil"/>
              <w:bottom w:val="single" w:sz="4" w:space="0" w:color="auto"/>
              <w:right w:val="single" w:sz="4" w:space="0" w:color="auto"/>
            </w:tcBorders>
            <w:shd w:val="clear" w:color="auto" w:fill="auto"/>
            <w:vAlign w:val="center"/>
          </w:tcPr>
          <w:p w14:paraId="3070E8E0" w14:textId="77777777" w:rsidR="00A208BA" w:rsidRPr="00AA7A88" w:rsidRDefault="00A208BA" w:rsidP="00A208BA">
            <w:pPr>
              <w:autoSpaceDE w:val="0"/>
              <w:adjustRightInd w:val="0"/>
              <w:jc w:val="both"/>
            </w:pPr>
            <w:r w:rsidRPr="00AA7A88">
              <w:t>Defektinio akto ir remonto lokalinės sąmatos parengimas</w:t>
            </w:r>
          </w:p>
        </w:tc>
        <w:tc>
          <w:tcPr>
            <w:tcW w:w="992" w:type="dxa"/>
            <w:tcBorders>
              <w:top w:val="nil"/>
              <w:left w:val="nil"/>
              <w:bottom w:val="single" w:sz="4" w:space="0" w:color="auto"/>
              <w:right w:val="single" w:sz="4" w:space="0" w:color="auto"/>
            </w:tcBorders>
            <w:shd w:val="clear" w:color="auto" w:fill="auto"/>
            <w:vAlign w:val="center"/>
          </w:tcPr>
          <w:p w14:paraId="76A2B469" w14:textId="77777777" w:rsidR="00A208BA" w:rsidRPr="00AA7A88" w:rsidRDefault="00A208BA" w:rsidP="00A208BA">
            <w:pPr>
              <w:autoSpaceDE w:val="0"/>
              <w:adjustRightInd w:val="0"/>
              <w:jc w:val="both"/>
            </w:pPr>
            <w:r w:rsidRPr="00AA7A88">
              <w:t>1000 m</w:t>
            </w:r>
            <w:r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5AF01495" w14:textId="77777777" w:rsidR="00A208BA" w:rsidRPr="00AA7A88" w:rsidRDefault="00A208BA" w:rsidP="00A208BA">
            <w:pPr>
              <w:autoSpaceDE w:val="0"/>
              <w:adjustRightInd w:val="0"/>
              <w:jc w:val="both"/>
            </w:pPr>
            <w:r w:rsidRPr="00AA7A88">
              <w:t>120</w:t>
            </w:r>
          </w:p>
        </w:tc>
        <w:tc>
          <w:tcPr>
            <w:tcW w:w="1134" w:type="dxa"/>
            <w:tcBorders>
              <w:top w:val="nil"/>
              <w:left w:val="nil"/>
              <w:bottom w:val="single" w:sz="4" w:space="0" w:color="auto"/>
              <w:right w:val="single" w:sz="4" w:space="0" w:color="auto"/>
            </w:tcBorders>
            <w:vAlign w:val="center"/>
          </w:tcPr>
          <w:p w14:paraId="47527C75"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427D76A9" w14:textId="77777777" w:rsidR="00A208BA" w:rsidRPr="00AA7A88" w:rsidRDefault="00A208BA" w:rsidP="00A208BA">
            <w:pPr>
              <w:autoSpaceDE w:val="0"/>
              <w:adjustRightInd w:val="0"/>
              <w:jc w:val="both"/>
            </w:pPr>
          </w:p>
        </w:tc>
      </w:tr>
      <w:tr w:rsidR="00A208BA" w:rsidRPr="00AA7A88" w14:paraId="0892C34B"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0F711D6" w14:textId="77777777" w:rsidR="00A208BA" w:rsidRPr="00AA7A88" w:rsidRDefault="00A208BA" w:rsidP="00A208BA">
            <w:pPr>
              <w:autoSpaceDE w:val="0"/>
              <w:adjustRightInd w:val="0"/>
              <w:jc w:val="both"/>
            </w:pPr>
            <w:r w:rsidRPr="00AA7A88">
              <w:t>3.2.</w:t>
            </w:r>
          </w:p>
        </w:tc>
        <w:tc>
          <w:tcPr>
            <w:tcW w:w="3695" w:type="dxa"/>
            <w:tcBorders>
              <w:top w:val="nil"/>
              <w:left w:val="nil"/>
              <w:bottom w:val="single" w:sz="4" w:space="0" w:color="auto"/>
              <w:right w:val="single" w:sz="4" w:space="0" w:color="auto"/>
            </w:tcBorders>
            <w:shd w:val="clear" w:color="auto" w:fill="auto"/>
            <w:vAlign w:val="center"/>
          </w:tcPr>
          <w:p w14:paraId="2173E9D4" w14:textId="77777777" w:rsidR="00A208BA" w:rsidRPr="00AA7A88" w:rsidRDefault="00A208BA" w:rsidP="00A208BA">
            <w:pPr>
              <w:autoSpaceDE w:val="0"/>
              <w:adjustRightInd w:val="0"/>
              <w:jc w:val="both"/>
            </w:pPr>
            <w:r w:rsidRPr="00AA7A88">
              <w:t>Išpildomosios, kontrolinės geodezinės nuotraukos parengimas</w:t>
            </w:r>
          </w:p>
        </w:tc>
        <w:tc>
          <w:tcPr>
            <w:tcW w:w="992" w:type="dxa"/>
            <w:tcBorders>
              <w:top w:val="nil"/>
              <w:left w:val="nil"/>
              <w:bottom w:val="single" w:sz="4" w:space="0" w:color="auto"/>
              <w:right w:val="single" w:sz="4" w:space="0" w:color="auto"/>
            </w:tcBorders>
            <w:shd w:val="clear" w:color="auto" w:fill="auto"/>
            <w:vAlign w:val="center"/>
          </w:tcPr>
          <w:p w14:paraId="76DE2E80" w14:textId="618006A9" w:rsidR="00A208BA" w:rsidRPr="00AA7A88" w:rsidRDefault="00A208BA" w:rsidP="00A208BA">
            <w:pPr>
              <w:autoSpaceDE w:val="0"/>
              <w:adjustRightInd w:val="0"/>
              <w:jc w:val="both"/>
            </w:pPr>
            <w:r w:rsidRPr="00AA7A88">
              <w:t xml:space="preserve">1000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44AACA97" w14:textId="77777777" w:rsidR="00A208BA" w:rsidRPr="00AA7A88" w:rsidRDefault="00A208BA" w:rsidP="00A208BA">
            <w:pPr>
              <w:autoSpaceDE w:val="0"/>
              <w:adjustRightInd w:val="0"/>
              <w:jc w:val="both"/>
            </w:pPr>
            <w:r w:rsidRPr="00AA7A88">
              <w:t>100</w:t>
            </w:r>
          </w:p>
        </w:tc>
        <w:tc>
          <w:tcPr>
            <w:tcW w:w="1134" w:type="dxa"/>
            <w:tcBorders>
              <w:top w:val="nil"/>
              <w:left w:val="nil"/>
              <w:bottom w:val="single" w:sz="4" w:space="0" w:color="auto"/>
              <w:right w:val="single" w:sz="4" w:space="0" w:color="auto"/>
            </w:tcBorders>
            <w:vAlign w:val="center"/>
          </w:tcPr>
          <w:p w14:paraId="672ADC3E"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72502B1C" w14:textId="77777777" w:rsidR="00A208BA" w:rsidRPr="00AA7A88" w:rsidRDefault="00A208BA" w:rsidP="00A208BA">
            <w:pPr>
              <w:autoSpaceDE w:val="0"/>
              <w:adjustRightInd w:val="0"/>
              <w:jc w:val="both"/>
            </w:pPr>
          </w:p>
        </w:tc>
      </w:tr>
      <w:tr w:rsidR="00A208BA" w:rsidRPr="00AA7A88" w14:paraId="4B489F12"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15AB9F0" w14:textId="77777777" w:rsidR="00A208BA" w:rsidRPr="00AA7A88" w:rsidRDefault="00A208BA" w:rsidP="00A208BA">
            <w:pPr>
              <w:autoSpaceDE w:val="0"/>
              <w:adjustRightInd w:val="0"/>
              <w:jc w:val="both"/>
            </w:pPr>
            <w:r w:rsidRPr="00AA7A88">
              <w:lastRenderedPageBreak/>
              <w:t>3.3.</w:t>
            </w:r>
          </w:p>
        </w:tc>
        <w:tc>
          <w:tcPr>
            <w:tcW w:w="3695" w:type="dxa"/>
            <w:tcBorders>
              <w:top w:val="nil"/>
              <w:left w:val="nil"/>
              <w:bottom w:val="single" w:sz="4" w:space="0" w:color="auto"/>
              <w:right w:val="single" w:sz="4" w:space="0" w:color="auto"/>
            </w:tcBorders>
            <w:shd w:val="clear" w:color="auto" w:fill="auto"/>
            <w:vAlign w:val="center"/>
          </w:tcPr>
          <w:p w14:paraId="109BEDAE" w14:textId="77777777" w:rsidR="00A208BA" w:rsidRPr="00AA7A88" w:rsidRDefault="00A208BA" w:rsidP="00A208BA">
            <w:pPr>
              <w:autoSpaceDE w:val="0"/>
              <w:adjustRightInd w:val="0"/>
              <w:jc w:val="both"/>
            </w:pPr>
            <w:r w:rsidRPr="00AA7A88">
              <w:t>Kadastrinių matavimų bylų parengimas ir įregistravimas</w:t>
            </w:r>
          </w:p>
        </w:tc>
        <w:tc>
          <w:tcPr>
            <w:tcW w:w="992" w:type="dxa"/>
            <w:tcBorders>
              <w:top w:val="nil"/>
              <w:left w:val="nil"/>
              <w:bottom w:val="single" w:sz="4" w:space="0" w:color="auto"/>
              <w:right w:val="single" w:sz="4" w:space="0" w:color="auto"/>
            </w:tcBorders>
            <w:shd w:val="clear" w:color="auto" w:fill="auto"/>
            <w:vAlign w:val="center"/>
          </w:tcPr>
          <w:p w14:paraId="48F9D63F"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339D1068" w14:textId="77777777" w:rsidR="00A208BA" w:rsidRPr="00AA7A88" w:rsidRDefault="00A208BA" w:rsidP="00A208BA">
            <w:pPr>
              <w:autoSpaceDE w:val="0"/>
              <w:adjustRightInd w:val="0"/>
              <w:jc w:val="both"/>
            </w:pPr>
            <w:r w:rsidRPr="00AA7A88">
              <w:t>25</w:t>
            </w:r>
          </w:p>
        </w:tc>
        <w:tc>
          <w:tcPr>
            <w:tcW w:w="1134" w:type="dxa"/>
            <w:tcBorders>
              <w:top w:val="nil"/>
              <w:left w:val="nil"/>
              <w:bottom w:val="single" w:sz="4" w:space="0" w:color="auto"/>
              <w:right w:val="single" w:sz="4" w:space="0" w:color="auto"/>
            </w:tcBorders>
            <w:vAlign w:val="center"/>
          </w:tcPr>
          <w:p w14:paraId="2B8B3BF3"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1787AEC6" w14:textId="77777777" w:rsidR="00A208BA" w:rsidRPr="00AA7A88" w:rsidRDefault="00A208BA" w:rsidP="00A208BA">
            <w:pPr>
              <w:autoSpaceDE w:val="0"/>
              <w:adjustRightInd w:val="0"/>
              <w:jc w:val="both"/>
            </w:pPr>
          </w:p>
        </w:tc>
      </w:tr>
      <w:tr w:rsidR="00A208BA" w:rsidRPr="00AA7A88" w14:paraId="1BE5AA05"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C0B57C5" w14:textId="77777777" w:rsidR="00A208BA" w:rsidRPr="00AA7A88" w:rsidRDefault="00A208BA" w:rsidP="00A208BA">
            <w:pPr>
              <w:autoSpaceDE w:val="0"/>
              <w:adjustRightInd w:val="0"/>
              <w:jc w:val="both"/>
            </w:pPr>
            <w:r w:rsidRPr="00AA7A88">
              <w:t>3.4.</w:t>
            </w:r>
          </w:p>
        </w:tc>
        <w:tc>
          <w:tcPr>
            <w:tcW w:w="3695" w:type="dxa"/>
            <w:tcBorders>
              <w:top w:val="nil"/>
              <w:left w:val="nil"/>
              <w:bottom w:val="single" w:sz="4" w:space="0" w:color="auto"/>
              <w:right w:val="single" w:sz="4" w:space="0" w:color="auto"/>
            </w:tcBorders>
            <w:shd w:val="clear" w:color="auto" w:fill="auto"/>
            <w:vAlign w:val="center"/>
          </w:tcPr>
          <w:p w14:paraId="1A32FF6E" w14:textId="77777777" w:rsidR="00A208BA" w:rsidRPr="00AA7A88" w:rsidRDefault="00A208BA" w:rsidP="00A208BA">
            <w:pPr>
              <w:autoSpaceDE w:val="0"/>
              <w:adjustRightInd w:val="0"/>
              <w:jc w:val="both"/>
            </w:pPr>
            <w:r w:rsidRPr="00AA7A88">
              <w:t>Kitų statybos užbaigimą patvirtinančių dokumentų  parengimas</w:t>
            </w:r>
          </w:p>
        </w:tc>
        <w:tc>
          <w:tcPr>
            <w:tcW w:w="992" w:type="dxa"/>
            <w:tcBorders>
              <w:top w:val="nil"/>
              <w:left w:val="nil"/>
              <w:bottom w:val="single" w:sz="4" w:space="0" w:color="auto"/>
              <w:right w:val="single" w:sz="4" w:space="0" w:color="auto"/>
            </w:tcBorders>
            <w:shd w:val="clear" w:color="auto" w:fill="auto"/>
            <w:vAlign w:val="center"/>
          </w:tcPr>
          <w:p w14:paraId="317DD0CA"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42BFA734" w14:textId="77777777" w:rsidR="00A208BA" w:rsidRPr="00AA7A88" w:rsidRDefault="00A208BA" w:rsidP="00A208BA">
            <w:pPr>
              <w:autoSpaceDE w:val="0"/>
              <w:adjustRightInd w:val="0"/>
              <w:jc w:val="both"/>
            </w:pPr>
            <w:r w:rsidRPr="00AA7A88">
              <w:t>25</w:t>
            </w:r>
          </w:p>
        </w:tc>
        <w:tc>
          <w:tcPr>
            <w:tcW w:w="1134" w:type="dxa"/>
            <w:tcBorders>
              <w:top w:val="nil"/>
              <w:left w:val="nil"/>
              <w:bottom w:val="single" w:sz="4" w:space="0" w:color="auto"/>
              <w:right w:val="single" w:sz="4" w:space="0" w:color="auto"/>
            </w:tcBorders>
            <w:vAlign w:val="center"/>
          </w:tcPr>
          <w:p w14:paraId="4D7E5D37"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03CAF355" w14:textId="77777777" w:rsidR="00A208BA" w:rsidRPr="00AA7A88" w:rsidRDefault="00A208BA" w:rsidP="00A208BA">
            <w:pPr>
              <w:autoSpaceDE w:val="0"/>
              <w:adjustRightInd w:val="0"/>
              <w:jc w:val="both"/>
            </w:pPr>
          </w:p>
        </w:tc>
      </w:tr>
      <w:tr w:rsidR="00A208BA" w:rsidRPr="00AA7A88" w14:paraId="053D7A74"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4B846C0" w14:textId="77777777" w:rsidR="00A208BA" w:rsidRPr="00AA7A88" w:rsidRDefault="00A208BA" w:rsidP="00A208BA">
            <w:pPr>
              <w:autoSpaceDE w:val="0"/>
              <w:adjustRightInd w:val="0"/>
              <w:jc w:val="both"/>
            </w:pPr>
            <w:r w:rsidRPr="00AA7A88">
              <w:t>4.</w:t>
            </w:r>
          </w:p>
        </w:tc>
        <w:tc>
          <w:tcPr>
            <w:tcW w:w="3695" w:type="dxa"/>
            <w:tcBorders>
              <w:top w:val="nil"/>
              <w:left w:val="nil"/>
              <w:bottom w:val="single" w:sz="4" w:space="0" w:color="auto"/>
              <w:right w:val="single" w:sz="4" w:space="0" w:color="auto"/>
            </w:tcBorders>
            <w:shd w:val="clear" w:color="auto" w:fill="auto"/>
            <w:vAlign w:val="center"/>
          </w:tcPr>
          <w:p w14:paraId="3C7F11C9" w14:textId="77777777" w:rsidR="00A208BA" w:rsidRPr="00AA7A88" w:rsidRDefault="00A208BA" w:rsidP="00A208BA">
            <w:pPr>
              <w:autoSpaceDE w:val="0"/>
              <w:adjustRightInd w:val="0"/>
              <w:jc w:val="both"/>
            </w:pPr>
            <w:bookmarkStart w:id="9" w:name="_Hlk187910249"/>
            <w:r w:rsidRPr="00AA7A88">
              <w:t xml:space="preserve">Atliktų darbų erdvinių duomenų parengimas </w:t>
            </w:r>
            <w:proofErr w:type="spellStart"/>
            <w:r w:rsidRPr="00AA7A88">
              <w:t>Shape</w:t>
            </w:r>
            <w:proofErr w:type="spellEnd"/>
            <w:r w:rsidRPr="00AA7A88">
              <w:t xml:space="preserve"> formatu bei patalpinimas Kauno rajono savivaldybės informacinėje sistemoje</w:t>
            </w:r>
            <w:bookmarkEnd w:id="9"/>
          </w:p>
        </w:tc>
        <w:tc>
          <w:tcPr>
            <w:tcW w:w="992" w:type="dxa"/>
            <w:tcBorders>
              <w:top w:val="nil"/>
              <w:left w:val="nil"/>
              <w:bottom w:val="single" w:sz="4" w:space="0" w:color="auto"/>
              <w:right w:val="single" w:sz="4" w:space="0" w:color="auto"/>
            </w:tcBorders>
            <w:shd w:val="clear" w:color="auto" w:fill="auto"/>
            <w:vAlign w:val="center"/>
          </w:tcPr>
          <w:p w14:paraId="71DA2448"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58AEDD4F" w14:textId="77777777" w:rsidR="00A208BA" w:rsidRPr="00AA7A88" w:rsidRDefault="00A208BA" w:rsidP="00A208BA">
            <w:pPr>
              <w:autoSpaceDE w:val="0"/>
              <w:adjustRightInd w:val="0"/>
              <w:jc w:val="both"/>
            </w:pPr>
            <w:r w:rsidRPr="00AA7A88">
              <w:t>25</w:t>
            </w:r>
          </w:p>
        </w:tc>
        <w:tc>
          <w:tcPr>
            <w:tcW w:w="1134" w:type="dxa"/>
            <w:tcBorders>
              <w:top w:val="nil"/>
              <w:left w:val="nil"/>
              <w:bottom w:val="single" w:sz="4" w:space="0" w:color="auto"/>
              <w:right w:val="single" w:sz="4" w:space="0" w:color="auto"/>
            </w:tcBorders>
            <w:vAlign w:val="center"/>
          </w:tcPr>
          <w:p w14:paraId="476D02FB"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3C182483" w14:textId="77777777" w:rsidR="00A208BA" w:rsidRPr="00AA7A88" w:rsidRDefault="00A208BA" w:rsidP="00A208BA">
            <w:pPr>
              <w:autoSpaceDE w:val="0"/>
              <w:adjustRightInd w:val="0"/>
              <w:jc w:val="both"/>
            </w:pPr>
          </w:p>
        </w:tc>
      </w:tr>
      <w:tr w:rsidR="00A208BA" w:rsidRPr="00AA7A88" w14:paraId="031AC0F7"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28F64D9" w14:textId="77777777" w:rsidR="00A208BA" w:rsidRPr="00AA7A88" w:rsidRDefault="00A208BA" w:rsidP="00A208BA">
            <w:pPr>
              <w:autoSpaceDE w:val="0"/>
              <w:adjustRightInd w:val="0"/>
              <w:jc w:val="both"/>
            </w:pPr>
            <w:r w:rsidRPr="00AA7A88">
              <w:t>5.</w:t>
            </w:r>
          </w:p>
        </w:tc>
        <w:tc>
          <w:tcPr>
            <w:tcW w:w="3695" w:type="dxa"/>
            <w:tcBorders>
              <w:top w:val="nil"/>
              <w:left w:val="nil"/>
              <w:bottom w:val="single" w:sz="4" w:space="0" w:color="auto"/>
              <w:right w:val="single" w:sz="4" w:space="0" w:color="auto"/>
            </w:tcBorders>
            <w:shd w:val="clear" w:color="auto" w:fill="auto"/>
            <w:vAlign w:val="center"/>
          </w:tcPr>
          <w:p w14:paraId="721C8EDA" w14:textId="77777777" w:rsidR="00A208BA" w:rsidRPr="00AA7A88" w:rsidRDefault="00A208BA" w:rsidP="00A208BA">
            <w:pPr>
              <w:autoSpaceDE w:val="0"/>
              <w:adjustRightInd w:val="0"/>
              <w:jc w:val="both"/>
            </w:pPr>
            <w:proofErr w:type="spellStart"/>
            <w:r w:rsidRPr="00AA7A88">
              <w:t>Šurfavimas</w:t>
            </w:r>
            <w:proofErr w:type="spellEnd"/>
            <w:r w:rsidRPr="00AA7A88">
              <w:t xml:space="preserve"> iki 1 m gylio</w:t>
            </w:r>
          </w:p>
        </w:tc>
        <w:tc>
          <w:tcPr>
            <w:tcW w:w="992" w:type="dxa"/>
            <w:tcBorders>
              <w:top w:val="nil"/>
              <w:left w:val="nil"/>
              <w:bottom w:val="single" w:sz="4" w:space="0" w:color="auto"/>
              <w:right w:val="single" w:sz="4" w:space="0" w:color="auto"/>
            </w:tcBorders>
            <w:shd w:val="clear" w:color="auto" w:fill="auto"/>
            <w:vAlign w:val="center"/>
          </w:tcPr>
          <w:p w14:paraId="4CA13FF9"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61201A2F" w14:textId="77777777" w:rsidR="00A208BA" w:rsidRPr="00AA7A88" w:rsidRDefault="00A208BA" w:rsidP="00A208BA">
            <w:pPr>
              <w:autoSpaceDE w:val="0"/>
              <w:adjustRightInd w:val="0"/>
              <w:jc w:val="both"/>
            </w:pPr>
            <w:r w:rsidRPr="00AA7A88">
              <w:t>250</w:t>
            </w:r>
          </w:p>
        </w:tc>
        <w:tc>
          <w:tcPr>
            <w:tcW w:w="1134" w:type="dxa"/>
            <w:tcBorders>
              <w:top w:val="nil"/>
              <w:left w:val="nil"/>
              <w:bottom w:val="single" w:sz="4" w:space="0" w:color="auto"/>
              <w:right w:val="single" w:sz="4" w:space="0" w:color="auto"/>
            </w:tcBorders>
            <w:vAlign w:val="center"/>
          </w:tcPr>
          <w:p w14:paraId="2799580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40D33EBD" w14:textId="77777777" w:rsidR="00A208BA" w:rsidRPr="00AA7A88" w:rsidRDefault="00A208BA" w:rsidP="00A208BA">
            <w:pPr>
              <w:autoSpaceDE w:val="0"/>
              <w:adjustRightInd w:val="0"/>
              <w:jc w:val="both"/>
            </w:pPr>
          </w:p>
        </w:tc>
      </w:tr>
      <w:tr w:rsidR="00A208BA" w:rsidRPr="00AA7A88" w14:paraId="2F1A1EA5"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697137" w14:textId="77777777" w:rsidR="00A208BA" w:rsidRPr="00AA7A88" w:rsidRDefault="00A208BA" w:rsidP="00A208BA">
            <w:pPr>
              <w:autoSpaceDE w:val="0"/>
              <w:adjustRightInd w:val="0"/>
              <w:jc w:val="both"/>
            </w:pPr>
            <w:r w:rsidRPr="00AA7A88">
              <w:t>6.</w:t>
            </w:r>
          </w:p>
        </w:tc>
        <w:tc>
          <w:tcPr>
            <w:tcW w:w="3695" w:type="dxa"/>
            <w:tcBorders>
              <w:top w:val="nil"/>
              <w:left w:val="nil"/>
              <w:bottom w:val="single" w:sz="4" w:space="0" w:color="auto"/>
              <w:right w:val="single" w:sz="4" w:space="0" w:color="auto"/>
            </w:tcBorders>
            <w:shd w:val="clear" w:color="auto" w:fill="auto"/>
            <w:vAlign w:val="center"/>
          </w:tcPr>
          <w:p w14:paraId="4C290846" w14:textId="77777777" w:rsidR="00A208BA" w:rsidRPr="00AA7A88" w:rsidRDefault="00A208BA" w:rsidP="00A208BA">
            <w:pPr>
              <w:autoSpaceDE w:val="0"/>
              <w:adjustRightInd w:val="0"/>
              <w:jc w:val="both"/>
            </w:pPr>
            <w:r w:rsidRPr="00AA7A88">
              <w:t xml:space="preserve">Daugiau kaip 50 mm storio asfaltbetonio dangos sluoksnio frezavimas freza, kai frezuojamas plotas daugiau </w:t>
            </w:r>
          </w:p>
          <w:p w14:paraId="5D2F463C" w14:textId="77777777" w:rsidR="00A208BA" w:rsidRPr="00AA7A88" w:rsidRDefault="00A208BA" w:rsidP="00A208BA">
            <w:pPr>
              <w:autoSpaceDE w:val="0"/>
              <w:adjustRightInd w:val="0"/>
              <w:jc w:val="both"/>
            </w:pPr>
            <w:r w:rsidRPr="00AA7A88">
              <w:t>nei 100 m2 k9=1.15</w:t>
            </w:r>
            <w:r w:rsidRPr="00AA7A88">
              <w:br/>
              <w:t>ir asfalto drožlių išvežimas 5km atstumu</w:t>
            </w:r>
          </w:p>
          <w:p w14:paraId="79A65FB5" w14:textId="77777777" w:rsidR="00A208BA" w:rsidRPr="00AA7A88" w:rsidRDefault="00A208BA" w:rsidP="00A208BA">
            <w:pPr>
              <w:autoSpaceDE w:val="0"/>
              <w:adjustRightInd w:val="0"/>
              <w:jc w:val="both"/>
            </w:pPr>
          </w:p>
        </w:tc>
        <w:tc>
          <w:tcPr>
            <w:tcW w:w="992" w:type="dxa"/>
            <w:tcBorders>
              <w:top w:val="nil"/>
              <w:left w:val="nil"/>
              <w:bottom w:val="single" w:sz="4" w:space="0" w:color="auto"/>
              <w:right w:val="single" w:sz="4" w:space="0" w:color="auto"/>
            </w:tcBorders>
            <w:shd w:val="clear" w:color="auto" w:fill="auto"/>
            <w:vAlign w:val="center"/>
          </w:tcPr>
          <w:p w14:paraId="7EB2A2E1" w14:textId="314C7F2C"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261F82F5" w14:textId="77777777" w:rsidR="00A208BA" w:rsidRPr="00AA7A88" w:rsidRDefault="00A208BA" w:rsidP="00A208BA">
            <w:pPr>
              <w:autoSpaceDE w:val="0"/>
              <w:adjustRightInd w:val="0"/>
              <w:jc w:val="both"/>
            </w:pPr>
            <w:r w:rsidRPr="00AA7A88">
              <w:t>35</w:t>
            </w:r>
          </w:p>
        </w:tc>
        <w:tc>
          <w:tcPr>
            <w:tcW w:w="1134" w:type="dxa"/>
            <w:tcBorders>
              <w:top w:val="nil"/>
              <w:left w:val="nil"/>
              <w:bottom w:val="single" w:sz="4" w:space="0" w:color="auto"/>
              <w:right w:val="single" w:sz="4" w:space="0" w:color="auto"/>
            </w:tcBorders>
            <w:vAlign w:val="center"/>
          </w:tcPr>
          <w:p w14:paraId="21EFB62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042C35D7" w14:textId="77777777" w:rsidR="00A208BA" w:rsidRPr="00AA7A88" w:rsidRDefault="00A208BA" w:rsidP="00A208BA">
            <w:pPr>
              <w:autoSpaceDE w:val="0"/>
              <w:adjustRightInd w:val="0"/>
              <w:jc w:val="both"/>
            </w:pPr>
          </w:p>
        </w:tc>
      </w:tr>
      <w:tr w:rsidR="00A208BA" w:rsidRPr="00AA7A88" w14:paraId="68F42CEE"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81679DC" w14:textId="77777777" w:rsidR="00A208BA" w:rsidRPr="00AA7A88" w:rsidRDefault="00A208BA" w:rsidP="00A208BA">
            <w:pPr>
              <w:autoSpaceDE w:val="0"/>
              <w:adjustRightInd w:val="0"/>
              <w:jc w:val="both"/>
            </w:pPr>
            <w:r w:rsidRPr="00AA7A88">
              <w:t>7.</w:t>
            </w:r>
          </w:p>
        </w:tc>
        <w:tc>
          <w:tcPr>
            <w:tcW w:w="3695" w:type="dxa"/>
            <w:tcBorders>
              <w:top w:val="nil"/>
              <w:left w:val="nil"/>
              <w:bottom w:val="single" w:sz="4" w:space="0" w:color="auto"/>
              <w:right w:val="single" w:sz="4" w:space="0" w:color="auto"/>
            </w:tcBorders>
            <w:shd w:val="clear" w:color="auto" w:fill="auto"/>
            <w:vAlign w:val="center"/>
          </w:tcPr>
          <w:p w14:paraId="314D9F33" w14:textId="77777777" w:rsidR="00A208BA" w:rsidRPr="00AA7A88" w:rsidRDefault="00A208BA" w:rsidP="00A208BA">
            <w:pPr>
              <w:autoSpaceDE w:val="0"/>
              <w:adjustRightInd w:val="0"/>
              <w:jc w:val="both"/>
            </w:pPr>
            <w:r w:rsidRPr="00AA7A88">
              <w:t>A/b dangos valymas mechanizuotai ir dalinai rankiniu būdu</w:t>
            </w:r>
          </w:p>
        </w:tc>
        <w:tc>
          <w:tcPr>
            <w:tcW w:w="992" w:type="dxa"/>
            <w:tcBorders>
              <w:top w:val="nil"/>
              <w:left w:val="nil"/>
              <w:bottom w:val="single" w:sz="4" w:space="0" w:color="auto"/>
              <w:right w:val="single" w:sz="4" w:space="0" w:color="auto"/>
            </w:tcBorders>
            <w:shd w:val="clear" w:color="auto" w:fill="auto"/>
            <w:vAlign w:val="center"/>
          </w:tcPr>
          <w:p w14:paraId="09E13CCD" w14:textId="43C9B4D7"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20E62CB6" w14:textId="77777777" w:rsidR="00A208BA" w:rsidRPr="00AA7A88" w:rsidRDefault="00A208BA" w:rsidP="00A208BA">
            <w:pPr>
              <w:autoSpaceDE w:val="0"/>
              <w:adjustRightInd w:val="0"/>
              <w:jc w:val="both"/>
            </w:pPr>
            <w:r w:rsidRPr="00AA7A88">
              <w:t>30</w:t>
            </w:r>
          </w:p>
        </w:tc>
        <w:tc>
          <w:tcPr>
            <w:tcW w:w="1134" w:type="dxa"/>
            <w:tcBorders>
              <w:top w:val="nil"/>
              <w:left w:val="nil"/>
              <w:bottom w:val="single" w:sz="4" w:space="0" w:color="auto"/>
              <w:right w:val="single" w:sz="4" w:space="0" w:color="auto"/>
            </w:tcBorders>
            <w:vAlign w:val="center"/>
          </w:tcPr>
          <w:p w14:paraId="394E0A5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01EFD612" w14:textId="77777777" w:rsidR="00A208BA" w:rsidRPr="00AA7A88" w:rsidRDefault="00A208BA" w:rsidP="00A208BA">
            <w:pPr>
              <w:autoSpaceDE w:val="0"/>
              <w:adjustRightInd w:val="0"/>
              <w:jc w:val="both"/>
            </w:pPr>
          </w:p>
        </w:tc>
      </w:tr>
      <w:tr w:rsidR="00A208BA" w:rsidRPr="00AA7A88" w14:paraId="30A0D33B"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A6C8FBC" w14:textId="77777777" w:rsidR="00A208BA" w:rsidRPr="00AA7A88" w:rsidRDefault="00A208BA" w:rsidP="00A208BA">
            <w:pPr>
              <w:autoSpaceDE w:val="0"/>
              <w:adjustRightInd w:val="0"/>
              <w:jc w:val="both"/>
            </w:pPr>
            <w:r w:rsidRPr="00AA7A88">
              <w:t>8.</w:t>
            </w:r>
          </w:p>
        </w:tc>
        <w:tc>
          <w:tcPr>
            <w:tcW w:w="3695" w:type="dxa"/>
            <w:tcBorders>
              <w:top w:val="nil"/>
              <w:left w:val="nil"/>
              <w:bottom w:val="single" w:sz="4" w:space="0" w:color="auto"/>
              <w:right w:val="single" w:sz="4" w:space="0" w:color="auto"/>
            </w:tcBorders>
            <w:shd w:val="clear" w:color="auto" w:fill="auto"/>
            <w:vAlign w:val="center"/>
          </w:tcPr>
          <w:p w14:paraId="31D31802" w14:textId="77777777" w:rsidR="00A208BA" w:rsidRPr="00AA7A88" w:rsidRDefault="00A208BA" w:rsidP="00A208BA">
            <w:pPr>
              <w:autoSpaceDE w:val="0"/>
              <w:adjustRightInd w:val="0"/>
              <w:jc w:val="both"/>
            </w:pPr>
            <w:r w:rsidRPr="00AA7A88">
              <w:t>A/b dangos gruntavimas bitumine emulsija</w:t>
            </w:r>
          </w:p>
        </w:tc>
        <w:tc>
          <w:tcPr>
            <w:tcW w:w="992" w:type="dxa"/>
            <w:tcBorders>
              <w:top w:val="nil"/>
              <w:left w:val="nil"/>
              <w:bottom w:val="single" w:sz="4" w:space="0" w:color="auto"/>
              <w:right w:val="single" w:sz="4" w:space="0" w:color="auto"/>
            </w:tcBorders>
            <w:shd w:val="clear" w:color="auto" w:fill="auto"/>
            <w:vAlign w:val="center"/>
          </w:tcPr>
          <w:p w14:paraId="0A4CD02F" w14:textId="1CBFBAEA"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3FDB4B2E" w14:textId="77777777" w:rsidR="00A208BA" w:rsidRPr="00AA7A88" w:rsidRDefault="00A208BA" w:rsidP="00A208BA">
            <w:pPr>
              <w:autoSpaceDE w:val="0"/>
              <w:adjustRightInd w:val="0"/>
              <w:jc w:val="both"/>
            </w:pPr>
            <w:r w:rsidRPr="00AA7A88">
              <w:t>40</w:t>
            </w:r>
          </w:p>
        </w:tc>
        <w:tc>
          <w:tcPr>
            <w:tcW w:w="1134" w:type="dxa"/>
            <w:tcBorders>
              <w:top w:val="nil"/>
              <w:left w:val="nil"/>
              <w:bottom w:val="single" w:sz="4" w:space="0" w:color="auto"/>
              <w:right w:val="single" w:sz="4" w:space="0" w:color="auto"/>
            </w:tcBorders>
            <w:vAlign w:val="center"/>
          </w:tcPr>
          <w:p w14:paraId="5ADFEEB6"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5BD5B580" w14:textId="77777777" w:rsidR="00A208BA" w:rsidRPr="00AA7A88" w:rsidRDefault="00A208BA" w:rsidP="00A208BA">
            <w:pPr>
              <w:autoSpaceDE w:val="0"/>
              <w:adjustRightInd w:val="0"/>
              <w:jc w:val="both"/>
            </w:pPr>
          </w:p>
        </w:tc>
      </w:tr>
      <w:tr w:rsidR="00A208BA" w:rsidRPr="00AA7A88" w14:paraId="6F1D1B0E"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4D44F35" w14:textId="77777777" w:rsidR="00A208BA" w:rsidRPr="00AA7A88" w:rsidRDefault="00A208BA" w:rsidP="00A208BA">
            <w:pPr>
              <w:autoSpaceDE w:val="0"/>
              <w:adjustRightInd w:val="0"/>
              <w:jc w:val="both"/>
            </w:pPr>
            <w:r w:rsidRPr="00AA7A88">
              <w:t>9.</w:t>
            </w:r>
          </w:p>
        </w:tc>
        <w:tc>
          <w:tcPr>
            <w:tcW w:w="3695" w:type="dxa"/>
            <w:tcBorders>
              <w:top w:val="nil"/>
              <w:left w:val="nil"/>
              <w:bottom w:val="single" w:sz="4" w:space="0" w:color="auto"/>
              <w:right w:val="single" w:sz="4" w:space="0" w:color="auto"/>
            </w:tcBorders>
            <w:shd w:val="clear" w:color="auto" w:fill="auto"/>
            <w:vAlign w:val="center"/>
          </w:tcPr>
          <w:p w14:paraId="7FEF76BF" w14:textId="77777777" w:rsidR="00A208BA" w:rsidRPr="00AA7A88" w:rsidRDefault="00A208BA" w:rsidP="00A208BA">
            <w:pPr>
              <w:autoSpaceDE w:val="0"/>
              <w:adjustRightInd w:val="0"/>
              <w:jc w:val="both"/>
            </w:pPr>
            <w:proofErr w:type="spellStart"/>
            <w:r w:rsidRPr="00AA7A88">
              <w:t>Išdaužų</w:t>
            </w:r>
            <w:proofErr w:type="spellEnd"/>
            <w:r w:rsidRPr="00AA7A88">
              <w:t xml:space="preserve"> iki 100 m2 ploto ir 50 mm storio užtaisymas AC 11 VN asfaltbetonio mišiniu k8=1.17,k9=1.15</w:t>
            </w:r>
          </w:p>
          <w:p w14:paraId="20AB7D11" w14:textId="77777777" w:rsidR="00A208BA" w:rsidRPr="00AA7A88" w:rsidRDefault="00A208BA" w:rsidP="00A208BA">
            <w:pPr>
              <w:autoSpaceDE w:val="0"/>
              <w:adjustRightInd w:val="0"/>
              <w:jc w:val="both"/>
            </w:pPr>
            <w:r w:rsidRPr="00AA7A88">
              <w:t>(frezavimas, asfalto drožlių</w:t>
            </w:r>
            <w:r w:rsidRPr="00AA7A88">
              <w:br/>
              <w:t>pakrovimas ir išvežimas 5km atstumu,</w:t>
            </w:r>
            <w:r w:rsidRPr="00AA7A88">
              <w:br/>
              <w:t>išfrezuotos vietos gruntavimas ir užtaisymas</w:t>
            </w:r>
            <w:r w:rsidRPr="00AA7A88">
              <w:br/>
              <w:t>asfaltbetonio mišiniu)</w:t>
            </w:r>
          </w:p>
          <w:p w14:paraId="6DE9BC6E" w14:textId="77777777" w:rsidR="00A208BA" w:rsidRPr="00AA7A88" w:rsidRDefault="00A208BA" w:rsidP="00A208BA">
            <w:pPr>
              <w:autoSpaceDE w:val="0"/>
              <w:adjustRightInd w:val="0"/>
              <w:jc w:val="both"/>
            </w:pPr>
          </w:p>
        </w:tc>
        <w:tc>
          <w:tcPr>
            <w:tcW w:w="992" w:type="dxa"/>
            <w:tcBorders>
              <w:top w:val="nil"/>
              <w:left w:val="nil"/>
              <w:bottom w:val="single" w:sz="4" w:space="0" w:color="auto"/>
              <w:right w:val="single" w:sz="4" w:space="0" w:color="auto"/>
            </w:tcBorders>
            <w:shd w:val="clear" w:color="auto" w:fill="auto"/>
            <w:vAlign w:val="center"/>
          </w:tcPr>
          <w:p w14:paraId="3AEEBE33" w14:textId="776CA4B7"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74037647" w14:textId="77777777" w:rsidR="00A208BA" w:rsidRPr="00AA7A88" w:rsidRDefault="00A208BA" w:rsidP="00A208BA">
            <w:pPr>
              <w:autoSpaceDE w:val="0"/>
              <w:adjustRightInd w:val="0"/>
              <w:jc w:val="both"/>
            </w:pPr>
            <w:r w:rsidRPr="00AA7A88">
              <w:t>80</w:t>
            </w:r>
          </w:p>
        </w:tc>
        <w:tc>
          <w:tcPr>
            <w:tcW w:w="1134" w:type="dxa"/>
            <w:tcBorders>
              <w:top w:val="nil"/>
              <w:left w:val="nil"/>
              <w:bottom w:val="single" w:sz="4" w:space="0" w:color="auto"/>
              <w:right w:val="single" w:sz="4" w:space="0" w:color="auto"/>
            </w:tcBorders>
            <w:vAlign w:val="center"/>
          </w:tcPr>
          <w:p w14:paraId="43DD7422"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21BD1D63" w14:textId="77777777" w:rsidR="00A208BA" w:rsidRPr="00AA7A88" w:rsidRDefault="00A208BA" w:rsidP="00A208BA">
            <w:pPr>
              <w:autoSpaceDE w:val="0"/>
              <w:adjustRightInd w:val="0"/>
              <w:jc w:val="both"/>
            </w:pPr>
          </w:p>
        </w:tc>
      </w:tr>
      <w:tr w:rsidR="00A208BA" w:rsidRPr="00AA7A88" w14:paraId="41F480BD"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A3DBDA" w14:textId="77777777" w:rsidR="00A208BA" w:rsidRPr="00AA7A88" w:rsidRDefault="00A208BA" w:rsidP="00A208BA">
            <w:pPr>
              <w:autoSpaceDE w:val="0"/>
              <w:adjustRightInd w:val="0"/>
              <w:jc w:val="both"/>
            </w:pPr>
            <w:r w:rsidRPr="00AA7A88">
              <w:t>10.</w:t>
            </w:r>
          </w:p>
        </w:tc>
        <w:tc>
          <w:tcPr>
            <w:tcW w:w="3695" w:type="dxa"/>
            <w:tcBorders>
              <w:top w:val="nil"/>
              <w:left w:val="nil"/>
              <w:bottom w:val="single" w:sz="4" w:space="0" w:color="auto"/>
              <w:right w:val="single" w:sz="4" w:space="0" w:color="auto"/>
            </w:tcBorders>
            <w:shd w:val="clear" w:color="auto" w:fill="auto"/>
            <w:vAlign w:val="center"/>
          </w:tcPr>
          <w:p w14:paraId="0B36061A" w14:textId="77777777" w:rsidR="00A208BA" w:rsidRPr="00AA7A88" w:rsidRDefault="00A208BA" w:rsidP="00A208BA">
            <w:pPr>
              <w:autoSpaceDE w:val="0"/>
              <w:adjustRightInd w:val="0"/>
              <w:jc w:val="both"/>
            </w:pPr>
            <w:r w:rsidRPr="00AA7A88">
              <w:t>A/b dangos nufrezavimas freza drožles paliekant vietoje</w:t>
            </w:r>
          </w:p>
        </w:tc>
        <w:tc>
          <w:tcPr>
            <w:tcW w:w="992" w:type="dxa"/>
            <w:tcBorders>
              <w:top w:val="nil"/>
              <w:left w:val="nil"/>
              <w:bottom w:val="single" w:sz="4" w:space="0" w:color="auto"/>
              <w:right w:val="single" w:sz="4" w:space="0" w:color="auto"/>
            </w:tcBorders>
            <w:shd w:val="clear" w:color="auto" w:fill="auto"/>
            <w:vAlign w:val="center"/>
          </w:tcPr>
          <w:p w14:paraId="3294C6FF" w14:textId="4E2DE306"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0A2FD48" w14:textId="77777777" w:rsidR="00A208BA" w:rsidRPr="00AA7A88" w:rsidRDefault="00A208BA" w:rsidP="00A208BA">
            <w:pPr>
              <w:autoSpaceDE w:val="0"/>
              <w:adjustRightInd w:val="0"/>
              <w:jc w:val="both"/>
            </w:pPr>
            <w:r w:rsidRPr="00AA7A88">
              <w:t>220</w:t>
            </w:r>
          </w:p>
        </w:tc>
        <w:tc>
          <w:tcPr>
            <w:tcW w:w="1134" w:type="dxa"/>
            <w:tcBorders>
              <w:top w:val="nil"/>
              <w:left w:val="nil"/>
              <w:bottom w:val="single" w:sz="4" w:space="0" w:color="auto"/>
              <w:right w:val="single" w:sz="4" w:space="0" w:color="auto"/>
            </w:tcBorders>
            <w:vAlign w:val="center"/>
          </w:tcPr>
          <w:p w14:paraId="57DB620F"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164DCE6A" w14:textId="77777777" w:rsidR="00A208BA" w:rsidRPr="00AA7A88" w:rsidRDefault="00A208BA" w:rsidP="00A208BA">
            <w:pPr>
              <w:autoSpaceDE w:val="0"/>
              <w:adjustRightInd w:val="0"/>
              <w:jc w:val="both"/>
            </w:pPr>
          </w:p>
        </w:tc>
      </w:tr>
      <w:tr w:rsidR="00A208BA" w:rsidRPr="00AA7A88" w14:paraId="4245E8C7"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BFBB065" w14:textId="77777777" w:rsidR="00A208BA" w:rsidRPr="00AA7A88" w:rsidRDefault="00A208BA" w:rsidP="00A208BA">
            <w:pPr>
              <w:autoSpaceDE w:val="0"/>
              <w:adjustRightInd w:val="0"/>
              <w:jc w:val="both"/>
            </w:pPr>
            <w:r w:rsidRPr="00AA7A88">
              <w:t>11.</w:t>
            </w:r>
          </w:p>
        </w:tc>
        <w:tc>
          <w:tcPr>
            <w:tcW w:w="3695" w:type="dxa"/>
            <w:tcBorders>
              <w:top w:val="nil"/>
              <w:left w:val="nil"/>
              <w:bottom w:val="single" w:sz="4" w:space="0" w:color="auto"/>
              <w:right w:val="single" w:sz="4" w:space="0" w:color="auto"/>
            </w:tcBorders>
            <w:shd w:val="clear" w:color="auto" w:fill="auto"/>
            <w:vAlign w:val="center"/>
          </w:tcPr>
          <w:p w14:paraId="61AAF572" w14:textId="77777777" w:rsidR="00A208BA" w:rsidRPr="00AA7A88" w:rsidRDefault="00A208BA" w:rsidP="00A208BA">
            <w:pPr>
              <w:autoSpaceDE w:val="0"/>
              <w:adjustRightInd w:val="0"/>
              <w:jc w:val="both"/>
            </w:pPr>
            <w:r w:rsidRPr="00AA7A88">
              <w:t>Asfalto drožlių išlyginimas</w:t>
            </w:r>
          </w:p>
        </w:tc>
        <w:tc>
          <w:tcPr>
            <w:tcW w:w="992" w:type="dxa"/>
            <w:tcBorders>
              <w:top w:val="nil"/>
              <w:left w:val="nil"/>
              <w:bottom w:val="single" w:sz="4" w:space="0" w:color="auto"/>
              <w:right w:val="single" w:sz="4" w:space="0" w:color="auto"/>
            </w:tcBorders>
            <w:shd w:val="clear" w:color="auto" w:fill="auto"/>
            <w:vAlign w:val="center"/>
          </w:tcPr>
          <w:p w14:paraId="7696FFAF" w14:textId="1B72123D"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9DBE4A6" w14:textId="77777777" w:rsidR="00A208BA" w:rsidRPr="00AA7A88" w:rsidRDefault="00A208BA" w:rsidP="00A208BA">
            <w:pPr>
              <w:autoSpaceDE w:val="0"/>
              <w:adjustRightInd w:val="0"/>
              <w:jc w:val="both"/>
            </w:pPr>
            <w:r w:rsidRPr="00AA7A88">
              <w:t>220</w:t>
            </w:r>
          </w:p>
        </w:tc>
        <w:tc>
          <w:tcPr>
            <w:tcW w:w="1134" w:type="dxa"/>
            <w:tcBorders>
              <w:top w:val="nil"/>
              <w:left w:val="nil"/>
              <w:bottom w:val="single" w:sz="4" w:space="0" w:color="auto"/>
              <w:right w:val="single" w:sz="4" w:space="0" w:color="auto"/>
            </w:tcBorders>
            <w:vAlign w:val="center"/>
          </w:tcPr>
          <w:p w14:paraId="23DF6263"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4BCE3EA4" w14:textId="77777777" w:rsidR="00A208BA" w:rsidRPr="00AA7A88" w:rsidRDefault="00A208BA" w:rsidP="00A208BA">
            <w:pPr>
              <w:autoSpaceDE w:val="0"/>
              <w:adjustRightInd w:val="0"/>
              <w:jc w:val="both"/>
            </w:pPr>
          </w:p>
        </w:tc>
      </w:tr>
      <w:tr w:rsidR="00A208BA" w:rsidRPr="00AA7A88" w14:paraId="15993F1B"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EFFF3E9" w14:textId="77777777" w:rsidR="00A208BA" w:rsidRPr="00AA7A88" w:rsidRDefault="00A208BA" w:rsidP="00A208BA">
            <w:pPr>
              <w:autoSpaceDE w:val="0"/>
              <w:adjustRightInd w:val="0"/>
              <w:jc w:val="both"/>
            </w:pPr>
            <w:r w:rsidRPr="00AA7A88">
              <w:t>12.</w:t>
            </w:r>
          </w:p>
        </w:tc>
        <w:tc>
          <w:tcPr>
            <w:tcW w:w="3695" w:type="dxa"/>
            <w:tcBorders>
              <w:top w:val="nil"/>
              <w:left w:val="nil"/>
              <w:bottom w:val="single" w:sz="4" w:space="0" w:color="auto"/>
              <w:right w:val="single" w:sz="4" w:space="0" w:color="auto"/>
            </w:tcBorders>
            <w:shd w:val="clear" w:color="auto" w:fill="auto"/>
            <w:vAlign w:val="center"/>
          </w:tcPr>
          <w:p w14:paraId="0C3CEE6A" w14:textId="77777777" w:rsidR="00A208BA" w:rsidRPr="00AA7A88" w:rsidRDefault="00A208BA" w:rsidP="00A208BA">
            <w:pPr>
              <w:autoSpaceDE w:val="0"/>
              <w:adjustRightInd w:val="0"/>
              <w:jc w:val="both"/>
            </w:pPr>
            <w:r w:rsidRPr="00AA7A88">
              <w:t>Išlygintų asfalto drožlių sutankinimas</w:t>
            </w:r>
          </w:p>
        </w:tc>
        <w:tc>
          <w:tcPr>
            <w:tcW w:w="992" w:type="dxa"/>
            <w:tcBorders>
              <w:top w:val="nil"/>
              <w:left w:val="nil"/>
              <w:bottom w:val="single" w:sz="4" w:space="0" w:color="auto"/>
              <w:right w:val="single" w:sz="4" w:space="0" w:color="auto"/>
            </w:tcBorders>
            <w:shd w:val="clear" w:color="auto" w:fill="auto"/>
            <w:vAlign w:val="center"/>
          </w:tcPr>
          <w:p w14:paraId="189317E6" w14:textId="62E3CFDC"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5E089FA8" w14:textId="77777777" w:rsidR="00A208BA" w:rsidRPr="00AA7A88" w:rsidRDefault="00A208BA" w:rsidP="00A208BA">
            <w:pPr>
              <w:autoSpaceDE w:val="0"/>
              <w:adjustRightInd w:val="0"/>
              <w:jc w:val="both"/>
            </w:pPr>
            <w:r w:rsidRPr="00AA7A88">
              <w:t>220</w:t>
            </w:r>
          </w:p>
        </w:tc>
        <w:tc>
          <w:tcPr>
            <w:tcW w:w="1134" w:type="dxa"/>
            <w:tcBorders>
              <w:top w:val="nil"/>
              <w:left w:val="nil"/>
              <w:bottom w:val="single" w:sz="4" w:space="0" w:color="auto"/>
              <w:right w:val="single" w:sz="4" w:space="0" w:color="auto"/>
            </w:tcBorders>
            <w:vAlign w:val="center"/>
          </w:tcPr>
          <w:p w14:paraId="0BE1C65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6F8327C2" w14:textId="77777777" w:rsidR="00A208BA" w:rsidRPr="00AA7A88" w:rsidRDefault="00A208BA" w:rsidP="00A208BA">
            <w:pPr>
              <w:autoSpaceDE w:val="0"/>
              <w:adjustRightInd w:val="0"/>
              <w:jc w:val="both"/>
            </w:pPr>
          </w:p>
        </w:tc>
      </w:tr>
      <w:tr w:rsidR="00A208BA" w:rsidRPr="00AA7A88" w14:paraId="26DE44AE"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316AB94" w14:textId="77777777" w:rsidR="00A208BA" w:rsidRPr="00AA7A88" w:rsidRDefault="00A208BA" w:rsidP="00A208BA">
            <w:pPr>
              <w:autoSpaceDE w:val="0"/>
              <w:adjustRightInd w:val="0"/>
              <w:jc w:val="both"/>
            </w:pPr>
            <w:r w:rsidRPr="00AA7A88">
              <w:t>13.</w:t>
            </w:r>
          </w:p>
        </w:tc>
        <w:tc>
          <w:tcPr>
            <w:tcW w:w="3695" w:type="dxa"/>
            <w:tcBorders>
              <w:top w:val="nil"/>
              <w:left w:val="nil"/>
              <w:bottom w:val="single" w:sz="4" w:space="0" w:color="auto"/>
              <w:right w:val="single" w:sz="4" w:space="0" w:color="auto"/>
            </w:tcBorders>
            <w:shd w:val="clear" w:color="auto" w:fill="auto"/>
            <w:vAlign w:val="center"/>
          </w:tcPr>
          <w:p w14:paraId="07C10C29" w14:textId="77777777" w:rsidR="00A208BA" w:rsidRPr="00AA7A88" w:rsidRDefault="00A208BA" w:rsidP="00A208BA">
            <w:pPr>
              <w:autoSpaceDE w:val="0"/>
              <w:adjustRightInd w:val="0"/>
              <w:jc w:val="both"/>
            </w:pPr>
            <w:r w:rsidRPr="00AA7A88">
              <w:t>Išlyginamojo sluoksnio iš a/b mišinio AC11VN įrengimas, panaudojant klotuvą</w:t>
            </w:r>
          </w:p>
        </w:tc>
        <w:tc>
          <w:tcPr>
            <w:tcW w:w="992" w:type="dxa"/>
            <w:tcBorders>
              <w:top w:val="nil"/>
              <w:left w:val="nil"/>
              <w:bottom w:val="single" w:sz="4" w:space="0" w:color="auto"/>
              <w:right w:val="single" w:sz="4" w:space="0" w:color="auto"/>
            </w:tcBorders>
            <w:shd w:val="clear" w:color="auto" w:fill="auto"/>
            <w:vAlign w:val="center"/>
          </w:tcPr>
          <w:p w14:paraId="13FC27A3" w14:textId="77777777" w:rsidR="00A208BA" w:rsidRPr="00AA7A88" w:rsidRDefault="00A208BA" w:rsidP="00A208BA">
            <w:pPr>
              <w:autoSpaceDE w:val="0"/>
              <w:adjustRightInd w:val="0"/>
              <w:jc w:val="both"/>
            </w:pPr>
            <w:r w:rsidRPr="00AA7A88">
              <w:t>t</w:t>
            </w:r>
          </w:p>
        </w:tc>
        <w:tc>
          <w:tcPr>
            <w:tcW w:w="1418" w:type="dxa"/>
            <w:tcBorders>
              <w:top w:val="nil"/>
              <w:left w:val="nil"/>
              <w:bottom w:val="single" w:sz="4" w:space="0" w:color="auto"/>
              <w:right w:val="single" w:sz="4" w:space="0" w:color="auto"/>
            </w:tcBorders>
            <w:shd w:val="clear" w:color="auto" w:fill="auto"/>
            <w:noWrap/>
            <w:vAlign w:val="center"/>
          </w:tcPr>
          <w:p w14:paraId="4B89482B" w14:textId="77777777" w:rsidR="00A208BA" w:rsidRPr="00AA7A88" w:rsidRDefault="00A208BA" w:rsidP="00A208BA">
            <w:pPr>
              <w:autoSpaceDE w:val="0"/>
              <w:adjustRightInd w:val="0"/>
              <w:jc w:val="both"/>
            </w:pPr>
            <w:r w:rsidRPr="00AA7A88">
              <w:t>100</w:t>
            </w:r>
          </w:p>
        </w:tc>
        <w:tc>
          <w:tcPr>
            <w:tcW w:w="1134" w:type="dxa"/>
            <w:tcBorders>
              <w:top w:val="nil"/>
              <w:left w:val="nil"/>
              <w:bottom w:val="single" w:sz="4" w:space="0" w:color="auto"/>
              <w:right w:val="single" w:sz="4" w:space="0" w:color="auto"/>
            </w:tcBorders>
            <w:vAlign w:val="center"/>
          </w:tcPr>
          <w:p w14:paraId="6CA27D0C"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30A436FD" w14:textId="77777777" w:rsidR="00A208BA" w:rsidRPr="00AA7A88" w:rsidRDefault="00A208BA" w:rsidP="00A208BA">
            <w:pPr>
              <w:autoSpaceDE w:val="0"/>
              <w:adjustRightInd w:val="0"/>
              <w:jc w:val="both"/>
            </w:pPr>
          </w:p>
        </w:tc>
      </w:tr>
      <w:tr w:rsidR="00A208BA" w:rsidRPr="00AA7A88" w14:paraId="06965BFF"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7FD869A" w14:textId="77777777" w:rsidR="00A208BA" w:rsidRPr="00AA7A88" w:rsidRDefault="00A208BA" w:rsidP="00A208BA">
            <w:pPr>
              <w:autoSpaceDE w:val="0"/>
              <w:adjustRightInd w:val="0"/>
              <w:jc w:val="both"/>
            </w:pPr>
            <w:r w:rsidRPr="00AA7A88">
              <w:t>14.</w:t>
            </w:r>
          </w:p>
        </w:tc>
        <w:tc>
          <w:tcPr>
            <w:tcW w:w="3695" w:type="dxa"/>
            <w:tcBorders>
              <w:top w:val="nil"/>
              <w:left w:val="nil"/>
              <w:bottom w:val="single" w:sz="4" w:space="0" w:color="auto"/>
              <w:right w:val="single" w:sz="4" w:space="0" w:color="auto"/>
            </w:tcBorders>
            <w:shd w:val="clear" w:color="auto" w:fill="auto"/>
            <w:vAlign w:val="center"/>
          </w:tcPr>
          <w:p w14:paraId="14218F0D" w14:textId="77777777" w:rsidR="00A208BA" w:rsidRPr="00AA7A88" w:rsidRDefault="00A208BA" w:rsidP="00A208BA">
            <w:pPr>
              <w:autoSpaceDE w:val="0"/>
              <w:adjustRightInd w:val="0"/>
              <w:jc w:val="both"/>
            </w:pPr>
            <w:r w:rsidRPr="00AA7A88">
              <w:t>Siūlių asfaltbetonio dangoje pjaustymas diskine freza</w:t>
            </w:r>
          </w:p>
        </w:tc>
        <w:tc>
          <w:tcPr>
            <w:tcW w:w="992" w:type="dxa"/>
            <w:tcBorders>
              <w:top w:val="nil"/>
              <w:left w:val="nil"/>
              <w:bottom w:val="single" w:sz="4" w:space="0" w:color="auto"/>
              <w:right w:val="single" w:sz="4" w:space="0" w:color="auto"/>
            </w:tcBorders>
            <w:shd w:val="clear" w:color="auto" w:fill="auto"/>
            <w:vAlign w:val="center"/>
          </w:tcPr>
          <w:p w14:paraId="667995AD" w14:textId="77777777" w:rsidR="00A208BA" w:rsidRPr="00AA7A88" w:rsidRDefault="00A208BA" w:rsidP="00A208BA">
            <w:pPr>
              <w:autoSpaceDE w:val="0"/>
              <w:adjustRightInd w:val="0"/>
              <w:jc w:val="both"/>
            </w:pPr>
            <w:r w:rsidRPr="00AA7A88">
              <w:t>100 m</w:t>
            </w:r>
          </w:p>
        </w:tc>
        <w:tc>
          <w:tcPr>
            <w:tcW w:w="1418" w:type="dxa"/>
            <w:tcBorders>
              <w:top w:val="nil"/>
              <w:left w:val="nil"/>
              <w:bottom w:val="single" w:sz="4" w:space="0" w:color="auto"/>
              <w:right w:val="single" w:sz="4" w:space="0" w:color="auto"/>
            </w:tcBorders>
            <w:shd w:val="clear" w:color="auto" w:fill="auto"/>
            <w:noWrap/>
            <w:vAlign w:val="center"/>
          </w:tcPr>
          <w:p w14:paraId="616FF147" w14:textId="77777777" w:rsidR="00A208BA" w:rsidRPr="00AA7A88" w:rsidRDefault="00A208BA" w:rsidP="00A208BA">
            <w:pPr>
              <w:autoSpaceDE w:val="0"/>
              <w:adjustRightInd w:val="0"/>
              <w:jc w:val="both"/>
            </w:pPr>
            <w:r w:rsidRPr="00AA7A88">
              <w:t>20</w:t>
            </w:r>
          </w:p>
        </w:tc>
        <w:tc>
          <w:tcPr>
            <w:tcW w:w="1134" w:type="dxa"/>
            <w:tcBorders>
              <w:top w:val="nil"/>
              <w:left w:val="nil"/>
              <w:bottom w:val="single" w:sz="4" w:space="0" w:color="auto"/>
              <w:right w:val="single" w:sz="4" w:space="0" w:color="auto"/>
            </w:tcBorders>
            <w:vAlign w:val="center"/>
          </w:tcPr>
          <w:p w14:paraId="1E880C0F"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64435810" w14:textId="77777777" w:rsidR="00A208BA" w:rsidRPr="00AA7A88" w:rsidRDefault="00A208BA" w:rsidP="00A208BA">
            <w:pPr>
              <w:autoSpaceDE w:val="0"/>
              <w:adjustRightInd w:val="0"/>
              <w:jc w:val="both"/>
            </w:pPr>
          </w:p>
        </w:tc>
      </w:tr>
      <w:tr w:rsidR="00A208BA" w:rsidRPr="00AA7A88" w14:paraId="06A4C2AF"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153F49E" w14:textId="77777777" w:rsidR="00A208BA" w:rsidRPr="00AA7A88" w:rsidRDefault="00A208BA" w:rsidP="00A208BA">
            <w:pPr>
              <w:autoSpaceDE w:val="0"/>
              <w:adjustRightInd w:val="0"/>
              <w:jc w:val="both"/>
            </w:pPr>
            <w:r w:rsidRPr="00AA7A88">
              <w:t>15.</w:t>
            </w:r>
          </w:p>
        </w:tc>
        <w:tc>
          <w:tcPr>
            <w:tcW w:w="3695" w:type="dxa"/>
            <w:tcBorders>
              <w:top w:val="nil"/>
              <w:left w:val="nil"/>
              <w:bottom w:val="single" w:sz="4" w:space="0" w:color="auto"/>
              <w:right w:val="single" w:sz="4" w:space="0" w:color="auto"/>
            </w:tcBorders>
            <w:shd w:val="clear" w:color="auto" w:fill="auto"/>
            <w:vAlign w:val="center"/>
          </w:tcPr>
          <w:p w14:paraId="1CDC26F8" w14:textId="77777777" w:rsidR="00A208BA" w:rsidRPr="00AA7A88" w:rsidRDefault="00A208BA" w:rsidP="00A208BA">
            <w:pPr>
              <w:autoSpaceDE w:val="0"/>
              <w:adjustRightInd w:val="0"/>
              <w:jc w:val="both"/>
            </w:pPr>
            <w:r w:rsidRPr="00AA7A88">
              <w:t>Asfaltbetonio dangos technologinių siūlių apdorojimas bitumo emulsija</w:t>
            </w:r>
          </w:p>
        </w:tc>
        <w:tc>
          <w:tcPr>
            <w:tcW w:w="992" w:type="dxa"/>
            <w:tcBorders>
              <w:top w:val="nil"/>
              <w:left w:val="nil"/>
              <w:bottom w:val="single" w:sz="4" w:space="0" w:color="auto"/>
              <w:right w:val="single" w:sz="4" w:space="0" w:color="auto"/>
            </w:tcBorders>
            <w:shd w:val="clear" w:color="auto" w:fill="auto"/>
            <w:vAlign w:val="center"/>
          </w:tcPr>
          <w:p w14:paraId="44CFBC34" w14:textId="77777777" w:rsidR="00A208BA" w:rsidRPr="00AA7A88" w:rsidRDefault="00A208BA" w:rsidP="00A208BA">
            <w:pPr>
              <w:autoSpaceDE w:val="0"/>
              <w:adjustRightInd w:val="0"/>
              <w:jc w:val="both"/>
            </w:pPr>
            <w:r w:rsidRPr="00AA7A88">
              <w:t>100 m</w:t>
            </w:r>
          </w:p>
        </w:tc>
        <w:tc>
          <w:tcPr>
            <w:tcW w:w="1418" w:type="dxa"/>
            <w:tcBorders>
              <w:top w:val="nil"/>
              <w:left w:val="nil"/>
              <w:bottom w:val="single" w:sz="4" w:space="0" w:color="auto"/>
              <w:right w:val="single" w:sz="4" w:space="0" w:color="auto"/>
            </w:tcBorders>
            <w:shd w:val="clear" w:color="auto" w:fill="auto"/>
            <w:noWrap/>
            <w:vAlign w:val="center"/>
          </w:tcPr>
          <w:p w14:paraId="7073F4FF" w14:textId="77777777" w:rsidR="00A208BA" w:rsidRPr="00AA7A88" w:rsidRDefault="00A208BA" w:rsidP="00A208BA">
            <w:pPr>
              <w:autoSpaceDE w:val="0"/>
              <w:adjustRightInd w:val="0"/>
              <w:jc w:val="both"/>
            </w:pPr>
            <w:r w:rsidRPr="00AA7A88">
              <w:t>10</w:t>
            </w:r>
          </w:p>
        </w:tc>
        <w:tc>
          <w:tcPr>
            <w:tcW w:w="1134" w:type="dxa"/>
            <w:tcBorders>
              <w:top w:val="nil"/>
              <w:left w:val="nil"/>
              <w:bottom w:val="single" w:sz="4" w:space="0" w:color="auto"/>
              <w:right w:val="single" w:sz="4" w:space="0" w:color="auto"/>
            </w:tcBorders>
            <w:vAlign w:val="center"/>
          </w:tcPr>
          <w:p w14:paraId="2B8AE03C"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09C9328B" w14:textId="77777777" w:rsidR="00A208BA" w:rsidRPr="00AA7A88" w:rsidRDefault="00A208BA" w:rsidP="00A208BA">
            <w:pPr>
              <w:autoSpaceDE w:val="0"/>
              <w:adjustRightInd w:val="0"/>
              <w:jc w:val="both"/>
            </w:pPr>
          </w:p>
        </w:tc>
      </w:tr>
      <w:tr w:rsidR="00A208BA" w:rsidRPr="00AA7A88" w14:paraId="78863FAE"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9CD7249" w14:textId="77777777" w:rsidR="00A208BA" w:rsidRPr="00AA7A88" w:rsidRDefault="00A208BA" w:rsidP="00A208BA">
            <w:pPr>
              <w:autoSpaceDE w:val="0"/>
              <w:adjustRightInd w:val="0"/>
              <w:jc w:val="both"/>
            </w:pPr>
            <w:r w:rsidRPr="00AA7A88">
              <w:t>16.</w:t>
            </w:r>
          </w:p>
        </w:tc>
        <w:tc>
          <w:tcPr>
            <w:tcW w:w="3695" w:type="dxa"/>
            <w:tcBorders>
              <w:top w:val="nil"/>
              <w:left w:val="nil"/>
              <w:bottom w:val="single" w:sz="4" w:space="0" w:color="auto"/>
              <w:right w:val="single" w:sz="4" w:space="0" w:color="auto"/>
            </w:tcBorders>
            <w:shd w:val="clear" w:color="auto" w:fill="auto"/>
            <w:vAlign w:val="center"/>
          </w:tcPr>
          <w:p w14:paraId="59A65BFF" w14:textId="77777777" w:rsidR="00A208BA" w:rsidRPr="00AA7A88" w:rsidRDefault="00A208BA" w:rsidP="00A208BA">
            <w:pPr>
              <w:autoSpaceDE w:val="0"/>
              <w:adjustRightInd w:val="0"/>
              <w:jc w:val="both"/>
            </w:pPr>
            <w:r w:rsidRPr="00AA7A88">
              <w:t xml:space="preserve">5 cm storio </w:t>
            </w:r>
            <w:proofErr w:type="spellStart"/>
            <w:r w:rsidRPr="00AA7A88">
              <w:t>vienluoksnės</w:t>
            </w:r>
            <w:proofErr w:type="spellEnd"/>
            <w:r w:rsidRPr="00AA7A88">
              <w:t xml:space="preserve"> a/b dangos AC11VN įrengimas, panaudojant klotuvą</w:t>
            </w:r>
          </w:p>
        </w:tc>
        <w:tc>
          <w:tcPr>
            <w:tcW w:w="992" w:type="dxa"/>
            <w:tcBorders>
              <w:top w:val="nil"/>
              <w:left w:val="nil"/>
              <w:bottom w:val="single" w:sz="4" w:space="0" w:color="auto"/>
              <w:right w:val="single" w:sz="4" w:space="0" w:color="auto"/>
            </w:tcBorders>
            <w:shd w:val="clear" w:color="auto" w:fill="auto"/>
            <w:vAlign w:val="center"/>
          </w:tcPr>
          <w:p w14:paraId="5E241AAE" w14:textId="0D82B5A6"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2A206545" w14:textId="77777777" w:rsidR="00A208BA" w:rsidRPr="00AA7A88" w:rsidRDefault="00A208BA" w:rsidP="00A208BA">
            <w:pPr>
              <w:autoSpaceDE w:val="0"/>
              <w:adjustRightInd w:val="0"/>
              <w:jc w:val="both"/>
            </w:pPr>
            <w:r w:rsidRPr="00AA7A88">
              <w:t>70</w:t>
            </w:r>
          </w:p>
        </w:tc>
        <w:tc>
          <w:tcPr>
            <w:tcW w:w="1134" w:type="dxa"/>
            <w:tcBorders>
              <w:top w:val="nil"/>
              <w:left w:val="nil"/>
              <w:bottom w:val="single" w:sz="4" w:space="0" w:color="auto"/>
              <w:right w:val="single" w:sz="4" w:space="0" w:color="auto"/>
            </w:tcBorders>
            <w:vAlign w:val="center"/>
          </w:tcPr>
          <w:p w14:paraId="37D9DCA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3BF31C02" w14:textId="77777777" w:rsidR="00A208BA" w:rsidRPr="00AA7A88" w:rsidRDefault="00A208BA" w:rsidP="00A208BA">
            <w:pPr>
              <w:autoSpaceDE w:val="0"/>
              <w:adjustRightInd w:val="0"/>
              <w:jc w:val="both"/>
            </w:pPr>
          </w:p>
        </w:tc>
      </w:tr>
      <w:tr w:rsidR="00A208BA" w:rsidRPr="00AA7A88" w14:paraId="5F4DFF7D"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145F6F0" w14:textId="77777777" w:rsidR="00A208BA" w:rsidRPr="00AA7A88" w:rsidRDefault="00A208BA" w:rsidP="00A208BA">
            <w:pPr>
              <w:autoSpaceDE w:val="0"/>
              <w:adjustRightInd w:val="0"/>
              <w:jc w:val="both"/>
            </w:pPr>
            <w:r w:rsidRPr="00AA7A88">
              <w:t>17.</w:t>
            </w:r>
          </w:p>
        </w:tc>
        <w:tc>
          <w:tcPr>
            <w:tcW w:w="3695" w:type="dxa"/>
            <w:tcBorders>
              <w:top w:val="nil"/>
              <w:left w:val="nil"/>
              <w:bottom w:val="single" w:sz="4" w:space="0" w:color="auto"/>
              <w:right w:val="single" w:sz="4" w:space="0" w:color="auto"/>
            </w:tcBorders>
            <w:shd w:val="clear" w:color="auto" w:fill="auto"/>
            <w:vAlign w:val="center"/>
          </w:tcPr>
          <w:p w14:paraId="041F316E" w14:textId="77777777" w:rsidR="00A208BA" w:rsidRPr="00AA7A88" w:rsidRDefault="00A208BA" w:rsidP="00A208BA">
            <w:pPr>
              <w:autoSpaceDE w:val="0"/>
              <w:adjustRightInd w:val="0"/>
              <w:jc w:val="both"/>
            </w:pPr>
            <w:r w:rsidRPr="00AA7A88">
              <w:t>Viršutinio 5 cm AC11VN dangos sluoksnio h=1 cm storio pokytis (kiekvienam h=1 cm storio sluoksnio pasikeitimui pridėti arba atimti), k4=1</w:t>
            </w:r>
          </w:p>
        </w:tc>
        <w:tc>
          <w:tcPr>
            <w:tcW w:w="992" w:type="dxa"/>
            <w:tcBorders>
              <w:top w:val="nil"/>
              <w:left w:val="nil"/>
              <w:bottom w:val="single" w:sz="4" w:space="0" w:color="auto"/>
              <w:right w:val="single" w:sz="4" w:space="0" w:color="auto"/>
            </w:tcBorders>
            <w:shd w:val="clear" w:color="auto" w:fill="auto"/>
            <w:vAlign w:val="center"/>
          </w:tcPr>
          <w:p w14:paraId="3BB7ED14" w14:textId="384794E8" w:rsidR="00A208BA" w:rsidRPr="00AA7A88" w:rsidRDefault="00CC6D8D" w:rsidP="00A208BA">
            <w:pPr>
              <w:autoSpaceDE w:val="0"/>
              <w:adjustRightInd w:val="0"/>
              <w:jc w:val="both"/>
            </w:pPr>
            <w:r w:rsidRPr="00AA7A88">
              <w:t>m</w:t>
            </w:r>
            <w:r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A0EE0E0" w14:textId="77777777" w:rsidR="00A208BA" w:rsidRPr="00AA7A88" w:rsidRDefault="00A208BA" w:rsidP="00A208BA">
            <w:pPr>
              <w:autoSpaceDE w:val="0"/>
              <w:adjustRightInd w:val="0"/>
              <w:jc w:val="both"/>
            </w:pPr>
            <w:r w:rsidRPr="00AA7A88">
              <w:t>1</w:t>
            </w:r>
          </w:p>
        </w:tc>
        <w:tc>
          <w:tcPr>
            <w:tcW w:w="1134" w:type="dxa"/>
            <w:tcBorders>
              <w:top w:val="nil"/>
              <w:left w:val="nil"/>
              <w:bottom w:val="single" w:sz="4" w:space="0" w:color="auto"/>
              <w:right w:val="single" w:sz="4" w:space="0" w:color="auto"/>
            </w:tcBorders>
            <w:vAlign w:val="center"/>
          </w:tcPr>
          <w:p w14:paraId="47D5A53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vAlign w:val="center"/>
          </w:tcPr>
          <w:p w14:paraId="6A307038" w14:textId="77777777" w:rsidR="00A208BA" w:rsidRPr="00AA7A88" w:rsidRDefault="00A208BA" w:rsidP="00A208BA">
            <w:pPr>
              <w:autoSpaceDE w:val="0"/>
              <w:adjustRightInd w:val="0"/>
              <w:jc w:val="both"/>
            </w:pPr>
          </w:p>
        </w:tc>
      </w:tr>
      <w:tr w:rsidR="00A208BA" w:rsidRPr="00AA7A88" w14:paraId="117A4180"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E4F54DF" w14:textId="77777777" w:rsidR="00A208BA" w:rsidRPr="00AA7A88" w:rsidRDefault="00A208BA" w:rsidP="00A208BA">
            <w:pPr>
              <w:autoSpaceDE w:val="0"/>
              <w:adjustRightInd w:val="0"/>
              <w:jc w:val="both"/>
            </w:pPr>
            <w:r w:rsidRPr="00AA7A88">
              <w:lastRenderedPageBreak/>
              <w:t>18.</w:t>
            </w:r>
          </w:p>
        </w:tc>
        <w:tc>
          <w:tcPr>
            <w:tcW w:w="3695" w:type="dxa"/>
            <w:tcBorders>
              <w:top w:val="nil"/>
              <w:left w:val="nil"/>
              <w:bottom w:val="single" w:sz="4" w:space="0" w:color="auto"/>
              <w:right w:val="single" w:sz="4" w:space="0" w:color="auto"/>
            </w:tcBorders>
            <w:shd w:val="clear" w:color="auto" w:fill="auto"/>
            <w:vAlign w:val="center"/>
          </w:tcPr>
          <w:p w14:paraId="5477CF85" w14:textId="77777777" w:rsidR="00A208BA" w:rsidRPr="00AA7A88" w:rsidRDefault="00A208BA" w:rsidP="00A208BA">
            <w:pPr>
              <w:autoSpaceDE w:val="0"/>
              <w:adjustRightInd w:val="0"/>
              <w:jc w:val="both"/>
            </w:pPr>
            <w:r w:rsidRPr="00AA7A88">
              <w:t xml:space="preserve">8 cm storio </w:t>
            </w:r>
            <w:proofErr w:type="spellStart"/>
            <w:r w:rsidRPr="00AA7A88">
              <w:t>viensl</w:t>
            </w:r>
            <w:proofErr w:type="spellEnd"/>
            <w:r w:rsidRPr="00AA7A88">
              <w:t>. dangos iš AC16PD asfaltbetonio mišinio įrengimas klotuvu</w:t>
            </w:r>
          </w:p>
        </w:tc>
        <w:tc>
          <w:tcPr>
            <w:tcW w:w="992" w:type="dxa"/>
            <w:tcBorders>
              <w:top w:val="nil"/>
              <w:left w:val="nil"/>
              <w:bottom w:val="single" w:sz="4" w:space="0" w:color="auto"/>
              <w:right w:val="single" w:sz="4" w:space="0" w:color="auto"/>
            </w:tcBorders>
            <w:shd w:val="clear" w:color="auto" w:fill="auto"/>
            <w:vAlign w:val="center"/>
          </w:tcPr>
          <w:p w14:paraId="1360F95C" w14:textId="311557A4"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0A4B024F" w14:textId="77777777" w:rsidR="00A208BA" w:rsidRPr="00AA7A88" w:rsidRDefault="00A208BA" w:rsidP="00A208BA">
            <w:pPr>
              <w:autoSpaceDE w:val="0"/>
              <w:adjustRightInd w:val="0"/>
              <w:jc w:val="both"/>
            </w:pPr>
            <w:r w:rsidRPr="00AA7A88">
              <w:t>400</w:t>
            </w:r>
          </w:p>
        </w:tc>
        <w:tc>
          <w:tcPr>
            <w:tcW w:w="1134" w:type="dxa"/>
            <w:tcBorders>
              <w:top w:val="nil"/>
              <w:left w:val="nil"/>
              <w:bottom w:val="single" w:sz="4" w:space="0" w:color="auto"/>
              <w:right w:val="single" w:sz="4" w:space="0" w:color="auto"/>
            </w:tcBorders>
            <w:shd w:val="clear" w:color="auto" w:fill="auto"/>
            <w:vAlign w:val="center"/>
          </w:tcPr>
          <w:p w14:paraId="7AA459E7"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0E19DE85" w14:textId="77777777" w:rsidR="00A208BA" w:rsidRPr="00AA7A88" w:rsidRDefault="00A208BA" w:rsidP="00A208BA">
            <w:pPr>
              <w:autoSpaceDE w:val="0"/>
              <w:adjustRightInd w:val="0"/>
              <w:jc w:val="both"/>
            </w:pPr>
          </w:p>
        </w:tc>
      </w:tr>
      <w:tr w:rsidR="00A208BA" w:rsidRPr="00AA7A88" w14:paraId="4C7AF898"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A2F9349" w14:textId="77777777" w:rsidR="00A208BA" w:rsidRPr="00AA7A88" w:rsidRDefault="00A208BA" w:rsidP="00A208BA">
            <w:pPr>
              <w:autoSpaceDE w:val="0"/>
              <w:adjustRightInd w:val="0"/>
              <w:jc w:val="both"/>
            </w:pPr>
            <w:r w:rsidRPr="00AA7A88">
              <w:t>19.</w:t>
            </w:r>
          </w:p>
        </w:tc>
        <w:tc>
          <w:tcPr>
            <w:tcW w:w="3695" w:type="dxa"/>
            <w:tcBorders>
              <w:top w:val="nil"/>
              <w:left w:val="nil"/>
              <w:bottom w:val="single" w:sz="4" w:space="0" w:color="auto"/>
              <w:right w:val="single" w:sz="4" w:space="0" w:color="auto"/>
            </w:tcBorders>
            <w:shd w:val="clear" w:color="auto" w:fill="auto"/>
            <w:vAlign w:val="center"/>
          </w:tcPr>
          <w:p w14:paraId="2E320B72" w14:textId="77777777" w:rsidR="00A208BA" w:rsidRPr="00AA7A88" w:rsidRDefault="00A208BA" w:rsidP="00A208BA">
            <w:pPr>
              <w:autoSpaceDE w:val="0"/>
              <w:adjustRightInd w:val="0"/>
              <w:jc w:val="both"/>
            </w:pPr>
            <w:proofErr w:type="spellStart"/>
            <w:r w:rsidRPr="00AA7A88">
              <w:t>Viensluoksnės</w:t>
            </w:r>
            <w:proofErr w:type="spellEnd"/>
            <w:r w:rsidRPr="00AA7A88">
              <w:t xml:space="preserve"> 8 cm AC16PD dangos sluoksnio h=1 cm storio pokytis (kiekvienam h=1 cm storio sluoksnio pasikeitimui pridėti arba atimti), k4=1</w:t>
            </w:r>
          </w:p>
        </w:tc>
        <w:tc>
          <w:tcPr>
            <w:tcW w:w="992" w:type="dxa"/>
            <w:tcBorders>
              <w:top w:val="nil"/>
              <w:left w:val="nil"/>
              <w:bottom w:val="single" w:sz="4" w:space="0" w:color="auto"/>
              <w:right w:val="single" w:sz="4" w:space="0" w:color="auto"/>
            </w:tcBorders>
            <w:shd w:val="clear" w:color="auto" w:fill="auto"/>
            <w:vAlign w:val="center"/>
          </w:tcPr>
          <w:p w14:paraId="50EDE988" w14:textId="02AD80E7" w:rsidR="00A208BA" w:rsidRPr="00AA7A88" w:rsidRDefault="00CC6D8D" w:rsidP="00A208BA">
            <w:pPr>
              <w:autoSpaceDE w:val="0"/>
              <w:adjustRightInd w:val="0"/>
              <w:jc w:val="both"/>
            </w:pPr>
            <w:r w:rsidRPr="00AA7A88">
              <w:t>m</w:t>
            </w:r>
            <w:r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5224ED6F" w14:textId="77777777" w:rsidR="00A208BA" w:rsidRPr="00AA7A88" w:rsidRDefault="00A208BA" w:rsidP="00A208BA">
            <w:pPr>
              <w:autoSpaceDE w:val="0"/>
              <w:adjustRightInd w:val="0"/>
              <w:jc w:val="both"/>
            </w:pPr>
            <w:r w:rsidRPr="00AA7A88">
              <w:t>1</w:t>
            </w:r>
          </w:p>
        </w:tc>
        <w:tc>
          <w:tcPr>
            <w:tcW w:w="1134" w:type="dxa"/>
            <w:tcBorders>
              <w:top w:val="nil"/>
              <w:left w:val="nil"/>
              <w:bottom w:val="single" w:sz="4" w:space="0" w:color="auto"/>
              <w:right w:val="single" w:sz="4" w:space="0" w:color="auto"/>
            </w:tcBorders>
            <w:shd w:val="clear" w:color="auto" w:fill="auto"/>
            <w:vAlign w:val="center"/>
          </w:tcPr>
          <w:p w14:paraId="6DB58BCB"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8C0EE18" w14:textId="77777777" w:rsidR="00A208BA" w:rsidRPr="00AA7A88" w:rsidRDefault="00A208BA" w:rsidP="00A208BA">
            <w:pPr>
              <w:autoSpaceDE w:val="0"/>
              <w:adjustRightInd w:val="0"/>
              <w:jc w:val="both"/>
            </w:pPr>
          </w:p>
        </w:tc>
      </w:tr>
      <w:tr w:rsidR="00A208BA" w:rsidRPr="00AA7A88" w14:paraId="69AA5992"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49FABF3" w14:textId="77777777" w:rsidR="00A208BA" w:rsidRPr="00AA7A88" w:rsidRDefault="00A208BA" w:rsidP="00A208BA">
            <w:pPr>
              <w:autoSpaceDE w:val="0"/>
              <w:adjustRightInd w:val="0"/>
              <w:jc w:val="both"/>
            </w:pPr>
            <w:r w:rsidRPr="00AA7A88">
              <w:t>20.</w:t>
            </w:r>
          </w:p>
        </w:tc>
        <w:tc>
          <w:tcPr>
            <w:tcW w:w="3695" w:type="dxa"/>
            <w:tcBorders>
              <w:top w:val="nil"/>
              <w:left w:val="nil"/>
              <w:bottom w:val="single" w:sz="4" w:space="0" w:color="auto"/>
              <w:right w:val="single" w:sz="4" w:space="0" w:color="auto"/>
            </w:tcBorders>
            <w:shd w:val="clear" w:color="auto" w:fill="auto"/>
            <w:vAlign w:val="center"/>
          </w:tcPr>
          <w:p w14:paraId="1C943CC1" w14:textId="77777777" w:rsidR="00A208BA" w:rsidRPr="00AA7A88" w:rsidRDefault="00A208BA" w:rsidP="00A208BA">
            <w:pPr>
              <w:autoSpaceDE w:val="0"/>
              <w:adjustRightInd w:val="0"/>
              <w:jc w:val="both"/>
            </w:pPr>
            <w:r w:rsidRPr="00AA7A88">
              <w:t xml:space="preserve">4 cm storio </w:t>
            </w:r>
            <w:proofErr w:type="spellStart"/>
            <w:r w:rsidRPr="00AA7A88">
              <w:t>viensl</w:t>
            </w:r>
            <w:proofErr w:type="spellEnd"/>
            <w:r w:rsidRPr="00AA7A88">
              <w:t>. dangos iš AC11VN asfaltbetonio mišinio įrengimas klotuvu</w:t>
            </w:r>
          </w:p>
        </w:tc>
        <w:tc>
          <w:tcPr>
            <w:tcW w:w="992" w:type="dxa"/>
            <w:tcBorders>
              <w:top w:val="nil"/>
              <w:left w:val="nil"/>
              <w:bottom w:val="single" w:sz="4" w:space="0" w:color="auto"/>
              <w:right w:val="single" w:sz="4" w:space="0" w:color="auto"/>
            </w:tcBorders>
            <w:shd w:val="clear" w:color="auto" w:fill="auto"/>
            <w:vAlign w:val="center"/>
          </w:tcPr>
          <w:p w14:paraId="7DEB89C8" w14:textId="3123375A"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5011BD69" w14:textId="77777777" w:rsidR="00A208BA" w:rsidRPr="00AA7A88" w:rsidRDefault="00A208BA" w:rsidP="00A208BA">
            <w:pPr>
              <w:autoSpaceDE w:val="0"/>
              <w:adjustRightInd w:val="0"/>
              <w:jc w:val="both"/>
            </w:pPr>
            <w:r w:rsidRPr="00AA7A88">
              <w:t>50</w:t>
            </w:r>
          </w:p>
        </w:tc>
        <w:tc>
          <w:tcPr>
            <w:tcW w:w="1134" w:type="dxa"/>
            <w:tcBorders>
              <w:top w:val="nil"/>
              <w:left w:val="nil"/>
              <w:bottom w:val="single" w:sz="4" w:space="0" w:color="auto"/>
              <w:right w:val="single" w:sz="4" w:space="0" w:color="auto"/>
            </w:tcBorders>
            <w:shd w:val="clear" w:color="auto" w:fill="auto"/>
            <w:vAlign w:val="center"/>
          </w:tcPr>
          <w:p w14:paraId="539C3372"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A6E6F23" w14:textId="77777777" w:rsidR="00A208BA" w:rsidRPr="00AA7A88" w:rsidRDefault="00A208BA" w:rsidP="00A208BA">
            <w:pPr>
              <w:autoSpaceDE w:val="0"/>
              <w:adjustRightInd w:val="0"/>
              <w:jc w:val="both"/>
            </w:pPr>
          </w:p>
        </w:tc>
      </w:tr>
      <w:tr w:rsidR="00A208BA" w:rsidRPr="00AA7A88" w14:paraId="4269B482"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73B174C" w14:textId="77777777" w:rsidR="00A208BA" w:rsidRPr="00AA7A88" w:rsidRDefault="00A208BA" w:rsidP="00A208BA">
            <w:pPr>
              <w:autoSpaceDE w:val="0"/>
              <w:adjustRightInd w:val="0"/>
              <w:jc w:val="both"/>
            </w:pPr>
            <w:r w:rsidRPr="00AA7A88">
              <w:t>21.</w:t>
            </w:r>
          </w:p>
        </w:tc>
        <w:tc>
          <w:tcPr>
            <w:tcW w:w="3695" w:type="dxa"/>
            <w:tcBorders>
              <w:top w:val="nil"/>
              <w:left w:val="nil"/>
              <w:bottom w:val="single" w:sz="4" w:space="0" w:color="auto"/>
              <w:right w:val="single" w:sz="4" w:space="0" w:color="auto"/>
            </w:tcBorders>
            <w:shd w:val="clear" w:color="auto" w:fill="auto"/>
            <w:vAlign w:val="center"/>
          </w:tcPr>
          <w:p w14:paraId="40F98F9B" w14:textId="77777777" w:rsidR="00A208BA" w:rsidRPr="00AA7A88" w:rsidRDefault="00A208BA" w:rsidP="00A208BA">
            <w:pPr>
              <w:autoSpaceDE w:val="0"/>
              <w:adjustRightInd w:val="0"/>
              <w:jc w:val="both"/>
            </w:pPr>
            <w:r w:rsidRPr="00AA7A88">
              <w:t xml:space="preserve">4 cm storio </w:t>
            </w:r>
            <w:proofErr w:type="spellStart"/>
            <w:r w:rsidRPr="00AA7A88">
              <w:t>viensl</w:t>
            </w:r>
            <w:proofErr w:type="spellEnd"/>
            <w:r w:rsidRPr="00AA7A88">
              <w:t>. dangos iš AC11VS asfaltbetonio mišinio įrengimas klotuvu</w:t>
            </w:r>
          </w:p>
        </w:tc>
        <w:tc>
          <w:tcPr>
            <w:tcW w:w="992" w:type="dxa"/>
            <w:tcBorders>
              <w:top w:val="nil"/>
              <w:left w:val="nil"/>
              <w:bottom w:val="single" w:sz="4" w:space="0" w:color="auto"/>
              <w:right w:val="single" w:sz="4" w:space="0" w:color="auto"/>
            </w:tcBorders>
            <w:shd w:val="clear" w:color="auto" w:fill="auto"/>
            <w:vAlign w:val="center"/>
          </w:tcPr>
          <w:p w14:paraId="410714B6" w14:textId="78DA7065"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47B25712" w14:textId="77777777" w:rsidR="00A208BA" w:rsidRPr="00AA7A88" w:rsidRDefault="00A208BA" w:rsidP="00A208BA">
            <w:pPr>
              <w:autoSpaceDE w:val="0"/>
              <w:adjustRightInd w:val="0"/>
              <w:jc w:val="both"/>
            </w:pPr>
            <w:r w:rsidRPr="00AA7A88">
              <w:t>50</w:t>
            </w:r>
          </w:p>
        </w:tc>
        <w:tc>
          <w:tcPr>
            <w:tcW w:w="1134" w:type="dxa"/>
            <w:tcBorders>
              <w:top w:val="nil"/>
              <w:left w:val="nil"/>
              <w:bottom w:val="single" w:sz="4" w:space="0" w:color="auto"/>
              <w:right w:val="single" w:sz="4" w:space="0" w:color="auto"/>
            </w:tcBorders>
            <w:shd w:val="clear" w:color="auto" w:fill="auto"/>
            <w:vAlign w:val="center"/>
          </w:tcPr>
          <w:p w14:paraId="1FC315EC"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A2CC40C" w14:textId="77777777" w:rsidR="00A208BA" w:rsidRPr="00AA7A88" w:rsidRDefault="00A208BA" w:rsidP="00A208BA">
            <w:pPr>
              <w:autoSpaceDE w:val="0"/>
              <w:adjustRightInd w:val="0"/>
              <w:jc w:val="both"/>
            </w:pPr>
          </w:p>
        </w:tc>
      </w:tr>
      <w:tr w:rsidR="00A208BA" w:rsidRPr="00AA7A88" w14:paraId="4CE9BB02"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C3EC93F" w14:textId="77777777" w:rsidR="00A208BA" w:rsidRPr="00AA7A88" w:rsidRDefault="00A208BA" w:rsidP="00A208BA">
            <w:pPr>
              <w:autoSpaceDE w:val="0"/>
              <w:adjustRightInd w:val="0"/>
              <w:jc w:val="both"/>
            </w:pPr>
            <w:r w:rsidRPr="00AA7A88">
              <w:t>22.</w:t>
            </w:r>
          </w:p>
        </w:tc>
        <w:tc>
          <w:tcPr>
            <w:tcW w:w="3695" w:type="dxa"/>
            <w:tcBorders>
              <w:top w:val="nil"/>
              <w:left w:val="nil"/>
              <w:bottom w:val="single" w:sz="4" w:space="0" w:color="auto"/>
              <w:right w:val="single" w:sz="4" w:space="0" w:color="auto"/>
            </w:tcBorders>
            <w:shd w:val="clear" w:color="auto" w:fill="auto"/>
            <w:vAlign w:val="center"/>
          </w:tcPr>
          <w:p w14:paraId="3FBB76EA" w14:textId="77777777" w:rsidR="00A208BA" w:rsidRPr="00AA7A88" w:rsidRDefault="00A208BA" w:rsidP="00A208BA">
            <w:pPr>
              <w:autoSpaceDE w:val="0"/>
              <w:adjustRightInd w:val="0"/>
              <w:jc w:val="both"/>
            </w:pPr>
            <w:r w:rsidRPr="00AA7A88">
              <w:t xml:space="preserve">8 cm storio </w:t>
            </w:r>
            <w:proofErr w:type="spellStart"/>
            <w:r w:rsidRPr="00AA7A88">
              <w:t>viensl</w:t>
            </w:r>
            <w:proofErr w:type="spellEnd"/>
            <w:r w:rsidRPr="00AA7A88">
              <w:t>. dangos iš AC22PN asfaltbetonio mišinio įrengimas klotuvu</w:t>
            </w:r>
          </w:p>
        </w:tc>
        <w:tc>
          <w:tcPr>
            <w:tcW w:w="992" w:type="dxa"/>
            <w:tcBorders>
              <w:top w:val="nil"/>
              <w:left w:val="nil"/>
              <w:bottom w:val="single" w:sz="4" w:space="0" w:color="auto"/>
              <w:right w:val="single" w:sz="4" w:space="0" w:color="auto"/>
            </w:tcBorders>
            <w:shd w:val="clear" w:color="auto" w:fill="auto"/>
            <w:vAlign w:val="center"/>
          </w:tcPr>
          <w:p w14:paraId="15CDC0C2" w14:textId="5B23BBA9"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1688C79" w14:textId="77777777" w:rsidR="00A208BA" w:rsidRPr="00AA7A88" w:rsidRDefault="00A208BA" w:rsidP="00A208BA">
            <w:pPr>
              <w:autoSpaceDE w:val="0"/>
              <w:adjustRightInd w:val="0"/>
              <w:jc w:val="both"/>
            </w:pPr>
            <w:r w:rsidRPr="00AA7A88">
              <w:t>50</w:t>
            </w:r>
          </w:p>
        </w:tc>
        <w:tc>
          <w:tcPr>
            <w:tcW w:w="1134" w:type="dxa"/>
            <w:tcBorders>
              <w:top w:val="nil"/>
              <w:left w:val="nil"/>
              <w:bottom w:val="single" w:sz="4" w:space="0" w:color="auto"/>
              <w:right w:val="single" w:sz="4" w:space="0" w:color="auto"/>
            </w:tcBorders>
            <w:shd w:val="clear" w:color="auto" w:fill="auto"/>
            <w:vAlign w:val="center"/>
          </w:tcPr>
          <w:p w14:paraId="72E1C80F"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5AC4D9F0" w14:textId="77777777" w:rsidR="00A208BA" w:rsidRPr="00AA7A88" w:rsidRDefault="00A208BA" w:rsidP="00A208BA">
            <w:pPr>
              <w:autoSpaceDE w:val="0"/>
              <w:adjustRightInd w:val="0"/>
              <w:jc w:val="both"/>
            </w:pPr>
          </w:p>
        </w:tc>
      </w:tr>
      <w:tr w:rsidR="00A208BA" w:rsidRPr="00AA7A88" w14:paraId="7EFC1785"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DB80801" w14:textId="77777777" w:rsidR="00A208BA" w:rsidRPr="00AA7A88" w:rsidRDefault="00A208BA" w:rsidP="00A208BA">
            <w:pPr>
              <w:autoSpaceDE w:val="0"/>
              <w:adjustRightInd w:val="0"/>
              <w:jc w:val="both"/>
            </w:pPr>
            <w:r w:rsidRPr="00AA7A88">
              <w:t>23.</w:t>
            </w:r>
          </w:p>
        </w:tc>
        <w:tc>
          <w:tcPr>
            <w:tcW w:w="3695" w:type="dxa"/>
            <w:tcBorders>
              <w:top w:val="nil"/>
              <w:left w:val="nil"/>
              <w:bottom w:val="single" w:sz="4" w:space="0" w:color="auto"/>
              <w:right w:val="single" w:sz="4" w:space="0" w:color="auto"/>
            </w:tcBorders>
            <w:shd w:val="clear" w:color="auto" w:fill="auto"/>
            <w:vAlign w:val="center"/>
          </w:tcPr>
          <w:p w14:paraId="5817E4C1" w14:textId="77777777" w:rsidR="00A208BA" w:rsidRPr="00AA7A88" w:rsidRDefault="00A208BA" w:rsidP="00A208BA">
            <w:pPr>
              <w:autoSpaceDE w:val="0"/>
              <w:adjustRightInd w:val="0"/>
              <w:jc w:val="both"/>
            </w:pPr>
            <w:r w:rsidRPr="00AA7A88">
              <w:t xml:space="preserve">8 cm storio </w:t>
            </w:r>
            <w:proofErr w:type="spellStart"/>
            <w:r w:rsidRPr="00AA7A88">
              <w:t>viensl</w:t>
            </w:r>
            <w:proofErr w:type="spellEnd"/>
            <w:r w:rsidRPr="00AA7A88">
              <w:t>. dangos iš AC22PS asfaltbetonio mišinio įrengimas klotuvu</w:t>
            </w:r>
          </w:p>
        </w:tc>
        <w:tc>
          <w:tcPr>
            <w:tcW w:w="992" w:type="dxa"/>
            <w:tcBorders>
              <w:top w:val="nil"/>
              <w:left w:val="nil"/>
              <w:bottom w:val="single" w:sz="4" w:space="0" w:color="auto"/>
              <w:right w:val="single" w:sz="4" w:space="0" w:color="auto"/>
            </w:tcBorders>
            <w:shd w:val="clear" w:color="auto" w:fill="auto"/>
            <w:vAlign w:val="center"/>
          </w:tcPr>
          <w:p w14:paraId="27AFAA83" w14:textId="1BC9CCEA"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92D3ABC" w14:textId="77777777" w:rsidR="00A208BA" w:rsidRPr="00AA7A88" w:rsidRDefault="00A208BA" w:rsidP="00A208BA">
            <w:pPr>
              <w:autoSpaceDE w:val="0"/>
              <w:adjustRightInd w:val="0"/>
              <w:jc w:val="both"/>
            </w:pPr>
            <w:r w:rsidRPr="00AA7A88">
              <w:t>50</w:t>
            </w:r>
          </w:p>
        </w:tc>
        <w:tc>
          <w:tcPr>
            <w:tcW w:w="1134" w:type="dxa"/>
            <w:tcBorders>
              <w:top w:val="nil"/>
              <w:left w:val="nil"/>
              <w:bottom w:val="single" w:sz="4" w:space="0" w:color="auto"/>
              <w:right w:val="single" w:sz="4" w:space="0" w:color="auto"/>
            </w:tcBorders>
            <w:shd w:val="clear" w:color="auto" w:fill="auto"/>
            <w:vAlign w:val="center"/>
          </w:tcPr>
          <w:p w14:paraId="7732FB4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79DF1A2D" w14:textId="77777777" w:rsidR="00A208BA" w:rsidRPr="00AA7A88" w:rsidRDefault="00A208BA" w:rsidP="00A208BA">
            <w:pPr>
              <w:autoSpaceDE w:val="0"/>
              <w:adjustRightInd w:val="0"/>
              <w:jc w:val="both"/>
            </w:pPr>
          </w:p>
        </w:tc>
      </w:tr>
      <w:tr w:rsidR="00A208BA" w:rsidRPr="00AA7A88" w14:paraId="482312B8"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81F4E2B" w14:textId="77777777" w:rsidR="00A208BA" w:rsidRPr="00AA7A88" w:rsidRDefault="00A208BA" w:rsidP="00A208BA">
            <w:pPr>
              <w:autoSpaceDE w:val="0"/>
              <w:adjustRightInd w:val="0"/>
              <w:jc w:val="both"/>
            </w:pPr>
            <w:r w:rsidRPr="00AA7A88">
              <w:t>24.</w:t>
            </w:r>
          </w:p>
        </w:tc>
        <w:tc>
          <w:tcPr>
            <w:tcW w:w="3695" w:type="dxa"/>
            <w:tcBorders>
              <w:top w:val="nil"/>
              <w:left w:val="nil"/>
              <w:bottom w:val="single" w:sz="4" w:space="0" w:color="auto"/>
              <w:right w:val="single" w:sz="4" w:space="0" w:color="auto"/>
            </w:tcBorders>
            <w:shd w:val="clear" w:color="auto" w:fill="auto"/>
            <w:vAlign w:val="center"/>
          </w:tcPr>
          <w:p w14:paraId="54067D0B" w14:textId="77777777" w:rsidR="00A208BA" w:rsidRPr="00AA7A88" w:rsidRDefault="00A208BA" w:rsidP="00A208BA">
            <w:pPr>
              <w:autoSpaceDE w:val="0"/>
              <w:adjustRightInd w:val="0"/>
              <w:jc w:val="both"/>
            </w:pPr>
            <w:r w:rsidRPr="00AA7A88">
              <w:t xml:space="preserve">20 cm storio </w:t>
            </w:r>
            <w:proofErr w:type="spellStart"/>
            <w:r w:rsidRPr="00AA7A88">
              <w:t>viensl</w:t>
            </w:r>
            <w:proofErr w:type="spellEnd"/>
            <w:r w:rsidRPr="00AA7A88">
              <w:t>. pagrindo iš skaldos 0/45 įrengimas</w:t>
            </w:r>
          </w:p>
        </w:tc>
        <w:tc>
          <w:tcPr>
            <w:tcW w:w="992" w:type="dxa"/>
            <w:tcBorders>
              <w:top w:val="nil"/>
              <w:left w:val="nil"/>
              <w:bottom w:val="single" w:sz="4" w:space="0" w:color="auto"/>
              <w:right w:val="single" w:sz="4" w:space="0" w:color="auto"/>
            </w:tcBorders>
            <w:shd w:val="clear" w:color="auto" w:fill="auto"/>
            <w:vAlign w:val="center"/>
          </w:tcPr>
          <w:p w14:paraId="17F7FC65" w14:textId="157071C5"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F9A69AA" w14:textId="77777777" w:rsidR="00A208BA" w:rsidRPr="00AA7A88" w:rsidRDefault="00A208BA" w:rsidP="00A208BA">
            <w:pPr>
              <w:autoSpaceDE w:val="0"/>
              <w:adjustRightInd w:val="0"/>
              <w:jc w:val="both"/>
            </w:pPr>
            <w:r w:rsidRPr="00AA7A88">
              <w:t>750</w:t>
            </w:r>
          </w:p>
        </w:tc>
        <w:tc>
          <w:tcPr>
            <w:tcW w:w="1134" w:type="dxa"/>
            <w:tcBorders>
              <w:top w:val="nil"/>
              <w:left w:val="nil"/>
              <w:bottom w:val="single" w:sz="4" w:space="0" w:color="auto"/>
              <w:right w:val="single" w:sz="4" w:space="0" w:color="auto"/>
            </w:tcBorders>
            <w:shd w:val="clear" w:color="auto" w:fill="auto"/>
            <w:vAlign w:val="center"/>
          </w:tcPr>
          <w:p w14:paraId="01D4505D"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491BBCB4" w14:textId="77777777" w:rsidR="00A208BA" w:rsidRPr="00AA7A88" w:rsidRDefault="00A208BA" w:rsidP="00A208BA">
            <w:pPr>
              <w:autoSpaceDE w:val="0"/>
              <w:adjustRightInd w:val="0"/>
              <w:jc w:val="both"/>
            </w:pPr>
          </w:p>
        </w:tc>
      </w:tr>
      <w:tr w:rsidR="00A208BA" w:rsidRPr="00AA7A88" w14:paraId="4E9D9381"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491F8B6" w14:textId="77777777" w:rsidR="00A208BA" w:rsidRPr="00AA7A88" w:rsidRDefault="00A208BA" w:rsidP="00A208BA">
            <w:pPr>
              <w:autoSpaceDE w:val="0"/>
              <w:adjustRightInd w:val="0"/>
              <w:jc w:val="both"/>
            </w:pPr>
            <w:r w:rsidRPr="00AA7A88">
              <w:t>25.</w:t>
            </w:r>
          </w:p>
        </w:tc>
        <w:tc>
          <w:tcPr>
            <w:tcW w:w="3695" w:type="dxa"/>
            <w:tcBorders>
              <w:top w:val="nil"/>
              <w:left w:val="nil"/>
              <w:bottom w:val="single" w:sz="4" w:space="0" w:color="auto"/>
              <w:right w:val="single" w:sz="4" w:space="0" w:color="auto"/>
            </w:tcBorders>
            <w:shd w:val="clear" w:color="auto" w:fill="auto"/>
            <w:vAlign w:val="center"/>
          </w:tcPr>
          <w:p w14:paraId="6EFF05C0" w14:textId="77777777" w:rsidR="00A208BA" w:rsidRPr="00AA7A88" w:rsidRDefault="00A208BA" w:rsidP="00A208BA">
            <w:pPr>
              <w:autoSpaceDE w:val="0"/>
              <w:adjustRightInd w:val="0"/>
              <w:jc w:val="both"/>
            </w:pPr>
            <w:r w:rsidRPr="00AA7A88">
              <w:t>Skaldos 0/45 pokytis (kiekvienam h=1 cm storio sluoksnio pasikeitimui pridėti arba atimti), k4=1</w:t>
            </w:r>
          </w:p>
        </w:tc>
        <w:tc>
          <w:tcPr>
            <w:tcW w:w="992" w:type="dxa"/>
            <w:tcBorders>
              <w:top w:val="nil"/>
              <w:left w:val="nil"/>
              <w:bottom w:val="single" w:sz="4" w:space="0" w:color="auto"/>
              <w:right w:val="single" w:sz="4" w:space="0" w:color="auto"/>
            </w:tcBorders>
            <w:shd w:val="clear" w:color="auto" w:fill="auto"/>
            <w:vAlign w:val="center"/>
          </w:tcPr>
          <w:p w14:paraId="488C9A53" w14:textId="68EF3EDE" w:rsidR="00A208BA" w:rsidRPr="00AA7A88" w:rsidRDefault="00CC6D8D" w:rsidP="00A208BA">
            <w:pPr>
              <w:autoSpaceDE w:val="0"/>
              <w:adjustRightInd w:val="0"/>
              <w:jc w:val="both"/>
            </w:pPr>
            <w:r w:rsidRPr="00AA7A88">
              <w:t>m</w:t>
            </w:r>
            <w:r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55093A7E" w14:textId="77777777" w:rsidR="00A208BA" w:rsidRPr="00AA7A88" w:rsidRDefault="00A208BA" w:rsidP="00A208BA">
            <w:pPr>
              <w:autoSpaceDE w:val="0"/>
              <w:adjustRightInd w:val="0"/>
              <w:jc w:val="both"/>
            </w:pPr>
            <w:r w:rsidRPr="00AA7A88">
              <w:t>1</w:t>
            </w:r>
          </w:p>
        </w:tc>
        <w:tc>
          <w:tcPr>
            <w:tcW w:w="1134" w:type="dxa"/>
            <w:tcBorders>
              <w:top w:val="nil"/>
              <w:left w:val="nil"/>
              <w:bottom w:val="single" w:sz="4" w:space="0" w:color="auto"/>
              <w:right w:val="single" w:sz="4" w:space="0" w:color="auto"/>
            </w:tcBorders>
            <w:shd w:val="clear" w:color="auto" w:fill="auto"/>
            <w:vAlign w:val="center"/>
          </w:tcPr>
          <w:p w14:paraId="5E15D388"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0660E77E" w14:textId="77777777" w:rsidR="00A208BA" w:rsidRPr="00AA7A88" w:rsidRDefault="00A208BA" w:rsidP="00A208BA">
            <w:pPr>
              <w:autoSpaceDE w:val="0"/>
              <w:adjustRightInd w:val="0"/>
              <w:jc w:val="both"/>
            </w:pPr>
          </w:p>
        </w:tc>
      </w:tr>
      <w:tr w:rsidR="00A208BA" w:rsidRPr="00AA7A88" w14:paraId="13C1A5D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E30A7B0" w14:textId="77777777" w:rsidR="00A208BA" w:rsidRPr="00AA7A88" w:rsidRDefault="00A208BA" w:rsidP="00A208BA">
            <w:pPr>
              <w:autoSpaceDE w:val="0"/>
              <w:adjustRightInd w:val="0"/>
              <w:jc w:val="both"/>
            </w:pPr>
            <w:r w:rsidRPr="00AA7A88">
              <w:t>26.</w:t>
            </w:r>
          </w:p>
        </w:tc>
        <w:tc>
          <w:tcPr>
            <w:tcW w:w="3695" w:type="dxa"/>
            <w:tcBorders>
              <w:top w:val="nil"/>
              <w:left w:val="nil"/>
              <w:bottom w:val="single" w:sz="4" w:space="0" w:color="auto"/>
              <w:right w:val="single" w:sz="4" w:space="0" w:color="auto"/>
            </w:tcBorders>
            <w:shd w:val="clear" w:color="auto" w:fill="auto"/>
            <w:vAlign w:val="center"/>
          </w:tcPr>
          <w:p w14:paraId="7B9DCD05" w14:textId="77777777" w:rsidR="00A208BA" w:rsidRPr="00AA7A88" w:rsidRDefault="00A208BA" w:rsidP="00A208BA">
            <w:pPr>
              <w:autoSpaceDE w:val="0"/>
              <w:adjustRightInd w:val="0"/>
              <w:jc w:val="both"/>
            </w:pPr>
            <w:r w:rsidRPr="00AA7A88">
              <w:t>Apsauginio šalčiui atsparaus pagrindo sluoksnio įrengimas iš smėlio h-32 cm</w:t>
            </w:r>
          </w:p>
        </w:tc>
        <w:tc>
          <w:tcPr>
            <w:tcW w:w="992" w:type="dxa"/>
            <w:tcBorders>
              <w:top w:val="nil"/>
              <w:left w:val="nil"/>
              <w:bottom w:val="single" w:sz="4" w:space="0" w:color="auto"/>
              <w:right w:val="single" w:sz="4" w:space="0" w:color="auto"/>
            </w:tcBorders>
            <w:shd w:val="clear" w:color="auto" w:fill="auto"/>
            <w:vAlign w:val="center"/>
          </w:tcPr>
          <w:p w14:paraId="6FCF40F5" w14:textId="1E532EA6"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7CFBF8DA" w14:textId="77777777" w:rsidR="00A208BA" w:rsidRPr="00AA7A88" w:rsidRDefault="00A208BA" w:rsidP="00A208BA">
            <w:pPr>
              <w:autoSpaceDE w:val="0"/>
              <w:adjustRightInd w:val="0"/>
              <w:jc w:val="both"/>
            </w:pPr>
            <w:r w:rsidRPr="00AA7A88">
              <w:t>40</w:t>
            </w:r>
          </w:p>
        </w:tc>
        <w:tc>
          <w:tcPr>
            <w:tcW w:w="1134" w:type="dxa"/>
            <w:tcBorders>
              <w:top w:val="nil"/>
              <w:left w:val="nil"/>
              <w:bottom w:val="single" w:sz="4" w:space="0" w:color="auto"/>
              <w:right w:val="single" w:sz="4" w:space="0" w:color="auto"/>
            </w:tcBorders>
            <w:shd w:val="clear" w:color="auto" w:fill="auto"/>
            <w:vAlign w:val="center"/>
          </w:tcPr>
          <w:p w14:paraId="6986BB27"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70C6C006" w14:textId="77777777" w:rsidR="00A208BA" w:rsidRPr="00AA7A88" w:rsidRDefault="00A208BA" w:rsidP="00A208BA">
            <w:pPr>
              <w:autoSpaceDE w:val="0"/>
              <w:adjustRightInd w:val="0"/>
              <w:jc w:val="both"/>
            </w:pPr>
          </w:p>
        </w:tc>
      </w:tr>
      <w:tr w:rsidR="00A208BA" w:rsidRPr="00AA7A88" w14:paraId="10BD56FD"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704B02F" w14:textId="77777777" w:rsidR="00A208BA" w:rsidRPr="00AA7A88" w:rsidRDefault="00A208BA" w:rsidP="00A208BA">
            <w:pPr>
              <w:autoSpaceDE w:val="0"/>
              <w:adjustRightInd w:val="0"/>
              <w:jc w:val="both"/>
            </w:pPr>
            <w:r w:rsidRPr="00AA7A88">
              <w:t>27.</w:t>
            </w:r>
          </w:p>
        </w:tc>
        <w:tc>
          <w:tcPr>
            <w:tcW w:w="3695" w:type="dxa"/>
            <w:tcBorders>
              <w:top w:val="nil"/>
              <w:left w:val="nil"/>
              <w:bottom w:val="single" w:sz="4" w:space="0" w:color="auto"/>
              <w:right w:val="single" w:sz="4" w:space="0" w:color="auto"/>
            </w:tcBorders>
            <w:shd w:val="clear" w:color="auto" w:fill="auto"/>
            <w:vAlign w:val="center"/>
          </w:tcPr>
          <w:p w14:paraId="59E7A495" w14:textId="77777777" w:rsidR="00A208BA" w:rsidRPr="00AA7A88" w:rsidRDefault="00A208BA" w:rsidP="00A208BA">
            <w:pPr>
              <w:autoSpaceDE w:val="0"/>
              <w:adjustRightInd w:val="0"/>
              <w:jc w:val="both"/>
            </w:pPr>
            <w:r w:rsidRPr="00AA7A88">
              <w:t>Keičiant smėlio sluoksnio storį, (kiekvienam sekančiam 1 cm pridėti arba atimti) k4=1</w:t>
            </w:r>
          </w:p>
        </w:tc>
        <w:tc>
          <w:tcPr>
            <w:tcW w:w="992" w:type="dxa"/>
            <w:tcBorders>
              <w:top w:val="nil"/>
              <w:left w:val="nil"/>
              <w:bottom w:val="single" w:sz="4" w:space="0" w:color="auto"/>
              <w:right w:val="single" w:sz="4" w:space="0" w:color="auto"/>
            </w:tcBorders>
            <w:shd w:val="clear" w:color="auto" w:fill="auto"/>
            <w:vAlign w:val="center"/>
          </w:tcPr>
          <w:p w14:paraId="26A1DA19" w14:textId="16724920" w:rsidR="00A208BA" w:rsidRPr="00AA7A88" w:rsidRDefault="00CC6D8D" w:rsidP="00A208BA">
            <w:pPr>
              <w:autoSpaceDE w:val="0"/>
              <w:adjustRightInd w:val="0"/>
              <w:jc w:val="both"/>
            </w:pPr>
            <w:r w:rsidRPr="00AA7A88">
              <w:t>m</w:t>
            </w:r>
            <w:r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2A38AF20" w14:textId="77777777" w:rsidR="00A208BA" w:rsidRPr="00AA7A88" w:rsidRDefault="00A208BA" w:rsidP="00A208BA">
            <w:pPr>
              <w:autoSpaceDE w:val="0"/>
              <w:adjustRightInd w:val="0"/>
              <w:jc w:val="both"/>
            </w:pPr>
            <w:r w:rsidRPr="00AA7A88">
              <w:t>1</w:t>
            </w:r>
          </w:p>
        </w:tc>
        <w:tc>
          <w:tcPr>
            <w:tcW w:w="1134" w:type="dxa"/>
            <w:tcBorders>
              <w:top w:val="nil"/>
              <w:left w:val="nil"/>
              <w:bottom w:val="single" w:sz="4" w:space="0" w:color="auto"/>
              <w:right w:val="single" w:sz="4" w:space="0" w:color="auto"/>
            </w:tcBorders>
            <w:shd w:val="clear" w:color="auto" w:fill="auto"/>
            <w:vAlign w:val="center"/>
          </w:tcPr>
          <w:p w14:paraId="5BA32162"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C44A6BD" w14:textId="77777777" w:rsidR="00A208BA" w:rsidRPr="00AA7A88" w:rsidRDefault="00A208BA" w:rsidP="00A208BA">
            <w:pPr>
              <w:autoSpaceDE w:val="0"/>
              <w:adjustRightInd w:val="0"/>
              <w:jc w:val="both"/>
            </w:pPr>
          </w:p>
        </w:tc>
      </w:tr>
      <w:tr w:rsidR="00A208BA" w:rsidRPr="00AA7A88" w14:paraId="77428C5A"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BECF79" w14:textId="77777777" w:rsidR="00A208BA" w:rsidRPr="00AA7A88" w:rsidRDefault="00A208BA" w:rsidP="00A208BA">
            <w:pPr>
              <w:autoSpaceDE w:val="0"/>
              <w:adjustRightInd w:val="0"/>
              <w:jc w:val="both"/>
            </w:pPr>
            <w:r w:rsidRPr="00AA7A88">
              <w:t>28.</w:t>
            </w:r>
          </w:p>
        </w:tc>
        <w:tc>
          <w:tcPr>
            <w:tcW w:w="3695" w:type="dxa"/>
            <w:tcBorders>
              <w:top w:val="nil"/>
              <w:left w:val="nil"/>
              <w:bottom w:val="single" w:sz="4" w:space="0" w:color="auto"/>
              <w:right w:val="single" w:sz="4" w:space="0" w:color="auto"/>
            </w:tcBorders>
            <w:shd w:val="clear" w:color="auto" w:fill="auto"/>
            <w:vAlign w:val="center"/>
          </w:tcPr>
          <w:p w14:paraId="152A2B34" w14:textId="77777777" w:rsidR="00A208BA" w:rsidRPr="00AA7A88" w:rsidRDefault="00A208BA" w:rsidP="00A208BA">
            <w:pPr>
              <w:autoSpaceDE w:val="0"/>
              <w:adjustRightInd w:val="0"/>
              <w:jc w:val="both"/>
            </w:pPr>
            <w:r w:rsidRPr="00AA7A88">
              <w:t>Pagrindų iš žvyro profilio taisymas pridedant naujų medžiagų (žvyro 0/32, 5 cm)</w:t>
            </w:r>
          </w:p>
        </w:tc>
        <w:tc>
          <w:tcPr>
            <w:tcW w:w="992" w:type="dxa"/>
            <w:tcBorders>
              <w:top w:val="nil"/>
              <w:left w:val="nil"/>
              <w:bottom w:val="single" w:sz="4" w:space="0" w:color="auto"/>
              <w:right w:val="single" w:sz="4" w:space="0" w:color="auto"/>
            </w:tcBorders>
            <w:shd w:val="clear" w:color="auto" w:fill="auto"/>
            <w:vAlign w:val="center"/>
          </w:tcPr>
          <w:p w14:paraId="0DC81FFE" w14:textId="7EF4B5FA"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51800C4B" w14:textId="77777777" w:rsidR="00A208BA" w:rsidRPr="00AA7A88" w:rsidRDefault="00A208BA" w:rsidP="00A208BA">
            <w:pPr>
              <w:autoSpaceDE w:val="0"/>
              <w:adjustRightInd w:val="0"/>
              <w:jc w:val="both"/>
            </w:pPr>
            <w:r w:rsidRPr="00AA7A88">
              <w:t>300</w:t>
            </w:r>
          </w:p>
        </w:tc>
        <w:tc>
          <w:tcPr>
            <w:tcW w:w="1134" w:type="dxa"/>
            <w:tcBorders>
              <w:top w:val="nil"/>
              <w:left w:val="nil"/>
              <w:bottom w:val="single" w:sz="4" w:space="0" w:color="auto"/>
              <w:right w:val="single" w:sz="4" w:space="0" w:color="auto"/>
            </w:tcBorders>
            <w:shd w:val="clear" w:color="auto" w:fill="auto"/>
            <w:vAlign w:val="center"/>
          </w:tcPr>
          <w:p w14:paraId="38647BD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01F03589" w14:textId="77777777" w:rsidR="00A208BA" w:rsidRPr="00AA7A88" w:rsidRDefault="00A208BA" w:rsidP="00A208BA">
            <w:pPr>
              <w:autoSpaceDE w:val="0"/>
              <w:adjustRightInd w:val="0"/>
              <w:jc w:val="both"/>
            </w:pPr>
          </w:p>
        </w:tc>
      </w:tr>
      <w:tr w:rsidR="00A208BA" w:rsidRPr="00AA7A88" w14:paraId="3A084652"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F0F52C1" w14:textId="77777777" w:rsidR="00A208BA" w:rsidRPr="00AA7A88" w:rsidRDefault="00A208BA" w:rsidP="00A208BA">
            <w:pPr>
              <w:autoSpaceDE w:val="0"/>
              <w:adjustRightInd w:val="0"/>
              <w:jc w:val="both"/>
            </w:pPr>
            <w:r w:rsidRPr="00AA7A88">
              <w:t>29.</w:t>
            </w:r>
          </w:p>
        </w:tc>
        <w:tc>
          <w:tcPr>
            <w:tcW w:w="3695" w:type="dxa"/>
            <w:tcBorders>
              <w:top w:val="nil"/>
              <w:left w:val="nil"/>
              <w:bottom w:val="single" w:sz="4" w:space="0" w:color="auto"/>
              <w:right w:val="single" w:sz="4" w:space="0" w:color="auto"/>
            </w:tcBorders>
            <w:shd w:val="clear" w:color="auto" w:fill="auto"/>
            <w:vAlign w:val="center"/>
          </w:tcPr>
          <w:p w14:paraId="19E6A2D6" w14:textId="77777777" w:rsidR="00A208BA" w:rsidRPr="00AA7A88" w:rsidRDefault="00A208BA" w:rsidP="00A208BA">
            <w:pPr>
              <w:autoSpaceDE w:val="0"/>
              <w:adjustRightInd w:val="0"/>
              <w:jc w:val="both"/>
            </w:pPr>
            <w:r w:rsidRPr="00AA7A88">
              <w:t>Žvyro pagrindo taisymas, nepridedant medžiagų</w:t>
            </w:r>
          </w:p>
        </w:tc>
        <w:tc>
          <w:tcPr>
            <w:tcW w:w="992" w:type="dxa"/>
            <w:tcBorders>
              <w:top w:val="nil"/>
              <w:left w:val="nil"/>
              <w:bottom w:val="single" w:sz="4" w:space="0" w:color="auto"/>
              <w:right w:val="single" w:sz="4" w:space="0" w:color="auto"/>
            </w:tcBorders>
            <w:shd w:val="clear" w:color="auto" w:fill="auto"/>
            <w:vAlign w:val="center"/>
          </w:tcPr>
          <w:p w14:paraId="4001B4B9" w14:textId="5CE14F26"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C7EF3E7" w14:textId="77777777" w:rsidR="00A208BA" w:rsidRPr="00AA7A88" w:rsidRDefault="00A208BA" w:rsidP="00A208BA">
            <w:pPr>
              <w:autoSpaceDE w:val="0"/>
              <w:adjustRightInd w:val="0"/>
              <w:jc w:val="both"/>
            </w:pPr>
            <w:r w:rsidRPr="00AA7A88">
              <w:t>500</w:t>
            </w:r>
          </w:p>
        </w:tc>
        <w:tc>
          <w:tcPr>
            <w:tcW w:w="1134" w:type="dxa"/>
            <w:tcBorders>
              <w:top w:val="nil"/>
              <w:left w:val="nil"/>
              <w:bottom w:val="single" w:sz="4" w:space="0" w:color="auto"/>
              <w:right w:val="single" w:sz="4" w:space="0" w:color="auto"/>
            </w:tcBorders>
            <w:shd w:val="clear" w:color="auto" w:fill="auto"/>
            <w:vAlign w:val="center"/>
          </w:tcPr>
          <w:p w14:paraId="4D5F9E76"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84F01E3" w14:textId="77777777" w:rsidR="00A208BA" w:rsidRPr="00AA7A88" w:rsidRDefault="00A208BA" w:rsidP="00A208BA">
            <w:pPr>
              <w:autoSpaceDE w:val="0"/>
              <w:adjustRightInd w:val="0"/>
              <w:jc w:val="both"/>
            </w:pPr>
          </w:p>
        </w:tc>
      </w:tr>
      <w:tr w:rsidR="00A208BA" w:rsidRPr="00AA7A88" w14:paraId="65EA765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A7E7DFF" w14:textId="77777777" w:rsidR="00A208BA" w:rsidRPr="00AA7A88" w:rsidRDefault="00A208BA" w:rsidP="00A208BA">
            <w:pPr>
              <w:autoSpaceDE w:val="0"/>
              <w:adjustRightInd w:val="0"/>
              <w:jc w:val="both"/>
            </w:pPr>
            <w:r w:rsidRPr="00AA7A88">
              <w:t>30.</w:t>
            </w:r>
          </w:p>
        </w:tc>
        <w:tc>
          <w:tcPr>
            <w:tcW w:w="3695" w:type="dxa"/>
            <w:tcBorders>
              <w:top w:val="nil"/>
              <w:left w:val="nil"/>
              <w:bottom w:val="single" w:sz="4" w:space="0" w:color="auto"/>
              <w:right w:val="single" w:sz="4" w:space="0" w:color="auto"/>
            </w:tcBorders>
            <w:shd w:val="clear" w:color="auto" w:fill="auto"/>
            <w:vAlign w:val="center"/>
          </w:tcPr>
          <w:p w14:paraId="11B4810C" w14:textId="77777777" w:rsidR="00A208BA" w:rsidRPr="00AA7A88" w:rsidRDefault="00A208BA" w:rsidP="00A208BA">
            <w:pPr>
              <w:autoSpaceDE w:val="0"/>
              <w:adjustRightInd w:val="0"/>
              <w:jc w:val="both"/>
            </w:pPr>
            <w:r w:rsidRPr="00AA7A88">
              <w:t>Juodų dangų paviršiaus viengubas apdaras bitumine emulsija su dolomitine skaldele 5/8</w:t>
            </w:r>
          </w:p>
        </w:tc>
        <w:tc>
          <w:tcPr>
            <w:tcW w:w="992" w:type="dxa"/>
            <w:tcBorders>
              <w:top w:val="nil"/>
              <w:left w:val="nil"/>
              <w:bottom w:val="single" w:sz="4" w:space="0" w:color="auto"/>
              <w:right w:val="single" w:sz="4" w:space="0" w:color="auto"/>
            </w:tcBorders>
            <w:shd w:val="clear" w:color="auto" w:fill="auto"/>
            <w:vAlign w:val="center"/>
          </w:tcPr>
          <w:p w14:paraId="54C761EE" w14:textId="69C34ED3"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0004C6A0" w14:textId="77777777" w:rsidR="00A208BA" w:rsidRPr="00AA7A88" w:rsidRDefault="00A208BA" w:rsidP="00A208BA">
            <w:pPr>
              <w:autoSpaceDE w:val="0"/>
              <w:adjustRightInd w:val="0"/>
              <w:jc w:val="both"/>
            </w:pPr>
            <w:r w:rsidRPr="00AA7A88">
              <w:t>15</w:t>
            </w:r>
          </w:p>
        </w:tc>
        <w:tc>
          <w:tcPr>
            <w:tcW w:w="1134" w:type="dxa"/>
            <w:tcBorders>
              <w:top w:val="nil"/>
              <w:left w:val="nil"/>
              <w:bottom w:val="single" w:sz="4" w:space="0" w:color="auto"/>
              <w:right w:val="single" w:sz="4" w:space="0" w:color="auto"/>
            </w:tcBorders>
            <w:shd w:val="clear" w:color="auto" w:fill="auto"/>
            <w:vAlign w:val="center"/>
          </w:tcPr>
          <w:p w14:paraId="52448F76"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B408992" w14:textId="77777777" w:rsidR="00A208BA" w:rsidRPr="00AA7A88" w:rsidRDefault="00A208BA" w:rsidP="00A208BA">
            <w:pPr>
              <w:autoSpaceDE w:val="0"/>
              <w:adjustRightInd w:val="0"/>
              <w:jc w:val="both"/>
            </w:pPr>
          </w:p>
        </w:tc>
      </w:tr>
      <w:tr w:rsidR="00A208BA" w:rsidRPr="00AA7A88" w14:paraId="5D9DFF5E"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ECB9CD5" w14:textId="77777777" w:rsidR="00A208BA" w:rsidRPr="00AA7A88" w:rsidRDefault="00A208BA" w:rsidP="00A208BA">
            <w:pPr>
              <w:autoSpaceDE w:val="0"/>
              <w:adjustRightInd w:val="0"/>
              <w:jc w:val="both"/>
            </w:pPr>
            <w:r w:rsidRPr="00AA7A88">
              <w:t>31.</w:t>
            </w:r>
          </w:p>
        </w:tc>
        <w:tc>
          <w:tcPr>
            <w:tcW w:w="3695" w:type="dxa"/>
            <w:tcBorders>
              <w:top w:val="nil"/>
              <w:left w:val="nil"/>
              <w:bottom w:val="single" w:sz="4" w:space="0" w:color="auto"/>
              <w:right w:val="single" w:sz="4" w:space="0" w:color="auto"/>
            </w:tcBorders>
            <w:shd w:val="clear" w:color="auto" w:fill="auto"/>
            <w:vAlign w:val="center"/>
          </w:tcPr>
          <w:p w14:paraId="144C896C" w14:textId="77777777" w:rsidR="00A208BA" w:rsidRPr="00AA7A88" w:rsidRDefault="00A208BA" w:rsidP="00A208BA">
            <w:pPr>
              <w:autoSpaceDE w:val="0"/>
              <w:adjustRightInd w:val="0"/>
              <w:jc w:val="both"/>
            </w:pPr>
            <w:r w:rsidRPr="00AA7A88">
              <w:t xml:space="preserve">Žvyro </w:t>
            </w:r>
            <w:proofErr w:type="spellStart"/>
            <w:r w:rsidRPr="00AA7A88">
              <w:t>fr</w:t>
            </w:r>
            <w:proofErr w:type="spellEnd"/>
            <w:r w:rsidRPr="00AA7A88">
              <w:t>. 0/32 atvežimas ir paskleidimas h=10 cm</w:t>
            </w:r>
          </w:p>
        </w:tc>
        <w:tc>
          <w:tcPr>
            <w:tcW w:w="992" w:type="dxa"/>
            <w:tcBorders>
              <w:top w:val="nil"/>
              <w:left w:val="nil"/>
              <w:bottom w:val="single" w:sz="4" w:space="0" w:color="auto"/>
              <w:right w:val="single" w:sz="4" w:space="0" w:color="auto"/>
            </w:tcBorders>
            <w:shd w:val="clear" w:color="auto" w:fill="auto"/>
            <w:vAlign w:val="center"/>
          </w:tcPr>
          <w:p w14:paraId="5740B964" w14:textId="018CA35F" w:rsidR="00A208BA" w:rsidRPr="00AA7A88" w:rsidRDefault="00A208BA" w:rsidP="00A208BA">
            <w:pPr>
              <w:autoSpaceDE w:val="0"/>
              <w:adjustRightInd w:val="0"/>
              <w:jc w:val="both"/>
            </w:pPr>
            <w:r w:rsidRPr="00AA7A88">
              <w:t xml:space="preserve">1000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69152444" w14:textId="77777777" w:rsidR="00A208BA" w:rsidRPr="00AA7A88" w:rsidRDefault="00A208BA" w:rsidP="00A208BA">
            <w:pPr>
              <w:autoSpaceDE w:val="0"/>
              <w:adjustRightInd w:val="0"/>
              <w:jc w:val="both"/>
            </w:pPr>
            <w:r w:rsidRPr="00AA7A88">
              <w:t>3</w:t>
            </w:r>
          </w:p>
        </w:tc>
        <w:tc>
          <w:tcPr>
            <w:tcW w:w="1134" w:type="dxa"/>
            <w:tcBorders>
              <w:top w:val="nil"/>
              <w:left w:val="nil"/>
              <w:bottom w:val="single" w:sz="4" w:space="0" w:color="auto"/>
              <w:right w:val="single" w:sz="4" w:space="0" w:color="auto"/>
            </w:tcBorders>
            <w:shd w:val="clear" w:color="auto" w:fill="auto"/>
            <w:vAlign w:val="center"/>
          </w:tcPr>
          <w:p w14:paraId="6B1D36F7"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5AD2A202" w14:textId="77777777" w:rsidR="00A208BA" w:rsidRPr="00AA7A88" w:rsidRDefault="00A208BA" w:rsidP="00A208BA">
            <w:pPr>
              <w:autoSpaceDE w:val="0"/>
              <w:adjustRightInd w:val="0"/>
              <w:jc w:val="both"/>
            </w:pPr>
          </w:p>
        </w:tc>
      </w:tr>
      <w:tr w:rsidR="00A208BA" w:rsidRPr="00AA7A88" w14:paraId="1A982989"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15A8E6C" w14:textId="77777777" w:rsidR="00A208BA" w:rsidRPr="00AA7A88" w:rsidRDefault="00A208BA" w:rsidP="00A208BA">
            <w:pPr>
              <w:autoSpaceDE w:val="0"/>
              <w:adjustRightInd w:val="0"/>
              <w:jc w:val="both"/>
            </w:pPr>
            <w:r w:rsidRPr="00AA7A88">
              <w:t>32.</w:t>
            </w:r>
          </w:p>
        </w:tc>
        <w:tc>
          <w:tcPr>
            <w:tcW w:w="3695" w:type="dxa"/>
            <w:tcBorders>
              <w:top w:val="nil"/>
              <w:left w:val="nil"/>
              <w:bottom w:val="single" w:sz="4" w:space="0" w:color="auto"/>
              <w:right w:val="single" w:sz="4" w:space="0" w:color="auto"/>
            </w:tcBorders>
            <w:shd w:val="clear" w:color="auto" w:fill="auto"/>
            <w:vAlign w:val="center"/>
          </w:tcPr>
          <w:p w14:paraId="5A166D78" w14:textId="77777777" w:rsidR="00A208BA" w:rsidRPr="00AA7A88" w:rsidRDefault="00A208BA" w:rsidP="00A208BA">
            <w:pPr>
              <w:autoSpaceDE w:val="0"/>
              <w:adjustRightInd w:val="0"/>
              <w:jc w:val="both"/>
            </w:pPr>
            <w:r w:rsidRPr="00AA7A88">
              <w:t>Šulinio angos paaukštinimas G/B žiedais (</w:t>
            </w:r>
            <w:proofErr w:type="spellStart"/>
            <w:r w:rsidRPr="00AA7A88">
              <w:t>vid</w:t>
            </w:r>
            <w:proofErr w:type="spellEnd"/>
            <w:r w:rsidRPr="00AA7A88">
              <w:t>. 20 cm paaukštinimas)</w:t>
            </w:r>
          </w:p>
        </w:tc>
        <w:tc>
          <w:tcPr>
            <w:tcW w:w="992" w:type="dxa"/>
            <w:tcBorders>
              <w:top w:val="nil"/>
              <w:left w:val="nil"/>
              <w:bottom w:val="single" w:sz="4" w:space="0" w:color="auto"/>
              <w:right w:val="single" w:sz="4" w:space="0" w:color="auto"/>
            </w:tcBorders>
            <w:shd w:val="clear" w:color="auto" w:fill="auto"/>
            <w:vAlign w:val="center"/>
          </w:tcPr>
          <w:p w14:paraId="29728331"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291FA62D" w14:textId="77777777" w:rsidR="00A208BA" w:rsidRPr="00AA7A88" w:rsidRDefault="00A208BA" w:rsidP="00A208BA">
            <w:pPr>
              <w:autoSpaceDE w:val="0"/>
              <w:adjustRightInd w:val="0"/>
              <w:jc w:val="both"/>
            </w:pPr>
            <w:r w:rsidRPr="00AA7A88">
              <w:t>130</w:t>
            </w:r>
          </w:p>
        </w:tc>
        <w:tc>
          <w:tcPr>
            <w:tcW w:w="1134" w:type="dxa"/>
            <w:tcBorders>
              <w:top w:val="nil"/>
              <w:left w:val="nil"/>
              <w:bottom w:val="single" w:sz="4" w:space="0" w:color="auto"/>
              <w:right w:val="single" w:sz="4" w:space="0" w:color="auto"/>
            </w:tcBorders>
            <w:shd w:val="clear" w:color="auto" w:fill="auto"/>
            <w:vAlign w:val="center"/>
          </w:tcPr>
          <w:p w14:paraId="3E36C8BE"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56BFE3EF" w14:textId="77777777" w:rsidR="00A208BA" w:rsidRPr="00AA7A88" w:rsidRDefault="00A208BA" w:rsidP="00A208BA">
            <w:pPr>
              <w:autoSpaceDE w:val="0"/>
              <w:adjustRightInd w:val="0"/>
              <w:jc w:val="both"/>
            </w:pPr>
          </w:p>
        </w:tc>
      </w:tr>
      <w:tr w:rsidR="00A208BA" w:rsidRPr="00AA7A88" w14:paraId="533C536D"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A7E1AD9" w14:textId="77777777" w:rsidR="00A208BA" w:rsidRPr="00AA7A88" w:rsidRDefault="00A208BA" w:rsidP="00A208BA">
            <w:pPr>
              <w:autoSpaceDE w:val="0"/>
              <w:adjustRightInd w:val="0"/>
              <w:jc w:val="both"/>
            </w:pPr>
            <w:r w:rsidRPr="00AA7A88">
              <w:t>33.</w:t>
            </w:r>
          </w:p>
        </w:tc>
        <w:tc>
          <w:tcPr>
            <w:tcW w:w="3695" w:type="dxa"/>
            <w:tcBorders>
              <w:top w:val="nil"/>
              <w:left w:val="nil"/>
              <w:bottom w:val="single" w:sz="4" w:space="0" w:color="auto"/>
              <w:right w:val="single" w:sz="4" w:space="0" w:color="auto"/>
            </w:tcBorders>
            <w:shd w:val="clear" w:color="auto" w:fill="auto"/>
            <w:vAlign w:val="center"/>
          </w:tcPr>
          <w:p w14:paraId="32D8EBDF" w14:textId="77777777" w:rsidR="00A208BA" w:rsidRPr="00AA7A88" w:rsidRDefault="00A208BA" w:rsidP="00A208BA">
            <w:pPr>
              <w:autoSpaceDE w:val="0"/>
              <w:adjustRightInd w:val="0"/>
              <w:jc w:val="both"/>
            </w:pPr>
            <w:r w:rsidRPr="00AA7A88">
              <w:t>Žvyro pasluoksnio 0/32 h=10 cm įrengimas</w:t>
            </w:r>
          </w:p>
        </w:tc>
        <w:tc>
          <w:tcPr>
            <w:tcW w:w="992" w:type="dxa"/>
            <w:tcBorders>
              <w:top w:val="nil"/>
              <w:left w:val="nil"/>
              <w:bottom w:val="single" w:sz="4" w:space="0" w:color="auto"/>
              <w:right w:val="single" w:sz="4" w:space="0" w:color="auto"/>
            </w:tcBorders>
            <w:shd w:val="clear" w:color="auto" w:fill="auto"/>
            <w:vAlign w:val="center"/>
          </w:tcPr>
          <w:p w14:paraId="46DD9936" w14:textId="679A2C67"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3E4B863B" w14:textId="77777777" w:rsidR="00A208BA" w:rsidRPr="00AA7A88" w:rsidRDefault="00A208BA" w:rsidP="00A208BA">
            <w:pPr>
              <w:autoSpaceDE w:val="0"/>
              <w:adjustRightInd w:val="0"/>
              <w:jc w:val="both"/>
            </w:pPr>
            <w:r w:rsidRPr="00AA7A88">
              <w:t>60</w:t>
            </w:r>
          </w:p>
        </w:tc>
        <w:tc>
          <w:tcPr>
            <w:tcW w:w="1134" w:type="dxa"/>
            <w:tcBorders>
              <w:top w:val="nil"/>
              <w:left w:val="nil"/>
              <w:bottom w:val="single" w:sz="4" w:space="0" w:color="auto"/>
              <w:right w:val="single" w:sz="4" w:space="0" w:color="auto"/>
            </w:tcBorders>
            <w:shd w:val="clear" w:color="auto" w:fill="auto"/>
            <w:vAlign w:val="center"/>
          </w:tcPr>
          <w:p w14:paraId="72696890"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50DD4210" w14:textId="77777777" w:rsidR="00A208BA" w:rsidRPr="00AA7A88" w:rsidRDefault="00A208BA" w:rsidP="00A208BA">
            <w:pPr>
              <w:autoSpaceDE w:val="0"/>
              <w:adjustRightInd w:val="0"/>
              <w:jc w:val="both"/>
            </w:pPr>
          </w:p>
        </w:tc>
      </w:tr>
      <w:tr w:rsidR="00A208BA" w:rsidRPr="00AA7A88" w14:paraId="333BCEA7"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C5960DA" w14:textId="77777777" w:rsidR="00A208BA" w:rsidRPr="00AA7A88" w:rsidRDefault="00A208BA" w:rsidP="00A208BA">
            <w:pPr>
              <w:autoSpaceDE w:val="0"/>
              <w:adjustRightInd w:val="0"/>
              <w:jc w:val="both"/>
            </w:pPr>
            <w:r w:rsidRPr="00AA7A88">
              <w:t>34.</w:t>
            </w:r>
          </w:p>
        </w:tc>
        <w:tc>
          <w:tcPr>
            <w:tcW w:w="3695" w:type="dxa"/>
            <w:tcBorders>
              <w:top w:val="nil"/>
              <w:left w:val="nil"/>
              <w:bottom w:val="single" w:sz="4" w:space="0" w:color="auto"/>
              <w:right w:val="single" w:sz="4" w:space="0" w:color="auto"/>
            </w:tcBorders>
            <w:shd w:val="clear" w:color="auto" w:fill="auto"/>
            <w:vAlign w:val="center"/>
          </w:tcPr>
          <w:p w14:paraId="1BE56663" w14:textId="77777777" w:rsidR="00A208BA" w:rsidRPr="00AA7A88" w:rsidRDefault="00A208BA" w:rsidP="00A208BA">
            <w:pPr>
              <w:autoSpaceDE w:val="0"/>
              <w:adjustRightInd w:val="0"/>
              <w:jc w:val="both"/>
            </w:pPr>
            <w:r w:rsidRPr="00AA7A88">
              <w:t>Žvyro pasluoksnio 0/32 h=1 cm pokytis, k4=1</w:t>
            </w:r>
          </w:p>
        </w:tc>
        <w:tc>
          <w:tcPr>
            <w:tcW w:w="992" w:type="dxa"/>
            <w:tcBorders>
              <w:top w:val="nil"/>
              <w:left w:val="nil"/>
              <w:bottom w:val="single" w:sz="4" w:space="0" w:color="auto"/>
              <w:right w:val="single" w:sz="4" w:space="0" w:color="auto"/>
            </w:tcBorders>
            <w:shd w:val="clear" w:color="auto" w:fill="auto"/>
            <w:vAlign w:val="center"/>
          </w:tcPr>
          <w:p w14:paraId="4A95999D" w14:textId="288D4630" w:rsidR="00A208BA" w:rsidRPr="00AA7A88" w:rsidRDefault="00CC6D8D" w:rsidP="00A208BA">
            <w:pPr>
              <w:autoSpaceDE w:val="0"/>
              <w:adjustRightInd w:val="0"/>
              <w:jc w:val="both"/>
            </w:pPr>
            <w:r w:rsidRPr="00AA7A88">
              <w:t>m</w:t>
            </w:r>
            <w:r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6832F7F8" w14:textId="77777777" w:rsidR="00A208BA" w:rsidRPr="00AA7A88" w:rsidRDefault="00A208BA" w:rsidP="00A208BA">
            <w:pPr>
              <w:autoSpaceDE w:val="0"/>
              <w:adjustRightInd w:val="0"/>
              <w:jc w:val="both"/>
            </w:pPr>
            <w:r w:rsidRPr="00AA7A88">
              <w:t>1 </w:t>
            </w:r>
          </w:p>
        </w:tc>
        <w:tc>
          <w:tcPr>
            <w:tcW w:w="1134" w:type="dxa"/>
            <w:tcBorders>
              <w:top w:val="nil"/>
              <w:left w:val="nil"/>
              <w:bottom w:val="single" w:sz="4" w:space="0" w:color="auto"/>
              <w:right w:val="single" w:sz="4" w:space="0" w:color="auto"/>
            </w:tcBorders>
            <w:shd w:val="clear" w:color="auto" w:fill="auto"/>
            <w:vAlign w:val="center"/>
          </w:tcPr>
          <w:p w14:paraId="065FE06E"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7318EB0" w14:textId="77777777" w:rsidR="00A208BA" w:rsidRPr="00AA7A88" w:rsidRDefault="00A208BA" w:rsidP="00A208BA">
            <w:pPr>
              <w:autoSpaceDE w:val="0"/>
              <w:adjustRightInd w:val="0"/>
              <w:jc w:val="both"/>
            </w:pPr>
          </w:p>
        </w:tc>
      </w:tr>
      <w:tr w:rsidR="00A208BA" w:rsidRPr="00AA7A88" w14:paraId="5F8B7FE2"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873B8E8" w14:textId="77777777" w:rsidR="00A208BA" w:rsidRPr="00AA7A88" w:rsidRDefault="00A208BA" w:rsidP="00A208BA">
            <w:pPr>
              <w:autoSpaceDE w:val="0"/>
              <w:adjustRightInd w:val="0"/>
              <w:jc w:val="both"/>
            </w:pPr>
            <w:r w:rsidRPr="00AA7A88">
              <w:t>35.</w:t>
            </w:r>
          </w:p>
        </w:tc>
        <w:tc>
          <w:tcPr>
            <w:tcW w:w="3695" w:type="dxa"/>
            <w:tcBorders>
              <w:top w:val="nil"/>
              <w:left w:val="nil"/>
              <w:bottom w:val="single" w:sz="4" w:space="0" w:color="auto"/>
              <w:right w:val="single" w:sz="4" w:space="0" w:color="auto"/>
            </w:tcBorders>
            <w:shd w:val="clear" w:color="auto" w:fill="auto"/>
            <w:vAlign w:val="center"/>
          </w:tcPr>
          <w:p w14:paraId="2A8966C3" w14:textId="77777777" w:rsidR="00A208BA" w:rsidRPr="00AA7A88" w:rsidRDefault="00A208BA" w:rsidP="00A208BA">
            <w:pPr>
              <w:autoSpaceDE w:val="0"/>
              <w:adjustRightInd w:val="0"/>
              <w:jc w:val="both"/>
            </w:pPr>
            <w:r w:rsidRPr="00AA7A88">
              <w:t>Kelkraščių dangos įrengimas 8 cm storio iš žvyro 0/32</w:t>
            </w:r>
          </w:p>
        </w:tc>
        <w:tc>
          <w:tcPr>
            <w:tcW w:w="992" w:type="dxa"/>
            <w:tcBorders>
              <w:top w:val="nil"/>
              <w:left w:val="nil"/>
              <w:bottom w:val="single" w:sz="4" w:space="0" w:color="auto"/>
              <w:right w:val="single" w:sz="4" w:space="0" w:color="auto"/>
            </w:tcBorders>
            <w:shd w:val="clear" w:color="auto" w:fill="auto"/>
            <w:vAlign w:val="center"/>
          </w:tcPr>
          <w:p w14:paraId="74380F71" w14:textId="48C0C8C9"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25B562A1" w14:textId="77777777" w:rsidR="00A208BA" w:rsidRPr="00AA7A88" w:rsidRDefault="00A208BA" w:rsidP="00A208BA">
            <w:pPr>
              <w:autoSpaceDE w:val="0"/>
              <w:adjustRightInd w:val="0"/>
              <w:jc w:val="both"/>
            </w:pPr>
            <w:r w:rsidRPr="00AA7A88">
              <w:t>100</w:t>
            </w:r>
          </w:p>
        </w:tc>
        <w:tc>
          <w:tcPr>
            <w:tcW w:w="1134" w:type="dxa"/>
            <w:tcBorders>
              <w:top w:val="nil"/>
              <w:left w:val="nil"/>
              <w:bottom w:val="single" w:sz="4" w:space="0" w:color="auto"/>
              <w:right w:val="single" w:sz="4" w:space="0" w:color="auto"/>
            </w:tcBorders>
            <w:shd w:val="clear" w:color="auto" w:fill="auto"/>
            <w:vAlign w:val="center"/>
          </w:tcPr>
          <w:p w14:paraId="3A9588A4"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5A7C05D" w14:textId="77777777" w:rsidR="00A208BA" w:rsidRPr="00AA7A88" w:rsidRDefault="00A208BA" w:rsidP="00A208BA">
            <w:pPr>
              <w:autoSpaceDE w:val="0"/>
              <w:adjustRightInd w:val="0"/>
              <w:jc w:val="both"/>
            </w:pPr>
          </w:p>
        </w:tc>
      </w:tr>
      <w:tr w:rsidR="00A208BA" w:rsidRPr="00AA7A88" w14:paraId="002E514B"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5B5E19D" w14:textId="77777777" w:rsidR="00A208BA" w:rsidRPr="00AA7A88" w:rsidRDefault="00A208BA" w:rsidP="00A208BA">
            <w:pPr>
              <w:autoSpaceDE w:val="0"/>
              <w:adjustRightInd w:val="0"/>
              <w:jc w:val="both"/>
            </w:pPr>
            <w:r w:rsidRPr="00AA7A88">
              <w:t>36.</w:t>
            </w:r>
          </w:p>
        </w:tc>
        <w:tc>
          <w:tcPr>
            <w:tcW w:w="3695" w:type="dxa"/>
            <w:tcBorders>
              <w:top w:val="nil"/>
              <w:left w:val="nil"/>
              <w:bottom w:val="single" w:sz="4" w:space="0" w:color="auto"/>
              <w:right w:val="single" w:sz="4" w:space="0" w:color="auto"/>
            </w:tcBorders>
            <w:shd w:val="clear" w:color="auto" w:fill="auto"/>
            <w:vAlign w:val="center"/>
          </w:tcPr>
          <w:p w14:paraId="2D9CF5B7" w14:textId="77777777" w:rsidR="00A208BA" w:rsidRPr="00AA7A88" w:rsidRDefault="00A208BA" w:rsidP="00A208BA">
            <w:pPr>
              <w:autoSpaceDE w:val="0"/>
              <w:adjustRightInd w:val="0"/>
              <w:jc w:val="both"/>
            </w:pPr>
            <w:r w:rsidRPr="00AA7A88">
              <w:t>Keičiant žvyro sluoksnio storį, (kiekvienam sekančiam 1 cm pridėti arba atimti) k4=1</w:t>
            </w:r>
          </w:p>
        </w:tc>
        <w:tc>
          <w:tcPr>
            <w:tcW w:w="992" w:type="dxa"/>
            <w:tcBorders>
              <w:top w:val="nil"/>
              <w:left w:val="nil"/>
              <w:bottom w:val="single" w:sz="4" w:space="0" w:color="auto"/>
              <w:right w:val="single" w:sz="4" w:space="0" w:color="auto"/>
            </w:tcBorders>
            <w:shd w:val="clear" w:color="auto" w:fill="auto"/>
            <w:vAlign w:val="center"/>
          </w:tcPr>
          <w:p w14:paraId="798B315D" w14:textId="034624A0" w:rsidR="00A208BA" w:rsidRPr="00AA7A88" w:rsidRDefault="00CC6D8D" w:rsidP="00A208BA">
            <w:pPr>
              <w:autoSpaceDE w:val="0"/>
              <w:adjustRightInd w:val="0"/>
              <w:jc w:val="both"/>
            </w:pPr>
            <w:r w:rsidRPr="00AA7A88">
              <w:t>m</w:t>
            </w:r>
            <w:r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6BF1AC5A" w14:textId="77777777" w:rsidR="00A208BA" w:rsidRPr="00AA7A88" w:rsidRDefault="00A208BA" w:rsidP="00A208BA">
            <w:pPr>
              <w:autoSpaceDE w:val="0"/>
              <w:adjustRightInd w:val="0"/>
              <w:jc w:val="both"/>
            </w:pPr>
            <w:r w:rsidRPr="00AA7A88">
              <w:t>1</w:t>
            </w:r>
          </w:p>
        </w:tc>
        <w:tc>
          <w:tcPr>
            <w:tcW w:w="1134" w:type="dxa"/>
            <w:tcBorders>
              <w:top w:val="nil"/>
              <w:left w:val="nil"/>
              <w:bottom w:val="single" w:sz="4" w:space="0" w:color="auto"/>
              <w:right w:val="single" w:sz="4" w:space="0" w:color="auto"/>
            </w:tcBorders>
            <w:shd w:val="clear" w:color="auto" w:fill="auto"/>
            <w:vAlign w:val="center"/>
          </w:tcPr>
          <w:p w14:paraId="316DE45E"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5FDEC4BC" w14:textId="77777777" w:rsidR="00A208BA" w:rsidRPr="00AA7A88" w:rsidRDefault="00A208BA" w:rsidP="00A208BA">
            <w:pPr>
              <w:autoSpaceDE w:val="0"/>
              <w:adjustRightInd w:val="0"/>
              <w:jc w:val="both"/>
            </w:pPr>
          </w:p>
        </w:tc>
      </w:tr>
      <w:tr w:rsidR="00A208BA" w:rsidRPr="00AA7A88" w14:paraId="0EAB2651"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BF15A6E" w14:textId="77777777" w:rsidR="00A208BA" w:rsidRPr="00AA7A88" w:rsidRDefault="00A208BA" w:rsidP="00A208BA">
            <w:pPr>
              <w:autoSpaceDE w:val="0"/>
              <w:adjustRightInd w:val="0"/>
              <w:jc w:val="both"/>
            </w:pPr>
            <w:r w:rsidRPr="00AA7A88">
              <w:lastRenderedPageBreak/>
              <w:t>37.</w:t>
            </w:r>
          </w:p>
        </w:tc>
        <w:tc>
          <w:tcPr>
            <w:tcW w:w="3695" w:type="dxa"/>
            <w:tcBorders>
              <w:top w:val="nil"/>
              <w:left w:val="nil"/>
              <w:bottom w:val="single" w:sz="4" w:space="0" w:color="auto"/>
              <w:right w:val="single" w:sz="4" w:space="0" w:color="auto"/>
            </w:tcBorders>
            <w:shd w:val="clear" w:color="auto" w:fill="auto"/>
            <w:vAlign w:val="center"/>
          </w:tcPr>
          <w:p w14:paraId="4526D992" w14:textId="77777777" w:rsidR="00A208BA" w:rsidRPr="00AA7A88" w:rsidRDefault="00A208BA" w:rsidP="00A208BA">
            <w:pPr>
              <w:autoSpaceDE w:val="0"/>
              <w:adjustRightInd w:val="0"/>
              <w:jc w:val="both"/>
            </w:pPr>
            <w:r w:rsidRPr="00AA7A88">
              <w:t>Plastikinių (lietaus kanalizacijos) vamzdžių d-160 mm klojimas      1-2 m gylyje (su žemės darbais)</w:t>
            </w:r>
          </w:p>
        </w:tc>
        <w:tc>
          <w:tcPr>
            <w:tcW w:w="992" w:type="dxa"/>
            <w:tcBorders>
              <w:top w:val="nil"/>
              <w:left w:val="nil"/>
              <w:bottom w:val="single" w:sz="4" w:space="0" w:color="auto"/>
              <w:right w:val="single" w:sz="4" w:space="0" w:color="auto"/>
            </w:tcBorders>
            <w:shd w:val="clear" w:color="auto" w:fill="auto"/>
            <w:vAlign w:val="center"/>
          </w:tcPr>
          <w:p w14:paraId="7E759350" w14:textId="77777777" w:rsidR="00A208BA" w:rsidRPr="00AA7A88" w:rsidRDefault="00A208BA" w:rsidP="00A208BA">
            <w:pPr>
              <w:autoSpaceDE w:val="0"/>
              <w:adjustRightInd w:val="0"/>
              <w:jc w:val="both"/>
            </w:pPr>
            <w:r w:rsidRPr="00AA7A88">
              <w:t>m</w:t>
            </w:r>
          </w:p>
        </w:tc>
        <w:tc>
          <w:tcPr>
            <w:tcW w:w="1418" w:type="dxa"/>
            <w:tcBorders>
              <w:top w:val="nil"/>
              <w:left w:val="nil"/>
              <w:bottom w:val="single" w:sz="4" w:space="0" w:color="auto"/>
              <w:right w:val="single" w:sz="4" w:space="0" w:color="auto"/>
            </w:tcBorders>
            <w:shd w:val="clear" w:color="auto" w:fill="auto"/>
            <w:noWrap/>
            <w:vAlign w:val="center"/>
          </w:tcPr>
          <w:p w14:paraId="7FA15A72" w14:textId="77777777" w:rsidR="00A208BA" w:rsidRPr="00AA7A88" w:rsidRDefault="00A208BA" w:rsidP="00A208BA">
            <w:pPr>
              <w:autoSpaceDE w:val="0"/>
              <w:adjustRightInd w:val="0"/>
              <w:jc w:val="both"/>
            </w:pPr>
            <w:r w:rsidRPr="00AA7A88">
              <w:t>500</w:t>
            </w:r>
          </w:p>
        </w:tc>
        <w:tc>
          <w:tcPr>
            <w:tcW w:w="1134" w:type="dxa"/>
            <w:tcBorders>
              <w:top w:val="nil"/>
              <w:left w:val="nil"/>
              <w:bottom w:val="single" w:sz="4" w:space="0" w:color="auto"/>
              <w:right w:val="single" w:sz="4" w:space="0" w:color="auto"/>
            </w:tcBorders>
            <w:shd w:val="clear" w:color="auto" w:fill="auto"/>
            <w:vAlign w:val="center"/>
          </w:tcPr>
          <w:p w14:paraId="6C17C750"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7464AA9" w14:textId="77777777" w:rsidR="00A208BA" w:rsidRPr="00AA7A88" w:rsidRDefault="00A208BA" w:rsidP="00A208BA">
            <w:pPr>
              <w:autoSpaceDE w:val="0"/>
              <w:adjustRightInd w:val="0"/>
              <w:jc w:val="both"/>
            </w:pPr>
          </w:p>
        </w:tc>
      </w:tr>
      <w:tr w:rsidR="00A208BA" w:rsidRPr="00AA7A88" w14:paraId="6087FDA4"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6E99AA3" w14:textId="77777777" w:rsidR="00A208BA" w:rsidRPr="00AA7A88" w:rsidRDefault="00A208BA" w:rsidP="00A208BA">
            <w:pPr>
              <w:autoSpaceDE w:val="0"/>
              <w:adjustRightInd w:val="0"/>
              <w:jc w:val="both"/>
            </w:pPr>
            <w:r w:rsidRPr="00AA7A88">
              <w:t>38.</w:t>
            </w:r>
          </w:p>
        </w:tc>
        <w:tc>
          <w:tcPr>
            <w:tcW w:w="3695" w:type="dxa"/>
            <w:tcBorders>
              <w:top w:val="nil"/>
              <w:left w:val="nil"/>
              <w:bottom w:val="single" w:sz="4" w:space="0" w:color="auto"/>
              <w:right w:val="single" w:sz="4" w:space="0" w:color="auto"/>
            </w:tcBorders>
            <w:shd w:val="clear" w:color="auto" w:fill="auto"/>
            <w:vAlign w:val="center"/>
          </w:tcPr>
          <w:p w14:paraId="5ADE354E" w14:textId="77777777" w:rsidR="00A208BA" w:rsidRPr="00AA7A88" w:rsidRDefault="00A208BA" w:rsidP="00A208BA">
            <w:pPr>
              <w:autoSpaceDE w:val="0"/>
              <w:adjustRightInd w:val="0"/>
              <w:jc w:val="both"/>
            </w:pPr>
            <w:r w:rsidRPr="00AA7A88">
              <w:t>Smėlio pagrindo po vamzdžiais įrengimas</w:t>
            </w:r>
          </w:p>
        </w:tc>
        <w:tc>
          <w:tcPr>
            <w:tcW w:w="992" w:type="dxa"/>
            <w:tcBorders>
              <w:top w:val="nil"/>
              <w:left w:val="nil"/>
              <w:bottom w:val="single" w:sz="4" w:space="0" w:color="auto"/>
              <w:right w:val="single" w:sz="4" w:space="0" w:color="auto"/>
            </w:tcBorders>
            <w:shd w:val="clear" w:color="auto" w:fill="auto"/>
            <w:vAlign w:val="center"/>
          </w:tcPr>
          <w:p w14:paraId="19AFE63A" w14:textId="77777777" w:rsidR="00A208BA" w:rsidRPr="00AA7A88" w:rsidRDefault="00A208BA" w:rsidP="00A208BA">
            <w:pPr>
              <w:autoSpaceDE w:val="0"/>
              <w:adjustRightInd w:val="0"/>
              <w:jc w:val="both"/>
            </w:pPr>
            <w:r w:rsidRPr="00AA7A88">
              <w:t>m</w:t>
            </w:r>
            <w:r w:rsidRPr="00AA7A88">
              <w:rPr>
                <w:vertAlign w:val="superscript"/>
              </w:rPr>
              <w:t>3</w:t>
            </w:r>
          </w:p>
        </w:tc>
        <w:tc>
          <w:tcPr>
            <w:tcW w:w="1418" w:type="dxa"/>
            <w:tcBorders>
              <w:top w:val="nil"/>
              <w:left w:val="nil"/>
              <w:bottom w:val="single" w:sz="4" w:space="0" w:color="auto"/>
              <w:right w:val="single" w:sz="4" w:space="0" w:color="auto"/>
            </w:tcBorders>
            <w:shd w:val="clear" w:color="auto" w:fill="auto"/>
            <w:noWrap/>
            <w:vAlign w:val="center"/>
          </w:tcPr>
          <w:p w14:paraId="0C200056" w14:textId="77777777" w:rsidR="00A208BA" w:rsidRPr="00AA7A88" w:rsidRDefault="00A208BA" w:rsidP="00A208BA">
            <w:pPr>
              <w:autoSpaceDE w:val="0"/>
              <w:adjustRightInd w:val="0"/>
              <w:jc w:val="both"/>
            </w:pPr>
            <w:r w:rsidRPr="00AA7A88">
              <w:t>120</w:t>
            </w:r>
          </w:p>
        </w:tc>
        <w:tc>
          <w:tcPr>
            <w:tcW w:w="1134" w:type="dxa"/>
            <w:tcBorders>
              <w:top w:val="nil"/>
              <w:left w:val="nil"/>
              <w:bottom w:val="single" w:sz="4" w:space="0" w:color="auto"/>
              <w:right w:val="single" w:sz="4" w:space="0" w:color="auto"/>
            </w:tcBorders>
            <w:shd w:val="clear" w:color="auto" w:fill="auto"/>
            <w:vAlign w:val="center"/>
          </w:tcPr>
          <w:p w14:paraId="42B99EBC"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60B74AD" w14:textId="77777777" w:rsidR="00A208BA" w:rsidRPr="00AA7A88" w:rsidRDefault="00A208BA" w:rsidP="00A208BA">
            <w:pPr>
              <w:autoSpaceDE w:val="0"/>
              <w:adjustRightInd w:val="0"/>
              <w:jc w:val="both"/>
            </w:pPr>
          </w:p>
        </w:tc>
      </w:tr>
      <w:tr w:rsidR="00A208BA" w:rsidRPr="00AA7A88" w14:paraId="704CF397"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C1A72E3" w14:textId="77777777" w:rsidR="00A208BA" w:rsidRPr="00AA7A88" w:rsidRDefault="00A208BA" w:rsidP="00A208BA">
            <w:pPr>
              <w:autoSpaceDE w:val="0"/>
              <w:adjustRightInd w:val="0"/>
              <w:jc w:val="both"/>
            </w:pPr>
            <w:r w:rsidRPr="00AA7A88">
              <w:t>39.</w:t>
            </w:r>
          </w:p>
        </w:tc>
        <w:tc>
          <w:tcPr>
            <w:tcW w:w="3695" w:type="dxa"/>
            <w:tcBorders>
              <w:top w:val="nil"/>
              <w:left w:val="nil"/>
              <w:bottom w:val="single" w:sz="4" w:space="0" w:color="auto"/>
              <w:right w:val="single" w:sz="4" w:space="0" w:color="auto"/>
            </w:tcBorders>
            <w:shd w:val="clear" w:color="auto" w:fill="auto"/>
            <w:vAlign w:val="center"/>
          </w:tcPr>
          <w:p w14:paraId="7DB66765" w14:textId="77777777" w:rsidR="00A208BA" w:rsidRPr="00AA7A88" w:rsidRDefault="00A208BA" w:rsidP="00A208BA">
            <w:pPr>
              <w:autoSpaceDE w:val="0"/>
              <w:adjustRightInd w:val="0"/>
              <w:jc w:val="both"/>
            </w:pPr>
            <w:r w:rsidRPr="00AA7A88">
              <w:t>Lietaus surinkimo PVC šulinėlio d425 montavimas 1-2 m gylyje ir ketinio dangčio pastatymas</w:t>
            </w:r>
          </w:p>
        </w:tc>
        <w:tc>
          <w:tcPr>
            <w:tcW w:w="992" w:type="dxa"/>
            <w:tcBorders>
              <w:top w:val="nil"/>
              <w:left w:val="nil"/>
              <w:bottom w:val="single" w:sz="4" w:space="0" w:color="auto"/>
              <w:right w:val="single" w:sz="4" w:space="0" w:color="auto"/>
            </w:tcBorders>
            <w:shd w:val="clear" w:color="auto" w:fill="auto"/>
            <w:vAlign w:val="center"/>
          </w:tcPr>
          <w:p w14:paraId="59A99456"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59AC90D1" w14:textId="77777777" w:rsidR="00A208BA" w:rsidRPr="00AA7A88" w:rsidRDefault="00A208BA" w:rsidP="00A208BA">
            <w:pPr>
              <w:autoSpaceDE w:val="0"/>
              <w:adjustRightInd w:val="0"/>
              <w:jc w:val="both"/>
            </w:pPr>
            <w:r w:rsidRPr="00AA7A88">
              <w:t>9</w:t>
            </w:r>
          </w:p>
        </w:tc>
        <w:tc>
          <w:tcPr>
            <w:tcW w:w="1134" w:type="dxa"/>
            <w:tcBorders>
              <w:top w:val="nil"/>
              <w:left w:val="nil"/>
              <w:bottom w:val="single" w:sz="4" w:space="0" w:color="auto"/>
              <w:right w:val="single" w:sz="4" w:space="0" w:color="auto"/>
            </w:tcBorders>
            <w:shd w:val="clear" w:color="auto" w:fill="auto"/>
            <w:vAlign w:val="center"/>
          </w:tcPr>
          <w:p w14:paraId="4C3C7924"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47004467" w14:textId="77777777" w:rsidR="00A208BA" w:rsidRPr="00AA7A88" w:rsidRDefault="00A208BA" w:rsidP="00A208BA">
            <w:pPr>
              <w:autoSpaceDE w:val="0"/>
              <w:adjustRightInd w:val="0"/>
              <w:jc w:val="both"/>
            </w:pPr>
          </w:p>
        </w:tc>
      </w:tr>
      <w:tr w:rsidR="00A208BA" w:rsidRPr="00AA7A88" w14:paraId="7AE871A5"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329CF55" w14:textId="77777777" w:rsidR="00A208BA" w:rsidRPr="00AA7A88" w:rsidRDefault="00A208BA" w:rsidP="00A208BA">
            <w:pPr>
              <w:autoSpaceDE w:val="0"/>
              <w:adjustRightInd w:val="0"/>
              <w:jc w:val="both"/>
            </w:pPr>
            <w:r w:rsidRPr="00AA7A88">
              <w:t>40.</w:t>
            </w:r>
          </w:p>
        </w:tc>
        <w:tc>
          <w:tcPr>
            <w:tcW w:w="3695" w:type="dxa"/>
            <w:tcBorders>
              <w:top w:val="nil"/>
              <w:left w:val="nil"/>
              <w:bottom w:val="single" w:sz="4" w:space="0" w:color="auto"/>
              <w:right w:val="single" w:sz="4" w:space="0" w:color="auto"/>
            </w:tcBorders>
            <w:shd w:val="clear" w:color="auto" w:fill="auto"/>
            <w:vAlign w:val="center"/>
          </w:tcPr>
          <w:p w14:paraId="0603C3E1" w14:textId="77777777" w:rsidR="00A208BA" w:rsidRPr="00AA7A88" w:rsidRDefault="00A208BA" w:rsidP="00A208BA">
            <w:pPr>
              <w:autoSpaceDE w:val="0"/>
              <w:adjustRightInd w:val="0"/>
              <w:jc w:val="both"/>
            </w:pPr>
            <w:r w:rsidRPr="00AA7A88">
              <w:t>Kelio griovių atstatymas (kasimas)</w:t>
            </w:r>
          </w:p>
        </w:tc>
        <w:tc>
          <w:tcPr>
            <w:tcW w:w="992" w:type="dxa"/>
            <w:tcBorders>
              <w:top w:val="nil"/>
              <w:left w:val="nil"/>
              <w:bottom w:val="single" w:sz="4" w:space="0" w:color="auto"/>
              <w:right w:val="single" w:sz="4" w:space="0" w:color="auto"/>
            </w:tcBorders>
            <w:shd w:val="clear" w:color="auto" w:fill="auto"/>
            <w:vAlign w:val="center"/>
          </w:tcPr>
          <w:p w14:paraId="597E339A" w14:textId="77777777" w:rsidR="00A208BA" w:rsidRPr="00AA7A88" w:rsidRDefault="00A208BA" w:rsidP="00A208BA">
            <w:pPr>
              <w:autoSpaceDE w:val="0"/>
              <w:adjustRightInd w:val="0"/>
              <w:jc w:val="both"/>
            </w:pPr>
            <w:r w:rsidRPr="00AA7A88">
              <w:t>km</w:t>
            </w:r>
          </w:p>
        </w:tc>
        <w:tc>
          <w:tcPr>
            <w:tcW w:w="1418" w:type="dxa"/>
            <w:tcBorders>
              <w:top w:val="nil"/>
              <w:left w:val="nil"/>
              <w:bottom w:val="single" w:sz="4" w:space="0" w:color="auto"/>
              <w:right w:val="single" w:sz="4" w:space="0" w:color="auto"/>
            </w:tcBorders>
            <w:shd w:val="clear" w:color="auto" w:fill="auto"/>
            <w:noWrap/>
            <w:vAlign w:val="center"/>
          </w:tcPr>
          <w:p w14:paraId="598E82DF" w14:textId="77777777" w:rsidR="00A208BA" w:rsidRPr="00AA7A88" w:rsidRDefault="00A208BA" w:rsidP="00A208BA">
            <w:pPr>
              <w:autoSpaceDE w:val="0"/>
              <w:adjustRightInd w:val="0"/>
              <w:jc w:val="both"/>
            </w:pPr>
            <w:r w:rsidRPr="00AA7A88">
              <w:t>15</w:t>
            </w:r>
          </w:p>
        </w:tc>
        <w:tc>
          <w:tcPr>
            <w:tcW w:w="1134" w:type="dxa"/>
            <w:tcBorders>
              <w:top w:val="nil"/>
              <w:left w:val="nil"/>
              <w:bottom w:val="single" w:sz="4" w:space="0" w:color="auto"/>
              <w:right w:val="single" w:sz="4" w:space="0" w:color="auto"/>
            </w:tcBorders>
            <w:shd w:val="clear" w:color="auto" w:fill="auto"/>
            <w:vAlign w:val="center"/>
          </w:tcPr>
          <w:p w14:paraId="4B3F7C61"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5D936722" w14:textId="77777777" w:rsidR="00A208BA" w:rsidRPr="00AA7A88" w:rsidRDefault="00A208BA" w:rsidP="00A208BA">
            <w:pPr>
              <w:autoSpaceDE w:val="0"/>
              <w:adjustRightInd w:val="0"/>
              <w:jc w:val="both"/>
            </w:pPr>
          </w:p>
        </w:tc>
      </w:tr>
      <w:tr w:rsidR="00A208BA" w:rsidRPr="00AA7A88" w14:paraId="6FF83CBE"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25CAF2B" w14:textId="77777777" w:rsidR="00A208BA" w:rsidRPr="00AA7A88" w:rsidRDefault="00A208BA" w:rsidP="00A208BA">
            <w:pPr>
              <w:autoSpaceDE w:val="0"/>
              <w:adjustRightInd w:val="0"/>
              <w:jc w:val="both"/>
            </w:pPr>
            <w:r w:rsidRPr="00AA7A88">
              <w:t>41.</w:t>
            </w:r>
          </w:p>
        </w:tc>
        <w:tc>
          <w:tcPr>
            <w:tcW w:w="3695" w:type="dxa"/>
            <w:tcBorders>
              <w:top w:val="nil"/>
              <w:left w:val="nil"/>
              <w:bottom w:val="single" w:sz="4" w:space="0" w:color="auto"/>
              <w:right w:val="single" w:sz="4" w:space="0" w:color="auto"/>
            </w:tcBorders>
            <w:shd w:val="clear" w:color="auto" w:fill="auto"/>
            <w:vAlign w:val="center"/>
          </w:tcPr>
          <w:p w14:paraId="78B8D192" w14:textId="77777777" w:rsidR="00A208BA" w:rsidRPr="00AA7A88" w:rsidRDefault="00A208BA" w:rsidP="00A208BA">
            <w:pPr>
              <w:autoSpaceDE w:val="0"/>
              <w:adjustRightInd w:val="0"/>
              <w:jc w:val="both"/>
            </w:pPr>
            <w:r w:rsidRPr="00AA7A88">
              <w:t xml:space="preserve">Grunto kasimas ekskavatoriais, pakraunant į </w:t>
            </w:r>
            <w:proofErr w:type="spellStart"/>
            <w:r w:rsidRPr="00AA7A88">
              <w:t>autosavivarčius</w:t>
            </w:r>
            <w:proofErr w:type="spellEnd"/>
          </w:p>
        </w:tc>
        <w:tc>
          <w:tcPr>
            <w:tcW w:w="992" w:type="dxa"/>
            <w:tcBorders>
              <w:top w:val="nil"/>
              <w:left w:val="nil"/>
              <w:bottom w:val="single" w:sz="4" w:space="0" w:color="auto"/>
              <w:right w:val="single" w:sz="4" w:space="0" w:color="auto"/>
            </w:tcBorders>
            <w:shd w:val="clear" w:color="auto" w:fill="auto"/>
            <w:vAlign w:val="center"/>
          </w:tcPr>
          <w:p w14:paraId="654CBCC8" w14:textId="77777777" w:rsidR="00A208BA" w:rsidRPr="00AA7A88" w:rsidRDefault="00A208BA" w:rsidP="00A208BA">
            <w:pPr>
              <w:autoSpaceDE w:val="0"/>
              <w:adjustRightInd w:val="0"/>
              <w:jc w:val="both"/>
            </w:pPr>
            <w:r w:rsidRPr="00AA7A88">
              <w:t>1000 m</w:t>
            </w:r>
            <w:r w:rsidRPr="00AA7A88">
              <w:rPr>
                <w:vertAlign w:val="superscript"/>
              </w:rPr>
              <w:t>3</w:t>
            </w:r>
          </w:p>
        </w:tc>
        <w:tc>
          <w:tcPr>
            <w:tcW w:w="1418" w:type="dxa"/>
            <w:tcBorders>
              <w:top w:val="nil"/>
              <w:left w:val="nil"/>
              <w:bottom w:val="single" w:sz="4" w:space="0" w:color="auto"/>
              <w:right w:val="single" w:sz="4" w:space="0" w:color="auto"/>
            </w:tcBorders>
            <w:shd w:val="clear" w:color="auto" w:fill="auto"/>
            <w:noWrap/>
            <w:vAlign w:val="center"/>
          </w:tcPr>
          <w:p w14:paraId="4BF3307A" w14:textId="77777777" w:rsidR="00A208BA" w:rsidRPr="00AA7A88" w:rsidRDefault="00A208BA" w:rsidP="00A208BA">
            <w:pPr>
              <w:autoSpaceDE w:val="0"/>
              <w:adjustRightInd w:val="0"/>
              <w:jc w:val="both"/>
            </w:pPr>
            <w:r w:rsidRPr="00AA7A88">
              <w:t>16</w:t>
            </w:r>
          </w:p>
        </w:tc>
        <w:tc>
          <w:tcPr>
            <w:tcW w:w="1134" w:type="dxa"/>
            <w:tcBorders>
              <w:top w:val="nil"/>
              <w:left w:val="nil"/>
              <w:bottom w:val="single" w:sz="4" w:space="0" w:color="auto"/>
              <w:right w:val="single" w:sz="4" w:space="0" w:color="auto"/>
            </w:tcBorders>
            <w:shd w:val="clear" w:color="auto" w:fill="auto"/>
            <w:vAlign w:val="center"/>
          </w:tcPr>
          <w:p w14:paraId="4B97A0C5"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2FF875A" w14:textId="77777777" w:rsidR="00A208BA" w:rsidRPr="00AA7A88" w:rsidRDefault="00A208BA" w:rsidP="00A208BA">
            <w:pPr>
              <w:autoSpaceDE w:val="0"/>
              <w:adjustRightInd w:val="0"/>
              <w:jc w:val="both"/>
            </w:pPr>
          </w:p>
        </w:tc>
      </w:tr>
      <w:tr w:rsidR="00A208BA" w:rsidRPr="00AA7A88" w14:paraId="363F0E4F"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13F35F1" w14:textId="77777777" w:rsidR="00A208BA" w:rsidRPr="00AA7A88" w:rsidRDefault="00A208BA" w:rsidP="00A208BA">
            <w:pPr>
              <w:autoSpaceDE w:val="0"/>
              <w:adjustRightInd w:val="0"/>
              <w:jc w:val="both"/>
            </w:pPr>
            <w:r w:rsidRPr="00AA7A88">
              <w:t>42.</w:t>
            </w:r>
          </w:p>
        </w:tc>
        <w:tc>
          <w:tcPr>
            <w:tcW w:w="3695" w:type="dxa"/>
            <w:tcBorders>
              <w:top w:val="nil"/>
              <w:left w:val="nil"/>
              <w:bottom w:val="single" w:sz="4" w:space="0" w:color="auto"/>
              <w:right w:val="single" w:sz="4" w:space="0" w:color="auto"/>
            </w:tcBorders>
            <w:shd w:val="clear" w:color="auto" w:fill="auto"/>
            <w:vAlign w:val="center"/>
          </w:tcPr>
          <w:p w14:paraId="11052E34" w14:textId="77777777" w:rsidR="00A208BA" w:rsidRPr="00AA7A88" w:rsidRDefault="00A208BA" w:rsidP="00A208BA">
            <w:pPr>
              <w:autoSpaceDE w:val="0"/>
              <w:adjustRightInd w:val="0"/>
              <w:jc w:val="both"/>
            </w:pPr>
            <w:r w:rsidRPr="00AA7A88">
              <w:t xml:space="preserve">Grunto transportavimas  </w:t>
            </w:r>
            <w:proofErr w:type="spellStart"/>
            <w:r w:rsidRPr="00AA7A88">
              <w:t>autosavivarčiais</w:t>
            </w:r>
            <w:proofErr w:type="spellEnd"/>
            <w:r w:rsidRPr="00AA7A88">
              <w:t xml:space="preserve"> 1 km atstumu pakraunant  ekskavatoriumi</w:t>
            </w:r>
          </w:p>
        </w:tc>
        <w:tc>
          <w:tcPr>
            <w:tcW w:w="992" w:type="dxa"/>
            <w:tcBorders>
              <w:top w:val="nil"/>
              <w:left w:val="nil"/>
              <w:bottom w:val="single" w:sz="4" w:space="0" w:color="auto"/>
              <w:right w:val="single" w:sz="4" w:space="0" w:color="auto"/>
            </w:tcBorders>
            <w:shd w:val="clear" w:color="auto" w:fill="auto"/>
            <w:vAlign w:val="center"/>
          </w:tcPr>
          <w:p w14:paraId="0ECA3797" w14:textId="77777777" w:rsidR="00A208BA" w:rsidRPr="00AA7A88" w:rsidRDefault="00A208BA" w:rsidP="00A208BA">
            <w:pPr>
              <w:autoSpaceDE w:val="0"/>
              <w:adjustRightInd w:val="0"/>
              <w:jc w:val="both"/>
            </w:pPr>
            <w:r w:rsidRPr="00AA7A88">
              <w:t>1000 m</w:t>
            </w:r>
            <w:r w:rsidRPr="00AA7A88">
              <w:rPr>
                <w:vertAlign w:val="superscript"/>
              </w:rPr>
              <w:t>3</w:t>
            </w:r>
          </w:p>
        </w:tc>
        <w:tc>
          <w:tcPr>
            <w:tcW w:w="1418" w:type="dxa"/>
            <w:tcBorders>
              <w:top w:val="nil"/>
              <w:left w:val="nil"/>
              <w:bottom w:val="single" w:sz="4" w:space="0" w:color="auto"/>
              <w:right w:val="single" w:sz="4" w:space="0" w:color="auto"/>
            </w:tcBorders>
            <w:shd w:val="clear" w:color="auto" w:fill="auto"/>
            <w:noWrap/>
            <w:vAlign w:val="center"/>
          </w:tcPr>
          <w:p w14:paraId="7EC36641" w14:textId="77777777" w:rsidR="00A208BA" w:rsidRPr="00AA7A88" w:rsidRDefault="00A208BA" w:rsidP="00A208BA">
            <w:pPr>
              <w:autoSpaceDE w:val="0"/>
              <w:adjustRightInd w:val="0"/>
              <w:jc w:val="both"/>
            </w:pPr>
            <w:r w:rsidRPr="00AA7A88">
              <w:t>16</w:t>
            </w:r>
          </w:p>
        </w:tc>
        <w:tc>
          <w:tcPr>
            <w:tcW w:w="1134" w:type="dxa"/>
            <w:tcBorders>
              <w:top w:val="nil"/>
              <w:left w:val="nil"/>
              <w:bottom w:val="single" w:sz="4" w:space="0" w:color="auto"/>
              <w:right w:val="single" w:sz="4" w:space="0" w:color="auto"/>
            </w:tcBorders>
            <w:shd w:val="clear" w:color="auto" w:fill="auto"/>
            <w:vAlign w:val="center"/>
          </w:tcPr>
          <w:p w14:paraId="2936D9FB"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38552A28" w14:textId="77777777" w:rsidR="00A208BA" w:rsidRPr="00AA7A88" w:rsidRDefault="00A208BA" w:rsidP="00A208BA">
            <w:pPr>
              <w:autoSpaceDE w:val="0"/>
              <w:adjustRightInd w:val="0"/>
              <w:jc w:val="both"/>
            </w:pPr>
          </w:p>
        </w:tc>
      </w:tr>
      <w:tr w:rsidR="00A208BA" w:rsidRPr="00AA7A88" w14:paraId="77E4E793"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C14B502" w14:textId="77777777" w:rsidR="00A208BA" w:rsidRPr="00AA7A88" w:rsidRDefault="00A208BA" w:rsidP="00A208BA">
            <w:pPr>
              <w:autoSpaceDE w:val="0"/>
              <w:adjustRightInd w:val="0"/>
              <w:jc w:val="both"/>
            </w:pPr>
            <w:r w:rsidRPr="00AA7A88">
              <w:t>43.</w:t>
            </w:r>
          </w:p>
        </w:tc>
        <w:tc>
          <w:tcPr>
            <w:tcW w:w="3695" w:type="dxa"/>
            <w:tcBorders>
              <w:top w:val="nil"/>
              <w:left w:val="nil"/>
              <w:bottom w:val="single" w:sz="4" w:space="0" w:color="auto"/>
              <w:right w:val="single" w:sz="4" w:space="0" w:color="auto"/>
            </w:tcBorders>
            <w:shd w:val="clear" w:color="auto" w:fill="auto"/>
            <w:vAlign w:val="center"/>
          </w:tcPr>
          <w:p w14:paraId="3170CC11" w14:textId="77777777" w:rsidR="00A208BA" w:rsidRPr="00AA7A88" w:rsidRDefault="00A208BA" w:rsidP="00A208BA">
            <w:pPr>
              <w:autoSpaceDE w:val="0"/>
              <w:adjustRightInd w:val="0"/>
              <w:jc w:val="both"/>
            </w:pPr>
            <w:r w:rsidRPr="00AA7A88">
              <w:t>Transportuojant gruntą a/savivarčiais, už kiekvieną papildomą kilometrą pridėti k4=1</w:t>
            </w:r>
          </w:p>
        </w:tc>
        <w:tc>
          <w:tcPr>
            <w:tcW w:w="992" w:type="dxa"/>
            <w:tcBorders>
              <w:top w:val="nil"/>
              <w:left w:val="nil"/>
              <w:bottom w:val="single" w:sz="4" w:space="0" w:color="auto"/>
              <w:right w:val="single" w:sz="4" w:space="0" w:color="auto"/>
            </w:tcBorders>
            <w:shd w:val="clear" w:color="auto" w:fill="auto"/>
            <w:vAlign w:val="center"/>
          </w:tcPr>
          <w:p w14:paraId="4F5186CF" w14:textId="77777777" w:rsidR="00A208BA" w:rsidRPr="00AA7A88" w:rsidRDefault="00A208BA" w:rsidP="00A208BA">
            <w:pPr>
              <w:autoSpaceDE w:val="0"/>
              <w:adjustRightInd w:val="0"/>
              <w:jc w:val="both"/>
            </w:pPr>
            <w:r w:rsidRPr="00AA7A88">
              <w:t>1000 m</w:t>
            </w:r>
            <w:r w:rsidRPr="00AA7A88">
              <w:rPr>
                <w:vertAlign w:val="superscript"/>
              </w:rPr>
              <w:t>3</w:t>
            </w:r>
          </w:p>
        </w:tc>
        <w:tc>
          <w:tcPr>
            <w:tcW w:w="1418" w:type="dxa"/>
            <w:tcBorders>
              <w:top w:val="nil"/>
              <w:left w:val="nil"/>
              <w:bottom w:val="single" w:sz="4" w:space="0" w:color="auto"/>
              <w:right w:val="single" w:sz="4" w:space="0" w:color="auto"/>
            </w:tcBorders>
            <w:shd w:val="clear" w:color="auto" w:fill="auto"/>
            <w:noWrap/>
            <w:vAlign w:val="center"/>
          </w:tcPr>
          <w:p w14:paraId="05AD9CDA" w14:textId="77777777" w:rsidR="00A208BA" w:rsidRPr="00AA7A88" w:rsidRDefault="00A208BA" w:rsidP="00A208BA">
            <w:pPr>
              <w:autoSpaceDE w:val="0"/>
              <w:adjustRightInd w:val="0"/>
              <w:jc w:val="both"/>
            </w:pPr>
            <w:r w:rsidRPr="00AA7A88">
              <w:t>1</w:t>
            </w:r>
          </w:p>
        </w:tc>
        <w:tc>
          <w:tcPr>
            <w:tcW w:w="1134" w:type="dxa"/>
            <w:tcBorders>
              <w:top w:val="nil"/>
              <w:left w:val="nil"/>
              <w:bottom w:val="single" w:sz="4" w:space="0" w:color="auto"/>
              <w:right w:val="single" w:sz="4" w:space="0" w:color="auto"/>
            </w:tcBorders>
            <w:shd w:val="clear" w:color="auto" w:fill="auto"/>
            <w:vAlign w:val="center"/>
          </w:tcPr>
          <w:p w14:paraId="70670F04"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3CB7F2A8" w14:textId="77777777" w:rsidR="00A208BA" w:rsidRPr="00AA7A88" w:rsidRDefault="00A208BA" w:rsidP="00A208BA">
            <w:pPr>
              <w:autoSpaceDE w:val="0"/>
              <w:adjustRightInd w:val="0"/>
              <w:jc w:val="both"/>
            </w:pPr>
          </w:p>
        </w:tc>
      </w:tr>
      <w:tr w:rsidR="00A208BA" w:rsidRPr="00AA7A88" w14:paraId="2007EDF1"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394FCB9" w14:textId="77777777" w:rsidR="00A208BA" w:rsidRPr="00AA7A88" w:rsidRDefault="00A208BA" w:rsidP="00A208BA">
            <w:pPr>
              <w:autoSpaceDE w:val="0"/>
              <w:adjustRightInd w:val="0"/>
              <w:jc w:val="both"/>
            </w:pPr>
            <w:r w:rsidRPr="00AA7A88">
              <w:t>44.</w:t>
            </w:r>
          </w:p>
        </w:tc>
        <w:tc>
          <w:tcPr>
            <w:tcW w:w="3695" w:type="dxa"/>
            <w:tcBorders>
              <w:top w:val="nil"/>
              <w:left w:val="nil"/>
              <w:bottom w:val="single" w:sz="4" w:space="0" w:color="auto"/>
              <w:right w:val="single" w:sz="4" w:space="0" w:color="auto"/>
            </w:tcBorders>
            <w:shd w:val="clear" w:color="auto" w:fill="auto"/>
            <w:vAlign w:val="center"/>
          </w:tcPr>
          <w:p w14:paraId="25B004AC" w14:textId="77777777" w:rsidR="00A208BA" w:rsidRPr="00AA7A88" w:rsidRDefault="00A208BA" w:rsidP="00A208BA">
            <w:pPr>
              <w:autoSpaceDE w:val="0"/>
              <w:adjustRightInd w:val="0"/>
              <w:jc w:val="both"/>
            </w:pPr>
            <w:r w:rsidRPr="00AA7A88">
              <w:t xml:space="preserve">Senos a/b dangos ir pagrindų (h-50cm) išardymas </w:t>
            </w:r>
          </w:p>
        </w:tc>
        <w:tc>
          <w:tcPr>
            <w:tcW w:w="992" w:type="dxa"/>
            <w:tcBorders>
              <w:top w:val="nil"/>
              <w:left w:val="nil"/>
              <w:bottom w:val="single" w:sz="4" w:space="0" w:color="auto"/>
              <w:right w:val="single" w:sz="4" w:space="0" w:color="auto"/>
            </w:tcBorders>
            <w:shd w:val="clear" w:color="auto" w:fill="auto"/>
            <w:vAlign w:val="center"/>
          </w:tcPr>
          <w:p w14:paraId="6CB00E8D" w14:textId="2251C586"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392B2FC8" w14:textId="77777777" w:rsidR="00A208BA" w:rsidRPr="00AA7A88" w:rsidRDefault="00A208BA" w:rsidP="00A208BA">
            <w:pPr>
              <w:autoSpaceDE w:val="0"/>
              <w:adjustRightInd w:val="0"/>
              <w:jc w:val="both"/>
            </w:pPr>
            <w:r w:rsidRPr="00AA7A88">
              <w:t>25</w:t>
            </w:r>
          </w:p>
        </w:tc>
        <w:tc>
          <w:tcPr>
            <w:tcW w:w="1134" w:type="dxa"/>
            <w:tcBorders>
              <w:top w:val="nil"/>
              <w:left w:val="nil"/>
              <w:bottom w:val="single" w:sz="4" w:space="0" w:color="auto"/>
              <w:right w:val="single" w:sz="4" w:space="0" w:color="auto"/>
            </w:tcBorders>
            <w:shd w:val="clear" w:color="auto" w:fill="auto"/>
            <w:vAlign w:val="center"/>
          </w:tcPr>
          <w:p w14:paraId="48D4EF8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BF6397B" w14:textId="77777777" w:rsidR="00A208BA" w:rsidRPr="00AA7A88" w:rsidRDefault="00A208BA" w:rsidP="00A208BA">
            <w:pPr>
              <w:autoSpaceDE w:val="0"/>
              <w:adjustRightInd w:val="0"/>
              <w:jc w:val="both"/>
            </w:pPr>
          </w:p>
        </w:tc>
      </w:tr>
      <w:tr w:rsidR="00A208BA" w:rsidRPr="00AA7A88" w14:paraId="34B8AAC3"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B3FEA40" w14:textId="77777777" w:rsidR="00A208BA" w:rsidRPr="00AA7A88" w:rsidRDefault="00A208BA" w:rsidP="00A208BA">
            <w:pPr>
              <w:autoSpaceDE w:val="0"/>
              <w:adjustRightInd w:val="0"/>
              <w:jc w:val="both"/>
            </w:pPr>
            <w:r w:rsidRPr="00AA7A88">
              <w:t>45.</w:t>
            </w:r>
          </w:p>
        </w:tc>
        <w:tc>
          <w:tcPr>
            <w:tcW w:w="3695" w:type="dxa"/>
            <w:tcBorders>
              <w:top w:val="nil"/>
              <w:left w:val="nil"/>
              <w:bottom w:val="single" w:sz="4" w:space="0" w:color="auto"/>
              <w:right w:val="single" w:sz="4" w:space="0" w:color="auto"/>
            </w:tcBorders>
            <w:shd w:val="clear" w:color="auto" w:fill="auto"/>
            <w:vAlign w:val="center"/>
          </w:tcPr>
          <w:p w14:paraId="0E0A7FD5" w14:textId="77777777" w:rsidR="00A208BA" w:rsidRPr="00AA7A88" w:rsidRDefault="00A208BA" w:rsidP="00A208BA">
            <w:pPr>
              <w:autoSpaceDE w:val="0"/>
              <w:adjustRightInd w:val="0"/>
              <w:jc w:val="both"/>
            </w:pPr>
            <w:r w:rsidRPr="00AA7A88">
              <w:t>Esamų g/b pralaidų d300-d400 demontavimas</w:t>
            </w:r>
          </w:p>
        </w:tc>
        <w:tc>
          <w:tcPr>
            <w:tcW w:w="992" w:type="dxa"/>
            <w:tcBorders>
              <w:top w:val="nil"/>
              <w:left w:val="nil"/>
              <w:bottom w:val="single" w:sz="4" w:space="0" w:color="auto"/>
              <w:right w:val="single" w:sz="4" w:space="0" w:color="auto"/>
            </w:tcBorders>
            <w:shd w:val="clear" w:color="auto" w:fill="auto"/>
            <w:vAlign w:val="center"/>
          </w:tcPr>
          <w:p w14:paraId="43D6B51E" w14:textId="77777777" w:rsidR="00A208BA" w:rsidRPr="00AA7A88" w:rsidRDefault="00A208BA" w:rsidP="00A208BA">
            <w:pPr>
              <w:autoSpaceDE w:val="0"/>
              <w:adjustRightInd w:val="0"/>
              <w:jc w:val="both"/>
            </w:pPr>
            <w:r w:rsidRPr="00AA7A88">
              <w:t>m</w:t>
            </w:r>
          </w:p>
        </w:tc>
        <w:tc>
          <w:tcPr>
            <w:tcW w:w="1418" w:type="dxa"/>
            <w:tcBorders>
              <w:top w:val="nil"/>
              <w:left w:val="nil"/>
              <w:bottom w:val="single" w:sz="4" w:space="0" w:color="auto"/>
              <w:right w:val="single" w:sz="4" w:space="0" w:color="auto"/>
            </w:tcBorders>
            <w:shd w:val="clear" w:color="auto" w:fill="auto"/>
            <w:noWrap/>
            <w:vAlign w:val="center"/>
          </w:tcPr>
          <w:p w14:paraId="1EEF1638" w14:textId="77777777" w:rsidR="00A208BA" w:rsidRPr="00AA7A88" w:rsidRDefault="00A208BA" w:rsidP="00A208BA">
            <w:pPr>
              <w:autoSpaceDE w:val="0"/>
              <w:adjustRightInd w:val="0"/>
              <w:jc w:val="both"/>
            </w:pPr>
            <w:r w:rsidRPr="00AA7A88">
              <w:t>40</w:t>
            </w:r>
          </w:p>
        </w:tc>
        <w:tc>
          <w:tcPr>
            <w:tcW w:w="1134" w:type="dxa"/>
            <w:tcBorders>
              <w:top w:val="nil"/>
              <w:left w:val="nil"/>
              <w:bottom w:val="single" w:sz="4" w:space="0" w:color="auto"/>
              <w:right w:val="single" w:sz="4" w:space="0" w:color="auto"/>
            </w:tcBorders>
            <w:shd w:val="clear" w:color="auto" w:fill="auto"/>
            <w:vAlign w:val="center"/>
          </w:tcPr>
          <w:p w14:paraId="55341F6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4BA5DA68" w14:textId="77777777" w:rsidR="00A208BA" w:rsidRPr="00AA7A88" w:rsidRDefault="00A208BA" w:rsidP="00A208BA">
            <w:pPr>
              <w:autoSpaceDE w:val="0"/>
              <w:adjustRightInd w:val="0"/>
              <w:jc w:val="both"/>
            </w:pPr>
          </w:p>
        </w:tc>
      </w:tr>
      <w:tr w:rsidR="00A208BA" w:rsidRPr="00AA7A88" w14:paraId="32EDE925"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B7BD2A8" w14:textId="77777777" w:rsidR="00A208BA" w:rsidRPr="00AA7A88" w:rsidRDefault="00A208BA" w:rsidP="00A208BA">
            <w:pPr>
              <w:autoSpaceDE w:val="0"/>
              <w:adjustRightInd w:val="0"/>
              <w:jc w:val="both"/>
            </w:pPr>
            <w:r w:rsidRPr="00AA7A88">
              <w:t>46.</w:t>
            </w:r>
          </w:p>
        </w:tc>
        <w:tc>
          <w:tcPr>
            <w:tcW w:w="3695" w:type="dxa"/>
            <w:tcBorders>
              <w:top w:val="nil"/>
              <w:left w:val="nil"/>
              <w:bottom w:val="single" w:sz="4" w:space="0" w:color="auto"/>
              <w:right w:val="single" w:sz="4" w:space="0" w:color="auto"/>
            </w:tcBorders>
            <w:shd w:val="clear" w:color="auto" w:fill="auto"/>
            <w:vAlign w:val="center"/>
          </w:tcPr>
          <w:p w14:paraId="484D4C60" w14:textId="77777777" w:rsidR="00A208BA" w:rsidRPr="00AA7A88" w:rsidRDefault="00A208BA" w:rsidP="00A208BA">
            <w:pPr>
              <w:autoSpaceDE w:val="0"/>
              <w:adjustRightInd w:val="0"/>
              <w:jc w:val="both"/>
            </w:pPr>
            <w:r w:rsidRPr="00AA7A88">
              <w:t>Plastikinių pralaidų Ø 200 mm įrengimas, gofruotais vamzdžiais    (be antgalių ir žemės darbų)</w:t>
            </w:r>
          </w:p>
        </w:tc>
        <w:tc>
          <w:tcPr>
            <w:tcW w:w="992" w:type="dxa"/>
            <w:tcBorders>
              <w:top w:val="nil"/>
              <w:left w:val="nil"/>
              <w:bottom w:val="single" w:sz="4" w:space="0" w:color="auto"/>
              <w:right w:val="single" w:sz="4" w:space="0" w:color="auto"/>
            </w:tcBorders>
            <w:shd w:val="clear" w:color="auto" w:fill="auto"/>
            <w:vAlign w:val="center"/>
          </w:tcPr>
          <w:p w14:paraId="5877D471" w14:textId="77777777" w:rsidR="00A208BA" w:rsidRPr="00AA7A88" w:rsidRDefault="00A208BA" w:rsidP="00A208BA">
            <w:pPr>
              <w:autoSpaceDE w:val="0"/>
              <w:adjustRightInd w:val="0"/>
              <w:jc w:val="both"/>
            </w:pPr>
            <w:r w:rsidRPr="00AA7A88">
              <w:t>m</w:t>
            </w:r>
          </w:p>
        </w:tc>
        <w:tc>
          <w:tcPr>
            <w:tcW w:w="1418" w:type="dxa"/>
            <w:tcBorders>
              <w:top w:val="nil"/>
              <w:left w:val="nil"/>
              <w:bottom w:val="single" w:sz="4" w:space="0" w:color="auto"/>
              <w:right w:val="single" w:sz="4" w:space="0" w:color="auto"/>
            </w:tcBorders>
            <w:shd w:val="clear" w:color="auto" w:fill="auto"/>
            <w:noWrap/>
            <w:vAlign w:val="center"/>
          </w:tcPr>
          <w:p w14:paraId="081DDD87" w14:textId="77777777" w:rsidR="00A208BA" w:rsidRPr="00AA7A88" w:rsidRDefault="00A208BA" w:rsidP="00A208BA">
            <w:pPr>
              <w:autoSpaceDE w:val="0"/>
              <w:adjustRightInd w:val="0"/>
              <w:jc w:val="both"/>
            </w:pPr>
            <w:r w:rsidRPr="00AA7A88">
              <w:t>60</w:t>
            </w:r>
          </w:p>
        </w:tc>
        <w:tc>
          <w:tcPr>
            <w:tcW w:w="1134" w:type="dxa"/>
            <w:tcBorders>
              <w:top w:val="nil"/>
              <w:left w:val="nil"/>
              <w:bottom w:val="single" w:sz="4" w:space="0" w:color="auto"/>
              <w:right w:val="single" w:sz="4" w:space="0" w:color="auto"/>
            </w:tcBorders>
            <w:shd w:val="clear" w:color="auto" w:fill="auto"/>
            <w:vAlign w:val="center"/>
          </w:tcPr>
          <w:p w14:paraId="7CC83BC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8AA939E" w14:textId="77777777" w:rsidR="00A208BA" w:rsidRPr="00AA7A88" w:rsidRDefault="00A208BA" w:rsidP="00A208BA">
            <w:pPr>
              <w:autoSpaceDE w:val="0"/>
              <w:adjustRightInd w:val="0"/>
              <w:jc w:val="both"/>
            </w:pPr>
          </w:p>
        </w:tc>
      </w:tr>
      <w:tr w:rsidR="00A208BA" w:rsidRPr="00AA7A88" w14:paraId="6DF07401"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C15F4A0" w14:textId="77777777" w:rsidR="00A208BA" w:rsidRPr="00AA7A88" w:rsidRDefault="00A208BA" w:rsidP="00A208BA">
            <w:pPr>
              <w:autoSpaceDE w:val="0"/>
              <w:adjustRightInd w:val="0"/>
              <w:jc w:val="both"/>
            </w:pPr>
            <w:r w:rsidRPr="00AA7A88">
              <w:t>47.</w:t>
            </w:r>
          </w:p>
        </w:tc>
        <w:tc>
          <w:tcPr>
            <w:tcW w:w="3695" w:type="dxa"/>
            <w:tcBorders>
              <w:top w:val="nil"/>
              <w:left w:val="nil"/>
              <w:bottom w:val="single" w:sz="4" w:space="0" w:color="auto"/>
              <w:right w:val="single" w:sz="4" w:space="0" w:color="auto"/>
            </w:tcBorders>
            <w:shd w:val="clear" w:color="auto" w:fill="auto"/>
            <w:vAlign w:val="center"/>
          </w:tcPr>
          <w:p w14:paraId="21568335" w14:textId="77777777" w:rsidR="00A208BA" w:rsidRPr="00AA7A88" w:rsidRDefault="00A208BA" w:rsidP="00A208BA">
            <w:pPr>
              <w:autoSpaceDE w:val="0"/>
              <w:adjustRightInd w:val="0"/>
              <w:jc w:val="both"/>
            </w:pPr>
            <w:r w:rsidRPr="00AA7A88">
              <w:t>Plastikinių pralaidų Ø 300 mm įrengimas, gofruotais vamzdžiais    (be antgalių ir žemės darbų)</w:t>
            </w:r>
          </w:p>
        </w:tc>
        <w:tc>
          <w:tcPr>
            <w:tcW w:w="992" w:type="dxa"/>
            <w:tcBorders>
              <w:top w:val="nil"/>
              <w:left w:val="nil"/>
              <w:bottom w:val="single" w:sz="4" w:space="0" w:color="auto"/>
              <w:right w:val="single" w:sz="4" w:space="0" w:color="auto"/>
            </w:tcBorders>
            <w:shd w:val="clear" w:color="auto" w:fill="auto"/>
            <w:vAlign w:val="center"/>
          </w:tcPr>
          <w:p w14:paraId="0EF43D15" w14:textId="77777777" w:rsidR="00A208BA" w:rsidRPr="00AA7A88" w:rsidRDefault="00A208BA" w:rsidP="00A208BA">
            <w:pPr>
              <w:autoSpaceDE w:val="0"/>
              <w:adjustRightInd w:val="0"/>
              <w:jc w:val="both"/>
            </w:pPr>
            <w:r w:rsidRPr="00AA7A88">
              <w:t>m</w:t>
            </w:r>
          </w:p>
        </w:tc>
        <w:tc>
          <w:tcPr>
            <w:tcW w:w="1418" w:type="dxa"/>
            <w:tcBorders>
              <w:top w:val="nil"/>
              <w:left w:val="nil"/>
              <w:bottom w:val="single" w:sz="4" w:space="0" w:color="auto"/>
              <w:right w:val="single" w:sz="4" w:space="0" w:color="auto"/>
            </w:tcBorders>
            <w:shd w:val="clear" w:color="auto" w:fill="auto"/>
            <w:noWrap/>
            <w:vAlign w:val="center"/>
          </w:tcPr>
          <w:p w14:paraId="4AD80447" w14:textId="77777777" w:rsidR="00A208BA" w:rsidRPr="00AA7A88" w:rsidRDefault="00A208BA" w:rsidP="00A208BA">
            <w:pPr>
              <w:autoSpaceDE w:val="0"/>
              <w:adjustRightInd w:val="0"/>
              <w:jc w:val="both"/>
            </w:pPr>
            <w:r w:rsidRPr="00AA7A88">
              <w:t>40</w:t>
            </w:r>
          </w:p>
        </w:tc>
        <w:tc>
          <w:tcPr>
            <w:tcW w:w="1134" w:type="dxa"/>
            <w:tcBorders>
              <w:top w:val="nil"/>
              <w:left w:val="nil"/>
              <w:bottom w:val="single" w:sz="4" w:space="0" w:color="auto"/>
              <w:right w:val="single" w:sz="4" w:space="0" w:color="auto"/>
            </w:tcBorders>
            <w:shd w:val="clear" w:color="auto" w:fill="auto"/>
            <w:vAlign w:val="center"/>
          </w:tcPr>
          <w:p w14:paraId="5C28F3BB"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A1B21E7" w14:textId="77777777" w:rsidR="00A208BA" w:rsidRPr="00AA7A88" w:rsidRDefault="00A208BA" w:rsidP="00A208BA">
            <w:pPr>
              <w:autoSpaceDE w:val="0"/>
              <w:adjustRightInd w:val="0"/>
              <w:jc w:val="both"/>
            </w:pPr>
          </w:p>
        </w:tc>
      </w:tr>
      <w:tr w:rsidR="00A208BA" w:rsidRPr="00AA7A88" w14:paraId="1714DE17"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C9F4971" w14:textId="77777777" w:rsidR="00A208BA" w:rsidRPr="00AA7A88" w:rsidRDefault="00A208BA" w:rsidP="00A208BA">
            <w:pPr>
              <w:autoSpaceDE w:val="0"/>
              <w:adjustRightInd w:val="0"/>
              <w:jc w:val="both"/>
            </w:pPr>
            <w:r w:rsidRPr="00AA7A88">
              <w:t>48.</w:t>
            </w:r>
          </w:p>
        </w:tc>
        <w:tc>
          <w:tcPr>
            <w:tcW w:w="3695" w:type="dxa"/>
            <w:tcBorders>
              <w:top w:val="nil"/>
              <w:left w:val="nil"/>
              <w:bottom w:val="single" w:sz="4" w:space="0" w:color="auto"/>
              <w:right w:val="single" w:sz="4" w:space="0" w:color="auto"/>
            </w:tcBorders>
            <w:shd w:val="clear" w:color="auto" w:fill="auto"/>
            <w:vAlign w:val="center"/>
          </w:tcPr>
          <w:p w14:paraId="45D1504A" w14:textId="77777777" w:rsidR="00A208BA" w:rsidRPr="00AA7A88" w:rsidRDefault="00A208BA" w:rsidP="00A208BA">
            <w:pPr>
              <w:autoSpaceDE w:val="0"/>
              <w:adjustRightInd w:val="0"/>
              <w:jc w:val="both"/>
            </w:pPr>
            <w:r w:rsidRPr="00AA7A88">
              <w:t>Plastikinių pralaidų Ø 400 mm įrengimas, gofruotais vamzdžiais    (be antgalių ir žemės darbų)</w:t>
            </w:r>
          </w:p>
        </w:tc>
        <w:tc>
          <w:tcPr>
            <w:tcW w:w="992" w:type="dxa"/>
            <w:tcBorders>
              <w:top w:val="nil"/>
              <w:left w:val="nil"/>
              <w:bottom w:val="single" w:sz="4" w:space="0" w:color="auto"/>
              <w:right w:val="single" w:sz="4" w:space="0" w:color="auto"/>
            </w:tcBorders>
            <w:shd w:val="clear" w:color="auto" w:fill="auto"/>
            <w:vAlign w:val="center"/>
          </w:tcPr>
          <w:p w14:paraId="0A01F15D" w14:textId="77777777" w:rsidR="00A208BA" w:rsidRPr="00AA7A88" w:rsidRDefault="00A208BA" w:rsidP="00A208BA">
            <w:pPr>
              <w:autoSpaceDE w:val="0"/>
              <w:adjustRightInd w:val="0"/>
              <w:jc w:val="both"/>
            </w:pPr>
            <w:r w:rsidRPr="00AA7A88">
              <w:t>m</w:t>
            </w:r>
          </w:p>
        </w:tc>
        <w:tc>
          <w:tcPr>
            <w:tcW w:w="1418" w:type="dxa"/>
            <w:tcBorders>
              <w:top w:val="nil"/>
              <w:left w:val="nil"/>
              <w:bottom w:val="single" w:sz="4" w:space="0" w:color="auto"/>
              <w:right w:val="single" w:sz="4" w:space="0" w:color="auto"/>
            </w:tcBorders>
            <w:shd w:val="clear" w:color="auto" w:fill="auto"/>
            <w:noWrap/>
            <w:vAlign w:val="center"/>
          </w:tcPr>
          <w:p w14:paraId="07954565" w14:textId="77777777" w:rsidR="00A208BA" w:rsidRPr="00AA7A88" w:rsidRDefault="00A208BA" w:rsidP="00A208BA">
            <w:pPr>
              <w:autoSpaceDE w:val="0"/>
              <w:adjustRightInd w:val="0"/>
              <w:jc w:val="both"/>
            </w:pPr>
            <w:r w:rsidRPr="00AA7A88">
              <w:t>30</w:t>
            </w:r>
          </w:p>
        </w:tc>
        <w:tc>
          <w:tcPr>
            <w:tcW w:w="1134" w:type="dxa"/>
            <w:tcBorders>
              <w:top w:val="nil"/>
              <w:left w:val="nil"/>
              <w:bottom w:val="single" w:sz="4" w:space="0" w:color="auto"/>
              <w:right w:val="single" w:sz="4" w:space="0" w:color="auto"/>
            </w:tcBorders>
            <w:shd w:val="clear" w:color="auto" w:fill="auto"/>
            <w:vAlign w:val="center"/>
          </w:tcPr>
          <w:p w14:paraId="0493E78C"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39268DA6" w14:textId="77777777" w:rsidR="00A208BA" w:rsidRPr="00AA7A88" w:rsidRDefault="00A208BA" w:rsidP="00A208BA">
            <w:pPr>
              <w:autoSpaceDE w:val="0"/>
              <w:adjustRightInd w:val="0"/>
              <w:jc w:val="both"/>
            </w:pPr>
          </w:p>
        </w:tc>
      </w:tr>
      <w:tr w:rsidR="00A208BA" w:rsidRPr="00AA7A88" w14:paraId="0F6CB77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698E875" w14:textId="77777777" w:rsidR="00A208BA" w:rsidRPr="00AA7A88" w:rsidRDefault="00A208BA" w:rsidP="00A208BA">
            <w:pPr>
              <w:autoSpaceDE w:val="0"/>
              <w:adjustRightInd w:val="0"/>
              <w:jc w:val="both"/>
            </w:pPr>
            <w:r w:rsidRPr="00AA7A88">
              <w:t>49.</w:t>
            </w:r>
          </w:p>
        </w:tc>
        <w:tc>
          <w:tcPr>
            <w:tcW w:w="3695" w:type="dxa"/>
            <w:tcBorders>
              <w:top w:val="nil"/>
              <w:left w:val="nil"/>
              <w:bottom w:val="single" w:sz="4" w:space="0" w:color="auto"/>
              <w:right w:val="single" w:sz="4" w:space="0" w:color="auto"/>
            </w:tcBorders>
            <w:shd w:val="clear" w:color="auto" w:fill="auto"/>
            <w:vAlign w:val="center"/>
          </w:tcPr>
          <w:p w14:paraId="031A8AA7" w14:textId="77777777" w:rsidR="00A208BA" w:rsidRPr="00AA7A88" w:rsidRDefault="00A208BA" w:rsidP="00A208BA">
            <w:pPr>
              <w:autoSpaceDE w:val="0"/>
              <w:adjustRightInd w:val="0"/>
              <w:jc w:val="both"/>
            </w:pPr>
            <w:r w:rsidRPr="00AA7A88">
              <w:t>Antgalio pastatymas įrengiamai plastikinei pralaidai</w:t>
            </w:r>
          </w:p>
        </w:tc>
        <w:tc>
          <w:tcPr>
            <w:tcW w:w="992" w:type="dxa"/>
            <w:tcBorders>
              <w:top w:val="nil"/>
              <w:left w:val="nil"/>
              <w:bottom w:val="single" w:sz="4" w:space="0" w:color="auto"/>
              <w:right w:val="single" w:sz="4" w:space="0" w:color="auto"/>
            </w:tcBorders>
            <w:shd w:val="clear" w:color="auto" w:fill="auto"/>
            <w:vAlign w:val="center"/>
          </w:tcPr>
          <w:p w14:paraId="2C45DA59" w14:textId="77777777" w:rsidR="00A208BA" w:rsidRPr="00AA7A88" w:rsidRDefault="00A208BA" w:rsidP="00A208BA">
            <w:pPr>
              <w:autoSpaceDE w:val="0"/>
              <w:adjustRightInd w:val="0"/>
              <w:jc w:val="both"/>
            </w:pPr>
            <w:r w:rsidRPr="00AA7A88">
              <w:t>x</w:t>
            </w:r>
          </w:p>
        </w:tc>
        <w:tc>
          <w:tcPr>
            <w:tcW w:w="1418" w:type="dxa"/>
            <w:tcBorders>
              <w:top w:val="nil"/>
              <w:left w:val="nil"/>
              <w:bottom w:val="single" w:sz="4" w:space="0" w:color="auto"/>
              <w:right w:val="single" w:sz="4" w:space="0" w:color="auto"/>
            </w:tcBorders>
            <w:shd w:val="clear" w:color="auto" w:fill="auto"/>
            <w:noWrap/>
            <w:vAlign w:val="center"/>
          </w:tcPr>
          <w:p w14:paraId="0ED64C39" w14:textId="77777777" w:rsidR="00A208BA" w:rsidRPr="00AA7A88" w:rsidRDefault="00A208BA" w:rsidP="00A208BA">
            <w:pPr>
              <w:autoSpaceDE w:val="0"/>
              <w:adjustRightInd w:val="0"/>
              <w:jc w:val="both"/>
            </w:pPr>
            <w:r w:rsidRPr="00AA7A88">
              <w:t>x</w:t>
            </w:r>
          </w:p>
        </w:tc>
        <w:tc>
          <w:tcPr>
            <w:tcW w:w="1134" w:type="dxa"/>
            <w:tcBorders>
              <w:top w:val="nil"/>
              <w:left w:val="nil"/>
              <w:bottom w:val="single" w:sz="4" w:space="0" w:color="auto"/>
              <w:right w:val="single" w:sz="4" w:space="0" w:color="auto"/>
            </w:tcBorders>
            <w:shd w:val="clear" w:color="auto" w:fill="auto"/>
            <w:vAlign w:val="center"/>
          </w:tcPr>
          <w:p w14:paraId="4E36E08D" w14:textId="77777777" w:rsidR="00A208BA" w:rsidRPr="00AA7A88" w:rsidRDefault="00A208BA" w:rsidP="00A208BA">
            <w:pPr>
              <w:autoSpaceDE w:val="0"/>
              <w:adjustRightInd w:val="0"/>
              <w:jc w:val="both"/>
            </w:pPr>
            <w:r w:rsidRPr="00AA7A88">
              <w:t>x</w:t>
            </w:r>
          </w:p>
        </w:tc>
        <w:tc>
          <w:tcPr>
            <w:tcW w:w="1417" w:type="dxa"/>
            <w:tcBorders>
              <w:top w:val="nil"/>
              <w:left w:val="nil"/>
              <w:bottom w:val="single" w:sz="4" w:space="0" w:color="auto"/>
              <w:right w:val="single" w:sz="4" w:space="0" w:color="auto"/>
            </w:tcBorders>
            <w:shd w:val="clear" w:color="auto" w:fill="auto"/>
            <w:vAlign w:val="center"/>
          </w:tcPr>
          <w:p w14:paraId="2A5163C1" w14:textId="77777777" w:rsidR="00A208BA" w:rsidRPr="00AA7A88" w:rsidRDefault="00A208BA" w:rsidP="00A208BA">
            <w:pPr>
              <w:autoSpaceDE w:val="0"/>
              <w:adjustRightInd w:val="0"/>
              <w:jc w:val="both"/>
            </w:pPr>
            <w:r w:rsidRPr="00AA7A88">
              <w:t>x</w:t>
            </w:r>
          </w:p>
        </w:tc>
      </w:tr>
      <w:tr w:rsidR="00A208BA" w:rsidRPr="00AA7A88" w14:paraId="52B2AA09"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8C7D7C1" w14:textId="77777777" w:rsidR="00A208BA" w:rsidRPr="00AA7A88" w:rsidRDefault="00A208BA" w:rsidP="00A208BA">
            <w:pPr>
              <w:autoSpaceDE w:val="0"/>
              <w:adjustRightInd w:val="0"/>
              <w:jc w:val="both"/>
            </w:pPr>
            <w:r w:rsidRPr="00AA7A88">
              <w:t>50.</w:t>
            </w:r>
          </w:p>
        </w:tc>
        <w:tc>
          <w:tcPr>
            <w:tcW w:w="3695" w:type="dxa"/>
            <w:tcBorders>
              <w:top w:val="nil"/>
              <w:left w:val="nil"/>
              <w:bottom w:val="single" w:sz="4" w:space="0" w:color="auto"/>
              <w:right w:val="single" w:sz="4" w:space="0" w:color="auto"/>
            </w:tcBorders>
            <w:shd w:val="clear" w:color="auto" w:fill="auto"/>
            <w:vAlign w:val="center"/>
          </w:tcPr>
          <w:p w14:paraId="05ACDA70" w14:textId="77777777" w:rsidR="00A208BA" w:rsidRPr="00AA7A88" w:rsidRDefault="00A208BA" w:rsidP="00A208BA">
            <w:pPr>
              <w:autoSpaceDE w:val="0"/>
              <w:adjustRightInd w:val="0"/>
              <w:jc w:val="both"/>
            </w:pPr>
            <w:r w:rsidRPr="00AA7A88">
              <w:t>Antgalio pastatymas įrengiamai plastikinei d200 pralaidai</w:t>
            </w:r>
          </w:p>
        </w:tc>
        <w:tc>
          <w:tcPr>
            <w:tcW w:w="992" w:type="dxa"/>
            <w:tcBorders>
              <w:top w:val="nil"/>
              <w:left w:val="nil"/>
              <w:bottom w:val="single" w:sz="4" w:space="0" w:color="auto"/>
              <w:right w:val="single" w:sz="4" w:space="0" w:color="auto"/>
            </w:tcBorders>
            <w:shd w:val="clear" w:color="auto" w:fill="auto"/>
            <w:vAlign w:val="center"/>
          </w:tcPr>
          <w:p w14:paraId="5344AD90"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0CC353F8" w14:textId="77777777" w:rsidR="00A208BA" w:rsidRPr="00AA7A88" w:rsidRDefault="00A208BA" w:rsidP="00A208BA">
            <w:pPr>
              <w:autoSpaceDE w:val="0"/>
              <w:adjustRightInd w:val="0"/>
              <w:jc w:val="both"/>
            </w:pPr>
            <w:r w:rsidRPr="00AA7A88">
              <w:t>20</w:t>
            </w:r>
          </w:p>
        </w:tc>
        <w:tc>
          <w:tcPr>
            <w:tcW w:w="1134" w:type="dxa"/>
            <w:tcBorders>
              <w:top w:val="nil"/>
              <w:left w:val="nil"/>
              <w:bottom w:val="single" w:sz="4" w:space="0" w:color="auto"/>
              <w:right w:val="single" w:sz="4" w:space="0" w:color="auto"/>
            </w:tcBorders>
            <w:shd w:val="clear" w:color="auto" w:fill="auto"/>
            <w:vAlign w:val="center"/>
          </w:tcPr>
          <w:p w14:paraId="3C78FEB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08D0F0CD" w14:textId="77777777" w:rsidR="00A208BA" w:rsidRPr="00AA7A88" w:rsidRDefault="00A208BA" w:rsidP="00A208BA">
            <w:pPr>
              <w:autoSpaceDE w:val="0"/>
              <w:adjustRightInd w:val="0"/>
              <w:jc w:val="both"/>
            </w:pPr>
          </w:p>
        </w:tc>
      </w:tr>
      <w:tr w:rsidR="00A208BA" w:rsidRPr="00AA7A88" w14:paraId="44B9F2F5"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B31F2A3" w14:textId="77777777" w:rsidR="00A208BA" w:rsidRPr="00AA7A88" w:rsidRDefault="00A208BA" w:rsidP="00A208BA">
            <w:pPr>
              <w:autoSpaceDE w:val="0"/>
              <w:adjustRightInd w:val="0"/>
              <w:jc w:val="both"/>
            </w:pPr>
            <w:r w:rsidRPr="00AA7A88">
              <w:t>51.</w:t>
            </w:r>
          </w:p>
        </w:tc>
        <w:tc>
          <w:tcPr>
            <w:tcW w:w="3695" w:type="dxa"/>
            <w:tcBorders>
              <w:top w:val="nil"/>
              <w:left w:val="nil"/>
              <w:bottom w:val="single" w:sz="4" w:space="0" w:color="auto"/>
              <w:right w:val="single" w:sz="4" w:space="0" w:color="auto"/>
            </w:tcBorders>
            <w:shd w:val="clear" w:color="auto" w:fill="auto"/>
            <w:vAlign w:val="center"/>
          </w:tcPr>
          <w:p w14:paraId="3636291D" w14:textId="77777777" w:rsidR="00A208BA" w:rsidRPr="00AA7A88" w:rsidRDefault="00A208BA" w:rsidP="00A208BA">
            <w:pPr>
              <w:autoSpaceDE w:val="0"/>
              <w:adjustRightInd w:val="0"/>
              <w:jc w:val="both"/>
            </w:pPr>
            <w:r w:rsidRPr="00AA7A88">
              <w:t>Antgalio pastatymas įrengiamai plastikinei d300 pralaidai</w:t>
            </w:r>
          </w:p>
        </w:tc>
        <w:tc>
          <w:tcPr>
            <w:tcW w:w="992" w:type="dxa"/>
            <w:tcBorders>
              <w:top w:val="nil"/>
              <w:left w:val="nil"/>
              <w:bottom w:val="single" w:sz="4" w:space="0" w:color="auto"/>
              <w:right w:val="single" w:sz="4" w:space="0" w:color="auto"/>
            </w:tcBorders>
            <w:shd w:val="clear" w:color="auto" w:fill="auto"/>
            <w:vAlign w:val="center"/>
          </w:tcPr>
          <w:p w14:paraId="56D40577"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1EE28E75" w14:textId="77777777" w:rsidR="00A208BA" w:rsidRPr="00AA7A88" w:rsidRDefault="00A208BA" w:rsidP="00A208BA">
            <w:pPr>
              <w:autoSpaceDE w:val="0"/>
              <w:adjustRightInd w:val="0"/>
              <w:jc w:val="both"/>
            </w:pPr>
            <w:r w:rsidRPr="00AA7A88">
              <w:t>10</w:t>
            </w:r>
          </w:p>
        </w:tc>
        <w:tc>
          <w:tcPr>
            <w:tcW w:w="1134" w:type="dxa"/>
            <w:tcBorders>
              <w:top w:val="nil"/>
              <w:left w:val="nil"/>
              <w:bottom w:val="single" w:sz="4" w:space="0" w:color="auto"/>
              <w:right w:val="single" w:sz="4" w:space="0" w:color="auto"/>
            </w:tcBorders>
            <w:shd w:val="clear" w:color="auto" w:fill="auto"/>
            <w:vAlign w:val="center"/>
          </w:tcPr>
          <w:p w14:paraId="747FEB61"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A75D003" w14:textId="77777777" w:rsidR="00A208BA" w:rsidRPr="00AA7A88" w:rsidRDefault="00A208BA" w:rsidP="00A208BA">
            <w:pPr>
              <w:autoSpaceDE w:val="0"/>
              <w:adjustRightInd w:val="0"/>
              <w:jc w:val="both"/>
            </w:pPr>
          </w:p>
        </w:tc>
      </w:tr>
      <w:tr w:rsidR="00A208BA" w:rsidRPr="00AA7A88" w14:paraId="0FA3C037"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CAA821D" w14:textId="77777777" w:rsidR="00A208BA" w:rsidRPr="00AA7A88" w:rsidRDefault="00A208BA" w:rsidP="00A208BA">
            <w:pPr>
              <w:autoSpaceDE w:val="0"/>
              <w:adjustRightInd w:val="0"/>
              <w:jc w:val="both"/>
            </w:pPr>
            <w:r w:rsidRPr="00AA7A88">
              <w:t>52.</w:t>
            </w:r>
          </w:p>
        </w:tc>
        <w:tc>
          <w:tcPr>
            <w:tcW w:w="3695" w:type="dxa"/>
            <w:tcBorders>
              <w:top w:val="nil"/>
              <w:left w:val="nil"/>
              <w:bottom w:val="single" w:sz="4" w:space="0" w:color="auto"/>
              <w:right w:val="single" w:sz="4" w:space="0" w:color="auto"/>
            </w:tcBorders>
            <w:shd w:val="clear" w:color="auto" w:fill="auto"/>
            <w:vAlign w:val="center"/>
          </w:tcPr>
          <w:p w14:paraId="244E5599" w14:textId="77777777" w:rsidR="00A208BA" w:rsidRPr="00AA7A88" w:rsidRDefault="00A208BA" w:rsidP="00A208BA">
            <w:pPr>
              <w:autoSpaceDE w:val="0"/>
              <w:adjustRightInd w:val="0"/>
              <w:jc w:val="both"/>
            </w:pPr>
            <w:r w:rsidRPr="00AA7A88">
              <w:t>Antgalio pastatymas įrengiamai plastikinei d400 pralaidai</w:t>
            </w:r>
          </w:p>
        </w:tc>
        <w:tc>
          <w:tcPr>
            <w:tcW w:w="992" w:type="dxa"/>
            <w:tcBorders>
              <w:top w:val="nil"/>
              <w:left w:val="nil"/>
              <w:bottom w:val="single" w:sz="4" w:space="0" w:color="auto"/>
              <w:right w:val="single" w:sz="4" w:space="0" w:color="auto"/>
            </w:tcBorders>
            <w:shd w:val="clear" w:color="auto" w:fill="auto"/>
            <w:vAlign w:val="center"/>
          </w:tcPr>
          <w:p w14:paraId="6C3697DC"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056CC57E" w14:textId="77777777" w:rsidR="00A208BA" w:rsidRPr="00AA7A88" w:rsidRDefault="00A208BA" w:rsidP="00A208BA">
            <w:pPr>
              <w:autoSpaceDE w:val="0"/>
              <w:adjustRightInd w:val="0"/>
              <w:jc w:val="both"/>
            </w:pPr>
            <w:r w:rsidRPr="00AA7A88">
              <w:t>10</w:t>
            </w:r>
          </w:p>
        </w:tc>
        <w:tc>
          <w:tcPr>
            <w:tcW w:w="1134" w:type="dxa"/>
            <w:tcBorders>
              <w:top w:val="nil"/>
              <w:left w:val="nil"/>
              <w:bottom w:val="single" w:sz="4" w:space="0" w:color="auto"/>
              <w:right w:val="single" w:sz="4" w:space="0" w:color="auto"/>
            </w:tcBorders>
            <w:shd w:val="clear" w:color="auto" w:fill="auto"/>
            <w:vAlign w:val="center"/>
          </w:tcPr>
          <w:p w14:paraId="38E11BE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EF888C5" w14:textId="77777777" w:rsidR="00A208BA" w:rsidRPr="00AA7A88" w:rsidRDefault="00A208BA" w:rsidP="00A208BA">
            <w:pPr>
              <w:autoSpaceDE w:val="0"/>
              <w:adjustRightInd w:val="0"/>
              <w:jc w:val="both"/>
            </w:pPr>
          </w:p>
        </w:tc>
      </w:tr>
      <w:tr w:rsidR="00A208BA" w:rsidRPr="00AA7A88" w14:paraId="6307C851"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811BEDF" w14:textId="77777777" w:rsidR="00A208BA" w:rsidRPr="00AA7A88" w:rsidRDefault="00A208BA" w:rsidP="00A208BA">
            <w:pPr>
              <w:autoSpaceDE w:val="0"/>
              <w:adjustRightInd w:val="0"/>
              <w:jc w:val="both"/>
            </w:pPr>
            <w:r w:rsidRPr="00AA7A88">
              <w:t>53.</w:t>
            </w:r>
          </w:p>
        </w:tc>
        <w:tc>
          <w:tcPr>
            <w:tcW w:w="3695" w:type="dxa"/>
            <w:tcBorders>
              <w:top w:val="nil"/>
              <w:left w:val="nil"/>
              <w:bottom w:val="single" w:sz="4" w:space="0" w:color="auto"/>
              <w:right w:val="single" w:sz="4" w:space="0" w:color="auto"/>
            </w:tcBorders>
            <w:shd w:val="clear" w:color="auto" w:fill="auto"/>
            <w:vAlign w:val="center"/>
          </w:tcPr>
          <w:p w14:paraId="7BD43006" w14:textId="77777777" w:rsidR="00A208BA" w:rsidRPr="00AA7A88" w:rsidRDefault="00A208BA" w:rsidP="00A208BA">
            <w:pPr>
              <w:autoSpaceDE w:val="0"/>
              <w:adjustRightInd w:val="0"/>
              <w:jc w:val="both"/>
            </w:pPr>
            <w:r w:rsidRPr="00AA7A88">
              <w:t>PVC drenažo vamzdžių d113/126mm su geotekstilės filtru įrengimas</w:t>
            </w:r>
          </w:p>
        </w:tc>
        <w:tc>
          <w:tcPr>
            <w:tcW w:w="992" w:type="dxa"/>
            <w:tcBorders>
              <w:top w:val="nil"/>
              <w:left w:val="nil"/>
              <w:bottom w:val="single" w:sz="4" w:space="0" w:color="auto"/>
              <w:right w:val="single" w:sz="4" w:space="0" w:color="auto"/>
            </w:tcBorders>
            <w:shd w:val="clear" w:color="auto" w:fill="auto"/>
            <w:vAlign w:val="center"/>
          </w:tcPr>
          <w:p w14:paraId="16434D2B" w14:textId="77777777" w:rsidR="00A208BA" w:rsidRPr="00AA7A88" w:rsidRDefault="00A208BA" w:rsidP="00A208BA">
            <w:pPr>
              <w:autoSpaceDE w:val="0"/>
              <w:adjustRightInd w:val="0"/>
              <w:jc w:val="both"/>
            </w:pPr>
            <w:r w:rsidRPr="00AA7A88">
              <w:t>100 m</w:t>
            </w:r>
          </w:p>
        </w:tc>
        <w:tc>
          <w:tcPr>
            <w:tcW w:w="1418" w:type="dxa"/>
            <w:tcBorders>
              <w:top w:val="nil"/>
              <w:left w:val="nil"/>
              <w:bottom w:val="single" w:sz="4" w:space="0" w:color="auto"/>
              <w:right w:val="single" w:sz="4" w:space="0" w:color="auto"/>
            </w:tcBorders>
            <w:shd w:val="clear" w:color="auto" w:fill="auto"/>
            <w:noWrap/>
            <w:vAlign w:val="center"/>
          </w:tcPr>
          <w:p w14:paraId="2EF42F2F" w14:textId="77777777" w:rsidR="00A208BA" w:rsidRPr="00AA7A88" w:rsidRDefault="00A208BA" w:rsidP="00A208BA">
            <w:pPr>
              <w:autoSpaceDE w:val="0"/>
              <w:adjustRightInd w:val="0"/>
              <w:jc w:val="both"/>
            </w:pPr>
            <w:r w:rsidRPr="00AA7A88">
              <w:t>6</w:t>
            </w:r>
          </w:p>
        </w:tc>
        <w:tc>
          <w:tcPr>
            <w:tcW w:w="1134" w:type="dxa"/>
            <w:tcBorders>
              <w:top w:val="nil"/>
              <w:left w:val="nil"/>
              <w:bottom w:val="single" w:sz="4" w:space="0" w:color="auto"/>
              <w:right w:val="single" w:sz="4" w:space="0" w:color="auto"/>
            </w:tcBorders>
            <w:shd w:val="clear" w:color="auto" w:fill="auto"/>
            <w:vAlign w:val="center"/>
          </w:tcPr>
          <w:p w14:paraId="68C2D944"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615F294" w14:textId="77777777" w:rsidR="00A208BA" w:rsidRPr="00AA7A88" w:rsidRDefault="00A208BA" w:rsidP="00A208BA">
            <w:pPr>
              <w:autoSpaceDE w:val="0"/>
              <w:adjustRightInd w:val="0"/>
              <w:jc w:val="both"/>
            </w:pPr>
          </w:p>
        </w:tc>
      </w:tr>
      <w:tr w:rsidR="00A208BA" w:rsidRPr="00AA7A88" w14:paraId="7EEB835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C9CC03D" w14:textId="77777777" w:rsidR="00A208BA" w:rsidRPr="00AA7A88" w:rsidRDefault="00A208BA" w:rsidP="00A208BA">
            <w:pPr>
              <w:autoSpaceDE w:val="0"/>
              <w:adjustRightInd w:val="0"/>
              <w:jc w:val="both"/>
            </w:pPr>
            <w:r w:rsidRPr="00AA7A88">
              <w:t>54.</w:t>
            </w:r>
          </w:p>
        </w:tc>
        <w:tc>
          <w:tcPr>
            <w:tcW w:w="3695" w:type="dxa"/>
            <w:tcBorders>
              <w:top w:val="nil"/>
              <w:left w:val="nil"/>
              <w:bottom w:val="single" w:sz="4" w:space="0" w:color="auto"/>
              <w:right w:val="single" w:sz="4" w:space="0" w:color="auto"/>
            </w:tcBorders>
            <w:shd w:val="clear" w:color="auto" w:fill="auto"/>
            <w:vAlign w:val="center"/>
          </w:tcPr>
          <w:p w14:paraId="6487C4D1" w14:textId="77777777" w:rsidR="00A208BA" w:rsidRPr="00AA7A88" w:rsidRDefault="00A208BA" w:rsidP="00A208BA">
            <w:pPr>
              <w:autoSpaceDE w:val="0"/>
              <w:adjustRightInd w:val="0"/>
              <w:jc w:val="both"/>
            </w:pPr>
            <w:r w:rsidRPr="00AA7A88">
              <w:t xml:space="preserve">Plastmasinio lietaus kanalizacijos šulinio 315 mm skersmens montavimas k9=1.15 </w:t>
            </w:r>
            <w:proofErr w:type="spellStart"/>
            <w:r w:rsidRPr="00AA7A88">
              <w:t>vid</w:t>
            </w:r>
            <w:proofErr w:type="spellEnd"/>
            <w:r w:rsidRPr="00AA7A88">
              <w:t>. 1 m gylyje</w:t>
            </w:r>
          </w:p>
        </w:tc>
        <w:tc>
          <w:tcPr>
            <w:tcW w:w="992" w:type="dxa"/>
            <w:tcBorders>
              <w:top w:val="nil"/>
              <w:left w:val="nil"/>
              <w:bottom w:val="single" w:sz="4" w:space="0" w:color="auto"/>
              <w:right w:val="single" w:sz="4" w:space="0" w:color="auto"/>
            </w:tcBorders>
            <w:shd w:val="clear" w:color="auto" w:fill="auto"/>
            <w:vAlign w:val="center"/>
          </w:tcPr>
          <w:p w14:paraId="47966BE7"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70B65EEC" w14:textId="77777777" w:rsidR="00A208BA" w:rsidRPr="00AA7A88" w:rsidRDefault="00A208BA" w:rsidP="00A208BA">
            <w:pPr>
              <w:autoSpaceDE w:val="0"/>
              <w:adjustRightInd w:val="0"/>
              <w:jc w:val="both"/>
            </w:pPr>
            <w:r w:rsidRPr="00AA7A88">
              <w:t>18</w:t>
            </w:r>
          </w:p>
        </w:tc>
        <w:tc>
          <w:tcPr>
            <w:tcW w:w="1134" w:type="dxa"/>
            <w:tcBorders>
              <w:top w:val="nil"/>
              <w:left w:val="nil"/>
              <w:bottom w:val="single" w:sz="4" w:space="0" w:color="auto"/>
              <w:right w:val="single" w:sz="4" w:space="0" w:color="auto"/>
            </w:tcBorders>
            <w:shd w:val="clear" w:color="auto" w:fill="auto"/>
            <w:vAlign w:val="center"/>
          </w:tcPr>
          <w:p w14:paraId="1F64740E"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BC4FB59" w14:textId="77777777" w:rsidR="00A208BA" w:rsidRPr="00AA7A88" w:rsidRDefault="00A208BA" w:rsidP="00A208BA">
            <w:pPr>
              <w:autoSpaceDE w:val="0"/>
              <w:adjustRightInd w:val="0"/>
              <w:jc w:val="both"/>
            </w:pPr>
          </w:p>
        </w:tc>
      </w:tr>
      <w:tr w:rsidR="00A208BA" w:rsidRPr="00AA7A88" w14:paraId="64C09516"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C1B4E58" w14:textId="77777777" w:rsidR="00A208BA" w:rsidRPr="00AA7A88" w:rsidRDefault="00A208BA" w:rsidP="00A208BA">
            <w:pPr>
              <w:autoSpaceDE w:val="0"/>
              <w:adjustRightInd w:val="0"/>
              <w:jc w:val="both"/>
            </w:pPr>
            <w:r w:rsidRPr="00AA7A88">
              <w:t>55.</w:t>
            </w:r>
          </w:p>
        </w:tc>
        <w:tc>
          <w:tcPr>
            <w:tcW w:w="3695" w:type="dxa"/>
            <w:tcBorders>
              <w:top w:val="nil"/>
              <w:left w:val="nil"/>
              <w:bottom w:val="single" w:sz="4" w:space="0" w:color="auto"/>
              <w:right w:val="single" w:sz="4" w:space="0" w:color="auto"/>
            </w:tcBorders>
            <w:shd w:val="clear" w:color="auto" w:fill="auto"/>
            <w:vAlign w:val="center"/>
          </w:tcPr>
          <w:p w14:paraId="2E994B6E" w14:textId="77777777" w:rsidR="00A208BA" w:rsidRPr="00AA7A88" w:rsidRDefault="00A208BA" w:rsidP="00A208BA">
            <w:pPr>
              <w:autoSpaceDE w:val="0"/>
              <w:adjustRightInd w:val="0"/>
              <w:jc w:val="both"/>
            </w:pPr>
            <w:r w:rsidRPr="00AA7A88">
              <w:t xml:space="preserve">110 mm skersmens plastmasinių </w:t>
            </w:r>
            <w:proofErr w:type="spellStart"/>
            <w:r w:rsidRPr="00AA7A88">
              <w:t>įmovinių</w:t>
            </w:r>
            <w:proofErr w:type="spellEnd"/>
            <w:r w:rsidRPr="00AA7A88">
              <w:t xml:space="preserve"> vamzdžių montavimas, kai 100 m vamzdyne – 17 sandūrų k9=1.15 (su žemės darbais)</w:t>
            </w:r>
          </w:p>
        </w:tc>
        <w:tc>
          <w:tcPr>
            <w:tcW w:w="992" w:type="dxa"/>
            <w:tcBorders>
              <w:top w:val="nil"/>
              <w:left w:val="nil"/>
              <w:bottom w:val="single" w:sz="4" w:space="0" w:color="auto"/>
              <w:right w:val="single" w:sz="4" w:space="0" w:color="auto"/>
            </w:tcBorders>
            <w:shd w:val="clear" w:color="auto" w:fill="auto"/>
            <w:vAlign w:val="center"/>
          </w:tcPr>
          <w:p w14:paraId="49EF7D0C" w14:textId="77777777" w:rsidR="00A208BA" w:rsidRPr="00AA7A88" w:rsidRDefault="00A208BA" w:rsidP="00A208BA">
            <w:pPr>
              <w:autoSpaceDE w:val="0"/>
              <w:adjustRightInd w:val="0"/>
              <w:jc w:val="both"/>
            </w:pPr>
            <w:r w:rsidRPr="00AA7A88">
              <w:t>100 m</w:t>
            </w:r>
          </w:p>
        </w:tc>
        <w:tc>
          <w:tcPr>
            <w:tcW w:w="1418" w:type="dxa"/>
            <w:tcBorders>
              <w:top w:val="nil"/>
              <w:left w:val="nil"/>
              <w:bottom w:val="single" w:sz="4" w:space="0" w:color="auto"/>
              <w:right w:val="single" w:sz="4" w:space="0" w:color="auto"/>
            </w:tcBorders>
            <w:shd w:val="clear" w:color="auto" w:fill="auto"/>
            <w:noWrap/>
            <w:vAlign w:val="center"/>
          </w:tcPr>
          <w:p w14:paraId="039D1725" w14:textId="77777777" w:rsidR="00A208BA" w:rsidRPr="00AA7A88" w:rsidRDefault="00A208BA" w:rsidP="00A208BA">
            <w:pPr>
              <w:autoSpaceDE w:val="0"/>
              <w:adjustRightInd w:val="0"/>
              <w:jc w:val="both"/>
            </w:pPr>
            <w:r w:rsidRPr="00AA7A88">
              <w:t>1,8</w:t>
            </w:r>
          </w:p>
        </w:tc>
        <w:tc>
          <w:tcPr>
            <w:tcW w:w="1134" w:type="dxa"/>
            <w:tcBorders>
              <w:top w:val="nil"/>
              <w:left w:val="nil"/>
              <w:bottom w:val="single" w:sz="4" w:space="0" w:color="auto"/>
              <w:right w:val="single" w:sz="4" w:space="0" w:color="auto"/>
            </w:tcBorders>
            <w:shd w:val="clear" w:color="auto" w:fill="auto"/>
            <w:vAlign w:val="center"/>
          </w:tcPr>
          <w:p w14:paraId="3C8D9B7E"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F92FB54" w14:textId="77777777" w:rsidR="00A208BA" w:rsidRPr="00AA7A88" w:rsidRDefault="00A208BA" w:rsidP="00A208BA">
            <w:pPr>
              <w:autoSpaceDE w:val="0"/>
              <w:adjustRightInd w:val="0"/>
              <w:jc w:val="both"/>
            </w:pPr>
          </w:p>
        </w:tc>
      </w:tr>
      <w:tr w:rsidR="00A208BA" w:rsidRPr="00AA7A88" w14:paraId="2409AA47"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B246973" w14:textId="77777777" w:rsidR="00A208BA" w:rsidRPr="00AA7A88" w:rsidRDefault="00A208BA" w:rsidP="00A208BA">
            <w:pPr>
              <w:autoSpaceDE w:val="0"/>
              <w:adjustRightInd w:val="0"/>
              <w:jc w:val="both"/>
            </w:pPr>
            <w:r w:rsidRPr="00AA7A88">
              <w:t>56.</w:t>
            </w:r>
          </w:p>
        </w:tc>
        <w:tc>
          <w:tcPr>
            <w:tcW w:w="3695" w:type="dxa"/>
            <w:tcBorders>
              <w:top w:val="nil"/>
              <w:left w:val="nil"/>
              <w:bottom w:val="single" w:sz="4" w:space="0" w:color="auto"/>
              <w:right w:val="single" w:sz="4" w:space="0" w:color="auto"/>
            </w:tcBorders>
            <w:shd w:val="clear" w:color="auto" w:fill="auto"/>
            <w:vAlign w:val="center"/>
          </w:tcPr>
          <w:p w14:paraId="4EEE2F4D" w14:textId="77777777" w:rsidR="00A208BA" w:rsidRPr="00AA7A88" w:rsidRDefault="00A208BA" w:rsidP="00A208BA">
            <w:pPr>
              <w:autoSpaceDE w:val="0"/>
              <w:adjustRightInd w:val="0"/>
              <w:jc w:val="both"/>
            </w:pPr>
            <w:r w:rsidRPr="00AA7A88">
              <w:t xml:space="preserve">160 mm skersmens plastmasinių </w:t>
            </w:r>
            <w:proofErr w:type="spellStart"/>
            <w:r w:rsidRPr="00AA7A88">
              <w:t>įmovinių</w:t>
            </w:r>
            <w:proofErr w:type="spellEnd"/>
            <w:r w:rsidRPr="00AA7A88">
              <w:t xml:space="preserve"> vamzdžių montavimas, kai 100 m vamzdyne – 17 sandūrų k9=1.15 (su žemės darbais)</w:t>
            </w:r>
          </w:p>
        </w:tc>
        <w:tc>
          <w:tcPr>
            <w:tcW w:w="992" w:type="dxa"/>
            <w:tcBorders>
              <w:top w:val="nil"/>
              <w:left w:val="nil"/>
              <w:bottom w:val="single" w:sz="4" w:space="0" w:color="auto"/>
              <w:right w:val="single" w:sz="4" w:space="0" w:color="auto"/>
            </w:tcBorders>
            <w:shd w:val="clear" w:color="auto" w:fill="auto"/>
            <w:vAlign w:val="center"/>
          </w:tcPr>
          <w:p w14:paraId="2299849A" w14:textId="77777777" w:rsidR="00A208BA" w:rsidRPr="00AA7A88" w:rsidRDefault="00A208BA" w:rsidP="00A208BA">
            <w:pPr>
              <w:autoSpaceDE w:val="0"/>
              <w:adjustRightInd w:val="0"/>
              <w:jc w:val="both"/>
            </w:pPr>
            <w:r w:rsidRPr="00AA7A88">
              <w:t>100 m</w:t>
            </w:r>
          </w:p>
        </w:tc>
        <w:tc>
          <w:tcPr>
            <w:tcW w:w="1418" w:type="dxa"/>
            <w:tcBorders>
              <w:top w:val="nil"/>
              <w:left w:val="nil"/>
              <w:bottom w:val="single" w:sz="4" w:space="0" w:color="auto"/>
              <w:right w:val="single" w:sz="4" w:space="0" w:color="auto"/>
            </w:tcBorders>
            <w:shd w:val="clear" w:color="auto" w:fill="auto"/>
            <w:noWrap/>
            <w:vAlign w:val="center"/>
          </w:tcPr>
          <w:p w14:paraId="7680C36F" w14:textId="77777777" w:rsidR="00A208BA" w:rsidRPr="00AA7A88" w:rsidRDefault="00A208BA" w:rsidP="00A208BA">
            <w:pPr>
              <w:autoSpaceDE w:val="0"/>
              <w:adjustRightInd w:val="0"/>
              <w:jc w:val="both"/>
            </w:pPr>
            <w:r w:rsidRPr="00AA7A88">
              <w:t>1,8</w:t>
            </w:r>
          </w:p>
        </w:tc>
        <w:tc>
          <w:tcPr>
            <w:tcW w:w="1134" w:type="dxa"/>
            <w:tcBorders>
              <w:top w:val="nil"/>
              <w:left w:val="nil"/>
              <w:bottom w:val="single" w:sz="4" w:space="0" w:color="auto"/>
              <w:right w:val="single" w:sz="4" w:space="0" w:color="auto"/>
            </w:tcBorders>
            <w:shd w:val="clear" w:color="auto" w:fill="auto"/>
            <w:vAlign w:val="center"/>
          </w:tcPr>
          <w:p w14:paraId="44D68212"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7448B30B" w14:textId="77777777" w:rsidR="00A208BA" w:rsidRPr="00AA7A88" w:rsidRDefault="00A208BA" w:rsidP="00A208BA">
            <w:pPr>
              <w:autoSpaceDE w:val="0"/>
              <w:adjustRightInd w:val="0"/>
              <w:jc w:val="both"/>
            </w:pPr>
          </w:p>
        </w:tc>
      </w:tr>
      <w:tr w:rsidR="00A208BA" w:rsidRPr="00AA7A88" w14:paraId="204DA789"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1D6343F" w14:textId="77777777" w:rsidR="00A208BA" w:rsidRPr="00AA7A88" w:rsidRDefault="00A208BA" w:rsidP="00A208BA">
            <w:pPr>
              <w:autoSpaceDE w:val="0"/>
              <w:adjustRightInd w:val="0"/>
              <w:jc w:val="both"/>
            </w:pPr>
            <w:r w:rsidRPr="00AA7A88">
              <w:lastRenderedPageBreak/>
              <w:t>57.</w:t>
            </w:r>
          </w:p>
        </w:tc>
        <w:tc>
          <w:tcPr>
            <w:tcW w:w="3695" w:type="dxa"/>
            <w:tcBorders>
              <w:top w:val="nil"/>
              <w:left w:val="nil"/>
              <w:bottom w:val="single" w:sz="4" w:space="0" w:color="auto"/>
              <w:right w:val="single" w:sz="4" w:space="0" w:color="auto"/>
            </w:tcBorders>
            <w:shd w:val="clear" w:color="auto" w:fill="auto"/>
            <w:vAlign w:val="center"/>
          </w:tcPr>
          <w:p w14:paraId="319F0F2F" w14:textId="77777777" w:rsidR="00A208BA" w:rsidRPr="00AA7A88" w:rsidRDefault="00A208BA" w:rsidP="00A208BA">
            <w:pPr>
              <w:autoSpaceDE w:val="0"/>
              <w:adjustRightInd w:val="0"/>
              <w:jc w:val="both"/>
            </w:pPr>
            <w:r w:rsidRPr="00AA7A88">
              <w:t>Ketinių liukų pastatymas (aklinas be grotelių, d700, apkrovos klasė B125 (12.5 t), aukštis 8 cm, dangtis G750mm, standartas BS EN124)</w:t>
            </w:r>
          </w:p>
        </w:tc>
        <w:tc>
          <w:tcPr>
            <w:tcW w:w="992" w:type="dxa"/>
            <w:tcBorders>
              <w:top w:val="nil"/>
              <w:left w:val="nil"/>
              <w:bottom w:val="single" w:sz="4" w:space="0" w:color="auto"/>
              <w:right w:val="single" w:sz="4" w:space="0" w:color="auto"/>
            </w:tcBorders>
            <w:shd w:val="clear" w:color="auto" w:fill="auto"/>
            <w:vAlign w:val="center"/>
          </w:tcPr>
          <w:p w14:paraId="3E163DB0"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76496AF1" w14:textId="77777777" w:rsidR="00A208BA" w:rsidRPr="00AA7A88" w:rsidRDefault="00A208BA" w:rsidP="00A208BA">
            <w:pPr>
              <w:autoSpaceDE w:val="0"/>
              <w:adjustRightInd w:val="0"/>
              <w:jc w:val="both"/>
            </w:pPr>
            <w:r w:rsidRPr="00AA7A88">
              <w:t>9</w:t>
            </w:r>
          </w:p>
        </w:tc>
        <w:tc>
          <w:tcPr>
            <w:tcW w:w="1134" w:type="dxa"/>
            <w:tcBorders>
              <w:top w:val="nil"/>
              <w:left w:val="nil"/>
              <w:bottom w:val="single" w:sz="4" w:space="0" w:color="auto"/>
              <w:right w:val="single" w:sz="4" w:space="0" w:color="auto"/>
            </w:tcBorders>
            <w:shd w:val="clear" w:color="auto" w:fill="auto"/>
            <w:vAlign w:val="center"/>
          </w:tcPr>
          <w:p w14:paraId="79988FDD"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CD41C46" w14:textId="77777777" w:rsidR="00A208BA" w:rsidRPr="00AA7A88" w:rsidRDefault="00A208BA" w:rsidP="00A208BA">
            <w:pPr>
              <w:autoSpaceDE w:val="0"/>
              <w:adjustRightInd w:val="0"/>
              <w:jc w:val="both"/>
            </w:pPr>
          </w:p>
        </w:tc>
      </w:tr>
      <w:tr w:rsidR="00A208BA" w:rsidRPr="00AA7A88" w14:paraId="0005EC02"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210138" w14:textId="77777777" w:rsidR="00A208BA" w:rsidRPr="00AA7A88" w:rsidRDefault="00A208BA" w:rsidP="00A208BA">
            <w:pPr>
              <w:autoSpaceDE w:val="0"/>
              <w:adjustRightInd w:val="0"/>
              <w:jc w:val="both"/>
            </w:pPr>
            <w:r w:rsidRPr="00AA7A88">
              <w:t>58.</w:t>
            </w:r>
          </w:p>
        </w:tc>
        <w:tc>
          <w:tcPr>
            <w:tcW w:w="3695" w:type="dxa"/>
            <w:tcBorders>
              <w:top w:val="nil"/>
              <w:left w:val="nil"/>
              <w:bottom w:val="single" w:sz="4" w:space="0" w:color="auto"/>
              <w:right w:val="single" w:sz="4" w:space="0" w:color="auto"/>
            </w:tcBorders>
            <w:shd w:val="clear" w:color="auto" w:fill="auto"/>
            <w:vAlign w:val="center"/>
          </w:tcPr>
          <w:p w14:paraId="3338A201" w14:textId="77777777" w:rsidR="00A208BA" w:rsidRPr="00AA7A88" w:rsidRDefault="00A208BA" w:rsidP="00A208BA">
            <w:pPr>
              <w:autoSpaceDE w:val="0"/>
              <w:adjustRightInd w:val="0"/>
              <w:jc w:val="both"/>
            </w:pPr>
            <w:r w:rsidRPr="00AA7A88">
              <w:t>Ketinių liukų keitimas į plaukiojančio sunkaus tipo</w:t>
            </w:r>
          </w:p>
        </w:tc>
        <w:tc>
          <w:tcPr>
            <w:tcW w:w="992" w:type="dxa"/>
            <w:tcBorders>
              <w:top w:val="nil"/>
              <w:left w:val="nil"/>
              <w:bottom w:val="single" w:sz="4" w:space="0" w:color="auto"/>
              <w:right w:val="single" w:sz="4" w:space="0" w:color="auto"/>
            </w:tcBorders>
            <w:shd w:val="clear" w:color="auto" w:fill="auto"/>
            <w:vAlign w:val="center"/>
          </w:tcPr>
          <w:p w14:paraId="1EABBFFB"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3DF0BBD4" w14:textId="77777777" w:rsidR="00A208BA" w:rsidRPr="00AA7A88" w:rsidRDefault="00A208BA" w:rsidP="00A208BA">
            <w:pPr>
              <w:autoSpaceDE w:val="0"/>
              <w:adjustRightInd w:val="0"/>
              <w:jc w:val="both"/>
            </w:pPr>
            <w:r w:rsidRPr="00AA7A88">
              <w:t>100</w:t>
            </w:r>
          </w:p>
        </w:tc>
        <w:tc>
          <w:tcPr>
            <w:tcW w:w="1134" w:type="dxa"/>
            <w:tcBorders>
              <w:top w:val="nil"/>
              <w:left w:val="nil"/>
              <w:bottom w:val="single" w:sz="4" w:space="0" w:color="auto"/>
              <w:right w:val="single" w:sz="4" w:space="0" w:color="auto"/>
            </w:tcBorders>
            <w:shd w:val="clear" w:color="auto" w:fill="auto"/>
            <w:vAlign w:val="center"/>
          </w:tcPr>
          <w:p w14:paraId="57627DF8"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788777A5" w14:textId="77777777" w:rsidR="00A208BA" w:rsidRPr="00AA7A88" w:rsidRDefault="00A208BA" w:rsidP="00A208BA">
            <w:pPr>
              <w:autoSpaceDE w:val="0"/>
              <w:adjustRightInd w:val="0"/>
              <w:jc w:val="both"/>
            </w:pPr>
          </w:p>
        </w:tc>
      </w:tr>
      <w:tr w:rsidR="00A208BA" w:rsidRPr="00AA7A88" w14:paraId="370C86C3"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E3BADF6" w14:textId="77777777" w:rsidR="00A208BA" w:rsidRPr="00AA7A88" w:rsidRDefault="00A208BA" w:rsidP="00A208BA">
            <w:pPr>
              <w:autoSpaceDE w:val="0"/>
              <w:adjustRightInd w:val="0"/>
              <w:jc w:val="both"/>
            </w:pPr>
            <w:r w:rsidRPr="00AA7A88">
              <w:t>59.</w:t>
            </w:r>
          </w:p>
        </w:tc>
        <w:tc>
          <w:tcPr>
            <w:tcW w:w="3695" w:type="dxa"/>
            <w:tcBorders>
              <w:top w:val="nil"/>
              <w:left w:val="nil"/>
              <w:bottom w:val="single" w:sz="4" w:space="0" w:color="auto"/>
              <w:right w:val="single" w:sz="4" w:space="0" w:color="auto"/>
            </w:tcBorders>
            <w:shd w:val="clear" w:color="auto" w:fill="auto"/>
            <w:vAlign w:val="center"/>
          </w:tcPr>
          <w:p w14:paraId="528DC123" w14:textId="77777777" w:rsidR="00A208BA" w:rsidRPr="00AA7A88" w:rsidRDefault="00A208BA" w:rsidP="00A208BA">
            <w:pPr>
              <w:autoSpaceDE w:val="0"/>
              <w:adjustRightInd w:val="0"/>
              <w:jc w:val="both"/>
            </w:pPr>
            <w:r w:rsidRPr="00AA7A88">
              <w:t xml:space="preserve">Šaligatvių su a/b danga ir pagrindų išardymas (h-35 cm) </w:t>
            </w:r>
          </w:p>
        </w:tc>
        <w:tc>
          <w:tcPr>
            <w:tcW w:w="992" w:type="dxa"/>
            <w:tcBorders>
              <w:top w:val="nil"/>
              <w:left w:val="nil"/>
              <w:bottom w:val="single" w:sz="4" w:space="0" w:color="auto"/>
              <w:right w:val="single" w:sz="4" w:space="0" w:color="auto"/>
            </w:tcBorders>
            <w:shd w:val="clear" w:color="auto" w:fill="auto"/>
            <w:vAlign w:val="center"/>
          </w:tcPr>
          <w:p w14:paraId="23372C6A" w14:textId="7D24633A"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6AFAA0A" w14:textId="77777777" w:rsidR="00A208BA" w:rsidRPr="00AA7A88" w:rsidRDefault="00A208BA" w:rsidP="00A208BA">
            <w:pPr>
              <w:autoSpaceDE w:val="0"/>
              <w:adjustRightInd w:val="0"/>
              <w:jc w:val="both"/>
            </w:pPr>
            <w:r w:rsidRPr="00AA7A88">
              <w:t>18</w:t>
            </w:r>
          </w:p>
        </w:tc>
        <w:tc>
          <w:tcPr>
            <w:tcW w:w="1134" w:type="dxa"/>
            <w:tcBorders>
              <w:top w:val="nil"/>
              <w:left w:val="nil"/>
              <w:bottom w:val="single" w:sz="4" w:space="0" w:color="auto"/>
              <w:right w:val="single" w:sz="4" w:space="0" w:color="auto"/>
            </w:tcBorders>
            <w:shd w:val="clear" w:color="auto" w:fill="auto"/>
            <w:vAlign w:val="center"/>
          </w:tcPr>
          <w:p w14:paraId="6C1AF8B4"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1C3FEA2" w14:textId="77777777" w:rsidR="00A208BA" w:rsidRPr="00AA7A88" w:rsidRDefault="00A208BA" w:rsidP="00A208BA">
            <w:pPr>
              <w:autoSpaceDE w:val="0"/>
              <w:adjustRightInd w:val="0"/>
              <w:jc w:val="both"/>
            </w:pPr>
          </w:p>
        </w:tc>
      </w:tr>
      <w:tr w:rsidR="00A208BA" w:rsidRPr="00AA7A88" w14:paraId="67FB2B61"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69AAE9E" w14:textId="77777777" w:rsidR="00A208BA" w:rsidRPr="00AA7A88" w:rsidRDefault="00A208BA" w:rsidP="00A208BA">
            <w:pPr>
              <w:autoSpaceDE w:val="0"/>
              <w:adjustRightInd w:val="0"/>
              <w:jc w:val="both"/>
            </w:pPr>
            <w:r w:rsidRPr="00AA7A88">
              <w:t>60.</w:t>
            </w:r>
          </w:p>
        </w:tc>
        <w:tc>
          <w:tcPr>
            <w:tcW w:w="3695" w:type="dxa"/>
            <w:tcBorders>
              <w:top w:val="nil"/>
              <w:left w:val="nil"/>
              <w:bottom w:val="single" w:sz="4" w:space="0" w:color="auto"/>
              <w:right w:val="single" w:sz="4" w:space="0" w:color="auto"/>
            </w:tcBorders>
            <w:shd w:val="clear" w:color="auto" w:fill="auto"/>
            <w:vAlign w:val="center"/>
          </w:tcPr>
          <w:p w14:paraId="2729E40D" w14:textId="77777777" w:rsidR="00A208BA" w:rsidRPr="00AA7A88" w:rsidRDefault="00A208BA" w:rsidP="00A208BA">
            <w:pPr>
              <w:autoSpaceDE w:val="0"/>
              <w:adjustRightInd w:val="0"/>
              <w:jc w:val="both"/>
            </w:pPr>
            <w:r w:rsidRPr="00AA7A88">
              <w:t>Bordiūrų (gatvės bortų) išardymas</w:t>
            </w:r>
          </w:p>
        </w:tc>
        <w:tc>
          <w:tcPr>
            <w:tcW w:w="992" w:type="dxa"/>
            <w:tcBorders>
              <w:top w:val="nil"/>
              <w:left w:val="nil"/>
              <w:bottom w:val="single" w:sz="4" w:space="0" w:color="auto"/>
              <w:right w:val="single" w:sz="4" w:space="0" w:color="auto"/>
            </w:tcBorders>
            <w:shd w:val="clear" w:color="auto" w:fill="auto"/>
            <w:vAlign w:val="center"/>
          </w:tcPr>
          <w:p w14:paraId="0D1E9BEB" w14:textId="77777777" w:rsidR="00A208BA" w:rsidRPr="00AA7A88" w:rsidRDefault="00A208BA" w:rsidP="00A208BA">
            <w:pPr>
              <w:autoSpaceDE w:val="0"/>
              <w:adjustRightInd w:val="0"/>
              <w:jc w:val="both"/>
            </w:pPr>
            <w:r w:rsidRPr="00AA7A88">
              <w:t>m</w:t>
            </w:r>
          </w:p>
        </w:tc>
        <w:tc>
          <w:tcPr>
            <w:tcW w:w="1418" w:type="dxa"/>
            <w:tcBorders>
              <w:top w:val="nil"/>
              <w:left w:val="nil"/>
              <w:bottom w:val="single" w:sz="4" w:space="0" w:color="auto"/>
              <w:right w:val="single" w:sz="4" w:space="0" w:color="auto"/>
            </w:tcBorders>
            <w:shd w:val="clear" w:color="auto" w:fill="auto"/>
            <w:noWrap/>
            <w:vAlign w:val="center"/>
          </w:tcPr>
          <w:p w14:paraId="6A504E00" w14:textId="77777777" w:rsidR="00A208BA" w:rsidRPr="00AA7A88" w:rsidRDefault="00A208BA" w:rsidP="00A208BA">
            <w:pPr>
              <w:autoSpaceDE w:val="0"/>
              <w:adjustRightInd w:val="0"/>
              <w:jc w:val="both"/>
            </w:pPr>
            <w:r w:rsidRPr="00AA7A88">
              <w:t>150</w:t>
            </w:r>
          </w:p>
        </w:tc>
        <w:tc>
          <w:tcPr>
            <w:tcW w:w="1134" w:type="dxa"/>
            <w:tcBorders>
              <w:top w:val="nil"/>
              <w:left w:val="nil"/>
              <w:bottom w:val="single" w:sz="4" w:space="0" w:color="auto"/>
              <w:right w:val="single" w:sz="4" w:space="0" w:color="auto"/>
            </w:tcBorders>
            <w:shd w:val="clear" w:color="auto" w:fill="auto"/>
            <w:vAlign w:val="center"/>
          </w:tcPr>
          <w:p w14:paraId="25CD48B8"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4F6B71D7" w14:textId="77777777" w:rsidR="00A208BA" w:rsidRPr="00AA7A88" w:rsidRDefault="00A208BA" w:rsidP="00A208BA">
            <w:pPr>
              <w:autoSpaceDE w:val="0"/>
              <w:adjustRightInd w:val="0"/>
              <w:jc w:val="both"/>
            </w:pPr>
          </w:p>
        </w:tc>
      </w:tr>
      <w:tr w:rsidR="00A208BA" w:rsidRPr="00AA7A88" w14:paraId="47408691"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9BC261F" w14:textId="77777777" w:rsidR="00A208BA" w:rsidRPr="00AA7A88" w:rsidRDefault="00A208BA" w:rsidP="00A208BA">
            <w:pPr>
              <w:autoSpaceDE w:val="0"/>
              <w:adjustRightInd w:val="0"/>
              <w:jc w:val="both"/>
            </w:pPr>
            <w:r w:rsidRPr="00AA7A88">
              <w:t>61.</w:t>
            </w:r>
          </w:p>
        </w:tc>
        <w:tc>
          <w:tcPr>
            <w:tcW w:w="3695" w:type="dxa"/>
            <w:tcBorders>
              <w:top w:val="nil"/>
              <w:left w:val="nil"/>
              <w:bottom w:val="single" w:sz="4" w:space="0" w:color="auto"/>
              <w:right w:val="single" w:sz="4" w:space="0" w:color="auto"/>
            </w:tcBorders>
            <w:shd w:val="clear" w:color="auto" w:fill="auto"/>
            <w:vAlign w:val="center"/>
          </w:tcPr>
          <w:p w14:paraId="320F2CBC" w14:textId="77777777" w:rsidR="00A208BA" w:rsidRPr="00AA7A88" w:rsidRDefault="00A208BA" w:rsidP="00A208BA">
            <w:pPr>
              <w:autoSpaceDE w:val="0"/>
              <w:adjustRightInd w:val="0"/>
              <w:jc w:val="both"/>
            </w:pPr>
            <w:r w:rsidRPr="00AA7A88">
              <w:t>Bordiūrų (šaligatvio bortų) išardymas</w:t>
            </w:r>
          </w:p>
        </w:tc>
        <w:tc>
          <w:tcPr>
            <w:tcW w:w="992" w:type="dxa"/>
            <w:tcBorders>
              <w:top w:val="nil"/>
              <w:left w:val="nil"/>
              <w:bottom w:val="single" w:sz="4" w:space="0" w:color="auto"/>
              <w:right w:val="single" w:sz="4" w:space="0" w:color="auto"/>
            </w:tcBorders>
            <w:shd w:val="clear" w:color="auto" w:fill="auto"/>
            <w:vAlign w:val="center"/>
          </w:tcPr>
          <w:p w14:paraId="0B33E7FD" w14:textId="77777777" w:rsidR="00A208BA" w:rsidRPr="00AA7A88" w:rsidRDefault="00A208BA" w:rsidP="00A208BA">
            <w:pPr>
              <w:autoSpaceDE w:val="0"/>
              <w:adjustRightInd w:val="0"/>
              <w:jc w:val="both"/>
            </w:pPr>
            <w:r w:rsidRPr="00AA7A88">
              <w:t>m</w:t>
            </w:r>
          </w:p>
        </w:tc>
        <w:tc>
          <w:tcPr>
            <w:tcW w:w="1418" w:type="dxa"/>
            <w:tcBorders>
              <w:top w:val="nil"/>
              <w:left w:val="nil"/>
              <w:bottom w:val="single" w:sz="4" w:space="0" w:color="auto"/>
              <w:right w:val="single" w:sz="4" w:space="0" w:color="auto"/>
            </w:tcBorders>
            <w:shd w:val="clear" w:color="auto" w:fill="auto"/>
            <w:noWrap/>
            <w:vAlign w:val="center"/>
          </w:tcPr>
          <w:p w14:paraId="61579785" w14:textId="77777777" w:rsidR="00A208BA" w:rsidRPr="00AA7A88" w:rsidRDefault="00A208BA" w:rsidP="00A208BA">
            <w:pPr>
              <w:autoSpaceDE w:val="0"/>
              <w:adjustRightInd w:val="0"/>
              <w:jc w:val="both"/>
            </w:pPr>
            <w:r w:rsidRPr="00AA7A88">
              <w:t>150</w:t>
            </w:r>
          </w:p>
        </w:tc>
        <w:tc>
          <w:tcPr>
            <w:tcW w:w="1134" w:type="dxa"/>
            <w:tcBorders>
              <w:top w:val="nil"/>
              <w:left w:val="nil"/>
              <w:bottom w:val="single" w:sz="4" w:space="0" w:color="auto"/>
              <w:right w:val="single" w:sz="4" w:space="0" w:color="auto"/>
            </w:tcBorders>
            <w:shd w:val="clear" w:color="auto" w:fill="auto"/>
            <w:vAlign w:val="center"/>
          </w:tcPr>
          <w:p w14:paraId="785CB582"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7AC4785" w14:textId="77777777" w:rsidR="00A208BA" w:rsidRPr="00AA7A88" w:rsidRDefault="00A208BA" w:rsidP="00A208BA">
            <w:pPr>
              <w:autoSpaceDE w:val="0"/>
              <w:adjustRightInd w:val="0"/>
              <w:jc w:val="both"/>
            </w:pPr>
          </w:p>
        </w:tc>
      </w:tr>
      <w:tr w:rsidR="00A208BA" w:rsidRPr="00AA7A88" w14:paraId="595C1C9B"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1774CEF" w14:textId="77777777" w:rsidR="00A208BA" w:rsidRPr="00AA7A88" w:rsidRDefault="00A208BA" w:rsidP="00A208BA">
            <w:pPr>
              <w:autoSpaceDE w:val="0"/>
              <w:adjustRightInd w:val="0"/>
              <w:jc w:val="both"/>
            </w:pPr>
            <w:r w:rsidRPr="00AA7A88">
              <w:t>62.</w:t>
            </w:r>
          </w:p>
        </w:tc>
        <w:tc>
          <w:tcPr>
            <w:tcW w:w="3695" w:type="dxa"/>
            <w:tcBorders>
              <w:top w:val="nil"/>
              <w:left w:val="nil"/>
              <w:bottom w:val="single" w:sz="4" w:space="0" w:color="auto"/>
              <w:right w:val="single" w:sz="4" w:space="0" w:color="auto"/>
            </w:tcBorders>
            <w:shd w:val="clear" w:color="auto" w:fill="auto"/>
            <w:vAlign w:val="center"/>
          </w:tcPr>
          <w:p w14:paraId="28CF21A7" w14:textId="77777777" w:rsidR="00A208BA" w:rsidRPr="00AA7A88" w:rsidRDefault="00A208BA" w:rsidP="00A208BA">
            <w:pPr>
              <w:autoSpaceDE w:val="0"/>
              <w:adjustRightInd w:val="0"/>
              <w:jc w:val="both"/>
            </w:pPr>
            <w:r w:rsidRPr="00AA7A88">
              <w:t>Statybinių šiukšlių išvežimas 5 km atstumu automobiliais-savivarčiais, pakraunant ekskavatoriais 0,25 m3 talpos kaušais</w:t>
            </w:r>
          </w:p>
        </w:tc>
        <w:tc>
          <w:tcPr>
            <w:tcW w:w="992" w:type="dxa"/>
            <w:tcBorders>
              <w:top w:val="nil"/>
              <w:left w:val="nil"/>
              <w:bottom w:val="single" w:sz="4" w:space="0" w:color="auto"/>
              <w:right w:val="single" w:sz="4" w:space="0" w:color="auto"/>
            </w:tcBorders>
            <w:shd w:val="clear" w:color="auto" w:fill="auto"/>
            <w:vAlign w:val="center"/>
          </w:tcPr>
          <w:p w14:paraId="2D4AB951" w14:textId="77777777" w:rsidR="00A208BA" w:rsidRPr="00AA7A88" w:rsidRDefault="00A208BA" w:rsidP="00A208BA">
            <w:pPr>
              <w:autoSpaceDE w:val="0"/>
              <w:adjustRightInd w:val="0"/>
              <w:jc w:val="both"/>
            </w:pPr>
            <w:r w:rsidRPr="00AA7A88">
              <w:t>t</w:t>
            </w:r>
          </w:p>
        </w:tc>
        <w:tc>
          <w:tcPr>
            <w:tcW w:w="1418" w:type="dxa"/>
            <w:tcBorders>
              <w:top w:val="nil"/>
              <w:left w:val="nil"/>
              <w:bottom w:val="single" w:sz="4" w:space="0" w:color="auto"/>
              <w:right w:val="single" w:sz="4" w:space="0" w:color="auto"/>
            </w:tcBorders>
            <w:shd w:val="clear" w:color="auto" w:fill="auto"/>
            <w:noWrap/>
            <w:vAlign w:val="center"/>
          </w:tcPr>
          <w:p w14:paraId="26B4345D" w14:textId="77777777" w:rsidR="00A208BA" w:rsidRPr="00AA7A88" w:rsidRDefault="00A208BA" w:rsidP="00A208BA">
            <w:pPr>
              <w:autoSpaceDE w:val="0"/>
              <w:adjustRightInd w:val="0"/>
              <w:jc w:val="both"/>
            </w:pPr>
            <w:r w:rsidRPr="00AA7A88">
              <w:t>600</w:t>
            </w:r>
          </w:p>
        </w:tc>
        <w:tc>
          <w:tcPr>
            <w:tcW w:w="1134" w:type="dxa"/>
            <w:tcBorders>
              <w:top w:val="nil"/>
              <w:left w:val="nil"/>
              <w:bottom w:val="single" w:sz="4" w:space="0" w:color="auto"/>
              <w:right w:val="single" w:sz="4" w:space="0" w:color="auto"/>
            </w:tcBorders>
            <w:shd w:val="clear" w:color="auto" w:fill="auto"/>
            <w:vAlign w:val="center"/>
          </w:tcPr>
          <w:p w14:paraId="6A49A8C0"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6DBCD34" w14:textId="77777777" w:rsidR="00A208BA" w:rsidRPr="00AA7A88" w:rsidRDefault="00A208BA" w:rsidP="00A208BA">
            <w:pPr>
              <w:autoSpaceDE w:val="0"/>
              <w:adjustRightInd w:val="0"/>
              <w:jc w:val="both"/>
            </w:pPr>
          </w:p>
        </w:tc>
      </w:tr>
      <w:tr w:rsidR="00A208BA" w:rsidRPr="00AA7A88" w14:paraId="064030E7"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DC2428C" w14:textId="77777777" w:rsidR="00A208BA" w:rsidRPr="00AA7A88" w:rsidRDefault="00A208BA" w:rsidP="00A208BA">
            <w:pPr>
              <w:autoSpaceDE w:val="0"/>
              <w:adjustRightInd w:val="0"/>
              <w:jc w:val="both"/>
            </w:pPr>
            <w:r w:rsidRPr="00AA7A88">
              <w:t>63.</w:t>
            </w:r>
          </w:p>
        </w:tc>
        <w:tc>
          <w:tcPr>
            <w:tcW w:w="3695" w:type="dxa"/>
            <w:tcBorders>
              <w:top w:val="nil"/>
              <w:left w:val="nil"/>
              <w:bottom w:val="single" w:sz="4" w:space="0" w:color="auto"/>
              <w:right w:val="single" w:sz="4" w:space="0" w:color="auto"/>
            </w:tcBorders>
            <w:shd w:val="clear" w:color="auto" w:fill="auto"/>
            <w:vAlign w:val="center"/>
          </w:tcPr>
          <w:p w14:paraId="607FBF56" w14:textId="77777777" w:rsidR="00A208BA" w:rsidRPr="00AA7A88" w:rsidRDefault="00A208BA" w:rsidP="00A208BA">
            <w:pPr>
              <w:autoSpaceDE w:val="0"/>
              <w:adjustRightInd w:val="0"/>
              <w:jc w:val="both"/>
            </w:pPr>
            <w:r w:rsidRPr="00AA7A88">
              <w:t>Transportuojant statybines šiukšles už kiekvieną papildomą kilometrą pridėti, k4=1</w:t>
            </w:r>
          </w:p>
        </w:tc>
        <w:tc>
          <w:tcPr>
            <w:tcW w:w="992" w:type="dxa"/>
            <w:tcBorders>
              <w:top w:val="nil"/>
              <w:left w:val="nil"/>
              <w:bottom w:val="single" w:sz="4" w:space="0" w:color="auto"/>
              <w:right w:val="single" w:sz="4" w:space="0" w:color="auto"/>
            </w:tcBorders>
            <w:shd w:val="clear" w:color="auto" w:fill="auto"/>
            <w:vAlign w:val="center"/>
          </w:tcPr>
          <w:p w14:paraId="1FDC3537" w14:textId="77777777" w:rsidR="00A208BA" w:rsidRPr="00AA7A88" w:rsidRDefault="00A208BA" w:rsidP="00A208BA">
            <w:pPr>
              <w:autoSpaceDE w:val="0"/>
              <w:adjustRightInd w:val="0"/>
              <w:jc w:val="both"/>
            </w:pPr>
            <w:r w:rsidRPr="00AA7A88">
              <w:t>t</w:t>
            </w:r>
          </w:p>
        </w:tc>
        <w:tc>
          <w:tcPr>
            <w:tcW w:w="1418" w:type="dxa"/>
            <w:tcBorders>
              <w:top w:val="nil"/>
              <w:left w:val="nil"/>
              <w:bottom w:val="single" w:sz="4" w:space="0" w:color="auto"/>
              <w:right w:val="single" w:sz="4" w:space="0" w:color="auto"/>
            </w:tcBorders>
            <w:shd w:val="clear" w:color="auto" w:fill="auto"/>
            <w:noWrap/>
            <w:vAlign w:val="center"/>
          </w:tcPr>
          <w:p w14:paraId="5DF232D4" w14:textId="77777777" w:rsidR="00A208BA" w:rsidRPr="00AA7A88" w:rsidRDefault="00A208BA" w:rsidP="00A208BA">
            <w:pPr>
              <w:autoSpaceDE w:val="0"/>
              <w:adjustRightInd w:val="0"/>
              <w:jc w:val="both"/>
            </w:pPr>
            <w:r w:rsidRPr="00AA7A88">
              <w:t>18</w:t>
            </w:r>
          </w:p>
        </w:tc>
        <w:tc>
          <w:tcPr>
            <w:tcW w:w="1134" w:type="dxa"/>
            <w:tcBorders>
              <w:top w:val="nil"/>
              <w:left w:val="nil"/>
              <w:bottom w:val="single" w:sz="4" w:space="0" w:color="auto"/>
              <w:right w:val="single" w:sz="4" w:space="0" w:color="auto"/>
            </w:tcBorders>
            <w:shd w:val="clear" w:color="auto" w:fill="auto"/>
            <w:vAlign w:val="center"/>
          </w:tcPr>
          <w:p w14:paraId="2F94E388"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7DE99D30" w14:textId="77777777" w:rsidR="00A208BA" w:rsidRPr="00AA7A88" w:rsidRDefault="00A208BA" w:rsidP="00A208BA">
            <w:pPr>
              <w:autoSpaceDE w:val="0"/>
              <w:adjustRightInd w:val="0"/>
              <w:jc w:val="both"/>
            </w:pPr>
          </w:p>
        </w:tc>
      </w:tr>
      <w:tr w:rsidR="00A208BA" w:rsidRPr="00AA7A88" w14:paraId="226C8903"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7A0C823" w14:textId="77777777" w:rsidR="00A208BA" w:rsidRPr="00AA7A88" w:rsidRDefault="00A208BA" w:rsidP="00A208BA">
            <w:pPr>
              <w:autoSpaceDE w:val="0"/>
              <w:adjustRightInd w:val="0"/>
              <w:jc w:val="both"/>
            </w:pPr>
            <w:r w:rsidRPr="00AA7A88">
              <w:t>64.</w:t>
            </w:r>
          </w:p>
        </w:tc>
        <w:tc>
          <w:tcPr>
            <w:tcW w:w="3695" w:type="dxa"/>
            <w:tcBorders>
              <w:top w:val="nil"/>
              <w:left w:val="nil"/>
              <w:bottom w:val="single" w:sz="4" w:space="0" w:color="auto"/>
              <w:right w:val="single" w:sz="4" w:space="0" w:color="auto"/>
            </w:tcBorders>
            <w:shd w:val="clear" w:color="auto" w:fill="auto"/>
            <w:vAlign w:val="center"/>
          </w:tcPr>
          <w:p w14:paraId="1E2AC5BA" w14:textId="77777777" w:rsidR="00A208BA" w:rsidRPr="00AA7A88" w:rsidRDefault="00A208BA" w:rsidP="00A208BA">
            <w:pPr>
              <w:autoSpaceDE w:val="0"/>
              <w:adjustRightInd w:val="0"/>
              <w:jc w:val="both"/>
            </w:pPr>
            <w:r w:rsidRPr="00AA7A88">
              <w:t>Grunto kasimas rankiniu būdu</w:t>
            </w:r>
          </w:p>
        </w:tc>
        <w:tc>
          <w:tcPr>
            <w:tcW w:w="992" w:type="dxa"/>
            <w:tcBorders>
              <w:top w:val="nil"/>
              <w:left w:val="nil"/>
              <w:bottom w:val="single" w:sz="4" w:space="0" w:color="auto"/>
              <w:right w:val="single" w:sz="4" w:space="0" w:color="auto"/>
            </w:tcBorders>
            <w:shd w:val="clear" w:color="auto" w:fill="auto"/>
            <w:vAlign w:val="center"/>
          </w:tcPr>
          <w:p w14:paraId="69F03055" w14:textId="77777777" w:rsidR="00A208BA" w:rsidRPr="00AA7A88" w:rsidRDefault="00A208BA" w:rsidP="00A208BA">
            <w:pPr>
              <w:autoSpaceDE w:val="0"/>
              <w:adjustRightInd w:val="0"/>
              <w:jc w:val="both"/>
            </w:pPr>
            <w:r w:rsidRPr="00AA7A88">
              <w:t>10 m</w:t>
            </w:r>
            <w:r w:rsidRPr="00AA7A88">
              <w:rPr>
                <w:vertAlign w:val="superscript"/>
              </w:rPr>
              <w:t>3</w:t>
            </w:r>
          </w:p>
        </w:tc>
        <w:tc>
          <w:tcPr>
            <w:tcW w:w="1418" w:type="dxa"/>
            <w:tcBorders>
              <w:top w:val="nil"/>
              <w:left w:val="nil"/>
              <w:bottom w:val="single" w:sz="4" w:space="0" w:color="auto"/>
              <w:right w:val="single" w:sz="4" w:space="0" w:color="auto"/>
            </w:tcBorders>
            <w:shd w:val="clear" w:color="auto" w:fill="auto"/>
            <w:noWrap/>
            <w:vAlign w:val="center"/>
          </w:tcPr>
          <w:p w14:paraId="3E7B1CD2" w14:textId="77777777" w:rsidR="00A208BA" w:rsidRPr="00AA7A88" w:rsidRDefault="00A208BA" w:rsidP="00A208BA">
            <w:pPr>
              <w:autoSpaceDE w:val="0"/>
              <w:adjustRightInd w:val="0"/>
              <w:jc w:val="both"/>
            </w:pPr>
            <w:r w:rsidRPr="00AA7A88">
              <w:t>18</w:t>
            </w:r>
          </w:p>
        </w:tc>
        <w:tc>
          <w:tcPr>
            <w:tcW w:w="1134" w:type="dxa"/>
            <w:tcBorders>
              <w:top w:val="nil"/>
              <w:left w:val="nil"/>
              <w:bottom w:val="single" w:sz="4" w:space="0" w:color="auto"/>
              <w:right w:val="single" w:sz="4" w:space="0" w:color="auto"/>
            </w:tcBorders>
            <w:shd w:val="clear" w:color="auto" w:fill="auto"/>
            <w:vAlign w:val="center"/>
          </w:tcPr>
          <w:p w14:paraId="140D8C5E"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6CEB116" w14:textId="77777777" w:rsidR="00A208BA" w:rsidRPr="00AA7A88" w:rsidRDefault="00A208BA" w:rsidP="00A208BA">
            <w:pPr>
              <w:autoSpaceDE w:val="0"/>
              <w:adjustRightInd w:val="0"/>
              <w:jc w:val="both"/>
            </w:pPr>
          </w:p>
        </w:tc>
      </w:tr>
      <w:tr w:rsidR="00A208BA" w:rsidRPr="00AA7A88" w14:paraId="77996889"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8D100C5" w14:textId="77777777" w:rsidR="00A208BA" w:rsidRPr="00AA7A88" w:rsidRDefault="00A208BA" w:rsidP="00A208BA">
            <w:pPr>
              <w:autoSpaceDE w:val="0"/>
              <w:adjustRightInd w:val="0"/>
              <w:jc w:val="both"/>
            </w:pPr>
            <w:r w:rsidRPr="00AA7A88">
              <w:t>65.</w:t>
            </w:r>
          </w:p>
        </w:tc>
        <w:tc>
          <w:tcPr>
            <w:tcW w:w="3695" w:type="dxa"/>
            <w:tcBorders>
              <w:top w:val="nil"/>
              <w:left w:val="nil"/>
              <w:bottom w:val="single" w:sz="4" w:space="0" w:color="auto"/>
              <w:right w:val="single" w:sz="4" w:space="0" w:color="auto"/>
            </w:tcBorders>
            <w:shd w:val="clear" w:color="auto" w:fill="auto"/>
            <w:vAlign w:val="center"/>
          </w:tcPr>
          <w:p w14:paraId="451766C0" w14:textId="77777777" w:rsidR="00A208BA" w:rsidRPr="00AA7A88" w:rsidRDefault="00A208BA" w:rsidP="00A208BA">
            <w:pPr>
              <w:autoSpaceDE w:val="0"/>
              <w:adjustRightInd w:val="0"/>
              <w:jc w:val="both"/>
            </w:pPr>
            <w:r w:rsidRPr="00AA7A88">
              <w:t>150x300 mm skersmens betoninių bordiūrų ant betoninio pagrindo įrengimas, betono storis 20 cm, markė C20/25</w:t>
            </w:r>
          </w:p>
          <w:p w14:paraId="2DCD9DC8" w14:textId="77777777" w:rsidR="00A208BA" w:rsidRPr="00AA7A88" w:rsidRDefault="00A208BA" w:rsidP="00A208BA">
            <w:pPr>
              <w:autoSpaceDE w:val="0"/>
              <w:adjustRightInd w:val="0"/>
              <w:jc w:val="both"/>
            </w:pPr>
          </w:p>
        </w:tc>
        <w:tc>
          <w:tcPr>
            <w:tcW w:w="992" w:type="dxa"/>
            <w:tcBorders>
              <w:top w:val="nil"/>
              <w:left w:val="nil"/>
              <w:bottom w:val="single" w:sz="4" w:space="0" w:color="auto"/>
              <w:right w:val="single" w:sz="4" w:space="0" w:color="auto"/>
            </w:tcBorders>
            <w:shd w:val="clear" w:color="auto" w:fill="auto"/>
            <w:vAlign w:val="center"/>
          </w:tcPr>
          <w:p w14:paraId="442AC6D1" w14:textId="77777777" w:rsidR="00A208BA" w:rsidRPr="00AA7A88" w:rsidRDefault="00A208BA" w:rsidP="00A208BA">
            <w:pPr>
              <w:autoSpaceDE w:val="0"/>
              <w:adjustRightInd w:val="0"/>
              <w:jc w:val="both"/>
            </w:pPr>
            <w:r w:rsidRPr="00AA7A88">
              <w:t>100 m</w:t>
            </w:r>
          </w:p>
        </w:tc>
        <w:tc>
          <w:tcPr>
            <w:tcW w:w="1418" w:type="dxa"/>
            <w:tcBorders>
              <w:top w:val="nil"/>
              <w:left w:val="nil"/>
              <w:bottom w:val="single" w:sz="4" w:space="0" w:color="auto"/>
              <w:right w:val="single" w:sz="4" w:space="0" w:color="auto"/>
            </w:tcBorders>
            <w:shd w:val="clear" w:color="auto" w:fill="auto"/>
            <w:noWrap/>
            <w:vAlign w:val="center"/>
          </w:tcPr>
          <w:p w14:paraId="381A0C81" w14:textId="77777777" w:rsidR="00A208BA" w:rsidRPr="00AA7A88" w:rsidRDefault="00A208BA" w:rsidP="00A208BA">
            <w:pPr>
              <w:autoSpaceDE w:val="0"/>
              <w:adjustRightInd w:val="0"/>
              <w:jc w:val="both"/>
            </w:pPr>
            <w:r w:rsidRPr="00AA7A88">
              <w:t>10</w:t>
            </w:r>
          </w:p>
        </w:tc>
        <w:tc>
          <w:tcPr>
            <w:tcW w:w="1134" w:type="dxa"/>
            <w:tcBorders>
              <w:top w:val="nil"/>
              <w:left w:val="nil"/>
              <w:bottom w:val="single" w:sz="4" w:space="0" w:color="auto"/>
              <w:right w:val="single" w:sz="4" w:space="0" w:color="auto"/>
            </w:tcBorders>
            <w:shd w:val="clear" w:color="auto" w:fill="auto"/>
            <w:vAlign w:val="center"/>
          </w:tcPr>
          <w:p w14:paraId="5A5E7CC4"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75E5451D" w14:textId="77777777" w:rsidR="00A208BA" w:rsidRPr="00AA7A88" w:rsidRDefault="00A208BA" w:rsidP="00A208BA">
            <w:pPr>
              <w:autoSpaceDE w:val="0"/>
              <w:adjustRightInd w:val="0"/>
              <w:jc w:val="both"/>
            </w:pPr>
          </w:p>
        </w:tc>
      </w:tr>
      <w:tr w:rsidR="00A208BA" w:rsidRPr="00AA7A88" w14:paraId="37276134"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34C4B7A" w14:textId="77777777" w:rsidR="00A208BA" w:rsidRPr="00AA7A88" w:rsidRDefault="00A208BA" w:rsidP="00A208BA">
            <w:pPr>
              <w:autoSpaceDE w:val="0"/>
              <w:adjustRightInd w:val="0"/>
              <w:jc w:val="both"/>
            </w:pPr>
            <w:r w:rsidRPr="00AA7A88">
              <w:t>66.</w:t>
            </w:r>
          </w:p>
        </w:tc>
        <w:tc>
          <w:tcPr>
            <w:tcW w:w="3695" w:type="dxa"/>
            <w:tcBorders>
              <w:top w:val="nil"/>
              <w:left w:val="nil"/>
              <w:bottom w:val="single" w:sz="4" w:space="0" w:color="auto"/>
              <w:right w:val="single" w:sz="4" w:space="0" w:color="auto"/>
            </w:tcBorders>
            <w:shd w:val="clear" w:color="auto" w:fill="auto"/>
            <w:vAlign w:val="center"/>
          </w:tcPr>
          <w:p w14:paraId="30F85CF7" w14:textId="77777777" w:rsidR="00A208BA" w:rsidRPr="00AA7A88" w:rsidRDefault="00A208BA" w:rsidP="00A208BA">
            <w:pPr>
              <w:autoSpaceDE w:val="0"/>
              <w:adjustRightInd w:val="0"/>
              <w:jc w:val="both"/>
            </w:pPr>
            <w:r w:rsidRPr="00AA7A88">
              <w:t>Kairinių, dešininių 150x300 mm betoninių bordiūrų ant betoninio pagrindo įrengimas, betono storis 20 cm, markė C20/25</w:t>
            </w:r>
          </w:p>
        </w:tc>
        <w:tc>
          <w:tcPr>
            <w:tcW w:w="992" w:type="dxa"/>
            <w:tcBorders>
              <w:top w:val="nil"/>
              <w:left w:val="nil"/>
              <w:bottom w:val="single" w:sz="4" w:space="0" w:color="auto"/>
              <w:right w:val="single" w:sz="4" w:space="0" w:color="auto"/>
            </w:tcBorders>
            <w:shd w:val="clear" w:color="auto" w:fill="auto"/>
            <w:vAlign w:val="center"/>
          </w:tcPr>
          <w:p w14:paraId="43133ACF" w14:textId="77777777" w:rsidR="00A208BA" w:rsidRPr="00AA7A88" w:rsidRDefault="00A208BA" w:rsidP="00A208BA">
            <w:pPr>
              <w:autoSpaceDE w:val="0"/>
              <w:adjustRightInd w:val="0"/>
              <w:jc w:val="both"/>
            </w:pPr>
            <w:r w:rsidRPr="00AA7A88">
              <w:t>10 m</w:t>
            </w:r>
          </w:p>
        </w:tc>
        <w:tc>
          <w:tcPr>
            <w:tcW w:w="1418" w:type="dxa"/>
            <w:tcBorders>
              <w:top w:val="nil"/>
              <w:left w:val="nil"/>
              <w:bottom w:val="single" w:sz="4" w:space="0" w:color="auto"/>
              <w:right w:val="single" w:sz="4" w:space="0" w:color="auto"/>
            </w:tcBorders>
            <w:shd w:val="clear" w:color="auto" w:fill="auto"/>
            <w:noWrap/>
            <w:vAlign w:val="center"/>
          </w:tcPr>
          <w:p w14:paraId="53C3F130" w14:textId="77777777" w:rsidR="00A208BA" w:rsidRPr="00AA7A88" w:rsidRDefault="00A208BA" w:rsidP="00A208BA">
            <w:pPr>
              <w:autoSpaceDE w:val="0"/>
              <w:adjustRightInd w:val="0"/>
              <w:jc w:val="both"/>
            </w:pPr>
            <w:r w:rsidRPr="00AA7A88">
              <w:t>6</w:t>
            </w:r>
          </w:p>
        </w:tc>
        <w:tc>
          <w:tcPr>
            <w:tcW w:w="1134" w:type="dxa"/>
            <w:tcBorders>
              <w:top w:val="nil"/>
              <w:left w:val="nil"/>
              <w:bottom w:val="single" w:sz="4" w:space="0" w:color="auto"/>
              <w:right w:val="single" w:sz="4" w:space="0" w:color="auto"/>
            </w:tcBorders>
            <w:shd w:val="clear" w:color="auto" w:fill="auto"/>
            <w:vAlign w:val="center"/>
          </w:tcPr>
          <w:p w14:paraId="1F089E0C"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8A40382" w14:textId="77777777" w:rsidR="00A208BA" w:rsidRPr="00AA7A88" w:rsidRDefault="00A208BA" w:rsidP="00A208BA">
            <w:pPr>
              <w:autoSpaceDE w:val="0"/>
              <w:adjustRightInd w:val="0"/>
              <w:jc w:val="both"/>
            </w:pPr>
          </w:p>
        </w:tc>
      </w:tr>
      <w:tr w:rsidR="00A208BA" w:rsidRPr="00AA7A88" w14:paraId="482457F3"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CC8CC99" w14:textId="77777777" w:rsidR="00A208BA" w:rsidRPr="00AA7A88" w:rsidRDefault="00A208BA" w:rsidP="00A208BA">
            <w:pPr>
              <w:autoSpaceDE w:val="0"/>
              <w:adjustRightInd w:val="0"/>
              <w:jc w:val="both"/>
            </w:pPr>
            <w:r w:rsidRPr="00AA7A88">
              <w:t>67.</w:t>
            </w:r>
          </w:p>
        </w:tc>
        <w:tc>
          <w:tcPr>
            <w:tcW w:w="3695" w:type="dxa"/>
            <w:tcBorders>
              <w:top w:val="nil"/>
              <w:left w:val="nil"/>
              <w:bottom w:val="single" w:sz="4" w:space="0" w:color="auto"/>
              <w:right w:val="single" w:sz="4" w:space="0" w:color="auto"/>
            </w:tcBorders>
            <w:shd w:val="clear" w:color="auto" w:fill="auto"/>
            <w:vAlign w:val="center"/>
          </w:tcPr>
          <w:p w14:paraId="3E5DF913" w14:textId="77777777" w:rsidR="00A208BA" w:rsidRPr="00AA7A88" w:rsidRDefault="00A208BA" w:rsidP="00A208BA">
            <w:pPr>
              <w:autoSpaceDE w:val="0"/>
              <w:adjustRightInd w:val="0"/>
              <w:jc w:val="both"/>
            </w:pPr>
            <w:r w:rsidRPr="00AA7A88">
              <w:t>Įvažiavimo 1000x150x220 mm betoninių bordiūrų ant betoninio pagrindo įrengimas, betono storis 20 cm, markė C20/25</w:t>
            </w:r>
          </w:p>
        </w:tc>
        <w:tc>
          <w:tcPr>
            <w:tcW w:w="992" w:type="dxa"/>
            <w:tcBorders>
              <w:top w:val="nil"/>
              <w:left w:val="nil"/>
              <w:bottom w:val="single" w:sz="4" w:space="0" w:color="auto"/>
              <w:right w:val="single" w:sz="4" w:space="0" w:color="auto"/>
            </w:tcBorders>
            <w:shd w:val="clear" w:color="auto" w:fill="auto"/>
            <w:vAlign w:val="center"/>
          </w:tcPr>
          <w:p w14:paraId="36293288" w14:textId="77777777" w:rsidR="00A208BA" w:rsidRPr="00AA7A88" w:rsidRDefault="00A208BA" w:rsidP="00A208BA">
            <w:pPr>
              <w:autoSpaceDE w:val="0"/>
              <w:adjustRightInd w:val="0"/>
              <w:jc w:val="both"/>
            </w:pPr>
            <w:r w:rsidRPr="00AA7A88">
              <w:t>10 m</w:t>
            </w:r>
          </w:p>
        </w:tc>
        <w:tc>
          <w:tcPr>
            <w:tcW w:w="1418" w:type="dxa"/>
            <w:tcBorders>
              <w:top w:val="nil"/>
              <w:left w:val="nil"/>
              <w:bottom w:val="single" w:sz="4" w:space="0" w:color="auto"/>
              <w:right w:val="single" w:sz="4" w:space="0" w:color="auto"/>
            </w:tcBorders>
            <w:shd w:val="clear" w:color="auto" w:fill="auto"/>
            <w:noWrap/>
            <w:vAlign w:val="center"/>
          </w:tcPr>
          <w:p w14:paraId="65846312" w14:textId="77777777" w:rsidR="00A208BA" w:rsidRPr="00AA7A88" w:rsidRDefault="00A208BA" w:rsidP="00A208BA">
            <w:pPr>
              <w:autoSpaceDE w:val="0"/>
              <w:adjustRightInd w:val="0"/>
              <w:jc w:val="both"/>
            </w:pPr>
            <w:r w:rsidRPr="00AA7A88">
              <w:t>6</w:t>
            </w:r>
          </w:p>
        </w:tc>
        <w:tc>
          <w:tcPr>
            <w:tcW w:w="1134" w:type="dxa"/>
            <w:tcBorders>
              <w:top w:val="nil"/>
              <w:left w:val="nil"/>
              <w:bottom w:val="single" w:sz="4" w:space="0" w:color="auto"/>
              <w:right w:val="single" w:sz="4" w:space="0" w:color="auto"/>
            </w:tcBorders>
            <w:shd w:val="clear" w:color="auto" w:fill="auto"/>
            <w:vAlign w:val="center"/>
          </w:tcPr>
          <w:p w14:paraId="22D99750"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08E8F83" w14:textId="77777777" w:rsidR="00A208BA" w:rsidRPr="00AA7A88" w:rsidRDefault="00A208BA" w:rsidP="00A208BA">
            <w:pPr>
              <w:autoSpaceDE w:val="0"/>
              <w:adjustRightInd w:val="0"/>
              <w:jc w:val="both"/>
            </w:pPr>
          </w:p>
        </w:tc>
      </w:tr>
      <w:tr w:rsidR="00A208BA" w:rsidRPr="00AA7A88" w14:paraId="61A2897F"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54EEA6E" w14:textId="77777777" w:rsidR="00A208BA" w:rsidRPr="00AA7A88" w:rsidRDefault="00A208BA" w:rsidP="00A208BA">
            <w:pPr>
              <w:autoSpaceDE w:val="0"/>
              <w:adjustRightInd w:val="0"/>
              <w:jc w:val="both"/>
            </w:pPr>
            <w:r w:rsidRPr="00AA7A88">
              <w:t>68.</w:t>
            </w:r>
          </w:p>
        </w:tc>
        <w:tc>
          <w:tcPr>
            <w:tcW w:w="3695" w:type="dxa"/>
            <w:tcBorders>
              <w:top w:val="nil"/>
              <w:left w:val="nil"/>
              <w:bottom w:val="single" w:sz="4" w:space="0" w:color="auto"/>
              <w:right w:val="single" w:sz="4" w:space="0" w:color="auto"/>
            </w:tcBorders>
            <w:shd w:val="clear" w:color="auto" w:fill="auto"/>
            <w:vAlign w:val="center"/>
          </w:tcPr>
          <w:p w14:paraId="2F84600B" w14:textId="77777777" w:rsidR="00A208BA" w:rsidRPr="00AA7A88" w:rsidRDefault="00A208BA" w:rsidP="00A208BA">
            <w:pPr>
              <w:autoSpaceDE w:val="0"/>
              <w:adjustRightInd w:val="0"/>
              <w:jc w:val="both"/>
            </w:pPr>
            <w:r w:rsidRPr="00AA7A88">
              <w:t>Asfaltbetonio dangos AC16PD atstatymas prie bortų h-6cm</w:t>
            </w:r>
          </w:p>
        </w:tc>
        <w:tc>
          <w:tcPr>
            <w:tcW w:w="992" w:type="dxa"/>
            <w:tcBorders>
              <w:top w:val="nil"/>
              <w:left w:val="nil"/>
              <w:bottom w:val="single" w:sz="4" w:space="0" w:color="auto"/>
              <w:right w:val="single" w:sz="4" w:space="0" w:color="auto"/>
            </w:tcBorders>
            <w:shd w:val="clear" w:color="auto" w:fill="auto"/>
            <w:vAlign w:val="center"/>
          </w:tcPr>
          <w:p w14:paraId="046556EC" w14:textId="77777777" w:rsidR="00A208BA" w:rsidRPr="00AA7A88" w:rsidRDefault="00A208BA" w:rsidP="00A208BA">
            <w:pPr>
              <w:autoSpaceDE w:val="0"/>
              <w:adjustRightInd w:val="0"/>
              <w:jc w:val="both"/>
            </w:pPr>
            <w:r w:rsidRPr="00AA7A88">
              <w:t>t</w:t>
            </w:r>
          </w:p>
        </w:tc>
        <w:tc>
          <w:tcPr>
            <w:tcW w:w="1418" w:type="dxa"/>
            <w:tcBorders>
              <w:top w:val="nil"/>
              <w:left w:val="nil"/>
              <w:bottom w:val="single" w:sz="4" w:space="0" w:color="auto"/>
              <w:right w:val="single" w:sz="4" w:space="0" w:color="auto"/>
            </w:tcBorders>
            <w:shd w:val="clear" w:color="auto" w:fill="auto"/>
            <w:noWrap/>
            <w:vAlign w:val="center"/>
          </w:tcPr>
          <w:p w14:paraId="3EC455CE" w14:textId="77777777" w:rsidR="00A208BA" w:rsidRPr="00AA7A88" w:rsidRDefault="00A208BA" w:rsidP="00A208BA">
            <w:pPr>
              <w:autoSpaceDE w:val="0"/>
              <w:adjustRightInd w:val="0"/>
              <w:jc w:val="both"/>
            </w:pPr>
            <w:r w:rsidRPr="00AA7A88">
              <w:t>20</w:t>
            </w:r>
          </w:p>
        </w:tc>
        <w:tc>
          <w:tcPr>
            <w:tcW w:w="1134" w:type="dxa"/>
            <w:tcBorders>
              <w:top w:val="nil"/>
              <w:left w:val="nil"/>
              <w:bottom w:val="single" w:sz="4" w:space="0" w:color="auto"/>
              <w:right w:val="single" w:sz="4" w:space="0" w:color="auto"/>
            </w:tcBorders>
            <w:shd w:val="clear" w:color="auto" w:fill="auto"/>
            <w:vAlign w:val="center"/>
          </w:tcPr>
          <w:p w14:paraId="0D1C90E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BF002A7" w14:textId="77777777" w:rsidR="00A208BA" w:rsidRPr="00AA7A88" w:rsidRDefault="00A208BA" w:rsidP="00A208BA">
            <w:pPr>
              <w:autoSpaceDE w:val="0"/>
              <w:adjustRightInd w:val="0"/>
              <w:jc w:val="both"/>
            </w:pPr>
          </w:p>
        </w:tc>
      </w:tr>
      <w:tr w:rsidR="00A208BA" w:rsidRPr="00AA7A88" w14:paraId="0E0EA2AE"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381BC42" w14:textId="77777777" w:rsidR="00A208BA" w:rsidRPr="00AA7A88" w:rsidRDefault="00A208BA" w:rsidP="00A208BA">
            <w:pPr>
              <w:autoSpaceDE w:val="0"/>
              <w:adjustRightInd w:val="0"/>
              <w:jc w:val="both"/>
            </w:pPr>
            <w:r w:rsidRPr="00AA7A88">
              <w:t>69.</w:t>
            </w:r>
          </w:p>
        </w:tc>
        <w:tc>
          <w:tcPr>
            <w:tcW w:w="3695" w:type="dxa"/>
            <w:tcBorders>
              <w:top w:val="nil"/>
              <w:left w:val="nil"/>
              <w:bottom w:val="single" w:sz="4" w:space="0" w:color="auto"/>
              <w:right w:val="single" w:sz="4" w:space="0" w:color="auto"/>
            </w:tcBorders>
            <w:shd w:val="clear" w:color="auto" w:fill="auto"/>
            <w:vAlign w:val="center"/>
          </w:tcPr>
          <w:p w14:paraId="131FF1C4" w14:textId="77777777" w:rsidR="00A208BA" w:rsidRPr="00AA7A88" w:rsidRDefault="00A208BA" w:rsidP="00A208BA">
            <w:pPr>
              <w:autoSpaceDE w:val="0"/>
              <w:adjustRightInd w:val="0"/>
              <w:jc w:val="both"/>
            </w:pPr>
            <w:r w:rsidRPr="00AA7A88">
              <w:t>80x200 mm skersmens betoninių bordiūrų ant betoninio pagrindo įrengimas</w:t>
            </w:r>
          </w:p>
        </w:tc>
        <w:tc>
          <w:tcPr>
            <w:tcW w:w="992" w:type="dxa"/>
            <w:tcBorders>
              <w:top w:val="nil"/>
              <w:left w:val="nil"/>
              <w:bottom w:val="single" w:sz="4" w:space="0" w:color="auto"/>
              <w:right w:val="single" w:sz="4" w:space="0" w:color="auto"/>
            </w:tcBorders>
            <w:shd w:val="clear" w:color="auto" w:fill="auto"/>
            <w:vAlign w:val="center"/>
          </w:tcPr>
          <w:p w14:paraId="4B8AB21C" w14:textId="77777777" w:rsidR="00A208BA" w:rsidRPr="00AA7A88" w:rsidRDefault="00A208BA" w:rsidP="00A208BA">
            <w:pPr>
              <w:autoSpaceDE w:val="0"/>
              <w:adjustRightInd w:val="0"/>
              <w:jc w:val="both"/>
            </w:pPr>
            <w:r w:rsidRPr="00AA7A88">
              <w:t>100 m</w:t>
            </w:r>
          </w:p>
        </w:tc>
        <w:tc>
          <w:tcPr>
            <w:tcW w:w="1418" w:type="dxa"/>
            <w:tcBorders>
              <w:top w:val="nil"/>
              <w:left w:val="nil"/>
              <w:bottom w:val="single" w:sz="4" w:space="0" w:color="auto"/>
              <w:right w:val="single" w:sz="4" w:space="0" w:color="auto"/>
            </w:tcBorders>
            <w:shd w:val="clear" w:color="auto" w:fill="auto"/>
            <w:noWrap/>
            <w:vAlign w:val="center"/>
          </w:tcPr>
          <w:p w14:paraId="22DFC812" w14:textId="77777777" w:rsidR="00A208BA" w:rsidRPr="00AA7A88" w:rsidRDefault="00A208BA" w:rsidP="00A208BA">
            <w:pPr>
              <w:autoSpaceDE w:val="0"/>
              <w:adjustRightInd w:val="0"/>
              <w:jc w:val="both"/>
            </w:pPr>
            <w:r w:rsidRPr="00AA7A88">
              <w:t>9</w:t>
            </w:r>
          </w:p>
        </w:tc>
        <w:tc>
          <w:tcPr>
            <w:tcW w:w="1134" w:type="dxa"/>
            <w:tcBorders>
              <w:top w:val="nil"/>
              <w:left w:val="nil"/>
              <w:bottom w:val="single" w:sz="4" w:space="0" w:color="auto"/>
              <w:right w:val="single" w:sz="4" w:space="0" w:color="auto"/>
            </w:tcBorders>
            <w:shd w:val="clear" w:color="auto" w:fill="auto"/>
            <w:vAlign w:val="center"/>
          </w:tcPr>
          <w:p w14:paraId="7E0B2397"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0C615BE2" w14:textId="77777777" w:rsidR="00A208BA" w:rsidRPr="00AA7A88" w:rsidRDefault="00A208BA" w:rsidP="00A208BA">
            <w:pPr>
              <w:autoSpaceDE w:val="0"/>
              <w:adjustRightInd w:val="0"/>
              <w:jc w:val="both"/>
            </w:pPr>
          </w:p>
        </w:tc>
      </w:tr>
      <w:tr w:rsidR="00A208BA" w:rsidRPr="00AA7A88" w14:paraId="386DAF23"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2839BD1" w14:textId="77777777" w:rsidR="00A208BA" w:rsidRPr="00AA7A88" w:rsidRDefault="00A208BA" w:rsidP="00A208BA">
            <w:pPr>
              <w:autoSpaceDE w:val="0"/>
              <w:adjustRightInd w:val="0"/>
              <w:jc w:val="both"/>
            </w:pPr>
            <w:r w:rsidRPr="00AA7A88">
              <w:t>70.</w:t>
            </w:r>
          </w:p>
        </w:tc>
        <w:tc>
          <w:tcPr>
            <w:tcW w:w="3695" w:type="dxa"/>
            <w:tcBorders>
              <w:top w:val="nil"/>
              <w:left w:val="nil"/>
              <w:bottom w:val="single" w:sz="4" w:space="0" w:color="auto"/>
              <w:right w:val="single" w:sz="4" w:space="0" w:color="auto"/>
            </w:tcBorders>
            <w:shd w:val="clear" w:color="auto" w:fill="auto"/>
            <w:vAlign w:val="center"/>
          </w:tcPr>
          <w:p w14:paraId="6DFD7A03" w14:textId="77777777" w:rsidR="00A208BA" w:rsidRPr="00AA7A88" w:rsidRDefault="00A208BA" w:rsidP="00A208BA">
            <w:pPr>
              <w:autoSpaceDE w:val="0"/>
              <w:adjustRightInd w:val="0"/>
              <w:jc w:val="both"/>
            </w:pPr>
            <w:r w:rsidRPr="00AA7A88">
              <w:t>Šaligatvių pagrindų iš smėlio žvyro mišinio 10 cm sluoksnio įrengimas</w:t>
            </w:r>
          </w:p>
        </w:tc>
        <w:tc>
          <w:tcPr>
            <w:tcW w:w="992" w:type="dxa"/>
            <w:tcBorders>
              <w:top w:val="nil"/>
              <w:left w:val="nil"/>
              <w:bottom w:val="single" w:sz="4" w:space="0" w:color="auto"/>
              <w:right w:val="single" w:sz="4" w:space="0" w:color="auto"/>
            </w:tcBorders>
            <w:shd w:val="clear" w:color="auto" w:fill="auto"/>
            <w:vAlign w:val="center"/>
          </w:tcPr>
          <w:p w14:paraId="303EC42B" w14:textId="34E31B81" w:rsidR="00A208BA" w:rsidRPr="00AA7A88" w:rsidRDefault="00A208BA" w:rsidP="00A208BA">
            <w:pPr>
              <w:autoSpaceDE w:val="0"/>
              <w:adjustRightInd w:val="0"/>
              <w:jc w:val="both"/>
            </w:pPr>
            <w:r w:rsidRPr="00AA7A88">
              <w:t>100</w:t>
            </w:r>
            <w:r w:rsidR="00CC6D8D" w:rsidRPr="00AA7A88">
              <w:t xml:space="preserve"> 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72F881DB" w14:textId="77777777" w:rsidR="00A208BA" w:rsidRPr="00AA7A88" w:rsidRDefault="00A208BA" w:rsidP="00A208BA">
            <w:pPr>
              <w:autoSpaceDE w:val="0"/>
              <w:adjustRightInd w:val="0"/>
              <w:jc w:val="both"/>
            </w:pPr>
            <w:r w:rsidRPr="00AA7A88">
              <w:t>15</w:t>
            </w:r>
          </w:p>
        </w:tc>
        <w:tc>
          <w:tcPr>
            <w:tcW w:w="1134" w:type="dxa"/>
            <w:tcBorders>
              <w:top w:val="nil"/>
              <w:left w:val="nil"/>
              <w:bottom w:val="single" w:sz="4" w:space="0" w:color="auto"/>
              <w:right w:val="single" w:sz="4" w:space="0" w:color="auto"/>
            </w:tcBorders>
            <w:shd w:val="clear" w:color="auto" w:fill="auto"/>
            <w:vAlign w:val="center"/>
          </w:tcPr>
          <w:p w14:paraId="429A9F67"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40E1FB2C" w14:textId="77777777" w:rsidR="00A208BA" w:rsidRPr="00AA7A88" w:rsidRDefault="00A208BA" w:rsidP="00A208BA">
            <w:pPr>
              <w:autoSpaceDE w:val="0"/>
              <w:adjustRightInd w:val="0"/>
              <w:jc w:val="both"/>
            </w:pPr>
          </w:p>
        </w:tc>
      </w:tr>
      <w:tr w:rsidR="00A208BA" w:rsidRPr="00AA7A88" w14:paraId="76543A1E"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2E4979F" w14:textId="77777777" w:rsidR="00A208BA" w:rsidRPr="00AA7A88" w:rsidRDefault="00A208BA" w:rsidP="00A208BA">
            <w:pPr>
              <w:autoSpaceDE w:val="0"/>
              <w:adjustRightInd w:val="0"/>
              <w:jc w:val="both"/>
            </w:pPr>
            <w:r w:rsidRPr="00AA7A88">
              <w:t>71.</w:t>
            </w:r>
          </w:p>
        </w:tc>
        <w:tc>
          <w:tcPr>
            <w:tcW w:w="3695" w:type="dxa"/>
            <w:tcBorders>
              <w:top w:val="nil"/>
              <w:left w:val="nil"/>
              <w:bottom w:val="single" w:sz="4" w:space="0" w:color="auto"/>
              <w:right w:val="single" w:sz="4" w:space="0" w:color="auto"/>
            </w:tcBorders>
            <w:shd w:val="clear" w:color="auto" w:fill="auto"/>
            <w:vAlign w:val="center"/>
          </w:tcPr>
          <w:p w14:paraId="76999AA8" w14:textId="77777777" w:rsidR="00A208BA" w:rsidRPr="00AA7A88" w:rsidRDefault="00A208BA" w:rsidP="00A208BA">
            <w:pPr>
              <w:autoSpaceDE w:val="0"/>
              <w:adjustRightInd w:val="0"/>
              <w:jc w:val="both"/>
            </w:pPr>
            <w:r w:rsidRPr="00AA7A88">
              <w:t>Keičiant smėlio sluoksnio storį, (kiekvienam sekančiam cm pridėti arba atimti) k4=1</w:t>
            </w:r>
          </w:p>
        </w:tc>
        <w:tc>
          <w:tcPr>
            <w:tcW w:w="992" w:type="dxa"/>
            <w:tcBorders>
              <w:top w:val="nil"/>
              <w:left w:val="nil"/>
              <w:bottom w:val="single" w:sz="4" w:space="0" w:color="auto"/>
              <w:right w:val="single" w:sz="4" w:space="0" w:color="auto"/>
            </w:tcBorders>
            <w:shd w:val="clear" w:color="auto" w:fill="auto"/>
            <w:vAlign w:val="center"/>
          </w:tcPr>
          <w:p w14:paraId="7DCF0E72" w14:textId="1122A8A1" w:rsidR="00A208BA" w:rsidRPr="00AA7A88" w:rsidRDefault="00A208BA" w:rsidP="00A208BA">
            <w:pPr>
              <w:autoSpaceDE w:val="0"/>
              <w:adjustRightInd w:val="0"/>
              <w:jc w:val="both"/>
            </w:pPr>
            <w:r w:rsidRPr="00AA7A88">
              <w:t xml:space="preserve">1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0B6A2F84" w14:textId="77777777" w:rsidR="00A208BA" w:rsidRPr="00AA7A88" w:rsidRDefault="00A208BA" w:rsidP="00A208BA">
            <w:pPr>
              <w:autoSpaceDE w:val="0"/>
              <w:adjustRightInd w:val="0"/>
              <w:jc w:val="both"/>
            </w:pPr>
            <w:r w:rsidRPr="00AA7A88">
              <w:t>1</w:t>
            </w:r>
          </w:p>
        </w:tc>
        <w:tc>
          <w:tcPr>
            <w:tcW w:w="1134" w:type="dxa"/>
            <w:tcBorders>
              <w:top w:val="nil"/>
              <w:left w:val="nil"/>
              <w:bottom w:val="single" w:sz="4" w:space="0" w:color="auto"/>
              <w:right w:val="single" w:sz="4" w:space="0" w:color="auto"/>
            </w:tcBorders>
            <w:shd w:val="clear" w:color="auto" w:fill="auto"/>
            <w:vAlign w:val="center"/>
          </w:tcPr>
          <w:p w14:paraId="03AD976D"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3596D41D" w14:textId="77777777" w:rsidR="00A208BA" w:rsidRPr="00AA7A88" w:rsidRDefault="00A208BA" w:rsidP="00A208BA">
            <w:pPr>
              <w:autoSpaceDE w:val="0"/>
              <w:adjustRightInd w:val="0"/>
              <w:jc w:val="both"/>
            </w:pPr>
          </w:p>
        </w:tc>
      </w:tr>
      <w:tr w:rsidR="00A208BA" w:rsidRPr="00AA7A88" w14:paraId="44B00970"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8468C15" w14:textId="77777777" w:rsidR="00A208BA" w:rsidRPr="00AA7A88" w:rsidRDefault="00A208BA" w:rsidP="00A208BA">
            <w:pPr>
              <w:autoSpaceDE w:val="0"/>
              <w:adjustRightInd w:val="0"/>
              <w:jc w:val="both"/>
            </w:pPr>
            <w:r w:rsidRPr="00AA7A88">
              <w:t>72.</w:t>
            </w:r>
          </w:p>
        </w:tc>
        <w:tc>
          <w:tcPr>
            <w:tcW w:w="3695" w:type="dxa"/>
            <w:tcBorders>
              <w:top w:val="nil"/>
              <w:left w:val="nil"/>
              <w:bottom w:val="single" w:sz="4" w:space="0" w:color="auto"/>
              <w:right w:val="single" w:sz="4" w:space="0" w:color="auto"/>
            </w:tcBorders>
            <w:shd w:val="clear" w:color="auto" w:fill="auto"/>
            <w:vAlign w:val="center"/>
          </w:tcPr>
          <w:p w14:paraId="6578CCC8" w14:textId="77777777" w:rsidR="00A208BA" w:rsidRPr="00AA7A88" w:rsidRDefault="00A208BA" w:rsidP="00A208BA">
            <w:pPr>
              <w:autoSpaceDE w:val="0"/>
              <w:adjustRightInd w:val="0"/>
              <w:jc w:val="both"/>
            </w:pPr>
            <w:proofErr w:type="spellStart"/>
            <w:r w:rsidRPr="00AA7A88">
              <w:t>Viensluoksnių</w:t>
            </w:r>
            <w:proofErr w:type="spellEnd"/>
            <w:r w:rsidRPr="00AA7A88">
              <w:t xml:space="preserve"> iki 15 cm storio pagrindų ir dangų iš smėlio – žvyro mišinių ir 50% skaldos 0/32 įrengimas, sumaišant objekte</w:t>
            </w:r>
          </w:p>
        </w:tc>
        <w:tc>
          <w:tcPr>
            <w:tcW w:w="992" w:type="dxa"/>
            <w:tcBorders>
              <w:top w:val="nil"/>
              <w:left w:val="nil"/>
              <w:bottom w:val="single" w:sz="4" w:space="0" w:color="auto"/>
              <w:right w:val="single" w:sz="4" w:space="0" w:color="auto"/>
            </w:tcBorders>
            <w:shd w:val="clear" w:color="auto" w:fill="auto"/>
            <w:vAlign w:val="center"/>
          </w:tcPr>
          <w:p w14:paraId="6654F59D" w14:textId="5186FFE0"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645F6385" w14:textId="77777777" w:rsidR="00A208BA" w:rsidRPr="00AA7A88" w:rsidRDefault="00A208BA" w:rsidP="00A208BA">
            <w:pPr>
              <w:autoSpaceDE w:val="0"/>
              <w:adjustRightInd w:val="0"/>
              <w:jc w:val="both"/>
            </w:pPr>
            <w:r w:rsidRPr="00AA7A88">
              <w:t>6</w:t>
            </w:r>
          </w:p>
        </w:tc>
        <w:tc>
          <w:tcPr>
            <w:tcW w:w="1134" w:type="dxa"/>
            <w:tcBorders>
              <w:top w:val="nil"/>
              <w:left w:val="nil"/>
              <w:bottom w:val="single" w:sz="4" w:space="0" w:color="auto"/>
              <w:right w:val="single" w:sz="4" w:space="0" w:color="auto"/>
            </w:tcBorders>
            <w:shd w:val="clear" w:color="auto" w:fill="auto"/>
            <w:vAlign w:val="center"/>
          </w:tcPr>
          <w:p w14:paraId="3A79DD34"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7027DF57" w14:textId="77777777" w:rsidR="00A208BA" w:rsidRPr="00AA7A88" w:rsidRDefault="00A208BA" w:rsidP="00A208BA">
            <w:pPr>
              <w:autoSpaceDE w:val="0"/>
              <w:adjustRightInd w:val="0"/>
              <w:jc w:val="both"/>
            </w:pPr>
          </w:p>
        </w:tc>
      </w:tr>
      <w:tr w:rsidR="00A208BA" w:rsidRPr="00AA7A88" w14:paraId="2689865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066D8D8" w14:textId="77777777" w:rsidR="00A208BA" w:rsidRPr="00AA7A88" w:rsidRDefault="00A208BA" w:rsidP="00A208BA">
            <w:pPr>
              <w:autoSpaceDE w:val="0"/>
              <w:adjustRightInd w:val="0"/>
              <w:jc w:val="both"/>
            </w:pPr>
            <w:r w:rsidRPr="00AA7A88">
              <w:t>73.</w:t>
            </w:r>
          </w:p>
        </w:tc>
        <w:tc>
          <w:tcPr>
            <w:tcW w:w="3695" w:type="dxa"/>
            <w:tcBorders>
              <w:top w:val="nil"/>
              <w:left w:val="nil"/>
              <w:bottom w:val="single" w:sz="4" w:space="0" w:color="auto"/>
              <w:right w:val="single" w:sz="4" w:space="0" w:color="auto"/>
            </w:tcBorders>
            <w:shd w:val="clear" w:color="auto" w:fill="auto"/>
            <w:vAlign w:val="center"/>
          </w:tcPr>
          <w:p w14:paraId="7499910F" w14:textId="77777777" w:rsidR="00A208BA" w:rsidRPr="00AA7A88" w:rsidRDefault="00A208BA" w:rsidP="00A208BA">
            <w:pPr>
              <w:autoSpaceDE w:val="0"/>
              <w:adjustRightInd w:val="0"/>
              <w:jc w:val="both"/>
            </w:pPr>
            <w:r w:rsidRPr="00AA7A88">
              <w:t>Keičiant sluoksnio storį, kiekvienam pokyčio 1 cm pridėti arba atimti pagal normatyvus k4=1</w:t>
            </w:r>
          </w:p>
        </w:tc>
        <w:tc>
          <w:tcPr>
            <w:tcW w:w="992" w:type="dxa"/>
            <w:tcBorders>
              <w:top w:val="nil"/>
              <w:left w:val="nil"/>
              <w:bottom w:val="single" w:sz="4" w:space="0" w:color="auto"/>
              <w:right w:val="single" w:sz="4" w:space="0" w:color="auto"/>
            </w:tcBorders>
            <w:shd w:val="clear" w:color="auto" w:fill="auto"/>
            <w:vAlign w:val="center"/>
          </w:tcPr>
          <w:p w14:paraId="425EEE4D" w14:textId="4E685664" w:rsidR="00A208BA" w:rsidRPr="00AA7A88" w:rsidRDefault="00A208BA" w:rsidP="00A208BA">
            <w:pPr>
              <w:autoSpaceDE w:val="0"/>
              <w:adjustRightInd w:val="0"/>
              <w:jc w:val="both"/>
            </w:pPr>
            <w:r w:rsidRPr="00AA7A88">
              <w:t xml:space="preserve">1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4EE8D192" w14:textId="77777777" w:rsidR="00A208BA" w:rsidRPr="00AA7A88" w:rsidRDefault="00A208BA" w:rsidP="00A208BA">
            <w:pPr>
              <w:autoSpaceDE w:val="0"/>
              <w:adjustRightInd w:val="0"/>
              <w:jc w:val="both"/>
            </w:pPr>
            <w:r w:rsidRPr="00AA7A88">
              <w:t>1</w:t>
            </w:r>
          </w:p>
        </w:tc>
        <w:tc>
          <w:tcPr>
            <w:tcW w:w="1134" w:type="dxa"/>
            <w:tcBorders>
              <w:top w:val="nil"/>
              <w:left w:val="nil"/>
              <w:bottom w:val="single" w:sz="4" w:space="0" w:color="auto"/>
              <w:right w:val="single" w:sz="4" w:space="0" w:color="auto"/>
            </w:tcBorders>
            <w:shd w:val="clear" w:color="auto" w:fill="auto"/>
            <w:vAlign w:val="center"/>
          </w:tcPr>
          <w:p w14:paraId="54BCA076"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364A136" w14:textId="77777777" w:rsidR="00A208BA" w:rsidRPr="00AA7A88" w:rsidRDefault="00A208BA" w:rsidP="00A208BA">
            <w:pPr>
              <w:autoSpaceDE w:val="0"/>
              <w:adjustRightInd w:val="0"/>
              <w:jc w:val="both"/>
            </w:pPr>
          </w:p>
        </w:tc>
      </w:tr>
      <w:tr w:rsidR="00A208BA" w:rsidRPr="00AA7A88" w14:paraId="6C54D279"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4F446ED" w14:textId="77777777" w:rsidR="00A208BA" w:rsidRPr="00AA7A88" w:rsidRDefault="00A208BA" w:rsidP="00A208BA">
            <w:pPr>
              <w:autoSpaceDE w:val="0"/>
              <w:adjustRightInd w:val="0"/>
              <w:jc w:val="both"/>
            </w:pPr>
            <w:r w:rsidRPr="00AA7A88">
              <w:t>74.</w:t>
            </w:r>
          </w:p>
        </w:tc>
        <w:tc>
          <w:tcPr>
            <w:tcW w:w="3695" w:type="dxa"/>
            <w:tcBorders>
              <w:top w:val="nil"/>
              <w:left w:val="nil"/>
              <w:bottom w:val="single" w:sz="4" w:space="0" w:color="auto"/>
              <w:right w:val="single" w:sz="4" w:space="0" w:color="auto"/>
            </w:tcBorders>
            <w:shd w:val="clear" w:color="auto" w:fill="auto"/>
            <w:vAlign w:val="center"/>
          </w:tcPr>
          <w:p w14:paraId="2A519ADC" w14:textId="77777777" w:rsidR="00A208BA" w:rsidRPr="00AA7A88" w:rsidRDefault="00A208BA" w:rsidP="00A208BA">
            <w:pPr>
              <w:autoSpaceDE w:val="0"/>
              <w:adjustRightInd w:val="0"/>
              <w:jc w:val="both"/>
            </w:pPr>
            <w:r w:rsidRPr="00AA7A88">
              <w:t xml:space="preserve">Plotų </w:t>
            </w:r>
            <w:proofErr w:type="spellStart"/>
            <w:r w:rsidRPr="00AA7A88">
              <w:t>planiravimas</w:t>
            </w:r>
            <w:proofErr w:type="spellEnd"/>
            <w:r w:rsidRPr="00AA7A88">
              <w:t xml:space="preserve"> mechanizuotu būdu</w:t>
            </w:r>
          </w:p>
        </w:tc>
        <w:tc>
          <w:tcPr>
            <w:tcW w:w="992" w:type="dxa"/>
            <w:tcBorders>
              <w:top w:val="nil"/>
              <w:left w:val="nil"/>
              <w:bottom w:val="single" w:sz="4" w:space="0" w:color="auto"/>
              <w:right w:val="single" w:sz="4" w:space="0" w:color="auto"/>
            </w:tcBorders>
            <w:shd w:val="clear" w:color="auto" w:fill="auto"/>
            <w:vAlign w:val="center"/>
          </w:tcPr>
          <w:p w14:paraId="17AEBC92" w14:textId="59297299" w:rsidR="00A208BA" w:rsidRPr="00AA7A88" w:rsidRDefault="00A208BA" w:rsidP="00A208BA">
            <w:pPr>
              <w:autoSpaceDE w:val="0"/>
              <w:adjustRightInd w:val="0"/>
              <w:jc w:val="both"/>
            </w:pPr>
            <w:r w:rsidRPr="00AA7A88">
              <w:t xml:space="preserve">1000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2584EDEE" w14:textId="77777777" w:rsidR="00A208BA" w:rsidRPr="00AA7A88" w:rsidRDefault="00A208BA" w:rsidP="00A208BA">
            <w:pPr>
              <w:autoSpaceDE w:val="0"/>
              <w:adjustRightInd w:val="0"/>
              <w:jc w:val="both"/>
            </w:pPr>
            <w:r w:rsidRPr="00AA7A88">
              <w:t>3</w:t>
            </w:r>
          </w:p>
        </w:tc>
        <w:tc>
          <w:tcPr>
            <w:tcW w:w="1134" w:type="dxa"/>
            <w:tcBorders>
              <w:top w:val="nil"/>
              <w:left w:val="nil"/>
              <w:bottom w:val="single" w:sz="4" w:space="0" w:color="auto"/>
              <w:right w:val="single" w:sz="4" w:space="0" w:color="auto"/>
            </w:tcBorders>
            <w:shd w:val="clear" w:color="auto" w:fill="auto"/>
            <w:vAlign w:val="center"/>
          </w:tcPr>
          <w:p w14:paraId="77A8827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6A252F2" w14:textId="77777777" w:rsidR="00A208BA" w:rsidRPr="00AA7A88" w:rsidRDefault="00A208BA" w:rsidP="00A208BA">
            <w:pPr>
              <w:autoSpaceDE w:val="0"/>
              <w:adjustRightInd w:val="0"/>
              <w:jc w:val="both"/>
            </w:pPr>
          </w:p>
        </w:tc>
      </w:tr>
      <w:tr w:rsidR="00A208BA" w:rsidRPr="00AA7A88" w14:paraId="0BED0F4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D1B4D84" w14:textId="77777777" w:rsidR="00A208BA" w:rsidRPr="00AA7A88" w:rsidRDefault="00A208BA" w:rsidP="00A208BA">
            <w:pPr>
              <w:autoSpaceDE w:val="0"/>
              <w:adjustRightInd w:val="0"/>
              <w:jc w:val="both"/>
            </w:pPr>
            <w:r w:rsidRPr="00AA7A88">
              <w:t>75.</w:t>
            </w:r>
          </w:p>
        </w:tc>
        <w:tc>
          <w:tcPr>
            <w:tcW w:w="3695" w:type="dxa"/>
            <w:tcBorders>
              <w:top w:val="nil"/>
              <w:left w:val="nil"/>
              <w:bottom w:val="single" w:sz="4" w:space="0" w:color="auto"/>
              <w:right w:val="single" w:sz="4" w:space="0" w:color="auto"/>
            </w:tcBorders>
            <w:shd w:val="clear" w:color="auto" w:fill="auto"/>
            <w:vAlign w:val="center"/>
          </w:tcPr>
          <w:p w14:paraId="6B79879C" w14:textId="77777777" w:rsidR="00A208BA" w:rsidRPr="00AA7A88" w:rsidRDefault="00A208BA" w:rsidP="00A208BA">
            <w:pPr>
              <w:autoSpaceDE w:val="0"/>
              <w:adjustRightInd w:val="0"/>
              <w:jc w:val="both"/>
            </w:pPr>
            <w:r w:rsidRPr="00AA7A88">
              <w:t xml:space="preserve">Plotų </w:t>
            </w:r>
            <w:proofErr w:type="spellStart"/>
            <w:r w:rsidRPr="00AA7A88">
              <w:t>planiravimas</w:t>
            </w:r>
            <w:proofErr w:type="spellEnd"/>
            <w:r w:rsidRPr="00AA7A88">
              <w:t xml:space="preserve"> rankiniu būdu</w:t>
            </w:r>
          </w:p>
        </w:tc>
        <w:tc>
          <w:tcPr>
            <w:tcW w:w="992" w:type="dxa"/>
            <w:tcBorders>
              <w:top w:val="nil"/>
              <w:left w:val="nil"/>
              <w:bottom w:val="single" w:sz="4" w:space="0" w:color="auto"/>
              <w:right w:val="single" w:sz="4" w:space="0" w:color="auto"/>
            </w:tcBorders>
            <w:shd w:val="clear" w:color="auto" w:fill="auto"/>
            <w:vAlign w:val="center"/>
          </w:tcPr>
          <w:p w14:paraId="30545087" w14:textId="73F558E1"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2DA21167" w14:textId="77777777" w:rsidR="00A208BA" w:rsidRPr="00AA7A88" w:rsidRDefault="00A208BA" w:rsidP="00A208BA">
            <w:pPr>
              <w:autoSpaceDE w:val="0"/>
              <w:adjustRightInd w:val="0"/>
              <w:jc w:val="both"/>
            </w:pPr>
            <w:r w:rsidRPr="00AA7A88">
              <w:t>6</w:t>
            </w:r>
          </w:p>
        </w:tc>
        <w:tc>
          <w:tcPr>
            <w:tcW w:w="1134" w:type="dxa"/>
            <w:tcBorders>
              <w:top w:val="nil"/>
              <w:left w:val="nil"/>
              <w:bottom w:val="single" w:sz="4" w:space="0" w:color="auto"/>
              <w:right w:val="single" w:sz="4" w:space="0" w:color="auto"/>
            </w:tcBorders>
            <w:shd w:val="clear" w:color="auto" w:fill="auto"/>
            <w:vAlign w:val="center"/>
          </w:tcPr>
          <w:p w14:paraId="3D826566"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4E78D0BF" w14:textId="77777777" w:rsidR="00A208BA" w:rsidRPr="00AA7A88" w:rsidRDefault="00A208BA" w:rsidP="00A208BA">
            <w:pPr>
              <w:autoSpaceDE w:val="0"/>
              <w:adjustRightInd w:val="0"/>
              <w:jc w:val="both"/>
            </w:pPr>
          </w:p>
        </w:tc>
      </w:tr>
      <w:tr w:rsidR="00A208BA" w:rsidRPr="00AA7A88" w14:paraId="21308BF0"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0709D45" w14:textId="77777777" w:rsidR="00A208BA" w:rsidRPr="00AA7A88" w:rsidRDefault="00A208BA" w:rsidP="00A208BA">
            <w:pPr>
              <w:autoSpaceDE w:val="0"/>
              <w:adjustRightInd w:val="0"/>
              <w:jc w:val="both"/>
            </w:pPr>
            <w:r w:rsidRPr="00AA7A88">
              <w:lastRenderedPageBreak/>
              <w:t>76.</w:t>
            </w:r>
          </w:p>
        </w:tc>
        <w:tc>
          <w:tcPr>
            <w:tcW w:w="3695" w:type="dxa"/>
            <w:tcBorders>
              <w:top w:val="nil"/>
              <w:left w:val="nil"/>
              <w:bottom w:val="single" w:sz="4" w:space="0" w:color="auto"/>
              <w:right w:val="single" w:sz="4" w:space="0" w:color="auto"/>
            </w:tcBorders>
            <w:shd w:val="clear" w:color="auto" w:fill="auto"/>
            <w:vAlign w:val="center"/>
          </w:tcPr>
          <w:p w14:paraId="1B4E1E8F" w14:textId="77777777" w:rsidR="00A208BA" w:rsidRPr="00AA7A88" w:rsidRDefault="00A208BA" w:rsidP="00A208BA">
            <w:pPr>
              <w:autoSpaceDE w:val="0"/>
              <w:adjustRightInd w:val="0"/>
              <w:jc w:val="both"/>
            </w:pPr>
            <w:r w:rsidRPr="00AA7A88">
              <w:t>Grunto sluoksnio sutankinimas pereinant savaeigiu volu</w:t>
            </w:r>
          </w:p>
        </w:tc>
        <w:tc>
          <w:tcPr>
            <w:tcW w:w="992" w:type="dxa"/>
            <w:tcBorders>
              <w:top w:val="nil"/>
              <w:left w:val="nil"/>
              <w:bottom w:val="single" w:sz="4" w:space="0" w:color="auto"/>
              <w:right w:val="single" w:sz="4" w:space="0" w:color="auto"/>
            </w:tcBorders>
            <w:shd w:val="clear" w:color="auto" w:fill="auto"/>
            <w:vAlign w:val="center"/>
          </w:tcPr>
          <w:p w14:paraId="1EF71A29" w14:textId="3F9D05EB"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08B351F1" w14:textId="77777777" w:rsidR="00A208BA" w:rsidRPr="00AA7A88" w:rsidRDefault="00A208BA" w:rsidP="00A208BA">
            <w:pPr>
              <w:autoSpaceDE w:val="0"/>
              <w:adjustRightInd w:val="0"/>
              <w:jc w:val="both"/>
            </w:pPr>
            <w:r w:rsidRPr="00AA7A88">
              <w:t>20</w:t>
            </w:r>
          </w:p>
        </w:tc>
        <w:tc>
          <w:tcPr>
            <w:tcW w:w="1134" w:type="dxa"/>
            <w:tcBorders>
              <w:top w:val="nil"/>
              <w:left w:val="nil"/>
              <w:bottom w:val="single" w:sz="4" w:space="0" w:color="auto"/>
              <w:right w:val="single" w:sz="4" w:space="0" w:color="auto"/>
            </w:tcBorders>
            <w:shd w:val="clear" w:color="auto" w:fill="auto"/>
            <w:vAlign w:val="center"/>
          </w:tcPr>
          <w:p w14:paraId="625B431F"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22ADB6B" w14:textId="77777777" w:rsidR="00A208BA" w:rsidRPr="00AA7A88" w:rsidRDefault="00A208BA" w:rsidP="00A208BA">
            <w:pPr>
              <w:autoSpaceDE w:val="0"/>
              <w:adjustRightInd w:val="0"/>
              <w:jc w:val="both"/>
            </w:pPr>
          </w:p>
        </w:tc>
      </w:tr>
      <w:tr w:rsidR="00A208BA" w:rsidRPr="00AA7A88" w14:paraId="266F166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E753786" w14:textId="77777777" w:rsidR="00A208BA" w:rsidRPr="00AA7A88" w:rsidRDefault="00A208BA" w:rsidP="00A208BA">
            <w:pPr>
              <w:autoSpaceDE w:val="0"/>
              <w:adjustRightInd w:val="0"/>
              <w:jc w:val="both"/>
            </w:pPr>
            <w:r w:rsidRPr="00AA7A88">
              <w:t>77.</w:t>
            </w:r>
          </w:p>
        </w:tc>
        <w:tc>
          <w:tcPr>
            <w:tcW w:w="3695" w:type="dxa"/>
            <w:tcBorders>
              <w:top w:val="nil"/>
              <w:left w:val="nil"/>
              <w:bottom w:val="single" w:sz="4" w:space="0" w:color="auto"/>
              <w:right w:val="single" w:sz="4" w:space="0" w:color="auto"/>
            </w:tcBorders>
            <w:shd w:val="clear" w:color="auto" w:fill="auto"/>
            <w:vAlign w:val="center"/>
          </w:tcPr>
          <w:p w14:paraId="51DFF881" w14:textId="77777777" w:rsidR="00A208BA" w:rsidRPr="00AA7A88" w:rsidRDefault="00A208BA" w:rsidP="00A208BA">
            <w:pPr>
              <w:autoSpaceDE w:val="0"/>
              <w:adjustRightInd w:val="0"/>
              <w:jc w:val="both"/>
            </w:pPr>
            <w:r w:rsidRPr="00AA7A88">
              <w:t xml:space="preserve">Kelkraščio augalinio sluoksnio nustūmimas, naudojant </w:t>
            </w:r>
            <w:proofErr w:type="spellStart"/>
            <w:r w:rsidRPr="00AA7A88">
              <w:t>autogreiderį</w:t>
            </w:r>
            <w:proofErr w:type="spellEnd"/>
          </w:p>
        </w:tc>
        <w:tc>
          <w:tcPr>
            <w:tcW w:w="992" w:type="dxa"/>
            <w:tcBorders>
              <w:top w:val="nil"/>
              <w:left w:val="nil"/>
              <w:bottom w:val="single" w:sz="4" w:space="0" w:color="auto"/>
              <w:right w:val="single" w:sz="4" w:space="0" w:color="auto"/>
            </w:tcBorders>
            <w:shd w:val="clear" w:color="auto" w:fill="auto"/>
            <w:vAlign w:val="center"/>
          </w:tcPr>
          <w:p w14:paraId="184D4B20" w14:textId="77777777" w:rsidR="00A208BA" w:rsidRPr="00AA7A88" w:rsidRDefault="00A208BA" w:rsidP="00A208BA">
            <w:pPr>
              <w:autoSpaceDE w:val="0"/>
              <w:adjustRightInd w:val="0"/>
              <w:jc w:val="both"/>
            </w:pPr>
            <w:r w:rsidRPr="00AA7A88">
              <w:t>km</w:t>
            </w:r>
          </w:p>
        </w:tc>
        <w:tc>
          <w:tcPr>
            <w:tcW w:w="1418" w:type="dxa"/>
            <w:tcBorders>
              <w:top w:val="nil"/>
              <w:left w:val="nil"/>
              <w:bottom w:val="single" w:sz="4" w:space="0" w:color="auto"/>
              <w:right w:val="single" w:sz="4" w:space="0" w:color="auto"/>
            </w:tcBorders>
            <w:shd w:val="clear" w:color="auto" w:fill="auto"/>
            <w:noWrap/>
            <w:vAlign w:val="center"/>
          </w:tcPr>
          <w:p w14:paraId="6847D16E" w14:textId="77777777" w:rsidR="00A208BA" w:rsidRPr="00AA7A88" w:rsidRDefault="00A208BA" w:rsidP="00A208BA">
            <w:pPr>
              <w:autoSpaceDE w:val="0"/>
              <w:adjustRightInd w:val="0"/>
              <w:jc w:val="both"/>
            </w:pPr>
            <w:r w:rsidRPr="00AA7A88">
              <w:t>9</w:t>
            </w:r>
          </w:p>
        </w:tc>
        <w:tc>
          <w:tcPr>
            <w:tcW w:w="1134" w:type="dxa"/>
            <w:tcBorders>
              <w:top w:val="nil"/>
              <w:left w:val="nil"/>
              <w:bottom w:val="single" w:sz="4" w:space="0" w:color="auto"/>
              <w:right w:val="single" w:sz="4" w:space="0" w:color="auto"/>
            </w:tcBorders>
            <w:shd w:val="clear" w:color="auto" w:fill="auto"/>
            <w:vAlign w:val="center"/>
          </w:tcPr>
          <w:p w14:paraId="263A5BC1"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7DEB915" w14:textId="77777777" w:rsidR="00A208BA" w:rsidRPr="00AA7A88" w:rsidRDefault="00A208BA" w:rsidP="00A208BA">
            <w:pPr>
              <w:autoSpaceDE w:val="0"/>
              <w:adjustRightInd w:val="0"/>
              <w:jc w:val="both"/>
            </w:pPr>
          </w:p>
        </w:tc>
      </w:tr>
      <w:tr w:rsidR="00A208BA" w:rsidRPr="00AA7A88" w14:paraId="32B2A516"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EBC0521" w14:textId="77777777" w:rsidR="00A208BA" w:rsidRPr="00AA7A88" w:rsidRDefault="00A208BA" w:rsidP="00A208BA">
            <w:pPr>
              <w:autoSpaceDE w:val="0"/>
              <w:adjustRightInd w:val="0"/>
              <w:jc w:val="both"/>
            </w:pPr>
            <w:r w:rsidRPr="00AA7A88">
              <w:t>78.</w:t>
            </w:r>
          </w:p>
        </w:tc>
        <w:tc>
          <w:tcPr>
            <w:tcW w:w="3695" w:type="dxa"/>
            <w:tcBorders>
              <w:top w:val="nil"/>
              <w:left w:val="nil"/>
              <w:bottom w:val="single" w:sz="4" w:space="0" w:color="auto"/>
              <w:right w:val="single" w:sz="4" w:space="0" w:color="auto"/>
            </w:tcBorders>
            <w:shd w:val="clear" w:color="auto" w:fill="auto"/>
            <w:vAlign w:val="center"/>
          </w:tcPr>
          <w:p w14:paraId="5E1D78EF" w14:textId="77777777" w:rsidR="00A208BA" w:rsidRPr="00AA7A88" w:rsidRDefault="00A208BA" w:rsidP="00A208BA">
            <w:pPr>
              <w:autoSpaceDE w:val="0"/>
              <w:adjustRightInd w:val="0"/>
              <w:jc w:val="both"/>
            </w:pPr>
            <w:r w:rsidRPr="00AA7A88">
              <w:t>Dolomitinės skaldos 0/45 atsijų šaligatvio pagrindo įrengimas h-3 cm</w:t>
            </w:r>
          </w:p>
        </w:tc>
        <w:tc>
          <w:tcPr>
            <w:tcW w:w="992" w:type="dxa"/>
            <w:tcBorders>
              <w:top w:val="nil"/>
              <w:left w:val="nil"/>
              <w:bottom w:val="single" w:sz="4" w:space="0" w:color="auto"/>
              <w:right w:val="single" w:sz="4" w:space="0" w:color="auto"/>
            </w:tcBorders>
            <w:shd w:val="clear" w:color="auto" w:fill="auto"/>
            <w:vAlign w:val="center"/>
          </w:tcPr>
          <w:p w14:paraId="2BB560A3" w14:textId="39109785"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684911B2" w14:textId="77777777" w:rsidR="00A208BA" w:rsidRPr="00AA7A88" w:rsidRDefault="00A208BA" w:rsidP="00A208BA">
            <w:pPr>
              <w:autoSpaceDE w:val="0"/>
              <w:adjustRightInd w:val="0"/>
              <w:jc w:val="both"/>
            </w:pPr>
            <w:r w:rsidRPr="00AA7A88">
              <w:t>12</w:t>
            </w:r>
          </w:p>
        </w:tc>
        <w:tc>
          <w:tcPr>
            <w:tcW w:w="1134" w:type="dxa"/>
            <w:tcBorders>
              <w:top w:val="nil"/>
              <w:left w:val="nil"/>
              <w:bottom w:val="single" w:sz="4" w:space="0" w:color="auto"/>
              <w:right w:val="single" w:sz="4" w:space="0" w:color="auto"/>
            </w:tcBorders>
            <w:shd w:val="clear" w:color="auto" w:fill="auto"/>
            <w:vAlign w:val="center"/>
          </w:tcPr>
          <w:p w14:paraId="5638DA9D"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5E27AA07" w14:textId="77777777" w:rsidR="00A208BA" w:rsidRPr="00AA7A88" w:rsidRDefault="00A208BA" w:rsidP="00A208BA">
            <w:pPr>
              <w:autoSpaceDE w:val="0"/>
              <w:adjustRightInd w:val="0"/>
              <w:jc w:val="both"/>
            </w:pPr>
          </w:p>
        </w:tc>
      </w:tr>
      <w:tr w:rsidR="00A208BA" w:rsidRPr="00AA7A88" w14:paraId="20DC82D5"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A740EF8" w14:textId="77777777" w:rsidR="00A208BA" w:rsidRPr="00AA7A88" w:rsidRDefault="00A208BA" w:rsidP="00A208BA">
            <w:pPr>
              <w:autoSpaceDE w:val="0"/>
              <w:adjustRightInd w:val="0"/>
              <w:jc w:val="both"/>
            </w:pPr>
            <w:r w:rsidRPr="00AA7A88">
              <w:t>79.</w:t>
            </w:r>
          </w:p>
        </w:tc>
        <w:tc>
          <w:tcPr>
            <w:tcW w:w="3695" w:type="dxa"/>
            <w:tcBorders>
              <w:top w:val="nil"/>
              <w:left w:val="nil"/>
              <w:bottom w:val="single" w:sz="4" w:space="0" w:color="auto"/>
              <w:right w:val="single" w:sz="4" w:space="0" w:color="auto"/>
            </w:tcBorders>
            <w:shd w:val="clear" w:color="auto" w:fill="auto"/>
            <w:vAlign w:val="center"/>
          </w:tcPr>
          <w:p w14:paraId="216EE8A2" w14:textId="77777777" w:rsidR="00A208BA" w:rsidRPr="00AA7A88" w:rsidRDefault="00A208BA" w:rsidP="00A208BA">
            <w:pPr>
              <w:autoSpaceDE w:val="0"/>
              <w:adjustRightInd w:val="0"/>
              <w:jc w:val="both"/>
            </w:pPr>
            <w:r w:rsidRPr="00AA7A88">
              <w:t>Betoninių trinkelių (200x100x60 mm) grindinio grindimas, siūles užpilant atsijomis</w:t>
            </w:r>
          </w:p>
        </w:tc>
        <w:tc>
          <w:tcPr>
            <w:tcW w:w="992" w:type="dxa"/>
            <w:tcBorders>
              <w:top w:val="nil"/>
              <w:left w:val="nil"/>
              <w:bottom w:val="single" w:sz="4" w:space="0" w:color="auto"/>
              <w:right w:val="single" w:sz="4" w:space="0" w:color="auto"/>
            </w:tcBorders>
            <w:shd w:val="clear" w:color="auto" w:fill="auto"/>
            <w:vAlign w:val="center"/>
          </w:tcPr>
          <w:p w14:paraId="36DF4C98" w14:textId="0B66591C"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2F8A3079" w14:textId="77777777" w:rsidR="00A208BA" w:rsidRPr="00AA7A88" w:rsidRDefault="00A208BA" w:rsidP="00A208BA">
            <w:pPr>
              <w:autoSpaceDE w:val="0"/>
              <w:adjustRightInd w:val="0"/>
              <w:jc w:val="both"/>
            </w:pPr>
            <w:r w:rsidRPr="00AA7A88">
              <w:t>10</w:t>
            </w:r>
          </w:p>
        </w:tc>
        <w:tc>
          <w:tcPr>
            <w:tcW w:w="1134" w:type="dxa"/>
            <w:tcBorders>
              <w:top w:val="nil"/>
              <w:left w:val="nil"/>
              <w:bottom w:val="single" w:sz="4" w:space="0" w:color="auto"/>
              <w:right w:val="single" w:sz="4" w:space="0" w:color="auto"/>
            </w:tcBorders>
            <w:shd w:val="clear" w:color="auto" w:fill="auto"/>
            <w:vAlign w:val="center"/>
          </w:tcPr>
          <w:p w14:paraId="63724FD9"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336E1305" w14:textId="77777777" w:rsidR="00A208BA" w:rsidRPr="00AA7A88" w:rsidRDefault="00A208BA" w:rsidP="00A208BA">
            <w:pPr>
              <w:autoSpaceDE w:val="0"/>
              <w:adjustRightInd w:val="0"/>
              <w:jc w:val="both"/>
            </w:pPr>
          </w:p>
        </w:tc>
      </w:tr>
      <w:tr w:rsidR="00A208BA" w:rsidRPr="00AA7A88" w14:paraId="548129F5"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693DAF4" w14:textId="77777777" w:rsidR="00A208BA" w:rsidRPr="00AA7A88" w:rsidRDefault="00A208BA" w:rsidP="00A208BA">
            <w:pPr>
              <w:autoSpaceDE w:val="0"/>
              <w:adjustRightInd w:val="0"/>
              <w:jc w:val="both"/>
            </w:pPr>
            <w:r w:rsidRPr="00AA7A88">
              <w:t>80.</w:t>
            </w:r>
          </w:p>
        </w:tc>
        <w:tc>
          <w:tcPr>
            <w:tcW w:w="3695" w:type="dxa"/>
            <w:tcBorders>
              <w:top w:val="nil"/>
              <w:left w:val="nil"/>
              <w:bottom w:val="single" w:sz="4" w:space="0" w:color="auto"/>
              <w:right w:val="single" w:sz="4" w:space="0" w:color="auto"/>
            </w:tcBorders>
            <w:shd w:val="clear" w:color="auto" w:fill="auto"/>
            <w:vAlign w:val="center"/>
          </w:tcPr>
          <w:p w14:paraId="3143979C" w14:textId="77777777" w:rsidR="00A208BA" w:rsidRPr="00AA7A88" w:rsidRDefault="00A208BA" w:rsidP="00A208BA">
            <w:pPr>
              <w:autoSpaceDE w:val="0"/>
              <w:adjustRightInd w:val="0"/>
              <w:jc w:val="both"/>
            </w:pPr>
            <w:r w:rsidRPr="00AA7A88">
              <w:t>Betoninių trinkelių (200x100x60 mm) (spalvotos) grindinio grindimas, siūles užpildant atsijomis (neįgaliesiems)</w:t>
            </w:r>
          </w:p>
        </w:tc>
        <w:tc>
          <w:tcPr>
            <w:tcW w:w="992" w:type="dxa"/>
            <w:tcBorders>
              <w:top w:val="nil"/>
              <w:left w:val="nil"/>
              <w:bottom w:val="single" w:sz="4" w:space="0" w:color="auto"/>
              <w:right w:val="single" w:sz="4" w:space="0" w:color="auto"/>
            </w:tcBorders>
            <w:shd w:val="clear" w:color="auto" w:fill="auto"/>
            <w:vAlign w:val="center"/>
          </w:tcPr>
          <w:p w14:paraId="091C14C4" w14:textId="5DF2D17B" w:rsidR="00A208BA" w:rsidRPr="00AA7A88" w:rsidRDefault="00A208BA" w:rsidP="00A208BA">
            <w:pPr>
              <w:autoSpaceDE w:val="0"/>
              <w:adjustRightInd w:val="0"/>
              <w:jc w:val="both"/>
            </w:pPr>
            <w:r w:rsidRPr="00AA7A88">
              <w:t xml:space="preserve">10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555558F" w14:textId="77777777" w:rsidR="00A208BA" w:rsidRPr="00AA7A88" w:rsidRDefault="00A208BA" w:rsidP="00A208BA">
            <w:pPr>
              <w:autoSpaceDE w:val="0"/>
              <w:adjustRightInd w:val="0"/>
              <w:jc w:val="both"/>
            </w:pPr>
            <w:r w:rsidRPr="00AA7A88">
              <w:t>3</w:t>
            </w:r>
          </w:p>
        </w:tc>
        <w:tc>
          <w:tcPr>
            <w:tcW w:w="1134" w:type="dxa"/>
            <w:tcBorders>
              <w:top w:val="nil"/>
              <w:left w:val="nil"/>
              <w:bottom w:val="single" w:sz="4" w:space="0" w:color="auto"/>
              <w:right w:val="single" w:sz="4" w:space="0" w:color="auto"/>
            </w:tcBorders>
            <w:shd w:val="clear" w:color="auto" w:fill="auto"/>
            <w:vAlign w:val="center"/>
          </w:tcPr>
          <w:p w14:paraId="05C004D4"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3285DD22" w14:textId="77777777" w:rsidR="00A208BA" w:rsidRPr="00AA7A88" w:rsidRDefault="00A208BA" w:rsidP="00A208BA">
            <w:pPr>
              <w:autoSpaceDE w:val="0"/>
              <w:adjustRightInd w:val="0"/>
              <w:jc w:val="both"/>
            </w:pPr>
          </w:p>
        </w:tc>
      </w:tr>
      <w:tr w:rsidR="00A208BA" w:rsidRPr="00AA7A88" w14:paraId="31D9A27B"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A337637" w14:textId="77777777" w:rsidR="00A208BA" w:rsidRPr="00AA7A88" w:rsidRDefault="00A208BA" w:rsidP="00A208BA">
            <w:pPr>
              <w:autoSpaceDE w:val="0"/>
              <w:adjustRightInd w:val="0"/>
              <w:jc w:val="both"/>
            </w:pPr>
            <w:r w:rsidRPr="00AA7A88">
              <w:t>81.</w:t>
            </w:r>
          </w:p>
        </w:tc>
        <w:tc>
          <w:tcPr>
            <w:tcW w:w="3695" w:type="dxa"/>
            <w:tcBorders>
              <w:top w:val="nil"/>
              <w:left w:val="nil"/>
              <w:bottom w:val="single" w:sz="4" w:space="0" w:color="auto"/>
              <w:right w:val="single" w:sz="4" w:space="0" w:color="auto"/>
            </w:tcBorders>
            <w:shd w:val="clear" w:color="auto" w:fill="auto"/>
            <w:vAlign w:val="center"/>
          </w:tcPr>
          <w:p w14:paraId="234B107F" w14:textId="77777777" w:rsidR="00A208BA" w:rsidRPr="00AA7A88" w:rsidRDefault="00A208BA" w:rsidP="00A208BA">
            <w:pPr>
              <w:autoSpaceDE w:val="0"/>
              <w:adjustRightInd w:val="0"/>
              <w:jc w:val="both"/>
            </w:pPr>
            <w:r w:rsidRPr="00AA7A88">
              <w:t>Betoninių trinkelių (200x100x80 mm) grindinio grindimas, siūles užpilant atsijomis</w:t>
            </w:r>
          </w:p>
        </w:tc>
        <w:tc>
          <w:tcPr>
            <w:tcW w:w="992" w:type="dxa"/>
            <w:tcBorders>
              <w:top w:val="nil"/>
              <w:left w:val="nil"/>
              <w:bottom w:val="single" w:sz="4" w:space="0" w:color="auto"/>
              <w:right w:val="single" w:sz="4" w:space="0" w:color="auto"/>
            </w:tcBorders>
            <w:shd w:val="clear" w:color="auto" w:fill="auto"/>
            <w:vAlign w:val="center"/>
          </w:tcPr>
          <w:p w14:paraId="11C49D00" w14:textId="14BEBDB6"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3EC7B9B4" w14:textId="77777777" w:rsidR="00A208BA" w:rsidRPr="00AA7A88" w:rsidRDefault="00A208BA" w:rsidP="00A208BA">
            <w:pPr>
              <w:autoSpaceDE w:val="0"/>
              <w:adjustRightInd w:val="0"/>
              <w:jc w:val="both"/>
            </w:pPr>
            <w:r w:rsidRPr="00AA7A88">
              <w:t>10</w:t>
            </w:r>
          </w:p>
        </w:tc>
        <w:tc>
          <w:tcPr>
            <w:tcW w:w="1134" w:type="dxa"/>
            <w:tcBorders>
              <w:top w:val="nil"/>
              <w:left w:val="nil"/>
              <w:bottom w:val="single" w:sz="4" w:space="0" w:color="auto"/>
              <w:right w:val="single" w:sz="4" w:space="0" w:color="auto"/>
            </w:tcBorders>
            <w:shd w:val="clear" w:color="auto" w:fill="auto"/>
            <w:vAlign w:val="center"/>
          </w:tcPr>
          <w:p w14:paraId="0F2C0AC8"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7A64CB6" w14:textId="77777777" w:rsidR="00A208BA" w:rsidRPr="00AA7A88" w:rsidRDefault="00A208BA" w:rsidP="00A208BA">
            <w:pPr>
              <w:autoSpaceDE w:val="0"/>
              <w:adjustRightInd w:val="0"/>
              <w:jc w:val="both"/>
            </w:pPr>
          </w:p>
        </w:tc>
      </w:tr>
      <w:tr w:rsidR="00A208BA" w:rsidRPr="00AA7A88" w14:paraId="16C1F38B"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53B23A7" w14:textId="77777777" w:rsidR="00A208BA" w:rsidRPr="00AA7A88" w:rsidRDefault="00A208BA" w:rsidP="00A208BA">
            <w:pPr>
              <w:autoSpaceDE w:val="0"/>
              <w:adjustRightInd w:val="0"/>
              <w:jc w:val="both"/>
            </w:pPr>
            <w:r w:rsidRPr="00AA7A88">
              <w:t>82.</w:t>
            </w:r>
          </w:p>
        </w:tc>
        <w:tc>
          <w:tcPr>
            <w:tcW w:w="3695" w:type="dxa"/>
            <w:tcBorders>
              <w:top w:val="nil"/>
              <w:left w:val="nil"/>
              <w:bottom w:val="single" w:sz="4" w:space="0" w:color="auto"/>
              <w:right w:val="single" w:sz="4" w:space="0" w:color="auto"/>
            </w:tcBorders>
            <w:shd w:val="clear" w:color="auto" w:fill="auto"/>
            <w:vAlign w:val="center"/>
          </w:tcPr>
          <w:p w14:paraId="48D35E69" w14:textId="77777777" w:rsidR="00A208BA" w:rsidRPr="00AA7A88" w:rsidRDefault="00A208BA" w:rsidP="00A208BA">
            <w:pPr>
              <w:autoSpaceDE w:val="0"/>
              <w:adjustRightInd w:val="0"/>
              <w:jc w:val="both"/>
            </w:pPr>
            <w:r w:rsidRPr="00AA7A88">
              <w:t>Betoninių trinkelių (200x100x80 mm) (spalvotos) grindinio grindimas, siūles užpildant atsijomis (neįgaliesiems)</w:t>
            </w:r>
          </w:p>
        </w:tc>
        <w:tc>
          <w:tcPr>
            <w:tcW w:w="992" w:type="dxa"/>
            <w:tcBorders>
              <w:top w:val="nil"/>
              <w:left w:val="nil"/>
              <w:bottom w:val="single" w:sz="4" w:space="0" w:color="auto"/>
              <w:right w:val="single" w:sz="4" w:space="0" w:color="auto"/>
            </w:tcBorders>
            <w:shd w:val="clear" w:color="auto" w:fill="auto"/>
            <w:vAlign w:val="center"/>
          </w:tcPr>
          <w:p w14:paraId="6FD9CA71" w14:textId="0834D883" w:rsidR="00A208BA" w:rsidRPr="00AA7A88" w:rsidRDefault="00A208BA" w:rsidP="00A208BA">
            <w:pPr>
              <w:autoSpaceDE w:val="0"/>
              <w:adjustRightInd w:val="0"/>
              <w:jc w:val="both"/>
            </w:pPr>
            <w:r w:rsidRPr="00AA7A88">
              <w:t xml:space="preserve">10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1384B43" w14:textId="77777777" w:rsidR="00A208BA" w:rsidRPr="00AA7A88" w:rsidRDefault="00A208BA" w:rsidP="00A208BA">
            <w:pPr>
              <w:autoSpaceDE w:val="0"/>
              <w:adjustRightInd w:val="0"/>
              <w:jc w:val="both"/>
            </w:pPr>
            <w:r w:rsidRPr="00AA7A88">
              <w:t>3</w:t>
            </w:r>
          </w:p>
        </w:tc>
        <w:tc>
          <w:tcPr>
            <w:tcW w:w="1134" w:type="dxa"/>
            <w:tcBorders>
              <w:top w:val="nil"/>
              <w:left w:val="nil"/>
              <w:bottom w:val="single" w:sz="4" w:space="0" w:color="auto"/>
              <w:right w:val="single" w:sz="4" w:space="0" w:color="auto"/>
            </w:tcBorders>
            <w:shd w:val="clear" w:color="auto" w:fill="auto"/>
            <w:vAlign w:val="center"/>
          </w:tcPr>
          <w:p w14:paraId="37AC06B5"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5D8A1E86" w14:textId="77777777" w:rsidR="00A208BA" w:rsidRPr="00AA7A88" w:rsidRDefault="00A208BA" w:rsidP="00A208BA">
            <w:pPr>
              <w:autoSpaceDE w:val="0"/>
              <w:adjustRightInd w:val="0"/>
              <w:jc w:val="both"/>
            </w:pPr>
          </w:p>
        </w:tc>
      </w:tr>
      <w:tr w:rsidR="00A208BA" w:rsidRPr="00AA7A88" w14:paraId="698BB75F"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9A8CE73" w14:textId="77777777" w:rsidR="00A208BA" w:rsidRPr="00AA7A88" w:rsidRDefault="00A208BA" w:rsidP="00A208BA">
            <w:pPr>
              <w:autoSpaceDE w:val="0"/>
              <w:adjustRightInd w:val="0"/>
              <w:jc w:val="both"/>
            </w:pPr>
            <w:r w:rsidRPr="00AA7A88">
              <w:t>83.</w:t>
            </w:r>
          </w:p>
        </w:tc>
        <w:tc>
          <w:tcPr>
            <w:tcW w:w="3695" w:type="dxa"/>
            <w:tcBorders>
              <w:top w:val="nil"/>
              <w:left w:val="nil"/>
              <w:bottom w:val="single" w:sz="4" w:space="0" w:color="auto"/>
              <w:right w:val="single" w:sz="4" w:space="0" w:color="auto"/>
            </w:tcBorders>
            <w:shd w:val="clear" w:color="auto" w:fill="auto"/>
            <w:vAlign w:val="center"/>
          </w:tcPr>
          <w:p w14:paraId="4C04D909" w14:textId="77777777" w:rsidR="00A208BA" w:rsidRPr="00AA7A88" w:rsidRDefault="00A208BA" w:rsidP="00A208BA">
            <w:pPr>
              <w:autoSpaceDE w:val="0"/>
              <w:adjustRightInd w:val="0"/>
              <w:jc w:val="both"/>
            </w:pPr>
            <w:r w:rsidRPr="00AA7A88">
              <w:t>Betoninių plytelių 300x300 grindinio grindimas, siūles užpilant smėliu h-60mm</w:t>
            </w:r>
          </w:p>
        </w:tc>
        <w:tc>
          <w:tcPr>
            <w:tcW w:w="992" w:type="dxa"/>
            <w:tcBorders>
              <w:top w:val="nil"/>
              <w:left w:val="nil"/>
              <w:bottom w:val="single" w:sz="4" w:space="0" w:color="auto"/>
              <w:right w:val="single" w:sz="4" w:space="0" w:color="auto"/>
            </w:tcBorders>
            <w:shd w:val="clear" w:color="auto" w:fill="auto"/>
            <w:vAlign w:val="center"/>
          </w:tcPr>
          <w:p w14:paraId="7106FE24" w14:textId="5FD4D1AC"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34509D0C" w14:textId="77777777" w:rsidR="00A208BA" w:rsidRPr="00AA7A88" w:rsidRDefault="00A208BA" w:rsidP="00A208BA">
            <w:pPr>
              <w:autoSpaceDE w:val="0"/>
              <w:adjustRightInd w:val="0"/>
              <w:jc w:val="both"/>
            </w:pPr>
            <w:r w:rsidRPr="00AA7A88">
              <w:t>3</w:t>
            </w:r>
          </w:p>
        </w:tc>
        <w:tc>
          <w:tcPr>
            <w:tcW w:w="1134" w:type="dxa"/>
            <w:tcBorders>
              <w:top w:val="nil"/>
              <w:left w:val="nil"/>
              <w:bottom w:val="single" w:sz="4" w:space="0" w:color="auto"/>
              <w:right w:val="single" w:sz="4" w:space="0" w:color="auto"/>
            </w:tcBorders>
            <w:shd w:val="clear" w:color="auto" w:fill="auto"/>
            <w:vAlign w:val="center"/>
          </w:tcPr>
          <w:p w14:paraId="13A5937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5217790D" w14:textId="77777777" w:rsidR="00A208BA" w:rsidRPr="00AA7A88" w:rsidRDefault="00A208BA" w:rsidP="00A208BA">
            <w:pPr>
              <w:autoSpaceDE w:val="0"/>
              <w:adjustRightInd w:val="0"/>
              <w:jc w:val="both"/>
            </w:pPr>
          </w:p>
        </w:tc>
      </w:tr>
      <w:tr w:rsidR="00A208BA" w:rsidRPr="00AA7A88" w14:paraId="1AD4606C"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0069493" w14:textId="77777777" w:rsidR="00A208BA" w:rsidRPr="00AA7A88" w:rsidRDefault="00A208BA" w:rsidP="00A208BA">
            <w:pPr>
              <w:autoSpaceDE w:val="0"/>
              <w:adjustRightInd w:val="0"/>
              <w:jc w:val="both"/>
            </w:pPr>
            <w:r w:rsidRPr="00AA7A88">
              <w:t>84.</w:t>
            </w:r>
          </w:p>
        </w:tc>
        <w:tc>
          <w:tcPr>
            <w:tcW w:w="3695" w:type="dxa"/>
            <w:tcBorders>
              <w:top w:val="nil"/>
              <w:left w:val="nil"/>
              <w:bottom w:val="single" w:sz="4" w:space="0" w:color="auto"/>
              <w:right w:val="single" w:sz="4" w:space="0" w:color="auto"/>
            </w:tcBorders>
            <w:shd w:val="clear" w:color="auto" w:fill="auto"/>
            <w:vAlign w:val="center"/>
          </w:tcPr>
          <w:p w14:paraId="077E95CF" w14:textId="77777777" w:rsidR="00A208BA" w:rsidRPr="00AA7A88" w:rsidRDefault="00A208BA" w:rsidP="00A208BA">
            <w:pPr>
              <w:autoSpaceDE w:val="0"/>
              <w:adjustRightInd w:val="0"/>
              <w:jc w:val="both"/>
            </w:pPr>
            <w:r w:rsidRPr="00AA7A88">
              <w:t>Betoninių plytelių 375x375 grindinio grindimas, siūles užpilant smėliu h-70mm</w:t>
            </w:r>
          </w:p>
        </w:tc>
        <w:tc>
          <w:tcPr>
            <w:tcW w:w="992" w:type="dxa"/>
            <w:tcBorders>
              <w:top w:val="nil"/>
              <w:left w:val="nil"/>
              <w:bottom w:val="single" w:sz="4" w:space="0" w:color="auto"/>
              <w:right w:val="single" w:sz="4" w:space="0" w:color="auto"/>
            </w:tcBorders>
            <w:shd w:val="clear" w:color="auto" w:fill="auto"/>
            <w:vAlign w:val="center"/>
          </w:tcPr>
          <w:p w14:paraId="1E45E7D7" w14:textId="0345CCCA"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7ADBDB13" w14:textId="77777777" w:rsidR="00A208BA" w:rsidRPr="00AA7A88" w:rsidRDefault="00A208BA" w:rsidP="00A208BA">
            <w:pPr>
              <w:autoSpaceDE w:val="0"/>
              <w:adjustRightInd w:val="0"/>
              <w:jc w:val="both"/>
            </w:pPr>
            <w:r w:rsidRPr="00AA7A88">
              <w:t>3</w:t>
            </w:r>
          </w:p>
        </w:tc>
        <w:tc>
          <w:tcPr>
            <w:tcW w:w="1134" w:type="dxa"/>
            <w:tcBorders>
              <w:top w:val="nil"/>
              <w:left w:val="nil"/>
              <w:bottom w:val="single" w:sz="4" w:space="0" w:color="auto"/>
              <w:right w:val="single" w:sz="4" w:space="0" w:color="auto"/>
            </w:tcBorders>
            <w:shd w:val="clear" w:color="auto" w:fill="auto"/>
            <w:vAlign w:val="center"/>
          </w:tcPr>
          <w:p w14:paraId="5F705C0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7487DA73" w14:textId="77777777" w:rsidR="00A208BA" w:rsidRPr="00AA7A88" w:rsidRDefault="00A208BA" w:rsidP="00A208BA">
            <w:pPr>
              <w:autoSpaceDE w:val="0"/>
              <w:adjustRightInd w:val="0"/>
              <w:jc w:val="both"/>
            </w:pPr>
          </w:p>
        </w:tc>
      </w:tr>
      <w:tr w:rsidR="00A208BA" w:rsidRPr="00AA7A88" w14:paraId="2FE1E539"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083BF69" w14:textId="77777777" w:rsidR="00A208BA" w:rsidRPr="00AA7A88" w:rsidRDefault="00A208BA" w:rsidP="00A208BA">
            <w:pPr>
              <w:autoSpaceDE w:val="0"/>
              <w:adjustRightInd w:val="0"/>
              <w:jc w:val="both"/>
            </w:pPr>
            <w:r w:rsidRPr="00AA7A88">
              <w:t>85.</w:t>
            </w:r>
          </w:p>
        </w:tc>
        <w:tc>
          <w:tcPr>
            <w:tcW w:w="3695" w:type="dxa"/>
            <w:tcBorders>
              <w:top w:val="nil"/>
              <w:left w:val="nil"/>
              <w:bottom w:val="single" w:sz="4" w:space="0" w:color="auto"/>
              <w:right w:val="single" w:sz="4" w:space="0" w:color="auto"/>
            </w:tcBorders>
            <w:shd w:val="clear" w:color="auto" w:fill="auto"/>
            <w:vAlign w:val="center"/>
          </w:tcPr>
          <w:p w14:paraId="3953177B" w14:textId="77777777" w:rsidR="00A208BA" w:rsidRPr="00AA7A88" w:rsidRDefault="00A208BA" w:rsidP="00A208BA">
            <w:pPr>
              <w:autoSpaceDE w:val="0"/>
              <w:adjustRightInd w:val="0"/>
              <w:jc w:val="both"/>
            </w:pPr>
            <w:r w:rsidRPr="00AA7A88">
              <w:t>Betoninių plytelių 500x500 grindinio grindimas, siūles užpilant smėliu h-70mm</w:t>
            </w:r>
          </w:p>
        </w:tc>
        <w:tc>
          <w:tcPr>
            <w:tcW w:w="992" w:type="dxa"/>
            <w:tcBorders>
              <w:top w:val="nil"/>
              <w:left w:val="nil"/>
              <w:bottom w:val="single" w:sz="4" w:space="0" w:color="auto"/>
              <w:right w:val="single" w:sz="4" w:space="0" w:color="auto"/>
            </w:tcBorders>
            <w:shd w:val="clear" w:color="auto" w:fill="auto"/>
            <w:vAlign w:val="center"/>
          </w:tcPr>
          <w:p w14:paraId="43B89895" w14:textId="268D7568"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1BC2703C" w14:textId="77777777" w:rsidR="00A208BA" w:rsidRPr="00AA7A88" w:rsidRDefault="00A208BA" w:rsidP="00A208BA">
            <w:pPr>
              <w:autoSpaceDE w:val="0"/>
              <w:adjustRightInd w:val="0"/>
              <w:jc w:val="both"/>
            </w:pPr>
            <w:r w:rsidRPr="00AA7A88">
              <w:t>3</w:t>
            </w:r>
          </w:p>
        </w:tc>
        <w:tc>
          <w:tcPr>
            <w:tcW w:w="1134" w:type="dxa"/>
            <w:tcBorders>
              <w:top w:val="nil"/>
              <w:left w:val="nil"/>
              <w:bottom w:val="single" w:sz="4" w:space="0" w:color="auto"/>
              <w:right w:val="single" w:sz="4" w:space="0" w:color="auto"/>
            </w:tcBorders>
            <w:shd w:val="clear" w:color="auto" w:fill="auto"/>
            <w:vAlign w:val="center"/>
          </w:tcPr>
          <w:p w14:paraId="0D587B0D"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16755F9E" w14:textId="77777777" w:rsidR="00A208BA" w:rsidRPr="00AA7A88" w:rsidRDefault="00A208BA" w:rsidP="00A208BA">
            <w:pPr>
              <w:autoSpaceDE w:val="0"/>
              <w:adjustRightInd w:val="0"/>
              <w:jc w:val="both"/>
            </w:pPr>
          </w:p>
        </w:tc>
      </w:tr>
      <w:tr w:rsidR="00A208BA" w:rsidRPr="00AA7A88" w14:paraId="13E4277A"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82397B9" w14:textId="77777777" w:rsidR="00A208BA" w:rsidRPr="00AA7A88" w:rsidRDefault="00A208BA" w:rsidP="00A208BA">
            <w:pPr>
              <w:autoSpaceDE w:val="0"/>
              <w:adjustRightInd w:val="0"/>
              <w:jc w:val="both"/>
            </w:pPr>
            <w:r w:rsidRPr="00AA7A88">
              <w:t>86.</w:t>
            </w:r>
          </w:p>
        </w:tc>
        <w:tc>
          <w:tcPr>
            <w:tcW w:w="3695" w:type="dxa"/>
            <w:tcBorders>
              <w:top w:val="nil"/>
              <w:left w:val="nil"/>
              <w:bottom w:val="single" w:sz="4" w:space="0" w:color="auto"/>
              <w:right w:val="single" w:sz="4" w:space="0" w:color="auto"/>
            </w:tcBorders>
            <w:shd w:val="clear" w:color="auto" w:fill="auto"/>
            <w:vAlign w:val="center"/>
          </w:tcPr>
          <w:p w14:paraId="588049C8" w14:textId="77777777" w:rsidR="00A208BA" w:rsidRPr="00AA7A88" w:rsidRDefault="00A208BA" w:rsidP="00A208BA">
            <w:pPr>
              <w:autoSpaceDE w:val="0"/>
              <w:adjustRightInd w:val="0"/>
              <w:jc w:val="both"/>
            </w:pPr>
            <w:r w:rsidRPr="00AA7A88">
              <w:t>Dirvos paruošimas vejai rankiniu būdu, užpilant iki 10 cm storio sluoksnį augalinio dirvožemio</w:t>
            </w:r>
          </w:p>
        </w:tc>
        <w:tc>
          <w:tcPr>
            <w:tcW w:w="992" w:type="dxa"/>
            <w:tcBorders>
              <w:top w:val="nil"/>
              <w:left w:val="nil"/>
              <w:bottom w:val="single" w:sz="4" w:space="0" w:color="auto"/>
              <w:right w:val="single" w:sz="4" w:space="0" w:color="auto"/>
            </w:tcBorders>
            <w:shd w:val="clear" w:color="auto" w:fill="auto"/>
            <w:vAlign w:val="center"/>
          </w:tcPr>
          <w:p w14:paraId="4C9B52A0" w14:textId="299ED561"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7DBD9D36" w14:textId="77777777" w:rsidR="00A208BA" w:rsidRPr="00AA7A88" w:rsidRDefault="00A208BA" w:rsidP="00A208BA">
            <w:pPr>
              <w:autoSpaceDE w:val="0"/>
              <w:adjustRightInd w:val="0"/>
              <w:jc w:val="both"/>
            </w:pPr>
            <w:r w:rsidRPr="00AA7A88">
              <w:t>15</w:t>
            </w:r>
          </w:p>
        </w:tc>
        <w:tc>
          <w:tcPr>
            <w:tcW w:w="1134" w:type="dxa"/>
            <w:tcBorders>
              <w:top w:val="nil"/>
              <w:left w:val="nil"/>
              <w:bottom w:val="single" w:sz="4" w:space="0" w:color="auto"/>
              <w:right w:val="single" w:sz="4" w:space="0" w:color="auto"/>
            </w:tcBorders>
            <w:shd w:val="clear" w:color="auto" w:fill="auto"/>
            <w:vAlign w:val="center"/>
          </w:tcPr>
          <w:p w14:paraId="6E451FB1"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6CDDCBE6" w14:textId="77777777" w:rsidR="00A208BA" w:rsidRPr="00AA7A88" w:rsidRDefault="00A208BA" w:rsidP="00A208BA">
            <w:pPr>
              <w:autoSpaceDE w:val="0"/>
              <w:adjustRightInd w:val="0"/>
              <w:jc w:val="both"/>
            </w:pPr>
          </w:p>
        </w:tc>
      </w:tr>
      <w:tr w:rsidR="00A208BA" w:rsidRPr="00AA7A88" w14:paraId="06257D2A"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2CB1C9B" w14:textId="77777777" w:rsidR="00A208BA" w:rsidRPr="00AA7A88" w:rsidRDefault="00A208BA" w:rsidP="00A208BA">
            <w:pPr>
              <w:autoSpaceDE w:val="0"/>
              <w:adjustRightInd w:val="0"/>
              <w:jc w:val="both"/>
            </w:pPr>
            <w:r w:rsidRPr="00AA7A88">
              <w:t>87.</w:t>
            </w:r>
          </w:p>
        </w:tc>
        <w:tc>
          <w:tcPr>
            <w:tcW w:w="3695" w:type="dxa"/>
            <w:tcBorders>
              <w:top w:val="nil"/>
              <w:left w:val="nil"/>
              <w:bottom w:val="single" w:sz="4" w:space="0" w:color="auto"/>
              <w:right w:val="single" w:sz="4" w:space="0" w:color="auto"/>
            </w:tcBorders>
            <w:shd w:val="clear" w:color="auto" w:fill="auto"/>
            <w:vAlign w:val="center"/>
          </w:tcPr>
          <w:p w14:paraId="3515435F" w14:textId="77777777" w:rsidR="00A208BA" w:rsidRPr="00AA7A88" w:rsidRDefault="00A208BA" w:rsidP="00A208BA">
            <w:pPr>
              <w:autoSpaceDE w:val="0"/>
              <w:adjustRightInd w:val="0"/>
              <w:jc w:val="both"/>
            </w:pPr>
            <w:r w:rsidRPr="00AA7A88">
              <w:t>Paprastos vejos užsėjimas rankiniu būdu</w:t>
            </w:r>
          </w:p>
        </w:tc>
        <w:tc>
          <w:tcPr>
            <w:tcW w:w="992" w:type="dxa"/>
            <w:tcBorders>
              <w:top w:val="nil"/>
              <w:left w:val="nil"/>
              <w:bottom w:val="single" w:sz="4" w:space="0" w:color="auto"/>
              <w:right w:val="single" w:sz="4" w:space="0" w:color="auto"/>
            </w:tcBorders>
            <w:shd w:val="clear" w:color="auto" w:fill="auto"/>
            <w:vAlign w:val="center"/>
          </w:tcPr>
          <w:p w14:paraId="0BC65DEB" w14:textId="5DEAC49F" w:rsidR="00A208BA" w:rsidRPr="00AA7A88" w:rsidRDefault="00A208BA" w:rsidP="00A208BA">
            <w:pPr>
              <w:autoSpaceDE w:val="0"/>
              <w:adjustRightInd w:val="0"/>
              <w:jc w:val="both"/>
            </w:pPr>
            <w:r w:rsidRPr="00AA7A88">
              <w:t xml:space="preserve">100 </w:t>
            </w:r>
            <w:r w:rsidR="00CC6D8D" w:rsidRPr="00AA7A88">
              <w:t>m</w:t>
            </w:r>
            <w:r w:rsidR="00CC6D8D" w:rsidRPr="00AA7A88">
              <w:rPr>
                <w:vertAlign w:val="superscript"/>
              </w:rPr>
              <w:t>2</w:t>
            </w:r>
          </w:p>
        </w:tc>
        <w:tc>
          <w:tcPr>
            <w:tcW w:w="1418" w:type="dxa"/>
            <w:tcBorders>
              <w:top w:val="nil"/>
              <w:left w:val="nil"/>
              <w:bottom w:val="single" w:sz="4" w:space="0" w:color="auto"/>
              <w:right w:val="single" w:sz="4" w:space="0" w:color="auto"/>
            </w:tcBorders>
            <w:shd w:val="clear" w:color="auto" w:fill="auto"/>
            <w:noWrap/>
            <w:vAlign w:val="center"/>
          </w:tcPr>
          <w:p w14:paraId="540DC202" w14:textId="77777777" w:rsidR="00A208BA" w:rsidRPr="00AA7A88" w:rsidRDefault="00A208BA" w:rsidP="00A208BA">
            <w:pPr>
              <w:autoSpaceDE w:val="0"/>
              <w:adjustRightInd w:val="0"/>
              <w:jc w:val="both"/>
            </w:pPr>
            <w:r w:rsidRPr="00AA7A88">
              <w:t>6</w:t>
            </w:r>
          </w:p>
        </w:tc>
        <w:tc>
          <w:tcPr>
            <w:tcW w:w="1134" w:type="dxa"/>
            <w:tcBorders>
              <w:top w:val="nil"/>
              <w:left w:val="nil"/>
              <w:bottom w:val="single" w:sz="4" w:space="0" w:color="auto"/>
              <w:right w:val="single" w:sz="4" w:space="0" w:color="auto"/>
            </w:tcBorders>
            <w:shd w:val="clear" w:color="auto" w:fill="auto"/>
            <w:vAlign w:val="center"/>
          </w:tcPr>
          <w:p w14:paraId="2ED8A510"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48412496" w14:textId="77777777" w:rsidR="00A208BA" w:rsidRPr="00AA7A88" w:rsidRDefault="00A208BA" w:rsidP="00A208BA">
            <w:pPr>
              <w:autoSpaceDE w:val="0"/>
              <w:adjustRightInd w:val="0"/>
              <w:jc w:val="both"/>
            </w:pPr>
          </w:p>
        </w:tc>
      </w:tr>
      <w:tr w:rsidR="00A208BA" w:rsidRPr="00AA7A88" w14:paraId="30B9C001"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73F7299" w14:textId="77777777" w:rsidR="00A208BA" w:rsidRPr="00AA7A88" w:rsidRDefault="00A208BA" w:rsidP="00A208BA">
            <w:pPr>
              <w:autoSpaceDE w:val="0"/>
              <w:adjustRightInd w:val="0"/>
              <w:jc w:val="both"/>
            </w:pPr>
            <w:r w:rsidRPr="00AA7A88">
              <w:t>88.</w:t>
            </w:r>
          </w:p>
        </w:tc>
        <w:tc>
          <w:tcPr>
            <w:tcW w:w="3695" w:type="dxa"/>
            <w:tcBorders>
              <w:top w:val="nil"/>
              <w:left w:val="nil"/>
              <w:bottom w:val="single" w:sz="4" w:space="0" w:color="auto"/>
              <w:right w:val="single" w:sz="4" w:space="0" w:color="auto"/>
            </w:tcBorders>
            <w:shd w:val="clear" w:color="auto" w:fill="auto"/>
            <w:vAlign w:val="center"/>
          </w:tcPr>
          <w:p w14:paraId="081C3638" w14:textId="77777777" w:rsidR="00A208BA" w:rsidRPr="00AA7A88" w:rsidRDefault="00A208BA" w:rsidP="00A208BA">
            <w:pPr>
              <w:autoSpaceDE w:val="0"/>
              <w:adjustRightInd w:val="0"/>
              <w:jc w:val="both"/>
            </w:pPr>
            <w:r w:rsidRPr="00AA7A88">
              <w:t>„Plaukiojančio“ tipo liukų pakėlimas asfaltavimo metu</w:t>
            </w:r>
          </w:p>
        </w:tc>
        <w:tc>
          <w:tcPr>
            <w:tcW w:w="992" w:type="dxa"/>
            <w:tcBorders>
              <w:top w:val="nil"/>
              <w:left w:val="nil"/>
              <w:bottom w:val="single" w:sz="4" w:space="0" w:color="auto"/>
              <w:right w:val="single" w:sz="4" w:space="0" w:color="auto"/>
            </w:tcBorders>
            <w:shd w:val="clear" w:color="auto" w:fill="auto"/>
            <w:vAlign w:val="center"/>
          </w:tcPr>
          <w:p w14:paraId="3D58C5A1"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11A28FAD" w14:textId="77777777" w:rsidR="00A208BA" w:rsidRPr="00AA7A88" w:rsidRDefault="00A208BA" w:rsidP="00A208BA">
            <w:pPr>
              <w:autoSpaceDE w:val="0"/>
              <w:adjustRightInd w:val="0"/>
              <w:jc w:val="both"/>
            </w:pPr>
            <w:r w:rsidRPr="00AA7A88">
              <w:t>60</w:t>
            </w:r>
          </w:p>
        </w:tc>
        <w:tc>
          <w:tcPr>
            <w:tcW w:w="1134" w:type="dxa"/>
            <w:tcBorders>
              <w:top w:val="nil"/>
              <w:left w:val="nil"/>
              <w:bottom w:val="single" w:sz="4" w:space="0" w:color="auto"/>
              <w:right w:val="single" w:sz="4" w:space="0" w:color="auto"/>
            </w:tcBorders>
            <w:shd w:val="clear" w:color="auto" w:fill="auto"/>
            <w:vAlign w:val="center"/>
          </w:tcPr>
          <w:p w14:paraId="246E9FB0"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42F0F37C" w14:textId="77777777" w:rsidR="00A208BA" w:rsidRPr="00AA7A88" w:rsidRDefault="00A208BA" w:rsidP="00A208BA">
            <w:pPr>
              <w:autoSpaceDE w:val="0"/>
              <w:adjustRightInd w:val="0"/>
              <w:jc w:val="both"/>
            </w:pPr>
          </w:p>
        </w:tc>
      </w:tr>
      <w:tr w:rsidR="00A208BA" w:rsidRPr="00AA7A88" w14:paraId="0D5DA6DA"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107A5AD" w14:textId="77777777" w:rsidR="00A208BA" w:rsidRPr="00AA7A88" w:rsidRDefault="00A208BA" w:rsidP="00A208BA">
            <w:pPr>
              <w:autoSpaceDE w:val="0"/>
              <w:adjustRightInd w:val="0"/>
              <w:jc w:val="both"/>
            </w:pPr>
            <w:r w:rsidRPr="00AA7A88">
              <w:t>89.</w:t>
            </w:r>
          </w:p>
        </w:tc>
        <w:tc>
          <w:tcPr>
            <w:tcW w:w="3695" w:type="dxa"/>
            <w:tcBorders>
              <w:top w:val="nil"/>
              <w:left w:val="nil"/>
              <w:bottom w:val="single" w:sz="4" w:space="0" w:color="auto"/>
              <w:right w:val="single" w:sz="4" w:space="0" w:color="auto"/>
            </w:tcBorders>
            <w:shd w:val="clear" w:color="auto" w:fill="auto"/>
            <w:vAlign w:val="center"/>
          </w:tcPr>
          <w:p w14:paraId="7D6BCA57" w14:textId="77777777" w:rsidR="00A208BA" w:rsidRPr="00AA7A88" w:rsidRDefault="00A208BA" w:rsidP="00A208BA">
            <w:pPr>
              <w:autoSpaceDE w:val="0"/>
              <w:adjustRightInd w:val="0"/>
              <w:jc w:val="both"/>
            </w:pPr>
            <w:r w:rsidRPr="00AA7A88">
              <w:t>Medžių pjovimas (</w:t>
            </w:r>
            <w:proofErr w:type="spellStart"/>
            <w:r w:rsidRPr="00AA7A88">
              <w:t>vid</w:t>
            </w:r>
            <w:proofErr w:type="spellEnd"/>
            <w:r w:rsidRPr="00AA7A88">
              <w:t>. 20-30 cm skersmuo)</w:t>
            </w:r>
          </w:p>
        </w:tc>
        <w:tc>
          <w:tcPr>
            <w:tcW w:w="992" w:type="dxa"/>
            <w:tcBorders>
              <w:top w:val="nil"/>
              <w:left w:val="nil"/>
              <w:bottom w:val="single" w:sz="4" w:space="0" w:color="auto"/>
              <w:right w:val="single" w:sz="4" w:space="0" w:color="auto"/>
            </w:tcBorders>
            <w:shd w:val="clear" w:color="auto" w:fill="auto"/>
            <w:vAlign w:val="center"/>
          </w:tcPr>
          <w:p w14:paraId="2B3E6C69"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14D1B4EA" w14:textId="77777777" w:rsidR="00A208BA" w:rsidRPr="00AA7A88" w:rsidRDefault="00A208BA" w:rsidP="00A208BA">
            <w:pPr>
              <w:autoSpaceDE w:val="0"/>
              <w:adjustRightInd w:val="0"/>
              <w:jc w:val="both"/>
            </w:pPr>
            <w:r w:rsidRPr="00AA7A88">
              <w:t>30</w:t>
            </w:r>
          </w:p>
        </w:tc>
        <w:tc>
          <w:tcPr>
            <w:tcW w:w="1134" w:type="dxa"/>
            <w:tcBorders>
              <w:top w:val="nil"/>
              <w:left w:val="nil"/>
              <w:bottom w:val="single" w:sz="4" w:space="0" w:color="auto"/>
              <w:right w:val="single" w:sz="4" w:space="0" w:color="auto"/>
            </w:tcBorders>
            <w:shd w:val="clear" w:color="auto" w:fill="auto"/>
            <w:vAlign w:val="center"/>
          </w:tcPr>
          <w:p w14:paraId="4C163466"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0AE4FA29" w14:textId="77777777" w:rsidR="00A208BA" w:rsidRPr="00AA7A88" w:rsidRDefault="00A208BA" w:rsidP="00A208BA">
            <w:pPr>
              <w:autoSpaceDE w:val="0"/>
              <w:adjustRightInd w:val="0"/>
              <w:jc w:val="both"/>
            </w:pPr>
          </w:p>
        </w:tc>
      </w:tr>
      <w:tr w:rsidR="00A208BA" w:rsidRPr="00AA7A88" w14:paraId="78D1B8CF"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CD6B643" w14:textId="77777777" w:rsidR="00A208BA" w:rsidRPr="00AA7A88" w:rsidRDefault="00A208BA" w:rsidP="00A208BA">
            <w:pPr>
              <w:autoSpaceDE w:val="0"/>
              <w:adjustRightInd w:val="0"/>
              <w:jc w:val="both"/>
            </w:pPr>
            <w:r w:rsidRPr="00AA7A88">
              <w:t>90.</w:t>
            </w:r>
          </w:p>
        </w:tc>
        <w:tc>
          <w:tcPr>
            <w:tcW w:w="3695" w:type="dxa"/>
            <w:tcBorders>
              <w:top w:val="nil"/>
              <w:left w:val="nil"/>
              <w:bottom w:val="single" w:sz="4" w:space="0" w:color="auto"/>
              <w:right w:val="single" w:sz="4" w:space="0" w:color="auto"/>
            </w:tcBorders>
            <w:shd w:val="clear" w:color="auto" w:fill="auto"/>
            <w:vAlign w:val="center"/>
          </w:tcPr>
          <w:p w14:paraId="341B039B" w14:textId="77777777" w:rsidR="00A208BA" w:rsidRPr="00AA7A88" w:rsidRDefault="00A208BA" w:rsidP="00A208BA">
            <w:pPr>
              <w:autoSpaceDE w:val="0"/>
              <w:adjustRightInd w:val="0"/>
              <w:jc w:val="both"/>
            </w:pPr>
            <w:r w:rsidRPr="00AA7A88">
              <w:t>Kelmų rovimas (</w:t>
            </w:r>
            <w:proofErr w:type="spellStart"/>
            <w:r w:rsidRPr="00AA7A88">
              <w:t>vid</w:t>
            </w:r>
            <w:proofErr w:type="spellEnd"/>
            <w:r w:rsidRPr="00AA7A88">
              <w:t>. 30-40 cm skersmuo)</w:t>
            </w:r>
          </w:p>
        </w:tc>
        <w:tc>
          <w:tcPr>
            <w:tcW w:w="992" w:type="dxa"/>
            <w:tcBorders>
              <w:top w:val="nil"/>
              <w:left w:val="nil"/>
              <w:bottom w:val="single" w:sz="4" w:space="0" w:color="auto"/>
              <w:right w:val="single" w:sz="4" w:space="0" w:color="auto"/>
            </w:tcBorders>
            <w:shd w:val="clear" w:color="auto" w:fill="auto"/>
            <w:vAlign w:val="center"/>
          </w:tcPr>
          <w:p w14:paraId="0B660DEE"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653114E9" w14:textId="77777777" w:rsidR="00A208BA" w:rsidRPr="00AA7A88" w:rsidRDefault="00A208BA" w:rsidP="00A208BA">
            <w:pPr>
              <w:autoSpaceDE w:val="0"/>
              <w:adjustRightInd w:val="0"/>
              <w:jc w:val="both"/>
            </w:pPr>
            <w:r w:rsidRPr="00AA7A88">
              <w:t>60</w:t>
            </w:r>
          </w:p>
        </w:tc>
        <w:tc>
          <w:tcPr>
            <w:tcW w:w="1134" w:type="dxa"/>
            <w:tcBorders>
              <w:top w:val="nil"/>
              <w:left w:val="nil"/>
              <w:bottom w:val="single" w:sz="4" w:space="0" w:color="auto"/>
              <w:right w:val="single" w:sz="4" w:space="0" w:color="auto"/>
            </w:tcBorders>
            <w:shd w:val="clear" w:color="auto" w:fill="auto"/>
            <w:vAlign w:val="center"/>
          </w:tcPr>
          <w:p w14:paraId="26FC2A5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32F19444" w14:textId="77777777" w:rsidR="00A208BA" w:rsidRPr="00AA7A88" w:rsidRDefault="00A208BA" w:rsidP="00A208BA">
            <w:pPr>
              <w:autoSpaceDE w:val="0"/>
              <w:adjustRightInd w:val="0"/>
              <w:jc w:val="both"/>
            </w:pPr>
          </w:p>
        </w:tc>
      </w:tr>
      <w:tr w:rsidR="00A208BA" w:rsidRPr="00AA7A88" w14:paraId="0939C098"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0ABE1AD" w14:textId="77777777" w:rsidR="00A208BA" w:rsidRPr="00AA7A88" w:rsidRDefault="00A208BA" w:rsidP="00A208BA">
            <w:pPr>
              <w:autoSpaceDE w:val="0"/>
              <w:adjustRightInd w:val="0"/>
              <w:jc w:val="both"/>
            </w:pPr>
            <w:r w:rsidRPr="00AA7A88">
              <w:t>91.</w:t>
            </w:r>
          </w:p>
        </w:tc>
        <w:tc>
          <w:tcPr>
            <w:tcW w:w="3695" w:type="dxa"/>
            <w:tcBorders>
              <w:top w:val="nil"/>
              <w:left w:val="nil"/>
              <w:bottom w:val="single" w:sz="4" w:space="0" w:color="auto"/>
              <w:right w:val="single" w:sz="4" w:space="0" w:color="auto"/>
            </w:tcBorders>
            <w:shd w:val="clear" w:color="auto" w:fill="auto"/>
            <w:vAlign w:val="center"/>
          </w:tcPr>
          <w:p w14:paraId="7CFD62B7" w14:textId="77777777" w:rsidR="00A208BA" w:rsidRPr="00AA7A88" w:rsidRDefault="00A208BA" w:rsidP="00A208BA">
            <w:pPr>
              <w:autoSpaceDE w:val="0"/>
              <w:adjustRightInd w:val="0"/>
              <w:jc w:val="both"/>
            </w:pPr>
            <w:r w:rsidRPr="00AA7A88">
              <w:t>Krūmų ir smulkaus miško nuvalymas ir šalinimas</w:t>
            </w:r>
          </w:p>
        </w:tc>
        <w:tc>
          <w:tcPr>
            <w:tcW w:w="992" w:type="dxa"/>
            <w:tcBorders>
              <w:top w:val="nil"/>
              <w:left w:val="nil"/>
              <w:bottom w:val="single" w:sz="4" w:space="0" w:color="auto"/>
              <w:right w:val="single" w:sz="4" w:space="0" w:color="auto"/>
            </w:tcBorders>
            <w:shd w:val="clear" w:color="auto" w:fill="auto"/>
            <w:vAlign w:val="center"/>
          </w:tcPr>
          <w:p w14:paraId="1FC10184" w14:textId="77777777" w:rsidR="00A208BA" w:rsidRPr="00AA7A88" w:rsidRDefault="00A208BA" w:rsidP="00A208BA">
            <w:pPr>
              <w:autoSpaceDE w:val="0"/>
              <w:adjustRightInd w:val="0"/>
              <w:jc w:val="both"/>
            </w:pPr>
            <w:r w:rsidRPr="00AA7A88">
              <w:t>ha</w:t>
            </w:r>
          </w:p>
        </w:tc>
        <w:tc>
          <w:tcPr>
            <w:tcW w:w="1418" w:type="dxa"/>
            <w:tcBorders>
              <w:top w:val="nil"/>
              <w:left w:val="nil"/>
              <w:bottom w:val="single" w:sz="4" w:space="0" w:color="auto"/>
              <w:right w:val="single" w:sz="4" w:space="0" w:color="auto"/>
            </w:tcBorders>
            <w:shd w:val="clear" w:color="auto" w:fill="auto"/>
            <w:noWrap/>
            <w:vAlign w:val="center"/>
          </w:tcPr>
          <w:p w14:paraId="4A63E252" w14:textId="77777777" w:rsidR="00A208BA" w:rsidRPr="00AA7A88" w:rsidRDefault="00A208BA" w:rsidP="00A208BA">
            <w:pPr>
              <w:autoSpaceDE w:val="0"/>
              <w:adjustRightInd w:val="0"/>
              <w:jc w:val="both"/>
            </w:pPr>
            <w:r w:rsidRPr="00AA7A88">
              <w:t>1,8</w:t>
            </w:r>
          </w:p>
        </w:tc>
        <w:tc>
          <w:tcPr>
            <w:tcW w:w="1134" w:type="dxa"/>
            <w:tcBorders>
              <w:top w:val="nil"/>
              <w:left w:val="nil"/>
              <w:bottom w:val="single" w:sz="4" w:space="0" w:color="auto"/>
              <w:right w:val="single" w:sz="4" w:space="0" w:color="auto"/>
            </w:tcBorders>
            <w:shd w:val="clear" w:color="auto" w:fill="auto"/>
            <w:vAlign w:val="center"/>
          </w:tcPr>
          <w:p w14:paraId="74EE348F"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71634ACE" w14:textId="77777777" w:rsidR="00A208BA" w:rsidRPr="00AA7A88" w:rsidRDefault="00A208BA" w:rsidP="00A208BA">
            <w:pPr>
              <w:autoSpaceDE w:val="0"/>
              <w:adjustRightInd w:val="0"/>
              <w:jc w:val="both"/>
            </w:pPr>
          </w:p>
        </w:tc>
      </w:tr>
      <w:tr w:rsidR="00A208BA" w:rsidRPr="00AA7A88" w14:paraId="45F5CBD8"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79E2F29" w14:textId="77777777" w:rsidR="00A208BA" w:rsidRPr="00AA7A88" w:rsidRDefault="00A208BA" w:rsidP="00A208BA">
            <w:pPr>
              <w:autoSpaceDE w:val="0"/>
              <w:adjustRightInd w:val="0"/>
              <w:jc w:val="both"/>
            </w:pPr>
            <w:r w:rsidRPr="00AA7A88">
              <w:t>92.</w:t>
            </w:r>
          </w:p>
        </w:tc>
        <w:tc>
          <w:tcPr>
            <w:tcW w:w="3695" w:type="dxa"/>
            <w:tcBorders>
              <w:top w:val="nil"/>
              <w:left w:val="nil"/>
              <w:bottom w:val="single" w:sz="4" w:space="0" w:color="auto"/>
              <w:right w:val="single" w:sz="4" w:space="0" w:color="auto"/>
            </w:tcBorders>
            <w:shd w:val="clear" w:color="auto" w:fill="auto"/>
            <w:vAlign w:val="center"/>
          </w:tcPr>
          <w:p w14:paraId="5A83E440" w14:textId="77777777" w:rsidR="00A208BA" w:rsidRPr="00AA7A88" w:rsidRDefault="00A208BA" w:rsidP="00A208BA">
            <w:pPr>
              <w:autoSpaceDE w:val="0"/>
              <w:adjustRightInd w:val="0"/>
              <w:jc w:val="both"/>
            </w:pPr>
            <w:r w:rsidRPr="00AA7A88">
              <w:t>Greičio mažinimo kalnelių (plačių) iš a/b įrengimas (su įspėjamųjų kelio ženklų įrengimu)</w:t>
            </w:r>
          </w:p>
        </w:tc>
        <w:tc>
          <w:tcPr>
            <w:tcW w:w="992" w:type="dxa"/>
            <w:tcBorders>
              <w:top w:val="nil"/>
              <w:left w:val="nil"/>
              <w:bottom w:val="single" w:sz="4" w:space="0" w:color="auto"/>
              <w:right w:val="single" w:sz="4" w:space="0" w:color="auto"/>
            </w:tcBorders>
            <w:shd w:val="clear" w:color="auto" w:fill="auto"/>
            <w:vAlign w:val="center"/>
          </w:tcPr>
          <w:p w14:paraId="10D85979"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56ED31D9" w14:textId="77777777" w:rsidR="00A208BA" w:rsidRPr="00AA7A88" w:rsidRDefault="00A208BA" w:rsidP="00A208BA">
            <w:pPr>
              <w:autoSpaceDE w:val="0"/>
              <w:adjustRightInd w:val="0"/>
              <w:jc w:val="both"/>
            </w:pPr>
            <w:r w:rsidRPr="00AA7A88">
              <w:t>10</w:t>
            </w:r>
          </w:p>
        </w:tc>
        <w:tc>
          <w:tcPr>
            <w:tcW w:w="1134" w:type="dxa"/>
            <w:tcBorders>
              <w:top w:val="nil"/>
              <w:left w:val="nil"/>
              <w:bottom w:val="single" w:sz="4" w:space="0" w:color="auto"/>
              <w:right w:val="single" w:sz="4" w:space="0" w:color="auto"/>
            </w:tcBorders>
            <w:shd w:val="clear" w:color="auto" w:fill="auto"/>
            <w:vAlign w:val="center"/>
          </w:tcPr>
          <w:p w14:paraId="649E4931"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276AC434" w14:textId="77777777" w:rsidR="00A208BA" w:rsidRPr="00AA7A88" w:rsidRDefault="00A208BA" w:rsidP="00A208BA">
            <w:pPr>
              <w:autoSpaceDE w:val="0"/>
              <w:adjustRightInd w:val="0"/>
              <w:jc w:val="both"/>
            </w:pPr>
          </w:p>
        </w:tc>
      </w:tr>
      <w:tr w:rsidR="00A208BA" w:rsidRPr="00AA7A88" w14:paraId="36A030EF" w14:textId="77777777" w:rsidTr="00A208BA">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199E5DB" w14:textId="77777777" w:rsidR="00A208BA" w:rsidRPr="00AA7A88" w:rsidRDefault="00A208BA" w:rsidP="00A208BA">
            <w:pPr>
              <w:autoSpaceDE w:val="0"/>
              <w:adjustRightInd w:val="0"/>
              <w:jc w:val="both"/>
            </w:pPr>
            <w:r w:rsidRPr="00AA7A88">
              <w:t>93.</w:t>
            </w:r>
          </w:p>
        </w:tc>
        <w:tc>
          <w:tcPr>
            <w:tcW w:w="3695" w:type="dxa"/>
            <w:tcBorders>
              <w:top w:val="nil"/>
              <w:left w:val="nil"/>
              <w:bottom w:val="single" w:sz="4" w:space="0" w:color="auto"/>
              <w:right w:val="single" w:sz="4" w:space="0" w:color="auto"/>
            </w:tcBorders>
            <w:shd w:val="clear" w:color="auto" w:fill="auto"/>
            <w:vAlign w:val="center"/>
          </w:tcPr>
          <w:p w14:paraId="0813A182" w14:textId="77777777" w:rsidR="00A208BA" w:rsidRPr="00AA7A88" w:rsidRDefault="00A208BA" w:rsidP="00A208BA">
            <w:pPr>
              <w:autoSpaceDE w:val="0"/>
              <w:adjustRightInd w:val="0"/>
              <w:jc w:val="both"/>
            </w:pPr>
            <w:r w:rsidRPr="00AA7A88">
              <w:t>Greičio mažinimo kalnelių (guminių) įrengimas (su įspėjamųjų kelio ženklų įrengimu)</w:t>
            </w:r>
          </w:p>
        </w:tc>
        <w:tc>
          <w:tcPr>
            <w:tcW w:w="992" w:type="dxa"/>
            <w:tcBorders>
              <w:top w:val="nil"/>
              <w:left w:val="nil"/>
              <w:bottom w:val="single" w:sz="4" w:space="0" w:color="auto"/>
              <w:right w:val="single" w:sz="4" w:space="0" w:color="auto"/>
            </w:tcBorders>
            <w:shd w:val="clear" w:color="auto" w:fill="auto"/>
            <w:vAlign w:val="center"/>
          </w:tcPr>
          <w:p w14:paraId="7427AC60" w14:textId="77777777" w:rsidR="00A208BA" w:rsidRPr="00AA7A88" w:rsidRDefault="00A208BA" w:rsidP="00A208BA">
            <w:pPr>
              <w:autoSpaceDE w:val="0"/>
              <w:adjustRightInd w:val="0"/>
              <w:jc w:val="both"/>
            </w:pPr>
            <w:r w:rsidRPr="00AA7A88">
              <w:t>vnt.</w:t>
            </w:r>
          </w:p>
        </w:tc>
        <w:tc>
          <w:tcPr>
            <w:tcW w:w="1418" w:type="dxa"/>
            <w:tcBorders>
              <w:top w:val="nil"/>
              <w:left w:val="nil"/>
              <w:bottom w:val="single" w:sz="4" w:space="0" w:color="auto"/>
              <w:right w:val="single" w:sz="4" w:space="0" w:color="auto"/>
            </w:tcBorders>
            <w:shd w:val="clear" w:color="auto" w:fill="auto"/>
            <w:noWrap/>
            <w:vAlign w:val="center"/>
          </w:tcPr>
          <w:p w14:paraId="310CD467" w14:textId="77777777" w:rsidR="00A208BA" w:rsidRPr="00AA7A88" w:rsidRDefault="00A208BA" w:rsidP="00A208BA">
            <w:pPr>
              <w:autoSpaceDE w:val="0"/>
              <w:adjustRightInd w:val="0"/>
              <w:jc w:val="both"/>
            </w:pPr>
            <w:r w:rsidRPr="00AA7A88">
              <w:t>10</w:t>
            </w:r>
          </w:p>
        </w:tc>
        <w:tc>
          <w:tcPr>
            <w:tcW w:w="1134" w:type="dxa"/>
            <w:tcBorders>
              <w:top w:val="nil"/>
              <w:left w:val="nil"/>
              <w:bottom w:val="single" w:sz="4" w:space="0" w:color="auto"/>
              <w:right w:val="single" w:sz="4" w:space="0" w:color="auto"/>
            </w:tcBorders>
            <w:shd w:val="clear" w:color="auto" w:fill="auto"/>
            <w:vAlign w:val="center"/>
          </w:tcPr>
          <w:p w14:paraId="543D367A" w14:textId="77777777" w:rsidR="00A208BA" w:rsidRPr="00AA7A88" w:rsidRDefault="00A208BA" w:rsidP="00A208BA">
            <w:pPr>
              <w:autoSpaceDE w:val="0"/>
              <w:adjustRightInd w:val="0"/>
              <w:jc w:val="both"/>
            </w:pPr>
          </w:p>
        </w:tc>
        <w:tc>
          <w:tcPr>
            <w:tcW w:w="1417" w:type="dxa"/>
            <w:tcBorders>
              <w:top w:val="nil"/>
              <w:left w:val="nil"/>
              <w:bottom w:val="single" w:sz="4" w:space="0" w:color="auto"/>
              <w:right w:val="single" w:sz="4" w:space="0" w:color="auto"/>
            </w:tcBorders>
            <w:shd w:val="clear" w:color="auto" w:fill="auto"/>
            <w:vAlign w:val="center"/>
          </w:tcPr>
          <w:p w14:paraId="4B5FD5F7" w14:textId="77777777" w:rsidR="00A208BA" w:rsidRPr="00AA7A88" w:rsidRDefault="00A208BA" w:rsidP="00A208BA">
            <w:pPr>
              <w:autoSpaceDE w:val="0"/>
              <w:adjustRightInd w:val="0"/>
              <w:jc w:val="both"/>
            </w:pPr>
          </w:p>
        </w:tc>
      </w:tr>
      <w:tr w:rsidR="001977A7" w:rsidRPr="00AA7A88" w14:paraId="49431913" w14:textId="77777777" w:rsidTr="00A208BA">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63D3BF" w14:textId="5B552130" w:rsidR="001977A7" w:rsidRPr="00AA7A88" w:rsidRDefault="001977A7" w:rsidP="001977A7">
            <w:pPr>
              <w:autoSpaceDE w:val="0"/>
              <w:adjustRightInd w:val="0"/>
              <w:jc w:val="both"/>
            </w:pPr>
            <w:r w:rsidRPr="00AA7A88">
              <w:t>94.</w:t>
            </w:r>
          </w:p>
        </w:tc>
        <w:tc>
          <w:tcPr>
            <w:tcW w:w="3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F3881" w14:textId="6BE723EC" w:rsidR="001977A7" w:rsidRPr="00AA7A88" w:rsidRDefault="001977A7" w:rsidP="001977A7">
            <w:pPr>
              <w:autoSpaceDE w:val="0"/>
              <w:adjustRightInd w:val="0"/>
              <w:jc w:val="both"/>
            </w:pPr>
            <w:r w:rsidRPr="00AA7A88">
              <w:t>Signalinių plastmasinių stulpelių pastatymas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78D8" w14:textId="1D5A0DBF" w:rsidR="001977A7" w:rsidRPr="00AA7A88" w:rsidRDefault="001977A7" w:rsidP="001977A7">
            <w:pPr>
              <w:autoSpaceDE w:val="0"/>
              <w:adjustRightInd w:val="0"/>
              <w:jc w:val="both"/>
            </w:pPr>
            <w:r w:rsidRPr="00AA7A88">
              <w:t>vnt.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3B0FC" w14:textId="22CE195A" w:rsidR="001977A7" w:rsidRPr="00AA7A88" w:rsidRDefault="001977A7" w:rsidP="001977A7">
            <w:pPr>
              <w:autoSpaceDE w:val="0"/>
              <w:adjustRightInd w:val="0"/>
              <w:jc w:val="both"/>
            </w:pPr>
            <w:r w:rsidRPr="00AA7A88">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79AE6D" w14:textId="77777777" w:rsidR="001977A7" w:rsidRPr="00AA7A88" w:rsidRDefault="001977A7" w:rsidP="001977A7">
            <w:pPr>
              <w:autoSpaceDE w:val="0"/>
              <w:adjustRightInd w:val="0"/>
              <w:jc w:val="both"/>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D01076" w14:textId="77777777" w:rsidR="001977A7" w:rsidRPr="00AA7A88" w:rsidRDefault="001977A7" w:rsidP="001977A7">
            <w:pPr>
              <w:autoSpaceDE w:val="0"/>
              <w:adjustRightInd w:val="0"/>
              <w:jc w:val="both"/>
            </w:pPr>
          </w:p>
        </w:tc>
      </w:tr>
      <w:tr w:rsidR="001977A7" w:rsidRPr="00AA7A88" w14:paraId="3147CCC3" w14:textId="77777777" w:rsidTr="008E1033">
        <w:trPr>
          <w:trHeight w:val="300"/>
          <w:jc w:val="center"/>
        </w:trPr>
        <w:tc>
          <w:tcPr>
            <w:tcW w:w="7943" w:type="dxa"/>
            <w:gridSpan w:val="5"/>
            <w:tcBorders>
              <w:top w:val="single" w:sz="4" w:space="0" w:color="auto"/>
              <w:left w:val="single" w:sz="4" w:space="0" w:color="auto"/>
              <w:bottom w:val="single" w:sz="4" w:space="0" w:color="auto"/>
              <w:right w:val="single" w:sz="4" w:space="0" w:color="auto"/>
            </w:tcBorders>
            <w:shd w:val="clear" w:color="auto" w:fill="auto"/>
          </w:tcPr>
          <w:p w14:paraId="1425B455" w14:textId="2C476897" w:rsidR="001977A7" w:rsidRPr="00AA7A88" w:rsidRDefault="001977A7" w:rsidP="001977A7">
            <w:pPr>
              <w:autoSpaceDE w:val="0"/>
              <w:adjustRightInd w:val="0"/>
              <w:jc w:val="both"/>
              <w:rPr>
                <w:b/>
                <w:bCs/>
                <w:highlight w:val="lightGray"/>
              </w:rPr>
            </w:pPr>
            <w:r w:rsidRPr="00AA7A88">
              <w:rPr>
                <w:b/>
                <w:bCs/>
                <w:highlight w:val="lightGray"/>
              </w:rPr>
              <w:t xml:space="preserve">                                                                        Bendra pasiūlymo kaina be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83EDD6" w14:textId="77777777" w:rsidR="001977A7" w:rsidRPr="00AA7A88" w:rsidRDefault="001977A7" w:rsidP="001977A7">
            <w:pPr>
              <w:autoSpaceDE w:val="0"/>
              <w:adjustRightInd w:val="0"/>
              <w:jc w:val="both"/>
            </w:pPr>
          </w:p>
        </w:tc>
      </w:tr>
      <w:tr w:rsidR="001977A7" w:rsidRPr="00AA7A88" w14:paraId="2C29B02B" w14:textId="77777777" w:rsidTr="008E1033">
        <w:trPr>
          <w:trHeight w:val="300"/>
          <w:jc w:val="center"/>
        </w:trPr>
        <w:tc>
          <w:tcPr>
            <w:tcW w:w="7943" w:type="dxa"/>
            <w:gridSpan w:val="5"/>
            <w:tcBorders>
              <w:top w:val="single" w:sz="4" w:space="0" w:color="auto"/>
              <w:left w:val="single" w:sz="4" w:space="0" w:color="auto"/>
              <w:bottom w:val="single" w:sz="4" w:space="0" w:color="auto"/>
              <w:right w:val="single" w:sz="4" w:space="0" w:color="auto"/>
            </w:tcBorders>
            <w:shd w:val="clear" w:color="auto" w:fill="auto"/>
          </w:tcPr>
          <w:p w14:paraId="7EF4ADF1" w14:textId="4A8428D8" w:rsidR="001977A7" w:rsidRPr="00AA7A88" w:rsidRDefault="001977A7" w:rsidP="001977A7">
            <w:pPr>
              <w:autoSpaceDE w:val="0"/>
              <w:adjustRightInd w:val="0"/>
              <w:jc w:val="both"/>
              <w:rPr>
                <w:b/>
                <w:bCs/>
                <w:highlight w:val="lightGray"/>
              </w:rPr>
            </w:pPr>
            <w:r w:rsidRPr="00AA7A88">
              <w:rPr>
                <w:b/>
                <w:bCs/>
                <w:highlight w:val="lightGray"/>
              </w:rPr>
              <w:t xml:space="preserve">                                                                                                      PVM (21 proc.)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C1FD93" w14:textId="77777777" w:rsidR="001977A7" w:rsidRPr="00AA7A88" w:rsidRDefault="001977A7" w:rsidP="001977A7">
            <w:pPr>
              <w:autoSpaceDE w:val="0"/>
              <w:adjustRightInd w:val="0"/>
              <w:jc w:val="both"/>
            </w:pPr>
          </w:p>
        </w:tc>
      </w:tr>
      <w:tr w:rsidR="001977A7" w:rsidRPr="00AA7A88" w14:paraId="3DE69B98" w14:textId="77777777" w:rsidTr="008E1033">
        <w:trPr>
          <w:trHeight w:val="300"/>
          <w:jc w:val="center"/>
        </w:trPr>
        <w:tc>
          <w:tcPr>
            <w:tcW w:w="7943" w:type="dxa"/>
            <w:gridSpan w:val="5"/>
            <w:tcBorders>
              <w:top w:val="single" w:sz="4" w:space="0" w:color="auto"/>
              <w:left w:val="single" w:sz="4" w:space="0" w:color="auto"/>
              <w:bottom w:val="single" w:sz="4" w:space="0" w:color="auto"/>
              <w:right w:val="single" w:sz="4" w:space="0" w:color="auto"/>
            </w:tcBorders>
            <w:shd w:val="clear" w:color="auto" w:fill="auto"/>
          </w:tcPr>
          <w:p w14:paraId="36F5B888" w14:textId="4B1FC4F4" w:rsidR="001977A7" w:rsidRPr="00AA7A88" w:rsidRDefault="001977A7" w:rsidP="001977A7">
            <w:pPr>
              <w:autoSpaceDE w:val="0"/>
              <w:adjustRightInd w:val="0"/>
              <w:jc w:val="both"/>
              <w:rPr>
                <w:b/>
                <w:bCs/>
                <w:highlight w:val="lightGray"/>
              </w:rPr>
            </w:pPr>
            <w:r w:rsidRPr="00AA7A88">
              <w:rPr>
                <w:b/>
                <w:bCs/>
                <w:highlight w:val="lightGray"/>
              </w:rPr>
              <w:lastRenderedPageBreak/>
              <w:t xml:space="preserve">                                                                         Bendra pasiūlymo kaina su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B51B57" w14:textId="77777777" w:rsidR="001977A7" w:rsidRPr="00AA7A88" w:rsidRDefault="001977A7" w:rsidP="001977A7">
            <w:pPr>
              <w:autoSpaceDE w:val="0"/>
              <w:adjustRightInd w:val="0"/>
              <w:jc w:val="both"/>
            </w:pPr>
          </w:p>
        </w:tc>
      </w:tr>
      <w:bookmarkEnd w:id="7"/>
      <w:bookmarkEnd w:id="8"/>
    </w:tbl>
    <w:p w14:paraId="6CD161A2" w14:textId="7604EA83" w:rsidR="00F123A0" w:rsidRPr="00AA7A88" w:rsidRDefault="00F123A0" w:rsidP="00287059">
      <w:pPr>
        <w:autoSpaceDE w:val="0"/>
        <w:adjustRightInd w:val="0"/>
        <w:jc w:val="both"/>
        <w:rPr>
          <w:b/>
        </w:rPr>
      </w:pPr>
    </w:p>
    <w:p w14:paraId="70A36ECA" w14:textId="3795AAAE" w:rsidR="008C2C05" w:rsidRPr="00AA7A88" w:rsidRDefault="008C2C05" w:rsidP="008C2C05">
      <w:pPr>
        <w:pStyle w:val="Stilius3"/>
        <w:widowControl/>
        <w:tabs>
          <w:tab w:val="left" w:pos="709"/>
          <w:tab w:val="left" w:pos="993"/>
        </w:tabs>
        <w:spacing w:before="120"/>
        <w:rPr>
          <w:i/>
        </w:rPr>
      </w:pPr>
      <w:r w:rsidRPr="00AA7A88">
        <w:rPr>
          <w:i/>
        </w:rPr>
        <w:t xml:space="preserve">- </w:t>
      </w:r>
      <w:r w:rsidR="0084020E" w:rsidRPr="00AA7A88">
        <w:rPr>
          <w:i/>
        </w:rPr>
        <w:t>bendra pasiūlymo kaina nurodoma paliekant du skaitmenis po kablelio</w:t>
      </w:r>
      <w:r w:rsidR="00CB3F45" w:rsidRPr="00AA7A88">
        <w:rPr>
          <w:i/>
        </w:rPr>
        <w:t>;</w:t>
      </w:r>
    </w:p>
    <w:p w14:paraId="4B767462" w14:textId="0C456D6C" w:rsidR="00CB3F45" w:rsidRPr="00AA7A88" w:rsidRDefault="008C2C05" w:rsidP="008C2C05">
      <w:pPr>
        <w:pStyle w:val="Stilius3"/>
        <w:widowControl/>
        <w:tabs>
          <w:tab w:val="left" w:pos="709"/>
          <w:tab w:val="left" w:pos="993"/>
        </w:tabs>
        <w:spacing w:before="120"/>
        <w:rPr>
          <w:i/>
        </w:rPr>
      </w:pPr>
      <w:r w:rsidRPr="00AA7A88">
        <w:rPr>
          <w:i/>
        </w:rPr>
        <w:t xml:space="preserve">- </w:t>
      </w:r>
      <w:r w:rsidR="00CB3F45" w:rsidRPr="00AA7A88">
        <w:rPr>
          <w:i/>
        </w:rPr>
        <w:t>Bendra pasiūlymo kaina turi atitikti pateiktų jos sudėtinių dalių sumą;</w:t>
      </w:r>
    </w:p>
    <w:p w14:paraId="1A5BB89C" w14:textId="77777777" w:rsidR="00CB3F45" w:rsidRPr="00AA7A88" w:rsidRDefault="00CB3F45" w:rsidP="00CB3F45">
      <w:pPr>
        <w:pStyle w:val="Stilius3"/>
        <w:widowControl/>
        <w:tabs>
          <w:tab w:val="left" w:pos="709"/>
        </w:tabs>
        <w:spacing w:before="120"/>
        <w:rPr>
          <w:i/>
        </w:rPr>
      </w:pPr>
      <w:r w:rsidRPr="00AA7A88">
        <w:rPr>
          <w:i/>
        </w:rPr>
        <w:t xml:space="preserve">*Tais atvejais, kai pagal galiojančius teisės aktus tiekėjui nereikia mokėti PVM, jis atitinkamų skilčių nepildo ir nurodo priežastis, dėl kurių PVM nemoka: </w:t>
      </w:r>
    </w:p>
    <w:p w14:paraId="4BC5E674" w14:textId="73B4FF17" w:rsidR="00CB3F45" w:rsidRPr="00AA7A88" w:rsidRDefault="00CB3F45" w:rsidP="00CB3F45">
      <w:pPr>
        <w:widowControl w:val="0"/>
        <w:jc w:val="both"/>
      </w:pPr>
      <w:r w:rsidRPr="00AA7A88">
        <w:t>___________________________________________________________________________.</w:t>
      </w:r>
    </w:p>
    <w:p w14:paraId="0226C94F" w14:textId="77777777" w:rsidR="00CB3F45" w:rsidRPr="00AA7A88" w:rsidRDefault="00CB3F45" w:rsidP="00CB3F45">
      <w:pPr>
        <w:widowControl w:val="0"/>
        <w:jc w:val="both"/>
        <w:rPr>
          <w:i/>
        </w:rPr>
      </w:pPr>
    </w:p>
    <w:p w14:paraId="25059505" w14:textId="4A5CDFF2" w:rsidR="00CB3F45" w:rsidRPr="00AA7A88" w:rsidRDefault="00CB3F45" w:rsidP="00CB3F45">
      <w:pPr>
        <w:widowControl w:val="0"/>
        <w:jc w:val="both"/>
        <w:rPr>
          <w:i/>
        </w:rPr>
      </w:pPr>
      <w:r w:rsidRPr="00AA7A88">
        <w:rPr>
          <w:b/>
          <w:bCs/>
        </w:rPr>
        <w:t>Bendra pasiūlymo kaina su PVM</w:t>
      </w:r>
      <w:r w:rsidRPr="00AA7A88">
        <w:t xml:space="preserve"> – ___________________________________Eur (</w:t>
      </w:r>
      <w:r w:rsidRPr="00AA7A88">
        <w:rPr>
          <w:b/>
          <w:bCs/>
          <w:i/>
          <w:iCs/>
        </w:rPr>
        <w:t>suma žodžiais</w:t>
      </w:r>
      <w:r w:rsidRPr="00AA7A88">
        <w:t>). Į šią sumą įeina visos išlaidos ir visi mokesčiai, taip pat PVM, kuris sudaro_________________________ Eur (</w:t>
      </w:r>
      <w:r w:rsidRPr="00AA7A88">
        <w:rPr>
          <w:i/>
          <w:iCs/>
        </w:rPr>
        <w:t>suma žodžiais</w:t>
      </w:r>
      <w:r w:rsidRPr="00AA7A88">
        <w:t>).</w:t>
      </w:r>
    </w:p>
    <w:p w14:paraId="61B9DB31" w14:textId="0FE32E72" w:rsidR="00C443D1" w:rsidRPr="00AA7A88" w:rsidRDefault="00AA6BFA" w:rsidP="00AA6BF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eastAsia="hi-IN" w:bidi="hi-IN"/>
        </w:rPr>
      </w:pPr>
      <w:r w:rsidRPr="00AA7A88">
        <w:rPr>
          <w:rFonts w:eastAsia="Lucida Sans Unicode"/>
          <w:color w:val="000000"/>
          <w:kern w:val="3"/>
          <w:lang w:eastAsia="hi-IN" w:bidi="hi-IN"/>
        </w:rPr>
        <w:t xml:space="preserve">5 lentelė. </w:t>
      </w:r>
      <w:r w:rsidR="00A8691E" w:rsidRPr="00AA7A88">
        <w:rPr>
          <w:rFonts w:eastAsia="Lucida Sans Unicode"/>
          <w:color w:val="000000"/>
          <w:kern w:val="3"/>
          <w:lang w:eastAsia="hi-IN" w:bidi="hi-IN"/>
        </w:rPr>
        <w:t>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7A88"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AA7A88" w:rsidRDefault="007D7B89" w:rsidP="00F311A2">
            <w:pPr>
              <w:snapToGrid w:val="0"/>
              <w:jc w:val="center"/>
              <w:rPr>
                <w:rFonts w:eastAsia="Lucida Sans Unicode"/>
                <w:b/>
                <w:color w:val="000000"/>
                <w:kern w:val="3"/>
                <w:lang w:eastAsia="hi-IN" w:bidi="hi-IN"/>
              </w:rPr>
            </w:pPr>
            <w:r w:rsidRPr="00AA7A88">
              <w:rPr>
                <w:rFonts w:eastAsia="Lucida Sans Unicode"/>
                <w:b/>
                <w:color w:val="000000"/>
                <w:kern w:val="3"/>
                <w:lang w:eastAsia="hi-IN" w:bidi="hi-IN"/>
              </w:rPr>
              <w:t>E</w:t>
            </w:r>
            <w:r w:rsidR="00A8691E" w:rsidRPr="00AA7A88">
              <w:rPr>
                <w:rFonts w:eastAsia="Lucida Sans Unicode"/>
                <w:b/>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AA7A88" w:rsidRDefault="00A8691E" w:rsidP="00F311A2">
            <w:pPr>
              <w:snapToGrid w:val="0"/>
              <w:jc w:val="center"/>
              <w:rPr>
                <w:rFonts w:eastAsia="Lucida Sans Unicode"/>
                <w:b/>
                <w:color w:val="000000"/>
                <w:kern w:val="3"/>
                <w:lang w:eastAsia="hi-IN" w:bidi="hi-IN"/>
              </w:rPr>
            </w:pPr>
            <w:r w:rsidRPr="00AA7A88">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AA7A88" w:rsidRDefault="00A8691E" w:rsidP="00F311A2">
            <w:pPr>
              <w:snapToGrid w:val="0"/>
              <w:jc w:val="center"/>
              <w:rPr>
                <w:rFonts w:eastAsia="Lucida Sans Unicode"/>
                <w:b/>
                <w:color w:val="000000"/>
                <w:kern w:val="3"/>
                <w:lang w:eastAsia="hi-IN" w:bidi="hi-IN"/>
              </w:rPr>
            </w:pPr>
            <w:r w:rsidRPr="00AA7A88">
              <w:rPr>
                <w:rFonts w:eastAsia="Lucida Sans Unicode"/>
                <w:b/>
                <w:color w:val="000000"/>
                <w:kern w:val="3"/>
                <w:lang w:eastAsia="hi-IN" w:bidi="hi-IN"/>
              </w:rPr>
              <w:t>Dokumento puslapių skaičius</w:t>
            </w:r>
          </w:p>
        </w:tc>
      </w:tr>
      <w:tr w:rsidR="00A8691E" w:rsidRPr="00AA7A88"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7A88"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7A88"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7A88" w:rsidRDefault="00A8691E" w:rsidP="00F311A2">
            <w:pPr>
              <w:snapToGrid w:val="0"/>
              <w:ind w:firstLine="567"/>
              <w:jc w:val="right"/>
              <w:rPr>
                <w:rFonts w:eastAsia="Lucida Sans Unicode"/>
                <w:color w:val="000000"/>
                <w:kern w:val="3"/>
                <w:lang w:eastAsia="hi-IN" w:bidi="hi-IN"/>
              </w:rPr>
            </w:pPr>
          </w:p>
        </w:tc>
      </w:tr>
      <w:tr w:rsidR="00A8691E" w:rsidRPr="00AA7A88"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7A88"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7A88"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7A88" w:rsidRDefault="00A8691E" w:rsidP="00F311A2">
            <w:pPr>
              <w:snapToGrid w:val="0"/>
              <w:ind w:firstLine="567"/>
              <w:jc w:val="right"/>
              <w:rPr>
                <w:rFonts w:eastAsia="Lucida Sans Unicode"/>
                <w:color w:val="000000"/>
                <w:kern w:val="3"/>
                <w:lang w:eastAsia="hi-IN" w:bidi="hi-IN"/>
              </w:rPr>
            </w:pPr>
          </w:p>
        </w:tc>
      </w:tr>
    </w:tbl>
    <w:p w14:paraId="1C7AD448" w14:textId="77777777" w:rsidR="00CB3F45" w:rsidRPr="00AA7A88" w:rsidRDefault="00CB3F45" w:rsidP="00AA6BFA">
      <w:pPr>
        <w:spacing w:before="120" w:after="120"/>
        <w:jc w:val="both"/>
      </w:pPr>
    </w:p>
    <w:p w14:paraId="06349BB7" w14:textId="1CB0224D" w:rsidR="00040BFE" w:rsidRPr="00AA7A88" w:rsidRDefault="00AA6BFA" w:rsidP="00AA6BFA">
      <w:pPr>
        <w:spacing w:before="120" w:after="120"/>
        <w:jc w:val="both"/>
      </w:pPr>
      <w:r w:rsidRPr="00AA7A88">
        <w:t xml:space="preserve">6 lentelė. </w:t>
      </w:r>
      <w:r w:rsidR="00040BFE" w:rsidRPr="00AA7A88">
        <w:t xml:space="preserve">Ši pasiūlyme nurodyta informacija yra konfidenciali </w:t>
      </w:r>
      <w:r w:rsidR="00FE32E2" w:rsidRPr="00AA7A88">
        <w:rPr>
          <w:i/>
        </w:rPr>
        <w:t>(</w:t>
      </w:r>
      <w:r w:rsidR="00D11AD6" w:rsidRPr="00AA7A88">
        <w:rPr>
          <w:i/>
        </w:rPr>
        <w:t xml:space="preserve"> </w:t>
      </w:r>
      <w:r w:rsidR="00FE32E2" w:rsidRPr="00AA7A88">
        <w:rPr>
          <w:i/>
        </w:rPr>
        <w:t>p</w:t>
      </w:r>
      <w:r w:rsidR="00040BFE" w:rsidRPr="00AA7A88">
        <w:rPr>
          <w:i/>
        </w:rPr>
        <w:t>erkančioji organizacija šios informacijos negali at</w:t>
      </w:r>
      <w:r w:rsidR="00FE32E2" w:rsidRPr="00AA7A88">
        <w:rPr>
          <w:i/>
        </w:rPr>
        <w:t>skleisti tretiesiems asmenims)</w:t>
      </w:r>
      <w:r w:rsidR="00040BFE" w:rsidRPr="00AA7A88">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7A88"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AA7A88" w:rsidRDefault="007D7B89" w:rsidP="00F311A2">
            <w:pPr>
              <w:snapToGrid w:val="0"/>
              <w:jc w:val="center"/>
              <w:rPr>
                <w:rFonts w:eastAsia="Lucida Sans Unicode"/>
                <w:b/>
                <w:color w:val="000000"/>
                <w:kern w:val="3"/>
                <w:lang w:eastAsia="hi-IN" w:bidi="hi-IN"/>
              </w:rPr>
            </w:pPr>
            <w:proofErr w:type="spellStart"/>
            <w:r w:rsidRPr="00AA7A88">
              <w:rPr>
                <w:rFonts w:eastAsia="Lucida Sans Unicode"/>
                <w:b/>
                <w:color w:val="000000"/>
                <w:kern w:val="3"/>
                <w:lang w:eastAsia="hi-IN" w:bidi="hi-IN"/>
              </w:rPr>
              <w:t>E</w:t>
            </w:r>
            <w:r w:rsidR="00A8691E" w:rsidRPr="00AA7A88">
              <w:rPr>
                <w:rFonts w:eastAsia="Lucida Sans Unicode"/>
                <w:b/>
                <w:color w:val="000000"/>
                <w:kern w:val="3"/>
                <w:lang w:eastAsia="hi-IN" w:bidi="hi-IN"/>
              </w:rPr>
              <w:t>il.Nr</w:t>
            </w:r>
            <w:proofErr w:type="spellEnd"/>
            <w:r w:rsidR="00A8691E" w:rsidRPr="00AA7A88">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AA7A88" w:rsidRDefault="00A8691E" w:rsidP="00F311A2">
            <w:pPr>
              <w:snapToGrid w:val="0"/>
              <w:jc w:val="center"/>
              <w:rPr>
                <w:b/>
                <w:color w:val="000000"/>
                <w:kern w:val="3"/>
                <w:lang w:eastAsia="hi-IN" w:bidi="hi-IN"/>
              </w:rPr>
            </w:pPr>
            <w:r w:rsidRPr="00AA7A88">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AA7A88" w:rsidRDefault="00A8691E" w:rsidP="00F311A2">
            <w:pPr>
              <w:snapToGrid w:val="0"/>
              <w:jc w:val="center"/>
              <w:rPr>
                <w:b/>
                <w:color w:val="000000"/>
                <w:kern w:val="3"/>
                <w:lang w:eastAsia="hi-IN" w:bidi="hi-IN"/>
              </w:rPr>
            </w:pPr>
            <w:r w:rsidRPr="00AA7A88">
              <w:rPr>
                <w:b/>
                <w:color w:val="000000"/>
                <w:kern w:val="3"/>
                <w:lang w:eastAsia="hi-IN" w:bidi="hi-IN"/>
              </w:rPr>
              <w:t>Dokumentas yra įkeltas šioje CVP IS pasiūlymo lango eilutėje („Prisegti dokumentai“)</w:t>
            </w:r>
          </w:p>
        </w:tc>
      </w:tr>
      <w:tr w:rsidR="00A8691E" w:rsidRPr="00AA7A88"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7A88"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7A88"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7A88" w:rsidRDefault="00A8691E" w:rsidP="00F311A2">
            <w:pPr>
              <w:snapToGrid w:val="0"/>
              <w:jc w:val="both"/>
              <w:rPr>
                <w:color w:val="000000"/>
                <w:kern w:val="3"/>
                <w:lang w:eastAsia="hi-IN" w:bidi="hi-IN"/>
              </w:rPr>
            </w:pPr>
          </w:p>
        </w:tc>
      </w:tr>
      <w:tr w:rsidR="00A8691E" w:rsidRPr="00AA7A88"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7A88"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7A88"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7A88" w:rsidRDefault="00A8691E" w:rsidP="00F311A2">
            <w:pPr>
              <w:snapToGrid w:val="0"/>
              <w:jc w:val="both"/>
              <w:rPr>
                <w:rFonts w:eastAsia="Lucida Sans Unicode"/>
                <w:color w:val="000000"/>
                <w:kern w:val="3"/>
                <w:lang w:eastAsia="hi-IN" w:bidi="hi-IN"/>
              </w:rPr>
            </w:pPr>
          </w:p>
        </w:tc>
      </w:tr>
    </w:tbl>
    <w:p w14:paraId="176D1A74" w14:textId="68E85D7C" w:rsidR="003C2AE4" w:rsidRPr="00AA7A88" w:rsidRDefault="00A8691E" w:rsidP="00111F92">
      <w:pPr>
        <w:spacing w:before="120"/>
        <w:jc w:val="both"/>
        <w:rPr>
          <w:lang w:eastAsia="lt-LT"/>
        </w:rPr>
      </w:pPr>
      <w:r w:rsidRPr="00AA7A88">
        <w:rPr>
          <w:rFonts w:eastAsia="Lucida Sans Unicode"/>
          <w:i/>
          <w:iCs/>
          <w:color w:val="000000"/>
          <w:kern w:val="3"/>
          <w:lang w:eastAsia="hi-IN" w:bidi="hi-IN"/>
        </w:rPr>
        <w:t>Pastaba</w:t>
      </w:r>
      <w:r w:rsidRPr="00AA7A88">
        <w:rPr>
          <w:rFonts w:eastAsia="Lucida Sans Unicode"/>
          <w:color w:val="000000"/>
          <w:kern w:val="3"/>
          <w:lang w:eastAsia="hi-IN" w:bidi="hi-IN"/>
        </w:rPr>
        <w:t xml:space="preserve">. </w:t>
      </w:r>
      <w:r w:rsidR="00040BFE" w:rsidRPr="00AA7A88">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AA7A88" w:rsidRDefault="00111F92" w:rsidP="00111F92">
      <w:pPr>
        <w:spacing w:before="120"/>
        <w:jc w:val="both"/>
        <w:rPr>
          <w:lang w:eastAsia="lt-LT"/>
        </w:rPr>
      </w:pPr>
    </w:p>
    <w:p w14:paraId="379A386B" w14:textId="2C209726" w:rsidR="003C2AE4" w:rsidRPr="00AA7A88" w:rsidRDefault="003C2AE4" w:rsidP="0020741D">
      <w:pPr>
        <w:jc w:val="both"/>
      </w:pPr>
      <w:r w:rsidRPr="00AA7A88">
        <w:t>Atkreipiame dėmesį, kad pagal Viešųjų pirkimų įstatymo 86 straipsnio 9 dalies nuostatas,</w:t>
      </w:r>
      <w:r w:rsidR="00D11AD6" w:rsidRPr="00AA7A88">
        <w:t xml:space="preserve"> </w:t>
      </w:r>
      <w:r w:rsidRPr="00AA7A88">
        <w:t xml:space="preserve"> perkančioji organizacija </w:t>
      </w:r>
      <w:r w:rsidR="00D61B25" w:rsidRPr="00AA7A88">
        <w:t xml:space="preserve">raštu pateiktą </w:t>
      </w:r>
      <w:r w:rsidRPr="00AA7A88">
        <w:t>laimėjusio dalyvio pasiūlymą</w:t>
      </w:r>
      <w:r w:rsidR="00D61B25" w:rsidRPr="00AA7A88">
        <w:t xml:space="preserve"> (išskyrus atvejus, kai pirkimo sutartis sudaroma žodžiu)</w:t>
      </w:r>
      <w:r w:rsidRPr="00AA7A88">
        <w:t xml:space="preserve">, </w:t>
      </w:r>
      <w:r w:rsidR="00D61B25" w:rsidRPr="00AA7A88">
        <w:t xml:space="preserve">raštu </w:t>
      </w:r>
      <w:r w:rsidRPr="00AA7A88">
        <w:t xml:space="preserve">sudarytą pirkimo sutartį ir </w:t>
      </w:r>
      <w:r w:rsidR="00D61B25" w:rsidRPr="00AA7A88">
        <w:t>jos</w:t>
      </w:r>
      <w:r w:rsidRPr="00AA7A88">
        <w:t xml:space="preserve"> pakeitimus, </w:t>
      </w:r>
      <w:r w:rsidR="00D61B25" w:rsidRPr="00AA7A88">
        <w:t>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sidRPr="00AA7A88">
        <w:t>, ne vėliau kaip per 1</w:t>
      </w:r>
      <w:r w:rsidR="00AD6DC6" w:rsidRPr="00AA7A88">
        <w:t>5</w:t>
      </w:r>
      <w:r w:rsidRPr="00AA7A88">
        <w:t xml:space="preserve"> dienų nuo pirkimo sutarties sudarymo ar j</w:t>
      </w:r>
      <w:r w:rsidR="00D61B25" w:rsidRPr="00AA7A88">
        <w:t>ų</w:t>
      </w:r>
      <w:r w:rsidRPr="00AA7A88">
        <w:t xml:space="preserve"> pakeitimo</w:t>
      </w:r>
      <w:r w:rsidR="00D61B25" w:rsidRPr="00AA7A88">
        <w:t xml:space="preserve">, bet ne vėliau kaip iki pirmojo mokėjimo pagal jį pradžios, skelbia </w:t>
      </w:r>
      <w:r w:rsidRPr="00AA7A88">
        <w:t>Centrinėje viešųjų pirkimų informacinėje sistemoje. Prašome konfidencialią informaciją nurodyti aiškiai, pagrįstai, pageidaujama – atskiru (-</w:t>
      </w:r>
      <w:proofErr w:type="spellStart"/>
      <w:r w:rsidRPr="00AA7A88">
        <w:t>ais</w:t>
      </w:r>
      <w:proofErr w:type="spellEnd"/>
      <w:r w:rsidRPr="00AA7A88">
        <w:t>) dokumentu (-</w:t>
      </w:r>
      <w:proofErr w:type="spellStart"/>
      <w:r w:rsidRPr="00AA7A88">
        <w:t>ais</w:t>
      </w:r>
      <w:proofErr w:type="spellEnd"/>
      <w:r w:rsidRPr="00AA7A88">
        <w:t>).</w:t>
      </w:r>
    </w:p>
    <w:p w14:paraId="1D9360E0" w14:textId="77777777" w:rsidR="00D61B25" w:rsidRPr="00AA7A88" w:rsidRDefault="00D61B25" w:rsidP="0020741D">
      <w:pPr>
        <w:jc w:val="both"/>
        <w:rPr>
          <w:i/>
          <w:iCs/>
        </w:rPr>
      </w:pPr>
    </w:p>
    <w:p w14:paraId="69897D61" w14:textId="0B2FDF2F" w:rsidR="00A8691E" w:rsidRPr="00AA7A88"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AA7A88">
        <w:rPr>
          <w:rFonts w:eastAsia="Lucida Sans Unicode"/>
          <w:b/>
          <w:bCs/>
          <w:color w:val="000000"/>
          <w:kern w:val="3"/>
          <w:lang w:eastAsia="hi-IN" w:bidi="hi-IN"/>
        </w:rPr>
        <w:t xml:space="preserve">Pasiūlymas galioja </w:t>
      </w:r>
      <w:r w:rsidR="0020741D" w:rsidRPr="00AA7A88">
        <w:rPr>
          <w:rFonts w:eastAsia="Lucida Sans Unicode"/>
          <w:b/>
          <w:bCs/>
          <w:color w:val="000000"/>
          <w:kern w:val="3"/>
          <w:lang w:eastAsia="hi-IN" w:bidi="hi-IN"/>
        </w:rPr>
        <w:t>3 mėnesius</w:t>
      </w:r>
      <w:r w:rsidR="0007417E" w:rsidRPr="00AA7A88">
        <w:rPr>
          <w:rFonts w:eastAsia="Lucida Sans Unicode"/>
          <w:color w:val="000000"/>
          <w:kern w:val="3"/>
          <w:lang w:eastAsia="hi-IN" w:bidi="hi-IN"/>
        </w:rPr>
        <w:t>.</w:t>
      </w:r>
    </w:p>
    <w:p w14:paraId="4B6863F2" w14:textId="77777777" w:rsidR="00956CA2" w:rsidRPr="00AA7A88"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993315C" w14:textId="4691C49F" w:rsidR="003C2AE4" w:rsidRPr="00AA7A88" w:rsidRDefault="003C2AE4" w:rsidP="0020741D">
      <w:pPr>
        <w:jc w:val="both"/>
      </w:pPr>
      <w:r w:rsidRPr="00AA7A88">
        <w:rPr>
          <w:b/>
          <w:bCs/>
          <w:i/>
        </w:rPr>
        <w:t>Pastaba</w:t>
      </w:r>
      <w:r w:rsidRPr="00AA7A88">
        <w:t xml:space="preserve">. Jeigu pasiūlymas pasirašomas tiekėjo įgalioto asmens, kartu su pasiūlymu </w:t>
      </w:r>
      <w:r w:rsidRPr="00AA7A88">
        <w:rPr>
          <w:b/>
        </w:rPr>
        <w:t xml:space="preserve">turi būti pateiktas įgaliojimas </w:t>
      </w:r>
      <w:r w:rsidRPr="00AA7A88">
        <w:t>asmeniui pateikti ir pasirašyti pasiūlymą (ir kitus su pirkimu susijusius dokumentus).</w:t>
      </w:r>
    </w:p>
    <w:p w14:paraId="6130EA97" w14:textId="77777777" w:rsidR="0020741D" w:rsidRPr="00AA7A88" w:rsidRDefault="0020741D" w:rsidP="0020741D">
      <w:pPr>
        <w:jc w:val="both"/>
      </w:pPr>
    </w:p>
    <w:p w14:paraId="7629B781" w14:textId="77777777" w:rsidR="005C191D" w:rsidRPr="00AA7A88" w:rsidRDefault="005C191D" w:rsidP="005C191D">
      <w:pPr>
        <w:ind w:firstLine="720"/>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AA7A88"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AA7A88" w:rsidRDefault="00043C01" w:rsidP="005C191D">
            <w:pPr>
              <w:snapToGrid w:val="0"/>
              <w:jc w:val="center"/>
              <w:rPr>
                <w:position w:val="6"/>
              </w:rPr>
            </w:pPr>
            <w:r w:rsidRPr="00AA7A88">
              <w:rPr>
                <w:position w:val="6"/>
              </w:rPr>
              <w:t>(Tiekėjo arba jo įgalioto asmens pareigų pavadinimas)</w:t>
            </w:r>
          </w:p>
        </w:tc>
        <w:tc>
          <w:tcPr>
            <w:tcW w:w="300" w:type="dxa"/>
            <w:shd w:val="clear" w:color="auto" w:fill="auto"/>
          </w:tcPr>
          <w:p w14:paraId="5B4FBD5F" w14:textId="77777777" w:rsidR="00043C01" w:rsidRPr="00AA7A88"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AA7A88" w:rsidRDefault="00043C01" w:rsidP="005C191D">
            <w:pPr>
              <w:ind w:right="-1"/>
              <w:jc w:val="center"/>
              <w:rPr>
                <w:rFonts w:eastAsia="Calibri"/>
              </w:rPr>
            </w:pPr>
            <w:r w:rsidRPr="00AA7A88">
              <w:rPr>
                <w:rFonts w:eastAsia="Calibri"/>
                <w:position w:val="6"/>
              </w:rPr>
              <w:t>(Parašas)</w:t>
            </w:r>
          </w:p>
        </w:tc>
        <w:tc>
          <w:tcPr>
            <w:tcW w:w="236" w:type="dxa"/>
            <w:shd w:val="clear" w:color="auto" w:fill="auto"/>
          </w:tcPr>
          <w:p w14:paraId="0B70DBD9" w14:textId="77777777" w:rsidR="00043C01" w:rsidRPr="00AA7A88"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AA7A88" w:rsidRDefault="00043C01" w:rsidP="005C191D">
            <w:pPr>
              <w:ind w:right="-1"/>
              <w:jc w:val="center"/>
              <w:rPr>
                <w:rFonts w:eastAsia="Calibri"/>
              </w:rPr>
            </w:pPr>
            <w:r w:rsidRPr="00AA7A88">
              <w:rPr>
                <w:rFonts w:eastAsia="Calibri"/>
                <w:position w:val="6"/>
              </w:rPr>
              <w:t>(Vardas ir pavardė)</w:t>
            </w:r>
          </w:p>
        </w:tc>
      </w:tr>
    </w:tbl>
    <w:p w14:paraId="4FF21BD2" w14:textId="7ECF23A9" w:rsidR="00CE61F2" w:rsidRPr="00AA7A88" w:rsidRDefault="00CE61F2" w:rsidP="0034028D">
      <w:pPr>
        <w:widowControl w:val="0"/>
        <w:spacing w:before="200"/>
        <w:outlineLvl w:val="0"/>
        <w:rPr>
          <w:bCs/>
        </w:rPr>
      </w:pPr>
    </w:p>
    <w:p w14:paraId="778D3D5F" w14:textId="2F2EA287" w:rsidR="007157AA" w:rsidRPr="00AA7A88" w:rsidRDefault="007157AA" w:rsidP="00956CA2">
      <w:pPr>
        <w:tabs>
          <w:tab w:val="left" w:pos="7620"/>
        </w:tabs>
      </w:pPr>
    </w:p>
    <w:p w14:paraId="2B1DF3C1" w14:textId="371CFD5E" w:rsidR="00CB3F45" w:rsidRPr="00AA7A88" w:rsidRDefault="00CB3F45" w:rsidP="00956CA2">
      <w:pPr>
        <w:tabs>
          <w:tab w:val="left" w:pos="7620"/>
        </w:tabs>
      </w:pPr>
    </w:p>
    <w:p w14:paraId="6E30D936" w14:textId="6309D331" w:rsidR="00CB3F45" w:rsidRPr="00AA7A88" w:rsidRDefault="00CB3F45" w:rsidP="00956CA2">
      <w:pPr>
        <w:tabs>
          <w:tab w:val="left" w:pos="7620"/>
        </w:tabs>
      </w:pPr>
    </w:p>
    <w:p w14:paraId="0AF7F245" w14:textId="6515F105" w:rsidR="00CB3F45" w:rsidRPr="00AA7A88" w:rsidRDefault="00CB3F45" w:rsidP="00956CA2">
      <w:pPr>
        <w:tabs>
          <w:tab w:val="left" w:pos="7620"/>
        </w:tabs>
      </w:pPr>
    </w:p>
    <w:p w14:paraId="15CC3040" w14:textId="5563BC26" w:rsidR="00CB3F45" w:rsidRPr="00AA7A88" w:rsidRDefault="00CB3F45" w:rsidP="00956CA2">
      <w:pPr>
        <w:tabs>
          <w:tab w:val="left" w:pos="7620"/>
        </w:tabs>
      </w:pPr>
    </w:p>
    <w:p w14:paraId="6E35E0C8" w14:textId="23FD56D6" w:rsidR="00CB3F45" w:rsidRPr="00AA7A88" w:rsidRDefault="00CB3F45" w:rsidP="00956CA2">
      <w:pPr>
        <w:tabs>
          <w:tab w:val="left" w:pos="7620"/>
        </w:tabs>
      </w:pPr>
    </w:p>
    <w:p w14:paraId="48F92516" w14:textId="19109290" w:rsidR="00CB3F45" w:rsidRPr="00AA7A88" w:rsidRDefault="00CB3F45" w:rsidP="00956CA2">
      <w:pPr>
        <w:tabs>
          <w:tab w:val="left" w:pos="7620"/>
        </w:tabs>
      </w:pPr>
    </w:p>
    <w:p w14:paraId="2BD3626D" w14:textId="6773A758" w:rsidR="00CB3F45" w:rsidRPr="00AA7A88" w:rsidRDefault="00CB3F45" w:rsidP="00956CA2">
      <w:pPr>
        <w:tabs>
          <w:tab w:val="left" w:pos="7620"/>
        </w:tabs>
      </w:pPr>
    </w:p>
    <w:p w14:paraId="5AE7BA34" w14:textId="06DF3190" w:rsidR="00CB3F45" w:rsidRPr="00AA7A88" w:rsidRDefault="00CB3F45" w:rsidP="00956CA2">
      <w:pPr>
        <w:tabs>
          <w:tab w:val="left" w:pos="7620"/>
        </w:tabs>
      </w:pPr>
    </w:p>
    <w:p w14:paraId="3B7D1E88" w14:textId="7192AF1E" w:rsidR="00CB3F45" w:rsidRPr="00AA7A88" w:rsidRDefault="00CB3F45" w:rsidP="00956CA2">
      <w:pPr>
        <w:tabs>
          <w:tab w:val="left" w:pos="7620"/>
        </w:tabs>
      </w:pPr>
    </w:p>
    <w:p w14:paraId="2355170C" w14:textId="6118B9E2" w:rsidR="00750332" w:rsidRPr="00AA7A88" w:rsidRDefault="00750332" w:rsidP="00956CA2">
      <w:pPr>
        <w:tabs>
          <w:tab w:val="left" w:pos="7620"/>
        </w:tabs>
      </w:pPr>
    </w:p>
    <w:p w14:paraId="0CA0049F" w14:textId="7FF39772" w:rsidR="00750332" w:rsidRPr="00AA7A88" w:rsidRDefault="00750332" w:rsidP="00956CA2">
      <w:pPr>
        <w:tabs>
          <w:tab w:val="left" w:pos="7620"/>
        </w:tabs>
      </w:pPr>
    </w:p>
    <w:p w14:paraId="3F05E261" w14:textId="1CC4AEC7" w:rsidR="00750332" w:rsidRPr="00AA7A88" w:rsidRDefault="00750332" w:rsidP="00956CA2">
      <w:pPr>
        <w:tabs>
          <w:tab w:val="left" w:pos="7620"/>
        </w:tabs>
      </w:pPr>
    </w:p>
    <w:p w14:paraId="4071BF71" w14:textId="14D36212" w:rsidR="00750332" w:rsidRPr="00AA7A88" w:rsidRDefault="00750332" w:rsidP="00956CA2">
      <w:pPr>
        <w:tabs>
          <w:tab w:val="left" w:pos="7620"/>
        </w:tabs>
      </w:pPr>
    </w:p>
    <w:p w14:paraId="0C661719" w14:textId="150A7147" w:rsidR="00750332" w:rsidRPr="00AA7A88" w:rsidRDefault="00750332" w:rsidP="00956CA2">
      <w:pPr>
        <w:tabs>
          <w:tab w:val="left" w:pos="7620"/>
        </w:tabs>
      </w:pPr>
    </w:p>
    <w:p w14:paraId="4CA875CD" w14:textId="1A6B8E04" w:rsidR="00750332" w:rsidRPr="00AA7A88" w:rsidRDefault="00750332" w:rsidP="00956CA2">
      <w:pPr>
        <w:tabs>
          <w:tab w:val="left" w:pos="7620"/>
        </w:tabs>
      </w:pPr>
    </w:p>
    <w:p w14:paraId="2B33F8F6" w14:textId="6A9D8115" w:rsidR="00750332" w:rsidRPr="00AA7A88" w:rsidRDefault="00750332" w:rsidP="00956CA2">
      <w:pPr>
        <w:tabs>
          <w:tab w:val="left" w:pos="7620"/>
        </w:tabs>
      </w:pPr>
    </w:p>
    <w:p w14:paraId="376DE097" w14:textId="4091A49D" w:rsidR="00750332" w:rsidRPr="00AA7A88" w:rsidRDefault="00750332" w:rsidP="00956CA2">
      <w:pPr>
        <w:tabs>
          <w:tab w:val="left" w:pos="7620"/>
        </w:tabs>
      </w:pPr>
    </w:p>
    <w:p w14:paraId="2E64ED62" w14:textId="0FAAC178" w:rsidR="00750332" w:rsidRPr="00AA7A88" w:rsidRDefault="00750332" w:rsidP="00956CA2">
      <w:pPr>
        <w:tabs>
          <w:tab w:val="left" w:pos="7620"/>
        </w:tabs>
      </w:pPr>
    </w:p>
    <w:p w14:paraId="24CCCE78" w14:textId="77869EC2" w:rsidR="00750332" w:rsidRPr="00AA7A88" w:rsidRDefault="00750332" w:rsidP="00956CA2">
      <w:pPr>
        <w:tabs>
          <w:tab w:val="left" w:pos="7620"/>
        </w:tabs>
      </w:pPr>
    </w:p>
    <w:p w14:paraId="3728CB31" w14:textId="3307E627" w:rsidR="00590AB1" w:rsidRPr="00AA7A88" w:rsidRDefault="00590AB1" w:rsidP="00F84FA7">
      <w:pPr>
        <w:spacing w:line="360" w:lineRule="auto"/>
        <w:rPr>
          <w:u w:val="single"/>
        </w:rPr>
      </w:pPr>
    </w:p>
    <w:p w14:paraId="2EC7CDBF" w14:textId="422CE4F7" w:rsidR="0001359A" w:rsidRPr="00AA7A88" w:rsidRDefault="0001359A" w:rsidP="00881E8E">
      <w:pPr>
        <w:rPr>
          <w:b/>
          <w:bCs/>
          <w:smallCaps/>
        </w:rPr>
      </w:pPr>
    </w:p>
    <w:p w14:paraId="4F58A3A2" w14:textId="168A57C5" w:rsidR="0001359A" w:rsidRPr="00AA7A88" w:rsidRDefault="0001359A" w:rsidP="00881E8E">
      <w:pPr>
        <w:rPr>
          <w:b/>
          <w:bCs/>
          <w:smallCaps/>
        </w:rPr>
      </w:pPr>
    </w:p>
    <w:p w14:paraId="742AA468" w14:textId="22F214A2" w:rsidR="0001359A" w:rsidRPr="00AA7A88" w:rsidRDefault="0001359A" w:rsidP="00881E8E">
      <w:pPr>
        <w:rPr>
          <w:b/>
          <w:bCs/>
          <w:smallCaps/>
        </w:rPr>
      </w:pPr>
    </w:p>
    <w:p w14:paraId="3C0E3F3A" w14:textId="099C6CA4" w:rsidR="0001359A" w:rsidRPr="00AA7A88" w:rsidRDefault="0001359A" w:rsidP="00881E8E">
      <w:pPr>
        <w:rPr>
          <w:b/>
          <w:bCs/>
          <w:smallCaps/>
        </w:rPr>
      </w:pPr>
    </w:p>
    <w:p w14:paraId="51007784" w14:textId="19F5D5AD" w:rsidR="0001359A" w:rsidRPr="00AA7A88" w:rsidRDefault="0001359A" w:rsidP="00881E8E">
      <w:pPr>
        <w:rPr>
          <w:b/>
          <w:bCs/>
          <w:smallCaps/>
        </w:rPr>
      </w:pPr>
    </w:p>
    <w:p w14:paraId="071315B5" w14:textId="02347BA7" w:rsidR="0001359A" w:rsidRPr="00AA7A88" w:rsidRDefault="0001359A" w:rsidP="00881E8E">
      <w:pPr>
        <w:rPr>
          <w:b/>
          <w:bCs/>
          <w:smallCaps/>
        </w:rPr>
      </w:pPr>
    </w:p>
    <w:p w14:paraId="3278604E" w14:textId="4F135160" w:rsidR="0001359A" w:rsidRPr="00AA7A88" w:rsidRDefault="0001359A" w:rsidP="00881E8E">
      <w:pPr>
        <w:rPr>
          <w:b/>
          <w:bCs/>
          <w:smallCaps/>
        </w:rPr>
      </w:pPr>
    </w:p>
    <w:p w14:paraId="3325B3D5" w14:textId="4870B1B1" w:rsidR="0001359A" w:rsidRPr="00AA7A88" w:rsidRDefault="0001359A" w:rsidP="00881E8E">
      <w:pPr>
        <w:rPr>
          <w:b/>
          <w:bCs/>
          <w:smallCaps/>
        </w:rPr>
      </w:pPr>
    </w:p>
    <w:p w14:paraId="265DBFCD" w14:textId="7593CF8B" w:rsidR="0001359A" w:rsidRPr="00AA7A88" w:rsidRDefault="0001359A" w:rsidP="00881E8E">
      <w:pPr>
        <w:rPr>
          <w:b/>
          <w:bCs/>
          <w:smallCaps/>
        </w:rPr>
      </w:pPr>
    </w:p>
    <w:p w14:paraId="428E10EA" w14:textId="5F2BBFF1" w:rsidR="0001359A" w:rsidRPr="00AA7A88" w:rsidRDefault="0001359A" w:rsidP="00881E8E">
      <w:pPr>
        <w:rPr>
          <w:b/>
          <w:bCs/>
          <w:smallCaps/>
        </w:rPr>
      </w:pPr>
    </w:p>
    <w:p w14:paraId="2C6F5FB6" w14:textId="47B796D1" w:rsidR="0001359A" w:rsidRPr="00AA7A88" w:rsidRDefault="0001359A" w:rsidP="00881E8E">
      <w:pPr>
        <w:rPr>
          <w:b/>
          <w:bCs/>
          <w:smallCaps/>
        </w:rPr>
      </w:pPr>
    </w:p>
    <w:p w14:paraId="6921B7A0" w14:textId="4D8E5DF3" w:rsidR="0001359A" w:rsidRPr="00AA7A88" w:rsidRDefault="0001359A" w:rsidP="00881E8E">
      <w:pPr>
        <w:rPr>
          <w:b/>
          <w:bCs/>
          <w:smallCaps/>
        </w:rPr>
      </w:pPr>
    </w:p>
    <w:p w14:paraId="69B71189" w14:textId="2F28A1F1" w:rsidR="0001359A" w:rsidRPr="00AA7A88" w:rsidRDefault="0001359A" w:rsidP="00881E8E">
      <w:pPr>
        <w:rPr>
          <w:b/>
          <w:bCs/>
          <w:smallCaps/>
        </w:rPr>
      </w:pPr>
    </w:p>
    <w:p w14:paraId="44D966FA" w14:textId="63506926" w:rsidR="0001359A" w:rsidRPr="00AA7A88" w:rsidRDefault="0001359A" w:rsidP="00881E8E">
      <w:pPr>
        <w:rPr>
          <w:b/>
          <w:bCs/>
          <w:smallCaps/>
        </w:rPr>
      </w:pPr>
    </w:p>
    <w:p w14:paraId="1EDEB8F7" w14:textId="616A8D42" w:rsidR="0001359A" w:rsidRPr="00AA7A88" w:rsidRDefault="0001359A" w:rsidP="00881E8E">
      <w:pPr>
        <w:rPr>
          <w:b/>
          <w:bCs/>
          <w:smallCaps/>
        </w:rPr>
      </w:pPr>
    </w:p>
    <w:p w14:paraId="4FB9F94A" w14:textId="2C9D5D55" w:rsidR="0001359A" w:rsidRPr="00AA7A88" w:rsidRDefault="0001359A" w:rsidP="00881E8E">
      <w:pPr>
        <w:rPr>
          <w:b/>
          <w:bCs/>
          <w:smallCaps/>
        </w:rPr>
      </w:pPr>
    </w:p>
    <w:p w14:paraId="2C124A5D" w14:textId="54BBAC5F" w:rsidR="0001359A" w:rsidRPr="00AA7A88" w:rsidRDefault="0001359A" w:rsidP="00881E8E">
      <w:pPr>
        <w:rPr>
          <w:b/>
          <w:bCs/>
          <w:smallCaps/>
        </w:rPr>
      </w:pPr>
    </w:p>
    <w:p w14:paraId="3ED0A981" w14:textId="66039067" w:rsidR="0001359A" w:rsidRPr="00AA7A88" w:rsidRDefault="0001359A" w:rsidP="00881E8E">
      <w:pPr>
        <w:rPr>
          <w:b/>
          <w:bCs/>
          <w:smallCaps/>
        </w:rPr>
      </w:pPr>
    </w:p>
    <w:p w14:paraId="31C7B7C1" w14:textId="55E13603" w:rsidR="0001359A" w:rsidRPr="00AA7A88" w:rsidRDefault="0001359A" w:rsidP="00881E8E">
      <w:pPr>
        <w:rPr>
          <w:b/>
          <w:bCs/>
          <w:smallCaps/>
        </w:rPr>
      </w:pPr>
    </w:p>
    <w:p w14:paraId="3BE1F532" w14:textId="66884C6A" w:rsidR="0001359A" w:rsidRPr="00AA7A88" w:rsidRDefault="0001359A" w:rsidP="00881E8E">
      <w:pPr>
        <w:rPr>
          <w:b/>
          <w:bCs/>
          <w:smallCaps/>
        </w:rPr>
      </w:pPr>
    </w:p>
    <w:p w14:paraId="15E862C4" w14:textId="0F21AE08" w:rsidR="0001359A" w:rsidRPr="00AA7A88" w:rsidRDefault="0001359A" w:rsidP="00881E8E">
      <w:pPr>
        <w:rPr>
          <w:b/>
          <w:bCs/>
          <w:smallCaps/>
        </w:rPr>
      </w:pPr>
    </w:p>
    <w:p w14:paraId="1A1E1E8F" w14:textId="10870987" w:rsidR="0001359A" w:rsidRPr="00AA7A88" w:rsidRDefault="0001359A" w:rsidP="00881E8E">
      <w:pPr>
        <w:rPr>
          <w:b/>
          <w:bCs/>
          <w:smallCaps/>
        </w:rPr>
      </w:pPr>
    </w:p>
    <w:p w14:paraId="27852EA6" w14:textId="3B5B6F65" w:rsidR="0001359A" w:rsidRPr="00AA7A88" w:rsidRDefault="0001359A" w:rsidP="00881E8E">
      <w:pPr>
        <w:rPr>
          <w:b/>
          <w:bCs/>
          <w:smallCaps/>
        </w:rPr>
      </w:pPr>
    </w:p>
    <w:p w14:paraId="3DCD4E68" w14:textId="0845C806" w:rsidR="0001359A" w:rsidRPr="00AA7A88" w:rsidRDefault="0001359A" w:rsidP="00881E8E">
      <w:pPr>
        <w:rPr>
          <w:b/>
          <w:bCs/>
          <w:smallCaps/>
        </w:rPr>
      </w:pPr>
    </w:p>
    <w:p w14:paraId="7817324B" w14:textId="2CF15637" w:rsidR="0001359A" w:rsidRPr="00AA7A88" w:rsidRDefault="0001359A" w:rsidP="00881E8E">
      <w:pPr>
        <w:rPr>
          <w:b/>
          <w:bCs/>
          <w:smallCaps/>
        </w:rPr>
      </w:pPr>
    </w:p>
    <w:p w14:paraId="41855645" w14:textId="334B6A30" w:rsidR="0001359A" w:rsidRPr="00AA7A88" w:rsidRDefault="0001359A" w:rsidP="00881E8E">
      <w:pPr>
        <w:rPr>
          <w:b/>
          <w:bCs/>
          <w:smallCaps/>
        </w:rPr>
      </w:pPr>
    </w:p>
    <w:p w14:paraId="6F357419" w14:textId="70B3D9EA" w:rsidR="0001359A" w:rsidRPr="00AA7A88" w:rsidRDefault="0001359A" w:rsidP="00881E8E">
      <w:pPr>
        <w:rPr>
          <w:b/>
          <w:bCs/>
          <w:smallCaps/>
        </w:rPr>
      </w:pPr>
    </w:p>
    <w:p w14:paraId="3EBBE982" w14:textId="49F9F1AC" w:rsidR="0001359A" w:rsidRPr="00AA7A88" w:rsidRDefault="0001359A" w:rsidP="00881E8E">
      <w:pPr>
        <w:rPr>
          <w:b/>
          <w:bCs/>
          <w:smallCaps/>
        </w:rPr>
      </w:pPr>
    </w:p>
    <w:p w14:paraId="14B93E56" w14:textId="21991D78" w:rsidR="0001359A" w:rsidRPr="00AA7A88" w:rsidRDefault="0001359A" w:rsidP="00881E8E">
      <w:pPr>
        <w:rPr>
          <w:b/>
          <w:bCs/>
          <w:smallCaps/>
        </w:rPr>
      </w:pPr>
    </w:p>
    <w:sectPr w:rsidR="0001359A" w:rsidRPr="00AA7A88" w:rsidSect="00CE61F2">
      <w:footerReference w:type="default" r:id="rId34"/>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88D6" w14:textId="77777777" w:rsidR="006F30D4" w:rsidRDefault="006F30D4">
      <w:r>
        <w:separator/>
      </w:r>
    </w:p>
  </w:endnote>
  <w:endnote w:type="continuationSeparator" w:id="0">
    <w:p w14:paraId="74D59D9C" w14:textId="77777777" w:rsidR="006F30D4" w:rsidRDefault="006F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4678AE" w:rsidRDefault="004678AE">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4678AE" w:rsidRDefault="004678AE">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4678AE" w:rsidRDefault="004678AE">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4678AE" w:rsidRDefault="004678AE">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AB64" w14:textId="77777777" w:rsidR="006F30D4" w:rsidRDefault="006F30D4">
      <w:r>
        <w:rPr>
          <w:color w:val="000000"/>
        </w:rPr>
        <w:separator/>
      </w:r>
    </w:p>
  </w:footnote>
  <w:footnote w:type="continuationSeparator" w:id="0">
    <w:p w14:paraId="11E4225C" w14:textId="77777777" w:rsidR="006F30D4" w:rsidRDefault="006F30D4">
      <w:r>
        <w:continuationSeparator/>
      </w:r>
    </w:p>
  </w:footnote>
  <w:footnote w:id="1">
    <w:p w14:paraId="36B6B5DA" w14:textId="74715E8D" w:rsidR="004678AE" w:rsidRPr="00AB2271" w:rsidRDefault="004678AE">
      <w:pPr>
        <w:pStyle w:val="Puslapioinaostekstas"/>
        <w:rPr>
          <w:sz w:val="16"/>
          <w:szCs w:val="16"/>
          <w:lang w:val="lt-LT"/>
        </w:rPr>
      </w:pPr>
      <w:r w:rsidRPr="00AB2271">
        <w:rPr>
          <w:rStyle w:val="Puslapioinaosnuoroda"/>
          <w:sz w:val="16"/>
          <w:szCs w:val="16"/>
        </w:rPr>
        <w:footnoteRef/>
      </w:r>
      <w:r w:rsidRPr="00AB2271">
        <w:rPr>
          <w:sz w:val="16"/>
          <w:szCs w:val="16"/>
        </w:rPr>
        <w:t xml:space="preserve">  </w:t>
      </w:r>
      <w:proofErr w:type="spellStart"/>
      <w:r w:rsidRPr="00AB2271">
        <w:rPr>
          <w:sz w:val="16"/>
          <w:szCs w:val="16"/>
        </w:rPr>
        <w:t>perkančiosios</w:t>
      </w:r>
      <w:proofErr w:type="spellEnd"/>
      <w:r w:rsidRPr="00AB2271">
        <w:rPr>
          <w:sz w:val="16"/>
          <w:szCs w:val="16"/>
        </w:rPr>
        <w:t xml:space="preserve"> </w:t>
      </w:r>
      <w:proofErr w:type="spellStart"/>
      <w:r w:rsidRPr="00AB2271">
        <w:rPr>
          <w:sz w:val="16"/>
          <w:szCs w:val="16"/>
        </w:rPr>
        <w:t>organizacijos</w:t>
      </w:r>
      <w:proofErr w:type="spellEnd"/>
      <w:r w:rsidRPr="00AB2271">
        <w:rPr>
          <w:sz w:val="16"/>
          <w:szCs w:val="16"/>
        </w:rPr>
        <w:t xml:space="preserve"> </w:t>
      </w:r>
      <w:proofErr w:type="spellStart"/>
      <w:r w:rsidRPr="00AB2271">
        <w:rPr>
          <w:sz w:val="16"/>
          <w:szCs w:val="16"/>
        </w:rPr>
        <w:t>direktoriaus</w:t>
      </w:r>
      <w:proofErr w:type="spellEnd"/>
      <w:r w:rsidRPr="00AB2271">
        <w:rPr>
          <w:sz w:val="16"/>
          <w:szCs w:val="16"/>
        </w:rPr>
        <w:t xml:space="preserve"> </w:t>
      </w:r>
      <w:proofErr w:type="spellStart"/>
      <w:r w:rsidRPr="00AB2271">
        <w:rPr>
          <w:sz w:val="16"/>
          <w:szCs w:val="16"/>
        </w:rPr>
        <w:t>įsakymu</w:t>
      </w:r>
      <w:proofErr w:type="spellEnd"/>
      <w:r w:rsidRPr="00AB2271">
        <w:rPr>
          <w:sz w:val="16"/>
          <w:szCs w:val="16"/>
        </w:rPr>
        <w:t xml:space="preserve"> </w:t>
      </w:r>
      <w:proofErr w:type="spellStart"/>
      <w:r w:rsidRPr="00AB2271">
        <w:rPr>
          <w:sz w:val="16"/>
          <w:szCs w:val="16"/>
        </w:rPr>
        <w:t>sudaryta</w:t>
      </w:r>
      <w:proofErr w:type="spellEnd"/>
      <w:r w:rsidRPr="00AB2271">
        <w:rPr>
          <w:sz w:val="16"/>
          <w:szCs w:val="16"/>
        </w:rPr>
        <w:t xml:space="preserve"> </w:t>
      </w:r>
      <w:proofErr w:type="spellStart"/>
      <w:r w:rsidRPr="00AB2271">
        <w:rPr>
          <w:sz w:val="16"/>
          <w:szCs w:val="16"/>
        </w:rPr>
        <w:t>viešojo</w:t>
      </w:r>
      <w:proofErr w:type="spellEnd"/>
      <w:r w:rsidRPr="00AB2271">
        <w:rPr>
          <w:sz w:val="16"/>
          <w:szCs w:val="16"/>
        </w:rPr>
        <w:t xml:space="preserve"> </w:t>
      </w:r>
      <w:proofErr w:type="spellStart"/>
      <w:r w:rsidRPr="00AB2271">
        <w:rPr>
          <w:sz w:val="16"/>
          <w:szCs w:val="16"/>
        </w:rPr>
        <w:t>pirkimo</w:t>
      </w:r>
      <w:proofErr w:type="spellEnd"/>
      <w:r w:rsidRPr="00AB2271">
        <w:rPr>
          <w:sz w:val="16"/>
          <w:szCs w:val="16"/>
        </w:rPr>
        <w:t xml:space="preserve"> </w:t>
      </w:r>
      <w:proofErr w:type="spellStart"/>
      <w:r w:rsidRPr="00AB2271">
        <w:rPr>
          <w:sz w:val="16"/>
          <w:szCs w:val="16"/>
        </w:rPr>
        <w:t>komisija</w:t>
      </w:r>
      <w:proofErr w:type="spellEnd"/>
      <w:r w:rsidRPr="00AB2271">
        <w:rPr>
          <w:sz w:val="16"/>
          <w:szCs w:val="16"/>
        </w:rPr>
        <w:t>.</w:t>
      </w:r>
    </w:p>
  </w:footnote>
  <w:footnote w:id="2">
    <w:p w14:paraId="4E33A431" w14:textId="77777777" w:rsidR="001A1290" w:rsidRPr="00587C5A" w:rsidRDefault="001A1290" w:rsidP="001A1290">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A64350">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3">
    <w:p w14:paraId="2E2EB921" w14:textId="77777777" w:rsidR="001A1290" w:rsidRPr="003B2740" w:rsidRDefault="001A1290" w:rsidP="001A1290">
      <w:pPr>
        <w:spacing w:after="120" w:line="20" w:lineRule="atLeast"/>
        <w:contextualSpacing/>
        <w:jc w:val="both"/>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4">
    <w:p w14:paraId="2D9D64C5" w14:textId="77777777" w:rsidR="004678AE" w:rsidRDefault="004678AE" w:rsidP="00DF1E42">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2A3363"/>
    <w:multiLevelType w:val="hybridMultilevel"/>
    <w:tmpl w:val="F91C5D1E"/>
    <w:lvl w:ilvl="0" w:tplc="9A80C2C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1234AF"/>
    <w:multiLevelType w:val="hybridMultilevel"/>
    <w:tmpl w:val="6D98C41C"/>
    <w:lvl w:ilvl="0" w:tplc="0B9A5F7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93C6255"/>
    <w:multiLevelType w:val="hybridMultilevel"/>
    <w:tmpl w:val="74A2C460"/>
    <w:lvl w:ilvl="0" w:tplc="E706652A">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5B45AA8"/>
    <w:multiLevelType w:val="hybridMultilevel"/>
    <w:tmpl w:val="028875FA"/>
    <w:lvl w:ilvl="0" w:tplc="6C2C44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16F1D09"/>
    <w:multiLevelType w:val="hybridMultilevel"/>
    <w:tmpl w:val="028875FA"/>
    <w:lvl w:ilvl="0" w:tplc="6C2C44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664667"/>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7E861EBA"/>
    <w:multiLevelType w:val="multilevel"/>
    <w:tmpl w:val="2012D7F0"/>
    <w:lvl w:ilvl="0">
      <w:start w:val="12"/>
      <w:numFmt w:val="decimal"/>
      <w:lvlText w:val="%1"/>
      <w:lvlJc w:val="left"/>
      <w:pPr>
        <w:ind w:left="393" w:hanging="393"/>
      </w:pPr>
      <w:rPr>
        <w:rFonts w:hint="default"/>
      </w:rPr>
    </w:lvl>
    <w:lvl w:ilvl="1">
      <w:start w:val="3"/>
      <w:numFmt w:val="decimal"/>
      <w:lvlText w:val="%1.%2"/>
      <w:lvlJc w:val="left"/>
      <w:pPr>
        <w:ind w:left="960" w:hanging="393"/>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4516386">
    <w:abstractNumId w:val="3"/>
  </w:num>
  <w:num w:numId="2" w16cid:durableId="946042569">
    <w:abstractNumId w:val="27"/>
  </w:num>
  <w:num w:numId="3" w16cid:durableId="2082679172">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891527472">
    <w:abstractNumId w:val="4"/>
  </w:num>
  <w:num w:numId="5" w16cid:durableId="373430768">
    <w:abstractNumId w:val="37"/>
  </w:num>
  <w:num w:numId="6" w16cid:durableId="1226259590">
    <w:abstractNumId w:val="16"/>
  </w:num>
  <w:num w:numId="7" w16cid:durableId="1238906411">
    <w:abstractNumId w:val="32"/>
  </w:num>
  <w:num w:numId="8" w16cid:durableId="803546236">
    <w:abstractNumId w:val="6"/>
  </w:num>
  <w:num w:numId="9" w16cid:durableId="1773814564">
    <w:abstractNumId w:val="38"/>
  </w:num>
  <w:num w:numId="10" w16cid:durableId="1866676236">
    <w:abstractNumId w:val="43"/>
  </w:num>
  <w:num w:numId="11" w16cid:durableId="1504470169">
    <w:abstractNumId w:val="7"/>
  </w:num>
  <w:num w:numId="12" w16cid:durableId="2032950159">
    <w:abstractNumId w:val="14"/>
  </w:num>
  <w:num w:numId="13" w16cid:durableId="1198086308">
    <w:abstractNumId w:val="21"/>
  </w:num>
  <w:num w:numId="14" w16cid:durableId="1307053035">
    <w:abstractNumId w:val="24"/>
  </w:num>
  <w:num w:numId="15" w16cid:durableId="884409526">
    <w:abstractNumId w:val="22"/>
  </w:num>
  <w:num w:numId="16" w16cid:durableId="2104570734">
    <w:abstractNumId w:val="45"/>
  </w:num>
  <w:num w:numId="17" w16cid:durableId="1443257872">
    <w:abstractNumId w:val="26"/>
  </w:num>
  <w:num w:numId="18" w16cid:durableId="1570767255">
    <w:abstractNumId w:val="48"/>
  </w:num>
  <w:num w:numId="19" w16cid:durableId="1332444426">
    <w:abstractNumId w:val="41"/>
  </w:num>
  <w:num w:numId="20" w16cid:durableId="619606693">
    <w:abstractNumId w:val="29"/>
  </w:num>
  <w:num w:numId="21" w16cid:durableId="2144153734">
    <w:abstractNumId w:val="47"/>
  </w:num>
  <w:num w:numId="22" w16cid:durableId="1706713319">
    <w:abstractNumId w:val="40"/>
  </w:num>
  <w:num w:numId="23" w16cid:durableId="863371383">
    <w:abstractNumId w:val="44"/>
  </w:num>
  <w:num w:numId="24" w16cid:durableId="227689762">
    <w:abstractNumId w:val="20"/>
  </w:num>
  <w:num w:numId="25" w16cid:durableId="1978803590">
    <w:abstractNumId w:val="8"/>
  </w:num>
  <w:num w:numId="26" w16cid:durableId="50471701">
    <w:abstractNumId w:val="10"/>
  </w:num>
  <w:num w:numId="27" w16cid:durableId="1278834076">
    <w:abstractNumId w:val="31"/>
  </w:num>
  <w:num w:numId="28" w16cid:durableId="1156609528">
    <w:abstractNumId w:val="35"/>
  </w:num>
  <w:num w:numId="29" w16cid:durableId="1932623011">
    <w:abstractNumId w:val="19"/>
  </w:num>
  <w:num w:numId="30" w16cid:durableId="2093162891">
    <w:abstractNumId w:val="11"/>
  </w:num>
  <w:num w:numId="31" w16cid:durableId="1019698831">
    <w:abstractNumId w:val="2"/>
  </w:num>
  <w:num w:numId="32" w16cid:durableId="1786344745">
    <w:abstractNumId w:val="50"/>
  </w:num>
  <w:num w:numId="33" w16cid:durableId="672801855">
    <w:abstractNumId w:val="42"/>
  </w:num>
  <w:num w:numId="34" w16cid:durableId="1042288257">
    <w:abstractNumId w:val="39"/>
  </w:num>
  <w:num w:numId="35" w16cid:durableId="715202281">
    <w:abstractNumId w:val="33"/>
  </w:num>
  <w:num w:numId="36" w16cid:durableId="119883726">
    <w:abstractNumId w:val="36"/>
  </w:num>
  <w:num w:numId="37" w16cid:durableId="200167624">
    <w:abstractNumId w:val="1"/>
  </w:num>
  <w:num w:numId="38" w16cid:durableId="1915117040">
    <w:abstractNumId w:val="25"/>
  </w:num>
  <w:num w:numId="39" w16cid:durableId="1274436540">
    <w:abstractNumId w:val="30"/>
  </w:num>
  <w:num w:numId="40" w16cid:durableId="1570995129">
    <w:abstractNumId w:val="12"/>
  </w:num>
  <w:num w:numId="41" w16cid:durableId="116340680">
    <w:abstractNumId w:val="46"/>
  </w:num>
  <w:num w:numId="42" w16cid:durableId="1119837625">
    <w:abstractNumId w:val="9"/>
  </w:num>
  <w:num w:numId="43" w16cid:durableId="751003274">
    <w:abstractNumId w:val="49"/>
  </w:num>
  <w:num w:numId="44" w16cid:durableId="1659574123">
    <w:abstractNumId w:val="15"/>
  </w:num>
  <w:num w:numId="45" w16cid:durableId="1888754568">
    <w:abstractNumId w:val="34"/>
  </w:num>
  <w:num w:numId="46" w16cid:durableId="1955549646">
    <w:abstractNumId w:val="23"/>
  </w:num>
  <w:num w:numId="47" w16cid:durableId="1079333158">
    <w:abstractNumId w:val="17"/>
  </w:num>
  <w:num w:numId="48" w16cid:durableId="1387993733">
    <w:abstractNumId w:val="18"/>
  </w:num>
  <w:num w:numId="49" w16cid:durableId="1423259766">
    <w:abstractNumId w:val="13"/>
  </w:num>
  <w:num w:numId="50" w16cid:durableId="1493794360">
    <w:abstractNumId w:val="5"/>
  </w:num>
  <w:num w:numId="51" w16cid:durableId="1688603354">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AD5"/>
    <w:rsid w:val="00002DB6"/>
    <w:rsid w:val="0000357B"/>
    <w:rsid w:val="00003587"/>
    <w:rsid w:val="000036AB"/>
    <w:rsid w:val="0000420E"/>
    <w:rsid w:val="00004ADA"/>
    <w:rsid w:val="000055CF"/>
    <w:rsid w:val="000059DF"/>
    <w:rsid w:val="00005F73"/>
    <w:rsid w:val="000068AD"/>
    <w:rsid w:val="00006A07"/>
    <w:rsid w:val="00006C07"/>
    <w:rsid w:val="000071F1"/>
    <w:rsid w:val="000078D6"/>
    <w:rsid w:val="00007DA1"/>
    <w:rsid w:val="0001018F"/>
    <w:rsid w:val="000102C7"/>
    <w:rsid w:val="000105DD"/>
    <w:rsid w:val="00010A3D"/>
    <w:rsid w:val="00011417"/>
    <w:rsid w:val="00011538"/>
    <w:rsid w:val="000119D1"/>
    <w:rsid w:val="00011A57"/>
    <w:rsid w:val="00012EE5"/>
    <w:rsid w:val="0001359A"/>
    <w:rsid w:val="00013BF4"/>
    <w:rsid w:val="00014260"/>
    <w:rsid w:val="000144FA"/>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248E"/>
    <w:rsid w:val="00022774"/>
    <w:rsid w:val="00022775"/>
    <w:rsid w:val="0002286E"/>
    <w:rsid w:val="00023F25"/>
    <w:rsid w:val="00024743"/>
    <w:rsid w:val="000247DB"/>
    <w:rsid w:val="000248C1"/>
    <w:rsid w:val="00024BDA"/>
    <w:rsid w:val="000257FF"/>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51FD"/>
    <w:rsid w:val="00035561"/>
    <w:rsid w:val="00035926"/>
    <w:rsid w:val="000368C8"/>
    <w:rsid w:val="00036E38"/>
    <w:rsid w:val="0003773B"/>
    <w:rsid w:val="00037FD2"/>
    <w:rsid w:val="00040BA5"/>
    <w:rsid w:val="00040BFE"/>
    <w:rsid w:val="00040D80"/>
    <w:rsid w:val="0004105F"/>
    <w:rsid w:val="0004117E"/>
    <w:rsid w:val="00041479"/>
    <w:rsid w:val="0004190F"/>
    <w:rsid w:val="00041997"/>
    <w:rsid w:val="00042525"/>
    <w:rsid w:val="000425F6"/>
    <w:rsid w:val="0004292A"/>
    <w:rsid w:val="000434F7"/>
    <w:rsid w:val="00043C01"/>
    <w:rsid w:val="00044791"/>
    <w:rsid w:val="000449B1"/>
    <w:rsid w:val="00044A23"/>
    <w:rsid w:val="00044FAB"/>
    <w:rsid w:val="000456C7"/>
    <w:rsid w:val="00045F8C"/>
    <w:rsid w:val="0004651A"/>
    <w:rsid w:val="000467E3"/>
    <w:rsid w:val="000468E0"/>
    <w:rsid w:val="00046B01"/>
    <w:rsid w:val="00046D25"/>
    <w:rsid w:val="000511EE"/>
    <w:rsid w:val="00051465"/>
    <w:rsid w:val="00051583"/>
    <w:rsid w:val="000520CE"/>
    <w:rsid w:val="0005270F"/>
    <w:rsid w:val="000529F4"/>
    <w:rsid w:val="00052E5A"/>
    <w:rsid w:val="0005339E"/>
    <w:rsid w:val="000536D4"/>
    <w:rsid w:val="00053CB9"/>
    <w:rsid w:val="000545FB"/>
    <w:rsid w:val="000546AE"/>
    <w:rsid w:val="00054EA1"/>
    <w:rsid w:val="000552E1"/>
    <w:rsid w:val="000552FD"/>
    <w:rsid w:val="000555D6"/>
    <w:rsid w:val="000562E1"/>
    <w:rsid w:val="0005646D"/>
    <w:rsid w:val="000567A3"/>
    <w:rsid w:val="00056D37"/>
    <w:rsid w:val="00056E97"/>
    <w:rsid w:val="0005792D"/>
    <w:rsid w:val="00057E67"/>
    <w:rsid w:val="0006014A"/>
    <w:rsid w:val="000613C9"/>
    <w:rsid w:val="000617B3"/>
    <w:rsid w:val="000621E0"/>
    <w:rsid w:val="00062730"/>
    <w:rsid w:val="000627BF"/>
    <w:rsid w:val="00062E00"/>
    <w:rsid w:val="00063525"/>
    <w:rsid w:val="00063617"/>
    <w:rsid w:val="00063CD6"/>
    <w:rsid w:val="00064FDD"/>
    <w:rsid w:val="00065DD2"/>
    <w:rsid w:val="00066158"/>
    <w:rsid w:val="000678FE"/>
    <w:rsid w:val="000707F1"/>
    <w:rsid w:val="00070E7E"/>
    <w:rsid w:val="00070FF1"/>
    <w:rsid w:val="00071159"/>
    <w:rsid w:val="0007191F"/>
    <w:rsid w:val="00072590"/>
    <w:rsid w:val="0007268D"/>
    <w:rsid w:val="0007299B"/>
    <w:rsid w:val="00072A58"/>
    <w:rsid w:val="00073ABF"/>
    <w:rsid w:val="00073CDB"/>
    <w:rsid w:val="00074093"/>
    <w:rsid w:val="0007417E"/>
    <w:rsid w:val="000741C1"/>
    <w:rsid w:val="00075B56"/>
    <w:rsid w:val="00076050"/>
    <w:rsid w:val="00076615"/>
    <w:rsid w:val="00076B0A"/>
    <w:rsid w:val="00076C66"/>
    <w:rsid w:val="00077027"/>
    <w:rsid w:val="000772C3"/>
    <w:rsid w:val="00077489"/>
    <w:rsid w:val="00077B5E"/>
    <w:rsid w:val="00077BEC"/>
    <w:rsid w:val="00077C4F"/>
    <w:rsid w:val="00080151"/>
    <w:rsid w:val="00080423"/>
    <w:rsid w:val="00080983"/>
    <w:rsid w:val="00080B7B"/>
    <w:rsid w:val="000810D0"/>
    <w:rsid w:val="000818DA"/>
    <w:rsid w:val="00082A02"/>
    <w:rsid w:val="00082E58"/>
    <w:rsid w:val="00082F60"/>
    <w:rsid w:val="00082FF3"/>
    <w:rsid w:val="0008314F"/>
    <w:rsid w:val="00083396"/>
    <w:rsid w:val="00083A89"/>
    <w:rsid w:val="00083C9D"/>
    <w:rsid w:val="00084A85"/>
    <w:rsid w:val="00084B52"/>
    <w:rsid w:val="00085230"/>
    <w:rsid w:val="00085589"/>
    <w:rsid w:val="00085DD3"/>
    <w:rsid w:val="0008645A"/>
    <w:rsid w:val="000865D6"/>
    <w:rsid w:val="00086BF0"/>
    <w:rsid w:val="00087C15"/>
    <w:rsid w:val="00091A81"/>
    <w:rsid w:val="000925FF"/>
    <w:rsid w:val="0009391D"/>
    <w:rsid w:val="0009395A"/>
    <w:rsid w:val="00093D2E"/>
    <w:rsid w:val="00095700"/>
    <w:rsid w:val="00095896"/>
    <w:rsid w:val="00095906"/>
    <w:rsid w:val="00095AA6"/>
    <w:rsid w:val="00095EA7"/>
    <w:rsid w:val="00095EE0"/>
    <w:rsid w:val="00096090"/>
    <w:rsid w:val="0009688A"/>
    <w:rsid w:val="00096C25"/>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C55"/>
    <w:rsid w:val="000B011C"/>
    <w:rsid w:val="000B04F7"/>
    <w:rsid w:val="000B054B"/>
    <w:rsid w:val="000B161F"/>
    <w:rsid w:val="000B1C66"/>
    <w:rsid w:val="000B1E4C"/>
    <w:rsid w:val="000B23D9"/>
    <w:rsid w:val="000B2853"/>
    <w:rsid w:val="000B3252"/>
    <w:rsid w:val="000B38B6"/>
    <w:rsid w:val="000B3CB7"/>
    <w:rsid w:val="000B3CEF"/>
    <w:rsid w:val="000B3ECA"/>
    <w:rsid w:val="000B44AD"/>
    <w:rsid w:val="000B4511"/>
    <w:rsid w:val="000B498A"/>
    <w:rsid w:val="000B4C0D"/>
    <w:rsid w:val="000B4D1A"/>
    <w:rsid w:val="000B5723"/>
    <w:rsid w:val="000B5D7E"/>
    <w:rsid w:val="000B5D9F"/>
    <w:rsid w:val="000B5F19"/>
    <w:rsid w:val="000B6389"/>
    <w:rsid w:val="000B6DC7"/>
    <w:rsid w:val="000B6FAB"/>
    <w:rsid w:val="000B7AEF"/>
    <w:rsid w:val="000C0D3B"/>
    <w:rsid w:val="000C1E86"/>
    <w:rsid w:val="000C22C6"/>
    <w:rsid w:val="000C233E"/>
    <w:rsid w:val="000C2B59"/>
    <w:rsid w:val="000C2EB1"/>
    <w:rsid w:val="000C31B0"/>
    <w:rsid w:val="000C3278"/>
    <w:rsid w:val="000C39A4"/>
    <w:rsid w:val="000C46E8"/>
    <w:rsid w:val="000C5112"/>
    <w:rsid w:val="000C5280"/>
    <w:rsid w:val="000C58F5"/>
    <w:rsid w:val="000C71CD"/>
    <w:rsid w:val="000C73E6"/>
    <w:rsid w:val="000C78F6"/>
    <w:rsid w:val="000C7B0C"/>
    <w:rsid w:val="000D0048"/>
    <w:rsid w:val="000D0124"/>
    <w:rsid w:val="000D0460"/>
    <w:rsid w:val="000D16D4"/>
    <w:rsid w:val="000D1992"/>
    <w:rsid w:val="000D1A2B"/>
    <w:rsid w:val="000D1BD3"/>
    <w:rsid w:val="000D1DFB"/>
    <w:rsid w:val="000D1EF6"/>
    <w:rsid w:val="000D2123"/>
    <w:rsid w:val="000D4913"/>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493A"/>
    <w:rsid w:val="000E5720"/>
    <w:rsid w:val="000E58FB"/>
    <w:rsid w:val="000E59ED"/>
    <w:rsid w:val="000E5D28"/>
    <w:rsid w:val="000E5DBC"/>
    <w:rsid w:val="000E63B1"/>
    <w:rsid w:val="000E67E4"/>
    <w:rsid w:val="000E6E89"/>
    <w:rsid w:val="000F0F28"/>
    <w:rsid w:val="000F16E4"/>
    <w:rsid w:val="000F1849"/>
    <w:rsid w:val="000F196D"/>
    <w:rsid w:val="000F1EB7"/>
    <w:rsid w:val="000F1EFB"/>
    <w:rsid w:val="000F344E"/>
    <w:rsid w:val="000F3538"/>
    <w:rsid w:val="000F3545"/>
    <w:rsid w:val="000F4CC2"/>
    <w:rsid w:val="000F5615"/>
    <w:rsid w:val="000F57E2"/>
    <w:rsid w:val="000F5FE2"/>
    <w:rsid w:val="000F6142"/>
    <w:rsid w:val="000F6483"/>
    <w:rsid w:val="000F6B58"/>
    <w:rsid w:val="000F6CA3"/>
    <w:rsid w:val="000F761B"/>
    <w:rsid w:val="000F76B4"/>
    <w:rsid w:val="000F7C52"/>
    <w:rsid w:val="000F7C8A"/>
    <w:rsid w:val="001001FA"/>
    <w:rsid w:val="00100C6B"/>
    <w:rsid w:val="001018CD"/>
    <w:rsid w:val="0010191B"/>
    <w:rsid w:val="00102285"/>
    <w:rsid w:val="00102DC9"/>
    <w:rsid w:val="001039CD"/>
    <w:rsid w:val="001048B2"/>
    <w:rsid w:val="00104957"/>
    <w:rsid w:val="00104BCE"/>
    <w:rsid w:val="00104FB0"/>
    <w:rsid w:val="00105098"/>
    <w:rsid w:val="00105BAA"/>
    <w:rsid w:val="001061E4"/>
    <w:rsid w:val="0010620F"/>
    <w:rsid w:val="001063E4"/>
    <w:rsid w:val="00106FBA"/>
    <w:rsid w:val="001071AE"/>
    <w:rsid w:val="00107487"/>
    <w:rsid w:val="00107E49"/>
    <w:rsid w:val="00111482"/>
    <w:rsid w:val="00111B06"/>
    <w:rsid w:val="00111F92"/>
    <w:rsid w:val="00113589"/>
    <w:rsid w:val="001137C0"/>
    <w:rsid w:val="00113902"/>
    <w:rsid w:val="00113ADF"/>
    <w:rsid w:val="00113FCF"/>
    <w:rsid w:val="00114306"/>
    <w:rsid w:val="00114AEF"/>
    <w:rsid w:val="00114BAC"/>
    <w:rsid w:val="00114CD1"/>
    <w:rsid w:val="00116725"/>
    <w:rsid w:val="001168F8"/>
    <w:rsid w:val="00116AB1"/>
    <w:rsid w:val="00116B95"/>
    <w:rsid w:val="00117626"/>
    <w:rsid w:val="00117649"/>
    <w:rsid w:val="00117ABA"/>
    <w:rsid w:val="00120117"/>
    <w:rsid w:val="001207FF"/>
    <w:rsid w:val="0012111B"/>
    <w:rsid w:val="001215A8"/>
    <w:rsid w:val="00121650"/>
    <w:rsid w:val="00121728"/>
    <w:rsid w:val="001218AF"/>
    <w:rsid w:val="00121FDB"/>
    <w:rsid w:val="001221C9"/>
    <w:rsid w:val="00122334"/>
    <w:rsid w:val="00122421"/>
    <w:rsid w:val="00122F47"/>
    <w:rsid w:val="00122FEC"/>
    <w:rsid w:val="00123F88"/>
    <w:rsid w:val="001240F3"/>
    <w:rsid w:val="00124331"/>
    <w:rsid w:val="00124D00"/>
    <w:rsid w:val="001255CC"/>
    <w:rsid w:val="001255EC"/>
    <w:rsid w:val="00125B8C"/>
    <w:rsid w:val="00125C83"/>
    <w:rsid w:val="00126A32"/>
    <w:rsid w:val="00126A95"/>
    <w:rsid w:val="00127650"/>
    <w:rsid w:val="00127701"/>
    <w:rsid w:val="00127F44"/>
    <w:rsid w:val="001300D8"/>
    <w:rsid w:val="001316B4"/>
    <w:rsid w:val="00131894"/>
    <w:rsid w:val="00131966"/>
    <w:rsid w:val="00133197"/>
    <w:rsid w:val="00133EF3"/>
    <w:rsid w:val="0013423F"/>
    <w:rsid w:val="00134606"/>
    <w:rsid w:val="00134A2D"/>
    <w:rsid w:val="0013508F"/>
    <w:rsid w:val="0013516E"/>
    <w:rsid w:val="0013535E"/>
    <w:rsid w:val="00135EA9"/>
    <w:rsid w:val="0013699D"/>
    <w:rsid w:val="00136B21"/>
    <w:rsid w:val="00136DC3"/>
    <w:rsid w:val="00137164"/>
    <w:rsid w:val="001378BC"/>
    <w:rsid w:val="00140192"/>
    <w:rsid w:val="0014081F"/>
    <w:rsid w:val="0014146B"/>
    <w:rsid w:val="001415AB"/>
    <w:rsid w:val="00141762"/>
    <w:rsid w:val="0014183D"/>
    <w:rsid w:val="00141B89"/>
    <w:rsid w:val="00141C9B"/>
    <w:rsid w:val="00141E73"/>
    <w:rsid w:val="00143C56"/>
    <w:rsid w:val="00146403"/>
    <w:rsid w:val="00146742"/>
    <w:rsid w:val="001469F6"/>
    <w:rsid w:val="00150073"/>
    <w:rsid w:val="00150301"/>
    <w:rsid w:val="001503A8"/>
    <w:rsid w:val="0015141D"/>
    <w:rsid w:val="001515A9"/>
    <w:rsid w:val="001517D0"/>
    <w:rsid w:val="00151BC4"/>
    <w:rsid w:val="001528F1"/>
    <w:rsid w:val="00152C92"/>
    <w:rsid w:val="00152FE3"/>
    <w:rsid w:val="001535CE"/>
    <w:rsid w:val="00153999"/>
    <w:rsid w:val="00154B22"/>
    <w:rsid w:val="00154DCA"/>
    <w:rsid w:val="001551E4"/>
    <w:rsid w:val="001559F5"/>
    <w:rsid w:val="00155A34"/>
    <w:rsid w:val="0015611C"/>
    <w:rsid w:val="00156AF5"/>
    <w:rsid w:val="00156D08"/>
    <w:rsid w:val="001570E0"/>
    <w:rsid w:val="0015764E"/>
    <w:rsid w:val="00157948"/>
    <w:rsid w:val="00157A07"/>
    <w:rsid w:val="0016017F"/>
    <w:rsid w:val="001601CF"/>
    <w:rsid w:val="00160CEA"/>
    <w:rsid w:val="001630A3"/>
    <w:rsid w:val="00163113"/>
    <w:rsid w:val="001631BE"/>
    <w:rsid w:val="00163394"/>
    <w:rsid w:val="001637FA"/>
    <w:rsid w:val="00163A72"/>
    <w:rsid w:val="00163C5D"/>
    <w:rsid w:val="00163F67"/>
    <w:rsid w:val="0016498D"/>
    <w:rsid w:val="00165016"/>
    <w:rsid w:val="00166195"/>
    <w:rsid w:val="0016624B"/>
    <w:rsid w:val="00166295"/>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6D"/>
    <w:rsid w:val="00184CEE"/>
    <w:rsid w:val="0018524A"/>
    <w:rsid w:val="0018554E"/>
    <w:rsid w:val="001861A0"/>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46A"/>
    <w:rsid w:val="001926D7"/>
    <w:rsid w:val="00192A76"/>
    <w:rsid w:val="00192B06"/>
    <w:rsid w:val="0019326E"/>
    <w:rsid w:val="00193DAD"/>
    <w:rsid w:val="00193E8A"/>
    <w:rsid w:val="001944A3"/>
    <w:rsid w:val="001949CC"/>
    <w:rsid w:val="00194D28"/>
    <w:rsid w:val="00195782"/>
    <w:rsid w:val="00195E25"/>
    <w:rsid w:val="00196012"/>
    <w:rsid w:val="0019623F"/>
    <w:rsid w:val="00196588"/>
    <w:rsid w:val="00196CE6"/>
    <w:rsid w:val="0019700A"/>
    <w:rsid w:val="00197662"/>
    <w:rsid w:val="00197798"/>
    <w:rsid w:val="001977A7"/>
    <w:rsid w:val="00197990"/>
    <w:rsid w:val="001A02DB"/>
    <w:rsid w:val="001A1290"/>
    <w:rsid w:val="001A1A8D"/>
    <w:rsid w:val="001A1D40"/>
    <w:rsid w:val="001A26B7"/>
    <w:rsid w:val="001A2965"/>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3EB"/>
    <w:rsid w:val="001B05CE"/>
    <w:rsid w:val="001B0CFF"/>
    <w:rsid w:val="001B1170"/>
    <w:rsid w:val="001B18B7"/>
    <w:rsid w:val="001B1A88"/>
    <w:rsid w:val="001B1DAF"/>
    <w:rsid w:val="001B34C6"/>
    <w:rsid w:val="001B44C3"/>
    <w:rsid w:val="001B5B56"/>
    <w:rsid w:val="001B5D4B"/>
    <w:rsid w:val="001B653D"/>
    <w:rsid w:val="001B6798"/>
    <w:rsid w:val="001B7E18"/>
    <w:rsid w:val="001C0337"/>
    <w:rsid w:val="001C2159"/>
    <w:rsid w:val="001C2F1F"/>
    <w:rsid w:val="001C4547"/>
    <w:rsid w:val="001C491D"/>
    <w:rsid w:val="001C564B"/>
    <w:rsid w:val="001C5692"/>
    <w:rsid w:val="001C5C1D"/>
    <w:rsid w:val="001C620A"/>
    <w:rsid w:val="001C631E"/>
    <w:rsid w:val="001C6505"/>
    <w:rsid w:val="001C6589"/>
    <w:rsid w:val="001C671A"/>
    <w:rsid w:val="001C6EAE"/>
    <w:rsid w:val="001C7330"/>
    <w:rsid w:val="001C7431"/>
    <w:rsid w:val="001C7B6E"/>
    <w:rsid w:val="001D040E"/>
    <w:rsid w:val="001D09D6"/>
    <w:rsid w:val="001D0C3A"/>
    <w:rsid w:val="001D1B6B"/>
    <w:rsid w:val="001D1EE4"/>
    <w:rsid w:val="001D242C"/>
    <w:rsid w:val="001D3474"/>
    <w:rsid w:val="001D3510"/>
    <w:rsid w:val="001D4B4B"/>
    <w:rsid w:val="001D4D41"/>
    <w:rsid w:val="001D4DDF"/>
    <w:rsid w:val="001D5234"/>
    <w:rsid w:val="001D5C1E"/>
    <w:rsid w:val="001D6810"/>
    <w:rsid w:val="001D6B79"/>
    <w:rsid w:val="001D6CA4"/>
    <w:rsid w:val="001D6E5A"/>
    <w:rsid w:val="001D709F"/>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745"/>
    <w:rsid w:val="001E6A78"/>
    <w:rsid w:val="001E738A"/>
    <w:rsid w:val="001E75BD"/>
    <w:rsid w:val="001E7EF8"/>
    <w:rsid w:val="001F08B2"/>
    <w:rsid w:val="001F13E3"/>
    <w:rsid w:val="001F1621"/>
    <w:rsid w:val="001F2473"/>
    <w:rsid w:val="001F33A9"/>
    <w:rsid w:val="001F3E7B"/>
    <w:rsid w:val="001F4006"/>
    <w:rsid w:val="001F423A"/>
    <w:rsid w:val="001F4CF2"/>
    <w:rsid w:val="001F56BA"/>
    <w:rsid w:val="001F668A"/>
    <w:rsid w:val="001F6BB8"/>
    <w:rsid w:val="001F6FC7"/>
    <w:rsid w:val="001F7142"/>
    <w:rsid w:val="001F735A"/>
    <w:rsid w:val="001F745F"/>
    <w:rsid w:val="001F74A4"/>
    <w:rsid w:val="001F7976"/>
    <w:rsid w:val="00200203"/>
    <w:rsid w:val="0020036B"/>
    <w:rsid w:val="0020043C"/>
    <w:rsid w:val="0020061C"/>
    <w:rsid w:val="00200639"/>
    <w:rsid w:val="00200CBC"/>
    <w:rsid w:val="00201202"/>
    <w:rsid w:val="00201314"/>
    <w:rsid w:val="002015D1"/>
    <w:rsid w:val="00201D5B"/>
    <w:rsid w:val="002021E5"/>
    <w:rsid w:val="002027B1"/>
    <w:rsid w:val="00202A4C"/>
    <w:rsid w:val="0020355E"/>
    <w:rsid w:val="002036F4"/>
    <w:rsid w:val="00203CC9"/>
    <w:rsid w:val="0020556F"/>
    <w:rsid w:val="00205D45"/>
    <w:rsid w:val="0020624E"/>
    <w:rsid w:val="00206530"/>
    <w:rsid w:val="0020673A"/>
    <w:rsid w:val="00206891"/>
    <w:rsid w:val="00206A63"/>
    <w:rsid w:val="00206B35"/>
    <w:rsid w:val="0020741D"/>
    <w:rsid w:val="002074B4"/>
    <w:rsid w:val="00207617"/>
    <w:rsid w:val="00207B8D"/>
    <w:rsid w:val="00210A67"/>
    <w:rsid w:val="00210E37"/>
    <w:rsid w:val="002110EC"/>
    <w:rsid w:val="00211101"/>
    <w:rsid w:val="0021199A"/>
    <w:rsid w:val="00211B21"/>
    <w:rsid w:val="00211F34"/>
    <w:rsid w:val="002125C4"/>
    <w:rsid w:val="002138B5"/>
    <w:rsid w:val="00213ECA"/>
    <w:rsid w:val="00214E55"/>
    <w:rsid w:val="00215462"/>
    <w:rsid w:val="002155B6"/>
    <w:rsid w:val="00216140"/>
    <w:rsid w:val="00216C83"/>
    <w:rsid w:val="00216CA1"/>
    <w:rsid w:val="00217387"/>
    <w:rsid w:val="002179E4"/>
    <w:rsid w:val="00217BC2"/>
    <w:rsid w:val="00220359"/>
    <w:rsid w:val="002208EE"/>
    <w:rsid w:val="00221143"/>
    <w:rsid w:val="00223F96"/>
    <w:rsid w:val="002247E4"/>
    <w:rsid w:val="00224B3A"/>
    <w:rsid w:val="00226F76"/>
    <w:rsid w:val="002270D4"/>
    <w:rsid w:val="00227246"/>
    <w:rsid w:val="002278CB"/>
    <w:rsid w:val="00227A27"/>
    <w:rsid w:val="002303AA"/>
    <w:rsid w:val="00230B84"/>
    <w:rsid w:val="00230DAC"/>
    <w:rsid w:val="00231D84"/>
    <w:rsid w:val="0023268C"/>
    <w:rsid w:val="00233907"/>
    <w:rsid w:val="00234950"/>
    <w:rsid w:val="00235366"/>
    <w:rsid w:val="00235DA2"/>
    <w:rsid w:val="00235E8A"/>
    <w:rsid w:val="00235EC2"/>
    <w:rsid w:val="00236CB7"/>
    <w:rsid w:val="00236FBE"/>
    <w:rsid w:val="00237720"/>
    <w:rsid w:val="00237940"/>
    <w:rsid w:val="00240CA4"/>
    <w:rsid w:val="002415A4"/>
    <w:rsid w:val="002416B1"/>
    <w:rsid w:val="00242CBF"/>
    <w:rsid w:val="00242D4E"/>
    <w:rsid w:val="00243307"/>
    <w:rsid w:val="00243CE7"/>
    <w:rsid w:val="00243EA4"/>
    <w:rsid w:val="0024448A"/>
    <w:rsid w:val="00244730"/>
    <w:rsid w:val="00244E75"/>
    <w:rsid w:val="00245305"/>
    <w:rsid w:val="00246E05"/>
    <w:rsid w:val="002472E7"/>
    <w:rsid w:val="00247D53"/>
    <w:rsid w:val="002505FD"/>
    <w:rsid w:val="00250662"/>
    <w:rsid w:val="00250A35"/>
    <w:rsid w:val="00250C57"/>
    <w:rsid w:val="002513EB"/>
    <w:rsid w:val="00251858"/>
    <w:rsid w:val="0025186B"/>
    <w:rsid w:val="00251CFF"/>
    <w:rsid w:val="002526AC"/>
    <w:rsid w:val="00252B05"/>
    <w:rsid w:val="00252E0F"/>
    <w:rsid w:val="00253175"/>
    <w:rsid w:val="00253AD9"/>
    <w:rsid w:val="00254750"/>
    <w:rsid w:val="002547C0"/>
    <w:rsid w:val="00255714"/>
    <w:rsid w:val="00255C13"/>
    <w:rsid w:val="00255D47"/>
    <w:rsid w:val="00256105"/>
    <w:rsid w:val="00256C7E"/>
    <w:rsid w:val="00256EE9"/>
    <w:rsid w:val="00256F0E"/>
    <w:rsid w:val="002570A6"/>
    <w:rsid w:val="00257296"/>
    <w:rsid w:val="00257430"/>
    <w:rsid w:val="00257C1E"/>
    <w:rsid w:val="002600F8"/>
    <w:rsid w:val="00260299"/>
    <w:rsid w:val="0026050F"/>
    <w:rsid w:val="00260658"/>
    <w:rsid w:val="002610AC"/>
    <w:rsid w:val="00261231"/>
    <w:rsid w:val="00261237"/>
    <w:rsid w:val="00264351"/>
    <w:rsid w:val="00264589"/>
    <w:rsid w:val="00264BA0"/>
    <w:rsid w:val="00264C5A"/>
    <w:rsid w:val="0026512E"/>
    <w:rsid w:val="00265261"/>
    <w:rsid w:val="00265A1F"/>
    <w:rsid w:val="00265C36"/>
    <w:rsid w:val="00265F6D"/>
    <w:rsid w:val="002663D0"/>
    <w:rsid w:val="002664BD"/>
    <w:rsid w:val="00266A2C"/>
    <w:rsid w:val="00266EBF"/>
    <w:rsid w:val="002674A8"/>
    <w:rsid w:val="00267BEF"/>
    <w:rsid w:val="002705D3"/>
    <w:rsid w:val="00270675"/>
    <w:rsid w:val="002706A7"/>
    <w:rsid w:val="00270881"/>
    <w:rsid w:val="00270F2F"/>
    <w:rsid w:val="00271330"/>
    <w:rsid w:val="00271331"/>
    <w:rsid w:val="002718EC"/>
    <w:rsid w:val="00271E67"/>
    <w:rsid w:val="00272560"/>
    <w:rsid w:val="00272B3F"/>
    <w:rsid w:val="00272E48"/>
    <w:rsid w:val="00273F85"/>
    <w:rsid w:val="002740C7"/>
    <w:rsid w:val="00274119"/>
    <w:rsid w:val="0027468C"/>
    <w:rsid w:val="00275C97"/>
    <w:rsid w:val="00275DFF"/>
    <w:rsid w:val="0027608F"/>
    <w:rsid w:val="002769A5"/>
    <w:rsid w:val="00276B10"/>
    <w:rsid w:val="00276CDB"/>
    <w:rsid w:val="00276D20"/>
    <w:rsid w:val="00277ACB"/>
    <w:rsid w:val="00280546"/>
    <w:rsid w:val="0028085A"/>
    <w:rsid w:val="002808DB"/>
    <w:rsid w:val="00280EBB"/>
    <w:rsid w:val="0028250D"/>
    <w:rsid w:val="002828BD"/>
    <w:rsid w:val="00282C2B"/>
    <w:rsid w:val="00282E99"/>
    <w:rsid w:val="0028302A"/>
    <w:rsid w:val="0028361A"/>
    <w:rsid w:val="00285832"/>
    <w:rsid w:val="00285FB1"/>
    <w:rsid w:val="002860B3"/>
    <w:rsid w:val="00286BEC"/>
    <w:rsid w:val="00287059"/>
    <w:rsid w:val="00290F41"/>
    <w:rsid w:val="002916C3"/>
    <w:rsid w:val="00292553"/>
    <w:rsid w:val="00292A21"/>
    <w:rsid w:val="00292F82"/>
    <w:rsid w:val="00293096"/>
    <w:rsid w:val="0029337D"/>
    <w:rsid w:val="002933AA"/>
    <w:rsid w:val="0029389A"/>
    <w:rsid w:val="00293EB0"/>
    <w:rsid w:val="00293EDC"/>
    <w:rsid w:val="00294DC3"/>
    <w:rsid w:val="00294FC0"/>
    <w:rsid w:val="00295249"/>
    <w:rsid w:val="002955B4"/>
    <w:rsid w:val="002963AF"/>
    <w:rsid w:val="0029654F"/>
    <w:rsid w:val="00296763"/>
    <w:rsid w:val="00296BB4"/>
    <w:rsid w:val="0029754A"/>
    <w:rsid w:val="002A006D"/>
    <w:rsid w:val="002A0CB4"/>
    <w:rsid w:val="002A1416"/>
    <w:rsid w:val="002A1518"/>
    <w:rsid w:val="002A1804"/>
    <w:rsid w:val="002A19F8"/>
    <w:rsid w:val="002A2006"/>
    <w:rsid w:val="002A2B73"/>
    <w:rsid w:val="002A38A4"/>
    <w:rsid w:val="002A3FCF"/>
    <w:rsid w:val="002A417D"/>
    <w:rsid w:val="002A4493"/>
    <w:rsid w:val="002A6081"/>
    <w:rsid w:val="002A6D62"/>
    <w:rsid w:val="002A760E"/>
    <w:rsid w:val="002A7DE8"/>
    <w:rsid w:val="002A7ED0"/>
    <w:rsid w:val="002B028D"/>
    <w:rsid w:val="002B052E"/>
    <w:rsid w:val="002B1EF1"/>
    <w:rsid w:val="002B1F75"/>
    <w:rsid w:val="002B2297"/>
    <w:rsid w:val="002B27B1"/>
    <w:rsid w:val="002B29D1"/>
    <w:rsid w:val="002B2F01"/>
    <w:rsid w:val="002B3C9F"/>
    <w:rsid w:val="002B4F08"/>
    <w:rsid w:val="002B5173"/>
    <w:rsid w:val="002B5C47"/>
    <w:rsid w:val="002B5C7E"/>
    <w:rsid w:val="002B75D5"/>
    <w:rsid w:val="002B7AFE"/>
    <w:rsid w:val="002C01D2"/>
    <w:rsid w:val="002C0486"/>
    <w:rsid w:val="002C0980"/>
    <w:rsid w:val="002C0C30"/>
    <w:rsid w:val="002C148F"/>
    <w:rsid w:val="002C1F46"/>
    <w:rsid w:val="002C22CE"/>
    <w:rsid w:val="002C2DF1"/>
    <w:rsid w:val="002C3AA5"/>
    <w:rsid w:val="002C4652"/>
    <w:rsid w:val="002C49C7"/>
    <w:rsid w:val="002C5566"/>
    <w:rsid w:val="002C5718"/>
    <w:rsid w:val="002C5C1F"/>
    <w:rsid w:val="002C6156"/>
    <w:rsid w:val="002C67B1"/>
    <w:rsid w:val="002C73D3"/>
    <w:rsid w:val="002C761A"/>
    <w:rsid w:val="002C7D8E"/>
    <w:rsid w:val="002D06AD"/>
    <w:rsid w:val="002D0C6B"/>
    <w:rsid w:val="002D113D"/>
    <w:rsid w:val="002D1588"/>
    <w:rsid w:val="002D196D"/>
    <w:rsid w:val="002D24A4"/>
    <w:rsid w:val="002D2D96"/>
    <w:rsid w:val="002D3063"/>
    <w:rsid w:val="002D31E3"/>
    <w:rsid w:val="002D32A7"/>
    <w:rsid w:val="002D34CC"/>
    <w:rsid w:val="002D405F"/>
    <w:rsid w:val="002D51B5"/>
    <w:rsid w:val="002D5DBC"/>
    <w:rsid w:val="002D5FD5"/>
    <w:rsid w:val="002E00A4"/>
    <w:rsid w:val="002E0279"/>
    <w:rsid w:val="002E0FD2"/>
    <w:rsid w:val="002E11C0"/>
    <w:rsid w:val="002E12DD"/>
    <w:rsid w:val="002E1850"/>
    <w:rsid w:val="002E1A5A"/>
    <w:rsid w:val="002E204F"/>
    <w:rsid w:val="002E2E5A"/>
    <w:rsid w:val="002E300B"/>
    <w:rsid w:val="002E3712"/>
    <w:rsid w:val="002E3B61"/>
    <w:rsid w:val="002E3E11"/>
    <w:rsid w:val="002E4AB6"/>
    <w:rsid w:val="002E4F41"/>
    <w:rsid w:val="002E4FE8"/>
    <w:rsid w:val="002E6141"/>
    <w:rsid w:val="002E6BD3"/>
    <w:rsid w:val="002E6D9D"/>
    <w:rsid w:val="002E7032"/>
    <w:rsid w:val="002E71B1"/>
    <w:rsid w:val="002E75D3"/>
    <w:rsid w:val="002E76D5"/>
    <w:rsid w:val="002E78FE"/>
    <w:rsid w:val="002E796A"/>
    <w:rsid w:val="002E7CE8"/>
    <w:rsid w:val="002E7E1D"/>
    <w:rsid w:val="002F029E"/>
    <w:rsid w:val="002F09FE"/>
    <w:rsid w:val="002F0DB1"/>
    <w:rsid w:val="002F0FF7"/>
    <w:rsid w:val="002F11EB"/>
    <w:rsid w:val="002F1356"/>
    <w:rsid w:val="002F1C40"/>
    <w:rsid w:val="002F3219"/>
    <w:rsid w:val="002F38BE"/>
    <w:rsid w:val="002F40BC"/>
    <w:rsid w:val="002F4374"/>
    <w:rsid w:val="002F4788"/>
    <w:rsid w:val="002F508A"/>
    <w:rsid w:val="002F583E"/>
    <w:rsid w:val="002F5D3E"/>
    <w:rsid w:val="002F6095"/>
    <w:rsid w:val="002F659D"/>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ABE"/>
    <w:rsid w:val="00304CF0"/>
    <w:rsid w:val="00304E76"/>
    <w:rsid w:val="003054F1"/>
    <w:rsid w:val="00305CF7"/>
    <w:rsid w:val="00305D27"/>
    <w:rsid w:val="00305E94"/>
    <w:rsid w:val="00306B1C"/>
    <w:rsid w:val="00306E66"/>
    <w:rsid w:val="00306FA0"/>
    <w:rsid w:val="003074F3"/>
    <w:rsid w:val="00307D4F"/>
    <w:rsid w:val="003100EA"/>
    <w:rsid w:val="00310BEE"/>
    <w:rsid w:val="00310D47"/>
    <w:rsid w:val="003111F2"/>
    <w:rsid w:val="00311492"/>
    <w:rsid w:val="00313019"/>
    <w:rsid w:val="00313F7E"/>
    <w:rsid w:val="003147B7"/>
    <w:rsid w:val="00315480"/>
    <w:rsid w:val="00315B2C"/>
    <w:rsid w:val="00315CB5"/>
    <w:rsid w:val="003162A8"/>
    <w:rsid w:val="00316326"/>
    <w:rsid w:val="00316EF7"/>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C96"/>
    <w:rsid w:val="00326372"/>
    <w:rsid w:val="00327AAF"/>
    <w:rsid w:val="003303B5"/>
    <w:rsid w:val="00331531"/>
    <w:rsid w:val="003317A4"/>
    <w:rsid w:val="00332113"/>
    <w:rsid w:val="00332E99"/>
    <w:rsid w:val="0033316D"/>
    <w:rsid w:val="003331AB"/>
    <w:rsid w:val="00333DD5"/>
    <w:rsid w:val="003348DE"/>
    <w:rsid w:val="003356C6"/>
    <w:rsid w:val="00335DF2"/>
    <w:rsid w:val="00336D43"/>
    <w:rsid w:val="0033748E"/>
    <w:rsid w:val="00337B25"/>
    <w:rsid w:val="00337D4E"/>
    <w:rsid w:val="00337DE1"/>
    <w:rsid w:val="0034028D"/>
    <w:rsid w:val="003405C0"/>
    <w:rsid w:val="00341A59"/>
    <w:rsid w:val="00342372"/>
    <w:rsid w:val="003426C9"/>
    <w:rsid w:val="00342F60"/>
    <w:rsid w:val="00342FE2"/>
    <w:rsid w:val="003437E3"/>
    <w:rsid w:val="00343BE9"/>
    <w:rsid w:val="003453FC"/>
    <w:rsid w:val="00345ABD"/>
    <w:rsid w:val="00345F55"/>
    <w:rsid w:val="003463DC"/>
    <w:rsid w:val="003464E1"/>
    <w:rsid w:val="003468B4"/>
    <w:rsid w:val="00346A88"/>
    <w:rsid w:val="00347225"/>
    <w:rsid w:val="00347390"/>
    <w:rsid w:val="00347A83"/>
    <w:rsid w:val="00347D06"/>
    <w:rsid w:val="00350C6A"/>
    <w:rsid w:val="00350DA9"/>
    <w:rsid w:val="003514D4"/>
    <w:rsid w:val="00351876"/>
    <w:rsid w:val="00351B59"/>
    <w:rsid w:val="00351CB3"/>
    <w:rsid w:val="00351E2C"/>
    <w:rsid w:val="0035274F"/>
    <w:rsid w:val="00352C58"/>
    <w:rsid w:val="00352DB5"/>
    <w:rsid w:val="0035381E"/>
    <w:rsid w:val="003538E5"/>
    <w:rsid w:val="00353E59"/>
    <w:rsid w:val="00354321"/>
    <w:rsid w:val="00354FC6"/>
    <w:rsid w:val="003552E5"/>
    <w:rsid w:val="00356DC5"/>
    <w:rsid w:val="00356FCC"/>
    <w:rsid w:val="00357097"/>
    <w:rsid w:val="003570D6"/>
    <w:rsid w:val="00360583"/>
    <w:rsid w:val="00360619"/>
    <w:rsid w:val="00360DB9"/>
    <w:rsid w:val="00361539"/>
    <w:rsid w:val="00361638"/>
    <w:rsid w:val="003618FF"/>
    <w:rsid w:val="003620DC"/>
    <w:rsid w:val="0036271C"/>
    <w:rsid w:val="003629AF"/>
    <w:rsid w:val="00362B32"/>
    <w:rsid w:val="00362BE1"/>
    <w:rsid w:val="003636F3"/>
    <w:rsid w:val="003639E5"/>
    <w:rsid w:val="00366541"/>
    <w:rsid w:val="00366978"/>
    <w:rsid w:val="0036732C"/>
    <w:rsid w:val="003674B0"/>
    <w:rsid w:val="00367CC1"/>
    <w:rsid w:val="00367E89"/>
    <w:rsid w:val="00370007"/>
    <w:rsid w:val="00370EB0"/>
    <w:rsid w:val="003710DE"/>
    <w:rsid w:val="003713DD"/>
    <w:rsid w:val="003714C9"/>
    <w:rsid w:val="00372044"/>
    <w:rsid w:val="00372191"/>
    <w:rsid w:val="00372E32"/>
    <w:rsid w:val="00373514"/>
    <w:rsid w:val="003746C7"/>
    <w:rsid w:val="00374AF8"/>
    <w:rsid w:val="00376B69"/>
    <w:rsid w:val="00376D25"/>
    <w:rsid w:val="003800A8"/>
    <w:rsid w:val="0038028B"/>
    <w:rsid w:val="00380BBA"/>
    <w:rsid w:val="00380CB6"/>
    <w:rsid w:val="00381802"/>
    <w:rsid w:val="00381971"/>
    <w:rsid w:val="00381C46"/>
    <w:rsid w:val="0038200F"/>
    <w:rsid w:val="00382572"/>
    <w:rsid w:val="003827C1"/>
    <w:rsid w:val="003830AD"/>
    <w:rsid w:val="00383351"/>
    <w:rsid w:val="003840ED"/>
    <w:rsid w:val="00384656"/>
    <w:rsid w:val="00384C42"/>
    <w:rsid w:val="00384EE7"/>
    <w:rsid w:val="0038521D"/>
    <w:rsid w:val="00385924"/>
    <w:rsid w:val="00385AA8"/>
    <w:rsid w:val="003863FF"/>
    <w:rsid w:val="00387386"/>
    <w:rsid w:val="003879D8"/>
    <w:rsid w:val="00387EAB"/>
    <w:rsid w:val="00390024"/>
    <w:rsid w:val="003902FC"/>
    <w:rsid w:val="00391462"/>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506"/>
    <w:rsid w:val="0039577A"/>
    <w:rsid w:val="0039577F"/>
    <w:rsid w:val="00395C7C"/>
    <w:rsid w:val="00395E4B"/>
    <w:rsid w:val="0039623C"/>
    <w:rsid w:val="003964EE"/>
    <w:rsid w:val="00396651"/>
    <w:rsid w:val="0039708E"/>
    <w:rsid w:val="003A048F"/>
    <w:rsid w:val="003A0A24"/>
    <w:rsid w:val="003A1301"/>
    <w:rsid w:val="003A1963"/>
    <w:rsid w:val="003A1E06"/>
    <w:rsid w:val="003A2165"/>
    <w:rsid w:val="003A2570"/>
    <w:rsid w:val="003A26D6"/>
    <w:rsid w:val="003A2BCE"/>
    <w:rsid w:val="003A30BD"/>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19DC"/>
    <w:rsid w:val="003B2504"/>
    <w:rsid w:val="003B25FE"/>
    <w:rsid w:val="003B2A0C"/>
    <w:rsid w:val="003B2AE5"/>
    <w:rsid w:val="003B30F7"/>
    <w:rsid w:val="003B4246"/>
    <w:rsid w:val="003B42BE"/>
    <w:rsid w:val="003B432B"/>
    <w:rsid w:val="003B45A4"/>
    <w:rsid w:val="003B4A42"/>
    <w:rsid w:val="003B591D"/>
    <w:rsid w:val="003B598A"/>
    <w:rsid w:val="003B5C4A"/>
    <w:rsid w:val="003B6186"/>
    <w:rsid w:val="003B688E"/>
    <w:rsid w:val="003B6CBC"/>
    <w:rsid w:val="003B7292"/>
    <w:rsid w:val="003B73BC"/>
    <w:rsid w:val="003B7423"/>
    <w:rsid w:val="003B743D"/>
    <w:rsid w:val="003B7562"/>
    <w:rsid w:val="003B75C7"/>
    <w:rsid w:val="003B766D"/>
    <w:rsid w:val="003B77B1"/>
    <w:rsid w:val="003B7AB5"/>
    <w:rsid w:val="003C08B7"/>
    <w:rsid w:val="003C0B4C"/>
    <w:rsid w:val="003C1408"/>
    <w:rsid w:val="003C1852"/>
    <w:rsid w:val="003C1B50"/>
    <w:rsid w:val="003C1F6E"/>
    <w:rsid w:val="003C22D0"/>
    <w:rsid w:val="003C23EE"/>
    <w:rsid w:val="003C262A"/>
    <w:rsid w:val="003C2AE4"/>
    <w:rsid w:val="003C2C14"/>
    <w:rsid w:val="003C3051"/>
    <w:rsid w:val="003C30BD"/>
    <w:rsid w:val="003C328F"/>
    <w:rsid w:val="003C431C"/>
    <w:rsid w:val="003C5D6E"/>
    <w:rsid w:val="003C6735"/>
    <w:rsid w:val="003C7045"/>
    <w:rsid w:val="003C7C33"/>
    <w:rsid w:val="003D0652"/>
    <w:rsid w:val="003D07C1"/>
    <w:rsid w:val="003D090C"/>
    <w:rsid w:val="003D2BB7"/>
    <w:rsid w:val="003D41F5"/>
    <w:rsid w:val="003D4991"/>
    <w:rsid w:val="003D49CF"/>
    <w:rsid w:val="003D5416"/>
    <w:rsid w:val="003D54D8"/>
    <w:rsid w:val="003D560B"/>
    <w:rsid w:val="003D5A46"/>
    <w:rsid w:val="003D65D2"/>
    <w:rsid w:val="003D6CEB"/>
    <w:rsid w:val="003D76BF"/>
    <w:rsid w:val="003D79EA"/>
    <w:rsid w:val="003E0270"/>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5154"/>
    <w:rsid w:val="003E5E26"/>
    <w:rsid w:val="003E6F09"/>
    <w:rsid w:val="003E733A"/>
    <w:rsid w:val="003F0093"/>
    <w:rsid w:val="003F0099"/>
    <w:rsid w:val="003F0456"/>
    <w:rsid w:val="003F24EB"/>
    <w:rsid w:val="003F25AB"/>
    <w:rsid w:val="003F316E"/>
    <w:rsid w:val="003F3229"/>
    <w:rsid w:val="003F3716"/>
    <w:rsid w:val="003F45AA"/>
    <w:rsid w:val="003F5648"/>
    <w:rsid w:val="003F5739"/>
    <w:rsid w:val="003F5BA9"/>
    <w:rsid w:val="003F5C06"/>
    <w:rsid w:val="003F5EFB"/>
    <w:rsid w:val="003F68A4"/>
    <w:rsid w:val="003F7A22"/>
    <w:rsid w:val="003F7C83"/>
    <w:rsid w:val="004001B7"/>
    <w:rsid w:val="004006E7"/>
    <w:rsid w:val="00400F57"/>
    <w:rsid w:val="00401ABE"/>
    <w:rsid w:val="00401EDA"/>
    <w:rsid w:val="00402A05"/>
    <w:rsid w:val="00403B8B"/>
    <w:rsid w:val="00403C9F"/>
    <w:rsid w:val="00403DD9"/>
    <w:rsid w:val="004040F3"/>
    <w:rsid w:val="00404923"/>
    <w:rsid w:val="00406078"/>
    <w:rsid w:val="0040644A"/>
    <w:rsid w:val="00406D72"/>
    <w:rsid w:val="00406FD6"/>
    <w:rsid w:val="00407007"/>
    <w:rsid w:val="00407A5F"/>
    <w:rsid w:val="00407EA1"/>
    <w:rsid w:val="0041092F"/>
    <w:rsid w:val="00410E36"/>
    <w:rsid w:val="0041126A"/>
    <w:rsid w:val="004114DA"/>
    <w:rsid w:val="00411F3D"/>
    <w:rsid w:val="00412A1A"/>
    <w:rsid w:val="00412AFB"/>
    <w:rsid w:val="00413279"/>
    <w:rsid w:val="004134FA"/>
    <w:rsid w:val="004136A7"/>
    <w:rsid w:val="004139C4"/>
    <w:rsid w:val="00414067"/>
    <w:rsid w:val="004140C9"/>
    <w:rsid w:val="00414908"/>
    <w:rsid w:val="00414D7C"/>
    <w:rsid w:val="00415BA9"/>
    <w:rsid w:val="00415BCB"/>
    <w:rsid w:val="00416336"/>
    <w:rsid w:val="00416DDC"/>
    <w:rsid w:val="0041711B"/>
    <w:rsid w:val="004173E2"/>
    <w:rsid w:val="004177B7"/>
    <w:rsid w:val="00420605"/>
    <w:rsid w:val="0042091D"/>
    <w:rsid w:val="0042192A"/>
    <w:rsid w:val="0042221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7E3"/>
    <w:rsid w:val="00430870"/>
    <w:rsid w:val="00430B56"/>
    <w:rsid w:val="00431695"/>
    <w:rsid w:val="004319F6"/>
    <w:rsid w:val="0043210F"/>
    <w:rsid w:val="0043355A"/>
    <w:rsid w:val="004339E6"/>
    <w:rsid w:val="00433C90"/>
    <w:rsid w:val="0043461E"/>
    <w:rsid w:val="00434926"/>
    <w:rsid w:val="00434AEE"/>
    <w:rsid w:val="00434CD4"/>
    <w:rsid w:val="00434D03"/>
    <w:rsid w:val="004350BD"/>
    <w:rsid w:val="004359C9"/>
    <w:rsid w:val="00436710"/>
    <w:rsid w:val="00436724"/>
    <w:rsid w:val="004367EA"/>
    <w:rsid w:val="00436AD9"/>
    <w:rsid w:val="00436E59"/>
    <w:rsid w:val="0043712A"/>
    <w:rsid w:val="00437AC9"/>
    <w:rsid w:val="00437E34"/>
    <w:rsid w:val="00437ECB"/>
    <w:rsid w:val="00440070"/>
    <w:rsid w:val="0044029E"/>
    <w:rsid w:val="00440FEE"/>
    <w:rsid w:val="00441D07"/>
    <w:rsid w:val="0044239C"/>
    <w:rsid w:val="00442403"/>
    <w:rsid w:val="00443C40"/>
    <w:rsid w:val="00444072"/>
    <w:rsid w:val="0044425E"/>
    <w:rsid w:val="004445A3"/>
    <w:rsid w:val="00444A54"/>
    <w:rsid w:val="00444C59"/>
    <w:rsid w:val="00444C93"/>
    <w:rsid w:val="004453C1"/>
    <w:rsid w:val="00445702"/>
    <w:rsid w:val="00445AC4"/>
    <w:rsid w:val="00450C46"/>
    <w:rsid w:val="00451AA0"/>
    <w:rsid w:val="004523F0"/>
    <w:rsid w:val="0045261C"/>
    <w:rsid w:val="00452D44"/>
    <w:rsid w:val="004531E6"/>
    <w:rsid w:val="00453452"/>
    <w:rsid w:val="00454223"/>
    <w:rsid w:val="00454256"/>
    <w:rsid w:val="00455977"/>
    <w:rsid w:val="00455A47"/>
    <w:rsid w:val="00455DF9"/>
    <w:rsid w:val="004568ED"/>
    <w:rsid w:val="00456E5D"/>
    <w:rsid w:val="00456F32"/>
    <w:rsid w:val="0045791B"/>
    <w:rsid w:val="00460085"/>
    <w:rsid w:val="00460101"/>
    <w:rsid w:val="0046053E"/>
    <w:rsid w:val="00460638"/>
    <w:rsid w:val="00461AA0"/>
    <w:rsid w:val="00461B6D"/>
    <w:rsid w:val="0046240A"/>
    <w:rsid w:val="0046245B"/>
    <w:rsid w:val="00462C22"/>
    <w:rsid w:val="00463581"/>
    <w:rsid w:val="004648C6"/>
    <w:rsid w:val="0046514F"/>
    <w:rsid w:val="004661EE"/>
    <w:rsid w:val="00466F7E"/>
    <w:rsid w:val="00466FD1"/>
    <w:rsid w:val="004678AE"/>
    <w:rsid w:val="00467F88"/>
    <w:rsid w:val="004701B3"/>
    <w:rsid w:val="0047028A"/>
    <w:rsid w:val="004705B5"/>
    <w:rsid w:val="00470D15"/>
    <w:rsid w:val="00471813"/>
    <w:rsid w:val="00471E25"/>
    <w:rsid w:val="00471E70"/>
    <w:rsid w:val="004721F4"/>
    <w:rsid w:val="004724F9"/>
    <w:rsid w:val="00472609"/>
    <w:rsid w:val="00472699"/>
    <w:rsid w:val="00472B44"/>
    <w:rsid w:val="00472D3C"/>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14A6"/>
    <w:rsid w:val="004816BA"/>
    <w:rsid w:val="004817C9"/>
    <w:rsid w:val="0048180B"/>
    <w:rsid w:val="004819FD"/>
    <w:rsid w:val="00482033"/>
    <w:rsid w:val="00483762"/>
    <w:rsid w:val="004849F9"/>
    <w:rsid w:val="00484E9D"/>
    <w:rsid w:val="00485266"/>
    <w:rsid w:val="004853FA"/>
    <w:rsid w:val="00486187"/>
    <w:rsid w:val="00486424"/>
    <w:rsid w:val="004872E3"/>
    <w:rsid w:val="00490540"/>
    <w:rsid w:val="00490750"/>
    <w:rsid w:val="00490E86"/>
    <w:rsid w:val="00490EA5"/>
    <w:rsid w:val="0049133C"/>
    <w:rsid w:val="0049148C"/>
    <w:rsid w:val="00491785"/>
    <w:rsid w:val="00491D96"/>
    <w:rsid w:val="00492094"/>
    <w:rsid w:val="00492942"/>
    <w:rsid w:val="00492A4E"/>
    <w:rsid w:val="004935F6"/>
    <w:rsid w:val="0049458D"/>
    <w:rsid w:val="0049520D"/>
    <w:rsid w:val="00495432"/>
    <w:rsid w:val="00495E7B"/>
    <w:rsid w:val="00496877"/>
    <w:rsid w:val="00496BC4"/>
    <w:rsid w:val="00496C13"/>
    <w:rsid w:val="00496C2E"/>
    <w:rsid w:val="00496EF5"/>
    <w:rsid w:val="0049775D"/>
    <w:rsid w:val="004A052F"/>
    <w:rsid w:val="004A0866"/>
    <w:rsid w:val="004A093E"/>
    <w:rsid w:val="004A0AF1"/>
    <w:rsid w:val="004A0D73"/>
    <w:rsid w:val="004A1DAB"/>
    <w:rsid w:val="004A2185"/>
    <w:rsid w:val="004A21AC"/>
    <w:rsid w:val="004A23DA"/>
    <w:rsid w:val="004A26D9"/>
    <w:rsid w:val="004A296B"/>
    <w:rsid w:val="004A3079"/>
    <w:rsid w:val="004A3F17"/>
    <w:rsid w:val="004A3F7A"/>
    <w:rsid w:val="004A4412"/>
    <w:rsid w:val="004A4608"/>
    <w:rsid w:val="004A4757"/>
    <w:rsid w:val="004A4C3C"/>
    <w:rsid w:val="004A4CC1"/>
    <w:rsid w:val="004A51B1"/>
    <w:rsid w:val="004A55A5"/>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813"/>
    <w:rsid w:val="004B381C"/>
    <w:rsid w:val="004B46EA"/>
    <w:rsid w:val="004B4C5D"/>
    <w:rsid w:val="004B4CBA"/>
    <w:rsid w:val="004B583C"/>
    <w:rsid w:val="004B5C67"/>
    <w:rsid w:val="004B5EA0"/>
    <w:rsid w:val="004B5FFA"/>
    <w:rsid w:val="004B6023"/>
    <w:rsid w:val="004B6634"/>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4874"/>
    <w:rsid w:val="004C5CAA"/>
    <w:rsid w:val="004C5D07"/>
    <w:rsid w:val="004C65E1"/>
    <w:rsid w:val="004C742A"/>
    <w:rsid w:val="004C7B36"/>
    <w:rsid w:val="004D0C4E"/>
    <w:rsid w:val="004D0C60"/>
    <w:rsid w:val="004D14B1"/>
    <w:rsid w:val="004D1765"/>
    <w:rsid w:val="004D2BF6"/>
    <w:rsid w:val="004D3A2F"/>
    <w:rsid w:val="004D3A75"/>
    <w:rsid w:val="004D4898"/>
    <w:rsid w:val="004D51E1"/>
    <w:rsid w:val="004D59D2"/>
    <w:rsid w:val="004D64D9"/>
    <w:rsid w:val="004D69C4"/>
    <w:rsid w:val="004D7E52"/>
    <w:rsid w:val="004E08DB"/>
    <w:rsid w:val="004E1A00"/>
    <w:rsid w:val="004E1A93"/>
    <w:rsid w:val="004E232A"/>
    <w:rsid w:val="004E2AC8"/>
    <w:rsid w:val="004E30AD"/>
    <w:rsid w:val="004E3650"/>
    <w:rsid w:val="004E38A6"/>
    <w:rsid w:val="004E402F"/>
    <w:rsid w:val="004E58A3"/>
    <w:rsid w:val="004E6F59"/>
    <w:rsid w:val="004E73A4"/>
    <w:rsid w:val="004E741A"/>
    <w:rsid w:val="004E7C18"/>
    <w:rsid w:val="004E7D0C"/>
    <w:rsid w:val="004E7F01"/>
    <w:rsid w:val="004F01F6"/>
    <w:rsid w:val="004F09B0"/>
    <w:rsid w:val="004F14D7"/>
    <w:rsid w:val="004F163F"/>
    <w:rsid w:val="004F1875"/>
    <w:rsid w:val="004F18D7"/>
    <w:rsid w:val="004F1C5B"/>
    <w:rsid w:val="004F1F71"/>
    <w:rsid w:val="004F238C"/>
    <w:rsid w:val="004F367F"/>
    <w:rsid w:val="004F3A3A"/>
    <w:rsid w:val="004F401B"/>
    <w:rsid w:val="004F44C6"/>
    <w:rsid w:val="004F47C7"/>
    <w:rsid w:val="004F49AE"/>
    <w:rsid w:val="004F5138"/>
    <w:rsid w:val="004F52AC"/>
    <w:rsid w:val="004F5745"/>
    <w:rsid w:val="004F6654"/>
    <w:rsid w:val="004F69D7"/>
    <w:rsid w:val="004F70CA"/>
    <w:rsid w:val="004F7792"/>
    <w:rsid w:val="004F7DFF"/>
    <w:rsid w:val="005008F6"/>
    <w:rsid w:val="00500FFE"/>
    <w:rsid w:val="005010E7"/>
    <w:rsid w:val="005014EF"/>
    <w:rsid w:val="005018C2"/>
    <w:rsid w:val="00501B35"/>
    <w:rsid w:val="0050217D"/>
    <w:rsid w:val="00502208"/>
    <w:rsid w:val="00502316"/>
    <w:rsid w:val="0050281B"/>
    <w:rsid w:val="00502A22"/>
    <w:rsid w:val="00503FF2"/>
    <w:rsid w:val="00504AD8"/>
    <w:rsid w:val="00504E1B"/>
    <w:rsid w:val="005057B0"/>
    <w:rsid w:val="00505D5C"/>
    <w:rsid w:val="00506263"/>
    <w:rsid w:val="005063D3"/>
    <w:rsid w:val="005066BE"/>
    <w:rsid w:val="00506F9B"/>
    <w:rsid w:val="005101A6"/>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8E2"/>
    <w:rsid w:val="00517D96"/>
    <w:rsid w:val="0052039E"/>
    <w:rsid w:val="005203A6"/>
    <w:rsid w:val="005206F9"/>
    <w:rsid w:val="0052071A"/>
    <w:rsid w:val="00521829"/>
    <w:rsid w:val="005218C9"/>
    <w:rsid w:val="005229CA"/>
    <w:rsid w:val="00522D25"/>
    <w:rsid w:val="00523935"/>
    <w:rsid w:val="00523AF4"/>
    <w:rsid w:val="005245AC"/>
    <w:rsid w:val="00524973"/>
    <w:rsid w:val="00526EF0"/>
    <w:rsid w:val="0052732E"/>
    <w:rsid w:val="005273D1"/>
    <w:rsid w:val="00527957"/>
    <w:rsid w:val="005302D0"/>
    <w:rsid w:val="00531CA5"/>
    <w:rsid w:val="00531F22"/>
    <w:rsid w:val="005325D0"/>
    <w:rsid w:val="0053387B"/>
    <w:rsid w:val="00533F24"/>
    <w:rsid w:val="00535494"/>
    <w:rsid w:val="005362CB"/>
    <w:rsid w:val="00540136"/>
    <w:rsid w:val="00540216"/>
    <w:rsid w:val="005403E3"/>
    <w:rsid w:val="00541471"/>
    <w:rsid w:val="00542088"/>
    <w:rsid w:val="0054383F"/>
    <w:rsid w:val="00543CBE"/>
    <w:rsid w:val="005440B5"/>
    <w:rsid w:val="005452F7"/>
    <w:rsid w:val="0054556B"/>
    <w:rsid w:val="0054593C"/>
    <w:rsid w:val="00546AB7"/>
    <w:rsid w:val="00546AD7"/>
    <w:rsid w:val="00546D45"/>
    <w:rsid w:val="0054738E"/>
    <w:rsid w:val="00547676"/>
    <w:rsid w:val="005476C6"/>
    <w:rsid w:val="00547810"/>
    <w:rsid w:val="00547A3F"/>
    <w:rsid w:val="00547E3C"/>
    <w:rsid w:val="005501A1"/>
    <w:rsid w:val="00550504"/>
    <w:rsid w:val="005512F0"/>
    <w:rsid w:val="00551611"/>
    <w:rsid w:val="00551686"/>
    <w:rsid w:val="005517E4"/>
    <w:rsid w:val="00551D1E"/>
    <w:rsid w:val="005522CA"/>
    <w:rsid w:val="005529FB"/>
    <w:rsid w:val="005531DF"/>
    <w:rsid w:val="00553E6B"/>
    <w:rsid w:val="005542B6"/>
    <w:rsid w:val="0055447E"/>
    <w:rsid w:val="00554B48"/>
    <w:rsid w:val="005550DC"/>
    <w:rsid w:val="00555E57"/>
    <w:rsid w:val="00556443"/>
    <w:rsid w:val="00556630"/>
    <w:rsid w:val="00556D3F"/>
    <w:rsid w:val="00557068"/>
    <w:rsid w:val="0055749D"/>
    <w:rsid w:val="005578A1"/>
    <w:rsid w:val="00557A32"/>
    <w:rsid w:val="00557CE1"/>
    <w:rsid w:val="00560419"/>
    <w:rsid w:val="005606F3"/>
    <w:rsid w:val="0056190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A79"/>
    <w:rsid w:val="00570218"/>
    <w:rsid w:val="005706CA"/>
    <w:rsid w:val="005723B5"/>
    <w:rsid w:val="00572D52"/>
    <w:rsid w:val="00573AFD"/>
    <w:rsid w:val="0057499E"/>
    <w:rsid w:val="005751D1"/>
    <w:rsid w:val="00575765"/>
    <w:rsid w:val="005758AD"/>
    <w:rsid w:val="00575B35"/>
    <w:rsid w:val="00575C19"/>
    <w:rsid w:val="00575C84"/>
    <w:rsid w:val="0057681D"/>
    <w:rsid w:val="00576D10"/>
    <w:rsid w:val="00576E28"/>
    <w:rsid w:val="00576E38"/>
    <w:rsid w:val="0057710B"/>
    <w:rsid w:val="00577B9B"/>
    <w:rsid w:val="00577F41"/>
    <w:rsid w:val="005804B1"/>
    <w:rsid w:val="00580927"/>
    <w:rsid w:val="00580EB4"/>
    <w:rsid w:val="005812FD"/>
    <w:rsid w:val="005820DD"/>
    <w:rsid w:val="00583D17"/>
    <w:rsid w:val="005845AF"/>
    <w:rsid w:val="00584721"/>
    <w:rsid w:val="005847AC"/>
    <w:rsid w:val="00584B31"/>
    <w:rsid w:val="005855E4"/>
    <w:rsid w:val="005856F7"/>
    <w:rsid w:val="00586BA6"/>
    <w:rsid w:val="005874BA"/>
    <w:rsid w:val="00587C44"/>
    <w:rsid w:val="00587D87"/>
    <w:rsid w:val="00590AB1"/>
    <w:rsid w:val="00590AF6"/>
    <w:rsid w:val="0059136D"/>
    <w:rsid w:val="0059178A"/>
    <w:rsid w:val="00591C77"/>
    <w:rsid w:val="00592254"/>
    <w:rsid w:val="0059280D"/>
    <w:rsid w:val="00592891"/>
    <w:rsid w:val="00592979"/>
    <w:rsid w:val="005929C9"/>
    <w:rsid w:val="00592F63"/>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25AB"/>
    <w:rsid w:val="005A2954"/>
    <w:rsid w:val="005A2AB3"/>
    <w:rsid w:val="005A2DD6"/>
    <w:rsid w:val="005A39C3"/>
    <w:rsid w:val="005A3BA4"/>
    <w:rsid w:val="005A43F0"/>
    <w:rsid w:val="005A4521"/>
    <w:rsid w:val="005A466B"/>
    <w:rsid w:val="005A4976"/>
    <w:rsid w:val="005A4AAD"/>
    <w:rsid w:val="005A4AE3"/>
    <w:rsid w:val="005A553D"/>
    <w:rsid w:val="005A55C4"/>
    <w:rsid w:val="005A55F3"/>
    <w:rsid w:val="005A6B02"/>
    <w:rsid w:val="005A6E95"/>
    <w:rsid w:val="005A72E4"/>
    <w:rsid w:val="005A7952"/>
    <w:rsid w:val="005B001E"/>
    <w:rsid w:val="005B0036"/>
    <w:rsid w:val="005B069D"/>
    <w:rsid w:val="005B0801"/>
    <w:rsid w:val="005B0B1A"/>
    <w:rsid w:val="005B0B69"/>
    <w:rsid w:val="005B101C"/>
    <w:rsid w:val="005B18AA"/>
    <w:rsid w:val="005B19A0"/>
    <w:rsid w:val="005B2293"/>
    <w:rsid w:val="005B290D"/>
    <w:rsid w:val="005B2D11"/>
    <w:rsid w:val="005B3235"/>
    <w:rsid w:val="005B3B9A"/>
    <w:rsid w:val="005B3EB5"/>
    <w:rsid w:val="005B47AF"/>
    <w:rsid w:val="005B4947"/>
    <w:rsid w:val="005B49D3"/>
    <w:rsid w:val="005B58C1"/>
    <w:rsid w:val="005B6259"/>
    <w:rsid w:val="005B75ED"/>
    <w:rsid w:val="005B785C"/>
    <w:rsid w:val="005B7A6E"/>
    <w:rsid w:val="005C046C"/>
    <w:rsid w:val="005C07B2"/>
    <w:rsid w:val="005C088D"/>
    <w:rsid w:val="005C0AC6"/>
    <w:rsid w:val="005C0AE5"/>
    <w:rsid w:val="005C0BA4"/>
    <w:rsid w:val="005C0D9C"/>
    <w:rsid w:val="005C0F00"/>
    <w:rsid w:val="005C0F1B"/>
    <w:rsid w:val="005C191D"/>
    <w:rsid w:val="005C2070"/>
    <w:rsid w:val="005C26D8"/>
    <w:rsid w:val="005C2969"/>
    <w:rsid w:val="005C2CE3"/>
    <w:rsid w:val="005C3355"/>
    <w:rsid w:val="005C3E22"/>
    <w:rsid w:val="005C3E79"/>
    <w:rsid w:val="005C436A"/>
    <w:rsid w:val="005C4826"/>
    <w:rsid w:val="005C4EE3"/>
    <w:rsid w:val="005C595D"/>
    <w:rsid w:val="005C59C5"/>
    <w:rsid w:val="005C749D"/>
    <w:rsid w:val="005C7A53"/>
    <w:rsid w:val="005D0411"/>
    <w:rsid w:val="005D0874"/>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A62"/>
    <w:rsid w:val="005D6EE9"/>
    <w:rsid w:val="005E0149"/>
    <w:rsid w:val="005E0A0F"/>
    <w:rsid w:val="005E0C6A"/>
    <w:rsid w:val="005E12B7"/>
    <w:rsid w:val="005E20F6"/>
    <w:rsid w:val="005E24CB"/>
    <w:rsid w:val="005E2528"/>
    <w:rsid w:val="005E2B6C"/>
    <w:rsid w:val="005E36C6"/>
    <w:rsid w:val="005E3F1C"/>
    <w:rsid w:val="005E4459"/>
    <w:rsid w:val="005E4880"/>
    <w:rsid w:val="005E4C01"/>
    <w:rsid w:val="005E5725"/>
    <w:rsid w:val="005E5F94"/>
    <w:rsid w:val="005E6672"/>
    <w:rsid w:val="005E7292"/>
    <w:rsid w:val="005E7636"/>
    <w:rsid w:val="005E77FF"/>
    <w:rsid w:val="005E78EE"/>
    <w:rsid w:val="005E790A"/>
    <w:rsid w:val="005F043B"/>
    <w:rsid w:val="005F09A2"/>
    <w:rsid w:val="005F0A7B"/>
    <w:rsid w:val="005F0D5C"/>
    <w:rsid w:val="005F126A"/>
    <w:rsid w:val="005F1A13"/>
    <w:rsid w:val="005F1E7B"/>
    <w:rsid w:val="005F23B0"/>
    <w:rsid w:val="005F2748"/>
    <w:rsid w:val="005F3031"/>
    <w:rsid w:val="005F30FE"/>
    <w:rsid w:val="005F50DA"/>
    <w:rsid w:val="005F6203"/>
    <w:rsid w:val="005F7654"/>
    <w:rsid w:val="005F79D2"/>
    <w:rsid w:val="00600DA4"/>
    <w:rsid w:val="00601FFA"/>
    <w:rsid w:val="00602561"/>
    <w:rsid w:val="00602B39"/>
    <w:rsid w:val="00602F4D"/>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502"/>
    <w:rsid w:val="00611731"/>
    <w:rsid w:val="00612A8E"/>
    <w:rsid w:val="006141DB"/>
    <w:rsid w:val="00614973"/>
    <w:rsid w:val="00615551"/>
    <w:rsid w:val="00615904"/>
    <w:rsid w:val="006159FD"/>
    <w:rsid w:val="00615C2C"/>
    <w:rsid w:val="00617074"/>
    <w:rsid w:val="006178ED"/>
    <w:rsid w:val="00617BF6"/>
    <w:rsid w:val="0062007B"/>
    <w:rsid w:val="00620B37"/>
    <w:rsid w:val="00620D0A"/>
    <w:rsid w:val="00620E59"/>
    <w:rsid w:val="006216C1"/>
    <w:rsid w:val="00621D84"/>
    <w:rsid w:val="006226B7"/>
    <w:rsid w:val="00622E62"/>
    <w:rsid w:val="00624205"/>
    <w:rsid w:val="0062445F"/>
    <w:rsid w:val="00624999"/>
    <w:rsid w:val="00624C1B"/>
    <w:rsid w:val="00625971"/>
    <w:rsid w:val="00625B66"/>
    <w:rsid w:val="0062652D"/>
    <w:rsid w:val="0062686D"/>
    <w:rsid w:val="00626A51"/>
    <w:rsid w:val="00626AE2"/>
    <w:rsid w:val="00626B66"/>
    <w:rsid w:val="006274F6"/>
    <w:rsid w:val="006279A1"/>
    <w:rsid w:val="00630363"/>
    <w:rsid w:val="00631AA3"/>
    <w:rsid w:val="00632D1D"/>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402D8"/>
    <w:rsid w:val="0064104C"/>
    <w:rsid w:val="00641E90"/>
    <w:rsid w:val="006429D9"/>
    <w:rsid w:val="00643A26"/>
    <w:rsid w:val="00643C94"/>
    <w:rsid w:val="00643D01"/>
    <w:rsid w:val="006440CF"/>
    <w:rsid w:val="006444CD"/>
    <w:rsid w:val="006447B7"/>
    <w:rsid w:val="006448C7"/>
    <w:rsid w:val="00644EEE"/>
    <w:rsid w:val="006452C3"/>
    <w:rsid w:val="006454DD"/>
    <w:rsid w:val="00646232"/>
    <w:rsid w:val="006462AC"/>
    <w:rsid w:val="006467B6"/>
    <w:rsid w:val="00646A94"/>
    <w:rsid w:val="0064713C"/>
    <w:rsid w:val="0064799B"/>
    <w:rsid w:val="0065033E"/>
    <w:rsid w:val="00650F83"/>
    <w:rsid w:val="00651489"/>
    <w:rsid w:val="00651B03"/>
    <w:rsid w:val="00651D26"/>
    <w:rsid w:val="00651F71"/>
    <w:rsid w:val="00652CAE"/>
    <w:rsid w:val="00653E9B"/>
    <w:rsid w:val="00653F9D"/>
    <w:rsid w:val="00654324"/>
    <w:rsid w:val="006547D6"/>
    <w:rsid w:val="006558EC"/>
    <w:rsid w:val="00655916"/>
    <w:rsid w:val="006575EC"/>
    <w:rsid w:val="006601DE"/>
    <w:rsid w:val="00660857"/>
    <w:rsid w:val="00660D94"/>
    <w:rsid w:val="00660ED9"/>
    <w:rsid w:val="006612F8"/>
    <w:rsid w:val="0066152D"/>
    <w:rsid w:val="00661676"/>
    <w:rsid w:val="006616EA"/>
    <w:rsid w:val="00661AFC"/>
    <w:rsid w:val="00662282"/>
    <w:rsid w:val="00662438"/>
    <w:rsid w:val="0066282B"/>
    <w:rsid w:val="00662CE7"/>
    <w:rsid w:val="0066333F"/>
    <w:rsid w:val="006633F6"/>
    <w:rsid w:val="0066373F"/>
    <w:rsid w:val="00664426"/>
    <w:rsid w:val="006652D8"/>
    <w:rsid w:val="00665885"/>
    <w:rsid w:val="0066629A"/>
    <w:rsid w:val="0066683C"/>
    <w:rsid w:val="0066746B"/>
    <w:rsid w:val="006674C2"/>
    <w:rsid w:val="0066761D"/>
    <w:rsid w:val="00670169"/>
    <w:rsid w:val="0067026F"/>
    <w:rsid w:val="0067063B"/>
    <w:rsid w:val="006708A4"/>
    <w:rsid w:val="00670E97"/>
    <w:rsid w:val="00671920"/>
    <w:rsid w:val="006725FB"/>
    <w:rsid w:val="006728C9"/>
    <w:rsid w:val="00672CA4"/>
    <w:rsid w:val="00673616"/>
    <w:rsid w:val="0067393D"/>
    <w:rsid w:val="00674167"/>
    <w:rsid w:val="006745F4"/>
    <w:rsid w:val="0067660F"/>
    <w:rsid w:val="006771C0"/>
    <w:rsid w:val="006778FA"/>
    <w:rsid w:val="00677D8E"/>
    <w:rsid w:val="00680F0C"/>
    <w:rsid w:val="00680FC9"/>
    <w:rsid w:val="00681007"/>
    <w:rsid w:val="00681D1C"/>
    <w:rsid w:val="00681D20"/>
    <w:rsid w:val="00681FE2"/>
    <w:rsid w:val="006824B8"/>
    <w:rsid w:val="00683307"/>
    <w:rsid w:val="006834E9"/>
    <w:rsid w:val="006846E2"/>
    <w:rsid w:val="00684B4D"/>
    <w:rsid w:val="00684BBF"/>
    <w:rsid w:val="006854BA"/>
    <w:rsid w:val="00685A0D"/>
    <w:rsid w:val="00685D79"/>
    <w:rsid w:val="006866EA"/>
    <w:rsid w:val="00686AAC"/>
    <w:rsid w:val="00686FA8"/>
    <w:rsid w:val="00687013"/>
    <w:rsid w:val="006870E5"/>
    <w:rsid w:val="006872D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54D4"/>
    <w:rsid w:val="006956F6"/>
    <w:rsid w:val="00695DC5"/>
    <w:rsid w:val="0069672A"/>
    <w:rsid w:val="00696BBA"/>
    <w:rsid w:val="0069710C"/>
    <w:rsid w:val="00697638"/>
    <w:rsid w:val="006976D7"/>
    <w:rsid w:val="00697BF9"/>
    <w:rsid w:val="00697D03"/>
    <w:rsid w:val="00697E0E"/>
    <w:rsid w:val="006A05D2"/>
    <w:rsid w:val="006A0647"/>
    <w:rsid w:val="006A0B09"/>
    <w:rsid w:val="006A10AF"/>
    <w:rsid w:val="006A2287"/>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103F"/>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CE2"/>
    <w:rsid w:val="006B6D12"/>
    <w:rsid w:val="006B7218"/>
    <w:rsid w:val="006B735C"/>
    <w:rsid w:val="006B739B"/>
    <w:rsid w:val="006B7493"/>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CAF"/>
    <w:rsid w:val="006D01C6"/>
    <w:rsid w:val="006D02E2"/>
    <w:rsid w:val="006D0B37"/>
    <w:rsid w:val="006D2FC5"/>
    <w:rsid w:val="006D3681"/>
    <w:rsid w:val="006D3816"/>
    <w:rsid w:val="006D3855"/>
    <w:rsid w:val="006D3C93"/>
    <w:rsid w:val="006D44C2"/>
    <w:rsid w:val="006D462C"/>
    <w:rsid w:val="006D51F4"/>
    <w:rsid w:val="006D549E"/>
    <w:rsid w:val="006D5629"/>
    <w:rsid w:val="006D578D"/>
    <w:rsid w:val="006D5A38"/>
    <w:rsid w:val="006D5FF7"/>
    <w:rsid w:val="006D6541"/>
    <w:rsid w:val="006D702E"/>
    <w:rsid w:val="006D76B7"/>
    <w:rsid w:val="006D776A"/>
    <w:rsid w:val="006D77AF"/>
    <w:rsid w:val="006E00E2"/>
    <w:rsid w:val="006E0305"/>
    <w:rsid w:val="006E038C"/>
    <w:rsid w:val="006E067E"/>
    <w:rsid w:val="006E0A26"/>
    <w:rsid w:val="006E10BC"/>
    <w:rsid w:val="006E18A0"/>
    <w:rsid w:val="006E2FD9"/>
    <w:rsid w:val="006E3AE9"/>
    <w:rsid w:val="006E403D"/>
    <w:rsid w:val="006E42F1"/>
    <w:rsid w:val="006E434C"/>
    <w:rsid w:val="006E4F71"/>
    <w:rsid w:val="006E5651"/>
    <w:rsid w:val="006E57B8"/>
    <w:rsid w:val="006E5DCB"/>
    <w:rsid w:val="006E5E9D"/>
    <w:rsid w:val="006E67B9"/>
    <w:rsid w:val="006E6A9D"/>
    <w:rsid w:val="006E707B"/>
    <w:rsid w:val="006E74CD"/>
    <w:rsid w:val="006E7814"/>
    <w:rsid w:val="006E7A27"/>
    <w:rsid w:val="006E7A6B"/>
    <w:rsid w:val="006F047B"/>
    <w:rsid w:val="006F0A10"/>
    <w:rsid w:val="006F0CD2"/>
    <w:rsid w:val="006F30D4"/>
    <w:rsid w:val="006F331A"/>
    <w:rsid w:val="006F3DA4"/>
    <w:rsid w:val="006F43AE"/>
    <w:rsid w:val="006F4A5F"/>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1CF0"/>
    <w:rsid w:val="00703466"/>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879"/>
    <w:rsid w:val="00714F3D"/>
    <w:rsid w:val="00715639"/>
    <w:rsid w:val="007157AA"/>
    <w:rsid w:val="0071581C"/>
    <w:rsid w:val="00715B66"/>
    <w:rsid w:val="00715E24"/>
    <w:rsid w:val="00715FD1"/>
    <w:rsid w:val="007160D5"/>
    <w:rsid w:val="007161D9"/>
    <w:rsid w:val="007164CF"/>
    <w:rsid w:val="00716A3B"/>
    <w:rsid w:val="0071717D"/>
    <w:rsid w:val="00717588"/>
    <w:rsid w:val="00717B9D"/>
    <w:rsid w:val="00717E7F"/>
    <w:rsid w:val="0072070D"/>
    <w:rsid w:val="00720B13"/>
    <w:rsid w:val="0072126C"/>
    <w:rsid w:val="007217DE"/>
    <w:rsid w:val="00721BA4"/>
    <w:rsid w:val="00721DB5"/>
    <w:rsid w:val="00722370"/>
    <w:rsid w:val="00722913"/>
    <w:rsid w:val="007229C0"/>
    <w:rsid w:val="00722BE0"/>
    <w:rsid w:val="00723B3C"/>
    <w:rsid w:val="00723D12"/>
    <w:rsid w:val="00723FC5"/>
    <w:rsid w:val="00724300"/>
    <w:rsid w:val="00725083"/>
    <w:rsid w:val="00725EAA"/>
    <w:rsid w:val="00725F50"/>
    <w:rsid w:val="007273F5"/>
    <w:rsid w:val="00727802"/>
    <w:rsid w:val="00727894"/>
    <w:rsid w:val="00727AD8"/>
    <w:rsid w:val="00727B76"/>
    <w:rsid w:val="007300E6"/>
    <w:rsid w:val="007302A5"/>
    <w:rsid w:val="007303BC"/>
    <w:rsid w:val="007309BA"/>
    <w:rsid w:val="00730B54"/>
    <w:rsid w:val="007311F5"/>
    <w:rsid w:val="00731F79"/>
    <w:rsid w:val="00733740"/>
    <w:rsid w:val="00733937"/>
    <w:rsid w:val="0073403B"/>
    <w:rsid w:val="0073446A"/>
    <w:rsid w:val="00734592"/>
    <w:rsid w:val="00735589"/>
    <w:rsid w:val="00736412"/>
    <w:rsid w:val="007365FC"/>
    <w:rsid w:val="00736E24"/>
    <w:rsid w:val="0073716C"/>
    <w:rsid w:val="00737513"/>
    <w:rsid w:val="007419F8"/>
    <w:rsid w:val="0074233E"/>
    <w:rsid w:val="00743202"/>
    <w:rsid w:val="00743837"/>
    <w:rsid w:val="0074474F"/>
    <w:rsid w:val="0074499F"/>
    <w:rsid w:val="0074525B"/>
    <w:rsid w:val="007454ED"/>
    <w:rsid w:val="0074580D"/>
    <w:rsid w:val="00745FE2"/>
    <w:rsid w:val="0074609F"/>
    <w:rsid w:val="007462B4"/>
    <w:rsid w:val="007465DC"/>
    <w:rsid w:val="00746894"/>
    <w:rsid w:val="00746ABD"/>
    <w:rsid w:val="00746E67"/>
    <w:rsid w:val="00750093"/>
    <w:rsid w:val="00750132"/>
    <w:rsid w:val="00750332"/>
    <w:rsid w:val="00750A07"/>
    <w:rsid w:val="00750A17"/>
    <w:rsid w:val="00750DFF"/>
    <w:rsid w:val="00750F2C"/>
    <w:rsid w:val="0075106E"/>
    <w:rsid w:val="007517AD"/>
    <w:rsid w:val="007522DF"/>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F0C"/>
    <w:rsid w:val="007604E8"/>
    <w:rsid w:val="00760997"/>
    <w:rsid w:val="00760FEF"/>
    <w:rsid w:val="00761D69"/>
    <w:rsid w:val="00761FC0"/>
    <w:rsid w:val="00762014"/>
    <w:rsid w:val="0076244D"/>
    <w:rsid w:val="00762758"/>
    <w:rsid w:val="007629D5"/>
    <w:rsid w:val="00762EC0"/>
    <w:rsid w:val="00763125"/>
    <w:rsid w:val="0076399B"/>
    <w:rsid w:val="007644D3"/>
    <w:rsid w:val="0076506C"/>
    <w:rsid w:val="00765C41"/>
    <w:rsid w:val="0076607C"/>
    <w:rsid w:val="0076643C"/>
    <w:rsid w:val="00766E60"/>
    <w:rsid w:val="007670F4"/>
    <w:rsid w:val="00767184"/>
    <w:rsid w:val="00767AF9"/>
    <w:rsid w:val="00770BE3"/>
    <w:rsid w:val="00771555"/>
    <w:rsid w:val="00771584"/>
    <w:rsid w:val="007717C4"/>
    <w:rsid w:val="00773359"/>
    <w:rsid w:val="0077343D"/>
    <w:rsid w:val="00773556"/>
    <w:rsid w:val="00773605"/>
    <w:rsid w:val="00773642"/>
    <w:rsid w:val="007738E9"/>
    <w:rsid w:val="0077484B"/>
    <w:rsid w:val="0077618F"/>
    <w:rsid w:val="007763A3"/>
    <w:rsid w:val="007768C9"/>
    <w:rsid w:val="00776E40"/>
    <w:rsid w:val="0077711B"/>
    <w:rsid w:val="00777346"/>
    <w:rsid w:val="00777619"/>
    <w:rsid w:val="007776C2"/>
    <w:rsid w:val="007802B9"/>
    <w:rsid w:val="007803DD"/>
    <w:rsid w:val="007804F1"/>
    <w:rsid w:val="00780A4C"/>
    <w:rsid w:val="00781CE7"/>
    <w:rsid w:val="00781E6A"/>
    <w:rsid w:val="00782309"/>
    <w:rsid w:val="007825A2"/>
    <w:rsid w:val="007827BF"/>
    <w:rsid w:val="007831C8"/>
    <w:rsid w:val="00784250"/>
    <w:rsid w:val="00784331"/>
    <w:rsid w:val="00784571"/>
    <w:rsid w:val="00784807"/>
    <w:rsid w:val="00786F66"/>
    <w:rsid w:val="00787D67"/>
    <w:rsid w:val="007909B8"/>
    <w:rsid w:val="00791873"/>
    <w:rsid w:val="00792759"/>
    <w:rsid w:val="00792A4D"/>
    <w:rsid w:val="00792AC4"/>
    <w:rsid w:val="00792AF5"/>
    <w:rsid w:val="00792E5F"/>
    <w:rsid w:val="00793B0E"/>
    <w:rsid w:val="00793FA1"/>
    <w:rsid w:val="007949C2"/>
    <w:rsid w:val="00796970"/>
    <w:rsid w:val="00796A47"/>
    <w:rsid w:val="00797BA4"/>
    <w:rsid w:val="00797CB1"/>
    <w:rsid w:val="00797D1B"/>
    <w:rsid w:val="007A06FC"/>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9C3"/>
    <w:rsid w:val="007B0F14"/>
    <w:rsid w:val="007B1698"/>
    <w:rsid w:val="007B1FF9"/>
    <w:rsid w:val="007B2DC2"/>
    <w:rsid w:val="007B2E26"/>
    <w:rsid w:val="007B3CD7"/>
    <w:rsid w:val="007B3FD2"/>
    <w:rsid w:val="007B4BFC"/>
    <w:rsid w:val="007B5434"/>
    <w:rsid w:val="007B6461"/>
    <w:rsid w:val="007B6AAC"/>
    <w:rsid w:val="007B76A2"/>
    <w:rsid w:val="007B7908"/>
    <w:rsid w:val="007B79A8"/>
    <w:rsid w:val="007C013F"/>
    <w:rsid w:val="007C0249"/>
    <w:rsid w:val="007C0F8A"/>
    <w:rsid w:val="007C17ED"/>
    <w:rsid w:val="007C2480"/>
    <w:rsid w:val="007C2D8B"/>
    <w:rsid w:val="007C3910"/>
    <w:rsid w:val="007C3AD9"/>
    <w:rsid w:val="007C48DA"/>
    <w:rsid w:val="007C4AF2"/>
    <w:rsid w:val="007C5E5C"/>
    <w:rsid w:val="007C62AD"/>
    <w:rsid w:val="007C6D34"/>
    <w:rsid w:val="007C6F0B"/>
    <w:rsid w:val="007C6FE1"/>
    <w:rsid w:val="007C7052"/>
    <w:rsid w:val="007C7D70"/>
    <w:rsid w:val="007C7EDB"/>
    <w:rsid w:val="007C7FB5"/>
    <w:rsid w:val="007D07A2"/>
    <w:rsid w:val="007D0880"/>
    <w:rsid w:val="007D0ED6"/>
    <w:rsid w:val="007D14F9"/>
    <w:rsid w:val="007D2165"/>
    <w:rsid w:val="007D2409"/>
    <w:rsid w:val="007D2D88"/>
    <w:rsid w:val="007D333A"/>
    <w:rsid w:val="007D33A1"/>
    <w:rsid w:val="007D3C2D"/>
    <w:rsid w:val="007D47F9"/>
    <w:rsid w:val="007D5800"/>
    <w:rsid w:val="007D5DA9"/>
    <w:rsid w:val="007D5F96"/>
    <w:rsid w:val="007D6430"/>
    <w:rsid w:val="007D6C50"/>
    <w:rsid w:val="007D7B89"/>
    <w:rsid w:val="007E09C4"/>
    <w:rsid w:val="007E0C67"/>
    <w:rsid w:val="007E146F"/>
    <w:rsid w:val="007E2333"/>
    <w:rsid w:val="007E31EE"/>
    <w:rsid w:val="007E3460"/>
    <w:rsid w:val="007E36D0"/>
    <w:rsid w:val="007E3F73"/>
    <w:rsid w:val="007E417D"/>
    <w:rsid w:val="007E45DF"/>
    <w:rsid w:val="007E4AC7"/>
    <w:rsid w:val="007E5181"/>
    <w:rsid w:val="007E5417"/>
    <w:rsid w:val="007E6E6C"/>
    <w:rsid w:val="007E7937"/>
    <w:rsid w:val="007F021D"/>
    <w:rsid w:val="007F086D"/>
    <w:rsid w:val="007F128C"/>
    <w:rsid w:val="007F16FB"/>
    <w:rsid w:val="007F2082"/>
    <w:rsid w:val="007F2D91"/>
    <w:rsid w:val="007F3A4A"/>
    <w:rsid w:val="007F3DB0"/>
    <w:rsid w:val="007F3DB4"/>
    <w:rsid w:val="007F5083"/>
    <w:rsid w:val="007F5628"/>
    <w:rsid w:val="007F5F60"/>
    <w:rsid w:val="007F6115"/>
    <w:rsid w:val="007F6812"/>
    <w:rsid w:val="007F6ADA"/>
    <w:rsid w:val="00800C52"/>
    <w:rsid w:val="0080135B"/>
    <w:rsid w:val="00801931"/>
    <w:rsid w:val="008021FC"/>
    <w:rsid w:val="00802A47"/>
    <w:rsid w:val="00803F9A"/>
    <w:rsid w:val="00804AD7"/>
    <w:rsid w:val="00805E9E"/>
    <w:rsid w:val="00807F21"/>
    <w:rsid w:val="00810911"/>
    <w:rsid w:val="00810DED"/>
    <w:rsid w:val="008111C1"/>
    <w:rsid w:val="00811811"/>
    <w:rsid w:val="00811B03"/>
    <w:rsid w:val="00811D00"/>
    <w:rsid w:val="00811E09"/>
    <w:rsid w:val="008120BE"/>
    <w:rsid w:val="008128FF"/>
    <w:rsid w:val="00812917"/>
    <w:rsid w:val="00812B35"/>
    <w:rsid w:val="00813142"/>
    <w:rsid w:val="0081378A"/>
    <w:rsid w:val="00813CE3"/>
    <w:rsid w:val="00813D76"/>
    <w:rsid w:val="00813E53"/>
    <w:rsid w:val="008143BC"/>
    <w:rsid w:val="00814A92"/>
    <w:rsid w:val="008155B8"/>
    <w:rsid w:val="00815EB1"/>
    <w:rsid w:val="0081742A"/>
    <w:rsid w:val="00817433"/>
    <w:rsid w:val="00817631"/>
    <w:rsid w:val="008176BB"/>
    <w:rsid w:val="0081779A"/>
    <w:rsid w:val="008203C9"/>
    <w:rsid w:val="00820716"/>
    <w:rsid w:val="00821B9C"/>
    <w:rsid w:val="008239A4"/>
    <w:rsid w:val="008239DA"/>
    <w:rsid w:val="00823C51"/>
    <w:rsid w:val="00824C48"/>
    <w:rsid w:val="0082567C"/>
    <w:rsid w:val="00825754"/>
    <w:rsid w:val="00826840"/>
    <w:rsid w:val="00826CE9"/>
    <w:rsid w:val="00827360"/>
    <w:rsid w:val="00827577"/>
    <w:rsid w:val="008279E1"/>
    <w:rsid w:val="00827EFF"/>
    <w:rsid w:val="0083038D"/>
    <w:rsid w:val="008305B7"/>
    <w:rsid w:val="00830873"/>
    <w:rsid w:val="00831275"/>
    <w:rsid w:val="00831354"/>
    <w:rsid w:val="008317BF"/>
    <w:rsid w:val="0083209E"/>
    <w:rsid w:val="00832598"/>
    <w:rsid w:val="00832CCE"/>
    <w:rsid w:val="00833790"/>
    <w:rsid w:val="00834046"/>
    <w:rsid w:val="00834E49"/>
    <w:rsid w:val="00834FE4"/>
    <w:rsid w:val="00835070"/>
    <w:rsid w:val="008368A8"/>
    <w:rsid w:val="00837310"/>
    <w:rsid w:val="00837561"/>
    <w:rsid w:val="00837BDA"/>
    <w:rsid w:val="0084020E"/>
    <w:rsid w:val="00840471"/>
    <w:rsid w:val="008408C7"/>
    <w:rsid w:val="00840DC2"/>
    <w:rsid w:val="0084114D"/>
    <w:rsid w:val="00841156"/>
    <w:rsid w:val="008418DE"/>
    <w:rsid w:val="00841B06"/>
    <w:rsid w:val="008422D3"/>
    <w:rsid w:val="008423C5"/>
    <w:rsid w:val="008423D1"/>
    <w:rsid w:val="00842A1D"/>
    <w:rsid w:val="0084343D"/>
    <w:rsid w:val="00843DD9"/>
    <w:rsid w:val="00844030"/>
    <w:rsid w:val="00844682"/>
    <w:rsid w:val="00844CF6"/>
    <w:rsid w:val="00845D7E"/>
    <w:rsid w:val="00845EAB"/>
    <w:rsid w:val="00846098"/>
    <w:rsid w:val="00846236"/>
    <w:rsid w:val="0084681C"/>
    <w:rsid w:val="008478D3"/>
    <w:rsid w:val="00847946"/>
    <w:rsid w:val="00851467"/>
    <w:rsid w:val="008534CE"/>
    <w:rsid w:val="0085391D"/>
    <w:rsid w:val="00853997"/>
    <w:rsid w:val="00854289"/>
    <w:rsid w:val="00854350"/>
    <w:rsid w:val="00854AF1"/>
    <w:rsid w:val="00854F81"/>
    <w:rsid w:val="00855002"/>
    <w:rsid w:val="00855685"/>
    <w:rsid w:val="00855721"/>
    <w:rsid w:val="008557CA"/>
    <w:rsid w:val="00857054"/>
    <w:rsid w:val="0085713F"/>
    <w:rsid w:val="008574A7"/>
    <w:rsid w:val="00860026"/>
    <w:rsid w:val="00861C09"/>
    <w:rsid w:val="00861F46"/>
    <w:rsid w:val="00862060"/>
    <w:rsid w:val="0086210B"/>
    <w:rsid w:val="008622F4"/>
    <w:rsid w:val="00862CFA"/>
    <w:rsid w:val="0086324E"/>
    <w:rsid w:val="00863368"/>
    <w:rsid w:val="00863501"/>
    <w:rsid w:val="008635CF"/>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E20"/>
    <w:rsid w:val="00871E77"/>
    <w:rsid w:val="00871F87"/>
    <w:rsid w:val="00872347"/>
    <w:rsid w:val="0087281E"/>
    <w:rsid w:val="00872E53"/>
    <w:rsid w:val="00874252"/>
    <w:rsid w:val="0087473E"/>
    <w:rsid w:val="008747D7"/>
    <w:rsid w:val="0087541B"/>
    <w:rsid w:val="0087602F"/>
    <w:rsid w:val="0087664B"/>
    <w:rsid w:val="00876B45"/>
    <w:rsid w:val="00876D6A"/>
    <w:rsid w:val="0087700F"/>
    <w:rsid w:val="0087767C"/>
    <w:rsid w:val="00877848"/>
    <w:rsid w:val="00881E8E"/>
    <w:rsid w:val="008823D2"/>
    <w:rsid w:val="0088337C"/>
    <w:rsid w:val="00883604"/>
    <w:rsid w:val="00883ADA"/>
    <w:rsid w:val="00884473"/>
    <w:rsid w:val="00884733"/>
    <w:rsid w:val="008847BC"/>
    <w:rsid w:val="008849B5"/>
    <w:rsid w:val="00885074"/>
    <w:rsid w:val="008862BC"/>
    <w:rsid w:val="00887748"/>
    <w:rsid w:val="0089025F"/>
    <w:rsid w:val="0089039B"/>
    <w:rsid w:val="008903B8"/>
    <w:rsid w:val="008905C5"/>
    <w:rsid w:val="00891C9D"/>
    <w:rsid w:val="0089212A"/>
    <w:rsid w:val="008922D9"/>
    <w:rsid w:val="00892482"/>
    <w:rsid w:val="00892743"/>
    <w:rsid w:val="00892A8F"/>
    <w:rsid w:val="0089378A"/>
    <w:rsid w:val="00893CF0"/>
    <w:rsid w:val="00894080"/>
    <w:rsid w:val="008944E3"/>
    <w:rsid w:val="00894BEE"/>
    <w:rsid w:val="0089503D"/>
    <w:rsid w:val="00895A9F"/>
    <w:rsid w:val="00896031"/>
    <w:rsid w:val="008968A6"/>
    <w:rsid w:val="00896D3A"/>
    <w:rsid w:val="00897A13"/>
    <w:rsid w:val="008A0458"/>
    <w:rsid w:val="008A07B8"/>
    <w:rsid w:val="008A2FA6"/>
    <w:rsid w:val="008A3424"/>
    <w:rsid w:val="008A37DB"/>
    <w:rsid w:val="008A385A"/>
    <w:rsid w:val="008A5022"/>
    <w:rsid w:val="008A532A"/>
    <w:rsid w:val="008A5434"/>
    <w:rsid w:val="008A5723"/>
    <w:rsid w:val="008A5C0D"/>
    <w:rsid w:val="008A5EF9"/>
    <w:rsid w:val="008A6597"/>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1B94"/>
    <w:rsid w:val="008B24B8"/>
    <w:rsid w:val="008B28ED"/>
    <w:rsid w:val="008B2910"/>
    <w:rsid w:val="008B2EEA"/>
    <w:rsid w:val="008B3299"/>
    <w:rsid w:val="008B3350"/>
    <w:rsid w:val="008B355E"/>
    <w:rsid w:val="008B3AD9"/>
    <w:rsid w:val="008B4670"/>
    <w:rsid w:val="008B46D5"/>
    <w:rsid w:val="008B56BC"/>
    <w:rsid w:val="008B5A13"/>
    <w:rsid w:val="008B5F03"/>
    <w:rsid w:val="008B6A7D"/>
    <w:rsid w:val="008B6D79"/>
    <w:rsid w:val="008B6DD0"/>
    <w:rsid w:val="008B6FF3"/>
    <w:rsid w:val="008B737C"/>
    <w:rsid w:val="008B761D"/>
    <w:rsid w:val="008B765C"/>
    <w:rsid w:val="008B79D6"/>
    <w:rsid w:val="008C1235"/>
    <w:rsid w:val="008C153D"/>
    <w:rsid w:val="008C15C6"/>
    <w:rsid w:val="008C16D8"/>
    <w:rsid w:val="008C208F"/>
    <w:rsid w:val="008C2222"/>
    <w:rsid w:val="008C2AF3"/>
    <w:rsid w:val="008C2C05"/>
    <w:rsid w:val="008C2EC4"/>
    <w:rsid w:val="008C3557"/>
    <w:rsid w:val="008C36E0"/>
    <w:rsid w:val="008C39D3"/>
    <w:rsid w:val="008C3D97"/>
    <w:rsid w:val="008C3E72"/>
    <w:rsid w:val="008C4D53"/>
    <w:rsid w:val="008C4E2C"/>
    <w:rsid w:val="008C5210"/>
    <w:rsid w:val="008C6201"/>
    <w:rsid w:val="008C6DF1"/>
    <w:rsid w:val="008C70B7"/>
    <w:rsid w:val="008C71F6"/>
    <w:rsid w:val="008C7367"/>
    <w:rsid w:val="008C7561"/>
    <w:rsid w:val="008D112B"/>
    <w:rsid w:val="008D198B"/>
    <w:rsid w:val="008D1BF8"/>
    <w:rsid w:val="008D1D99"/>
    <w:rsid w:val="008D20A5"/>
    <w:rsid w:val="008D26D4"/>
    <w:rsid w:val="008D37A3"/>
    <w:rsid w:val="008D3DB7"/>
    <w:rsid w:val="008D4429"/>
    <w:rsid w:val="008D4465"/>
    <w:rsid w:val="008D573A"/>
    <w:rsid w:val="008D58AB"/>
    <w:rsid w:val="008D650B"/>
    <w:rsid w:val="008D65A0"/>
    <w:rsid w:val="008D6943"/>
    <w:rsid w:val="008E0220"/>
    <w:rsid w:val="008E0D75"/>
    <w:rsid w:val="008E1033"/>
    <w:rsid w:val="008E1069"/>
    <w:rsid w:val="008E1166"/>
    <w:rsid w:val="008E1F6C"/>
    <w:rsid w:val="008E1FD7"/>
    <w:rsid w:val="008E2627"/>
    <w:rsid w:val="008E2929"/>
    <w:rsid w:val="008E2AAF"/>
    <w:rsid w:val="008E2EB7"/>
    <w:rsid w:val="008E30FC"/>
    <w:rsid w:val="008E3DD8"/>
    <w:rsid w:val="008E43E9"/>
    <w:rsid w:val="008E48D8"/>
    <w:rsid w:val="008E4C22"/>
    <w:rsid w:val="008E5534"/>
    <w:rsid w:val="008E5E29"/>
    <w:rsid w:val="008E62D3"/>
    <w:rsid w:val="008E6481"/>
    <w:rsid w:val="008E6528"/>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412E"/>
    <w:rsid w:val="008F6076"/>
    <w:rsid w:val="008F68B5"/>
    <w:rsid w:val="008F692D"/>
    <w:rsid w:val="008F6D10"/>
    <w:rsid w:val="009000C9"/>
    <w:rsid w:val="0090029D"/>
    <w:rsid w:val="00901562"/>
    <w:rsid w:val="0090196B"/>
    <w:rsid w:val="009019E1"/>
    <w:rsid w:val="00902455"/>
    <w:rsid w:val="00902752"/>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778"/>
    <w:rsid w:val="00912CE4"/>
    <w:rsid w:val="009132F2"/>
    <w:rsid w:val="009136FB"/>
    <w:rsid w:val="0091386A"/>
    <w:rsid w:val="00913E7D"/>
    <w:rsid w:val="00914CDA"/>
    <w:rsid w:val="00915C5A"/>
    <w:rsid w:val="00915DD5"/>
    <w:rsid w:val="00915FDE"/>
    <w:rsid w:val="00920641"/>
    <w:rsid w:val="00920FCF"/>
    <w:rsid w:val="009210B5"/>
    <w:rsid w:val="009230F0"/>
    <w:rsid w:val="00923711"/>
    <w:rsid w:val="00923E92"/>
    <w:rsid w:val="009251C2"/>
    <w:rsid w:val="009259D7"/>
    <w:rsid w:val="00925CE7"/>
    <w:rsid w:val="00926046"/>
    <w:rsid w:val="00926B51"/>
    <w:rsid w:val="00927837"/>
    <w:rsid w:val="00927B4D"/>
    <w:rsid w:val="00927EAF"/>
    <w:rsid w:val="00930011"/>
    <w:rsid w:val="00930ABF"/>
    <w:rsid w:val="00931479"/>
    <w:rsid w:val="00931887"/>
    <w:rsid w:val="0093249F"/>
    <w:rsid w:val="00932C14"/>
    <w:rsid w:val="00932DA8"/>
    <w:rsid w:val="009336D7"/>
    <w:rsid w:val="009338A3"/>
    <w:rsid w:val="0093556C"/>
    <w:rsid w:val="009355BC"/>
    <w:rsid w:val="009361A0"/>
    <w:rsid w:val="0093693D"/>
    <w:rsid w:val="009373CC"/>
    <w:rsid w:val="00941557"/>
    <w:rsid w:val="00942250"/>
    <w:rsid w:val="0094294C"/>
    <w:rsid w:val="00942C81"/>
    <w:rsid w:val="00942F26"/>
    <w:rsid w:val="009430A5"/>
    <w:rsid w:val="00943238"/>
    <w:rsid w:val="009434C3"/>
    <w:rsid w:val="00943B5F"/>
    <w:rsid w:val="009447CA"/>
    <w:rsid w:val="009454F7"/>
    <w:rsid w:val="00946307"/>
    <w:rsid w:val="00946965"/>
    <w:rsid w:val="00946B74"/>
    <w:rsid w:val="00946E60"/>
    <w:rsid w:val="00950264"/>
    <w:rsid w:val="009504AA"/>
    <w:rsid w:val="00950C19"/>
    <w:rsid w:val="0095138D"/>
    <w:rsid w:val="00952071"/>
    <w:rsid w:val="009523EF"/>
    <w:rsid w:val="00953B0E"/>
    <w:rsid w:val="00953BAF"/>
    <w:rsid w:val="009540DE"/>
    <w:rsid w:val="00954A4D"/>
    <w:rsid w:val="00954D5F"/>
    <w:rsid w:val="00954DBF"/>
    <w:rsid w:val="00954E04"/>
    <w:rsid w:val="00955E98"/>
    <w:rsid w:val="0095699B"/>
    <w:rsid w:val="00956CA2"/>
    <w:rsid w:val="00956FB2"/>
    <w:rsid w:val="00957225"/>
    <w:rsid w:val="00957C73"/>
    <w:rsid w:val="0096015D"/>
    <w:rsid w:val="009618C7"/>
    <w:rsid w:val="00961908"/>
    <w:rsid w:val="00962053"/>
    <w:rsid w:val="00962513"/>
    <w:rsid w:val="00962646"/>
    <w:rsid w:val="00962666"/>
    <w:rsid w:val="00962927"/>
    <w:rsid w:val="00963015"/>
    <w:rsid w:val="009630E4"/>
    <w:rsid w:val="0096334C"/>
    <w:rsid w:val="0096388B"/>
    <w:rsid w:val="0096388C"/>
    <w:rsid w:val="00963B70"/>
    <w:rsid w:val="00963F11"/>
    <w:rsid w:val="00964A25"/>
    <w:rsid w:val="00965294"/>
    <w:rsid w:val="0096635A"/>
    <w:rsid w:val="009669F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546D"/>
    <w:rsid w:val="0097563C"/>
    <w:rsid w:val="009803E4"/>
    <w:rsid w:val="0098050A"/>
    <w:rsid w:val="00980804"/>
    <w:rsid w:val="0098091D"/>
    <w:rsid w:val="00980B07"/>
    <w:rsid w:val="00980C9D"/>
    <w:rsid w:val="00981462"/>
    <w:rsid w:val="009824D1"/>
    <w:rsid w:val="00982C05"/>
    <w:rsid w:val="00982F2B"/>
    <w:rsid w:val="009835C7"/>
    <w:rsid w:val="00983707"/>
    <w:rsid w:val="00983A6C"/>
    <w:rsid w:val="00984923"/>
    <w:rsid w:val="00985459"/>
    <w:rsid w:val="0098546A"/>
    <w:rsid w:val="00985977"/>
    <w:rsid w:val="00985A93"/>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0720"/>
    <w:rsid w:val="009A16E1"/>
    <w:rsid w:val="009A1EB5"/>
    <w:rsid w:val="009A2462"/>
    <w:rsid w:val="009A26E5"/>
    <w:rsid w:val="009A2A4C"/>
    <w:rsid w:val="009A32A5"/>
    <w:rsid w:val="009A32DA"/>
    <w:rsid w:val="009A3490"/>
    <w:rsid w:val="009A3736"/>
    <w:rsid w:val="009A41A6"/>
    <w:rsid w:val="009A432A"/>
    <w:rsid w:val="009A45F1"/>
    <w:rsid w:val="009A568E"/>
    <w:rsid w:val="009A57D2"/>
    <w:rsid w:val="009A5892"/>
    <w:rsid w:val="009A5D68"/>
    <w:rsid w:val="009A740C"/>
    <w:rsid w:val="009A743C"/>
    <w:rsid w:val="009A7A5A"/>
    <w:rsid w:val="009B0293"/>
    <w:rsid w:val="009B082C"/>
    <w:rsid w:val="009B0EB8"/>
    <w:rsid w:val="009B279E"/>
    <w:rsid w:val="009B35D4"/>
    <w:rsid w:val="009B35F3"/>
    <w:rsid w:val="009B38E9"/>
    <w:rsid w:val="009B3944"/>
    <w:rsid w:val="009B4A14"/>
    <w:rsid w:val="009B4D9D"/>
    <w:rsid w:val="009B4E0E"/>
    <w:rsid w:val="009B4E62"/>
    <w:rsid w:val="009B4F13"/>
    <w:rsid w:val="009B4F63"/>
    <w:rsid w:val="009B4FA1"/>
    <w:rsid w:val="009B5A25"/>
    <w:rsid w:val="009B5CB6"/>
    <w:rsid w:val="009B5E57"/>
    <w:rsid w:val="009B62E9"/>
    <w:rsid w:val="009B62F6"/>
    <w:rsid w:val="009B7AA5"/>
    <w:rsid w:val="009C031C"/>
    <w:rsid w:val="009C0C68"/>
    <w:rsid w:val="009C1AC0"/>
    <w:rsid w:val="009C1ACA"/>
    <w:rsid w:val="009C1C0D"/>
    <w:rsid w:val="009C1E7A"/>
    <w:rsid w:val="009C20D8"/>
    <w:rsid w:val="009C20EB"/>
    <w:rsid w:val="009C2853"/>
    <w:rsid w:val="009C3456"/>
    <w:rsid w:val="009C36C4"/>
    <w:rsid w:val="009C3F84"/>
    <w:rsid w:val="009C40DD"/>
    <w:rsid w:val="009C43AF"/>
    <w:rsid w:val="009C4F54"/>
    <w:rsid w:val="009C54D8"/>
    <w:rsid w:val="009C5D07"/>
    <w:rsid w:val="009C679F"/>
    <w:rsid w:val="009C69FA"/>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4372"/>
    <w:rsid w:val="009D6CD1"/>
    <w:rsid w:val="009D7515"/>
    <w:rsid w:val="009E0468"/>
    <w:rsid w:val="009E0BF9"/>
    <w:rsid w:val="009E17AB"/>
    <w:rsid w:val="009E204C"/>
    <w:rsid w:val="009E2AC2"/>
    <w:rsid w:val="009E2BD3"/>
    <w:rsid w:val="009E304A"/>
    <w:rsid w:val="009E3475"/>
    <w:rsid w:val="009E4261"/>
    <w:rsid w:val="009E430E"/>
    <w:rsid w:val="009E472E"/>
    <w:rsid w:val="009E4B6E"/>
    <w:rsid w:val="009E4FB4"/>
    <w:rsid w:val="009E65E3"/>
    <w:rsid w:val="009E6B5C"/>
    <w:rsid w:val="009E6B84"/>
    <w:rsid w:val="009F02B9"/>
    <w:rsid w:val="009F0476"/>
    <w:rsid w:val="009F0791"/>
    <w:rsid w:val="009F0FA1"/>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64F"/>
    <w:rsid w:val="009F7AEF"/>
    <w:rsid w:val="009F7E47"/>
    <w:rsid w:val="00A0042C"/>
    <w:rsid w:val="00A00575"/>
    <w:rsid w:val="00A00AB2"/>
    <w:rsid w:val="00A011AD"/>
    <w:rsid w:val="00A01AF4"/>
    <w:rsid w:val="00A01D6B"/>
    <w:rsid w:val="00A01F5C"/>
    <w:rsid w:val="00A0209C"/>
    <w:rsid w:val="00A03CAB"/>
    <w:rsid w:val="00A044CA"/>
    <w:rsid w:val="00A0510B"/>
    <w:rsid w:val="00A101DD"/>
    <w:rsid w:val="00A10B0B"/>
    <w:rsid w:val="00A11BDD"/>
    <w:rsid w:val="00A127A0"/>
    <w:rsid w:val="00A12978"/>
    <w:rsid w:val="00A12D01"/>
    <w:rsid w:val="00A12E67"/>
    <w:rsid w:val="00A130F9"/>
    <w:rsid w:val="00A13113"/>
    <w:rsid w:val="00A13C17"/>
    <w:rsid w:val="00A13D20"/>
    <w:rsid w:val="00A140EF"/>
    <w:rsid w:val="00A141EE"/>
    <w:rsid w:val="00A1427F"/>
    <w:rsid w:val="00A14A33"/>
    <w:rsid w:val="00A14A4B"/>
    <w:rsid w:val="00A14EF6"/>
    <w:rsid w:val="00A14F54"/>
    <w:rsid w:val="00A15602"/>
    <w:rsid w:val="00A1566C"/>
    <w:rsid w:val="00A1590D"/>
    <w:rsid w:val="00A15C55"/>
    <w:rsid w:val="00A169C1"/>
    <w:rsid w:val="00A16D8A"/>
    <w:rsid w:val="00A16E9C"/>
    <w:rsid w:val="00A16F55"/>
    <w:rsid w:val="00A207A8"/>
    <w:rsid w:val="00A208BA"/>
    <w:rsid w:val="00A20F60"/>
    <w:rsid w:val="00A21238"/>
    <w:rsid w:val="00A22130"/>
    <w:rsid w:val="00A223C3"/>
    <w:rsid w:val="00A230C7"/>
    <w:rsid w:val="00A23FE4"/>
    <w:rsid w:val="00A24A2A"/>
    <w:rsid w:val="00A24A43"/>
    <w:rsid w:val="00A25335"/>
    <w:rsid w:val="00A25A08"/>
    <w:rsid w:val="00A25D8E"/>
    <w:rsid w:val="00A25F59"/>
    <w:rsid w:val="00A260C9"/>
    <w:rsid w:val="00A2683E"/>
    <w:rsid w:val="00A277F6"/>
    <w:rsid w:val="00A30263"/>
    <w:rsid w:val="00A30E19"/>
    <w:rsid w:val="00A31042"/>
    <w:rsid w:val="00A3110C"/>
    <w:rsid w:val="00A31161"/>
    <w:rsid w:val="00A311B8"/>
    <w:rsid w:val="00A314C8"/>
    <w:rsid w:val="00A31729"/>
    <w:rsid w:val="00A33B83"/>
    <w:rsid w:val="00A33DDD"/>
    <w:rsid w:val="00A34920"/>
    <w:rsid w:val="00A34AC1"/>
    <w:rsid w:val="00A34DC2"/>
    <w:rsid w:val="00A355B5"/>
    <w:rsid w:val="00A3583F"/>
    <w:rsid w:val="00A35AAE"/>
    <w:rsid w:val="00A360AE"/>
    <w:rsid w:val="00A364F5"/>
    <w:rsid w:val="00A3683D"/>
    <w:rsid w:val="00A369B8"/>
    <w:rsid w:val="00A36E06"/>
    <w:rsid w:val="00A36EA1"/>
    <w:rsid w:val="00A37289"/>
    <w:rsid w:val="00A37609"/>
    <w:rsid w:val="00A37F27"/>
    <w:rsid w:val="00A40C20"/>
    <w:rsid w:val="00A40DB7"/>
    <w:rsid w:val="00A41226"/>
    <w:rsid w:val="00A412BA"/>
    <w:rsid w:val="00A41328"/>
    <w:rsid w:val="00A41ED8"/>
    <w:rsid w:val="00A42289"/>
    <w:rsid w:val="00A423AD"/>
    <w:rsid w:val="00A42E5B"/>
    <w:rsid w:val="00A42FD9"/>
    <w:rsid w:val="00A4306E"/>
    <w:rsid w:val="00A430C3"/>
    <w:rsid w:val="00A43A26"/>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E78"/>
    <w:rsid w:val="00A47FF7"/>
    <w:rsid w:val="00A502BC"/>
    <w:rsid w:val="00A5037F"/>
    <w:rsid w:val="00A50C7C"/>
    <w:rsid w:val="00A50D86"/>
    <w:rsid w:val="00A50D92"/>
    <w:rsid w:val="00A5115F"/>
    <w:rsid w:val="00A51CEE"/>
    <w:rsid w:val="00A51F86"/>
    <w:rsid w:val="00A527ED"/>
    <w:rsid w:val="00A532B2"/>
    <w:rsid w:val="00A534A1"/>
    <w:rsid w:val="00A539B6"/>
    <w:rsid w:val="00A53C6A"/>
    <w:rsid w:val="00A53E01"/>
    <w:rsid w:val="00A541D0"/>
    <w:rsid w:val="00A54F1D"/>
    <w:rsid w:val="00A55166"/>
    <w:rsid w:val="00A568DA"/>
    <w:rsid w:val="00A56E79"/>
    <w:rsid w:val="00A570A7"/>
    <w:rsid w:val="00A570CB"/>
    <w:rsid w:val="00A57221"/>
    <w:rsid w:val="00A573B0"/>
    <w:rsid w:val="00A57502"/>
    <w:rsid w:val="00A57A86"/>
    <w:rsid w:val="00A60DC6"/>
    <w:rsid w:val="00A612D4"/>
    <w:rsid w:val="00A6190C"/>
    <w:rsid w:val="00A61F63"/>
    <w:rsid w:val="00A61FBC"/>
    <w:rsid w:val="00A6259E"/>
    <w:rsid w:val="00A62C2F"/>
    <w:rsid w:val="00A62DF6"/>
    <w:rsid w:val="00A62FEA"/>
    <w:rsid w:val="00A63130"/>
    <w:rsid w:val="00A6355A"/>
    <w:rsid w:val="00A637BB"/>
    <w:rsid w:val="00A641F1"/>
    <w:rsid w:val="00A64350"/>
    <w:rsid w:val="00A64DF1"/>
    <w:rsid w:val="00A6524B"/>
    <w:rsid w:val="00A6595C"/>
    <w:rsid w:val="00A65A0E"/>
    <w:rsid w:val="00A65E12"/>
    <w:rsid w:val="00A66259"/>
    <w:rsid w:val="00A6662D"/>
    <w:rsid w:val="00A6685E"/>
    <w:rsid w:val="00A702E9"/>
    <w:rsid w:val="00A7041D"/>
    <w:rsid w:val="00A707A9"/>
    <w:rsid w:val="00A70F73"/>
    <w:rsid w:val="00A71D67"/>
    <w:rsid w:val="00A72453"/>
    <w:rsid w:val="00A7283A"/>
    <w:rsid w:val="00A72CDE"/>
    <w:rsid w:val="00A72E3F"/>
    <w:rsid w:val="00A73502"/>
    <w:rsid w:val="00A73CE2"/>
    <w:rsid w:val="00A73F71"/>
    <w:rsid w:val="00A73FC2"/>
    <w:rsid w:val="00A749C7"/>
    <w:rsid w:val="00A74B60"/>
    <w:rsid w:val="00A75314"/>
    <w:rsid w:val="00A7595B"/>
    <w:rsid w:val="00A75A6B"/>
    <w:rsid w:val="00A76F14"/>
    <w:rsid w:val="00A771B6"/>
    <w:rsid w:val="00A77336"/>
    <w:rsid w:val="00A779C3"/>
    <w:rsid w:val="00A77E27"/>
    <w:rsid w:val="00A800CF"/>
    <w:rsid w:val="00A80323"/>
    <w:rsid w:val="00A80B74"/>
    <w:rsid w:val="00A80CCE"/>
    <w:rsid w:val="00A80CD5"/>
    <w:rsid w:val="00A812E6"/>
    <w:rsid w:val="00A82308"/>
    <w:rsid w:val="00A83059"/>
    <w:rsid w:val="00A83D8B"/>
    <w:rsid w:val="00A84DD2"/>
    <w:rsid w:val="00A85515"/>
    <w:rsid w:val="00A8558B"/>
    <w:rsid w:val="00A856FC"/>
    <w:rsid w:val="00A861AA"/>
    <w:rsid w:val="00A8691E"/>
    <w:rsid w:val="00A86D7F"/>
    <w:rsid w:val="00A86E65"/>
    <w:rsid w:val="00A86FF8"/>
    <w:rsid w:val="00A87264"/>
    <w:rsid w:val="00A8726A"/>
    <w:rsid w:val="00A876C7"/>
    <w:rsid w:val="00A903FE"/>
    <w:rsid w:val="00A90497"/>
    <w:rsid w:val="00A905DC"/>
    <w:rsid w:val="00A90766"/>
    <w:rsid w:val="00A907AE"/>
    <w:rsid w:val="00A90809"/>
    <w:rsid w:val="00A90BE2"/>
    <w:rsid w:val="00A9112B"/>
    <w:rsid w:val="00A91273"/>
    <w:rsid w:val="00A91864"/>
    <w:rsid w:val="00A91DD0"/>
    <w:rsid w:val="00A91F8C"/>
    <w:rsid w:val="00A927AE"/>
    <w:rsid w:val="00A92DB3"/>
    <w:rsid w:val="00A92F7E"/>
    <w:rsid w:val="00A934F6"/>
    <w:rsid w:val="00A93C7E"/>
    <w:rsid w:val="00A93DBC"/>
    <w:rsid w:val="00A9465D"/>
    <w:rsid w:val="00A94B5F"/>
    <w:rsid w:val="00A94EE4"/>
    <w:rsid w:val="00A96297"/>
    <w:rsid w:val="00A978AC"/>
    <w:rsid w:val="00A97DD4"/>
    <w:rsid w:val="00A97F09"/>
    <w:rsid w:val="00AA030B"/>
    <w:rsid w:val="00AA06E6"/>
    <w:rsid w:val="00AA083C"/>
    <w:rsid w:val="00AA0A7A"/>
    <w:rsid w:val="00AA1CB0"/>
    <w:rsid w:val="00AA2DFA"/>
    <w:rsid w:val="00AA2FE6"/>
    <w:rsid w:val="00AA46AA"/>
    <w:rsid w:val="00AA50B0"/>
    <w:rsid w:val="00AA5328"/>
    <w:rsid w:val="00AA5584"/>
    <w:rsid w:val="00AA58E3"/>
    <w:rsid w:val="00AA6BFA"/>
    <w:rsid w:val="00AA6F4C"/>
    <w:rsid w:val="00AA6FB6"/>
    <w:rsid w:val="00AA6FBC"/>
    <w:rsid w:val="00AA7A88"/>
    <w:rsid w:val="00AB0625"/>
    <w:rsid w:val="00AB0B0B"/>
    <w:rsid w:val="00AB0BAF"/>
    <w:rsid w:val="00AB11F1"/>
    <w:rsid w:val="00AB2271"/>
    <w:rsid w:val="00AB2293"/>
    <w:rsid w:val="00AB23EA"/>
    <w:rsid w:val="00AB2662"/>
    <w:rsid w:val="00AB2BFE"/>
    <w:rsid w:val="00AB2D10"/>
    <w:rsid w:val="00AB3326"/>
    <w:rsid w:val="00AB3736"/>
    <w:rsid w:val="00AB3EA9"/>
    <w:rsid w:val="00AB4392"/>
    <w:rsid w:val="00AB4FF4"/>
    <w:rsid w:val="00AB5025"/>
    <w:rsid w:val="00AB5A3D"/>
    <w:rsid w:val="00AB6C4A"/>
    <w:rsid w:val="00AB6CD8"/>
    <w:rsid w:val="00AC0269"/>
    <w:rsid w:val="00AC0B86"/>
    <w:rsid w:val="00AC0F07"/>
    <w:rsid w:val="00AC15C9"/>
    <w:rsid w:val="00AC2710"/>
    <w:rsid w:val="00AC28D6"/>
    <w:rsid w:val="00AC2FB6"/>
    <w:rsid w:val="00AC3783"/>
    <w:rsid w:val="00AC3DF1"/>
    <w:rsid w:val="00AC45E9"/>
    <w:rsid w:val="00AC4684"/>
    <w:rsid w:val="00AC49C4"/>
    <w:rsid w:val="00AC4A39"/>
    <w:rsid w:val="00AC4E05"/>
    <w:rsid w:val="00AC60DE"/>
    <w:rsid w:val="00AC71B8"/>
    <w:rsid w:val="00AC75ED"/>
    <w:rsid w:val="00AC79A1"/>
    <w:rsid w:val="00AD1AA3"/>
    <w:rsid w:val="00AD2267"/>
    <w:rsid w:val="00AD25B3"/>
    <w:rsid w:val="00AD278F"/>
    <w:rsid w:val="00AD297D"/>
    <w:rsid w:val="00AD2E76"/>
    <w:rsid w:val="00AD3A49"/>
    <w:rsid w:val="00AD3BB7"/>
    <w:rsid w:val="00AD3F74"/>
    <w:rsid w:val="00AD55DE"/>
    <w:rsid w:val="00AD6A0F"/>
    <w:rsid w:val="00AD6C46"/>
    <w:rsid w:val="00AD6DC6"/>
    <w:rsid w:val="00AD6F07"/>
    <w:rsid w:val="00AD732B"/>
    <w:rsid w:val="00AE01F6"/>
    <w:rsid w:val="00AE0C03"/>
    <w:rsid w:val="00AE1755"/>
    <w:rsid w:val="00AE2EA1"/>
    <w:rsid w:val="00AE3374"/>
    <w:rsid w:val="00AE365A"/>
    <w:rsid w:val="00AE3743"/>
    <w:rsid w:val="00AE37E9"/>
    <w:rsid w:val="00AE40DE"/>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81A"/>
    <w:rsid w:val="00AF4A2B"/>
    <w:rsid w:val="00AF5346"/>
    <w:rsid w:val="00AF53D0"/>
    <w:rsid w:val="00AF59B7"/>
    <w:rsid w:val="00AF5D90"/>
    <w:rsid w:val="00AF6467"/>
    <w:rsid w:val="00AF6A76"/>
    <w:rsid w:val="00AF6ADF"/>
    <w:rsid w:val="00B000BE"/>
    <w:rsid w:val="00B005EF"/>
    <w:rsid w:val="00B00775"/>
    <w:rsid w:val="00B009EB"/>
    <w:rsid w:val="00B011F0"/>
    <w:rsid w:val="00B01368"/>
    <w:rsid w:val="00B013C8"/>
    <w:rsid w:val="00B01755"/>
    <w:rsid w:val="00B01CC3"/>
    <w:rsid w:val="00B0213C"/>
    <w:rsid w:val="00B024DF"/>
    <w:rsid w:val="00B0347D"/>
    <w:rsid w:val="00B034D6"/>
    <w:rsid w:val="00B03675"/>
    <w:rsid w:val="00B03FFC"/>
    <w:rsid w:val="00B03FFF"/>
    <w:rsid w:val="00B04081"/>
    <w:rsid w:val="00B04379"/>
    <w:rsid w:val="00B04575"/>
    <w:rsid w:val="00B04618"/>
    <w:rsid w:val="00B049AE"/>
    <w:rsid w:val="00B04BB3"/>
    <w:rsid w:val="00B04D3E"/>
    <w:rsid w:val="00B051CF"/>
    <w:rsid w:val="00B0595C"/>
    <w:rsid w:val="00B0632E"/>
    <w:rsid w:val="00B06554"/>
    <w:rsid w:val="00B0699C"/>
    <w:rsid w:val="00B06D8E"/>
    <w:rsid w:val="00B0742F"/>
    <w:rsid w:val="00B077C6"/>
    <w:rsid w:val="00B07D80"/>
    <w:rsid w:val="00B103A2"/>
    <w:rsid w:val="00B105BD"/>
    <w:rsid w:val="00B1092E"/>
    <w:rsid w:val="00B10E72"/>
    <w:rsid w:val="00B10FE8"/>
    <w:rsid w:val="00B113BF"/>
    <w:rsid w:val="00B113E8"/>
    <w:rsid w:val="00B1165D"/>
    <w:rsid w:val="00B116D6"/>
    <w:rsid w:val="00B123F0"/>
    <w:rsid w:val="00B12595"/>
    <w:rsid w:val="00B1288F"/>
    <w:rsid w:val="00B12D44"/>
    <w:rsid w:val="00B12F53"/>
    <w:rsid w:val="00B13143"/>
    <w:rsid w:val="00B1386F"/>
    <w:rsid w:val="00B13968"/>
    <w:rsid w:val="00B14E52"/>
    <w:rsid w:val="00B1520F"/>
    <w:rsid w:val="00B1598F"/>
    <w:rsid w:val="00B15A16"/>
    <w:rsid w:val="00B15C31"/>
    <w:rsid w:val="00B15C5D"/>
    <w:rsid w:val="00B15CD9"/>
    <w:rsid w:val="00B160FB"/>
    <w:rsid w:val="00B16147"/>
    <w:rsid w:val="00B16B54"/>
    <w:rsid w:val="00B16E6B"/>
    <w:rsid w:val="00B17182"/>
    <w:rsid w:val="00B17841"/>
    <w:rsid w:val="00B17E83"/>
    <w:rsid w:val="00B212E2"/>
    <w:rsid w:val="00B2195F"/>
    <w:rsid w:val="00B21CB6"/>
    <w:rsid w:val="00B2218E"/>
    <w:rsid w:val="00B22818"/>
    <w:rsid w:val="00B22F46"/>
    <w:rsid w:val="00B23588"/>
    <w:rsid w:val="00B23AA6"/>
    <w:rsid w:val="00B24078"/>
    <w:rsid w:val="00B25679"/>
    <w:rsid w:val="00B259E2"/>
    <w:rsid w:val="00B26289"/>
    <w:rsid w:val="00B2654C"/>
    <w:rsid w:val="00B27174"/>
    <w:rsid w:val="00B27235"/>
    <w:rsid w:val="00B30396"/>
    <w:rsid w:val="00B30452"/>
    <w:rsid w:val="00B30F0E"/>
    <w:rsid w:val="00B30F91"/>
    <w:rsid w:val="00B310E5"/>
    <w:rsid w:val="00B332ED"/>
    <w:rsid w:val="00B34321"/>
    <w:rsid w:val="00B343A6"/>
    <w:rsid w:val="00B347ED"/>
    <w:rsid w:val="00B35410"/>
    <w:rsid w:val="00B36977"/>
    <w:rsid w:val="00B41258"/>
    <w:rsid w:val="00B41408"/>
    <w:rsid w:val="00B4141D"/>
    <w:rsid w:val="00B415F6"/>
    <w:rsid w:val="00B41973"/>
    <w:rsid w:val="00B42F03"/>
    <w:rsid w:val="00B43407"/>
    <w:rsid w:val="00B43E13"/>
    <w:rsid w:val="00B442FE"/>
    <w:rsid w:val="00B4431F"/>
    <w:rsid w:val="00B44414"/>
    <w:rsid w:val="00B44BF7"/>
    <w:rsid w:val="00B44DD6"/>
    <w:rsid w:val="00B44EF3"/>
    <w:rsid w:val="00B455D0"/>
    <w:rsid w:val="00B4582C"/>
    <w:rsid w:val="00B45959"/>
    <w:rsid w:val="00B462F2"/>
    <w:rsid w:val="00B467A3"/>
    <w:rsid w:val="00B46D7F"/>
    <w:rsid w:val="00B47058"/>
    <w:rsid w:val="00B47227"/>
    <w:rsid w:val="00B47623"/>
    <w:rsid w:val="00B47683"/>
    <w:rsid w:val="00B47BC9"/>
    <w:rsid w:val="00B47F91"/>
    <w:rsid w:val="00B511DB"/>
    <w:rsid w:val="00B517A0"/>
    <w:rsid w:val="00B51E9E"/>
    <w:rsid w:val="00B52412"/>
    <w:rsid w:val="00B52A99"/>
    <w:rsid w:val="00B52DA4"/>
    <w:rsid w:val="00B52DB0"/>
    <w:rsid w:val="00B5373B"/>
    <w:rsid w:val="00B53C0D"/>
    <w:rsid w:val="00B53E25"/>
    <w:rsid w:val="00B542C3"/>
    <w:rsid w:val="00B550D9"/>
    <w:rsid w:val="00B55617"/>
    <w:rsid w:val="00B55957"/>
    <w:rsid w:val="00B55AC1"/>
    <w:rsid w:val="00B562EE"/>
    <w:rsid w:val="00B57510"/>
    <w:rsid w:val="00B57A7F"/>
    <w:rsid w:val="00B607B3"/>
    <w:rsid w:val="00B614AA"/>
    <w:rsid w:val="00B615BC"/>
    <w:rsid w:val="00B615CA"/>
    <w:rsid w:val="00B61CF5"/>
    <w:rsid w:val="00B62672"/>
    <w:rsid w:val="00B6274D"/>
    <w:rsid w:val="00B633FF"/>
    <w:rsid w:val="00B6343C"/>
    <w:rsid w:val="00B6389D"/>
    <w:rsid w:val="00B63C7F"/>
    <w:rsid w:val="00B646B7"/>
    <w:rsid w:val="00B64800"/>
    <w:rsid w:val="00B6493C"/>
    <w:rsid w:val="00B65AF7"/>
    <w:rsid w:val="00B6619F"/>
    <w:rsid w:val="00B669BB"/>
    <w:rsid w:val="00B670A7"/>
    <w:rsid w:val="00B67182"/>
    <w:rsid w:val="00B67BE1"/>
    <w:rsid w:val="00B67E3E"/>
    <w:rsid w:val="00B70542"/>
    <w:rsid w:val="00B709C5"/>
    <w:rsid w:val="00B71EA0"/>
    <w:rsid w:val="00B72EF2"/>
    <w:rsid w:val="00B735A5"/>
    <w:rsid w:val="00B741F7"/>
    <w:rsid w:val="00B74D79"/>
    <w:rsid w:val="00B75230"/>
    <w:rsid w:val="00B753C2"/>
    <w:rsid w:val="00B75480"/>
    <w:rsid w:val="00B763E6"/>
    <w:rsid w:val="00B765A8"/>
    <w:rsid w:val="00B767A3"/>
    <w:rsid w:val="00B77334"/>
    <w:rsid w:val="00B77640"/>
    <w:rsid w:val="00B77A26"/>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573"/>
    <w:rsid w:val="00B85CC0"/>
    <w:rsid w:val="00B85E22"/>
    <w:rsid w:val="00B86294"/>
    <w:rsid w:val="00B86859"/>
    <w:rsid w:val="00B878C1"/>
    <w:rsid w:val="00B87C62"/>
    <w:rsid w:val="00B87D3C"/>
    <w:rsid w:val="00B90BEF"/>
    <w:rsid w:val="00B90CF9"/>
    <w:rsid w:val="00B911A2"/>
    <w:rsid w:val="00B916C3"/>
    <w:rsid w:val="00B91DAC"/>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458"/>
    <w:rsid w:val="00BA4756"/>
    <w:rsid w:val="00BA4C85"/>
    <w:rsid w:val="00BA4CC3"/>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903"/>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5164"/>
    <w:rsid w:val="00BC526F"/>
    <w:rsid w:val="00BC556B"/>
    <w:rsid w:val="00BC5AF0"/>
    <w:rsid w:val="00BC5B90"/>
    <w:rsid w:val="00BC5E52"/>
    <w:rsid w:val="00BC5FD1"/>
    <w:rsid w:val="00BC69E7"/>
    <w:rsid w:val="00BC6A18"/>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BA"/>
    <w:rsid w:val="00BD4437"/>
    <w:rsid w:val="00BD444D"/>
    <w:rsid w:val="00BD460E"/>
    <w:rsid w:val="00BD4713"/>
    <w:rsid w:val="00BD4A7D"/>
    <w:rsid w:val="00BD518E"/>
    <w:rsid w:val="00BD5D6C"/>
    <w:rsid w:val="00BD5DB4"/>
    <w:rsid w:val="00BD6235"/>
    <w:rsid w:val="00BD6572"/>
    <w:rsid w:val="00BD68C9"/>
    <w:rsid w:val="00BD7104"/>
    <w:rsid w:val="00BD711D"/>
    <w:rsid w:val="00BD7199"/>
    <w:rsid w:val="00BD77F3"/>
    <w:rsid w:val="00BD7840"/>
    <w:rsid w:val="00BD78C8"/>
    <w:rsid w:val="00BE0947"/>
    <w:rsid w:val="00BE0E82"/>
    <w:rsid w:val="00BE1224"/>
    <w:rsid w:val="00BE1502"/>
    <w:rsid w:val="00BE1772"/>
    <w:rsid w:val="00BE198B"/>
    <w:rsid w:val="00BE19A6"/>
    <w:rsid w:val="00BE1CEF"/>
    <w:rsid w:val="00BE1F86"/>
    <w:rsid w:val="00BE1F9E"/>
    <w:rsid w:val="00BE205A"/>
    <w:rsid w:val="00BE22E2"/>
    <w:rsid w:val="00BE2928"/>
    <w:rsid w:val="00BE2F83"/>
    <w:rsid w:val="00BE30BB"/>
    <w:rsid w:val="00BE3189"/>
    <w:rsid w:val="00BE360C"/>
    <w:rsid w:val="00BE386A"/>
    <w:rsid w:val="00BE3BAD"/>
    <w:rsid w:val="00BE3C79"/>
    <w:rsid w:val="00BE3E6C"/>
    <w:rsid w:val="00BE595F"/>
    <w:rsid w:val="00BE610B"/>
    <w:rsid w:val="00BE613E"/>
    <w:rsid w:val="00BE697D"/>
    <w:rsid w:val="00BE7798"/>
    <w:rsid w:val="00BE7ACA"/>
    <w:rsid w:val="00BE7F59"/>
    <w:rsid w:val="00BF0BD4"/>
    <w:rsid w:val="00BF1215"/>
    <w:rsid w:val="00BF139A"/>
    <w:rsid w:val="00BF13DC"/>
    <w:rsid w:val="00BF1595"/>
    <w:rsid w:val="00BF1C21"/>
    <w:rsid w:val="00BF2B17"/>
    <w:rsid w:val="00BF2DE9"/>
    <w:rsid w:val="00BF3561"/>
    <w:rsid w:val="00BF47C2"/>
    <w:rsid w:val="00BF4BA5"/>
    <w:rsid w:val="00BF5287"/>
    <w:rsid w:val="00BF54FD"/>
    <w:rsid w:val="00BF5524"/>
    <w:rsid w:val="00BF67A0"/>
    <w:rsid w:val="00BF6994"/>
    <w:rsid w:val="00BF71B0"/>
    <w:rsid w:val="00BF75FD"/>
    <w:rsid w:val="00BF7856"/>
    <w:rsid w:val="00BF7D78"/>
    <w:rsid w:val="00BF7EC2"/>
    <w:rsid w:val="00BF7EDF"/>
    <w:rsid w:val="00C001CF"/>
    <w:rsid w:val="00C00206"/>
    <w:rsid w:val="00C005D8"/>
    <w:rsid w:val="00C00ADF"/>
    <w:rsid w:val="00C0128D"/>
    <w:rsid w:val="00C017EA"/>
    <w:rsid w:val="00C02B7E"/>
    <w:rsid w:val="00C03D43"/>
    <w:rsid w:val="00C0469A"/>
    <w:rsid w:val="00C05181"/>
    <w:rsid w:val="00C05394"/>
    <w:rsid w:val="00C057FD"/>
    <w:rsid w:val="00C059A6"/>
    <w:rsid w:val="00C067C9"/>
    <w:rsid w:val="00C06846"/>
    <w:rsid w:val="00C069C9"/>
    <w:rsid w:val="00C07000"/>
    <w:rsid w:val="00C078DF"/>
    <w:rsid w:val="00C07C4C"/>
    <w:rsid w:val="00C10FEF"/>
    <w:rsid w:val="00C1104E"/>
    <w:rsid w:val="00C124A9"/>
    <w:rsid w:val="00C1288D"/>
    <w:rsid w:val="00C12A6B"/>
    <w:rsid w:val="00C12ADC"/>
    <w:rsid w:val="00C13056"/>
    <w:rsid w:val="00C13120"/>
    <w:rsid w:val="00C13721"/>
    <w:rsid w:val="00C13CF7"/>
    <w:rsid w:val="00C14106"/>
    <w:rsid w:val="00C147AB"/>
    <w:rsid w:val="00C14CE2"/>
    <w:rsid w:val="00C15575"/>
    <w:rsid w:val="00C16473"/>
    <w:rsid w:val="00C166A7"/>
    <w:rsid w:val="00C16D9B"/>
    <w:rsid w:val="00C16EF3"/>
    <w:rsid w:val="00C17387"/>
    <w:rsid w:val="00C1776D"/>
    <w:rsid w:val="00C177FD"/>
    <w:rsid w:val="00C17910"/>
    <w:rsid w:val="00C207A8"/>
    <w:rsid w:val="00C215AE"/>
    <w:rsid w:val="00C21BBB"/>
    <w:rsid w:val="00C21CD2"/>
    <w:rsid w:val="00C21D5D"/>
    <w:rsid w:val="00C21DAC"/>
    <w:rsid w:val="00C225AA"/>
    <w:rsid w:val="00C2274F"/>
    <w:rsid w:val="00C22B8D"/>
    <w:rsid w:val="00C22DB6"/>
    <w:rsid w:val="00C22E9E"/>
    <w:rsid w:val="00C23082"/>
    <w:rsid w:val="00C238BD"/>
    <w:rsid w:val="00C23F9F"/>
    <w:rsid w:val="00C23FD2"/>
    <w:rsid w:val="00C241F2"/>
    <w:rsid w:val="00C244A5"/>
    <w:rsid w:val="00C25C1E"/>
    <w:rsid w:val="00C267F2"/>
    <w:rsid w:val="00C26EFB"/>
    <w:rsid w:val="00C27022"/>
    <w:rsid w:val="00C270E9"/>
    <w:rsid w:val="00C275CE"/>
    <w:rsid w:val="00C2767A"/>
    <w:rsid w:val="00C301BB"/>
    <w:rsid w:val="00C304BA"/>
    <w:rsid w:val="00C311D2"/>
    <w:rsid w:val="00C318CD"/>
    <w:rsid w:val="00C31FE0"/>
    <w:rsid w:val="00C31FEB"/>
    <w:rsid w:val="00C3245C"/>
    <w:rsid w:val="00C32DD1"/>
    <w:rsid w:val="00C33336"/>
    <w:rsid w:val="00C33782"/>
    <w:rsid w:val="00C33BE3"/>
    <w:rsid w:val="00C33E74"/>
    <w:rsid w:val="00C33EAF"/>
    <w:rsid w:val="00C345BE"/>
    <w:rsid w:val="00C348D9"/>
    <w:rsid w:val="00C34A84"/>
    <w:rsid w:val="00C35254"/>
    <w:rsid w:val="00C35B5B"/>
    <w:rsid w:val="00C37711"/>
    <w:rsid w:val="00C378FB"/>
    <w:rsid w:val="00C37EDC"/>
    <w:rsid w:val="00C403EF"/>
    <w:rsid w:val="00C40664"/>
    <w:rsid w:val="00C40A2B"/>
    <w:rsid w:val="00C40C0E"/>
    <w:rsid w:val="00C40E81"/>
    <w:rsid w:val="00C411F4"/>
    <w:rsid w:val="00C41B9A"/>
    <w:rsid w:val="00C4278A"/>
    <w:rsid w:val="00C42D3C"/>
    <w:rsid w:val="00C4326D"/>
    <w:rsid w:val="00C4388C"/>
    <w:rsid w:val="00C43892"/>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59BE"/>
    <w:rsid w:val="00C5623E"/>
    <w:rsid w:val="00C5644D"/>
    <w:rsid w:val="00C569A2"/>
    <w:rsid w:val="00C56A7D"/>
    <w:rsid w:val="00C56AA8"/>
    <w:rsid w:val="00C56C67"/>
    <w:rsid w:val="00C56DEB"/>
    <w:rsid w:val="00C56FE8"/>
    <w:rsid w:val="00C5753F"/>
    <w:rsid w:val="00C57D8E"/>
    <w:rsid w:val="00C60B4A"/>
    <w:rsid w:val="00C60B8A"/>
    <w:rsid w:val="00C60CDD"/>
    <w:rsid w:val="00C61600"/>
    <w:rsid w:val="00C61A9D"/>
    <w:rsid w:val="00C61C7A"/>
    <w:rsid w:val="00C628AB"/>
    <w:rsid w:val="00C62D24"/>
    <w:rsid w:val="00C63091"/>
    <w:rsid w:val="00C63153"/>
    <w:rsid w:val="00C6379D"/>
    <w:rsid w:val="00C63816"/>
    <w:rsid w:val="00C63D87"/>
    <w:rsid w:val="00C646D8"/>
    <w:rsid w:val="00C65C25"/>
    <w:rsid w:val="00C65EFC"/>
    <w:rsid w:val="00C6698E"/>
    <w:rsid w:val="00C673E3"/>
    <w:rsid w:val="00C67782"/>
    <w:rsid w:val="00C67BA9"/>
    <w:rsid w:val="00C67C46"/>
    <w:rsid w:val="00C71099"/>
    <w:rsid w:val="00C71A22"/>
    <w:rsid w:val="00C71B25"/>
    <w:rsid w:val="00C7200C"/>
    <w:rsid w:val="00C72079"/>
    <w:rsid w:val="00C72282"/>
    <w:rsid w:val="00C72FA0"/>
    <w:rsid w:val="00C72FB2"/>
    <w:rsid w:val="00C7345F"/>
    <w:rsid w:val="00C740D4"/>
    <w:rsid w:val="00C74595"/>
    <w:rsid w:val="00C747D8"/>
    <w:rsid w:val="00C748F2"/>
    <w:rsid w:val="00C74D6E"/>
    <w:rsid w:val="00C761CB"/>
    <w:rsid w:val="00C7641C"/>
    <w:rsid w:val="00C7675D"/>
    <w:rsid w:val="00C76848"/>
    <w:rsid w:val="00C76AFE"/>
    <w:rsid w:val="00C772AE"/>
    <w:rsid w:val="00C7795F"/>
    <w:rsid w:val="00C77E66"/>
    <w:rsid w:val="00C803A9"/>
    <w:rsid w:val="00C816EF"/>
    <w:rsid w:val="00C81981"/>
    <w:rsid w:val="00C819C4"/>
    <w:rsid w:val="00C81A82"/>
    <w:rsid w:val="00C81E24"/>
    <w:rsid w:val="00C821B4"/>
    <w:rsid w:val="00C82BE0"/>
    <w:rsid w:val="00C84988"/>
    <w:rsid w:val="00C84B4A"/>
    <w:rsid w:val="00C85B67"/>
    <w:rsid w:val="00C8609F"/>
    <w:rsid w:val="00C86341"/>
    <w:rsid w:val="00C867CB"/>
    <w:rsid w:val="00C869D9"/>
    <w:rsid w:val="00C86F36"/>
    <w:rsid w:val="00C8766A"/>
    <w:rsid w:val="00C900E1"/>
    <w:rsid w:val="00C90544"/>
    <w:rsid w:val="00C908CD"/>
    <w:rsid w:val="00C9093E"/>
    <w:rsid w:val="00C90EED"/>
    <w:rsid w:val="00C91554"/>
    <w:rsid w:val="00C92519"/>
    <w:rsid w:val="00C92584"/>
    <w:rsid w:val="00C93075"/>
    <w:rsid w:val="00C94E84"/>
    <w:rsid w:val="00C95547"/>
    <w:rsid w:val="00C95668"/>
    <w:rsid w:val="00C95DDD"/>
    <w:rsid w:val="00C96556"/>
    <w:rsid w:val="00C96EFD"/>
    <w:rsid w:val="00C974B5"/>
    <w:rsid w:val="00C97646"/>
    <w:rsid w:val="00C976A6"/>
    <w:rsid w:val="00C97CA9"/>
    <w:rsid w:val="00CA0614"/>
    <w:rsid w:val="00CA0A38"/>
    <w:rsid w:val="00CA1335"/>
    <w:rsid w:val="00CA1518"/>
    <w:rsid w:val="00CA28D3"/>
    <w:rsid w:val="00CA2A31"/>
    <w:rsid w:val="00CA2A8C"/>
    <w:rsid w:val="00CA2B3E"/>
    <w:rsid w:val="00CA36EB"/>
    <w:rsid w:val="00CA3A63"/>
    <w:rsid w:val="00CA3D48"/>
    <w:rsid w:val="00CA4281"/>
    <w:rsid w:val="00CA4598"/>
    <w:rsid w:val="00CA4F0F"/>
    <w:rsid w:val="00CA50E1"/>
    <w:rsid w:val="00CA5EF4"/>
    <w:rsid w:val="00CA72DE"/>
    <w:rsid w:val="00CA78FA"/>
    <w:rsid w:val="00CA7D69"/>
    <w:rsid w:val="00CB0634"/>
    <w:rsid w:val="00CB18CE"/>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F69"/>
    <w:rsid w:val="00CB70D7"/>
    <w:rsid w:val="00CB75C5"/>
    <w:rsid w:val="00CB7BCB"/>
    <w:rsid w:val="00CB7D85"/>
    <w:rsid w:val="00CC00EE"/>
    <w:rsid w:val="00CC02B0"/>
    <w:rsid w:val="00CC1152"/>
    <w:rsid w:val="00CC1179"/>
    <w:rsid w:val="00CC1F0F"/>
    <w:rsid w:val="00CC200C"/>
    <w:rsid w:val="00CC20EA"/>
    <w:rsid w:val="00CC23FD"/>
    <w:rsid w:val="00CC2991"/>
    <w:rsid w:val="00CC2CB5"/>
    <w:rsid w:val="00CC31E8"/>
    <w:rsid w:val="00CC3CF0"/>
    <w:rsid w:val="00CC3E11"/>
    <w:rsid w:val="00CC50D4"/>
    <w:rsid w:val="00CC5D2D"/>
    <w:rsid w:val="00CC6D8D"/>
    <w:rsid w:val="00CC72FF"/>
    <w:rsid w:val="00CC7302"/>
    <w:rsid w:val="00CC73ED"/>
    <w:rsid w:val="00CC76B5"/>
    <w:rsid w:val="00CC79F0"/>
    <w:rsid w:val="00CD0361"/>
    <w:rsid w:val="00CD0691"/>
    <w:rsid w:val="00CD0A50"/>
    <w:rsid w:val="00CD1516"/>
    <w:rsid w:val="00CD1596"/>
    <w:rsid w:val="00CD1964"/>
    <w:rsid w:val="00CD1B7F"/>
    <w:rsid w:val="00CD1B87"/>
    <w:rsid w:val="00CD1C12"/>
    <w:rsid w:val="00CD2295"/>
    <w:rsid w:val="00CD234C"/>
    <w:rsid w:val="00CD34DE"/>
    <w:rsid w:val="00CD359B"/>
    <w:rsid w:val="00CD3744"/>
    <w:rsid w:val="00CD3D0C"/>
    <w:rsid w:val="00CD41DE"/>
    <w:rsid w:val="00CD473E"/>
    <w:rsid w:val="00CD4C34"/>
    <w:rsid w:val="00CD56CB"/>
    <w:rsid w:val="00CD632B"/>
    <w:rsid w:val="00CD6FAE"/>
    <w:rsid w:val="00CD77AF"/>
    <w:rsid w:val="00CE08F5"/>
    <w:rsid w:val="00CE0912"/>
    <w:rsid w:val="00CE0ACE"/>
    <w:rsid w:val="00CE319E"/>
    <w:rsid w:val="00CE3E5D"/>
    <w:rsid w:val="00CE3F5E"/>
    <w:rsid w:val="00CE4172"/>
    <w:rsid w:val="00CE482C"/>
    <w:rsid w:val="00CE487F"/>
    <w:rsid w:val="00CE4DC2"/>
    <w:rsid w:val="00CE4F24"/>
    <w:rsid w:val="00CE5443"/>
    <w:rsid w:val="00CE5BAC"/>
    <w:rsid w:val="00CE5FDB"/>
    <w:rsid w:val="00CE61F2"/>
    <w:rsid w:val="00CE63FF"/>
    <w:rsid w:val="00CE67CE"/>
    <w:rsid w:val="00CE7432"/>
    <w:rsid w:val="00CE7FF5"/>
    <w:rsid w:val="00CF0B54"/>
    <w:rsid w:val="00CF0F39"/>
    <w:rsid w:val="00CF15D1"/>
    <w:rsid w:val="00CF3068"/>
    <w:rsid w:val="00CF39DB"/>
    <w:rsid w:val="00CF3A87"/>
    <w:rsid w:val="00CF3AD3"/>
    <w:rsid w:val="00CF4590"/>
    <w:rsid w:val="00CF53C3"/>
    <w:rsid w:val="00CF5BEB"/>
    <w:rsid w:val="00CF6139"/>
    <w:rsid w:val="00CF6222"/>
    <w:rsid w:val="00CF6A9B"/>
    <w:rsid w:val="00CF7500"/>
    <w:rsid w:val="00D00227"/>
    <w:rsid w:val="00D00DF0"/>
    <w:rsid w:val="00D0191F"/>
    <w:rsid w:val="00D02576"/>
    <w:rsid w:val="00D027A7"/>
    <w:rsid w:val="00D03EBD"/>
    <w:rsid w:val="00D045CA"/>
    <w:rsid w:val="00D04F4F"/>
    <w:rsid w:val="00D0508C"/>
    <w:rsid w:val="00D0572F"/>
    <w:rsid w:val="00D05973"/>
    <w:rsid w:val="00D06057"/>
    <w:rsid w:val="00D0623B"/>
    <w:rsid w:val="00D066DE"/>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AD6"/>
    <w:rsid w:val="00D12AD8"/>
    <w:rsid w:val="00D12DC9"/>
    <w:rsid w:val="00D131BF"/>
    <w:rsid w:val="00D1393E"/>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C43"/>
    <w:rsid w:val="00D415AB"/>
    <w:rsid w:val="00D42B59"/>
    <w:rsid w:val="00D42C60"/>
    <w:rsid w:val="00D43D32"/>
    <w:rsid w:val="00D43E93"/>
    <w:rsid w:val="00D43EAC"/>
    <w:rsid w:val="00D444E4"/>
    <w:rsid w:val="00D445AA"/>
    <w:rsid w:val="00D44812"/>
    <w:rsid w:val="00D44FFE"/>
    <w:rsid w:val="00D45001"/>
    <w:rsid w:val="00D4541B"/>
    <w:rsid w:val="00D45861"/>
    <w:rsid w:val="00D459DA"/>
    <w:rsid w:val="00D45F45"/>
    <w:rsid w:val="00D46D42"/>
    <w:rsid w:val="00D4792B"/>
    <w:rsid w:val="00D47C96"/>
    <w:rsid w:val="00D47CE4"/>
    <w:rsid w:val="00D50334"/>
    <w:rsid w:val="00D50590"/>
    <w:rsid w:val="00D50714"/>
    <w:rsid w:val="00D50927"/>
    <w:rsid w:val="00D50DEE"/>
    <w:rsid w:val="00D52356"/>
    <w:rsid w:val="00D5306E"/>
    <w:rsid w:val="00D532C2"/>
    <w:rsid w:val="00D53782"/>
    <w:rsid w:val="00D5387B"/>
    <w:rsid w:val="00D538F5"/>
    <w:rsid w:val="00D53C57"/>
    <w:rsid w:val="00D54DDE"/>
    <w:rsid w:val="00D5597A"/>
    <w:rsid w:val="00D55A5C"/>
    <w:rsid w:val="00D55D6F"/>
    <w:rsid w:val="00D55F0F"/>
    <w:rsid w:val="00D560A0"/>
    <w:rsid w:val="00D5647E"/>
    <w:rsid w:val="00D564E3"/>
    <w:rsid w:val="00D56597"/>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E58"/>
    <w:rsid w:val="00D6679A"/>
    <w:rsid w:val="00D671FC"/>
    <w:rsid w:val="00D674C0"/>
    <w:rsid w:val="00D67A4F"/>
    <w:rsid w:val="00D67B7E"/>
    <w:rsid w:val="00D67BD9"/>
    <w:rsid w:val="00D704C9"/>
    <w:rsid w:val="00D70720"/>
    <w:rsid w:val="00D70E01"/>
    <w:rsid w:val="00D70EDA"/>
    <w:rsid w:val="00D71975"/>
    <w:rsid w:val="00D71A26"/>
    <w:rsid w:val="00D71C30"/>
    <w:rsid w:val="00D722DC"/>
    <w:rsid w:val="00D7268A"/>
    <w:rsid w:val="00D7313E"/>
    <w:rsid w:val="00D7317E"/>
    <w:rsid w:val="00D73B59"/>
    <w:rsid w:val="00D74617"/>
    <w:rsid w:val="00D7510E"/>
    <w:rsid w:val="00D76031"/>
    <w:rsid w:val="00D7638C"/>
    <w:rsid w:val="00D76518"/>
    <w:rsid w:val="00D7696F"/>
    <w:rsid w:val="00D76D8E"/>
    <w:rsid w:val="00D77426"/>
    <w:rsid w:val="00D777C7"/>
    <w:rsid w:val="00D777D2"/>
    <w:rsid w:val="00D77CE6"/>
    <w:rsid w:val="00D8170C"/>
    <w:rsid w:val="00D8212A"/>
    <w:rsid w:val="00D8231B"/>
    <w:rsid w:val="00D826BB"/>
    <w:rsid w:val="00D82E50"/>
    <w:rsid w:val="00D82FFF"/>
    <w:rsid w:val="00D8331A"/>
    <w:rsid w:val="00D8411F"/>
    <w:rsid w:val="00D84267"/>
    <w:rsid w:val="00D843A3"/>
    <w:rsid w:val="00D8440C"/>
    <w:rsid w:val="00D84B3C"/>
    <w:rsid w:val="00D85F34"/>
    <w:rsid w:val="00D85FDF"/>
    <w:rsid w:val="00D86AB5"/>
    <w:rsid w:val="00D86CC9"/>
    <w:rsid w:val="00D86D8F"/>
    <w:rsid w:val="00D86E6C"/>
    <w:rsid w:val="00D873F1"/>
    <w:rsid w:val="00D874BD"/>
    <w:rsid w:val="00D874D3"/>
    <w:rsid w:val="00D8787B"/>
    <w:rsid w:val="00D87A1A"/>
    <w:rsid w:val="00D87C0E"/>
    <w:rsid w:val="00D87E37"/>
    <w:rsid w:val="00D87F9A"/>
    <w:rsid w:val="00D90C03"/>
    <w:rsid w:val="00D90CDA"/>
    <w:rsid w:val="00D91349"/>
    <w:rsid w:val="00D91368"/>
    <w:rsid w:val="00D91626"/>
    <w:rsid w:val="00D91968"/>
    <w:rsid w:val="00D92275"/>
    <w:rsid w:val="00D928DB"/>
    <w:rsid w:val="00D933A1"/>
    <w:rsid w:val="00D93631"/>
    <w:rsid w:val="00D93848"/>
    <w:rsid w:val="00D9413A"/>
    <w:rsid w:val="00D94143"/>
    <w:rsid w:val="00D943C9"/>
    <w:rsid w:val="00D94F39"/>
    <w:rsid w:val="00D95D9A"/>
    <w:rsid w:val="00D962F2"/>
    <w:rsid w:val="00D9659E"/>
    <w:rsid w:val="00D96B95"/>
    <w:rsid w:val="00D978EA"/>
    <w:rsid w:val="00D97932"/>
    <w:rsid w:val="00DA1353"/>
    <w:rsid w:val="00DA1427"/>
    <w:rsid w:val="00DA1ABD"/>
    <w:rsid w:val="00DA2560"/>
    <w:rsid w:val="00DA2BF0"/>
    <w:rsid w:val="00DA30EF"/>
    <w:rsid w:val="00DA315F"/>
    <w:rsid w:val="00DA4EBE"/>
    <w:rsid w:val="00DA5408"/>
    <w:rsid w:val="00DA5486"/>
    <w:rsid w:val="00DA5637"/>
    <w:rsid w:val="00DA5A66"/>
    <w:rsid w:val="00DA60B8"/>
    <w:rsid w:val="00DA7DA1"/>
    <w:rsid w:val="00DB0214"/>
    <w:rsid w:val="00DB0A21"/>
    <w:rsid w:val="00DB0D0F"/>
    <w:rsid w:val="00DB0E48"/>
    <w:rsid w:val="00DB0F9C"/>
    <w:rsid w:val="00DB1832"/>
    <w:rsid w:val="00DB2053"/>
    <w:rsid w:val="00DB259C"/>
    <w:rsid w:val="00DB277F"/>
    <w:rsid w:val="00DB2865"/>
    <w:rsid w:val="00DB294D"/>
    <w:rsid w:val="00DB30B3"/>
    <w:rsid w:val="00DB3739"/>
    <w:rsid w:val="00DB4D82"/>
    <w:rsid w:val="00DB4DE4"/>
    <w:rsid w:val="00DB5356"/>
    <w:rsid w:val="00DB5374"/>
    <w:rsid w:val="00DB5A50"/>
    <w:rsid w:val="00DB5AB6"/>
    <w:rsid w:val="00DB5E6F"/>
    <w:rsid w:val="00DB649E"/>
    <w:rsid w:val="00DB6A19"/>
    <w:rsid w:val="00DB71B4"/>
    <w:rsid w:val="00DB73B2"/>
    <w:rsid w:val="00DC009C"/>
    <w:rsid w:val="00DC0AC3"/>
    <w:rsid w:val="00DC1030"/>
    <w:rsid w:val="00DC1CC5"/>
    <w:rsid w:val="00DC2162"/>
    <w:rsid w:val="00DC2384"/>
    <w:rsid w:val="00DC2600"/>
    <w:rsid w:val="00DC292E"/>
    <w:rsid w:val="00DC2F38"/>
    <w:rsid w:val="00DC35B7"/>
    <w:rsid w:val="00DC36AD"/>
    <w:rsid w:val="00DC42F3"/>
    <w:rsid w:val="00DC4503"/>
    <w:rsid w:val="00DC513A"/>
    <w:rsid w:val="00DC54A3"/>
    <w:rsid w:val="00DC5A01"/>
    <w:rsid w:val="00DC5EB1"/>
    <w:rsid w:val="00DC6029"/>
    <w:rsid w:val="00DC6334"/>
    <w:rsid w:val="00DC67A4"/>
    <w:rsid w:val="00DC67DF"/>
    <w:rsid w:val="00DC7613"/>
    <w:rsid w:val="00DC764A"/>
    <w:rsid w:val="00DC7783"/>
    <w:rsid w:val="00DC77F7"/>
    <w:rsid w:val="00DC7EE5"/>
    <w:rsid w:val="00DD056F"/>
    <w:rsid w:val="00DD0B66"/>
    <w:rsid w:val="00DD0DB0"/>
    <w:rsid w:val="00DD0FBE"/>
    <w:rsid w:val="00DD12FD"/>
    <w:rsid w:val="00DD17B5"/>
    <w:rsid w:val="00DD3623"/>
    <w:rsid w:val="00DD469E"/>
    <w:rsid w:val="00DD47E7"/>
    <w:rsid w:val="00DD5414"/>
    <w:rsid w:val="00DD5ACB"/>
    <w:rsid w:val="00DD6547"/>
    <w:rsid w:val="00DD6D94"/>
    <w:rsid w:val="00DD70A3"/>
    <w:rsid w:val="00DD7221"/>
    <w:rsid w:val="00DE1EA3"/>
    <w:rsid w:val="00DE2836"/>
    <w:rsid w:val="00DE3568"/>
    <w:rsid w:val="00DE3846"/>
    <w:rsid w:val="00DE3CCA"/>
    <w:rsid w:val="00DE4329"/>
    <w:rsid w:val="00DE444E"/>
    <w:rsid w:val="00DE4689"/>
    <w:rsid w:val="00DE4773"/>
    <w:rsid w:val="00DE5020"/>
    <w:rsid w:val="00DE53FE"/>
    <w:rsid w:val="00DE56DF"/>
    <w:rsid w:val="00DE5772"/>
    <w:rsid w:val="00DE5D73"/>
    <w:rsid w:val="00DE6903"/>
    <w:rsid w:val="00DE69B0"/>
    <w:rsid w:val="00DE784D"/>
    <w:rsid w:val="00DE7E8E"/>
    <w:rsid w:val="00DE7FB3"/>
    <w:rsid w:val="00DF028E"/>
    <w:rsid w:val="00DF0828"/>
    <w:rsid w:val="00DF1206"/>
    <w:rsid w:val="00DF13EE"/>
    <w:rsid w:val="00DF18B8"/>
    <w:rsid w:val="00DF1E42"/>
    <w:rsid w:val="00DF2CF8"/>
    <w:rsid w:val="00DF2E95"/>
    <w:rsid w:val="00DF36DC"/>
    <w:rsid w:val="00DF4DF5"/>
    <w:rsid w:val="00DF52AF"/>
    <w:rsid w:val="00DF5800"/>
    <w:rsid w:val="00DF6695"/>
    <w:rsid w:val="00DF6B52"/>
    <w:rsid w:val="00DF7A33"/>
    <w:rsid w:val="00E00907"/>
    <w:rsid w:val="00E0151F"/>
    <w:rsid w:val="00E022C0"/>
    <w:rsid w:val="00E023E7"/>
    <w:rsid w:val="00E02EA9"/>
    <w:rsid w:val="00E0375E"/>
    <w:rsid w:val="00E0378C"/>
    <w:rsid w:val="00E0464D"/>
    <w:rsid w:val="00E06724"/>
    <w:rsid w:val="00E06EF2"/>
    <w:rsid w:val="00E07C65"/>
    <w:rsid w:val="00E1114F"/>
    <w:rsid w:val="00E11265"/>
    <w:rsid w:val="00E119B1"/>
    <w:rsid w:val="00E11B24"/>
    <w:rsid w:val="00E11FF2"/>
    <w:rsid w:val="00E120E5"/>
    <w:rsid w:val="00E123E1"/>
    <w:rsid w:val="00E12551"/>
    <w:rsid w:val="00E128DF"/>
    <w:rsid w:val="00E1292A"/>
    <w:rsid w:val="00E149A0"/>
    <w:rsid w:val="00E14F14"/>
    <w:rsid w:val="00E15171"/>
    <w:rsid w:val="00E15341"/>
    <w:rsid w:val="00E15758"/>
    <w:rsid w:val="00E15E9A"/>
    <w:rsid w:val="00E16FD0"/>
    <w:rsid w:val="00E17012"/>
    <w:rsid w:val="00E17645"/>
    <w:rsid w:val="00E2096D"/>
    <w:rsid w:val="00E20A60"/>
    <w:rsid w:val="00E2105C"/>
    <w:rsid w:val="00E22701"/>
    <w:rsid w:val="00E230A7"/>
    <w:rsid w:val="00E2313E"/>
    <w:rsid w:val="00E2346F"/>
    <w:rsid w:val="00E23854"/>
    <w:rsid w:val="00E23AF0"/>
    <w:rsid w:val="00E23BD2"/>
    <w:rsid w:val="00E23DB7"/>
    <w:rsid w:val="00E24373"/>
    <w:rsid w:val="00E2458F"/>
    <w:rsid w:val="00E25523"/>
    <w:rsid w:val="00E257DE"/>
    <w:rsid w:val="00E25B3D"/>
    <w:rsid w:val="00E25E4E"/>
    <w:rsid w:val="00E26442"/>
    <w:rsid w:val="00E26498"/>
    <w:rsid w:val="00E2718B"/>
    <w:rsid w:val="00E27E2B"/>
    <w:rsid w:val="00E300C2"/>
    <w:rsid w:val="00E31556"/>
    <w:rsid w:val="00E32205"/>
    <w:rsid w:val="00E32BD5"/>
    <w:rsid w:val="00E32CFE"/>
    <w:rsid w:val="00E334C8"/>
    <w:rsid w:val="00E344F5"/>
    <w:rsid w:val="00E34706"/>
    <w:rsid w:val="00E34AF0"/>
    <w:rsid w:val="00E360B6"/>
    <w:rsid w:val="00E401EE"/>
    <w:rsid w:val="00E41077"/>
    <w:rsid w:val="00E4138E"/>
    <w:rsid w:val="00E41951"/>
    <w:rsid w:val="00E4322C"/>
    <w:rsid w:val="00E434A8"/>
    <w:rsid w:val="00E43EB4"/>
    <w:rsid w:val="00E43EEC"/>
    <w:rsid w:val="00E43F50"/>
    <w:rsid w:val="00E4422F"/>
    <w:rsid w:val="00E443A8"/>
    <w:rsid w:val="00E44BB7"/>
    <w:rsid w:val="00E45423"/>
    <w:rsid w:val="00E4547E"/>
    <w:rsid w:val="00E458ED"/>
    <w:rsid w:val="00E45BD5"/>
    <w:rsid w:val="00E46865"/>
    <w:rsid w:val="00E47760"/>
    <w:rsid w:val="00E477E8"/>
    <w:rsid w:val="00E50085"/>
    <w:rsid w:val="00E5041D"/>
    <w:rsid w:val="00E506DB"/>
    <w:rsid w:val="00E52238"/>
    <w:rsid w:val="00E52402"/>
    <w:rsid w:val="00E53165"/>
    <w:rsid w:val="00E53AC5"/>
    <w:rsid w:val="00E53E77"/>
    <w:rsid w:val="00E54183"/>
    <w:rsid w:val="00E545B6"/>
    <w:rsid w:val="00E54B05"/>
    <w:rsid w:val="00E54C02"/>
    <w:rsid w:val="00E55459"/>
    <w:rsid w:val="00E5567C"/>
    <w:rsid w:val="00E55D23"/>
    <w:rsid w:val="00E561A4"/>
    <w:rsid w:val="00E561C9"/>
    <w:rsid w:val="00E567F3"/>
    <w:rsid w:val="00E567FE"/>
    <w:rsid w:val="00E57570"/>
    <w:rsid w:val="00E603AF"/>
    <w:rsid w:val="00E604EC"/>
    <w:rsid w:val="00E60992"/>
    <w:rsid w:val="00E61730"/>
    <w:rsid w:val="00E622EC"/>
    <w:rsid w:val="00E62776"/>
    <w:rsid w:val="00E627EE"/>
    <w:rsid w:val="00E62A56"/>
    <w:rsid w:val="00E63361"/>
    <w:rsid w:val="00E63363"/>
    <w:rsid w:val="00E63D1E"/>
    <w:rsid w:val="00E63EB2"/>
    <w:rsid w:val="00E64335"/>
    <w:rsid w:val="00E64B1A"/>
    <w:rsid w:val="00E64C46"/>
    <w:rsid w:val="00E64F59"/>
    <w:rsid w:val="00E65970"/>
    <w:rsid w:val="00E65BE3"/>
    <w:rsid w:val="00E67062"/>
    <w:rsid w:val="00E67828"/>
    <w:rsid w:val="00E7152C"/>
    <w:rsid w:val="00E715EB"/>
    <w:rsid w:val="00E71F07"/>
    <w:rsid w:val="00E71F56"/>
    <w:rsid w:val="00E722A0"/>
    <w:rsid w:val="00E72EEF"/>
    <w:rsid w:val="00E74187"/>
    <w:rsid w:val="00E76013"/>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518C"/>
    <w:rsid w:val="00E85EE2"/>
    <w:rsid w:val="00E86A79"/>
    <w:rsid w:val="00E8743A"/>
    <w:rsid w:val="00E87B34"/>
    <w:rsid w:val="00E90AFA"/>
    <w:rsid w:val="00E91097"/>
    <w:rsid w:val="00E911EF"/>
    <w:rsid w:val="00E91B67"/>
    <w:rsid w:val="00E936E8"/>
    <w:rsid w:val="00E93856"/>
    <w:rsid w:val="00E9397F"/>
    <w:rsid w:val="00E93A4A"/>
    <w:rsid w:val="00E93C39"/>
    <w:rsid w:val="00E94520"/>
    <w:rsid w:val="00E945C4"/>
    <w:rsid w:val="00E951B4"/>
    <w:rsid w:val="00E953F6"/>
    <w:rsid w:val="00E95739"/>
    <w:rsid w:val="00E95C26"/>
    <w:rsid w:val="00E96381"/>
    <w:rsid w:val="00E9684A"/>
    <w:rsid w:val="00E96ADD"/>
    <w:rsid w:val="00E96DB1"/>
    <w:rsid w:val="00E97124"/>
    <w:rsid w:val="00E97A1B"/>
    <w:rsid w:val="00E97D3C"/>
    <w:rsid w:val="00E97FF3"/>
    <w:rsid w:val="00EA11A4"/>
    <w:rsid w:val="00EA123B"/>
    <w:rsid w:val="00EA221A"/>
    <w:rsid w:val="00EA2F18"/>
    <w:rsid w:val="00EA2FBB"/>
    <w:rsid w:val="00EA3A35"/>
    <w:rsid w:val="00EA436B"/>
    <w:rsid w:val="00EA44D4"/>
    <w:rsid w:val="00EA450C"/>
    <w:rsid w:val="00EA478B"/>
    <w:rsid w:val="00EA5230"/>
    <w:rsid w:val="00EA5A65"/>
    <w:rsid w:val="00EA6635"/>
    <w:rsid w:val="00EA6D2C"/>
    <w:rsid w:val="00EB056C"/>
    <w:rsid w:val="00EB06C9"/>
    <w:rsid w:val="00EB0831"/>
    <w:rsid w:val="00EB08F6"/>
    <w:rsid w:val="00EB0D2D"/>
    <w:rsid w:val="00EB0FFA"/>
    <w:rsid w:val="00EB1A18"/>
    <w:rsid w:val="00EB2448"/>
    <w:rsid w:val="00EB2922"/>
    <w:rsid w:val="00EB31A7"/>
    <w:rsid w:val="00EB3819"/>
    <w:rsid w:val="00EB5233"/>
    <w:rsid w:val="00EB60DF"/>
    <w:rsid w:val="00EB68FC"/>
    <w:rsid w:val="00EB6FC0"/>
    <w:rsid w:val="00EB72EA"/>
    <w:rsid w:val="00EB7884"/>
    <w:rsid w:val="00EB7C3C"/>
    <w:rsid w:val="00EC0297"/>
    <w:rsid w:val="00EC03D3"/>
    <w:rsid w:val="00EC0833"/>
    <w:rsid w:val="00EC14B8"/>
    <w:rsid w:val="00EC1726"/>
    <w:rsid w:val="00EC1A10"/>
    <w:rsid w:val="00EC20A1"/>
    <w:rsid w:val="00EC285B"/>
    <w:rsid w:val="00EC2E64"/>
    <w:rsid w:val="00EC3024"/>
    <w:rsid w:val="00EC327E"/>
    <w:rsid w:val="00EC4221"/>
    <w:rsid w:val="00EC526A"/>
    <w:rsid w:val="00EC542F"/>
    <w:rsid w:val="00EC593D"/>
    <w:rsid w:val="00EC5B38"/>
    <w:rsid w:val="00EC5D52"/>
    <w:rsid w:val="00EC618F"/>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950"/>
    <w:rsid w:val="00ED3964"/>
    <w:rsid w:val="00ED4CED"/>
    <w:rsid w:val="00ED529F"/>
    <w:rsid w:val="00ED5852"/>
    <w:rsid w:val="00ED5921"/>
    <w:rsid w:val="00ED5D01"/>
    <w:rsid w:val="00ED60C8"/>
    <w:rsid w:val="00ED62A5"/>
    <w:rsid w:val="00ED7672"/>
    <w:rsid w:val="00ED7DE9"/>
    <w:rsid w:val="00EE02A2"/>
    <w:rsid w:val="00EE0941"/>
    <w:rsid w:val="00EE1064"/>
    <w:rsid w:val="00EE1577"/>
    <w:rsid w:val="00EE1EED"/>
    <w:rsid w:val="00EE1F72"/>
    <w:rsid w:val="00EE2234"/>
    <w:rsid w:val="00EE2E14"/>
    <w:rsid w:val="00EE330C"/>
    <w:rsid w:val="00EE34C4"/>
    <w:rsid w:val="00EE3F6E"/>
    <w:rsid w:val="00EE4A61"/>
    <w:rsid w:val="00EE58CB"/>
    <w:rsid w:val="00EE59A2"/>
    <w:rsid w:val="00EE5A2F"/>
    <w:rsid w:val="00EE5A36"/>
    <w:rsid w:val="00EE5BD1"/>
    <w:rsid w:val="00EE6231"/>
    <w:rsid w:val="00EF02D7"/>
    <w:rsid w:val="00EF0336"/>
    <w:rsid w:val="00EF091A"/>
    <w:rsid w:val="00EF1067"/>
    <w:rsid w:val="00EF1456"/>
    <w:rsid w:val="00EF19D2"/>
    <w:rsid w:val="00EF28DF"/>
    <w:rsid w:val="00EF2F37"/>
    <w:rsid w:val="00EF3131"/>
    <w:rsid w:val="00EF3CFF"/>
    <w:rsid w:val="00EF3E53"/>
    <w:rsid w:val="00EF4929"/>
    <w:rsid w:val="00EF4BA0"/>
    <w:rsid w:val="00EF59AC"/>
    <w:rsid w:val="00EF5AB4"/>
    <w:rsid w:val="00EF6265"/>
    <w:rsid w:val="00EF66AA"/>
    <w:rsid w:val="00EF7549"/>
    <w:rsid w:val="00EF7FE9"/>
    <w:rsid w:val="00F003E4"/>
    <w:rsid w:val="00F015B9"/>
    <w:rsid w:val="00F01715"/>
    <w:rsid w:val="00F019F8"/>
    <w:rsid w:val="00F01D78"/>
    <w:rsid w:val="00F01E7F"/>
    <w:rsid w:val="00F02514"/>
    <w:rsid w:val="00F0365E"/>
    <w:rsid w:val="00F03E5C"/>
    <w:rsid w:val="00F04338"/>
    <w:rsid w:val="00F04E58"/>
    <w:rsid w:val="00F0529E"/>
    <w:rsid w:val="00F05649"/>
    <w:rsid w:val="00F058BF"/>
    <w:rsid w:val="00F059AB"/>
    <w:rsid w:val="00F06A0D"/>
    <w:rsid w:val="00F06C61"/>
    <w:rsid w:val="00F071FD"/>
    <w:rsid w:val="00F07239"/>
    <w:rsid w:val="00F07503"/>
    <w:rsid w:val="00F07D76"/>
    <w:rsid w:val="00F07EAF"/>
    <w:rsid w:val="00F105D4"/>
    <w:rsid w:val="00F106C8"/>
    <w:rsid w:val="00F115EC"/>
    <w:rsid w:val="00F11606"/>
    <w:rsid w:val="00F119FB"/>
    <w:rsid w:val="00F11FB3"/>
    <w:rsid w:val="00F123A0"/>
    <w:rsid w:val="00F12DAF"/>
    <w:rsid w:val="00F132A6"/>
    <w:rsid w:val="00F135EF"/>
    <w:rsid w:val="00F13CF2"/>
    <w:rsid w:val="00F1415B"/>
    <w:rsid w:val="00F14435"/>
    <w:rsid w:val="00F145B2"/>
    <w:rsid w:val="00F146D1"/>
    <w:rsid w:val="00F148A5"/>
    <w:rsid w:val="00F14A74"/>
    <w:rsid w:val="00F14FE8"/>
    <w:rsid w:val="00F16177"/>
    <w:rsid w:val="00F16753"/>
    <w:rsid w:val="00F167B1"/>
    <w:rsid w:val="00F175B1"/>
    <w:rsid w:val="00F203F1"/>
    <w:rsid w:val="00F2156A"/>
    <w:rsid w:val="00F21778"/>
    <w:rsid w:val="00F219DC"/>
    <w:rsid w:val="00F21F0A"/>
    <w:rsid w:val="00F21F0D"/>
    <w:rsid w:val="00F22346"/>
    <w:rsid w:val="00F22622"/>
    <w:rsid w:val="00F22BF2"/>
    <w:rsid w:val="00F23B73"/>
    <w:rsid w:val="00F2410A"/>
    <w:rsid w:val="00F241BF"/>
    <w:rsid w:val="00F244E4"/>
    <w:rsid w:val="00F25448"/>
    <w:rsid w:val="00F2588F"/>
    <w:rsid w:val="00F26F3E"/>
    <w:rsid w:val="00F27339"/>
    <w:rsid w:val="00F27470"/>
    <w:rsid w:val="00F279A5"/>
    <w:rsid w:val="00F27C09"/>
    <w:rsid w:val="00F30253"/>
    <w:rsid w:val="00F303D8"/>
    <w:rsid w:val="00F3099E"/>
    <w:rsid w:val="00F311A2"/>
    <w:rsid w:val="00F31278"/>
    <w:rsid w:val="00F31E74"/>
    <w:rsid w:val="00F32013"/>
    <w:rsid w:val="00F326C5"/>
    <w:rsid w:val="00F32A94"/>
    <w:rsid w:val="00F3300D"/>
    <w:rsid w:val="00F33F89"/>
    <w:rsid w:val="00F34E23"/>
    <w:rsid w:val="00F35809"/>
    <w:rsid w:val="00F35BCB"/>
    <w:rsid w:val="00F36108"/>
    <w:rsid w:val="00F3637C"/>
    <w:rsid w:val="00F36A85"/>
    <w:rsid w:val="00F37321"/>
    <w:rsid w:val="00F373D0"/>
    <w:rsid w:val="00F3796E"/>
    <w:rsid w:val="00F37A2E"/>
    <w:rsid w:val="00F37B56"/>
    <w:rsid w:val="00F405D7"/>
    <w:rsid w:val="00F40B8B"/>
    <w:rsid w:val="00F40BA1"/>
    <w:rsid w:val="00F412BB"/>
    <w:rsid w:val="00F418A0"/>
    <w:rsid w:val="00F41AF4"/>
    <w:rsid w:val="00F41F66"/>
    <w:rsid w:val="00F42BCB"/>
    <w:rsid w:val="00F42DC1"/>
    <w:rsid w:val="00F436BE"/>
    <w:rsid w:val="00F43E14"/>
    <w:rsid w:val="00F443DD"/>
    <w:rsid w:val="00F44DFA"/>
    <w:rsid w:val="00F45FCE"/>
    <w:rsid w:val="00F463AE"/>
    <w:rsid w:val="00F464A4"/>
    <w:rsid w:val="00F468D6"/>
    <w:rsid w:val="00F47FF6"/>
    <w:rsid w:val="00F50019"/>
    <w:rsid w:val="00F50193"/>
    <w:rsid w:val="00F50493"/>
    <w:rsid w:val="00F507B8"/>
    <w:rsid w:val="00F51428"/>
    <w:rsid w:val="00F515BB"/>
    <w:rsid w:val="00F51765"/>
    <w:rsid w:val="00F51E10"/>
    <w:rsid w:val="00F52102"/>
    <w:rsid w:val="00F52687"/>
    <w:rsid w:val="00F53B58"/>
    <w:rsid w:val="00F53C07"/>
    <w:rsid w:val="00F54099"/>
    <w:rsid w:val="00F54468"/>
    <w:rsid w:val="00F548D6"/>
    <w:rsid w:val="00F54AA2"/>
    <w:rsid w:val="00F5502B"/>
    <w:rsid w:val="00F5567B"/>
    <w:rsid w:val="00F557DC"/>
    <w:rsid w:val="00F55800"/>
    <w:rsid w:val="00F566BC"/>
    <w:rsid w:val="00F56867"/>
    <w:rsid w:val="00F56D88"/>
    <w:rsid w:val="00F56E39"/>
    <w:rsid w:val="00F60EBC"/>
    <w:rsid w:val="00F60ED9"/>
    <w:rsid w:val="00F61B66"/>
    <w:rsid w:val="00F64353"/>
    <w:rsid w:val="00F6485B"/>
    <w:rsid w:val="00F64A77"/>
    <w:rsid w:val="00F64B7B"/>
    <w:rsid w:val="00F64C6C"/>
    <w:rsid w:val="00F64F5E"/>
    <w:rsid w:val="00F65D8F"/>
    <w:rsid w:val="00F65E3C"/>
    <w:rsid w:val="00F65FD5"/>
    <w:rsid w:val="00F665A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180"/>
    <w:rsid w:val="00F778F7"/>
    <w:rsid w:val="00F77AD6"/>
    <w:rsid w:val="00F802DA"/>
    <w:rsid w:val="00F80919"/>
    <w:rsid w:val="00F81015"/>
    <w:rsid w:val="00F81522"/>
    <w:rsid w:val="00F818EF"/>
    <w:rsid w:val="00F81D3C"/>
    <w:rsid w:val="00F81F23"/>
    <w:rsid w:val="00F81FDF"/>
    <w:rsid w:val="00F827D8"/>
    <w:rsid w:val="00F830B2"/>
    <w:rsid w:val="00F830BC"/>
    <w:rsid w:val="00F832D7"/>
    <w:rsid w:val="00F83610"/>
    <w:rsid w:val="00F836B0"/>
    <w:rsid w:val="00F83774"/>
    <w:rsid w:val="00F83924"/>
    <w:rsid w:val="00F83DD6"/>
    <w:rsid w:val="00F83E1D"/>
    <w:rsid w:val="00F83FDA"/>
    <w:rsid w:val="00F840C3"/>
    <w:rsid w:val="00F84DE5"/>
    <w:rsid w:val="00F84FA7"/>
    <w:rsid w:val="00F855EF"/>
    <w:rsid w:val="00F85696"/>
    <w:rsid w:val="00F85BF6"/>
    <w:rsid w:val="00F86FF1"/>
    <w:rsid w:val="00F87545"/>
    <w:rsid w:val="00F87636"/>
    <w:rsid w:val="00F87680"/>
    <w:rsid w:val="00F87D4E"/>
    <w:rsid w:val="00F90474"/>
    <w:rsid w:val="00F90B5D"/>
    <w:rsid w:val="00F90D28"/>
    <w:rsid w:val="00F912D4"/>
    <w:rsid w:val="00F92448"/>
    <w:rsid w:val="00F9327B"/>
    <w:rsid w:val="00F93F6A"/>
    <w:rsid w:val="00F94D0E"/>
    <w:rsid w:val="00F95297"/>
    <w:rsid w:val="00F95F41"/>
    <w:rsid w:val="00F96134"/>
    <w:rsid w:val="00F961D6"/>
    <w:rsid w:val="00F96748"/>
    <w:rsid w:val="00F9674F"/>
    <w:rsid w:val="00F9738C"/>
    <w:rsid w:val="00F977FE"/>
    <w:rsid w:val="00FA02E9"/>
    <w:rsid w:val="00FA0762"/>
    <w:rsid w:val="00FA0C4F"/>
    <w:rsid w:val="00FA0DF1"/>
    <w:rsid w:val="00FA11D3"/>
    <w:rsid w:val="00FA15EF"/>
    <w:rsid w:val="00FA18FF"/>
    <w:rsid w:val="00FA1C19"/>
    <w:rsid w:val="00FA22E8"/>
    <w:rsid w:val="00FA2F8B"/>
    <w:rsid w:val="00FA35A7"/>
    <w:rsid w:val="00FA3637"/>
    <w:rsid w:val="00FA3E9A"/>
    <w:rsid w:val="00FA4538"/>
    <w:rsid w:val="00FA49AC"/>
    <w:rsid w:val="00FA4FA4"/>
    <w:rsid w:val="00FA5723"/>
    <w:rsid w:val="00FA6429"/>
    <w:rsid w:val="00FA72A7"/>
    <w:rsid w:val="00FA7370"/>
    <w:rsid w:val="00FA79C0"/>
    <w:rsid w:val="00FB0882"/>
    <w:rsid w:val="00FB16ED"/>
    <w:rsid w:val="00FB170B"/>
    <w:rsid w:val="00FB19C5"/>
    <w:rsid w:val="00FB1D73"/>
    <w:rsid w:val="00FB23D6"/>
    <w:rsid w:val="00FB292B"/>
    <w:rsid w:val="00FB3635"/>
    <w:rsid w:val="00FB4757"/>
    <w:rsid w:val="00FB4B4F"/>
    <w:rsid w:val="00FB4F73"/>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042"/>
    <w:rsid w:val="00FC4573"/>
    <w:rsid w:val="00FC478F"/>
    <w:rsid w:val="00FC485D"/>
    <w:rsid w:val="00FC4ECF"/>
    <w:rsid w:val="00FC61F8"/>
    <w:rsid w:val="00FC6299"/>
    <w:rsid w:val="00FC6A1A"/>
    <w:rsid w:val="00FC6C7C"/>
    <w:rsid w:val="00FC7457"/>
    <w:rsid w:val="00FD0069"/>
    <w:rsid w:val="00FD00A4"/>
    <w:rsid w:val="00FD0ADD"/>
    <w:rsid w:val="00FD0D46"/>
    <w:rsid w:val="00FD1679"/>
    <w:rsid w:val="00FD1CEE"/>
    <w:rsid w:val="00FD2296"/>
    <w:rsid w:val="00FD29E8"/>
    <w:rsid w:val="00FD2ED2"/>
    <w:rsid w:val="00FD2FAD"/>
    <w:rsid w:val="00FD39D4"/>
    <w:rsid w:val="00FD3CCF"/>
    <w:rsid w:val="00FD3F59"/>
    <w:rsid w:val="00FD44B3"/>
    <w:rsid w:val="00FD5C3E"/>
    <w:rsid w:val="00FD63B7"/>
    <w:rsid w:val="00FD6A13"/>
    <w:rsid w:val="00FD6B27"/>
    <w:rsid w:val="00FD796D"/>
    <w:rsid w:val="00FE0A6E"/>
    <w:rsid w:val="00FE0AD5"/>
    <w:rsid w:val="00FE113A"/>
    <w:rsid w:val="00FE13A1"/>
    <w:rsid w:val="00FE17DC"/>
    <w:rsid w:val="00FE20EB"/>
    <w:rsid w:val="00FE2FF8"/>
    <w:rsid w:val="00FE32E2"/>
    <w:rsid w:val="00FE4515"/>
    <w:rsid w:val="00FE49F8"/>
    <w:rsid w:val="00FE4B49"/>
    <w:rsid w:val="00FE591B"/>
    <w:rsid w:val="00FE5990"/>
    <w:rsid w:val="00FE59B7"/>
    <w:rsid w:val="00FE5A3E"/>
    <w:rsid w:val="00FE78C0"/>
    <w:rsid w:val="00FF06D0"/>
    <w:rsid w:val="00FF077B"/>
    <w:rsid w:val="00FF1453"/>
    <w:rsid w:val="00FF3488"/>
    <w:rsid w:val="00FF3F7F"/>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86329A0-44B2-4F41-8B1D-2F7FE8F3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D3C"/>
    <w:rPr>
      <w:rFonts w:ascii="Times New Roman" w:eastAsia="Times New Roman" w:hAnsi="Times New Roman"/>
      <w:sz w:val="24"/>
      <w:szCs w:val="24"/>
      <w:lang w:eastAsia="en-GB"/>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apple-converted-space">
    <w:name w:val="apple-converted-space"/>
    <w:basedOn w:val="Numatytasispastraiposriftas"/>
    <w:rsid w:val="0076506C"/>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pacing w:line="360" w:lineRule="auto"/>
      <w:ind w:firstLine="1298"/>
      <w:jc w:val="both"/>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pacing w:after="120"/>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ind w:left="283" w:hanging="283"/>
      <w:contextualSpacing/>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pacing w:before="200"/>
      <w:ind w:hanging="578"/>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jc w:val="both"/>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pacing w:after="160" w:line="240" w:lineRule="exact"/>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uiPriority w:val="99"/>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pacing w:before="240" w:line="240" w:lineRule="exact"/>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pacing w:after="150"/>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ind w:firstLine="567"/>
      <w:jc w:val="both"/>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ind w:firstLine="851"/>
      <w:jc w:val="both"/>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pacing w:before="60" w:line="240" w:lineRule="exact"/>
      <w:jc w:val="both"/>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Įprastasis (tinklapis)"/>
    <w:basedOn w:val="prastasis"/>
    <w:rsid w:val="00472D3C"/>
    <w:pPr>
      <w:spacing w:before="100" w:after="100"/>
    </w:pPr>
    <w:rPr>
      <w:rFonts w:ascii="Arial Unicode MS" w:eastAsia="Arial Unicode MS" w:hAnsi="Arial Unicode MS"/>
      <w:color w:val="00000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993606814">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6167181">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7780685">
      <w:bodyDiv w:val="1"/>
      <w:marLeft w:val="0"/>
      <w:marRight w:val="0"/>
      <w:marTop w:val="0"/>
      <w:marBottom w:val="0"/>
      <w:divBdr>
        <w:top w:val="none" w:sz="0" w:space="0" w:color="auto"/>
        <w:left w:val="none" w:sz="0" w:space="0" w:color="auto"/>
        <w:bottom w:val="none" w:sz="0" w:space="0" w:color="auto"/>
        <w:right w:val="none" w:sz="0" w:space="0" w:color="auto"/>
      </w:divBdr>
      <w:divsChild>
        <w:div w:id="785271666">
          <w:marLeft w:val="0"/>
          <w:marRight w:val="0"/>
          <w:marTop w:val="0"/>
          <w:marBottom w:val="0"/>
          <w:divBdr>
            <w:top w:val="none" w:sz="0" w:space="0" w:color="auto"/>
            <w:left w:val="none" w:sz="0" w:space="0" w:color="auto"/>
            <w:bottom w:val="none" w:sz="0" w:space="0" w:color="auto"/>
            <w:right w:val="none" w:sz="0" w:space="0" w:color="auto"/>
          </w:divBdr>
        </w:div>
        <w:div w:id="952975877">
          <w:marLeft w:val="0"/>
          <w:marRight w:val="0"/>
          <w:marTop w:val="0"/>
          <w:marBottom w:val="0"/>
          <w:divBdr>
            <w:top w:val="none" w:sz="0" w:space="0" w:color="auto"/>
            <w:left w:val="none" w:sz="0" w:space="0" w:color="auto"/>
            <w:bottom w:val="none" w:sz="0" w:space="0" w:color="auto"/>
            <w:right w:val="none" w:sz="0" w:space="0" w:color="auto"/>
          </w:divBdr>
          <w:divsChild>
            <w:div w:id="42294825">
              <w:marLeft w:val="0"/>
              <w:marRight w:val="0"/>
              <w:marTop w:val="0"/>
              <w:marBottom w:val="0"/>
              <w:divBdr>
                <w:top w:val="none" w:sz="0" w:space="0" w:color="auto"/>
                <w:left w:val="none" w:sz="0" w:space="0" w:color="auto"/>
                <w:bottom w:val="none" w:sz="0" w:space="0" w:color="auto"/>
                <w:right w:val="none" w:sz="0" w:space="0" w:color="auto"/>
              </w:divBdr>
            </w:div>
            <w:div w:id="417752309">
              <w:marLeft w:val="0"/>
              <w:marRight w:val="0"/>
              <w:marTop w:val="0"/>
              <w:marBottom w:val="0"/>
              <w:divBdr>
                <w:top w:val="none" w:sz="0" w:space="0" w:color="auto"/>
                <w:left w:val="none" w:sz="0" w:space="0" w:color="auto"/>
                <w:bottom w:val="none" w:sz="0" w:space="0" w:color="auto"/>
                <w:right w:val="none" w:sz="0" w:space="0" w:color="auto"/>
              </w:divBdr>
            </w:div>
            <w:div w:id="777917504">
              <w:marLeft w:val="0"/>
              <w:marRight w:val="0"/>
              <w:marTop w:val="0"/>
              <w:marBottom w:val="0"/>
              <w:divBdr>
                <w:top w:val="none" w:sz="0" w:space="0" w:color="auto"/>
                <w:left w:val="none" w:sz="0" w:space="0" w:color="auto"/>
                <w:bottom w:val="none" w:sz="0" w:space="0" w:color="auto"/>
                <w:right w:val="none" w:sz="0" w:space="0" w:color="auto"/>
              </w:divBdr>
            </w:div>
            <w:div w:id="1711764532">
              <w:marLeft w:val="0"/>
              <w:marRight w:val="0"/>
              <w:marTop w:val="0"/>
              <w:marBottom w:val="0"/>
              <w:divBdr>
                <w:top w:val="none" w:sz="0" w:space="0" w:color="auto"/>
                <w:left w:val="none" w:sz="0" w:space="0" w:color="auto"/>
                <w:bottom w:val="none" w:sz="0" w:space="0" w:color="auto"/>
                <w:right w:val="none" w:sz="0" w:space="0" w:color="auto"/>
              </w:divBdr>
            </w:div>
            <w:div w:id="18514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iva.buziene@krs.lt" TargetMode="External"/><Relationship Id="rId18" Type="http://schemas.openxmlformats.org/officeDocument/2006/relationships/hyperlink" Target="https://klausk.vpt.lt/hc/lt/sections/115001605685-EBVPD"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hyperlink" Target="https://ebvpd.eviesiejipirkimai.lt/espd-web/"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vpt.lrv.lt/lt/pasalinimo-pagrindai-1/nepatikimi-tiekejai-1" TargetMode="External"/><Relationship Id="rId32"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V9buN_j76cY" TargetMode="External"/><Relationship Id="rId3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4950E-57B5-4343-82D3-C60665DD567E}">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39</Pages>
  <Words>75061</Words>
  <Characters>42786</Characters>
  <Application>Microsoft Office Word</Application>
  <DocSecurity>0</DocSecurity>
  <Lines>356</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117612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Daiva Buziene</cp:lastModifiedBy>
  <cp:revision>7</cp:revision>
  <cp:lastPrinted>2023-02-09T09:17:00Z</cp:lastPrinted>
  <dcterms:created xsi:type="dcterms:W3CDTF">2025-03-06T08:44:00Z</dcterms:created>
  <dcterms:modified xsi:type="dcterms:W3CDTF">2025-03-09T14:12:00Z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