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4"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PATVIRTINTA:</w:t>
          </w:r>
        </w:p>
        <w:p w14:paraId="0238E335"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Viešojo pirkimo komisijos</w:t>
          </w:r>
        </w:p>
        <w:p w14:paraId="0238E336" w14:textId="66D31EB1" w:rsidR="002F148C" w:rsidRPr="00596D8D" w:rsidRDefault="002F148C" w:rsidP="002F148C">
          <w:pPr>
            <w:spacing w:after="120" w:line="20" w:lineRule="atLeast"/>
            <w:ind w:left="7088"/>
            <w:contextualSpacing/>
            <w:rPr>
              <w:rFonts w:ascii="Times New Roman" w:hAnsi="Times New Roman" w:cs="Times New Roman"/>
              <w:sz w:val="22"/>
              <w:szCs w:val="22"/>
            </w:rPr>
          </w:pPr>
          <w:r w:rsidRPr="00596D8D">
            <w:rPr>
              <w:rFonts w:ascii="Times New Roman" w:hAnsi="Times New Roman" w:cs="Times New Roman"/>
              <w:sz w:val="22"/>
              <w:szCs w:val="22"/>
            </w:rPr>
            <w:t>2025 m.</w:t>
          </w:r>
          <w:r w:rsidR="007522DD" w:rsidRPr="00596D8D">
            <w:rPr>
              <w:rFonts w:ascii="Times New Roman" w:hAnsi="Times New Roman" w:cs="Times New Roman"/>
              <w:sz w:val="22"/>
              <w:szCs w:val="22"/>
            </w:rPr>
            <w:t xml:space="preserve"> </w:t>
          </w:r>
          <w:r w:rsidR="00FE21F3" w:rsidRPr="00596D8D">
            <w:rPr>
              <w:rFonts w:ascii="Times New Roman" w:hAnsi="Times New Roman" w:cs="Times New Roman"/>
              <w:sz w:val="22"/>
              <w:szCs w:val="22"/>
            </w:rPr>
            <w:t>kovo</w:t>
          </w:r>
          <w:r w:rsidR="00596D8D" w:rsidRPr="00596D8D">
            <w:rPr>
              <w:rFonts w:ascii="Times New Roman" w:hAnsi="Times New Roman" w:cs="Times New Roman"/>
              <w:sz w:val="22"/>
              <w:szCs w:val="22"/>
            </w:rPr>
            <w:t xml:space="preserve"> </w:t>
          </w:r>
          <w:r w:rsidR="00AE112C">
            <w:rPr>
              <w:rFonts w:ascii="Times New Roman" w:hAnsi="Times New Roman" w:cs="Times New Roman"/>
              <w:sz w:val="22"/>
              <w:szCs w:val="22"/>
            </w:rPr>
            <w:t>10</w:t>
          </w:r>
          <w:r w:rsidRPr="00596D8D">
            <w:rPr>
              <w:rFonts w:ascii="Times New Roman" w:hAnsi="Times New Roman" w:cs="Times New Roman"/>
              <w:sz w:val="22"/>
              <w:szCs w:val="22"/>
            </w:rPr>
            <w:t xml:space="preserve"> d. </w:t>
          </w:r>
        </w:p>
        <w:p w14:paraId="0238E337" w14:textId="2C8C022F" w:rsidR="002F148C" w:rsidRPr="00596D8D" w:rsidRDefault="002F148C" w:rsidP="002F148C">
          <w:pPr>
            <w:tabs>
              <w:tab w:val="left" w:pos="870"/>
            </w:tabs>
            <w:spacing w:after="120" w:line="20" w:lineRule="atLeast"/>
            <w:ind w:firstLine="7088"/>
            <w:contextualSpacing/>
            <w:rPr>
              <w:rFonts w:ascii="Times New Roman" w:hAnsi="Times New Roman" w:cs="Times New Roman"/>
              <w:sz w:val="22"/>
              <w:szCs w:val="22"/>
            </w:rPr>
          </w:pPr>
          <w:r w:rsidRPr="00596D8D">
            <w:rPr>
              <w:rFonts w:ascii="Times New Roman" w:hAnsi="Times New Roman" w:cs="Times New Roman"/>
              <w:sz w:val="22"/>
              <w:szCs w:val="22"/>
            </w:rPr>
            <w:t xml:space="preserve">protokolu Nr. </w:t>
          </w:r>
          <w:r w:rsidR="00AE112C" w:rsidRPr="00AE112C">
            <w:rPr>
              <w:rFonts w:ascii="Times New Roman" w:hAnsi="Times New Roman" w:cs="Times New Roman"/>
              <w:sz w:val="22"/>
              <w:szCs w:val="22"/>
            </w:rPr>
            <w:t>2025-PROT-72</w:t>
          </w:r>
        </w:p>
        <w:p w14:paraId="0238E338" w14:textId="77777777" w:rsidR="00D53BF4" w:rsidRPr="002F148C" w:rsidRDefault="00D53BF4" w:rsidP="002F148C">
          <w:pPr>
            <w:spacing w:after="120" w:line="20" w:lineRule="atLeast"/>
            <w:ind w:left="7088"/>
            <w:contextualSpacing/>
            <w:rPr>
              <w:rFonts w:ascii="Times New Roman" w:hAnsi="Times New Roman" w:cs="Times New Roman"/>
              <w:sz w:val="22"/>
              <w:szCs w:val="22"/>
            </w:rPr>
          </w:pPr>
          <w:r w:rsidRPr="00596D8D">
            <w:rPr>
              <w:rFonts w:ascii="Times New Roman" w:hAnsi="Times New Roman" w:cs="Times New Roman"/>
              <w:sz w:val="22"/>
              <w:szCs w:val="22"/>
            </w:rPr>
            <w:t xml:space="preserve">PAKEITIMAI PATVIRTINTI: </w:t>
          </w:r>
          <w:r w:rsidRPr="00596D8D">
            <w:rPr>
              <w:rFonts w:ascii="Times New Roman" w:hAnsi="Times New Roman" w:cs="Times New Roman"/>
              <w:i/>
              <w:iCs/>
              <w:sz w:val="22"/>
              <w:szCs w:val="22"/>
            </w:rPr>
            <w:t>NETAIKOMA</w:t>
          </w: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63F9B893" w:rsidR="005B2729" w:rsidRDefault="00FE21F3"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D526C8" w:rsidRPr="005B2729">
            <w:rPr>
              <w:rFonts w:cstheme="minorHAnsi"/>
              <w:b/>
              <w:bCs/>
              <w:sz w:val="28"/>
              <w:szCs w:val="28"/>
            </w:rPr>
            <w:t>VIEŠOJO PIRKIMO</w:t>
          </w:r>
        </w:p>
        <w:p w14:paraId="0238E33C" w14:textId="7E2AD70F" w:rsidR="00D526C8" w:rsidRPr="005B2729" w:rsidRDefault="00D526C8" w:rsidP="00307BF8">
          <w:pPr>
            <w:spacing w:after="120" w:line="20" w:lineRule="atLeast"/>
            <w:contextualSpacing/>
            <w:jc w:val="center"/>
            <w:rPr>
              <w:rFonts w:cstheme="minorHAnsi"/>
              <w:b/>
              <w:bCs/>
              <w:sz w:val="28"/>
              <w:szCs w:val="28"/>
            </w:rPr>
          </w:pPr>
          <w:r w:rsidRPr="005B2729">
            <w:rPr>
              <w:rFonts w:cstheme="minorHAnsi"/>
              <w:b/>
              <w:bCs/>
              <w:sz w:val="28"/>
              <w:szCs w:val="28"/>
            </w:rPr>
            <w:t xml:space="preserve"> „</w:t>
          </w:r>
          <w:bookmarkStart w:id="0" w:name="_Hlk192168282"/>
          <w:r w:rsidR="00307BF8" w:rsidRPr="00307BF8">
            <w:rPr>
              <w:rFonts w:cstheme="minorHAnsi"/>
              <w:b/>
              <w:bCs/>
              <w:sz w:val="28"/>
              <w:szCs w:val="28"/>
            </w:rPr>
            <w:t>Renginys Lietuvoje CoP on Material Support Vilniu</w:t>
          </w:r>
          <w:r w:rsidR="00307BF8">
            <w:rPr>
              <w:rFonts w:cstheme="minorHAnsi"/>
              <w:b/>
              <w:bCs/>
              <w:sz w:val="28"/>
              <w:szCs w:val="28"/>
            </w:rPr>
            <w:t>s</w:t>
          </w:r>
          <w:bookmarkEnd w:id="0"/>
          <w:r w:rsidR="0045283D" w:rsidRPr="005B2729">
            <w:rPr>
              <w:rFonts w:cstheme="minorHAnsi"/>
              <w:b/>
              <w:bCs/>
              <w:sz w:val="28"/>
              <w:szCs w:val="28"/>
            </w:rPr>
            <w:t>“</w:t>
          </w:r>
        </w:p>
        <w:p w14:paraId="0238E33D"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ATVIRO KONKURSO </w:t>
          </w:r>
          <w:r w:rsidR="00EB164F" w:rsidRPr="005B2729">
            <w:rPr>
              <w:rFonts w:cstheme="minorHAnsi"/>
              <w:b/>
              <w:bCs/>
              <w:sz w:val="28"/>
              <w:szCs w:val="28"/>
            </w:rPr>
            <w:t xml:space="preserve">SPECIALIOSIOS </w:t>
          </w:r>
          <w:r w:rsidRPr="005B2729">
            <w:rPr>
              <w:rFonts w:cstheme="minorHAnsi"/>
              <w:b/>
              <w:bCs/>
              <w:sz w:val="28"/>
              <w:szCs w:val="28"/>
            </w:rPr>
            <w:t>SĄLYGOS</w:t>
          </w:r>
        </w:p>
        <w:p w14:paraId="0238E33E" w14:textId="77777777" w:rsidR="00D53BF4" w:rsidRPr="005B2729" w:rsidRDefault="00D53BF4" w:rsidP="004E4612">
          <w:pPr>
            <w:spacing w:after="120" w:line="20" w:lineRule="atLeast"/>
            <w:contextualSpacing/>
            <w:jc w:val="center"/>
            <w:rPr>
              <w:rFonts w:cstheme="minorHAnsi"/>
              <w:b/>
              <w:bCs/>
              <w:sz w:val="28"/>
              <w:szCs w:val="28"/>
            </w:rPr>
          </w:pPr>
          <w:r w:rsidRPr="005B2729">
            <w:rPr>
              <w:rFonts w:cstheme="minorHAnsi"/>
              <w:b/>
              <w:bCs/>
              <w:sz w:val="28"/>
              <w:szCs w:val="28"/>
            </w:rPr>
            <w:t>V</w:t>
          </w:r>
          <w:r w:rsidR="00755F3B" w:rsidRPr="005B2729">
            <w:rPr>
              <w:rFonts w:cstheme="minorHAnsi"/>
              <w:b/>
              <w:bCs/>
              <w:sz w:val="28"/>
              <w:szCs w:val="28"/>
            </w:rPr>
            <w:t>ersija</w:t>
          </w:r>
          <w:r w:rsidRPr="005B2729">
            <w:rPr>
              <w:rFonts w:cstheme="minorHAnsi"/>
              <w:b/>
              <w:bCs/>
              <w:sz w:val="28"/>
              <w:szCs w:val="28"/>
            </w:rPr>
            <w:t xml:space="preserve"> Nr. </w:t>
          </w:r>
          <w:r w:rsidR="002F148C" w:rsidRPr="005B2729">
            <w:rPr>
              <w:rFonts w:cstheme="minorHAnsi"/>
              <w:b/>
              <w:bCs/>
              <w:sz w:val="28"/>
              <w:szCs w:val="28"/>
            </w:rPr>
            <w:t>1</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C26D6C">
                  <w:rPr>
                    <w:noProof/>
                    <w:webHidden/>
                  </w:rPr>
                  <w:fldChar w:fldCharType="begin"/>
                </w:r>
                <w:r>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C26D6C">
                  <w:rPr>
                    <w:noProof/>
                    <w:webHidden/>
                  </w:rPr>
                  <w:fldChar w:fldCharType="begin"/>
                </w:r>
                <w:r>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C26D6C">
                  <w:rPr>
                    <w:noProof/>
                    <w:webHidden/>
                  </w:rPr>
                  <w:fldChar w:fldCharType="begin"/>
                </w:r>
                <w:r>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C26D6C">
                  <w:rPr>
                    <w:noProof/>
                    <w:webHidden/>
                  </w:rPr>
                  <w:fldChar w:fldCharType="begin"/>
                </w:r>
                <w:r>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C26D6C">
                  <w:rPr>
                    <w:noProof/>
                    <w:webHidden/>
                  </w:rPr>
                  <w:fldChar w:fldCharType="begin"/>
                </w:r>
                <w:r>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C26D6C">
                  <w:rPr>
                    <w:noProof/>
                    <w:webHidden/>
                  </w:rPr>
                  <w:fldChar w:fldCharType="begin"/>
                </w:r>
                <w:r>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C26D6C">
                  <w:rPr>
                    <w:noProof/>
                    <w:webHidden/>
                  </w:rPr>
                  <w:fldChar w:fldCharType="begin"/>
                </w:r>
                <w:r>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C26D6C">
                  <w:rPr>
                    <w:noProof/>
                    <w:webHidden/>
                  </w:rPr>
                  <w:fldChar w:fldCharType="begin"/>
                </w:r>
                <w:r>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C26D6C">
                  <w:rPr>
                    <w:noProof/>
                    <w:webHidden/>
                  </w:rPr>
                  <w:fldChar w:fldCharType="begin"/>
                </w:r>
                <w:r>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 xml:space="preserve">Kitos </w:t>
                </w:r>
                <w:r w:rsidR="005E475F">
                  <w:rPr>
                    <w:rStyle w:val="Hyperlink"/>
                    <w:rFonts w:cstheme="minorHAnsi"/>
                    <w:noProof/>
                  </w:rPr>
                  <w:t xml:space="preserve">specialiosios </w:t>
                </w:r>
                <w:r w:rsidRPr="00FA7F81">
                  <w:rPr>
                    <w:rStyle w:val="Hyperlink"/>
                    <w:rFonts w:cstheme="minorHAnsi"/>
                    <w:noProof/>
                  </w:rPr>
                  <w:t>sąlygos</w:t>
                </w:r>
                <w:r>
                  <w:rPr>
                    <w:noProof/>
                    <w:webHidden/>
                  </w:rPr>
                  <w:tab/>
                </w:r>
                <w:r w:rsidR="00C26D6C">
                  <w:rPr>
                    <w:noProof/>
                    <w:webHidden/>
                  </w:rPr>
                  <w:fldChar w:fldCharType="begin"/>
                </w:r>
                <w:r>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C26D6C">
                  <w:rPr>
                    <w:noProof/>
                    <w:webHidden/>
                  </w:rPr>
                  <w:fldChar w:fldCharType="begin"/>
                </w:r>
                <w:r>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sidR="00C26D6C">
                  <w:rPr>
                    <w:noProof/>
                    <w:webHidden/>
                  </w:rPr>
                  <w:fldChar w:fldCharType="begin"/>
                </w:r>
                <w:r>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616C8E5A"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sidR="00307BF8">
                  <w:rPr>
                    <w:rStyle w:val="Hyperlink"/>
                    <w:rFonts w:eastAsia="Calibri" w:cstheme="minorHAnsi"/>
                    <w:noProof/>
                  </w:rPr>
                  <w:t xml:space="preserve"> (</w:t>
                </w:r>
                <w:r w:rsidR="007D19B9">
                  <w:rPr>
                    <w:rStyle w:val="Hyperlink"/>
                    <w:rFonts w:eastAsia="Calibri" w:cstheme="minorHAnsi"/>
                    <w:noProof/>
                  </w:rPr>
                  <w:t>netaikoma</w:t>
                </w:r>
                <w:r w:rsidR="00307BF8">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Pr>
                    <w:noProof/>
                    <w:webHidden/>
                  </w:rPr>
                  <w:tab/>
                </w:r>
                <w:r w:rsidR="00C26D6C">
                  <w:rPr>
                    <w:noProof/>
                    <w:webHidden/>
                  </w:rPr>
                  <w:fldChar w:fldCharType="begin"/>
                </w:r>
                <w:r>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Pr="00FA7F81">
                  <w:rPr>
                    <w:rStyle w:val="Hyperlink"/>
                    <w:rFonts w:eastAsia="Calibri" w:cstheme="minorHAnsi"/>
                    <w:noProof/>
                  </w:rPr>
                  <w:t>„Pasiūlymo forma“</w:t>
                </w:r>
                <w:r>
                  <w:rPr>
                    <w:noProof/>
                    <w:webHidden/>
                  </w:rPr>
                  <w:tab/>
                </w:r>
                <w:r w:rsidR="00C26D6C">
                  <w:rPr>
                    <w:noProof/>
                    <w:webHidden/>
                  </w:rPr>
                  <w:fldChar w:fldCharType="begin"/>
                </w:r>
                <w:r>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Pr="00FA7F81">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238E358" w14:textId="04FD390F"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Pr>
          <w:rFonts w:cstheme="minorHAnsi"/>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6127E064"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00404506">
        <w:t xml:space="preserve">4.4.3. </w:t>
      </w:r>
      <w:r w:rsidRPr="2A093867">
        <w:t>punktu</w:t>
      </w:r>
      <w:r w:rsidR="00A04DE1">
        <w:t xml:space="preserve"> ir kitais reikalavimais.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6D2E5D59"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Ingrida Vigelė, </w:t>
      </w:r>
      <w:hyperlink r:id="rId13" w:history="1">
        <w:r w:rsidR="00307BF8" w:rsidRPr="00C836C2">
          <w:rPr>
            <w:rStyle w:val="Hyperlink"/>
            <w:rFonts w:eastAsia="Arial" w:cstheme="minorHAnsi"/>
          </w:rPr>
          <w:t>ingrida.vigele@esf.lt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238E363" w14:textId="1F5AD4FF"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307BF8" w:rsidRPr="00307BF8">
        <w:rPr>
          <w:rFonts w:eastAsia="Calibri"/>
          <w:color w:val="000000" w:themeColor="text1"/>
        </w:rPr>
        <w:t>Rengin</w:t>
      </w:r>
      <w:r w:rsidR="00307BF8">
        <w:rPr>
          <w:rFonts w:eastAsia="Calibri"/>
          <w:color w:val="000000" w:themeColor="text1"/>
        </w:rPr>
        <w:t>io</w:t>
      </w:r>
      <w:r w:rsidR="00307BF8" w:rsidRPr="00307BF8">
        <w:rPr>
          <w:rFonts w:eastAsia="Calibri"/>
          <w:color w:val="000000" w:themeColor="text1"/>
        </w:rPr>
        <w:t xml:space="preserve"> Lietuvoje CoP on Material Support Vilnius</w:t>
      </w:r>
      <w:r w:rsidR="00805626" w:rsidRPr="00805626">
        <w:rPr>
          <w:rFonts w:eastAsia="Calibri"/>
          <w:color w:val="000000" w:themeColor="text1"/>
        </w:rPr>
        <w:t xml:space="preserve"> </w:t>
      </w:r>
      <w:r w:rsidR="00307BF8">
        <w:rPr>
          <w:rFonts w:eastAsia="Calibri"/>
          <w:color w:val="000000" w:themeColor="text1"/>
        </w:rPr>
        <w:t>organizavimo paslaugas</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9E65F53"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AB3BC5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w:t>
      </w:r>
      <w:r w:rsidR="00307BF8">
        <w:t>ne</w:t>
      </w:r>
      <w:r w:rsidR="00A6625B" w:rsidRPr="001815C2">
        <w:t xml:space="preserve">nustatomi kvalifikacijos reikalavimai ir </w:t>
      </w:r>
      <w:bookmarkStart w:id="16" w:name="_Hlk188201145"/>
      <w:r w:rsidR="00A6625B" w:rsidRPr="001815C2">
        <w:t>reikalavimai dėl kokybės vadybos sistemos ir (arba) aplinkos apsaugos vadybos sistemos standartų laikymosi</w:t>
      </w:r>
      <w:bookmarkEnd w:id="16"/>
      <w:r w:rsidR="00307BF8">
        <w:t xml:space="preserve">. </w:t>
      </w:r>
      <w:r w:rsidR="00A6625B" w:rsidRPr="001815C2">
        <w:t xml:space="preserv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0238E370" w14:textId="220D82C9" w:rsidR="00701577" w:rsidRPr="0002541F" w:rsidRDefault="003506CF" w:rsidP="003506CF">
      <w:pPr>
        <w:tabs>
          <w:tab w:val="left" w:pos="993"/>
        </w:tabs>
        <w:spacing w:after="0"/>
        <w:ind w:firstLine="567"/>
        <w:jc w:val="both"/>
        <w:rPr>
          <w:i/>
          <w:iCs/>
          <w:shd w:val="clear" w:color="auto" w:fill="FFFFFF"/>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4" w14:textId="51D851F7" w:rsidR="002A2EDA" w:rsidRPr="00404506" w:rsidRDefault="002A2EDA" w:rsidP="003C1B53">
      <w:pPr>
        <w:pStyle w:val="ListParagraph"/>
        <w:numPr>
          <w:ilvl w:val="2"/>
          <w:numId w:val="47"/>
        </w:numPr>
        <w:spacing w:after="0" w:line="240" w:lineRule="auto"/>
        <w:ind w:left="0" w:firstLine="709"/>
        <w:jc w:val="both"/>
        <w:rPr>
          <w:rFonts w:cstheme="minorHAnsi"/>
        </w:rPr>
      </w:pPr>
      <w:r>
        <w:rPr>
          <w:rFonts w:eastAsiaTheme="majorEastAsia" w:cstheme="minorHAnsi"/>
        </w:rPr>
        <w:t>t</w:t>
      </w:r>
      <w:r w:rsidRPr="00D44F5A">
        <w:rPr>
          <w:rFonts w:eastAsiaTheme="majorEastAsia" w:cstheme="minorHAnsi"/>
        </w:rPr>
        <w:t xml:space="preserve">iekėjo deklaracija dėl atitikties Reglamento </w:t>
      </w:r>
      <w:r w:rsidRPr="002A2EDA">
        <w:rPr>
          <w:rFonts w:eastAsiaTheme="majorEastAsia" w:cstheme="minorHAnsi"/>
        </w:rPr>
        <w:t xml:space="preserve">nuostatoms juridiniam/fiziniam asmeniui, parengta pagal pirkimo sąlygų </w:t>
      </w:r>
      <w:r w:rsidR="00404506">
        <w:rPr>
          <w:rFonts w:eastAsiaTheme="majorEastAsia" w:cstheme="minorHAnsi"/>
        </w:rPr>
        <w:t>5</w:t>
      </w:r>
      <w:r w:rsidR="00B8416D">
        <w:rPr>
          <w:rFonts w:eastAsiaTheme="majorEastAsia" w:cstheme="minorHAnsi"/>
        </w:rPr>
        <w:t>.</w:t>
      </w:r>
      <w:r w:rsidR="00404506">
        <w:rPr>
          <w:rFonts w:eastAsiaTheme="majorEastAsia" w:cstheme="minorHAnsi"/>
        </w:rPr>
        <w:t xml:space="preserve">1/5.2 </w:t>
      </w:r>
      <w:r w:rsidRPr="002A2EDA">
        <w:rPr>
          <w:rFonts w:eastAsiaTheme="majorEastAsia" w:cstheme="minorHAnsi"/>
        </w:rPr>
        <w:t>priede pateiktas formas</w:t>
      </w:r>
      <w:r w:rsidR="00404506">
        <w:rPr>
          <w:rFonts w:eastAsiaTheme="majorEastAsia" w:cstheme="minorHAnsi"/>
        </w:rPr>
        <w:t>;</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697C74FC" w:rsidR="00404506" w:rsidRPr="00404506" w:rsidRDefault="00307BF8" w:rsidP="00404506">
      <w:pPr>
        <w:pStyle w:val="ListParagraph"/>
        <w:numPr>
          <w:ilvl w:val="2"/>
          <w:numId w:val="47"/>
        </w:numPr>
        <w:spacing w:after="0" w:line="240" w:lineRule="auto"/>
        <w:ind w:left="0" w:firstLine="709"/>
        <w:jc w:val="both"/>
        <w:rPr>
          <w:rFonts w:cstheme="minorHAnsi"/>
          <w:u w:val="single"/>
        </w:rPr>
      </w:pPr>
      <w:r>
        <w:rPr>
          <w:rFonts w:cstheme="minorHAnsi"/>
        </w:rPr>
        <w:t xml:space="preserve">jei taikoma, </w:t>
      </w:r>
      <w:r w:rsidR="00450415"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00450415"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rsidP="00C648D2">
      <w:pPr>
        <w:pStyle w:val="ListParagraph"/>
        <w:numPr>
          <w:ilvl w:val="2"/>
          <w:numId w:val="47"/>
        </w:numPr>
        <w:spacing w:after="0" w:line="240" w:lineRule="auto"/>
        <w:ind w:left="0" w:firstLine="709"/>
        <w:jc w:val="both"/>
      </w:pPr>
      <w:r>
        <w:t xml:space="preserve"> </w:t>
      </w:r>
      <w:r w:rsidR="00431615" w:rsidRPr="00431615">
        <w:t>bet kokius pagal pirkimo dokumentus prašomus kartu su pasiūlymu teiktinus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lastRenderedPageBreak/>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238E389" w14:textId="77777777"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9" w:name="_Hlk91157291"/>
      <w:r w:rsidR="008E615E" w:rsidRPr="008E615E">
        <w:t xml:space="preserve">specialiųjų pirkimo sąlygų </w:t>
      </w:r>
      <w:r w:rsidR="008E615E">
        <w:t xml:space="preserve">5 </w:t>
      </w:r>
      <w:bookmarkEnd w:id="39"/>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238E38C" w14:textId="3C980A7B"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3"/>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3"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3"/>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27C147CD" w:rsidR="00774AA5" w:rsidRPr="005F17E7" w:rsidRDefault="00FE21F3" w:rsidP="0003169B">
            <w:pPr>
              <w:spacing w:after="0" w:line="240" w:lineRule="auto"/>
              <w:rPr>
                <w:rFonts w:cstheme="minorHAnsi"/>
              </w:rPr>
            </w:pPr>
            <w:r w:rsidRPr="00FE21F3">
              <w:rPr>
                <w:rFonts w:cstheme="minorHAnsi"/>
              </w:rPr>
              <w:t>6</w:t>
            </w:r>
            <w:r w:rsidR="005F17E7" w:rsidRPr="00FE21F3">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4DE50FDC" w:rsidR="00774AA5" w:rsidRPr="00CE1F13" w:rsidRDefault="00FE21F3"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33880690" w:rsidR="00774AA5" w:rsidRPr="00F0499F" w:rsidRDefault="00FE21F3" w:rsidP="005A0791">
            <w:pPr>
              <w:spacing w:after="0" w:line="240" w:lineRule="auto"/>
              <w:rPr>
                <w:rFonts w:cstheme="minorHAnsi"/>
              </w:rPr>
            </w:pPr>
            <w:r>
              <w:rPr>
                <w:rFonts w:cstheme="minorHAnsi"/>
              </w:rPr>
              <w:t xml:space="preserve">5 </w:t>
            </w:r>
            <w:r w:rsidR="00774AA5" w:rsidRPr="00F0499F">
              <w:rPr>
                <w:rFonts w:cstheme="minorHAnsi"/>
              </w:rPr>
              <w:t>(</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0238E3E7" w14:textId="7599A64A" w:rsidR="00774AA5" w:rsidRPr="00F0499F" w:rsidRDefault="00FE21F3" w:rsidP="0003169B">
            <w:pPr>
              <w:spacing w:after="0" w:line="240" w:lineRule="auto"/>
              <w:rPr>
                <w:rFonts w:cstheme="minorHAnsi"/>
              </w:rPr>
            </w:pPr>
            <w:r>
              <w:rPr>
                <w:rFonts w:cstheme="minorHAnsi"/>
                <w:bCs/>
              </w:rPr>
              <w:t>5</w:t>
            </w:r>
            <w:r w:rsidR="00774AA5" w:rsidRPr="00F0499F">
              <w:rPr>
                <w:rFonts w:cstheme="minorHAnsi"/>
                <w:bCs/>
              </w:rPr>
              <w:t xml:space="preserve"> (</w:t>
            </w:r>
            <w:r>
              <w:rPr>
                <w:rFonts w:cstheme="minorHAnsi"/>
                <w:bCs/>
              </w:rPr>
              <w:t>penkios</w:t>
            </w:r>
            <w:r w:rsidR="00774AA5" w:rsidRPr="00F0499F">
              <w:rPr>
                <w:rFonts w:cstheme="minorHAnsi"/>
                <w:bCs/>
              </w:rPr>
              <w:t>) dien</w:t>
            </w:r>
            <w:r>
              <w:rPr>
                <w:rFonts w:cstheme="minorHAnsi"/>
                <w:bCs/>
              </w:rPr>
              <w:t>os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2"/>
      <w:bookmarkEnd w:id="53"/>
      <w:bookmarkEnd w:id="54"/>
      <w:bookmarkEnd w:id="55"/>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274C6750" w:rsidR="0027216E" w:rsidRPr="0027216E" w:rsidRDefault="0027216E" w:rsidP="0027216E">
      <w:pPr>
        <w:jc w:val="center"/>
      </w:pPr>
      <w:r>
        <w:t>(</w:t>
      </w:r>
      <w:r w:rsidR="0055438D">
        <w:t>Netaikoma</w:t>
      </w:r>
      <w:r>
        <w:t>)</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6"/>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60" w:name="_Ref38540913"/>
      <w:bookmarkStart w:id="61" w:name="_Ref38898051"/>
      <w:bookmarkStart w:id="62" w:name="_Ref38901392"/>
      <w:bookmarkStart w:id="63"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60"/>
      <w:bookmarkEnd w:id="61"/>
      <w:bookmarkEnd w:id="62"/>
      <w:bookmarkEnd w:id="63"/>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.xml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4"/>
      <w:bookmarkEnd w:id="65"/>
      <w:bookmarkEnd w:id="66"/>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8E429" w14:textId="77777777" w:rsidR="000E4ECE" w:rsidRDefault="000E4ECE" w:rsidP="00D05666">
      <w:r>
        <w:separator/>
      </w:r>
    </w:p>
  </w:endnote>
  <w:endnote w:type="continuationSeparator" w:id="0">
    <w:p w14:paraId="0238E42A" w14:textId="77777777" w:rsidR="000E4ECE" w:rsidRDefault="000E4ECE" w:rsidP="00D05666">
      <w:r>
        <w:continuationSeparator/>
      </w:r>
    </w:p>
  </w:endnote>
  <w:endnote w:type="continuationNotice" w:id="1">
    <w:p w14:paraId="0238E42B" w14:textId="77777777" w:rsidR="000E4ECE" w:rsidRDefault="000E4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8E426" w14:textId="77777777" w:rsidR="000E4ECE" w:rsidRDefault="000E4ECE" w:rsidP="00D05666">
      <w:r>
        <w:separator/>
      </w:r>
    </w:p>
  </w:footnote>
  <w:footnote w:type="continuationSeparator" w:id="0">
    <w:p w14:paraId="0238E427" w14:textId="77777777" w:rsidR="000E4ECE" w:rsidRDefault="000E4ECE" w:rsidP="00D05666">
      <w:r>
        <w:continuationSeparator/>
      </w:r>
    </w:p>
  </w:footnote>
  <w:footnote w:type="continuationNotice" w:id="1">
    <w:p w14:paraId="0238E428" w14:textId="77777777" w:rsidR="000E4ECE" w:rsidRDefault="000E4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522"/>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49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9CA"/>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12C"/>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esf.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10568</Words>
  <Characters>6024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Vigelė</cp:lastModifiedBy>
  <cp:revision>7</cp:revision>
  <dcterms:created xsi:type="dcterms:W3CDTF">2025-03-06T13:36:00Z</dcterms:created>
  <dcterms:modified xsi:type="dcterms:W3CDTF">2025-03-12T06:19:00Z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