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2401970E"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Pr="00286F58">
        <w:rPr>
          <w:rFonts w:asciiTheme="minorHAnsi" w:eastAsia="Calibri" w:hAnsiTheme="minorHAnsi" w:cstheme="minorHAnsi"/>
          <w:color w:val="000000" w:themeColor="text1"/>
          <w:sz w:val="22"/>
          <w:szCs w:val="22"/>
          <w:lang w:val="en-GB"/>
        </w:rPr>
        <w:t>" 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7C50F7" w:rsidRDefault="0003136E" w:rsidP="002058A4">
      <w:pPr>
        <w:pStyle w:val="Subtitle"/>
        <w:spacing w:after="0" w:line="240" w:lineRule="auto"/>
        <w:jc w:val="center"/>
        <w:rPr>
          <w:rFonts w:cstheme="minorHAnsi"/>
          <w:sz w:val="22"/>
          <w:szCs w:val="22"/>
        </w:rPr>
      </w:pPr>
      <w:r w:rsidRPr="00286F58">
        <w:rPr>
          <w:rFonts w:cstheme="minorHAnsi"/>
          <w:sz w:val="22"/>
          <w:szCs w:val="22"/>
          <w:lang w:val="en-GB"/>
        </w:rPr>
        <w:t>TENDER</w:t>
      </w:r>
    </w:p>
    <w:p w14:paraId="00AFD583" w14:textId="1244C859" w:rsidR="0050439B" w:rsidRPr="0050439B" w:rsidRDefault="00BD5943" w:rsidP="0050439B">
      <w:pPr>
        <w:pStyle w:val="Subtitle"/>
        <w:spacing w:after="0" w:line="240" w:lineRule="auto"/>
        <w:jc w:val="center"/>
        <w:rPr>
          <w:rFonts w:eastAsiaTheme="majorEastAsia" w:cs="Calibri"/>
          <w:b/>
          <w:bCs/>
          <w:kern w:val="28"/>
          <w:sz w:val="22"/>
          <w:szCs w:val="22"/>
        </w:rPr>
      </w:pPr>
      <w:r w:rsidRPr="00286F58">
        <w:rPr>
          <w:rFonts w:cstheme="minorHAnsi"/>
          <w:sz w:val="22"/>
          <w:szCs w:val="22"/>
          <w:lang w:val="en-GB"/>
        </w:rPr>
        <w:t>FOR</w:t>
      </w:r>
      <w:r w:rsidR="00A111A2" w:rsidRPr="00286F58">
        <w:rPr>
          <w:rFonts w:cstheme="minorHAnsi"/>
          <w:sz w:val="22"/>
          <w:szCs w:val="22"/>
          <w:lang w:val="en-GB"/>
        </w:rPr>
        <w:t xml:space="preserve"> </w:t>
      </w:r>
      <w:r w:rsidR="00567942">
        <w:rPr>
          <w:rFonts w:eastAsiaTheme="majorEastAsia" w:cs="Calibri"/>
          <w:b/>
          <w:bCs/>
          <w:kern w:val="28"/>
          <w:sz w:val="22"/>
          <w:szCs w:val="22"/>
        </w:rPr>
        <w:t>GENERATORS</w:t>
      </w:r>
      <w:r w:rsidR="0050439B" w:rsidRPr="0050439B">
        <w:rPr>
          <w:rFonts w:eastAsiaTheme="majorEastAsia" w:cs="Calibri"/>
          <w:b/>
          <w:bCs/>
          <w:kern w:val="28"/>
          <w:sz w:val="22"/>
          <w:szCs w:val="22"/>
        </w:rPr>
        <w:t xml:space="preserve"> for the Armed Forces of Bosnia and Herzegovina</w:t>
      </w:r>
    </w:p>
    <w:p w14:paraId="0F7AFC42" w14:textId="749EA162" w:rsidR="000608EF" w:rsidRPr="00286F58" w:rsidRDefault="00BD5943" w:rsidP="002058A4">
      <w:pPr>
        <w:pStyle w:val="Subtitle"/>
        <w:spacing w:after="0" w:line="240" w:lineRule="auto"/>
        <w:jc w:val="center"/>
        <w:rPr>
          <w:rFonts w:cstheme="minorHAnsi"/>
          <w:color w:val="00B050"/>
          <w:sz w:val="22"/>
          <w:szCs w:val="22"/>
          <w:lang w:val="en-GB"/>
        </w:rPr>
      </w:pPr>
      <w:r w:rsidRPr="00286F58">
        <w:rPr>
          <w:rFonts w:cstheme="minorHAnsi"/>
          <w:sz w:val="22"/>
          <w:szCs w:val="22"/>
          <w:lang w:val="en-GB"/>
        </w:rPr>
        <w:t>PROCUREMENT</w:t>
      </w:r>
      <w:r w:rsidR="000608EF" w:rsidRPr="00286F58">
        <w:rPr>
          <w:rFonts w:cstheme="minorHAnsi"/>
          <w:sz w:val="22"/>
          <w:szCs w:val="22"/>
          <w:lang w:val="en-GB"/>
        </w:rPr>
        <w:t xml:space="preserve"> </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EB3686">
      <w:pPr>
        <w:pStyle w:val="ListParagraph"/>
        <w:numPr>
          <w:ilvl w:val="0"/>
          <w:numId w:val="16"/>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286F58" w14:paraId="3F28C5C7"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EB3686">
      <w:pPr>
        <w:pStyle w:val="ListParagraph"/>
        <w:numPr>
          <w:ilvl w:val="0"/>
          <w:numId w:val="16"/>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ON THE ECONOMIC OPERATORS ON WHOSE CAPACITY THE SUPPLIER RELIES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C370D0" w:rsidRPr="00286F58" w14:paraId="741AA4EE" w14:textId="77777777" w:rsidTr="00C370D0">
        <w:tc>
          <w:tcPr>
            <w:tcW w:w="538" w:type="dxa"/>
            <w:shd w:val="clear" w:color="auto" w:fill="D9E2F3" w:themeFill="accent1" w:themeFillTint="33"/>
          </w:tcPr>
          <w:p w14:paraId="3C11BD61" w14:textId="08DCB83B"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C370D0" w:rsidRPr="00286F58" w14:paraId="4E23DAF2" w14:textId="77777777" w:rsidTr="00C370D0">
        <w:tc>
          <w:tcPr>
            <w:tcW w:w="538" w:type="dxa"/>
          </w:tcPr>
          <w:p w14:paraId="3D36227E"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C370D0" w:rsidRPr="00286F58" w:rsidRDefault="00C370D0" w:rsidP="00E56BA8">
            <w:pPr>
              <w:rPr>
                <w:rFonts w:asciiTheme="minorHAnsi" w:cstheme="minorHAnsi"/>
                <w:bCs/>
                <w:sz w:val="22"/>
                <w:szCs w:val="22"/>
                <w:lang w:val="en-GB"/>
              </w:rPr>
            </w:pPr>
          </w:p>
        </w:tc>
        <w:tc>
          <w:tcPr>
            <w:tcW w:w="5245" w:type="dxa"/>
          </w:tcPr>
          <w:p w14:paraId="1D7FE293" w14:textId="77777777" w:rsidR="00C370D0" w:rsidRPr="00286F58" w:rsidRDefault="00C370D0" w:rsidP="00E56BA8">
            <w:pPr>
              <w:rPr>
                <w:rFonts w:asciiTheme="minorHAnsi" w:cstheme="minorHAnsi"/>
                <w:bCs/>
                <w:sz w:val="22"/>
                <w:szCs w:val="22"/>
                <w:lang w:val="en-GB"/>
              </w:rPr>
            </w:pPr>
          </w:p>
        </w:tc>
      </w:tr>
      <w:tr w:rsidR="00C370D0" w:rsidRPr="00286F58" w14:paraId="3F2670BA" w14:textId="77777777" w:rsidTr="00C370D0">
        <w:tc>
          <w:tcPr>
            <w:tcW w:w="538" w:type="dxa"/>
          </w:tcPr>
          <w:p w14:paraId="509362EF"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C370D0" w:rsidRPr="00286F58" w:rsidRDefault="00C370D0" w:rsidP="00E56BA8">
            <w:pPr>
              <w:rPr>
                <w:rFonts w:asciiTheme="minorHAnsi" w:cstheme="minorHAnsi"/>
                <w:bCs/>
                <w:sz w:val="22"/>
                <w:szCs w:val="22"/>
                <w:lang w:val="en-GB"/>
              </w:rPr>
            </w:pPr>
          </w:p>
        </w:tc>
        <w:tc>
          <w:tcPr>
            <w:tcW w:w="5245" w:type="dxa"/>
          </w:tcPr>
          <w:p w14:paraId="13BFC648" w14:textId="77777777" w:rsidR="00C370D0" w:rsidRPr="00286F58" w:rsidRDefault="00C370D0"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EB3686">
      <w:pPr>
        <w:pStyle w:val="ListParagraph"/>
        <w:numPr>
          <w:ilvl w:val="0"/>
          <w:numId w:val="16"/>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C370D0">
        <w:tc>
          <w:tcPr>
            <w:tcW w:w="538"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79"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1"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C370D0">
        <w:tc>
          <w:tcPr>
            <w:tcW w:w="538"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79" w:type="dxa"/>
          </w:tcPr>
          <w:p w14:paraId="45A1631B" w14:textId="77777777" w:rsidR="000608EF" w:rsidRPr="00286F58" w:rsidRDefault="000608EF" w:rsidP="00E56BA8">
            <w:pPr>
              <w:rPr>
                <w:rFonts w:asciiTheme="minorHAnsi" w:cstheme="minorHAnsi"/>
                <w:bCs/>
                <w:sz w:val="22"/>
                <w:szCs w:val="22"/>
                <w:lang w:val="en-GB"/>
              </w:rPr>
            </w:pPr>
          </w:p>
        </w:tc>
        <w:tc>
          <w:tcPr>
            <w:tcW w:w="5301"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C370D0">
        <w:tc>
          <w:tcPr>
            <w:tcW w:w="538"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79" w:type="dxa"/>
          </w:tcPr>
          <w:p w14:paraId="72941591" w14:textId="77777777" w:rsidR="000608EF" w:rsidRPr="00286F58" w:rsidRDefault="000608EF" w:rsidP="00E56BA8">
            <w:pPr>
              <w:rPr>
                <w:rFonts w:asciiTheme="minorHAnsi" w:cstheme="minorHAnsi"/>
                <w:bCs/>
                <w:sz w:val="22"/>
                <w:szCs w:val="22"/>
                <w:lang w:val="en-GB"/>
              </w:rPr>
            </w:pPr>
          </w:p>
        </w:tc>
        <w:tc>
          <w:tcPr>
            <w:tcW w:w="5301"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026C5B">
      <w:pPr>
        <w:pStyle w:val="ListParagraph"/>
        <w:numPr>
          <w:ilvl w:val="0"/>
          <w:numId w:val="18"/>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449360B4" w14:textId="77777777" w:rsidR="00026C5B" w:rsidRPr="00286F58" w:rsidRDefault="00026C5B" w:rsidP="00026C5B">
      <w:pPr>
        <w:pStyle w:val="ListParagraph"/>
        <w:spacing w:after="0" w:line="240" w:lineRule="auto"/>
        <w:ind w:left="1080"/>
        <w:rPr>
          <w:rFonts w:cstheme="minorHAnsi"/>
          <w:bCs/>
          <w:sz w:val="22"/>
          <w:szCs w:val="22"/>
          <w:lang w:val="en-GB"/>
        </w:rPr>
      </w:pPr>
    </w:p>
    <w:p w14:paraId="64F1AF7B" w14:textId="77777777" w:rsidR="00026C5B" w:rsidRPr="00286F58" w:rsidRDefault="00026C5B" w:rsidP="00026C5B">
      <w:pPr>
        <w:spacing w:after="0" w:line="240" w:lineRule="auto"/>
        <w:jc w:val="center"/>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988"/>
        <w:gridCol w:w="4110"/>
        <w:gridCol w:w="4820"/>
      </w:tblGrid>
      <w:tr w:rsidR="00026C5B" w:rsidRPr="00286F58" w14:paraId="79DF2560" w14:textId="77777777" w:rsidTr="00ED5A2E">
        <w:tc>
          <w:tcPr>
            <w:tcW w:w="988"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110"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4309D396" w14:textId="77777777" w:rsidTr="00ED5A2E">
        <w:tc>
          <w:tcPr>
            <w:tcW w:w="988" w:type="dxa"/>
            <w:vAlign w:val="center"/>
          </w:tcPr>
          <w:p w14:paraId="00A9D129"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4110" w:type="dxa"/>
            <w:shd w:val="clear" w:color="auto" w:fill="auto"/>
            <w:vAlign w:val="center"/>
          </w:tcPr>
          <w:p w14:paraId="0DC9B9FC"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4820" w:type="dxa"/>
            <w:shd w:val="clear" w:color="auto" w:fill="auto"/>
            <w:vAlign w:val="center"/>
          </w:tcPr>
          <w:p w14:paraId="0EF0B2D8" w14:textId="77777777" w:rsidR="00026C5B" w:rsidRPr="00286F58" w:rsidRDefault="00026C5B" w:rsidP="00ED5A2E">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r>
      <w:tr w:rsidR="00026C5B" w:rsidRPr="00286F58" w14:paraId="613B553D" w14:textId="77777777" w:rsidTr="00ED5A2E">
        <w:tc>
          <w:tcPr>
            <w:tcW w:w="988" w:type="dxa"/>
            <w:vAlign w:val="center"/>
          </w:tcPr>
          <w:p w14:paraId="6B06EBC8" w14:textId="77777777" w:rsidR="00026C5B" w:rsidRPr="00286F58" w:rsidRDefault="00026C5B" w:rsidP="00ED5A2E">
            <w:pPr>
              <w:rPr>
                <w:rFonts w:asciiTheme="minorHAnsi" w:cstheme="minorHAnsi"/>
                <w:sz w:val="22"/>
                <w:szCs w:val="22"/>
                <w:lang w:val="en-GB"/>
              </w:rPr>
            </w:pPr>
          </w:p>
        </w:tc>
        <w:tc>
          <w:tcPr>
            <w:tcW w:w="4110" w:type="dxa"/>
            <w:shd w:val="clear" w:color="auto" w:fill="auto"/>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shd w:val="clear" w:color="auto" w:fill="auto"/>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ED5A2E">
        <w:tc>
          <w:tcPr>
            <w:tcW w:w="988" w:type="dxa"/>
            <w:vAlign w:val="center"/>
          </w:tcPr>
          <w:p w14:paraId="3C41F8ED" w14:textId="77777777" w:rsidR="00026C5B" w:rsidRPr="00286F58" w:rsidRDefault="00026C5B" w:rsidP="00ED5A2E">
            <w:pPr>
              <w:rPr>
                <w:rFonts w:asciiTheme="minorHAnsi" w:cstheme="minorHAnsi"/>
                <w:sz w:val="22"/>
                <w:szCs w:val="22"/>
                <w:lang w:val="en-GB"/>
              </w:rPr>
            </w:pPr>
          </w:p>
        </w:tc>
        <w:tc>
          <w:tcPr>
            <w:tcW w:w="4110" w:type="dxa"/>
            <w:shd w:val="clear" w:color="auto" w:fill="auto"/>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shd w:val="clear" w:color="auto" w:fill="auto"/>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0A35B7E6" w:rsidR="0050240C" w:rsidRPr="00286F58" w:rsidRDefault="00A43C6C" w:rsidP="0050240C">
      <w:pPr>
        <w:pStyle w:val="ListParagraph"/>
        <w:numPr>
          <w:ilvl w:val="0"/>
          <w:numId w:val="18"/>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50240C" w:rsidRPr="00286F58" w14:paraId="1AFFF59A" w14:textId="77777777" w:rsidTr="008C1B29">
        <w:trPr>
          <w:tblHeader/>
        </w:trPr>
        <w:tc>
          <w:tcPr>
            <w:tcW w:w="562" w:type="dxa"/>
            <w:shd w:val="clear" w:color="auto" w:fill="D9E2F3" w:themeFill="accent1" w:themeFillTint="33"/>
            <w:vAlign w:val="center"/>
          </w:tcPr>
          <w:p w14:paraId="10D94107" w14:textId="49F897CF" w:rsidR="0050240C" w:rsidRPr="00286F58" w:rsidRDefault="00A43C6C" w:rsidP="009F4CDB">
            <w:pPr>
              <w:spacing w:after="0" w:line="240" w:lineRule="auto"/>
              <w:jc w:val="center"/>
              <w:rPr>
                <w:rFonts w:cstheme="minorHAnsi"/>
                <w:b/>
                <w:sz w:val="22"/>
                <w:szCs w:val="22"/>
                <w:lang w:val="en-GB"/>
              </w:rPr>
            </w:pPr>
            <w:r w:rsidRPr="00286F58">
              <w:rPr>
                <w:rFonts w:cstheme="minorHAnsi"/>
                <w:b/>
                <w:sz w:val="22"/>
                <w:szCs w:val="22"/>
                <w:lang w:val="en-GB"/>
              </w:rPr>
              <w:t>No.</w:t>
            </w:r>
          </w:p>
        </w:tc>
        <w:tc>
          <w:tcPr>
            <w:tcW w:w="3828" w:type="dxa"/>
            <w:shd w:val="clear" w:color="auto" w:fill="D9E2F3" w:themeFill="accent1" w:themeFillTint="33"/>
            <w:vAlign w:val="center"/>
          </w:tcPr>
          <w:p w14:paraId="79A0518D" w14:textId="18729C54" w:rsidR="0050240C" w:rsidRPr="00286F58" w:rsidRDefault="00A43C6C" w:rsidP="009F4CDB">
            <w:pPr>
              <w:spacing w:after="0" w:line="240" w:lineRule="auto"/>
              <w:jc w:val="center"/>
              <w:rPr>
                <w:rFonts w:cstheme="minorHAnsi"/>
                <w:b/>
                <w:iCs/>
                <w:sz w:val="22"/>
                <w:szCs w:val="22"/>
                <w:lang w:val="en-GB"/>
              </w:rPr>
            </w:pPr>
            <w:r w:rsidRPr="00286F58">
              <w:rPr>
                <w:rFonts w:cstheme="minorHAnsi"/>
                <w:b/>
                <w:iCs/>
                <w:sz w:val="22"/>
                <w:szCs w:val="22"/>
                <w:lang w:val="en-GB"/>
              </w:rPr>
              <w:t>Object of procurement</w:t>
            </w:r>
          </w:p>
          <w:p w14:paraId="16658E47" w14:textId="77777777" w:rsidR="0050240C" w:rsidRPr="00286F58" w:rsidRDefault="0050240C" w:rsidP="009F4CDB">
            <w:pPr>
              <w:spacing w:after="0" w:line="240" w:lineRule="auto"/>
              <w:jc w:val="center"/>
              <w:rPr>
                <w:rFonts w:cstheme="minorHAnsi"/>
                <w:b/>
                <w:bCs/>
                <w:iCs/>
                <w:color w:val="00B050"/>
                <w:sz w:val="22"/>
                <w:szCs w:val="22"/>
                <w:lang w:val="en-GB"/>
              </w:rPr>
            </w:pPr>
          </w:p>
        </w:tc>
        <w:tc>
          <w:tcPr>
            <w:tcW w:w="2268" w:type="dxa"/>
            <w:shd w:val="clear" w:color="auto" w:fill="D9E2F3" w:themeFill="accent1" w:themeFillTint="33"/>
            <w:vAlign w:val="center"/>
          </w:tcPr>
          <w:p w14:paraId="510FFD9A" w14:textId="7B4D2EA6" w:rsidR="0050240C" w:rsidRPr="00286F58" w:rsidRDefault="00567942" w:rsidP="009F4CDB">
            <w:pPr>
              <w:spacing w:after="0" w:line="240" w:lineRule="auto"/>
              <w:jc w:val="center"/>
              <w:rPr>
                <w:rFonts w:cstheme="minorHAnsi"/>
                <w:b/>
                <w:iCs/>
                <w:sz w:val="22"/>
                <w:szCs w:val="22"/>
                <w:lang w:val="en-GB"/>
              </w:rPr>
            </w:pPr>
            <w:r>
              <w:rPr>
                <w:rFonts w:cstheme="minorHAnsi"/>
                <w:b/>
                <w:iCs/>
                <w:sz w:val="22"/>
                <w:szCs w:val="22"/>
                <w:lang w:val="en-GB"/>
              </w:rPr>
              <w:t>Q</w:t>
            </w:r>
            <w:r w:rsidR="006D6958" w:rsidRPr="00286F58">
              <w:rPr>
                <w:rFonts w:cstheme="minorHAnsi"/>
                <w:b/>
                <w:iCs/>
                <w:sz w:val="22"/>
                <w:szCs w:val="22"/>
                <w:lang w:val="en-GB"/>
              </w:rPr>
              <w:t>uantity</w:t>
            </w:r>
          </w:p>
        </w:tc>
        <w:tc>
          <w:tcPr>
            <w:tcW w:w="1559" w:type="dxa"/>
            <w:shd w:val="clear" w:color="auto" w:fill="D9E2F3" w:themeFill="accent1" w:themeFillTint="33"/>
            <w:vAlign w:val="center"/>
          </w:tcPr>
          <w:p w14:paraId="6D80E58B" w14:textId="1E29737B"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Unit price</w:t>
            </w:r>
            <w:r w:rsidRPr="00286F58">
              <w:rPr>
                <w:rStyle w:val="FootnoteReference"/>
                <w:rFonts w:cstheme="minorHAnsi"/>
                <w:b/>
                <w:sz w:val="22"/>
                <w:szCs w:val="22"/>
                <w:vertAlign w:val="baseline"/>
                <w:lang w:val="en-GB"/>
              </w:rPr>
              <w:t xml:space="preserve"> </w:t>
            </w:r>
            <w:r w:rsidR="0050240C" w:rsidRPr="00286F58">
              <w:rPr>
                <w:rStyle w:val="FootnoteReference"/>
                <w:rFonts w:cstheme="minorHAnsi"/>
                <w:b/>
                <w:sz w:val="22"/>
                <w:szCs w:val="22"/>
                <w:lang w:val="en-GB"/>
              </w:rPr>
              <w:footnoteReference w:id="2"/>
            </w:r>
          </w:p>
          <w:p w14:paraId="04F2F538" w14:textId="26155D73"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EUR excl. VAT</w:t>
            </w:r>
          </w:p>
        </w:tc>
        <w:tc>
          <w:tcPr>
            <w:tcW w:w="1672" w:type="dxa"/>
            <w:shd w:val="clear" w:color="auto" w:fill="D9E2F3" w:themeFill="accent1" w:themeFillTint="33"/>
            <w:vAlign w:val="center"/>
          </w:tcPr>
          <w:p w14:paraId="79B83C71" w14:textId="77777777" w:rsidR="0086677A"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 xml:space="preserve">Price </w:t>
            </w:r>
          </w:p>
          <w:p w14:paraId="1EE60D58" w14:textId="2BF3A779" w:rsidR="0050240C"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EUR excl. VAT</w:t>
            </w:r>
          </w:p>
          <w:p w14:paraId="7A9AAD8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(3x4)</w:t>
            </w:r>
          </w:p>
        </w:tc>
      </w:tr>
      <w:tr w:rsidR="0050240C" w:rsidRPr="000C75BC" w14:paraId="57CF8255" w14:textId="77777777" w:rsidTr="009F4CDB">
        <w:trPr>
          <w:trHeight w:val="296"/>
          <w:tblHeader/>
        </w:trPr>
        <w:tc>
          <w:tcPr>
            <w:tcW w:w="562" w:type="dxa"/>
            <w:vAlign w:val="center"/>
          </w:tcPr>
          <w:p w14:paraId="687DDB9A" w14:textId="77777777" w:rsidR="0050240C" w:rsidRPr="000C75BC" w:rsidRDefault="0050240C" w:rsidP="009F4CDB">
            <w:pPr>
              <w:spacing w:after="0" w:line="240" w:lineRule="auto"/>
              <w:jc w:val="center"/>
              <w:rPr>
                <w:rFonts w:cstheme="minorHAnsi"/>
                <w:i/>
                <w:sz w:val="20"/>
                <w:szCs w:val="20"/>
                <w:lang w:val="en-GB"/>
              </w:rPr>
            </w:pPr>
            <w:r w:rsidRPr="000C75BC">
              <w:rPr>
                <w:rFonts w:cstheme="minorHAnsi"/>
                <w:i/>
                <w:sz w:val="20"/>
                <w:szCs w:val="20"/>
                <w:lang w:val="en-GB"/>
              </w:rPr>
              <w:t>1</w:t>
            </w:r>
          </w:p>
        </w:tc>
        <w:tc>
          <w:tcPr>
            <w:tcW w:w="3828" w:type="dxa"/>
            <w:vAlign w:val="center"/>
          </w:tcPr>
          <w:p w14:paraId="288C89AF" w14:textId="08959456" w:rsidR="0050240C" w:rsidRPr="000C75BC" w:rsidRDefault="0050240C" w:rsidP="000C75BC">
            <w:pPr>
              <w:spacing w:after="0" w:line="240" w:lineRule="auto"/>
              <w:jc w:val="center"/>
              <w:rPr>
                <w:rFonts w:cstheme="minorHAnsi"/>
                <w:i/>
                <w:sz w:val="20"/>
                <w:szCs w:val="20"/>
                <w:lang w:val="en-GB"/>
              </w:rPr>
            </w:pPr>
            <w:r w:rsidRPr="000C75BC">
              <w:rPr>
                <w:rFonts w:cstheme="minorHAnsi"/>
                <w:i/>
                <w:sz w:val="20"/>
                <w:szCs w:val="20"/>
                <w:lang w:val="en-GB"/>
              </w:rPr>
              <w:t>2</w:t>
            </w:r>
          </w:p>
        </w:tc>
        <w:tc>
          <w:tcPr>
            <w:tcW w:w="2268" w:type="dxa"/>
            <w:vAlign w:val="center"/>
          </w:tcPr>
          <w:p w14:paraId="328AB99E" w14:textId="77777777" w:rsidR="0050240C" w:rsidRPr="000C75BC" w:rsidRDefault="0050240C" w:rsidP="009F4CDB">
            <w:pPr>
              <w:spacing w:after="0" w:line="240" w:lineRule="auto"/>
              <w:jc w:val="center"/>
              <w:rPr>
                <w:rFonts w:cstheme="minorHAnsi"/>
                <w:i/>
                <w:sz w:val="20"/>
                <w:szCs w:val="20"/>
                <w:lang w:val="en-GB"/>
              </w:rPr>
            </w:pPr>
            <w:r w:rsidRPr="000C75BC">
              <w:rPr>
                <w:rFonts w:cstheme="minorHAnsi"/>
                <w:i/>
                <w:sz w:val="20"/>
                <w:szCs w:val="20"/>
                <w:lang w:val="en-GB"/>
              </w:rPr>
              <w:t>3</w:t>
            </w:r>
          </w:p>
        </w:tc>
        <w:tc>
          <w:tcPr>
            <w:tcW w:w="1559" w:type="dxa"/>
            <w:vAlign w:val="center"/>
          </w:tcPr>
          <w:p w14:paraId="0EFFC156" w14:textId="77777777" w:rsidR="0050240C" w:rsidRPr="000C75BC" w:rsidRDefault="0050240C" w:rsidP="009F4CDB">
            <w:pPr>
              <w:spacing w:after="0" w:line="240" w:lineRule="auto"/>
              <w:jc w:val="center"/>
              <w:rPr>
                <w:rFonts w:cstheme="minorHAnsi"/>
                <w:i/>
                <w:sz w:val="20"/>
                <w:szCs w:val="20"/>
                <w:lang w:val="en-GB"/>
              </w:rPr>
            </w:pPr>
            <w:r w:rsidRPr="000C75BC">
              <w:rPr>
                <w:rFonts w:cstheme="minorHAnsi"/>
                <w:i/>
                <w:sz w:val="20"/>
                <w:szCs w:val="20"/>
                <w:lang w:val="en-GB"/>
              </w:rPr>
              <w:t>4</w:t>
            </w:r>
          </w:p>
        </w:tc>
        <w:tc>
          <w:tcPr>
            <w:tcW w:w="1672" w:type="dxa"/>
            <w:vAlign w:val="center"/>
          </w:tcPr>
          <w:p w14:paraId="04A8B90B" w14:textId="77777777" w:rsidR="0050240C" w:rsidRPr="000C75BC" w:rsidRDefault="0050240C" w:rsidP="009F4CDB">
            <w:pPr>
              <w:spacing w:after="0" w:line="240" w:lineRule="auto"/>
              <w:jc w:val="center"/>
              <w:rPr>
                <w:rFonts w:cstheme="minorHAnsi"/>
                <w:i/>
                <w:sz w:val="20"/>
                <w:szCs w:val="20"/>
                <w:lang w:val="en-GB"/>
              </w:rPr>
            </w:pPr>
            <w:r w:rsidRPr="000C75BC">
              <w:rPr>
                <w:rFonts w:cstheme="minorHAnsi"/>
                <w:i/>
                <w:sz w:val="20"/>
                <w:szCs w:val="20"/>
                <w:lang w:val="en-GB"/>
              </w:rPr>
              <w:t>5</w:t>
            </w:r>
          </w:p>
        </w:tc>
      </w:tr>
      <w:tr w:rsidR="0050240C" w:rsidRPr="00286F58" w14:paraId="7095A90A" w14:textId="77777777" w:rsidTr="000C75BC">
        <w:tc>
          <w:tcPr>
            <w:tcW w:w="562" w:type="dxa"/>
          </w:tcPr>
          <w:p w14:paraId="4EC7DE94" w14:textId="22E7DE67" w:rsidR="0050240C" w:rsidRPr="00286F58" w:rsidRDefault="00026C5B" w:rsidP="009F4CDB">
            <w:pPr>
              <w:spacing w:after="0" w:line="240" w:lineRule="auto"/>
              <w:rPr>
                <w:rFonts w:cstheme="minorHAnsi"/>
                <w:bCs/>
                <w:sz w:val="22"/>
                <w:szCs w:val="22"/>
                <w:lang w:val="en-GB"/>
              </w:rPr>
            </w:pPr>
            <w:r w:rsidRPr="00286F58">
              <w:rPr>
                <w:rFonts w:cstheme="minorHAnsi"/>
                <w:bCs/>
                <w:sz w:val="22"/>
                <w:szCs w:val="22"/>
                <w:lang w:val="en-GB"/>
              </w:rPr>
              <w:t>5</w:t>
            </w:r>
            <w:r w:rsidR="0050240C" w:rsidRPr="00286F58">
              <w:rPr>
                <w:rFonts w:cstheme="minorHAnsi"/>
                <w:bCs/>
                <w:sz w:val="22"/>
                <w:szCs w:val="22"/>
                <w:lang w:val="en-GB"/>
              </w:rPr>
              <w:t>.1</w:t>
            </w:r>
            <w:r w:rsidRPr="00286F58">
              <w:rPr>
                <w:rFonts w:cstheme="minorHAnsi"/>
                <w:bCs/>
                <w:sz w:val="22"/>
                <w:szCs w:val="22"/>
                <w:lang w:val="en-GB"/>
              </w:rPr>
              <w:t>.</w:t>
            </w:r>
          </w:p>
        </w:tc>
        <w:tc>
          <w:tcPr>
            <w:tcW w:w="3828" w:type="dxa"/>
          </w:tcPr>
          <w:p w14:paraId="64B2BC97" w14:textId="051B2E67" w:rsidR="0050240C" w:rsidRPr="00286F58" w:rsidRDefault="003B08F1" w:rsidP="009F4CDB">
            <w:pPr>
              <w:spacing w:after="0" w:line="240" w:lineRule="auto"/>
              <w:rPr>
                <w:rFonts w:cstheme="minorHAnsi"/>
                <w:iCs/>
                <w:color w:val="00B050"/>
                <w:sz w:val="22"/>
                <w:szCs w:val="22"/>
                <w:lang w:val="en-GB"/>
              </w:rPr>
            </w:pPr>
            <w:proofErr w:type="spellStart"/>
            <w:r>
              <w:rPr>
                <w:rFonts w:cs="Times New Roman"/>
                <w:bCs/>
                <w:iCs/>
              </w:rPr>
              <w:t>Mobile</w:t>
            </w:r>
            <w:proofErr w:type="spellEnd"/>
            <w:r>
              <w:rPr>
                <w:rFonts w:cs="Times New Roman"/>
                <w:bCs/>
                <w:iCs/>
              </w:rPr>
              <w:t xml:space="preserve"> </w:t>
            </w:r>
            <w:proofErr w:type="spellStart"/>
            <w:r>
              <w:rPr>
                <w:rFonts w:cs="Times New Roman"/>
                <w:bCs/>
                <w:iCs/>
              </w:rPr>
              <w:t>g</w:t>
            </w:r>
            <w:r w:rsidR="00567942">
              <w:rPr>
                <w:rFonts w:cs="Times New Roman"/>
                <w:bCs/>
                <w:iCs/>
              </w:rPr>
              <w:t>enerators</w:t>
            </w:r>
            <w:proofErr w:type="spellEnd"/>
            <w:r w:rsidR="000C75BC" w:rsidRPr="00F90CBE">
              <w:rPr>
                <w:rFonts w:cs="Times New Roman"/>
                <w:bCs/>
                <w:iCs/>
              </w:rPr>
              <w:t xml:space="preserve"> </w:t>
            </w:r>
          </w:p>
        </w:tc>
        <w:tc>
          <w:tcPr>
            <w:tcW w:w="2268" w:type="dxa"/>
            <w:vAlign w:val="center"/>
          </w:tcPr>
          <w:p w14:paraId="37F9CB1E" w14:textId="219B8E41" w:rsidR="0050240C" w:rsidRPr="000C75BC" w:rsidRDefault="00567942" w:rsidP="000C75BC">
            <w:pPr>
              <w:spacing w:after="0" w:line="240" w:lineRule="auto"/>
              <w:jc w:val="center"/>
              <w:rPr>
                <w:rFonts w:cstheme="minorHAnsi"/>
                <w:iCs/>
                <w:sz w:val="22"/>
                <w:szCs w:val="22"/>
                <w:lang w:val="en-GB"/>
              </w:rPr>
            </w:pPr>
            <w:r>
              <w:rPr>
                <w:rFonts w:cstheme="minorHAnsi"/>
                <w:iCs/>
                <w:sz w:val="22"/>
                <w:szCs w:val="22"/>
                <w:lang w:val="en-GB"/>
              </w:rPr>
              <w:t xml:space="preserve">4 </w:t>
            </w:r>
            <w:proofErr w:type="spellStart"/>
            <w:r>
              <w:t>units</w:t>
            </w:r>
            <w:proofErr w:type="spellEnd"/>
          </w:p>
        </w:tc>
        <w:tc>
          <w:tcPr>
            <w:tcW w:w="1559" w:type="dxa"/>
            <w:vAlign w:val="center"/>
          </w:tcPr>
          <w:p w14:paraId="04F204B6" w14:textId="77777777" w:rsidR="0050240C" w:rsidRPr="00286F58" w:rsidRDefault="0050240C" w:rsidP="000C75BC">
            <w:pPr>
              <w:spacing w:after="0" w:line="240" w:lineRule="auto"/>
              <w:jc w:val="center"/>
              <w:rPr>
                <w:rFonts w:cstheme="minorHAnsi"/>
                <w:sz w:val="22"/>
                <w:szCs w:val="22"/>
                <w:lang w:val="en-GB"/>
              </w:rPr>
            </w:pPr>
          </w:p>
        </w:tc>
        <w:tc>
          <w:tcPr>
            <w:tcW w:w="1672" w:type="dxa"/>
            <w:vAlign w:val="center"/>
          </w:tcPr>
          <w:p w14:paraId="53AB602E" w14:textId="77777777" w:rsidR="0050240C" w:rsidRPr="00286F58" w:rsidRDefault="0050240C" w:rsidP="000C75BC">
            <w:pPr>
              <w:spacing w:after="0" w:line="240" w:lineRule="auto"/>
              <w:jc w:val="center"/>
              <w:rPr>
                <w:rFonts w:cstheme="minorHAnsi"/>
                <w:sz w:val="22"/>
                <w:szCs w:val="22"/>
                <w:lang w:val="en-GB"/>
              </w:rPr>
            </w:pPr>
          </w:p>
        </w:tc>
      </w:tr>
      <w:tr w:rsidR="0022530C" w:rsidRPr="00286F58" w14:paraId="1F07A220" w14:textId="77777777" w:rsidTr="00CC24CD">
        <w:tc>
          <w:tcPr>
            <w:tcW w:w="8217" w:type="dxa"/>
            <w:gridSpan w:val="4"/>
          </w:tcPr>
          <w:p w14:paraId="74E69F1A" w14:textId="3244B1AA"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Tender price in EUR excluding VAT (sum of values in column 5)</w:t>
            </w:r>
          </w:p>
        </w:tc>
        <w:tc>
          <w:tcPr>
            <w:tcW w:w="1672" w:type="dxa"/>
          </w:tcPr>
          <w:p w14:paraId="4E72A3ED" w14:textId="77777777" w:rsidR="0022530C" w:rsidRPr="00286F58" w:rsidRDefault="0022530C" w:rsidP="006B52FF">
            <w:pPr>
              <w:spacing w:after="0" w:line="240" w:lineRule="auto"/>
              <w:jc w:val="center"/>
              <w:rPr>
                <w:rFonts w:cstheme="minorHAnsi"/>
                <w:sz w:val="22"/>
                <w:szCs w:val="22"/>
                <w:lang w:val="en-GB"/>
              </w:rPr>
            </w:pPr>
          </w:p>
        </w:tc>
      </w:tr>
      <w:tr w:rsidR="0022530C" w:rsidRPr="00286F58" w14:paraId="27059EA9" w14:textId="77777777" w:rsidTr="005F22E5">
        <w:tc>
          <w:tcPr>
            <w:tcW w:w="8217" w:type="dxa"/>
            <w:gridSpan w:val="4"/>
          </w:tcPr>
          <w:p w14:paraId="6B367A11" w14:textId="334B09B3"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 xml:space="preserve">VAT rate </w:t>
            </w: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3"/>
            </w:r>
          </w:p>
        </w:tc>
        <w:tc>
          <w:tcPr>
            <w:tcW w:w="1672" w:type="dxa"/>
          </w:tcPr>
          <w:p w14:paraId="23F5C7FB" w14:textId="0205DD8F" w:rsidR="0022530C" w:rsidRPr="00286F58" w:rsidRDefault="0022530C" w:rsidP="006B52FF">
            <w:pPr>
              <w:spacing w:after="0" w:line="240" w:lineRule="auto"/>
              <w:jc w:val="center"/>
              <w:rPr>
                <w:rFonts w:cstheme="minorHAnsi"/>
                <w:sz w:val="22"/>
                <w:szCs w:val="22"/>
                <w:lang w:val="en-GB"/>
              </w:rPr>
            </w:pPr>
            <w:r w:rsidRPr="000C75BC">
              <w:rPr>
                <w:rFonts w:cstheme="minorHAnsi"/>
                <w:sz w:val="22"/>
                <w:szCs w:val="22"/>
                <w:lang w:val="en-GB"/>
              </w:rPr>
              <w:t>0</w:t>
            </w:r>
          </w:p>
        </w:tc>
      </w:tr>
      <w:tr w:rsidR="0022530C" w:rsidRPr="00286F58" w14:paraId="684B096E" w14:textId="77777777" w:rsidTr="009E59BA">
        <w:tc>
          <w:tcPr>
            <w:tcW w:w="8217" w:type="dxa"/>
            <w:gridSpan w:val="4"/>
          </w:tcPr>
          <w:p w14:paraId="483F1531" w14:textId="4FD12ACD" w:rsidR="0022530C" w:rsidRPr="00286F58" w:rsidRDefault="0022530C" w:rsidP="0022530C">
            <w:pPr>
              <w:spacing w:after="0" w:line="240" w:lineRule="auto"/>
              <w:jc w:val="right"/>
              <w:rPr>
                <w:rFonts w:cstheme="minorHAnsi"/>
                <w:b/>
                <w:sz w:val="22"/>
                <w:szCs w:val="22"/>
                <w:lang w:val="en-GB"/>
              </w:rPr>
            </w:pPr>
            <w:r w:rsidRPr="00286F58">
              <w:rPr>
                <w:rFonts w:cstheme="minorHAnsi"/>
                <w:b/>
                <w:sz w:val="22"/>
                <w:szCs w:val="22"/>
                <w:lang w:val="en-GB"/>
              </w:rPr>
              <w:t>Tender price EUR incl. VAT *</w:t>
            </w:r>
            <w:r w:rsidRPr="00286F58">
              <w:rPr>
                <w:rStyle w:val="FootnoteReference"/>
                <w:rFonts w:cstheme="minorHAnsi"/>
                <w:b/>
                <w:sz w:val="22"/>
                <w:szCs w:val="22"/>
                <w:lang w:val="en-GB"/>
              </w:rPr>
              <w:footnoteReference w:id="4"/>
            </w:r>
          </w:p>
        </w:tc>
        <w:tc>
          <w:tcPr>
            <w:tcW w:w="1672" w:type="dxa"/>
          </w:tcPr>
          <w:p w14:paraId="371CD603" w14:textId="77777777" w:rsidR="0022530C" w:rsidRPr="00286F58" w:rsidRDefault="0022530C" w:rsidP="006B52FF">
            <w:pPr>
              <w:spacing w:after="0" w:line="240" w:lineRule="auto"/>
              <w:jc w:val="center"/>
              <w:rPr>
                <w:rFonts w:cstheme="minorHAnsi"/>
                <w:sz w:val="22"/>
                <w:szCs w:val="22"/>
                <w:lang w:val="en-GB"/>
              </w:rPr>
            </w:pPr>
          </w:p>
        </w:tc>
      </w:tr>
    </w:tbl>
    <w:p w14:paraId="21B5A0B9" w14:textId="3B955286" w:rsidR="0050240C" w:rsidRPr="00286F58" w:rsidRDefault="00811A43" w:rsidP="00574140">
      <w:pPr>
        <w:spacing w:line="240" w:lineRule="auto"/>
        <w:jc w:val="both"/>
        <w:rPr>
          <w:rFonts w:eastAsia="Calibri" w:cstheme="minorHAnsi"/>
          <w:sz w:val="22"/>
          <w:szCs w:val="22"/>
          <w:lang w:val="en-GB"/>
        </w:rPr>
      </w:pPr>
      <w:r w:rsidRPr="00286F58">
        <w:rPr>
          <w:rFonts w:eastAsia="Calibri" w:cstheme="minorHAnsi"/>
          <w:sz w:val="22"/>
          <w:szCs w:val="22"/>
          <w:lang w:val="en-GB"/>
        </w:rPr>
        <w:t>*</w:t>
      </w:r>
      <w:r w:rsidR="00FB4BA1" w:rsidRPr="00286F58">
        <w:rPr>
          <w:rFonts w:cstheme="minorHAnsi"/>
          <w:sz w:val="22"/>
          <w:szCs w:val="22"/>
          <w:lang w:val="en-GB"/>
        </w:rPr>
        <w:t xml:space="preserve"> </w:t>
      </w:r>
      <w:r w:rsidR="00FB4BA1" w:rsidRPr="00286F58">
        <w:rPr>
          <w:rFonts w:eastAsia="Calibri" w:cstheme="minorHAnsi"/>
          <w:sz w:val="22"/>
          <w:szCs w:val="22"/>
          <w:lang w:val="en-GB"/>
        </w:rPr>
        <w:t>This price includes all costs and all taxes</w:t>
      </w:r>
      <w:r w:rsidR="00F6675D" w:rsidRPr="00286F58">
        <w:rPr>
          <w:rFonts w:eastAsia="Calibri" w:cstheme="minorHAnsi"/>
          <w:sz w:val="22"/>
          <w:szCs w:val="22"/>
          <w:lang w:val="en-GB"/>
        </w:rPr>
        <w:t xml:space="preserve"> (excluding costs and/or taxes related to the importation of goods)</w:t>
      </w:r>
      <w:r w:rsidR="00FB4BA1" w:rsidRPr="00286F58">
        <w:rPr>
          <w:rFonts w:eastAsia="Calibri" w:cstheme="minorHAnsi"/>
          <w:sz w:val="22"/>
          <w:szCs w:val="22"/>
          <w:lang w:val="en-GB"/>
        </w:rPr>
        <w:t>.</w:t>
      </w:r>
    </w:p>
    <w:p w14:paraId="2CA10EF3" w14:textId="77777777" w:rsidR="0041659E" w:rsidRPr="00286F58" w:rsidRDefault="0041659E" w:rsidP="0041659E">
      <w:pPr>
        <w:pStyle w:val="ListParagraph"/>
        <w:numPr>
          <w:ilvl w:val="0"/>
          <w:numId w:val="18"/>
        </w:numPr>
        <w:spacing w:before="240" w:after="240" w:line="240" w:lineRule="auto"/>
        <w:jc w:val="center"/>
        <w:rPr>
          <w:rFonts w:eastAsia="Arial" w:cstheme="minorHAnsi"/>
          <w:b/>
          <w:caps/>
          <w:sz w:val="22"/>
          <w:szCs w:val="22"/>
          <w:lang w:val="en-GB" w:eastAsia="ja-JP"/>
        </w:rPr>
      </w:pPr>
      <w:r w:rsidRPr="00286F58">
        <w:rPr>
          <w:rFonts w:eastAsia="Arial" w:cstheme="minorHAnsi"/>
          <w:b/>
          <w:caps/>
          <w:sz w:val="22"/>
          <w:szCs w:val="22"/>
          <w:lang w:val="en-GB" w:eastAsia="ja-JP"/>
        </w:rPr>
        <w:t>Technical and other requirements of the Goods offered by the supplier</w:t>
      </w:r>
    </w:p>
    <w:p w14:paraId="39C753AC" w14:textId="77777777" w:rsidR="0041659E" w:rsidRDefault="0041659E" w:rsidP="0041659E">
      <w:pPr>
        <w:spacing w:after="120" w:line="240" w:lineRule="auto"/>
        <w:jc w:val="both"/>
        <w:rPr>
          <w:rFonts w:eastAsia="Arial" w:cstheme="minorHAnsi"/>
          <w:sz w:val="22"/>
          <w:szCs w:val="22"/>
          <w:lang w:val="en-GB" w:eastAsia="ja-JP"/>
        </w:rPr>
      </w:pPr>
      <w:r w:rsidRPr="00286F58">
        <w:rPr>
          <w:rFonts w:eastAsia="Arial" w:cstheme="minorHAnsi"/>
          <w:sz w:val="22"/>
          <w:szCs w:val="22"/>
          <w:lang w:val="en-GB" w:eastAsia="ja-JP"/>
        </w:rPr>
        <w:t xml:space="preserve">Manufacturer's name and model of the </w:t>
      </w:r>
      <w:r w:rsidRPr="00286F58">
        <w:rPr>
          <w:rFonts w:cstheme="minorHAnsi"/>
          <w:iCs/>
          <w:sz w:val="22"/>
          <w:szCs w:val="22"/>
          <w:lang w:val="en-GB"/>
        </w:rPr>
        <w:t>goods</w:t>
      </w:r>
      <w:r w:rsidRPr="00286F58">
        <w:rPr>
          <w:rFonts w:eastAsia="Arial" w:cstheme="minorHAnsi"/>
          <w:sz w:val="22"/>
          <w:szCs w:val="22"/>
          <w:lang w:val="en-GB" w:eastAsia="ja-JP"/>
        </w:rPr>
        <w:t xml:space="preserve"> offered by the Supplier - </w:t>
      </w:r>
      <w:r w:rsidRPr="00286F58">
        <w:rPr>
          <w:rFonts w:eastAsia="Arial" w:cstheme="minorHAnsi"/>
          <w:sz w:val="22"/>
          <w:szCs w:val="22"/>
          <w:highlight w:val="lightGray"/>
          <w:lang w:val="en-GB" w:eastAsia="ja-JP"/>
        </w:rPr>
        <w:t>_________________________</w:t>
      </w:r>
      <w:r w:rsidRPr="00286F58">
        <w:rPr>
          <w:rFonts w:eastAsia="Arial" w:cstheme="minorHAnsi"/>
          <w:sz w:val="22"/>
          <w:szCs w:val="22"/>
          <w:lang w:val="en-GB" w:eastAsia="ja-JP"/>
        </w:rPr>
        <w:t>.</w:t>
      </w:r>
    </w:p>
    <w:p w14:paraId="2905F125" w14:textId="137FDD8A" w:rsidR="00FF48E5" w:rsidRPr="00567942" w:rsidRDefault="002801E2" w:rsidP="0041659E">
      <w:pPr>
        <w:spacing w:after="120" w:line="240" w:lineRule="auto"/>
        <w:jc w:val="both"/>
        <w:rPr>
          <w:rFonts w:eastAsia="Arial" w:cstheme="minorHAnsi"/>
          <w:color w:val="FF0000"/>
          <w:sz w:val="22"/>
          <w:szCs w:val="22"/>
          <w:lang w:val="en-US" w:eastAsia="ja-JP"/>
        </w:rPr>
      </w:pPr>
      <w:r w:rsidRPr="00567942">
        <w:rPr>
          <w:rFonts w:eastAsia="Arial" w:cstheme="minorHAnsi"/>
          <w:color w:val="FF0000"/>
          <w:sz w:val="22"/>
          <w:szCs w:val="22"/>
          <w:lang w:val="en-US" w:eastAsia="ja-JP"/>
        </w:rPr>
        <w:t xml:space="preserve">Please be aware that the supplier's selection of a manufacturer must </w:t>
      </w:r>
      <w:r w:rsidR="00EF7671" w:rsidRPr="00567942">
        <w:rPr>
          <w:rFonts w:eastAsia="Arial" w:cstheme="minorHAnsi"/>
          <w:color w:val="FF0000"/>
          <w:sz w:val="22"/>
          <w:szCs w:val="22"/>
          <w:lang w:val="en-US" w:eastAsia="ja-JP"/>
        </w:rPr>
        <w:t>evaluate</w:t>
      </w:r>
      <w:r w:rsidRPr="00567942">
        <w:rPr>
          <w:rFonts w:eastAsia="Arial" w:cstheme="minorHAnsi"/>
          <w:color w:val="FF0000"/>
          <w:sz w:val="22"/>
          <w:szCs w:val="22"/>
          <w:lang w:val="en-US" w:eastAsia="ja-JP"/>
        </w:rPr>
        <w:t xml:space="preserve"> the manufacturer's compliance with national security requirements, specifically whether the manufacturer has any cooperation with Russia</w:t>
      </w:r>
      <w:r w:rsidR="0048403B" w:rsidRPr="00567942">
        <w:rPr>
          <w:rFonts w:eastAsia="Arial" w:cstheme="minorHAnsi"/>
          <w:color w:val="FF0000"/>
          <w:sz w:val="22"/>
          <w:szCs w:val="22"/>
          <w:lang w:val="en-US" w:eastAsia="ja-JP"/>
        </w:rPr>
        <w:t xml:space="preserve">, Belarus and other countries or territories referred to in article 92(15) of the </w:t>
      </w:r>
      <w:r w:rsidR="0048403B" w:rsidRPr="00567942">
        <w:rPr>
          <w:rFonts w:cstheme="minorHAnsi"/>
          <w:color w:val="FF0000"/>
          <w:lang w:val="en-GB"/>
        </w:rPr>
        <w:t xml:space="preserve">Law on Public Procurement of </w:t>
      </w:r>
      <w:r w:rsidR="0048403B" w:rsidRPr="00567942">
        <w:rPr>
          <w:rFonts w:eastAsia="Arial" w:cstheme="minorHAnsi"/>
          <w:color w:val="FF0000"/>
          <w:sz w:val="22"/>
          <w:szCs w:val="22"/>
          <w:lang w:val="en-US" w:eastAsia="ja-JP"/>
        </w:rPr>
        <w:t>the Republic of Lithuania</w:t>
      </w:r>
      <w:r w:rsidRPr="00567942">
        <w:rPr>
          <w:rFonts w:eastAsia="Arial" w:cstheme="minorHAnsi"/>
          <w:color w:val="FF0000"/>
          <w:sz w:val="22"/>
          <w:szCs w:val="22"/>
          <w:lang w:val="en-US" w:eastAsia="ja-JP"/>
        </w:rPr>
        <w:t xml:space="preserve">. Additionally, once a potential winner is identified, the Contracting Authority will </w:t>
      </w:r>
      <w:r w:rsidR="00800CCF" w:rsidRPr="00567942">
        <w:rPr>
          <w:rFonts w:eastAsia="Arial" w:cstheme="minorHAnsi"/>
          <w:color w:val="FF0000"/>
          <w:sz w:val="22"/>
          <w:szCs w:val="22"/>
          <w:lang w:val="en-US" w:eastAsia="ja-JP"/>
        </w:rPr>
        <w:t>consult</w:t>
      </w:r>
      <w:r w:rsidRPr="00567942">
        <w:rPr>
          <w:rFonts w:eastAsia="Arial" w:cstheme="minorHAnsi"/>
          <w:color w:val="FF0000"/>
          <w:sz w:val="22"/>
          <w:szCs w:val="22"/>
          <w:lang w:val="en-US" w:eastAsia="ja-JP"/>
        </w:rPr>
        <w:t xml:space="preserve"> the </w:t>
      </w:r>
      <w:r w:rsidR="00332A27" w:rsidRPr="00567942">
        <w:rPr>
          <w:rFonts w:eastAsia="Arial" w:cstheme="minorHAnsi"/>
          <w:color w:val="FF0000"/>
          <w:sz w:val="22"/>
          <w:szCs w:val="22"/>
          <w:lang w:val="en-US" w:eastAsia="ja-JP"/>
        </w:rPr>
        <w:t>competent authorities</w:t>
      </w:r>
      <w:r w:rsidRPr="00567942">
        <w:rPr>
          <w:rFonts w:eastAsia="Arial" w:cstheme="minorHAnsi"/>
          <w:color w:val="FF0000"/>
          <w:sz w:val="22"/>
          <w:szCs w:val="22"/>
          <w:lang w:val="en-US" w:eastAsia="ja-JP"/>
        </w:rPr>
        <w:t xml:space="preserve"> if the supplier or manufacturer </w:t>
      </w:r>
      <w:r w:rsidR="00B44DD3" w:rsidRPr="00567942">
        <w:rPr>
          <w:rFonts w:eastAsia="Arial" w:cstheme="minorHAnsi"/>
          <w:color w:val="FF0000"/>
          <w:sz w:val="22"/>
          <w:szCs w:val="22"/>
          <w:lang w:val="en-US" w:eastAsia="ja-JP"/>
        </w:rPr>
        <w:t>has</w:t>
      </w:r>
      <w:r w:rsidR="00800CCF" w:rsidRPr="00567942">
        <w:rPr>
          <w:rFonts w:eastAsia="Arial" w:cstheme="minorHAnsi"/>
          <w:color w:val="FF0000"/>
          <w:sz w:val="22"/>
          <w:szCs w:val="22"/>
          <w:lang w:val="en-US" w:eastAsia="ja-JP"/>
        </w:rPr>
        <w:t xml:space="preserve"> interests that may </w:t>
      </w:r>
      <w:r w:rsidRPr="00567942">
        <w:rPr>
          <w:rFonts w:eastAsia="Arial" w:cstheme="minorHAnsi"/>
          <w:color w:val="FF0000"/>
          <w:sz w:val="22"/>
          <w:szCs w:val="22"/>
          <w:lang w:val="en-US" w:eastAsia="ja-JP"/>
        </w:rPr>
        <w:t>pose</w:t>
      </w:r>
      <w:r w:rsidR="00B44DD3">
        <w:rPr>
          <w:rFonts w:eastAsia="Arial" w:cstheme="minorHAnsi"/>
          <w:color w:val="FF0000"/>
          <w:sz w:val="22"/>
          <w:szCs w:val="22"/>
          <w:lang w:val="en-US" w:eastAsia="ja-JP"/>
        </w:rPr>
        <w:t xml:space="preserve"> a</w:t>
      </w:r>
      <w:r w:rsidRPr="00567942">
        <w:rPr>
          <w:rFonts w:eastAsia="Arial" w:cstheme="minorHAnsi"/>
          <w:color w:val="FF0000"/>
          <w:sz w:val="22"/>
          <w:szCs w:val="22"/>
          <w:lang w:val="en-US" w:eastAsia="ja-JP"/>
        </w:rPr>
        <w:t xml:space="preserve"> threat to national security. If a positive determination is made, the supplier will be excluded from the procurement process.</w:t>
      </w:r>
      <w:r w:rsidR="00332A27" w:rsidRPr="00567942">
        <w:rPr>
          <w:rFonts w:eastAsia="Arial" w:cstheme="minorHAnsi"/>
          <w:color w:val="FF0000"/>
          <w:sz w:val="22"/>
          <w:szCs w:val="22"/>
          <w:lang w:val="en-US" w:eastAsia="ja-JP"/>
        </w:rPr>
        <w:t xml:space="preserve"> </w:t>
      </w:r>
      <w:r w:rsidR="003B60D3" w:rsidRPr="00567942">
        <w:rPr>
          <w:rFonts w:eastAsia="Arial" w:cstheme="minorHAnsi"/>
          <w:color w:val="FF0000"/>
          <w:sz w:val="22"/>
          <w:szCs w:val="22"/>
          <w:lang w:val="en-US" w:eastAsia="ja-JP"/>
        </w:rPr>
        <w:t>For example, there have been instances where tenderers were excluded from procurement because they offered goods from Chinese manufacturers, who were deemed to have interests that may pose a threat to national security</w:t>
      </w:r>
      <w:r w:rsidR="00332A27" w:rsidRPr="00567942">
        <w:rPr>
          <w:rFonts w:eastAsia="Arial" w:cstheme="minorHAnsi"/>
          <w:color w:val="FF0000"/>
          <w:sz w:val="22"/>
          <w:szCs w:val="22"/>
          <w:u w:val="single"/>
          <w:lang w:val="en-US" w:eastAsia="ja-JP"/>
        </w:rPr>
        <w:t>.</w:t>
      </w:r>
    </w:p>
    <w:tbl>
      <w:tblPr>
        <w:tblStyle w:val="GridTable4-Accent1"/>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799"/>
        <w:gridCol w:w="2766"/>
        <w:gridCol w:w="2177"/>
        <w:gridCol w:w="2558"/>
      </w:tblGrid>
      <w:tr w:rsidR="002C49C1" w:rsidRPr="006E1071" w14:paraId="2A20A7E5" w14:textId="77777777" w:rsidTr="0024103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62" w:type="dxa"/>
            <w:tcBorders>
              <w:top w:val="none" w:sz="0" w:space="0" w:color="auto"/>
              <w:left w:val="none" w:sz="0" w:space="0" w:color="auto"/>
              <w:bottom w:val="none" w:sz="0" w:space="0" w:color="auto"/>
              <w:right w:val="none" w:sz="0" w:space="0" w:color="auto"/>
            </w:tcBorders>
            <w:shd w:val="clear" w:color="auto" w:fill="auto"/>
          </w:tcPr>
          <w:p w14:paraId="2EE1CDB2" w14:textId="77777777" w:rsidR="00F073E0" w:rsidRPr="006E1071" w:rsidRDefault="00F073E0" w:rsidP="004E6673">
            <w:pPr>
              <w:jc w:val="center"/>
              <w:rPr>
                <w:rFonts w:cstheme="minorHAnsi"/>
                <w:b w:val="0"/>
                <w:color w:val="auto"/>
                <w:sz w:val="22"/>
                <w:szCs w:val="22"/>
                <w:lang w:val="en-GB"/>
              </w:rPr>
            </w:pPr>
            <w:r w:rsidRPr="006E1071">
              <w:rPr>
                <w:rFonts w:cstheme="minorHAnsi"/>
                <w:color w:val="auto"/>
                <w:sz w:val="22"/>
                <w:szCs w:val="22"/>
                <w:lang w:val="en-GB"/>
              </w:rPr>
              <w:lastRenderedPageBreak/>
              <w:t>No.</w:t>
            </w:r>
          </w:p>
        </w:tc>
        <w:tc>
          <w:tcPr>
            <w:tcW w:w="1799" w:type="dxa"/>
            <w:tcBorders>
              <w:top w:val="none" w:sz="0" w:space="0" w:color="auto"/>
              <w:left w:val="none" w:sz="0" w:space="0" w:color="auto"/>
              <w:bottom w:val="none" w:sz="0" w:space="0" w:color="auto"/>
              <w:right w:val="none" w:sz="0" w:space="0" w:color="auto"/>
            </w:tcBorders>
            <w:shd w:val="clear" w:color="auto" w:fill="auto"/>
          </w:tcPr>
          <w:p w14:paraId="279CE1D5" w14:textId="77777777" w:rsidR="00F073E0" w:rsidRPr="006E1071"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2"/>
                <w:szCs w:val="22"/>
                <w:lang w:val="en-GB"/>
              </w:rPr>
            </w:pPr>
            <w:r w:rsidRPr="006E1071">
              <w:rPr>
                <w:rFonts w:cstheme="minorHAnsi"/>
                <w:color w:val="auto"/>
                <w:sz w:val="22"/>
                <w:szCs w:val="22"/>
                <w:lang w:val="en-GB"/>
              </w:rPr>
              <w:t>Feature</w:t>
            </w:r>
          </w:p>
        </w:tc>
        <w:tc>
          <w:tcPr>
            <w:tcW w:w="2766" w:type="dxa"/>
            <w:tcBorders>
              <w:top w:val="none" w:sz="0" w:space="0" w:color="auto"/>
              <w:left w:val="none" w:sz="0" w:space="0" w:color="auto"/>
              <w:bottom w:val="none" w:sz="0" w:space="0" w:color="auto"/>
              <w:right w:val="none" w:sz="0" w:space="0" w:color="auto"/>
            </w:tcBorders>
            <w:shd w:val="clear" w:color="auto" w:fill="auto"/>
          </w:tcPr>
          <w:p w14:paraId="48907CBF" w14:textId="77777777" w:rsidR="00F073E0" w:rsidRPr="006E1071"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2"/>
                <w:szCs w:val="22"/>
                <w:lang w:val="en-GB"/>
              </w:rPr>
            </w:pPr>
            <w:r w:rsidRPr="006E1071">
              <w:rPr>
                <w:rFonts w:cstheme="minorHAnsi"/>
                <w:color w:val="auto"/>
                <w:sz w:val="22"/>
                <w:szCs w:val="22"/>
                <w:lang w:val="en-GB"/>
              </w:rPr>
              <w:t>Technical specification requirement</w:t>
            </w:r>
          </w:p>
        </w:tc>
        <w:tc>
          <w:tcPr>
            <w:tcW w:w="2177" w:type="dxa"/>
            <w:tcBorders>
              <w:top w:val="none" w:sz="0" w:space="0" w:color="auto"/>
              <w:left w:val="none" w:sz="0" w:space="0" w:color="auto"/>
              <w:bottom w:val="none" w:sz="0" w:space="0" w:color="auto"/>
              <w:right w:val="none" w:sz="0" w:space="0" w:color="auto"/>
            </w:tcBorders>
            <w:shd w:val="clear" w:color="auto" w:fill="auto"/>
          </w:tcPr>
          <w:p w14:paraId="16B1914B" w14:textId="788C746E" w:rsidR="00F073E0" w:rsidRPr="006E1071"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lang w:val="en-GB"/>
              </w:rPr>
            </w:pPr>
            <w:r w:rsidRPr="006E1071">
              <w:rPr>
                <w:rFonts w:cs="Calibri"/>
                <w:color w:val="auto"/>
                <w:sz w:val="22"/>
                <w:szCs w:val="22"/>
                <w:lang w:val="en-GB"/>
              </w:rPr>
              <w:t>Documents confirming compliance with the requirement</w:t>
            </w:r>
          </w:p>
        </w:tc>
        <w:tc>
          <w:tcPr>
            <w:tcW w:w="2558" w:type="dxa"/>
            <w:tcBorders>
              <w:top w:val="none" w:sz="0" w:space="0" w:color="auto"/>
              <w:left w:val="none" w:sz="0" w:space="0" w:color="auto"/>
              <w:bottom w:val="none" w:sz="0" w:space="0" w:color="auto"/>
              <w:right w:val="none" w:sz="0" w:space="0" w:color="auto"/>
            </w:tcBorders>
            <w:shd w:val="clear" w:color="auto" w:fill="auto"/>
          </w:tcPr>
          <w:p w14:paraId="6A0E9974" w14:textId="3C2B36EE" w:rsidR="00F073E0" w:rsidRPr="006E1071"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lang w:val="en-GB"/>
              </w:rPr>
            </w:pPr>
            <w:r w:rsidRPr="006E1071">
              <w:rPr>
                <w:rFonts w:cstheme="minorHAnsi"/>
                <w:color w:val="auto"/>
                <w:sz w:val="22"/>
                <w:szCs w:val="22"/>
                <w:lang w:val="en-GB"/>
              </w:rPr>
              <w:t xml:space="preserve">The </w:t>
            </w:r>
            <w:r w:rsidR="00663ED3" w:rsidRPr="006E1071">
              <w:rPr>
                <w:rFonts w:cs="Calibri"/>
                <w:color w:val="auto"/>
                <w:sz w:val="22"/>
                <w:szCs w:val="22"/>
                <w:lang w:val="en-GB"/>
              </w:rPr>
              <w:t xml:space="preserve">exact </w:t>
            </w:r>
            <w:r w:rsidRPr="006E1071">
              <w:rPr>
                <w:rFonts w:cstheme="minorHAnsi"/>
                <w:color w:val="auto"/>
                <w:sz w:val="22"/>
                <w:szCs w:val="22"/>
                <w:lang w:val="en-GB"/>
              </w:rPr>
              <w:t xml:space="preserve">parameters of the offered product </w:t>
            </w:r>
          </w:p>
          <w:p w14:paraId="4D21F0D3" w14:textId="2518A270" w:rsidR="00F073E0" w:rsidRPr="006E1071" w:rsidRDefault="00F073E0" w:rsidP="004E6673">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lang w:val="en-GB"/>
              </w:rPr>
            </w:pPr>
            <w:r w:rsidRPr="006E1071">
              <w:rPr>
                <w:rFonts w:cstheme="minorHAnsi"/>
                <w:color w:val="FF0000"/>
                <w:sz w:val="22"/>
                <w:szCs w:val="22"/>
                <w:lang w:val="en-GB"/>
              </w:rPr>
              <w:t>(</w:t>
            </w:r>
            <w:r w:rsidR="00B81CE5" w:rsidRPr="006E1071">
              <w:rPr>
                <w:rFonts w:cstheme="minorHAnsi"/>
                <w:i/>
                <w:iCs/>
                <w:color w:val="FF0000"/>
                <w:sz w:val="22"/>
                <w:szCs w:val="22"/>
                <w:lang w:val="en-GB"/>
              </w:rPr>
              <w:t>if applicable, tick the relevant boxes / indicate the information requested</w:t>
            </w:r>
            <w:r w:rsidRPr="006E1071">
              <w:rPr>
                <w:rFonts w:cstheme="minorHAnsi"/>
                <w:i/>
                <w:iCs/>
                <w:color w:val="FF0000"/>
                <w:sz w:val="22"/>
                <w:szCs w:val="22"/>
                <w:lang w:val="en-GB"/>
              </w:rPr>
              <w:t>)</w:t>
            </w:r>
          </w:p>
        </w:tc>
      </w:tr>
      <w:tr w:rsidR="00663ED3" w:rsidRPr="006E1071" w14:paraId="2EDFE730" w14:textId="77777777" w:rsidTr="0024103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1AD067D4" w14:textId="684E73F7" w:rsidR="00663ED3" w:rsidRPr="006E1071" w:rsidRDefault="00663ED3" w:rsidP="004E6673">
            <w:pPr>
              <w:jc w:val="center"/>
              <w:rPr>
                <w:rFonts w:cstheme="minorHAnsi"/>
                <w:b w:val="0"/>
                <w:bCs w:val="0"/>
                <w:sz w:val="20"/>
                <w:szCs w:val="20"/>
                <w:lang w:val="en-GB"/>
              </w:rPr>
            </w:pPr>
            <w:r w:rsidRPr="006E1071">
              <w:rPr>
                <w:rFonts w:cstheme="minorHAnsi"/>
                <w:b w:val="0"/>
                <w:bCs w:val="0"/>
                <w:sz w:val="20"/>
                <w:szCs w:val="20"/>
                <w:lang w:val="en-GB"/>
              </w:rPr>
              <w:t>1</w:t>
            </w:r>
          </w:p>
        </w:tc>
        <w:tc>
          <w:tcPr>
            <w:tcW w:w="1799" w:type="dxa"/>
            <w:shd w:val="clear" w:color="auto" w:fill="auto"/>
          </w:tcPr>
          <w:p w14:paraId="482BE1FE" w14:textId="78764D0B" w:rsidR="00663ED3" w:rsidRPr="006E1071" w:rsidRDefault="00663ED3" w:rsidP="004E667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6E1071">
              <w:rPr>
                <w:rFonts w:cstheme="minorHAnsi"/>
                <w:sz w:val="20"/>
                <w:szCs w:val="20"/>
                <w:lang w:val="en-GB"/>
              </w:rPr>
              <w:t>2</w:t>
            </w:r>
          </w:p>
        </w:tc>
        <w:tc>
          <w:tcPr>
            <w:tcW w:w="2766" w:type="dxa"/>
            <w:shd w:val="clear" w:color="auto" w:fill="auto"/>
          </w:tcPr>
          <w:p w14:paraId="5689AD08" w14:textId="6BFDBA7A" w:rsidR="00663ED3" w:rsidRPr="006E1071" w:rsidRDefault="00663ED3" w:rsidP="004E667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6E1071">
              <w:rPr>
                <w:rFonts w:cstheme="minorHAnsi"/>
                <w:sz w:val="20"/>
                <w:szCs w:val="20"/>
                <w:lang w:val="en-GB"/>
              </w:rPr>
              <w:t>3</w:t>
            </w:r>
          </w:p>
        </w:tc>
        <w:tc>
          <w:tcPr>
            <w:tcW w:w="2177" w:type="dxa"/>
            <w:shd w:val="clear" w:color="auto" w:fill="auto"/>
          </w:tcPr>
          <w:p w14:paraId="7ABFEAFD" w14:textId="06C136B7" w:rsidR="00663ED3" w:rsidRPr="006E1071" w:rsidRDefault="00663ED3" w:rsidP="004E6673">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6E1071">
              <w:rPr>
                <w:rFonts w:cs="Calibri"/>
                <w:sz w:val="20"/>
                <w:szCs w:val="20"/>
                <w:lang w:val="en-GB"/>
              </w:rPr>
              <w:t>4</w:t>
            </w:r>
          </w:p>
        </w:tc>
        <w:tc>
          <w:tcPr>
            <w:tcW w:w="2558" w:type="dxa"/>
            <w:shd w:val="clear" w:color="auto" w:fill="auto"/>
          </w:tcPr>
          <w:p w14:paraId="2FA6D902" w14:textId="2238CAFE" w:rsidR="00663ED3" w:rsidRPr="006E1071" w:rsidRDefault="00663ED3" w:rsidP="004E667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6E1071">
              <w:rPr>
                <w:rFonts w:cstheme="minorHAnsi"/>
                <w:sz w:val="20"/>
                <w:szCs w:val="20"/>
                <w:lang w:val="en-GB"/>
              </w:rPr>
              <w:t>5</w:t>
            </w:r>
          </w:p>
        </w:tc>
      </w:tr>
      <w:tr w:rsidR="002C49C1" w:rsidRPr="006E1071" w14:paraId="19C66267"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41D5BC7B" w14:textId="77777777" w:rsidR="002C49C1" w:rsidRPr="006E1071" w:rsidRDefault="002C49C1" w:rsidP="004E6673">
            <w:pPr>
              <w:spacing w:after="120"/>
              <w:rPr>
                <w:rFonts w:cstheme="minorHAnsi"/>
                <w:b w:val="0"/>
                <w:sz w:val="22"/>
                <w:szCs w:val="22"/>
                <w:lang w:val="en-GB"/>
              </w:rPr>
            </w:pPr>
            <w:r w:rsidRPr="006E1071">
              <w:rPr>
                <w:rFonts w:cstheme="minorHAnsi"/>
                <w:b w:val="0"/>
                <w:sz w:val="22"/>
                <w:szCs w:val="22"/>
                <w:lang w:val="en-GB"/>
              </w:rPr>
              <w:t>1.</w:t>
            </w:r>
          </w:p>
        </w:tc>
        <w:tc>
          <w:tcPr>
            <w:tcW w:w="9300" w:type="dxa"/>
            <w:gridSpan w:val="4"/>
            <w:shd w:val="clear" w:color="auto" w:fill="auto"/>
          </w:tcPr>
          <w:p w14:paraId="1281D49E" w14:textId="4FDAACA1" w:rsidR="002C49C1" w:rsidRPr="006E1071" w:rsidRDefault="002C49C1" w:rsidP="004E667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b/>
                <w:sz w:val="22"/>
                <w:szCs w:val="22"/>
                <w:lang w:val="en-GB"/>
              </w:rPr>
              <w:t>General requirements for the object of procurement</w:t>
            </w:r>
          </w:p>
        </w:tc>
      </w:tr>
      <w:tr w:rsidR="002C49C1" w:rsidRPr="006E1071" w14:paraId="07301857" w14:textId="77777777" w:rsidTr="002410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6AB9DB50" w14:textId="466E6B83" w:rsidR="002C49C1" w:rsidRPr="006E1071" w:rsidRDefault="002C49C1" w:rsidP="002C49C1">
            <w:pPr>
              <w:spacing w:after="120"/>
              <w:rPr>
                <w:rFonts w:cstheme="minorHAnsi"/>
                <w:b w:val="0"/>
                <w:sz w:val="22"/>
                <w:szCs w:val="22"/>
                <w:lang w:val="en-GB"/>
              </w:rPr>
            </w:pPr>
            <w:r w:rsidRPr="006E1071">
              <w:rPr>
                <w:rFonts w:cs="Calibri"/>
                <w:b w:val="0"/>
                <w:bCs w:val="0"/>
                <w:sz w:val="22"/>
                <w:szCs w:val="22"/>
                <w:lang w:val="en-GB"/>
              </w:rPr>
              <w:t>1.1.</w:t>
            </w:r>
          </w:p>
        </w:tc>
        <w:tc>
          <w:tcPr>
            <w:tcW w:w="1799" w:type="dxa"/>
            <w:shd w:val="clear" w:color="auto" w:fill="auto"/>
          </w:tcPr>
          <w:p w14:paraId="771F7A5B" w14:textId="5773D076" w:rsidR="002C49C1" w:rsidRPr="006E1071" w:rsidRDefault="002C49C1" w:rsidP="002C49C1">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Object of procurement</w:t>
            </w:r>
          </w:p>
        </w:tc>
        <w:tc>
          <w:tcPr>
            <w:tcW w:w="2766" w:type="dxa"/>
            <w:shd w:val="clear" w:color="auto" w:fill="auto"/>
          </w:tcPr>
          <w:p w14:paraId="7EC5B246" w14:textId="77777777" w:rsidR="00567942" w:rsidRPr="00567942"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567942">
              <w:rPr>
                <w:rFonts w:cs="Calibri"/>
                <w:sz w:val="22"/>
                <w:szCs w:val="22"/>
                <w:lang w:val="en-GB"/>
              </w:rPr>
              <w:t xml:space="preserve">Mobile electric generator sets, comprised of diesel generators with trailer chassis. The chassis could be integral part of generator frame or generator could be rigidly attached to separate trailer. </w:t>
            </w:r>
          </w:p>
          <w:p w14:paraId="01553520" w14:textId="77777777" w:rsidR="00567942" w:rsidRPr="00567942"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567942">
              <w:rPr>
                <w:rFonts w:cs="Calibri"/>
                <w:sz w:val="22"/>
                <w:szCs w:val="22"/>
                <w:lang w:val="en-GB"/>
              </w:rPr>
              <w:t xml:space="preserve">Generators set must be designed to be towed by vehicle on and off road.  </w:t>
            </w:r>
          </w:p>
          <w:p w14:paraId="0DA5DD4A" w14:textId="3CE3AC52" w:rsidR="002C49C1" w:rsidRPr="006E1071" w:rsidRDefault="00567942" w:rsidP="005679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E1071">
              <w:rPr>
                <w:rFonts w:cs="Calibri"/>
                <w:sz w:val="22"/>
                <w:szCs w:val="22"/>
                <w:lang w:val="en-GB"/>
              </w:rPr>
              <w:t>All generators should be manufactured and configured in accordance with the requirements set out below.</w:t>
            </w:r>
          </w:p>
        </w:tc>
        <w:tc>
          <w:tcPr>
            <w:tcW w:w="2177" w:type="dxa"/>
            <w:shd w:val="clear" w:color="auto" w:fill="auto"/>
          </w:tcPr>
          <w:p w14:paraId="06F2A9AA" w14:textId="465D4078" w:rsidR="002C49C1" w:rsidRPr="006E1071" w:rsidRDefault="00663ED3" w:rsidP="002C49C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1) </w:t>
            </w:r>
            <w:r w:rsidR="002C49C1" w:rsidRPr="006E1071">
              <w:rPr>
                <w:rFonts w:cs="Calibri"/>
                <w:sz w:val="22"/>
                <w:szCs w:val="22"/>
                <w:lang w:val="en-GB"/>
              </w:rPr>
              <w:t xml:space="preserve">The supplier declares compliance with this requirement in </w:t>
            </w:r>
            <w:r w:rsidRPr="006E1071">
              <w:rPr>
                <w:rFonts w:cstheme="minorHAnsi"/>
                <w:sz w:val="22"/>
                <w:szCs w:val="22"/>
                <w:lang w:val="en-GB"/>
              </w:rPr>
              <w:t>column 5 of this table</w:t>
            </w:r>
            <w:r w:rsidR="002C49C1" w:rsidRPr="006E1071">
              <w:rPr>
                <w:rFonts w:cs="Calibri"/>
                <w:sz w:val="22"/>
                <w:szCs w:val="22"/>
                <w:lang w:val="en-GB"/>
              </w:rPr>
              <w:t>.</w:t>
            </w:r>
          </w:p>
          <w:p w14:paraId="2C6A660F" w14:textId="2F4C7CA7" w:rsidR="002C49C1" w:rsidRPr="006E1071" w:rsidRDefault="00663ED3" w:rsidP="002C49C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 xml:space="preserve">2) </w:t>
            </w:r>
            <w:r w:rsidR="00567942" w:rsidRPr="006E1071">
              <w:rPr>
                <w:rFonts w:cs="Calibri"/>
                <w:sz w:val="22"/>
                <w:szCs w:val="22"/>
                <w:lang w:val="en-GB"/>
              </w:rPr>
              <w:t>Supplier must also provide manufacturer's technical documentation (</w:t>
            </w:r>
            <w:proofErr w:type="spellStart"/>
            <w:r w:rsidR="00567942" w:rsidRPr="006E1071">
              <w:rPr>
                <w:rFonts w:cs="Calibri"/>
                <w:sz w:val="22"/>
                <w:szCs w:val="22"/>
                <w:lang w:val="en-GB"/>
              </w:rPr>
              <w:t>catalogs</w:t>
            </w:r>
            <w:proofErr w:type="spellEnd"/>
            <w:r w:rsidR="00567942" w:rsidRPr="006E1071">
              <w:rPr>
                <w:rFonts w:cs="Calibri"/>
                <w:sz w:val="22"/>
                <w:szCs w:val="22"/>
                <w:lang w:val="en-GB"/>
              </w:rPr>
              <w:t>,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2558" w:type="dxa"/>
            <w:shd w:val="clear" w:color="auto" w:fill="auto"/>
          </w:tcPr>
          <w:p w14:paraId="237A985B" w14:textId="77777777" w:rsidR="00B81CE5" w:rsidRPr="006E1071"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p>
          <w:p w14:paraId="4BC5E290" w14:textId="77777777" w:rsidR="00B81CE5" w:rsidRPr="006E1071" w:rsidRDefault="003B08F1" w:rsidP="00B81CE5">
            <w:pPr>
              <w:spacing w:after="120"/>
              <w:jc w:val="both"/>
              <w:cnfStyle w:val="000000100000" w:firstRow="0" w:lastRow="0" w:firstColumn="0" w:lastColumn="0" w:oddVBand="0" w:evenVBand="0" w:oddHBand="1" w:evenHBand="0" w:firstRowFirstColumn="0" w:firstRowLastColumn="0" w:lastRowFirstColumn="0" w:lastRowLastColumn="0"/>
              <w:rPr>
                <w:rFonts w:cs="Calibri"/>
                <w:lang w:val="en-GB"/>
              </w:rPr>
            </w:pPr>
            <w:sdt>
              <w:sdtPr>
                <w:rPr>
                  <w:rFonts w:eastAsiaTheme="minorHAnsi" w:cs="Calibri"/>
                  <w:b/>
                  <w:bCs/>
                  <w:color w:val="FFFFFF" w:themeColor="background1"/>
                  <w:sz w:val="18"/>
                  <w:szCs w:val="20"/>
                  <w:lang w:val="en-GB" w:eastAsia="ja-JP"/>
                </w:rPr>
                <w:id w:val="386007207"/>
                <w14:checkbox>
                  <w14:checked w14:val="0"/>
                  <w14:checkedState w14:val="2612" w14:font="MS Gothic"/>
                  <w14:uncheckedState w14:val="2610" w14:font="MS Gothic"/>
                </w14:checkbox>
              </w:sdtPr>
              <w:sdtEndPr/>
              <w:sdtContent>
                <w:r w:rsidR="00B81CE5" w:rsidRPr="006E1071">
                  <w:rPr>
                    <w:rFonts w:ascii="MS Gothic" w:eastAsia="MS Gothic" w:hAnsi="MS Gothic" w:cs="Calibri"/>
                    <w:lang w:val="en-GB"/>
                  </w:rPr>
                  <w:t>☐</w:t>
                </w:r>
              </w:sdtContent>
            </w:sdt>
            <w:r w:rsidR="00B81CE5" w:rsidRPr="006E1071">
              <w:rPr>
                <w:rFonts w:ascii="Segoe UI Symbol" w:hAnsi="Segoe UI Symbol" w:cs="Segoe UI Symbol"/>
                <w:color w:val="404040" w:themeColor="text1" w:themeTint="BF"/>
                <w:lang w:val="en-GB"/>
              </w:rPr>
              <w:t xml:space="preserve"> </w:t>
            </w:r>
            <w:r w:rsidR="00B81CE5" w:rsidRPr="006E1071">
              <w:rPr>
                <w:rFonts w:cs="Calibri"/>
                <w:lang w:val="en-GB"/>
              </w:rPr>
              <w:t>We confirm that the mobile generator sets we offer are manufactured and configured in accordance with the requirements set in the Technical specification.</w:t>
            </w:r>
          </w:p>
          <w:p w14:paraId="33F6E271" w14:textId="77777777" w:rsidR="00663ED3" w:rsidRPr="006E1071" w:rsidRDefault="00663ED3" w:rsidP="00663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2F270679" w14:textId="564301A5" w:rsidR="002C49C1" w:rsidRPr="006E1071" w:rsidRDefault="00663ED3" w:rsidP="002C49C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w:t>
            </w:r>
            <w:r w:rsidR="00B81CE5" w:rsidRPr="006E1071">
              <w:rPr>
                <w:rFonts w:cstheme="minorHAnsi"/>
                <w:sz w:val="22"/>
                <w:szCs w:val="22"/>
                <w:lang w:val="en-GB"/>
              </w:rPr>
              <w:t xml:space="preserve">Indicate which document(s) submitted and the specific place(s) in it(s) confirms compliance with the requirements: </w:t>
            </w:r>
            <w:r w:rsidR="00B81CE5" w:rsidRPr="006E1071">
              <w:rPr>
                <w:rFonts w:cstheme="minorHAnsi"/>
                <w:sz w:val="22"/>
                <w:szCs w:val="22"/>
                <w:highlight w:val="lightGray"/>
                <w:lang w:val="en-GB"/>
              </w:rPr>
              <w:t>_____________.</w:t>
            </w:r>
          </w:p>
        </w:tc>
      </w:tr>
      <w:tr w:rsidR="00663ED3" w:rsidRPr="006E1071" w14:paraId="333991AA"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5B2286EA" w14:textId="6C369E27" w:rsidR="00663ED3" w:rsidRPr="006E1071" w:rsidRDefault="00663ED3" w:rsidP="00663ED3">
            <w:pPr>
              <w:spacing w:after="120"/>
              <w:rPr>
                <w:rFonts w:cstheme="minorHAnsi"/>
                <w:b w:val="0"/>
                <w:sz w:val="22"/>
                <w:szCs w:val="22"/>
                <w:lang w:val="en-GB"/>
              </w:rPr>
            </w:pPr>
            <w:r w:rsidRPr="006E1071">
              <w:rPr>
                <w:rFonts w:cs="Calibri"/>
                <w:b w:val="0"/>
                <w:bCs w:val="0"/>
                <w:sz w:val="22"/>
                <w:szCs w:val="22"/>
                <w:lang w:val="en-GB"/>
              </w:rPr>
              <w:t>1.2.</w:t>
            </w:r>
          </w:p>
        </w:tc>
        <w:tc>
          <w:tcPr>
            <w:tcW w:w="1799" w:type="dxa"/>
            <w:shd w:val="clear" w:color="auto" w:fill="auto"/>
          </w:tcPr>
          <w:p w14:paraId="569E9985" w14:textId="5591B219" w:rsidR="00663ED3" w:rsidRPr="006E1071" w:rsidRDefault="00663ED3" w:rsidP="00663ED3">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Delivery location</w:t>
            </w:r>
          </w:p>
        </w:tc>
        <w:tc>
          <w:tcPr>
            <w:tcW w:w="2766" w:type="dxa"/>
            <w:shd w:val="clear" w:color="auto" w:fill="auto"/>
          </w:tcPr>
          <w:p w14:paraId="516A3DC0" w14:textId="77777777" w:rsidR="00663ED3" w:rsidRPr="006E1071"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Sarajevo, Bosnia and Herzegovina</w:t>
            </w:r>
          </w:p>
          <w:p w14:paraId="1D746D58" w14:textId="73CFD254" w:rsidR="00663ED3" w:rsidRPr="006E1071" w:rsidRDefault="00663ED3" w:rsidP="00663ED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eastAsia="en-US"/>
              </w:rPr>
            </w:pPr>
            <w:r w:rsidRPr="006E1071">
              <w:rPr>
                <w:rFonts w:cs="Calibri"/>
                <w:sz w:val="22"/>
                <w:szCs w:val="22"/>
                <w:lang w:val="en-GB"/>
              </w:rPr>
              <w:t>*The exact delivery addresses will be communicated to the supplier at the time of execution of the contract.</w:t>
            </w:r>
          </w:p>
        </w:tc>
        <w:tc>
          <w:tcPr>
            <w:tcW w:w="2177" w:type="dxa"/>
            <w:shd w:val="clear" w:color="auto" w:fill="auto"/>
          </w:tcPr>
          <w:p w14:paraId="32088BBD" w14:textId="6C700DCC" w:rsidR="00663ED3" w:rsidRPr="006E1071"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tc>
        <w:tc>
          <w:tcPr>
            <w:tcW w:w="2558" w:type="dxa"/>
            <w:shd w:val="clear" w:color="auto" w:fill="auto"/>
          </w:tcPr>
          <w:p w14:paraId="53958466" w14:textId="1A40FC26" w:rsidR="00663ED3" w:rsidRPr="006E1071"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 1) </w:t>
            </w:r>
            <w:sdt>
              <w:sdtPr>
                <w:rPr>
                  <w:rFonts w:cstheme="minorHAnsi"/>
                  <w:sz w:val="22"/>
                  <w:szCs w:val="22"/>
                  <w:lang w:val="en-GB"/>
                </w:rPr>
                <w:id w:val="-1773386803"/>
                <w14:checkbox>
                  <w14:checked w14:val="0"/>
                  <w14:checkedState w14:val="2612" w14:font="MS Gothic"/>
                  <w14:uncheckedState w14:val="2610" w14:font="MS Gothic"/>
                </w14:checkbox>
              </w:sdtPr>
              <w:sdtEndPr/>
              <w:sdtContent>
                <w:r w:rsidR="00B81CE5" w:rsidRPr="006E1071">
                  <w:rPr>
                    <w:rFonts w:ascii="Segoe UI Symbol" w:hAnsi="Segoe UI Symbol" w:cs="Segoe UI Symbol"/>
                    <w:sz w:val="22"/>
                    <w:szCs w:val="22"/>
                    <w:lang w:val="en-GB"/>
                  </w:rPr>
                  <w:t>☐</w:t>
                </w:r>
              </w:sdtContent>
            </w:sdt>
            <w:r w:rsidR="00B81CE5" w:rsidRPr="006E1071">
              <w:rPr>
                <w:rFonts w:cstheme="minorHAnsi"/>
                <w:sz w:val="22"/>
                <w:szCs w:val="22"/>
                <w:lang w:val="en-GB"/>
              </w:rPr>
              <w:t xml:space="preserve"> The mobile generator sets will be delivered to Sarajevo, Bosnia and Herzegovina.</w:t>
            </w:r>
          </w:p>
          <w:p w14:paraId="2A052668" w14:textId="77777777" w:rsidR="00663ED3" w:rsidRPr="006E1071"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229F2618" w14:textId="77777777" w:rsidR="00663ED3" w:rsidRPr="006E1071"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16937D46" w14:textId="46FFD94C" w:rsidR="00663ED3" w:rsidRPr="006E1071" w:rsidRDefault="00663ED3" w:rsidP="00663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 </w:t>
            </w:r>
          </w:p>
        </w:tc>
      </w:tr>
      <w:tr w:rsidR="00567942" w:rsidRPr="006E1071" w14:paraId="3586A805" w14:textId="77777777" w:rsidTr="00B81CE5">
        <w:trPr>
          <w:cnfStyle w:val="000000100000" w:firstRow="0" w:lastRow="0" w:firstColumn="0" w:lastColumn="0" w:oddVBand="0" w:evenVBand="0" w:oddHBand="1" w:evenHBand="0" w:firstRowFirstColumn="0" w:firstRowLastColumn="0" w:lastRowFirstColumn="0" w:lastRowLastColumn="0"/>
          <w:trHeight w:val="1632"/>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459A01F9" w14:textId="5051FA92" w:rsidR="00567942" w:rsidRPr="006E1071" w:rsidRDefault="00567942" w:rsidP="00567942">
            <w:pPr>
              <w:spacing w:after="120"/>
              <w:rPr>
                <w:rFonts w:cs="Calibri"/>
                <w:b w:val="0"/>
                <w:bCs w:val="0"/>
                <w:sz w:val="22"/>
                <w:szCs w:val="22"/>
                <w:lang w:val="en-GB"/>
              </w:rPr>
            </w:pPr>
            <w:r w:rsidRPr="006E1071">
              <w:rPr>
                <w:rFonts w:cs="Calibri"/>
                <w:b w:val="0"/>
                <w:bCs w:val="0"/>
                <w:sz w:val="22"/>
                <w:szCs w:val="22"/>
                <w:lang w:val="en-GB"/>
              </w:rPr>
              <w:lastRenderedPageBreak/>
              <w:t>1</w:t>
            </w:r>
            <w:r w:rsidRPr="006E1071">
              <w:rPr>
                <w:rFonts w:cs="Calibri"/>
                <w:b w:val="0"/>
                <w:bCs w:val="0"/>
                <w:lang w:val="en-GB"/>
              </w:rPr>
              <w:t>.3.</w:t>
            </w:r>
          </w:p>
        </w:tc>
        <w:tc>
          <w:tcPr>
            <w:tcW w:w="1799" w:type="dxa"/>
            <w:shd w:val="clear" w:color="auto" w:fill="auto"/>
          </w:tcPr>
          <w:p w14:paraId="404A7444" w14:textId="264B5E29" w:rsidR="00567942" w:rsidRPr="006E1071" w:rsidRDefault="00567942" w:rsidP="00567942">
            <w:pPr>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Quantity</w:t>
            </w:r>
          </w:p>
        </w:tc>
        <w:tc>
          <w:tcPr>
            <w:tcW w:w="2766" w:type="dxa"/>
            <w:shd w:val="clear" w:color="auto" w:fill="auto"/>
          </w:tcPr>
          <w:p w14:paraId="035B2122" w14:textId="3BD75719" w:rsidR="00567942" w:rsidRPr="006E1071"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567942">
              <w:rPr>
                <w:rFonts w:cs="Calibri"/>
                <w:sz w:val="22"/>
                <w:szCs w:val="22"/>
                <w:lang w:val="en-GB"/>
              </w:rPr>
              <w:t>4 generators</w:t>
            </w:r>
          </w:p>
        </w:tc>
        <w:tc>
          <w:tcPr>
            <w:tcW w:w="2177" w:type="dxa"/>
            <w:shd w:val="clear" w:color="auto" w:fill="auto"/>
          </w:tcPr>
          <w:p w14:paraId="5A12D351" w14:textId="45A2C032" w:rsidR="00567942" w:rsidRPr="006E1071"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tc>
        <w:tc>
          <w:tcPr>
            <w:tcW w:w="2558" w:type="dxa"/>
            <w:shd w:val="clear" w:color="auto" w:fill="auto"/>
          </w:tcPr>
          <w:p w14:paraId="1F41AC96" w14:textId="3EE98D8E" w:rsidR="00567942" w:rsidRPr="006E1071"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 1) </w:t>
            </w:r>
            <w:r w:rsidR="00B81CE5" w:rsidRPr="006E1071">
              <w:rPr>
                <w:rFonts w:cstheme="minorHAnsi"/>
                <w:sz w:val="22"/>
                <w:szCs w:val="22"/>
                <w:lang w:val="en-GB"/>
              </w:rPr>
              <w:t xml:space="preserve">The quantity of generator sets we offer: </w:t>
            </w:r>
            <w:r w:rsidR="00B81CE5" w:rsidRPr="006E1071">
              <w:rPr>
                <w:rFonts w:cstheme="minorHAnsi"/>
                <w:sz w:val="22"/>
                <w:szCs w:val="22"/>
                <w:highlight w:val="lightGray"/>
                <w:lang w:val="en-GB"/>
              </w:rPr>
              <w:t>____.</w:t>
            </w:r>
          </w:p>
        </w:tc>
      </w:tr>
      <w:tr w:rsidR="00567942" w:rsidRPr="006E1071" w14:paraId="4A4261DC"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0ECCAE07" w14:textId="560F98A1" w:rsidR="00567942" w:rsidRPr="006E1071" w:rsidRDefault="00567942" w:rsidP="00567942">
            <w:pPr>
              <w:spacing w:after="120"/>
              <w:rPr>
                <w:rFonts w:cstheme="minorHAnsi"/>
                <w:sz w:val="22"/>
                <w:szCs w:val="22"/>
                <w:lang w:val="en-GB"/>
              </w:rPr>
            </w:pPr>
            <w:r w:rsidRPr="006E1071">
              <w:rPr>
                <w:rFonts w:cs="Calibri"/>
                <w:b w:val="0"/>
                <w:bCs w:val="0"/>
                <w:sz w:val="22"/>
                <w:szCs w:val="22"/>
                <w:lang w:val="en-GB"/>
              </w:rPr>
              <w:t>1.4.</w:t>
            </w:r>
          </w:p>
        </w:tc>
        <w:tc>
          <w:tcPr>
            <w:tcW w:w="1799" w:type="dxa"/>
            <w:shd w:val="clear" w:color="auto" w:fill="auto"/>
          </w:tcPr>
          <w:p w14:paraId="5D3D0DFF" w14:textId="467B4C38" w:rsidR="00567942" w:rsidRPr="006E1071" w:rsidRDefault="00567942" w:rsidP="00567942">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Manufacturing the equipment</w:t>
            </w:r>
          </w:p>
        </w:tc>
        <w:tc>
          <w:tcPr>
            <w:tcW w:w="2766" w:type="dxa"/>
            <w:shd w:val="clear" w:color="auto" w:fill="auto"/>
          </w:tcPr>
          <w:p w14:paraId="593C811F" w14:textId="77777777" w:rsidR="00567942" w:rsidRPr="00567942"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567942">
              <w:rPr>
                <w:rFonts w:cs="Calibri"/>
                <w:sz w:val="22"/>
                <w:szCs w:val="22"/>
                <w:lang w:val="en-GB"/>
              </w:rPr>
              <w:t>The equipment must be new and unused. Used or used and refurbished generators or transport trailers (if trailer is not integral to the generator) cannot be offered.</w:t>
            </w:r>
          </w:p>
          <w:p w14:paraId="0A4EC61C" w14:textId="01326027" w:rsidR="00567942" w:rsidRPr="006E1071" w:rsidRDefault="00567942" w:rsidP="005679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eastAsia="en-US"/>
              </w:rPr>
            </w:pPr>
            <w:r w:rsidRPr="006E1071">
              <w:rPr>
                <w:rFonts w:cs="Calibri"/>
                <w:sz w:val="22"/>
                <w:szCs w:val="22"/>
                <w:lang w:val="en-GB"/>
              </w:rPr>
              <w:t xml:space="preserve">All generators must be of the same manufacturer and model and equipped with the same equipment. </w:t>
            </w:r>
          </w:p>
        </w:tc>
        <w:tc>
          <w:tcPr>
            <w:tcW w:w="2177" w:type="dxa"/>
            <w:shd w:val="clear" w:color="auto" w:fill="auto"/>
          </w:tcPr>
          <w:p w14:paraId="0B12C4D1" w14:textId="41880609"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tc>
        <w:tc>
          <w:tcPr>
            <w:tcW w:w="2558" w:type="dxa"/>
            <w:shd w:val="clear" w:color="auto" w:fill="auto"/>
          </w:tcPr>
          <w:p w14:paraId="411A8B04" w14:textId="77777777" w:rsidR="00B81CE5" w:rsidRPr="006E1071" w:rsidRDefault="00567942"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 1) </w:t>
            </w:r>
            <w:sdt>
              <w:sdtPr>
                <w:rPr>
                  <w:rFonts w:cstheme="minorHAnsi"/>
                  <w:sz w:val="22"/>
                  <w:szCs w:val="22"/>
                  <w:lang w:val="en-GB"/>
                </w:rPr>
                <w:id w:val="41332098"/>
                <w14:checkbox>
                  <w14:checked w14:val="0"/>
                  <w14:checkedState w14:val="2612" w14:font="MS Gothic"/>
                  <w14:uncheckedState w14:val="2610" w14:font="MS Gothic"/>
                </w14:checkbox>
              </w:sdtPr>
              <w:sdtEndPr/>
              <w:sdtContent>
                <w:r w:rsidR="00B81CE5" w:rsidRPr="006E1071">
                  <w:rPr>
                    <w:rFonts w:ascii="Segoe UI Symbol" w:hAnsi="Segoe UI Symbol" w:cs="Segoe UI Symbol"/>
                    <w:sz w:val="22"/>
                    <w:szCs w:val="22"/>
                    <w:lang w:val="en-GB"/>
                  </w:rPr>
                  <w:t>☐</w:t>
                </w:r>
              </w:sdtContent>
            </w:sdt>
            <w:r w:rsidR="00B81CE5" w:rsidRPr="006E1071">
              <w:rPr>
                <w:rFonts w:cstheme="minorHAnsi"/>
                <w:sz w:val="22"/>
                <w:szCs w:val="22"/>
                <w:lang w:val="en-GB"/>
              </w:rPr>
              <w:t xml:space="preserve"> We confirm that the generators, trailers, and all ancillary equipment are new and unused.</w:t>
            </w:r>
          </w:p>
          <w:p w14:paraId="3253E661" w14:textId="77777777" w:rsidR="00B81CE5" w:rsidRPr="00B81CE5" w:rsidRDefault="003B08F1"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48925428"/>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All generators will be of same manufacturer and model and equipped with the same equipment. </w:t>
            </w:r>
          </w:p>
          <w:p w14:paraId="5B97DBF3" w14:textId="77777777"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6A153295" w14:textId="6BDDD224"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 </w:t>
            </w:r>
          </w:p>
        </w:tc>
      </w:tr>
      <w:tr w:rsidR="00567942" w:rsidRPr="006E1071" w14:paraId="3D49B2F3" w14:textId="77777777" w:rsidTr="002410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0FE7CDD2" w14:textId="2FD14108" w:rsidR="00567942" w:rsidRPr="006E1071" w:rsidRDefault="00567942" w:rsidP="00567942">
            <w:pPr>
              <w:spacing w:after="120"/>
              <w:rPr>
                <w:rFonts w:cstheme="minorHAnsi"/>
                <w:sz w:val="22"/>
                <w:szCs w:val="22"/>
                <w:lang w:val="en-GB"/>
              </w:rPr>
            </w:pPr>
            <w:r w:rsidRPr="006E1071">
              <w:rPr>
                <w:rFonts w:cs="Calibri"/>
                <w:b w:val="0"/>
                <w:sz w:val="22"/>
                <w:szCs w:val="22"/>
                <w:lang w:val="en-GB"/>
              </w:rPr>
              <w:t>1.5.</w:t>
            </w:r>
          </w:p>
        </w:tc>
        <w:tc>
          <w:tcPr>
            <w:tcW w:w="1799" w:type="dxa"/>
            <w:shd w:val="clear" w:color="auto" w:fill="auto"/>
          </w:tcPr>
          <w:p w14:paraId="4ACFA810" w14:textId="5914FA13" w:rsidR="00567942" w:rsidRPr="006E1071" w:rsidRDefault="00567942" w:rsidP="00567942">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Warranty</w:t>
            </w:r>
          </w:p>
        </w:tc>
        <w:tc>
          <w:tcPr>
            <w:tcW w:w="2766" w:type="dxa"/>
            <w:shd w:val="clear" w:color="auto" w:fill="auto"/>
          </w:tcPr>
          <w:p w14:paraId="2CABCCDC" w14:textId="77777777" w:rsidR="00567942" w:rsidRPr="00567942"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567942">
              <w:rPr>
                <w:rFonts w:cs="Calibri"/>
                <w:sz w:val="22"/>
                <w:szCs w:val="22"/>
                <w:lang w:val="en-GB"/>
              </w:rPr>
              <w:t>Generators must be covered by a warranty of at least 24 months or at least 1 000 engine hours, whichever comes first.</w:t>
            </w:r>
          </w:p>
          <w:p w14:paraId="55DEE6A4" w14:textId="77777777" w:rsidR="00567942" w:rsidRPr="00567942"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567942">
              <w:rPr>
                <w:rFonts w:cs="Calibri"/>
                <w:sz w:val="22"/>
                <w:szCs w:val="22"/>
                <w:lang w:val="en-GB"/>
              </w:rPr>
              <w:t xml:space="preserve">1. Unless generators and transport trailers/chassis are made by a separate manufacturers, all equipment must be covered by manufacturer’s warranty. </w:t>
            </w:r>
          </w:p>
          <w:p w14:paraId="63430FCC" w14:textId="77777777" w:rsidR="00567942" w:rsidRPr="00567942"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567942">
              <w:rPr>
                <w:rFonts w:cs="Calibri"/>
                <w:sz w:val="22"/>
                <w:szCs w:val="22"/>
                <w:lang w:val="en-GB"/>
              </w:rPr>
              <w:t xml:space="preserve">2. If generator and transport trailers/chassis are manufactured as separate components, trailer/chassis must have trailer manufacturer’s warranty no shorter than 24 months. </w:t>
            </w:r>
          </w:p>
          <w:p w14:paraId="1B6F3F30" w14:textId="1EC1E65E" w:rsidR="00567942" w:rsidRPr="006E1071" w:rsidRDefault="00567942" w:rsidP="005679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E1071">
              <w:rPr>
                <w:rFonts w:cs="Calibri"/>
                <w:sz w:val="22"/>
                <w:szCs w:val="22"/>
                <w:lang w:val="en-GB"/>
              </w:rPr>
              <w:t xml:space="preserve">3. The warranty of the generator must be provided by the Supplier and/or by the manufacturer and/or its representative in the service location indicated in the territory Bosnia and Herzegovina, and if there are no service stations of the Supplier, manufacturer or its representative in the </w:t>
            </w:r>
            <w:r w:rsidRPr="006E1071">
              <w:rPr>
                <w:rFonts w:cs="Calibri"/>
                <w:sz w:val="22"/>
                <w:szCs w:val="22"/>
                <w:lang w:val="en-GB"/>
              </w:rPr>
              <w:lastRenderedPageBreak/>
              <w:t>indicated territory, the equipment shall be transported and returned by the Supplier for warranty service at its own expense from the Beneficiary's places of deployment</w:t>
            </w:r>
            <w:r w:rsidRPr="006E1071">
              <w:rPr>
                <w:rFonts w:cs="Calibri"/>
                <w:bCs/>
                <w:sz w:val="22"/>
                <w:szCs w:val="22"/>
                <w:lang w:val="en-GB"/>
              </w:rPr>
              <w:t>.</w:t>
            </w:r>
          </w:p>
        </w:tc>
        <w:tc>
          <w:tcPr>
            <w:tcW w:w="2177" w:type="dxa"/>
            <w:shd w:val="clear" w:color="auto" w:fill="auto"/>
          </w:tcPr>
          <w:p w14:paraId="66D5BFCE" w14:textId="77777777"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lastRenderedPageBreak/>
              <w:t xml:space="preserve">1) The supplier declares compliance with this requirement in </w:t>
            </w:r>
            <w:r w:rsidRPr="006E1071">
              <w:rPr>
                <w:rFonts w:cstheme="minorHAnsi"/>
                <w:sz w:val="22"/>
                <w:szCs w:val="22"/>
                <w:lang w:val="en-GB"/>
              </w:rPr>
              <w:t>column 5 of this table.</w:t>
            </w:r>
          </w:p>
          <w:p w14:paraId="0B3B1BE3" w14:textId="42604E16" w:rsidR="00241031" w:rsidRPr="0024103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theme="minorHAnsi"/>
                <w:sz w:val="22"/>
                <w:szCs w:val="22"/>
                <w:lang w:val="en-GB"/>
              </w:rPr>
              <w:t>2)</w:t>
            </w:r>
            <w:r w:rsidRPr="006E1071">
              <w:rPr>
                <w:rFonts w:cs="Calibri"/>
                <w:sz w:val="22"/>
                <w:szCs w:val="22"/>
                <w:lang w:val="en-GB"/>
              </w:rPr>
              <w:t xml:space="preserve"> The supplier </w:t>
            </w:r>
            <w:r w:rsidRPr="00241031">
              <w:rPr>
                <w:rFonts w:cs="Calibri"/>
                <w:sz w:val="22"/>
                <w:szCs w:val="22"/>
                <w:lang w:val="en-GB"/>
              </w:rPr>
              <w:t>submits the following supporting documents:</w:t>
            </w:r>
          </w:p>
          <w:p w14:paraId="75A98A89" w14:textId="3B563487" w:rsidR="00241031" w:rsidRPr="0024103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2.1) </w:t>
            </w:r>
            <w:r w:rsidRPr="00241031">
              <w:rPr>
                <w:rFonts w:cs="Calibri"/>
                <w:sz w:val="22"/>
                <w:szCs w:val="22"/>
                <w:lang w:val="en-GB"/>
              </w:rPr>
              <w:t>For the paragraph No. 1, The supplier shall submit with the tender a manufacturer's certificate, declaration or other document proving compliance with the requirement.</w:t>
            </w:r>
          </w:p>
          <w:p w14:paraId="04349705" w14:textId="50F29BC9" w:rsidR="00241031" w:rsidRPr="0024103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2.2) </w:t>
            </w:r>
            <w:r w:rsidRPr="00241031">
              <w:rPr>
                <w:rFonts w:cs="Calibri"/>
                <w:sz w:val="22"/>
                <w:szCs w:val="22"/>
                <w:lang w:val="en-GB"/>
              </w:rPr>
              <w:t xml:space="preserve">For paragraph No. 2, if trailers are manufactured separately, The supplier shall submit with the tender a trailer manufacturer's approval, declaration, certificate, or other document confirming </w:t>
            </w:r>
            <w:r w:rsidRPr="00241031">
              <w:rPr>
                <w:rFonts w:cs="Calibri"/>
                <w:sz w:val="22"/>
                <w:szCs w:val="22"/>
                <w:lang w:val="en-GB"/>
              </w:rPr>
              <w:lastRenderedPageBreak/>
              <w:t xml:space="preserve">that the trailer is covered by the manufacturer's warranty. </w:t>
            </w:r>
          </w:p>
          <w:p w14:paraId="15D7D1F5" w14:textId="2F34B70D" w:rsidR="00567942"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 xml:space="preserve">2.3) For paragraph No. 3 Supplier shall provide location of service </w:t>
            </w:r>
            <w:proofErr w:type="spellStart"/>
            <w:r w:rsidRPr="006E1071">
              <w:rPr>
                <w:rFonts w:cs="Calibri"/>
                <w:sz w:val="22"/>
                <w:szCs w:val="22"/>
                <w:lang w:val="en-GB"/>
              </w:rPr>
              <w:t>centers</w:t>
            </w:r>
            <w:proofErr w:type="spellEnd"/>
            <w:r w:rsidRPr="006E1071">
              <w:rPr>
                <w:rFonts w:cs="Calibri"/>
                <w:sz w:val="22"/>
                <w:szCs w:val="22"/>
                <w:lang w:val="en-GB"/>
              </w:rPr>
              <w:t xml:space="preserve"> in Bosnia and Herzegovina or other means of ensuring service and maintenance of trailer, as required by the established requirement</w:t>
            </w:r>
          </w:p>
        </w:tc>
        <w:tc>
          <w:tcPr>
            <w:tcW w:w="2558" w:type="dxa"/>
            <w:shd w:val="clear" w:color="auto" w:fill="auto"/>
          </w:tcPr>
          <w:p w14:paraId="7F32DD21" w14:textId="77777777" w:rsidR="00B81CE5" w:rsidRPr="006E1071" w:rsidRDefault="00567942"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lastRenderedPageBreak/>
              <w:t xml:space="preserve">1) </w:t>
            </w:r>
            <w:r w:rsidR="00B81CE5" w:rsidRPr="006E1071">
              <w:rPr>
                <w:rFonts w:cstheme="minorHAnsi"/>
                <w:sz w:val="22"/>
                <w:szCs w:val="22"/>
                <w:lang w:val="en-GB"/>
              </w:rPr>
              <w:t xml:space="preserve">The warranty for the generators we offer is </w:t>
            </w:r>
            <w:r w:rsidR="00B81CE5" w:rsidRPr="006E1071">
              <w:rPr>
                <w:rFonts w:cstheme="minorHAnsi"/>
                <w:sz w:val="22"/>
                <w:szCs w:val="22"/>
                <w:highlight w:val="lightGray"/>
                <w:lang w:val="en-GB"/>
              </w:rPr>
              <w:t xml:space="preserve">__ </w:t>
            </w:r>
            <w:r w:rsidR="00B81CE5" w:rsidRPr="006E1071">
              <w:rPr>
                <w:rFonts w:cstheme="minorHAnsi"/>
                <w:sz w:val="22"/>
                <w:szCs w:val="22"/>
                <w:lang w:val="en-GB"/>
              </w:rPr>
              <w:t xml:space="preserve">months and </w:t>
            </w:r>
            <w:r w:rsidR="00B81CE5" w:rsidRPr="006E1071">
              <w:rPr>
                <w:rFonts w:cstheme="minorHAnsi"/>
                <w:sz w:val="22"/>
                <w:szCs w:val="22"/>
                <w:highlight w:val="lightGray"/>
                <w:lang w:val="en-GB"/>
              </w:rPr>
              <w:t xml:space="preserve">_____ </w:t>
            </w:r>
            <w:r w:rsidR="00B81CE5" w:rsidRPr="006E1071">
              <w:rPr>
                <w:rFonts w:cstheme="minorHAnsi"/>
                <w:sz w:val="22"/>
                <w:szCs w:val="22"/>
                <w:lang w:val="en-GB"/>
              </w:rPr>
              <w:t>engine hours, whichever comes first.</w:t>
            </w:r>
          </w:p>
          <w:p w14:paraId="5D5A2C48" w14:textId="77777777" w:rsidR="00B81CE5" w:rsidRPr="00B81CE5" w:rsidRDefault="00B81CE5"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B81CE5">
              <w:rPr>
                <w:rFonts w:cstheme="minorHAnsi"/>
                <w:sz w:val="22"/>
                <w:szCs w:val="22"/>
                <w:lang w:val="en-GB"/>
              </w:rPr>
              <w:t>The generators and transport trailers/chassis /will be (tick the appropriate):</w:t>
            </w:r>
          </w:p>
          <w:p w14:paraId="6761A949" w14:textId="77777777" w:rsidR="00B81CE5" w:rsidRPr="00B81CE5" w:rsidRDefault="003B08F1"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530522965"/>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made by separate manufacturers (indicate document, that confirms trailer/chassis trailer manufacturer’s warranty no shorter than 24 months)</w:t>
            </w:r>
          </w:p>
          <w:p w14:paraId="28A83B46" w14:textId="77777777" w:rsidR="00B81CE5" w:rsidRPr="00B81CE5" w:rsidRDefault="003B08F1"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2076393375"/>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made by the same manufacturer</w:t>
            </w:r>
          </w:p>
          <w:p w14:paraId="58F6B988" w14:textId="77777777" w:rsidR="00B81CE5" w:rsidRPr="00B81CE5" w:rsidRDefault="00B81CE5"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B81CE5">
              <w:rPr>
                <w:rFonts w:cstheme="minorHAnsi"/>
                <w:sz w:val="22"/>
                <w:szCs w:val="22"/>
                <w:lang w:val="en-GB"/>
              </w:rPr>
              <w:t>The warranty will be provided (tick the appropriate):</w:t>
            </w:r>
          </w:p>
          <w:p w14:paraId="0C386CBA" w14:textId="77777777" w:rsidR="00B81CE5" w:rsidRPr="00B81CE5" w:rsidRDefault="003B08F1"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447994750"/>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in the service station indicated in the territory Bosnia and Herzegovina (Indicate which submitted document confirms compliance</w:t>
            </w:r>
            <w:r w:rsidR="00B81CE5" w:rsidRPr="00B81CE5">
              <w:rPr>
                <w:rFonts w:cstheme="minorHAnsi"/>
                <w:sz w:val="22"/>
                <w:szCs w:val="22"/>
                <w:highlight w:val="lightGray"/>
                <w:lang w:val="en-GB"/>
              </w:rPr>
              <w:t>______);</w:t>
            </w:r>
          </w:p>
          <w:p w14:paraId="01351D0A" w14:textId="6BAFD8A2" w:rsidR="00567942" w:rsidRPr="006E1071" w:rsidRDefault="003B08F1"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2009284870"/>
                <w14:checkbox>
                  <w14:checked w14:val="0"/>
                  <w14:checkedState w14:val="2612" w14:font="MS Gothic"/>
                  <w14:uncheckedState w14:val="2610" w14:font="MS Gothic"/>
                </w14:checkbox>
              </w:sdtPr>
              <w:sdtEndPr/>
              <w:sdtContent>
                <w:r w:rsidR="00B81CE5" w:rsidRPr="006E1071">
                  <w:rPr>
                    <w:rFonts w:ascii="Segoe UI Symbol" w:hAnsi="Segoe UI Symbol" w:cs="Segoe UI Symbol"/>
                    <w:sz w:val="22"/>
                    <w:szCs w:val="22"/>
                    <w:lang w:val="en-GB"/>
                  </w:rPr>
                  <w:t>☐</w:t>
                </w:r>
              </w:sdtContent>
            </w:sdt>
            <w:r w:rsidR="00B81CE5" w:rsidRPr="006E1071">
              <w:rPr>
                <w:rFonts w:cstheme="minorHAnsi"/>
                <w:sz w:val="22"/>
                <w:szCs w:val="22"/>
                <w:lang w:val="en-GB"/>
              </w:rPr>
              <w:t xml:space="preserve"> generator sets will be delivered to the service station for servicing and maintenance at the Supplier's expense from the Beneficiary's deployment locations.</w:t>
            </w:r>
          </w:p>
          <w:p w14:paraId="6DA7AC85" w14:textId="77777777" w:rsidR="00567942" w:rsidRPr="006E1071"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54926ABE" w14:textId="77777777" w:rsidR="00567942" w:rsidRPr="006E1071"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34374A0E" w14:textId="25DABF80" w:rsidR="00567942" w:rsidRPr="006E1071" w:rsidRDefault="00567942"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2</w:t>
            </w:r>
            <w:r w:rsidR="00241031" w:rsidRPr="006E1071">
              <w:rPr>
                <w:rFonts w:cstheme="minorHAnsi"/>
                <w:sz w:val="22"/>
                <w:szCs w:val="22"/>
                <w:lang w:val="en-GB"/>
              </w:rPr>
              <w:t>.1</w:t>
            </w:r>
            <w:r w:rsidRPr="006E1071">
              <w:rPr>
                <w:rFonts w:cstheme="minorHAnsi"/>
                <w:sz w:val="22"/>
                <w:szCs w:val="22"/>
                <w:lang w:val="en-GB"/>
              </w:rPr>
              <w:t xml:space="preserve">) </w:t>
            </w:r>
            <w:r w:rsidR="00B81CE5" w:rsidRPr="006E1071">
              <w:rPr>
                <w:rFonts w:cstheme="minorHAnsi"/>
                <w:sz w:val="22"/>
                <w:szCs w:val="22"/>
                <w:lang w:val="en-GB"/>
              </w:rPr>
              <w:t xml:space="preserve">Indicate which document(s) submitted and the specific place(s) in it(s) confirms compliance with the requirement: </w:t>
            </w:r>
            <w:r w:rsidR="00B81CE5" w:rsidRPr="006E1071">
              <w:rPr>
                <w:rFonts w:cstheme="minorHAnsi"/>
                <w:sz w:val="22"/>
                <w:szCs w:val="22"/>
                <w:highlight w:val="lightGray"/>
                <w:lang w:val="en-GB"/>
              </w:rPr>
              <w:t>_____________.</w:t>
            </w:r>
          </w:p>
          <w:p w14:paraId="358267D7" w14:textId="141EE32C"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2.2) </w:t>
            </w:r>
            <w:r w:rsidR="00B81CE5" w:rsidRPr="006E1071">
              <w:rPr>
                <w:rFonts w:cstheme="minorHAnsi"/>
                <w:sz w:val="22"/>
                <w:szCs w:val="22"/>
                <w:lang w:val="en-GB"/>
              </w:rPr>
              <w:t xml:space="preserve">Indicate which document(s) submitted and the specific place(s) in it(s) confirms compliance with the requirement: </w:t>
            </w:r>
            <w:r w:rsidR="00B81CE5" w:rsidRPr="006E1071">
              <w:rPr>
                <w:rFonts w:cstheme="minorHAnsi"/>
                <w:sz w:val="22"/>
                <w:szCs w:val="22"/>
                <w:highlight w:val="lightGray"/>
                <w:lang w:val="en-GB"/>
              </w:rPr>
              <w:t>_____________.</w:t>
            </w:r>
          </w:p>
          <w:p w14:paraId="139E5C5A" w14:textId="5A7163ED" w:rsidR="00567942" w:rsidRPr="006E1071" w:rsidRDefault="00241031"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2.3) </w:t>
            </w:r>
            <w:r w:rsidR="00B81CE5" w:rsidRPr="006E1071">
              <w:rPr>
                <w:rFonts w:cstheme="minorHAnsi"/>
                <w:sz w:val="22"/>
                <w:szCs w:val="22"/>
                <w:lang w:val="en-GB"/>
              </w:rPr>
              <w:t xml:space="preserve">Indicate which document(s) submitted and the specific place(s) in it(s) confirms compliance with the requirement: </w:t>
            </w:r>
            <w:r w:rsidR="00B81CE5" w:rsidRPr="006E1071">
              <w:rPr>
                <w:rFonts w:cstheme="minorHAnsi"/>
                <w:sz w:val="22"/>
                <w:szCs w:val="22"/>
                <w:highlight w:val="lightGray"/>
                <w:lang w:val="en-GB"/>
              </w:rPr>
              <w:t>_____________.</w:t>
            </w:r>
          </w:p>
        </w:tc>
      </w:tr>
      <w:tr w:rsidR="00567942" w:rsidRPr="006E1071" w14:paraId="28FE868C"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589CE93F" w14:textId="42B86624" w:rsidR="00567942" w:rsidRPr="006E1071" w:rsidRDefault="00567942" w:rsidP="00567942">
            <w:pPr>
              <w:spacing w:after="120"/>
              <w:rPr>
                <w:rFonts w:cstheme="minorHAnsi"/>
                <w:sz w:val="22"/>
                <w:szCs w:val="22"/>
                <w:lang w:val="en-GB"/>
              </w:rPr>
            </w:pPr>
            <w:r w:rsidRPr="006E1071">
              <w:rPr>
                <w:rFonts w:cs="Calibri"/>
                <w:b w:val="0"/>
                <w:bCs w:val="0"/>
                <w:sz w:val="22"/>
                <w:szCs w:val="22"/>
                <w:lang w:val="en-GB"/>
              </w:rPr>
              <w:lastRenderedPageBreak/>
              <w:t>1.</w:t>
            </w:r>
            <w:r w:rsidR="00241031" w:rsidRPr="006E1071">
              <w:rPr>
                <w:rFonts w:cs="Calibri"/>
                <w:b w:val="0"/>
                <w:bCs w:val="0"/>
                <w:sz w:val="22"/>
                <w:szCs w:val="22"/>
                <w:lang w:val="en-GB"/>
              </w:rPr>
              <w:t>6</w:t>
            </w:r>
            <w:r w:rsidRPr="006E1071">
              <w:rPr>
                <w:rFonts w:cs="Calibri"/>
                <w:b w:val="0"/>
                <w:bCs w:val="0"/>
                <w:sz w:val="22"/>
                <w:szCs w:val="22"/>
                <w:lang w:val="en-GB"/>
              </w:rPr>
              <w:t>.</w:t>
            </w:r>
          </w:p>
        </w:tc>
        <w:tc>
          <w:tcPr>
            <w:tcW w:w="1799" w:type="dxa"/>
            <w:shd w:val="clear" w:color="auto" w:fill="auto"/>
          </w:tcPr>
          <w:p w14:paraId="16ACF606" w14:textId="4C7F6BB5" w:rsidR="00567942" w:rsidRPr="006E1071" w:rsidRDefault="00241031" w:rsidP="00567942">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Documentation to be supplied with the generators</w:t>
            </w:r>
          </w:p>
        </w:tc>
        <w:tc>
          <w:tcPr>
            <w:tcW w:w="2766" w:type="dxa"/>
            <w:shd w:val="clear" w:color="auto" w:fill="auto"/>
          </w:tcPr>
          <w:p w14:paraId="0466F962" w14:textId="59AF30EA" w:rsidR="00567942" w:rsidRPr="006E1071" w:rsidRDefault="00241031" w:rsidP="005679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eastAsia="en-US"/>
              </w:rPr>
            </w:pPr>
            <w:r w:rsidRPr="006E1071">
              <w:rPr>
                <w:rFonts w:cs="Calibri"/>
                <w:sz w:val="22"/>
                <w:szCs w:val="22"/>
                <w:lang w:val="en-GB"/>
              </w:rPr>
              <w:t>Each generator must be supplied with printed maintenance and user manual in English and/or one of the official languages of the beneficiary</w:t>
            </w:r>
          </w:p>
        </w:tc>
        <w:tc>
          <w:tcPr>
            <w:tcW w:w="2177" w:type="dxa"/>
            <w:shd w:val="clear" w:color="auto" w:fill="auto"/>
          </w:tcPr>
          <w:p w14:paraId="7D79D6BA" w14:textId="49710F6B"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tc>
        <w:tc>
          <w:tcPr>
            <w:tcW w:w="2558" w:type="dxa"/>
            <w:shd w:val="clear" w:color="auto" w:fill="auto"/>
          </w:tcPr>
          <w:p w14:paraId="11694501" w14:textId="36FD7219"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 1) </w:t>
            </w:r>
            <w:sdt>
              <w:sdtPr>
                <w:rPr>
                  <w:rFonts w:cstheme="minorHAnsi"/>
                  <w:sz w:val="22"/>
                  <w:szCs w:val="22"/>
                  <w:lang w:val="en-GB"/>
                </w:rPr>
                <w:id w:val="-381642237"/>
                <w14:checkbox>
                  <w14:checked w14:val="0"/>
                  <w14:checkedState w14:val="2612" w14:font="MS Gothic"/>
                  <w14:uncheckedState w14:val="2610" w14:font="MS Gothic"/>
                </w14:checkbox>
              </w:sdtPr>
              <w:sdtEndPr/>
              <w:sdtContent>
                <w:r w:rsidR="00B81CE5" w:rsidRPr="006E1071">
                  <w:rPr>
                    <w:rFonts w:ascii="Segoe UI Symbol" w:hAnsi="Segoe UI Symbol" w:cs="Segoe UI Symbol"/>
                    <w:sz w:val="22"/>
                    <w:szCs w:val="22"/>
                    <w:lang w:val="en-GB"/>
                  </w:rPr>
                  <w:t>☐</w:t>
                </w:r>
              </w:sdtContent>
            </w:sdt>
            <w:r w:rsidR="00B81CE5" w:rsidRPr="006E1071">
              <w:rPr>
                <w:rFonts w:cstheme="minorHAnsi"/>
                <w:sz w:val="22"/>
                <w:szCs w:val="22"/>
                <w:lang w:val="en-GB"/>
              </w:rPr>
              <w:t xml:space="preserve"> we confirm that we will provide together with the goods printed maintenance and user manual in English and/or one of the official languages of the beneficiary.</w:t>
            </w:r>
          </w:p>
          <w:p w14:paraId="0E88F5A2" w14:textId="77777777"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3743F928" w14:textId="77777777"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462F8B44" w14:textId="45BA3AF0"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 </w:t>
            </w:r>
          </w:p>
        </w:tc>
      </w:tr>
      <w:tr w:rsidR="00567942" w:rsidRPr="006E1071" w14:paraId="56A4B29F" w14:textId="77777777" w:rsidTr="002410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2EB937E7" w14:textId="58AE5AC4" w:rsidR="00567942" w:rsidRPr="006E1071" w:rsidRDefault="00567942" w:rsidP="00567942">
            <w:pPr>
              <w:spacing w:after="120"/>
              <w:rPr>
                <w:rFonts w:cstheme="minorHAnsi"/>
                <w:sz w:val="22"/>
                <w:szCs w:val="22"/>
                <w:lang w:val="en-GB"/>
              </w:rPr>
            </w:pPr>
            <w:r w:rsidRPr="006E1071">
              <w:rPr>
                <w:rFonts w:cstheme="minorHAnsi"/>
                <w:sz w:val="22"/>
                <w:szCs w:val="22"/>
                <w:lang w:val="en-GB"/>
              </w:rPr>
              <w:t>2.</w:t>
            </w:r>
          </w:p>
        </w:tc>
        <w:tc>
          <w:tcPr>
            <w:tcW w:w="9300" w:type="dxa"/>
            <w:gridSpan w:val="4"/>
            <w:shd w:val="clear" w:color="auto" w:fill="auto"/>
          </w:tcPr>
          <w:p w14:paraId="6D28F0A4" w14:textId="481F2DA3" w:rsidR="00567942" w:rsidRPr="006E1071" w:rsidRDefault="00241031" w:rsidP="00567942">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b/>
                <w:sz w:val="22"/>
                <w:szCs w:val="22"/>
                <w:lang w:val="en-GB"/>
              </w:rPr>
              <w:t>Technical requirements for trailers for mobile generator</w:t>
            </w:r>
          </w:p>
        </w:tc>
      </w:tr>
      <w:tr w:rsidR="00567942" w:rsidRPr="006E1071" w14:paraId="78840F83"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31FAB41D" w14:textId="648C28EA" w:rsidR="00567942" w:rsidRPr="006E1071" w:rsidRDefault="00567942" w:rsidP="00567942">
            <w:pPr>
              <w:spacing w:after="120"/>
              <w:rPr>
                <w:rFonts w:cstheme="minorHAnsi"/>
                <w:sz w:val="22"/>
                <w:szCs w:val="22"/>
                <w:lang w:val="en-GB"/>
              </w:rPr>
            </w:pPr>
            <w:r w:rsidRPr="006E1071">
              <w:rPr>
                <w:rFonts w:cs="Calibri"/>
                <w:b w:val="0"/>
                <w:bCs w:val="0"/>
                <w:sz w:val="22"/>
                <w:szCs w:val="22"/>
                <w:lang w:val="en-GB"/>
              </w:rPr>
              <w:t>2.1.</w:t>
            </w:r>
          </w:p>
        </w:tc>
        <w:tc>
          <w:tcPr>
            <w:tcW w:w="1799" w:type="dxa"/>
            <w:shd w:val="clear" w:color="auto" w:fill="auto"/>
          </w:tcPr>
          <w:p w14:paraId="79DC7E52" w14:textId="02CB3344" w:rsidR="00567942" w:rsidRPr="006E1071" w:rsidRDefault="00241031" w:rsidP="00567942">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Functional characteristics of mobile generator</w:t>
            </w:r>
          </w:p>
        </w:tc>
        <w:tc>
          <w:tcPr>
            <w:tcW w:w="2766" w:type="dxa"/>
            <w:shd w:val="clear" w:color="auto" w:fill="auto"/>
          </w:tcPr>
          <w:p w14:paraId="6E1A503C"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Mobile generator should have the following functional characteristics:</w:t>
            </w:r>
          </w:p>
          <w:p w14:paraId="02850A68" w14:textId="77777777" w:rsidR="00241031" w:rsidRPr="006E1071" w:rsidRDefault="00241031" w:rsidP="00241031">
            <w:pPr>
              <w:pStyle w:val="ListParagraph"/>
              <w:numPr>
                <w:ilvl w:val="0"/>
                <w:numId w:val="70"/>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sz w:val="22"/>
                <w:szCs w:val="22"/>
                <w:lang w:val="en-GB"/>
              </w:rPr>
            </w:pPr>
            <w:r w:rsidRPr="006E1071">
              <w:rPr>
                <w:rFonts w:ascii="Calibri" w:hAnsi="Calibri" w:cs="Calibri"/>
                <w:lang w:val="en-GB"/>
              </w:rPr>
              <w:lastRenderedPageBreak/>
              <w:t xml:space="preserve">Capable of supplying 3 phase AC current at 400 V +/- 10 % 50 Hz nominal voltage. </w:t>
            </w:r>
          </w:p>
          <w:p w14:paraId="44ECEDF4" w14:textId="77777777" w:rsidR="00241031" w:rsidRPr="006E1071" w:rsidRDefault="00241031" w:rsidP="00241031">
            <w:pPr>
              <w:pStyle w:val="ListParagraph"/>
              <w:numPr>
                <w:ilvl w:val="0"/>
                <w:numId w:val="70"/>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Capable of supplying 1 phase AC current at 230 V +/- 10 % 50 Hz nominal voltage.</w:t>
            </w:r>
          </w:p>
          <w:p w14:paraId="50718FFF" w14:textId="77777777" w:rsidR="00241031" w:rsidRPr="006E1071" w:rsidRDefault="00241031" w:rsidP="00241031">
            <w:pPr>
              <w:pStyle w:val="ListParagraph"/>
              <w:numPr>
                <w:ilvl w:val="0"/>
                <w:numId w:val="70"/>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Able to be stored and autonomously operated in outdoor conditions.</w:t>
            </w:r>
          </w:p>
          <w:p w14:paraId="2FADF8C3" w14:textId="77777777" w:rsidR="00241031" w:rsidRPr="006E1071" w:rsidRDefault="00241031" w:rsidP="00241031">
            <w:pPr>
              <w:pStyle w:val="ListParagraph"/>
              <w:numPr>
                <w:ilvl w:val="0"/>
                <w:numId w:val="70"/>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Generator set should be capable of towing speed of no less than 90 km/h. </w:t>
            </w:r>
          </w:p>
          <w:p w14:paraId="402D237C" w14:textId="77777777" w:rsidR="00241031" w:rsidRPr="006E1071" w:rsidRDefault="00241031" w:rsidP="00241031">
            <w:pPr>
              <w:pStyle w:val="ListParagraph"/>
              <w:numPr>
                <w:ilvl w:val="0"/>
                <w:numId w:val="70"/>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Generator must be capable of operating in temperature limits from -20° to + 40° C.</w:t>
            </w:r>
          </w:p>
          <w:p w14:paraId="1EB7334D" w14:textId="77777777" w:rsidR="00241031" w:rsidRPr="006E1071" w:rsidRDefault="00241031" w:rsidP="00241031">
            <w:pPr>
              <w:pStyle w:val="ListParagraph"/>
              <w:numPr>
                <w:ilvl w:val="0"/>
                <w:numId w:val="70"/>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Generator or trailer must be equipped with lifting points, suitable for lifting whole generator set. </w:t>
            </w:r>
          </w:p>
          <w:p w14:paraId="7537CFFC" w14:textId="77777777" w:rsidR="00241031" w:rsidRPr="006E1071" w:rsidRDefault="00241031" w:rsidP="00241031">
            <w:pPr>
              <w:pStyle w:val="ListParagraph"/>
              <w:numPr>
                <w:ilvl w:val="0"/>
                <w:numId w:val="70"/>
              </w:numPr>
              <w:spacing w:after="120"/>
              <w:ind w:left="235" w:hanging="23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Generator must be equipped with no less than 2 grounding rods and grounding cable. </w:t>
            </w:r>
          </w:p>
          <w:p w14:paraId="1AE6FC10" w14:textId="0E075C28" w:rsidR="00567942" w:rsidRPr="006E1071" w:rsidRDefault="00567942" w:rsidP="005679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eastAsia="en-US"/>
              </w:rPr>
            </w:pPr>
          </w:p>
        </w:tc>
        <w:tc>
          <w:tcPr>
            <w:tcW w:w="2177" w:type="dxa"/>
            <w:shd w:val="clear" w:color="auto" w:fill="auto"/>
          </w:tcPr>
          <w:p w14:paraId="2192A532" w14:textId="5EAC6E2C"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lastRenderedPageBreak/>
              <w:t xml:space="preserve">1) The supplier declares compliance with this requirement </w:t>
            </w:r>
            <w:r w:rsidRPr="006E1071">
              <w:rPr>
                <w:rFonts w:cs="Calibri"/>
                <w:sz w:val="22"/>
                <w:szCs w:val="22"/>
                <w:lang w:val="en-GB"/>
              </w:rPr>
              <w:lastRenderedPageBreak/>
              <w:t xml:space="preserve">in </w:t>
            </w:r>
            <w:r w:rsidRPr="006E1071">
              <w:rPr>
                <w:rFonts w:cstheme="minorHAnsi"/>
                <w:sz w:val="22"/>
                <w:szCs w:val="22"/>
                <w:lang w:val="en-GB"/>
              </w:rPr>
              <w:t>column 5 of this table</w:t>
            </w:r>
            <w:r w:rsidRPr="006E1071">
              <w:rPr>
                <w:rFonts w:cs="Calibri"/>
                <w:sz w:val="22"/>
                <w:szCs w:val="22"/>
                <w:lang w:val="en-GB"/>
              </w:rPr>
              <w:t>.</w:t>
            </w:r>
          </w:p>
          <w:p w14:paraId="2A60B76C" w14:textId="0011881A"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 xml:space="preserve">2) </w:t>
            </w:r>
            <w:r w:rsidR="00241031" w:rsidRPr="006E1071">
              <w:rPr>
                <w:rFonts w:cs="Calibri"/>
                <w:sz w:val="22"/>
                <w:szCs w:val="22"/>
                <w:lang w:val="en-GB"/>
              </w:rPr>
              <w:t>Supplier must also provide manufacturer's technical documentation (</w:t>
            </w:r>
            <w:proofErr w:type="spellStart"/>
            <w:r w:rsidR="00241031" w:rsidRPr="006E1071">
              <w:rPr>
                <w:rFonts w:cs="Calibri"/>
                <w:sz w:val="22"/>
                <w:szCs w:val="22"/>
                <w:lang w:val="en-GB"/>
              </w:rPr>
              <w:t>catalogs</w:t>
            </w:r>
            <w:proofErr w:type="spellEnd"/>
            <w:r w:rsidR="00241031" w:rsidRPr="006E1071">
              <w:rPr>
                <w:rFonts w:cs="Calibri"/>
                <w:sz w:val="22"/>
                <w:szCs w:val="22"/>
                <w:lang w:val="en-GB"/>
              </w:rPr>
              <w:t>, brochures) and/or product manufacturer's declarations (if the manufacturer's technical documentation does not fully reflect the compliance of the offered product with the requirements of the technical specification) or other equivalent documents, confirming compliance with requirements in paragraphs No.1 through 7</w:t>
            </w:r>
            <w:r w:rsidRPr="006E1071">
              <w:rPr>
                <w:rFonts w:cs="Calibri"/>
                <w:sz w:val="22"/>
                <w:szCs w:val="22"/>
                <w:lang w:val="en-GB"/>
              </w:rPr>
              <w:t xml:space="preserve">. </w:t>
            </w:r>
          </w:p>
        </w:tc>
        <w:tc>
          <w:tcPr>
            <w:tcW w:w="2558" w:type="dxa"/>
            <w:shd w:val="clear" w:color="auto" w:fill="auto"/>
          </w:tcPr>
          <w:p w14:paraId="5AAAA1B0" w14:textId="77777777" w:rsidR="00B81CE5" w:rsidRPr="006E1071" w:rsidRDefault="00567942"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lastRenderedPageBreak/>
              <w:t xml:space="preserve">1) </w:t>
            </w:r>
            <w:r w:rsidR="00B81CE5" w:rsidRPr="006E1071">
              <w:rPr>
                <w:rFonts w:cstheme="minorHAnsi"/>
                <w:sz w:val="22"/>
                <w:szCs w:val="22"/>
                <w:lang w:val="en-GB"/>
              </w:rPr>
              <w:t>We confirm that: (tick all that apply):</w:t>
            </w:r>
          </w:p>
          <w:p w14:paraId="5F09CC0E" w14:textId="77777777" w:rsidR="00B81CE5" w:rsidRPr="00B81CE5" w:rsidRDefault="003B08F1"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472325351"/>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1.</w:t>
            </w:r>
            <w:r w:rsidR="00B81CE5" w:rsidRPr="00B81CE5">
              <w:rPr>
                <w:rFonts w:cstheme="minorHAnsi"/>
                <w:sz w:val="22"/>
                <w:szCs w:val="22"/>
                <w:lang w:val="en-GB"/>
              </w:rPr>
              <w:tab/>
              <w:t>Generators is capable  of supplying 3 phase AC current at 400 V +/- 10 % 50 Hz nominal voltage</w:t>
            </w:r>
          </w:p>
          <w:p w14:paraId="15E61D3D" w14:textId="77777777" w:rsidR="00B81CE5" w:rsidRPr="00B81CE5" w:rsidRDefault="003B08F1"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969396875"/>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2. Generators is capable  of supplying 1 phase AC current at 230 V +/- 10 % 50 Hz nominal voltage</w:t>
            </w:r>
          </w:p>
          <w:p w14:paraId="37FC7312" w14:textId="77777777" w:rsidR="00B81CE5" w:rsidRPr="00B81CE5" w:rsidRDefault="003B08F1"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92597720"/>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3. Generator set is able to be stored and autonomously operated in outdoor conditions.</w:t>
            </w:r>
          </w:p>
          <w:p w14:paraId="6AD73F12" w14:textId="77777777" w:rsidR="00B81CE5" w:rsidRPr="00B81CE5" w:rsidRDefault="003B08F1"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280187490"/>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4. Generators set is capable of towing speed of  </w:t>
            </w:r>
            <w:r w:rsidR="00B81CE5" w:rsidRPr="00B81CE5">
              <w:rPr>
                <w:rFonts w:cstheme="minorHAnsi"/>
                <w:sz w:val="22"/>
                <w:szCs w:val="22"/>
                <w:highlight w:val="lightGray"/>
                <w:lang w:val="en-GB"/>
              </w:rPr>
              <w:t>__</w:t>
            </w:r>
            <w:r w:rsidR="00B81CE5" w:rsidRPr="00B81CE5">
              <w:rPr>
                <w:rFonts w:cstheme="minorHAnsi"/>
                <w:sz w:val="22"/>
                <w:szCs w:val="22"/>
                <w:lang w:val="en-GB"/>
              </w:rPr>
              <w:t xml:space="preserve"> km/h.</w:t>
            </w:r>
          </w:p>
          <w:p w14:paraId="5E9B84F5" w14:textId="77777777" w:rsidR="00B81CE5" w:rsidRPr="00B81CE5" w:rsidRDefault="003B08F1"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492788815"/>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5. Generators is capable of operating in temperature limits from -20° to + 40° C.</w:t>
            </w:r>
          </w:p>
          <w:p w14:paraId="0F4888BE" w14:textId="77777777" w:rsidR="00B81CE5" w:rsidRPr="00B81CE5" w:rsidRDefault="003B08F1"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287386432"/>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6. Generator or trailer is equipped with lifting points, suitable for lifting whole generator set.</w:t>
            </w:r>
          </w:p>
          <w:p w14:paraId="6CB29D6A" w14:textId="77777777" w:rsidR="00B81CE5" w:rsidRPr="00B81CE5" w:rsidRDefault="003B08F1"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218272789"/>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7. Generator is equipped with </w:t>
            </w:r>
            <w:r w:rsidR="00B81CE5" w:rsidRPr="00B81CE5">
              <w:rPr>
                <w:rFonts w:cstheme="minorHAnsi"/>
                <w:sz w:val="22"/>
                <w:szCs w:val="22"/>
                <w:highlight w:val="lightGray"/>
                <w:lang w:val="en-GB"/>
              </w:rPr>
              <w:t>__</w:t>
            </w:r>
            <w:r w:rsidR="00B81CE5" w:rsidRPr="00B81CE5">
              <w:rPr>
                <w:rFonts w:cstheme="minorHAnsi"/>
                <w:sz w:val="22"/>
                <w:szCs w:val="22"/>
                <w:lang w:val="en-GB"/>
              </w:rPr>
              <w:t xml:space="preserve"> grounding rods and grounding cable. </w:t>
            </w:r>
          </w:p>
          <w:p w14:paraId="5B697A42" w14:textId="00A189CF" w:rsidR="00B81CE5" w:rsidRPr="006E1071" w:rsidRDefault="00B81CE5"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Indicate which document(s) submitted and the specific place(s) in it(s) confirms compliance with the requirements No. 1 to 7: </w:t>
            </w:r>
            <w:r w:rsidRPr="006E1071">
              <w:rPr>
                <w:rFonts w:cstheme="minorHAnsi"/>
                <w:sz w:val="22"/>
                <w:szCs w:val="22"/>
                <w:highlight w:val="lightGray"/>
                <w:lang w:val="en-GB"/>
              </w:rPr>
              <w:t>_____________.</w:t>
            </w:r>
          </w:p>
        </w:tc>
      </w:tr>
      <w:tr w:rsidR="00567942" w:rsidRPr="006E1071" w14:paraId="507A4D43" w14:textId="77777777" w:rsidTr="002410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558D1995" w14:textId="700A84AD" w:rsidR="00567942" w:rsidRPr="006E1071" w:rsidRDefault="00567942" w:rsidP="00567942">
            <w:pPr>
              <w:spacing w:after="120"/>
              <w:rPr>
                <w:rFonts w:cstheme="minorHAnsi"/>
                <w:sz w:val="22"/>
                <w:szCs w:val="22"/>
                <w:lang w:val="en-GB"/>
              </w:rPr>
            </w:pPr>
            <w:r w:rsidRPr="006E1071">
              <w:rPr>
                <w:rFonts w:cs="Calibri"/>
                <w:b w:val="0"/>
                <w:bCs w:val="0"/>
                <w:sz w:val="22"/>
                <w:szCs w:val="22"/>
                <w:lang w:val="en-GB"/>
              </w:rPr>
              <w:lastRenderedPageBreak/>
              <w:t xml:space="preserve">2.2. </w:t>
            </w:r>
          </w:p>
        </w:tc>
        <w:tc>
          <w:tcPr>
            <w:tcW w:w="1799" w:type="dxa"/>
            <w:shd w:val="clear" w:color="auto" w:fill="auto"/>
          </w:tcPr>
          <w:p w14:paraId="211B41C5" w14:textId="46F0C502" w:rsidR="00567942" w:rsidRPr="006E1071" w:rsidRDefault="00241031" w:rsidP="00567942">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Equipment of mobile generator</w:t>
            </w:r>
          </w:p>
        </w:tc>
        <w:tc>
          <w:tcPr>
            <w:tcW w:w="2766" w:type="dxa"/>
            <w:shd w:val="clear" w:color="auto" w:fill="auto"/>
          </w:tcPr>
          <w:p w14:paraId="35F052A4" w14:textId="77777777" w:rsidR="00241031" w:rsidRPr="006E1071" w:rsidRDefault="00241031" w:rsidP="00241031">
            <w:pPr>
              <w:pStyle w:val="ListParagraph"/>
              <w:spacing w:after="120"/>
              <w:ind w:left="-28"/>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The mobile generator must be so equipped that it can be used for its intended purpose on the territory of the Bosnia and Herzegovina without any additional equipment.</w:t>
            </w:r>
          </w:p>
          <w:p w14:paraId="5F9F21C3" w14:textId="77777777" w:rsidR="00241031" w:rsidRPr="006E1071" w:rsidRDefault="00241031" w:rsidP="00241031">
            <w:pPr>
              <w:pStyle w:val="ListParagraph"/>
              <w:spacing w:after="120"/>
              <w:ind w:left="-28"/>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 xml:space="preserve">The parameters of the measuring instruments, gauges and read outs on the </w:t>
            </w:r>
            <w:r w:rsidRPr="006E1071">
              <w:rPr>
                <w:rFonts w:ascii="Calibri" w:hAnsi="Calibri" w:cs="Calibri"/>
                <w:lang w:val="en-GB" w:eastAsia="ja-JP"/>
              </w:rPr>
              <w:lastRenderedPageBreak/>
              <w:t>generator shall be in the metric system (SI units).</w:t>
            </w:r>
          </w:p>
          <w:p w14:paraId="2DB6F7D6" w14:textId="6818847B" w:rsidR="00567942" w:rsidRPr="006E1071" w:rsidRDefault="00241031" w:rsidP="0024103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E1071">
              <w:rPr>
                <w:rFonts w:ascii="Calibri" w:hAnsi="Calibri" w:cs="Calibri"/>
                <w:lang w:val="en-GB" w:eastAsia="ja-JP"/>
              </w:rPr>
              <w:t>Markings on the controls and gauges on the generator should be in English or one or one of the official languages of the beneficiary.</w:t>
            </w:r>
          </w:p>
        </w:tc>
        <w:tc>
          <w:tcPr>
            <w:tcW w:w="2177" w:type="dxa"/>
            <w:shd w:val="clear" w:color="auto" w:fill="auto"/>
          </w:tcPr>
          <w:p w14:paraId="22BA413A" w14:textId="0CF17763" w:rsidR="00567942" w:rsidRPr="006E1071"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lastRenderedPageBreak/>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5F4E9B57" w14:textId="029AC2CB" w:rsidR="00567942" w:rsidRPr="006E1071" w:rsidRDefault="00567942" w:rsidP="00567942">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 xml:space="preserve"> </w:t>
            </w:r>
          </w:p>
        </w:tc>
        <w:tc>
          <w:tcPr>
            <w:tcW w:w="2558" w:type="dxa"/>
            <w:shd w:val="clear" w:color="auto" w:fill="auto"/>
          </w:tcPr>
          <w:p w14:paraId="4F54F13A" w14:textId="77777777" w:rsidR="00B81CE5" w:rsidRPr="006E1071" w:rsidRDefault="00567942"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r w:rsidR="00B81CE5" w:rsidRPr="006E1071">
              <w:rPr>
                <w:rFonts w:cstheme="minorHAnsi"/>
                <w:sz w:val="22"/>
                <w:szCs w:val="22"/>
                <w:lang w:val="en-GB"/>
              </w:rPr>
              <w:t>We confirm that: (tick all that apply):</w:t>
            </w:r>
          </w:p>
          <w:p w14:paraId="08B71152" w14:textId="77777777" w:rsidR="00B81CE5" w:rsidRPr="00B81CE5" w:rsidRDefault="003B08F1"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7670197"/>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the mobile generator we offer is so equipped that it can be used for its intended purpose on the territory of the Bosnia and </w:t>
            </w:r>
            <w:r w:rsidR="00B81CE5" w:rsidRPr="00B81CE5">
              <w:rPr>
                <w:rFonts w:cstheme="minorHAnsi"/>
                <w:sz w:val="22"/>
                <w:szCs w:val="22"/>
                <w:lang w:val="en-GB"/>
              </w:rPr>
              <w:lastRenderedPageBreak/>
              <w:t>Herzegovina without any additional equipment.</w:t>
            </w:r>
          </w:p>
          <w:p w14:paraId="722022B2" w14:textId="77777777" w:rsidR="00B81CE5" w:rsidRPr="00B81CE5" w:rsidRDefault="003B08F1"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203639069"/>
                <w14:checkbox>
                  <w14:checked w14:val="0"/>
                  <w14:checkedState w14:val="2612" w14:font="MS Gothic"/>
                  <w14:uncheckedState w14:val="2610" w14:font="MS Gothic"/>
                </w14:checkbox>
              </w:sdtPr>
              <w:sdtEndPr/>
              <w:sdtContent>
                <w:r w:rsidR="00B81CE5" w:rsidRPr="00B81CE5">
                  <w:rPr>
                    <w:rFonts w:ascii="Segoe UI Symbol" w:hAnsi="Segoe UI Symbol" w:cs="Segoe UI Symbol"/>
                    <w:sz w:val="22"/>
                    <w:szCs w:val="22"/>
                    <w:lang w:val="en-GB"/>
                  </w:rPr>
                  <w:t>☐</w:t>
                </w:r>
              </w:sdtContent>
            </w:sdt>
            <w:r w:rsidR="00B81CE5" w:rsidRPr="00B81CE5">
              <w:rPr>
                <w:rFonts w:cstheme="minorHAnsi"/>
                <w:sz w:val="22"/>
                <w:szCs w:val="22"/>
                <w:lang w:val="en-GB"/>
              </w:rPr>
              <w:t xml:space="preserve"> the parameters of the measuring instruments, gauges and read outs on the generator are in the metric system (SI units).</w:t>
            </w:r>
          </w:p>
          <w:p w14:paraId="65AA4733" w14:textId="4B135F34" w:rsidR="00567942" w:rsidRPr="006E1071" w:rsidRDefault="003B08F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418443291"/>
                <w14:checkbox>
                  <w14:checked w14:val="0"/>
                  <w14:checkedState w14:val="2612" w14:font="MS Gothic"/>
                  <w14:uncheckedState w14:val="2610" w14:font="MS Gothic"/>
                </w14:checkbox>
              </w:sdtPr>
              <w:sdtEndPr/>
              <w:sdtContent>
                <w:r w:rsidR="00B81CE5" w:rsidRPr="006E1071">
                  <w:rPr>
                    <w:rFonts w:ascii="Segoe UI Symbol" w:hAnsi="Segoe UI Symbol" w:cs="Segoe UI Symbol"/>
                    <w:sz w:val="22"/>
                    <w:szCs w:val="22"/>
                    <w:lang w:val="en-GB"/>
                  </w:rPr>
                  <w:t>☐</w:t>
                </w:r>
              </w:sdtContent>
            </w:sdt>
            <w:r w:rsidR="00B81CE5" w:rsidRPr="006E1071">
              <w:rPr>
                <w:rFonts w:cstheme="minorHAnsi"/>
                <w:sz w:val="22"/>
                <w:szCs w:val="22"/>
                <w:lang w:val="en-GB"/>
              </w:rPr>
              <w:t xml:space="preserve"> markings on the controls and gauges on the generator are in </w:t>
            </w:r>
            <w:r w:rsidR="00B81CE5" w:rsidRPr="006E1071">
              <w:rPr>
                <w:rFonts w:cstheme="minorHAnsi"/>
                <w:sz w:val="22"/>
                <w:szCs w:val="22"/>
                <w:highlight w:val="lightGray"/>
                <w:lang w:val="en-GB"/>
              </w:rPr>
              <w:t>_______</w:t>
            </w:r>
            <w:r w:rsidR="00B81CE5" w:rsidRPr="006E1071">
              <w:rPr>
                <w:rFonts w:cstheme="minorHAnsi"/>
                <w:sz w:val="22"/>
                <w:szCs w:val="22"/>
                <w:lang w:val="en-GB"/>
              </w:rPr>
              <w:t xml:space="preserve"> language.</w:t>
            </w:r>
          </w:p>
        </w:tc>
      </w:tr>
      <w:tr w:rsidR="00567942" w:rsidRPr="006E1071" w14:paraId="137D71C9"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03B4E92C" w14:textId="5E90E1B9" w:rsidR="00567942" w:rsidRPr="006E1071" w:rsidRDefault="00567942" w:rsidP="00567942">
            <w:pPr>
              <w:spacing w:after="120"/>
              <w:rPr>
                <w:rFonts w:cstheme="minorHAnsi"/>
                <w:sz w:val="22"/>
                <w:szCs w:val="22"/>
                <w:lang w:val="en-GB"/>
              </w:rPr>
            </w:pPr>
            <w:r w:rsidRPr="006E1071">
              <w:rPr>
                <w:rFonts w:cs="Calibri"/>
                <w:b w:val="0"/>
                <w:bCs w:val="0"/>
                <w:sz w:val="22"/>
                <w:szCs w:val="22"/>
                <w:lang w:val="en-GB"/>
              </w:rPr>
              <w:lastRenderedPageBreak/>
              <w:t>2.3.</w:t>
            </w:r>
          </w:p>
        </w:tc>
        <w:tc>
          <w:tcPr>
            <w:tcW w:w="1799" w:type="dxa"/>
            <w:shd w:val="clear" w:color="auto" w:fill="auto"/>
          </w:tcPr>
          <w:p w14:paraId="4E61E405" w14:textId="4AE08100" w:rsidR="00567942" w:rsidRPr="006E1071" w:rsidRDefault="00241031" w:rsidP="00567942">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Generated power</w:t>
            </w:r>
          </w:p>
        </w:tc>
        <w:tc>
          <w:tcPr>
            <w:tcW w:w="2766" w:type="dxa"/>
            <w:shd w:val="clear" w:color="auto" w:fill="auto"/>
          </w:tcPr>
          <w:p w14:paraId="1C758602" w14:textId="162B8DDF" w:rsidR="00567942" w:rsidRPr="006E1071" w:rsidRDefault="00241031" w:rsidP="00241031">
            <w:pPr>
              <w:pStyle w:val="ListParagraph"/>
              <w:spacing w:after="120"/>
              <w:ind w:left="-28"/>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Mobile generator must be capable of generating no less than 100 kW of power when used as primary power source</w:t>
            </w:r>
          </w:p>
        </w:tc>
        <w:tc>
          <w:tcPr>
            <w:tcW w:w="2177" w:type="dxa"/>
            <w:shd w:val="clear" w:color="auto" w:fill="auto"/>
          </w:tcPr>
          <w:p w14:paraId="16EC9915" w14:textId="77777777"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63A2CDAC" w14:textId="062F89F1" w:rsidR="00241031" w:rsidRPr="006E1071" w:rsidRDefault="00241031"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2) Manufacturer’s technical documentation, drawings or brochure or approvals or other equivalent documents, confirming compliance with requirement must be provided.</w:t>
            </w:r>
          </w:p>
        </w:tc>
        <w:tc>
          <w:tcPr>
            <w:tcW w:w="2558" w:type="dxa"/>
            <w:shd w:val="clear" w:color="auto" w:fill="auto"/>
          </w:tcPr>
          <w:p w14:paraId="068DF535" w14:textId="77777777" w:rsidR="00B81CE5" w:rsidRPr="006E1071" w:rsidRDefault="00567942"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r w:rsidR="00B81CE5" w:rsidRPr="006E1071">
              <w:rPr>
                <w:rFonts w:cstheme="minorHAnsi"/>
                <w:sz w:val="22"/>
                <w:szCs w:val="22"/>
                <w:lang w:val="en-GB"/>
              </w:rPr>
              <w:t xml:space="preserve">Power of the generator, when used as primary power source is </w:t>
            </w:r>
            <w:r w:rsidR="00B81CE5" w:rsidRPr="006E1071">
              <w:rPr>
                <w:rFonts w:cstheme="minorHAnsi"/>
                <w:sz w:val="22"/>
                <w:szCs w:val="22"/>
                <w:highlight w:val="lightGray"/>
                <w:lang w:val="en-GB"/>
              </w:rPr>
              <w:t xml:space="preserve">_________ </w:t>
            </w:r>
            <w:r w:rsidR="00B81CE5" w:rsidRPr="006E1071">
              <w:rPr>
                <w:rFonts w:cstheme="minorHAnsi"/>
                <w:sz w:val="22"/>
                <w:szCs w:val="22"/>
                <w:lang w:val="en-GB"/>
              </w:rPr>
              <w:t xml:space="preserve">kW. </w:t>
            </w:r>
          </w:p>
          <w:p w14:paraId="541B2FFC" w14:textId="57F19210" w:rsidR="00567942" w:rsidRPr="006E1071" w:rsidRDefault="00B81CE5"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Indicate which document(s) submitted and the specific place(s) in it(s) confirms compliance with the requirement: </w:t>
            </w:r>
            <w:r w:rsidRPr="006E1071">
              <w:rPr>
                <w:rFonts w:cstheme="minorHAnsi"/>
                <w:sz w:val="22"/>
                <w:szCs w:val="22"/>
                <w:highlight w:val="lightGray"/>
                <w:lang w:val="en-GB"/>
              </w:rPr>
              <w:t>_____________.</w:t>
            </w:r>
          </w:p>
          <w:p w14:paraId="320CB3FC" w14:textId="77777777" w:rsidR="00567942" w:rsidRPr="006E1071" w:rsidRDefault="00567942" w:rsidP="00567942">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77B91C3E" w14:textId="77777777" w:rsidR="00567942" w:rsidRPr="006E1071" w:rsidRDefault="00567942" w:rsidP="00B81CE5">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tc>
      </w:tr>
      <w:tr w:rsidR="00241031" w:rsidRPr="006E1071" w14:paraId="6445C2CC" w14:textId="77777777" w:rsidTr="002410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57834FEF" w14:textId="27D7EE2D" w:rsidR="00241031" w:rsidRPr="006E1071" w:rsidRDefault="00241031" w:rsidP="00241031">
            <w:pPr>
              <w:spacing w:after="120"/>
              <w:rPr>
                <w:rFonts w:cstheme="minorHAnsi"/>
                <w:sz w:val="22"/>
                <w:szCs w:val="22"/>
                <w:lang w:val="en-GB"/>
              </w:rPr>
            </w:pPr>
            <w:r w:rsidRPr="006E1071">
              <w:rPr>
                <w:rFonts w:cs="Calibri"/>
                <w:b w:val="0"/>
                <w:bCs w:val="0"/>
                <w:sz w:val="22"/>
                <w:szCs w:val="22"/>
                <w:lang w:val="en-GB"/>
              </w:rPr>
              <w:t>2.4</w:t>
            </w:r>
            <w:r w:rsidRPr="006E1071">
              <w:rPr>
                <w:rFonts w:cs="Calibri"/>
                <w:sz w:val="22"/>
                <w:szCs w:val="22"/>
                <w:lang w:val="en-GB"/>
              </w:rPr>
              <w:t xml:space="preserve"> </w:t>
            </w:r>
          </w:p>
        </w:tc>
        <w:tc>
          <w:tcPr>
            <w:tcW w:w="1799" w:type="dxa"/>
            <w:shd w:val="clear" w:color="auto" w:fill="auto"/>
          </w:tcPr>
          <w:p w14:paraId="639E5CEA" w14:textId="1C2AD9D5" w:rsidR="00241031" w:rsidRPr="006E1071" w:rsidRDefault="00241031" w:rsidP="00241031">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Fuel type</w:t>
            </w:r>
          </w:p>
        </w:tc>
        <w:tc>
          <w:tcPr>
            <w:tcW w:w="2766" w:type="dxa"/>
            <w:shd w:val="clear" w:color="auto" w:fill="auto"/>
          </w:tcPr>
          <w:p w14:paraId="4D5F55B9" w14:textId="41A4BF3D" w:rsidR="00241031" w:rsidRPr="006E1071" w:rsidRDefault="00241031" w:rsidP="0024103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E1071">
              <w:rPr>
                <w:rFonts w:ascii="Calibri" w:hAnsi="Calibri" w:cs="Calibri"/>
                <w:lang w:val="en-GB" w:eastAsia="ja-JP"/>
              </w:rPr>
              <w:t>Mobile generator must be equipped with diesel engine</w:t>
            </w:r>
          </w:p>
        </w:tc>
        <w:tc>
          <w:tcPr>
            <w:tcW w:w="2177" w:type="dxa"/>
            <w:shd w:val="clear" w:color="auto" w:fill="auto"/>
          </w:tcPr>
          <w:p w14:paraId="12634B06" w14:textId="77777777"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5D687671" w14:textId="0641CE8B"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2) Manufacturer’s technical documentation, drawings or brochure or approvals or other equivalent documents, confirming compliance with requirement must be provided.</w:t>
            </w:r>
          </w:p>
        </w:tc>
        <w:tc>
          <w:tcPr>
            <w:tcW w:w="2558" w:type="dxa"/>
            <w:shd w:val="clear" w:color="auto" w:fill="auto"/>
          </w:tcPr>
          <w:p w14:paraId="773DCE42" w14:textId="77777777" w:rsidR="00B81CE5" w:rsidRPr="006E1071" w:rsidRDefault="00241031"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sdt>
              <w:sdtPr>
                <w:rPr>
                  <w:rFonts w:cstheme="minorHAnsi"/>
                  <w:sz w:val="22"/>
                  <w:szCs w:val="22"/>
                  <w:lang w:val="en-GB"/>
                </w:rPr>
                <w:id w:val="1724714794"/>
                <w14:checkbox>
                  <w14:checked w14:val="0"/>
                  <w14:checkedState w14:val="2612" w14:font="MS Gothic"/>
                  <w14:uncheckedState w14:val="2610" w14:font="MS Gothic"/>
                </w14:checkbox>
              </w:sdtPr>
              <w:sdtEndPr/>
              <w:sdtContent>
                <w:r w:rsidR="00B81CE5" w:rsidRPr="006E1071">
                  <w:rPr>
                    <w:rFonts w:ascii="Segoe UI Symbol" w:hAnsi="Segoe UI Symbol" w:cs="Segoe UI Symbol"/>
                    <w:sz w:val="22"/>
                    <w:szCs w:val="22"/>
                    <w:lang w:val="en-GB"/>
                  </w:rPr>
                  <w:t>☐</w:t>
                </w:r>
              </w:sdtContent>
            </w:sdt>
            <w:r w:rsidR="00B81CE5" w:rsidRPr="006E1071">
              <w:rPr>
                <w:rFonts w:cstheme="minorHAnsi"/>
                <w:sz w:val="22"/>
                <w:szCs w:val="22"/>
                <w:lang w:val="en-GB"/>
              </w:rPr>
              <w:t xml:space="preserve"> We confirm that mobile generator is powered by diesel engine.</w:t>
            </w:r>
          </w:p>
          <w:p w14:paraId="259D682A" w14:textId="1982F141" w:rsidR="00241031" w:rsidRPr="006E1071" w:rsidRDefault="00B81CE5"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 2) Indicate which document(s) submitted and the specific place(s) in it(s) confirms compliance with the requirement: </w:t>
            </w:r>
            <w:r w:rsidRPr="006E1071">
              <w:rPr>
                <w:rFonts w:cstheme="minorHAnsi"/>
                <w:sz w:val="22"/>
                <w:szCs w:val="22"/>
                <w:highlight w:val="lightGray"/>
                <w:lang w:val="en-GB"/>
              </w:rPr>
              <w:t>_____________.</w:t>
            </w:r>
          </w:p>
          <w:p w14:paraId="22B1D98B" w14:textId="77777777"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0B94BDE5" w14:textId="77777777" w:rsidR="00241031" w:rsidRPr="006E1071" w:rsidRDefault="00241031" w:rsidP="00B81CE5">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tc>
      </w:tr>
      <w:tr w:rsidR="00241031" w:rsidRPr="006E1071" w14:paraId="6E33B187"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077CC913" w14:textId="1C2463C3" w:rsidR="00241031" w:rsidRPr="006E1071" w:rsidRDefault="00241031" w:rsidP="00241031">
            <w:pPr>
              <w:spacing w:after="120"/>
              <w:rPr>
                <w:rFonts w:cstheme="minorHAnsi"/>
                <w:sz w:val="22"/>
                <w:szCs w:val="22"/>
                <w:lang w:val="en-GB"/>
              </w:rPr>
            </w:pPr>
            <w:r w:rsidRPr="006E1071">
              <w:rPr>
                <w:rFonts w:cs="Calibri"/>
                <w:b w:val="0"/>
                <w:bCs w:val="0"/>
                <w:sz w:val="22"/>
                <w:szCs w:val="22"/>
                <w:lang w:val="en-GB"/>
              </w:rPr>
              <w:lastRenderedPageBreak/>
              <w:t>2.5</w:t>
            </w:r>
          </w:p>
        </w:tc>
        <w:tc>
          <w:tcPr>
            <w:tcW w:w="1799" w:type="dxa"/>
            <w:shd w:val="clear" w:color="auto" w:fill="auto"/>
          </w:tcPr>
          <w:p w14:paraId="593AA11D" w14:textId="06072076" w:rsidR="00241031" w:rsidRPr="006E1071" w:rsidRDefault="00241031" w:rsidP="00241031">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Fuel consumption</w:t>
            </w:r>
          </w:p>
        </w:tc>
        <w:tc>
          <w:tcPr>
            <w:tcW w:w="2766" w:type="dxa"/>
            <w:shd w:val="clear" w:color="auto" w:fill="auto"/>
          </w:tcPr>
          <w:p w14:paraId="3943ACC1" w14:textId="57BF266E" w:rsidR="00241031" w:rsidRPr="006E1071" w:rsidRDefault="00241031" w:rsidP="0024103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eastAsia="en-US"/>
              </w:rPr>
            </w:pPr>
            <w:r w:rsidRPr="006E1071">
              <w:rPr>
                <w:rFonts w:ascii="Calibri" w:hAnsi="Calibri" w:cs="Calibri"/>
                <w:lang w:val="en-GB" w:eastAsia="ja-JP"/>
              </w:rPr>
              <w:t>Fuel consumption at 75% Load must not exceed 25 l/h.</w:t>
            </w:r>
          </w:p>
        </w:tc>
        <w:tc>
          <w:tcPr>
            <w:tcW w:w="2177" w:type="dxa"/>
            <w:shd w:val="clear" w:color="auto" w:fill="auto"/>
          </w:tcPr>
          <w:p w14:paraId="3A721986"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74472C12" w14:textId="464A0B3C"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2) Manufacturer’s technical documentation, drawings or brochure or approvals or other equivalent documents, confirming compliance with requirement must be provided.</w:t>
            </w:r>
          </w:p>
        </w:tc>
        <w:tc>
          <w:tcPr>
            <w:tcW w:w="2558" w:type="dxa"/>
            <w:shd w:val="clear" w:color="auto" w:fill="auto"/>
          </w:tcPr>
          <w:p w14:paraId="46FB28F8" w14:textId="77777777" w:rsidR="00FB1CBA" w:rsidRPr="006E1071" w:rsidRDefault="0024103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r w:rsidR="00FB1CBA" w:rsidRPr="006E1071">
              <w:rPr>
                <w:rFonts w:cstheme="minorHAnsi"/>
                <w:sz w:val="22"/>
                <w:szCs w:val="22"/>
                <w:lang w:val="en-GB"/>
              </w:rPr>
              <w:t xml:space="preserve">Fuel consumption at 75% load is </w:t>
            </w:r>
            <w:r w:rsidR="00FB1CBA" w:rsidRPr="006E1071">
              <w:rPr>
                <w:rFonts w:cstheme="minorHAnsi"/>
                <w:sz w:val="22"/>
                <w:szCs w:val="22"/>
                <w:highlight w:val="lightGray"/>
                <w:lang w:val="en-GB"/>
              </w:rPr>
              <w:t xml:space="preserve">_________ </w:t>
            </w:r>
            <w:r w:rsidR="00FB1CBA" w:rsidRPr="006E1071">
              <w:rPr>
                <w:rFonts w:cstheme="minorHAnsi"/>
                <w:sz w:val="22"/>
                <w:szCs w:val="22"/>
                <w:lang w:val="en-GB"/>
              </w:rPr>
              <w:t xml:space="preserve">l/h. </w:t>
            </w:r>
          </w:p>
          <w:p w14:paraId="6972A513" w14:textId="3DC57238"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w:t>
            </w:r>
            <w:r w:rsidR="00FB1CBA" w:rsidRPr="006E1071">
              <w:rPr>
                <w:rFonts w:cstheme="minorHAnsi"/>
                <w:sz w:val="22"/>
                <w:szCs w:val="22"/>
                <w:lang w:val="en-GB"/>
              </w:rPr>
              <w:t xml:space="preserve">Indicate which document submitted and the specific place in it confirms compliance with the requirement: </w:t>
            </w:r>
            <w:r w:rsidR="00FB1CBA" w:rsidRPr="006E1071">
              <w:rPr>
                <w:rFonts w:cstheme="minorHAnsi"/>
                <w:sz w:val="22"/>
                <w:szCs w:val="22"/>
                <w:highlight w:val="lightGray"/>
                <w:lang w:val="en-GB"/>
              </w:rPr>
              <w:t>_________.</w:t>
            </w:r>
          </w:p>
        </w:tc>
      </w:tr>
      <w:tr w:rsidR="00241031" w:rsidRPr="006E1071" w14:paraId="1CF0C324" w14:textId="77777777" w:rsidTr="002410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61CA30F5" w14:textId="2F7D2C1D" w:rsidR="00241031" w:rsidRPr="006E1071" w:rsidRDefault="00241031" w:rsidP="00241031">
            <w:pPr>
              <w:spacing w:after="120"/>
              <w:rPr>
                <w:rFonts w:cstheme="minorHAnsi"/>
                <w:sz w:val="22"/>
                <w:szCs w:val="22"/>
                <w:lang w:val="en-GB"/>
              </w:rPr>
            </w:pPr>
            <w:r w:rsidRPr="006E1071">
              <w:rPr>
                <w:rFonts w:cs="Calibri"/>
                <w:b w:val="0"/>
                <w:bCs w:val="0"/>
                <w:sz w:val="22"/>
                <w:szCs w:val="22"/>
                <w:lang w:val="en-GB"/>
              </w:rPr>
              <w:t>2.6</w:t>
            </w:r>
          </w:p>
        </w:tc>
        <w:tc>
          <w:tcPr>
            <w:tcW w:w="1799" w:type="dxa"/>
            <w:shd w:val="clear" w:color="auto" w:fill="auto"/>
          </w:tcPr>
          <w:p w14:paraId="24C50DA8" w14:textId="01B86B03" w:rsidR="00241031" w:rsidRPr="006E1071" w:rsidRDefault="00241031" w:rsidP="00241031">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Fuel capacity</w:t>
            </w:r>
          </w:p>
        </w:tc>
        <w:tc>
          <w:tcPr>
            <w:tcW w:w="2766" w:type="dxa"/>
            <w:shd w:val="clear" w:color="auto" w:fill="auto"/>
          </w:tcPr>
          <w:p w14:paraId="36A9BA07" w14:textId="38136074" w:rsidR="00241031" w:rsidRPr="006E1071" w:rsidRDefault="00241031" w:rsidP="0024103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en-US"/>
              </w:rPr>
            </w:pPr>
            <w:r w:rsidRPr="006E1071">
              <w:rPr>
                <w:rFonts w:ascii="Calibri" w:hAnsi="Calibri" w:cs="Calibri"/>
                <w:lang w:val="en-GB" w:eastAsia="ja-JP"/>
              </w:rPr>
              <w:t xml:space="preserve">Generator must be equipped with internal fuel tank of capacity no smaller than 300 l. </w:t>
            </w:r>
          </w:p>
        </w:tc>
        <w:tc>
          <w:tcPr>
            <w:tcW w:w="2177" w:type="dxa"/>
            <w:shd w:val="clear" w:color="auto" w:fill="auto"/>
          </w:tcPr>
          <w:p w14:paraId="766836E5" w14:textId="77777777"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285269C6" w14:textId="170EED4C"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2) Manufacturer’s technical documentation, drawings or brochure or approvals or other equivalent documents, confirming compliance with requirement must be provided.</w:t>
            </w:r>
          </w:p>
        </w:tc>
        <w:tc>
          <w:tcPr>
            <w:tcW w:w="2558" w:type="dxa"/>
            <w:shd w:val="clear" w:color="auto" w:fill="auto"/>
          </w:tcPr>
          <w:p w14:paraId="32B24B0F" w14:textId="2D3A5D82"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r w:rsidR="00FB1CBA" w:rsidRPr="006E1071">
              <w:rPr>
                <w:rFonts w:cstheme="minorHAnsi"/>
                <w:sz w:val="22"/>
                <w:szCs w:val="22"/>
                <w:lang w:val="en-GB"/>
              </w:rPr>
              <w:t xml:space="preserve">Fuel tank capacity is </w:t>
            </w:r>
            <w:r w:rsidR="00FB1CBA" w:rsidRPr="006E1071">
              <w:rPr>
                <w:rFonts w:cstheme="minorHAnsi"/>
                <w:sz w:val="22"/>
                <w:szCs w:val="22"/>
                <w:highlight w:val="lightGray"/>
                <w:lang w:val="en-GB"/>
              </w:rPr>
              <w:t>_________</w:t>
            </w:r>
            <w:r w:rsidR="00FB1CBA" w:rsidRPr="006E1071">
              <w:rPr>
                <w:rFonts w:cstheme="minorHAnsi"/>
                <w:sz w:val="22"/>
                <w:szCs w:val="22"/>
                <w:lang w:val="en-GB"/>
              </w:rPr>
              <w:t xml:space="preserve"> l.</w:t>
            </w:r>
          </w:p>
          <w:p w14:paraId="7CF65F1A" w14:textId="77777777"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7CB0927D" w14:textId="188EE9BB"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w:t>
            </w:r>
            <w:r w:rsidR="00FB1CBA" w:rsidRPr="006E1071">
              <w:rPr>
                <w:rFonts w:cstheme="minorHAnsi"/>
                <w:sz w:val="22"/>
                <w:szCs w:val="22"/>
                <w:lang w:val="en-GB"/>
              </w:rPr>
              <w:t xml:space="preserve">Indicate which document submitted and the specific place in it confirms compliance with the requirement: </w:t>
            </w:r>
            <w:r w:rsidR="00FB1CBA" w:rsidRPr="006E1071">
              <w:rPr>
                <w:rFonts w:cstheme="minorHAnsi"/>
                <w:sz w:val="22"/>
                <w:szCs w:val="22"/>
                <w:highlight w:val="lightGray"/>
                <w:lang w:val="en-GB"/>
              </w:rPr>
              <w:t>_________.</w:t>
            </w:r>
          </w:p>
        </w:tc>
      </w:tr>
      <w:tr w:rsidR="00241031" w:rsidRPr="006E1071" w14:paraId="4B9C1088"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1996A54C" w14:textId="607D548C" w:rsidR="00241031" w:rsidRPr="006E1071" w:rsidRDefault="00241031" w:rsidP="00241031">
            <w:pPr>
              <w:spacing w:after="120"/>
              <w:rPr>
                <w:rFonts w:cstheme="minorHAnsi"/>
                <w:sz w:val="22"/>
                <w:szCs w:val="22"/>
                <w:lang w:val="en-GB"/>
              </w:rPr>
            </w:pPr>
            <w:r w:rsidRPr="006E1071">
              <w:rPr>
                <w:rFonts w:cs="Calibri"/>
                <w:b w:val="0"/>
                <w:bCs w:val="0"/>
                <w:sz w:val="22"/>
                <w:szCs w:val="22"/>
                <w:lang w:val="en-GB"/>
              </w:rPr>
              <w:t>2.7</w:t>
            </w:r>
          </w:p>
        </w:tc>
        <w:tc>
          <w:tcPr>
            <w:tcW w:w="1799" w:type="dxa"/>
            <w:shd w:val="clear" w:color="auto" w:fill="auto"/>
          </w:tcPr>
          <w:p w14:paraId="43500C22" w14:textId="730F48C8" w:rsidR="00241031" w:rsidRPr="006E1071" w:rsidRDefault="00241031" w:rsidP="00241031">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 xml:space="preserve">Noise level </w:t>
            </w:r>
          </w:p>
        </w:tc>
        <w:tc>
          <w:tcPr>
            <w:tcW w:w="2766" w:type="dxa"/>
            <w:shd w:val="clear" w:color="auto" w:fill="auto"/>
          </w:tcPr>
          <w:p w14:paraId="70EE3EAE" w14:textId="2E910E66" w:rsidR="00241031" w:rsidRPr="006E1071" w:rsidRDefault="00241031" w:rsidP="0024103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eastAsia="en-US"/>
              </w:rPr>
            </w:pPr>
            <w:r w:rsidRPr="006E1071">
              <w:rPr>
                <w:rFonts w:ascii="Calibri" w:hAnsi="Calibri" w:cs="Calibri"/>
                <w:lang w:val="en-GB" w:eastAsia="ja-JP"/>
              </w:rPr>
              <w:t xml:space="preserve">Maximum sound pressure, when generator is operating at 75% load must not exceed 75 </w:t>
            </w:r>
            <w:proofErr w:type="spellStart"/>
            <w:r w:rsidRPr="006E1071">
              <w:rPr>
                <w:rFonts w:ascii="Calibri" w:hAnsi="Calibri" w:cs="Calibri"/>
                <w:lang w:val="en-GB" w:eastAsia="ja-JP"/>
              </w:rPr>
              <w:t>db</w:t>
            </w:r>
            <w:proofErr w:type="spellEnd"/>
            <w:r w:rsidRPr="006E1071">
              <w:rPr>
                <w:rFonts w:ascii="Calibri" w:hAnsi="Calibri" w:cs="Calibri"/>
                <w:lang w:val="en-GB" w:eastAsia="ja-JP"/>
              </w:rPr>
              <w:t>(A) at 7 m. distance.</w:t>
            </w:r>
          </w:p>
        </w:tc>
        <w:tc>
          <w:tcPr>
            <w:tcW w:w="2177" w:type="dxa"/>
            <w:shd w:val="clear" w:color="auto" w:fill="auto"/>
          </w:tcPr>
          <w:p w14:paraId="48D77A66"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7EE77A3D" w14:textId="0D7F88C1"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Calibri"/>
                <w:sz w:val="22"/>
                <w:szCs w:val="22"/>
                <w:lang w:val="en-GB"/>
              </w:rPr>
              <w:t xml:space="preserve">2) Manufacturer’s technical documentation, drawings or brochure or approvals or other equivalent documents, confirming compliance with </w:t>
            </w:r>
            <w:r w:rsidRPr="006E1071">
              <w:rPr>
                <w:rFonts w:cs="Calibri"/>
                <w:sz w:val="22"/>
                <w:szCs w:val="22"/>
                <w:lang w:val="en-GB"/>
              </w:rPr>
              <w:lastRenderedPageBreak/>
              <w:t>requirement must be provided.</w:t>
            </w:r>
          </w:p>
        </w:tc>
        <w:tc>
          <w:tcPr>
            <w:tcW w:w="2558" w:type="dxa"/>
            <w:shd w:val="clear" w:color="auto" w:fill="auto"/>
          </w:tcPr>
          <w:p w14:paraId="70AE0497" w14:textId="35177181"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lastRenderedPageBreak/>
              <w:t xml:space="preserve">1) </w:t>
            </w:r>
            <w:r w:rsidR="00FB1CBA" w:rsidRPr="006E1071">
              <w:rPr>
                <w:rFonts w:cstheme="minorHAnsi"/>
                <w:sz w:val="22"/>
                <w:szCs w:val="22"/>
                <w:lang w:val="en-GB"/>
              </w:rPr>
              <w:t xml:space="preserve">Sound pressure, when generator is operating at 75% load is </w:t>
            </w:r>
            <w:r w:rsidR="00FB1CBA" w:rsidRPr="006E1071">
              <w:rPr>
                <w:rFonts w:cstheme="minorHAnsi"/>
                <w:sz w:val="22"/>
                <w:szCs w:val="22"/>
                <w:highlight w:val="lightGray"/>
                <w:lang w:val="en-GB"/>
              </w:rPr>
              <w:t>_________</w:t>
            </w:r>
            <w:r w:rsidR="00FB1CBA" w:rsidRPr="006E1071">
              <w:rPr>
                <w:rFonts w:cstheme="minorHAnsi"/>
                <w:sz w:val="22"/>
                <w:szCs w:val="22"/>
                <w:lang w:val="en-GB"/>
              </w:rPr>
              <w:t xml:space="preserve"> </w:t>
            </w:r>
            <w:proofErr w:type="spellStart"/>
            <w:r w:rsidR="00FB1CBA" w:rsidRPr="006E1071">
              <w:rPr>
                <w:rFonts w:cstheme="minorHAnsi"/>
                <w:sz w:val="22"/>
                <w:szCs w:val="22"/>
                <w:lang w:val="en-GB"/>
              </w:rPr>
              <w:t>db</w:t>
            </w:r>
            <w:proofErr w:type="spellEnd"/>
            <w:r w:rsidR="00FB1CBA" w:rsidRPr="006E1071">
              <w:rPr>
                <w:rFonts w:cstheme="minorHAnsi"/>
                <w:sz w:val="22"/>
                <w:szCs w:val="22"/>
                <w:lang w:val="en-GB"/>
              </w:rPr>
              <w:t>(A) at 7 m. distance.</w:t>
            </w:r>
          </w:p>
          <w:p w14:paraId="5EF302B3"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11497F0F" w14:textId="4BC933D2"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w:t>
            </w:r>
            <w:r w:rsidR="00FB1CBA" w:rsidRPr="006E1071">
              <w:rPr>
                <w:rFonts w:cstheme="minorHAnsi"/>
                <w:sz w:val="22"/>
                <w:szCs w:val="22"/>
                <w:lang w:val="en-GB"/>
              </w:rPr>
              <w:t xml:space="preserve">Indicate which document submitted and the specific place in it confirms compliance with the requirement: </w:t>
            </w:r>
            <w:r w:rsidR="00FB1CBA" w:rsidRPr="006E1071">
              <w:rPr>
                <w:rFonts w:cstheme="minorHAnsi"/>
                <w:sz w:val="22"/>
                <w:szCs w:val="22"/>
                <w:highlight w:val="lightGray"/>
                <w:lang w:val="en-GB"/>
              </w:rPr>
              <w:t>_________.</w:t>
            </w:r>
          </w:p>
        </w:tc>
      </w:tr>
      <w:tr w:rsidR="00241031" w:rsidRPr="006E1071" w14:paraId="6A021122" w14:textId="77777777" w:rsidTr="002410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4CFB8469" w14:textId="3A6245C3" w:rsidR="00241031" w:rsidRPr="006E1071" w:rsidRDefault="00241031" w:rsidP="00241031">
            <w:pPr>
              <w:spacing w:after="120"/>
              <w:rPr>
                <w:rFonts w:cstheme="minorHAnsi"/>
                <w:sz w:val="22"/>
                <w:szCs w:val="22"/>
                <w:lang w:val="en-GB"/>
              </w:rPr>
            </w:pPr>
            <w:r w:rsidRPr="006E1071">
              <w:rPr>
                <w:rFonts w:cs="Calibri"/>
                <w:b w:val="0"/>
                <w:bCs w:val="0"/>
                <w:sz w:val="22"/>
                <w:szCs w:val="22"/>
                <w:lang w:val="en-GB"/>
              </w:rPr>
              <w:t>2.8</w:t>
            </w:r>
          </w:p>
        </w:tc>
        <w:tc>
          <w:tcPr>
            <w:tcW w:w="1799" w:type="dxa"/>
            <w:shd w:val="clear" w:color="auto" w:fill="auto"/>
          </w:tcPr>
          <w:p w14:paraId="68139A2A" w14:textId="168DE363" w:rsidR="00241031" w:rsidRPr="006E1071" w:rsidRDefault="00241031" w:rsidP="00241031">
            <w:pPr>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Electrical outlets</w:t>
            </w:r>
          </w:p>
        </w:tc>
        <w:tc>
          <w:tcPr>
            <w:tcW w:w="2766" w:type="dxa"/>
            <w:shd w:val="clear" w:color="auto" w:fill="auto"/>
          </w:tcPr>
          <w:p w14:paraId="5EB4B23D" w14:textId="77777777" w:rsidR="00241031" w:rsidRPr="006E1071" w:rsidRDefault="00241031" w:rsidP="00241031">
            <w:pPr>
              <w:pStyle w:val="ListParagraph"/>
              <w:spacing w:after="120"/>
              <w:ind w:left="-28"/>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sz w:val="22"/>
                <w:szCs w:val="22"/>
                <w:lang w:val="en-GB" w:eastAsia="ja-JP"/>
              </w:rPr>
            </w:pPr>
            <w:r w:rsidRPr="006E1071">
              <w:rPr>
                <w:rFonts w:ascii="Calibri" w:hAnsi="Calibri" w:cs="Calibri"/>
                <w:lang w:val="en-GB" w:eastAsia="ja-JP"/>
              </w:rPr>
              <w:t>Generator must be equipped with following electric outlets:</w:t>
            </w:r>
          </w:p>
          <w:p w14:paraId="5526A65A" w14:textId="77777777" w:rsidR="00241031" w:rsidRPr="006E1071" w:rsidRDefault="00241031" w:rsidP="00241031">
            <w:pPr>
              <w:pStyle w:val="ListParagraph"/>
              <w:numPr>
                <w:ilvl w:val="0"/>
                <w:numId w:val="71"/>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No less than 2 230V 16A sockets CEE 7/3 standard (“</w:t>
            </w:r>
            <w:proofErr w:type="spellStart"/>
            <w:r w:rsidRPr="006E1071">
              <w:rPr>
                <w:rFonts w:ascii="Calibri" w:hAnsi="Calibri" w:cs="Calibri"/>
                <w:lang w:val="en-GB" w:eastAsia="ja-JP"/>
              </w:rPr>
              <w:t>Schucko</w:t>
            </w:r>
            <w:proofErr w:type="spellEnd"/>
            <w:r w:rsidRPr="006E1071">
              <w:rPr>
                <w:rFonts w:ascii="Calibri" w:hAnsi="Calibri" w:cs="Calibri"/>
                <w:lang w:val="en-GB" w:eastAsia="ja-JP"/>
              </w:rPr>
              <w:t>” type).</w:t>
            </w:r>
          </w:p>
          <w:p w14:paraId="46C89C84" w14:textId="77777777" w:rsidR="00241031" w:rsidRPr="006E1071" w:rsidRDefault="00241031" w:rsidP="00241031">
            <w:pPr>
              <w:pStyle w:val="ListParagraph"/>
              <w:numPr>
                <w:ilvl w:val="0"/>
                <w:numId w:val="71"/>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 xml:space="preserve">No less than 1 400V 16A 3 phase socket IEC 60309 standard. </w:t>
            </w:r>
          </w:p>
          <w:p w14:paraId="19295B48" w14:textId="77777777" w:rsidR="00241031" w:rsidRPr="006E1071" w:rsidRDefault="00241031" w:rsidP="00241031">
            <w:pPr>
              <w:pStyle w:val="ListParagraph"/>
              <w:numPr>
                <w:ilvl w:val="0"/>
                <w:numId w:val="71"/>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No less than 1 400V 32A 3 phase socket IEC 60309 standard.</w:t>
            </w:r>
          </w:p>
          <w:p w14:paraId="629F9F23" w14:textId="77777777" w:rsidR="00241031" w:rsidRPr="006E1071" w:rsidRDefault="00241031" w:rsidP="00241031">
            <w:pPr>
              <w:pStyle w:val="ListParagraph"/>
              <w:numPr>
                <w:ilvl w:val="0"/>
                <w:numId w:val="71"/>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No less than 1 400V 63A 3 phase socket IEC 60309 standard.</w:t>
            </w:r>
          </w:p>
          <w:p w14:paraId="20A8F495" w14:textId="77777777" w:rsidR="00241031" w:rsidRPr="006E1071" w:rsidRDefault="00241031" w:rsidP="00241031">
            <w:pPr>
              <w:pStyle w:val="ListParagraph"/>
              <w:numPr>
                <w:ilvl w:val="0"/>
                <w:numId w:val="71"/>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No less than 1 400V 125A 3 phase socket IEC 60309 standard.</w:t>
            </w:r>
          </w:p>
          <w:p w14:paraId="0CBBBD11" w14:textId="77777777" w:rsidR="00241031" w:rsidRPr="006E1071" w:rsidRDefault="00241031" w:rsidP="00241031">
            <w:pPr>
              <w:pStyle w:val="ListParagraph"/>
              <w:numPr>
                <w:ilvl w:val="0"/>
                <w:numId w:val="71"/>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No less than 1 400V Bus bar for wire connection.</w:t>
            </w:r>
          </w:p>
          <w:p w14:paraId="2C97F6EE" w14:textId="77777777" w:rsidR="006E1071" w:rsidRPr="006E1071" w:rsidRDefault="00241031" w:rsidP="006E1071">
            <w:pPr>
              <w:pStyle w:val="ListParagraph"/>
              <w:numPr>
                <w:ilvl w:val="0"/>
                <w:numId w:val="71"/>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 xml:space="preserve">All electric outlets must be equipped with separate switches with circuit breakers. </w:t>
            </w:r>
          </w:p>
          <w:p w14:paraId="530E3E49" w14:textId="18310BA2" w:rsidR="00241031" w:rsidRPr="006E1071" w:rsidRDefault="00241031" w:rsidP="006E1071">
            <w:pPr>
              <w:pStyle w:val="ListParagraph"/>
              <w:numPr>
                <w:ilvl w:val="0"/>
                <w:numId w:val="71"/>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 xml:space="preserve">All electric outlets must have covers to protect from ingress of dust when not in use. </w:t>
            </w:r>
          </w:p>
        </w:tc>
        <w:tc>
          <w:tcPr>
            <w:tcW w:w="2177" w:type="dxa"/>
            <w:shd w:val="clear" w:color="auto" w:fill="auto"/>
          </w:tcPr>
          <w:p w14:paraId="49F36C0B" w14:textId="7F0D8C9C"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6478481D" w14:textId="1C08EA0A"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Calibri"/>
                <w:sz w:val="22"/>
                <w:szCs w:val="22"/>
                <w:lang w:val="en-GB"/>
              </w:rPr>
              <w:t>2) Supplier must also provide manufacturer's technical documentation (</w:t>
            </w:r>
            <w:proofErr w:type="spellStart"/>
            <w:r w:rsidRPr="006E1071">
              <w:rPr>
                <w:rFonts w:cs="Calibri"/>
                <w:sz w:val="22"/>
                <w:szCs w:val="22"/>
                <w:lang w:val="en-GB"/>
              </w:rPr>
              <w:t>catalogs</w:t>
            </w:r>
            <w:proofErr w:type="spellEnd"/>
            <w:r w:rsidRPr="006E1071">
              <w:rPr>
                <w:rFonts w:cs="Calibri"/>
                <w:sz w:val="22"/>
                <w:szCs w:val="22"/>
                <w:lang w:val="en-GB"/>
              </w:rPr>
              <w:t xml:space="preserve">, brochures) and/or product manufacturer's declarations (if the manufacturer's technical documentation does not fully reflect the compliance of the offered product with the requirements of the technical specification) or other equivalent documents, confirming compliance with requirements in paragraphs No.1 through 8. </w:t>
            </w:r>
          </w:p>
        </w:tc>
        <w:tc>
          <w:tcPr>
            <w:tcW w:w="2558" w:type="dxa"/>
            <w:shd w:val="clear" w:color="auto" w:fill="auto"/>
          </w:tcPr>
          <w:p w14:paraId="4304B4B7" w14:textId="01173B6C" w:rsidR="00FB1CBA" w:rsidRPr="00FB1CBA" w:rsidRDefault="00FB1CBA"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r w:rsidRPr="00FB1CBA">
              <w:rPr>
                <w:rFonts w:cstheme="minorHAnsi"/>
                <w:sz w:val="22"/>
                <w:szCs w:val="22"/>
                <w:lang w:val="en-GB"/>
              </w:rPr>
              <w:t>We confirm that: (tick all that apply):</w:t>
            </w:r>
          </w:p>
          <w:p w14:paraId="2695AE11" w14:textId="77777777" w:rsidR="00FB1CBA" w:rsidRPr="00FB1CBA" w:rsidRDefault="003B08F1"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378925108"/>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1.</w:t>
            </w:r>
            <w:r w:rsidR="00FB1CBA" w:rsidRPr="00FB1CBA">
              <w:rPr>
                <w:rFonts w:cstheme="minorHAnsi"/>
                <w:sz w:val="22"/>
                <w:szCs w:val="22"/>
                <w:lang w:val="en-GB"/>
              </w:rPr>
              <w:tab/>
              <w:t xml:space="preserve">Generator is equipped with </w:t>
            </w:r>
            <w:r w:rsidR="00FB1CBA" w:rsidRPr="00FB1CBA">
              <w:rPr>
                <w:rFonts w:cstheme="minorHAnsi"/>
                <w:sz w:val="22"/>
                <w:szCs w:val="22"/>
                <w:highlight w:val="lightGray"/>
                <w:lang w:val="en-GB"/>
              </w:rPr>
              <w:t xml:space="preserve">___ </w:t>
            </w:r>
            <w:r w:rsidR="00FB1CBA" w:rsidRPr="00FB1CBA">
              <w:rPr>
                <w:rFonts w:cstheme="minorHAnsi"/>
                <w:sz w:val="22"/>
                <w:szCs w:val="22"/>
                <w:lang w:val="en-GB"/>
              </w:rPr>
              <w:t>230V 16A sockets CEE 7/3 standard (“</w:t>
            </w:r>
            <w:proofErr w:type="spellStart"/>
            <w:r w:rsidR="00FB1CBA" w:rsidRPr="00FB1CBA">
              <w:rPr>
                <w:rFonts w:cstheme="minorHAnsi"/>
                <w:sz w:val="22"/>
                <w:szCs w:val="22"/>
                <w:lang w:val="en-GB"/>
              </w:rPr>
              <w:t>Schucko</w:t>
            </w:r>
            <w:proofErr w:type="spellEnd"/>
            <w:r w:rsidR="00FB1CBA" w:rsidRPr="00FB1CBA">
              <w:rPr>
                <w:rFonts w:cstheme="minorHAnsi"/>
                <w:sz w:val="22"/>
                <w:szCs w:val="22"/>
                <w:lang w:val="en-GB"/>
              </w:rPr>
              <w:t>” type).</w:t>
            </w:r>
          </w:p>
          <w:p w14:paraId="574396FE" w14:textId="77777777" w:rsidR="00FB1CBA" w:rsidRPr="00FB1CBA" w:rsidRDefault="003B08F1"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119424812"/>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2. Generator is equipped with </w:t>
            </w:r>
            <w:r w:rsidR="00FB1CBA" w:rsidRPr="00FB1CBA">
              <w:rPr>
                <w:rFonts w:cstheme="minorHAnsi"/>
                <w:sz w:val="22"/>
                <w:szCs w:val="22"/>
                <w:highlight w:val="lightGray"/>
                <w:lang w:val="en-GB"/>
              </w:rPr>
              <w:t xml:space="preserve">___ </w:t>
            </w:r>
            <w:r w:rsidR="00FB1CBA" w:rsidRPr="00FB1CBA">
              <w:rPr>
                <w:rFonts w:cstheme="minorHAnsi"/>
                <w:sz w:val="22"/>
                <w:szCs w:val="22"/>
                <w:lang w:val="en-GB"/>
              </w:rPr>
              <w:t>400V 16A 3 phase socket IEC 60309 standard.</w:t>
            </w:r>
          </w:p>
          <w:p w14:paraId="57047FCA" w14:textId="77777777" w:rsidR="00FB1CBA" w:rsidRPr="00FB1CBA" w:rsidRDefault="003B08F1"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945387315"/>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3. Generator is equipped with </w:t>
            </w:r>
            <w:r w:rsidR="00FB1CBA" w:rsidRPr="00FB1CBA">
              <w:rPr>
                <w:rFonts w:cstheme="minorHAnsi"/>
                <w:sz w:val="22"/>
                <w:szCs w:val="22"/>
                <w:highlight w:val="lightGray"/>
                <w:lang w:val="en-GB"/>
              </w:rPr>
              <w:t xml:space="preserve">___ </w:t>
            </w:r>
            <w:r w:rsidR="00FB1CBA" w:rsidRPr="00FB1CBA">
              <w:rPr>
                <w:rFonts w:cstheme="minorHAnsi"/>
                <w:sz w:val="22"/>
                <w:szCs w:val="22"/>
                <w:lang w:val="en-GB"/>
              </w:rPr>
              <w:t>400V 32A 3 phase socket IEC 60309 standard.</w:t>
            </w:r>
          </w:p>
          <w:p w14:paraId="62A74957" w14:textId="77777777" w:rsidR="00FB1CBA" w:rsidRPr="00FB1CBA" w:rsidRDefault="003B08F1"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717420422"/>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4. Generator is equipped with </w:t>
            </w:r>
            <w:r w:rsidR="00FB1CBA" w:rsidRPr="00FB1CBA">
              <w:rPr>
                <w:rFonts w:cstheme="minorHAnsi"/>
                <w:sz w:val="22"/>
                <w:szCs w:val="22"/>
                <w:highlight w:val="lightGray"/>
                <w:lang w:val="en-GB"/>
              </w:rPr>
              <w:t xml:space="preserve">___ </w:t>
            </w:r>
            <w:r w:rsidR="00FB1CBA" w:rsidRPr="00FB1CBA">
              <w:rPr>
                <w:rFonts w:cstheme="minorHAnsi"/>
                <w:sz w:val="22"/>
                <w:szCs w:val="22"/>
                <w:lang w:val="en-GB"/>
              </w:rPr>
              <w:t>400V 63A 3 phase socket IEC 60309 standard.</w:t>
            </w:r>
          </w:p>
          <w:p w14:paraId="46B56A18" w14:textId="77777777" w:rsidR="00FB1CBA" w:rsidRPr="00FB1CBA" w:rsidRDefault="003B08F1"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626541784"/>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5. Generator is equipped with </w:t>
            </w:r>
            <w:r w:rsidR="00FB1CBA" w:rsidRPr="00FB1CBA">
              <w:rPr>
                <w:rFonts w:cstheme="minorHAnsi"/>
                <w:sz w:val="22"/>
                <w:szCs w:val="22"/>
                <w:highlight w:val="lightGray"/>
                <w:lang w:val="en-GB"/>
              </w:rPr>
              <w:t xml:space="preserve">___ </w:t>
            </w:r>
            <w:r w:rsidR="00FB1CBA" w:rsidRPr="00FB1CBA">
              <w:rPr>
                <w:rFonts w:cstheme="minorHAnsi"/>
                <w:sz w:val="22"/>
                <w:szCs w:val="22"/>
                <w:lang w:val="en-GB"/>
              </w:rPr>
              <w:t>400V 125A 3 phase socket IEC 60309 standard.</w:t>
            </w:r>
          </w:p>
          <w:p w14:paraId="38B3EC3E" w14:textId="77777777" w:rsidR="00FB1CBA" w:rsidRPr="00FB1CBA" w:rsidRDefault="003B08F1"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152050366"/>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6. Generator is equipped with </w:t>
            </w:r>
            <w:r w:rsidR="00FB1CBA" w:rsidRPr="00FB1CBA">
              <w:rPr>
                <w:rFonts w:cstheme="minorHAnsi"/>
                <w:sz w:val="22"/>
                <w:szCs w:val="22"/>
                <w:highlight w:val="lightGray"/>
                <w:lang w:val="en-GB"/>
              </w:rPr>
              <w:t xml:space="preserve">___ </w:t>
            </w:r>
            <w:r w:rsidR="00FB1CBA" w:rsidRPr="00FB1CBA">
              <w:rPr>
                <w:rFonts w:cstheme="minorHAnsi"/>
                <w:sz w:val="22"/>
                <w:szCs w:val="22"/>
                <w:lang w:val="en-GB"/>
              </w:rPr>
              <w:t xml:space="preserve">400V 63A bus bar for wire connection. </w:t>
            </w:r>
          </w:p>
          <w:p w14:paraId="697AD1F9" w14:textId="77777777" w:rsidR="00FB1CBA" w:rsidRPr="00FB1CBA" w:rsidRDefault="003B08F1"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569620798"/>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7.</w:t>
            </w:r>
            <w:r w:rsidR="00FB1CBA" w:rsidRPr="00FB1CBA">
              <w:rPr>
                <w:rFonts w:cstheme="minorHAnsi"/>
                <w:sz w:val="22"/>
                <w:szCs w:val="22"/>
                <w:lang w:val="en-GB"/>
              </w:rPr>
              <w:tab/>
              <w:t>All electric outlets are equipped with separate switches with circuit breakers.</w:t>
            </w:r>
          </w:p>
          <w:p w14:paraId="27D63A4A" w14:textId="77777777" w:rsidR="00FB1CBA" w:rsidRPr="006E1071" w:rsidRDefault="003B08F1"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sdt>
              <w:sdtPr>
                <w:rPr>
                  <w:rFonts w:cstheme="minorHAnsi"/>
                  <w:sz w:val="22"/>
                  <w:szCs w:val="22"/>
                  <w:lang w:val="en-GB"/>
                </w:rPr>
                <w:id w:val="1679543001"/>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8. All electric outlets have covers to protect from ingress of dust when not in use.</w:t>
            </w:r>
          </w:p>
          <w:p w14:paraId="62019F1B" w14:textId="77777777" w:rsidR="00FB1CBA" w:rsidRPr="00FB1CBA" w:rsidRDefault="00FB1CBA"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75737951" w14:textId="3D2E4918" w:rsidR="00241031" w:rsidRPr="006E1071" w:rsidRDefault="00FB1CBA"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Indicate which document(s) submitted and the specific place(s) in it(s) confirms compliance </w:t>
            </w:r>
            <w:r w:rsidRPr="006E1071">
              <w:rPr>
                <w:rFonts w:cstheme="minorHAnsi"/>
                <w:sz w:val="22"/>
                <w:szCs w:val="22"/>
                <w:lang w:val="en-GB"/>
              </w:rPr>
              <w:lastRenderedPageBreak/>
              <w:t xml:space="preserve">with the requirements No. 1 to 8: </w:t>
            </w:r>
            <w:r w:rsidRPr="006E1071">
              <w:rPr>
                <w:rFonts w:cstheme="minorHAnsi"/>
                <w:sz w:val="22"/>
                <w:szCs w:val="22"/>
                <w:highlight w:val="lightGray"/>
                <w:lang w:val="en-GB"/>
              </w:rPr>
              <w:t>_____________.</w:t>
            </w:r>
          </w:p>
        </w:tc>
      </w:tr>
      <w:tr w:rsidR="00241031" w:rsidRPr="006E1071" w14:paraId="0FF13681"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2D2ED8B5" w14:textId="69F78BA1" w:rsidR="00241031" w:rsidRPr="006E1071" w:rsidRDefault="00241031" w:rsidP="00241031">
            <w:pPr>
              <w:spacing w:after="120"/>
              <w:rPr>
                <w:rFonts w:cs="Calibri"/>
                <w:b w:val="0"/>
                <w:bCs w:val="0"/>
                <w:sz w:val="22"/>
                <w:szCs w:val="22"/>
                <w:lang w:val="en-GB"/>
              </w:rPr>
            </w:pPr>
            <w:r w:rsidRPr="006E1071">
              <w:rPr>
                <w:rFonts w:cs="Calibri"/>
                <w:b w:val="0"/>
                <w:bCs w:val="0"/>
                <w:sz w:val="22"/>
                <w:szCs w:val="22"/>
                <w:lang w:val="en-GB"/>
              </w:rPr>
              <w:lastRenderedPageBreak/>
              <w:t>2.9</w:t>
            </w:r>
          </w:p>
        </w:tc>
        <w:tc>
          <w:tcPr>
            <w:tcW w:w="1799" w:type="dxa"/>
            <w:shd w:val="clear" w:color="auto" w:fill="auto"/>
          </w:tcPr>
          <w:p w14:paraId="793C5318" w14:textId="58B47EA5" w:rsidR="00241031" w:rsidRPr="006E1071" w:rsidRDefault="00241031" w:rsidP="00241031">
            <w:pPr>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Construction of the generator</w:t>
            </w:r>
          </w:p>
        </w:tc>
        <w:tc>
          <w:tcPr>
            <w:tcW w:w="2766" w:type="dxa"/>
            <w:shd w:val="clear" w:color="auto" w:fill="auto"/>
          </w:tcPr>
          <w:p w14:paraId="1F6B7402"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Generator must have following construction:</w:t>
            </w:r>
          </w:p>
          <w:p w14:paraId="784E3210" w14:textId="77777777" w:rsidR="00241031" w:rsidRPr="006E1071" w:rsidRDefault="00241031" w:rsidP="00241031">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sz w:val="22"/>
                <w:szCs w:val="22"/>
                <w:lang w:val="en-GB" w:eastAsia="ja-JP"/>
              </w:rPr>
            </w:pPr>
            <w:r w:rsidRPr="006E1071">
              <w:rPr>
                <w:rFonts w:ascii="Calibri" w:hAnsi="Calibri" w:cs="Calibri"/>
                <w:lang w:val="en-GB" w:eastAsia="ja-JP"/>
              </w:rPr>
              <w:t>Engine of the generators must be liquid cooled.</w:t>
            </w:r>
          </w:p>
          <w:p w14:paraId="6AE378A3" w14:textId="77777777" w:rsidR="00241031" w:rsidRPr="006E1071" w:rsidRDefault="00241031" w:rsidP="00241031">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Engine of the generator must have 12 v. electric system and electric starter.</w:t>
            </w:r>
          </w:p>
          <w:p w14:paraId="3397E38D" w14:textId="77777777" w:rsidR="00241031" w:rsidRPr="006E1071" w:rsidRDefault="00241031" w:rsidP="00241031">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 xml:space="preserve">The generator must be equipped with enclosed outer housing, made from metal (steel, </w:t>
            </w:r>
            <w:proofErr w:type="spellStart"/>
            <w:r w:rsidRPr="006E1071">
              <w:rPr>
                <w:rFonts w:ascii="Calibri" w:hAnsi="Calibri" w:cs="Calibri"/>
                <w:lang w:val="en-GB" w:eastAsia="ja-JP"/>
              </w:rPr>
              <w:t>aluminum</w:t>
            </w:r>
            <w:proofErr w:type="spellEnd"/>
            <w:r w:rsidRPr="006E1071">
              <w:rPr>
                <w:rFonts w:ascii="Calibri" w:hAnsi="Calibri" w:cs="Calibri"/>
                <w:lang w:val="en-GB" w:eastAsia="ja-JP"/>
              </w:rPr>
              <w:t>, or other comparable metal), that is weatherproof.</w:t>
            </w:r>
          </w:p>
          <w:p w14:paraId="65016612" w14:textId="77777777" w:rsidR="00241031" w:rsidRPr="006E1071" w:rsidRDefault="00241031" w:rsidP="00241031">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The generator must be equipped with a control panel for controlling generator functions.</w:t>
            </w:r>
          </w:p>
          <w:p w14:paraId="01B5B62E" w14:textId="77777777" w:rsidR="00241031" w:rsidRPr="006E1071" w:rsidRDefault="00241031" w:rsidP="00241031">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Generator must be equipped with voltage regulation system.</w:t>
            </w:r>
          </w:p>
          <w:p w14:paraId="331ABCEE" w14:textId="77777777" w:rsidR="00241031" w:rsidRPr="006E1071" w:rsidRDefault="00241031" w:rsidP="00241031">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The generator must be equipped with gauges or read out monitor for oil pressure, coolant temperature, run time, engine RPM and fuel level.</w:t>
            </w:r>
          </w:p>
          <w:p w14:paraId="23CED579" w14:textId="77777777" w:rsidR="00241031" w:rsidRPr="006E1071" w:rsidRDefault="00241031" w:rsidP="00241031">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 xml:space="preserve">Generator mut be equipped with lockable access doors for the engine, generator, and control panel. Doors, that close the control panel must have transparent window that enables to see read outs of the gauges or read out monitor without opening the door. </w:t>
            </w:r>
          </w:p>
          <w:p w14:paraId="50E059B9" w14:textId="77777777" w:rsidR="00241031" w:rsidRPr="006E1071" w:rsidRDefault="00241031" w:rsidP="00241031">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 xml:space="preserve">Generator must be equipped with lockable fuel filler cap (either mounted behind lockable access doors, or equipped with lockable cap). </w:t>
            </w:r>
          </w:p>
          <w:p w14:paraId="0EA5B15C" w14:textId="77777777" w:rsidR="00FB1CBA" w:rsidRPr="006E1071" w:rsidRDefault="00241031" w:rsidP="00FB1CBA">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lastRenderedPageBreak/>
              <w:t xml:space="preserve">Generator mut be equipped with an automatic safety shutdown system, that shuts down the engine in case of low engine oil pressure, overspeed of engine or engine overheating.  </w:t>
            </w:r>
          </w:p>
          <w:p w14:paraId="1A4CBA87" w14:textId="6912BB3B" w:rsidR="00241031" w:rsidRPr="006E1071" w:rsidRDefault="00241031" w:rsidP="00FB1CBA">
            <w:pPr>
              <w:pStyle w:val="ListParagraph"/>
              <w:numPr>
                <w:ilvl w:val="0"/>
                <w:numId w:val="72"/>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eastAsia="ja-JP"/>
              </w:rPr>
            </w:pPr>
            <w:r w:rsidRPr="006E1071">
              <w:rPr>
                <w:rFonts w:ascii="Calibri" w:hAnsi="Calibri" w:cs="Calibri"/>
                <w:lang w:val="en-GB" w:eastAsia="ja-JP"/>
              </w:rPr>
              <w:t xml:space="preserve">The generator must be equipped with an emergency shut off switch, mounted on the outside of the housing and clearly marked. </w:t>
            </w:r>
          </w:p>
        </w:tc>
        <w:tc>
          <w:tcPr>
            <w:tcW w:w="2177" w:type="dxa"/>
            <w:shd w:val="clear" w:color="auto" w:fill="auto"/>
          </w:tcPr>
          <w:p w14:paraId="6A13116B"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lastRenderedPageBreak/>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0C9C9BCC" w14:textId="58A44018"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2) Supplier must also provide manufacturer's technical documentation (</w:t>
            </w:r>
            <w:proofErr w:type="spellStart"/>
            <w:r w:rsidRPr="006E1071">
              <w:rPr>
                <w:rFonts w:cs="Calibri"/>
                <w:sz w:val="22"/>
                <w:szCs w:val="22"/>
                <w:lang w:val="en-GB"/>
              </w:rPr>
              <w:t>catalogs</w:t>
            </w:r>
            <w:proofErr w:type="spellEnd"/>
            <w:r w:rsidRPr="006E1071">
              <w:rPr>
                <w:rFonts w:cs="Calibri"/>
                <w:sz w:val="22"/>
                <w:szCs w:val="22"/>
                <w:lang w:val="en-GB"/>
              </w:rPr>
              <w:t xml:space="preserve">, brochures) and/or product manufacturer's declarations (if the manufacturer's technical documentation does not fully reflect the compliance of the offered product with the requirements of the technical specification) or other equivalent documents, confirming compliance with requirements in paragraphs No.1 through 10. </w:t>
            </w:r>
          </w:p>
        </w:tc>
        <w:tc>
          <w:tcPr>
            <w:tcW w:w="2558" w:type="dxa"/>
            <w:shd w:val="clear" w:color="auto" w:fill="auto"/>
          </w:tcPr>
          <w:p w14:paraId="697538FF" w14:textId="77777777" w:rsidR="00FB1CBA" w:rsidRPr="006E1071" w:rsidRDefault="0024103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r w:rsidR="00FB1CBA" w:rsidRPr="006E1071">
              <w:rPr>
                <w:rFonts w:cstheme="minorHAnsi"/>
                <w:sz w:val="22"/>
                <w:szCs w:val="22"/>
                <w:lang w:val="en-GB"/>
              </w:rPr>
              <w:t>We confirm that: (tick all that apply):</w:t>
            </w:r>
          </w:p>
          <w:p w14:paraId="51188240"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315873995"/>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1.</w:t>
            </w:r>
            <w:r w:rsidR="00FB1CBA" w:rsidRPr="00FB1CBA">
              <w:rPr>
                <w:rFonts w:cstheme="minorHAnsi"/>
                <w:sz w:val="22"/>
                <w:szCs w:val="22"/>
                <w:lang w:val="en-GB"/>
              </w:rPr>
              <w:tab/>
              <w:t>Generator engine is liquid cooled.</w:t>
            </w:r>
          </w:p>
          <w:p w14:paraId="3449B581"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420308523"/>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2. </w:t>
            </w:r>
            <w:r w:rsidR="00FB1CBA" w:rsidRPr="00FB1CBA">
              <w:rPr>
                <w:rFonts w:cstheme="minorHAnsi"/>
                <w:sz w:val="22"/>
                <w:szCs w:val="22"/>
                <w:lang w:val="en-GB"/>
              </w:rPr>
              <w:tab/>
              <w:t>Engine of the generator has  12 V. electric system and electric starter</w:t>
            </w:r>
          </w:p>
          <w:p w14:paraId="0AC4F10E"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821653521"/>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3. Generators is equipped with enclosed outer housing, made from metal </w:t>
            </w:r>
            <w:r w:rsidR="00FB1CBA" w:rsidRPr="00FB1CBA">
              <w:rPr>
                <w:rFonts w:cstheme="minorHAnsi"/>
                <w:sz w:val="22"/>
                <w:szCs w:val="22"/>
                <w:highlight w:val="lightGray"/>
                <w:lang w:val="en-GB"/>
              </w:rPr>
              <w:t>(___),</w:t>
            </w:r>
            <w:r w:rsidR="00FB1CBA" w:rsidRPr="00FB1CBA">
              <w:rPr>
                <w:rFonts w:cstheme="minorHAnsi"/>
                <w:sz w:val="22"/>
                <w:szCs w:val="22"/>
                <w:lang w:val="en-GB"/>
              </w:rPr>
              <w:t xml:space="preserve"> that is weatherproof. </w:t>
            </w:r>
          </w:p>
          <w:p w14:paraId="40605BBC"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2025389744"/>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4. Generator is equipped with a control panel for controlling generator functions.</w:t>
            </w:r>
          </w:p>
          <w:p w14:paraId="4BAC173C"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855874417"/>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5. Generator is equipped with voltage regulation system.</w:t>
            </w:r>
          </w:p>
          <w:p w14:paraId="24042DC5"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914155755"/>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6. Generator is equipped with gauges or read out monitor for oil pressure, coolant temperature, run time, engine RPM and fuel level.</w:t>
            </w:r>
          </w:p>
          <w:p w14:paraId="4F5C914B"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531313751"/>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7.</w:t>
            </w:r>
            <w:r w:rsidR="00FB1CBA" w:rsidRPr="00FB1CBA">
              <w:rPr>
                <w:rFonts w:cstheme="minorHAnsi"/>
                <w:sz w:val="22"/>
                <w:szCs w:val="22"/>
                <w:lang w:val="en-GB"/>
              </w:rPr>
              <w:tab/>
              <w:t>Generator is equipped with lockable access doors for the engine, generator, and control panel. Doors, that close the control has transparent window that enables to see read outs of the gauges or read out monitor without opening the door</w:t>
            </w:r>
          </w:p>
          <w:p w14:paraId="2D3EC2F6"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291211457"/>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8. Generators is equipped with lockable fuel filler cap (</w:t>
            </w:r>
            <w:r w:rsidR="00FB1CBA" w:rsidRPr="00FB1CBA">
              <w:rPr>
                <w:rFonts w:ascii="Segoe UI Symbol" w:hAnsi="Segoe UI Symbol" w:cs="Segoe UI Symbol"/>
                <w:sz w:val="22"/>
                <w:szCs w:val="22"/>
                <w:lang w:val="en-GB"/>
              </w:rPr>
              <w:t>☐</w:t>
            </w:r>
            <w:r w:rsidR="00FB1CBA" w:rsidRPr="00FB1CBA">
              <w:rPr>
                <w:rFonts w:cstheme="minorHAnsi"/>
                <w:sz w:val="22"/>
                <w:szCs w:val="22"/>
                <w:lang w:val="en-GB"/>
              </w:rPr>
              <w:t xml:space="preserve"> mounted behind lockable access </w:t>
            </w:r>
            <w:r w:rsidR="00FB1CBA" w:rsidRPr="00FB1CBA">
              <w:rPr>
                <w:rFonts w:cstheme="minorHAnsi"/>
                <w:sz w:val="22"/>
                <w:szCs w:val="22"/>
                <w:lang w:val="en-GB"/>
              </w:rPr>
              <w:lastRenderedPageBreak/>
              <w:t xml:space="preserve">doors </w:t>
            </w:r>
            <w:r w:rsidR="00FB1CBA" w:rsidRPr="00FB1CBA">
              <w:rPr>
                <w:rFonts w:ascii="Segoe UI Symbol" w:hAnsi="Segoe UI Symbol" w:cs="Segoe UI Symbol"/>
                <w:sz w:val="22"/>
                <w:szCs w:val="22"/>
                <w:lang w:val="en-GB"/>
              </w:rPr>
              <w:t>☐</w:t>
            </w:r>
            <w:r w:rsidR="00FB1CBA" w:rsidRPr="00FB1CBA">
              <w:rPr>
                <w:rFonts w:cstheme="minorHAnsi"/>
                <w:sz w:val="22"/>
                <w:szCs w:val="22"/>
                <w:lang w:val="en-GB"/>
              </w:rPr>
              <w:t xml:space="preserve"> equipped with lockable cap).</w:t>
            </w:r>
          </w:p>
          <w:p w14:paraId="5BCA339A"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690066829"/>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9. Generator is equipped with automatic safety shutdown system, that shuts down the engine in case of low engine oil pressure, overspeed of engine or engine overheating.</w:t>
            </w:r>
          </w:p>
          <w:p w14:paraId="772A8BC9"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017853122"/>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10. Generator is equipped with an emergency shut off switch, mounted on the outside of the housing and clearly marked.</w:t>
            </w:r>
          </w:p>
          <w:p w14:paraId="4AFC5C2D" w14:textId="36418CFD"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6F1190E9" w14:textId="477E46DB"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w:t>
            </w:r>
            <w:r w:rsidR="00FB1CBA" w:rsidRPr="006E1071">
              <w:rPr>
                <w:rFonts w:cstheme="minorHAnsi"/>
                <w:sz w:val="22"/>
                <w:szCs w:val="22"/>
                <w:lang w:val="en-GB"/>
              </w:rPr>
              <w:t xml:space="preserve">Indicate which document(s) submitted and the specific place(s) in it(s) confirms compliance with the requirements No. 1 to 10: </w:t>
            </w:r>
            <w:r w:rsidR="00FB1CBA" w:rsidRPr="006E1071">
              <w:rPr>
                <w:rFonts w:cstheme="minorHAnsi"/>
                <w:sz w:val="22"/>
                <w:szCs w:val="22"/>
                <w:highlight w:val="lightGray"/>
                <w:lang w:val="en-GB"/>
              </w:rPr>
              <w:t>_____________.</w:t>
            </w:r>
          </w:p>
        </w:tc>
      </w:tr>
      <w:tr w:rsidR="00241031" w:rsidRPr="006E1071" w14:paraId="60501132" w14:textId="77777777" w:rsidTr="002410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1820EB47" w14:textId="03FAFCA9" w:rsidR="00241031" w:rsidRPr="006E1071" w:rsidRDefault="00241031" w:rsidP="00241031">
            <w:pPr>
              <w:spacing w:after="120"/>
              <w:rPr>
                <w:rFonts w:cs="Calibri"/>
                <w:b w:val="0"/>
                <w:bCs w:val="0"/>
                <w:sz w:val="22"/>
                <w:szCs w:val="22"/>
                <w:lang w:val="en-GB"/>
              </w:rPr>
            </w:pPr>
            <w:r w:rsidRPr="006E1071">
              <w:rPr>
                <w:rFonts w:cs="Calibri"/>
                <w:b w:val="0"/>
                <w:bCs w:val="0"/>
                <w:sz w:val="22"/>
                <w:szCs w:val="22"/>
                <w:lang w:val="en-GB"/>
              </w:rPr>
              <w:lastRenderedPageBreak/>
              <w:t>2.10</w:t>
            </w:r>
          </w:p>
        </w:tc>
        <w:tc>
          <w:tcPr>
            <w:tcW w:w="1799" w:type="dxa"/>
            <w:shd w:val="clear" w:color="auto" w:fill="auto"/>
          </w:tcPr>
          <w:p w14:paraId="41EECA80" w14:textId="4EBB9BDC" w:rsidR="00241031" w:rsidRPr="006E1071" w:rsidRDefault="00241031" w:rsidP="00241031">
            <w:pPr>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Overall weight</w:t>
            </w:r>
          </w:p>
        </w:tc>
        <w:tc>
          <w:tcPr>
            <w:tcW w:w="2766" w:type="dxa"/>
            <w:shd w:val="clear" w:color="auto" w:fill="auto"/>
          </w:tcPr>
          <w:p w14:paraId="00DB63D3" w14:textId="0E57372B"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Mobile generator with trailer/ chassis, prepared for use and with fuel must weigh no more than 3500 kg. </w:t>
            </w:r>
          </w:p>
        </w:tc>
        <w:tc>
          <w:tcPr>
            <w:tcW w:w="2177" w:type="dxa"/>
            <w:shd w:val="clear" w:color="auto" w:fill="auto"/>
          </w:tcPr>
          <w:p w14:paraId="348188D9" w14:textId="77777777"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7B914886" w14:textId="47D56CAE"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2) Manufacturer’s technical documentation, drawings or brochure or approvals or other equivalent documents, confirming compliance with requirement must be provided.</w:t>
            </w:r>
          </w:p>
        </w:tc>
        <w:tc>
          <w:tcPr>
            <w:tcW w:w="2558" w:type="dxa"/>
            <w:shd w:val="clear" w:color="auto" w:fill="auto"/>
          </w:tcPr>
          <w:p w14:paraId="09611A94" w14:textId="77777777" w:rsidR="00FB1CBA" w:rsidRPr="006E1071" w:rsidRDefault="00241031" w:rsidP="00FB1CB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r w:rsidR="00FB1CBA" w:rsidRPr="006E1071">
              <w:rPr>
                <w:rFonts w:cstheme="minorHAnsi"/>
                <w:sz w:val="22"/>
                <w:szCs w:val="22"/>
                <w:lang w:val="en-GB"/>
              </w:rPr>
              <w:t xml:space="preserve">Mobile generator with trailer/ chassis prepared for use and with fuel has the weight of </w:t>
            </w:r>
            <w:r w:rsidR="00FB1CBA" w:rsidRPr="006E1071">
              <w:rPr>
                <w:rFonts w:cstheme="minorHAnsi"/>
                <w:sz w:val="22"/>
                <w:szCs w:val="22"/>
                <w:highlight w:val="lightGray"/>
                <w:lang w:val="en-GB"/>
              </w:rPr>
              <w:t>_________</w:t>
            </w:r>
            <w:r w:rsidR="00FB1CBA" w:rsidRPr="006E1071">
              <w:rPr>
                <w:rFonts w:cstheme="minorHAnsi"/>
                <w:sz w:val="22"/>
                <w:szCs w:val="22"/>
                <w:lang w:val="en-GB"/>
              </w:rPr>
              <w:t xml:space="preserve"> kg.</w:t>
            </w:r>
          </w:p>
          <w:p w14:paraId="09C88520" w14:textId="6D455E7A"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6CA7D50B" w14:textId="77777777"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p>
          <w:p w14:paraId="0F9849B3" w14:textId="5D2371E9"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w:t>
            </w:r>
            <w:r w:rsidR="00FB1CBA" w:rsidRPr="006E1071">
              <w:rPr>
                <w:rFonts w:cstheme="minorHAnsi"/>
                <w:sz w:val="22"/>
                <w:szCs w:val="22"/>
                <w:lang w:val="en-GB"/>
              </w:rPr>
              <w:t xml:space="preserve">Indicate which document submitted and the specific place in it confirms compliance with the requirement: </w:t>
            </w:r>
            <w:r w:rsidR="00FB1CBA" w:rsidRPr="006E1071">
              <w:rPr>
                <w:rFonts w:cstheme="minorHAnsi"/>
                <w:sz w:val="22"/>
                <w:szCs w:val="22"/>
                <w:highlight w:val="lightGray"/>
                <w:lang w:val="en-GB"/>
              </w:rPr>
              <w:t>_________.</w:t>
            </w:r>
          </w:p>
        </w:tc>
      </w:tr>
      <w:tr w:rsidR="00241031" w:rsidRPr="006E1071" w14:paraId="6E515A1B"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707753C8" w14:textId="5BDE6FEC" w:rsidR="00241031" w:rsidRPr="006E1071" w:rsidRDefault="00241031" w:rsidP="00241031">
            <w:pPr>
              <w:spacing w:after="120"/>
              <w:rPr>
                <w:rFonts w:cs="Calibri"/>
                <w:b w:val="0"/>
                <w:bCs w:val="0"/>
                <w:sz w:val="22"/>
                <w:szCs w:val="22"/>
                <w:lang w:val="en-GB"/>
              </w:rPr>
            </w:pPr>
            <w:r w:rsidRPr="006E1071">
              <w:rPr>
                <w:rFonts w:cs="Calibri"/>
                <w:b w:val="0"/>
                <w:bCs w:val="0"/>
                <w:sz w:val="22"/>
                <w:szCs w:val="22"/>
                <w:lang w:val="en-GB"/>
              </w:rPr>
              <w:t>2.11.</w:t>
            </w:r>
          </w:p>
        </w:tc>
        <w:tc>
          <w:tcPr>
            <w:tcW w:w="1799" w:type="dxa"/>
            <w:shd w:val="clear" w:color="auto" w:fill="auto"/>
          </w:tcPr>
          <w:p w14:paraId="2CD61B84" w14:textId="03CC74D3" w:rsidR="00241031" w:rsidRPr="006E1071" w:rsidRDefault="00241031" w:rsidP="00241031">
            <w:pPr>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Chassis/ trailer</w:t>
            </w:r>
          </w:p>
        </w:tc>
        <w:tc>
          <w:tcPr>
            <w:tcW w:w="2766" w:type="dxa"/>
            <w:shd w:val="clear" w:color="auto" w:fill="auto"/>
          </w:tcPr>
          <w:p w14:paraId="55AA651E"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b/>
                <w:sz w:val="22"/>
                <w:szCs w:val="22"/>
                <w:lang w:val="en-GB"/>
              </w:rPr>
            </w:pPr>
            <w:r w:rsidRPr="006E1071">
              <w:rPr>
                <w:rFonts w:cs="Calibri"/>
                <w:sz w:val="22"/>
                <w:szCs w:val="22"/>
                <w:lang w:val="en-GB"/>
              </w:rPr>
              <w:t xml:space="preserve">Mobile generator must have integrated chassis or be rigidly mounted on trailer with following features: </w:t>
            </w:r>
          </w:p>
          <w:p w14:paraId="04F61F05" w14:textId="77777777" w:rsidR="00241031"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sz w:val="22"/>
                <w:szCs w:val="22"/>
                <w:lang w:val="en-GB"/>
              </w:rPr>
            </w:pPr>
            <w:r w:rsidRPr="006E1071">
              <w:rPr>
                <w:rFonts w:ascii="Calibri" w:hAnsi="Calibri" w:cs="Calibri"/>
                <w:lang w:val="en-GB"/>
              </w:rPr>
              <w:lastRenderedPageBreak/>
              <w:t xml:space="preserve">Capable of transporting generator prepared for use and fully </w:t>
            </w:r>
            <w:proofErr w:type="spellStart"/>
            <w:r w:rsidRPr="006E1071">
              <w:rPr>
                <w:rFonts w:ascii="Calibri" w:hAnsi="Calibri" w:cs="Calibri"/>
                <w:lang w:val="en-GB"/>
              </w:rPr>
              <w:t>fueled</w:t>
            </w:r>
            <w:proofErr w:type="spellEnd"/>
            <w:r w:rsidRPr="006E1071">
              <w:rPr>
                <w:rFonts w:ascii="Calibri" w:hAnsi="Calibri" w:cs="Calibri"/>
                <w:lang w:val="en-GB"/>
              </w:rPr>
              <w:t xml:space="preserve">. </w:t>
            </w:r>
          </w:p>
          <w:p w14:paraId="7110C49A" w14:textId="77777777" w:rsidR="00241031"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Designed and certified for road use (equipped with certified coupling device and necessary lighting equipment for use on the territory of Bosnia and Herzegovina). </w:t>
            </w:r>
          </w:p>
          <w:p w14:paraId="2B533438" w14:textId="77777777" w:rsidR="00241031"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Equipped with no less than 2 axles with suspension (leaf springs, torsion bar or other comparable suspension) and fenders. </w:t>
            </w:r>
          </w:p>
          <w:p w14:paraId="32070DF4" w14:textId="77777777" w:rsidR="00241031"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Equipped with automated overrun brake system.</w:t>
            </w:r>
          </w:p>
          <w:p w14:paraId="53AF19AA" w14:textId="77777777" w:rsidR="00241031"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Equipped with parking brake system. </w:t>
            </w:r>
          </w:p>
          <w:p w14:paraId="7F78684B" w14:textId="77777777" w:rsidR="00241031"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Equipped with 24 V electric system.</w:t>
            </w:r>
          </w:p>
          <w:p w14:paraId="494607C5" w14:textId="77777777" w:rsidR="00241031"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Equipped with ring coupling with 76 mm (3’) NATO eyelet lunette ring (or equivalent). Coupling height of the lunette ring must be adjustable in range from– 800 to 1100 mm. (+- 5 %).</w:t>
            </w:r>
          </w:p>
          <w:p w14:paraId="1EA4FA98" w14:textId="77777777" w:rsidR="00241031"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Equipped with electrical connection for lighting equipment – 12 pin. STANAG 4007 connector (or equivalent).</w:t>
            </w:r>
          </w:p>
          <w:p w14:paraId="31FC163B" w14:textId="77777777" w:rsidR="00FB1CBA"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Equipped with manually raisable caster wheel, mounted on tow bar.</w:t>
            </w:r>
          </w:p>
          <w:p w14:paraId="2CEA542C" w14:textId="7CB11EEB" w:rsidR="00241031" w:rsidRPr="006E1071" w:rsidRDefault="00241031" w:rsidP="00241031">
            <w:pPr>
              <w:pStyle w:val="ListParagraph"/>
              <w:numPr>
                <w:ilvl w:val="0"/>
                <w:numId w:val="73"/>
              </w:numPr>
              <w:spacing w:after="120"/>
              <w:ind w:left="380" w:hanging="425"/>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Equipped with no less than 4 manually raisable stabilizing legs, mounted near the corners of the trailer/ chassis. </w:t>
            </w:r>
          </w:p>
        </w:tc>
        <w:tc>
          <w:tcPr>
            <w:tcW w:w="2177" w:type="dxa"/>
            <w:shd w:val="clear" w:color="auto" w:fill="auto"/>
          </w:tcPr>
          <w:p w14:paraId="0FFAA6EC"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lastRenderedPageBreak/>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34ABDED2" w14:textId="57795B56"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lastRenderedPageBreak/>
              <w:t>2) Supplier must also provide manufacturer's technical documentation (</w:t>
            </w:r>
            <w:proofErr w:type="spellStart"/>
            <w:r w:rsidRPr="006E1071">
              <w:rPr>
                <w:rFonts w:cs="Calibri"/>
                <w:sz w:val="22"/>
                <w:szCs w:val="22"/>
                <w:lang w:val="en-GB"/>
              </w:rPr>
              <w:t>catalogs</w:t>
            </w:r>
            <w:proofErr w:type="spellEnd"/>
            <w:r w:rsidRPr="006E1071">
              <w:rPr>
                <w:rFonts w:cs="Calibri"/>
                <w:sz w:val="22"/>
                <w:szCs w:val="22"/>
                <w:lang w:val="en-GB"/>
              </w:rPr>
              <w:t xml:space="preserve">, brochures) and/or product manufacturer's declarations (if the manufacturer's technical documentation does not fully reflect the compliance of the offered product with the requirements of the technical specification) or other equivalent documents, confirming compliance with requirements in paragraphs No.1 through 10. </w:t>
            </w:r>
          </w:p>
        </w:tc>
        <w:tc>
          <w:tcPr>
            <w:tcW w:w="2558" w:type="dxa"/>
            <w:shd w:val="clear" w:color="auto" w:fill="auto"/>
          </w:tcPr>
          <w:p w14:paraId="67D93C39" w14:textId="77777777" w:rsidR="00FB1CBA" w:rsidRPr="006E1071" w:rsidRDefault="0024103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lastRenderedPageBreak/>
              <w:t xml:space="preserve">1) </w:t>
            </w:r>
            <w:r w:rsidR="00FB1CBA" w:rsidRPr="006E1071">
              <w:rPr>
                <w:rFonts w:cstheme="minorHAnsi"/>
                <w:sz w:val="22"/>
                <w:szCs w:val="22"/>
                <w:lang w:val="en-GB"/>
              </w:rPr>
              <w:t>The generator (tick the appropriate):</w:t>
            </w:r>
          </w:p>
          <w:p w14:paraId="13E84A79"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04388079"/>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has integrated chassis</w:t>
            </w:r>
          </w:p>
          <w:p w14:paraId="517DCFC9"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663975534"/>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is rigidly mounted on the separate trailer</w:t>
            </w:r>
          </w:p>
          <w:p w14:paraId="629924F7" w14:textId="77777777" w:rsidR="00FB1CBA" w:rsidRPr="00FB1CBA" w:rsidRDefault="00FB1CBA"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FB1CBA">
              <w:rPr>
                <w:rFonts w:cstheme="minorHAnsi"/>
                <w:sz w:val="22"/>
                <w:szCs w:val="22"/>
                <w:lang w:val="en-GB"/>
              </w:rPr>
              <w:t>We confirm that chassis/ trailer: (tick all that apply):</w:t>
            </w:r>
          </w:p>
          <w:p w14:paraId="282BF47E"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844784898"/>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1.</w:t>
            </w:r>
            <w:r w:rsidR="00FB1CBA" w:rsidRPr="00FB1CBA">
              <w:rPr>
                <w:rFonts w:cstheme="minorHAnsi"/>
                <w:sz w:val="22"/>
                <w:szCs w:val="22"/>
                <w:lang w:val="en-GB"/>
              </w:rPr>
              <w:tab/>
              <w:t xml:space="preserve">is capable of transporting generator prepared for use and fully </w:t>
            </w:r>
            <w:proofErr w:type="spellStart"/>
            <w:r w:rsidR="00FB1CBA" w:rsidRPr="00FB1CBA">
              <w:rPr>
                <w:rFonts w:cstheme="minorHAnsi"/>
                <w:sz w:val="22"/>
                <w:szCs w:val="22"/>
                <w:lang w:val="en-GB"/>
              </w:rPr>
              <w:t>fueled</w:t>
            </w:r>
            <w:proofErr w:type="spellEnd"/>
            <w:r w:rsidR="00FB1CBA" w:rsidRPr="00FB1CBA">
              <w:rPr>
                <w:rFonts w:cstheme="minorHAnsi"/>
                <w:sz w:val="22"/>
                <w:szCs w:val="22"/>
                <w:lang w:val="en-GB"/>
              </w:rPr>
              <w:t>.</w:t>
            </w:r>
          </w:p>
          <w:p w14:paraId="394F5AAB"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469962618"/>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2. </w:t>
            </w:r>
            <w:r w:rsidR="00FB1CBA" w:rsidRPr="00FB1CBA">
              <w:rPr>
                <w:rFonts w:cstheme="minorHAnsi"/>
                <w:sz w:val="22"/>
                <w:szCs w:val="22"/>
                <w:lang w:val="en-GB"/>
              </w:rPr>
              <w:tab/>
              <w:t>is designed and certified for road use (equipped with certified coupling device and necessary lighting equipment for use on the territory of Bosnia and Herzegovina)</w:t>
            </w:r>
          </w:p>
          <w:p w14:paraId="3456243E"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559511797"/>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3. equipped with </w:t>
            </w:r>
            <w:r w:rsidR="00FB1CBA" w:rsidRPr="00FB1CBA">
              <w:rPr>
                <w:rFonts w:cstheme="minorHAnsi"/>
                <w:sz w:val="22"/>
                <w:szCs w:val="22"/>
                <w:highlight w:val="lightGray"/>
                <w:lang w:val="en-GB"/>
              </w:rPr>
              <w:t xml:space="preserve">___ </w:t>
            </w:r>
            <w:r w:rsidR="00FB1CBA" w:rsidRPr="00FB1CBA">
              <w:rPr>
                <w:rFonts w:cstheme="minorHAnsi"/>
                <w:sz w:val="22"/>
                <w:szCs w:val="22"/>
                <w:lang w:val="en-GB"/>
              </w:rPr>
              <w:t xml:space="preserve">axles with suspension </w:t>
            </w:r>
            <w:r w:rsidR="00FB1CBA" w:rsidRPr="00FB1CBA">
              <w:rPr>
                <w:rFonts w:cstheme="minorHAnsi"/>
                <w:sz w:val="22"/>
                <w:szCs w:val="22"/>
                <w:highlight w:val="lightGray"/>
                <w:lang w:val="en-GB"/>
              </w:rPr>
              <w:t xml:space="preserve">(___) </w:t>
            </w:r>
            <w:r w:rsidR="00FB1CBA" w:rsidRPr="00FB1CBA">
              <w:rPr>
                <w:rFonts w:cstheme="minorHAnsi"/>
                <w:sz w:val="22"/>
                <w:szCs w:val="22"/>
                <w:lang w:val="en-GB"/>
              </w:rPr>
              <w:t>and fenders.</w:t>
            </w:r>
          </w:p>
          <w:p w14:paraId="67B93B5C"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749578294"/>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4. is equipped with an automated overrun brake system.</w:t>
            </w:r>
          </w:p>
          <w:p w14:paraId="48271449"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311243586"/>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5. is equipped with a parking brake system.</w:t>
            </w:r>
          </w:p>
          <w:p w14:paraId="1E420286"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374996573"/>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6. is equipped with 24 V electric system.</w:t>
            </w:r>
          </w:p>
          <w:p w14:paraId="65678586"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2007633234"/>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7.</w:t>
            </w:r>
            <w:r w:rsidR="00FB1CBA" w:rsidRPr="00FB1CBA">
              <w:rPr>
                <w:rFonts w:cstheme="minorHAnsi"/>
                <w:sz w:val="22"/>
                <w:szCs w:val="22"/>
                <w:lang w:val="en-GB"/>
              </w:rPr>
              <w:tab/>
              <w:t>is equipped with ring coupling with 76 mm (3’) NATO eyelet lunette ring (or equivalent). Coupling height of the lunette ring is adjustable in range from– 800 to 1100 mm. (+- 5 %).</w:t>
            </w:r>
          </w:p>
          <w:p w14:paraId="4F7A6462" w14:textId="77777777" w:rsidR="00FB1CBA" w:rsidRPr="00FB1CBA" w:rsidRDefault="00FB1CBA"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FB1CBA">
              <w:rPr>
                <w:rFonts w:ascii="Segoe UI Symbol" w:hAnsi="Segoe UI Symbol" w:cs="Segoe UI Symbol"/>
                <w:sz w:val="22"/>
                <w:szCs w:val="22"/>
                <w:lang w:val="en-GB"/>
              </w:rPr>
              <w:t>☐</w:t>
            </w:r>
            <w:r w:rsidRPr="00FB1CBA">
              <w:rPr>
                <w:rFonts w:cstheme="minorHAnsi"/>
                <w:sz w:val="22"/>
                <w:szCs w:val="22"/>
                <w:lang w:val="en-GB"/>
              </w:rPr>
              <w:t>8. is equipped with electrical connection for lighting equipment – 12 pin. STANAG 4007 connector (or equivalent).</w:t>
            </w:r>
          </w:p>
          <w:p w14:paraId="2569E35D"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481075345"/>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9. is equipped with manually raisable caster </w:t>
            </w:r>
            <w:r w:rsidR="00FB1CBA" w:rsidRPr="00FB1CBA">
              <w:rPr>
                <w:rFonts w:cstheme="minorHAnsi"/>
                <w:sz w:val="22"/>
                <w:szCs w:val="22"/>
                <w:lang w:val="en-GB"/>
              </w:rPr>
              <w:lastRenderedPageBreak/>
              <w:t>wheel, mounted on tow bar.</w:t>
            </w:r>
          </w:p>
          <w:p w14:paraId="6A441F81"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617408237"/>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10. is equipped with </w:t>
            </w:r>
            <w:r w:rsidR="00FB1CBA" w:rsidRPr="00FB1CBA">
              <w:rPr>
                <w:rFonts w:cstheme="minorHAnsi"/>
                <w:sz w:val="22"/>
                <w:szCs w:val="22"/>
                <w:highlight w:val="lightGray"/>
                <w:lang w:val="en-GB"/>
              </w:rPr>
              <w:t>___</w:t>
            </w:r>
            <w:r w:rsidR="00FB1CBA" w:rsidRPr="00FB1CBA">
              <w:rPr>
                <w:rFonts w:cstheme="minorHAnsi"/>
                <w:sz w:val="22"/>
                <w:szCs w:val="22"/>
                <w:lang w:val="en-GB"/>
              </w:rPr>
              <w:t xml:space="preserve"> manually raisable stabilizing legs, mounted near the corners of the trailer/ chassis.</w:t>
            </w:r>
          </w:p>
          <w:p w14:paraId="55C3BF9E"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p w14:paraId="408FF907" w14:textId="038CF115"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2) </w:t>
            </w:r>
            <w:r w:rsidR="00FB1CBA" w:rsidRPr="006E1071">
              <w:rPr>
                <w:rFonts w:cstheme="minorHAnsi"/>
                <w:sz w:val="22"/>
                <w:szCs w:val="22"/>
                <w:lang w:val="en-GB"/>
              </w:rPr>
              <w:t xml:space="preserve">Indicate which document(s) submitted and the specific place(s) in it(s) confirms compliance with the requirements No. 1 to 10: </w:t>
            </w:r>
            <w:r w:rsidR="00FB1CBA" w:rsidRPr="006E1071">
              <w:rPr>
                <w:rFonts w:cstheme="minorHAnsi"/>
                <w:sz w:val="22"/>
                <w:szCs w:val="22"/>
                <w:highlight w:val="lightGray"/>
                <w:lang w:val="en-GB"/>
              </w:rPr>
              <w:t>_____________.</w:t>
            </w:r>
          </w:p>
        </w:tc>
      </w:tr>
      <w:tr w:rsidR="00241031" w:rsidRPr="006E1071" w14:paraId="7E857C3D" w14:textId="77777777" w:rsidTr="002410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782EA98E" w14:textId="09913E3F" w:rsidR="00241031" w:rsidRPr="006E1071" w:rsidRDefault="00241031" w:rsidP="00241031">
            <w:pPr>
              <w:spacing w:after="120"/>
              <w:rPr>
                <w:rFonts w:cs="Calibri"/>
                <w:b w:val="0"/>
                <w:bCs w:val="0"/>
                <w:sz w:val="22"/>
                <w:szCs w:val="22"/>
                <w:lang w:val="en-GB"/>
              </w:rPr>
            </w:pPr>
            <w:r w:rsidRPr="006E1071">
              <w:rPr>
                <w:rFonts w:cs="Calibri"/>
                <w:b w:val="0"/>
                <w:bCs w:val="0"/>
                <w:sz w:val="22"/>
                <w:szCs w:val="22"/>
                <w:lang w:val="en-GB"/>
              </w:rPr>
              <w:lastRenderedPageBreak/>
              <w:t>2.12.</w:t>
            </w:r>
          </w:p>
        </w:tc>
        <w:tc>
          <w:tcPr>
            <w:tcW w:w="1799" w:type="dxa"/>
            <w:shd w:val="clear" w:color="auto" w:fill="auto"/>
          </w:tcPr>
          <w:p w14:paraId="312BB1BC" w14:textId="186FEDE6" w:rsidR="00241031" w:rsidRPr="006E1071" w:rsidRDefault="00241031" w:rsidP="00241031">
            <w:pPr>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ascii="Calibri" w:hAnsi="Calibri" w:cs="Calibri"/>
                <w:lang w:val="en-GB" w:eastAsia="ja-JP"/>
              </w:rPr>
              <w:t>Tyres</w:t>
            </w:r>
          </w:p>
        </w:tc>
        <w:tc>
          <w:tcPr>
            <w:tcW w:w="2766" w:type="dxa"/>
            <w:shd w:val="clear" w:color="auto" w:fill="auto"/>
          </w:tcPr>
          <w:p w14:paraId="1906611B" w14:textId="77777777" w:rsidR="00241031" w:rsidRPr="006E1071" w:rsidRDefault="00241031" w:rsidP="00241031">
            <w:pPr>
              <w:pStyle w:val="ListParagraph"/>
              <w:spacing w:after="120"/>
              <w:ind w:left="-28"/>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404040" w:themeColor="text1" w:themeTint="BF"/>
                <w:lang w:val="en-GB" w:eastAsia="en-US"/>
              </w:rPr>
            </w:pPr>
            <w:r w:rsidRPr="006E1071">
              <w:rPr>
                <w:rFonts w:ascii="Calibri" w:hAnsi="Calibri" w:cs="Calibri"/>
                <w:lang w:val="en-GB" w:eastAsia="ja-JP"/>
              </w:rPr>
              <w:t>Generator chassis/ trailer must be equipped with non-studded M+S category tires, r</w:t>
            </w:r>
            <w:r w:rsidRPr="006E1071">
              <w:rPr>
                <w:rFonts w:ascii="Calibri" w:hAnsi="Calibri" w:cs="Calibri"/>
                <w:lang w:val="en-GB"/>
              </w:rPr>
              <w:t>ated for the weight of loaded trailer.</w:t>
            </w:r>
          </w:p>
          <w:p w14:paraId="744E4A97" w14:textId="24C80667"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ascii="Calibri" w:hAnsi="Calibri" w:cs="Calibri"/>
                <w:lang w:val="en-GB"/>
              </w:rPr>
              <w:t>Trailer must be equipped with spare wheel of same size and with the same tire as fitted to trailer.</w:t>
            </w:r>
          </w:p>
        </w:tc>
        <w:tc>
          <w:tcPr>
            <w:tcW w:w="2177" w:type="dxa"/>
            <w:shd w:val="clear" w:color="auto" w:fill="auto"/>
          </w:tcPr>
          <w:p w14:paraId="1C01C61C" w14:textId="77777777"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7A908620" w14:textId="0B19EC61"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Calibri"/>
                <w:sz w:val="22"/>
                <w:szCs w:val="22"/>
                <w:lang w:val="en-GB"/>
              </w:rPr>
            </w:pPr>
            <w:r w:rsidRPr="006E1071">
              <w:rPr>
                <w:rFonts w:cs="Calibri"/>
                <w:sz w:val="22"/>
                <w:szCs w:val="22"/>
                <w:lang w:val="en-GB"/>
              </w:rPr>
              <w:t xml:space="preserve"> </w:t>
            </w:r>
          </w:p>
        </w:tc>
        <w:tc>
          <w:tcPr>
            <w:tcW w:w="2558" w:type="dxa"/>
            <w:shd w:val="clear" w:color="auto" w:fill="auto"/>
          </w:tcPr>
          <w:p w14:paraId="157682D2" w14:textId="679754A5" w:rsidR="00241031" w:rsidRPr="006E1071" w:rsidRDefault="00241031" w:rsidP="00241031">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sdt>
              <w:sdtPr>
                <w:rPr>
                  <w:rFonts w:cstheme="minorHAnsi"/>
                  <w:sz w:val="22"/>
                  <w:szCs w:val="22"/>
                  <w:lang w:val="en-GB"/>
                </w:rPr>
                <w:id w:val="1195498623"/>
                <w14:checkbox>
                  <w14:checked w14:val="0"/>
                  <w14:checkedState w14:val="2612" w14:font="MS Gothic"/>
                  <w14:uncheckedState w14:val="2610" w14:font="MS Gothic"/>
                </w14:checkbox>
              </w:sdtPr>
              <w:sdtEndPr/>
              <w:sdtContent>
                <w:r w:rsidR="00FB1CBA" w:rsidRPr="006E1071">
                  <w:rPr>
                    <w:rFonts w:ascii="Segoe UI Symbol" w:hAnsi="Segoe UI Symbol" w:cs="Segoe UI Symbol"/>
                    <w:sz w:val="22"/>
                    <w:szCs w:val="22"/>
                    <w:lang w:val="en-GB"/>
                  </w:rPr>
                  <w:t>☐</w:t>
                </w:r>
              </w:sdtContent>
            </w:sdt>
            <w:r w:rsidR="00FB1CBA" w:rsidRPr="006E1071">
              <w:rPr>
                <w:rFonts w:cstheme="minorHAnsi"/>
                <w:sz w:val="22"/>
                <w:szCs w:val="22"/>
                <w:lang w:val="en-GB"/>
              </w:rPr>
              <w:t xml:space="preserve"> We confirm that chassis/ trailer of the mobile generator will be equipped with non-studded M+S category tires, rated for the weight of loaded trailer. </w:t>
            </w:r>
          </w:p>
        </w:tc>
      </w:tr>
      <w:tr w:rsidR="00241031" w:rsidRPr="006E1071" w14:paraId="49AE78F7" w14:textId="77777777" w:rsidTr="00241031">
        <w:trPr>
          <w:trHeight w:val="183"/>
        </w:trPr>
        <w:tc>
          <w:tcPr>
            <w:cnfStyle w:val="001000000000" w:firstRow="0" w:lastRow="0" w:firstColumn="1" w:lastColumn="0" w:oddVBand="0" w:evenVBand="0" w:oddHBand="0" w:evenHBand="0" w:firstRowFirstColumn="0" w:firstRowLastColumn="0" w:lastRowFirstColumn="0" w:lastRowLastColumn="0"/>
            <w:tcW w:w="662" w:type="dxa"/>
            <w:shd w:val="clear" w:color="auto" w:fill="auto"/>
          </w:tcPr>
          <w:p w14:paraId="41F2F555" w14:textId="3E846754" w:rsidR="00241031" w:rsidRPr="006E1071" w:rsidRDefault="00241031" w:rsidP="00241031">
            <w:pPr>
              <w:spacing w:after="120"/>
              <w:rPr>
                <w:rFonts w:cs="Calibri"/>
                <w:b w:val="0"/>
                <w:bCs w:val="0"/>
                <w:sz w:val="22"/>
                <w:szCs w:val="22"/>
                <w:lang w:val="en-GB"/>
              </w:rPr>
            </w:pPr>
            <w:r w:rsidRPr="006E1071">
              <w:rPr>
                <w:rFonts w:cs="Calibri"/>
                <w:b w:val="0"/>
                <w:bCs w:val="0"/>
                <w:sz w:val="22"/>
                <w:szCs w:val="22"/>
                <w:lang w:val="en-GB"/>
              </w:rPr>
              <w:t>2.13.</w:t>
            </w:r>
          </w:p>
        </w:tc>
        <w:tc>
          <w:tcPr>
            <w:tcW w:w="1799" w:type="dxa"/>
            <w:shd w:val="clear" w:color="auto" w:fill="auto"/>
          </w:tcPr>
          <w:p w14:paraId="20BA971F" w14:textId="27FCFC42" w:rsidR="00241031" w:rsidRPr="006E1071" w:rsidRDefault="00241031" w:rsidP="00241031">
            <w:pPr>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proofErr w:type="spellStart"/>
            <w:r w:rsidRPr="006E1071">
              <w:rPr>
                <w:rFonts w:cs="Calibri"/>
                <w:sz w:val="22"/>
                <w:szCs w:val="22"/>
                <w:lang w:val="en-GB"/>
              </w:rPr>
              <w:t>Color</w:t>
            </w:r>
            <w:proofErr w:type="spellEnd"/>
            <w:r w:rsidRPr="006E1071">
              <w:rPr>
                <w:rFonts w:cs="Calibri"/>
                <w:sz w:val="22"/>
                <w:szCs w:val="22"/>
                <w:lang w:val="en-GB"/>
              </w:rPr>
              <w:t xml:space="preserve"> of the equipment</w:t>
            </w:r>
          </w:p>
        </w:tc>
        <w:tc>
          <w:tcPr>
            <w:tcW w:w="2766" w:type="dxa"/>
            <w:shd w:val="clear" w:color="auto" w:fill="auto"/>
          </w:tcPr>
          <w:p w14:paraId="2F663583"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 xml:space="preserve">Generator with the chassis/ trailer should be of following </w:t>
            </w:r>
            <w:proofErr w:type="spellStart"/>
            <w:r w:rsidRPr="006E1071">
              <w:rPr>
                <w:rFonts w:cs="Calibri"/>
                <w:sz w:val="22"/>
                <w:szCs w:val="22"/>
                <w:lang w:val="en-GB"/>
              </w:rPr>
              <w:t>color</w:t>
            </w:r>
            <w:proofErr w:type="spellEnd"/>
            <w:r w:rsidRPr="006E1071">
              <w:rPr>
                <w:rFonts w:cs="Calibri"/>
                <w:sz w:val="22"/>
                <w:szCs w:val="22"/>
                <w:lang w:val="en-GB"/>
              </w:rPr>
              <w:t>:</w:t>
            </w:r>
          </w:p>
          <w:p w14:paraId="7F1FABA4" w14:textId="77777777" w:rsidR="00241031" w:rsidRPr="006E1071" w:rsidRDefault="00241031" w:rsidP="00241031">
            <w:pPr>
              <w:pStyle w:val="ListParagraph"/>
              <w:numPr>
                <w:ilvl w:val="0"/>
                <w:numId w:val="7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sz w:val="22"/>
                <w:szCs w:val="22"/>
                <w:lang w:val="en-GB"/>
              </w:rPr>
            </w:pPr>
            <w:r w:rsidRPr="006E1071">
              <w:rPr>
                <w:rFonts w:ascii="Calibri" w:hAnsi="Calibri" w:cs="Calibri"/>
                <w:lang w:val="en-GB"/>
              </w:rPr>
              <w:t xml:space="preserve">Frame, axle, tow bar, rims, and other major elements of trailer/chassis construction, made of metal (except from small part such as fittings, connectors and latches) must be painted in matte black or dark camouflage pattern, or other dark matte </w:t>
            </w:r>
            <w:proofErr w:type="spellStart"/>
            <w:r w:rsidRPr="006E1071">
              <w:rPr>
                <w:rFonts w:ascii="Calibri" w:hAnsi="Calibri" w:cs="Calibri"/>
                <w:lang w:val="en-GB"/>
              </w:rPr>
              <w:t>color</w:t>
            </w:r>
            <w:proofErr w:type="spellEnd"/>
            <w:r w:rsidRPr="006E1071">
              <w:rPr>
                <w:rFonts w:ascii="Calibri" w:hAnsi="Calibri" w:cs="Calibri"/>
                <w:lang w:val="en-GB"/>
              </w:rPr>
              <w:t xml:space="preserve"> line with the dark </w:t>
            </w:r>
            <w:proofErr w:type="spellStart"/>
            <w:r w:rsidRPr="006E1071">
              <w:rPr>
                <w:rFonts w:ascii="Calibri" w:hAnsi="Calibri" w:cs="Calibri"/>
                <w:lang w:val="en-GB"/>
              </w:rPr>
              <w:t>color</w:t>
            </w:r>
            <w:proofErr w:type="spellEnd"/>
            <w:r w:rsidRPr="006E1071">
              <w:rPr>
                <w:rFonts w:ascii="Calibri" w:hAnsi="Calibri" w:cs="Calibri"/>
                <w:lang w:val="en-GB"/>
              </w:rPr>
              <w:t xml:space="preserve"> scheme used in the military. </w:t>
            </w:r>
          </w:p>
          <w:p w14:paraId="7D08B699" w14:textId="77777777" w:rsidR="00241031" w:rsidRPr="006E1071" w:rsidRDefault="00241031" w:rsidP="00241031">
            <w:pPr>
              <w:pStyle w:val="ListParagraph"/>
              <w:numPr>
                <w:ilvl w:val="0"/>
                <w:numId w:val="7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Generator’s outer housing (except from small part such as fittings, connectors, sockets, and latches) must be painted in matte black or dark </w:t>
            </w:r>
            <w:r w:rsidRPr="006E1071">
              <w:rPr>
                <w:rFonts w:ascii="Calibri" w:hAnsi="Calibri" w:cs="Calibri"/>
                <w:lang w:val="en-GB"/>
              </w:rPr>
              <w:lastRenderedPageBreak/>
              <w:t xml:space="preserve">camouflage pattern, or other dark matte </w:t>
            </w:r>
            <w:proofErr w:type="spellStart"/>
            <w:r w:rsidRPr="006E1071">
              <w:rPr>
                <w:rFonts w:ascii="Calibri" w:hAnsi="Calibri" w:cs="Calibri"/>
                <w:lang w:val="en-GB"/>
              </w:rPr>
              <w:t>color</w:t>
            </w:r>
            <w:proofErr w:type="spellEnd"/>
            <w:r w:rsidRPr="006E1071">
              <w:rPr>
                <w:rFonts w:ascii="Calibri" w:hAnsi="Calibri" w:cs="Calibri"/>
                <w:lang w:val="en-GB"/>
              </w:rPr>
              <w:t xml:space="preserve"> in line with the dark </w:t>
            </w:r>
            <w:proofErr w:type="spellStart"/>
            <w:r w:rsidRPr="006E1071">
              <w:rPr>
                <w:rFonts w:ascii="Calibri" w:hAnsi="Calibri" w:cs="Calibri"/>
                <w:lang w:val="en-GB"/>
              </w:rPr>
              <w:t>color</w:t>
            </w:r>
            <w:proofErr w:type="spellEnd"/>
            <w:r w:rsidRPr="006E1071">
              <w:rPr>
                <w:rFonts w:ascii="Calibri" w:hAnsi="Calibri" w:cs="Calibri"/>
                <w:lang w:val="en-GB"/>
              </w:rPr>
              <w:t xml:space="preserve"> scheme used in the military.</w:t>
            </w:r>
          </w:p>
          <w:p w14:paraId="22B3D24B" w14:textId="77777777" w:rsidR="00FB1CBA" w:rsidRPr="006E1071" w:rsidRDefault="00241031" w:rsidP="00241031">
            <w:pPr>
              <w:pStyle w:val="ListParagraph"/>
              <w:numPr>
                <w:ilvl w:val="0"/>
                <w:numId w:val="7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If fenders are made from metal, they must be painted in the same </w:t>
            </w:r>
            <w:proofErr w:type="spellStart"/>
            <w:r w:rsidRPr="006E1071">
              <w:rPr>
                <w:rFonts w:ascii="Calibri" w:hAnsi="Calibri" w:cs="Calibri"/>
                <w:lang w:val="en-GB"/>
              </w:rPr>
              <w:t>color</w:t>
            </w:r>
            <w:proofErr w:type="spellEnd"/>
            <w:r w:rsidRPr="006E1071">
              <w:rPr>
                <w:rFonts w:ascii="Calibri" w:hAnsi="Calibri" w:cs="Calibri"/>
                <w:lang w:val="en-GB"/>
              </w:rPr>
              <w:t xml:space="preserve"> as the frame. If the fenders are made from other material (PVC, plastic, composite, or other material), they must be made from material of matte black, or other dark matte </w:t>
            </w:r>
            <w:proofErr w:type="spellStart"/>
            <w:r w:rsidRPr="006E1071">
              <w:rPr>
                <w:rFonts w:ascii="Calibri" w:hAnsi="Calibri" w:cs="Calibri"/>
                <w:lang w:val="en-GB"/>
              </w:rPr>
              <w:t>color</w:t>
            </w:r>
            <w:proofErr w:type="spellEnd"/>
            <w:r w:rsidRPr="006E1071">
              <w:rPr>
                <w:rFonts w:ascii="Calibri" w:hAnsi="Calibri" w:cs="Calibri"/>
                <w:lang w:val="en-GB"/>
              </w:rPr>
              <w:t xml:space="preserve"> line with the dark </w:t>
            </w:r>
            <w:proofErr w:type="spellStart"/>
            <w:r w:rsidRPr="006E1071">
              <w:rPr>
                <w:rFonts w:ascii="Calibri" w:hAnsi="Calibri" w:cs="Calibri"/>
                <w:lang w:val="en-GB"/>
              </w:rPr>
              <w:t>color</w:t>
            </w:r>
            <w:proofErr w:type="spellEnd"/>
            <w:r w:rsidRPr="006E1071">
              <w:rPr>
                <w:rFonts w:ascii="Calibri" w:hAnsi="Calibri" w:cs="Calibri"/>
                <w:lang w:val="en-GB"/>
              </w:rPr>
              <w:t xml:space="preserve"> scheme used in the military and not be externally painted.</w:t>
            </w:r>
          </w:p>
          <w:p w14:paraId="3144408D" w14:textId="1CE545CF" w:rsidR="00241031" w:rsidRPr="006E1071" w:rsidRDefault="00241031" w:rsidP="00241031">
            <w:pPr>
              <w:pStyle w:val="ListParagraph"/>
              <w:numPr>
                <w:ilvl w:val="0"/>
                <w:numId w:val="74"/>
              </w:numPr>
              <w:spacing w:after="120"/>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404040" w:themeColor="text1" w:themeTint="BF"/>
                <w:lang w:val="en-GB"/>
              </w:rPr>
            </w:pPr>
            <w:r w:rsidRPr="006E1071">
              <w:rPr>
                <w:rFonts w:ascii="Calibri" w:hAnsi="Calibri" w:cs="Calibri"/>
                <w:lang w:val="en-GB"/>
              </w:rPr>
              <w:t xml:space="preserve">If generator will be marked with manufacturer markings or other information, the lettering and other marking should be applied in matte </w:t>
            </w:r>
            <w:proofErr w:type="spellStart"/>
            <w:r w:rsidRPr="006E1071">
              <w:rPr>
                <w:rFonts w:ascii="Calibri" w:hAnsi="Calibri" w:cs="Calibri"/>
                <w:lang w:val="en-GB"/>
              </w:rPr>
              <w:t>color</w:t>
            </w:r>
            <w:proofErr w:type="spellEnd"/>
            <w:r w:rsidRPr="006E1071">
              <w:rPr>
                <w:rFonts w:ascii="Calibri" w:hAnsi="Calibri" w:cs="Calibri"/>
                <w:lang w:val="en-GB"/>
              </w:rPr>
              <w:t xml:space="preserve"> corresponding to the range of dark </w:t>
            </w:r>
            <w:proofErr w:type="spellStart"/>
            <w:r w:rsidRPr="006E1071">
              <w:rPr>
                <w:rFonts w:ascii="Calibri" w:hAnsi="Calibri" w:cs="Calibri"/>
                <w:lang w:val="en-GB"/>
              </w:rPr>
              <w:t>colors</w:t>
            </w:r>
            <w:proofErr w:type="spellEnd"/>
            <w:r w:rsidRPr="006E1071">
              <w:rPr>
                <w:rFonts w:ascii="Calibri" w:hAnsi="Calibri" w:cs="Calibri"/>
                <w:lang w:val="en-GB"/>
              </w:rPr>
              <w:t xml:space="preserve"> used by the military.</w:t>
            </w:r>
          </w:p>
        </w:tc>
        <w:tc>
          <w:tcPr>
            <w:tcW w:w="2177" w:type="dxa"/>
            <w:shd w:val="clear" w:color="auto" w:fill="auto"/>
          </w:tcPr>
          <w:p w14:paraId="5FE2B90F" w14:textId="77777777"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lastRenderedPageBreak/>
              <w:t xml:space="preserve">1) The supplier declares compliance with this requirement in </w:t>
            </w:r>
            <w:r w:rsidRPr="006E1071">
              <w:rPr>
                <w:rFonts w:cstheme="minorHAnsi"/>
                <w:sz w:val="22"/>
                <w:szCs w:val="22"/>
                <w:lang w:val="en-GB"/>
              </w:rPr>
              <w:t>column 5 of this table</w:t>
            </w:r>
            <w:r w:rsidRPr="006E1071">
              <w:rPr>
                <w:rFonts w:cs="Calibri"/>
                <w:sz w:val="22"/>
                <w:szCs w:val="22"/>
                <w:lang w:val="en-GB"/>
              </w:rPr>
              <w:t>.</w:t>
            </w:r>
          </w:p>
          <w:p w14:paraId="226D3538" w14:textId="17E26EF6" w:rsidR="00241031" w:rsidRPr="006E1071" w:rsidRDefault="00241031" w:rsidP="00241031">
            <w:pPr>
              <w:spacing w:after="120"/>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6E1071">
              <w:rPr>
                <w:rFonts w:cs="Calibri"/>
                <w:sz w:val="22"/>
                <w:szCs w:val="22"/>
                <w:lang w:val="en-GB"/>
              </w:rPr>
              <w:t xml:space="preserve"> </w:t>
            </w:r>
          </w:p>
        </w:tc>
        <w:tc>
          <w:tcPr>
            <w:tcW w:w="2558" w:type="dxa"/>
            <w:shd w:val="clear" w:color="auto" w:fill="auto"/>
          </w:tcPr>
          <w:p w14:paraId="2B6D6971" w14:textId="77777777" w:rsidR="00FB1CBA" w:rsidRPr="006E1071" w:rsidRDefault="0024103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6E1071">
              <w:rPr>
                <w:rFonts w:cstheme="minorHAnsi"/>
                <w:sz w:val="22"/>
                <w:szCs w:val="22"/>
                <w:lang w:val="en-GB"/>
              </w:rPr>
              <w:t xml:space="preserve">1) </w:t>
            </w:r>
            <w:r w:rsidR="00FB1CBA" w:rsidRPr="006E1071">
              <w:rPr>
                <w:rFonts w:cstheme="minorHAnsi"/>
                <w:sz w:val="22"/>
                <w:szCs w:val="22"/>
                <w:lang w:val="en-GB"/>
              </w:rPr>
              <w:t>We confirm that: (tick all that apply):</w:t>
            </w:r>
          </w:p>
          <w:p w14:paraId="1F72D132" w14:textId="07BFF60F"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1630745624"/>
                <w14:checkbox>
                  <w14:checked w14:val="0"/>
                  <w14:checkedState w14:val="2612" w14:font="MS Gothic"/>
                  <w14:uncheckedState w14:val="2610" w14:font="MS Gothic"/>
                </w14:checkbox>
              </w:sdtPr>
              <w:sdtEndPr/>
              <w:sdtContent>
                <w:r w:rsidR="00FB1CBA" w:rsidRPr="006E1071">
                  <w:rPr>
                    <w:rFonts w:ascii="MS Gothic" w:eastAsia="MS Gothic" w:hAnsi="MS Gothic" w:cstheme="minorHAnsi"/>
                    <w:sz w:val="22"/>
                    <w:szCs w:val="22"/>
                    <w:lang w:val="en-GB"/>
                  </w:rPr>
                  <w:t>☐</w:t>
                </w:r>
              </w:sdtContent>
            </w:sdt>
            <w:r w:rsidR="00FB1CBA" w:rsidRPr="00FB1CBA">
              <w:rPr>
                <w:rFonts w:cstheme="minorHAnsi"/>
                <w:sz w:val="22"/>
                <w:szCs w:val="22"/>
                <w:lang w:val="en-GB"/>
              </w:rPr>
              <w:t xml:space="preserve"> 1. Frame, axle, tow bar, rims, and other major elements of trailer/chassis construction, made of metal (except from small part such as fittings, connectors and latches) will be painted in matte black or dark camouflage pattern, or other dark matte </w:t>
            </w:r>
            <w:proofErr w:type="spellStart"/>
            <w:r w:rsidR="00FB1CBA" w:rsidRPr="00FB1CBA">
              <w:rPr>
                <w:rFonts w:cstheme="minorHAnsi"/>
                <w:sz w:val="22"/>
                <w:szCs w:val="22"/>
                <w:lang w:val="en-GB"/>
              </w:rPr>
              <w:t>color</w:t>
            </w:r>
            <w:proofErr w:type="spellEnd"/>
            <w:r w:rsidR="00FB1CBA" w:rsidRPr="00FB1CBA">
              <w:rPr>
                <w:rFonts w:cstheme="minorHAnsi"/>
                <w:sz w:val="22"/>
                <w:szCs w:val="22"/>
                <w:lang w:val="en-GB"/>
              </w:rPr>
              <w:t xml:space="preserve"> line with the dark </w:t>
            </w:r>
            <w:proofErr w:type="spellStart"/>
            <w:r w:rsidR="00FB1CBA" w:rsidRPr="00FB1CBA">
              <w:rPr>
                <w:rFonts w:cstheme="minorHAnsi"/>
                <w:sz w:val="22"/>
                <w:szCs w:val="22"/>
                <w:lang w:val="en-GB"/>
              </w:rPr>
              <w:t>color</w:t>
            </w:r>
            <w:proofErr w:type="spellEnd"/>
            <w:r w:rsidR="00FB1CBA" w:rsidRPr="00FB1CBA">
              <w:rPr>
                <w:rFonts w:cstheme="minorHAnsi"/>
                <w:sz w:val="22"/>
                <w:szCs w:val="22"/>
                <w:lang w:val="en-GB"/>
              </w:rPr>
              <w:t xml:space="preserve"> scheme used in the military.</w:t>
            </w:r>
          </w:p>
          <w:p w14:paraId="12D02709" w14:textId="27E81DEC" w:rsidR="00FB1CBA" w:rsidRPr="00FB1CBA" w:rsidRDefault="00FB1CBA"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FB1CBA">
              <w:rPr>
                <w:rFonts w:cstheme="minorHAnsi"/>
                <w:sz w:val="22"/>
                <w:szCs w:val="22"/>
                <w:lang w:val="en-GB"/>
              </w:rPr>
              <w:t xml:space="preserve"> </w:t>
            </w:r>
            <w:sdt>
              <w:sdtPr>
                <w:rPr>
                  <w:rFonts w:cstheme="minorHAnsi"/>
                  <w:sz w:val="22"/>
                  <w:szCs w:val="22"/>
                  <w:lang w:val="en-GB"/>
                </w:rPr>
                <w:id w:val="-1245029786"/>
                <w14:checkbox>
                  <w14:checked w14:val="0"/>
                  <w14:checkedState w14:val="2612" w14:font="MS Gothic"/>
                  <w14:uncheckedState w14:val="2610" w14:font="MS Gothic"/>
                </w14:checkbox>
              </w:sdtPr>
              <w:sdtEndPr/>
              <w:sdtContent>
                <w:r w:rsidRPr="006E1071">
                  <w:rPr>
                    <w:rFonts w:ascii="MS Gothic" w:eastAsia="MS Gothic" w:hAnsi="MS Gothic" w:cstheme="minorHAnsi"/>
                    <w:sz w:val="22"/>
                    <w:szCs w:val="22"/>
                    <w:lang w:val="en-GB"/>
                  </w:rPr>
                  <w:t>☐</w:t>
                </w:r>
              </w:sdtContent>
            </w:sdt>
            <w:r w:rsidRPr="006E1071">
              <w:rPr>
                <w:rFonts w:cstheme="minorHAnsi"/>
                <w:sz w:val="22"/>
                <w:szCs w:val="22"/>
                <w:lang w:val="en-GB"/>
              </w:rPr>
              <w:t xml:space="preserve"> </w:t>
            </w:r>
            <w:r w:rsidRPr="00FB1CBA">
              <w:rPr>
                <w:rFonts w:cstheme="minorHAnsi"/>
                <w:sz w:val="22"/>
                <w:szCs w:val="22"/>
                <w:lang w:val="en-GB"/>
              </w:rPr>
              <w:t>2.</w:t>
            </w:r>
            <w:r w:rsidRPr="006E1071">
              <w:rPr>
                <w:rFonts w:cstheme="minorHAnsi"/>
                <w:sz w:val="22"/>
                <w:szCs w:val="22"/>
                <w:lang w:val="en-GB"/>
              </w:rPr>
              <w:t xml:space="preserve"> </w:t>
            </w:r>
            <w:r w:rsidRPr="00FB1CBA">
              <w:rPr>
                <w:rFonts w:cstheme="minorHAnsi"/>
                <w:sz w:val="22"/>
                <w:szCs w:val="22"/>
                <w:lang w:val="en-GB"/>
              </w:rPr>
              <w:t xml:space="preserve">Generator’s outer housing (except from small part such as fittings, connectors, sockets, and latches) will be painted in matte black or dark camouflage pattern, or </w:t>
            </w:r>
            <w:r w:rsidRPr="00FB1CBA">
              <w:rPr>
                <w:rFonts w:cstheme="minorHAnsi"/>
                <w:sz w:val="22"/>
                <w:szCs w:val="22"/>
                <w:lang w:val="en-GB"/>
              </w:rPr>
              <w:lastRenderedPageBreak/>
              <w:t xml:space="preserve">other dark matte </w:t>
            </w:r>
            <w:proofErr w:type="spellStart"/>
            <w:r w:rsidRPr="00FB1CBA">
              <w:rPr>
                <w:rFonts w:cstheme="minorHAnsi"/>
                <w:sz w:val="22"/>
                <w:szCs w:val="22"/>
                <w:lang w:val="en-GB"/>
              </w:rPr>
              <w:t>color</w:t>
            </w:r>
            <w:proofErr w:type="spellEnd"/>
            <w:r w:rsidRPr="00FB1CBA">
              <w:rPr>
                <w:rFonts w:cstheme="minorHAnsi"/>
                <w:sz w:val="22"/>
                <w:szCs w:val="22"/>
                <w:lang w:val="en-GB"/>
              </w:rPr>
              <w:t xml:space="preserve"> in line with the dark </w:t>
            </w:r>
            <w:proofErr w:type="spellStart"/>
            <w:r w:rsidRPr="00FB1CBA">
              <w:rPr>
                <w:rFonts w:cstheme="minorHAnsi"/>
                <w:sz w:val="22"/>
                <w:szCs w:val="22"/>
                <w:lang w:val="en-GB"/>
              </w:rPr>
              <w:t>color</w:t>
            </w:r>
            <w:proofErr w:type="spellEnd"/>
            <w:r w:rsidRPr="00FB1CBA">
              <w:rPr>
                <w:rFonts w:cstheme="minorHAnsi"/>
                <w:sz w:val="22"/>
                <w:szCs w:val="22"/>
                <w:lang w:val="en-GB"/>
              </w:rPr>
              <w:t xml:space="preserve"> scheme used in the military.</w:t>
            </w:r>
          </w:p>
          <w:p w14:paraId="56763CC4"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969864563"/>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3. Fenders of the chassis/trailer are made from metal and painted in the same </w:t>
            </w:r>
            <w:proofErr w:type="spellStart"/>
            <w:r w:rsidR="00FB1CBA" w:rsidRPr="00FB1CBA">
              <w:rPr>
                <w:rFonts w:cstheme="minorHAnsi"/>
                <w:sz w:val="22"/>
                <w:szCs w:val="22"/>
                <w:lang w:val="en-GB"/>
              </w:rPr>
              <w:t>color</w:t>
            </w:r>
            <w:proofErr w:type="spellEnd"/>
            <w:r w:rsidR="00FB1CBA" w:rsidRPr="00FB1CBA">
              <w:rPr>
                <w:rFonts w:cstheme="minorHAnsi"/>
                <w:sz w:val="22"/>
                <w:szCs w:val="22"/>
                <w:lang w:val="en-GB"/>
              </w:rPr>
              <w:t xml:space="preserve"> as the frame. </w:t>
            </w:r>
          </w:p>
          <w:p w14:paraId="11060366" w14:textId="77777777" w:rsidR="00FB1CBA" w:rsidRPr="00FB1CBA" w:rsidRDefault="003B08F1" w:rsidP="00FB1CBA">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232206167"/>
                <w14:checkbox>
                  <w14:checked w14:val="0"/>
                  <w14:checkedState w14:val="2612" w14:font="MS Gothic"/>
                  <w14:uncheckedState w14:val="2610" w14:font="MS Gothic"/>
                </w14:checkbox>
              </w:sdtPr>
              <w:sdtEndPr/>
              <w:sdtContent>
                <w:r w:rsidR="00FB1CBA" w:rsidRPr="00FB1CBA">
                  <w:rPr>
                    <w:rFonts w:ascii="Segoe UI Symbol" w:hAnsi="Segoe UI Symbol" w:cs="Segoe UI Symbol"/>
                    <w:sz w:val="22"/>
                    <w:szCs w:val="22"/>
                    <w:lang w:val="en-GB"/>
                  </w:rPr>
                  <w:t>☐</w:t>
                </w:r>
              </w:sdtContent>
            </w:sdt>
            <w:r w:rsidR="00FB1CBA" w:rsidRPr="00FB1CBA">
              <w:rPr>
                <w:rFonts w:cstheme="minorHAnsi"/>
                <w:sz w:val="22"/>
                <w:szCs w:val="22"/>
                <w:lang w:val="en-GB"/>
              </w:rPr>
              <w:t xml:space="preserve"> 3. the fenders are made from other material (PVC, plastic, composite, or other material),and are made from material of matte black, or other dark matte </w:t>
            </w:r>
            <w:proofErr w:type="spellStart"/>
            <w:r w:rsidR="00FB1CBA" w:rsidRPr="00FB1CBA">
              <w:rPr>
                <w:rFonts w:cstheme="minorHAnsi"/>
                <w:sz w:val="22"/>
                <w:szCs w:val="22"/>
                <w:lang w:val="en-GB"/>
              </w:rPr>
              <w:t>color</w:t>
            </w:r>
            <w:proofErr w:type="spellEnd"/>
            <w:r w:rsidR="00FB1CBA" w:rsidRPr="00FB1CBA">
              <w:rPr>
                <w:rFonts w:cstheme="minorHAnsi"/>
                <w:sz w:val="22"/>
                <w:szCs w:val="22"/>
                <w:lang w:val="en-GB"/>
              </w:rPr>
              <w:t xml:space="preserve"> line with the dark </w:t>
            </w:r>
            <w:proofErr w:type="spellStart"/>
            <w:r w:rsidR="00FB1CBA" w:rsidRPr="00FB1CBA">
              <w:rPr>
                <w:rFonts w:cstheme="minorHAnsi"/>
                <w:sz w:val="22"/>
                <w:szCs w:val="22"/>
                <w:lang w:val="en-GB"/>
              </w:rPr>
              <w:t>color</w:t>
            </w:r>
            <w:proofErr w:type="spellEnd"/>
            <w:r w:rsidR="00FB1CBA" w:rsidRPr="00FB1CBA">
              <w:rPr>
                <w:rFonts w:cstheme="minorHAnsi"/>
                <w:sz w:val="22"/>
                <w:szCs w:val="22"/>
                <w:lang w:val="en-GB"/>
              </w:rPr>
              <w:t xml:space="preserve"> scheme used in the military and not externally painted.</w:t>
            </w:r>
          </w:p>
          <w:p w14:paraId="529F7092" w14:textId="4E734493" w:rsidR="00241031" w:rsidRPr="006E1071" w:rsidRDefault="003B08F1" w:rsidP="00241031">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sdt>
              <w:sdtPr>
                <w:rPr>
                  <w:rFonts w:cstheme="minorHAnsi"/>
                  <w:sz w:val="22"/>
                  <w:szCs w:val="22"/>
                  <w:lang w:val="en-GB"/>
                </w:rPr>
                <w:id w:val="662279884"/>
                <w14:checkbox>
                  <w14:checked w14:val="0"/>
                  <w14:checkedState w14:val="2612" w14:font="MS Gothic"/>
                  <w14:uncheckedState w14:val="2610" w14:font="MS Gothic"/>
                </w14:checkbox>
              </w:sdtPr>
              <w:sdtEndPr/>
              <w:sdtContent>
                <w:r w:rsidR="00FB1CBA" w:rsidRPr="006E1071">
                  <w:rPr>
                    <w:rFonts w:ascii="Segoe UI Symbol" w:hAnsi="Segoe UI Symbol" w:cs="Segoe UI Symbol"/>
                    <w:sz w:val="22"/>
                    <w:szCs w:val="22"/>
                    <w:lang w:val="en-GB"/>
                  </w:rPr>
                  <w:t>☐</w:t>
                </w:r>
              </w:sdtContent>
            </w:sdt>
            <w:r w:rsidR="00FB1CBA" w:rsidRPr="006E1071">
              <w:rPr>
                <w:rFonts w:cstheme="minorHAnsi"/>
                <w:sz w:val="22"/>
                <w:szCs w:val="22"/>
                <w:lang w:val="en-GB"/>
              </w:rPr>
              <w:t xml:space="preserve"> 4. manufacturer markings and other information will be applied in matte </w:t>
            </w:r>
            <w:proofErr w:type="spellStart"/>
            <w:r w:rsidR="00FB1CBA" w:rsidRPr="006E1071">
              <w:rPr>
                <w:rFonts w:cstheme="minorHAnsi"/>
                <w:sz w:val="22"/>
                <w:szCs w:val="22"/>
                <w:lang w:val="en-GB"/>
              </w:rPr>
              <w:t>color</w:t>
            </w:r>
            <w:proofErr w:type="spellEnd"/>
            <w:r w:rsidR="00FB1CBA" w:rsidRPr="006E1071">
              <w:rPr>
                <w:rFonts w:cstheme="minorHAnsi"/>
                <w:sz w:val="22"/>
                <w:szCs w:val="22"/>
                <w:lang w:val="en-GB"/>
              </w:rPr>
              <w:t xml:space="preserve"> corresponding to the range of dark </w:t>
            </w:r>
            <w:proofErr w:type="spellStart"/>
            <w:r w:rsidR="00FB1CBA" w:rsidRPr="006E1071">
              <w:rPr>
                <w:rFonts w:cstheme="minorHAnsi"/>
                <w:sz w:val="22"/>
                <w:szCs w:val="22"/>
                <w:lang w:val="en-GB"/>
              </w:rPr>
              <w:t>colors</w:t>
            </w:r>
            <w:proofErr w:type="spellEnd"/>
            <w:r w:rsidR="00FB1CBA" w:rsidRPr="006E1071">
              <w:rPr>
                <w:rFonts w:cstheme="minorHAnsi"/>
                <w:sz w:val="22"/>
                <w:szCs w:val="22"/>
                <w:lang w:val="en-GB"/>
              </w:rPr>
              <w:t xml:space="preserve"> used by the military.</w:t>
            </w:r>
          </w:p>
        </w:tc>
      </w:tr>
    </w:tbl>
    <w:p w14:paraId="041539D9" w14:textId="77777777" w:rsidR="0041659E" w:rsidRPr="00286F58" w:rsidRDefault="0041659E" w:rsidP="00574140">
      <w:pPr>
        <w:spacing w:line="240" w:lineRule="auto"/>
        <w:jc w:val="both"/>
        <w:rPr>
          <w:rFonts w:eastAsia="Calibri" w:cstheme="minorHAnsi"/>
          <w:sz w:val="22"/>
          <w:szCs w:val="22"/>
          <w:lang w:val="en-GB"/>
        </w:rPr>
      </w:pPr>
    </w:p>
    <w:p w14:paraId="4FE391ED" w14:textId="21F52744" w:rsidR="000608EF" w:rsidRPr="00286F58" w:rsidRDefault="00DC1817" w:rsidP="0041659E">
      <w:pPr>
        <w:pStyle w:val="ListParagraph"/>
        <w:numPr>
          <w:ilvl w:val="0"/>
          <w:numId w:val="18"/>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shd w:val="clear" w:color="auto" w:fill="auto"/>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shd w:val="clear" w:color="auto" w:fill="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shd w:val="clear" w:color="auto" w:fill="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4333C4C7"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3410E1C8"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 xml:space="preserve">he power of attorney or other document authorising the submission and/or signing of the tender and other documents (if the tender is not submitted by the head of the supplier, or by the head of the members of a group of </w:t>
            </w:r>
            <w:r w:rsidR="0063097F" w:rsidRPr="00286F58">
              <w:rPr>
                <w:rFonts w:asciiTheme="minorHAnsi" w:cstheme="minorHAnsi"/>
                <w:sz w:val="22"/>
                <w:szCs w:val="22"/>
                <w:lang w:val="en-GB"/>
              </w:rPr>
              <w:lastRenderedPageBreak/>
              <w:t>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63097F">
            <w:pPr>
              <w:pStyle w:val="NoSpacing"/>
              <w:numPr>
                <w:ilvl w:val="0"/>
                <w:numId w:val="17"/>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supplier;</w:t>
            </w:r>
          </w:p>
          <w:p w14:paraId="00649E86" w14:textId="77777777" w:rsidR="0063097F" w:rsidRPr="00286F58" w:rsidRDefault="0063097F" w:rsidP="0063097F">
            <w:pPr>
              <w:pStyle w:val="NoSpacing"/>
              <w:numPr>
                <w:ilvl w:val="0"/>
                <w:numId w:val="17"/>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
          <w:p w14:paraId="2F221D86" w14:textId="77777777" w:rsidR="0063097F" w:rsidRPr="00286F58" w:rsidRDefault="0063097F" w:rsidP="0063097F">
            <w:pPr>
              <w:pStyle w:val="ListParagraph"/>
              <w:numPr>
                <w:ilvl w:val="0"/>
                <w:numId w:val="17"/>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338ADC4B" w:rsidR="00333767" w:rsidRPr="00286F58" w:rsidRDefault="00FC7E30"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1314A9FB" w:rsidR="00333767" w:rsidRPr="00286F58" w:rsidRDefault="00FC7E30"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026C5B">
      <w:pPr>
        <w:pStyle w:val="ListParagraph"/>
        <w:numPr>
          <w:ilvl w:val="0"/>
          <w:numId w:val="18"/>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43CEE02F"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I accept the conditions and procedures set out in the Procurement Terms;</w:t>
      </w:r>
    </w:p>
    <w:p w14:paraId="727B5073"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The data and information provided in the tender documents are correct and include everything necessary for the proper performance of the contract;</w:t>
      </w:r>
    </w:p>
    <w:p w14:paraId="0D701DC4"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The contract will be carried out only by persons entitled to carry out the relevant activities;</w:t>
      </w:r>
    </w:p>
    <w:p w14:paraId="2132A379"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tender shall be valid for the period specified in the relevant clause of Section 1 of the Special Conditions of Contract;</w:t>
      </w:r>
    </w:p>
    <w:p w14:paraId="2EB6266F" w14:textId="77777777" w:rsidR="00026C5B" w:rsidRPr="00286F58" w:rsidRDefault="00026C5B" w:rsidP="00026C5B">
      <w:pPr>
        <w:pStyle w:val="ListParagraph"/>
        <w:numPr>
          <w:ilvl w:val="0"/>
          <w:numId w:val="60"/>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026C5B">
      <w:pPr>
        <w:pStyle w:val="ListParagraph"/>
        <w:numPr>
          <w:ilvl w:val="0"/>
          <w:numId w:val="18"/>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946CEC">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state;</w:t>
      </w:r>
    </w:p>
    <w:p w14:paraId="043BF64F" w14:textId="200F7F50" w:rsidR="00026C5B" w:rsidRPr="00286F58" w:rsidRDefault="00026C5B" w:rsidP="00946CEC">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601219">
        <w:rPr>
          <w:rFonts w:cstheme="minorHAnsi"/>
          <w:sz w:val="22"/>
          <w:szCs w:val="22"/>
          <w:lang w:val="en-GB"/>
        </w:rPr>
        <w:t xml:space="preserve"> </w:t>
      </w:r>
      <w:r w:rsidR="00601219" w:rsidRPr="00294B33">
        <w:rPr>
          <w:rFonts w:cstheme="minorHAnsi"/>
          <w:sz w:val="22"/>
          <w:szCs w:val="22"/>
          <w:lang w:val="en-GB"/>
        </w:rPr>
        <w:t xml:space="preserve">the supplier, its subcontractor, the economic operator whose capacities are relied </w:t>
      </w:r>
      <w:r w:rsidR="00601219">
        <w:rPr>
          <w:rFonts w:cstheme="minorHAnsi"/>
          <w:sz w:val="22"/>
          <w:szCs w:val="22"/>
          <w:lang w:val="en-GB"/>
        </w:rPr>
        <w:t>upon</w:t>
      </w:r>
      <w:r w:rsidR="00601219" w:rsidRPr="00294B33">
        <w:rPr>
          <w:rFonts w:cstheme="minorHAnsi"/>
          <w:sz w:val="22"/>
          <w:szCs w:val="22"/>
          <w:lang w:val="en-GB"/>
        </w:rPr>
        <w:t xml:space="preserve">, is not operating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601219">
        <w:rPr>
          <w:rFonts w:cstheme="minorHAnsi"/>
          <w:sz w:val="22"/>
          <w:szCs w:val="22"/>
          <w:lang w:val="en-GB"/>
        </w:rPr>
        <w:t>up</w:t>
      </w:r>
      <w:r w:rsidR="006012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946CEC">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(a) the supplier I represent (and none of the members of the supplier group) is not a Russian citizen or a natural or legal person, entity or body established in Russia;</w:t>
      </w:r>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(b) the supplier I represent (and none of the members of the supplier group) is not a legal person, entity or body which is owned, directly or indirectly, by more than 50 % by an entity referred to in point (a) of this paragraph;</w:t>
      </w:r>
    </w:p>
    <w:p w14:paraId="6A026D45"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
    <w:p w14:paraId="2767A8AC" w14:textId="14221736" w:rsidR="00026C5B" w:rsidRPr="00FC7E30" w:rsidRDefault="007D0F01" w:rsidP="00FC7E30">
      <w:pPr>
        <w:tabs>
          <w:tab w:val="left" w:pos="851"/>
        </w:tabs>
        <w:spacing w:after="0" w:line="240" w:lineRule="auto"/>
        <w:ind w:left="1080"/>
        <w:jc w:val="both"/>
        <w:rPr>
          <w:rFonts w:cstheme="minorHAnsi"/>
          <w:sz w:val="22"/>
          <w:szCs w:val="22"/>
          <w:lang w:val="en-GB"/>
        </w:rPr>
      </w:pPr>
      <w:r w:rsidRPr="00FC7E30">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4EBE930B" w14:textId="77777777" w:rsidR="00026C5B" w:rsidRPr="00286F58" w:rsidRDefault="00026C5B" w:rsidP="00026C5B">
      <w:pPr>
        <w:pStyle w:val="ListParagraph"/>
        <w:numPr>
          <w:ilvl w:val="0"/>
          <w:numId w:val="61"/>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C7E30" w:rsidRPr="00FC7E30"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FC7E30" w:rsidRDefault="000608EF" w:rsidP="00664C39">
            <w:pPr>
              <w:spacing w:after="0" w:line="240" w:lineRule="auto"/>
              <w:rPr>
                <w:rFonts w:cstheme="minorHAnsi"/>
                <w:sz w:val="22"/>
                <w:szCs w:val="22"/>
                <w:lang w:val="en-GB"/>
              </w:rPr>
            </w:pPr>
            <w:r w:rsidRPr="00FC7E30">
              <w:rPr>
                <w:rFonts w:cstheme="minorHAnsi"/>
                <w:i/>
                <w:sz w:val="22"/>
                <w:szCs w:val="22"/>
                <w:lang w:val="en-GB"/>
              </w:rPr>
              <w:t>(</w:t>
            </w:r>
            <w:r w:rsidR="0082384B" w:rsidRPr="00FC7E30">
              <w:rPr>
                <w:rFonts w:cstheme="minorHAnsi"/>
                <w:i/>
                <w:sz w:val="22"/>
                <w:szCs w:val="22"/>
                <w:lang w:val="en-GB"/>
              </w:rPr>
              <w:t>Title of the Supplier's or his authorised representative's position</w:t>
            </w:r>
            <w:r w:rsidRPr="00FC7E30">
              <w:rPr>
                <w:rFonts w:cstheme="minorHAnsi"/>
                <w:i/>
                <w:sz w:val="22"/>
                <w:szCs w:val="22"/>
                <w:lang w:val="en-GB"/>
              </w:rPr>
              <w:t>)</w:t>
            </w:r>
          </w:p>
        </w:tc>
        <w:tc>
          <w:tcPr>
            <w:tcW w:w="607" w:type="dxa"/>
            <w:tcBorders>
              <w:top w:val="nil"/>
              <w:left w:val="nil"/>
              <w:bottom w:val="nil"/>
              <w:right w:val="nil"/>
            </w:tcBorders>
          </w:tcPr>
          <w:p w14:paraId="48F223C7" w14:textId="77777777" w:rsidR="000608EF" w:rsidRPr="00FC7E30" w:rsidRDefault="000608EF" w:rsidP="00E56BA8">
            <w:pPr>
              <w:spacing w:after="0" w:line="240" w:lineRule="auto"/>
              <w:rPr>
                <w:rFonts w:cstheme="minorHAnsi"/>
                <w:sz w:val="22"/>
                <w:szCs w:val="22"/>
                <w:lang w:val="en-GB"/>
              </w:rPr>
            </w:pPr>
          </w:p>
        </w:tc>
        <w:tc>
          <w:tcPr>
            <w:tcW w:w="1989" w:type="dxa"/>
            <w:tcBorders>
              <w:top w:val="single" w:sz="4" w:space="0" w:color="auto"/>
              <w:left w:val="nil"/>
              <w:bottom w:val="nil"/>
              <w:right w:val="nil"/>
            </w:tcBorders>
            <w:hideMark/>
          </w:tcPr>
          <w:p w14:paraId="0C535D12" w14:textId="564186F6" w:rsidR="000608EF" w:rsidRPr="00FC7E30" w:rsidRDefault="000608EF" w:rsidP="00D95547">
            <w:pPr>
              <w:spacing w:after="0" w:line="240" w:lineRule="auto"/>
              <w:jc w:val="center"/>
              <w:rPr>
                <w:rFonts w:cstheme="minorHAnsi"/>
                <w:sz w:val="22"/>
                <w:szCs w:val="22"/>
                <w:lang w:val="en-GB"/>
              </w:rPr>
            </w:pPr>
            <w:r w:rsidRPr="00FC7E30">
              <w:rPr>
                <w:rFonts w:cstheme="minorHAnsi"/>
                <w:i/>
                <w:sz w:val="22"/>
                <w:szCs w:val="22"/>
                <w:lang w:val="en-GB"/>
              </w:rPr>
              <w:t>(</w:t>
            </w:r>
            <w:r w:rsidR="0082384B" w:rsidRPr="00FC7E30">
              <w:rPr>
                <w:rFonts w:cstheme="minorHAnsi"/>
                <w:i/>
                <w:sz w:val="22"/>
                <w:szCs w:val="22"/>
                <w:lang w:val="en-GB"/>
              </w:rPr>
              <w:t>Signature</w:t>
            </w:r>
            <w:r w:rsidRPr="00FC7E30">
              <w:rPr>
                <w:rFonts w:cstheme="minorHAnsi"/>
                <w:i/>
                <w:sz w:val="22"/>
                <w:szCs w:val="22"/>
                <w:lang w:val="en-GB"/>
              </w:rPr>
              <w:t>)</w:t>
            </w:r>
          </w:p>
        </w:tc>
        <w:tc>
          <w:tcPr>
            <w:tcW w:w="704" w:type="dxa"/>
            <w:tcBorders>
              <w:top w:val="nil"/>
              <w:left w:val="nil"/>
              <w:bottom w:val="nil"/>
              <w:right w:val="nil"/>
            </w:tcBorders>
          </w:tcPr>
          <w:p w14:paraId="75262280" w14:textId="77777777" w:rsidR="000608EF" w:rsidRPr="00FC7E30" w:rsidRDefault="000608EF" w:rsidP="00E56BA8">
            <w:pPr>
              <w:spacing w:after="0" w:line="240" w:lineRule="auto"/>
              <w:rPr>
                <w:rFonts w:cstheme="minorHAnsi"/>
                <w:sz w:val="22"/>
                <w:szCs w:val="22"/>
                <w:lang w:val="en-GB"/>
              </w:rPr>
            </w:pPr>
          </w:p>
        </w:tc>
        <w:tc>
          <w:tcPr>
            <w:tcW w:w="2667" w:type="dxa"/>
            <w:tcBorders>
              <w:top w:val="single" w:sz="4" w:space="0" w:color="auto"/>
              <w:left w:val="nil"/>
              <w:bottom w:val="nil"/>
              <w:right w:val="nil"/>
            </w:tcBorders>
            <w:hideMark/>
          </w:tcPr>
          <w:p w14:paraId="530673B9" w14:textId="5CDAE7BA" w:rsidR="000608EF" w:rsidRPr="00FC7E30" w:rsidRDefault="000608EF" w:rsidP="00D95547">
            <w:pPr>
              <w:spacing w:after="0" w:line="240" w:lineRule="auto"/>
              <w:jc w:val="right"/>
              <w:rPr>
                <w:rFonts w:cstheme="minorHAnsi"/>
                <w:i/>
                <w:sz w:val="22"/>
                <w:szCs w:val="22"/>
                <w:lang w:val="en-GB"/>
              </w:rPr>
            </w:pPr>
            <w:r w:rsidRPr="00FC7E30">
              <w:rPr>
                <w:rFonts w:cstheme="minorHAnsi"/>
                <w:i/>
                <w:sz w:val="22"/>
                <w:szCs w:val="22"/>
                <w:lang w:val="en-GB"/>
              </w:rPr>
              <w:t>(</w:t>
            </w:r>
            <w:r w:rsidR="0082384B" w:rsidRPr="00FC7E30">
              <w:rPr>
                <w:rFonts w:cstheme="minorHAnsi"/>
                <w:i/>
                <w:sz w:val="22"/>
                <w:szCs w:val="22"/>
                <w:lang w:val="en-GB"/>
              </w:rPr>
              <w:t>Name</w:t>
            </w:r>
            <w:r w:rsidRPr="00FC7E30">
              <w:rPr>
                <w:rFonts w:cstheme="minorHAnsi"/>
                <w:i/>
                <w:sz w:val="22"/>
                <w:szCs w:val="22"/>
                <w:lang w:val="en-GB"/>
              </w:rPr>
              <w:t xml:space="preserve">, </w:t>
            </w:r>
            <w:r w:rsidR="0082384B" w:rsidRPr="00FC7E30">
              <w:rPr>
                <w:rFonts w:cstheme="minorHAnsi"/>
                <w:i/>
                <w:sz w:val="22"/>
                <w:szCs w:val="22"/>
                <w:lang w:val="en-GB"/>
              </w:rPr>
              <w:t>surname</w:t>
            </w:r>
            <w:r w:rsidRPr="00FC7E30">
              <w:rPr>
                <w:rFonts w:cstheme="minorHAnsi"/>
                <w:i/>
                <w:sz w:val="22"/>
                <w:szCs w:val="22"/>
                <w:lang w:val="en-GB"/>
              </w:rPr>
              <w:t>)</w:t>
            </w:r>
          </w:p>
          <w:p w14:paraId="39925759" w14:textId="77777777" w:rsidR="000C5C45" w:rsidRPr="00FC7E30" w:rsidRDefault="000C5C45" w:rsidP="00D95547">
            <w:pPr>
              <w:spacing w:after="0" w:line="240" w:lineRule="auto"/>
              <w:jc w:val="right"/>
              <w:rPr>
                <w:rFonts w:cstheme="minorHAnsi"/>
                <w:sz w:val="22"/>
                <w:szCs w:val="22"/>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8F4117">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C4C3" w14:textId="77777777" w:rsidR="00E241BD" w:rsidRDefault="00E241BD" w:rsidP="00D05666">
      <w:r>
        <w:separator/>
      </w:r>
    </w:p>
  </w:endnote>
  <w:endnote w:type="continuationSeparator" w:id="0">
    <w:p w14:paraId="347CEF73" w14:textId="77777777" w:rsidR="00E241BD" w:rsidRDefault="00E241BD" w:rsidP="00D05666">
      <w:r>
        <w:continuationSeparator/>
      </w:r>
    </w:p>
  </w:endnote>
  <w:endnote w:type="continuationNotice" w:id="1">
    <w:p w14:paraId="2D2B648F" w14:textId="77777777" w:rsidR="00E241BD" w:rsidRDefault="00E24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1FEE" w14:textId="77777777" w:rsidR="00E241BD" w:rsidRDefault="00E241BD" w:rsidP="00D05666">
      <w:r>
        <w:separator/>
      </w:r>
    </w:p>
  </w:footnote>
  <w:footnote w:type="continuationSeparator" w:id="0">
    <w:p w14:paraId="519294E3" w14:textId="77777777" w:rsidR="00E241BD" w:rsidRDefault="00E241BD" w:rsidP="00D05666">
      <w:r>
        <w:continuationSeparator/>
      </w:r>
    </w:p>
  </w:footnote>
  <w:footnote w:type="continuationNotice" w:id="1">
    <w:p w14:paraId="1F4DBD6F" w14:textId="77777777" w:rsidR="00E241BD" w:rsidRDefault="00E241BD">
      <w:pPr>
        <w:spacing w:after="0" w:line="240" w:lineRule="auto"/>
      </w:pPr>
    </w:p>
  </w:footnote>
  <w:footnote w:id="2">
    <w:p w14:paraId="254DB5E3" w14:textId="42FC5F34" w:rsidR="0050240C" w:rsidRPr="006B52FF" w:rsidRDefault="0050240C" w:rsidP="00811A43">
      <w:pPr>
        <w:pStyle w:val="FootnoteText"/>
        <w:spacing w:after="0" w:line="240" w:lineRule="auto"/>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008707CE" w:rsidRPr="006B52FF">
        <w:rPr>
          <w:sz w:val="18"/>
          <w:szCs w:val="18"/>
          <w:lang w:val="en-GB"/>
        </w:rPr>
        <w:t>The prices in the tender shall be rounded to two decimal places</w:t>
      </w:r>
      <w:r w:rsidRPr="006B52FF">
        <w:rPr>
          <w:sz w:val="18"/>
          <w:szCs w:val="18"/>
          <w:lang w:val="en-GB"/>
        </w:rPr>
        <w:t>.</w:t>
      </w:r>
    </w:p>
  </w:footnote>
  <w:footnote w:id="3">
    <w:p w14:paraId="2A1C2204" w14:textId="3DBD7D5A" w:rsidR="00F87E9B" w:rsidRPr="00F87E9B" w:rsidRDefault="0022530C" w:rsidP="00F87E9B">
      <w:pPr>
        <w:pStyle w:val="FootnoteText"/>
        <w:spacing w:after="0" w:line="240" w:lineRule="auto"/>
        <w:jc w:val="both"/>
        <w:rPr>
          <w:sz w:val="18"/>
          <w:szCs w:val="18"/>
          <w:lang w:val="en-GB"/>
        </w:rPr>
      </w:pPr>
      <w:r w:rsidRPr="006B52FF">
        <w:rPr>
          <w:rStyle w:val="FootnoteReference"/>
          <w:lang w:val="en-GB"/>
        </w:rPr>
        <w:footnoteRef/>
      </w:r>
      <w:r w:rsidRPr="006B52FF">
        <w:rPr>
          <w:lang w:val="en-GB"/>
        </w:rPr>
        <w:t xml:space="preserve"> </w:t>
      </w:r>
      <w:r w:rsidR="00F87E9B" w:rsidRPr="00F87E9B">
        <w:rPr>
          <w:sz w:val="18"/>
          <w:szCs w:val="18"/>
          <w:lang w:val="en-GB"/>
        </w:rPr>
        <w:t>Goods and/or services supplied to/in Bosnia and Herzegovina are subject to 0% tax. VAT because:</w:t>
      </w:r>
    </w:p>
    <w:p w14:paraId="2096CF6C" w14:textId="6365E503" w:rsidR="00F87E9B" w:rsidRPr="00F87E9B" w:rsidRDefault="00F87E9B" w:rsidP="00F87E9B">
      <w:pPr>
        <w:pStyle w:val="FootnoteText"/>
        <w:spacing w:after="0" w:line="240" w:lineRule="auto"/>
        <w:jc w:val="both"/>
        <w:rPr>
          <w:sz w:val="18"/>
          <w:szCs w:val="18"/>
          <w:lang w:val="en-GB"/>
        </w:rPr>
      </w:pPr>
      <w:r w:rsidRPr="00F87E9B">
        <w:rPr>
          <w:sz w:val="18"/>
          <w:szCs w:val="18"/>
          <w:lang w:val="en-GB"/>
        </w:rPr>
        <w:t>- goods and/or services under this Contract are financed within the framework of the European Peace Facility Contribution Agreement No. EPF/2023/12 by the European Peace Facility, established by the EU Council Decision (CFSP) 2021/509, and CPMA, named “Assistance measure under the European Peace Facility to strengthen the capacities of the Armed Forces of Bosnia and Herzegovina” (hereinafter the Project), with the purpose to provide a financial contribution to finance the implementation of the assistance measure to strengthen the capacities of the Armed Forces of Bosnia and Herzegovina. As this Project is financed from the funds of the European Union (European Peace Facility Fund), legally is considered by Bosnia and Herzegovina as a project within the Framework Agreement on Financial Partnership between the European Union and Bosnia and Herzegovina on special arrangements for the implementation of Union financial assistance to Bosnia and Herzegovina under the Instrument for Pre-accession Assistance (IPA III, Official Gazette BiH – International Treaties, 7/22), where customs and tax exemptions are referred to in Article 28; Instruction on the procedure for exercising customs and tax exemptions in accordance with the Framework Agreement on financial partnership between European Commission and Bosnia and Herzegovina on special arrangements for the implementation of Union financial assistance to Bosnia and Hercegovina within the instrument for pre-accession assistance, endorsed by the Indirect taxation authority of Bosnia and Hercegovina (dated 03 March 2023, Ref. no. 01-02-247-10/23), officially published in the Official Gazette BiH 16/23 on 10 March 2023, should apply.</w:t>
      </w:r>
    </w:p>
    <w:p w14:paraId="1DAFAA4F" w14:textId="77777777" w:rsidR="00F87E9B" w:rsidRPr="00F87E9B" w:rsidRDefault="00F87E9B" w:rsidP="00F87E9B">
      <w:pPr>
        <w:pStyle w:val="FootnoteText"/>
        <w:spacing w:after="0" w:line="240" w:lineRule="auto"/>
        <w:jc w:val="both"/>
        <w:rPr>
          <w:sz w:val="18"/>
          <w:szCs w:val="18"/>
          <w:lang w:val="en-GB"/>
        </w:rPr>
      </w:pPr>
      <w:r w:rsidRPr="00F87E9B">
        <w:rPr>
          <w:sz w:val="18"/>
          <w:szCs w:val="18"/>
          <w:lang w:val="en-GB"/>
        </w:rPr>
        <w:t>- transaction is VAT exempt according to Article 146(1)(a) of Council Directive 2006/112/EC of 28 November 2006;</w:t>
      </w:r>
    </w:p>
    <w:p w14:paraId="54147D29" w14:textId="0DF80B67" w:rsidR="00100E3B" w:rsidRPr="000C75BC" w:rsidRDefault="00F87E9B" w:rsidP="00100E3B">
      <w:pPr>
        <w:pStyle w:val="FootnoteText"/>
        <w:spacing w:after="0" w:line="240" w:lineRule="auto"/>
        <w:jc w:val="both"/>
        <w:rPr>
          <w:sz w:val="18"/>
          <w:szCs w:val="18"/>
          <w:lang w:val="en-GB"/>
        </w:rPr>
      </w:pPr>
      <w:r w:rsidRPr="00F87E9B">
        <w:rPr>
          <w:sz w:val="18"/>
          <w:szCs w:val="18"/>
          <w:lang w:val="en-GB"/>
        </w:rPr>
        <w:t>- if the purchased goods will be exported to Bosnia and Herzegovina, all export procedures and documents relating to the export of the purchased goods are handled and signed by the Supplier. In this respect, the Supplier will issue an invoice at a 0% VAT rate.</w:t>
      </w:r>
    </w:p>
  </w:footnote>
  <w:footnote w:id="4">
    <w:p w14:paraId="1C9BB5EC" w14:textId="1D775B97" w:rsidR="00603874" w:rsidRPr="00603874" w:rsidRDefault="0022530C" w:rsidP="00811A43">
      <w:pPr>
        <w:spacing w:after="0" w:line="240" w:lineRule="auto"/>
        <w:jc w:val="both"/>
        <w:rPr>
          <w:rFonts w:cstheme="minorHAnsi"/>
          <w:i/>
          <w:color w:val="7030A0"/>
          <w:sz w:val="18"/>
          <w:szCs w:val="18"/>
          <w:lang w:val="en-GB"/>
        </w:rPr>
      </w:pPr>
      <w:r w:rsidRPr="00603874">
        <w:rPr>
          <w:rStyle w:val="FootnoteReference"/>
          <w:sz w:val="18"/>
          <w:szCs w:val="18"/>
          <w:lang w:val="en-GB"/>
        </w:rPr>
        <w:footnoteRef/>
      </w:r>
      <w:r w:rsidR="00603874">
        <w:rPr>
          <w:sz w:val="18"/>
          <w:szCs w:val="18"/>
          <w:lang w:val="en-GB"/>
        </w:rPr>
        <w:t xml:space="preserve"> </w:t>
      </w:r>
      <w:r w:rsidR="00B44DD3" w:rsidRPr="00603874">
        <w:rPr>
          <w:rFonts w:eastAsia="Calibri" w:cstheme="minorHAnsi"/>
          <w:sz w:val="18"/>
          <w:szCs w:val="18"/>
          <w:lang w:val="en-GB"/>
        </w:rPr>
        <w:t xml:space="preserve">The maximum amount of funds available for procurement </w:t>
      </w:r>
      <w:r w:rsidR="00B44DD3" w:rsidRPr="0041659E">
        <w:rPr>
          <w:rFonts w:eastAsia="Calibri" w:cstheme="minorHAnsi"/>
          <w:sz w:val="18"/>
          <w:szCs w:val="18"/>
          <w:lang w:val="en-GB"/>
        </w:rPr>
        <w:t xml:space="preserve">is specified in clause 1.16 of the </w:t>
      </w:r>
      <w:r w:rsidR="00B44DD3">
        <w:rPr>
          <w:rFonts w:eastAsia="Calibri" w:cstheme="minorHAnsi"/>
          <w:sz w:val="18"/>
          <w:szCs w:val="18"/>
          <w:lang w:val="en-GB"/>
        </w:rPr>
        <w:t>S</w:t>
      </w:r>
      <w:r w:rsidR="00B44DD3" w:rsidRPr="0041659E">
        <w:rPr>
          <w:rFonts w:eastAsia="Calibri" w:cstheme="minorHAnsi"/>
          <w:sz w:val="18"/>
          <w:szCs w:val="18"/>
          <w:lang w:val="en-GB"/>
        </w:rPr>
        <w:t xml:space="preserve">pecial part of the </w:t>
      </w:r>
      <w:r w:rsidR="00B44DD3">
        <w:rPr>
          <w:rFonts w:eastAsia="Calibri" w:cstheme="minorHAnsi"/>
          <w:sz w:val="18"/>
          <w:szCs w:val="18"/>
          <w:lang w:val="en-GB"/>
        </w:rPr>
        <w:t>Procurement</w:t>
      </w:r>
      <w:r w:rsidR="00B44DD3" w:rsidRPr="0041659E">
        <w:rPr>
          <w:rFonts w:eastAsia="Calibri" w:cstheme="minorHAnsi"/>
          <w:sz w:val="18"/>
          <w:szCs w:val="18"/>
          <w:lang w:val="en-GB"/>
        </w:rPr>
        <w:t xml:space="preserve"> conditions. If</w:t>
      </w:r>
      <w:r w:rsidR="00B44DD3" w:rsidRPr="00603874">
        <w:rPr>
          <w:rFonts w:eastAsia="Calibri" w:cstheme="minorHAnsi"/>
          <w:sz w:val="18"/>
          <w:szCs w:val="18"/>
          <w:lang w:val="en-GB"/>
        </w:rPr>
        <w:t xml:space="preserve"> a tender exceeds this maximum amount, the tender will be rejected</w:t>
      </w:r>
      <w:r w:rsidR="00603874" w:rsidRPr="00603874">
        <w:rPr>
          <w:rFonts w:eastAsia="Calibri" w:cstheme="minorHAns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611C875" w14:textId="3C299906" w:rsidR="00956669" w:rsidRDefault="00956669">
        <w:pPr>
          <w:pStyle w:val="Header"/>
          <w:jc w:val="center"/>
        </w:pPr>
        <w:r>
          <w:fldChar w:fldCharType="begin"/>
        </w:r>
        <w:r>
          <w:instrText>PAGE   \* MERGEFORMAT</w:instrText>
        </w:r>
        <w:r>
          <w:fldChar w:fldCharType="separate"/>
        </w:r>
        <w:r w:rsidR="005F4062">
          <w:rPr>
            <w:noProof/>
          </w:rPr>
          <w:t>2</w:t>
        </w:r>
        <w:r>
          <w:fldChar w:fldCharType="end"/>
        </w:r>
      </w:p>
    </w:sdtContent>
  </w:sdt>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7E4C97"/>
    <w:multiLevelType w:val="multilevel"/>
    <w:tmpl w:val="CCEAE55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BC4B7F"/>
    <w:multiLevelType w:val="hybridMultilevel"/>
    <w:tmpl w:val="03285DEA"/>
    <w:lvl w:ilvl="0" w:tplc="FFFFFFFF">
      <w:start w:val="1"/>
      <w:numFmt w:val="decimal"/>
      <w:lvlText w:val="%1."/>
      <w:lvlJc w:val="left"/>
      <w:pPr>
        <w:ind w:left="332" w:hanging="360"/>
      </w:pPr>
    </w:lvl>
    <w:lvl w:ilvl="1" w:tplc="FFFFFFFF">
      <w:start w:val="1"/>
      <w:numFmt w:val="lowerLetter"/>
      <w:lvlText w:val="%2."/>
      <w:lvlJc w:val="left"/>
      <w:pPr>
        <w:ind w:left="1052" w:hanging="360"/>
      </w:pPr>
    </w:lvl>
    <w:lvl w:ilvl="2" w:tplc="FFFFFFFF">
      <w:start w:val="1"/>
      <w:numFmt w:val="lowerRoman"/>
      <w:lvlText w:val="%3."/>
      <w:lvlJc w:val="right"/>
      <w:pPr>
        <w:ind w:left="1772" w:hanging="180"/>
      </w:pPr>
    </w:lvl>
    <w:lvl w:ilvl="3" w:tplc="FFFFFFFF">
      <w:start w:val="1"/>
      <w:numFmt w:val="decimal"/>
      <w:lvlText w:val="%4."/>
      <w:lvlJc w:val="left"/>
      <w:pPr>
        <w:ind w:left="2492" w:hanging="360"/>
      </w:pPr>
    </w:lvl>
    <w:lvl w:ilvl="4" w:tplc="FFFFFFFF">
      <w:start w:val="1"/>
      <w:numFmt w:val="lowerLetter"/>
      <w:lvlText w:val="%5."/>
      <w:lvlJc w:val="left"/>
      <w:pPr>
        <w:ind w:left="3212" w:hanging="360"/>
      </w:pPr>
    </w:lvl>
    <w:lvl w:ilvl="5" w:tplc="FFFFFFFF">
      <w:start w:val="1"/>
      <w:numFmt w:val="lowerRoman"/>
      <w:lvlText w:val="%6."/>
      <w:lvlJc w:val="right"/>
      <w:pPr>
        <w:ind w:left="3932" w:hanging="180"/>
      </w:pPr>
    </w:lvl>
    <w:lvl w:ilvl="6" w:tplc="FFFFFFFF">
      <w:start w:val="1"/>
      <w:numFmt w:val="decimal"/>
      <w:lvlText w:val="%7."/>
      <w:lvlJc w:val="left"/>
      <w:pPr>
        <w:ind w:left="4652" w:hanging="360"/>
      </w:pPr>
    </w:lvl>
    <w:lvl w:ilvl="7" w:tplc="FFFFFFFF">
      <w:start w:val="1"/>
      <w:numFmt w:val="lowerLetter"/>
      <w:lvlText w:val="%8."/>
      <w:lvlJc w:val="left"/>
      <w:pPr>
        <w:ind w:left="5372" w:hanging="360"/>
      </w:pPr>
    </w:lvl>
    <w:lvl w:ilvl="8" w:tplc="FFFFFFFF">
      <w:start w:val="1"/>
      <w:numFmt w:val="lowerRoman"/>
      <w:lvlText w:val="%9."/>
      <w:lvlJc w:val="right"/>
      <w:pPr>
        <w:ind w:left="6092" w:hanging="180"/>
      </w:p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8525F7"/>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1F812F1"/>
    <w:multiLevelType w:val="hybridMultilevel"/>
    <w:tmpl w:val="03285DEA"/>
    <w:lvl w:ilvl="0" w:tplc="D7A8FC34">
      <w:start w:val="1"/>
      <w:numFmt w:val="decimal"/>
      <w:lvlText w:val="%1."/>
      <w:lvlJc w:val="left"/>
      <w:pPr>
        <w:ind w:left="332" w:hanging="360"/>
      </w:pPr>
    </w:lvl>
    <w:lvl w:ilvl="1" w:tplc="04270019">
      <w:start w:val="1"/>
      <w:numFmt w:val="lowerLetter"/>
      <w:lvlText w:val="%2."/>
      <w:lvlJc w:val="left"/>
      <w:pPr>
        <w:ind w:left="1052" w:hanging="360"/>
      </w:pPr>
    </w:lvl>
    <w:lvl w:ilvl="2" w:tplc="0427001B">
      <w:start w:val="1"/>
      <w:numFmt w:val="lowerRoman"/>
      <w:lvlText w:val="%3."/>
      <w:lvlJc w:val="right"/>
      <w:pPr>
        <w:ind w:left="1772" w:hanging="180"/>
      </w:pPr>
    </w:lvl>
    <w:lvl w:ilvl="3" w:tplc="0427000F">
      <w:start w:val="1"/>
      <w:numFmt w:val="decimal"/>
      <w:lvlText w:val="%4."/>
      <w:lvlJc w:val="left"/>
      <w:pPr>
        <w:ind w:left="2492" w:hanging="360"/>
      </w:pPr>
    </w:lvl>
    <w:lvl w:ilvl="4" w:tplc="04270019">
      <w:start w:val="1"/>
      <w:numFmt w:val="lowerLetter"/>
      <w:lvlText w:val="%5."/>
      <w:lvlJc w:val="left"/>
      <w:pPr>
        <w:ind w:left="3212" w:hanging="360"/>
      </w:pPr>
    </w:lvl>
    <w:lvl w:ilvl="5" w:tplc="0427001B">
      <w:start w:val="1"/>
      <w:numFmt w:val="lowerRoman"/>
      <w:lvlText w:val="%6."/>
      <w:lvlJc w:val="right"/>
      <w:pPr>
        <w:ind w:left="3932" w:hanging="180"/>
      </w:pPr>
    </w:lvl>
    <w:lvl w:ilvl="6" w:tplc="0427000F">
      <w:start w:val="1"/>
      <w:numFmt w:val="decimal"/>
      <w:lvlText w:val="%7."/>
      <w:lvlJc w:val="left"/>
      <w:pPr>
        <w:ind w:left="4652" w:hanging="360"/>
      </w:pPr>
    </w:lvl>
    <w:lvl w:ilvl="7" w:tplc="04270019">
      <w:start w:val="1"/>
      <w:numFmt w:val="lowerLetter"/>
      <w:lvlText w:val="%8."/>
      <w:lvlJc w:val="left"/>
      <w:pPr>
        <w:ind w:left="5372" w:hanging="360"/>
      </w:pPr>
    </w:lvl>
    <w:lvl w:ilvl="8" w:tplc="0427001B">
      <w:start w:val="1"/>
      <w:numFmt w:val="lowerRoman"/>
      <w:lvlText w:val="%9."/>
      <w:lvlJc w:val="right"/>
      <w:pPr>
        <w:ind w:left="6092" w:hanging="180"/>
      </w:p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4508D7"/>
    <w:multiLevelType w:val="hybridMultilevel"/>
    <w:tmpl w:val="1ED41578"/>
    <w:lvl w:ilvl="0" w:tplc="0F2C8D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073119"/>
    <w:multiLevelType w:val="hybridMultilevel"/>
    <w:tmpl w:val="6CA67488"/>
    <w:lvl w:ilvl="0" w:tplc="E140F7E2">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2990379B"/>
    <w:multiLevelType w:val="hybridMultilevel"/>
    <w:tmpl w:val="E076A02E"/>
    <w:lvl w:ilvl="0" w:tplc="B6768638">
      <w:start w:val="1"/>
      <w:numFmt w:val="decimal"/>
      <w:lvlText w:val="%1."/>
      <w:lvlJc w:val="left"/>
      <w:pPr>
        <w:ind w:left="720"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5" w15:restartNumberingAfterBreak="0">
    <w:nsid w:val="2DB709D9"/>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5811EA"/>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2285F7E"/>
    <w:multiLevelType w:val="hybridMultilevel"/>
    <w:tmpl w:val="39D03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3005062"/>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36CF5C8B"/>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3F8B78DB"/>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BD78FB"/>
    <w:multiLevelType w:val="hybridMultilevel"/>
    <w:tmpl w:val="AE126036"/>
    <w:lvl w:ilvl="0" w:tplc="FFFFFFFF">
      <w:start w:val="1"/>
      <w:numFmt w:val="decimal"/>
      <w:lvlText w:val="%1."/>
      <w:lvlJc w:val="left"/>
      <w:pPr>
        <w:ind w:left="720" w:hanging="360"/>
      </w:pPr>
      <w:rPr>
        <w:rFonts w:hint="default"/>
        <w:color w:val="404040" w:themeColor="text1" w:themeTint="BF"/>
        <w:sz w:val="22"/>
        <w:szCs w:val="22"/>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EB5990"/>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44"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F8D2188"/>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753164"/>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9526870"/>
    <w:multiLevelType w:val="hybridMultilevel"/>
    <w:tmpl w:val="A0EAC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D0D174C"/>
    <w:multiLevelType w:val="multilevel"/>
    <w:tmpl w:val="CCEAE55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E6D38B9"/>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614B41FC"/>
    <w:multiLevelType w:val="hybridMultilevel"/>
    <w:tmpl w:val="723256C4"/>
    <w:lvl w:ilvl="0" w:tplc="05DACB6C">
      <w:start w:val="1"/>
      <w:numFmt w:val="decimal"/>
      <w:lvlText w:val="%1."/>
      <w:lvlJc w:val="left"/>
      <w:pPr>
        <w:ind w:left="720" w:hanging="360"/>
      </w:pPr>
      <w:rPr>
        <w:rFonts w:hint="default"/>
        <w:color w:val="404040" w:themeColor="text1" w:themeTint="BF"/>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62"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3" w15:restartNumberingAfterBreak="0">
    <w:nsid w:val="64C76A65"/>
    <w:multiLevelType w:val="hybridMultilevel"/>
    <w:tmpl w:val="87ECE3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667B3A9B"/>
    <w:multiLevelType w:val="hybridMultilevel"/>
    <w:tmpl w:val="CA7A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8" w15:restartNumberingAfterBreak="0">
    <w:nsid w:val="6E544FC4"/>
    <w:multiLevelType w:val="hybridMultilevel"/>
    <w:tmpl w:val="C1B85EA8"/>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9" w15:restartNumberingAfterBreak="0">
    <w:nsid w:val="72DB7F36"/>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67911738">
    <w:abstractNumId w:val="27"/>
  </w:num>
  <w:num w:numId="2" w16cid:durableId="1622347937">
    <w:abstractNumId w:val="8"/>
  </w:num>
  <w:num w:numId="3" w16cid:durableId="1335257542">
    <w:abstractNumId w:val="19"/>
  </w:num>
  <w:num w:numId="4" w16cid:durableId="1755129453">
    <w:abstractNumId w:val="56"/>
  </w:num>
  <w:num w:numId="5" w16cid:durableId="554781710">
    <w:abstractNumId w:val="28"/>
  </w:num>
  <w:num w:numId="6" w16cid:durableId="33626620">
    <w:abstractNumId w:val="58"/>
  </w:num>
  <w:num w:numId="7" w16cid:durableId="1838615010">
    <w:abstractNumId w:val="67"/>
  </w:num>
  <w:num w:numId="8" w16cid:durableId="1753549929">
    <w:abstractNumId w:val="43"/>
  </w:num>
  <w:num w:numId="9" w16cid:durableId="1868105270">
    <w:abstractNumId w:val="65"/>
  </w:num>
  <w:num w:numId="10" w16cid:durableId="186022779">
    <w:abstractNumId w:val="41"/>
  </w:num>
  <w:num w:numId="11" w16cid:durableId="285964080">
    <w:abstractNumId w:val="72"/>
  </w:num>
  <w:num w:numId="12" w16cid:durableId="310981347">
    <w:abstractNumId w:val="34"/>
  </w:num>
  <w:num w:numId="13" w16cid:durableId="371078832">
    <w:abstractNumId w:val="40"/>
  </w:num>
  <w:num w:numId="14" w16cid:durableId="848059811">
    <w:abstractNumId w:val="15"/>
  </w:num>
  <w:num w:numId="15" w16cid:durableId="400446462">
    <w:abstractNumId w:val="47"/>
  </w:num>
  <w:num w:numId="16" w16cid:durableId="834339129">
    <w:abstractNumId w:val="71"/>
  </w:num>
  <w:num w:numId="17" w16cid:durableId="1801611459">
    <w:abstractNumId w:val="0"/>
  </w:num>
  <w:num w:numId="18" w16cid:durableId="2136213682">
    <w:abstractNumId w:val="52"/>
  </w:num>
  <w:num w:numId="19" w16cid:durableId="353849108">
    <w:abstractNumId w:val="70"/>
  </w:num>
  <w:num w:numId="20" w16cid:durableId="1688291846">
    <w:abstractNumId w:val="32"/>
  </w:num>
  <w:num w:numId="21" w16cid:durableId="905457949">
    <w:abstractNumId w:val="39"/>
  </w:num>
  <w:num w:numId="22" w16cid:durableId="716391324">
    <w:abstractNumId w:val="11"/>
  </w:num>
  <w:num w:numId="23" w16cid:durableId="570312514">
    <w:abstractNumId w:val="24"/>
  </w:num>
  <w:num w:numId="24" w16cid:durableId="46610544">
    <w:abstractNumId w:val="35"/>
  </w:num>
  <w:num w:numId="25" w16cid:durableId="1890263754">
    <w:abstractNumId w:val="44"/>
  </w:num>
  <w:num w:numId="26" w16cid:durableId="1035347089">
    <w:abstractNumId w:val="17"/>
  </w:num>
  <w:num w:numId="27" w16cid:durableId="585262216">
    <w:abstractNumId w:val="3"/>
  </w:num>
  <w:num w:numId="28" w16cid:durableId="262149683">
    <w:abstractNumId w:val="6"/>
  </w:num>
  <w:num w:numId="29" w16cid:durableId="1193106638">
    <w:abstractNumId w:val="10"/>
  </w:num>
  <w:num w:numId="30" w16cid:durableId="1722090302">
    <w:abstractNumId w:val="1"/>
  </w:num>
  <w:num w:numId="31" w16cid:durableId="1749645593">
    <w:abstractNumId w:val="14"/>
  </w:num>
  <w:num w:numId="32" w16cid:durableId="232080821">
    <w:abstractNumId w:val="66"/>
  </w:num>
  <w:num w:numId="33" w16cid:durableId="331683409">
    <w:abstractNumId w:val="61"/>
  </w:num>
  <w:num w:numId="34" w16cid:durableId="2118668569">
    <w:abstractNumId w:val="12"/>
  </w:num>
  <w:num w:numId="35" w16cid:durableId="46686139">
    <w:abstractNumId w:val="5"/>
  </w:num>
  <w:num w:numId="36" w16cid:durableId="1233615511">
    <w:abstractNumId w:val="54"/>
  </w:num>
  <w:num w:numId="37" w16cid:durableId="497695330">
    <w:abstractNumId w:val="42"/>
  </w:num>
  <w:num w:numId="38" w16cid:durableId="1447583025">
    <w:abstractNumId w:val="16"/>
  </w:num>
  <w:num w:numId="39" w16cid:durableId="1499425681">
    <w:abstractNumId w:val="59"/>
  </w:num>
  <w:num w:numId="40" w16cid:durableId="1003967989">
    <w:abstractNumId w:val="13"/>
  </w:num>
  <w:num w:numId="41" w16cid:durableId="188958977">
    <w:abstractNumId w:val="21"/>
  </w:num>
  <w:num w:numId="42" w16cid:durableId="1112869155">
    <w:abstractNumId w:val="46"/>
  </w:num>
  <w:num w:numId="43" w16cid:durableId="276762141">
    <w:abstractNumId w:val="29"/>
  </w:num>
  <w:num w:numId="44" w16cid:durableId="1375959393">
    <w:abstractNumId w:val="62"/>
  </w:num>
  <w:num w:numId="45" w16cid:durableId="1634210831">
    <w:abstractNumId w:val="57"/>
  </w:num>
  <w:num w:numId="46" w16cid:durableId="1574311900">
    <w:abstractNumId w:val="22"/>
  </w:num>
  <w:num w:numId="47" w16cid:durableId="1008749726">
    <w:abstractNumId w:val="18"/>
  </w:num>
  <w:num w:numId="48" w16cid:durableId="1560945038">
    <w:abstractNumId w:val="45"/>
  </w:num>
  <w:num w:numId="49" w16cid:durableId="2086952763">
    <w:abstractNumId w:val="25"/>
  </w:num>
  <w:num w:numId="50" w16cid:durableId="1631470956">
    <w:abstractNumId w:val="64"/>
  </w:num>
  <w:num w:numId="51" w16cid:durableId="1186332890">
    <w:abstractNumId w:val="26"/>
  </w:num>
  <w:num w:numId="52" w16cid:durableId="112019313">
    <w:abstractNumId w:val="31"/>
  </w:num>
  <w:num w:numId="53" w16cid:durableId="89863489">
    <w:abstractNumId w:val="49"/>
  </w:num>
  <w:num w:numId="54" w16cid:durableId="1173716605">
    <w:abstractNumId w:val="53"/>
  </w:num>
  <w:num w:numId="55" w16cid:durableId="1035152876">
    <w:abstractNumId w:val="55"/>
  </w:num>
  <w:num w:numId="56" w16cid:durableId="361856437">
    <w:abstractNumId w:val="30"/>
  </w:num>
  <w:num w:numId="57" w16cid:durableId="355548211">
    <w:abstractNumId w:val="68"/>
  </w:num>
  <w:num w:numId="58" w16cid:durableId="1727531787">
    <w:abstractNumId w:val="2"/>
  </w:num>
  <w:num w:numId="59" w16cid:durableId="840125995">
    <w:abstractNumId w:val="7"/>
  </w:num>
  <w:num w:numId="60" w16cid:durableId="1906453826">
    <w:abstractNumId w:val="51"/>
  </w:num>
  <w:num w:numId="61" w16cid:durableId="1525751612">
    <w:abstractNumId w:val="48"/>
  </w:num>
  <w:num w:numId="62" w16cid:durableId="255671804">
    <w:abstractNumId w:val="20"/>
  </w:num>
  <w:num w:numId="63" w16cid:durableId="895967428">
    <w:abstractNumId w:val="60"/>
  </w:num>
  <w:num w:numId="64" w16cid:durableId="676615599">
    <w:abstractNumId w:val="69"/>
  </w:num>
  <w:num w:numId="65" w16cid:durableId="179590860">
    <w:abstractNumId w:val="33"/>
  </w:num>
  <w:num w:numId="66" w16cid:durableId="1151799319">
    <w:abstractNumId w:val="38"/>
  </w:num>
  <w:num w:numId="67" w16cid:durableId="1055398984">
    <w:abstractNumId w:val="36"/>
  </w:num>
  <w:num w:numId="68" w16cid:durableId="947347614">
    <w:abstractNumId w:val="23"/>
  </w:num>
  <w:num w:numId="69" w16cid:durableId="1756124146">
    <w:abstractNumId w:val="37"/>
  </w:num>
  <w:num w:numId="70" w16cid:durableId="6889438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38134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70693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16927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970491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1269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rQUAdR9cJS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C75BC"/>
    <w:rsid w:val="000D13D6"/>
    <w:rsid w:val="000D18E9"/>
    <w:rsid w:val="000D25DA"/>
    <w:rsid w:val="000D26D8"/>
    <w:rsid w:val="000D412D"/>
    <w:rsid w:val="000D4230"/>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70D"/>
    <w:rsid w:val="001072BE"/>
    <w:rsid w:val="00107A04"/>
    <w:rsid w:val="0011199A"/>
    <w:rsid w:val="001126FB"/>
    <w:rsid w:val="0011320C"/>
    <w:rsid w:val="0011344C"/>
    <w:rsid w:val="00113B07"/>
    <w:rsid w:val="00113CCE"/>
    <w:rsid w:val="00114B2B"/>
    <w:rsid w:val="001170BD"/>
    <w:rsid w:val="0011798C"/>
    <w:rsid w:val="00120F58"/>
    <w:rsid w:val="00121982"/>
    <w:rsid w:val="0012267C"/>
    <w:rsid w:val="00124338"/>
    <w:rsid w:val="00124345"/>
    <w:rsid w:val="00124FB1"/>
    <w:rsid w:val="00125082"/>
    <w:rsid w:val="00125D5E"/>
    <w:rsid w:val="001275FB"/>
    <w:rsid w:val="0013010B"/>
    <w:rsid w:val="00130A86"/>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7E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031"/>
    <w:rsid w:val="002415C7"/>
    <w:rsid w:val="0024180E"/>
    <w:rsid w:val="002430AE"/>
    <w:rsid w:val="00244688"/>
    <w:rsid w:val="0024537B"/>
    <w:rsid w:val="002476D5"/>
    <w:rsid w:val="00247DBA"/>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154F"/>
    <w:rsid w:val="00273F59"/>
    <w:rsid w:val="00273FE9"/>
    <w:rsid w:val="00274C8A"/>
    <w:rsid w:val="0027575B"/>
    <w:rsid w:val="00275B72"/>
    <w:rsid w:val="00276B63"/>
    <w:rsid w:val="002801E2"/>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9C1"/>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7EF"/>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230E"/>
    <w:rsid w:val="003049FC"/>
    <w:rsid w:val="00304E45"/>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2A27"/>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5141"/>
    <w:rsid w:val="00345B6D"/>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1A26"/>
    <w:rsid w:val="00372CD2"/>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3427"/>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08F1"/>
    <w:rsid w:val="003B12DE"/>
    <w:rsid w:val="003B2B1F"/>
    <w:rsid w:val="003B39F9"/>
    <w:rsid w:val="003B60D3"/>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03B"/>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0CC"/>
    <w:rsid w:val="004D319F"/>
    <w:rsid w:val="004D459D"/>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6FEF"/>
    <w:rsid w:val="004F7943"/>
    <w:rsid w:val="005002B8"/>
    <w:rsid w:val="00500818"/>
    <w:rsid w:val="005010F5"/>
    <w:rsid w:val="00501200"/>
    <w:rsid w:val="005020EF"/>
    <w:rsid w:val="0050218B"/>
    <w:rsid w:val="0050224F"/>
    <w:rsid w:val="00502350"/>
    <w:rsid w:val="0050240C"/>
    <w:rsid w:val="005032DE"/>
    <w:rsid w:val="005035B0"/>
    <w:rsid w:val="00503E5F"/>
    <w:rsid w:val="0050439B"/>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82E"/>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2D1D"/>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605D0"/>
    <w:rsid w:val="00560AD2"/>
    <w:rsid w:val="0056126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942"/>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CB5"/>
    <w:rsid w:val="005D7D8C"/>
    <w:rsid w:val="005E25A4"/>
    <w:rsid w:val="005E2700"/>
    <w:rsid w:val="005E29E3"/>
    <w:rsid w:val="005E36FB"/>
    <w:rsid w:val="005E3B81"/>
    <w:rsid w:val="005E4667"/>
    <w:rsid w:val="005E5FE0"/>
    <w:rsid w:val="005F0E6E"/>
    <w:rsid w:val="005F13F0"/>
    <w:rsid w:val="005F29B7"/>
    <w:rsid w:val="005F2D7B"/>
    <w:rsid w:val="005F348F"/>
    <w:rsid w:val="005F35B9"/>
    <w:rsid w:val="005F3DEF"/>
    <w:rsid w:val="005F3FEB"/>
    <w:rsid w:val="005F4062"/>
    <w:rsid w:val="005F4815"/>
    <w:rsid w:val="005F5F2C"/>
    <w:rsid w:val="005F68D4"/>
    <w:rsid w:val="005F6991"/>
    <w:rsid w:val="005F70E4"/>
    <w:rsid w:val="005F7EBF"/>
    <w:rsid w:val="00601219"/>
    <w:rsid w:val="006015A1"/>
    <w:rsid w:val="006015E1"/>
    <w:rsid w:val="00601B91"/>
    <w:rsid w:val="00601DD0"/>
    <w:rsid w:val="0060200D"/>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797"/>
    <w:rsid w:val="006512AF"/>
    <w:rsid w:val="00651301"/>
    <w:rsid w:val="00651E2B"/>
    <w:rsid w:val="00653069"/>
    <w:rsid w:val="00653A37"/>
    <w:rsid w:val="006541EB"/>
    <w:rsid w:val="006545F9"/>
    <w:rsid w:val="0065529B"/>
    <w:rsid w:val="006553EF"/>
    <w:rsid w:val="00660F6D"/>
    <w:rsid w:val="0066179A"/>
    <w:rsid w:val="00661860"/>
    <w:rsid w:val="0066230A"/>
    <w:rsid w:val="00662606"/>
    <w:rsid w:val="0066271C"/>
    <w:rsid w:val="00663099"/>
    <w:rsid w:val="00663101"/>
    <w:rsid w:val="00663ED3"/>
    <w:rsid w:val="00664184"/>
    <w:rsid w:val="00664C39"/>
    <w:rsid w:val="0066500F"/>
    <w:rsid w:val="00665D82"/>
    <w:rsid w:val="00670373"/>
    <w:rsid w:val="00671B2B"/>
    <w:rsid w:val="00671DB5"/>
    <w:rsid w:val="0067281B"/>
    <w:rsid w:val="00673538"/>
    <w:rsid w:val="00675009"/>
    <w:rsid w:val="00677C47"/>
    <w:rsid w:val="00680281"/>
    <w:rsid w:val="00681CDE"/>
    <w:rsid w:val="00682482"/>
    <w:rsid w:val="006824FC"/>
    <w:rsid w:val="00684208"/>
    <w:rsid w:val="0068448B"/>
    <w:rsid w:val="00685C49"/>
    <w:rsid w:val="00687997"/>
    <w:rsid w:val="00687E47"/>
    <w:rsid w:val="0069058D"/>
    <w:rsid w:val="006930B0"/>
    <w:rsid w:val="0069329D"/>
    <w:rsid w:val="00694911"/>
    <w:rsid w:val="00696EED"/>
    <w:rsid w:val="006A2889"/>
    <w:rsid w:val="006A4AF7"/>
    <w:rsid w:val="006A58FD"/>
    <w:rsid w:val="006A6575"/>
    <w:rsid w:val="006A6750"/>
    <w:rsid w:val="006A675A"/>
    <w:rsid w:val="006A7476"/>
    <w:rsid w:val="006B257C"/>
    <w:rsid w:val="006B2BA5"/>
    <w:rsid w:val="006B3FBF"/>
    <w:rsid w:val="006B46A4"/>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5043"/>
    <w:rsid w:val="006D6694"/>
    <w:rsid w:val="006D6958"/>
    <w:rsid w:val="006E04DD"/>
    <w:rsid w:val="006E0622"/>
    <w:rsid w:val="006E1071"/>
    <w:rsid w:val="006E28D7"/>
    <w:rsid w:val="006E2957"/>
    <w:rsid w:val="006E30FC"/>
    <w:rsid w:val="006E533D"/>
    <w:rsid w:val="006E6883"/>
    <w:rsid w:val="006E75C7"/>
    <w:rsid w:val="006E7679"/>
    <w:rsid w:val="006F2E96"/>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5983"/>
    <w:rsid w:val="00766211"/>
    <w:rsid w:val="00771EC8"/>
    <w:rsid w:val="007720C2"/>
    <w:rsid w:val="007731F0"/>
    <w:rsid w:val="007740AD"/>
    <w:rsid w:val="0077554C"/>
    <w:rsid w:val="007756C9"/>
    <w:rsid w:val="007763E1"/>
    <w:rsid w:val="00777670"/>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0B08"/>
    <w:rsid w:val="007B12FF"/>
    <w:rsid w:val="007B185F"/>
    <w:rsid w:val="007B2A01"/>
    <w:rsid w:val="007B2A1E"/>
    <w:rsid w:val="007B2E75"/>
    <w:rsid w:val="007B4DFE"/>
    <w:rsid w:val="007B6219"/>
    <w:rsid w:val="007C0612"/>
    <w:rsid w:val="007C348D"/>
    <w:rsid w:val="007C371B"/>
    <w:rsid w:val="007C3B9B"/>
    <w:rsid w:val="007C4250"/>
    <w:rsid w:val="007C4FA1"/>
    <w:rsid w:val="007C50F7"/>
    <w:rsid w:val="007C5B1A"/>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0CCF"/>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0CE"/>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2B8"/>
    <w:rsid w:val="00881064"/>
    <w:rsid w:val="0088228F"/>
    <w:rsid w:val="008831F8"/>
    <w:rsid w:val="0088426C"/>
    <w:rsid w:val="00884B13"/>
    <w:rsid w:val="00884B77"/>
    <w:rsid w:val="00887B5D"/>
    <w:rsid w:val="00890924"/>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44C2"/>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117"/>
    <w:rsid w:val="008F4D52"/>
    <w:rsid w:val="008F52B3"/>
    <w:rsid w:val="008F5556"/>
    <w:rsid w:val="008F6A15"/>
    <w:rsid w:val="008F6D6B"/>
    <w:rsid w:val="008F7226"/>
    <w:rsid w:val="008F7BC1"/>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6CEC"/>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B13"/>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7294"/>
    <w:rsid w:val="009D7554"/>
    <w:rsid w:val="009D779F"/>
    <w:rsid w:val="009E1FFB"/>
    <w:rsid w:val="009E20B7"/>
    <w:rsid w:val="009E2403"/>
    <w:rsid w:val="009E35BC"/>
    <w:rsid w:val="009E43D5"/>
    <w:rsid w:val="009E46BC"/>
    <w:rsid w:val="009E4CDE"/>
    <w:rsid w:val="009F474E"/>
    <w:rsid w:val="009F4870"/>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00D8"/>
    <w:rsid w:val="00A215B6"/>
    <w:rsid w:val="00A23B71"/>
    <w:rsid w:val="00A24D20"/>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5433"/>
    <w:rsid w:val="00A4599F"/>
    <w:rsid w:val="00A466F1"/>
    <w:rsid w:val="00A510B9"/>
    <w:rsid w:val="00A5253F"/>
    <w:rsid w:val="00A52B08"/>
    <w:rsid w:val="00A55891"/>
    <w:rsid w:val="00A55AA5"/>
    <w:rsid w:val="00A560A2"/>
    <w:rsid w:val="00A571AB"/>
    <w:rsid w:val="00A5751B"/>
    <w:rsid w:val="00A60616"/>
    <w:rsid w:val="00A61206"/>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3CA"/>
    <w:rsid w:val="00A8071F"/>
    <w:rsid w:val="00A80C02"/>
    <w:rsid w:val="00A81AA2"/>
    <w:rsid w:val="00A81FB7"/>
    <w:rsid w:val="00A829C4"/>
    <w:rsid w:val="00A83F3F"/>
    <w:rsid w:val="00A85784"/>
    <w:rsid w:val="00A865DA"/>
    <w:rsid w:val="00A91483"/>
    <w:rsid w:val="00A92611"/>
    <w:rsid w:val="00A934E0"/>
    <w:rsid w:val="00A94866"/>
    <w:rsid w:val="00A96630"/>
    <w:rsid w:val="00A97192"/>
    <w:rsid w:val="00A97EF0"/>
    <w:rsid w:val="00AA04B8"/>
    <w:rsid w:val="00AA1198"/>
    <w:rsid w:val="00AA2004"/>
    <w:rsid w:val="00AA2718"/>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541"/>
    <w:rsid w:val="00AB5657"/>
    <w:rsid w:val="00AB7241"/>
    <w:rsid w:val="00AB7367"/>
    <w:rsid w:val="00AB7730"/>
    <w:rsid w:val="00AC086D"/>
    <w:rsid w:val="00AC1757"/>
    <w:rsid w:val="00AC2415"/>
    <w:rsid w:val="00AC2788"/>
    <w:rsid w:val="00AC2A50"/>
    <w:rsid w:val="00AC2FE3"/>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378"/>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5A03"/>
    <w:rsid w:val="00B07665"/>
    <w:rsid w:val="00B1096B"/>
    <w:rsid w:val="00B1123C"/>
    <w:rsid w:val="00B12512"/>
    <w:rsid w:val="00B13214"/>
    <w:rsid w:val="00B13667"/>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11B1"/>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4DD3"/>
    <w:rsid w:val="00B4694C"/>
    <w:rsid w:val="00B4698A"/>
    <w:rsid w:val="00B47C05"/>
    <w:rsid w:val="00B50760"/>
    <w:rsid w:val="00B50AB0"/>
    <w:rsid w:val="00B5221E"/>
    <w:rsid w:val="00B522AC"/>
    <w:rsid w:val="00B5429E"/>
    <w:rsid w:val="00B54C37"/>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CE5"/>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EBE"/>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56C8"/>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588"/>
    <w:rsid w:val="00C265EA"/>
    <w:rsid w:val="00C26E23"/>
    <w:rsid w:val="00C3061F"/>
    <w:rsid w:val="00C31457"/>
    <w:rsid w:val="00C32030"/>
    <w:rsid w:val="00C327B5"/>
    <w:rsid w:val="00C32E53"/>
    <w:rsid w:val="00C338F5"/>
    <w:rsid w:val="00C33C49"/>
    <w:rsid w:val="00C35066"/>
    <w:rsid w:val="00C357D8"/>
    <w:rsid w:val="00C370D0"/>
    <w:rsid w:val="00C373EA"/>
    <w:rsid w:val="00C37E50"/>
    <w:rsid w:val="00C42A0E"/>
    <w:rsid w:val="00C45093"/>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A02E5"/>
    <w:rsid w:val="00CA23AB"/>
    <w:rsid w:val="00CA47CB"/>
    <w:rsid w:val="00CA4986"/>
    <w:rsid w:val="00CA5166"/>
    <w:rsid w:val="00CA7A00"/>
    <w:rsid w:val="00CB1BFC"/>
    <w:rsid w:val="00CB1C73"/>
    <w:rsid w:val="00CB21ED"/>
    <w:rsid w:val="00CB3E24"/>
    <w:rsid w:val="00CB46BF"/>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6BC4"/>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5631"/>
    <w:rsid w:val="00D456B0"/>
    <w:rsid w:val="00D4630D"/>
    <w:rsid w:val="00D4785E"/>
    <w:rsid w:val="00D5020B"/>
    <w:rsid w:val="00D526C8"/>
    <w:rsid w:val="00D53BF4"/>
    <w:rsid w:val="00D54E2D"/>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5E1A"/>
    <w:rsid w:val="00DD6064"/>
    <w:rsid w:val="00DD6138"/>
    <w:rsid w:val="00DD6240"/>
    <w:rsid w:val="00DD649E"/>
    <w:rsid w:val="00DD6C15"/>
    <w:rsid w:val="00DD72FF"/>
    <w:rsid w:val="00DE0954"/>
    <w:rsid w:val="00DE0A53"/>
    <w:rsid w:val="00DE18FF"/>
    <w:rsid w:val="00DE290C"/>
    <w:rsid w:val="00DE37BE"/>
    <w:rsid w:val="00DE3D84"/>
    <w:rsid w:val="00DE4696"/>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152E"/>
    <w:rsid w:val="00E01599"/>
    <w:rsid w:val="00E01F56"/>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73"/>
    <w:rsid w:val="00E51D08"/>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765"/>
    <w:rsid w:val="00EF393F"/>
    <w:rsid w:val="00EF6136"/>
    <w:rsid w:val="00EF67DA"/>
    <w:rsid w:val="00EF7124"/>
    <w:rsid w:val="00EF7384"/>
    <w:rsid w:val="00EF7671"/>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9DE"/>
    <w:rsid w:val="00F230C8"/>
    <w:rsid w:val="00F231FE"/>
    <w:rsid w:val="00F23A1E"/>
    <w:rsid w:val="00F2421D"/>
    <w:rsid w:val="00F25241"/>
    <w:rsid w:val="00F2717A"/>
    <w:rsid w:val="00F30A8B"/>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08A3"/>
    <w:rsid w:val="00F929B7"/>
    <w:rsid w:val="00F9327D"/>
    <w:rsid w:val="00F94D71"/>
    <w:rsid w:val="00F952BE"/>
    <w:rsid w:val="00F953B3"/>
    <w:rsid w:val="00F9566B"/>
    <w:rsid w:val="00F9576C"/>
    <w:rsid w:val="00F96714"/>
    <w:rsid w:val="00FA144D"/>
    <w:rsid w:val="00FA36EB"/>
    <w:rsid w:val="00FA56CE"/>
    <w:rsid w:val="00FA5746"/>
    <w:rsid w:val="00FA655F"/>
    <w:rsid w:val="00FA7142"/>
    <w:rsid w:val="00FB0339"/>
    <w:rsid w:val="00FB10F0"/>
    <w:rsid w:val="00FB1CBA"/>
    <w:rsid w:val="00FB1FBE"/>
    <w:rsid w:val="00FB2315"/>
    <w:rsid w:val="00FB275B"/>
    <w:rsid w:val="00FB2EAD"/>
    <w:rsid w:val="00FB31A7"/>
    <w:rsid w:val="00FB3981"/>
    <w:rsid w:val="00FB3D71"/>
    <w:rsid w:val="00FB3D84"/>
    <w:rsid w:val="00FB458B"/>
    <w:rsid w:val="00FB4BA1"/>
    <w:rsid w:val="00FB5D95"/>
    <w:rsid w:val="00FB66D2"/>
    <w:rsid w:val="00FB7BCA"/>
    <w:rsid w:val="00FC1E43"/>
    <w:rsid w:val="00FC2982"/>
    <w:rsid w:val="00FC30FB"/>
    <w:rsid w:val="00FC46D9"/>
    <w:rsid w:val="00FC5CAE"/>
    <w:rsid w:val="00FC5EA5"/>
    <w:rsid w:val="00FC674E"/>
    <w:rsid w:val="00FC7E30"/>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48E5"/>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31"/>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12"/>
    <w:unhideWhenUsed/>
    <w:rsid w:val="00D05666"/>
    <w:rPr>
      <w:sz w:val="20"/>
      <w:szCs w:val="20"/>
    </w:rPr>
  </w:style>
  <w:style w:type="character" w:customStyle="1" w:styleId="FootnoteTextChar">
    <w:name w:val="Footnote Text Char"/>
    <w:basedOn w:val="DefaultParagraphFont"/>
    <w:link w:val="FootnoteText"/>
    <w:uiPriority w:val="12"/>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99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36904104">
      <w:bodyDiv w:val="1"/>
      <w:marLeft w:val="0"/>
      <w:marRight w:val="0"/>
      <w:marTop w:val="0"/>
      <w:marBottom w:val="0"/>
      <w:divBdr>
        <w:top w:val="none" w:sz="0" w:space="0" w:color="auto"/>
        <w:left w:val="none" w:sz="0" w:space="0" w:color="auto"/>
        <w:bottom w:val="none" w:sz="0" w:space="0" w:color="auto"/>
        <w:right w:val="none" w:sz="0" w:space="0" w:color="auto"/>
      </w:divBdr>
    </w:div>
    <w:div w:id="4529996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97320">
      <w:bodyDiv w:val="1"/>
      <w:marLeft w:val="0"/>
      <w:marRight w:val="0"/>
      <w:marTop w:val="0"/>
      <w:marBottom w:val="0"/>
      <w:divBdr>
        <w:top w:val="none" w:sz="0" w:space="0" w:color="auto"/>
        <w:left w:val="none" w:sz="0" w:space="0" w:color="auto"/>
        <w:bottom w:val="none" w:sz="0" w:space="0" w:color="auto"/>
        <w:right w:val="none" w:sz="0" w:space="0" w:color="auto"/>
      </w:divBdr>
    </w:div>
    <w:div w:id="96682490">
      <w:bodyDiv w:val="1"/>
      <w:marLeft w:val="0"/>
      <w:marRight w:val="0"/>
      <w:marTop w:val="0"/>
      <w:marBottom w:val="0"/>
      <w:divBdr>
        <w:top w:val="none" w:sz="0" w:space="0" w:color="auto"/>
        <w:left w:val="none" w:sz="0" w:space="0" w:color="auto"/>
        <w:bottom w:val="none" w:sz="0" w:space="0" w:color="auto"/>
        <w:right w:val="none" w:sz="0" w:space="0" w:color="auto"/>
      </w:divBdr>
    </w:div>
    <w:div w:id="117989927">
      <w:bodyDiv w:val="1"/>
      <w:marLeft w:val="0"/>
      <w:marRight w:val="0"/>
      <w:marTop w:val="0"/>
      <w:marBottom w:val="0"/>
      <w:divBdr>
        <w:top w:val="none" w:sz="0" w:space="0" w:color="auto"/>
        <w:left w:val="none" w:sz="0" w:space="0" w:color="auto"/>
        <w:bottom w:val="none" w:sz="0" w:space="0" w:color="auto"/>
        <w:right w:val="none" w:sz="0" w:space="0" w:color="auto"/>
      </w:divBdr>
    </w:div>
    <w:div w:id="136847416">
      <w:bodyDiv w:val="1"/>
      <w:marLeft w:val="0"/>
      <w:marRight w:val="0"/>
      <w:marTop w:val="0"/>
      <w:marBottom w:val="0"/>
      <w:divBdr>
        <w:top w:val="none" w:sz="0" w:space="0" w:color="auto"/>
        <w:left w:val="none" w:sz="0" w:space="0" w:color="auto"/>
        <w:bottom w:val="none" w:sz="0" w:space="0" w:color="auto"/>
        <w:right w:val="none" w:sz="0" w:space="0" w:color="auto"/>
      </w:divBdr>
    </w:div>
    <w:div w:id="1464090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7214582">
      <w:bodyDiv w:val="1"/>
      <w:marLeft w:val="0"/>
      <w:marRight w:val="0"/>
      <w:marTop w:val="0"/>
      <w:marBottom w:val="0"/>
      <w:divBdr>
        <w:top w:val="none" w:sz="0" w:space="0" w:color="auto"/>
        <w:left w:val="none" w:sz="0" w:space="0" w:color="auto"/>
        <w:bottom w:val="none" w:sz="0" w:space="0" w:color="auto"/>
        <w:right w:val="none" w:sz="0" w:space="0" w:color="auto"/>
      </w:divBdr>
    </w:div>
    <w:div w:id="391539494">
      <w:bodyDiv w:val="1"/>
      <w:marLeft w:val="0"/>
      <w:marRight w:val="0"/>
      <w:marTop w:val="0"/>
      <w:marBottom w:val="0"/>
      <w:divBdr>
        <w:top w:val="none" w:sz="0" w:space="0" w:color="auto"/>
        <w:left w:val="none" w:sz="0" w:space="0" w:color="auto"/>
        <w:bottom w:val="none" w:sz="0" w:space="0" w:color="auto"/>
        <w:right w:val="none" w:sz="0" w:space="0" w:color="auto"/>
      </w:divBdr>
    </w:div>
    <w:div w:id="39486419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741453">
      <w:bodyDiv w:val="1"/>
      <w:marLeft w:val="0"/>
      <w:marRight w:val="0"/>
      <w:marTop w:val="0"/>
      <w:marBottom w:val="0"/>
      <w:divBdr>
        <w:top w:val="none" w:sz="0" w:space="0" w:color="auto"/>
        <w:left w:val="none" w:sz="0" w:space="0" w:color="auto"/>
        <w:bottom w:val="none" w:sz="0" w:space="0" w:color="auto"/>
        <w:right w:val="none" w:sz="0" w:space="0" w:color="auto"/>
      </w:divBdr>
    </w:div>
    <w:div w:id="474033808">
      <w:bodyDiv w:val="1"/>
      <w:marLeft w:val="0"/>
      <w:marRight w:val="0"/>
      <w:marTop w:val="0"/>
      <w:marBottom w:val="0"/>
      <w:divBdr>
        <w:top w:val="none" w:sz="0" w:space="0" w:color="auto"/>
        <w:left w:val="none" w:sz="0" w:space="0" w:color="auto"/>
        <w:bottom w:val="none" w:sz="0" w:space="0" w:color="auto"/>
        <w:right w:val="none" w:sz="0" w:space="0" w:color="auto"/>
      </w:divBdr>
    </w:div>
    <w:div w:id="480773604">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57121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673648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69037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31080071">
      <w:bodyDiv w:val="1"/>
      <w:marLeft w:val="0"/>
      <w:marRight w:val="0"/>
      <w:marTop w:val="0"/>
      <w:marBottom w:val="0"/>
      <w:divBdr>
        <w:top w:val="none" w:sz="0" w:space="0" w:color="auto"/>
        <w:left w:val="none" w:sz="0" w:space="0" w:color="auto"/>
        <w:bottom w:val="none" w:sz="0" w:space="0" w:color="auto"/>
        <w:right w:val="none" w:sz="0" w:space="0" w:color="auto"/>
      </w:divBdr>
    </w:div>
    <w:div w:id="754932679">
      <w:bodyDiv w:val="1"/>
      <w:marLeft w:val="0"/>
      <w:marRight w:val="0"/>
      <w:marTop w:val="0"/>
      <w:marBottom w:val="0"/>
      <w:divBdr>
        <w:top w:val="none" w:sz="0" w:space="0" w:color="auto"/>
        <w:left w:val="none" w:sz="0" w:space="0" w:color="auto"/>
        <w:bottom w:val="none" w:sz="0" w:space="0" w:color="auto"/>
        <w:right w:val="none" w:sz="0" w:space="0" w:color="auto"/>
      </w:divBdr>
    </w:div>
    <w:div w:id="755201681">
      <w:bodyDiv w:val="1"/>
      <w:marLeft w:val="0"/>
      <w:marRight w:val="0"/>
      <w:marTop w:val="0"/>
      <w:marBottom w:val="0"/>
      <w:divBdr>
        <w:top w:val="none" w:sz="0" w:space="0" w:color="auto"/>
        <w:left w:val="none" w:sz="0" w:space="0" w:color="auto"/>
        <w:bottom w:val="none" w:sz="0" w:space="0" w:color="auto"/>
        <w:right w:val="none" w:sz="0" w:space="0" w:color="auto"/>
      </w:divBdr>
    </w:div>
    <w:div w:id="75867100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09110">
      <w:bodyDiv w:val="1"/>
      <w:marLeft w:val="0"/>
      <w:marRight w:val="0"/>
      <w:marTop w:val="0"/>
      <w:marBottom w:val="0"/>
      <w:divBdr>
        <w:top w:val="none" w:sz="0" w:space="0" w:color="auto"/>
        <w:left w:val="none" w:sz="0" w:space="0" w:color="auto"/>
        <w:bottom w:val="none" w:sz="0" w:space="0" w:color="auto"/>
        <w:right w:val="none" w:sz="0" w:space="0" w:color="auto"/>
      </w:divBdr>
    </w:div>
    <w:div w:id="794252307">
      <w:bodyDiv w:val="1"/>
      <w:marLeft w:val="0"/>
      <w:marRight w:val="0"/>
      <w:marTop w:val="0"/>
      <w:marBottom w:val="0"/>
      <w:divBdr>
        <w:top w:val="none" w:sz="0" w:space="0" w:color="auto"/>
        <w:left w:val="none" w:sz="0" w:space="0" w:color="auto"/>
        <w:bottom w:val="none" w:sz="0" w:space="0" w:color="auto"/>
        <w:right w:val="none" w:sz="0" w:space="0" w:color="auto"/>
      </w:divBdr>
    </w:div>
    <w:div w:id="80153201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775235">
      <w:bodyDiv w:val="1"/>
      <w:marLeft w:val="0"/>
      <w:marRight w:val="0"/>
      <w:marTop w:val="0"/>
      <w:marBottom w:val="0"/>
      <w:divBdr>
        <w:top w:val="none" w:sz="0" w:space="0" w:color="auto"/>
        <w:left w:val="none" w:sz="0" w:space="0" w:color="auto"/>
        <w:bottom w:val="none" w:sz="0" w:space="0" w:color="auto"/>
        <w:right w:val="none" w:sz="0" w:space="0" w:color="auto"/>
      </w:divBdr>
    </w:div>
    <w:div w:id="95487244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1875172">
      <w:bodyDiv w:val="1"/>
      <w:marLeft w:val="0"/>
      <w:marRight w:val="0"/>
      <w:marTop w:val="0"/>
      <w:marBottom w:val="0"/>
      <w:divBdr>
        <w:top w:val="none" w:sz="0" w:space="0" w:color="auto"/>
        <w:left w:val="none" w:sz="0" w:space="0" w:color="auto"/>
        <w:bottom w:val="none" w:sz="0" w:space="0" w:color="auto"/>
        <w:right w:val="none" w:sz="0" w:space="0" w:color="auto"/>
      </w:divBdr>
    </w:div>
    <w:div w:id="1129081798">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261954">
      <w:bodyDiv w:val="1"/>
      <w:marLeft w:val="0"/>
      <w:marRight w:val="0"/>
      <w:marTop w:val="0"/>
      <w:marBottom w:val="0"/>
      <w:divBdr>
        <w:top w:val="none" w:sz="0" w:space="0" w:color="auto"/>
        <w:left w:val="none" w:sz="0" w:space="0" w:color="auto"/>
        <w:bottom w:val="none" w:sz="0" w:space="0" w:color="auto"/>
        <w:right w:val="none" w:sz="0" w:space="0" w:color="auto"/>
      </w:divBdr>
    </w:div>
    <w:div w:id="125955989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296717870">
      <w:bodyDiv w:val="1"/>
      <w:marLeft w:val="0"/>
      <w:marRight w:val="0"/>
      <w:marTop w:val="0"/>
      <w:marBottom w:val="0"/>
      <w:divBdr>
        <w:top w:val="none" w:sz="0" w:space="0" w:color="auto"/>
        <w:left w:val="none" w:sz="0" w:space="0" w:color="auto"/>
        <w:bottom w:val="none" w:sz="0" w:space="0" w:color="auto"/>
        <w:right w:val="none" w:sz="0" w:space="0" w:color="auto"/>
      </w:divBdr>
    </w:div>
    <w:div w:id="1331327414">
      <w:bodyDiv w:val="1"/>
      <w:marLeft w:val="0"/>
      <w:marRight w:val="0"/>
      <w:marTop w:val="0"/>
      <w:marBottom w:val="0"/>
      <w:divBdr>
        <w:top w:val="none" w:sz="0" w:space="0" w:color="auto"/>
        <w:left w:val="none" w:sz="0" w:space="0" w:color="auto"/>
        <w:bottom w:val="none" w:sz="0" w:space="0" w:color="auto"/>
        <w:right w:val="none" w:sz="0" w:space="0" w:color="auto"/>
      </w:divBdr>
    </w:div>
    <w:div w:id="1337346074">
      <w:bodyDiv w:val="1"/>
      <w:marLeft w:val="0"/>
      <w:marRight w:val="0"/>
      <w:marTop w:val="0"/>
      <w:marBottom w:val="0"/>
      <w:divBdr>
        <w:top w:val="none" w:sz="0" w:space="0" w:color="auto"/>
        <w:left w:val="none" w:sz="0" w:space="0" w:color="auto"/>
        <w:bottom w:val="none" w:sz="0" w:space="0" w:color="auto"/>
        <w:right w:val="none" w:sz="0" w:space="0" w:color="auto"/>
      </w:divBdr>
    </w:div>
    <w:div w:id="1338538910">
      <w:bodyDiv w:val="1"/>
      <w:marLeft w:val="0"/>
      <w:marRight w:val="0"/>
      <w:marTop w:val="0"/>
      <w:marBottom w:val="0"/>
      <w:divBdr>
        <w:top w:val="none" w:sz="0" w:space="0" w:color="auto"/>
        <w:left w:val="none" w:sz="0" w:space="0" w:color="auto"/>
        <w:bottom w:val="none" w:sz="0" w:space="0" w:color="auto"/>
        <w:right w:val="none" w:sz="0" w:space="0" w:color="auto"/>
      </w:divBdr>
    </w:div>
    <w:div w:id="1408960355">
      <w:bodyDiv w:val="1"/>
      <w:marLeft w:val="0"/>
      <w:marRight w:val="0"/>
      <w:marTop w:val="0"/>
      <w:marBottom w:val="0"/>
      <w:divBdr>
        <w:top w:val="none" w:sz="0" w:space="0" w:color="auto"/>
        <w:left w:val="none" w:sz="0" w:space="0" w:color="auto"/>
        <w:bottom w:val="none" w:sz="0" w:space="0" w:color="auto"/>
        <w:right w:val="none" w:sz="0" w:space="0" w:color="auto"/>
      </w:divBdr>
    </w:div>
    <w:div w:id="1447045246">
      <w:bodyDiv w:val="1"/>
      <w:marLeft w:val="0"/>
      <w:marRight w:val="0"/>
      <w:marTop w:val="0"/>
      <w:marBottom w:val="0"/>
      <w:divBdr>
        <w:top w:val="none" w:sz="0" w:space="0" w:color="auto"/>
        <w:left w:val="none" w:sz="0" w:space="0" w:color="auto"/>
        <w:bottom w:val="none" w:sz="0" w:space="0" w:color="auto"/>
        <w:right w:val="none" w:sz="0" w:space="0" w:color="auto"/>
      </w:divBdr>
    </w:div>
    <w:div w:id="1489899611">
      <w:bodyDiv w:val="1"/>
      <w:marLeft w:val="0"/>
      <w:marRight w:val="0"/>
      <w:marTop w:val="0"/>
      <w:marBottom w:val="0"/>
      <w:divBdr>
        <w:top w:val="none" w:sz="0" w:space="0" w:color="auto"/>
        <w:left w:val="none" w:sz="0" w:space="0" w:color="auto"/>
        <w:bottom w:val="none" w:sz="0" w:space="0" w:color="auto"/>
        <w:right w:val="none" w:sz="0" w:space="0" w:color="auto"/>
      </w:divBdr>
    </w:div>
    <w:div w:id="1535386251">
      <w:bodyDiv w:val="1"/>
      <w:marLeft w:val="0"/>
      <w:marRight w:val="0"/>
      <w:marTop w:val="0"/>
      <w:marBottom w:val="0"/>
      <w:divBdr>
        <w:top w:val="none" w:sz="0" w:space="0" w:color="auto"/>
        <w:left w:val="none" w:sz="0" w:space="0" w:color="auto"/>
        <w:bottom w:val="none" w:sz="0" w:space="0" w:color="auto"/>
        <w:right w:val="none" w:sz="0" w:space="0" w:color="auto"/>
      </w:divBdr>
    </w:div>
    <w:div w:id="154397876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2275328">
      <w:bodyDiv w:val="1"/>
      <w:marLeft w:val="0"/>
      <w:marRight w:val="0"/>
      <w:marTop w:val="0"/>
      <w:marBottom w:val="0"/>
      <w:divBdr>
        <w:top w:val="none" w:sz="0" w:space="0" w:color="auto"/>
        <w:left w:val="none" w:sz="0" w:space="0" w:color="auto"/>
        <w:bottom w:val="none" w:sz="0" w:space="0" w:color="auto"/>
        <w:right w:val="none" w:sz="0" w:space="0" w:color="auto"/>
      </w:divBdr>
    </w:div>
    <w:div w:id="1597980814">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8190957">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582257">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350051">
      <w:bodyDiv w:val="1"/>
      <w:marLeft w:val="0"/>
      <w:marRight w:val="0"/>
      <w:marTop w:val="0"/>
      <w:marBottom w:val="0"/>
      <w:divBdr>
        <w:top w:val="none" w:sz="0" w:space="0" w:color="auto"/>
        <w:left w:val="none" w:sz="0" w:space="0" w:color="auto"/>
        <w:bottom w:val="none" w:sz="0" w:space="0" w:color="auto"/>
        <w:right w:val="none" w:sz="0" w:space="0" w:color="auto"/>
      </w:divBdr>
    </w:div>
    <w:div w:id="18758018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7449">
      <w:bodyDiv w:val="1"/>
      <w:marLeft w:val="0"/>
      <w:marRight w:val="0"/>
      <w:marTop w:val="0"/>
      <w:marBottom w:val="0"/>
      <w:divBdr>
        <w:top w:val="none" w:sz="0" w:space="0" w:color="auto"/>
        <w:left w:val="none" w:sz="0" w:space="0" w:color="auto"/>
        <w:bottom w:val="none" w:sz="0" w:space="0" w:color="auto"/>
        <w:right w:val="none" w:sz="0" w:space="0" w:color="auto"/>
      </w:divBdr>
    </w:div>
    <w:div w:id="19933698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313362">
      <w:bodyDiv w:val="1"/>
      <w:marLeft w:val="0"/>
      <w:marRight w:val="0"/>
      <w:marTop w:val="0"/>
      <w:marBottom w:val="0"/>
      <w:divBdr>
        <w:top w:val="none" w:sz="0" w:space="0" w:color="auto"/>
        <w:left w:val="none" w:sz="0" w:space="0" w:color="auto"/>
        <w:bottom w:val="none" w:sz="0" w:space="0" w:color="auto"/>
        <w:right w:val="none" w:sz="0" w:space="0" w:color="auto"/>
      </w:divBdr>
    </w:div>
    <w:div w:id="20992805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6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customXml/itemProps3.xml><?xml version="1.0" encoding="utf-8"?>
<ds:datastoreItem xmlns:ds="http://schemas.openxmlformats.org/officeDocument/2006/customXml" ds:itemID="{F02F0ACB-C8CA-4A78-AAF2-F0331BA78A8A}">
  <ds:schemaRefs>
    <ds:schemaRef ds:uri="http://purl.org/dc/terms/"/>
    <ds:schemaRef ds:uri="http://schemas.microsoft.com/office/2006/metadata/properties"/>
    <ds:schemaRef ds:uri="ec5df218-dc0e-43d6-af03-ee54827ded91"/>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27469e8e-2b4c-4466-832b-289ca0dbc013"/>
    <ds:schemaRef ds:uri="http://purl.org/dc/dcmitype/"/>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17</Pages>
  <Words>21450</Words>
  <Characters>12228</Characters>
  <Application>Microsoft Office Word</Application>
  <DocSecurity>0</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Laura Sungailaitė-Jurčė</cp:lastModifiedBy>
  <cp:revision>35</cp:revision>
  <dcterms:created xsi:type="dcterms:W3CDTF">2023-06-07T10:18:00Z</dcterms:created>
  <dcterms:modified xsi:type="dcterms:W3CDTF">2025-03-10T13:28:00Z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52c27ba2b6630e36b8d4d36cda8537c40886a5aff07977ef4e0982e08e487eac</vt:lpwstr>
  </property>
</Properties>
</file>